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BF23B4" w14:textId="550D249D" w:rsidR="00BF6B18" w:rsidRDefault="00F11D6E">
      <w:r>
        <w:rPr>
          <w:noProof/>
          <w:lang w:eastAsia="en-AU"/>
        </w:rPr>
        <mc:AlternateContent>
          <mc:Choice Requires="wps">
            <w:drawing>
              <wp:anchor distT="0" distB="0" distL="114300" distR="114300" simplePos="0" relativeHeight="251657216" behindDoc="0" locked="0" layoutInCell="1" allowOverlap="1" wp14:anchorId="607F1D9E" wp14:editId="78544CA4">
                <wp:simplePos x="0" y="0"/>
                <wp:positionH relativeFrom="column">
                  <wp:posOffset>-609600</wp:posOffset>
                </wp:positionH>
                <wp:positionV relativeFrom="paragraph">
                  <wp:posOffset>-3304540</wp:posOffset>
                </wp:positionV>
                <wp:extent cx="6807200" cy="1206500"/>
                <wp:effectExtent l="0" t="3810" r="3175"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0" cy="1206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8197A" w14:textId="77777777" w:rsidR="00F22D76" w:rsidRDefault="00F22D76" w:rsidP="00882457">
                            <w:pPr>
                              <w:spacing w:after="60"/>
                              <w:rPr>
                                <w:rFonts w:cs="Times New Roman"/>
                                <w:b/>
                                <w:color w:val="C13832"/>
                                <w:kern w:val="32"/>
                                <w:sz w:val="36"/>
                                <w:szCs w:val="36"/>
                              </w:rPr>
                            </w:pPr>
                            <w:r w:rsidRPr="00882457">
                              <w:rPr>
                                <w:rFonts w:cs="Times New Roman"/>
                                <w:b/>
                                <w:color w:val="C13832"/>
                                <w:kern w:val="32"/>
                                <w:sz w:val="36"/>
                                <w:szCs w:val="36"/>
                              </w:rPr>
                              <w:t>Report of the Director of National Park</w:t>
                            </w:r>
                            <w:r>
                              <w:rPr>
                                <w:rFonts w:cs="Times New Roman"/>
                                <w:b/>
                                <w:color w:val="C13832"/>
                                <w:kern w:val="32"/>
                                <w:sz w:val="36"/>
                                <w:szCs w:val="36"/>
                              </w:rPr>
                              <w:t>s</w:t>
                            </w:r>
                          </w:p>
                          <w:p w14:paraId="31360901" w14:textId="77777777" w:rsidR="00F22D76" w:rsidRPr="00882457" w:rsidRDefault="00F22D76" w:rsidP="00882457">
                            <w:pPr>
                              <w:spacing w:after="60"/>
                              <w:rPr>
                                <w:rFonts w:cs="Times New Roman"/>
                                <w:b/>
                                <w:color w:val="404040"/>
                                <w:sz w:val="16"/>
                                <w:szCs w:val="16"/>
                              </w:rPr>
                            </w:pPr>
                          </w:p>
                          <w:p w14:paraId="0104413C" w14:textId="77777777" w:rsidR="00F22D76" w:rsidRPr="00882457" w:rsidRDefault="00F22D76" w:rsidP="00882457">
                            <w:pPr>
                              <w:spacing w:after="60"/>
                              <w:rPr>
                                <w:rFonts w:cs="Times New Roman"/>
                                <w:b/>
                                <w:bCs w:val="0"/>
                                <w:color w:val="404040"/>
                                <w:sz w:val="28"/>
                                <w:szCs w:val="28"/>
                              </w:rPr>
                            </w:pPr>
                            <w:r w:rsidRPr="00882457">
                              <w:rPr>
                                <w:rFonts w:cs="Times New Roman"/>
                                <w:b/>
                                <w:color w:val="404040"/>
                                <w:sz w:val="28"/>
                                <w:szCs w:val="28"/>
                              </w:rPr>
                              <w:t>on the preparation of the</w:t>
                            </w:r>
                          </w:p>
                          <w:p w14:paraId="1B47546B" w14:textId="2A52D000" w:rsidR="00F22D76" w:rsidRPr="000607C4" w:rsidRDefault="00F22D76" w:rsidP="00882457">
                            <w:pPr>
                              <w:pStyle w:val="Heading1"/>
                            </w:pPr>
                            <w:proofErr w:type="spellStart"/>
                            <w:r w:rsidRPr="00882457">
                              <w:rPr>
                                <w:rFonts w:cs="Times New Roman"/>
                              </w:rPr>
                              <w:t>Uluṟu</w:t>
                            </w:r>
                            <w:proofErr w:type="spellEnd"/>
                            <w:r w:rsidRPr="00882457">
                              <w:rPr>
                                <w:rFonts w:cs="Times New Roman"/>
                              </w:rPr>
                              <w:t xml:space="preserve">-Kata </w:t>
                            </w:r>
                            <w:proofErr w:type="spellStart"/>
                            <w:r w:rsidRPr="00882457">
                              <w:rPr>
                                <w:rFonts w:cs="Times New Roman"/>
                              </w:rPr>
                              <w:t>Tjuṯa</w:t>
                            </w:r>
                            <w:proofErr w:type="spellEnd"/>
                            <w:r>
                              <w:rPr>
                                <w:rFonts w:cs="Times New Roman"/>
                                <w:b w:val="0"/>
                                <w:bCs w:val="0"/>
                              </w:rPr>
                              <w:t xml:space="preserve"> </w:t>
                            </w:r>
                            <w:r>
                              <w:rPr>
                                <w:rFonts w:cs="Times New Roman"/>
                              </w:rPr>
                              <w:t>National Park Management Plan 202</w:t>
                            </w:r>
                            <w:r w:rsidR="00AD4370">
                              <w:rPr>
                                <w:rFonts w:cs="Times New Roman"/>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7F1D9E" id="_x0000_t202" coordsize="21600,21600" o:spt="202" path="m,l,21600r21600,l21600,xe">
                <v:stroke joinstyle="miter"/>
                <v:path gradientshapeok="t" o:connecttype="rect"/>
              </v:shapetype>
              <v:shape id="Text Box 4" o:spid="_x0000_s1026" type="#_x0000_t202" style="position:absolute;margin-left:-48pt;margin-top:-260.2pt;width:536pt;height: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" filled="f" stroked="f">
                <v:textbox>
                  <w:txbxContent>
                    <w:p w14:paraId="0638197A" w14:textId="77777777" w:rsidR="00F22D76" w:rsidRDefault="00F22D76" w:rsidP="00882457">
                      <w:pPr>
                        <w:spacing w:after="60"/>
                        <w:rPr>
                          <w:rFonts w:cs="Times New Roman"/>
                          <w:b/>
                          <w:color w:val="C13832"/>
                          <w:kern w:val="32"/>
                          <w:sz w:val="36"/>
                          <w:szCs w:val="36"/>
                        </w:rPr>
                      </w:pPr>
                      <w:r w:rsidRPr="00882457">
                        <w:rPr>
                          <w:rFonts w:cs="Times New Roman"/>
                          <w:b/>
                          <w:color w:val="C13832"/>
                          <w:kern w:val="32"/>
                          <w:sz w:val="36"/>
                          <w:szCs w:val="36"/>
                        </w:rPr>
                        <w:t>Report of the Director of National Park</w:t>
                      </w:r>
                      <w:r>
                        <w:rPr>
                          <w:rFonts w:cs="Times New Roman"/>
                          <w:b/>
                          <w:color w:val="C13832"/>
                          <w:kern w:val="32"/>
                          <w:sz w:val="36"/>
                          <w:szCs w:val="36"/>
                        </w:rPr>
                        <w:t>s</w:t>
                      </w:r>
                    </w:p>
                    <w:p w14:paraId="31360901" w14:textId="77777777" w:rsidR="00F22D76" w:rsidRPr="00882457" w:rsidRDefault="00F22D76" w:rsidP="00882457">
                      <w:pPr>
                        <w:spacing w:after="60"/>
                        <w:rPr>
                          <w:rFonts w:cs="Times New Roman"/>
                          <w:b/>
                          <w:color w:val="404040"/>
                          <w:sz w:val="16"/>
                          <w:szCs w:val="16"/>
                        </w:rPr>
                      </w:pPr>
                    </w:p>
                    <w:p w14:paraId="0104413C" w14:textId="77777777" w:rsidR="00F22D76" w:rsidRPr="00882457" w:rsidRDefault="00F22D76" w:rsidP="00882457">
                      <w:pPr>
                        <w:spacing w:after="60"/>
                        <w:rPr>
                          <w:rFonts w:cs="Times New Roman"/>
                          <w:b/>
                          <w:bCs w:val="0"/>
                          <w:color w:val="404040"/>
                          <w:sz w:val="28"/>
                          <w:szCs w:val="28"/>
                        </w:rPr>
                      </w:pPr>
                      <w:r w:rsidRPr="00882457">
                        <w:rPr>
                          <w:rFonts w:cs="Times New Roman"/>
                          <w:b/>
                          <w:color w:val="404040"/>
                          <w:sz w:val="28"/>
                          <w:szCs w:val="28"/>
                        </w:rPr>
                        <w:t>on the preparation of the</w:t>
                      </w:r>
                    </w:p>
                    <w:p w14:paraId="1B47546B" w14:textId="2A52D000" w:rsidR="00F22D76" w:rsidRPr="000607C4" w:rsidRDefault="00F22D76" w:rsidP="00882457">
                      <w:pPr>
                        <w:pStyle w:val="Heading1"/>
                      </w:pPr>
                      <w:r w:rsidRPr="00882457">
                        <w:rPr>
                          <w:rFonts w:cs="Times New Roman"/>
                        </w:rPr>
                        <w:t>Uluṟu-Kata Tjuṯa</w:t>
                      </w:r>
                      <w:r>
                        <w:rPr>
                          <w:rFonts w:cs="Times New Roman"/>
                          <w:b w:val="0"/>
                          <w:bCs w:val="0"/>
                        </w:rPr>
                        <w:t xml:space="preserve"> </w:t>
                      </w:r>
                      <w:r>
                        <w:rPr>
                          <w:rFonts w:cs="Times New Roman"/>
                        </w:rPr>
                        <w:t>National Park Management Plan 202</w:t>
                      </w:r>
                      <w:r w:rsidR="00AD4370">
                        <w:rPr>
                          <w:rFonts w:cs="Times New Roman"/>
                        </w:rPr>
                        <w:t>1</w:t>
                      </w:r>
                    </w:p>
                  </w:txbxContent>
                </v:textbox>
              </v:shape>
            </w:pict>
          </mc:Fallback>
        </mc:AlternateContent>
      </w:r>
      <w:r>
        <w:rPr>
          <w:noProof/>
          <w:lang w:eastAsia="en-AU"/>
        </w:rPr>
        <w:drawing>
          <wp:anchor distT="0" distB="0" distL="114300" distR="114300" simplePos="0" relativeHeight="251655168" behindDoc="0" locked="0" layoutInCell="1" allowOverlap="1" wp14:anchorId="07A01BEE" wp14:editId="5E61EDC7">
            <wp:simplePos x="0" y="0"/>
            <wp:positionH relativeFrom="column">
              <wp:posOffset>-1033780</wp:posOffset>
            </wp:positionH>
            <wp:positionV relativeFrom="paragraph">
              <wp:posOffset>-1751330</wp:posOffset>
            </wp:positionV>
            <wp:extent cx="7678420" cy="10857230"/>
            <wp:effectExtent l="0" t="0" r="0" b="0"/>
            <wp:wrapSquare wrapText="bothSides"/>
            <wp:docPr id="21" name="Picture 21" descr="Cover page with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over page with imag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78420" cy="108572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56192" behindDoc="0" locked="0" layoutInCell="1" allowOverlap="1" wp14:anchorId="245C31A9" wp14:editId="05A1300C">
                <wp:simplePos x="0" y="0"/>
                <wp:positionH relativeFrom="column">
                  <wp:posOffset>-552450</wp:posOffset>
                </wp:positionH>
                <wp:positionV relativeFrom="paragraph">
                  <wp:posOffset>-2862580</wp:posOffset>
                </wp:positionV>
                <wp:extent cx="6807200" cy="1111250"/>
                <wp:effectExtent l="0" t="0" r="317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0" cy="111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2A65E" w14:textId="77777777" w:rsidR="00F22D76" w:rsidRDefault="00F22D7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C31A9" id="Text Box 2" o:spid="_x0000_s1027" type="#_x0000_t202" style="position:absolute;margin-left:-43.5pt;margin-top:-225.4pt;width:536pt;height:8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" filled="f" stroked="f">
                <v:textbox>
                  <w:txbxContent>
                    <w:p w14:paraId="7C62A65E" w14:textId="77777777" w:rsidR="00F22D76" w:rsidRDefault="00F22D76"/>
                  </w:txbxContent>
                </v:textbox>
              </v:shape>
            </w:pict>
          </mc:Fallback>
        </mc:AlternateContent>
      </w:r>
      <w:r w:rsidR="00D254E1">
        <w:softHyphen/>
      </w:r>
      <w:r w:rsidR="00D254E1">
        <w:softHyphen/>
      </w:r>
    </w:p>
    <w:p w14:paraId="4DC98B94" w14:textId="77777777" w:rsidR="00882457" w:rsidRPr="00040F4B" w:rsidRDefault="00882457" w:rsidP="00882457">
      <w:pPr>
        <w:pStyle w:val="Heading1"/>
      </w:pPr>
      <w:r w:rsidRPr="00040F4B">
        <w:lastRenderedPageBreak/>
        <w:t>Introduction</w:t>
      </w:r>
    </w:p>
    <w:p w14:paraId="47FC88C7" w14:textId="46026BB6" w:rsidR="00882457" w:rsidRDefault="00882457" w:rsidP="00882457">
      <w:pPr>
        <w:spacing w:after="120"/>
        <w:rPr>
          <w:iCs/>
        </w:rPr>
      </w:pPr>
      <w:r w:rsidRPr="00F5165A">
        <w:rPr>
          <w:rFonts w:cs="Calibri"/>
          <w:lang w:val="en-GB"/>
        </w:rPr>
        <w:t>This is the sixth management plan</w:t>
      </w:r>
      <w:r>
        <w:rPr>
          <w:rFonts w:cs="Calibri"/>
          <w:lang w:val="en-GB"/>
        </w:rPr>
        <w:t xml:space="preserve"> prepared</w:t>
      </w:r>
      <w:r w:rsidRPr="00F5165A">
        <w:rPr>
          <w:rFonts w:cs="Calibri"/>
          <w:lang w:val="en-GB"/>
        </w:rPr>
        <w:t xml:space="preserve"> for the </w:t>
      </w:r>
      <w:proofErr w:type="spellStart"/>
      <w:r>
        <w:t>Uluṟu</w:t>
      </w:r>
      <w:proofErr w:type="spellEnd"/>
      <w:r>
        <w:t xml:space="preserve">-Kata </w:t>
      </w:r>
      <w:proofErr w:type="spellStart"/>
      <w:r>
        <w:t>Tjuṯa</w:t>
      </w:r>
      <w:proofErr w:type="spellEnd"/>
      <w:r>
        <w:t xml:space="preserve"> National Park</w:t>
      </w:r>
      <w:r w:rsidR="00061B44">
        <w:t xml:space="preserve"> and it is made </w:t>
      </w:r>
      <w:r w:rsidRPr="002D513F">
        <w:rPr>
          <w:iCs/>
        </w:rPr>
        <w:t xml:space="preserve">under the </w:t>
      </w:r>
      <w:r w:rsidRPr="002D513F">
        <w:rPr>
          <w:i/>
          <w:iCs/>
        </w:rPr>
        <w:t xml:space="preserve">Environment Protection and Biodiversity Act 1999 </w:t>
      </w:r>
      <w:r w:rsidRPr="002D513F">
        <w:rPr>
          <w:iCs/>
        </w:rPr>
        <w:t>(EPBC Act)</w:t>
      </w:r>
      <w:r>
        <w:rPr>
          <w:iCs/>
        </w:rPr>
        <w:t xml:space="preserve">. It </w:t>
      </w:r>
      <w:r w:rsidR="00BA5BCF">
        <w:rPr>
          <w:iCs/>
        </w:rPr>
        <w:t xml:space="preserve">will </w:t>
      </w:r>
      <w:r>
        <w:rPr>
          <w:iCs/>
        </w:rPr>
        <w:t>replace t</w:t>
      </w:r>
      <w:r w:rsidRPr="00D73415">
        <w:t>he fifth management plan</w:t>
      </w:r>
      <w:r w:rsidRPr="00D73415">
        <w:rPr>
          <w:i/>
        </w:rPr>
        <w:t xml:space="preserve"> </w:t>
      </w:r>
      <w:r w:rsidRPr="00D73415">
        <w:t xml:space="preserve">which </w:t>
      </w:r>
      <w:r w:rsidRPr="00F5165A">
        <w:rPr>
          <w:rFonts w:cs="Calibri"/>
          <w:lang w:val="en-GB"/>
        </w:rPr>
        <w:t xml:space="preserve">commenced on 9 </w:t>
      </w:r>
      <w:r w:rsidRPr="00AE0D5F">
        <w:rPr>
          <w:rFonts w:cs="Calibri"/>
          <w:lang w:val="en-GB"/>
        </w:rPr>
        <w:t xml:space="preserve">January 2010, and </w:t>
      </w:r>
      <w:r>
        <w:rPr>
          <w:rFonts w:cs="Calibri"/>
          <w:lang w:val="en-GB"/>
        </w:rPr>
        <w:t>ceased to have effect</w:t>
      </w:r>
      <w:r w:rsidRPr="00AE0D5F">
        <w:rPr>
          <w:rFonts w:cs="Calibri"/>
          <w:lang w:val="en-GB"/>
        </w:rPr>
        <w:t xml:space="preserve"> on 8 January 2020</w:t>
      </w:r>
      <w:r w:rsidRPr="00AE0D5F">
        <w:t>.</w:t>
      </w:r>
      <w:r w:rsidRPr="00AE0D5F">
        <w:rPr>
          <w:iCs/>
        </w:rPr>
        <w:t xml:space="preserve"> </w:t>
      </w:r>
    </w:p>
    <w:p w14:paraId="3E18163B" w14:textId="45778548" w:rsidR="00882457" w:rsidRPr="002D513F" w:rsidRDefault="00882457" w:rsidP="00882457">
      <w:pPr>
        <w:spacing w:after="120"/>
        <w:rPr>
          <w:iCs/>
        </w:rPr>
      </w:pPr>
      <w:r>
        <w:rPr>
          <w:iCs/>
        </w:rPr>
        <w:t xml:space="preserve">Since that later date, </w:t>
      </w:r>
      <w:proofErr w:type="spellStart"/>
      <w:r>
        <w:t>Uluṟu</w:t>
      </w:r>
      <w:proofErr w:type="spellEnd"/>
      <w:r>
        <w:t xml:space="preserve">-Kata </w:t>
      </w:r>
      <w:proofErr w:type="spellStart"/>
      <w:r>
        <w:t>Tjuṯa</w:t>
      </w:r>
      <w:proofErr w:type="spellEnd"/>
      <w:r>
        <w:t xml:space="preserve"> National Park</w:t>
      </w:r>
      <w:r w:rsidRPr="002D513F">
        <w:t xml:space="preserve"> </w:t>
      </w:r>
      <w:r>
        <w:t>has</w:t>
      </w:r>
      <w:r w:rsidRPr="002D513F">
        <w:t xml:space="preserve"> been managed under s.357 of the EPBC Act</w:t>
      </w:r>
      <w:r w:rsidR="00AD4370">
        <w:t>, which states</w:t>
      </w:r>
      <w:r w:rsidRPr="002D513F">
        <w:t>:</w:t>
      </w:r>
    </w:p>
    <w:p w14:paraId="3D19AA67" w14:textId="77777777" w:rsidR="00882457" w:rsidRPr="00AD4370" w:rsidRDefault="00882457" w:rsidP="00882457">
      <w:pPr>
        <w:pStyle w:val="subsection"/>
        <w:tabs>
          <w:tab w:val="right" w:pos="426"/>
        </w:tabs>
        <w:spacing w:before="0" w:after="120"/>
        <w:ind w:left="426" w:hanging="426"/>
        <w:rPr>
          <w:rFonts w:ascii="Calibri" w:hAnsi="Calibri"/>
          <w:i/>
          <w:iCs/>
          <w:szCs w:val="22"/>
        </w:rPr>
      </w:pPr>
      <w:r w:rsidRPr="00AD4370">
        <w:rPr>
          <w:rFonts w:ascii="Calibri" w:hAnsi="Calibri"/>
          <w:i/>
          <w:iCs/>
          <w:szCs w:val="22"/>
        </w:rPr>
        <w:t>(1)</w:t>
      </w:r>
      <w:r w:rsidRPr="00AD4370">
        <w:rPr>
          <w:rFonts w:ascii="Calibri" w:hAnsi="Calibri"/>
          <w:i/>
          <w:iCs/>
          <w:szCs w:val="22"/>
        </w:rPr>
        <w:tab/>
      </w:r>
      <w:r w:rsidRPr="00AD4370">
        <w:rPr>
          <w:rFonts w:ascii="Calibri" w:hAnsi="Calibri"/>
          <w:i/>
          <w:iCs/>
          <w:szCs w:val="22"/>
        </w:rPr>
        <w:tab/>
        <w:t>While a management plan is not in operation for a Commonwealth reserve, the Director must exercise the Director’s powers and perform the Director’s functions in relation to the reserve or to a zone of the reserve so as to manage the reserve in accordance with:</w:t>
      </w:r>
    </w:p>
    <w:p w14:paraId="1CAB0A83" w14:textId="77777777" w:rsidR="00882457" w:rsidRPr="00AD4370" w:rsidRDefault="00882457" w:rsidP="00882457">
      <w:pPr>
        <w:pStyle w:val="subsection"/>
        <w:tabs>
          <w:tab w:val="left" w:pos="426"/>
          <w:tab w:val="right" w:pos="851"/>
        </w:tabs>
        <w:spacing w:before="0" w:after="120"/>
        <w:ind w:left="851" w:hanging="851"/>
        <w:rPr>
          <w:rFonts w:ascii="Calibri" w:hAnsi="Calibri"/>
          <w:i/>
          <w:iCs/>
          <w:szCs w:val="22"/>
        </w:rPr>
      </w:pPr>
      <w:r w:rsidRPr="00AD4370">
        <w:rPr>
          <w:rFonts w:ascii="Calibri" w:hAnsi="Calibri"/>
          <w:i/>
          <w:iCs/>
          <w:szCs w:val="22"/>
        </w:rPr>
        <w:tab/>
        <w:t>(a)</w:t>
      </w:r>
      <w:r w:rsidRPr="00AD4370">
        <w:rPr>
          <w:rFonts w:ascii="Calibri" w:hAnsi="Calibri"/>
          <w:i/>
          <w:iCs/>
          <w:szCs w:val="22"/>
        </w:rPr>
        <w:tab/>
      </w:r>
      <w:r w:rsidRPr="00AD4370">
        <w:rPr>
          <w:rFonts w:ascii="Calibri" w:hAnsi="Calibri"/>
          <w:i/>
          <w:iCs/>
          <w:szCs w:val="22"/>
        </w:rPr>
        <w:tab/>
        <w:t>the Australian IUCN reserve management principles for the IUCN category to which the reserve or zone has most recently been assigned by:</w:t>
      </w:r>
    </w:p>
    <w:p w14:paraId="68BEF5F1" w14:textId="77777777" w:rsidR="00882457" w:rsidRPr="00AD4370" w:rsidRDefault="00882457" w:rsidP="00882457">
      <w:pPr>
        <w:pStyle w:val="subsection"/>
        <w:tabs>
          <w:tab w:val="clear" w:pos="1021"/>
          <w:tab w:val="left" w:pos="851"/>
          <w:tab w:val="right" w:pos="1418"/>
        </w:tabs>
        <w:spacing w:before="0" w:after="120"/>
        <w:ind w:left="851" w:hanging="851"/>
        <w:rPr>
          <w:rFonts w:ascii="Calibri" w:hAnsi="Calibri"/>
          <w:i/>
          <w:iCs/>
          <w:szCs w:val="22"/>
        </w:rPr>
      </w:pPr>
      <w:r w:rsidRPr="00AD4370">
        <w:rPr>
          <w:rFonts w:ascii="Calibri" w:hAnsi="Calibri"/>
          <w:i/>
          <w:iCs/>
          <w:szCs w:val="22"/>
        </w:rPr>
        <w:tab/>
        <w:t>… (ii)</w:t>
      </w:r>
      <w:r w:rsidRPr="00AD4370">
        <w:rPr>
          <w:rFonts w:ascii="Calibri" w:hAnsi="Calibri"/>
          <w:i/>
          <w:iCs/>
          <w:szCs w:val="22"/>
        </w:rPr>
        <w:tab/>
      </w:r>
      <w:r w:rsidRPr="00AD4370">
        <w:rPr>
          <w:rFonts w:ascii="Calibri" w:hAnsi="Calibri"/>
          <w:i/>
          <w:iCs/>
          <w:szCs w:val="22"/>
        </w:rPr>
        <w:tab/>
        <w:t>a management plan that was in operation for the reserve (but is no longer)</w:t>
      </w:r>
    </w:p>
    <w:p w14:paraId="00EDFACB" w14:textId="77777777" w:rsidR="00882457" w:rsidRPr="008A5EEE" w:rsidRDefault="00882457" w:rsidP="00882457">
      <w:pPr>
        <w:pStyle w:val="Heading1"/>
      </w:pPr>
      <w:proofErr w:type="spellStart"/>
      <w:r>
        <w:t>Uluṟu</w:t>
      </w:r>
      <w:proofErr w:type="spellEnd"/>
      <w:r>
        <w:t xml:space="preserve">-Kata </w:t>
      </w:r>
      <w:proofErr w:type="spellStart"/>
      <w:r>
        <w:t>Tjuṯa</w:t>
      </w:r>
      <w:proofErr w:type="spellEnd"/>
      <w:r>
        <w:t xml:space="preserve"> National Park</w:t>
      </w:r>
    </w:p>
    <w:p w14:paraId="44BAE1DD" w14:textId="77777777" w:rsidR="00882457" w:rsidRDefault="00882457" w:rsidP="00882457">
      <w:proofErr w:type="spellStart"/>
      <w:r w:rsidRPr="00AE0D5F">
        <w:t>Uluṟu</w:t>
      </w:r>
      <w:proofErr w:type="spellEnd"/>
      <w:r w:rsidRPr="00AE0D5F">
        <w:t xml:space="preserve">-Kata </w:t>
      </w:r>
      <w:proofErr w:type="spellStart"/>
      <w:r w:rsidRPr="00AE0D5F">
        <w:t>Tjuṯa</w:t>
      </w:r>
      <w:proofErr w:type="spellEnd"/>
      <w:r w:rsidRPr="00AE0D5F">
        <w:t xml:space="preserve"> National Park is </w:t>
      </w:r>
      <w:r>
        <w:t xml:space="preserve">leased to the Director of National Parks by its </w:t>
      </w:r>
      <w:proofErr w:type="spellStart"/>
      <w:r w:rsidRPr="00AE0D5F">
        <w:t>Aṉangu</w:t>
      </w:r>
      <w:proofErr w:type="spellEnd"/>
      <w:r w:rsidRPr="00AE0D5F">
        <w:t xml:space="preserve"> </w:t>
      </w:r>
      <w:r>
        <w:t xml:space="preserve">owners, and is </w:t>
      </w:r>
      <w:r w:rsidRPr="00AE0D5F">
        <w:t xml:space="preserve">jointly managed by the </w:t>
      </w:r>
      <w:r>
        <w:t>Director and the</w:t>
      </w:r>
      <w:r w:rsidR="002C553A">
        <w:t xml:space="preserve"> </w:t>
      </w:r>
      <w:r>
        <w:t>Traditional</w:t>
      </w:r>
      <w:r w:rsidRPr="00AE0D5F">
        <w:t xml:space="preserve"> Owners. </w:t>
      </w:r>
      <w:proofErr w:type="spellStart"/>
      <w:r w:rsidRPr="00AE0D5F">
        <w:rPr>
          <w:i/>
        </w:rPr>
        <w:t>Tjukurpa</w:t>
      </w:r>
      <w:proofErr w:type="spellEnd"/>
      <w:r w:rsidRPr="00AE0D5F">
        <w:t xml:space="preserve"> (law) is the foundation of </w:t>
      </w:r>
      <w:proofErr w:type="spellStart"/>
      <w:r w:rsidRPr="00AE0D5F">
        <w:t>Aṉangu</w:t>
      </w:r>
      <w:proofErr w:type="spellEnd"/>
      <w:r w:rsidRPr="00AE0D5F">
        <w:t xml:space="preserve"> life, and the park is managed using </w:t>
      </w:r>
      <w:proofErr w:type="spellStart"/>
      <w:r w:rsidRPr="00AE0D5F">
        <w:t>Aṉangu</w:t>
      </w:r>
      <w:proofErr w:type="spellEnd"/>
      <w:r w:rsidRPr="00AE0D5F">
        <w:t xml:space="preserve"> methods governed by </w:t>
      </w:r>
      <w:proofErr w:type="spellStart"/>
      <w:r w:rsidRPr="00AE0D5F">
        <w:rPr>
          <w:i/>
        </w:rPr>
        <w:t>Tjukurpa</w:t>
      </w:r>
      <w:proofErr w:type="spellEnd"/>
      <w:r w:rsidRPr="00AE0D5F">
        <w:t xml:space="preserve"> combined with western science and management practices. The park’s first priority is conserving the significant natural and cultural values of the area.</w:t>
      </w:r>
    </w:p>
    <w:p w14:paraId="5077A3E4" w14:textId="7522C6A0" w:rsidR="00882457" w:rsidRPr="00AE0D5F" w:rsidRDefault="00F11D6E" w:rsidP="00882457">
      <w:r>
        <w:rPr>
          <w:noProof/>
        </w:rPr>
        <w:drawing>
          <wp:inline distT="0" distB="0" distL="0" distR="0" wp14:anchorId="7FE9DCB5" wp14:editId="0AC3B3C4">
            <wp:extent cx="5732145" cy="4401185"/>
            <wp:effectExtent l="0" t="0" r="0" b="0"/>
            <wp:docPr id="1" name="Picture 1" descr="Map of the national park with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 of the national park within Australia"/>
                    <pic:cNvPicPr>
                      <a:picLocks noChangeAspect="1" noChangeArrowheads="1"/>
                    </pic:cNvPicPr>
                  </pic:nvPicPr>
                  <pic:blipFill>
                    <a:blip r:embed="rId13">
                      <a:extLst>
                        <a:ext uri="{28A0092B-C50C-407E-A947-70E740481C1C}">
                          <a14:useLocalDpi xmlns:a14="http://schemas.microsoft.com/office/drawing/2010/main" val="0"/>
                        </a:ext>
                      </a:extLst>
                    </a:blip>
                    <a:srcRect t="6384"/>
                    <a:stretch>
                      <a:fillRect/>
                    </a:stretch>
                  </pic:blipFill>
                  <pic:spPr bwMode="auto">
                    <a:xfrm>
                      <a:off x="0" y="0"/>
                      <a:ext cx="5732145" cy="4401185"/>
                    </a:xfrm>
                    <a:prstGeom prst="rect">
                      <a:avLst/>
                    </a:prstGeom>
                    <a:noFill/>
                    <a:ln>
                      <a:noFill/>
                    </a:ln>
                  </pic:spPr>
                </pic:pic>
              </a:graphicData>
            </a:graphic>
          </wp:inline>
        </w:drawing>
      </w:r>
    </w:p>
    <w:p w14:paraId="18D74782" w14:textId="77777777" w:rsidR="00882457" w:rsidRPr="00AE0D5F" w:rsidRDefault="00882457" w:rsidP="00882457">
      <w:pPr>
        <w:spacing w:before="200"/>
        <w:ind w:left="249" w:right="649"/>
        <w:rPr>
          <w:b/>
          <w:i/>
        </w:rPr>
      </w:pPr>
      <w:r w:rsidRPr="00AE0D5F">
        <w:rPr>
          <w:b/>
          <w:i/>
        </w:rPr>
        <w:t>Park-</w:t>
      </w:r>
      <w:proofErr w:type="spellStart"/>
      <w:r w:rsidRPr="00AE0D5F">
        <w:rPr>
          <w:b/>
          <w:i/>
        </w:rPr>
        <w:t>angka</w:t>
      </w:r>
      <w:proofErr w:type="spellEnd"/>
      <w:r w:rsidRPr="00AE0D5F">
        <w:rPr>
          <w:b/>
          <w:i/>
        </w:rPr>
        <w:t xml:space="preserve"> </w:t>
      </w:r>
      <w:proofErr w:type="spellStart"/>
      <w:r w:rsidRPr="00AE0D5F">
        <w:rPr>
          <w:b/>
          <w:i/>
        </w:rPr>
        <w:t>unngu</w:t>
      </w:r>
      <w:proofErr w:type="spellEnd"/>
      <w:r w:rsidRPr="00AE0D5F">
        <w:rPr>
          <w:b/>
          <w:i/>
        </w:rPr>
        <w:t xml:space="preserve"> </w:t>
      </w:r>
      <w:proofErr w:type="spellStart"/>
      <w:r w:rsidRPr="00AE0D5F">
        <w:rPr>
          <w:b/>
          <w:i/>
        </w:rPr>
        <w:t>munu</w:t>
      </w:r>
      <w:proofErr w:type="spellEnd"/>
      <w:r w:rsidRPr="00AE0D5F">
        <w:rPr>
          <w:b/>
          <w:i/>
        </w:rPr>
        <w:t xml:space="preserve"> Park-</w:t>
      </w:r>
      <w:proofErr w:type="spellStart"/>
      <w:r w:rsidRPr="00AE0D5F">
        <w:rPr>
          <w:b/>
          <w:i/>
        </w:rPr>
        <w:t>angka</w:t>
      </w:r>
      <w:proofErr w:type="spellEnd"/>
      <w:r w:rsidRPr="00AE0D5F">
        <w:rPr>
          <w:b/>
          <w:i/>
        </w:rPr>
        <w:t xml:space="preserve"> </w:t>
      </w:r>
      <w:proofErr w:type="spellStart"/>
      <w:r w:rsidRPr="00AE0D5F">
        <w:rPr>
          <w:b/>
          <w:i/>
        </w:rPr>
        <w:t>urilta</w:t>
      </w:r>
      <w:proofErr w:type="spellEnd"/>
      <w:r w:rsidRPr="00AE0D5F">
        <w:rPr>
          <w:b/>
          <w:i/>
        </w:rPr>
        <w:t xml:space="preserve"> </w:t>
      </w:r>
      <w:proofErr w:type="spellStart"/>
      <w:r w:rsidRPr="00AE0D5F">
        <w:rPr>
          <w:b/>
          <w:i/>
        </w:rPr>
        <w:t>Tjukurpa</w:t>
      </w:r>
      <w:proofErr w:type="spellEnd"/>
      <w:r w:rsidRPr="00AE0D5F">
        <w:rPr>
          <w:b/>
          <w:i/>
        </w:rPr>
        <w:t xml:space="preserve"> </w:t>
      </w:r>
      <w:proofErr w:type="spellStart"/>
      <w:r w:rsidRPr="00AE0D5F">
        <w:rPr>
          <w:b/>
          <w:i/>
        </w:rPr>
        <w:t>palunyatu</w:t>
      </w:r>
      <w:proofErr w:type="spellEnd"/>
      <w:r w:rsidRPr="00AE0D5F">
        <w:rPr>
          <w:b/>
          <w:i/>
        </w:rPr>
        <w:t xml:space="preserve"> </w:t>
      </w:r>
      <w:proofErr w:type="spellStart"/>
      <w:r w:rsidRPr="00AE0D5F">
        <w:rPr>
          <w:b/>
          <w:i/>
        </w:rPr>
        <w:t>ngaranyi</w:t>
      </w:r>
      <w:proofErr w:type="spellEnd"/>
      <w:r w:rsidRPr="00AE0D5F">
        <w:rPr>
          <w:b/>
          <w:i/>
        </w:rPr>
        <w:t xml:space="preserve"> </w:t>
      </w:r>
      <w:proofErr w:type="spellStart"/>
      <w:r w:rsidRPr="00AE0D5F">
        <w:rPr>
          <w:b/>
          <w:i/>
        </w:rPr>
        <w:t>kutjupa</w:t>
      </w:r>
      <w:proofErr w:type="spellEnd"/>
      <w:r w:rsidRPr="00AE0D5F">
        <w:rPr>
          <w:b/>
          <w:i/>
        </w:rPr>
        <w:t xml:space="preserve"> </w:t>
      </w:r>
      <w:proofErr w:type="spellStart"/>
      <w:r w:rsidRPr="00AE0D5F">
        <w:rPr>
          <w:b/>
          <w:i/>
        </w:rPr>
        <w:t>wiya</w:t>
      </w:r>
      <w:proofErr w:type="spellEnd"/>
      <w:r w:rsidRPr="00AE0D5F">
        <w:rPr>
          <w:b/>
          <w:i/>
        </w:rPr>
        <w:t xml:space="preserve">. </w:t>
      </w:r>
      <w:proofErr w:type="spellStart"/>
      <w:r w:rsidRPr="00AE0D5F">
        <w:rPr>
          <w:b/>
          <w:i/>
        </w:rPr>
        <w:t>Ngura</w:t>
      </w:r>
      <w:proofErr w:type="spellEnd"/>
      <w:r w:rsidRPr="00AE0D5F">
        <w:rPr>
          <w:b/>
          <w:i/>
        </w:rPr>
        <w:t xml:space="preserve"> </w:t>
      </w:r>
      <w:proofErr w:type="spellStart"/>
      <w:r w:rsidRPr="00AE0D5F">
        <w:rPr>
          <w:b/>
          <w:i/>
        </w:rPr>
        <w:t>miil-miilpa</w:t>
      </w:r>
      <w:proofErr w:type="spellEnd"/>
      <w:r w:rsidRPr="00AE0D5F">
        <w:rPr>
          <w:b/>
          <w:i/>
        </w:rPr>
        <w:t xml:space="preserve"> </w:t>
      </w:r>
      <w:proofErr w:type="spellStart"/>
      <w:r w:rsidRPr="00AE0D5F">
        <w:rPr>
          <w:b/>
          <w:i/>
        </w:rPr>
        <w:t>tjuta</w:t>
      </w:r>
      <w:proofErr w:type="spellEnd"/>
      <w:r w:rsidRPr="00AE0D5F">
        <w:rPr>
          <w:b/>
          <w:i/>
        </w:rPr>
        <w:t xml:space="preserve"> Park – </w:t>
      </w:r>
      <w:proofErr w:type="spellStart"/>
      <w:r w:rsidRPr="00AE0D5F">
        <w:rPr>
          <w:b/>
          <w:i/>
        </w:rPr>
        <w:t>angka</w:t>
      </w:r>
      <w:proofErr w:type="spellEnd"/>
      <w:r w:rsidRPr="00AE0D5F">
        <w:rPr>
          <w:b/>
          <w:i/>
        </w:rPr>
        <w:t xml:space="preserve"> </w:t>
      </w:r>
      <w:proofErr w:type="spellStart"/>
      <w:r w:rsidRPr="00AE0D5F">
        <w:rPr>
          <w:b/>
          <w:i/>
        </w:rPr>
        <w:t>ngaranyi</w:t>
      </w:r>
      <w:proofErr w:type="spellEnd"/>
      <w:r w:rsidRPr="00AE0D5F">
        <w:rPr>
          <w:b/>
          <w:i/>
        </w:rPr>
        <w:t xml:space="preserve"> – </w:t>
      </w:r>
      <w:proofErr w:type="spellStart"/>
      <w:r w:rsidRPr="00AE0D5F">
        <w:rPr>
          <w:b/>
          <w:i/>
        </w:rPr>
        <w:t>uwankara</w:t>
      </w:r>
      <w:proofErr w:type="spellEnd"/>
      <w:r w:rsidRPr="00AE0D5F">
        <w:rPr>
          <w:b/>
          <w:i/>
        </w:rPr>
        <w:t xml:space="preserve"> </w:t>
      </w:r>
      <w:proofErr w:type="spellStart"/>
      <w:r w:rsidRPr="00AE0D5F">
        <w:rPr>
          <w:b/>
          <w:i/>
        </w:rPr>
        <w:t>kutju</w:t>
      </w:r>
      <w:proofErr w:type="spellEnd"/>
      <w:r w:rsidRPr="00AE0D5F">
        <w:rPr>
          <w:b/>
          <w:i/>
        </w:rPr>
        <w:t xml:space="preserve"> </w:t>
      </w:r>
      <w:proofErr w:type="spellStart"/>
      <w:r w:rsidRPr="00AE0D5F">
        <w:rPr>
          <w:b/>
          <w:i/>
        </w:rPr>
        <w:t>ngaranyi</w:t>
      </w:r>
      <w:proofErr w:type="spellEnd"/>
      <w:r w:rsidRPr="00AE0D5F">
        <w:rPr>
          <w:b/>
          <w:i/>
        </w:rPr>
        <w:t xml:space="preserve">, </w:t>
      </w:r>
      <w:proofErr w:type="spellStart"/>
      <w:r w:rsidRPr="00AE0D5F">
        <w:rPr>
          <w:b/>
          <w:i/>
        </w:rPr>
        <w:t>Tjukurpangka</w:t>
      </w:r>
      <w:proofErr w:type="spellEnd"/>
      <w:r w:rsidRPr="00AE0D5F">
        <w:rPr>
          <w:b/>
          <w:i/>
        </w:rPr>
        <w:t>.</w:t>
      </w:r>
    </w:p>
    <w:p w14:paraId="15DF0C5D" w14:textId="77777777" w:rsidR="00882457" w:rsidRPr="00AE0D5F" w:rsidRDefault="00882457" w:rsidP="00882457">
      <w:pPr>
        <w:spacing w:after="60"/>
        <w:ind w:left="476" w:right="649"/>
        <w:jc w:val="right"/>
        <w:rPr>
          <w:b/>
          <w:i/>
        </w:rPr>
      </w:pPr>
      <w:r w:rsidRPr="00AE0D5F">
        <w:t>©</w:t>
      </w:r>
      <w:r w:rsidRPr="00AE0D5F">
        <w:rPr>
          <w:b/>
          <w:i/>
        </w:rPr>
        <w:t xml:space="preserve"> Tony </w:t>
      </w:r>
      <w:proofErr w:type="spellStart"/>
      <w:r w:rsidRPr="00AE0D5F">
        <w:rPr>
          <w:b/>
          <w:i/>
        </w:rPr>
        <w:t>Tjamiwa</w:t>
      </w:r>
      <w:proofErr w:type="spellEnd"/>
    </w:p>
    <w:p w14:paraId="28E9FFDD" w14:textId="77777777" w:rsidR="00882457" w:rsidRDefault="00882457" w:rsidP="00882457">
      <w:pPr>
        <w:ind w:left="227" w:right="649"/>
      </w:pPr>
      <w:r w:rsidRPr="00AE0D5F">
        <w:rPr>
          <w:i/>
        </w:rPr>
        <w:lastRenderedPageBreak/>
        <w:t xml:space="preserve">It is one </w:t>
      </w:r>
      <w:proofErr w:type="spellStart"/>
      <w:r w:rsidRPr="00AE0D5F">
        <w:rPr>
          <w:i/>
        </w:rPr>
        <w:t>Tjukurpa</w:t>
      </w:r>
      <w:proofErr w:type="spellEnd"/>
      <w:r w:rsidRPr="00AE0D5F">
        <w:rPr>
          <w:i/>
        </w:rPr>
        <w:t xml:space="preserve"> inside the park and outside the park, not different. There are many sacred places in the park that are part of the whole cultural landscape–one line. Everything is one </w:t>
      </w:r>
      <w:proofErr w:type="spellStart"/>
      <w:r w:rsidRPr="00AE0D5F">
        <w:rPr>
          <w:i/>
        </w:rPr>
        <w:t>Tjukurpa</w:t>
      </w:r>
      <w:proofErr w:type="spellEnd"/>
      <w:r w:rsidRPr="00AE0D5F">
        <w:rPr>
          <w:i/>
        </w:rPr>
        <w:t>.</w:t>
      </w:r>
      <w:r w:rsidRPr="00AE0D5F">
        <w:t xml:space="preserve"> </w:t>
      </w:r>
    </w:p>
    <w:p w14:paraId="34097DFA" w14:textId="77777777" w:rsidR="00882457" w:rsidRPr="00882457" w:rsidRDefault="00882457" w:rsidP="00882457">
      <w:pPr>
        <w:spacing w:before="120"/>
        <w:rPr>
          <w:rFonts w:cs="Calibri"/>
        </w:rPr>
      </w:pPr>
      <w:r w:rsidRPr="00AE0D5F">
        <w:t xml:space="preserve">The park’s landscape is dominated by the iconic massifs of </w:t>
      </w:r>
      <w:proofErr w:type="spellStart"/>
      <w:r w:rsidRPr="00AE0D5F">
        <w:t>Uluṟu</w:t>
      </w:r>
      <w:proofErr w:type="spellEnd"/>
      <w:r w:rsidRPr="00AE0D5F">
        <w:t xml:space="preserve"> and Kata </w:t>
      </w:r>
      <w:proofErr w:type="spellStart"/>
      <w:r w:rsidRPr="00AE0D5F">
        <w:t>Tjuṯa</w:t>
      </w:r>
      <w:proofErr w:type="spellEnd"/>
      <w:r w:rsidRPr="00AE0D5F">
        <w:t xml:space="preserve">. These two </w:t>
      </w:r>
      <w:r w:rsidRPr="00882457">
        <w:rPr>
          <w:rFonts w:cs="Calibri"/>
        </w:rPr>
        <w:t>geological features are striking examples of geological processes and erosion occurring over time and provide associated refuge and habitat for a broad range of plant and animal species.</w:t>
      </w:r>
    </w:p>
    <w:p w14:paraId="6B32BE9A" w14:textId="77777777" w:rsidR="00882457" w:rsidRPr="00882457" w:rsidRDefault="00882457" w:rsidP="00882457">
      <w:pPr>
        <w:spacing w:before="120" w:after="120"/>
        <w:rPr>
          <w:rFonts w:cs="Calibri"/>
        </w:rPr>
      </w:pPr>
      <w:proofErr w:type="gramStart"/>
      <w:r w:rsidRPr="00882457">
        <w:rPr>
          <w:rFonts w:cs="Calibri"/>
        </w:rPr>
        <w:t>The park</w:t>
      </w:r>
      <w:proofErr w:type="gramEnd"/>
      <w:r w:rsidRPr="00882457">
        <w:rPr>
          <w:rFonts w:cs="Calibri"/>
        </w:rPr>
        <w:t xml:space="preserve"> was proclaimed in 1977 under the </w:t>
      </w:r>
      <w:r w:rsidRPr="00882457">
        <w:rPr>
          <w:rFonts w:cs="Calibri"/>
          <w:i/>
        </w:rPr>
        <w:t>National Parks and Wildlife Conservation Act 1975</w:t>
      </w:r>
      <w:r w:rsidRPr="00882457">
        <w:rPr>
          <w:rFonts w:cs="Calibri"/>
        </w:rPr>
        <w:t xml:space="preserve"> and continues as a Commonwealth reserve under the EPBC Act and has the following purposes:</w:t>
      </w:r>
    </w:p>
    <w:p w14:paraId="14C71189" w14:textId="07B970E2" w:rsidR="00882457" w:rsidRPr="00AE0D5F" w:rsidRDefault="00882457" w:rsidP="00882457">
      <w:pPr>
        <w:pStyle w:val="dotpoints"/>
        <w:rPr>
          <w:sz w:val="22"/>
          <w:lang w:val="en-AU"/>
        </w:rPr>
      </w:pPr>
      <w:r w:rsidRPr="00AE0D5F">
        <w:rPr>
          <w:sz w:val="22"/>
          <w:lang w:val="en-AU"/>
        </w:rPr>
        <w:t>the preservation of the area in its natural condition</w:t>
      </w:r>
      <w:r w:rsidR="00AD4370">
        <w:rPr>
          <w:sz w:val="22"/>
          <w:lang w:val="en-AU"/>
        </w:rPr>
        <w:t>; and</w:t>
      </w:r>
    </w:p>
    <w:p w14:paraId="33F8645A" w14:textId="702C4313" w:rsidR="00882457" w:rsidRPr="00AE0D5F" w:rsidRDefault="00882457" w:rsidP="00882457">
      <w:pPr>
        <w:pStyle w:val="dotpoints"/>
        <w:rPr>
          <w:sz w:val="22"/>
          <w:lang w:val="en-AU"/>
        </w:rPr>
      </w:pPr>
      <w:r w:rsidRPr="00AE0D5F">
        <w:rPr>
          <w:sz w:val="22"/>
          <w:lang w:val="en-AU"/>
        </w:rPr>
        <w:t>the encouragement and regulation of the appropriate use, appreciation and enjoyment of the area by the public</w:t>
      </w:r>
      <w:r w:rsidR="00AD4370">
        <w:rPr>
          <w:sz w:val="22"/>
          <w:lang w:val="en-AU"/>
        </w:rPr>
        <w:t>.</w:t>
      </w:r>
    </w:p>
    <w:p w14:paraId="03EA940B" w14:textId="77777777" w:rsidR="00AD4370" w:rsidRDefault="00882457" w:rsidP="00882457">
      <w:pPr>
        <w:rPr>
          <w:b/>
          <w:color w:val="FFFFFF"/>
        </w:rPr>
      </w:pPr>
      <w:proofErr w:type="gramStart"/>
      <w:r w:rsidRPr="00AE0D5F">
        <w:t>The park</w:t>
      </w:r>
      <w:proofErr w:type="gramEnd"/>
      <w:r w:rsidRPr="00AE0D5F">
        <w:t xml:space="preserve"> protects an area of approximately 1,325 square kilometres within the Great Sandy Desert bioregion.</w:t>
      </w:r>
      <w:r w:rsidRPr="00882457">
        <w:rPr>
          <w:b/>
          <w:color w:val="FFFFFF"/>
        </w:rPr>
        <w:t xml:space="preserve">al </w:t>
      </w:r>
      <w:proofErr w:type="spellStart"/>
      <w:r w:rsidRPr="00882457">
        <w:rPr>
          <w:b/>
          <w:color w:val="FFFFFF"/>
        </w:rPr>
        <w:t>Listin</w:t>
      </w:r>
      <w:proofErr w:type="spellEnd"/>
    </w:p>
    <w:p w14:paraId="5B2E9148" w14:textId="6D1619D9" w:rsidR="00882457" w:rsidRPr="008A5EEE" w:rsidRDefault="00882457" w:rsidP="00882457">
      <w:proofErr w:type="spellStart"/>
      <w:r w:rsidRPr="00882457">
        <w:rPr>
          <w:b/>
          <w:color w:val="FFFFFF"/>
        </w:rPr>
        <w:t>gs</w:t>
      </w:r>
      <w:proofErr w:type="spellEnd"/>
    </w:p>
    <w:p w14:paraId="24886707" w14:textId="77777777" w:rsidR="00882457" w:rsidRPr="00AE0D5F" w:rsidRDefault="00882457" w:rsidP="00882457">
      <w:proofErr w:type="spellStart"/>
      <w:r w:rsidRPr="00AE0D5F">
        <w:t>Uluṟu</w:t>
      </w:r>
      <w:proofErr w:type="spellEnd"/>
      <w:r w:rsidRPr="00AE0D5F">
        <w:t xml:space="preserve">-Kata </w:t>
      </w:r>
      <w:proofErr w:type="spellStart"/>
      <w:r w:rsidRPr="00AE0D5F">
        <w:t>Tjuṯa</w:t>
      </w:r>
      <w:proofErr w:type="spellEnd"/>
      <w:r w:rsidRPr="00AE0D5F">
        <w:t xml:space="preserve"> National Park is listed </w:t>
      </w:r>
      <w:r>
        <w:t>by</w:t>
      </w:r>
      <w:r w:rsidRPr="00AE0D5F">
        <w:t xml:space="preserve"> the World Heritage Convention for its natural and cultural heritage attributes. </w:t>
      </w:r>
      <w:proofErr w:type="gramStart"/>
      <w:r w:rsidRPr="00AE0D5F">
        <w:t>The park</w:t>
      </w:r>
      <w:proofErr w:type="gramEnd"/>
      <w:r w:rsidRPr="00AE0D5F">
        <w:t xml:space="preserve"> meets four criteria for listing under the convention:</w:t>
      </w:r>
    </w:p>
    <w:p w14:paraId="1FE5324A" w14:textId="77777777" w:rsidR="00882457" w:rsidRPr="00AE0D5F" w:rsidRDefault="00882457" w:rsidP="00882457">
      <w:pPr>
        <w:pStyle w:val="dotpoints"/>
        <w:rPr>
          <w:sz w:val="22"/>
          <w:lang w:val="en-AU"/>
        </w:rPr>
      </w:pPr>
      <w:r w:rsidRPr="00AE0D5F">
        <w:rPr>
          <w:sz w:val="22"/>
          <w:lang w:val="en-AU"/>
        </w:rPr>
        <w:t>An outstanding example representing significant ongoing geological processes, biological evolution and man’s interaction with his natural environment</w:t>
      </w:r>
    </w:p>
    <w:p w14:paraId="36C703F2" w14:textId="77777777" w:rsidR="00882457" w:rsidRPr="00AE0D5F" w:rsidRDefault="00882457" w:rsidP="00882457">
      <w:pPr>
        <w:pStyle w:val="dotpoints"/>
        <w:rPr>
          <w:sz w:val="22"/>
          <w:lang w:val="en-AU"/>
        </w:rPr>
      </w:pPr>
      <w:r w:rsidRPr="00AE0D5F">
        <w:rPr>
          <w:sz w:val="22"/>
          <w:lang w:val="en-AU"/>
        </w:rPr>
        <w:t>Contains unique, rare or superlative natural phenomena, formations or features or areas of exceptional natural beauty, such as superlative examples of important ecosystems to man, natural features, sweeping vistas covered by natural vegetation and exceptional combinations of natural and cultural elements</w:t>
      </w:r>
    </w:p>
    <w:p w14:paraId="0BEF2433" w14:textId="77777777" w:rsidR="00882457" w:rsidRPr="00AE0D5F" w:rsidRDefault="00882457" w:rsidP="00882457">
      <w:pPr>
        <w:pStyle w:val="dotpoints"/>
        <w:rPr>
          <w:sz w:val="22"/>
          <w:lang w:val="en-AU"/>
        </w:rPr>
      </w:pPr>
      <w:r w:rsidRPr="00AE0D5F">
        <w:rPr>
          <w:sz w:val="22"/>
          <w:lang w:val="en-AU"/>
        </w:rPr>
        <w:t>A cultural landscape representing the combined work of nature and of man, manifesting the interaction between humankind and its natural environment</w:t>
      </w:r>
    </w:p>
    <w:p w14:paraId="704C5E5D" w14:textId="77777777" w:rsidR="00882457" w:rsidRDefault="00882457" w:rsidP="00882457">
      <w:pPr>
        <w:pStyle w:val="dotpoints"/>
        <w:spacing w:after="0"/>
        <w:rPr>
          <w:sz w:val="22"/>
          <w:lang w:val="en-AU"/>
        </w:rPr>
      </w:pPr>
      <w:r w:rsidRPr="00AE0D5F">
        <w:rPr>
          <w:sz w:val="22"/>
          <w:lang w:val="en-AU"/>
        </w:rPr>
        <w:t>An associative landscape having powerful religious, artistic and cultural associations of the natural element</w:t>
      </w:r>
    </w:p>
    <w:p w14:paraId="3CCD0B93" w14:textId="77777777" w:rsidR="00CD0719" w:rsidRDefault="00CD0719" w:rsidP="00BA5BCF">
      <w:pPr>
        <w:pStyle w:val="dotpoints"/>
        <w:numPr>
          <w:ilvl w:val="0"/>
          <w:numId w:val="0"/>
        </w:numPr>
        <w:spacing w:after="0"/>
        <w:ind w:left="284"/>
        <w:rPr>
          <w:sz w:val="22"/>
          <w:lang w:val="en-AU"/>
        </w:rPr>
      </w:pPr>
    </w:p>
    <w:p w14:paraId="2141CE8F" w14:textId="0A7C0D75" w:rsidR="00882457" w:rsidRDefault="00F11D6E" w:rsidP="00882457">
      <w:pPr>
        <w:pStyle w:val="dotpoints"/>
        <w:numPr>
          <w:ilvl w:val="0"/>
          <w:numId w:val="0"/>
        </w:numPr>
        <w:spacing w:after="0"/>
        <w:ind w:left="284" w:hanging="284"/>
        <w:rPr>
          <w:sz w:val="22"/>
          <w:lang w:val="en-AU"/>
        </w:rPr>
      </w:pPr>
      <w:r>
        <w:rPr>
          <w:b/>
          <w:noProof/>
          <w:sz w:val="22"/>
        </w:rPr>
        <w:drawing>
          <wp:anchor distT="0" distB="0" distL="114300" distR="114300" simplePos="0" relativeHeight="251659264" behindDoc="0" locked="0" layoutInCell="1" allowOverlap="1" wp14:anchorId="49C5146C" wp14:editId="76A8C431">
            <wp:simplePos x="0" y="0"/>
            <wp:positionH relativeFrom="column">
              <wp:posOffset>-462915</wp:posOffset>
            </wp:positionH>
            <wp:positionV relativeFrom="paragraph">
              <wp:posOffset>102235</wp:posOffset>
            </wp:positionV>
            <wp:extent cx="6682740" cy="4686300"/>
            <wp:effectExtent l="0" t="0" r="0" b="0"/>
            <wp:wrapNone/>
            <wp:docPr id="24" name="Picture 4" descr="Map: Indigenous communities and homelands in the lands surrounding th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4" descr="Map: Indigenous communities and homelands in the lands surrounding the par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82740" cy="4686300"/>
                    </a:xfrm>
                    <a:prstGeom prst="rect">
                      <a:avLst/>
                    </a:prstGeom>
                    <a:noFill/>
                  </pic:spPr>
                </pic:pic>
              </a:graphicData>
            </a:graphic>
            <wp14:sizeRelH relativeFrom="page">
              <wp14:pctWidth>0</wp14:pctWidth>
            </wp14:sizeRelH>
            <wp14:sizeRelV relativeFrom="page">
              <wp14:pctHeight>0</wp14:pctHeight>
            </wp14:sizeRelV>
          </wp:anchor>
        </w:drawing>
      </w:r>
    </w:p>
    <w:p w14:paraId="749E1AB7" w14:textId="77777777" w:rsidR="00882457" w:rsidRDefault="00882457" w:rsidP="00882457">
      <w:pPr>
        <w:pStyle w:val="dotpoints"/>
        <w:numPr>
          <w:ilvl w:val="0"/>
          <w:numId w:val="0"/>
        </w:numPr>
        <w:spacing w:after="0"/>
        <w:ind w:left="284" w:hanging="284"/>
        <w:rPr>
          <w:sz w:val="22"/>
          <w:lang w:val="en-AU"/>
        </w:rPr>
      </w:pPr>
    </w:p>
    <w:p w14:paraId="7073C55B" w14:textId="77777777" w:rsidR="00882457" w:rsidRDefault="00882457" w:rsidP="00882457">
      <w:pPr>
        <w:pStyle w:val="dotpoints"/>
        <w:numPr>
          <w:ilvl w:val="0"/>
          <w:numId w:val="0"/>
        </w:numPr>
        <w:spacing w:after="0"/>
        <w:ind w:left="284" w:hanging="284"/>
        <w:rPr>
          <w:sz w:val="22"/>
          <w:lang w:val="en-AU"/>
        </w:rPr>
      </w:pPr>
    </w:p>
    <w:p w14:paraId="24671D09" w14:textId="77777777" w:rsidR="00882457" w:rsidRDefault="00882457" w:rsidP="00882457">
      <w:pPr>
        <w:pStyle w:val="dotpoints"/>
        <w:numPr>
          <w:ilvl w:val="0"/>
          <w:numId w:val="0"/>
        </w:numPr>
        <w:spacing w:after="0"/>
        <w:ind w:left="284" w:hanging="284"/>
        <w:rPr>
          <w:sz w:val="22"/>
          <w:lang w:val="en-AU"/>
        </w:rPr>
      </w:pPr>
    </w:p>
    <w:p w14:paraId="22D1A82E" w14:textId="77777777" w:rsidR="00882457" w:rsidRDefault="00882457" w:rsidP="00882457">
      <w:pPr>
        <w:pStyle w:val="dotpoints"/>
        <w:numPr>
          <w:ilvl w:val="0"/>
          <w:numId w:val="0"/>
        </w:numPr>
        <w:spacing w:after="0"/>
        <w:ind w:left="284" w:hanging="284"/>
        <w:rPr>
          <w:sz w:val="22"/>
          <w:lang w:val="en-AU"/>
        </w:rPr>
      </w:pPr>
    </w:p>
    <w:p w14:paraId="602DB23E" w14:textId="77777777" w:rsidR="00882457" w:rsidRDefault="00882457" w:rsidP="00882457">
      <w:pPr>
        <w:pStyle w:val="dotpoints"/>
        <w:numPr>
          <w:ilvl w:val="0"/>
          <w:numId w:val="0"/>
        </w:numPr>
        <w:spacing w:after="0"/>
        <w:ind w:left="284" w:hanging="284"/>
        <w:rPr>
          <w:sz w:val="22"/>
          <w:lang w:val="en-AU"/>
        </w:rPr>
      </w:pPr>
    </w:p>
    <w:p w14:paraId="541BE3F1" w14:textId="77777777" w:rsidR="00882457" w:rsidRDefault="00882457" w:rsidP="00882457">
      <w:pPr>
        <w:pStyle w:val="dotpoints"/>
        <w:numPr>
          <w:ilvl w:val="0"/>
          <w:numId w:val="0"/>
        </w:numPr>
        <w:spacing w:after="0"/>
        <w:ind w:left="284" w:hanging="284"/>
        <w:rPr>
          <w:sz w:val="22"/>
          <w:lang w:val="en-AU"/>
        </w:rPr>
      </w:pPr>
    </w:p>
    <w:p w14:paraId="4D047236" w14:textId="77777777" w:rsidR="00882457" w:rsidRDefault="00882457" w:rsidP="00882457">
      <w:pPr>
        <w:pStyle w:val="dotpoints"/>
        <w:numPr>
          <w:ilvl w:val="0"/>
          <w:numId w:val="0"/>
        </w:numPr>
        <w:spacing w:after="0"/>
        <w:ind w:left="284" w:hanging="284"/>
        <w:rPr>
          <w:sz w:val="22"/>
          <w:lang w:val="en-AU"/>
        </w:rPr>
      </w:pPr>
    </w:p>
    <w:p w14:paraId="3E9E5D68" w14:textId="77777777" w:rsidR="00882457" w:rsidRDefault="00882457" w:rsidP="00882457">
      <w:pPr>
        <w:pStyle w:val="dotpoints"/>
        <w:numPr>
          <w:ilvl w:val="0"/>
          <w:numId w:val="0"/>
        </w:numPr>
        <w:spacing w:after="0"/>
        <w:ind w:left="284" w:hanging="284"/>
        <w:rPr>
          <w:sz w:val="22"/>
          <w:lang w:val="en-AU"/>
        </w:rPr>
      </w:pPr>
    </w:p>
    <w:p w14:paraId="5C7225D0" w14:textId="77777777" w:rsidR="00882457" w:rsidRDefault="00882457" w:rsidP="00882457">
      <w:pPr>
        <w:pStyle w:val="dotpoints"/>
        <w:numPr>
          <w:ilvl w:val="0"/>
          <w:numId w:val="0"/>
        </w:numPr>
        <w:spacing w:after="0"/>
        <w:ind w:left="284" w:hanging="284"/>
        <w:rPr>
          <w:sz w:val="22"/>
          <w:lang w:val="en-AU"/>
        </w:rPr>
      </w:pPr>
    </w:p>
    <w:p w14:paraId="22217DE6" w14:textId="77777777" w:rsidR="00882457" w:rsidRDefault="00882457" w:rsidP="00882457">
      <w:pPr>
        <w:pStyle w:val="dotpoints"/>
        <w:numPr>
          <w:ilvl w:val="0"/>
          <w:numId w:val="0"/>
        </w:numPr>
        <w:spacing w:after="0"/>
        <w:ind w:left="284" w:hanging="284"/>
        <w:rPr>
          <w:sz w:val="22"/>
          <w:lang w:val="en-AU"/>
        </w:rPr>
      </w:pPr>
    </w:p>
    <w:p w14:paraId="79E79227" w14:textId="77777777" w:rsidR="00882457" w:rsidRDefault="00882457" w:rsidP="00882457">
      <w:pPr>
        <w:pStyle w:val="dotpoints"/>
        <w:numPr>
          <w:ilvl w:val="0"/>
          <w:numId w:val="0"/>
        </w:numPr>
        <w:spacing w:after="0"/>
        <w:ind w:left="284" w:hanging="284"/>
        <w:rPr>
          <w:sz w:val="22"/>
          <w:lang w:val="en-AU"/>
        </w:rPr>
      </w:pPr>
    </w:p>
    <w:p w14:paraId="43DEEBD0" w14:textId="77777777" w:rsidR="00882457" w:rsidRDefault="00882457" w:rsidP="00882457">
      <w:pPr>
        <w:pStyle w:val="dotpoints"/>
        <w:numPr>
          <w:ilvl w:val="0"/>
          <w:numId w:val="0"/>
        </w:numPr>
        <w:spacing w:after="0"/>
        <w:ind w:left="284" w:hanging="284"/>
        <w:rPr>
          <w:sz w:val="22"/>
          <w:lang w:val="en-AU"/>
        </w:rPr>
      </w:pPr>
    </w:p>
    <w:p w14:paraId="5A0957F6" w14:textId="77777777" w:rsidR="00882457" w:rsidRDefault="00882457" w:rsidP="00882457">
      <w:pPr>
        <w:pStyle w:val="dotpoints"/>
        <w:numPr>
          <w:ilvl w:val="0"/>
          <w:numId w:val="0"/>
        </w:numPr>
        <w:spacing w:after="0"/>
        <w:ind w:left="284" w:hanging="284"/>
        <w:rPr>
          <w:sz w:val="22"/>
          <w:lang w:val="en-AU"/>
        </w:rPr>
      </w:pPr>
    </w:p>
    <w:p w14:paraId="33806A8F" w14:textId="77777777" w:rsidR="00882457" w:rsidRDefault="00882457" w:rsidP="00882457">
      <w:pPr>
        <w:pStyle w:val="dotpoints"/>
        <w:numPr>
          <w:ilvl w:val="0"/>
          <w:numId w:val="0"/>
        </w:numPr>
        <w:spacing w:after="0"/>
        <w:ind w:left="284" w:hanging="284"/>
        <w:rPr>
          <w:sz w:val="22"/>
          <w:lang w:val="en-AU"/>
        </w:rPr>
      </w:pPr>
    </w:p>
    <w:p w14:paraId="6084C2E5" w14:textId="77777777" w:rsidR="00882457" w:rsidRDefault="00882457" w:rsidP="00882457">
      <w:pPr>
        <w:pStyle w:val="dotpoints"/>
        <w:numPr>
          <w:ilvl w:val="0"/>
          <w:numId w:val="0"/>
        </w:numPr>
        <w:spacing w:after="0"/>
        <w:ind w:left="284" w:hanging="284"/>
        <w:rPr>
          <w:sz w:val="22"/>
          <w:lang w:val="en-AU"/>
        </w:rPr>
      </w:pPr>
    </w:p>
    <w:p w14:paraId="6035A7F3" w14:textId="77777777" w:rsidR="00882457" w:rsidRDefault="00882457" w:rsidP="00882457">
      <w:pPr>
        <w:pStyle w:val="dotpoints"/>
        <w:numPr>
          <w:ilvl w:val="0"/>
          <w:numId w:val="0"/>
        </w:numPr>
        <w:spacing w:after="0"/>
        <w:ind w:left="284" w:hanging="284"/>
        <w:rPr>
          <w:sz w:val="22"/>
          <w:lang w:val="en-AU"/>
        </w:rPr>
      </w:pPr>
    </w:p>
    <w:p w14:paraId="0579108A" w14:textId="77777777" w:rsidR="00882457" w:rsidRDefault="00882457" w:rsidP="00882457">
      <w:pPr>
        <w:pStyle w:val="dotpoints"/>
        <w:numPr>
          <w:ilvl w:val="0"/>
          <w:numId w:val="0"/>
        </w:numPr>
        <w:spacing w:after="0"/>
        <w:ind w:left="284" w:hanging="284"/>
        <w:rPr>
          <w:sz w:val="22"/>
          <w:lang w:val="en-AU"/>
        </w:rPr>
      </w:pPr>
    </w:p>
    <w:p w14:paraId="107C29E5" w14:textId="77777777" w:rsidR="00882457" w:rsidRDefault="00882457" w:rsidP="00882457">
      <w:pPr>
        <w:pStyle w:val="dotpoints"/>
        <w:numPr>
          <w:ilvl w:val="0"/>
          <w:numId w:val="0"/>
        </w:numPr>
        <w:spacing w:after="0"/>
        <w:ind w:left="284" w:hanging="284"/>
        <w:rPr>
          <w:sz w:val="22"/>
          <w:lang w:val="en-AU"/>
        </w:rPr>
      </w:pPr>
    </w:p>
    <w:p w14:paraId="065FECAB" w14:textId="77777777" w:rsidR="00882457" w:rsidRDefault="00882457" w:rsidP="00882457">
      <w:pPr>
        <w:pStyle w:val="dotpoints"/>
        <w:numPr>
          <w:ilvl w:val="0"/>
          <w:numId w:val="0"/>
        </w:numPr>
        <w:spacing w:after="0"/>
        <w:ind w:left="284" w:hanging="284"/>
        <w:rPr>
          <w:sz w:val="22"/>
          <w:lang w:val="en-AU"/>
        </w:rPr>
      </w:pPr>
    </w:p>
    <w:p w14:paraId="2907119F" w14:textId="77777777" w:rsidR="00882457" w:rsidRDefault="00882457" w:rsidP="00882457">
      <w:pPr>
        <w:pStyle w:val="dotpoints"/>
        <w:numPr>
          <w:ilvl w:val="0"/>
          <w:numId w:val="0"/>
        </w:numPr>
        <w:spacing w:after="0"/>
        <w:ind w:left="284" w:hanging="284"/>
        <w:rPr>
          <w:sz w:val="22"/>
          <w:lang w:val="en-AU"/>
        </w:rPr>
      </w:pPr>
    </w:p>
    <w:p w14:paraId="0F3BCEC4" w14:textId="77777777" w:rsidR="00882457" w:rsidRDefault="00882457" w:rsidP="00882457">
      <w:pPr>
        <w:pStyle w:val="dotpoints"/>
        <w:numPr>
          <w:ilvl w:val="0"/>
          <w:numId w:val="0"/>
        </w:numPr>
        <w:spacing w:after="0"/>
        <w:ind w:left="284" w:hanging="284"/>
        <w:rPr>
          <w:sz w:val="22"/>
          <w:lang w:val="en-AU"/>
        </w:rPr>
      </w:pPr>
    </w:p>
    <w:p w14:paraId="0477EC0E" w14:textId="77777777" w:rsidR="00882457" w:rsidRDefault="00882457" w:rsidP="00882457">
      <w:pPr>
        <w:pStyle w:val="dotpoints"/>
        <w:numPr>
          <w:ilvl w:val="0"/>
          <w:numId w:val="0"/>
        </w:numPr>
        <w:spacing w:after="0"/>
        <w:ind w:left="284" w:hanging="284"/>
        <w:rPr>
          <w:sz w:val="22"/>
          <w:lang w:val="en-AU"/>
        </w:rPr>
      </w:pPr>
    </w:p>
    <w:p w14:paraId="07A78711" w14:textId="77777777" w:rsidR="00882457" w:rsidRDefault="00882457" w:rsidP="00882457">
      <w:pPr>
        <w:pStyle w:val="dotpoints"/>
        <w:numPr>
          <w:ilvl w:val="0"/>
          <w:numId w:val="0"/>
        </w:numPr>
        <w:spacing w:after="0"/>
        <w:ind w:left="284" w:hanging="284"/>
        <w:rPr>
          <w:sz w:val="22"/>
          <w:lang w:val="en-AU"/>
        </w:rPr>
      </w:pPr>
    </w:p>
    <w:p w14:paraId="40F55092" w14:textId="77777777" w:rsidR="00882457" w:rsidRDefault="00882457" w:rsidP="00882457">
      <w:pPr>
        <w:pStyle w:val="dotpoints"/>
        <w:numPr>
          <w:ilvl w:val="0"/>
          <w:numId w:val="0"/>
        </w:numPr>
        <w:spacing w:after="0"/>
        <w:ind w:left="284" w:hanging="284"/>
        <w:rPr>
          <w:sz w:val="22"/>
          <w:lang w:val="en-AU"/>
        </w:rPr>
      </w:pPr>
    </w:p>
    <w:p w14:paraId="1E20D020" w14:textId="77777777" w:rsidR="00882457" w:rsidRDefault="00882457" w:rsidP="00882457">
      <w:pPr>
        <w:pStyle w:val="dotpoints"/>
        <w:numPr>
          <w:ilvl w:val="0"/>
          <w:numId w:val="0"/>
        </w:numPr>
        <w:spacing w:after="0"/>
        <w:ind w:left="284" w:hanging="284"/>
        <w:rPr>
          <w:sz w:val="22"/>
          <w:lang w:val="en-AU"/>
        </w:rPr>
      </w:pPr>
    </w:p>
    <w:p w14:paraId="6BDD225B" w14:textId="77777777" w:rsidR="00882457" w:rsidRDefault="00882457" w:rsidP="00882457">
      <w:pPr>
        <w:pStyle w:val="dotpoints"/>
        <w:numPr>
          <w:ilvl w:val="0"/>
          <w:numId w:val="0"/>
        </w:numPr>
        <w:spacing w:after="0"/>
        <w:ind w:left="284" w:hanging="284"/>
        <w:rPr>
          <w:sz w:val="22"/>
          <w:lang w:val="en-AU"/>
        </w:rPr>
      </w:pPr>
    </w:p>
    <w:p w14:paraId="1D7BE8E2" w14:textId="77777777" w:rsidR="00882457" w:rsidRDefault="00882457" w:rsidP="00882457">
      <w:pPr>
        <w:pStyle w:val="dotpoints"/>
        <w:numPr>
          <w:ilvl w:val="0"/>
          <w:numId w:val="0"/>
        </w:numPr>
        <w:spacing w:after="0"/>
        <w:ind w:left="284" w:hanging="284"/>
        <w:rPr>
          <w:sz w:val="22"/>
          <w:lang w:val="en-AU"/>
        </w:rPr>
      </w:pPr>
    </w:p>
    <w:p w14:paraId="35A1E844" w14:textId="77777777" w:rsidR="00A262D8" w:rsidRDefault="00A262D8" w:rsidP="00A262D8">
      <w:pPr>
        <w:pStyle w:val="dotpoints"/>
        <w:numPr>
          <w:ilvl w:val="0"/>
          <w:numId w:val="0"/>
        </w:numPr>
        <w:spacing w:after="0"/>
        <w:rPr>
          <w:bCs/>
          <w:color w:val="474442"/>
          <w:sz w:val="24"/>
          <w:szCs w:val="24"/>
        </w:rPr>
      </w:pPr>
    </w:p>
    <w:p w14:paraId="1F583B18" w14:textId="77777777" w:rsidR="00A262D8" w:rsidRPr="001937B2" w:rsidRDefault="00A262D8" w:rsidP="00A262D8">
      <w:pPr>
        <w:pStyle w:val="dotpoints"/>
        <w:numPr>
          <w:ilvl w:val="0"/>
          <w:numId w:val="0"/>
        </w:numPr>
        <w:spacing w:after="0"/>
        <w:rPr>
          <w:bCs/>
          <w:sz w:val="24"/>
          <w:szCs w:val="24"/>
          <w:lang w:val="en-AU"/>
        </w:rPr>
      </w:pPr>
      <w:r>
        <w:rPr>
          <w:bCs/>
          <w:color w:val="474442"/>
          <w:sz w:val="24"/>
          <w:szCs w:val="24"/>
        </w:rPr>
        <w:t xml:space="preserve">Map: </w:t>
      </w:r>
      <w:r w:rsidRPr="001937B2">
        <w:rPr>
          <w:bCs/>
          <w:color w:val="474442"/>
          <w:sz w:val="24"/>
          <w:szCs w:val="24"/>
        </w:rPr>
        <w:t>Indigenous communities and homelands in the lands surrounding the park</w:t>
      </w:r>
    </w:p>
    <w:p w14:paraId="16DFB8A6" w14:textId="77777777" w:rsidR="00882457" w:rsidRDefault="00882457" w:rsidP="00882457">
      <w:pPr>
        <w:pStyle w:val="dotpoints"/>
        <w:numPr>
          <w:ilvl w:val="0"/>
          <w:numId w:val="0"/>
        </w:numPr>
        <w:spacing w:after="0"/>
        <w:ind w:left="284" w:hanging="284"/>
        <w:rPr>
          <w:sz w:val="22"/>
          <w:lang w:val="en-AU"/>
        </w:rPr>
      </w:pPr>
    </w:p>
    <w:p w14:paraId="1FBB833C" w14:textId="77777777" w:rsidR="00882457" w:rsidRDefault="00882457" w:rsidP="00882457">
      <w:pPr>
        <w:pStyle w:val="dotpoints"/>
        <w:numPr>
          <w:ilvl w:val="0"/>
          <w:numId w:val="0"/>
        </w:numPr>
        <w:spacing w:after="0"/>
        <w:ind w:left="284" w:hanging="284"/>
        <w:rPr>
          <w:sz w:val="22"/>
          <w:lang w:val="en-AU"/>
        </w:rPr>
      </w:pPr>
    </w:p>
    <w:p w14:paraId="77A660D9" w14:textId="43B3BE75" w:rsidR="00882457" w:rsidRDefault="00F11D6E" w:rsidP="00882457">
      <w:pPr>
        <w:pStyle w:val="dotpoints"/>
        <w:numPr>
          <w:ilvl w:val="0"/>
          <w:numId w:val="0"/>
        </w:numPr>
        <w:spacing w:after="0"/>
        <w:ind w:left="284" w:hanging="284"/>
        <w:rPr>
          <w:sz w:val="22"/>
          <w:lang w:val="en-AU"/>
        </w:rPr>
      </w:pPr>
      <w:r>
        <w:rPr>
          <w:noProof/>
          <w:sz w:val="22"/>
          <w:lang w:val="en-AU"/>
        </w:rPr>
        <w:drawing>
          <wp:inline distT="0" distB="0" distL="0" distR="0" wp14:anchorId="1D3E8EE2" wp14:editId="52FB54B1">
            <wp:extent cx="5739130" cy="4128135"/>
            <wp:effectExtent l="0" t="0" r="0" b="0"/>
            <wp:docPr id="2" name="Picture 2" descr="Zones and their IUCN categories within the national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Zones and their IUCN categories within the national par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9130" cy="4128135"/>
                    </a:xfrm>
                    <a:prstGeom prst="rect">
                      <a:avLst/>
                    </a:prstGeom>
                    <a:noFill/>
                    <a:ln>
                      <a:noFill/>
                    </a:ln>
                  </pic:spPr>
                </pic:pic>
              </a:graphicData>
            </a:graphic>
          </wp:inline>
        </w:drawing>
      </w:r>
    </w:p>
    <w:p w14:paraId="44DE4CAF" w14:textId="77777777" w:rsidR="00A262D8" w:rsidRDefault="00A262D8" w:rsidP="00A262D8">
      <w:pPr>
        <w:pStyle w:val="dotpoints"/>
        <w:numPr>
          <w:ilvl w:val="0"/>
          <w:numId w:val="0"/>
        </w:numPr>
        <w:spacing w:after="0"/>
        <w:ind w:left="284"/>
        <w:rPr>
          <w:sz w:val="24"/>
          <w:szCs w:val="24"/>
        </w:rPr>
      </w:pPr>
    </w:p>
    <w:p w14:paraId="1F30A620" w14:textId="77777777" w:rsidR="00A262D8" w:rsidRDefault="00A262D8" w:rsidP="00A262D8">
      <w:pPr>
        <w:pStyle w:val="dotpoints"/>
        <w:numPr>
          <w:ilvl w:val="0"/>
          <w:numId w:val="0"/>
        </w:numPr>
        <w:spacing w:after="0"/>
        <w:ind w:left="284"/>
        <w:rPr>
          <w:sz w:val="24"/>
          <w:szCs w:val="24"/>
        </w:rPr>
      </w:pPr>
      <w:r w:rsidRPr="00A262D8">
        <w:rPr>
          <w:sz w:val="24"/>
          <w:szCs w:val="24"/>
        </w:rPr>
        <w:t>Map: Zones and their IUCN categories within the national park</w:t>
      </w:r>
    </w:p>
    <w:p w14:paraId="2861D738" w14:textId="05933748" w:rsidR="00882457" w:rsidRPr="00882457" w:rsidRDefault="00882457" w:rsidP="00882457">
      <w:pPr>
        <w:pStyle w:val="Heading1"/>
        <w:rPr>
          <w:b w:val="0"/>
          <w:color w:val="000000"/>
          <w:kern w:val="0"/>
          <w:sz w:val="22"/>
          <w:szCs w:val="22"/>
        </w:rPr>
      </w:pPr>
      <w:r w:rsidRPr="00AE0D5F">
        <w:t>Management plans enable activities within Commonwealth reserves</w:t>
      </w:r>
      <w:r>
        <w:t xml:space="preserve"> </w:t>
      </w:r>
      <w:r>
        <w:br/>
      </w:r>
      <w:r w:rsidRPr="00882457">
        <w:rPr>
          <w:b w:val="0"/>
          <w:color w:val="000000"/>
          <w:kern w:val="0"/>
          <w:sz w:val="22"/>
          <w:szCs w:val="22"/>
        </w:rPr>
        <w:t xml:space="preserve">The EPBC Regulations control, or allow the Director to control, a range of activities in Commonwealth reserves such as camping, use of vehicles and vessels, littering, commercial activities, commercial fishing, recreational fishing and research. The Director applies the Regulations subject to and in accordance with the EPBC Act and </w:t>
      </w:r>
      <w:r w:rsidR="00742F7A">
        <w:rPr>
          <w:b w:val="0"/>
          <w:color w:val="000000"/>
          <w:kern w:val="0"/>
          <w:sz w:val="22"/>
          <w:szCs w:val="22"/>
        </w:rPr>
        <w:t xml:space="preserve">the park’s </w:t>
      </w:r>
      <w:r w:rsidRPr="00882457">
        <w:rPr>
          <w:b w:val="0"/>
          <w:color w:val="000000"/>
          <w:kern w:val="0"/>
          <w:sz w:val="22"/>
          <w:szCs w:val="22"/>
        </w:rPr>
        <w:t>management plan</w:t>
      </w:r>
      <w:r w:rsidRPr="00CF5AF0">
        <w:rPr>
          <w:b w:val="0"/>
          <w:color w:val="000000"/>
          <w:kern w:val="0"/>
          <w:sz w:val="22"/>
          <w:szCs w:val="22"/>
        </w:rPr>
        <w:t xml:space="preserve">. </w:t>
      </w:r>
      <w:r w:rsidRPr="00882457">
        <w:rPr>
          <w:b w:val="0"/>
          <w:color w:val="000000"/>
          <w:kern w:val="0"/>
          <w:sz w:val="22"/>
          <w:szCs w:val="22"/>
        </w:rPr>
        <w:t xml:space="preserve">Activities that are prohibited or restricted by the EPBC Act may be carried </w:t>
      </w:r>
      <w:r w:rsidR="00742F7A">
        <w:rPr>
          <w:b w:val="0"/>
          <w:color w:val="000000"/>
          <w:kern w:val="0"/>
          <w:sz w:val="22"/>
          <w:szCs w:val="22"/>
        </w:rPr>
        <w:t>out</w:t>
      </w:r>
      <w:r w:rsidR="00742F7A" w:rsidRPr="00882457">
        <w:rPr>
          <w:b w:val="0"/>
          <w:color w:val="000000"/>
          <w:kern w:val="0"/>
          <w:sz w:val="22"/>
          <w:szCs w:val="22"/>
        </w:rPr>
        <w:t xml:space="preserve"> </w:t>
      </w:r>
      <w:r w:rsidRPr="00882457">
        <w:rPr>
          <w:b w:val="0"/>
          <w:color w:val="000000"/>
          <w:kern w:val="0"/>
          <w:sz w:val="22"/>
          <w:szCs w:val="22"/>
        </w:rPr>
        <w:t xml:space="preserve">if they are authorised by a permit issued by the Director and/or they are carried </w:t>
      </w:r>
      <w:r w:rsidR="00742F7A">
        <w:rPr>
          <w:b w:val="0"/>
          <w:color w:val="000000"/>
          <w:kern w:val="0"/>
          <w:sz w:val="22"/>
          <w:szCs w:val="22"/>
        </w:rPr>
        <w:t>out</w:t>
      </w:r>
      <w:r w:rsidR="00742F7A" w:rsidRPr="00882457">
        <w:rPr>
          <w:b w:val="0"/>
          <w:color w:val="000000"/>
          <w:kern w:val="0"/>
          <w:sz w:val="22"/>
          <w:szCs w:val="22"/>
        </w:rPr>
        <w:t xml:space="preserve"> </w:t>
      </w:r>
      <w:r w:rsidRPr="00882457">
        <w:rPr>
          <w:b w:val="0"/>
          <w:color w:val="000000"/>
          <w:kern w:val="0"/>
          <w:sz w:val="22"/>
          <w:szCs w:val="22"/>
        </w:rPr>
        <w:t xml:space="preserve">in accordance with a management plan or if </w:t>
      </w:r>
      <w:r w:rsidR="00742F7A">
        <w:rPr>
          <w:b w:val="0"/>
          <w:color w:val="000000"/>
          <w:kern w:val="0"/>
          <w:sz w:val="22"/>
          <w:szCs w:val="22"/>
        </w:rPr>
        <w:t xml:space="preserve">the activity is permitted  or authorised under </w:t>
      </w:r>
      <w:r w:rsidRPr="00882457">
        <w:rPr>
          <w:b w:val="0"/>
          <w:color w:val="000000"/>
          <w:kern w:val="0"/>
          <w:sz w:val="22"/>
          <w:szCs w:val="22"/>
        </w:rPr>
        <w:t xml:space="preserve"> r.12.06 (1) of the Regulations.</w:t>
      </w:r>
    </w:p>
    <w:p w14:paraId="4C8A3EA8" w14:textId="77777777" w:rsidR="00882457" w:rsidRPr="00AE0D5F" w:rsidRDefault="00882457" w:rsidP="00882457">
      <w:pPr>
        <w:pStyle w:val="Heading1"/>
      </w:pPr>
      <w:r w:rsidRPr="00AE0D5F">
        <w:t>Preparation of the management plan</w:t>
      </w:r>
    </w:p>
    <w:p w14:paraId="6E929F86" w14:textId="77777777" w:rsidR="00882457" w:rsidRPr="00AE0D5F" w:rsidRDefault="00882457" w:rsidP="00882457">
      <w:pPr>
        <w:spacing w:after="120"/>
      </w:pPr>
      <w:r w:rsidRPr="00AE0D5F">
        <w:t>The EPBC Act requires the park’s Board of Management and the Director of National Parks to prepare a management plan for the park which takes into account the interests of traditional owners and any other Indigenous person interested in the park. Once the draft management plan has been prepared the Director must seek comments on the draft from the public, the Central Land Council and the Northern Territory Government before finalising the management plan and providing it to the Minister.</w:t>
      </w:r>
    </w:p>
    <w:p w14:paraId="09FED87C" w14:textId="03D0848A" w:rsidR="00882457" w:rsidRPr="00AE0D5F" w:rsidRDefault="00882457" w:rsidP="00882457">
      <w:pPr>
        <w:spacing w:after="120"/>
      </w:pPr>
      <w:r w:rsidRPr="00AE0D5F">
        <w:t xml:space="preserve">To initiate the preparation of this management plan, the Director reviewed how well the previous plan had been implemented so the Board could think about how to improve park management though this plan. </w:t>
      </w:r>
      <w:r>
        <w:t>A</w:t>
      </w:r>
      <w:r w:rsidRPr="00AE0D5F">
        <w:t xml:space="preserve"> review </w:t>
      </w:r>
      <w:r>
        <w:t>in 2015</w:t>
      </w:r>
      <w:r w:rsidRPr="00AE0D5F">
        <w:t xml:space="preserve"> </w:t>
      </w:r>
      <w:r w:rsidR="00742F7A">
        <w:t>considered</w:t>
      </w:r>
      <w:r w:rsidRPr="00AE0D5F">
        <w:t xml:space="preserve"> whether the Director had successfully carried out the </w:t>
      </w:r>
      <w:r w:rsidRPr="00AE0D5F">
        <w:lastRenderedPageBreak/>
        <w:t xml:space="preserve">actions and policies in the previous plan, and whether the Director had successfully met the aims of each </w:t>
      </w:r>
      <w:r w:rsidR="00742F7A">
        <w:t>s</w:t>
      </w:r>
      <w:r w:rsidRPr="00AE0D5F">
        <w:t>ection of that plan.</w:t>
      </w:r>
    </w:p>
    <w:p w14:paraId="10C3C9D1" w14:textId="77777777" w:rsidR="00882457" w:rsidRPr="00AE0D5F" w:rsidRDefault="00882457" w:rsidP="00882457">
      <w:pPr>
        <w:spacing w:after="120"/>
      </w:pPr>
      <w:r w:rsidRPr="00AE0D5F">
        <w:t xml:space="preserve">The </w:t>
      </w:r>
      <w:r>
        <w:t>review’s</w:t>
      </w:r>
      <w:r w:rsidRPr="00AE0D5F">
        <w:t xml:space="preserve"> findings suggested potential improvements to aspects of park management, recommending to:</w:t>
      </w:r>
    </w:p>
    <w:p w14:paraId="42221651" w14:textId="77777777" w:rsidR="00882457" w:rsidRPr="00AE0D5F" w:rsidRDefault="00882457" w:rsidP="00882457">
      <w:pPr>
        <w:pStyle w:val="ListParagraph"/>
        <w:numPr>
          <w:ilvl w:val="0"/>
          <w:numId w:val="35"/>
        </w:numPr>
        <w:spacing w:after="120" w:line="276" w:lineRule="auto"/>
        <w:contextualSpacing/>
      </w:pPr>
      <w:r w:rsidRPr="00AE0D5F">
        <w:t>plan, monitor and report more regularly to provide measures of progress;</w:t>
      </w:r>
    </w:p>
    <w:p w14:paraId="30BEEE87" w14:textId="77777777" w:rsidR="00882457" w:rsidRPr="00AE0D5F" w:rsidRDefault="00882457" w:rsidP="00882457">
      <w:pPr>
        <w:pStyle w:val="ListParagraph"/>
        <w:numPr>
          <w:ilvl w:val="0"/>
          <w:numId w:val="35"/>
        </w:numPr>
        <w:spacing w:after="120" w:line="276" w:lineRule="auto"/>
        <w:contextualSpacing/>
      </w:pPr>
      <w:r w:rsidRPr="00AE0D5F">
        <w:t>ensure Board resolutions are properly formulated, tracked, and reported on;</w:t>
      </w:r>
    </w:p>
    <w:p w14:paraId="27D1875D" w14:textId="77777777" w:rsidR="00882457" w:rsidRPr="00AE0D5F" w:rsidRDefault="00882457" w:rsidP="00882457">
      <w:pPr>
        <w:pStyle w:val="ListParagraph"/>
        <w:numPr>
          <w:ilvl w:val="0"/>
          <w:numId w:val="35"/>
        </w:numPr>
        <w:spacing w:after="120" w:line="276" w:lineRule="auto"/>
        <w:contextualSpacing/>
      </w:pPr>
      <w:r w:rsidRPr="00AE0D5F">
        <w:t xml:space="preserve">improve opportunities which lead to direct employment of </w:t>
      </w:r>
      <w:proofErr w:type="spellStart"/>
      <w:r w:rsidRPr="00AE0D5F">
        <w:t>Aṉangu</w:t>
      </w:r>
      <w:proofErr w:type="spellEnd"/>
      <w:r w:rsidRPr="00AE0D5F">
        <w:t>;</w:t>
      </w:r>
    </w:p>
    <w:p w14:paraId="2C42B7DA" w14:textId="77777777" w:rsidR="00882457" w:rsidRPr="00AE0D5F" w:rsidRDefault="00882457" w:rsidP="00882457">
      <w:pPr>
        <w:pStyle w:val="ListParagraph"/>
        <w:numPr>
          <w:ilvl w:val="0"/>
          <w:numId w:val="35"/>
        </w:numPr>
        <w:spacing w:after="120" w:line="276" w:lineRule="auto"/>
        <w:contextualSpacing/>
      </w:pPr>
      <w:r w:rsidRPr="00AE0D5F">
        <w:t>review the status and intent of climate change strategies;</w:t>
      </w:r>
    </w:p>
    <w:p w14:paraId="16940176" w14:textId="0EC7A76C" w:rsidR="00882457" w:rsidRPr="00AE0D5F" w:rsidRDefault="00882457" w:rsidP="00882457">
      <w:pPr>
        <w:pStyle w:val="ListParagraph"/>
        <w:numPr>
          <w:ilvl w:val="0"/>
          <w:numId w:val="35"/>
        </w:numPr>
        <w:spacing w:after="120" w:line="276" w:lineRule="auto"/>
        <w:contextualSpacing/>
      </w:pPr>
      <w:r w:rsidRPr="00AE0D5F">
        <w:t>address the impact of feral species on native wildlife;</w:t>
      </w:r>
      <w:r w:rsidR="00742F7A">
        <w:t xml:space="preserve"> and</w:t>
      </w:r>
    </w:p>
    <w:p w14:paraId="4708C87C" w14:textId="77777777" w:rsidR="00882457" w:rsidRPr="00AE0D5F" w:rsidRDefault="00882457" w:rsidP="00882457">
      <w:pPr>
        <w:pStyle w:val="ListParagraph"/>
        <w:numPr>
          <w:ilvl w:val="0"/>
          <w:numId w:val="35"/>
        </w:numPr>
        <w:spacing w:after="120" w:line="276" w:lineRule="auto"/>
        <w:contextualSpacing/>
      </w:pPr>
      <w:r w:rsidRPr="00AE0D5F">
        <w:t>address risks of ageing capital infrastructure, and ensure that park assets meet Australian standards.</w:t>
      </w:r>
    </w:p>
    <w:p w14:paraId="370014DD" w14:textId="77777777" w:rsidR="00882457" w:rsidRPr="00AE0D5F" w:rsidRDefault="00882457" w:rsidP="00882457">
      <w:pPr>
        <w:spacing w:after="120"/>
      </w:pPr>
      <w:r w:rsidRPr="00AE0D5F">
        <w:t xml:space="preserve">These recommendations were taken into account in the preparation of this plan. </w:t>
      </w:r>
    </w:p>
    <w:p w14:paraId="192D37A2" w14:textId="77777777" w:rsidR="00882457" w:rsidRPr="00AE0D5F" w:rsidRDefault="00882457" w:rsidP="00882457">
      <w:pPr>
        <w:spacing w:after="120"/>
      </w:pPr>
      <w:r w:rsidRPr="00AE0D5F">
        <w:t>In September 2017 the Director published a notice inviting the public and stakeholders to have their say towards the preparation of this plan. Eleven written submissions were received, and the views expressed in those submissions were also considered in the preparation of this plan.</w:t>
      </w:r>
    </w:p>
    <w:p w14:paraId="76BBF10E" w14:textId="77777777" w:rsidR="00882457" w:rsidRPr="00AE0D5F" w:rsidRDefault="00882457" w:rsidP="00882457">
      <w:pPr>
        <w:spacing w:after="120"/>
      </w:pPr>
      <w:r w:rsidRPr="00AE0D5F">
        <w:t xml:space="preserve">Preparation and discussion of the management plan occurred at most of the four Board meetings held each year from 2017 to 2019. Five Board Consultative Committee meetings and three </w:t>
      </w:r>
      <w:proofErr w:type="spellStart"/>
      <w:r w:rsidRPr="00AE0D5F">
        <w:t>Aṉangu</w:t>
      </w:r>
      <w:proofErr w:type="spellEnd"/>
      <w:r w:rsidRPr="00AE0D5F">
        <w:t xml:space="preserve"> consultation workshops were also held. These consultations involved more than 50 </w:t>
      </w:r>
      <w:proofErr w:type="spellStart"/>
      <w:r w:rsidRPr="00AE0D5F">
        <w:t>Aṉangu</w:t>
      </w:r>
      <w:proofErr w:type="spellEnd"/>
      <w:r w:rsidRPr="00AE0D5F">
        <w:t xml:space="preserve"> from </w:t>
      </w:r>
      <w:proofErr w:type="spellStart"/>
      <w:r w:rsidRPr="00AE0D5F">
        <w:t>Muṯitjulu</w:t>
      </w:r>
      <w:proofErr w:type="spellEnd"/>
      <w:r w:rsidRPr="00AE0D5F">
        <w:t xml:space="preserve"> and surrounding communities.</w:t>
      </w:r>
    </w:p>
    <w:p w14:paraId="231B9090" w14:textId="77777777" w:rsidR="00882457" w:rsidRPr="00AE0D5F" w:rsidRDefault="00882457" w:rsidP="00882457">
      <w:pPr>
        <w:spacing w:after="120"/>
      </w:pPr>
      <w:r w:rsidRPr="00AE0D5F">
        <w:t xml:space="preserve">During the drafting stage of this plan, park staff also conducted extensive consultations with over 50 </w:t>
      </w:r>
      <w:proofErr w:type="spellStart"/>
      <w:r w:rsidRPr="00AE0D5F">
        <w:t>Aṉangu</w:t>
      </w:r>
      <w:proofErr w:type="spellEnd"/>
      <w:r w:rsidRPr="00AE0D5F">
        <w:t xml:space="preserve"> during participatory planning meetings, working group meetings and Board of Management meetings. These consultations focussed on park management issues related to decision</w:t>
      </w:r>
      <w:r w:rsidRPr="00AE0D5F">
        <w:noBreakHyphen/>
        <w:t xml:space="preserve">making and working together; cultural and natural resource management; visitor management; </w:t>
      </w:r>
      <w:proofErr w:type="spellStart"/>
      <w:r w:rsidRPr="00AE0D5F">
        <w:t>Aṉangu</w:t>
      </w:r>
      <w:proofErr w:type="spellEnd"/>
      <w:r w:rsidRPr="00AE0D5F">
        <w:t xml:space="preserve"> employment and the building of other benefits for </w:t>
      </w:r>
      <w:proofErr w:type="spellStart"/>
      <w:r w:rsidRPr="00AE0D5F">
        <w:t>Aṉangu</w:t>
      </w:r>
      <w:proofErr w:type="spellEnd"/>
      <w:r w:rsidRPr="00AE0D5F">
        <w:t xml:space="preserve">. </w:t>
      </w:r>
    </w:p>
    <w:p w14:paraId="73859C22" w14:textId="77777777" w:rsidR="00882457" w:rsidRPr="00AE0D5F" w:rsidRDefault="00882457" w:rsidP="00882457">
      <w:pPr>
        <w:spacing w:after="120"/>
      </w:pPr>
      <w:r w:rsidRPr="00AE0D5F">
        <w:t>Several other stakeholder groups and individuals were consulted during the preparation stage, including:</w:t>
      </w:r>
    </w:p>
    <w:p w14:paraId="67C3AA8D" w14:textId="77777777" w:rsidR="00882457" w:rsidRPr="00D73415" w:rsidRDefault="00882457" w:rsidP="00882457">
      <w:pPr>
        <w:pStyle w:val="ListParagraph"/>
        <w:numPr>
          <w:ilvl w:val="0"/>
          <w:numId w:val="34"/>
        </w:numPr>
        <w:spacing w:after="120" w:line="276" w:lineRule="auto"/>
        <w:contextualSpacing/>
      </w:pPr>
      <w:proofErr w:type="spellStart"/>
      <w:r w:rsidRPr="00D73415">
        <w:t>Aṉangu</w:t>
      </w:r>
      <w:proofErr w:type="spellEnd"/>
      <w:r w:rsidRPr="00D73415">
        <w:t xml:space="preserve"> residents of the </w:t>
      </w:r>
      <w:proofErr w:type="spellStart"/>
      <w:r w:rsidRPr="00AE0D5F">
        <w:t>Muṯitjulu</w:t>
      </w:r>
      <w:proofErr w:type="spellEnd"/>
      <w:r w:rsidRPr="00AE0D5F">
        <w:t xml:space="preserve"> community</w:t>
      </w:r>
    </w:p>
    <w:p w14:paraId="5872DA22" w14:textId="77777777" w:rsidR="00882457" w:rsidRPr="00D73415" w:rsidRDefault="00882457" w:rsidP="00882457">
      <w:pPr>
        <w:pStyle w:val="ListParagraph"/>
        <w:numPr>
          <w:ilvl w:val="0"/>
          <w:numId w:val="34"/>
        </w:numPr>
        <w:spacing w:after="120" w:line="276" w:lineRule="auto"/>
        <w:contextualSpacing/>
      </w:pPr>
      <w:r w:rsidRPr="00D73415">
        <w:t xml:space="preserve">the </w:t>
      </w:r>
      <w:proofErr w:type="spellStart"/>
      <w:r w:rsidRPr="00D73415">
        <w:t>Uluṟu</w:t>
      </w:r>
      <w:proofErr w:type="spellEnd"/>
      <w:r w:rsidRPr="00D73415">
        <w:t xml:space="preserve">-Kata </w:t>
      </w:r>
      <w:proofErr w:type="spellStart"/>
      <w:r w:rsidRPr="00D73415">
        <w:t>Tjuṯa</w:t>
      </w:r>
      <w:proofErr w:type="spellEnd"/>
      <w:r w:rsidRPr="00D73415">
        <w:t xml:space="preserve"> National Park Tourism Consultative Committee</w:t>
      </w:r>
    </w:p>
    <w:p w14:paraId="49272E4E" w14:textId="77777777" w:rsidR="00882457" w:rsidRPr="00D73415" w:rsidRDefault="00882457" w:rsidP="00882457">
      <w:pPr>
        <w:pStyle w:val="ListParagraph"/>
        <w:numPr>
          <w:ilvl w:val="0"/>
          <w:numId w:val="34"/>
        </w:numPr>
        <w:spacing w:after="120" w:line="276" w:lineRule="auto"/>
        <w:contextualSpacing/>
      </w:pPr>
      <w:r w:rsidRPr="00D73415">
        <w:t xml:space="preserve">the </w:t>
      </w:r>
      <w:proofErr w:type="spellStart"/>
      <w:r w:rsidRPr="00D73415">
        <w:t>Uluṟu</w:t>
      </w:r>
      <w:proofErr w:type="spellEnd"/>
      <w:r w:rsidRPr="00D73415">
        <w:t xml:space="preserve">-Kata </w:t>
      </w:r>
      <w:proofErr w:type="spellStart"/>
      <w:r w:rsidRPr="00D73415">
        <w:t>Tjuṯa</w:t>
      </w:r>
      <w:proofErr w:type="spellEnd"/>
      <w:r w:rsidRPr="00D73415">
        <w:t xml:space="preserve"> National Park Cultural Heritage and Scientific Consultative Committee</w:t>
      </w:r>
    </w:p>
    <w:p w14:paraId="7F284C03" w14:textId="77777777" w:rsidR="00882457" w:rsidRDefault="00882457" w:rsidP="00882457">
      <w:pPr>
        <w:pStyle w:val="ListParagraph"/>
        <w:numPr>
          <w:ilvl w:val="0"/>
          <w:numId w:val="34"/>
        </w:numPr>
        <w:spacing w:after="120" w:line="276" w:lineRule="auto"/>
        <w:contextualSpacing/>
      </w:pPr>
      <w:r w:rsidRPr="00D73415">
        <w:t>the Central Land Council</w:t>
      </w:r>
    </w:p>
    <w:p w14:paraId="47F8FB96" w14:textId="77777777" w:rsidR="00882457" w:rsidRPr="00D73415" w:rsidRDefault="00882457" w:rsidP="00882457">
      <w:pPr>
        <w:pStyle w:val="ListParagraph"/>
        <w:numPr>
          <w:ilvl w:val="0"/>
          <w:numId w:val="34"/>
        </w:numPr>
        <w:spacing w:after="120" w:line="276" w:lineRule="auto"/>
        <w:contextualSpacing/>
      </w:pPr>
      <w:r>
        <w:t>the Northern Territory Government</w:t>
      </w:r>
    </w:p>
    <w:p w14:paraId="35D883EE" w14:textId="77777777" w:rsidR="00882457" w:rsidRPr="00D73415" w:rsidRDefault="00882457" w:rsidP="00882457">
      <w:pPr>
        <w:pStyle w:val="ListParagraph"/>
        <w:numPr>
          <w:ilvl w:val="0"/>
          <w:numId w:val="34"/>
        </w:numPr>
        <w:spacing w:after="120" w:line="276" w:lineRule="auto"/>
        <w:contextualSpacing/>
      </w:pPr>
      <w:r w:rsidRPr="00D73415">
        <w:t>government agencies (</w:t>
      </w:r>
      <w:r>
        <w:t>t</w:t>
      </w:r>
      <w:r w:rsidRPr="00D73415">
        <w:t>he Department of Prime Minister and Cabinet and the Executive Director of Township Leasing)</w:t>
      </w:r>
    </w:p>
    <w:p w14:paraId="4E4A2484" w14:textId="77777777" w:rsidR="00882457" w:rsidRPr="00D73415" w:rsidRDefault="00882457" w:rsidP="00882457">
      <w:pPr>
        <w:pStyle w:val="ListParagraph"/>
        <w:numPr>
          <w:ilvl w:val="0"/>
          <w:numId w:val="34"/>
        </w:numPr>
        <w:spacing w:after="120" w:line="276" w:lineRule="auto"/>
        <w:contextualSpacing/>
      </w:pPr>
      <w:r w:rsidRPr="00D73415">
        <w:t xml:space="preserve">local Aboriginal associations and corporations, including </w:t>
      </w:r>
      <w:proofErr w:type="spellStart"/>
      <w:r w:rsidRPr="00D73415">
        <w:t>Aṉangu</w:t>
      </w:r>
      <w:proofErr w:type="spellEnd"/>
      <w:r w:rsidRPr="00D73415">
        <w:t xml:space="preserve"> Jobs and the </w:t>
      </w:r>
      <w:proofErr w:type="spellStart"/>
      <w:r w:rsidRPr="00AE0D5F">
        <w:t>Muṯitjulu</w:t>
      </w:r>
      <w:proofErr w:type="spellEnd"/>
      <w:r w:rsidRPr="00D73415">
        <w:t xml:space="preserve"> Community Aboriginal Corporation (MCAC)</w:t>
      </w:r>
    </w:p>
    <w:p w14:paraId="0D67BABE" w14:textId="77777777" w:rsidR="00882457" w:rsidRPr="00D73415" w:rsidRDefault="00882457" w:rsidP="00882457">
      <w:pPr>
        <w:pStyle w:val="ListParagraph"/>
        <w:numPr>
          <w:ilvl w:val="0"/>
          <w:numId w:val="34"/>
        </w:numPr>
        <w:spacing w:after="120" w:line="276" w:lineRule="auto"/>
        <w:contextualSpacing/>
      </w:pPr>
      <w:r w:rsidRPr="00D73415">
        <w:t>park staff.</w:t>
      </w:r>
    </w:p>
    <w:p w14:paraId="5F73B5E1" w14:textId="4C058B2C" w:rsidR="00882457" w:rsidRPr="0043429D" w:rsidRDefault="00882457" w:rsidP="00882457">
      <w:pPr>
        <w:spacing w:after="120"/>
      </w:pPr>
      <w:r w:rsidRPr="0043429D">
        <w:t xml:space="preserve">The draft plan was released for public comment on 9 December 2019 and closed on 7 February 2020, allowing a longer period than the 30 days </w:t>
      </w:r>
      <w:r w:rsidR="00742F7A" w:rsidRPr="0043429D">
        <w:t xml:space="preserve">required </w:t>
      </w:r>
      <w:r w:rsidRPr="0043429D">
        <w:t>under the EPBC Act.</w:t>
      </w:r>
    </w:p>
    <w:p w14:paraId="7515750B" w14:textId="77777777" w:rsidR="00882457" w:rsidRPr="0043429D" w:rsidRDefault="00882457" w:rsidP="00882457">
      <w:pPr>
        <w:spacing w:after="120"/>
      </w:pPr>
      <w:r w:rsidRPr="0043429D">
        <w:t>Invitations to comment on the draft plan were published on the department’s website, in the Australian Government Gazette and in The Australian and NT News newspapers. Copies of the draft plan were sent to stakeholders with an invitation to comment (including those who provided comments towards the preparation of the draft plan). Copies of the draft plan were also available from the park and from the department’s website.</w:t>
      </w:r>
    </w:p>
    <w:p w14:paraId="53380DF2" w14:textId="760801FD" w:rsidR="00882457" w:rsidRPr="00D73415" w:rsidRDefault="002C553A" w:rsidP="00882457">
      <w:pPr>
        <w:spacing w:after="120"/>
      </w:pPr>
      <w:r>
        <w:t>Thirteen</w:t>
      </w:r>
      <w:r w:rsidR="00882457" w:rsidRPr="0043429D">
        <w:t xml:space="preserve"> written submissions </w:t>
      </w:r>
      <w:r>
        <w:t>were received</w:t>
      </w:r>
      <w:r w:rsidRPr="0043429D">
        <w:t xml:space="preserve"> from a range of stakeholders</w:t>
      </w:r>
      <w:r w:rsidR="00882457" w:rsidRPr="0043429D">
        <w:t xml:space="preserve">. The Board of Management met twice to discuss the comments on the draft plan and an additional out of session meeting was held </w:t>
      </w:r>
      <w:r w:rsidR="00F908C1">
        <w:t xml:space="preserve">with </w:t>
      </w:r>
      <w:proofErr w:type="spellStart"/>
      <w:r w:rsidR="00F908C1">
        <w:t>A</w:t>
      </w:r>
      <w:r w:rsidR="00D62DEA">
        <w:rPr>
          <w:rFonts w:cs="Calibri"/>
        </w:rPr>
        <w:t>ṉ</w:t>
      </w:r>
      <w:r w:rsidR="00F908C1">
        <w:t>a</w:t>
      </w:r>
      <w:r w:rsidR="00F908C1" w:rsidRPr="00D62DEA">
        <w:t>ngu</w:t>
      </w:r>
      <w:proofErr w:type="spellEnd"/>
      <w:r w:rsidR="00D62DEA">
        <w:t xml:space="preserve"> </w:t>
      </w:r>
      <w:r w:rsidR="00882457" w:rsidRPr="0043429D">
        <w:t>Board members to discuss the last outstanding issues and adjustments necessary to finalise the plan.</w:t>
      </w:r>
      <w:r w:rsidR="00882457" w:rsidRPr="00D73415">
        <w:t xml:space="preserve"> </w:t>
      </w:r>
    </w:p>
    <w:p w14:paraId="287BECEF" w14:textId="77777777" w:rsidR="00882457" w:rsidRPr="002D513F" w:rsidRDefault="00882457" w:rsidP="00882457">
      <w:pPr>
        <w:pStyle w:val="Heading1"/>
      </w:pPr>
      <w:r w:rsidRPr="00D73415">
        <w:rPr>
          <w:sz w:val="28"/>
        </w:rPr>
        <w:br w:type="page"/>
      </w:r>
      <w:r>
        <w:lastRenderedPageBreak/>
        <w:t>Structure</w:t>
      </w:r>
      <w:r w:rsidRPr="002D513F">
        <w:t xml:space="preserve"> of the new </w:t>
      </w:r>
      <w:r>
        <w:t>management plan</w:t>
      </w:r>
    </w:p>
    <w:p w14:paraId="353D5581" w14:textId="77777777" w:rsidR="00882457" w:rsidRDefault="00882457" w:rsidP="00882457">
      <w:pPr>
        <w:spacing w:after="120"/>
      </w:pPr>
    </w:p>
    <w:p w14:paraId="0D06170C" w14:textId="04D57F73" w:rsidR="00882457" w:rsidRDefault="00F11D6E" w:rsidP="00882457">
      <w:pPr>
        <w:numPr>
          <w:ilvl w:val="0"/>
          <w:numId w:val="14"/>
        </w:numPr>
        <w:tabs>
          <w:tab w:val="clear" w:pos="720"/>
          <w:tab w:val="num" w:pos="284"/>
        </w:tabs>
        <w:spacing w:after="120"/>
        <w:ind w:left="284" w:hanging="284"/>
      </w:pPr>
      <w:r>
        <w:rPr>
          <w:noProof/>
          <w:lang w:eastAsia="en-AU"/>
        </w:rPr>
        <w:drawing>
          <wp:inline distT="0" distB="0" distL="0" distR="0" wp14:anchorId="03FC464D" wp14:editId="5FDEE3C9">
            <wp:extent cx="4858385" cy="65576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58385" cy="6557645"/>
                    </a:xfrm>
                    <a:prstGeom prst="rect">
                      <a:avLst/>
                    </a:prstGeom>
                    <a:noFill/>
                    <a:ln>
                      <a:noFill/>
                    </a:ln>
                  </pic:spPr>
                </pic:pic>
              </a:graphicData>
            </a:graphic>
          </wp:inline>
        </w:drawing>
      </w:r>
      <w:r w:rsidR="00882457">
        <w:br/>
      </w:r>
    </w:p>
    <w:p w14:paraId="3DAEF164" w14:textId="77777777" w:rsidR="00882457" w:rsidRDefault="00882457" w:rsidP="00882457">
      <w:pPr>
        <w:pStyle w:val="Heading1"/>
      </w:pPr>
      <w:r w:rsidRPr="002D513F">
        <w:t>Summary of comments received on the draft plan</w:t>
      </w:r>
    </w:p>
    <w:p w14:paraId="7B6F4E7C" w14:textId="1B4950BD" w:rsidR="00882457" w:rsidRDefault="00882457" w:rsidP="00882457">
      <w:r>
        <w:t xml:space="preserve">Of the written comments received in relation to the draft management plan, two concerned </w:t>
      </w:r>
      <w:proofErr w:type="gramStart"/>
      <w:r>
        <w:t>investment</w:t>
      </w:r>
      <w:proofErr w:type="gramEnd"/>
      <w:r>
        <w:t xml:space="preserve"> in park infrastructure and two with calls to reopen the climb - neither of these issues </w:t>
      </w:r>
      <w:r w:rsidR="00BA5BCF">
        <w:t>are</w:t>
      </w:r>
      <w:r>
        <w:t xml:space="preserve"> addressed by changes to the management plan. </w:t>
      </w:r>
      <w:r w:rsidR="00BA5BCF">
        <w:t>A</w:t>
      </w:r>
      <w:r>
        <w:t xml:space="preserve"> submission from Voyages Tourism was supportive</w:t>
      </w:r>
      <w:r w:rsidRPr="00BA5BCF">
        <w:t xml:space="preserve"> of </w:t>
      </w:r>
      <w:r w:rsidR="00BA5BCF">
        <w:t xml:space="preserve">the </w:t>
      </w:r>
      <w:r w:rsidRPr="00BA5BCF">
        <w:t xml:space="preserve">focus on development and promotion of </w:t>
      </w:r>
      <w:proofErr w:type="spellStart"/>
      <w:r w:rsidRPr="00BA5BCF">
        <w:t>Aṉangu</w:t>
      </w:r>
      <w:proofErr w:type="spellEnd"/>
      <w:r w:rsidRPr="00BA5BCF">
        <w:t xml:space="preserve"> cultural experiences, protection of natural and cultural values, and </w:t>
      </w:r>
      <w:proofErr w:type="spellStart"/>
      <w:r w:rsidRPr="00BA5BCF">
        <w:t>Aṉangu</w:t>
      </w:r>
      <w:proofErr w:type="spellEnd"/>
      <w:r w:rsidRPr="00BA5BCF">
        <w:t xml:space="preserve"> participation and ownership in tourism.</w:t>
      </w:r>
    </w:p>
    <w:p w14:paraId="7822DDFC" w14:textId="77777777" w:rsidR="00BA5BCF" w:rsidRPr="00BA5BCF" w:rsidRDefault="00BA5BCF" w:rsidP="00882457"/>
    <w:p w14:paraId="6CAAFEF6" w14:textId="77777777" w:rsidR="00882457" w:rsidRPr="00F62814" w:rsidRDefault="00882457" w:rsidP="00882457">
      <w:r w:rsidRPr="00BA5BCF">
        <w:t xml:space="preserve">All other comments received have been documented at </w:t>
      </w:r>
      <w:r w:rsidRPr="00BA5BCF">
        <w:rPr>
          <w:b/>
          <w:bCs w:val="0"/>
        </w:rPr>
        <w:t>Appendix 1</w:t>
      </w:r>
      <w:r w:rsidRPr="00BA5BCF">
        <w:t>, along with the Director of National Parks’ response.</w:t>
      </w:r>
      <w:r w:rsidR="00397D2F">
        <w:t xml:space="preserve"> Original submissions are at </w:t>
      </w:r>
      <w:r w:rsidR="00397D2F" w:rsidRPr="00397D2F">
        <w:rPr>
          <w:b/>
          <w:bCs w:val="0"/>
        </w:rPr>
        <w:t>Appendix 2</w:t>
      </w:r>
      <w:r w:rsidR="00397D2F">
        <w:t>.</w:t>
      </w:r>
    </w:p>
    <w:p w14:paraId="77040B4A" w14:textId="77777777" w:rsidR="00882457" w:rsidRPr="002D513F" w:rsidRDefault="00882457" w:rsidP="00882457">
      <w:pPr>
        <w:pStyle w:val="Heading1"/>
      </w:pPr>
      <w:r>
        <w:lastRenderedPageBreak/>
        <w:t>Next steps</w:t>
      </w:r>
    </w:p>
    <w:p w14:paraId="713213AF" w14:textId="77777777" w:rsidR="00882457" w:rsidRDefault="00882457" w:rsidP="00882457">
      <w:pPr>
        <w:spacing w:after="120"/>
      </w:pPr>
      <w:r>
        <w:t xml:space="preserve">In accordance with </w:t>
      </w:r>
      <w:r w:rsidRPr="0094306C">
        <w:t xml:space="preserve">s370 of the </w:t>
      </w:r>
      <w:r w:rsidRPr="001D6DED">
        <w:rPr>
          <w:i/>
        </w:rPr>
        <w:t>Environment Protection and Biodiversity Conservation Act 1999</w:t>
      </w:r>
      <w:r w:rsidRPr="0094306C">
        <w:t xml:space="preserve"> </w:t>
      </w:r>
      <w:r>
        <w:t>the management plan must be given to the Minister for approval, together with</w:t>
      </w:r>
      <w:r w:rsidRPr="0094306C">
        <w:t xml:space="preserve"> any public comments received on the draft plan and the views of the Director on the public comments (</w:t>
      </w:r>
      <w:r>
        <w:t>this report</w:t>
      </w:r>
      <w:r w:rsidRPr="0094306C">
        <w:t>).</w:t>
      </w:r>
    </w:p>
    <w:p w14:paraId="292A1FE1" w14:textId="2D785690" w:rsidR="00882457" w:rsidRDefault="00882457" w:rsidP="00882457">
      <w:pPr>
        <w:spacing w:after="120"/>
      </w:pPr>
      <w:r>
        <w:t xml:space="preserve">Once the plan is approved, it is required to be registered on the Federal Register of Legislation (FRL) in accordance with the </w:t>
      </w:r>
      <w:r w:rsidRPr="001D6DED">
        <w:rPr>
          <w:i/>
        </w:rPr>
        <w:t>Legislation Act 2003</w:t>
      </w:r>
      <w:r>
        <w:t xml:space="preserve">.  In the absence of a specified date of effect in the </w:t>
      </w:r>
      <w:r w:rsidR="006008B3">
        <w:t>m</w:t>
      </w:r>
      <w:r>
        <w:t xml:space="preserve">anagement </w:t>
      </w:r>
      <w:r w:rsidR="006008B3">
        <w:t>p</w:t>
      </w:r>
      <w:r>
        <w:t xml:space="preserve">lan, </w:t>
      </w:r>
      <w:r w:rsidR="006008B3">
        <w:t xml:space="preserve">the plan </w:t>
      </w:r>
      <w:r>
        <w:t xml:space="preserve">will come into effect on the day after registration on the FRL. </w:t>
      </w:r>
    </w:p>
    <w:p w14:paraId="5015C597" w14:textId="77777777" w:rsidR="00882457" w:rsidRDefault="00882457" w:rsidP="00882457">
      <w:pPr>
        <w:spacing w:after="120"/>
      </w:pPr>
      <w:r>
        <w:t>After the plan is registered, it is tabled in Parliament. The plan is subject to consideration by both Houses and, in accordance with the EPBC Act, may be disallowed at this stage.</w:t>
      </w:r>
    </w:p>
    <w:p w14:paraId="6E4A1D4D" w14:textId="77777777" w:rsidR="00882457" w:rsidRPr="00CF44BA" w:rsidRDefault="00882457" w:rsidP="00882457">
      <w:pPr>
        <w:pStyle w:val="Heading1"/>
      </w:pPr>
      <w:bookmarkStart w:id="0" w:name="OLE_LINK20"/>
      <w:bookmarkStart w:id="1" w:name="Summary"/>
      <w:r w:rsidRPr="00CF44BA">
        <w:t>Summary</w:t>
      </w:r>
    </w:p>
    <w:bookmarkEnd w:id="0"/>
    <w:bookmarkEnd w:id="1"/>
    <w:p w14:paraId="2C52FEF2" w14:textId="10731755" w:rsidR="00882457" w:rsidRPr="00CF44BA" w:rsidRDefault="00882457" w:rsidP="00882457">
      <w:pPr>
        <w:spacing w:after="120"/>
      </w:pPr>
      <w:r w:rsidRPr="00CF44BA">
        <w:t xml:space="preserve">The attached plan has been prepared in accordance with the EPBC </w:t>
      </w:r>
      <w:r w:rsidR="001432BB" w:rsidRPr="00CF44BA">
        <w:t>Act</w:t>
      </w:r>
      <w:r w:rsidR="001432BB">
        <w:t xml:space="preserve"> and takes</w:t>
      </w:r>
      <w:r>
        <w:t xml:space="preserve"> into account the outcomes </w:t>
      </w:r>
      <w:r w:rsidRPr="00CF44BA">
        <w:t xml:space="preserve">of consultation with the </w:t>
      </w:r>
      <w:r w:rsidRPr="00B65C14">
        <w:t>local community and stakeholders</w:t>
      </w:r>
      <w:r>
        <w:t xml:space="preserve"> and </w:t>
      </w:r>
      <w:r w:rsidRPr="00CF44BA">
        <w:t xml:space="preserve">two opportunities </w:t>
      </w:r>
      <w:r>
        <w:t xml:space="preserve">for the public to </w:t>
      </w:r>
      <w:r w:rsidRPr="00CF44BA">
        <w:t>provide written comments</w:t>
      </w:r>
      <w:r>
        <w:t xml:space="preserve"> towards the drafting of the plan.  </w:t>
      </w:r>
    </w:p>
    <w:p w14:paraId="070B5A04" w14:textId="77777777" w:rsidR="00882457" w:rsidRDefault="00882457" w:rsidP="00882457">
      <w:pPr>
        <w:spacing w:after="120"/>
      </w:pPr>
      <w:r w:rsidRPr="00CF44BA">
        <w:t xml:space="preserve">The </w:t>
      </w:r>
      <w:r>
        <w:t xml:space="preserve">result is a strong management </w:t>
      </w:r>
      <w:r w:rsidRPr="00CF44BA">
        <w:t xml:space="preserve">plan </w:t>
      </w:r>
      <w:r>
        <w:t xml:space="preserve">that </w:t>
      </w:r>
      <w:r w:rsidRPr="00CF44BA">
        <w:t xml:space="preserve">will guide the conservation and management of this unique park for the next 10 years. </w:t>
      </w:r>
    </w:p>
    <w:p w14:paraId="59890599" w14:textId="77777777" w:rsidR="00882457" w:rsidRDefault="00882457" w:rsidP="00882457">
      <w:pPr>
        <w:spacing w:after="120"/>
      </w:pPr>
    </w:p>
    <w:p w14:paraId="78A8969F" w14:textId="77777777" w:rsidR="00882457" w:rsidRDefault="00882457" w:rsidP="00882457">
      <w:pPr>
        <w:spacing w:after="120"/>
      </w:pPr>
    </w:p>
    <w:p w14:paraId="76A73C02" w14:textId="77777777" w:rsidR="00882457" w:rsidRDefault="00882457" w:rsidP="00882457">
      <w:pPr>
        <w:spacing w:after="120"/>
      </w:pPr>
    </w:p>
    <w:p w14:paraId="08B60873" w14:textId="6AAE0A81" w:rsidR="00882457" w:rsidRDefault="00595042" w:rsidP="00882457">
      <w:pPr>
        <w:spacing w:after="120"/>
        <w:rPr>
          <w:rFonts w:cs="Times New Roman"/>
        </w:rPr>
      </w:pPr>
      <w:bookmarkStart w:id="2" w:name="_Hlk57103001"/>
      <w:r>
        <w:t xml:space="preserve">Jody </w:t>
      </w:r>
      <w:proofErr w:type="spellStart"/>
      <w:r>
        <w:t>Swirepik</w:t>
      </w:r>
      <w:proofErr w:type="spellEnd"/>
      <w:r w:rsidR="00882457">
        <w:tab/>
      </w:r>
      <w:r w:rsidR="00882457">
        <w:br/>
        <w:t>Director of National Parks</w:t>
      </w:r>
      <w:r>
        <w:t xml:space="preserve"> (a/g)</w:t>
      </w:r>
      <w:r w:rsidR="00882457">
        <w:br/>
      </w:r>
      <w:r w:rsidR="00F22D76">
        <w:t xml:space="preserve">      </w:t>
      </w:r>
      <w:r>
        <w:t>June 2021</w:t>
      </w:r>
    </w:p>
    <w:bookmarkEnd w:id="2"/>
    <w:p w14:paraId="4A6ED0A9" w14:textId="77777777" w:rsidR="00882457" w:rsidRPr="002D513F" w:rsidRDefault="00882457" w:rsidP="00882457">
      <w:pPr>
        <w:spacing w:after="120"/>
        <w:rPr>
          <w:rFonts w:cs="Times New Roman"/>
        </w:rPr>
      </w:pPr>
    </w:p>
    <w:p w14:paraId="1847B5AB" w14:textId="77777777" w:rsidR="00882457" w:rsidRDefault="00882457" w:rsidP="00A92445">
      <w:pPr>
        <w:autoSpaceDE w:val="0"/>
        <w:autoSpaceDN w:val="0"/>
        <w:adjustRightInd w:val="0"/>
        <w:spacing w:after="120"/>
        <w:rPr>
          <w:rFonts w:cs="Times New Roman"/>
          <w:b/>
          <w:bCs w:val="0"/>
          <w:color w:val="48773A"/>
          <w:sz w:val="36"/>
          <w:szCs w:val="36"/>
        </w:rPr>
        <w:sectPr w:rsidR="00882457" w:rsidSect="00882457">
          <w:footerReference w:type="default" r:id="rId17"/>
          <w:pgSz w:w="11907" w:h="16839" w:code="9"/>
          <w:pgMar w:top="993" w:right="1440" w:bottom="709" w:left="1440" w:header="720" w:footer="340" w:gutter="0"/>
          <w:pgNumType w:start="0"/>
          <w:cols w:space="720"/>
          <w:noEndnote/>
          <w:titlePg/>
          <w:docGrid w:linePitch="299"/>
        </w:sectPr>
      </w:pPr>
    </w:p>
    <w:p w14:paraId="12112589" w14:textId="1F0A7898" w:rsidR="00882457" w:rsidRPr="00CF44BA" w:rsidRDefault="00F11D6E" w:rsidP="00882457">
      <w:pPr>
        <w:rPr>
          <w:sz w:val="28"/>
          <w:szCs w:val="28"/>
        </w:rPr>
      </w:pPr>
      <w:r>
        <w:rPr>
          <w:noProof/>
        </w:rPr>
        <w:lastRenderedPageBreak/>
        <mc:AlternateContent>
          <mc:Choice Requires="wps">
            <w:drawing>
              <wp:anchor distT="45720" distB="45720" distL="114300" distR="114300" simplePos="0" relativeHeight="251658240" behindDoc="0" locked="0" layoutInCell="1" allowOverlap="1" wp14:anchorId="0021B56B" wp14:editId="3E09F50B">
                <wp:simplePos x="0" y="0"/>
                <wp:positionH relativeFrom="column">
                  <wp:posOffset>5857240</wp:posOffset>
                </wp:positionH>
                <wp:positionV relativeFrom="paragraph">
                  <wp:posOffset>-1093470</wp:posOffset>
                </wp:positionV>
                <wp:extent cx="3227070" cy="3397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7070" cy="339725"/>
                        </a:xfrm>
                        <a:prstGeom prst="rect">
                          <a:avLst/>
                        </a:prstGeom>
                        <a:noFill/>
                        <a:ln w="9525">
                          <a:noFill/>
                          <a:miter lim="800000"/>
                          <a:headEnd/>
                          <a:tailEnd/>
                        </a:ln>
                      </wps:spPr>
                      <wps:txbx>
                        <w:txbxContent>
                          <w:p w14:paraId="5086DA5C" w14:textId="77777777" w:rsidR="00F22D76" w:rsidRPr="00882457" w:rsidRDefault="00F22D76" w:rsidP="00882457">
                            <w:pPr>
                              <w:jc w:val="right"/>
                              <w:rPr>
                                <w:color w:val="FFFFFF"/>
                                <w:sz w:val="32"/>
                                <w:szCs w:val="32"/>
                              </w:rPr>
                            </w:pPr>
                            <w:r w:rsidRPr="00882457">
                              <w:rPr>
                                <w:color w:val="FFFFFF"/>
                                <w:sz w:val="32"/>
                                <w:szCs w:val="32"/>
                              </w:rPr>
                              <w:t>Appendix 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021B56B" id="_x0000_s1028" type="#_x0000_t202" style="position:absolute;margin-left:461.2pt;margin-top:-86.1pt;width:254.1pt;height:26.75pt;z-index:2516582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" filled="f" stroked="f">
                <v:textbox style="mso-fit-shape-to-text:t">
                  <w:txbxContent>
                    <w:p w14:paraId="5086DA5C" w14:textId="77777777" w:rsidR="00F22D76" w:rsidRPr="00882457" w:rsidRDefault="00F22D76" w:rsidP="00882457">
                      <w:pPr>
                        <w:jc w:val="right"/>
                        <w:rPr>
                          <w:color w:val="FFFFFF"/>
                          <w:sz w:val="32"/>
                          <w:szCs w:val="32"/>
                        </w:rPr>
                      </w:pPr>
                      <w:r w:rsidRPr="00882457">
                        <w:rPr>
                          <w:color w:val="FFFFFF"/>
                          <w:sz w:val="32"/>
                          <w:szCs w:val="32"/>
                        </w:rPr>
                        <w:t>Appendix A</w:t>
                      </w:r>
                    </w:p>
                  </w:txbxContent>
                </v:textbox>
              </v:shape>
            </w:pict>
          </mc:Fallback>
        </mc:AlternateContent>
      </w:r>
    </w:p>
    <w:tbl>
      <w:tblPr>
        <w:tblW w:w="1531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363"/>
        <w:gridCol w:w="5387"/>
      </w:tblGrid>
      <w:tr w:rsidR="00882457" w:rsidRPr="008C29FA" w14:paraId="65917381" w14:textId="77777777" w:rsidTr="00882457">
        <w:trPr>
          <w:tblHeader/>
        </w:trPr>
        <w:tc>
          <w:tcPr>
            <w:tcW w:w="1560" w:type="dxa"/>
            <w:shd w:val="clear" w:color="000000" w:fill="F8CBAD"/>
            <w:hideMark/>
          </w:tcPr>
          <w:p w14:paraId="36D9A607" w14:textId="77777777" w:rsidR="00882457" w:rsidRPr="00124BE8" w:rsidRDefault="00882457" w:rsidP="00882457">
            <w:pPr>
              <w:rPr>
                <w:rFonts w:cs="Calibri"/>
                <w:b/>
                <w:bCs w:val="0"/>
                <w:color w:val="auto"/>
                <w:sz w:val="24"/>
                <w:szCs w:val="24"/>
                <w:lang w:eastAsia="en-AU"/>
              </w:rPr>
            </w:pPr>
            <w:r w:rsidRPr="00124BE8">
              <w:rPr>
                <w:rFonts w:cs="Calibri"/>
                <w:b/>
                <w:bCs w:val="0"/>
                <w:color w:val="auto"/>
                <w:sz w:val="24"/>
                <w:szCs w:val="24"/>
                <w:lang w:eastAsia="en-AU"/>
              </w:rPr>
              <w:t>Section/</w:t>
            </w:r>
          </w:p>
          <w:p w14:paraId="56C3294B" w14:textId="77777777" w:rsidR="00882457" w:rsidRPr="00124BE8" w:rsidRDefault="00882457" w:rsidP="00882457">
            <w:pPr>
              <w:rPr>
                <w:rFonts w:cs="Calibri"/>
                <w:b/>
                <w:bCs w:val="0"/>
                <w:color w:val="auto"/>
                <w:sz w:val="24"/>
                <w:szCs w:val="24"/>
                <w:lang w:eastAsia="en-AU"/>
              </w:rPr>
            </w:pPr>
            <w:r w:rsidRPr="00124BE8">
              <w:rPr>
                <w:rFonts w:cs="Calibri"/>
                <w:b/>
                <w:bCs w:val="0"/>
                <w:color w:val="auto"/>
                <w:sz w:val="24"/>
                <w:szCs w:val="24"/>
                <w:lang w:eastAsia="en-AU"/>
              </w:rPr>
              <w:t>Page</w:t>
            </w:r>
          </w:p>
        </w:tc>
        <w:tc>
          <w:tcPr>
            <w:tcW w:w="8363" w:type="dxa"/>
            <w:shd w:val="clear" w:color="000000" w:fill="F8CBAD"/>
            <w:hideMark/>
          </w:tcPr>
          <w:p w14:paraId="1813F86B" w14:textId="77777777" w:rsidR="00882457" w:rsidRPr="008C29FA" w:rsidRDefault="00882457" w:rsidP="00882457">
            <w:pPr>
              <w:rPr>
                <w:rFonts w:cs="Calibri"/>
                <w:b/>
                <w:bCs w:val="0"/>
                <w:sz w:val="24"/>
                <w:szCs w:val="24"/>
                <w:lang w:eastAsia="en-AU"/>
              </w:rPr>
            </w:pPr>
            <w:r>
              <w:rPr>
                <w:rFonts w:cs="Calibri"/>
                <w:b/>
                <w:sz w:val="24"/>
                <w:szCs w:val="24"/>
                <w:lang w:eastAsia="en-AU"/>
              </w:rPr>
              <w:t>Stakeholder m</w:t>
            </w:r>
            <w:r w:rsidRPr="008C29FA">
              <w:rPr>
                <w:rFonts w:cs="Calibri"/>
                <w:b/>
                <w:sz w:val="24"/>
                <w:szCs w:val="24"/>
                <w:lang w:eastAsia="en-AU"/>
              </w:rPr>
              <w:t>ain points</w:t>
            </w:r>
            <w:r>
              <w:rPr>
                <w:rFonts w:cs="Calibri"/>
                <w:b/>
                <w:sz w:val="24"/>
                <w:szCs w:val="24"/>
                <w:lang w:eastAsia="en-AU"/>
              </w:rPr>
              <w:t xml:space="preserve"> &amp; r</w:t>
            </w:r>
            <w:r w:rsidRPr="008C29FA">
              <w:rPr>
                <w:rFonts w:cs="Calibri"/>
                <w:b/>
                <w:sz w:val="24"/>
                <w:szCs w:val="24"/>
                <w:lang w:eastAsia="en-AU"/>
              </w:rPr>
              <w:t>ecommendations</w:t>
            </w:r>
          </w:p>
        </w:tc>
        <w:tc>
          <w:tcPr>
            <w:tcW w:w="5387" w:type="dxa"/>
            <w:shd w:val="clear" w:color="000000" w:fill="F8CBAD"/>
            <w:hideMark/>
          </w:tcPr>
          <w:p w14:paraId="512DD000" w14:textId="77777777" w:rsidR="00882457" w:rsidRPr="008C29FA" w:rsidRDefault="00882457" w:rsidP="00882457">
            <w:pPr>
              <w:rPr>
                <w:rFonts w:cs="Calibri"/>
                <w:b/>
                <w:bCs w:val="0"/>
                <w:sz w:val="24"/>
                <w:szCs w:val="24"/>
                <w:lang w:eastAsia="en-AU"/>
              </w:rPr>
            </w:pPr>
            <w:r w:rsidRPr="008C29FA">
              <w:rPr>
                <w:rFonts w:cs="Calibri"/>
                <w:b/>
                <w:sz w:val="24"/>
                <w:szCs w:val="24"/>
                <w:lang w:eastAsia="en-AU"/>
              </w:rPr>
              <w:t xml:space="preserve"> </w:t>
            </w:r>
            <w:r>
              <w:rPr>
                <w:rFonts w:cs="Calibri"/>
                <w:b/>
                <w:sz w:val="24"/>
                <w:szCs w:val="24"/>
                <w:lang w:eastAsia="en-AU"/>
              </w:rPr>
              <w:t xml:space="preserve">Director of National Parks </w:t>
            </w:r>
            <w:r w:rsidRPr="008C29FA">
              <w:rPr>
                <w:rFonts w:cs="Calibri"/>
                <w:b/>
                <w:sz w:val="24"/>
                <w:szCs w:val="24"/>
                <w:lang w:eastAsia="en-AU"/>
              </w:rPr>
              <w:t>Response</w:t>
            </w:r>
          </w:p>
        </w:tc>
      </w:tr>
      <w:tr w:rsidR="00882457" w:rsidRPr="00B01675" w14:paraId="330DBED4" w14:textId="77777777" w:rsidTr="00882457">
        <w:tc>
          <w:tcPr>
            <w:tcW w:w="15310" w:type="dxa"/>
            <w:gridSpan w:val="3"/>
            <w:shd w:val="clear" w:color="auto" w:fill="auto"/>
          </w:tcPr>
          <w:p w14:paraId="1808FE19" w14:textId="77777777" w:rsidR="00882457" w:rsidRPr="00124BE8" w:rsidRDefault="00882457" w:rsidP="00882457">
            <w:pPr>
              <w:rPr>
                <w:rFonts w:cs="Calibri"/>
                <w:b/>
                <w:bCs w:val="0"/>
                <w:i/>
                <w:iCs/>
                <w:color w:val="auto"/>
                <w:sz w:val="28"/>
                <w:szCs w:val="28"/>
                <w:lang w:eastAsia="en-AU"/>
              </w:rPr>
            </w:pPr>
          </w:p>
          <w:p w14:paraId="2C08BD94" w14:textId="77777777" w:rsidR="00882457" w:rsidRPr="00124BE8" w:rsidRDefault="00882457" w:rsidP="00882457">
            <w:pPr>
              <w:rPr>
                <w:rFonts w:cs="Calibri"/>
                <w:b/>
                <w:bCs w:val="0"/>
                <w:i/>
                <w:iCs/>
                <w:color w:val="auto"/>
                <w:sz w:val="28"/>
                <w:szCs w:val="28"/>
                <w:lang w:eastAsia="en-AU"/>
              </w:rPr>
            </w:pPr>
            <w:r w:rsidRPr="00124BE8">
              <w:rPr>
                <w:rFonts w:cs="Calibri"/>
                <w:b/>
                <w:bCs w:val="0"/>
                <w:i/>
                <w:iCs/>
                <w:color w:val="auto"/>
                <w:sz w:val="28"/>
                <w:szCs w:val="28"/>
                <w:lang w:eastAsia="en-AU"/>
              </w:rPr>
              <w:t xml:space="preserve">Skydive </w:t>
            </w:r>
            <w:proofErr w:type="spellStart"/>
            <w:r>
              <w:rPr>
                <w:rFonts w:cs="Calibri"/>
                <w:b/>
                <w:i/>
                <w:iCs/>
                <w:sz w:val="28"/>
                <w:szCs w:val="28"/>
                <w:lang w:eastAsia="en-AU"/>
              </w:rPr>
              <w:t>Uluṟu</w:t>
            </w:r>
            <w:proofErr w:type="spellEnd"/>
            <w:r>
              <w:rPr>
                <w:rFonts w:cs="Calibri"/>
                <w:b/>
                <w:i/>
                <w:iCs/>
                <w:sz w:val="28"/>
                <w:szCs w:val="28"/>
                <w:lang w:eastAsia="en-AU"/>
              </w:rPr>
              <w:t xml:space="preserve"> </w:t>
            </w:r>
          </w:p>
          <w:p w14:paraId="665DAEF4" w14:textId="77777777" w:rsidR="00882457" w:rsidRPr="00124BE8" w:rsidRDefault="00882457" w:rsidP="00882457">
            <w:pPr>
              <w:rPr>
                <w:rFonts w:cs="Calibri"/>
                <w:b/>
                <w:bCs w:val="0"/>
                <w:i/>
                <w:iCs/>
                <w:color w:val="auto"/>
                <w:sz w:val="28"/>
                <w:szCs w:val="28"/>
                <w:lang w:eastAsia="en-AU"/>
              </w:rPr>
            </w:pPr>
          </w:p>
        </w:tc>
      </w:tr>
      <w:tr w:rsidR="00882457" w:rsidRPr="00291F60" w14:paraId="7B35B3FB" w14:textId="77777777" w:rsidTr="00882457">
        <w:tc>
          <w:tcPr>
            <w:tcW w:w="1560" w:type="dxa"/>
            <w:shd w:val="clear" w:color="auto" w:fill="auto"/>
          </w:tcPr>
          <w:p w14:paraId="315E8BFB"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5.1.2</w:t>
            </w:r>
          </w:p>
        </w:tc>
        <w:tc>
          <w:tcPr>
            <w:tcW w:w="8363" w:type="dxa"/>
            <w:shd w:val="clear" w:color="auto" w:fill="auto"/>
          </w:tcPr>
          <w:p w14:paraId="132CE22B"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1) It is understood by Skydive </w:t>
            </w:r>
            <w:proofErr w:type="spellStart"/>
            <w:r>
              <w:rPr>
                <w:rFonts w:cs="Calibri"/>
                <w:sz w:val="20"/>
                <w:szCs w:val="20"/>
                <w:lang w:eastAsia="en-AU"/>
              </w:rPr>
              <w:t>Uluṟu</w:t>
            </w:r>
            <w:proofErr w:type="spellEnd"/>
            <w:r>
              <w:rPr>
                <w:rFonts w:cs="Calibri"/>
                <w:sz w:val="20"/>
                <w:szCs w:val="20"/>
                <w:lang w:eastAsia="en-AU"/>
              </w:rPr>
              <w:t xml:space="preserve"> </w:t>
            </w:r>
            <w:r w:rsidRPr="00291F60">
              <w:rPr>
                <w:rFonts w:cs="Calibri"/>
                <w:sz w:val="20"/>
                <w:szCs w:val="20"/>
                <w:lang w:eastAsia="en-AU"/>
              </w:rPr>
              <w:t xml:space="preserve"> that the various representatives of the community are all in favour of having parachuting activities occur at the Sports Oval in </w:t>
            </w:r>
            <w:proofErr w:type="spellStart"/>
            <w:r>
              <w:rPr>
                <w:rFonts w:cs="Calibri"/>
                <w:sz w:val="20"/>
                <w:szCs w:val="20"/>
                <w:lang w:eastAsia="en-AU"/>
              </w:rPr>
              <w:t>Muṯitjulu</w:t>
            </w:r>
            <w:proofErr w:type="spellEnd"/>
            <w:r w:rsidRPr="00291F60">
              <w:rPr>
                <w:rFonts w:cs="Calibri"/>
                <w:sz w:val="20"/>
                <w:szCs w:val="20"/>
                <w:lang w:eastAsia="en-AU"/>
              </w:rPr>
              <w:t>. Please note the intention is only to have parachutes land at the community. There is no intention for aircraft to take-off from the community.</w:t>
            </w:r>
            <w:r w:rsidRPr="00291F60">
              <w:rPr>
                <w:rFonts w:cs="Calibri"/>
                <w:sz w:val="20"/>
                <w:szCs w:val="20"/>
                <w:lang w:eastAsia="en-AU"/>
              </w:rPr>
              <w:br/>
            </w:r>
            <w:r w:rsidRPr="00291F60">
              <w:rPr>
                <w:rFonts w:cs="Calibri"/>
                <w:sz w:val="20"/>
                <w:szCs w:val="20"/>
                <w:lang w:eastAsia="en-AU"/>
              </w:rPr>
              <w:br/>
              <w:t xml:space="preserve">2) Having already consulted with representatives of the National Park, it has been established that the National Park believes that the rules of the National Park apply to the land leased by the </w:t>
            </w:r>
            <w:proofErr w:type="spellStart"/>
            <w:r>
              <w:rPr>
                <w:rFonts w:cs="Calibri"/>
                <w:sz w:val="20"/>
                <w:szCs w:val="20"/>
                <w:lang w:eastAsia="en-AU"/>
              </w:rPr>
              <w:t>Muṯitjulu</w:t>
            </w:r>
            <w:proofErr w:type="spellEnd"/>
            <w:r w:rsidRPr="00291F60">
              <w:rPr>
                <w:rFonts w:cs="Calibri"/>
                <w:sz w:val="20"/>
                <w:szCs w:val="20"/>
                <w:lang w:eastAsia="en-AU"/>
              </w:rPr>
              <w:t xml:space="preserve"> Community. Having consulted representatives of the </w:t>
            </w:r>
            <w:proofErr w:type="spellStart"/>
            <w:r>
              <w:rPr>
                <w:rFonts w:cs="Calibri"/>
                <w:sz w:val="20"/>
                <w:szCs w:val="20"/>
                <w:lang w:eastAsia="en-AU"/>
              </w:rPr>
              <w:t>Muṯitjulu</w:t>
            </w:r>
            <w:proofErr w:type="spellEnd"/>
            <w:r w:rsidRPr="00291F60">
              <w:rPr>
                <w:rFonts w:cs="Calibri"/>
                <w:sz w:val="20"/>
                <w:szCs w:val="20"/>
                <w:lang w:eastAsia="en-AU"/>
              </w:rPr>
              <w:t xml:space="preserve"> Community, I understand that this is inconsistent with their understanding. However, IF it is the case that the rules of the Park Management Plan do indeed apply to the land leased by the </w:t>
            </w:r>
            <w:proofErr w:type="spellStart"/>
            <w:r>
              <w:rPr>
                <w:rFonts w:cs="Calibri"/>
                <w:sz w:val="20"/>
                <w:szCs w:val="20"/>
                <w:lang w:eastAsia="en-AU"/>
              </w:rPr>
              <w:t>Muṯitjulu</w:t>
            </w:r>
            <w:proofErr w:type="spellEnd"/>
            <w:r w:rsidRPr="00291F60">
              <w:rPr>
                <w:rFonts w:cs="Calibri"/>
                <w:sz w:val="20"/>
                <w:szCs w:val="20"/>
                <w:lang w:eastAsia="en-AU"/>
              </w:rPr>
              <w:t xml:space="preserve"> Community, THEN:</w:t>
            </w:r>
            <w:r w:rsidRPr="00291F60">
              <w:rPr>
                <w:rFonts w:cs="Calibri"/>
                <w:sz w:val="20"/>
                <w:szCs w:val="20"/>
                <w:lang w:eastAsia="en-AU"/>
              </w:rPr>
              <w:br/>
            </w:r>
            <w:r w:rsidRPr="00291F60">
              <w:rPr>
                <w:rFonts w:cs="Calibri"/>
                <w:sz w:val="20"/>
                <w:szCs w:val="20"/>
                <w:lang w:eastAsia="en-AU"/>
              </w:rPr>
              <w:br/>
              <w:t xml:space="preserve">3) (I/we seek) The removal of the word 'parachuting' to allow the </w:t>
            </w:r>
            <w:proofErr w:type="spellStart"/>
            <w:r>
              <w:rPr>
                <w:rFonts w:cs="Calibri"/>
                <w:sz w:val="20"/>
                <w:szCs w:val="20"/>
                <w:lang w:eastAsia="en-AU"/>
              </w:rPr>
              <w:t>Muṯitjulu</w:t>
            </w:r>
            <w:proofErr w:type="spellEnd"/>
            <w:r w:rsidRPr="00291F60">
              <w:rPr>
                <w:rFonts w:cs="Calibri"/>
                <w:sz w:val="20"/>
                <w:szCs w:val="20"/>
                <w:lang w:eastAsia="en-AU"/>
              </w:rPr>
              <w:t xml:space="preserve"> Community to pursue having parachute activities occur in the community. This would facilitate the stated 'Goals' of the Management Plan, specifically:</w:t>
            </w:r>
            <w:r w:rsidRPr="00291F60">
              <w:rPr>
                <w:rFonts w:cs="Calibri"/>
                <w:sz w:val="20"/>
                <w:szCs w:val="20"/>
                <w:lang w:eastAsia="en-AU"/>
              </w:rPr>
              <w:br/>
              <w:t xml:space="preserve">• To build livelihoods and other benefits for </w:t>
            </w:r>
            <w:proofErr w:type="spellStart"/>
            <w:r>
              <w:rPr>
                <w:rFonts w:cs="Calibri"/>
                <w:sz w:val="20"/>
                <w:szCs w:val="20"/>
                <w:lang w:eastAsia="en-AU"/>
              </w:rPr>
              <w:t>Aṉangu</w:t>
            </w:r>
            <w:proofErr w:type="spellEnd"/>
            <w:r w:rsidRPr="00291F60">
              <w:rPr>
                <w:rFonts w:cs="Calibri"/>
                <w:sz w:val="20"/>
                <w:szCs w:val="20"/>
                <w:lang w:eastAsia="en-AU"/>
              </w:rPr>
              <w:t xml:space="preserve">, particularly young </w:t>
            </w:r>
            <w:proofErr w:type="spellStart"/>
            <w:r w:rsidR="00956DB6" w:rsidRPr="00291F60">
              <w:rPr>
                <w:rFonts w:cs="Calibri"/>
                <w:sz w:val="20"/>
                <w:szCs w:val="20"/>
                <w:lang w:eastAsia="en-AU"/>
              </w:rPr>
              <w:t>Aṉangu</w:t>
            </w:r>
            <w:proofErr w:type="spellEnd"/>
            <w:r w:rsidRPr="00291F60">
              <w:rPr>
                <w:rFonts w:cs="Calibri"/>
                <w:sz w:val="20"/>
                <w:szCs w:val="20"/>
                <w:lang w:eastAsia="en-AU"/>
              </w:rPr>
              <w:t xml:space="preserve">. </w:t>
            </w:r>
            <w:r w:rsidRPr="00291F60">
              <w:rPr>
                <w:rFonts w:cs="Calibri"/>
                <w:sz w:val="20"/>
                <w:szCs w:val="20"/>
                <w:lang w:eastAsia="en-AU"/>
              </w:rPr>
              <w:br/>
              <w:t>One of the performance indicators listed in the Draft Management Plan is:</w:t>
            </w:r>
            <w:r w:rsidRPr="00291F60">
              <w:rPr>
                <w:rFonts w:cs="Calibri"/>
                <w:sz w:val="20"/>
                <w:szCs w:val="20"/>
                <w:lang w:eastAsia="en-AU"/>
              </w:rPr>
              <w:br/>
              <w:t xml:space="preserve">• Whether more </w:t>
            </w:r>
            <w:proofErr w:type="spellStart"/>
            <w:r w:rsidR="00956DB6" w:rsidRPr="00291F60">
              <w:rPr>
                <w:rFonts w:cs="Calibri"/>
                <w:sz w:val="20"/>
                <w:szCs w:val="20"/>
                <w:lang w:eastAsia="en-AU"/>
              </w:rPr>
              <w:t>Aṉangu</w:t>
            </w:r>
            <w:proofErr w:type="spellEnd"/>
            <w:r w:rsidRPr="00291F60">
              <w:rPr>
                <w:rFonts w:cs="Calibri"/>
                <w:sz w:val="20"/>
                <w:szCs w:val="20"/>
                <w:lang w:eastAsia="en-AU"/>
              </w:rPr>
              <w:t xml:space="preserve"> are indirectly employed or receive other benefits because of the park </w:t>
            </w:r>
            <w:r w:rsidRPr="00291F60">
              <w:rPr>
                <w:rFonts w:cs="Calibri"/>
                <w:sz w:val="20"/>
                <w:szCs w:val="20"/>
                <w:lang w:eastAsia="en-AU"/>
              </w:rPr>
              <w:br/>
            </w:r>
            <w:proofErr w:type="spellStart"/>
            <w:r>
              <w:rPr>
                <w:rFonts w:cs="Calibri"/>
                <w:sz w:val="20"/>
                <w:szCs w:val="20"/>
                <w:lang w:eastAsia="en-AU"/>
              </w:rPr>
              <w:t>Muṯitjulu</w:t>
            </w:r>
            <w:proofErr w:type="spellEnd"/>
            <w:r w:rsidRPr="00291F60">
              <w:rPr>
                <w:rFonts w:cs="Calibri"/>
                <w:sz w:val="20"/>
                <w:szCs w:val="20"/>
                <w:lang w:eastAsia="en-AU"/>
              </w:rPr>
              <w:t xml:space="preserve"> and Skydive </w:t>
            </w:r>
            <w:proofErr w:type="spellStart"/>
            <w:r>
              <w:rPr>
                <w:rFonts w:cs="Calibri"/>
                <w:sz w:val="20"/>
                <w:szCs w:val="20"/>
                <w:lang w:eastAsia="en-AU"/>
              </w:rPr>
              <w:t>Uluṟu</w:t>
            </w:r>
            <w:proofErr w:type="spellEnd"/>
            <w:r>
              <w:rPr>
                <w:rFonts w:cs="Calibri"/>
                <w:sz w:val="20"/>
                <w:szCs w:val="20"/>
                <w:lang w:eastAsia="en-AU"/>
              </w:rPr>
              <w:t xml:space="preserve"> </w:t>
            </w:r>
            <w:r w:rsidRPr="00291F60">
              <w:rPr>
                <w:rFonts w:cs="Calibri"/>
                <w:sz w:val="20"/>
                <w:szCs w:val="20"/>
                <w:lang w:eastAsia="en-AU"/>
              </w:rPr>
              <w:t xml:space="preserve"> have been seeking to provide 2 key opportunities for the </w:t>
            </w:r>
            <w:proofErr w:type="spellStart"/>
            <w:r>
              <w:rPr>
                <w:rFonts w:cs="Calibri"/>
                <w:sz w:val="20"/>
                <w:szCs w:val="20"/>
                <w:lang w:eastAsia="en-AU"/>
              </w:rPr>
              <w:t>Muṯitjulu</w:t>
            </w:r>
            <w:proofErr w:type="spellEnd"/>
            <w:r w:rsidRPr="00291F60">
              <w:rPr>
                <w:rFonts w:cs="Calibri"/>
                <w:sz w:val="20"/>
                <w:szCs w:val="20"/>
                <w:lang w:eastAsia="en-AU"/>
              </w:rPr>
              <w:t xml:space="preserve"> Community:</w:t>
            </w:r>
            <w:r w:rsidRPr="00291F60">
              <w:rPr>
                <w:rFonts w:cs="Calibri"/>
                <w:sz w:val="20"/>
                <w:szCs w:val="20"/>
                <w:lang w:eastAsia="en-AU"/>
              </w:rPr>
              <w:br/>
            </w:r>
            <w:r w:rsidRPr="00291F60">
              <w:rPr>
                <w:rFonts w:cs="Calibri"/>
                <w:sz w:val="20"/>
                <w:szCs w:val="20"/>
                <w:lang w:eastAsia="en-AU"/>
              </w:rPr>
              <w:br/>
              <w:t>a) Opportunity for employment as a 'Ground Control Assistant' (GCA) for members of the community. It is a requirement that a person approved to be a GCA be present at the parachute landing area when parachute activities are occurring.</w:t>
            </w:r>
            <w:r w:rsidRPr="00291F60">
              <w:rPr>
                <w:rFonts w:cs="Calibri"/>
                <w:sz w:val="20"/>
                <w:szCs w:val="20"/>
                <w:lang w:eastAsia="en-AU"/>
              </w:rPr>
              <w:br/>
            </w:r>
            <w:r w:rsidRPr="00291F60">
              <w:rPr>
                <w:rFonts w:cs="Calibri"/>
                <w:sz w:val="20"/>
                <w:szCs w:val="20"/>
                <w:lang w:eastAsia="en-AU"/>
              </w:rPr>
              <w:br/>
              <w:t xml:space="preserve">b) Opportunity for financial input to the community via a 'parachute landing fee' to be paid when parachutes land at the community (Sports Oval). Please note that the </w:t>
            </w:r>
            <w:proofErr w:type="spellStart"/>
            <w:r>
              <w:rPr>
                <w:rFonts w:cs="Calibri"/>
                <w:sz w:val="20"/>
                <w:szCs w:val="20"/>
                <w:lang w:eastAsia="en-AU"/>
              </w:rPr>
              <w:t>Muṯitjulu</w:t>
            </w:r>
            <w:proofErr w:type="spellEnd"/>
            <w:r w:rsidRPr="00291F60">
              <w:rPr>
                <w:rFonts w:cs="Calibri"/>
                <w:sz w:val="20"/>
                <w:szCs w:val="20"/>
                <w:lang w:eastAsia="en-AU"/>
              </w:rPr>
              <w:t xml:space="preserve"> Sports Oval has been inspected and approved for use as a parachute landing area by the Australian Parachute Federation.</w:t>
            </w:r>
            <w:r w:rsidRPr="00291F60">
              <w:rPr>
                <w:rFonts w:cs="Calibri"/>
                <w:sz w:val="20"/>
                <w:szCs w:val="20"/>
                <w:lang w:eastAsia="en-AU"/>
              </w:rPr>
              <w:br/>
            </w:r>
            <w:r w:rsidRPr="00291F60">
              <w:rPr>
                <w:rFonts w:cs="Calibri"/>
                <w:sz w:val="20"/>
                <w:szCs w:val="20"/>
                <w:lang w:eastAsia="en-AU"/>
              </w:rPr>
              <w:lastRenderedPageBreak/>
              <w:br/>
              <w:t>4) The possibility for realising any progress on this matter has been halted by the presence of the word 'parachuting' in the current (and now Draft) Management Plan.</w:t>
            </w:r>
            <w:r w:rsidRPr="00291F60">
              <w:rPr>
                <w:rFonts w:cs="Calibri"/>
                <w:sz w:val="20"/>
                <w:szCs w:val="20"/>
                <w:lang w:eastAsia="en-AU"/>
              </w:rPr>
              <w:br/>
            </w:r>
            <w:r w:rsidRPr="00291F60">
              <w:rPr>
                <w:rFonts w:cs="Calibri"/>
                <w:sz w:val="20"/>
                <w:szCs w:val="20"/>
                <w:lang w:eastAsia="en-AU"/>
              </w:rPr>
              <w:br/>
              <w:t>5) Skydiving and Parachuting in Australia is a recognised Sport and Recreation under the Air Sport Australia Confederation. The governing body is the Australian Parachute Federation:</w:t>
            </w:r>
            <w:r w:rsidRPr="00291F60">
              <w:rPr>
                <w:rFonts w:cs="Calibri"/>
                <w:sz w:val="20"/>
                <w:szCs w:val="20"/>
                <w:lang w:eastAsia="en-AU"/>
              </w:rPr>
              <w:br/>
            </w:r>
            <w:r w:rsidRPr="00291F60">
              <w:rPr>
                <w:rFonts w:cs="Calibri"/>
                <w:sz w:val="20"/>
                <w:szCs w:val="20"/>
                <w:lang w:eastAsia="en-AU"/>
              </w:rPr>
              <w:br/>
              <w:t>https://www.sportaus.gov.au/australian_sports_directory?sq_content_src=%2BdXJsPWh0dHAlM0ElMkYlMkZtYXRyaXhzc2lmcmVwb3J0LmF1c3BvcnQuZ292LmF1JTJGb3JnYW5pc2F0aW9ucyUzRnBhZ2UlM0QxJTI2c29ydE9yZGVyJTNEbmFtZV9hc2MmYWxsPTE%3D</w:t>
            </w:r>
          </w:p>
          <w:p w14:paraId="3BED5820" w14:textId="77777777" w:rsidR="00882457" w:rsidRPr="00291F60" w:rsidRDefault="00882457" w:rsidP="00882457">
            <w:pPr>
              <w:rPr>
                <w:rFonts w:cs="Calibri"/>
                <w:sz w:val="20"/>
                <w:szCs w:val="20"/>
                <w:lang w:eastAsia="en-AU"/>
              </w:rPr>
            </w:pPr>
            <w:r w:rsidRPr="00291F60">
              <w:rPr>
                <w:rFonts w:cs="Calibri"/>
                <w:sz w:val="20"/>
                <w:szCs w:val="20"/>
                <w:lang w:eastAsia="en-AU"/>
              </w:rPr>
              <w:t>Removal of the word 'parachuting' from the text.</w:t>
            </w:r>
            <w:r w:rsidRPr="00291F60">
              <w:rPr>
                <w:rFonts w:cs="Calibri"/>
                <w:sz w:val="20"/>
                <w:szCs w:val="20"/>
                <w:lang w:eastAsia="en-AU"/>
              </w:rPr>
              <w:br/>
            </w:r>
            <w:r w:rsidRPr="00291F60">
              <w:rPr>
                <w:rFonts w:cs="Calibri"/>
                <w:sz w:val="20"/>
                <w:szCs w:val="20"/>
                <w:lang w:eastAsia="en-AU"/>
              </w:rPr>
              <w:br/>
              <w:t xml:space="preserve">5.1.2 The following activities are prohibited by the EPBC Regulations, and permits will not be issued to undertake them: </w:t>
            </w:r>
            <w:r w:rsidRPr="00291F60">
              <w:rPr>
                <w:rFonts w:cs="Calibri"/>
                <w:sz w:val="20"/>
                <w:szCs w:val="20"/>
                <w:lang w:eastAsia="en-AU"/>
              </w:rPr>
              <w:br/>
              <w:t>a. climbing, abseiling on, or jumping from rock faces;</w:t>
            </w:r>
            <w:r w:rsidRPr="00291F60">
              <w:rPr>
                <w:rFonts w:cs="Calibri"/>
                <w:sz w:val="20"/>
                <w:szCs w:val="20"/>
                <w:lang w:eastAsia="en-AU"/>
              </w:rPr>
              <w:br/>
              <w:t>b. bungee jumping and BASE jumping;</w:t>
            </w:r>
            <w:r w:rsidRPr="00291F60">
              <w:rPr>
                <w:rFonts w:cs="Calibri"/>
                <w:sz w:val="20"/>
                <w:szCs w:val="20"/>
                <w:lang w:eastAsia="en-AU"/>
              </w:rPr>
              <w:br/>
            </w:r>
            <w:r w:rsidRPr="00291F60">
              <w:rPr>
                <w:rFonts w:cs="Calibri"/>
                <w:b/>
                <w:sz w:val="20"/>
                <w:szCs w:val="20"/>
                <w:lang w:eastAsia="en-AU"/>
              </w:rPr>
              <w:t>c. hang-gliding, paragliding and hot air ballooning.</w:t>
            </w:r>
          </w:p>
        </w:tc>
        <w:tc>
          <w:tcPr>
            <w:tcW w:w="5387" w:type="dxa"/>
            <w:shd w:val="clear" w:color="auto" w:fill="auto"/>
          </w:tcPr>
          <w:p w14:paraId="1B5A8890" w14:textId="77777777" w:rsidR="00882457" w:rsidRPr="00291F60" w:rsidRDefault="00882457" w:rsidP="00882457">
            <w:pPr>
              <w:rPr>
                <w:rFonts w:cs="Calibri"/>
                <w:i/>
                <w:iCs/>
                <w:sz w:val="20"/>
                <w:szCs w:val="20"/>
                <w:lang w:eastAsia="en-AU"/>
              </w:rPr>
            </w:pPr>
            <w:r>
              <w:rPr>
                <w:rFonts w:cs="Calibri"/>
                <w:i/>
                <w:iCs/>
                <w:sz w:val="20"/>
                <w:szCs w:val="20"/>
                <w:lang w:eastAsia="en-AU"/>
              </w:rPr>
              <w:lastRenderedPageBreak/>
              <w:t>The Board has considered but did not choose to amend the management plan on this issue.  The plan maintains the current settings.</w:t>
            </w:r>
          </w:p>
        </w:tc>
      </w:tr>
      <w:tr w:rsidR="00882457" w:rsidRPr="00B01675" w14:paraId="6EDF0934" w14:textId="77777777" w:rsidTr="00882457">
        <w:tc>
          <w:tcPr>
            <w:tcW w:w="15310" w:type="dxa"/>
            <w:gridSpan w:val="3"/>
            <w:shd w:val="clear" w:color="auto" w:fill="auto"/>
          </w:tcPr>
          <w:p w14:paraId="5646A2D0" w14:textId="77777777" w:rsidR="00882457" w:rsidRPr="00124BE8" w:rsidRDefault="00882457" w:rsidP="00882457">
            <w:pPr>
              <w:rPr>
                <w:rFonts w:cs="Calibri"/>
                <w:b/>
                <w:bCs w:val="0"/>
                <w:i/>
                <w:iCs/>
                <w:color w:val="auto"/>
                <w:sz w:val="28"/>
                <w:szCs w:val="28"/>
                <w:lang w:eastAsia="en-AU"/>
              </w:rPr>
            </w:pPr>
          </w:p>
          <w:p w14:paraId="6EE0DE80" w14:textId="77777777" w:rsidR="00882457" w:rsidRPr="00124BE8" w:rsidRDefault="00882457" w:rsidP="00882457">
            <w:pPr>
              <w:rPr>
                <w:rFonts w:cs="Calibri"/>
                <w:b/>
                <w:bCs w:val="0"/>
                <w:i/>
                <w:iCs/>
                <w:color w:val="auto"/>
                <w:sz w:val="28"/>
                <w:szCs w:val="28"/>
                <w:lang w:eastAsia="en-AU"/>
              </w:rPr>
            </w:pPr>
            <w:proofErr w:type="spellStart"/>
            <w:r>
              <w:rPr>
                <w:rFonts w:cs="Calibri"/>
                <w:b/>
                <w:i/>
                <w:iCs/>
                <w:sz w:val="28"/>
                <w:szCs w:val="28"/>
                <w:lang w:eastAsia="en-AU"/>
              </w:rPr>
              <w:t>Muṯitjulu</w:t>
            </w:r>
            <w:proofErr w:type="spellEnd"/>
            <w:r w:rsidRPr="00124BE8">
              <w:rPr>
                <w:rFonts w:cs="Calibri"/>
                <w:b/>
                <w:bCs w:val="0"/>
                <w:i/>
                <w:iCs/>
                <w:color w:val="auto"/>
                <w:sz w:val="28"/>
                <w:szCs w:val="28"/>
                <w:lang w:eastAsia="en-AU"/>
              </w:rPr>
              <w:t xml:space="preserve"> Community Aboriginal Corporation</w:t>
            </w:r>
          </w:p>
          <w:p w14:paraId="43C4C5A4" w14:textId="77777777" w:rsidR="00882457" w:rsidRPr="00124BE8" w:rsidRDefault="00882457" w:rsidP="00882457">
            <w:pPr>
              <w:rPr>
                <w:rFonts w:cs="Calibri"/>
                <w:b/>
                <w:bCs w:val="0"/>
                <w:i/>
                <w:iCs/>
                <w:color w:val="auto"/>
                <w:sz w:val="28"/>
                <w:szCs w:val="28"/>
                <w:lang w:eastAsia="en-AU"/>
              </w:rPr>
            </w:pPr>
          </w:p>
        </w:tc>
      </w:tr>
      <w:tr w:rsidR="00882457" w:rsidRPr="00291F60" w14:paraId="5A684FEB" w14:textId="77777777" w:rsidTr="00882457">
        <w:tc>
          <w:tcPr>
            <w:tcW w:w="1560" w:type="dxa"/>
            <w:shd w:val="clear" w:color="auto" w:fill="auto"/>
            <w:hideMark/>
          </w:tcPr>
          <w:p w14:paraId="7D710DEB"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752FDE4A"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1.3</w:t>
            </w:r>
          </w:p>
        </w:tc>
        <w:tc>
          <w:tcPr>
            <w:tcW w:w="8363" w:type="dxa"/>
            <w:shd w:val="clear" w:color="auto" w:fill="auto"/>
            <w:hideMark/>
          </w:tcPr>
          <w:p w14:paraId="486FA8B4" w14:textId="77777777" w:rsidR="00882457" w:rsidRPr="00291F60" w:rsidRDefault="00882457" w:rsidP="00882457">
            <w:pPr>
              <w:rPr>
                <w:rFonts w:cs="Calibri"/>
                <w:sz w:val="20"/>
                <w:szCs w:val="20"/>
                <w:lang w:eastAsia="en-AU"/>
              </w:rPr>
            </w:pPr>
            <w:r w:rsidRPr="00291F60">
              <w:rPr>
                <w:rFonts w:cs="Calibri"/>
                <w:sz w:val="20"/>
                <w:szCs w:val="20"/>
                <w:lang w:eastAsia="en-AU"/>
              </w:rPr>
              <w:t>States ‘the fifth plan commenced on the 9 January 2010 and will cease on the 8 January 2020'.</w:t>
            </w:r>
          </w:p>
          <w:p w14:paraId="7EA7E9E9" w14:textId="77777777" w:rsidR="00882457" w:rsidRPr="00291F60" w:rsidRDefault="00882457" w:rsidP="00882457">
            <w:pPr>
              <w:rPr>
                <w:rFonts w:cs="Calibri"/>
                <w:sz w:val="20"/>
                <w:szCs w:val="20"/>
                <w:lang w:eastAsia="en-AU"/>
              </w:rPr>
            </w:pPr>
            <w:r w:rsidRPr="00291F60">
              <w:rPr>
                <w:rFonts w:cs="Calibri"/>
                <w:sz w:val="20"/>
                <w:szCs w:val="20"/>
                <w:lang w:eastAsia="en-AU"/>
              </w:rPr>
              <w:t>Should this be ‘and will have ceased’ as it will be past tense?</w:t>
            </w:r>
          </w:p>
        </w:tc>
        <w:tc>
          <w:tcPr>
            <w:tcW w:w="5387" w:type="dxa"/>
            <w:shd w:val="clear" w:color="auto" w:fill="E2EFD9"/>
            <w:hideMark/>
          </w:tcPr>
          <w:p w14:paraId="0AC59EC3" w14:textId="77777777" w:rsidR="00882457" w:rsidRPr="00291F60" w:rsidRDefault="00882457" w:rsidP="00882457">
            <w:pPr>
              <w:rPr>
                <w:rFonts w:cs="Calibri"/>
                <w:i/>
                <w:iCs/>
                <w:sz w:val="20"/>
                <w:szCs w:val="20"/>
                <w:lang w:eastAsia="en-AU"/>
              </w:rPr>
            </w:pPr>
            <w:r>
              <w:rPr>
                <w:rFonts w:cs="Calibri"/>
                <w:i/>
                <w:iCs/>
                <w:sz w:val="20"/>
                <w:szCs w:val="20"/>
                <w:lang w:eastAsia="en-AU"/>
              </w:rPr>
              <w:t>Amendments made to the plan.</w:t>
            </w:r>
          </w:p>
        </w:tc>
      </w:tr>
      <w:tr w:rsidR="00882457" w:rsidRPr="00291F60" w14:paraId="33AE2D6B" w14:textId="77777777" w:rsidTr="00882457">
        <w:tc>
          <w:tcPr>
            <w:tcW w:w="1560" w:type="dxa"/>
            <w:shd w:val="clear" w:color="auto" w:fill="auto"/>
            <w:hideMark/>
          </w:tcPr>
          <w:p w14:paraId="6ECEC33C"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0D24BEF9"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1.5.4</w:t>
            </w:r>
          </w:p>
        </w:tc>
        <w:tc>
          <w:tcPr>
            <w:tcW w:w="8363" w:type="dxa"/>
            <w:shd w:val="clear" w:color="auto" w:fill="auto"/>
            <w:hideMark/>
          </w:tcPr>
          <w:p w14:paraId="55BF18C4"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This is an important point for the </w:t>
            </w:r>
            <w:proofErr w:type="spellStart"/>
            <w:r>
              <w:rPr>
                <w:rFonts w:cs="Calibri"/>
                <w:sz w:val="20"/>
                <w:szCs w:val="20"/>
                <w:lang w:eastAsia="en-AU"/>
              </w:rPr>
              <w:t>Muṯitjulu</w:t>
            </w:r>
            <w:proofErr w:type="spellEnd"/>
            <w:r w:rsidRPr="00291F60">
              <w:rPr>
                <w:rFonts w:cs="Calibri"/>
                <w:sz w:val="20"/>
                <w:szCs w:val="20"/>
                <w:lang w:eastAsia="en-AU"/>
              </w:rPr>
              <w:t xml:space="preserve"> Community and MCAC and will aid in the sustainable development (social, </w:t>
            </w:r>
            <w:proofErr w:type="spellStart"/>
            <w:r w:rsidRPr="00291F60">
              <w:rPr>
                <w:rFonts w:cs="Calibri"/>
                <w:sz w:val="20"/>
                <w:szCs w:val="20"/>
                <w:lang w:eastAsia="en-AU"/>
              </w:rPr>
              <w:t>economical</w:t>
            </w:r>
            <w:proofErr w:type="spellEnd"/>
            <w:r w:rsidRPr="00291F60">
              <w:rPr>
                <w:rFonts w:cs="Calibri"/>
                <w:sz w:val="20"/>
                <w:szCs w:val="20"/>
                <w:lang w:eastAsia="en-AU"/>
              </w:rPr>
              <w:t xml:space="preserve"> and cultural) of the community, and the </w:t>
            </w:r>
            <w:proofErr w:type="spellStart"/>
            <w:r>
              <w:rPr>
                <w:rFonts w:cs="Calibri"/>
                <w:sz w:val="20"/>
                <w:szCs w:val="20"/>
                <w:lang w:eastAsia="en-AU"/>
              </w:rPr>
              <w:t>Muṯitjulu</w:t>
            </w:r>
            <w:proofErr w:type="spellEnd"/>
            <w:r w:rsidRPr="00291F60">
              <w:rPr>
                <w:rFonts w:cs="Calibri"/>
                <w:sz w:val="20"/>
                <w:szCs w:val="20"/>
                <w:lang w:eastAsia="en-AU"/>
              </w:rPr>
              <w:t xml:space="preserve"> Township Zone staying the management category VI is important from now on. </w:t>
            </w:r>
          </w:p>
          <w:p w14:paraId="1F260DE4"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Maintain category VI status. </w:t>
            </w:r>
          </w:p>
        </w:tc>
        <w:tc>
          <w:tcPr>
            <w:tcW w:w="5387" w:type="dxa"/>
            <w:shd w:val="clear" w:color="auto" w:fill="auto"/>
            <w:hideMark/>
          </w:tcPr>
          <w:p w14:paraId="11EFB2E1" w14:textId="77777777" w:rsidR="00882457" w:rsidRPr="00291F60" w:rsidRDefault="00882457" w:rsidP="00882457">
            <w:pPr>
              <w:rPr>
                <w:rFonts w:cs="Calibri"/>
                <w:i/>
                <w:iCs/>
                <w:sz w:val="20"/>
                <w:szCs w:val="20"/>
                <w:lang w:eastAsia="en-AU"/>
              </w:rPr>
            </w:pPr>
            <w:r>
              <w:rPr>
                <w:rFonts w:cs="Calibri"/>
                <w:i/>
                <w:iCs/>
                <w:sz w:val="20"/>
                <w:szCs w:val="20"/>
                <w:lang w:eastAsia="en-AU"/>
              </w:rPr>
              <w:t>The ascribed category has been maintained at Category VI.</w:t>
            </w:r>
          </w:p>
        </w:tc>
      </w:tr>
      <w:tr w:rsidR="00882457" w:rsidRPr="00291F60" w14:paraId="3C17A666" w14:textId="77777777" w:rsidTr="00882457">
        <w:tc>
          <w:tcPr>
            <w:tcW w:w="1560" w:type="dxa"/>
            <w:shd w:val="clear" w:color="auto" w:fill="auto"/>
            <w:hideMark/>
          </w:tcPr>
          <w:p w14:paraId="3C1126E1"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790D6ABD"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Chapter 2 Para 1</w:t>
            </w:r>
          </w:p>
        </w:tc>
        <w:tc>
          <w:tcPr>
            <w:tcW w:w="8363" w:type="dxa"/>
            <w:shd w:val="clear" w:color="auto" w:fill="auto"/>
            <w:hideMark/>
          </w:tcPr>
          <w:p w14:paraId="12C4CF2C"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Last words of first </w:t>
            </w:r>
            <w:r>
              <w:rPr>
                <w:rFonts w:cs="Calibri"/>
                <w:sz w:val="20"/>
                <w:szCs w:val="20"/>
                <w:lang w:eastAsia="en-AU"/>
              </w:rPr>
              <w:t>para</w:t>
            </w:r>
            <w:r w:rsidRPr="00291F60">
              <w:rPr>
                <w:rFonts w:cs="Calibri"/>
                <w:sz w:val="20"/>
                <w:szCs w:val="20"/>
                <w:lang w:eastAsia="en-AU"/>
              </w:rPr>
              <w:t xml:space="preserve"> states; ‘and when planning and implementation park </w:t>
            </w:r>
            <w:proofErr w:type="gramStart"/>
            <w:r w:rsidRPr="00291F60">
              <w:rPr>
                <w:rFonts w:cs="Calibri"/>
                <w:sz w:val="20"/>
                <w:szCs w:val="20"/>
                <w:lang w:eastAsia="en-AU"/>
              </w:rPr>
              <w:t>operations’</w:t>
            </w:r>
            <w:proofErr w:type="gramEnd"/>
            <w:r w:rsidRPr="00291F60">
              <w:rPr>
                <w:rFonts w:cs="Calibri"/>
                <w:sz w:val="20"/>
                <w:szCs w:val="20"/>
                <w:lang w:eastAsia="en-AU"/>
              </w:rPr>
              <w:t>.</w:t>
            </w:r>
          </w:p>
          <w:p w14:paraId="234C7DDD" w14:textId="77777777" w:rsidR="00882457" w:rsidRPr="00291F60" w:rsidRDefault="00882457" w:rsidP="00882457">
            <w:pPr>
              <w:rPr>
                <w:rFonts w:cs="Calibri"/>
                <w:sz w:val="20"/>
                <w:szCs w:val="20"/>
                <w:lang w:eastAsia="en-AU"/>
              </w:rPr>
            </w:pPr>
            <w:r w:rsidRPr="00291F60">
              <w:rPr>
                <w:rFonts w:cs="Calibri"/>
                <w:sz w:val="20"/>
                <w:szCs w:val="20"/>
                <w:lang w:eastAsia="en-AU"/>
              </w:rPr>
              <w:t>Should this be ‘and when planning and implementing park operations’</w:t>
            </w:r>
          </w:p>
        </w:tc>
        <w:tc>
          <w:tcPr>
            <w:tcW w:w="5387" w:type="dxa"/>
            <w:shd w:val="clear" w:color="auto" w:fill="E2EFD9"/>
            <w:hideMark/>
          </w:tcPr>
          <w:p w14:paraId="48854793" w14:textId="77777777" w:rsidR="00882457" w:rsidRPr="00291F60" w:rsidRDefault="00882457" w:rsidP="00882457">
            <w:pPr>
              <w:rPr>
                <w:rFonts w:cs="Calibri"/>
                <w:i/>
                <w:iCs/>
                <w:sz w:val="20"/>
                <w:szCs w:val="20"/>
                <w:lang w:eastAsia="en-AU"/>
              </w:rPr>
            </w:pPr>
            <w:r>
              <w:rPr>
                <w:rFonts w:cs="Calibri"/>
                <w:i/>
                <w:iCs/>
                <w:sz w:val="20"/>
                <w:szCs w:val="20"/>
                <w:lang w:eastAsia="en-AU"/>
              </w:rPr>
              <w:t>Amendments made to the plan.</w:t>
            </w:r>
          </w:p>
        </w:tc>
      </w:tr>
      <w:tr w:rsidR="00882457" w:rsidRPr="00291F60" w14:paraId="2D44FE75" w14:textId="77777777" w:rsidTr="00882457">
        <w:tc>
          <w:tcPr>
            <w:tcW w:w="1560" w:type="dxa"/>
            <w:shd w:val="clear" w:color="auto" w:fill="auto"/>
            <w:hideMark/>
          </w:tcPr>
          <w:p w14:paraId="72576248"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1D624C16"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2.1.13 </w:t>
            </w:r>
          </w:p>
        </w:tc>
        <w:tc>
          <w:tcPr>
            <w:tcW w:w="8363" w:type="dxa"/>
            <w:shd w:val="clear" w:color="auto" w:fill="auto"/>
            <w:hideMark/>
          </w:tcPr>
          <w:p w14:paraId="5F0D9912" w14:textId="77777777" w:rsidR="00882457" w:rsidRDefault="00882457" w:rsidP="00882457">
            <w:pPr>
              <w:rPr>
                <w:rFonts w:cs="Calibri"/>
                <w:sz w:val="20"/>
                <w:szCs w:val="20"/>
                <w:lang w:eastAsia="en-AU"/>
              </w:rPr>
            </w:pPr>
            <w:r w:rsidRPr="00291F60">
              <w:rPr>
                <w:rFonts w:cs="Calibri"/>
                <w:sz w:val="20"/>
                <w:szCs w:val="20"/>
                <w:lang w:eastAsia="en-AU"/>
              </w:rPr>
              <w:t xml:space="preserve">How often and when will this plan (2020-2030) be reviewed/measured? What will be the consequences of the outcome of this review? How will poor performance be counteracted? Who will do the review? </w:t>
            </w:r>
          </w:p>
          <w:p w14:paraId="27B62068" w14:textId="77777777" w:rsidR="00882457" w:rsidRPr="00291F60" w:rsidRDefault="00882457" w:rsidP="00882457">
            <w:pPr>
              <w:rPr>
                <w:rFonts w:cs="Calibri"/>
                <w:sz w:val="20"/>
                <w:szCs w:val="20"/>
                <w:lang w:eastAsia="en-AU"/>
              </w:rPr>
            </w:pPr>
          </w:p>
        </w:tc>
        <w:tc>
          <w:tcPr>
            <w:tcW w:w="5387" w:type="dxa"/>
            <w:shd w:val="clear" w:color="auto" w:fill="auto"/>
            <w:hideMark/>
          </w:tcPr>
          <w:p w14:paraId="1105F998" w14:textId="77777777" w:rsidR="00882457" w:rsidRPr="00291F60" w:rsidRDefault="00882457" w:rsidP="00882457">
            <w:pPr>
              <w:rPr>
                <w:rFonts w:cs="Calibri"/>
                <w:i/>
                <w:iCs/>
                <w:sz w:val="20"/>
                <w:szCs w:val="20"/>
                <w:lang w:eastAsia="en-AU"/>
              </w:rPr>
            </w:pPr>
            <w:r>
              <w:rPr>
                <w:rFonts w:cs="Calibri"/>
                <w:i/>
                <w:iCs/>
                <w:sz w:val="20"/>
                <w:szCs w:val="20"/>
                <w:lang w:eastAsia="en-AU"/>
              </w:rPr>
              <w:t>The plan includes</w:t>
            </w:r>
            <w:r w:rsidRPr="00291F60">
              <w:rPr>
                <w:rFonts w:cs="Calibri"/>
                <w:i/>
                <w:iCs/>
                <w:sz w:val="20"/>
                <w:szCs w:val="20"/>
                <w:lang w:eastAsia="en-AU"/>
              </w:rPr>
              <w:t xml:space="preserve"> </w:t>
            </w:r>
            <w:r>
              <w:rPr>
                <w:rFonts w:cs="Calibri"/>
                <w:i/>
                <w:iCs/>
                <w:sz w:val="20"/>
                <w:szCs w:val="20"/>
                <w:lang w:eastAsia="en-AU"/>
              </w:rPr>
              <w:t>a schedule for review, scheduling for prioritisation and implementation, and an audit for the Board in the fifth year (see Actions 2.1.1-2.1.3)</w:t>
            </w:r>
          </w:p>
        </w:tc>
      </w:tr>
      <w:tr w:rsidR="00882457" w:rsidRPr="00291F60" w14:paraId="1F0758F3" w14:textId="77777777" w:rsidTr="00882457">
        <w:tc>
          <w:tcPr>
            <w:tcW w:w="1560" w:type="dxa"/>
            <w:shd w:val="clear" w:color="auto" w:fill="auto"/>
            <w:hideMark/>
          </w:tcPr>
          <w:p w14:paraId="4AE297DC"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lastRenderedPageBreak/>
              <w:t>Part B - 4.1 - Para 6</w:t>
            </w:r>
          </w:p>
        </w:tc>
        <w:tc>
          <w:tcPr>
            <w:tcW w:w="8363" w:type="dxa"/>
            <w:shd w:val="clear" w:color="auto" w:fill="auto"/>
            <w:hideMark/>
          </w:tcPr>
          <w:p w14:paraId="71E8A617"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Is there a realistic and achievable timeline for the Aboriginal administration, management and control of the </w:t>
            </w:r>
            <w:proofErr w:type="gramStart"/>
            <w:r w:rsidRPr="00291F60">
              <w:rPr>
                <w:rFonts w:cs="Calibri"/>
                <w:sz w:val="20"/>
                <w:szCs w:val="20"/>
                <w:lang w:eastAsia="en-AU"/>
              </w:rPr>
              <w:t>Park</w:t>
            </w:r>
            <w:proofErr w:type="gramEnd"/>
            <w:r w:rsidRPr="00291F60">
              <w:rPr>
                <w:rFonts w:cs="Calibri"/>
                <w:sz w:val="20"/>
                <w:szCs w:val="20"/>
                <w:lang w:eastAsia="en-AU"/>
              </w:rPr>
              <w:t xml:space="preserve">? </w:t>
            </w:r>
          </w:p>
          <w:p w14:paraId="0538B207" w14:textId="77777777" w:rsidR="00882457" w:rsidRPr="00291F60" w:rsidRDefault="00882457" w:rsidP="00882457">
            <w:pPr>
              <w:rPr>
                <w:rFonts w:cs="Calibri"/>
                <w:sz w:val="20"/>
                <w:szCs w:val="20"/>
                <w:lang w:eastAsia="en-AU"/>
              </w:rPr>
            </w:pPr>
          </w:p>
        </w:tc>
        <w:tc>
          <w:tcPr>
            <w:tcW w:w="5387" w:type="dxa"/>
            <w:shd w:val="clear" w:color="auto" w:fill="auto"/>
            <w:hideMark/>
          </w:tcPr>
          <w:p w14:paraId="6B1258C8" w14:textId="77777777" w:rsidR="00882457" w:rsidRDefault="00882457" w:rsidP="00882457">
            <w:pPr>
              <w:rPr>
                <w:rFonts w:cs="Calibri"/>
                <w:i/>
                <w:iCs/>
                <w:sz w:val="20"/>
                <w:szCs w:val="20"/>
                <w:lang w:eastAsia="en-AU"/>
              </w:rPr>
            </w:pPr>
            <w:r>
              <w:rPr>
                <w:rFonts w:cs="Calibri"/>
                <w:i/>
                <w:iCs/>
                <w:sz w:val="20"/>
                <w:szCs w:val="20"/>
                <w:lang w:eastAsia="en-AU"/>
              </w:rPr>
              <w:t>The Board have not chosen to use the management plan for this purpose.</w:t>
            </w:r>
          </w:p>
          <w:p w14:paraId="39E4F13C" w14:textId="77777777" w:rsidR="00882457" w:rsidRPr="00291F60" w:rsidRDefault="00882457" w:rsidP="00882457">
            <w:pPr>
              <w:rPr>
                <w:rFonts w:cs="Calibri"/>
                <w:i/>
                <w:iCs/>
                <w:sz w:val="20"/>
                <w:szCs w:val="20"/>
                <w:lang w:eastAsia="en-AU"/>
              </w:rPr>
            </w:pPr>
          </w:p>
        </w:tc>
      </w:tr>
      <w:tr w:rsidR="00882457" w:rsidRPr="00CD6DF5" w14:paraId="64A68445" w14:textId="77777777" w:rsidTr="00882457">
        <w:tc>
          <w:tcPr>
            <w:tcW w:w="1560" w:type="dxa"/>
            <w:shd w:val="clear" w:color="auto" w:fill="auto"/>
            <w:hideMark/>
          </w:tcPr>
          <w:p w14:paraId="77EC270F"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39A360E9"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4.1 - Para 8</w:t>
            </w:r>
          </w:p>
        </w:tc>
        <w:tc>
          <w:tcPr>
            <w:tcW w:w="8363" w:type="dxa"/>
            <w:shd w:val="clear" w:color="auto" w:fill="auto"/>
            <w:hideMark/>
          </w:tcPr>
          <w:p w14:paraId="4BC9AB3A" w14:textId="77777777" w:rsidR="00882457" w:rsidRDefault="00882457" w:rsidP="00882457">
            <w:pPr>
              <w:rPr>
                <w:rFonts w:cs="Calibri"/>
                <w:sz w:val="20"/>
                <w:szCs w:val="20"/>
                <w:lang w:eastAsia="en-AU"/>
              </w:rPr>
            </w:pPr>
            <w:r w:rsidRPr="00291F60">
              <w:rPr>
                <w:rFonts w:cs="Calibri"/>
                <w:sz w:val="20"/>
                <w:szCs w:val="20"/>
                <w:lang w:eastAsia="en-AU"/>
              </w:rPr>
              <w:t>“</w:t>
            </w:r>
            <w:proofErr w:type="gramStart"/>
            <w:r w:rsidRPr="00291F60">
              <w:rPr>
                <w:rFonts w:cs="Calibri"/>
                <w:sz w:val="20"/>
                <w:szCs w:val="20"/>
                <w:lang w:eastAsia="en-AU"/>
              </w:rPr>
              <w:t>the</w:t>
            </w:r>
            <w:proofErr w:type="gramEnd"/>
            <w:r w:rsidRPr="00291F60">
              <w:rPr>
                <w:rFonts w:cs="Calibri"/>
                <w:sz w:val="20"/>
                <w:szCs w:val="20"/>
                <w:lang w:eastAsia="en-AU"/>
              </w:rPr>
              <w:t xml:space="preserve"> making and selling of art’.</w:t>
            </w:r>
            <w:r w:rsidRPr="00291F60">
              <w:rPr>
                <w:rFonts w:cs="Calibri"/>
                <w:sz w:val="20"/>
                <w:szCs w:val="20"/>
                <w:lang w:eastAsia="en-AU"/>
              </w:rPr>
              <w:br/>
              <w:t>This is an issue that has been raised many times, the selling of art in the Park needs to be more regulated for several reasons including the artists undervaluing themselves and paintings being sold for pittance.</w:t>
            </w:r>
            <w:r>
              <w:rPr>
                <w:rFonts w:cs="Calibri"/>
                <w:sz w:val="20"/>
                <w:szCs w:val="20"/>
                <w:lang w:eastAsia="en-AU"/>
              </w:rPr>
              <w:t xml:space="preserve"> </w:t>
            </w:r>
            <w:r w:rsidRPr="00291F60">
              <w:rPr>
                <w:rFonts w:cs="Calibri"/>
                <w:sz w:val="20"/>
                <w:szCs w:val="20"/>
                <w:lang w:eastAsia="en-AU"/>
              </w:rPr>
              <w:t>Regulate art sales to increase benefits and income for artists.</w:t>
            </w:r>
          </w:p>
          <w:p w14:paraId="12BAAF15" w14:textId="77777777" w:rsidR="00882457" w:rsidRPr="00291F60" w:rsidRDefault="00882457" w:rsidP="00882457">
            <w:pPr>
              <w:rPr>
                <w:rFonts w:cs="Calibri"/>
                <w:sz w:val="20"/>
                <w:szCs w:val="20"/>
                <w:lang w:eastAsia="en-AU"/>
              </w:rPr>
            </w:pPr>
          </w:p>
        </w:tc>
        <w:tc>
          <w:tcPr>
            <w:tcW w:w="5387" w:type="dxa"/>
            <w:shd w:val="clear" w:color="auto" w:fill="auto"/>
            <w:hideMark/>
          </w:tcPr>
          <w:p w14:paraId="1EDB7865" w14:textId="77777777" w:rsidR="00882457" w:rsidRPr="00124BE8" w:rsidRDefault="00882457" w:rsidP="00882457">
            <w:pPr>
              <w:rPr>
                <w:rFonts w:cs="Calibri"/>
                <w:i/>
                <w:iCs/>
                <w:sz w:val="20"/>
                <w:szCs w:val="20"/>
                <w:lang w:eastAsia="en-AU"/>
              </w:rPr>
            </w:pPr>
            <w:r w:rsidRPr="00124BE8">
              <w:rPr>
                <w:rFonts w:cs="Calibri"/>
                <w:i/>
                <w:iCs/>
                <w:sz w:val="20"/>
                <w:szCs w:val="20"/>
                <w:lang w:eastAsia="en-AU"/>
              </w:rPr>
              <w:t>This matter is a current issue for discussion and action for the Board, with resolutions approving a strategy and course of action using established mechanisms in the management plan.</w:t>
            </w:r>
          </w:p>
        </w:tc>
      </w:tr>
      <w:tr w:rsidR="00882457" w:rsidRPr="00291F60" w14:paraId="0EDCE7C1" w14:textId="77777777" w:rsidTr="00882457">
        <w:tc>
          <w:tcPr>
            <w:tcW w:w="1560" w:type="dxa"/>
            <w:shd w:val="clear" w:color="auto" w:fill="auto"/>
            <w:hideMark/>
          </w:tcPr>
          <w:p w14:paraId="632D3324"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580FD161"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4.1</w:t>
            </w:r>
          </w:p>
        </w:tc>
        <w:tc>
          <w:tcPr>
            <w:tcW w:w="8363" w:type="dxa"/>
            <w:shd w:val="clear" w:color="auto" w:fill="auto"/>
            <w:hideMark/>
          </w:tcPr>
          <w:p w14:paraId="71E06641"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‘Increasing social and economic benefits for </w:t>
            </w:r>
            <w:proofErr w:type="spellStart"/>
            <w:r>
              <w:rPr>
                <w:rFonts w:cs="Calibri"/>
                <w:sz w:val="20"/>
                <w:szCs w:val="20"/>
                <w:lang w:eastAsia="en-AU"/>
              </w:rPr>
              <w:t>Aṉangu</w:t>
            </w:r>
            <w:proofErr w:type="spellEnd"/>
            <w:r>
              <w:rPr>
                <w:rFonts w:cs="Calibri"/>
                <w:sz w:val="20"/>
                <w:szCs w:val="20"/>
                <w:lang w:eastAsia="en-AU"/>
              </w:rPr>
              <w:t xml:space="preserve"> </w:t>
            </w:r>
            <w:r w:rsidRPr="00291F60">
              <w:rPr>
                <w:rFonts w:cs="Calibri"/>
                <w:sz w:val="20"/>
                <w:szCs w:val="20"/>
                <w:lang w:eastAsia="en-AU"/>
              </w:rPr>
              <w:t>’. How is it proposed that this will be achieved?</w:t>
            </w:r>
          </w:p>
          <w:p w14:paraId="48BFBAA8" w14:textId="77777777" w:rsidR="00882457" w:rsidRPr="00291F60" w:rsidRDefault="00882457" w:rsidP="00882457">
            <w:pPr>
              <w:rPr>
                <w:rFonts w:cs="Calibri"/>
                <w:sz w:val="20"/>
                <w:szCs w:val="20"/>
                <w:lang w:eastAsia="en-AU"/>
              </w:rPr>
            </w:pPr>
          </w:p>
        </w:tc>
        <w:tc>
          <w:tcPr>
            <w:tcW w:w="5387" w:type="dxa"/>
            <w:shd w:val="clear" w:color="auto" w:fill="auto"/>
            <w:hideMark/>
          </w:tcPr>
          <w:p w14:paraId="7E68A05C" w14:textId="77777777" w:rsidR="00882457" w:rsidRPr="00291F60" w:rsidRDefault="00882457" w:rsidP="00882457">
            <w:pPr>
              <w:rPr>
                <w:rFonts w:cs="Calibri"/>
                <w:i/>
                <w:iCs/>
                <w:sz w:val="20"/>
                <w:szCs w:val="20"/>
                <w:lang w:eastAsia="en-AU"/>
              </w:rPr>
            </w:pPr>
            <w:r>
              <w:rPr>
                <w:rFonts w:cs="Calibri"/>
                <w:i/>
                <w:iCs/>
                <w:sz w:val="20"/>
                <w:szCs w:val="20"/>
                <w:lang w:eastAsia="en-AU"/>
              </w:rPr>
              <w:t xml:space="preserve">This issue has been addressed in a number of broader initiatives, including recently in the development of new performance measures by Parks Australia. </w:t>
            </w:r>
          </w:p>
        </w:tc>
      </w:tr>
      <w:tr w:rsidR="00882457" w:rsidRPr="00291F60" w14:paraId="091D9AD3" w14:textId="77777777" w:rsidTr="00882457">
        <w:tc>
          <w:tcPr>
            <w:tcW w:w="1560" w:type="dxa"/>
            <w:shd w:val="clear" w:color="auto" w:fill="auto"/>
            <w:hideMark/>
          </w:tcPr>
          <w:p w14:paraId="4BB3942E"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434883F9"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4.1.9</w:t>
            </w:r>
          </w:p>
        </w:tc>
        <w:tc>
          <w:tcPr>
            <w:tcW w:w="8363" w:type="dxa"/>
            <w:shd w:val="clear" w:color="auto" w:fill="auto"/>
            <w:hideMark/>
          </w:tcPr>
          <w:p w14:paraId="4FFBCA70" w14:textId="77777777" w:rsidR="00882457" w:rsidRPr="00291F60" w:rsidRDefault="00882457" w:rsidP="00882457">
            <w:pPr>
              <w:rPr>
                <w:rFonts w:cs="Calibri"/>
                <w:sz w:val="20"/>
                <w:szCs w:val="20"/>
                <w:lang w:eastAsia="en-AU"/>
              </w:rPr>
            </w:pPr>
            <w:proofErr w:type="gramStart"/>
            <w:r w:rsidRPr="00291F60">
              <w:rPr>
                <w:rFonts w:cs="Calibri"/>
                <w:sz w:val="20"/>
                <w:szCs w:val="20"/>
                <w:lang w:eastAsia="en-AU"/>
              </w:rPr>
              <w:t>Increase park</w:t>
            </w:r>
            <w:proofErr w:type="gramEnd"/>
            <w:r w:rsidRPr="00291F60">
              <w:rPr>
                <w:rFonts w:cs="Calibri"/>
                <w:sz w:val="20"/>
                <w:szCs w:val="20"/>
                <w:lang w:eastAsia="en-AU"/>
              </w:rPr>
              <w:t xml:space="preserve"> generated revenue and therefore amounts paid to </w:t>
            </w:r>
            <w:proofErr w:type="spellStart"/>
            <w:r>
              <w:rPr>
                <w:rFonts w:cs="Calibri"/>
                <w:sz w:val="20"/>
                <w:szCs w:val="20"/>
                <w:lang w:eastAsia="en-AU"/>
              </w:rPr>
              <w:t>Aṉangu</w:t>
            </w:r>
            <w:proofErr w:type="spellEnd"/>
            <w:r>
              <w:rPr>
                <w:rFonts w:cs="Calibri"/>
                <w:sz w:val="20"/>
                <w:szCs w:val="20"/>
                <w:lang w:eastAsia="en-AU"/>
              </w:rPr>
              <w:t xml:space="preserve"> </w:t>
            </w:r>
            <w:r w:rsidRPr="00291F60">
              <w:rPr>
                <w:rFonts w:cs="Calibri"/>
                <w:sz w:val="20"/>
                <w:szCs w:val="20"/>
                <w:lang w:eastAsia="en-AU"/>
              </w:rPr>
              <w:t>. Does this just refer to gate money collected?</w:t>
            </w:r>
          </w:p>
          <w:p w14:paraId="09920282" w14:textId="77777777" w:rsidR="00882457" w:rsidRPr="00291F60" w:rsidRDefault="00882457" w:rsidP="00882457">
            <w:pPr>
              <w:rPr>
                <w:rFonts w:cs="Calibri"/>
                <w:sz w:val="20"/>
                <w:szCs w:val="20"/>
                <w:lang w:eastAsia="en-AU"/>
              </w:rPr>
            </w:pPr>
          </w:p>
        </w:tc>
        <w:tc>
          <w:tcPr>
            <w:tcW w:w="5387" w:type="dxa"/>
            <w:shd w:val="clear" w:color="auto" w:fill="auto"/>
            <w:hideMark/>
          </w:tcPr>
          <w:p w14:paraId="4176E435" w14:textId="77777777" w:rsidR="00882457" w:rsidRPr="00291F60" w:rsidRDefault="00882457" w:rsidP="00882457">
            <w:pPr>
              <w:rPr>
                <w:rFonts w:cs="Calibri"/>
                <w:i/>
                <w:iCs/>
                <w:sz w:val="20"/>
                <w:szCs w:val="20"/>
                <w:lang w:eastAsia="en-AU"/>
              </w:rPr>
            </w:pPr>
            <w:r>
              <w:rPr>
                <w:rFonts w:cs="Calibri"/>
                <w:i/>
                <w:iCs/>
                <w:sz w:val="20"/>
                <w:szCs w:val="20"/>
                <w:lang w:eastAsia="en-AU"/>
              </w:rPr>
              <w:t>Allocation of revenue is determined in accordance with terms of the park lease and is not a matter for the management plan.</w:t>
            </w:r>
          </w:p>
        </w:tc>
      </w:tr>
      <w:tr w:rsidR="00882457" w:rsidRPr="00291F60" w14:paraId="6F1AB2AC" w14:textId="77777777" w:rsidTr="00882457">
        <w:tc>
          <w:tcPr>
            <w:tcW w:w="1560" w:type="dxa"/>
            <w:shd w:val="clear" w:color="auto" w:fill="auto"/>
            <w:hideMark/>
          </w:tcPr>
          <w:p w14:paraId="4FC954C3"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79C59AF2"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4.2.15</w:t>
            </w:r>
          </w:p>
        </w:tc>
        <w:tc>
          <w:tcPr>
            <w:tcW w:w="8363" w:type="dxa"/>
            <w:shd w:val="clear" w:color="auto" w:fill="auto"/>
            <w:hideMark/>
          </w:tcPr>
          <w:p w14:paraId="2CD63B83" w14:textId="77777777" w:rsidR="00882457" w:rsidRPr="00291F60" w:rsidRDefault="00882457" w:rsidP="00882457">
            <w:pPr>
              <w:rPr>
                <w:rFonts w:cs="Calibri"/>
                <w:sz w:val="20"/>
                <w:szCs w:val="20"/>
                <w:lang w:eastAsia="en-AU"/>
              </w:rPr>
            </w:pPr>
            <w:r w:rsidRPr="00291F60">
              <w:rPr>
                <w:rFonts w:cs="Calibri"/>
                <w:sz w:val="20"/>
                <w:szCs w:val="20"/>
                <w:lang w:eastAsia="en-AU"/>
              </w:rPr>
              <w:t>MCAC would request that we can organise commercial events such as markets or events for more than 15 people as a tourism venture or event if this is identified without getting a permit</w:t>
            </w:r>
          </w:p>
          <w:p w14:paraId="31B5E556" w14:textId="77777777" w:rsidR="00882457" w:rsidRPr="00291F60" w:rsidRDefault="00882457" w:rsidP="00882457">
            <w:pPr>
              <w:rPr>
                <w:rFonts w:cs="Calibri"/>
                <w:sz w:val="20"/>
                <w:szCs w:val="20"/>
                <w:lang w:eastAsia="en-AU"/>
              </w:rPr>
            </w:pPr>
          </w:p>
        </w:tc>
        <w:tc>
          <w:tcPr>
            <w:tcW w:w="5387" w:type="dxa"/>
            <w:shd w:val="clear" w:color="auto" w:fill="auto"/>
            <w:hideMark/>
          </w:tcPr>
          <w:p w14:paraId="2A2BD86E" w14:textId="77777777" w:rsidR="00882457" w:rsidRPr="00291F60" w:rsidRDefault="00882457" w:rsidP="00882457">
            <w:pPr>
              <w:rPr>
                <w:rFonts w:cs="Calibri"/>
                <w:i/>
                <w:iCs/>
                <w:sz w:val="20"/>
                <w:szCs w:val="20"/>
                <w:lang w:eastAsia="en-AU"/>
              </w:rPr>
            </w:pPr>
            <w:r>
              <w:rPr>
                <w:rFonts w:cs="Calibri"/>
                <w:i/>
                <w:iCs/>
                <w:sz w:val="20"/>
                <w:szCs w:val="20"/>
                <w:lang w:eastAsia="en-AU"/>
              </w:rPr>
              <w:t xml:space="preserve">A more flexible arrangement can be found explored using the established commercial approval mechanism, following Board discussion.  </w:t>
            </w:r>
          </w:p>
        </w:tc>
      </w:tr>
      <w:tr w:rsidR="00882457" w:rsidRPr="00291F60" w14:paraId="6453B56B" w14:textId="77777777" w:rsidTr="00882457">
        <w:tc>
          <w:tcPr>
            <w:tcW w:w="1560" w:type="dxa"/>
            <w:shd w:val="clear" w:color="auto" w:fill="auto"/>
            <w:hideMark/>
          </w:tcPr>
          <w:p w14:paraId="6E4571F5"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7931BF68"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5.2 - Para 8</w:t>
            </w:r>
          </w:p>
        </w:tc>
        <w:tc>
          <w:tcPr>
            <w:tcW w:w="8363" w:type="dxa"/>
            <w:shd w:val="clear" w:color="auto" w:fill="auto"/>
            <w:hideMark/>
          </w:tcPr>
          <w:p w14:paraId="0488FF48" w14:textId="3BD7F987" w:rsidR="00882457" w:rsidRPr="00291F60" w:rsidRDefault="00882457" w:rsidP="00882457">
            <w:pPr>
              <w:rPr>
                <w:rFonts w:cs="Calibri"/>
                <w:sz w:val="20"/>
                <w:szCs w:val="20"/>
                <w:lang w:eastAsia="en-AU"/>
              </w:rPr>
            </w:pPr>
            <w:r w:rsidRPr="00291F60">
              <w:rPr>
                <w:rFonts w:cs="Calibri"/>
                <w:sz w:val="20"/>
                <w:szCs w:val="20"/>
                <w:lang w:eastAsia="en-AU"/>
              </w:rPr>
              <w:t xml:space="preserve">Include Parks intent and commitment to upgrade and maintain the Cultural centre and provide those </w:t>
            </w:r>
            <w:proofErr w:type="spellStart"/>
            <w:r>
              <w:rPr>
                <w:rFonts w:cs="Calibri"/>
                <w:sz w:val="20"/>
                <w:szCs w:val="20"/>
                <w:lang w:eastAsia="en-AU"/>
              </w:rPr>
              <w:t>Aṉan</w:t>
            </w:r>
            <w:r w:rsidR="00B47772">
              <w:rPr>
                <w:rFonts w:cs="Calibri"/>
                <w:sz w:val="20"/>
                <w:szCs w:val="20"/>
                <w:lang w:eastAsia="en-AU"/>
              </w:rPr>
              <w:t>gu</w:t>
            </w:r>
            <w:proofErr w:type="spellEnd"/>
            <w:r w:rsidR="00B47772">
              <w:rPr>
                <w:rFonts w:cs="Calibri"/>
                <w:sz w:val="20"/>
                <w:szCs w:val="20"/>
                <w:lang w:eastAsia="en-AU"/>
              </w:rPr>
              <w:t xml:space="preserve"> </w:t>
            </w:r>
            <w:r w:rsidRPr="00291F60">
              <w:rPr>
                <w:rFonts w:cs="Calibri"/>
                <w:sz w:val="20"/>
                <w:szCs w:val="20"/>
                <w:lang w:eastAsia="en-AU"/>
              </w:rPr>
              <w:t xml:space="preserve">businesses with timely repairs and maintenance. </w:t>
            </w:r>
          </w:p>
        </w:tc>
        <w:tc>
          <w:tcPr>
            <w:tcW w:w="5387" w:type="dxa"/>
            <w:shd w:val="clear" w:color="auto" w:fill="auto"/>
            <w:hideMark/>
          </w:tcPr>
          <w:p w14:paraId="16B6226F" w14:textId="77777777" w:rsidR="00882457" w:rsidRPr="00291F60" w:rsidRDefault="00882457" w:rsidP="00882457">
            <w:pPr>
              <w:rPr>
                <w:rFonts w:cs="Calibri"/>
                <w:i/>
                <w:iCs/>
                <w:sz w:val="20"/>
                <w:szCs w:val="20"/>
                <w:lang w:eastAsia="en-AU"/>
              </w:rPr>
            </w:pPr>
            <w:r>
              <w:rPr>
                <w:rFonts w:cs="Calibri"/>
                <w:i/>
                <w:iCs/>
                <w:sz w:val="20"/>
                <w:szCs w:val="20"/>
                <w:lang w:eastAsia="en-AU"/>
              </w:rPr>
              <w:t>Adequately a</w:t>
            </w:r>
            <w:r w:rsidRPr="00291F60">
              <w:rPr>
                <w:rFonts w:cs="Calibri"/>
                <w:i/>
                <w:iCs/>
                <w:sz w:val="20"/>
                <w:szCs w:val="20"/>
                <w:lang w:eastAsia="en-AU"/>
              </w:rPr>
              <w:t xml:space="preserve">ddressed </w:t>
            </w:r>
            <w:r>
              <w:rPr>
                <w:rFonts w:cs="Calibri"/>
                <w:i/>
                <w:iCs/>
                <w:sz w:val="20"/>
                <w:szCs w:val="20"/>
                <w:lang w:eastAsia="en-AU"/>
              </w:rPr>
              <w:t xml:space="preserve">at </w:t>
            </w:r>
            <w:r w:rsidRPr="00291F60">
              <w:rPr>
                <w:rFonts w:cs="Calibri"/>
                <w:i/>
                <w:iCs/>
                <w:sz w:val="20"/>
                <w:szCs w:val="20"/>
                <w:lang w:eastAsia="en-AU"/>
              </w:rPr>
              <w:t xml:space="preserve"> Chapter 6.1. </w:t>
            </w:r>
            <w:r>
              <w:rPr>
                <w:rFonts w:cs="Calibri"/>
                <w:i/>
                <w:iCs/>
                <w:sz w:val="20"/>
                <w:szCs w:val="20"/>
                <w:lang w:eastAsia="en-AU"/>
              </w:rPr>
              <w:t>The Board is considering projects using new Government funding for infrastructure in the park.</w:t>
            </w:r>
          </w:p>
        </w:tc>
      </w:tr>
      <w:tr w:rsidR="00882457" w:rsidRPr="00291F60" w14:paraId="377D9F30" w14:textId="77777777" w:rsidTr="00882457">
        <w:tc>
          <w:tcPr>
            <w:tcW w:w="1560" w:type="dxa"/>
            <w:shd w:val="clear" w:color="auto" w:fill="auto"/>
            <w:hideMark/>
          </w:tcPr>
          <w:p w14:paraId="7A63B371"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Appendix B</w:t>
            </w:r>
          </w:p>
          <w:p w14:paraId="5DE7F3A1"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Para 2</w:t>
            </w:r>
          </w:p>
        </w:tc>
        <w:tc>
          <w:tcPr>
            <w:tcW w:w="8363" w:type="dxa"/>
            <w:shd w:val="clear" w:color="auto" w:fill="auto"/>
            <w:hideMark/>
          </w:tcPr>
          <w:p w14:paraId="267A51D0" w14:textId="77777777" w:rsidR="00882457" w:rsidRPr="00291F60" w:rsidRDefault="00882457" w:rsidP="00882457">
            <w:pPr>
              <w:rPr>
                <w:rFonts w:cs="Calibri"/>
                <w:sz w:val="20"/>
                <w:szCs w:val="20"/>
                <w:lang w:eastAsia="en-AU"/>
              </w:rPr>
            </w:pPr>
            <w:r w:rsidRPr="00291F60">
              <w:rPr>
                <w:rFonts w:cs="Calibri"/>
                <w:sz w:val="20"/>
                <w:szCs w:val="20"/>
                <w:lang w:eastAsia="en-AU"/>
              </w:rPr>
              <w:t>‘</w:t>
            </w:r>
            <w:proofErr w:type="spellStart"/>
            <w:r w:rsidRPr="00291F60">
              <w:rPr>
                <w:rFonts w:cs="Calibri"/>
                <w:sz w:val="20"/>
                <w:szCs w:val="20"/>
                <w:lang w:eastAsia="en-AU"/>
              </w:rPr>
              <w:t>ininti</w:t>
            </w:r>
            <w:proofErr w:type="spellEnd"/>
            <w:r w:rsidRPr="00291F60">
              <w:rPr>
                <w:rFonts w:cs="Calibri"/>
                <w:sz w:val="20"/>
                <w:szCs w:val="20"/>
                <w:lang w:eastAsia="en-AU"/>
              </w:rPr>
              <w:t xml:space="preserve">’ – if the store is mentioned there should also be a mention of the </w:t>
            </w:r>
            <w:proofErr w:type="spellStart"/>
            <w:r w:rsidRPr="00291F60">
              <w:rPr>
                <w:rFonts w:cs="Calibri"/>
                <w:sz w:val="20"/>
                <w:szCs w:val="20"/>
                <w:lang w:eastAsia="en-AU"/>
              </w:rPr>
              <w:t>Ininti</w:t>
            </w:r>
            <w:proofErr w:type="spellEnd"/>
            <w:r w:rsidRPr="00291F60">
              <w:rPr>
                <w:rFonts w:cs="Calibri"/>
                <w:sz w:val="20"/>
                <w:szCs w:val="20"/>
                <w:lang w:eastAsia="en-AU"/>
              </w:rPr>
              <w:t xml:space="preserve"> café.  </w:t>
            </w:r>
          </w:p>
          <w:p w14:paraId="3DA168BC" w14:textId="77777777" w:rsidR="00882457" w:rsidRDefault="00882457" w:rsidP="00882457">
            <w:pPr>
              <w:rPr>
                <w:rFonts w:cs="Calibri"/>
                <w:sz w:val="20"/>
                <w:szCs w:val="20"/>
                <w:lang w:eastAsia="en-AU"/>
              </w:rPr>
            </w:pPr>
            <w:r w:rsidRPr="00291F60">
              <w:rPr>
                <w:rFonts w:cs="Calibri"/>
                <w:sz w:val="20"/>
                <w:szCs w:val="20"/>
                <w:lang w:eastAsia="en-AU"/>
              </w:rPr>
              <w:t>Include café in explanation of the word</w:t>
            </w:r>
          </w:p>
          <w:p w14:paraId="743BDBC5" w14:textId="77777777" w:rsidR="00882457" w:rsidRDefault="00882457" w:rsidP="00882457">
            <w:pPr>
              <w:rPr>
                <w:rFonts w:cs="Calibri"/>
                <w:sz w:val="20"/>
                <w:szCs w:val="20"/>
                <w:lang w:eastAsia="en-AU"/>
              </w:rPr>
            </w:pPr>
          </w:p>
          <w:p w14:paraId="376B0EDA" w14:textId="77777777" w:rsidR="00882457" w:rsidRPr="00291F60" w:rsidRDefault="00882457" w:rsidP="00882457">
            <w:pPr>
              <w:rPr>
                <w:rFonts w:cs="Calibri"/>
                <w:sz w:val="20"/>
                <w:szCs w:val="20"/>
                <w:lang w:eastAsia="en-AU"/>
              </w:rPr>
            </w:pPr>
          </w:p>
        </w:tc>
        <w:tc>
          <w:tcPr>
            <w:tcW w:w="5387" w:type="dxa"/>
            <w:shd w:val="clear" w:color="auto" w:fill="E2EFD9"/>
            <w:hideMark/>
          </w:tcPr>
          <w:p w14:paraId="21258575" w14:textId="77777777" w:rsidR="00882457" w:rsidRPr="00291F60" w:rsidRDefault="00882457" w:rsidP="00882457">
            <w:pPr>
              <w:rPr>
                <w:rFonts w:cs="Calibri"/>
                <w:i/>
                <w:iCs/>
                <w:sz w:val="20"/>
                <w:szCs w:val="20"/>
                <w:lang w:eastAsia="en-AU"/>
              </w:rPr>
            </w:pPr>
            <w:r>
              <w:rPr>
                <w:rFonts w:cs="Calibri"/>
                <w:i/>
                <w:iCs/>
                <w:sz w:val="20"/>
                <w:szCs w:val="20"/>
                <w:lang w:eastAsia="en-AU"/>
              </w:rPr>
              <w:t>Amendments made to the plan.</w:t>
            </w:r>
          </w:p>
        </w:tc>
      </w:tr>
      <w:tr w:rsidR="00882457" w:rsidRPr="00B01675" w14:paraId="6119D348" w14:textId="77777777" w:rsidTr="00882457">
        <w:tc>
          <w:tcPr>
            <w:tcW w:w="15310" w:type="dxa"/>
            <w:gridSpan w:val="3"/>
            <w:shd w:val="clear" w:color="auto" w:fill="auto"/>
          </w:tcPr>
          <w:p w14:paraId="6950CB6D" w14:textId="77777777" w:rsidR="00882457" w:rsidRPr="00124BE8" w:rsidRDefault="00882457" w:rsidP="00882457">
            <w:pPr>
              <w:rPr>
                <w:rFonts w:cs="Calibri"/>
                <w:b/>
                <w:bCs w:val="0"/>
                <w:i/>
                <w:iCs/>
                <w:color w:val="auto"/>
                <w:sz w:val="28"/>
                <w:szCs w:val="28"/>
                <w:lang w:eastAsia="en-AU"/>
              </w:rPr>
            </w:pPr>
          </w:p>
          <w:p w14:paraId="5B991061" w14:textId="77777777" w:rsidR="00882457" w:rsidRPr="00124BE8" w:rsidRDefault="00882457" w:rsidP="00882457">
            <w:pPr>
              <w:rPr>
                <w:rFonts w:cs="Calibri"/>
                <w:b/>
                <w:bCs w:val="0"/>
                <w:i/>
                <w:iCs/>
                <w:color w:val="auto"/>
                <w:sz w:val="28"/>
                <w:szCs w:val="28"/>
                <w:lang w:eastAsia="en-AU"/>
              </w:rPr>
            </w:pPr>
            <w:r w:rsidRPr="00124BE8">
              <w:rPr>
                <w:rFonts w:cs="Calibri"/>
                <w:b/>
                <w:bCs w:val="0"/>
                <w:i/>
                <w:iCs/>
                <w:color w:val="auto"/>
                <w:sz w:val="28"/>
                <w:szCs w:val="28"/>
                <w:lang w:eastAsia="en-AU"/>
              </w:rPr>
              <w:t>Law Council of Australia</w:t>
            </w:r>
          </w:p>
          <w:p w14:paraId="1A1635C7" w14:textId="77777777" w:rsidR="00882457" w:rsidRPr="00124BE8" w:rsidRDefault="00882457" w:rsidP="00882457">
            <w:pPr>
              <w:rPr>
                <w:rFonts w:cs="Calibri"/>
                <w:b/>
                <w:bCs w:val="0"/>
                <w:i/>
                <w:iCs/>
                <w:color w:val="auto"/>
                <w:sz w:val="28"/>
                <w:szCs w:val="28"/>
                <w:lang w:eastAsia="en-AU"/>
              </w:rPr>
            </w:pPr>
          </w:p>
        </w:tc>
      </w:tr>
      <w:tr w:rsidR="00882457" w:rsidRPr="00291F60" w14:paraId="09CD4AC3" w14:textId="77777777" w:rsidTr="00882457">
        <w:tc>
          <w:tcPr>
            <w:tcW w:w="1560" w:type="dxa"/>
            <w:shd w:val="clear" w:color="auto" w:fill="auto"/>
            <w:hideMark/>
          </w:tcPr>
          <w:p w14:paraId="36CB4FA4"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Part B</w:t>
            </w:r>
          </w:p>
        </w:tc>
        <w:tc>
          <w:tcPr>
            <w:tcW w:w="8363" w:type="dxa"/>
            <w:shd w:val="clear" w:color="auto" w:fill="auto"/>
            <w:hideMark/>
          </w:tcPr>
          <w:p w14:paraId="30BB224B" w14:textId="77777777" w:rsidR="00882457" w:rsidRPr="001346D0" w:rsidRDefault="00882457" w:rsidP="00882457">
            <w:pPr>
              <w:rPr>
                <w:rFonts w:cs="Calibri"/>
                <w:sz w:val="20"/>
                <w:szCs w:val="20"/>
                <w:lang w:eastAsia="en-AU"/>
              </w:rPr>
            </w:pPr>
            <w:r w:rsidRPr="001346D0">
              <w:rPr>
                <w:rFonts w:cs="Calibri"/>
                <w:sz w:val="20"/>
                <w:szCs w:val="20"/>
                <w:lang w:eastAsia="en-AU"/>
              </w:rPr>
              <w:t>Traditional owners express concern that cultural knowledge is still being lost, with social changes associated with living sedentary lifestyles impacting the transfer of knowledge to younger generations. The loss of this knowledge erodes the World Heritage cultural values of the park.</w:t>
            </w:r>
          </w:p>
          <w:p w14:paraId="161F5750" w14:textId="77777777" w:rsidR="00882457" w:rsidRPr="001346D0" w:rsidRDefault="00882457" w:rsidP="00882457">
            <w:pPr>
              <w:rPr>
                <w:rFonts w:cs="Calibri"/>
                <w:sz w:val="20"/>
                <w:szCs w:val="20"/>
                <w:lang w:eastAsia="en-AU"/>
              </w:rPr>
            </w:pPr>
            <w:r w:rsidRPr="001346D0">
              <w:rPr>
                <w:rFonts w:cs="Calibri"/>
                <w:sz w:val="20"/>
                <w:szCs w:val="20"/>
                <w:lang w:eastAsia="en-AU"/>
              </w:rPr>
              <w:t xml:space="preserve">The Committee directs attention to the need for inclusion of measures that will stop or reduce such loss. </w:t>
            </w:r>
          </w:p>
        </w:tc>
        <w:tc>
          <w:tcPr>
            <w:tcW w:w="5387" w:type="dxa"/>
            <w:shd w:val="clear" w:color="auto" w:fill="auto"/>
            <w:hideMark/>
          </w:tcPr>
          <w:p w14:paraId="4B655727" w14:textId="77777777" w:rsidR="00882457" w:rsidRPr="00291F60" w:rsidRDefault="00882457" w:rsidP="00882457">
            <w:pPr>
              <w:rPr>
                <w:rFonts w:cs="Calibri"/>
                <w:i/>
                <w:iCs/>
                <w:sz w:val="20"/>
                <w:szCs w:val="20"/>
                <w:lang w:eastAsia="en-AU"/>
              </w:rPr>
            </w:pPr>
            <w:r>
              <w:rPr>
                <w:rFonts w:cs="Calibri"/>
                <w:i/>
                <w:iCs/>
                <w:sz w:val="20"/>
                <w:szCs w:val="20"/>
                <w:lang w:eastAsia="en-AU"/>
              </w:rPr>
              <w:t xml:space="preserve">The Board addresses the importance of inter-generational knowledge at various points in the plan, with the key provisions in </w:t>
            </w:r>
            <w:r w:rsidRPr="00291F60">
              <w:rPr>
                <w:rFonts w:cs="Calibri"/>
                <w:i/>
                <w:iCs/>
                <w:sz w:val="20"/>
                <w:szCs w:val="20"/>
                <w:lang w:eastAsia="en-AU"/>
              </w:rPr>
              <w:t xml:space="preserve">Chapter 3. </w:t>
            </w:r>
          </w:p>
        </w:tc>
      </w:tr>
      <w:tr w:rsidR="00882457" w:rsidRPr="00291F60" w14:paraId="1D0CA8CF" w14:textId="77777777" w:rsidTr="00882457">
        <w:tc>
          <w:tcPr>
            <w:tcW w:w="1560" w:type="dxa"/>
            <w:shd w:val="clear" w:color="auto" w:fill="auto"/>
            <w:hideMark/>
          </w:tcPr>
          <w:p w14:paraId="23B9DB48"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lastRenderedPageBreak/>
              <w:t>Part B</w:t>
            </w:r>
          </w:p>
          <w:p w14:paraId="2C1E14BA" w14:textId="77777777" w:rsidR="00882457" w:rsidRPr="00124BE8" w:rsidRDefault="00882457" w:rsidP="00882457">
            <w:pPr>
              <w:rPr>
                <w:rFonts w:cs="Calibri"/>
                <w:color w:val="auto"/>
                <w:sz w:val="20"/>
                <w:szCs w:val="20"/>
                <w:lang w:eastAsia="en-AU"/>
              </w:rPr>
            </w:pPr>
          </w:p>
        </w:tc>
        <w:tc>
          <w:tcPr>
            <w:tcW w:w="8363" w:type="dxa"/>
            <w:shd w:val="clear" w:color="auto" w:fill="auto"/>
            <w:hideMark/>
          </w:tcPr>
          <w:p w14:paraId="190DE68F" w14:textId="77777777" w:rsidR="00882457" w:rsidRPr="001346D0" w:rsidRDefault="00882457" w:rsidP="00882457">
            <w:pPr>
              <w:rPr>
                <w:rFonts w:cs="Calibri"/>
                <w:sz w:val="20"/>
                <w:szCs w:val="20"/>
                <w:lang w:eastAsia="en-AU"/>
              </w:rPr>
            </w:pPr>
            <w:r w:rsidRPr="001346D0">
              <w:rPr>
                <w:rFonts w:cs="Calibri"/>
                <w:sz w:val="20"/>
                <w:szCs w:val="20"/>
                <w:lang w:eastAsia="en-AU"/>
              </w:rPr>
              <w:t xml:space="preserve">The </w:t>
            </w:r>
            <w:r>
              <w:rPr>
                <w:rFonts w:cs="Calibri"/>
                <w:sz w:val="20"/>
                <w:szCs w:val="20"/>
                <w:lang w:eastAsia="en-AU"/>
              </w:rPr>
              <w:t>Australian Environment and Planning Law Group (</w:t>
            </w:r>
            <w:r w:rsidRPr="001346D0">
              <w:rPr>
                <w:rFonts w:cs="Calibri"/>
                <w:sz w:val="20"/>
                <w:szCs w:val="20"/>
                <w:lang w:eastAsia="en-AU"/>
              </w:rPr>
              <w:t>AEPLG</w:t>
            </w:r>
            <w:r>
              <w:rPr>
                <w:rFonts w:cs="Calibri"/>
                <w:sz w:val="20"/>
                <w:szCs w:val="20"/>
                <w:lang w:eastAsia="en-AU"/>
              </w:rPr>
              <w:t>)</w:t>
            </w:r>
            <w:r w:rsidRPr="001346D0">
              <w:rPr>
                <w:rFonts w:cs="Calibri"/>
                <w:sz w:val="20"/>
                <w:szCs w:val="20"/>
                <w:lang w:eastAsia="en-AU"/>
              </w:rPr>
              <w:t xml:space="preserve"> accepts the draft Management Plan’s statement that Pitjantjatjara and Yankunytjatjara are two of the principal dialects spoken in the park, with these language groups extending throughout the central desert region. However, the Committee notes that other Aboriginal communities and dialects are present within the park area</w:t>
            </w:r>
            <w:r>
              <w:rPr>
                <w:rFonts w:cs="Calibri"/>
                <w:sz w:val="20"/>
                <w:szCs w:val="20"/>
                <w:lang w:eastAsia="en-AU"/>
              </w:rPr>
              <w:t>.</w:t>
            </w:r>
          </w:p>
          <w:p w14:paraId="4552BE43" w14:textId="77777777" w:rsidR="00882457" w:rsidRPr="001346D0" w:rsidRDefault="00882457" w:rsidP="00882457">
            <w:pPr>
              <w:rPr>
                <w:rFonts w:cs="Calibri"/>
                <w:sz w:val="20"/>
                <w:szCs w:val="20"/>
                <w:lang w:eastAsia="en-AU"/>
              </w:rPr>
            </w:pPr>
            <w:r w:rsidRPr="001346D0">
              <w:rPr>
                <w:rFonts w:cs="Calibri"/>
                <w:sz w:val="20"/>
                <w:szCs w:val="20"/>
                <w:lang w:eastAsia="en-AU"/>
              </w:rPr>
              <w:t>The AEPLG seeks to clarify what consultation has been undertaken in relation to the draft Management Plan with all Aboriginal communities within the park area and at its boundaries, including those not directly involved in drafting the Management Plan, namely those outside Pitjantjatjara and Yankunytjatjara.</w:t>
            </w:r>
          </w:p>
        </w:tc>
        <w:tc>
          <w:tcPr>
            <w:tcW w:w="5387" w:type="dxa"/>
            <w:shd w:val="clear" w:color="auto" w:fill="auto"/>
            <w:hideMark/>
          </w:tcPr>
          <w:p w14:paraId="1259E0AB" w14:textId="414342B1" w:rsidR="00882457" w:rsidRPr="00291F60" w:rsidRDefault="00882457" w:rsidP="00882457">
            <w:pPr>
              <w:rPr>
                <w:rFonts w:cs="Calibri"/>
                <w:i/>
                <w:iCs/>
                <w:sz w:val="20"/>
                <w:szCs w:val="20"/>
                <w:lang w:eastAsia="en-AU"/>
              </w:rPr>
            </w:pPr>
            <w:r w:rsidRPr="00291F60">
              <w:rPr>
                <w:rFonts w:cs="Calibri"/>
                <w:i/>
                <w:iCs/>
                <w:sz w:val="20"/>
                <w:szCs w:val="20"/>
                <w:lang w:eastAsia="en-AU"/>
              </w:rPr>
              <w:t>Appendix G</w:t>
            </w:r>
            <w:r>
              <w:rPr>
                <w:rFonts w:cs="Calibri"/>
                <w:i/>
                <w:iCs/>
                <w:sz w:val="20"/>
                <w:szCs w:val="20"/>
                <w:lang w:eastAsia="en-AU"/>
              </w:rPr>
              <w:t xml:space="preserve"> describes the f</w:t>
            </w:r>
            <w:r w:rsidRPr="00291F60">
              <w:rPr>
                <w:rFonts w:cs="Calibri"/>
                <w:i/>
                <w:iCs/>
                <w:sz w:val="20"/>
                <w:szCs w:val="20"/>
                <w:lang w:eastAsia="en-AU"/>
              </w:rPr>
              <w:t xml:space="preserve">ive Board Consultative Committees meetings and </w:t>
            </w:r>
            <w:proofErr w:type="spellStart"/>
            <w:r>
              <w:rPr>
                <w:rFonts w:cs="Calibri"/>
                <w:i/>
                <w:iCs/>
                <w:sz w:val="20"/>
                <w:szCs w:val="20"/>
                <w:lang w:eastAsia="en-AU"/>
              </w:rPr>
              <w:t>Aṉan</w:t>
            </w:r>
            <w:r w:rsidR="00B47772">
              <w:rPr>
                <w:rFonts w:cs="Calibri"/>
                <w:i/>
                <w:iCs/>
                <w:sz w:val="20"/>
                <w:szCs w:val="20"/>
                <w:lang w:eastAsia="en-AU"/>
              </w:rPr>
              <w:t>gu</w:t>
            </w:r>
            <w:proofErr w:type="spellEnd"/>
            <w:r w:rsidR="00B47772">
              <w:rPr>
                <w:rFonts w:cs="Calibri"/>
                <w:i/>
                <w:iCs/>
                <w:sz w:val="20"/>
                <w:szCs w:val="20"/>
                <w:lang w:eastAsia="en-AU"/>
              </w:rPr>
              <w:t xml:space="preserve"> </w:t>
            </w:r>
            <w:r w:rsidRPr="00291F60">
              <w:rPr>
                <w:rFonts w:cs="Calibri"/>
                <w:i/>
                <w:iCs/>
                <w:sz w:val="20"/>
                <w:szCs w:val="20"/>
                <w:lang w:eastAsia="en-AU"/>
              </w:rPr>
              <w:t xml:space="preserve">consultation workshops held as part of the consultation process. </w:t>
            </w:r>
            <w:proofErr w:type="gramStart"/>
            <w:r w:rsidRPr="00291F60">
              <w:rPr>
                <w:rFonts w:cs="Calibri"/>
                <w:i/>
                <w:iCs/>
                <w:sz w:val="20"/>
                <w:szCs w:val="20"/>
                <w:lang w:eastAsia="en-AU"/>
              </w:rPr>
              <w:t>These consultation</w:t>
            </w:r>
            <w:proofErr w:type="gramEnd"/>
            <w:r w:rsidRPr="00291F60">
              <w:rPr>
                <w:rFonts w:cs="Calibri"/>
                <w:i/>
                <w:iCs/>
                <w:sz w:val="20"/>
                <w:szCs w:val="20"/>
                <w:lang w:eastAsia="en-AU"/>
              </w:rPr>
              <w:t xml:space="preserve"> involved more than 50 </w:t>
            </w:r>
            <w:proofErr w:type="spellStart"/>
            <w:r>
              <w:rPr>
                <w:rFonts w:cs="Calibri"/>
                <w:i/>
                <w:iCs/>
                <w:sz w:val="20"/>
                <w:szCs w:val="20"/>
                <w:lang w:eastAsia="en-AU"/>
              </w:rPr>
              <w:t>Aṉan</w:t>
            </w:r>
            <w:r w:rsidR="00B47772">
              <w:rPr>
                <w:rFonts w:cs="Calibri"/>
                <w:i/>
                <w:iCs/>
                <w:sz w:val="20"/>
                <w:szCs w:val="20"/>
                <w:lang w:eastAsia="en-AU"/>
              </w:rPr>
              <w:t>gu</w:t>
            </w:r>
            <w:proofErr w:type="spellEnd"/>
            <w:r w:rsidR="00B47772">
              <w:rPr>
                <w:rFonts w:cs="Calibri"/>
                <w:i/>
                <w:iCs/>
                <w:sz w:val="20"/>
                <w:szCs w:val="20"/>
                <w:lang w:eastAsia="en-AU"/>
              </w:rPr>
              <w:t xml:space="preserve"> </w:t>
            </w:r>
            <w:r w:rsidRPr="00291F60">
              <w:rPr>
                <w:rFonts w:cs="Calibri"/>
                <w:i/>
                <w:iCs/>
                <w:sz w:val="20"/>
                <w:szCs w:val="20"/>
                <w:lang w:eastAsia="en-AU"/>
              </w:rPr>
              <w:t xml:space="preserve">from </w:t>
            </w:r>
            <w:proofErr w:type="spellStart"/>
            <w:r>
              <w:rPr>
                <w:rFonts w:cs="Calibri"/>
                <w:i/>
                <w:iCs/>
                <w:sz w:val="20"/>
                <w:szCs w:val="20"/>
                <w:lang w:eastAsia="en-AU"/>
              </w:rPr>
              <w:t>Muṯitjulu</w:t>
            </w:r>
            <w:proofErr w:type="spellEnd"/>
            <w:r w:rsidRPr="00291F60">
              <w:rPr>
                <w:rFonts w:cs="Calibri"/>
                <w:i/>
                <w:iCs/>
                <w:sz w:val="20"/>
                <w:szCs w:val="20"/>
                <w:lang w:eastAsia="en-AU"/>
              </w:rPr>
              <w:t xml:space="preserve"> and surrounding communities. </w:t>
            </w:r>
            <w:r w:rsidRPr="00291F60">
              <w:rPr>
                <w:rFonts w:cs="Calibri"/>
                <w:i/>
                <w:iCs/>
                <w:sz w:val="20"/>
                <w:szCs w:val="20"/>
                <w:lang w:eastAsia="en-AU"/>
              </w:rPr>
              <w:br/>
            </w:r>
          </w:p>
        </w:tc>
      </w:tr>
      <w:tr w:rsidR="00882457" w:rsidRPr="00291F60" w14:paraId="52CDCBF2" w14:textId="77777777" w:rsidTr="00882457">
        <w:tc>
          <w:tcPr>
            <w:tcW w:w="1560" w:type="dxa"/>
            <w:shd w:val="clear" w:color="auto" w:fill="auto"/>
            <w:hideMark/>
          </w:tcPr>
          <w:p w14:paraId="09B4D8E1"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Part B</w:t>
            </w:r>
          </w:p>
          <w:p w14:paraId="79F0F4BE" w14:textId="77777777" w:rsidR="00882457" w:rsidRPr="00124BE8" w:rsidRDefault="00882457" w:rsidP="00882457">
            <w:pPr>
              <w:rPr>
                <w:rFonts w:cs="Calibri"/>
                <w:color w:val="auto"/>
                <w:sz w:val="20"/>
                <w:szCs w:val="20"/>
                <w:lang w:eastAsia="en-AU"/>
              </w:rPr>
            </w:pPr>
          </w:p>
        </w:tc>
        <w:tc>
          <w:tcPr>
            <w:tcW w:w="8363" w:type="dxa"/>
            <w:shd w:val="clear" w:color="auto" w:fill="auto"/>
            <w:hideMark/>
          </w:tcPr>
          <w:p w14:paraId="2BEA2864" w14:textId="77777777" w:rsidR="00882457" w:rsidRPr="001346D0" w:rsidRDefault="00882457" w:rsidP="00882457">
            <w:pPr>
              <w:rPr>
                <w:rFonts w:cs="Calibri"/>
                <w:sz w:val="20"/>
                <w:szCs w:val="20"/>
                <w:lang w:eastAsia="en-AU"/>
              </w:rPr>
            </w:pPr>
            <w:r>
              <w:rPr>
                <w:rFonts w:cs="Calibri"/>
                <w:sz w:val="20"/>
                <w:szCs w:val="20"/>
                <w:lang w:eastAsia="en-AU"/>
              </w:rPr>
              <w:t>T</w:t>
            </w:r>
            <w:r w:rsidRPr="001346D0">
              <w:rPr>
                <w:rFonts w:cs="Calibri"/>
                <w:sz w:val="20"/>
                <w:szCs w:val="20"/>
                <w:lang w:eastAsia="en-AU"/>
              </w:rPr>
              <w:t xml:space="preserve">ourism impacts on the park must be carefully monitored and managed, including but not limited to vandalism, dust accumulation on rock faces, rubbish, crowding and noise impacting sites and wildlife. </w:t>
            </w:r>
          </w:p>
          <w:p w14:paraId="511C5879" w14:textId="77777777" w:rsidR="00882457" w:rsidRPr="001346D0" w:rsidRDefault="00882457" w:rsidP="00882457">
            <w:pPr>
              <w:rPr>
                <w:rFonts w:cs="Calibri"/>
                <w:sz w:val="20"/>
                <w:szCs w:val="20"/>
                <w:lang w:eastAsia="en-AU"/>
              </w:rPr>
            </w:pPr>
          </w:p>
        </w:tc>
        <w:tc>
          <w:tcPr>
            <w:tcW w:w="5387" w:type="dxa"/>
            <w:shd w:val="clear" w:color="auto" w:fill="auto"/>
            <w:hideMark/>
          </w:tcPr>
          <w:p w14:paraId="477AF31F" w14:textId="77777777" w:rsidR="00882457" w:rsidRPr="00291F60" w:rsidRDefault="00882457" w:rsidP="00882457">
            <w:pPr>
              <w:rPr>
                <w:rFonts w:cs="Calibri"/>
                <w:i/>
                <w:iCs/>
                <w:sz w:val="20"/>
                <w:szCs w:val="20"/>
                <w:lang w:eastAsia="en-AU"/>
              </w:rPr>
            </w:pPr>
            <w:r>
              <w:rPr>
                <w:rFonts w:cs="Calibri"/>
                <w:i/>
                <w:iCs/>
                <w:sz w:val="20"/>
                <w:szCs w:val="20"/>
                <w:lang w:eastAsia="en-AU"/>
              </w:rPr>
              <w:t>Monitoring impact and visitor management are adequately enabled by the proposed provisions.</w:t>
            </w:r>
          </w:p>
        </w:tc>
      </w:tr>
      <w:tr w:rsidR="00882457" w:rsidRPr="00291F60" w14:paraId="16B50CD6" w14:textId="77777777" w:rsidTr="00882457">
        <w:tc>
          <w:tcPr>
            <w:tcW w:w="1560" w:type="dxa"/>
            <w:shd w:val="clear" w:color="auto" w:fill="auto"/>
            <w:hideMark/>
          </w:tcPr>
          <w:p w14:paraId="3C15DB08"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Part B</w:t>
            </w:r>
          </w:p>
          <w:p w14:paraId="2D808CC3" w14:textId="77777777" w:rsidR="00882457" w:rsidRPr="00124BE8" w:rsidRDefault="00882457" w:rsidP="00882457">
            <w:pPr>
              <w:rPr>
                <w:rFonts w:cs="Calibri"/>
                <w:color w:val="auto"/>
                <w:sz w:val="20"/>
                <w:szCs w:val="20"/>
                <w:lang w:eastAsia="en-AU"/>
              </w:rPr>
            </w:pPr>
          </w:p>
        </w:tc>
        <w:tc>
          <w:tcPr>
            <w:tcW w:w="8363" w:type="dxa"/>
            <w:shd w:val="clear" w:color="auto" w:fill="auto"/>
            <w:hideMark/>
          </w:tcPr>
          <w:p w14:paraId="37A4D9ED" w14:textId="77777777" w:rsidR="00882457" w:rsidRPr="001346D0" w:rsidRDefault="00882457" w:rsidP="00882457">
            <w:pPr>
              <w:rPr>
                <w:rFonts w:cs="Calibri"/>
                <w:sz w:val="20"/>
                <w:szCs w:val="20"/>
                <w:lang w:eastAsia="en-AU"/>
              </w:rPr>
            </w:pPr>
            <w:r w:rsidRPr="001346D0">
              <w:rPr>
                <w:rFonts w:cs="Calibri"/>
                <w:sz w:val="20"/>
                <w:szCs w:val="20"/>
                <w:lang w:eastAsia="en-AU"/>
              </w:rPr>
              <w:t>Whilst the draft Management Plan introduces some areas for monitoring the effects of climate change, this will need careful and consistent monitoring into the future, as the true extent of such effects at this time are unknown.</w:t>
            </w:r>
          </w:p>
          <w:p w14:paraId="4A491EB5" w14:textId="77777777" w:rsidR="00882457" w:rsidRPr="001346D0" w:rsidRDefault="00882457" w:rsidP="00882457">
            <w:pPr>
              <w:rPr>
                <w:rFonts w:cs="Calibri"/>
                <w:sz w:val="20"/>
                <w:szCs w:val="20"/>
                <w:lang w:eastAsia="en-AU"/>
              </w:rPr>
            </w:pPr>
          </w:p>
        </w:tc>
        <w:tc>
          <w:tcPr>
            <w:tcW w:w="5387" w:type="dxa"/>
            <w:shd w:val="clear" w:color="auto" w:fill="auto"/>
            <w:hideMark/>
          </w:tcPr>
          <w:p w14:paraId="722BD5C6" w14:textId="77777777" w:rsidR="00882457" w:rsidRPr="00291F60" w:rsidRDefault="00882457" w:rsidP="00882457">
            <w:pPr>
              <w:rPr>
                <w:rFonts w:cs="Calibri"/>
                <w:i/>
                <w:iCs/>
                <w:sz w:val="20"/>
                <w:szCs w:val="20"/>
                <w:lang w:eastAsia="en-AU"/>
              </w:rPr>
            </w:pPr>
            <w:r>
              <w:rPr>
                <w:rFonts w:cs="Calibri"/>
                <w:i/>
                <w:iCs/>
                <w:sz w:val="20"/>
                <w:szCs w:val="20"/>
                <w:lang w:eastAsia="en-AU"/>
              </w:rPr>
              <w:t>Monitoring of impacts on the natural and cultural values of the park are adequately enabled by the management plan.  The particular impact of climate change will continue to be a focus of adaptive management.</w:t>
            </w:r>
          </w:p>
        </w:tc>
      </w:tr>
      <w:tr w:rsidR="00882457" w:rsidRPr="00B01675" w14:paraId="5075A82F" w14:textId="77777777" w:rsidTr="00882457">
        <w:tc>
          <w:tcPr>
            <w:tcW w:w="15310" w:type="dxa"/>
            <w:gridSpan w:val="3"/>
            <w:shd w:val="clear" w:color="auto" w:fill="auto"/>
          </w:tcPr>
          <w:p w14:paraId="3ABA239E" w14:textId="77777777" w:rsidR="00882457" w:rsidRPr="00124BE8" w:rsidRDefault="00882457" w:rsidP="00882457">
            <w:pPr>
              <w:rPr>
                <w:rFonts w:cs="Calibri"/>
                <w:b/>
                <w:bCs w:val="0"/>
                <w:i/>
                <w:iCs/>
                <w:color w:val="auto"/>
                <w:sz w:val="28"/>
                <w:szCs w:val="28"/>
                <w:lang w:eastAsia="en-AU"/>
              </w:rPr>
            </w:pPr>
          </w:p>
          <w:p w14:paraId="11F52EE1" w14:textId="77777777" w:rsidR="00882457" w:rsidRPr="00124BE8" w:rsidRDefault="00882457" w:rsidP="00882457">
            <w:pPr>
              <w:rPr>
                <w:rFonts w:cs="Calibri"/>
                <w:b/>
                <w:bCs w:val="0"/>
                <w:i/>
                <w:iCs/>
                <w:color w:val="auto"/>
                <w:sz w:val="28"/>
                <w:szCs w:val="28"/>
                <w:lang w:eastAsia="en-AU"/>
              </w:rPr>
            </w:pPr>
            <w:r w:rsidRPr="00124BE8">
              <w:rPr>
                <w:rFonts w:cs="Calibri"/>
                <w:b/>
                <w:bCs w:val="0"/>
                <w:i/>
                <w:iCs/>
                <w:color w:val="auto"/>
                <w:sz w:val="28"/>
                <w:szCs w:val="28"/>
                <w:lang w:eastAsia="en-AU"/>
              </w:rPr>
              <w:t>Northern Territory Government Department of Tourism, Sport and Culture</w:t>
            </w:r>
          </w:p>
          <w:p w14:paraId="06143659" w14:textId="77777777" w:rsidR="00882457" w:rsidRPr="00124BE8" w:rsidRDefault="00882457" w:rsidP="00882457">
            <w:pPr>
              <w:rPr>
                <w:rFonts w:cs="Calibri"/>
                <w:b/>
                <w:bCs w:val="0"/>
                <w:i/>
                <w:iCs/>
                <w:color w:val="auto"/>
                <w:sz w:val="28"/>
                <w:szCs w:val="28"/>
                <w:lang w:eastAsia="en-AU"/>
              </w:rPr>
            </w:pPr>
          </w:p>
        </w:tc>
      </w:tr>
      <w:tr w:rsidR="00882457" w:rsidRPr="00291F60" w14:paraId="4935A22C" w14:textId="77777777" w:rsidTr="00882457">
        <w:tc>
          <w:tcPr>
            <w:tcW w:w="1560" w:type="dxa"/>
            <w:shd w:val="clear" w:color="auto" w:fill="auto"/>
            <w:hideMark/>
          </w:tcPr>
          <w:p w14:paraId="4CC1E139" w14:textId="77777777" w:rsidR="00882457" w:rsidRPr="00124BE8" w:rsidRDefault="00882457" w:rsidP="00882457">
            <w:pPr>
              <w:rPr>
                <w:rFonts w:cs="Calibri"/>
                <w:color w:val="auto"/>
                <w:sz w:val="20"/>
                <w:szCs w:val="20"/>
                <w:lang w:eastAsia="en-AU"/>
              </w:rPr>
            </w:pPr>
            <w:proofErr w:type="spellStart"/>
            <w:r w:rsidRPr="00124BE8">
              <w:rPr>
                <w:rFonts w:cs="Calibri"/>
                <w:color w:val="auto"/>
                <w:sz w:val="20"/>
                <w:szCs w:val="20"/>
                <w:lang w:eastAsia="en-AU"/>
              </w:rPr>
              <w:t>p.iv</w:t>
            </w:r>
            <w:proofErr w:type="spellEnd"/>
          </w:p>
        </w:tc>
        <w:tc>
          <w:tcPr>
            <w:tcW w:w="8363" w:type="dxa"/>
            <w:shd w:val="clear" w:color="auto" w:fill="auto"/>
            <w:hideMark/>
          </w:tcPr>
          <w:p w14:paraId="44EA32DB"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The vision and goals do not take into account the significance of tourism, nor consider the purpose of significant level of public funding being provided by the Australian Government, to also support all Australians (as visitors) and many Australian companies that rely on the park. </w:t>
            </w:r>
          </w:p>
          <w:p w14:paraId="67ADCBA8"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Rework visions and goals to be more explicit about the way forward in terms of growth versus protection, ensuring the system of management supports both. </w:t>
            </w:r>
          </w:p>
        </w:tc>
        <w:tc>
          <w:tcPr>
            <w:tcW w:w="5387" w:type="dxa"/>
            <w:shd w:val="clear" w:color="auto" w:fill="auto"/>
            <w:hideMark/>
          </w:tcPr>
          <w:p w14:paraId="116ACC8B" w14:textId="7484E49C" w:rsidR="00882457" w:rsidRPr="00291F60" w:rsidRDefault="00882457" w:rsidP="00882457">
            <w:pPr>
              <w:rPr>
                <w:rFonts w:cs="Calibri"/>
                <w:i/>
                <w:iCs/>
                <w:sz w:val="20"/>
                <w:szCs w:val="20"/>
                <w:lang w:eastAsia="en-AU"/>
              </w:rPr>
            </w:pPr>
            <w:r w:rsidRPr="00291F60">
              <w:rPr>
                <w:rFonts w:cs="Calibri"/>
                <w:i/>
                <w:iCs/>
                <w:sz w:val="20"/>
                <w:szCs w:val="20"/>
                <w:lang w:eastAsia="en-AU"/>
              </w:rPr>
              <w:t xml:space="preserve">The vision and goals are </w:t>
            </w:r>
            <w:r>
              <w:rPr>
                <w:rFonts w:cs="Calibri"/>
                <w:i/>
                <w:iCs/>
                <w:sz w:val="20"/>
                <w:szCs w:val="20"/>
                <w:lang w:eastAsia="en-AU"/>
              </w:rPr>
              <w:t>set at a</w:t>
            </w:r>
            <w:r w:rsidRPr="00291F60">
              <w:rPr>
                <w:rFonts w:cs="Calibri"/>
                <w:i/>
                <w:iCs/>
                <w:sz w:val="20"/>
                <w:szCs w:val="20"/>
                <w:lang w:eastAsia="en-AU"/>
              </w:rPr>
              <w:t xml:space="preserve"> high level, relating to </w:t>
            </w:r>
            <w:r w:rsidRPr="00124BE8">
              <w:rPr>
                <w:rFonts w:cs="Calibri"/>
                <w:i/>
                <w:iCs/>
                <w:sz w:val="20"/>
                <w:szCs w:val="20"/>
                <w:lang w:eastAsia="en-AU"/>
              </w:rPr>
              <w:t>what</w:t>
            </w:r>
            <w:r w:rsidRPr="00291F60">
              <w:rPr>
                <w:rFonts w:cs="Calibri"/>
                <w:i/>
                <w:iCs/>
                <w:sz w:val="20"/>
                <w:szCs w:val="20"/>
                <w:lang w:eastAsia="en-AU"/>
              </w:rPr>
              <w:t xml:space="preserve"> </w:t>
            </w:r>
            <w:proofErr w:type="spellStart"/>
            <w:r>
              <w:rPr>
                <w:rFonts w:cs="Calibri"/>
                <w:i/>
                <w:iCs/>
                <w:sz w:val="20"/>
                <w:szCs w:val="20"/>
                <w:lang w:eastAsia="en-AU"/>
              </w:rPr>
              <w:t>Aṉan</w:t>
            </w:r>
            <w:r w:rsidR="00B47772">
              <w:rPr>
                <w:rFonts w:cs="Calibri"/>
                <w:i/>
                <w:iCs/>
                <w:sz w:val="20"/>
                <w:szCs w:val="20"/>
                <w:lang w:eastAsia="en-AU"/>
              </w:rPr>
              <w:t>gu</w:t>
            </w:r>
            <w:proofErr w:type="spellEnd"/>
            <w:r w:rsidR="00B47772">
              <w:rPr>
                <w:rFonts w:cs="Calibri"/>
                <w:i/>
                <w:iCs/>
                <w:sz w:val="20"/>
                <w:szCs w:val="20"/>
                <w:lang w:eastAsia="en-AU"/>
              </w:rPr>
              <w:t xml:space="preserve"> </w:t>
            </w:r>
            <w:r w:rsidRPr="00291F60">
              <w:rPr>
                <w:rFonts w:cs="Calibri"/>
                <w:i/>
                <w:iCs/>
                <w:sz w:val="20"/>
                <w:szCs w:val="20"/>
                <w:lang w:eastAsia="en-AU"/>
              </w:rPr>
              <w:t xml:space="preserve">want to achieve, not </w:t>
            </w:r>
            <w:r>
              <w:rPr>
                <w:rFonts w:cs="Calibri"/>
                <w:i/>
                <w:iCs/>
                <w:sz w:val="20"/>
                <w:szCs w:val="20"/>
                <w:lang w:eastAsia="en-AU"/>
              </w:rPr>
              <w:t xml:space="preserve">necessarily </w:t>
            </w:r>
            <w:r w:rsidRPr="00124BE8">
              <w:rPr>
                <w:rFonts w:cs="Calibri"/>
                <w:i/>
                <w:iCs/>
                <w:sz w:val="20"/>
                <w:szCs w:val="20"/>
                <w:lang w:eastAsia="en-AU"/>
              </w:rPr>
              <w:t>how</w:t>
            </w:r>
            <w:r w:rsidRPr="00291F60">
              <w:rPr>
                <w:rFonts w:cs="Calibri"/>
                <w:i/>
                <w:iCs/>
                <w:sz w:val="20"/>
                <w:szCs w:val="20"/>
                <w:lang w:eastAsia="en-AU"/>
              </w:rPr>
              <w:t xml:space="preserve"> they will achieve it. </w:t>
            </w:r>
          </w:p>
        </w:tc>
      </w:tr>
      <w:tr w:rsidR="00882457" w:rsidRPr="00291F60" w14:paraId="6B1758C4" w14:textId="77777777" w:rsidTr="00882457">
        <w:tc>
          <w:tcPr>
            <w:tcW w:w="1560" w:type="dxa"/>
            <w:shd w:val="clear" w:color="auto" w:fill="auto"/>
            <w:hideMark/>
          </w:tcPr>
          <w:p w14:paraId="299B5C3C"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Foreword</w:t>
            </w:r>
          </w:p>
          <w:p w14:paraId="482E3300" w14:textId="77777777" w:rsidR="00882457" w:rsidRPr="00124BE8" w:rsidRDefault="00882457" w:rsidP="00882457">
            <w:pPr>
              <w:rPr>
                <w:rFonts w:cs="Calibri"/>
                <w:color w:val="auto"/>
                <w:sz w:val="20"/>
                <w:szCs w:val="20"/>
                <w:lang w:eastAsia="en-AU"/>
              </w:rPr>
            </w:pPr>
            <w:proofErr w:type="spellStart"/>
            <w:r w:rsidRPr="00124BE8">
              <w:rPr>
                <w:rFonts w:cs="Calibri"/>
                <w:color w:val="auto"/>
                <w:sz w:val="20"/>
                <w:szCs w:val="20"/>
                <w:lang w:eastAsia="en-AU"/>
              </w:rPr>
              <w:t>p.v</w:t>
            </w:r>
            <w:proofErr w:type="spellEnd"/>
          </w:p>
        </w:tc>
        <w:tc>
          <w:tcPr>
            <w:tcW w:w="8363" w:type="dxa"/>
            <w:shd w:val="clear" w:color="auto" w:fill="auto"/>
            <w:hideMark/>
          </w:tcPr>
          <w:p w14:paraId="2F677299"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Has the park had some discussion directly with key invested tourism operators in the area </w:t>
            </w:r>
            <w:proofErr w:type="gramStart"/>
            <w:r w:rsidRPr="00291F60">
              <w:rPr>
                <w:rFonts w:cs="Calibri"/>
                <w:sz w:val="20"/>
                <w:szCs w:val="20"/>
                <w:lang w:eastAsia="en-AU"/>
              </w:rPr>
              <w:t>e.g.</w:t>
            </w:r>
            <w:proofErr w:type="gramEnd"/>
            <w:r w:rsidRPr="00291F60">
              <w:rPr>
                <w:rFonts w:cs="Calibri"/>
                <w:sz w:val="20"/>
                <w:szCs w:val="20"/>
                <w:lang w:eastAsia="en-AU"/>
              </w:rPr>
              <w:t xml:space="preserve"> Voyages, AAT Kings?</w:t>
            </w:r>
          </w:p>
        </w:tc>
        <w:tc>
          <w:tcPr>
            <w:tcW w:w="5387" w:type="dxa"/>
            <w:shd w:val="clear" w:color="auto" w:fill="auto"/>
            <w:hideMark/>
          </w:tcPr>
          <w:p w14:paraId="2EA42B21" w14:textId="77777777" w:rsidR="00882457" w:rsidRPr="00291F60" w:rsidRDefault="00882457" w:rsidP="00882457">
            <w:pPr>
              <w:rPr>
                <w:rFonts w:cs="Calibri"/>
                <w:i/>
                <w:iCs/>
                <w:sz w:val="20"/>
                <w:szCs w:val="20"/>
                <w:lang w:eastAsia="en-AU"/>
              </w:rPr>
            </w:pPr>
            <w:r>
              <w:rPr>
                <w:rFonts w:cs="Calibri"/>
                <w:i/>
                <w:iCs/>
                <w:sz w:val="20"/>
                <w:szCs w:val="20"/>
                <w:lang w:eastAsia="en-AU"/>
              </w:rPr>
              <w:t>The t</w:t>
            </w:r>
            <w:r w:rsidRPr="00291F60">
              <w:rPr>
                <w:rFonts w:cs="Calibri"/>
                <w:i/>
                <w:iCs/>
                <w:sz w:val="20"/>
                <w:szCs w:val="20"/>
                <w:lang w:eastAsia="en-AU"/>
              </w:rPr>
              <w:t xml:space="preserve">ourism industry is represented on the Board of Management, and </w:t>
            </w:r>
            <w:r>
              <w:rPr>
                <w:rFonts w:cs="Calibri"/>
                <w:i/>
                <w:iCs/>
                <w:sz w:val="20"/>
                <w:szCs w:val="20"/>
                <w:lang w:eastAsia="en-AU"/>
              </w:rPr>
              <w:t>has</w:t>
            </w:r>
            <w:r w:rsidRPr="00291F60">
              <w:rPr>
                <w:rFonts w:cs="Calibri"/>
                <w:i/>
                <w:iCs/>
                <w:sz w:val="20"/>
                <w:szCs w:val="20"/>
                <w:lang w:eastAsia="en-AU"/>
              </w:rPr>
              <w:t xml:space="preserve"> significant input to the management plan.  </w:t>
            </w:r>
          </w:p>
        </w:tc>
      </w:tr>
      <w:tr w:rsidR="00882457" w:rsidRPr="00291F60" w14:paraId="4370F94C" w14:textId="77777777" w:rsidTr="00882457">
        <w:tc>
          <w:tcPr>
            <w:tcW w:w="1560" w:type="dxa"/>
            <w:shd w:val="clear" w:color="auto" w:fill="auto"/>
            <w:hideMark/>
          </w:tcPr>
          <w:p w14:paraId="79B557DA" w14:textId="77777777" w:rsidR="00882457" w:rsidRPr="003445B4" w:rsidRDefault="00882457" w:rsidP="00882457">
            <w:pPr>
              <w:rPr>
                <w:rFonts w:cs="Calibri"/>
                <w:sz w:val="20"/>
                <w:szCs w:val="20"/>
                <w:lang w:eastAsia="en-AU"/>
              </w:rPr>
            </w:pPr>
            <w:r w:rsidRPr="003445B4">
              <w:rPr>
                <w:rFonts w:cs="Calibri"/>
                <w:sz w:val="20"/>
                <w:szCs w:val="20"/>
                <w:lang w:eastAsia="en-AU"/>
              </w:rPr>
              <w:t>Foreword</w:t>
            </w:r>
          </w:p>
          <w:p w14:paraId="3CF841C1" w14:textId="77777777" w:rsidR="00882457" w:rsidRPr="003445B4" w:rsidRDefault="00882457" w:rsidP="00882457">
            <w:pPr>
              <w:rPr>
                <w:rFonts w:cs="Calibri"/>
                <w:sz w:val="20"/>
                <w:szCs w:val="20"/>
                <w:lang w:eastAsia="en-AU"/>
              </w:rPr>
            </w:pPr>
            <w:proofErr w:type="spellStart"/>
            <w:r w:rsidRPr="003445B4">
              <w:rPr>
                <w:rFonts w:cs="Calibri"/>
                <w:sz w:val="20"/>
                <w:szCs w:val="20"/>
                <w:lang w:eastAsia="en-AU"/>
              </w:rPr>
              <w:t>p.v</w:t>
            </w:r>
            <w:proofErr w:type="spellEnd"/>
          </w:p>
        </w:tc>
        <w:tc>
          <w:tcPr>
            <w:tcW w:w="8363" w:type="dxa"/>
            <w:shd w:val="clear" w:color="auto" w:fill="auto"/>
            <w:hideMark/>
          </w:tcPr>
          <w:p w14:paraId="1AFF50D2" w14:textId="0FBB24DF" w:rsidR="00882457" w:rsidRPr="00911022" w:rsidRDefault="00882457" w:rsidP="00882457">
            <w:pPr>
              <w:rPr>
                <w:rFonts w:cs="Calibri"/>
                <w:sz w:val="20"/>
                <w:szCs w:val="20"/>
                <w:lang w:eastAsia="en-AU"/>
              </w:rPr>
            </w:pPr>
            <w:r w:rsidRPr="00911022">
              <w:rPr>
                <w:rFonts w:cs="Calibri"/>
                <w:sz w:val="20"/>
                <w:szCs w:val="20"/>
                <w:lang w:eastAsia="en-AU"/>
              </w:rPr>
              <w:t xml:space="preserve">The Vision set out in the draft plan is exclusive of tourism. Welcoming visitors and wanting them to have a positive experience is referenced, but no comment about the operators that facilitate the experience. Future generations could be read as for </w:t>
            </w:r>
            <w:proofErr w:type="spellStart"/>
            <w:r>
              <w:rPr>
                <w:rFonts w:cs="Calibri"/>
                <w:sz w:val="20"/>
                <w:szCs w:val="20"/>
                <w:lang w:eastAsia="en-AU"/>
              </w:rPr>
              <w:t>Aṉan</w:t>
            </w:r>
            <w:r w:rsidR="00B47772">
              <w:rPr>
                <w:rFonts w:cs="Calibri"/>
                <w:sz w:val="20"/>
                <w:szCs w:val="20"/>
                <w:lang w:eastAsia="en-AU"/>
              </w:rPr>
              <w:t>gu</w:t>
            </w:r>
            <w:proofErr w:type="spellEnd"/>
            <w:r w:rsidR="00B47772">
              <w:rPr>
                <w:rFonts w:cs="Calibri"/>
                <w:sz w:val="20"/>
                <w:szCs w:val="20"/>
                <w:lang w:eastAsia="en-AU"/>
              </w:rPr>
              <w:t xml:space="preserve"> </w:t>
            </w:r>
            <w:r w:rsidRPr="00911022">
              <w:rPr>
                <w:rFonts w:cs="Calibri"/>
                <w:sz w:val="20"/>
                <w:szCs w:val="20"/>
                <w:lang w:eastAsia="en-AU"/>
              </w:rPr>
              <w:t xml:space="preserve">only or generally. </w:t>
            </w:r>
          </w:p>
          <w:p w14:paraId="4FCC5B9C" w14:textId="77777777" w:rsidR="00882457" w:rsidRPr="00911022" w:rsidRDefault="00882457" w:rsidP="00882457">
            <w:pPr>
              <w:rPr>
                <w:rFonts w:cs="Calibri"/>
                <w:sz w:val="20"/>
                <w:szCs w:val="20"/>
                <w:lang w:eastAsia="en-AU"/>
              </w:rPr>
            </w:pPr>
            <w:r w:rsidRPr="00911022">
              <w:rPr>
                <w:rFonts w:cs="Calibri"/>
                <w:sz w:val="20"/>
                <w:szCs w:val="20"/>
                <w:lang w:eastAsia="en-AU"/>
              </w:rPr>
              <w:t>Include reference to tourism operators in the Vision and clarify meaning of reference to future generations.</w:t>
            </w:r>
          </w:p>
        </w:tc>
        <w:tc>
          <w:tcPr>
            <w:tcW w:w="5387" w:type="dxa"/>
            <w:shd w:val="clear" w:color="auto" w:fill="auto"/>
            <w:hideMark/>
          </w:tcPr>
          <w:p w14:paraId="6DE348E9" w14:textId="77777777" w:rsidR="00882457" w:rsidRPr="00291F60" w:rsidRDefault="00882457" w:rsidP="00882457">
            <w:pPr>
              <w:rPr>
                <w:rFonts w:cs="Calibri"/>
                <w:i/>
                <w:iCs/>
                <w:sz w:val="20"/>
                <w:szCs w:val="20"/>
                <w:lang w:eastAsia="en-AU"/>
              </w:rPr>
            </w:pPr>
            <w:r>
              <w:rPr>
                <w:rFonts w:cs="Calibri"/>
                <w:i/>
                <w:iCs/>
                <w:sz w:val="20"/>
                <w:szCs w:val="20"/>
                <w:lang w:eastAsia="en-AU"/>
              </w:rPr>
              <w:t>The Vision is the agreed vision of the Board and is based on broad and intensive discussion and consultation.</w:t>
            </w:r>
          </w:p>
        </w:tc>
      </w:tr>
      <w:tr w:rsidR="00882457" w:rsidRPr="00291F60" w14:paraId="0033C071" w14:textId="77777777" w:rsidTr="00882457">
        <w:tc>
          <w:tcPr>
            <w:tcW w:w="1560" w:type="dxa"/>
            <w:shd w:val="clear" w:color="auto" w:fill="auto"/>
            <w:hideMark/>
          </w:tcPr>
          <w:p w14:paraId="6018ACC1" w14:textId="77777777" w:rsidR="00882457" w:rsidRPr="003445B4" w:rsidRDefault="00882457" w:rsidP="00882457">
            <w:pPr>
              <w:rPr>
                <w:rFonts w:cs="Calibri"/>
                <w:sz w:val="20"/>
                <w:szCs w:val="20"/>
                <w:lang w:eastAsia="en-AU"/>
              </w:rPr>
            </w:pPr>
            <w:r w:rsidRPr="003445B4">
              <w:rPr>
                <w:rFonts w:cs="Calibri"/>
                <w:sz w:val="20"/>
                <w:szCs w:val="20"/>
                <w:lang w:eastAsia="en-AU"/>
              </w:rPr>
              <w:lastRenderedPageBreak/>
              <w:t>Part A - p.2</w:t>
            </w:r>
          </w:p>
        </w:tc>
        <w:tc>
          <w:tcPr>
            <w:tcW w:w="8363" w:type="dxa"/>
            <w:shd w:val="clear" w:color="auto" w:fill="auto"/>
            <w:hideMark/>
          </w:tcPr>
          <w:p w14:paraId="2DA84148" w14:textId="77777777" w:rsidR="00882457" w:rsidRPr="00911022" w:rsidRDefault="00882457" w:rsidP="00882457">
            <w:pPr>
              <w:rPr>
                <w:rFonts w:cs="Calibri"/>
                <w:sz w:val="20"/>
                <w:szCs w:val="20"/>
                <w:lang w:eastAsia="en-AU"/>
              </w:rPr>
            </w:pPr>
            <w:r w:rsidRPr="00911022">
              <w:rPr>
                <w:rFonts w:cs="Calibri"/>
                <w:sz w:val="20"/>
                <w:szCs w:val="20"/>
                <w:lang w:eastAsia="en-AU"/>
              </w:rPr>
              <w:t xml:space="preserve">Include discussion of UKTNP in relation to the wider region </w:t>
            </w:r>
            <w:proofErr w:type="gramStart"/>
            <w:r w:rsidRPr="00911022">
              <w:rPr>
                <w:rFonts w:cs="Calibri"/>
                <w:sz w:val="20"/>
                <w:szCs w:val="20"/>
                <w:lang w:eastAsia="en-AU"/>
              </w:rPr>
              <w:t>i.e.</w:t>
            </w:r>
            <w:proofErr w:type="gramEnd"/>
            <w:r w:rsidRPr="00911022">
              <w:rPr>
                <w:rFonts w:cs="Calibri"/>
                <w:sz w:val="20"/>
                <w:szCs w:val="20"/>
                <w:lang w:eastAsia="en-AU"/>
              </w:rPr>
              <w:t xml:space="preserve"> where is it located in relation to Alice Springs and NT/WA/SA border; other communities etc. (i.e. distance to Alice, access along which roads and tracks). </w:t>
            </w:r>
          </w:p>
        </w:tc>
        <w:tc>
          <w:tcPr>
            <w:tcW w:w="5387" w:type="dxa"/>
            <w:shd w:val="clear" w:color="auto" w:fill="auto"/>
            <w:hideMark/>
          </w:tcPr>
          <w:p w14:paraId="2ADD207A" w14:textId="77777777" w:rsidR="00882457" w:rsidRPr="00291F60" w:rsidRDefault="00882457" w:rsidP="00882457">
            <w:pPr>
              <w:rPr>
                <w:rFonts w:cs="Calibri"/>
                <w:i/>
                <w:iCs/>
                <w:sz w:val="20"/>
                <w:szCs w:val="20"/>
                <w:lang w:eastAsia="en-AU"/>
              </w:rPr>
            </w:pPr>
            <w:r w:rsidRPr="00291F60">
              <w:rPr>
                <w:rFonts w:cs="Calibri"/>
                <w:i/>
                <w:iCs/>
                <w:sz w:val="20"/>
                <w:szCs w:val="20"/>
                <w:lang w:eastAsia="en-AU"/>
              </w:rPr>
              <w:t xml:space="preserve">This information is </w:t>
            </w:r>
            <w:r>
              <w:rPr>
                <w:rFonts w:cs="Calibri"/>
                <w:i/>
                <w:iCs/>
                <w:sz w:val="20"/>
                <w:szCs w:val="20"/>
                <w:lang w:eastAsia="en-AU"/>
              </w:rPr>
              <w:t>presented at</w:t>
            </w:r>
            <w:r w:rsidRPr="00291F60">
              <w:rPr>
                <w:rFonts w:cs="Calibri"/>
                <w:i/>
                <w:iCs/>
                <w:sz w:val="20"/>
                <w:szCs w:val="20"/>
                <w:lang w:eastAsia="en-AU"/>
              </w:rPr>
              <w:t xml:space="preserve"> Figure 2</w:t>
            </w:r>
            <w:r>
              <w:rPr>
                <w:rFonts w:cs="Calibri"/>
                <w:i/>
                <w:iCs/>
                <w:sz w:val="20"/>
                <w:szCs w:val="20"/>
                <w:lang w:eastAsia="en-AU"/>
              </w:rPr>
              <w:t>, and is perhaps more effectively approached in targeted interpretation material produced for particular audiences.</w:t>
            </w:r>
            <w:r w:rsidRPr="00291F60">
              <w:rPr>
                <w:rFonts w:cs="Calibri"/>
                <w:i/>
                <w:iCs/>
                <w:sz w:val="20"/>
                <w:szCs w:val="20"/>
                <w:lang w:eastAsia="en-AU"/>
              </w:rPr>
              <w:t xml:space="preserve"> </w:t>
            </w:r>
          </w:p>
        </w:tc>
      </w:tr>
      <w:tr w:rsidR="00882457" w:rsidRPr="005C5355" w14:paraId="245D1912" w14:textId="77777777" w:rsidTr="00882457">
        <w:tc>
          <w:tcPr>
            <w:tcW w:w="1560" w:type="dxa"/>
            <w:shd w:val="clear" w:color="auto" w:fill="auto"/>
            <w:hideMark/>
          </w:tcPr>
          <w:p w14:paraId="5C6A538A"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A - </w:t>
            </w:r>
          </w:p>
          <w:p w14:paraId="7613C094"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p.3</w:t>
            </w:r>
          </w:p>
        </w:tc>
        <w:tc>
          <w:tcPr>
            <w:tcW w:w="8363" w:type="dxa"/>
            <w:shd w:val="clear" w:color="auto" w:fill="auto"/>
            <w:hideMark/>
          </w:tcPr>
          <w:p w14:paraId="6ECFE81F" w14:textId="77777777" w:rsidR="00882457" w:rsidRPr="005C5355" w:rsidRDefault="00882457" w:rsidP="00882457">
            <w:pPr>
              <w:rPr>
                <w:rFonts w:cs="Calibri"/>
                <w:sz w:val="20"/>
                <w:szCs w:val="20"/>
                <w:lang w:eastAsia="en-AU"/>
              </w:rPr>
            </w:pPr>
            <w:proofErr w:type="spellStart"/>
            <w:r w:rsidRPr="005C5355">
              <w:rPr>
                <w:rFonts w:cs="Calibri"/>
                <w:sz w:val="20"/>
                <w:szCs w:val="20"/>
                <w:lang w:eastAsia="en-AU"/>
              </w:rPr>
              <w:t>Watarrka</w:t>
            </w:r>
            <w:proofErr w:type="spellEnd"/>
            <w:r w:rsidRPr="005C5355">
              <w:rPr>
                <w:rFonts w:cs="Calibri"/>
                <w:sz w:val="20"/>
                <w:szCs w:val="20"/>
                <w:lang w:eastAsia="en-AU"/>
              </w:rPr>
              <w:t xml:space="preserve"> NP is a jointly managed park and close neighbour to </w:t>
            </w:r>
            <w:r w:rsidR="00956DB6">
              <w:rPr>
                <w:rFonts w:cs="Calibri"/>
                <w:sz w:val="20"/>
                <w:szCs w:val="20"/>
                <w:lang w:eastAsia="en-AU"/>
              </w:rPr>
              <w:t>UKTNP</w:t>
            </w:r>
            <w:r>
              <w:rPr>
                <w:rFonts w:cs="Calibri"/>
                <w:sz w:val="20"/>
                <w:szCs w:val="20"/>
                <w:lang w:eastAsia="en-AU"/>
              </w:rPr>
              <w:t>.</w:t>
            </w:r>
            <w:r w:rsidRPr="005C5355">
              <w:rPr>
                <w:rFonts w:cs="Calibri"/>
                <w:sz w:val="20"/>
                <w:szCs w:val="20"/>
                <w:lang w:eastAsia="en-AU"/>
              </w:rPr>
              <w:t xml:space="preserve"> The Plan would be strengthened by a discussion of the connectivity of </w:t>
            </w:r>
            <w:proofErr w:type="spellStart"/>
            <w:r w:rsidRPr="005C5355">
              <w:rPr>
                <w:rFonts w:cs="Calibri"/>
                <w:sz w:val="20"/>
                <w:szCs w:val="20"/>
                <w:lang w:eastAsia="en-AU"/>
              </w:rPr>
              <w:t>Watarrka</w:t>
            </w:r>
            <w:proofErr w:type="spellEnd"/>
            <w:r w:rsidRPr="005C5355">
              <w:rPr>
                <w:rFonts w:cs="Calibri"/>
                <w:sz w:val="20"/>
                <w:szCs w:val="20"/>
                <w:lang w:eastAsia="en-AU"/>
              </w:rPr>
              <w:t xml:space="preserve"> NP both culturally and as a visitor experience. Include  a discussion of the connectivity of </w:t>
            </w:r>
            <w:proofErr w:type="spellStart"/>
            <w:r w:rsidRPr="005C5355">
              <w:rPr>
                <w:rFonts w:cs="Calibri"/>
                <w:sz w:val="20"/>
                <w:szCs w:val="20"/>
                <w:lang w:eastAsia="en-AU"/>
              </w:rPr>
              <w:t>Watarrka</w:t>
            </w:r>
            <w:proofErr w:type="spellEnd"/>
            <w:r w:rsidRPr="005C5355">
              <w:rPr>
                <w:rFonts w:cs="Calibri"/>
                <w:sz w:val="20"/>
                <w:szCs w:val="20"/>
                <w:lang w:eastAsia="en-AU"/>
              </w:rPr>
              <w:t xml:space="preserve"> NP both culturally and as a visitor experience.  </w:t>
            </w:r>
          </w:p>
        </w:tc>
        <w:tc>
          <w:tcPr>
            <w:tcW w:w="5387" w:type="dxa"/>
            <w:shd w:val="clear" w:color="auto" w:fill="auto"/>
            <w:hideMark/>
          </w:tcPr>
          <w:p w14:paraId="3908DEEE" w14:textId="77777777" w:rsidR="00882457" w:rsidRPr="005C5355" w:rsidRDefault="00882457" w:rsidP="00882457">
            <w:pPr>
              <w:rPr>
                <w:rFonts w:cs="Calibri"/>
                <w:i/>
                <w:iCs/>
                <w:sz w:val="20"/>
                <w:szCs w:val="20"/>
                <w:lang w:eastAsia="en-AU"/>
              </w:rPr>
            </w:pPr>
            <w:r w:rsidRPr="005C5355">
              <w:rPr>
                <w:rFonts w:cs="Calibri"/>
                <w:i/>
                <w:iCs/>
                <w:sz w:val="20"/>
                <w:szCs w:val="20"/>
                <w:lang w:eastAsia="en-AU"/>
              </w:rPr>
              <w:t xml:space="preserve">Institutional links are addressed in connection to the </w:t>
            </w:r>
            <w:proofErr w:type="spellStart"/>
            <w:r>
              <w:rPr>
                <w:rFonts w:cs="Calibri"/>
                <w:i/>
                <w:iCs/>
                <w:sz w:val="20"/>
                <w:szCs w:val="20"/>
                <w:lang w:eastAsia="en-AU"/>
              </w:rPr>
              <w:t>Kaṯiṯi</w:t>
            </w:r>
            <w:proofErr w:type="spellEnd"/>
            <w:r w:rsidRPr="005C5355">
              <w:rPr>
                <w:rFonts w:cs="Calibri"/>
                <w:i/>
                <w:iCs/>
                <w:sz w:val="20"/>
                <w:szCs w:val="20"/>
                <w:lang w:eastAsia="en-AU"/>
              </w:rPr>
              <w:t xml:space="preserve"> Peterman IPA. A description of cultural connections and visitor experiences is perhaps more effectively approached in interpretation material produced for particular audiences.   </w:t>
            </w:r>
          </w:p>
        </w:tc>
      </w:tr>
      <w:tr w:rsidR="00882457" w:rsidRPr="00291F60" w14:paraId="2CA7163E" w14:textId="77777777" w:rsidTr="00882457">
        <w:tc>
          <w:tcPr>
            <w:tcW w:w="1560" w:type="dxa"/>
            <w:shd w:val="clear" w:color="auto" w:fill="auto"/>
            <w:hideMark/>
          </w:tcPr>
          <w:p w14:paraId="22977B64"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A - </w:t>
            </w:r>
          </w:p>
          <w:p w14:paraId="2865797B"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p.6 </w:t>
            </w:r>
          </w:p>
        </w:tc>
        <w:tc>
          <w:tcPr>
            <w:tcW w:w="8363" w:type="dxa"/>
            <w:shd w:val="clear" w:color="auto" w:fill="auto"/>
            <w:hideMark/>
          </w:tcPr>
          <w:p w14:paraId="57F22877" w14:textId="77777777" w:rsidR="00882457" w:rsidRPr="00291F60" w:rsidRDefault="00882457" w:rsidP="00882457">
            <w:pPr>
              <w:rPr>
                <w:rFonts w:cs="Calibri"/>
                <w:sz w:val="20"/>
                <w:szCs w:val="20"/>
                <w:lang w:eastAsia="en-AU"/>
              </w:rPr>
            </w:pPr>
            <w:proofErr w:type="spellStart"/>
            <w:r w:rsidRPr="00291F60">
              <w:rPr>
                <w:rFonts w:cs="Calibri"/>
                <w:sz w:val="20"/>
                <w:szCs w:val="20"/>
                <w:lang w:eastAsia="en-AU"/>
              </w:rPr>
              <w:t>Tjukurpa</w:t>
            </w:r>
            <w:proofErr w:type="spellEnd"/>
            <w:r w:rsidRPr="00291F60">
              <w:rPr>
                <w:rFonts w:cs="Calibri"/>
                <w:sz w:val="20"/>
                <w:szCs w:val="20"/>
                <w:lang w:eastAsia="en-AU"/>
              </w:rPr>
              <w:t xml:space="preserve"> is such a central part of the people, park and management, a visual description of it along with the text description on </w:t>
            </w:r>
            <w:r>
              <w:rPr>
                <w:rFonts w:cs="Calibri"/>
                <w:sz w:val="20"/>
                <w:szCs w:val="20"/>
                <w:lang w:eastAsia="en-AU"/>
              </w:rPr>
              <w:t>p.</w:t>
            </w:r>
            <w:r w:rsidRPr="00291F60">
              <w:rPr>
                <w:rFonts w:cs="Calibri"/>
                <w:sz w:val="20"/>
                <w:szCs w:val="20"/>
                <w:lang w:eastAsia="en-AU"/>
              </w:rPr>
              <w:t xml:space="preserve">6 would reinforce this foundational traditional law. </w:t>
            </w:r>
          </w:p>
          <w:p w14:paraId="000753B2"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Include a visual example of </w:t>
            </w:r>
            <w:proofErr w:type="spellStart"/>
            <w:r w:rsidRPr="00124BE8">
              <w:rPr>
                <w:rFonts w:cs="Calibri"/>
                <w:i/>
                <w:iCs/>
                <w:sz w:val="20"/>
                <w:szCs w:val="20"/>
                <w:lang w:eastAsia="en-AU"/>
              </w:rPr>
              <w:t>Tjukurpa</w:t>
            </w:r>
            <w:proofErr w:type="spellEnd"/>
            <w:r w:rsidRPr="00291F60">
              <w:rPr>
                <w:rFonts w:cs="Calibri"/>
                <w:sz w:val="20"/>
                <w:szCs w:val="20"/>
                <w:lang w:eastAsia="en-AU"/>
              </w:rPr>
              <w:t xml:space="preserve"> </w:t>
            </w:r>
          </w:p>
        </w:tc>
        <w:tc>
          <w:tcPr>
            <w:tcW w:w="5387" w:type="dxa"/>
            <w:shd w:val="clear" w:color="auto" w:fill="auto"/>
            <w:hideMark/>
          </w:tcPr>
          <w:p w14:paraId="34228DCF" w14:textId="32229F3B" w:rsidR="00882457" w:rsidRPr="00291F60" w:rsidRDefault="00882457" w:rsidP="00882457">
            <w:pPr>
              <w:rPr>
                <w:rFonts w:cs="Calibri"/>
                <w:i/>
                <w:iCs/>
                <w:sz w:val="20"/>
                <w:szCs w:val="20"/>
                <w:lang w:eastAsia="en-AU"/>
              </w:rPr>
            </w:pPr>
            <w:r>
              <w:rPr>
                <w:rFonts w:cs="Calibri"/>
                <w:i/>
                <w:iCs/>
                <w:sz w:val="20"/>
                <w:szCs w:val="20"/>
                <w:lang w:eastAsia="en-AU"/>
              </w:rPr>
              <w:t xml:space="preserve">A visual and conceptual representation in this form is not something </w:t>
            </w:r>
            <w:proofErr w:type="spellStart"/>
            <w:r>
              <w:rPr>
                <w:rFonts w:cs="Calibri"/>
                <w:sz w:val="20"/>
                <w:szCs w:val="20"/>
                <w:lang w:eastAsia="en-AU"/>
              </w:rPr>
              <w:t>Aṉan</w:t>
            </w:r>
            <w:r w:rsidR="00B47772">
              <w:rPr>
                <w:rFonts w:cs="Calibri"/>
                <w:sz w:val="20"/>
                <w:szCs w:val="20"/>
                <w:lang w:eastAsia="en-AU"/>
              </w:rPr>
              <w:t>gu</w:t>
            </w:r>
            <w:proofErr w:type="spellEnd"/>
            <w:r w:rsidR="00B47772">
              <w:rPr>
                <w:rFonts w:cs="Calibri"/>
                <w:sz w:val="20"/>
                <w:szCs w:val="20"/>
                <w:lang w:eastAsia="en-AU"/>
              </w:rPr>
              <w:t xml:space="preserve"> </w:t>
            </w:r>
            <w:r>
              <w:rPr>
                <w:rFonts w:cs="Calibri"/>
                <w:i/>
                <w:iCs/>
                <w:sz w:val="20"/>
                <w:szCs w:val="20"/>
                <w:lang w:eastAsia="en-AU"/>
              </w:rPr>
              <w:t>have used to describe ‘</w:t>
            </w:r>
            <w:proofErr w:type="spellStart"/>
            <w:r w:rsidRPr="00124BE8">
              <w:rPr>
                <w:rFonts w:cs="Calibri"/>
                <w:sz w:val="20"/>
                <w:szCs w:val="20"/>
                <w:lang w:eastAsia="en-AU"/>
              </w:rPr>
              <w:t>Tjukurpa</w:t>
            </w:r>
            <w:proofErr w:type="spellEnd"/>
            <w:r w:rsidRPr="00124BE8">
              <w:rPr>
                <w:rFonts w:cs="Calibri"/>
                <w:sz w:val="20"/>
                <w:szCs w:val="20"/>
                <w:lang w:eastAsia="en-AU"/>
              </w:rPr>
              <w:t>’</w:t>
            </w:r>
            <w:r>
              <w:rPr>
                <w:rFonts w:cs="Calibri"/>
                <w:i/>
                <w:iCs/>
                <w:sz w:val="20"/>
                <w:szCs w:val="20"/>
                <w:lang w:eastAsia="en-AU"/>
              </w:rPr>
              <w:t xml:space="preserve"> to date - though of course many images have been created of particular instances of </w:t>
            </w:r>
            <w:proofErr w:type="spellStart"/>
            <w:r>
              <w:rPr>
                <w:rFonts w:cs="Calibri"/>
                <w:i/>
                <w:iCs/>
                <w:sz w:val="20"/>
                <w:szCs w:val="20"/>
                <w:lang w:eastAsia="en-AU"/>
              </w:rPr>
              <w:t>Tjukurpa</w:t>
            </w:r>
            <w:proofErr w:type="spellEnd"/>
            <w:r>
              <w:rPr>
                <w:rFonts w:cs="Calibri"/>
                <w:i/>
                <w:iCs/>
                <w:sz w:val="20"/>
                <w:szCs w:val="20"/>
                <w:lang w:eastAsia="en-AU"/>
              </w:rPr>
              <w:t>.</w:t>
            </w:r>
          </w:p>
        </w:tc>
      </w:tr>
      <w:tr w:rsidR="00882457" w:rsidRPr="00291F60" w14:paraId="374365AA" w14:textId="77777777" w:rsidTr="00882457">
        <w:tc>
          <w:tcPr>
            <w:tcW w:w="1560" w:type="dxa"/>
            <w:shd w:val="clear" w:color="auto" w:fill="auto"/>
            <w:hideMark/>
          </w:tcPr>
          <w:p w14:paraId="210D1A0C"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A - </w:t>
            </w:r>
          </w:p>
          <w:p w14:paraId="0EAD09D1"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p.7, Para2, Point 9</w:t>
            </w:r>
          </w:p>
        </w:tc>
        <w:tc>
          <w:tcPr>
            <w:tcW w:w="8363" w:type="dxa"/>
            <w:shd w:val="clear" w:color="auto" w:fill="auto"/>
            <w:hideMark/>
          </w:tcPr>
          <w:p w14:paraId="1F5E4708"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Questioning the term private. Tourism NT has been in conversations with </w:t>
            </w:r>
            <w:proofErr w:type="spellStart"/>
            <w:r>
              <w:rPr>
                <w:rFonts w:cs="Calibri"/>
                <w:sz w:val="20"/>
                <w:szCs w:val="20"/>
                <w:lang w:eastAsia="en-AU"/>
              </w:rPr>
              <w:t>Muṯitjulu</w:t>
            </w:r>
            <w:proofErr w:type="spellEnd"/>
            <w:r w:rsidRPr="00291F60">
              <w:rPr>
                <w:rFonts w:cs="Calibri"/>
                <w:sz w:val="20"/>
                <w:szCs w:val="20"/>
                <w:lang w:eastAsia="en-AU"/>
              </w:rPr>
              <w:t xml:space="preserve"> community members who have aspirations regarding tourism initiatives. Considering the </w:t>
            </w:r>
            <w:proofErr w:type="gramStart"/>
            <w:r w:rsidRPr="00291F60">
              <w:rPr>
                <w:rFonts w:cs="Calibri"/>
                <w:sz w:val="20"/>
                <w:szCs w:val="20"/>
                <w:lang w:eastAsia="en-AU"/>
              </w:rPr>
              <w:t>10 year</w:t>
            </w:r>
            <w:proofErr w:type="gramEnd"/>
            <w:r w:rsidRPr="00291F60">
              <w:rPr>
                <w:rFonts w:cs="Calibri"/>
                <w:sz w:val="20"/>
                <w:szCs w:val="20"/>
                <w:lang w:eastAsia="en-AU"/>
              </w:rPr>
              <w:t xml:space="preserve"> life span of this plan, the option for new initiatives should perhaps be left open. Does MCAC agree with the idea of keeping </w:t>
            </w:r>
            <w:proofErr w:type="spellStart"/>
            <w:r>
              <w:rPr>
                <w:rFonts w:cs="Calibri"/>
                <w:sz w:val="20"/>
                <w:szCs w:val="20"/>
                <w:lang w:eastAsia="en-AU"/>
              </w:rPr>
              <w:t>Muṯitjulu</w:t>
            </w:r>
            <w:proofErr w:type="spellEnd"/>
            <w:r w:rsidRPr="00291F60">
              <w:rPr>
                <w:rFonts w:cs="Calibri"/>
                <w:sz w:val="20"/>
                <w:szCs w:val="20"/>
                <w:lang w:eastAsia="en-AU"/>
              </w:rPr>
              <w:t xml:space="preserve"> private?</w:t>
            </w:r>
            <w:r>
              <w:rPr>
                <w:rFonts w:cs="Calibri"/>
                <w:sz w:val="20"/>
                <w:szCs w:val="20"/>
                <w:lang w:eastAsia="en-AU"/>
              </w:rPr>
              <w:t xml:space="preserve"> </w:t>
            </w:r>
            <w:r w:rsidRPr="00291F60">
              <w:rPr>
                <w:rFonts w:cs="Calibri"/>
                <w:sz w:val="20"/>
                <w:szCs w:val="20"/>
                <w:lang w:eastAsia="en-AU"/>
              </w:rPr>
              <w:t>Remove the word 'private'.</w:t>
            </w:r>
          </w:p>
        </w:tc>
        <w:tc>
          <w:tcPr>
            <w:tcW w:w="5387" w:type="dxa"/>
            <w:shd w:val="clear" w:color="auto" w:fill="auto"/>
            <w:hideMark/>
          </w:tcPr>
          <w:p w14:paraId="7ED7C8E8" w14:textId="77777777" w:rsidR="00882457" w:rsidRPr="00291F60" w:rsidRDefault="00882457" w:rsidP="00882457">
            <w:pPr>
              <w:rPr>
                <w:rFonts w:cs="Calibri"/>
                <w:i/>
                <w:iCs/>
                <w:sz w:val="20"/>
                <w:szCs w:val="20"/>
                <w:lang w:eastAsia="en-AU"/>
              </w:rPr>
            </w:pPr>
            <w:r>
              <w:rPr>
                <w:rFonts w:cs="Calibri"/>
                <w:i/>
                <w:iCs/>
                <w:sz w:val="20"/>
                <w:szCs w:val="20"/>
                <w:lang w:eastAsia="en-AU"/>
              </w:rPr>
              <w:t xml:space="preserve">A question for MCAC and not an issue raised by them (see MCAC comments and suggestions in this report). </w:t>
            </w:r>
          </w:p>
        </w:tc>
      </w:tr>
      <w:tr w:rsidR="00882457" w:rsidRPr="00291F60" w14:paraId="45991260" w14:textId="77777777" w:rsidTr="00882457">
        <w:tc>
          <w:tcPr>
            <w:tcW w:w="1560" w:type="dxa"/>
            <w:shd w:val="clear" w:color="auto" w:fill="auto"/>
            <w:hideMark/>
          </w:tcPr>
          <w:p w14:paraId="2FA00E7D"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2A58A22F"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p.11</w:t>
            </w:r>
          </w:p>
        </w:tc>
        <w:tc>
          <w:tcPr>
            <w:tcW w:w="8363" w:type="dxa"/>
            <w:shd w:val="clear" w:color="auto" w:fill="auto"/>
            <w:hideMark/>
          </w:tcPr>
          <w:p w14:paraId="2552B792"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IUCN is not spelled out in full in its first use. </w:t>
            </w:r>
          </w:p>
          <w:p w14:paraId="7159355A" w14:textId="77777777" w:rsidR="00882457" w:rsidRPr="00291F60" w:rsidRDefault="00882457" w:rsidP="00882457">
            <w:pPr>
              <w:rPr>
                <w:rFonts w:cs="Calibri"/>
                <w:sz w:val="20"/>
                <w:szCs w:val="20"/>
                <w:lang w:eastAsia="en-AU"/>
              </w:rPr>
            </w:pPr>
          </w:p>
        </w:tc>
        <w:tc>
          <w:tcPr>
            <w:tcW w:w="5387" w:type="dxa"/>
            <w:shd w:val="clear" w:color="auto" w:fill="auto"/>
            <w:hideMark/>
          </w:tcPr>
          <w:p w14:paraId="0660AB52" w14:textId="77777777" w:rsidR="00882457" w:rsidRPr="00291F60" w:rsidRDefault="00882457" w:rsidP="00882457">
            <w:pPr>
              <w:rPr>
                <w:rFonts w:cs="Calibri"/>
                <w:i/>
                <w:iCs/>
                <w:sz w:val="20"/>
                <w:szCs w:val="20"/>
                <w:lang w:eastAsia="en-AU"/>
              </w:rPr>
            </w:pPr>
            <w:r>
              <w:rPr>
                <w:rFonts w:cs="Calibri"/>
                <w:i/>
                <w:iCs/>
                <w:sz w:val="20"/>
                <w:szCs w:val="20"/>
                <w:lang w:eastAsia="en-AU"/>
              </w:rPr>
              <w:t>The IUCN is an acronym in common use globally, and is spelled out in full in the glossary. Spelling it out at the first use is less useful in a large document such as this, where the first use may be difficult to locate quickly.</w:t>
            </w:r>
          </w:p>
        </w:tc>
      </w:tr>
      <w:tr w:rsidR="00882457" w:rsidRPr="00291F60" w14:paraId="21235123" w14:textId="77777777" w:rsidTr="00882457">
        <w:tc>
          <w:tcPr>
            <w:tcW w:w="1560" w:type="dxa"/>
            <w:shd w:val="clear" w:color="auto" w:fill="auto"/>
            <w:hideMark/>
          </w:tcPr>
          <w:p w14:paraId="1C62BF73"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135758B3"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1.3</w:t>
            </w:r>
          </w:p>
          <w:p w14:paraId="18F28E2A"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p.13</w:t>
            </w:r>
          </w:p>
        </w:tc>
        <w:tc>
          <w:tcPr>
            <w:tcW w:w="8363" w:type="dxa"/>
            <w:shd w:val="clear" w:color="auto" w:fill="auto"/>
            <w:hideMark/>
          </w:tcPr>
          <w:p w14:paraId="2C44B182" w14:textId="77777777" w:rsidR="00882457" w:rsidRPr="00291F60" w:rsidRDefault="00882457" w:rsidP="00882457">
            <w:pPr>
              <w:rPr>
                <w:rFonts w:cs="Calibri"/>
                <w:sz w:val="20"/>
                <w:szCs w:val="20"/>
                <w:lang w:eastAsia="en-AU"/>
              </w:rPr>
            </w:pPr>
            <w:r w:rsidRPr="00124BE8">
              <w:rPr>
                <w:rFonts w:cs="Calibri"/>
                <w:color w:val="auto"/>
                <w:sz w:val="20"/>
                <w:szCs w:val="20"/>
                <w:lang w:eastAsia="en-AU"/>
              </w:rPr>
              <w:t xml:space="preserve">Department </w:t>
            </w:r>
            <w:r w:rsidRPr="00291F60">
              <w:rPr>
                <w:rFonts w:cs="Calibri"/>
                <w:sz w:val="20"/>
                <w:szCs w:val="20"/>
                <w:lang w:eastAsia="en-AU"/>
              </w:rPr>
              <w:t>of Tourism, Sport and Culture; Parks, Wildlife and Heritage, and Tourism NT have significant expertise and corporate knowledge in planning, park operations and joint management in Central Australia and wider NT. Prior consultation with NTG agencies responsible for joint park management within the region could benefit UKTNP's planning process and operational synergies.</w:t>
            </w:r>
          </w:p>
          <w:p w14:paraId="625A904E" w14:textId="77777777" w:rsidR="00882457" w:rsidRPr="00291F60" w:rsidRDefault="00882457" w:rsidP="00882457">
            <w:pPr>
              <w:rPr>
                <w:rFonts w:cs="Calibri"/>
                <w:sz w:val="20"/>
                <w:szCs w:val="20"/>
                <w:lang w:eastAsia="en-AU"/>
              </w:rPr>
            </w:pPr>
          </w:p>
        </w:tc>
        <w:tc>
          <w:tcPr>
            <w:tcW w:w="5387" w:type="dxa"/>
            <w:shd w:val="clear" w:color="auto" w:fill="auto"/>
            <w:hideMark/>
          </w:tcPr>
          <w:p w14:paraId="475EF67F" w14:textId="75436AE7" w:rsidR="00882457" w:rsidRPr="00291F60" w:rsidRDefault="00882457" w:rsidP="00882457">
            <w:pPr>
              <w:rPr>
                <w:rFonts w:cs="Calibri"/>
                <w:i/>
                <w:iCs/>
                <w:sz w:val="20"/>
                <w:szCs w:val="20"/>
                <w:lang w:eastAsia="en-AU"/>
              </w:rPr>
            </w:pPr>
            <w:r>
              <w:rPr>
                <w:rFonts w:cs="Calibri"/>
                <w:i/>
                <w:iCs/>
                <w:sz w:val="20"/>
                <w:szCs w:val="20"/>
                <w:lang w:eastAsia="en-AU"/>
              </w:rPr>
              <w:t>A representative of the Northern Territory Government</w:t>
            </w:r>
            <w:r w:rsidRPr="00291F60">
              <w:rPr>
                <w:rFonts w:cs="Calibri"/>
                <w:i/>
                <w:iCs/>
                <w:sz w:val="20"/>
                <w:szCs w:val="20"/>
                <w:lang w:eastAsia="en-AU"/>
              </w:rPr>
              <w:t xml:space="preserve"> </w:t>
            </w:r>
            <w:r>
              <w:rPr>
                <w:rFonts w:cs="Calibri"/>
                <w:i/>
                <w:iCs/>
                <w:sz w:val="20"/>
                <w:szCs w:val="20"/>
                <w:lang w:eastAsia="en-AU"/>
              </w:rPr>
              <w:t xml:space="preserve">has been a member of the Board since its establishment and </w:t>
            </w:r>
            <w:r w:rsidR="005C22AB">
              <w:rPr>
                <w:rFonts w:cs="Calibri"/>
                <w:i/>
                <w:iCs/>
                <w:sz w:val="20"/>
                <w:szCs w:val="20"/>
                <w:lang w:eastAsia="en-AU"/>
              </w:rPr>
              <w:t xml:space="preserve">that position </w:t>
            </w:r>
            <w:r>
              <w:rPr>
                <w:rFonts w:cs="Calibri"/>
                <w:i/>
                <w:iCs/>
                <w:sz w:val="20"/>
                <w:szCs w:val="20"/>
                <w:lang w:eastAsia="en-AU"/>
              </w:rPr>
              <w:t>is mandated by the EPBC Act.</w:t>
            </w:r>
          </w:p>
        </w:tc>
      </w:tr>
      <w:tr w:rsidR="00882457" w:rsidRPr="00291F60" w14:paraId="1AB14B08" w14:textId="77777777" w:rsidTr="00882457">
        <w:tc>
          <w:tcPr>
            <w:tcW w:w="1560" w:type="dxa"/>
            <w:shd w:val="clear" w:color="auto" w:fill="auto"/>
            <w:hideMark/>
          </w:tcPr>
          <w:p w14:paraId="62EC6DE0"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23401320"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Chapter 2- Snapshot</w:t>
            </w:r>
          </w:p>
          <w:p w14:paraId="6C2A89EA"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p.24-25</w:t>
            </w:r>
          </w:p>
        </w:tc>
        <w:tc>
          <w:tcPr>
            <w:tcW w:w="8363" w:type="dxa"/>
            <w:shd w:val="clear" w:color="auto" w:fill="auto"/>
            <w:hideMark/>
          </w:tcPr>
          <w:p w14:paraId="36F9C74D"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Repetition of the information in the Chapter Snapshot diagrams </w:t>
            </w:r>
            <w:proofErr w:type="gramStart"/>
            <w:r w:rsidRPr="00291F60">
              <w:rPr>
                <w:rFonts w:cs="Calibri"/>
                <w:sz w:val="20"/>
                <w:szCs w:val="20"/>
                <w:lang w:eastAsia="en-AU"/>
              </w:rPr>
              <w:t>and in the text</w:t>
            </w:r>
            <w:proofErr w:type="gramEnd"/>
            <w:r w:rsidRPr="00291F60">
              <w:rPr>
                <w:rFonts w:cs="Calibri"/>
                <w:sz w:val="20"/>
                <w:szCs w:val="20"/>
                <w:lang w:eastAsia="en-AU"/>
              </w:rPr>
              <w:t xml:space="preserve"> directly following significantly lengthens the document and impacts readability. </w:t>
            </w:r>
            <w:r>
              <w:rPr>
                <w:rFonts w:cs="Calibri"/>
                <w:sz w:val="20"/>
                <w:szCs w:val="20"/>
                <w:lang w:eastAsia="en-AU"/>
              </w:rPr>
              <w:t xml:space="preserve"> </w:t>
            </w:r>
            <w:r w:rsidRPr="00291F60">
              <w:rPr>
                <w:rFonts w:cs="Calibri"/>
                <w:sz w:val="20"/>
                <w:szCs w:val="20"/>
                <w:lang w:eastAsia="en-AU"/>
              </w:rPr>
              <w:t xml:space="preserve">Incorporate the plain language descriptions </w:t>
            </w:r>
            <w:proofErr w:type="gramStart"/>
            <w:r w:rsidRPr="00291F60">
              <w:rPr>
                <w:rFonts w:cs="Calibri"/>
                <w:sz w:val="20"/>
                <w:szCs w:val="20"/>
                <w:lang w:eastAsia="en-AU"/>
              </w:rPr>
              <w:t>in to</w:t>
            </w:r>
            <w:proofErr w:type="gramEnd"/>
            <w:r w:rsidRPr="00291F60">
              <w:rPr>
                <w:rFonts w:cs="Calibri"/>
                <w:sz w:val="20"/>
                <w:szCs w:val="20"/>
                <w:lang w:eastAsia="en-AU"/>
              </w:rPr>
              <w:t xml:space="preserve"> the snapshot. </w:t>
            </w:r>
          </w:p>
        </w:tc>
        <w:tc>
          <w:tcPr>
            <w:tcW w:w="5387" w:type="dxa"/>
            <w:shd w:val="clear" w:color="auto" w:fill="auto"/>
            <w:hideMark/>
          </w:tcPr>
          <w:p w14:paraId="275FA107" w14:textId="77777777" w:rsidR="00882457" w:rsidRPr="00291F60" w:rsidRDefault="00882457" w:rsidP="00882457">
            <w:pPr>
              <w:rPr>
                <w:rFonts w:cs="Calibri"/>
                <w:i/>
                <w:iCs/>
                <w:sz w:val="20"/>
                <w:szCs w:val="20"/>
                <w:lang w:eastAsia="en-AU"/>
              </w:rPr>
            </w:pPr>
            <w:r>
              <w:rPr>
                <w:rFonts w:cs="Calibri"/>
                <w:i/>
                <w:iCs/>
                <w:sz w:val="20"/>
                <w:szCs w:val="20"/>
                <w:lang w:eastAsia="en-AU"/>
              </w:rPr>
              <w:t>The</w:t>
            </w:r>
            <w:r w:rsidRPr="00291F60">
              <w:rPr>
                <w:rFonts w:cs="Calibri"/>
                <w:i/>
                <w:iCs/>
                <w:sz w:val="20"/>
                <w:szCs w:val="20"/>
                <w:lang w:eastAsia="en-AU"/>
              </w:rPr>
              <w:t xml:space="preserve"> Board's p</w:t>
            </w:r>
            <w:r>
              <w:rPr>
                <w:rFonts w:cs="Calibri"/>
                <w:i/>
                <w:iCs/>
                <w:sz w:val="20"/>
                <w:szCs w:val="20"/>
                <w:lang w:eastAsia="en-AU"/>
              </w:rPr>
              <w:t>reference i</w:t>
            </w:r>
            <w:r w:rsidRPr="00291F60">
              <w:rPr>
                <w:rFonts w:cs="Calibri"/>
                <w:i/>
                <w:iCs/>
                <w:sz w:val="20"/>
                <w:szCs w:val="20"/>
                <w:lang w:eastAsia="en-AU"/>
              </w:rPr>
              <w:t xml:space="preserve">s to have the snapshot included </w:t>
            </w:r>
            <w:r>
              <w:rPr>
                <w:rFonts w:cs="Calibri"/>
                <w:i/>
                <w:iCs/>
                <w:sz w:val="20"/>
                <w:szCs w:val="20"/>
                <w:lang w:eastAsia="en-AU"/>
              </w:rPr>
              <w:t xml:space="preserve">as a very brief reference to the </w:t>
            </w:r>
            <w:r w:rsidRPr="00291F60">
              <w:rPr>
                <w:rFonts w:cs="Calibri"/>
                <w:i/>
                <w:iCs/>
                <w:sz w:val="20"/>
                <w:szCs w:val="20"/>
                <w:lang w:eastAsia="en-AU"/>
              </w:rPr>
              <w:t xml:space="preserve"> convey complex information from the whole chapter, </w:t>
            </w:r>
            <w:r>
              <w:rPr>
                <w:rFonts w:cs="Calibri"/>
                <w:i/>
                <w:iCs/>
                <w:sz w:val="20"/>
                <w:szCs w:val="20"/>
                <w:lang w:eastAsia="en-AU"/>
              </w:rPr>
              <w:t>at</w:t>
            </w:r>
            <w:r w:rsidRPr="00291F60">
              <w:rPr>
                <w:rFonts w:cs="Calibri"/>
                <w:i/>
                <w:iCs/>
                <w:sz w:val="20"/>
                <w:szCs w:val="20"/>
                <w:lang w:eastAsia="en-AU"/>
              </w:rPr>
              <w:t xml:space="preserve"> </w:t>
            </w:r>
            <w:r>
              <w:rPr>
                <w:rFonts w:cs="Calibri"/>
                <w:i/>
                <w:iCs/>
                <w:sz w:val="20"/>
                <w:szCs w:val="20"/>
                <w:lang w:eastAsia="en-AU"/>
              </w:rPr>
              <w:t>a single</w:t>
            </w:r>
            <w:r w:rsidRPr="00291F60">
              <w:rPr>
                <w:rFonts w:cs="Calibri"/>
                <w:i/>
                <w:iCs/>
                <w:sz w:val="20"/>
                <w:szCs w:val="20"/>
                <w:lang w:eastAsia="en-AU"/>
              </w:rPr>
              <w:t xml:space="preserve"> </w:t>
            </w:r>
            <w:r>
              <w:rPr>
                <w:rFonts w:cs="Calibri"/>
                <w:i/>
                <w:iCs/>
                <w:sz w:val="20"/>
                <w:szCs w:val="20"/>
                <w:lang w:eastAsia="en-AU"/>
              </w:rPr>
              <w:t>point</w:t>
            </w:r>
            <w:r w:rsidRPr="00291F60">
              <w:rPr>
                <w:rFonts w:cs="Calibri"/>
                <w:i/>
                <w:iCs/>
                <w:sz w:val="20"/>
                <w:szCs w:val="20"/>
                <w:lang w:eastAsia="en-AU"/>
              </w:rPr>
              <w:t xml:space="preserve"> </w:t>
            </w:r>
          </w:p>
        </w:tc>
      </w:tr>
      <w:tr w:rsidR="00882457" w:rsidRPr="00291F60" w14:paraId="60420A6F" w14:textId="77777777" w:rsidTr="00882457">
        <w:tc>
          <w:tcPr>
            <w:tcW w:w="1560" w:type="dxa"/>
            <w:shd w:val="clear" w:color="auto" w:fill="auto"/>
            <w:hideMark/>
          </w:tcPr>
          <w:p w14:paraId="1E98424F"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5234805A"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2.1, Para 1</w:t>
            </w:r>
          </w:p>
          <w:p w14:paraId="432CEA9E"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p.26</w:t>
            </w:r>
          </w:p>
        </w:tc>
        <w:tc>
          <w:tcPr>
            <w:tcW w:w="8363" w:type="dxa"/>
            <w:shd w:val="clear" w:color="auto" w:fill="auto"/>
            <w:hideMark/>
          </w:tcPr>
          <w:p w14:paraId="2D3174C9"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Reference made to </w:t>
            </w:r>
            <w:proofErr w:type="spellStart"/>
            <w:r w:rsidRPr="00291F60">
              <w:rPr>
                <w:rFonts w:cs="Calibri"/>
                <w:sz w:val="20"/>
                <w:szCs w:val="20"/>
                <w:lang w:eastAsia="en-AU"/>
              </w:rPr>
              <w:t>Nguraṟitja</w:t>
            </w:r>
            <w:proofErr w:type="spellEnd"/>
            <w:r w:rsidRPr="00291F60">
              <w:rPr>
                <w:rFonts w:cs="Calibri"/>
                <w:sz w:val="20"/>
                <w:szCs w:val="20"/>
                <w:lang w:eastAsia="en-AU"/>
              </w:rPr>
              <w:t xml:space="preserve"> on </w:t>
            </w:r>
            <w:r>
              <w:rPr>
                <w:rFonts w:cs="Calibri"/>
                <w:sz w:val="20"/>
                <w:szCs w:val="20"/>
                <w:lang w:eastAsia="en-AU"/>
              </w:rPr>
              <w:t>p.</w:t>
            </w:r>
            <w:r w:rsidRPr="00291F60">
              <w:rPr>
                <w:rFonts w:cs="Calibri"/>
                <w:sz w:val="20"/>
                <w:szCs w:val="20"/>
                <w:lang w:eastAsia="en-AU"/>
              </w:rPr>
              <w:t xml:space="preserve">26 but not defined until </w:t>
            </w:r>
            <w:r>
              <w:rPr>
                <w:rFonts w:cs="Calibri"/>
                <w:sz w:val="20"/>
                <w:szCs w:val="20"/>
                <w:lang w:eastAsia="en-AU"/>
              </w:rPr>
              <w:t>p.</w:t>
            </w:r>
            <w:r w:rsidRPr="00291F60">
              <w:rPr>
                <w:rFonts w:cs="Calibri"/>
                <w:sz w:val="20"/>
                <w:szCs w:val="20"/>
                <w:lang w:eastAsia="en-AU"/>
              </w:rPr>
              <w:t xml:space="preserve">29. </w:t>
            </w:r>
          </w:p>
          <w:p w14:paraId="5D59FE23"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Define term earlier in the plan. </w:t>
            </w:r>
          </w:p>
        </w:tc>
        <w:tc>
          <w:tcPr>
            <w:tcW w:w="5387" w:type="dxa"/>
            <w:shd w:val="clear" w:color="auto" w:fill="auto"/>
            <w:hideMark/>
          </w:tcPr>
          <w:p w14:paraId="60776A9E" w14:textId="77777777" w:rsidR="00882457" w:rsidRPr="00291F60" w:rsidRDefault="00882457" w:rsidP="00882457">
            <w:pPr>
              <w:rPr>
                <w:rFonts w:cs="Calibri"/>
                <w:i/>
                <w:iCs/>
                <w:sz w:val="20"/>
                <w:szCs w:val="20"/>
                <w:lang w:eastAsia="en-AU"/>
              </w:rPr>
            </w:pPr>
            <w:proofErr w:type="spellStart"/>
            <w:r w:rsidRPr="00291F60">
              <w:rPr>
                <w:rFonts w:cs="Calibri"/>
                <w:i/>
                <w:iCs/>
                <w:sz w:val="20"/>
                <w:szCs w:val="20"/>
                <w:lang w:eastAsia="en-AU"/>
              </w:rPr>
              <w:t>Nguraṟitja</w:t>
            </w:r>
            <w:proofErr w:type="spellEnd"/>
            <w:r w:rsidRPr="00291F60">
              <w:rPr>
                <w:rFonts w:cs="Calibri"/>
                <w:i/>
                <w:iCs/>
                <w:sz w:val="20"/>
                <w:szCs w:val="20"/>
                <w:lang w:eastAsia="en-AU"/>
              </w:rPr>
              <w:t xml:space="preserve"> </w:t>
            </w:r>
            <w:r>
              <w:rPr>
                <w:rFonts w:cs="Calibri"/>
                <w:i/>
                <w:iCs/>
                <w:sz w:val="20"/>
                <w:szCs w:val="20"/>
                <w:lang w:eastAsia="en-AU"/>
              </w:rPr>
              <w:t>is</w:t>
            </w:r>
            <w:r w:rsidRPr="00291F60">
              <w:rPr>
                <w:rFonts w:cs="Calibri"/>
                <w:i/>
                <w:iCs/>
                <w:sz w:val="20"/>
                <w:szCs w:val="20"/>
                <w:lang w:eastAsia="en-AU"/>
              </w:rPr>
              <w:t xml:space="preserve"> defined on </w:t>
            </w:r>
            <w:r>
              <w:rPr>
                <w:rFonts w:cs="Calibri"/>
                <w:i/>
                <w:iCs/>
                <w:sz w:val="20"/>
                <w:szCs w:val="20"/>
                <w:lang w:eastAsia="en-AU"/>
              </w:rPr>
              <w:t>p.</w:t>
            </w:r>
            <w:r w:rsidRPr="00291F60">
              <w:rPr>
                <w:rFonts w:cs="Calibri"/>
                <w:i/>
                <w:iCs/>
                <w:sz w:val="20"/>
                <w:szCs w:val="20"/>
                <w:lang w:eastAsia="en-AU"/>
              </w:rPr>
              <w:t xml:space="preserve">2 of the plan, under joint management. </w:t>
            </w:r>
          </w:p>
        </w:tc>
      </w:tr>
      <w:tr w:rsidR="00882457" w:rsidRPr="00291F60" w14:paraId="22F5FB12" w14:textId="77777777" w:rsidTr="00882457">
        <w:tc>
          <w:tcPr>
            <w:tcW w:w="1560" w:type="dxa"/>
            <w:shd w:val="clear" w:color="auto" w:fill="auto"/>
            <w:hideMark/>
          </w:tcPr>
          <w:p w14:paraId="609738C3"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24697505"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Chapter 2, Figure 7</w:t>
            </w:r>
          </w:p>
          <w:p w14:paraId="7CBB1508"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lastRenderedPageBreak/>
              <w:t>p.28</w:t>
            </w:r>
          </w:p>
        </w:tc>
        <w:tc>
          <w:tcPr>
            <w:tcW w:w="8363" w:type="dxa"/>
            <w:shd w:val="clear" w:color="auto" w:fill="auto"/>
            <w:hideMark/>
          </w:tcPr>
          <w:p w14:paraId="3022DA67" w14:textId="77777777" w:rsidR="00882457" w:rsidRPr="00291F60" w:rsidRDefault="00882457" w:rsidP="00882457">
            <w:pPr>
              <w:rPr>
                <w:rFonts w:cs="Calibri"/>
                <w:sz w:val="20"/>
                <w:szCs w:val="20"/>
                <w:lang w:eastAsia="en-AU"/>
              </w:rPr>
            </w:pPr>
            <w:r w:rsidRPr="00291F60">
              <w:rPr>
                <w:rFonts w:cs="Calibri"/>
                <w:sz w:val="20"/>
                <w:szCs w:val="20"/>
                <w:lang w:eastAsia="en-AU"/>
              </w:rPr>
              <w:lastRenderedPageBreak/>
              <w:t xml:space="preserve">Figure seems to say the Board want tourism in the </w:t>
            </w:r>
            <w:proofErr w:type="gramStart"/>
            <w:r w:rsidRPr="00291F60">
              <w:rPr>
                <w:rFonts w:cs="Calibri"/>
                <w:sz w:val="20"/>
                <w:szCs w:val="20"/>
                <w:lang w:eastAsia="en-AU"/>
              </w:rPr>
              <w:t>Park</w:t>
            </w:r>
            <w:proofErr w:type="gramEnd"/>
            <w:r w:rsidRPr="00291F60">
              <w:rPr>
                <w:rFonts w:cs="Calibri"/>
                <w:sz w:val="20"/>
                <w:szCs w:val="20"/>
                <w:lang w:eastAsia="en-AU"/>
              </w:rPr>
              <w:t xml:space="preserve"> to be owned by </w:t>
            </w:r>
            <w:proofErr w:type="spellStart"/>
            <w:r>
              <w:rPr>
                <w:rFonts w:cs="Calibri"/>
                <w:sz w:val="20"/>
                <w:szCs w:val="20"/>
                <w:lang w:eastAsia="en-AU"/>
              </w:rPr>
              <w:t>Aṉangu</w:t>
            </w:r>
            <w:proofErr w:type="spellEnd"/>
            <w:r>
              <w:rPr>
                <w:rFonts w:cs="Calibri"/>
                <w:sz w:val="20"/>
                <w:szCs w:val="20"/>
                <w:lang w:eastAsia="en-AU"/>
              </w:rPr>
              <w:t xml:space="preserve"> </w:t>
            </w:r>
            <w:r w:rsidRPr="00291F60">
              <w:rPr>
                <w:rFonts w:cs="Calibri"/>
                <w:sz w:val="20"/>
                <w:szCs w:val="20"/>
                <w:lang w:eastAsia="en-AU"/>
              </w:rPr>
              <w:t xml:space="preserve">. </w:t>
            </w:r>
          </w:p>
          <w:p w14:paraId="44217D0E"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Consider how that may be received by operators who have invested significantly to date. </w:t>
            </w:r>
          </w:p>
        </w:tc>
        <w:tc>
          <w:tcPr>
            <w:tcW w:w="5387" w:type="dxa"/>
            <w:shd w:val="clear" w:color="auto" w:fill="auto"/>
            <w:hideMark/>
          </w:tcPr>
          <w:p w14:paraId="53C7618B" w14:textId="240C7E56" w:rsidR="00882457" w:rsidRPr="00291F60" w:rsidRDefault="00882457" w:rsidP="00882457">
            <w:pPr>
              <w:rPr>
                <w:rFonts w:cs="Calibri"/>
                <w:i/>
                <w:iCs/>
                <w:sz w:val="20"/>
                <w:szCs w:val="20"/>
                <w:lang w:eastAsia="en-AU"/>
              </w:rPr>
            </w:pPr>
            <w:r>
              <w:rPr>
                <w:rFonts w:cs="Calibri"/>
                <w:i/>
                <w:iCs/>
                <w:sz w:val="20"/>
                <w:szCs w:val="20"/>
                <w:lang w:eastAsia="en-AU"/>
              </w:rPr>
              <w:t>The</w:t>
            </w:r>
            <w:r w:rsidRPr="00291F60">
              <w:rPr>
                <w:rFonts w:cs="Calibri"/>
                <w:i/>
                <w:iCs/>
                <w:sz w:val="20"/>
                <w:szCs w:val="20"/>
                <w:lang w:eastAsia="en-AU"/>
              </w:rPr>
              <w:t xml:space="preserve"> figure is </w:t>
            </w:r>
            <w:r>
              <w:rPr>
                <w:rFonts w:cs="Calibri"/>
                <w:i/>
                <w:iCs/>
                <w:sz w:val="20"/>
                <w:szCs w:val="20"/>
                <w:lang w:eastAsia="en-AU"/>
              </w:rPr>
              <w:t>an example of discussion</w:t>
            </w:r>
            <w:r w:rsidR="009B32CE">
              <w:rPr>
                <w:rFonts w:cs="Calibri"/>
                <w:i/>
                <w:iCs/>
                <w:sz w:val="20"/>
                <w:szCs w:val="20"/>
                <w:lang w:eastAsia="en-AU"/>
              </w:rPr>
              <w:t>s that occurred</w:t>
            </w:r>
            <w:r>
              <w:rPr>
                <w:rFonts w:cs="Calibri"/>
                <w:i/>
                <w:iCs/>
                <w:sz w:val="20"/>
                <w:szCs w:val="20"/>
                <w:lang w:eastAsia="en-AU"/>
              </w:rPr>
              <w:t xml:space="preserve"> in preparation of the management plan. </w:t>
            </w:r>
          </w:p>
        </w:tc>
      </w:tr>
      <w:tr w:rsidR="00882457" w:rsidRPr="00291F60" w14:paraId="1F97DF51" w14:textId="77777777" w:rsidTr="00882457">
        <w:tc>
          <w:tcPr>
            <w:tcW w:w="1560" w:type="dxa"/>
            <w:shd w:val="clear" w:color="auto" w:fill="auto"/>
            <w:hideMark/>
          </w:tcPr>
          <w:p w14:paraId="51ADB8C1"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1095AE71"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2.1.13</w:t>
            </w:r>
          </w:p>
          <w:p w14:paraId="5951CEDC"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p.32</w:t>
            </w:r>
          </w:p>
        </w:tc>
        <w:tc>
          <w:tcPr>
            <w:tcW w:w="8363" w:type="dxa"/>
            <w:shd w:val="clear" w:color="auto" w:fill="auto"/>
            <w:hideMark/>
          </w:tcPr>
          <w:p w14:paraId="3279B566"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This action appears to indicate that there will only be one major audit of the plan over its </w:t>
            </w:r>
            <w:proofErr w:type="gramStart"/>
            <w:r w:rsidRPr="00291F60">
              <w:rPr>
                <w:rFonts w:cs="Calibri"/>
                <w:sz w:val="20"/>
                <w:szCs w:val="20"/>
                <w:lang w:eastAsia="en-AU"/>
              </w:rPr>
              <w:t>10 year</w:t>
            </w:r>
            <w:proofErr w:type="gramEnd"/>
            <w:r w:rsidRPr="00291F60">
              <w:rPr>
                <w:rFonts w:cs="Calibri"/>
                <w:sz w:val="20"/>
                <w:szCs w:val="20"/>
                <w:lang w:eastAsia="en-AU"/>
              </w:rPr>
              <w:t xml:space="preserve"> life - at the end. What other major audits and reviews are planned? </w:t>
            </w:r>
          </w:p>
        </w:tc>
        <w:tc>
          <w:tcPr>
            <w:tcW w:w="5387" w:type="dxa"/>
            <w:shd w:val="clear" w:color="auto" w:fill="auto"/>
            <w:hideMark/>
          </w:tcPr>
          <w:p w14:paraId="0230DDFA" w14:textId="77777777" w:rsidR="00882457" w:rsidRDefault="00882457" w:rsidP="00882457">
            <w:pPr>
              <w:rPr>
                <w:rFonts w:cs="Calibri"/>
                <w:i/>
                <w:iCs/>
                <w:sz w:val="20"/>
                <w:szCs w:val="20"/>
                <w:lang w:eastAsia="en-AU"/>
              </w:rPr>
            </w:pPr>
            <w:r>
              <w:rPr>
                <w:rFonts w:cs="Calibri"/>
                <w:i/>
                <w:iCs/>
                <w:sz w:val="20"/>
                <w:szCs w:val="20"/>
                <w:lang w:eastAsia="en-AU"/>
              </w:rPr>
              <w:t xml:space="preserve">The management plan is a legislative instrument made for a </w:t>
            </w:r>
            <w:proofErr w:type="gramStart"/>
            <w:r>
              <w:rPr>
                <w:rFonts w:cs="Calibri"/>
                <w:i/>
                <w:iCs/>
                <w:sz w:val="20"/>
                <w:szCs w:val="20"/>
                <w:lang w:eastAsia="en-AU"/>
              </w:rPr>
              <w:t>10 year</w:t>
            </w:r>
            <w:proofErr w:type="gramEnd"/>
            <w:r>
              <w:rPr>
                <w:rFonts w:cs="Calibri"/>
                <w:i/>
                <w:iCs/>
                <w:sz w:val="20"/>
                <w:szCs w:val="20"/>
                <w:lang w:eastAsia="en-AU"/>
              </w:rPr>
              <w:t xml:space="preserve"> period.  Within that context, operational plans for the park are reviewed, developed and reported on annually, in accordance with the management plan and the EPBC Act, and with the Director of National Parks Corporate Plan and the PGPA Act.</w:t>
            </w:r>
          </w:p>
          <w:p w14:paraId="27C08415" w14:textId="77777777" w:rsidR="00882457" w:rsidRPr="00291F60" w:rsidRDefault="00882457" w:rsidP="00882457">
            <w:pPr>
              <w:rPr>
                <w:rFonts w:cs="Calibri"/>
                <w:i/>
                <w:iCs/>
                <w:sz w:val="20"/>
                <w:szCs w:val="20"/>
                <w:lang w:eastAsia="en-AU"/>
              </w:rPr>
            </w:pPr>
          </w:p>
        </w:tc>
      </w:tr>
      <w:tr w:rsidR="00882457" w:rsidRPr="00291F60" w14:paraId="0A914981" w14:textId="77777777" w:rsidTr="00882457">
        <w:tc>
          <w:tcPr>
            <w:tcW w:w="1560" w:type="dxa"/>
            <w:shd w:val="clear" w:color="auto" w:fill="auto"/>
            <w:hideMark/>
          </w:tcPr>
          <w:p w14:paraId="205EEE0F"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74DF81CC"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2.1.13 </w:t>
            </w:r>
          </w:p>
          <w:p w14:paraId="3D8372D5"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p.32</w:t>
            </w:r>
          </w:p>
        </w:tc>
        <w:tc>
          <w:tcPr>
            <w:tcW w:w="8363" w:type="dxa"/>
            <w:shd w:val="clear" w:color="auto" w:fill="auto"/>
            <w:hideMark/>
          </w:tcPr>
          <w:p w14:paraId="76D93BCE"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Unclear how and when the performance indicators will be measured. The plan could be strengthened if the means to measure indicators in the plan are explained. </w:t>
            </w:r>
          </w:p>
          <w:p w14:paraId="06D8334B"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Explain monitoring of performance indicators in Chapter 2. </w:t>
            </w:r>
          </w:p>
        </w:tc>
        <w:tc>
          <w:tcPr>
            <w:tcW w:w="5387" w:type="dxa"/>
            <w:shd w:val="clear" w:color="auto" w:fill="auto"/>
            <w:hideMark/>
          </w:tcPr>
          <w:p w14:paraId="2F3475A0" w14:textId="77777777" w:rsidR="00882457" w:rsidRPr="00291F60" w:rsidRDefault="00882457" w:rsidP="00882457">
            <w:pPr>
              <w:rPr>
                <w:rFonts w:cs="Calibri"/>
                <w:i/>
                <w:iCs/>
                <w:sz w:val="20"/>
                <w:szCs w:val="20"/>
                <w:lang w:eastAsia="en-AU"/>
              </w:rPr>
            </w:pPr>
            <w:r w:rsidRPr="00291F60">
              <w:rPr>
                <w:rFonts w:cs="Calibri"/>
                <w:i/>
                <w:iCs/>
                <w:sz w:val="20"/>
                <w:szCs w:val="20"/>
                <w:lang w:eastAsia="en-AU"/>
              </w:rPr>
              <w:t xml:space="preserve">Performance </w:t>
            </w:r>
            <w:r>
              <w:rPr>
                <w:rFonts w:cs="Calibri"/>
                <w:i/>
                <w:iCs/>
                <w:sz w:val="20"/>
                <w:szCs w:val="20"/>
                <w:lang w:eastAsia="en-AU"/>
              </w:rPr>
              <w:t>indicators are established in the budget process and in corporate planning requirements of the PGPA Act.</w:t>
            </w:r>
            <w:r w:rsidRPr="00291F60">
              <w:rPr>
                <w:rFonts w:cs="Calibri"/>
                <w:i/>
                <w:iCs/>
                <w:sz w:val="20"/>
                <w:szCs w:val="20"/>
                <w:lang w:eastAsia="en-AU"/>
              </w:rPr>
              <w:t xml:space="preserve"> </w:t>
            </w:r>
            <w:r>
              <w:rPr>
                <w:rFonts w:cs="Calibri"/>
                <w:i/>
                <w:iCs/>
                <w:sz w:val="20"/>
                <w:szCs w:val="20"/>
                <w:lang w:eastAsia="en-AU"/>
              </w:rPr>
              <w:t>The management plan prescriptions and actions legally enable performance monitoring on the park.</w:t>
            </w:r>
          </w:p>
        </w:tc>
      </w:tr>
      <w:tr w:rsidR="00882457" w:rsidRPr="00291F60" w14:paraId="706A292A" w14:textId="77777777" w:rsidTr="00882457">
        <w:tc>
          <w:tcPr>
            <w:tcW w:w="1560" w:type="dxa"/>
            <w:shd w:val="clear" w:color="auto" w:fill="auto"/>
            <w:hideMark/>
          </w:tcPr>
          <w:p w14:paraId="02BD8D31"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3CDE5489"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2.1.13 </w:t>
            </w:r>
          </w:p>
          <w:p w14:paraId="385DED67"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p.32</w:t>
            </w:r>
          </w:p>
        </w:tc>
        <w:tc>
          <w:tcPr>
            <w:tcW w:w="8363" w:type="dxa"/>
            <w:shd w:val="clear" w:color="auto" w:fill="auto"/>
            <w:hideMark/>
          </w:tcPr>
          <w:p w14:paraId="06696CE7"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Identify and include adaptive cycle to improve management. </w:t>
            </w:r>
          </w:p>
        </w:tc>
        <w:tc>
          <w:tcPr>
            <w:tcW w:w="5387" w:type="dxa"/>
            <w:shd w:val="clear" w:color="auto" w:fill="auto"/>
            <w:hideMark/>
          </w:tcPr>
          <w:p w14:paraId="15837D49" w14:textId="77777777" w:rsidR="00882457" w:rsidRPr="00291F60" w:rsidRDefault="00882457" w:rsidP="00882457">
            <w:pPr>
              <w:rPr>
                <w:rFonts w:cs="Calibri"/>
                <w:i/>
                <w:iCs/>
                <w:sz w:val="20"/>
                <w:szCs w:val="20"/>
                <w:lang w:eastAsia="en-AU"/>
              </w:rPr>
            </w:pPr>
            <w:r>
              <w:rPr>
                <w:rFonts w:cs="Calibri"/>
                <w:i/>
                <w:iCs/>
                <w:sz w:val="20"/>
                <w:szCs w:val="20"/>
                <w:lang w:eastAsia="en-AU"/>
              </w:rPr>
              <w:t xml:space="preserve">The management plan is a legislative instrument made for a </w:t>
            </w:r>
            <w:proofErr w:type="gramStart"/>
            <w:r>
              <w:rPr>
                <w:rFonts w:cs="Calibri"/>
                <w:i/>
                <w:iCs/>
                <w:sz w:val="20"/>
                <w:szCs w:val="20"/>
                <w:lang w:eastAsia="en-AU"/>
              </w:rPr>
              <w:t>10 year</w:t>
            </w:r>
            <w:proofErr w:type="gramEnd"/>
            <w:r>
              <w:rPr>
                <w:rFonts w:cs="Calibri"/>
                <w:i/>
                <w:iCs/>
                <w:sz w:val="20"/>
                <w:szCs w:val="20"/>
                <w:lang w:eastAsia="en-AU"/>
              </w:rPr>
              <w:t xml:space="preserve"> period.  Within that context, operational plans for the park are reviewed, developed and reported on annually, in accordance with the management plan and the EPBC Act, and with the Director of National Parks Corporate Plan and the PGPA Act.</w:t>
            </w:r>
          </w:p>
        </w:tc>
      </w:tr>
      <w:tr w:rsidR="00882457" w:rsidRPr="00291F60" w14:paraId="18F465F7" w14:textId="77777777" w:rsidTr="00882457">
        <w:tc>
          <w:tcPr>
            <w:tcW w:w="1560" w:type="dxa"/>
            <w:shd w:val="clear" w:color="auto" w:fill="auto"/>
            <w:hideMark/>
          </w:tcPr>
          <w:p w14:paraId="33BA33AF"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095D8B22"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Chapter 2, Table 2</w:t>
            </w:r>
            <w:r w:rsidRPr="00124BE8">
              <w:rPr>
                <w:rFonts w:cs="Calibri"/>
                <w:color w:val="auto"/>
                <w:sz w:val="20"/>
                <w:szCs w:val="20"/>
                <w:lang w:eastAsia="en-AU"/>
              </w:rPr>
              <w:br/>
              <w:t>2.1.3(d) p.32</w:t>
            </w:r>
          </w:p>
        </w:tc>
        <w:tc>
          <w:tcPr>
            <w:tcW w:w="8363" w:type="dxa"/>
            <w:shd w:val="clear" w:color="auto" w:fill="auto"/>
            <w:hideMark/>
          </w:tcPr>
          <w:p w14:paraId="64AF408F"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Example 3 - Seasonal opening and closing of visitor areas. Is this a set date or time period? This communication is critical for tourism operators to function effectively. </w:t>
            </w:r>
          </w:p>
          <w:p w14:paraId="324CAA68" w14:textId="77777777" w:rsidR="00882457" w:rsidRPr="00291F60" w:rsidRDefault="00882457" w:rsidP="00882457">
            <w:pPr>
              <w:rPr>
                <w:rFonts w:cs="Calibri"/>
                <w:sz w:val="20"/>
                <w:szCs w:val="20"/>
                <w:lang w:eastAsia="en-AU"/>
              </w:rPr>
            </w:pPr>
          </w:p>
        </w:tc>
        <w:tc>
          <w:tcPr>
            <w:tcW w:w="5387" w:type="dxa"/>
            <w:shd w:val="clear" w:color="auto" w:fill="auto"/>
            <w:hideMark/>
          </w:tcPr>
          <w:p w14:paraId="4232264E" w14:textId="77777777" w:rsidR="00882457" w:rsidRPr="00291F60" w:rsidRDefault="00882457" w:rsidP="00882457">
            <w:pPr>
              <w:rPr>
                <w:rFonts w:cs="Calibri"/>
                <w:i/>
                <w:iCs/>
                <w:sz w:val="20"/>
                <w:szCs w:val="20"/>
                <w:lang w:eastAsia="en-AU"/>
              </w:rPr>
            </w:pPr>
            <w:r>
              <w:rPr>
                <w:rFonts w:cs="Calibri"/>
                <w:i/>
                <w:iCs/>
                <w:sz w:val="20"/>
                <w:szCs w:val="20"/>
                <w:lang w:eastAsia="en-AU"/>
              </w:rPr>
              <w:t xml:space="preserve">The </w:t>
            </w:r>
            <w:r w:rsidRPr="00291F60">
              <w:rPr>
                <w:rFonts w:cs="Calibri"/>
                <w:i/>
                <w:iCs/>
                <w:sz w:val="20"/>
                <w:szCs w:val="20"/>
                <w:lang w:eastAsia="en-AU"/>
              </w:rPr>
              <w:t xml:space="preserve">table </w:t>
            </w:r>
            <w:r>
              <w:rPr>
                <w:rFonts w:cs="Calibri"/>
                <w:i/>
                <w:iCs/>
                <w:sz w:val="20"/>
                <w:szCs w:val="20"/>
                <w:lang w:eastAsia="en-AU"/>
              </w:rPr>
              <w:t>makes clear that with this example, consultation with stakeholders, including of course tourism operators and peak bodies, is required.</w:t>
            </w:r>
            <w:r w:rsidRPr="00291F60">
              <w:rPr>
                <w:rFonts w:cs="Calibri"/>
                <w:i/>
                <w:iCs/>
                <w:sz w:val="20"/>
                <w:szCs w:val="20"/>
                <w:lang w:eastAsia="en-AU"/>
              </w:rPr>
              <w:t xml:space="preserve"> </w:t>
            </w:r>
          </w:p>
        </w:tc>
      </w:tr>
      <w:tr w:rsidR="00882457" w:rsidRPr="00291F60" w14:paraId="3BAF2357" w14:textId="77777777" w:rsidTr="00882457">
        <w:tc>
          <w:tcPr>
            <w:tcW w:w="1560" w:type="dxa"/>
            <w:shd w:val="clear" w:color="auto" w:fill="auto"/>
            <w:hideMark/>
          </w:tcPr>
          <w:p w14:paraId="72F87039"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3FF61D17"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Chapter 2, Table 2</w:t>
            </w:r>
            <w:r w:rsidRPr="00124BE8">
              <w:rPr>
                <w:rFonts w:cs="Calibri"/>
                <w:color w:val="auto"/>
                <w:sz w:val="20"/>
                <w:szCs w:val="20"/>
                <w:lang w:eastAsia="en-AU"/>
              </w:rPr>
              <w:br/>
              <w:t>2.1.3(d) p.32</w:t>
            </w:r>
          </w:p>
        </w:tc>
        <w:tc>
          <w:tcPr>
            <w:tcW w:w="8363" w:type="dxa"/>
            <w:shd w:val="clear" w:color="auto" w:fill="auto"/>
            <w:hideMark/>
          </w:tcPr>
          <w:p w14:paraId="5FC6C1DD"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Decision making process, point 2 - In the context of routine actions is this language correct? As it is routine should it be </w:t>
            </w:r>
            <w:r w:rsidRPr="00124BE8">
              <w:rPr>
                <w:rFonts w:cs="Calibri"/>
                <w:color w:val="auto"/>
                <w:sz w:val="20"/>
                <w:szCs w:val="20"/>
                <w:lang w:eastAsia="en-AU"/>
              </w:rPr>
              <w:t>discussed, or is the level of consultation more significant than expected? This is a consideration for tourism due to extensive timelines often required for comprehensive consultation.</w:t>
            </w:r>
          </w:p>
        </w:tc>
        <w:tc>
          <w:tcPr>
            <w:tcW w:w="5387" w:type="dxa"/>
            <w:shd w:val="clear" w:color="auto" w:fill="auto"/>
            <w:hideMark/>
          </w:tcPr>
          <w:p w14:paraId="67081233" w14:textId="77777777" w:rsidR="00882457" w:rsidRPr="00291F60" w:rsidRDefault="00882457" w:rsidP="00882457">
            <w:pPr>
              <w:rPr>
                <w:rFonts w:cs="Calibri"/>
                <w:i/>
                <w:iCs/>
                <w:sz w:val="20"/>
                <w:szCs w:val="20"/>
                <w:lang w:eastAsia="en-AU"/>
              </w:rPr>
            </w:pPr>
            <w:r>
              <w:rPr>
                <w:rFonts w:cs="Calibri"/>
                <w:i/>
                <w:iCs/>
                <w:sz w:val="20"/>
                <w:szCs w:val="20"/>
                <w:lang w:eastAsia="en-AU"/>
              </w:rPr>
              <w:t xml:space="preserve">The table, along with the impact assessment Table 3 indicates a more comprehensive consultation should occur with non-routine actions. </w:t>
            </w:r>
            <w:r w:rsidRPr="00291F60">
              <w:rPr>
                <w:rFonts w:cs="Calibri"/>
                <w:i/>
                <w:iCs/>
                <w:sz w:val="20"/>
                <w:szCs w:val="20"/>
                <w:lang w:eastAsia="en-AU"/>
              </w:rPr>
              <w:t xml:space="preserve"> </w:t>
            </w:r>
          </w:p>
        </w:tc>
      </w:tr>
      <w:tr w:rsidR="00882457" w:rsidRPr="00291F60" w14:paraId="0DEC0B70" w14:textId="77777777" w:rsidTr="00882457">
        <w:tc>
          <w:tcPr>
            <w:tcW w:w="1560" w:type="dxa"/>
            <w:shd w:val="clear" w:color="auto" w:fill="auto"/>
            <w:hideMark/>
          </w:tcPr>
          <w:p w14:paraId="48EBA143"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12966D52"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Chapter 3, Para 3</w:t>
            </w:r>
          </w:p>
          <w:p w14:paraId="2FEC9E6F"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p.38</w:t>
            </w:r>
          </w:p>
        </w:tc>
        <w:tc>
          <w:tcPr>
            <w:tcW w:w="8363" w:type="dxa"/>
            <w:shd w:val="clear" w:color="auto" w:fill="auto"/>
            <w:hideMark/>
          </w:tcPr>
          <w:p w14:paraId="2386D248"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The current language in this </w:t>
            </w:r>
            <w:r>
              <w:rPr>
                <w:rFonts w:cs="Calibri"/>
                <w:sz w:val="20"/>
                <w:szCs w:val="20"/>
                <w:lang w:eastAsia="en-AU"/>
              </w:rPr>
              <w:t>para</w:t>
            </w:r>
            <w:r w:rsidRPr="00291F60">
              <w:rPr>
                <w:rFonts w:cs="Calibri"/>
                <w:sz w:val="20"/>
                <w:szCs w:val="20"/>
                <w:lang w:eastAsia="en-AU"/>
              </w:rPr>
              <w:t xml:space="preserve"> positions tourism as a threat and a negative, </w:t>
            </w:r>
            <w:r>
              <w:rPr>
                <w:rFonts w:cs="Calibri"/>
                <w:sz w:val="20"/>
                <w:szCs w:val="20"/>
                <w:lang w:eastAsia="en-AU"/>
              </w:rPr>
              <w:t>rather than as a positive supporting the natural and cultural values if worked in partnership with and effectively managed</w:t>
            </w:r>
            <w:r w:rsidRPr="00291F60">
              <w:rPr>
                <w:rFonts w:cs="Calibri"/>
                <w:sz w:val="20"/>
                <w:szCs w:val="20"/>
                <w:lang w:eastAsia="en-AU"/>
              </w:rPr>
              <w:t xml:space="preserve">. </w:t>
            </w:r>
          </w:p>
        </w:tc>
        <w:tc>
          <w:tcPr>
            <w:tcW w:w="5387" w:type="dxa"/>
            <w:shd w:val="clear" w:color="auto" w:fill="auto"/>
            <w:hideMark/>
          </w:tcPr>
          <w:p w14:paraId="063DD25A" w14:textId="77777777" w:rsidR="00882457" w:rsidRDefault="00882457" w:rsidP="00882457">
            <w:pPr>
              <w:rPr>
                <w:rFonts w:cs="Calibri"/>
                <w:i/>
                <w:iCs/>
                <w:sz w:val="20"/>
                <w:szCs w:val="20"/>
                <w:lang w:eastAsia="en-AU"/>
              </w:rPr>
            </w:pPr>
            <w:r>
              <w:rPr>
                <w:rFonts w:cs="Calibri"/>
                <w:i/>
                <w:iCs/>
                <w:sz w:val="20"/>
                <w:szCs w:val="20"/>
                <w:lang w:eastAsia="en-AU"/>
              </w:rPr>
              <w:t>The point of the sentence is to note relatively recent changes to the landscape – which are described in a neutral way – which does indeed include tourism and its related infrastructure.</w:t>
            </w:r>
          </w:p>
          <w:p w14:paraId="0CBB7109" w14:textId="77777777" w:rsidR="00882457" w:rsidRPr="00291F60" w:rsidRDefault="00882457" w:rsidP="00882457">
            <w:pPr>
              <w:rPr>
                <w:rFonts w:cs="Calibri"/>
                <w:i/>
                <w:iCs/>
                <w:sz w:val="20"/>
                <w:szCs w:val="20"/>
                <w:lang w:eastAsia="en-AU"/>
              </w:rPr>
            </w:pPr>
          </w:p>
        </w:tc>
      </w:tr>
      <w:tr w:rsidR="00882457" w:rsidRPr="00291F60" w14:paraId="500E36C3" w14:textId="77777777" w:rsidTr="00882457">
        <w:tc>
          <w:tcPr>
            <w:tcW w:w="1560" w:type="dxa"/>
            <w:shd w:val="clear" w:color="auto" w:fill="auto"/>
            <w:hideMark/>
          </w:tcPr>
          <w:p w14:paraId="337F7EC3"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3D2EC5B9"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Chapter 3, Snapshot 3.3</w:t>
            </w:r>
          </w:p>
          <w:p w14:paraId="46641D9A"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p.38</w:t>
            </w:r>
          </w:p>
        </w:tc>
        <w:tc>
          <w:tcPr>
            <w:tcW w:w="8363" w:type="dxa"/>
            <w:shd w:val="clear" w:color="auto" w:fill="auto"/>
            <w:hideMark/>
          </w:tcPr>
          <w:p w14:paraId="09D07D28"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Consider changing to passive voice. </w:t>
            </w:r>
          </w:p>
          <w:p w14:paraId="1E5E23B3"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Change text to 'Carefully consider the likely impacts of proposed actions on park values and </w:t>
            </w:r>
            <w:proofErr w:type="spellStart"/>
            <w:r w:rsidRPr="00291F60">
              <w:rPr>
                <w:rFonts w:cs="Calibri"/>
                <w:sz w:val="20"/>
                <w:szCs w:val="20"/>
                <w:lang w:eastAsia="en-AU"/>
              </w:rPr>
              <w:t>Nguraṟitja</w:t>
            </w:r>
            <w:proofErr w:type="spellEnd"/>
            <w:r w:rsidRPr="00291F60">
              <w:rPr>
                <w:rFonts w:cs="Calibri"/>
                <w:sz w:val="20"/>
                <w:szCs w:val="20"/>
                <w:lang w:eastAsia="en-AU"/>
              </w:rPr>
              <w:t xml:space="preserve"> interests before approval proposals'. </w:t>
            </w:r>
          </w:p>
        </w:tc>
        <w:tc>
          <w:tcPr>
            <w:tcW w:w="5387" w:type="dxa"/>
            <w:shd w:val="clear" w:color="auto" w:fill="E2EFD9"/>
            <w:hideMark/>
          </w:tcPr>
          <w:p w14:paraId="1C8C5E66" w14:textId="77777777" w:rsidR="00882457" w:rsidRPr="00291F60" w:rsidRDefault="00882457" w:rsidP="00882457">
            <w:pPr>
              <w:rPr>
                <w:rFonts w:cs="Calibri"/>
                <w:i/>
                <w:iCs/>
                <w:sz w:val="20"/>
                <w:szCs w:val="20"/>
                <w:lang w:eastAsia="en-AU"/>
              </w:rPr>
            </w:pPr>
            <w:r>
              <w:rPr>
                <w:rFonts w:cs="Calibri"/>
                <w:i/>
                <w:iCs/>
                <w:sz w:val="20"/>
                <w:szCs w:val="20"/>
                <w:lang w:eastAsia="en-AU"/>
              </w:rPr>
              <w:t>Amendments made to the plan.</w:t>
            </w:r>
          </w:p>
        </w:tc>
      </w:tr>
      <w:tr w:rsidR="00882457" w:rsidRPr="00291F60" w14:paraId="7E495BCC" w14:textId="77777777" w:rsidTr="00882457">
        <w:tc>
          <w:tcPr>
            <w:tcW w:w="1560" w:type="dxa"/>
            <w:shd w:val="clear" w:color="auto" w:fill="auto"/>
            <w:hideMark/>
          </w:tcPr>
          <w:p w14:paraId="4C57AA29"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lastRenderedPageBreak/>
              <w:t>Part B</w:t>
            </w:r>
          </w:p>
          <w:p w14:paraId="5A27C022"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p.39</w:t>
            </w:r>
          </w:p>
          <w:p w14:paraId="4202BF01" w14:textId="77777777" w:rsidR="00882457" w:rsidRPr="00124BE8" w:rsidRDefault="00882457" w:rsidP="00882457">
            <w:pPr>
              <w:rPr>
                <w:rFonts w:cs="Calibri"/>
                <w:color w:val="auto"/>
                <w:sz w:val="20"/>
                <w:szCs w:val="20"/>
                <w:lang w:eastAsia="en-AU"/>
              </w:rPr>
            </w:pPr>
          </w:p>
        </w:tc>
        <w:tc>
          <w:tcPr>
            <w:tcW w:w="8363" w:type="dxa"/>
            <w:shd w:val="clear" w:color="auto" w:fill="auto"/>
            <w:hideMark/>
          </w:tcPr>
          <w:p w14:paraId="7E665D5B" w14:textId="77777777" w:rsidR="00882457" w:rsidRPr="007963DF" w:rsidRDefault="00882457" w:rsidP="00882457">
            <w:pPr>
              <w:rPr>
                <w:rFonts w:cs="Calibri"/>
                <w:sz w:val="20"/>
                <w:szCs w:val="20"/>
                <w:lang w:eastAsia="en-AU"/>
              </w:rPr>
            </w:pPr>
            <w:r w:rsidRPr="007963DF">
              <w:rPr>
                <w:rFonts w:cs="Calibri"/>
                <w:sz w:val="20"/>
                <w:szCs w:val="20"/>
                <w:lang w:eastAsia="en-AU"/>
              </w:rPr>
              <w:t xml:space="preserve">There is discussion in Chapter 3 about cooperating with regional neighbours that could be included in this section. </w:t>
            </w:r>
          </w:p>
          <w:p w14:paraId="38185DA7" w14:textId="77777777" w:rsidR="00882457" w:rsidRPr="007963DF" w:rsidRDefault="00882457" w:rsidP="00882457">
            <w:pPr>
              <w:rPr>
                <w:rFonts w:cs="Calibri"/>
                <w:sz w:val="20"/>
                <w:szCs w:val="20"/>
                <w:lang w:eastAsia="en-AU"/>
              </w:rPr>
            </w:pPr>
          </w:p>
        </w:tc>
        <w:tc>
          <w:tcPr>
            <w:tcW w:w="5387" w:type="dxa"/>
            <w:shd w:val="clear" w:color="auto" w:fill="auto"/>
            <w:hideMark/>
          </w:tcPr>
          <w:p w14:paraId="19CD913C" w14:textId="77777777" w:rsidR="00882457" w:rsidRPr="00291F60" w:rsidRDefault="00882457" w:rsidP="00882457">
            <w:pPr>
              <w:rPr>
                <w:rFonts w:cs="Calibri"/>
                <w:i/>
                <w:iCs/>
                <w:sz w:val="20"/>
                <w:szCs w:val="20"/>
                <w:lang w:eastAsia="en-AU"/>
              </w:rPr>
            </w:pPr>
            <w:r w:rsidRPr="007963DF">
              <w:rPr>
                <w:rFonts w:cs="Calibri"/>
                <w:i/>
                <w:iCs/>
                <w:sz w:val="20"/>
                <w:szCs w:val="20"/>
                <w:lang w:eastAsia="en-AU"/>
              </w:rPr>
              <w:t>Both sections are in fact in Chapter 3 and quite close together. The improvement is not clear.</w:t>
            </w:r>
          </w:p>
        </w:tc>
      </w:tr>
      <w:tr w:rsidR="00882457" w:rsidRPr="00291F60" w14:paraId="3035541A" w14:textId="77777777" w:rsidTr="00882457">
        <w:tc>
          <w:tcPr>
            <w:tcW w:w="1560" w:type="dxa"/>
            <w:shd w:val="clear" w:color="auto" w:fill="auto"/>
            <w:hideMark/>
          </w:tcPr>
          <w:p w14:paraId="5F53995E"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252F9985"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Chapter 3, Feature Box 2</w:t>
            </w:r>
          </w:p>
        </w:tc>
        <w:tc>
          <w:tcPr>
            <w:tcW w:w="8363" w:type="dxa"/>
            <w:shd w:val="clear" w:color="auto" w:fill="auto"/>
            <w:hideMark/>
          </w:tcPr>
          <w:p w14:paraId="2E214C26" w14:textId="7A7AD193" w:rsidR="00882457" w:rsidRPr="00291F60" w:rsidRDefault="00882457" w:rsidP="00882457">
            <w:pPr>
              <w:rPr>
                <w:rFonts w:cs="Calibri"/>
                <w:sz w:val="20"/>
                <w:szCs w:val="20"/>
                <w:lang w:eastAsia="en-AU"/>
              </w:rPr>
            </w:pPr>
            <w:r>
              <w:rPr>
                <w:rFonts w:cs="Calibri"/>
                <w:sz w:val="20"/>
                <w:szCs w:val="20"/>
                <w:lang w:eastAsia="en-AU"/>
              </w:rPr>
              <w:t>Para</w:t>
            </w:r>
            <w:r w:rsidRPr="00291F60">
              <w:rPr>
                <w:rFonts w:cs="Calibri"/>
                <w:sz w:val="20"/>
                <w:szCs w:val="20"/>
                <w:lang w:eastAsia="en-AU"/>
              </w:rPr>
              <w:t xml:space="preserve"> 3 (about </w:t>
            </w:r>
            <w:proofErr w:type="spellStart"/>
            <w:r w:rsidRPr="00291F60">
              <w:rPr>
                <w:rFonts w:cs="Calibri"/>
                <w:sz w:val="20"/>
                <w:szCs w:val="20"/>
                <w:lang w:eastAsia="en-AU"/>
              </w:rPr>
              <w:t>Tjukurpa</w:t>
            </w:r>
            <w:proofErr w:type="spellEnd"/>
            <w:r w:rsidRPr="00291F60">
              <w:rPr>
                <w:rFonts w:cs="Calibri"/>
                <w:sz w:val="20"/>
                <w:szCs w:val="20"/>
                <w:lang w:eastAsia="en-AU"/>
              </w:rPr>
              <w:t xml:space="preserve">) reads as if it is the </w:t>
            </w:r>
            <w:proofErr w:type="spellStart"/>
            <w:r>
              <w:rPr>
                <w:rFonts w:cs="Calibri"/>
                <w:sz w:val="20"/>
                <w:szCs w:val="20"/>
                <w:lang w:eastAsia="en-AU"/>
              </w:rPr>
              <w:t>Aṉan</w:t>
            </w:r>
            <w:r w:rsidR="00B47772">
              <w:rPr>
                <w:rFonts w:cs="Calibri"/>
                <w:sz w:val="20"/>
                <w:szCs w:val="20"/>
                <w:lang w:eastAsia="en-AU"/>
              </w:rPr>
              <w:t>gu</w:t>
            </w:r>
            <w:proofErr w:type="spellEnd"/>
            <w:r w:rsidR="00B47772">
              <w:rPr>
                <w:rFonts w:cs="Calibri"/>
                <w:sz w:val="20"/>
                <w:szCs w:val="20"/>
                <w:lang w:eastAsia="en-AU"/>
              </w:rPr>
              <w:t xml:space="preserve"> </w:t>
            </w:r>
            <w:r w:rsidRPr="00291F60">
              <w:rPr>
                <w:rFonts w:cs="Calibri"/>
                <w:sz w:val="20"/>
                <w:szCs w:val="20"/>
                <w:lang w:eastAsia="en-AU"/>
              </w:rPr>
              <w:t xml:space="preserve">and other Aboriginal people misusing Indigenous cultural and intellectual property. </w:t>
            </w:r>
          </w:p>
        </w:tc>
        <w:tc>
          <w:tcPr>
            <w:tcW w:w="5387" w:type="dxa"/>
            <w:shd w:val="clear" w:color="auto" w:fill="auto"/>
            <w:hideMark/>
          </w:tcPr>
          <w:p w14:paraId="4E73168F" w14:textId="54C6E77E" w:rsidR="00882457" w:rsidRPr="00291F60" w:rsidRDefault="00882457" w:rsidP="00882457">
            <w:pPr>
              <w:rPr>
                <w:rFonts w:cs="Calibri"/>
                <w:i/>
                <w:iCs/>
                <w:sz w:val="20"/>
                <w:szCs w:val="20"/>
                <w:lang w:eastAsia="en-AU"/>
              </w:rPr>
            </w:pPr>
            <w:proofErr w:type="spellStart"/>
            <w:r>
              <w:rPr>
                <w:rFonts w:cs="Calibri"/>
                <w:i/>
                <w:iCs/>
                <w:sz w:val="20"/>
                <w:szCs w:val="20"/>
                <w:lang w:eastAsia="en-AU"/>
              </w:rPr>
              <w:t>Tjukurpa</w:t>
            </w:r>
            <w:proofErr w:type="spellEnd"/>
            <w:r>
              <w:rPr>
                <w:rFonts w:cs="Calibri"/>
                <w:i/>
                <w:iCs/>
                <w:sz w:val="20"/>
                <w:szCs w:val="20"/>
                <w:lang w:eastAsia="en-AU"/>
              </w:rPr>
              <w:t xml:space="preserve"> governs access and use by </w:t>
            </w:r>
            <w:proofErr w:type="spellStart"/>
            <w:r>
              <w:rPr>
                <w:rFonts w:cs="Calibri"/>
                <w:i/>
                <w:iCs/>
                <w:sz w:val="20"/>
                <w:szCs w:val="20"/>
                <w:lang w:eastAsia="en-AU"/>
              </w:rPr>
              <w:t>Aṉan</w:t>
            </w:r>
            <w:r w:rsidR="00B47772">
              <w:rPr>
                <w:rFonts w:cs="Calibri"/>
                <w:i/>
                <w:iCs/>
                <w:sz w:val="20"/>
                <w:szCs w:val="20"/>
                <w:lang w:eastAsia="en-AU"/>
              </w:rPr>
              <w:t>gu</w:t>
            </w:r>
            <w:proofErr w:type="spellEnd"/>
            <w:r w:rsidR="00B47772">
              <w:rPr>
                <w:rFonts w:cs="Calibri"/>
                <w:i/>
                <w:iCs/>
                <w:sz w:val="20"/>
                <w:szCs w:val="20"/>
                <w:lang w:eastAsia="en-AU"/>
              </w:rPr>
              <w:t xml:space="preserve"> </w:t>
            </w:r>
            <w:r>
              <w:rPr>
                <w:rFonts w:cs="Calibri"/>
                <w:i/>
                <w:iCs/>
                <w:sz w:val="20"/>
                <w:szCs w:val="20"/>
                <w:lang w:eastAsia="en-AU"/>
              </w:rPr>
              <w:t>and other Aboriginal people.  The issue raised here is that ICIP can now be accessed by non-Aboriginal people, and this is the issue the management plan should address.</w:t>
            </w:r>
            <w:r w:rsidRPr="00291F60">
              <w:rPr>
                <w:rFonts w:cs="Calibri"/>
                <w:i/>
                <w:iCs/>
                <w:sz w:val="20"/>
                <w:szCs w:val="20"/>
                <w:lang w:eastAsia="en-AU"/>
              </w:rPr>
              <w:t xml:space="preserve"> </w:t>
            </w:r>
          </w:p>
        </w:tc>
      </w:tr>
      <w:tr w:rsidR="00882457" w:rsidRPr="00291F60" w14:paraId="3828568D" w14:textId="77777777" w:rsidTr="00882457">
        <w:tc>
          <w:tcPr>
            <w:tcW w:w="1560" w:type="dxa"/>
            <w:shd w:val="clear" w:color="auto" w:fill="auto"/>
            <w:hideMark/>
          </w:tcPr>
          <w:p w14:paraId="08E82F5B"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4E6D7B97"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3.1 p.41</w:t>
            </w:r>
          </w:p>
        </w:tc>
        <w:tc>
          <w:tcPr>
            <w:tcW w:w="8363" w:type="dxa"/>
            <w:shd w:val="clear" w:color="auto" w:fill="auto"/>
            <w:hideMark/>
          </w:tcPr>
          <w:p w14:paraId="592B3F46"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Needs to be a recognition that appropriate access to ICIP (photographs, films and artworks) is essential in marketing the park and there needs to be a process where tourism organisations and operators can easily access approved images for marketing and promotional activity in the park. </w:t>
            </w:r>
          </w:p>
          <w:p w14:paraId="6B273E16" w14:textId="77777777" w:rsidR="00882457" w:rsidRPr="00291F60" w:rsidRDefault="00882457" w:rsidP="00882457">
            <w:pPr>
              <w:rPr>
                <w:rFonts w:cs="Calibri"/>
                <w:sz w:val="20"/>
                <w:szCs w:val="20"/>
                <w:lang w:eastAsia="en-AU"/>
              </w:rPr>
            </w:pPr>
          </w:p>
        </w:tc>
        <w:tc>
          <w:tcPr>
            <w:tcW w:w="5387" w:type="dxa"/>
            <w:shd w:val="clear" w:color="auto" w:fill="auto"/>
            <w:hideMark/>
          </w:tcPr>
          <w:p w14:paraId="5B85D424" w14:textId="77777777" w:rsidR="00882457" w:rsidRPr="00291F60" w:rsidRDefault="00882457" w:rsidP="00882457">
            <w:pPr>
              <w:rPr>
                <w:rFonts w:cs="Calibri"/>
                <w:i/>
                <w:iCs/>
                <w:sz w:val="20"/>
                <w:szCs w:val="20"/>
                <w:lang w:eastAsia="en-AU"/>
              </w:rPr>
            </w:pPr>
            <w:r>
              <w:rPr>
                <w:rFonts w:cs="Calibri"/>
                <w:i/>
                <w:iCs/>
                <w:sz w:val="20"/>
                <w:szCs w:val="20"/>
                <w:lang w:eastAsia="en-AU"/>
              </w:rPr>
              <w:t>These matters are regulated by the Film and Photography Sub-committee of the Board, which includes the Board member nominated by the Tourism Industry.  There is a well-established and practical process for appropriate access.</w:t>
            </w:r>
          </w:p>
        </w:tc>
      </w:tr>
      <w:tr w:rsidR="00882457" w:rsidRPr="00291F60" w14:paraId="196F6018" w14:textId="77777777" w:rsidTr="00882457">
        <w:tc>
          <w:tcPr>
            <w:tcW w:w="1560" w:type="dxa"/>
            <w:shd w:val="clear" w:color="auto" w:fill="auto"/>
            <w:hideMark/>
          </w:tcPr>
          <w:p w14:paraId="7E8D2128"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073DF5BE"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3.1 p.41</w:t>
            </w:r>
          </w:p>
        </w:tc>
        <w:tc>
          <w:tcPr>
            <w:tcW w:w="8363" w:type="dxa"/>
            <w:shd w:val="clear" w:color="auto" w:fill="auto"/>
            <w:hideMark/>
          </w:tcPr>
          <w:p w14:paraId="6F093763" w14:textId="6D23A6B4" w:rsidR="00882457" w:rsidRPr="00291F60" w:rsidRDefault="00882457" w:rsidP="00882457">
            <w:pPr>
              <w:rPr>
                <w:rFonts w:cs="Calibri"/>
                <w:sz w:val="20"/>
                <w:szCs w:val="20"/>
                <w:lang w:eastAsia="en-AU"/>
              </w:rPr>
            </w:pPr>
            <w:proofErr w:type="spellStart"/>
            <w:r>
              <w:rPr>
                <w:rFonts w:cs="Calibri"/>
                <w:sz w:val="20"/>
                <w:szCs w:val="20"/>
                <w:lang w:eastAsia="en-AU"/>
              </w:rPr>
              <w:t>Aṉan</w:t>
            </w:r>
            <w:r w:rsidR="00B47772">
              <w:rPr>
                <w:rFonts w:cs="Calibri"/>
                <w:sz w:val="20"/>
                <w:szCs w:val="20"/>
                <w:lang w:eastAsia="en-AU"/>
              </w:rPr>
              <w:t>gu</w:t>
            </w:r>
            <w:proofErr w:type="spellEnd"/>
            <w:r w:rsidR="00B47772">
              <w:rPr>
                <w:rFonts w:cs="Calibri"/>
                <w:sz w:val="20"/>
                <w:szCs w:val="20"/>
                <w:lang w:eastAsia="en-AU"/>
              </w:rPr>
              <w:t xml:space="preserve"> </w:t>
            </w:r>
            <w:r w:rsidRPr="00291F60">
              <w:rPr>
                <w:rFonts w:cs="Calibri"/>
                <w:sz w:val="20"/>
                <w:szCs w:val="20"/>
                <w:lang w:eastAsia="en-AU"/>
              </w:rPr>
              <w:t xml:space="preserve">benefiting from sharing ICIP - the benefit will come  from gate takings of visitors attracted through the use of these images. </w:t>
            </w:r>
          </w:p>
        </w:tc>
        <w:tc>
          <w:tcPr>
            <w:tcW w:w="5387" w:type="dxa"/>
            <w:shd w:val="clear" w:color="auto" w:fill="auto"/>
            <w:hideMark/>
          </w:tcPr>
          <w:p w14:paraId="4F9EC81A" w14:textId="0BBF474C" w:rsidR="00882457" w:rsidRPr="00291F60" w:rsidRDefault="00882457" w:rsidP="00882457">
            <w:pPr>
              <w:rPr>
                <w:rFonts w:cs="Calibri"/>
                <w:i/>
                <w:iCs/>
                <w:sz w:val="20"/>
                <w:szCs w:val="20"/>
                <w:lang w:eastAsia="en-AU"/>
              </w:rPr>
            </w:pPr>
            <w:r>
              <w:rPr>
                <w:rFonts w:cs="Calibri"/>
                <w:i/>
                <w:iCs/>
                <w:sz w:val="20"/>
                <w:szCs w:val="20"/>
                <w:lang w:eastAsia="en-AU"/>
              </w:rPr>
              <w:t xml:space="preserve">The use of images in marketing is only one use of ICIP from which </w:t>
            </w:r>
            <w:proofErr w:type="spellStart"/>
            <w:r>
              <w:rPr>
                <w:rFonts w:cs="Calibri"/>
                <w:i/>
                <w:iCs/>
                <w:sz w:val="20"/>
                <w:szCs w:val="20"/>
                <w:lang w:eastAsia="en-AU"/>
              </w:rPr>
              <w:t>Aṉan</w:t>
            </w:r>
            <w:r w:rsidR="00B47772">
              <w:rPr>
                <w:rFonts w:cs="Calibri"/>
                <w:i/>
                <w:iCs/>
                <w:sz w:val="20"/>
                <w:szCs w:val="20"/>
                <w:lang w:eastAsia="en-AU"/>
              </w:rPr>
              <w:t>gu</w:t>
            </w:r>
            <w:proofErr w:type="spellEnd"/>
            <w:r w:rsidR="00B47772">
              <w:rPr>
                <w:rFonts w:cs="Calibri"/>
                <w:i/>
                <w:iCs/>
                <w:sz w:val="20"/>
                <w:szCs w:val="20"/>
                <w:lang w:eastAsia="en-AU"/>
              </w:rPr>
              <w:t xml:space="preserve"> </w:t>
            </w:r>
            <w:r>
              <w:rPr>
                <w:rFonts w:cs="Calibri"/>
                <w:i/>
                <w:iCs/>
                <w:sz w:val="20"/>
                <w:szCs w:val="20"/>
                <w:lang w:eastAsia="en-AU"/>
              </w:rPr>
              <w:t>benefit, and less direct than others – for example, direct sale of art at the Cultural Centre and commercial use of copyright.</w:t>
            </w:r>
          </w:p>
        </w:tc>
      </w:tr>
      <w:tr w:rsidR="00882457" w:rsidRPr="00291F60" w14:paraId="58C45F8C" w14:textId="77777777" w:rsidTr="00882457">
        <w:tc>
          <w:tcPr>
            <w:tcW w:w="1560" w:type="dxa"/>
            <w:shd w:val="clear" w:color="auto" w:fill="auto"/>
            <w:hideMark/>
          </w:tcPr>
          <w:p w14:paraId="60C6399B"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2F9CD4B0"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Chapter 3, figure 10</w:t>
            </w:r>
          </w:p>
        </w:tc>
        <w:tc>
          <w:tcPr>
            <w:tcW w:w="8363" w:type="dxa"/>
            <w:shd w:val="clear" w:color="auto" w:fill="auto"/>
            <w:hideMark/>
          </w:tcPr>
          <w:p w14:paraId="2E983490" w14:textId="77777777" w:rsidR="00882457" w:rsidRPr="007B537E" w:rsidRDefault="00882457" w:rsidP="00882457">
            <w:pPr>
              <w:rPr>
                <w:rFonts w:cs="Calibri"/>
                <w:sz w:val="20"/>
                <w:szCs w:val="20"/>
                <w:lang w:eastAsia="en-AU"/>
              </w:rPr>
            </w:pPr>
            <w:r w:rsidRPr="007B537E">
              <w:rPr>
                <w:rFonts w:cs="Calibri"/>
                <w:sz w:val="20"/>
                <w:szCs w:val="20"/>
                <w:lang w:eastAsia="en-AU"/>
              </w:rPr>
              <w:t xml:space="preserve">Protected areas identified don't reflect homelands surrounding UKTNP, or other jointly managed parks in the area. </w:t>
            </w:r>
          </w:p>
          <w:p w14:paraId="20253CE0" w14:textId="77777777" w:rsidR="00882457" w:rsidRPr="007B537E" w:rsidRDefault="00882457" w:rsidP="00882457">
            <w:pPr>
              <w:rPr>
                <w:rFonts w:cs="Calibri"/>
                <w:sz w:val="20"/>
                <w:szCs w:val="20"/>
                <w:lang w:eastAsia="en-AU"/>
              </w:rPr>
            </w:pPr>
          </w:p>
        </w:tc>
        <w:tc>
          <w:tcPr>
            <w:tcW w:w="5387" w:type="dxa"/>
            <w:shd w:val="clear" w:color="auto" w:fill="auto"/>
            <w:hideMark/>
          </w:tcPr>
          <w:p w14:paraId="4F9D1891" w14:textId="77777777" w:rsidR="00882457" w:rsidRPr="00291F60" w:rsidRDefault="00882457" w:rsidP="00882457">
            <w:pPr>
              <w:rPr>
                <w:rFonts w:cs="Calibri"/>
                <w:i/>
                <w:iCs/>
                <w:sz w:val="20"/>
                <w:szCs w:val="20"/>
                <w:lang w:eastAsia="en-AU"/>
              </w:rPr>
            </w:pPr>
            <w:r w:rsidRPr="007B537E">
              <w:rPr>
                <w:rFonts w:cs="Calibri"/>
                <w:i/>
                <w:iCs/>
                <w:sz w:val="20"/>
                <w:szCs w:val="20"/>
                <w:lang w:eastAsia="en-AU"/>
              </w:rPr>
              <w:t xml:space="preserve">The intention of the figure is to represent the location of homelands and communities in relation to </w:t>
            </w:r>
            <w:r>
              <w:rPr>
                <w:rFonts w:cs="Calibri"/>
                <w:i/>
                <w:iCs/>
                <w:sz w:val="20"/>
                <w:szCs w:val="20"/>
                <w:lang w:eastAsia="en-AU"/>
              </w:rPr>
              <w:t>the park</w:t>
            </w:r>
            <w:r w:rsidRPr="007B537E">
              <w:rPr>
                <w:rFonts w:cs="Calibri"/>
                <w:i/>
                <w:iCs/>
                <w:sz w:val="20"/>
                <w:szCs w:val="20"/>
                <w:lang w:eastAsia="en-AU"/>
              </w:rPr>
              <w:t>.</w:t>
            </w:r>
            <w:r>
              <w:rPr>
                <w:rFonts w:cs="Calibri"/>
                <w:i/>
                <w:iCs/>
                <w:sz w:val="20"/>
                <w:szCs w:val="20"/>
                <w:lang w:eastAsia="en-AU"/>
              </w:rPr>
              <w:t xml:space="preserve">  </w:t>
            </w:r>
          </w:p>
        </w:tc>
      </w:tr>
      <w:tr w:rsidR="00882457" w:rsidRPr="00291F60" w14:paraId="03913665" w14:textId="77777777" w:rsidTr="00882457">
        <w:tc>
          <w:tcPr>
            <w:tcW w:w="1560" w:type="dxa"/>
            <w:shd w:val="clear" w:color="auto" w:fill="auto"/>
            <w:hideMark/>
          </w:tcPr>
          <w:p w14:paraId="009254C8"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08CB24BF"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3.1, p.44</w:t>
            </w:r>
          </w:p>
        </w:tc>
        <w:tc>
          <w:tcPr>
            <w:tcW w:w="8363" w:type="dxa"/>
            <w:shd w:val="clear" w:color="auto" w:fill="auto"/>
            <w:hideMark/>
          </w:tcPr>
          <w:p w14:paraId="744D6DAE"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It may be of benefit to have a tourism representative on the Cultural and Natural Heritage working group. </w:t>
            </w:r>
          </w:p>
          <w:p w14:paraId="59759DB0" w14:textId="70303386" w:rsidR="00882457" w:rsidRPr="00291F60" w:rsidRDefault="00882457" w:rsidP="00882457">
            <w:pPr>
              <w:rPr>
                <w:rFonts w:cs="Calibri"/>
                <w:sz w:val="20"/>
                <w:szCs w:val="20"/>
                <w:lang w:eastAsia="en-AU"/>
              </w:rPr>
            </w:pPr>
            <w:r w:rsidRPr="00291F60">
              <w:rPr>
                <w:rFonts w:cs="Calibri"/>
                <w:sz w:val="20"/>
                <w:szCs w:val="20"/>
                <w:lang w:eastAsia="en-AU"/>
              </w:rPr>
              <w:t xml:space="preserve">Publicising appropriate heritage contributes improved awareness, understanding and value of </w:t>
            </w:r>
            <w:proofErr w:type="spellStart"/>
            <w:r>
              <w:rPr>
                <w:rFonts w:cs="Calibri"/>
                <w:sz w:val="20"/>
                <w:szCs w:val="20"/>
                <w:lang w:eastAsia="en-AU"/>
              </w:rPr>
              <w:t>Aṉan</w:t>
            </w:r>
            <w:r w:rsidR="00B47772">
              <w:rPr>
                <w:rFonts w:cs="Calibri"/>
                <w:sz w:val="20"/>
                <w:szCs w:val="20"/>
                <w:lang w:eastAsia="en-AU"/>
              </w:rPr>
              <w:t>gu</w:t>
            </w:r>
            <w:proofErr w:type="spellEnd"/>
            <w:r w:rsidR="00B47772">
              <w:rPr>
                <w:rFonts w:cs="Calibri"/>
                <w:sz w:val="20"/>
                <w:szCs w:val="20"/>
                <w:lang w:eastAsia="en-AU"/>
              </w:rPr>
              <w:t xml:space="preserve"> </w:t>
            </w:r>
            <w:r w:rsidRPr="00291F60">
              <w:rPr>
                <w:rFonts w:cs="Calibri"/>
                <w:sz w:val="20"/>
                <w:szCs w:val="20"/>
                <w:lang w:eastAsia="en-AU"/>
              </w:rPr>
              <w:t xml:space="preserve">history and culture. </w:t>
            </w:r>
          </w:p>
        </w:tc>
        <w:tc>
          <w:tcPr>
            <w:tcW w:w="5387" w:type="dxa"/>
            <w:shd w:val="clear" w:color="auto" w:fill="auto"/>
            <w:hideMark/>
          </w:tcPr>
          <w:p w14:paraId="102F59B5" w14:textId="77777777" w:rsidR="00882457" w:rsidRPr="00291F60" w:rsidRDefault="00882457" w:rsidP="00882457">
            <w:pPr>
              <w:rPr>
                <w:rFonts w:cs="Calibri"/>
                <w:i/>
                <w:iCs/>
                <w:sz w:val="20"/>
                <w:szCs w:val="20"/>
                <w:lang w:eastAsia="en-AU"/>
              </w:rPr>
            </w:pPr>
            <w:r w:rsidRPr="00291F60">
              <w:rPr>
                <w:rFonts w:cs="Calibri"/>
                <w:i/>
                <w:iCs/>
                <w:sz w:val="20"/>
                <w:szCs w:val="20"/>
                <w:lang w:eastAsia="en-AU"/>
              </w:rPr>
              <w:t xml:space="preserve">The </w:t>
            </w:r>
            <w:r>
              <w:rPr>
                <w:rFonts w:cs="Calibri"/>
                <w:i/>
                <w:iCs/>
                <w:sz w:val="20"/>
                <w:szCs w:val="20"/>
                <w:lang w:eastAsia="en-AU"/>
              </w:rPr>
              <w:t xml:space="preserve">working group has been established by the Board, which includes a representative nominated by the Tourism industry, with </w:t>
            </w:r>
            <w:proofErr w:type="gramStart"/>
            <w:r>
              <w:rPr>
                <w:rFonts w:cs="Calibri"/>
                <w:i/>
                <w:iCs/>
                <w:sz w:val="20"/>
                <w:szCs w:val="20"/>
                <w:lang w:eastAsia="en-AU"/>
              </w:rPr>
              <w:t>a specific mandate and personnel</w:t>
            </w:r>
            <w:proofErr w:type="gramEnd"/>
            <w:r>
              <w:rPr>
                <w:rFonts w:cs="Calibri"/>
                <w:i/>
                <w:iCs/>
                <w:sz w:val="20"/>
                <w:szCs w:val="20"/>
                <w:lang w:eastAsia="en-AU"/>
              </w:rPr>
              <w:t xml:space="preserve"> in relation to conservation and protection of natural and cultural values.  Other working groups and sections of the management plan deal directly with tourism and tourism expertise.</w:t>
            </w:r>
          </w:p>
        </w:tc>
      </w:tr>
      <w:tr w:rsidR="00882457" w:rsidRPr="00291F60" w14:paraId="676FC0B9" w14:textId="77777777" w:rsidTr="00882457">
        <w:tc>
          <w:tcPr>
            <w:tcW w:w="1560" w:type="dxa"/>
            <w:shd w:val="clear" w:color="auto" w:fill="auto"/>
            <w:hideMark/>
          </w:tcPr>
          <w:p w14:paraId="74E078A9"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6281DF88"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3.1 , p.44</w:t>
            </w:r>
          </w:p>
        </w:tc>
        <w:tc>
          <w:tcPr>
            <w:tcW w:w="8363" w:type="dxa"/>
            <w:shd w:val="clear" w:color="auto" w:fill="auto"/>
            <w:hideMark/>
          </w:tcPr>
          <w:p w14:paraId="2B69533A"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Will the keeping place constructed at the park be open to the public and if so, will culturally appropriate items be displayed? </w:t>
            </w:r>
          </w:p>
        </w:tc>
        <w:tc>
          <w:tcPr>
            <w:tcW w:w="5387" w:type="dxa"/>
            <w:shd w:val="clear" w:color="auto" w:fill="auto"/>
            <w:hideMark/>
          </w:tcPr>
          <w:p w14:paraId="02AAA45A" w14:textId="77777777" w:rsidR="00882457" w:rsidRPr="00291F60" w:rsidRDefault="00882457" w:rsidP="00882457">
            <w:pPr>
              <w:rPr>
                <w:rFonts w:cs="Calibri"/>
                <w:i/>
                <w:iCs/>
                <w:sz w:val="20"/>
                <w:szCs w:val="20"/>
                <w:lang w:eastAsia="en-AU"/>
              </w:rPr>
            </w:pPr>
            <w:r w:rsidRPr="00291F60">
              <w:rPr>
                <w:rFonts w:cs="Calibri"/>
                <w:i/>
                <w:iCs/>
                <w:sz w:val="20"/>
                <w:szCs w:val="20"/>
                <w:lang w:eastAsia="en-AU"/>
              </w:rPr>
              <w:t xml:space="preserve">A </w:t>
            </w:r>
            <w:r>
              <w:rPr>
                <w:rFonts w:cs="Calibri"/>
                <w:i/>
                <w:iCs/>
                <w:sz w:val="20"/>
                <w:szCs w:val="20"/>
                <w:lang w:eastAsia="en-AU"/>
              </w:rPr>
              <w:t xml:space="preserve">secure </w:t>
            </w:r>
            <w:r w:rsidRPr="00291F60">
              <w:rPr>
                <w:rFonts w:cs="Calibri"/>
                <w:i/>
                <w:iCs/>
                <w:sz w:val="20"/>
                <w:szCs w:val="20"/>
                <w:lang w:eastAsia="en-AU"/>
              </w:rPr>
              <w:t xml:space="preserve">keeping place is </w:t>
            </w:r>
            <w:r>
              <w:rPr>
                <w:rFonts w:cs="Calibri"/>
                <w:i/>
                <w:iCs/>
                <w:sz w:val="20"/>
                <w:szCs w:val="20"/>
                <w:lang w:eastAsia="en-AU"/>
              </w:rPr>
              <w:t>designed to keep culturally important items safely beyond the public domain and under appropriate cultural supervision.</w:t>
            </w:r>
          </w:p>
        </w:tc>
      </w:tr>
      <w:tr w:rsidR="00882457" w:rsidRPr="00291F60" w14:paraId="536B199C" w14:textId="77777777" w:rsidTr="00882457">
        <w:tc>
          <w:tcPr>
            <w:tcW w:w="1560" w:type="dxa"/>
            <w:shd w:val="clear" w:color="auto" w:fill="auto"/>
            <w:hideMark/>
          </w:tcPr>
          <w:p w14:paraId="4541639C"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78971F73"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3.1.11</w:t>
            </w:r>
          </w:p>
        </w:tc>
        <w:tc>
          <w:tcPr>
            <w:tcW w:w="8363" w:type="dxa"/>
            <w:shd w:val="clear" w:color="auto" w:fill="auto"/>
            <w:hideMark/>
          </w:tcPr>
          <w:p w14:paraId="589E7F6E" w14:textId="1514DC99" w:rsidR="00882457" w:rsidRPr="00291F60" w:rsidRDefault="00882457" w:rsidP="00882457">
            <w:pPr>
              <w:rPr>
                <w:rFonts w:cs="Calibri"/>
                <w:sz w:val="20"/>
                <w:szCs w:val="20"/>
                <w:lang w:eastAsia="en-AU"/>
              </w:rPr>
            </w:pPr>
            <w:r w:rsidRPr="00291F60">
              <w:rPr>
                <w:rFonts w:cs="Calibri"/>
                <w:sz w:val="20"/>
                <w:szCs w:val="20"/>
                <w:lang w:eastAsia="en-AU"/>
              </w:rPr>
              <w:t xml:space="preserve">Dot points don't include tourism in the programs and activities. This could offer </w:t>
            </w:r>
            <w:proofErr w:type="spellStart"/>
            <w:r>
              <w:rPr>
                <w:rFonts w:cs="Calibri"/>
                <w:sz w:val="20"/>
                <w:szCs w:val="20"/>
                <w:lang w:eastAsia="en-AU"/>
              </w:rPr>
              <w:t>Aṉan</w:t>
            </w:r>
            <w:r w:rsidR="00B47772">
              <w:rPr>
                <w:rFonts w:cs="Calibri"/>
                <w:sz w:val="20"/>
                <w:szCs w:val="20"/>
                <w:lang w:eastAsia="en-AU"/>
              </w:rPr>
              <w:t>gu</w:t>
            </w:r>
            <w:proofErr w:type="spellEnd"/>
            <w:r w:rsidR="00B47772">
              <w:rPr>
                <w:rFonts w:cs="Calibri"/>
                <w:sz w:val="20"/>
                <w:szCs w:val="20"/>
                <w:lang w:eastAsia="en-AU"/>
              </w:rPr>
              <w:t xml:space="preserve"> </w:t>
            </w:r>
            <w:r w:rsidRPr="00291F60">
              <w:rPr>
                <w:rFonts w:cs="Calibri"/>
                <w:sz w:val="20"/>
                <w:szCs w:val="20"/>
                <w:lang w:eastAsia="en-AU"/>
              </w:rPr>
              <w:t>youth another career pathway.</w:t>
            </w:r>
          </w:p>
          <w:p w14:paraId="538B7427"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 </w:t>
            </w:r>
          </w:p>
        </w:tc>
        <w:tc>
          <w:tcPr>
            <w:tcW w:w="5387" w:type="dxa"/>
            <w:shd w:val="clear" w:color="auto" w:fill="auto"/>
            <w:hideMark/>
          </w:tcPr>
          <w:p w14:paraId="27F3EA2A" w14:textId="77777777" w:rsidR="00882457" w:rsidRPr="00291F60" w:rsidRDefault="00882457" w:rsidP="00882457">
            <w:pPr>
              <w:rPr>
                <w:rFonts w:cs="Calibri"/>
                <w:i/>
                <w:iCs/>
                <w:sz w:val="20"/>
                <w:szCs w:val="20"/>
                <w:lang w:eastAsia="en-AU"/>
              </w:rPr>
            </w:pPr>
            <w:r>
              <w:rPr>
                <w:rFonts w:cs="Calibri"/>
                <w:i/>
                <w:iCs/>
                <w:sz w:val="20"/>
                <w:szCs w:val="20"/>
                <w:lang w:eastAsia="en-AU"/>
              </w:rPr>
              <w:t xml:space="preserve">The dot points are the intended goals of programs and activities, not a list of the means to achieve them. </w:t>
            </w:r>
          </w:p>
        </w:tc>
      </w:tr>
      <w:tr w:rsidR="00882457" w:rsidRPr="00291F60" w14:paraId="094B430B" w14:textId="77777777" w:rsidTr="00882457">
        <w:tc>
          <w:tcPr>
            <w:tcW w:w="1560" w:type="dxa"/>
            <w:shd w:val="clear" w:color="auto" w:fill="auto"/>
            <w:hideMark/>
          </w:tcPr>
          <w:p w14:paraId="4EC25308"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0FF84030"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3.2</w:t>
            </w:r>
          </w:p>
          <w:p w14:paraId="41C32297"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p.50</w:t>
            </w:r>
          </w:p>
        </w:tc>
        <w:tc>
          <w:tcPr>
            <w:tcW w:w="8363" w:type="dxa"/>
            <w:shd w:val="clear" w:color="auto" w:fill="auto"/>
            <w:hideMark/>
          </w:tcPr>
          <w:p w14:paraId="7612DAB0"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Rene </w:t>
            </w:r>
            <w:proofErr w:type="spellStart"/>
            <w:r w:rsidRPr="00291F60">
              <w:rPr>
                <w:rFonts w:cs="Calibri"/>
                <w:sz w:val="20"/>
                <w:szCs w:val="20"/>
                <w:lang w:eastAsia="en-AU"/>
              </w:rPr>
              <w:t>Kulitja</w:t>
            </w:r>
            <w:proofErr w:type="spellEnd"/>
            <w:r w:rsidRPr="00291F60">
              <w:rPr>
                <w:rFonts w:cs="Calibri"/>
                <w:sz w:val="20"/>
                <w:szCs w:val="20"/>
                <w:lang w:eastAsia="en-AU"/>
              </w:rPr>
              <w:t xml:space="preserve"> quote could also state how this knowledge is important for all Australians. </w:t>
            </w:r>
          </w:p>
          <w:p w14:paraId="4C5C77FD" w14:textId="57FE3244" w:rsidR="00882457" w:rsidRPr="00291F60" w:rsidRDefault="00882457" w:rsidP="00882457">
            <w:pPr>
              <w:rPr>
                <w:rFonts w:cs="Calibri"/>
                <w:sz w:val="20"/>
                <w:szCs w:val="20"/>
                <w:lang w:eastAsia="en-AU"/>
              </w:rPr>
            </w:pPr>
            <w:r w:rsidRPr="00291F60">
              <w:rPr>
                <w:rFonts w:cs="Calibri"/>
                <w:sz w:val="20"/>
                <w:szCs w:val="20"/>
                <w:lang w:eastAsia="en-AU"/>
              </w:rPr>
              <w:t xml:space="preserve">Change to 'this is important for the plan, the park, for intergenerational transfer to young </w:t>
            </w:r>
            <w:proofErr w:type="spellStart"/>
            <w:r>
              <w:rPr>
                <w:rFonts w:cs="Calibri"/>
                <w:sz w:val="20"/>
                <w:szCs w:val="20"/>
                <w:lang w:eastAsia="en-AU"/>
              </w:rPr>
              <w:t>Aṉan</w:t>
            </w:r>
            <w:r w:rsidR="00B47772">
              <w:rPr>
                <w:rFonts w:cs="Calibri"/>
                <w:sz w:val="20"/>
                <w:szCs w:val="20"/>
                <w:lang w:eastAsia="en-AU"/>
              </w:rPr>
              <w:t>gu</w:t>
            </w:r>
            <w:proofErr w:type="spellEnd"/>
            <w:r w:rsidR="00B47772">
              <w:rPr>
                <w:rFonts w:cs="Calibri"/>
                <w:sz w:val="20"/>
                <w:szCs w:val="20"/>
                <w:lang w:eastAsia="en-AU"/>
              </w:rPr>
              <w:t xml:space="preserve"> </w:t>
            </w:r>
            <w:r w:rsidRPr="00291F60">
              <w:rPr>
                <w:rFonts w:cs="Calibri"/>
                <w:sz w:val="20"/>
                <w:szCs w:val="20"/>
                <w:lang w:eastAsia="en-AU"/>
              </w:rPr>
              <w:t>and for Australia.'</w:t>
            </w:r>
          </w:p>
        </w:tc>
        <w:tc>
          <w:tcPr>
            <w:tcW w:w="5387" w:type="dxa"/>
            <w:shd w:val="clear" w:color="auto" w:fill="auto"/>
            <w:hideMark/>
          </w:tcPr>
          <w:p w14:paraId="12740E0A" w14:textId="77777777" w:rsidR="00882457" w:rsidRPr="00291F60" w:rsidRDefault="00882457" w:rsidP="00882457">
            <w:pPr>
              <w:rPr>
                <w:rFonts w:cs="Calibri"/>
                <w:i/>
                <w:iCs/>
                <w:sz w:val="20"/>
                <w:szCs w:val="20"/>
                <w:lang w:eastAsia="en-AU"/>
              </w:rPr>
            </w:pPr>
            <w:r>
              <w:rPr>
                <w:rFonts w:cs="Calibri"/>
                <w:i/>
                <w:iCs/>
                <w:sz w:val="20"/>
                <w:szCs w:val="20"/>
                <w:lang w:eastAsia="en-AU"/>
              </w:rPr>
              <w:t>The Director of National Parks does not support changing a quotation.</w:t>
            </w:r>
          </w:p>
        </w:tc>
      </w:tr>
      <w:tr w:rsidR="00882457" w:rsidRPr="00291F60" w14:paraId="22B719EF" w14:textId="77777777" w:rsidTr="00882457">
        <w:tc>
          <w:tcPr>
            <w:tcW w:w="1560" w:type="dxa"/>
            <w:shd w:val="clear" w:color="auto" w:fill="auto"/>
            <w:hideMark/>
          </w:tcPr>
          <w:p w14:paraId="5CB228B9" w14:textId="2DF6BD4F" w:rsidR="00882457" w:rsidRPr="00124BE8" w:rsidRDefault="00882457" w:rsidP="00882457">
            <w:pPr>
              <w:rPr>
                <w:rFonts w:cs="Calibri"/>
                <w:color w:val="auto"/>
                <w:sz w:val="20"/>
                <w:szCs w:val="20"/>
                <w:lang w:eastAsia="en-AU"/>
              </w:rPr>
            </w:pPr>
            <w:r w:rsidRPr="00124BE8">
              <w:rPr>
                <w:rFonts w:cs="Calibri"/>
                <w:color w:val="auto"/>
                <w:sz w:val="20"/>
                <w:szCs w:val="20"/>
                <w:lang w:eastAsia="en-AU"/>
              </w:rPr>
              <w:lastRenderedPageBreak/>
              <w:t>Part B - 3.2 - Para 3</w:t>
            </w:r>
            <w:r w:rsidR="009B44F4">
              <w:rPr>
                <w:rFonts w:cs="Calibri"/>
                <w:color w:val="auto"/>
                <w:sz w:val="20"/>
                <w:szCs w:val="20"/>
                <w:lang w:eastAsia="en-AU"/>
              </w:rPr>
              <w:t xml:space="preserve"> p.55</w:t>
            </w:r>
          </w:p>
        </w:tc>
        <w:tc>
          <w:tcPr>
            <w:tcW w:w="8363" w:type="dxa"/>
            <w:shd w:val="clear" w:color="auto" w:fill="auto"/>
            <w:hideMark/>
          </w:tcPr>
          <w:p w14:paraId="39D11DAB" w14:textId="77777777" w:rsidR="00882457" w:rsidRPr="00291F60" w:rsidRDefault="00882457" w:rsidP="00882457">
            <w:pPr>
              <w:rPr>
                <w:rFonts w:cs="Calibri"/>
                <w:sz w:val="20"/>
                <w:szCs w:val="20"/>
                <w:lang w:eastAsia="en-AU"/>
              </w:rPr>
            </w:pPr>
            <w:r w:rsidRPr="00291F60">
              <w:rPr>
                <w:rFonts w:cs="Calibri"/>
                <w:sz w:val="20"/>
                <w:szCs w:val="20"/>
                <w:lang w:eastAsia="en-AU"/>
              </w:rPr>
              <w:t>Typo - minimise the spread of wildfires, and in reduced the…'</w:t>
            </w:r>
          </w:p>
          <w:p w14:paraId="266C0882" w14:textId="77777777" w:rsidR="00882457" w:rsidRPr="00291F60" w:rsidRDefault="00882457" w:rsidP="00882457">
            <w:pPr>
              <w:rPr>
                <w:rFonts w:cs="Calibri"/>
                <w:sz w:val="20"/>
                <w:szCs w:val="20"/>
                <w:lang w:eastAsia="en-AU"/>
              </w:rPr>
            </w:pPr>
            <w:r w:rsidRPr="00291F60">
              <w:rPr>
                <w:rFonts w:cs="Calibri"/>
                <w:sz w:val="20"/>
                <w:szCs w:val="20"/>
                <w:lang w:eastAsia="en-AU"/>
              </w:rPr>
              <w:t>Should read 'and in turn reduce the…'</w:t>
            </w:r>
          </w:p>
        </w:tc>
        <w:tc>
          <w:tcPr>
            <w:tcW w:w="5387" w:type="dxa"/>
            <w:shd w:val="clear" w:color="auto" w:fill="E2EFD9"/>
            <w:hideMark/>
          </w:tcPr>
          <w:p w14:paraId="198F1F79" w14:textId="77777777" w:rsidR="00882457" w:rsidRPr="00291F60" w:rsidRDefault="00882457" w:rsidP="00882457">
            <w:pPr>
              <w:rPr>
                <w:rFonts w:cs="Calibri"/>
                <w:i/>
                <w:iCs/>
                <w:sz w:val="20"/>
                <w:szCs w:val="20"/>
                <w:lang w:eastAsia="en-AU"/>
              </w:rPr>
            </w:pPr>
            <w:r>
              <w:rPr>
                <w:rFonts w:cs="Calibri"/>
                <w:i/>
                <w:iCs/>
                <w:sz w:val="20"/>
                <w:szCs w:val="20"/>
                <w:lang w:eastAsia="en-AU"/>
              </w:rPr>
              <w:t>Amendments made to the plan.</w:t>
            </w:r>
          </w:p>
        </w:tc>
      </w:tr>
      <w:tr w:rsidR="00882457" w:rsidRPr="00291F60" w14:paraId="0F38F1FA" w14:textId="77777777" w:rsidTr="00882457">
        <w:tc>
          <w:tcPr>
            <w:tcW w:w="1560" w:type="dxa"/>
            <w:shd w:val="clear" w:color="auto" w:fill="auto"/>
            <w:hideMark/>
          </w:tcPr>
          <w:p w14:paraId="656AA968"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47F1F4D7"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3.2 </w:t>
            </w:r>
          </w:p>
          <w:p w14:paraId="284AB1D3"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p.56</w:t>
            </w:r>
          </w:p>
        </w:tc>
        <w:tc>
          <w:tcPr>
            <w:tcW w:w="8363" w:type="dxa"/>
            <w:shd w:val="clear" w:color="auto" w:fill="auto"/>
            <w:hideMark/>
          </w:tcPr>
          <w:p w14:paraId="5494BDB3" w14:textId="77777777" w:rsidR="00882457" w:rsidRPr="00332401" w:rsidRDefault="00882457" w:rsidP="00882457">
            <w:pPr>
              <w:rPr>
                <w:rFonts w:cs="Calibri"/>
                <w:sz w:val="20"/>
                <w:szCs w:val="20"/>
                <w:lang w:eastAsia="en-AU"/>
              </w:rPr>
            </w:pPr>
            <w:r w:rsidRPr="00332401">
              <w:rPr>
                <w:rFonts w:cs="Calibri"/>
                <w:sz w:val="20"/>
                <w:szCs w:val="20"/>
                <w:lang w:eastAsia="en-AU"/>
              </w:rPr>
              <w:t>Climate change is likely to impact the ability of visitors to access experiences for more of the year (</w:t>
            </w:r>
            <w:proofErr w:type="gramStart"/>
            <w:r w:rsidRPr="00332401">
              <w:rPr>
                <w:rFonts w:cs="Calibri"/>
                <w:sz w:val="20"/>
                <w:szCs w:val="20"/>
                <w:lang w:eastAsia="en-AU"/>
              </w:rPr>
              <w:t>e.g.</w:t>
            </w:r>
            <w:proofErr w:type="gramEnd"/>
            <w:r w:rsidRPr="00332401">
              <w:rPr>
                <w:rFonts w:cs="Calibri"/>
                <w:sz w:val="20"/>
                <w:szCs w:val="20"/>
                <w:lang w:eastAsia="en-AU"/>
              </w:rPr>
              <w:t xml:space="preserve"> due to extreme heat events).</w:t>
            </w:r>
          </w:p>
          <w:p w14:paraId="693E51E5" w14:textId="77777777" w:rsidR="00882457" w:rsidRPr="00332401" w:rsidRDefault="00882457" w:rsidP="00882457">
            <w:pPr>
              <w:rPr>
                <w:rFonts w:cs="Calibri"/>
                <w:sz w:val="20"/>
                <w:szCs w:val="20"/>
                <w:lang w:eastAsia="en-AU"/>
              </w:rPr>
            </w:pPr>
            <w:r w:rsidRPr="00332401">
              <w:rPr>
                <w:rFonts w:cs="Calibri"/>
                <w:sz w:val="20"/>
                <w:szCs w:val="20"/>
                <w:lang w:eastAsia="en-AU"/>
              </w:rPr>
              <w:t>Suggest inclusion of a comment addressing the likelihood of climate change impacts to visitation and visitor needs</w:t>
            </w:r>
            <w:r>
              <w:rPr>
                <w:rFonts w:cs="Calibri"/>
                <w:sz w:val="20"/>
                <w:szCs w:val="20"/>
                <w:lang w:eastAsia="en-AU"/>
              </w:rPr>
              <w:t xml:space="preserve"> and</w:t>
            </w:r>
            <w:r w:rsidRPr="00332401">
              <w:rPr>
                <w:rFonts w:cs="Calibri"/>
                <w:sz w:val="20"/>
                <w:szCs w:val="20"/>
                <w:lang w:eastAsia="en-AU"/>
              </w:rPr>
              <w:t xml:space="preserve"> Actions to be taken to address issues such as cooling zones, different activities including to re-timing activities to the early morning, planting for shade, infrastructure design, and material selection.</w:t>
            </w:r>
          </w:p>
        </w:tc>
        <w:tc>
          <w:tcPr>
            <w:tcW w:w="5387" w:type="dxa"/>
            <w:shd w:val="clear" w:color="auto" w:fill="auto"/>
            <w:hideMark/>
          </w:tcPr>
          <w:p w14:paraId="16D89E2D" w14:textId="77777777" w:rsidR="00882457" w:rsidRPr="00291F60" w:rsidRDefault="00882457" w:rsidP="00882457">
            <w:pPr>
              <w:rPr>
                <w:rFonts w:cs="Calibri"/>
                <w:i/>
                <w:iCs/>
                <w:sz w:val="20"/>
                <w:szCs w:val="20"/>
                <w:lang w:eastAsia="en-AU"/>
              </w:rPr>
            </w:pPr>
            <w:r w:rsidRPr="00332401">
              <w:rPr>
                <w:rFonts w:cs="Calibri"/>
                <w:i/>
                <w:iCs/>
                <w:sz w:val="20"/>
                <w:szCs w:val="20"/>
                <w:lang w:eastAsia="en-AU"/>
              </w:rPr>
              <w:t>This section is about the natural and cultural values of the park, rather than visitor</w:t>
            </w:r>
            <w:r>
              <w:rPr>
                <w:rFonts w:cs="Calibri"/>
                <w:i/>
                <w:iCs/>
                <w:sz w:val="20"/>
                <w:szCs w:val="20"/>
                <w:lang w:eastAsia="en-AU"/>
              </w:rPr>
              <w:t>’s</w:t>
            </w:r>
            <w:r w:rsidRPr="00332401">
              <w:rPr>
                <w:rFonts w:cs="Calibri"/>
                <w:i/>
                <w:iCs/>
                <w:sz w:val="20"/>
                <w:szCs w:val="20"/>
                <w:lang w:eastAsia="en-AU"/>
              </w:rPr>
              <w:t xml:space="preserve"> experience of those values.  Infrastructure planning is regularly discussed by the Board</w:t>
            </w:r>
            <w:r>
              <w:rPr>
                <w:rFonts w:cs="Calibri"/>
                <w:i/>
                <w:iCs/>
                <w:sz w:val="20"/>
                <w:szCs w:val="20"/>
                <w:lang w:eastAsia="en-AU"/>
              </w:rPr>
              <w:t>, and the type of actions proposed can already be considered under the existing provisions.</w:t>
            </w:r>
          </w:p>
        </w:tc>
      </w:tr>
      <w:tr w:rsidR="00882457" w:rsidRPr="00291F60" w14:paraId="2D12BCE1" w14:textId="77777777" w:rsidTr="00882457">
        <w:tc>
          <w:tcPr>
            <w:tcW w:w="1560" w:type="dxa"/>
            <w:shd w:val="clear" w:color="auto" w:fill="auto"/>
            <w:hideMark/>
          </w:tcPr>
          <w:p w14:paraId="16A7BE31"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3C382462"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3.2.2</w:t>
            </w:r>
          </w:p>
          <w:p w14:paraId="50D8A17C"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p.56</w:t>
            </w:r>
          </w:p>
        </w:tc>
        <w:tc>
          <w:tcPr>
            <w:tcW w:w="8363" w:type="dxa"/>
            <w:shd w:val="clear" w:color="auto" w:fill="auto"/>
            <w:hideMark/>
          </w:tcPr>
          <w:p w14:paraId="21B802BE" w14:textId="77777777" w:rsidR="00882457" w:rsidRPr="00291F60" w:rsidRDefault="00882457" w:rsidP="00882457">
            <w:pPr>
              <w:rPr>
                <w:rFonts w:cs="Calibri"/>
                <w:sz w:val="20"/>
                <w:szCs w:val="20"/>
                <w:lang w:eastAsia="en-AU"/>
              </w:rPr>
            </w:pPr>
            <w:r w:rsidRPr="00291F60">
              <w:rPr>
                <w:rFonts w:cs="Calibri"/>
                <w:sz w:val="20"/>
                <w:szCs w:val="20"/>
                <w:lang w:eastAsia="en-AU"/>
              </w:rPr>
              <w:t>What level of consultation with tourism reps will be afforded before the Director restricts or prohibits access…?</w:t>
            </w:r>
          </w:p>
          <w:p w14:paraId="2B4DEDB2" w14:textId="77777777" w:rsidR="00882457" w:rsidRPr="00291F60" w:rsidRDefault="00882457" w:rsidP="00882457">
            <w:pPr>
              <w:rPr>
                <w:rFonts w:cs="Calibri"/>
                <w:sz w:val="20"/>
                <w:szCs w:val="20"/>
                <w:lang w:eastAsia="en-AU"/>
              </w:rPr>
            </w:pPr>
          </w:p>
        </w:tc>
        <w:tc>
          <w:tcPr>
            <w:tcW w:w="5387" w:type="dxa"/>
            <w:shd w:val="clear" w:color="auto" w:fill="auto"/>
            <w:hideMark/>
          </w:tcPr>
          <w:p w14:paraId="67A481C1" w14:textId="5E26EFB4" w:rsidR="00882457" w:rsidRPr="00291F60" w:rsidRDefault="00882457" w:rsidP="00882457">
            <w:pPr>
              <w:rPr>
                <w:rFonts w:cs="Calibri"/>
                <w:i/>
                <w:iCs/>
                <w:sz w:val="20"/>
                <w:szCs w:val="20"/>
                <w:lang w:eastAsia="en-AU"/>
              </w:rPr>
            </w:pPr>
            <w:r>
              <w:rPr>
                <w:rFonts w:cs="Calibri"/>
                <w:i/>
                <w:iCs/>
                <w:sz w:val="20"/>
                <w:szCs w:val="20"/>
                <w:lang w:eastAsia="en-AU"/>
              </w:rPr>
              <w:t>The level of consultation is set out in Tables 2 and 3, and Sections 2.1 and 3.3.</w:t>
            </w:r>
          </w:p>
        </w:tc>
      </w:tr>
      <w:tr w:rsidR="00882457" w:rsidRPr="00291F60" w14:paraId="23F00622" w14:textId="77777777" w:rsidTr="00882457">
        <w:tc>
          <w:tcPr>
            <w:tcW w:w="1560" w:type="dxa"/>
            <w:shd w:val="clear" w:color="auto" w:fill="auto"/>
            <w:hideMark/>
          </w:tcPr>
          <w:p w14:paraId="42E4CF91"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5EFBC09F"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3.2.4</w:t>
            </w:r>
          </w:p>
          <w:p w14:paraId="7B197085"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p.56</w:t>
            </w:r>
          </w:p>
        </w:tc>
        <w:tc>
          <w:tcPr>
            <w:tcW w:w="8363" w:type="dxa"/>
            <w:shd w:val="clear" w:color="auto" w:fill="auto"/>
            <w:hideMark/>
          </w:tcPr>
          <w:p w14:paraId="19FE9993"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Can the police take police dogs </w:t>
            </w:r>
            <w:proofErr w:type="gramStart"/>
            <w:r w:rsidRPr="00291F60">
              <w:rPr>
                <w:rFonts w:cs="Calibri"/>
                <w:sz w:val="20"/>
                <w:szCs w:val="20"/>
                <w:lang w:eastAsia="en-AU"/>
              </w:rPr>
              <w:t>in to</w:t>
            </w:r>
            <w:proofErr w:type="gramEnd"/>
            <w:r w:rsidRPr="00291F60">
              <w:rPr>
                <w:rFonts w:cs="Calibri"/>
                <w:sz w:val="20"/>
                <w:szCs w:val="20"/>
                <w:lang w:eastAsia="en-AU"/>
              </w:rPr>
              <w:t xml:space="preserve"> the park?</w:t>
            </w:r>
          </w:p>
          <w:p w14:paraId="57566E99" w14:textId="77777777" w:rsidR="00882457" w:rsidRPr="00291F60" w:rsidRDefault="00882457" w:rsidP="00882457">
            <w:pPr>
              <w:rPr>
                <w:rFonts w:cs="Calibri"/>
                <w:sz w:val="20"/>
                <w:szCs w:val="20"/>
                <w:lang w:eastAsia="en-AU"/>
              </w:rPr>
            </w:pPr>
            <w:r w:rsidRPr="00291F60">
              <w:rPr>
                <w:rFonts w:cs="Calibri"/>
                <w:sz w:val="20"/>
                <w:szCs w:val="20"/>
                <w:lang w:eastAsia="en-AU"/>
              </w:rPr>
              <w:t>Identify legislation and include relevant info</w:t>
            </w:r>
          </w:p>
        </w:tc>
        <w:tc>
          <w:tcPr>
            <w:tcW w:w="5387" w:type="dxa"/>
            <w:shd w:val="clear" w:color="auto" w:fill="auto"/>
            <w:hideMark/>
          </w:tcPr>
          <w:p w14:paraId="29DDC763" w14:textId="77777777" w:rsidR="00882457" w:rsidRPr="0057596B" w:rsidRDefault="00882457" w:rsidP="00882457">
            <w:pPr>
              <w:rPr>
                <w:rFonts w:cs="Calibri"/>
                <w:i/>
                <w:iCs/>
                <w:sz w:val="20"/>
                <w:szCs w:val="20"/>
              </w:rPr>
            </w:pPr>
            <w:r w:rsidRPr="0057596B">
              <w:rPr>
                <w:rFonts w:cs="Calibri"/>
                <w:i/>
                <w:iCs/>
                <w:sz w:val="20"/>
                <w:szCs w:val="20"/>
              </w:rPr>
              <w:t xml:space="preserve">Taking dogs into the park is an offence under </w:t>
            </w:r>
            <w:proofErr w:type="spellStart"/>
            <w:r w:rsidRPr="0057596B">
              <w:rPr>
                <w:rFonts w:cs="Calibri"/>
                <w:i/>
                <w:iCs/>
                <w:sz w:val="20"/>
                <w:szCs w:val="20"/>
              </w:rPr>
              <w:t>Div</w:t>
            </w:r>
            <w:proofErr w:type="spellEnd"/>
            <w:r w:rsidRPr="0057596B">
              <w:rPr>
                <w:rFonts w:cs="Calibri"/>
                <w:i/>
                <w:iCs/>
                <w:sz w:val="20"/>
                <w:szCs w:val="20"/>
              </w:rPr>
              <w:t xml:space="preserve"> 12 of the EPBC Regulations, but the EPBC Regs also provide that it is not an offence for NT Police to take police dogs into the park for law enforcement and search and rescue operations. The management plan prescriptions do not need to restate existing law. </w:t>
            </w:r>
          </w:p>
          <w:p w14:paraId="3C36F8B5" w14:textId="77777777" w:rsidR="00882457" w:rsidRPr="00291F60" w:rsidRDefault="00882457" w:rsidP="00882457">
            <w:pPr>
              <w:rPr>
                <w:rFonts w:cs="Calibri"/>
                <w:i/>
                <w:iCs/>
                <w:sz w:val="20"/>
                <w:szCs w:val="20"/>
                <w:lang w:eastAsia="en-AU"/>
              </w:rPr>
            </w:pPr>
          </w:p>
        </w:tc>
      </w:tr>
      <w:tr w:rsidR="00882457" w:rsidRPr="00291F60" w14:paraId="13D19553" w14:textId="77777777" w:rsidTr="00882457">
        <w:tc>
          <w:tcPr>
            <w:tcW w:w="1560" w:type="dxa"/>
            <w:shd w:val="clear" w:color="auto" w:fill="auto"/>
            <w:hideMark/>
          </w:tcPr>
          <w:p w14:paraId="4A27F9AD"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7AA24BF1" w14:textId="77777777" w:rsidR="00882457" w:rsidRDefault="00882457" w:rsidP="00882457">
            <w:pPr>
              <w:rPr>
                <w:rFonts w:cs="Calibri"/>
                <w:sz w:val="20"/>
                <w:szCs w:val="20"/>
                <w:lang w:eastAsia="en-AU"/>
              </w:rPr>
            </w:pPr>
            <w:r w:rsidRPr="00124BE8">
              <w:rPr>
                <w:rFonts w:cs="Calibri"/>
                <w:color w:val="auto"/>
                <w:sz w:val="20"/>
                <w:szCs w:val="20"/>
                <w:lang w:eastAsia="en-AU"/>
              </w:rPr>
              <w:t>3.2.7</w:t>
            </w:r>
          </w:p>
          <w:p w14:paraId="3F48648C" w14:textId="77777777" w:rsidR="00882457" w:rsidRDefault="00882457" w:rsidP="00882457">
            <w:pPr>
              <w:rPr>
                <w:rFonts w:cs="Calibri"/>
                <w:sz w:val="20"/>
                <w:szCs w:val="20"/>
                <w:lang w:eastAsia="en-AU"/>
              </w:rPr>
            </w:pPr>
            <w:r>
              <w:rPr>
                <w:rFonts w:cs="Calibri"/>
                <w:sz w:val="20"/>
                <w:szCs w:val="20"/>
                <w:lang w:eastAsia="en-AU"/>
              </w:rPr>
              <w:t>p.57</w:t>
            </w:r>
          </w:p>
          <w:p w14:paraId="57461C69" w14:textId="77777777" w:rsidR="00882457" w:rsidRPr="00124BE8" w:rsidRDefault="00882457" w:rsidP="00882457">
            <w:pPr>
              <w:rPr>
                <w:rFonts w:cs="Calibri"/>
                <w:color w:val="auto"/>
                <w:sz w:val="20"/>
                <w:szCs w:val="20"/>
                <w:lang w:eastAsia="en-AU"/>
              </w:rPr>
            </w:pPr>
          </w:p>
        </w:tc>
        <w:tc>
          <w:tcPr>
            <w:tcW w:w="8363" w:type="dxa"/>
            <w:shd w:val="clear" w:color="auto" w:fill="auto"/>
            <w:hideMark/>
          </w:tcPr>
          <w:p w14:paraId="5F67D259" w14:textId="1DDF4D45" w:rsidR="00882457" w:rsidRPr="00291F60" w:rsidRDefault="00882457" w:rsidP="00882457">
            <w:pPr>
              <w:rPr>
                <w:rFonts w:cs="Calibri"/>
                <w:sz w:val="20"/>
                <w:szCs w:val="20"/>
                <w:lang w:eastAsia="en-AU"/>
              </w:rPr>
            </w:pPr>
            <w:r w:rsidRPr="00291F60">
              <w:rPr>
                <w:rFonts w:cs="Calibri"/>
                <w:sz w:val="20"/>
                <w:szCs w:val="20"/>
                <w:lang w:eastAsia="en-AU"/>
              </w:rPr>
              <w:t>Does the allowance for introduction of gravel for road maintenance or construction without a permit affect weed prevention?</w:t>
            </w:r>
          </w:p>
        </w:tc>
        <w:tc>
          <w:tcPr>
            <w:tcW w:w="5387" w:type="dxa"/>
            <w:shd w:val="clear" w:color="auto" w:fill="auto"/>
            <w:hideMark/>
          </w:tcPr>
          <w:p w14:paraId="2CFD7DD8" w14:textId="77777777" w:rsidR="00882457" w:rsidRPr="00291F60" w:rsidRDefault="00882457" w:rsidP="00882457">
            <w:pPr>
              <w:rPr>
                <w:rFonts w:cs="Calibri"/>
                <w:i/>
                <w:iCs/>
                <w:sz w:val="20"/>
                <w:szCs w:val="20"/>
                <w:lang w:eastAsia="en-AU"/>
              </w:rPr>
            </w:pPr>
            <w:r w:rsidRPr="00A17D57">
              <w:rPr>
                <w:rFonts w:cs="Calibri"/>
                <w:i/>
                <w:iCs/>
                <w:sz w:val="20"/>
                <w:szCs w:val="20"/>
                <w:lang w:eastAsia="en-AU"/>
              </w:rPr>
              <w:t xml:space="preserve">Road maintenance and construction works must still be </w:t>
            </w:r>
            <w:r>
              <w:rPr>
                <w:rFonts w:cs="Calibri"/>
                <w:i/>
                <w:iCs/>
                <w:sz w:val="20"/>
                <w:szCs w:val="20"/>
                <w:lang w:eastAsia="en-AU"/>
              </w:rPr>
              <w:t>authorised by the Director under the management plan, with conditions that deal with mitigating risk of weed incursion.</w:t>
            </w:r>
          </w:p>
        </w:tc>
      </w:tr>
      <w:tr w:rsidR="00882457" w:rsidRPr="00291F60" w14:paraId="0F9DB631" w14:textId="77777777" w:rsidTr="00882457">
        <w:tc>
          <w:tcPr>
            <w:tcW w:w="1560" w:type="dxa"/>
            <w:shd w:val="clear" w:color="auto" w:fill="auto"/>
            <w:hideMark/>
          </w:tcPr>
          <w:p w14:paraId="6A5A3A10"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22725866" w14:textId="77777777" w:rsidR="00882457" w:rsidRDefault="00882457" w:rsidP="00882457">
            <w:pPr>
              <w:rPr>
                <w:rFonts w:cs="Calibri"/>
                <w:sz w:val="20"/>
                <w:szCs w:val="20"/>
                <w:lang w:eastAsia="en-AU"/>
              </w:rPr>
            </w:pPr>
            <w:r w:rsidRPr="00124BE8">
              <w:rPr>
                <w:rFonts w:cs="Calibri"/>
                <w:color w:val="auto"/>
                <w:sz w:val="20"/>
                <w:szCs w:val="20"/>
                <w:lang w:eastAsia="en-AU"/>
              </w:rPr>
              <w:t>3.2.12, f.</w:t>
            </w:r>
          </w:p>
          <w:p w14:paraId="17B5F9B4" w14:textId="77777777" w:rsidR="00882457" w:rsidRPr="00124BE8" w:rsidRDefault="00882457" w:rsidP="00882457">
            <w:pPr>
              <w:rPr>
                <w:rFonts w:cs="Calibri"/>
                <w:color w:val="auto"/>
                <w:sz w:val="20"/>
                <w:szCs w:val="20"/>
                <w:lang w:eastAsia="en-AU"/>
              </w:rPr>
            </w:pPr>
            <w:r>
              <w:rPr>
                <w:rFonts w:cs="Calibri"/>
                <w:sz w:val="20"/>
                <w:szCs w:val="20"/>
                <w:lang w:eastAsia="en-AU"/>
              </w:rPr>
              <w:t>p.57</w:t>
            </w:r>
          </w:p>
        </w:tc>
        <w:tc>
          <w:tcPr>
            <w:tcW w:w="8363" w:type="dxa"/>
            <w:shd w:val="clear" w:color="auto" w:fill="auto"/>
            <w:hideMark/>
          </w:tcPr>
          <w:p w14:paraId="3B392E28" w14:textId="77777777" w:rsidR="00882457" w:rsidRPr="00291F60" w:rsidRDefault="00882457" w:rsidP="00882457">
            <w:pPr>
              <w:rPr>
                <w:rFonts w:cs="Calibri"/>
                <w:sz w:val="20"/>
                <w:szCs w:val="20"/>
                <w:lang w:eastAsia="en-AU"/>
              </w:rPr>
            </w:pPr>
            <w:r w:rsidRPr="00291F60">
              <w:rPr>
                <w:rFonts w:cs="Calibri"/>
                <w:sz w:val="20"/>
                <w:szCs w:val="20"/>
                <w:lang w:eastAsia="en-AU"/>
              </w:rPr>
              <w:t>Having this as a key action takes away a focus on self-determination and perpetuates negative stereotypes.</w:t>
            </w:r>
          </w:p>
          <w:p w14:paraId="1BAC7E1D" w14:textId="77777777" w:rsidR="00882457" w:rsidRPr="00291F60" w:rsidRDefault="00882457" w:rsidP="00882457">
            <w:pPr>
              <w:rPr>
                <w:rFonts w:cs="Calibri"/>
                <w:sz w:val="20"/>
                <w:szCs w:val="20"/>
                <w:lang w:eastAsia="en-AU"/>
              </w:rPr>
            </w:pPr>
            <w:r w:rsidRPr="00291F60">
              <w:rPr>
                <w:rFonts w:cs="Calibri"/>
                <w:sz w:val="20"/>
                <w:szCs w:val="20"/>
                <w:lang w:eastAsia="en-AU"/>
              </w:rPr>
              <w:t>Suggest the action focus on the cultural knowledge preservation, or monetising/generating wealth within the region, as the goal (it is understood that seeking funding would be part of the strategy).</w:t>
            </w:r>
          </w:p>
        </w:tc>
        <w:tc>
          <w:tcPr>
            <w:tcW w:w="5387" w:type="dxa"/>
            <w:shd w:val="clear" w:color="auto" w:fill="auto"/>
            <w:hideMark/>
          </w:tcPr>
          <w:p w14:paraId="436EE03F" w14:textId="7120B63A" w:rsidR="00882457" w:rsidRPr="00291F60" w:rsidRDefault="00882457" w:rsidP="00882457">
            <w:pPr>
              <w:rPr>
                <w:rFonts w:cs="Calibri"/>
                <w:i/>
                <w:iCs/>
                <w:sz w:val="20"/>
                <w:szCs w:val="20"/>
                <w:lang w:eastAsia="en-AU"/>
              </w:rPr>
            </w:pPr>
            <w:r>
              <w:rPr>
                <w:rFonts w:cs="Calibri"/>
                <w:i/>
                <w:iCs/>
                <w:sz w:val="20"/>
                <w:szCs w:val="20"/>
                <w:lang w:eastAsia="en-AU"/>
              </w:rPr>
              <w:t xml:space="preserve">The Board included this action as they consider it a priority for </w:t>
            </w:r>
            <w:r w:rsidRPr="008966F0">
              <w:rPr>
                <w:rFonts w:cs="Calibri"/>
                <w:i/>
                <w:iCs/>
                <w:sz w:val="20"/>
                <w:szCs w:val="20"/>
                <w:lang w:eastAsia="en-AU"/>
              </w:rPr>
              <w:t>the Director</w:t>
            </w:r>
            <w:r>
              <w:rPr>
                <w:rFonts w:cs="Calibri"/>
                <w:i/>
                <w:iCs/>
                <w:sz w:val="20"/>
                <w:szCs w:val="20"/>
                <w:lang w:eastAsia="en-AU"/>
              </w:rPr>
              <w:t xml:space="preserve"> to</w:t>
            </w:r>
            <w:r w:rsidRPr="008966F0">
              <w:rPr>
                <w:rFonts w:cs="Calibri"/>
                <w:i/>
                <w:iCs/>
                <w:sz w:val="20"/>
                <w:szCs w:val="20"/>
                <w:lang w:eastAsia="en-AU"/>
              </w:rPr>
              <w:t xml:space="preserve"> assist </w:t>
            </w:r>
            <w:proofErr w:type="spellStart"/>
            <w:r>
              <w:rPr>
                <w:rFonts w:cs="Calibri"/>
                <w:i/>
                <w:iCs/>
                <w:sz w:val="20"/>
                <w:szCs w:val="20"/>
                <w:lang w:eastAsia="en-AU"/>
              </w:rPr>
              <w:t>Aṉan</w:t>
            </w:r>
            <w:r w:rsidR="00B47772">
              <w:rPr>
                <w:rFonts w:cs="Calibri"/>
                <w:i/>
                <w:iCs/>
                <w:sz w:val="20"/>
                <w:szCs w:val="20"/>
                <w:lang w:eastAsia="en-AU"/>
              </w:rPr>
              <w:t>gu</w:t>
            </w:r>
            <w:proofErr w:type="spellEnd"/>
            <w:r w:rsidR="00B47772">
              <w:rPr>
                <w:rFonts w:cs="Calibri"/>
                <w:i/>
                <w:iCs/>
                <w:sz w:val="20"/>
                <w:szCs w:val="20"/>
                <w:lang w:eastAsia="en-AU"/>
              </w:rPr>
              <w:t xml:space="preserve"> </w:t>
            </w:r>
            <w:r w:rsidRPr="008966F0">
              <w:rPr>
                <w:rFonts w:cs="Calibri"/>
                <w:i/>
                <w:iCs/>
                <w:sz w:val="20"/>
                <w:szCs w:val="20"/>
                <w:lang w:eastAsia="en-AU"/>
              </w:rPr>
              <w:t>preserve and protect cultural knowledge by seeking additional funding from other sources for this purpose.</w:t>
            </w:r>
          </w:p>
        </w:tc>
      </w:tr>
      <w:tr w:rsidR="00882457" w:rsidRPr="00291F60" w14:paraId="4CECEDE6" w14:textId="77777777" w:rsidTr="00882457">
        <w:tc>
          <w:tcPr>
            <w:tcW w:w="1560" w:type="dxa"/>
            <w:shd w:val="clear" w:color="auto" w:fill="auto"/>
            <w:hideMark/>
          </w:tcPr>
          <w:p w14:paraId="30633F75"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6A86342F" w14:textId="77777777" w:rsidR="00882457" w:rsidRDefault="00882457" w:rsidP="00882457">
            <w:pPr>
              <w:rPr>
                <w:rFonts w:cs="Calibri"/>
                <w:sz w:val="20"/>
                <w:szCs w:val="20"/>
                <w:lang w:eastAsia="en-AU"/>
              </w:rPr>
            </w:pPr>
            <w:r w:rsidRPr="00124BE8">
              <w:rPr>
                <w:rFonts w:cs="Calibri"/>
                <w:color w:val="auto"/>
                <w:sz w:val="20"/>
                <w:szCs w:val="20"/>
                <w:lang w:eastAsia="en-AU"/>
              </w:rPr>
              <w:t>3.2.14</w:t>
            </w:r>
          </w:p>
          <w:p w14:paraId="398CD042" w14:textId="77777777" w:rsidR="00882457" w:rsidRPr="00124BE8" w:rsidRDefault="00882457" w:rsidP="00882457">
            <w:pPr>
              <w:rPr>
                <w:rFonts w:cs="Calibri"/>
                <w:color w:val="auto"/>
                <w:sz w:val="20"/>
                <w:szCs w:val="20"/>
                <w:lang w:eastAsia="en-AU"/>
              </w:rPr>
            </w:pPr>
            <w:r>
              <w:rPr>
                <w:rFonts w:cs="Calibri"/>
                <w:sz w:val="20"/>
                <w:szCs w:val="20"/>
                <w:lang w:eastAsia="en-AU"/>
              </w:rPr>
              <w:t>p.58</w:t>
            </w:r>
          </w:p>
        </w:tc>
        <w:tc>
          <w:tcPr>
            <w:tcW w:w="8363" w:type="dxa"/>
            <w:shd w:val="clear" w:color="auto" w:fill="auto"/>
            <w:hideMark/>
          </w:tcPr>
          <w:p w14:paraId="6A1E3E01" w14:textId="77777777" w:rsidR="00882457" w:rsidRPr="00291F60" w:rsidRDefault="00882457" w:rsidP="00882457">
            <w:pPr>
              <w:rPr>
                <w:rFonts w:cs="Calibri"/>
                <w:sz w:val="20"/>
                <w:szCs w:val="20"/>
                <w:lang w:eastAsia="en-AU"/>
              </w:rPr>
            </w:pPr>
            <w:r w:rsidRPr="00291F60">
              <w:rPr>
                <w:rFonts w:cs="Calibri"/>
                <w:sz w:val="20"/>
                <w:szCs w:val="20"/>
                <w:lang w:eastAsia="en-AU"/>
              </w:rPr>
              <w:t>This action talk about a coordinated approach to cultural and natural management across tenures, particularly working with IPA managers.</w:t>
            </w:r>
          </w:p>
          <w:p w14:paraId="253D97E3"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Opportunity to mention that there could be a coordinated approach with DTSC, Parks, Wildlife and Heritage Division, particularly regards with </w:t>
            </w:r>
            <w:proofErr w:type="spellStart"/>
            <w:r w:rsidRPr="00291F60">
              <w:rPr>
                <w:rFonts w:cs="Calibri"/>
                <w:sz w:val="20"/>
                <w:szCs w:val="20"/>
                <w:lang w:eastAsia="en-AU"/>
              </w:rPr>
              <w:t>Watarrka</w:t>
            </w:r>
            <w:proofErr w:type="spellEnd"/>
            <w:r w:rsidRPr="00291F60">
              <w:rPr>
                <w:rFonts w:cs="Calibri"/>
                <w:sz w:val="20"/>
                <w:szCs w:val="20"/>
                <w:lang w:eastAsia="en-AU"/>
              </w:rPr>
              <w:t xml:space="preserve"> National Park.</w:t>
            </w:r>
          </w:p>
        </w:tc>
        <w:tc>
          <w:tcPr>
            <w:tcW w:w="5387" w:type="dxa"/>
            <w:shd w:val="clear" w:color="auto" w:fill="auto"/>
            <w:hideMark/>
          </w:tcPr>
          <w:p w14:paraId="46F8AC0B" w14:textId="77777777" w:rsidR="00882457" w:rsidRPr="00291F60" w:rsidRDefault="00882457" w:rsidP="00882457">
            <w:pPr>
              <w:rPr>
                <w:rFonts w:cs="Calibri"/>
                <w:i/>
                <w:iCs/>
                <w:sz w:val="20"/>
                <w:szCs w:val="20"/>
                <w:lang w:eastAsia="en-AU"/>
              </w:rPr>
            </w:pPr>
            <w:r>
              <w:rPr>
                <w:rFonts w:cs="Calibri"/>
                <w:i/>
                <w:iCs/>
                <w:sz w:val="20"/>
                <w:szCs w:val="20"/>
                <w:lang w:eastAsia="en-AU"/>
              </w:rPr>
              <w:t xml:space="preserve">The priority here is with protected area managers sharing boundaries with the park, but current wording allows for coordination and cooperation with </w:t>
            </w:r>
            <w:proofErr w:type="spellStart"/>
            <w:r>
              <w:rPr>
                <w:rFonts w:cs="Calibri"/>
                <w:i/>
                <w:iCs/>
                <w:sz w:val="20"/>
                <w:szCs w:val="20"/>
                <w:lang w:eastAsia="en-AU"/>
              </w:rPr>
              <w:t>Watarrka</w:t>
            </w:r>
            <w:proofErr w:type="spellEnd"/>
            <w:r>
              <w:rPr>
                <w:rFonts w:cs="Calibri"/>
                <w:i/>
                <w:iCs/>
                <w:sz w:val="20"/>
                <w:szCs w:val="20"/>
                <w:lang w:eastAsia="en-AU"/>
              </w:rPr>
              <w:t xml:space="preserve"> – indeed, there already exists a level of exchange including of staff and training.</w:t>
            </w:r>
          </w:p>
        </w:tc>
      </w:tr>
      <w:tr w:rsidR="00882457" w:rsidRPr="00291F60" w14:paraId="72B43C43" w14:textId="77777777" w:rsidTr="00882457">
        <w:tc>
          <w:tcPr>
            <w:tcW w:w="1560" w:type="dxa"/>
            <w:shd w:val="clear" w:color="auto" w:fill="auto"/>
            <w:hideMark/>
          </w:tcPr>
          <w:p w14:paraId="386F6A78"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2554563C" w14:textId="77777777" w:rsidR="00882457" w:rsidRDefault="00882457" w:rsidP="00882457">
            <w:pPr>
              <w:rPr>
                <w:rFonts w:cs="Calibri"/>
                <w:sz w:val="20"/>
                <w:szCs w:val="20"/>
                <w:lang w:eastAsia="en-AU"/>
              </w:rPr>
            </w:pPr>
            <w:r w:rsidRPr="00124BE8">
              <w:rPr>
                <w:rFonts w:cs="Calibri"/>
                <w:color w:val="auto"/>
                <w:sz w:val="20"/>
                <w:szCs w:val="20"/>
                <w:lang w:eastAsia="en-AU"/>
              </w:rPr>
              <w:t xml:space="preserve">3.2.16 e. </w:t>
            </w:r>
          </w:p>
          <w:p w14:paraId="2F7D1111" w14:textId="77777777" w:rsidR="00882457" w:rsidRPr="00124BE8" w:rsidRDefault="00882457" w:rsidP="00882457">
            <w:pPr>
              <w:rPr>
                <w:rFonts w:cs="Calibri"/>
                <w:color w:val="auto"/>
                <w:sz w:val="20"/>
                <w:szCs w:val="20"/>
                <w:lang w:eastAsia="en-AU"/>
              </w:rPr>
            </w:pPr>
            <w:r>
              <w:rPr>
                <w:rFonts w:cs="Calibri"/>
                <w:sz w:val="20"/>
                <w:szCs w:val="20"/>
                <w:lang w:eastAsia="en-AU"/>
              </w:rPr>
              <w:t>p.58</w:t>
            </w:r>
          </w:p>
        </w:tc>
        <w:tc>
          <w:tcPr>
            <w:tcW w:w="8363" w:type="dxa"/>
            <w:shd w:val="clear" w:color="auto" w:fill="auto"/>
            <w:hideMark/>
          </w:tcPr>
          <w:p w14:paraId="6C0487C6"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Public </w:t>
            </w:r>
            <w:r w:rsidRPr="00124BE8">
              <w:rPr>
                <w:rFonts w:cs="Calibri"/>
                <w:color w:val="auto"/>
                <w:sz w:val="20"/>
                <w:szCs w:val="20"/>
                <w:lang w:eastAsia="en-AU"/>
              </w:rPr>
              <w:t xml:space="preserve">education' conservation programs could </w:t>
            </w:r>
            <w:r w:rsidRPr="00291F60">
              <w:rPr>
                <w:rFonts w:cs="Calibri"/>
                <w:sz w:val="20"/>
                <w:szCs w:val="20"/>
                <w:lang w:eastAsia="en-AU"/>
              </w:rPr>
              <w:t xml:space="preserve">be included as a conservation measure. </w:t>
            </w:r>
          </w:p>
          <w:p w14:paraId="04D9A587"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Suggest additional point (g.). Could be run as a free or paid program, on site or online. </w:t>
            </w:r>
          </w:p>
        </w:tc>
        <w:tc>
          <w:tcPr>
            <w:tcW w:w="5387" w:type="dxa"/>
            <w:shd w:val="clear" w:color="auto" w:fill="auto"/>
            <w:hideMark/>
          </w:tcPr>
          <w:p w14:paraId="2CAFE36B" w14:textId="77777777" w:rsidR="00882457" w:rsidRPr="00291F60" w:rsidRDefault="00882457" w:rsidP="00882457">
            <w:pPr>
              <w:rPr>
                <w:rFonts w:cs="Calibri"/>
                <w:i/>
                <w:iCs/>
                <w:sz w:val="20"/>
                <w:szCs w:val="20"/>
                <w:lang w:eastAsia="en-AU"/>
              </w:rPr>
            </w:pPr>
            <w:r>
              <w:rPr>
                <w:rFonts w:cs="Calibri"/>
                <w:i/>
                <w:iCs/>
                <w:sz w:val="20"/>
                <w:szCs w:val="20"/>
                <w:lang w:eastAsia="en-AU"/>
              </w:rPr>
              <w:t>Covered in Chapter 5</w:t>
            </w:r>
            <w:r w:rsidRPr="00291F60">
              <w:rPr>
                <w:rFonts w:cs="Calibri"/>
                <w:i/>
                <w:iCs/>
                <w:sz w:val="20"/>
                <w:szCs w:val="20"/>
                <w:lang w:eastAsia="en-AU"/>
              </w:rPr>
              <w:t xml:space="preserve"> </w:t>
            </w:r>
          </w:p>
        </w:tc>
      </w:tr>
      <w:tr w:rsidR="00882457" w:rsidRPr="00291F60" w14:paraId="78C07F76" w14:textId="77777777" w:rsidTr="00882457">
        <w:tc>
          <w:tcPr>
            <w:tcW w:w="1560" w:type="dxa"/>
            <w:shd w:val="clear" w:color="auto" w:fill="auto"/>
            <w:hideMark/>
          </w:tcPr>
          <w:p w14:paraId="0778BF9E"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lastRenderedPageBreak/>
              <w:t xml:space="preserve">Part B - </w:t>
            </w:r>
          </w:p>
          <w:p w14:paraId="3E5BCBD1" w14:textId="77777777" w:rsidR="00882457" w:rsidRDefault="00882457" w:rsidP="00882457">
            <w:pPr>
              <w:rPr>
                <w:rFonts w:cs="Calibri"/>
                <w:sz w:val="20"/>
                <w:szCs w:val="20"/>
                <w:lang w:eastAsia="en-AU"/>
              </w:rPr>
            </w:pPr>
            <w:r w:rsidRPr="00124BE8">
              <w:rPr>
                <w:rFonts w:cs="Calibri"/>
                <w:color w:val="auto"/>
                <w:sz w:val="20"/>
                <w:szCs w:val="20"/>
                <w:lang w:eastAsia="en-AU"/>
              </w:rPr>
              <w:t xml:space="preserve">3.2.28 h. </w:t>
            </w:r>
          </w:p>
          <w:p w14:paraId="62A6EC56" w14:textId="77777777" w:rsidR="00882457" w:rsidRPr="00124BE8" w:rsidRDefault="00882457" w:rsidP="00882457">
            <w:pPr>
              <w:rPr>
                <w:rFonts w:cs="Calibri"/>
                <w:color w:val="auto"/>
                <w:sz w:val="20"/>
                <w:szCs w:val="20"/>
                <w:lang w:eastAsia="en-AU"/>
              </w:rPr>
            </w:pPr>
            <w:r>
              <w:rPr>
                <w:rFonts w:cs="Calibri"/>
                <w:sz w:val="20"/>
                <w:szCs w:val="20"/>
                <w:lang w:eastAsia="en-AU"/>
              </w:rPr>
              <w:t>p.59</w:t>
            </w:r>
          </w:p>
        </w:tc>
        <w:tc>
          <w:tcPr>
            <w:tcW w:w="8363" w:type="dxa"/>
            <w:shd w:val="clear" w:color="auto" w:fill="auto"/>
            <w:hideMark/>
          </w:tcPr>
          <w:p w14:paraId="38C59029"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Coordinating fire management activities at the regional level with neighbours and stakeholders such as the CLC and Bushfires NT. </w:t>
            </w:r>
          </w:p>
          <w:p w14:paraId="0E384479"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The Plan could include mention of a coordinated approach to fire management with DTSC Park, Wildlife and Heritage Division and the IPA. Also extends to 3.2.15 (cultural management). </w:t>
            </w:r>
          </w:p>
        </w:tc>
        <w:tc>
          <w:tcPr>
            <w:tcW w:w="5387" w:type="dxa"/>
            <w:shd w:val="clear" w:color="auto" w:fill="auto"/>
            <w:hideMark/>
          </w:tcPr>
          <w:p w14:paraId="1FA785B0" w14:textId="77777777" w:rsidR="00882457" w:rsidRPr="00291F60" w:rsidRDefault="00882457" w:rsidP="00882457">
            <w:pPr>
              <w:rPr>
                <w:rFonts w:cs="Calibri"/>
                <w:i/>
                <w:iCs/>
                <w:sz w:val="20"/>
                <w:szCs w:val="20"/>
                <w:lang w:eastAsia="en-AU"/>
              </w:rPr>
            </w:pPr>
            <w:r>
              <w:rPr>
                <w:rFonts w:cs="Calibri"/>
                <w:i/>
                <w:iCs/>
                <w:sz w:val="20"/>
                <w:szCs w:val="20"/>
                <w:lang w:eastAsia="en-AU"/>
              </w:rPr>
              <w:t>To the extent that stakeholders are neighbours and relevant to fire management, the proposed wording does include fire managers in the region. The wording also recognises the relative levels of formality and legal obligation in those relationships.</w:t>
            </w:r>
            <w:r w:rsidRPr="00291F60">
              <w:rPr>
                <w:rFonts w:cs="Calibri"/>
                <w:i/>
                <w:iCs/>
                <w:sz w:val="20"/>
                <w:szCs w:val="20"/>
                <w:lang w:eastAsia="en-AU"/>
              </w:rPr>
              <w:t xml:space="preserve"> </w:t>
            </w:r>
          </w:p>
        </w:tc>
      </w:tr>
      <w:tr w:rsidR="00882457" w:rsidRPr="00291F60" w14:paraId="71363C3F" w14:textId="77777777" w:rsidTr="00882457">
        <w:tc>
          <w:tcPr>
            <w:tcW w:w="1560" w:type="dxa"/>
            <w:shd w:val="clear" w:color="auto" w:fill="auto"/>
            <w:hideMark/>
          </w:tcPr>
          <w:p w14:paraId="0BE6B97F"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2D66F8B5" w14:textId="77777777" w:rsidR="00882457" w:rsidRDefault="00882457" w:rsidP="00882457">
            <w:pPr>
              <w:rPr>
                <w:rFonts w:cs="Calibri"/>
                <w:sz w:val="20"/>
                <w:szCs w:val="20"/>
                <w:lang w:eastAsia="en-AU"/>
              </w:rPr>
            </w:pPr>
            <w:r w:rsidRPr="00124BE8">
              <w:rPr>
                <w:rFonts w:cs="Calibri"/>
                <w:color w:val="auto"/>
                <w:sz w:val="20"/>
                <w:szCs w:val="20"/>
                <w:lang w:eastAsia="en-AU"/>
              </w:rPr>
              <w:t xml:space="preserve">3.3 </w:t>
            </w:r>
          </w:p>
          <w:p w14:paraId="625FFABD" w14:textId="77777777" w:rsidR="00882457" w:rsidRPr="00124BE8" w:rsidRDefault="00882457" w:rsidP="00882457">
            <w:pPr>
              <w:rPr>
                <w:rFonts w:cs="Calibri"/>
                <w:color w:val="auto"/>
                <w:sz w:val="20"/>
                <w:szCs w:val="20"/>
                <w:lang w:eastAsia="en-AU"/>
              </w:rPr>
            </w:pPr>
            <w:r>
              <w:rPr>
                <w:rFonts w:cs="Calibri"/>
                <w:sz w:val="20"/>
                <w:szCs w:val="20"/>
                <w:lang w:eastAsia="en-AU"/>
              </w:rPr>
              <w:t>p.60</w:t>
            </w:r>
          </w:p>
        </w:tc>
        <w:tc>
          <w:tcPr>
            <w:tcW w:w="8363" w:type="dxa"/>
            <w:shd w:val="clear" w:color="auto" w:fill="auto"/>
            <w:hideMark/>
          </w:tcPr>
          <w:p w14:paraId="17230D56"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Language in the </w:t>
            </w:r>
            <w:r>
              <w:rPr>
                <w:rFonts w:cs="Calibri"/>
                <w:sz w:val="20"/>
                <w:szCs w:val="20"/>
                <w:lang w:eastAsia="en-AU"/>
              </w:rPr>
              <w:t>para</w:t>
            </w:r>
            <w:r w:rsidRPr="00291F60">
              <w:rPr>
                <w:rFonts w:cs="Calibri"/>
                <w:sz w:val="20"/>
                <w:szCs w:val="20"/>
                <w:lang w:eastAsia="en-AU"/>
              </w:rPr>
              <w:t xml:space="preserve"> positions tourism as having negative impacts. </w:t>
            </w:r>
          </w:p>
          <w:p w14:paraId="36C36C91"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Rephrase to '…potential positive and negative impacts' / '…and visitor safety and satisfaction'. </w:t>
            </w:r>
          </w:p>
        </w:tc>
        <w:tc>
          <w:tcPr>
            <w:tcW w:w="5387" w:type="dxa"/>
            <w:shd w:val="clear" w:color="auto" w:fill="auto"/>
            <w:hideMark/>
          </w:tcPr>
          <w:p w14:paraId="0228C5BB" w14:textId="77777777" w:rsidR="00882457" w:rsidRPr="00291F60" w:rsidRDefault="00882457" w:rsidP="00882457">
            <w:pPr>
              <w:rPr>
                <w:rFonts w:cs="Calibri"/>
                <w:i/>
                <w:iCs/>
                <w:sz w:val="20"/>
                <w:szCs w:val="20"/>
                <w:lang w:eastAsia="en-AU"/>
              </w:rPr>
            </w:pPr>
            <w:r>
              <w:rPr>
                <w:rFonts w:cs="Calibri"/>
                <w:i/>
                <w:iCs/>
                <w:sz w:val="20"/>
                <w:szCs w:val="20"/>
                <w:lang w:eastAsia="en-AU"/>
              </w:rPr>
              <w:t xml:space="preserve">Consistent with impact assessment policy under the EPBC Act and generally, </w:t>
            </w:r>
            <w:r w:rsidRPr="00577709">
              <w:rPr>
                <w:rFonts w:cs="Calibri"/>
                <w:i/>
                <w:iCs/>
                <w:sz w:val="20"/>
                <w:szCs w:val="20"/>
                <w:lang w:eastAsia="en-AU"/>
              </w:rPr>
              <w:t>only adverse impacts are relevant when considering the approval of proposed actions in this section of the management plan.</w:t>
            </w:r>
            <w:r w:rsidRPr="00291F60">
              <w:rPr>
                <w:rFonts w:cs="Calibri"/>
                <w:i/>
                <w:iCs/>
                <w:sz w:val="20"/>
                <w:szCs w:val="20"/>
                <w:lang w:eastAsia="en-AU"/>
              </w:rPr>
              <w:t xml:space="preserve"> </w:t>
            </w:r>
          </w:p>
        </w:tc>
      </w:tr>
      <w:tr w:rsidR="00882457" w:rsidRPr="00291F60" w14:paraId="5882E13C" w14:textId="77777777" w:rsidTr="00882457">
        <w:tc>
          <w:tcPr>
            <w:tcW w:w="1560" w:type="dxa"/>
            <w:shd w:val="clear" w:color="auto" w:fill="auto"/>
            <w:hideMark/>
          </w:tcPr>
          <w:p w14:paraId="48B22843"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75BF67FB" w14:textId="77777777" w:rsidR="00882457" w:rsidRDefault="00882457" w:rsidP="00882457">
            <w:pPr>
              <w:rPr>
                <w:rFonts w:cs="Calibri"/>
                <w:sz w:val="20"/>
                <w:szCs w:val="20"/>
                <w:lang w:eastAsia="en-AU"/>
              </w:rPr>
            </w:pPr>
            <w:r w:rsidRPr="00124BE8">
              <w:rPr>
                <w:rFonts w:cs="Calibri"/>
                <w:color w:val="auto"/>
                <w:sz w:val="20"/>
                <w:szCs w:val="20"/>
                <w:lang w:eastAsia="en-AU"/>
              </w:rPr>
              <w:t xml:space="preserve">3.3.4 </w:t>
            </w:r>
          </w:p>
          <w:p w14:paraId="4B04F9A0" w14:textId="77777777" w:rsidR="00882457" w:rsidRPr="00124BE8" w:rsidRDefault="00882457" w:rsidP="00882457">
            <w:pPr>
              <w:rPr>
                <w:rFonts w:cs="Calibri"/>
                <w:color w:val="auto"/>
                <w:sz w:val="20"/>
                <w:szCs w:val="20"/>
                <w:lang w:eastAsia="en-AU"/>
              </w:rPr>
            </w:pPr>
            <w:r>
              <w:rPr>
                <w:rFonts w:cs="Calibri"/>
                <w:sz w:val="20"/>
                <w:szCs w:val="20"/>
                <w:lang w:eastAsia="en-AU"/>
              </w:rPr>
              <w:t>p.60</w:t>
            </w:r>
          </w:p>
        </w:tc>
        <w:tc>
          <w:tcPr>
            <w:tcW w:w="8363" w:type="dxa"/>
            <w:shd w:val="clear" w:color="auto" w:fill="auto"/>
            <w:hideMark/>
          </w:tcPr>
          <w:p w14:paraId="18E94944" w14:textId="77777777" w:rsidR="00882457" w:rsidRPr="00291F60" w:rsidRDefault="00882457" w:rsidP="00882457">
            <w:pPr>
              <w:rPr>
                <w:rFonts w:cs="Calibri"/>
                <w:sz w:val="20"/>
                <w:szCs w:val="20"/>
                <w:lang w:eastAsia="en-AU"/>
              </w:rPr>
            </w:pPr>
            <w:r w:rsidRPr="00124BE8">
              <w:rPr>
                <w:rFonts w:cs="Calibri"/>
                <w:color w:val="auto"/>
                <w:sz w:val="20"/>
                <w:szCs w:val="20"/>
                <w:lang w:eastAsia="en-AU"/>
              </w:rPr>
              <w:t>Table 2 do</w:t>
            </w:r>
            <w:r w:rsidRPr="00291F60">
              <w:rPr>
                <w:rFonts w:cs="Calibri"/>
                <w:sz w:val="20"/>
                <w:szCs w:val="20"/>
                <w:lang w:eastAsia="en-AU"/>
              </w:rPr>
              <w:t xml:space="preserve">esn't explain how consultation will be carried out, rather a duplicate statement about consulting with </w:t>
            </w:r>
            <w:proofErr w:type="spellStart"/>
            <w:r w:rsidRPr="00291F60">
              <w:rPr>
                <w:rFonts w:cs="Calibri"/>
                <w:sz w:val="20"/>
                <w:szCs w:val="20"/>
                <w:lang w:eastAsia="en-AU"/>
              </w:rPr>
              <w:t>Nguraṟitja</w:t>
            </w:r>
            <w:proofErr w:type="spellEnd"/>
            <w:r w:rsidRPr="00291F60">
              <w:rPr>
                <w:rFonts w:cs="Calibri"/>
                <w:sz w:val="20"/>
                <w:szCs w:val="20"/>
                <w:lang w:eastAsia="en-AU"/>
              </w:rPr>
              <w:t xml:space="preserve">. </w:t>
            </w:r>
          </w:p>
          <w:p w14:paraId="48AC7CE3"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Clarity on the consultation process within each action category would be of benefit. </w:t>
            </w:r>
          </w:p>
        </w:tc>
        <w:tc>
          <w:tcPr>
            <w:tcW w:w="5387" w:type="dxa"/>
            <w:shd w:val="clear" w:color="auto" w:fill="auto"/>
            <w:hideMark/>
          </w:tcPr>
          <w:p w14:paraId="1C3FD95F" w14:textId="77777777" w:rsidR="00882457" w:rsidRPr="00291F60" w:rsidRDefault="00882457" w:rsidP="00882457">
            <w:pPr>
              <w:rPr>
                <w:rFonts w:cs="Calibri"/>
                <w:i/>
                <w:iCs/>
                <w:sz w:val="20"/>
                <w:szCs w:val="20"/>
                <w:lang w:eastAsia="en-AU"/>
              </w:rPr>
            </w:pPr>
            <w:r w:rsidRPr="00577709">
              <w:rPr>
                <w:rFonts w:cs="Calibri"/>
                <w:i/>
                <w:iCs/>
                <w:sz w:val="20"/>
                <w:szCs w:val="20"/>
                <w:lang w:eastAsia="en-AU"/>
              </w:rPr>
              <w:t xml:space="preserve">The nature and manner of consultation with </w:t>
            </w:r>
            <w:proofErr w:type="spellStart"/>
            <w:r w:rsidRPr="00577709">
              <w:rPr>
                <w:rFonts w:cs="Calibri"/>
                <w:i/>
                <w:iCs/>
                <w:sz w:val="20"/>
                <w:szCs w:val="20"/>
                <w:lang w:eastAsia="en-AU"/>
              </w:rPr>
              <w:t>Nguraṟitja</w:t>
            </w:r>
            <w:proofErr w:type="spellEnd"/>
            <w:r w:rsidRPr="00577709">
              <w:rPr>
                <w:rFonts w:cs="Calibri"/>
                <w:i/>
                <w:iCs/>
                <w:sz w:val="20"/>
                <w:szCs w:val="20"/>
                <w:lang w:eastAsia="en-AU"/>
              </w:rPr>
              <w:t xml:space="preserve"> is</w:t>
            </w:r>
            <w:r>
              <w:rPr>
                <w:rFonts w:cs="Calibri"/>
                <w:i/>
                <w:iCs/>
                <w:sz w:val="20"/>
                <w:szCs w:val="20"/>
                <w:lang w:eastAsia="en-AU"/>
              </w:rPr>
              <w:t xml:space="preserve"> properly a matter for the Central Land Council to determine.</w:t>
            </w:r>
          </w:p>
        </w:tc>
      </w:tr>
      <w:tr w:rsidR="00882457" w:rsidRPr="00291F60" w14:paraId="050A112C" w14:textId="77777777" w:rsidTr="00882457">
        <w:tc>
          <w:tcPr>
            <w:tcW w:w="1560" w:type="dxa"/>
            <w:shd w:val="clear" w:color="auto" w:fill="auto"/>
            <w:hideMark/>
          </w:tcPr>
          <w:p w14:paraId="30079ED4"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2F64F14D" w14:textId="77777777" w:rsidR="00882457" w:rsidRDefault="00882457" w:rsidP="00882457">
            <w:pPr>
              <w:rPr>
                <w:rFonts w:cs="Calibri"/>
                <w:sz w:val="20"/>
                <w:szCs w:val="20"/>
                <w:lang w:eastAsia="en-AU"/>
              </w:rPr>
            </w:pPr>
            <w:r w:rsidRPr="00124BE8">
              <w:rPr>
                <w:rFonts w:cs="Calibri"/>
                <w:color w:val="auto"/>
                <w:sz w:val="20"/>
                <w:szCs w:val="20"/>
                <w:lang w:eastAsia="en-AU"/>
              </w:rPr>
              <w:t xml:space="preserve">3.3 Table 5 </w:t>
            </w:r>
          </w:p>
          <w:p w14:paraId="4E89D8FC" w14:textId="77777777" w:rsidR="00882457" w:rsidRPr="00124BE8" w:rsidRDefault="00882457" w:rsidP="00882457">
            <w:pPr>
              <w:rPr>
                <w:rFonts w:cs="Calibri"/>
                <w:color w:val="auto"/>
                <w:sz w:val="20"/>
                <w:szCs w:val="20"/>
                <w:lang w:eastAsia="en-AU"/>
              </w:rPr>
            </w:pPr>
            <w:r>
              <w:rPr>
                <w:rFonts w:cs="Calibri"/>
                <w:sz w:val="20"/>
                <w:szCs w:val="20"/>
                <w:lang w:eastAsia="en-AU"/>
              </w:rPr>
              <w:t>p.65</w:t>
            </w:r>
          </w:p>
        </w:tc>
        <w:tc>
          <w:tcPr>
            <w:tcW w:w="8363" w:type="dxa"/>
            <w:shd w:val="clear" w:color="auto" w:fill="auto"/>
            <w:hideMark/>
          </w:tcPr>
          <w:p w14:paraId="1956165D"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Reads more like a risk management plan, as it does not capture positive impacts more broadly. The Park is a key tourism driver to the NT and Australia, which in turn supports further opportunities for the Yulara region and further contributes indirectly to </w:t>
            </w:r>
            <w:proofErr w:type="spellStart"/>
            <w:r>
              <w:rPr>
                <w:rFonts w:cs="Calibri"/>
                <w:sz w:val="20"/>
                <w:szCs w:val="20"/>
                <w:lang w:eastAsia="en-AU"/>
              </w:rPr>
              <w:t>Aṉangu</w:t>
            </w:r>
            <w:proofErr w:type="spellEnd"/>
            <w:r>
              <w:rPr>
                <w:rFonts w:cs="Calibri"/>
                <w:sz w:val="20"/>
                <w:szCs w:val="20"/>
                <w:lang w:eastAsia="en-AU"/>
              </w:rPr>
              <w:t xml:space="preserve"> </w:t>
            </w:r>
            <w:r w:rsidRPr="00291F60">
              <w:rPr>
                <w:rFonts w:cs="Calibri"/>
                <w:sz w:val="20"/>
                <w:szCs w:val="20"/>
                <w:lang w:eastAsia="en-AU"/>
              </w:rPr>
              <w:t xml:space="preserve">. </w:t>
            </w:r>
          </w:p>
          <w:p w14:paraId="16A4A6F5"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These broader benefits are not made clear through this (negative) impact assessment. </w:t>
            </w:r>
          </w:p>
        </w:tc>
        <w:tc>
          <w:tcPr>
            <w:tcW w:w="5387" w:type="dxa"/>
            <w:shd w:val="clear" w:color="auto" w:fill="auto"/>
            <w:hideMark/>
          </w:tcPr>
          <w:p w14:paraId="45A5CF2F" w14:textId="19496C8D" w:rsidR="00882457" w:rsidRPr="00291F60" w:rsidRDefault="00882457" w:rsidP="00882457">
            <w:pPr>
              <w:rPr>
                <w:rFonts w:cs="Calibri"/>
                <w:i/>
                <w:iCs/>
                <w:sz w:val="20"/>
                <w:szCs w:val="20"/>
                <w:lang w:eastAsia="en-AU"/>
              </w:rPr>
            </w:pPr>
            <w:r>
              <w:rPr>
                <w:rFonts w:cs="Calibri"/>
                <w:i/>
                <w:iCs/>
                <w:sz w:val="20"/>
                <w:szCs w:val="20"/>
                <w:lang w:eastAsia="en-AU"/>
              </w:rPr>
              <w:t>Consistent with impact assessment policy under the EPBC Act and general</w:t>
            </w:r>
            <w:r w:rsidR="00D62DEA">
              <w:rPr>
                <w:rFonts w:cs="Calibri"/>
                <w:i/>
                <w:iCs/>
                <w:sz w:val="20"/>
                <w:szCs w:val="20"/>
                <w:lang w:eastAsia="en-AU"/>
              </w:rPr>
              <w:t xml:space="preserve"> impact assessment</w:t>
            </w:r>
            <w:r w:rsidR="00244D13">
              <w:rPr>
                <w:rFonts w:cs="Calibri"/>
                <w:i/>
                <w:iCs/>
                <w:sz w:val="20"/>
                <w:szCs w:val="20"/>
                <w:lang w:eastAsia="en-AU"/>
              </w:rPr>
              <w:t xml:space="preserve"> practice</w:t>
            </w:r>
            <w:r>
              <w:rPr>
                <w:rFonts w:cs="Calibri"/>
                <w:i/>
                <w:iCs/>
                <w:sz w:val="20"/>
                <w:szCs w:val="20"/>
                <w:lang w:eastAsia="en-AU"/>
              </w:rPr>
              <w:t xml:space="preserve">, </w:t>
            </w:r>
            <w:r w:rsidRPr="00577709">
              <w:rPr>
                <w:rFonts w:cs="Calibri"/>
                <w:i/>
                <w:iCs/>
                <w:sz w:val="20"/>
                <w:szCs w:val="20"/>
                <w:lang w:eastAsia="en-AU"/>
              </w:rPr>
              <w:t>only adverse impacts are relevant when considering the approval of proposed actions in this section of the management plan.</w:t>
            </w:r>
            <w:r>
              <w:rPr>
                <w:rFonts w:cs="Calibri"/>
                <w:i/>
                <w:iCs/>
                <w:sz w:val="20"/>
                <w:szCs w:val="20"/>
                <w:lang w:eastAsia="en-AU"/>
              </w:rPr>
              <w:t xml:space="preserve"> Benefits of actions can be considered by the Board and the Director separately from the impact assessment.</w:t>
            </w:r>
          </w:p>
        </w:tc>
      </w:tr>
      <w:tr w:rsidR="00882457" w:rsidRPr="00291F60" w14:paraId="7FD04065" w14:textId="77777777" w:rsidTr="00882457">
        <w:tc>
          <w:tcPr>
            <w:tcW w:w="1560" w:type="dxa"/>
            <w:shd w:val="clear" w:color="auto" w:fill="auto"/>
            <w:hideMark/>
          </w:tcPr>
          <w:p w14:paraId="6E418951"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633DDB70"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p.68 Para 1</w:t>
            </w:r>
          </w:p>
        </w:tc>
        <w:tc>
          <w:tcPr>
            <w:tcW w:w="8363" w:type="dxa"/>
            <w:shd w:val="clear" w:color="auto" w:fill="auto"/>
            <w:hideMark/>
          </w:tcPr>
          <w:p w14:paraId="571850FF"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Current language disempowers </w:t>
            </w:r>
            <w:proofErr w:type="spellStart"/>
            <w:r>
              <w:rPr>
                <w:rFonts w:cs="Calibri"/>
                <w:sz w:val="20"/>
                <w:szCs w:val="20"/>
                <w:lang w:eastAsia="en-AU"/>
              </w:rPr>
              <w:t>Aṉangu</w:t>
            </w:r>
            <w:proofErr w:type="spellEnd"/>
            <w:r>
              <w:rPr>
                <w:rFonts w:cs="Calibri"/>
                <w:sz w:val="20"/>
                <w:szCs w:val="20"/>
                <w:lang w:eastAsia="en-AU"/>
              </w:rPr>
              <w:t xml:space="preserve"> </w:t>
            </w:r>
            <w:r w:rsidRPr="00291F60">
              <w:rPr>
                <w:rFonts w:cs="Calibri"/>
                <w:sz w:val="20"/>
                <w:szCs w:val="20"/>
                <w:lang w:eastAsia="en-AU"/>
              </w:rPr>
              <w:t xml:space="preserve">. </w:t>
            </w:r>
          </w:p>
          <w:p w14:paraId="5AE82366" w14:textId="6D17C480" w:rsidR="00882457" w:rsidRPr="00291F60" w:rsidRDefault="00882457" w:rsidP="00882457">
            <w:pPr>
              <w:rPr>
                <w:rFonts w:cs="Calibri"/>
                <w:sz w:val="20"/>
                <w:szCs w:val="20"/>
                <w:lang w:eastAsia="en-AU"/>
              </w:rPr>
            </w:pPr>
            <w:r w:rsidRPr="00291F60">
              <w:rPr>
                <w:rFonts w:cs="Calibri"/>
                <w:sz w:val="20"/>
                <w:szCs w:val="20"/>
                <w:lang w:eastAsia="en-AU"/>
              </w:rPr>
              <w:t xml:space="preserve">Should change to '… support </w:t>
            </w:r>
            <w:proofErr w:type="spellStart"/>
            <w:r>
              <w:rPr>
                <w:rFonts w:cs="Calibri"/>
                <w:sz w:val="20"/>
                <w:szCs w:val="20"/>
                <w:lang w:eastAsia="en-AU"/>
              </w:rPr>
              <w:t>Aṉan</w:t>
            </w:r>
            <w:r w:rsidR="00B47772">
              <w:rPr>
                <w:rFonts w:cs="Calibri"/>
                <w:sz w:val="20"/>
                <w:szCs w:val="20"/>
                <w:lang w:eastAsia="en-AU"/>
              </w:rPr>
              <w:t>gu</w:t>
            </w:r>
            <w:proofErr w:type="spellEnd"/>
            <w:r w:rsidR="00B47772">
              <w:rPr>
                <w:rFonts w:cs="Calibri"/>
                <w:sz w:val="20"/>
                <w:szCs w:val="20"/>
                <w:lang w:eastAsia="en-AU"/>
              </w:rPr>
              <w:t xml:space="preserve"> </w:t>
            </w:r>
            <w:r w:rsidRPr="00291F60">
              <w:rPr>
                <w:rFonts w:cs="Calibri"/>
                <w:sz w:val="20"/>
                <w:szCs w:val="20"/>
                <w:lang w:eastAsia="en-AU"/>
              </w:rPr>
              <w:t xml:space="preserve">to build livelihoods and generate benefits through…' </w:t>
            </w:r>
          </w:p>
        </w:tc>
        <w:tc>
          <w:tcPr>
            <w:tcW w:w="5387" w:type="dxa"/>
            <w:shd w:val="clear" w:color="auto" w:fill="E2EFD9"/>
            <w:hideMark/>
          </w:tcPr>
          <w:p w14:paraId="16A2D4F4" w14:textId="77777777" w:rsidR="00882457" w:rsidRPr="00291F60" w:rsidRDefault="00882457" w:rsidP="00882457">
            <w:pPr>
              <w:rPr>
                <w:rFonts w:cs="Calibri"/>
                <w:i/>
                <w:iCs/>
                <w:sz w:val="20"/>
                <w:szCs w:val="20"/>
                <w:lang w:eastAsia="en-AU"/>
              </w:rPr>
            </w:pPr>
            <w:r>
              <w:rPr>
                <w:rFonts w:cs="Calibri"/>
                <w:i/>
                <w:iCs/>
                <w:sz w:val="20"/>
                <w:szCs w:val="20"/>
                <w:lang w:eastAsia="en-AU"/>
              </w:rPr>
              <w:t>Amendments made to the plan.</w:t>
            </w:r>
          </w:p>
        </w:tc>
      </w:tr>
      <w:tr w:rsidR="00882457" w:rsidRPr="00291F60" w14:paraId="3432B4E1" w14:textId="77777777" w:rsidTr="00882457">
        <w:tc>
          <w:tcPr>
            <w:tcW w:w="1560" w:type="dxa"/>
            <w:shd w:val="clear" w:color="auto" w:fill="auto"/>
            <w:hideMark/>
          </w:tcPr>
          <w:p w14:paraId="734365E3"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7BA8B7C3"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p.68 Para 2</w:t>
            </w:r>
          </w:p>
        </w:tc>
        <w:tc>
          <w:tcPr>
            <w:tcW w:w="8363" w:type="dxa"/>
            <w:shd w:val="clear" w:color="auto" w:fill="auto"/>
            <w:hideMark/>
          </w:tcPr>
          <w:p w14:paraId="129EAF40"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Unclear on the who and how regarding the security of land tenure. </w:t>
            </w:r>
          </w:p>
          <w:p w14:paraId="6CB5E404"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 </w:t>
            </w:r>
          </w:p>
        </w:tc>
        <w:tc>
          <w:tcPr>
            <w:tcW w:w="5387" w:type="dxa"/>
            <w:shd w:val="clear" w:color="auto" w:fill="auto"/>
            <w:hideMark/>
          </w:tcPr>
          <w:p w14:paraId="18F96F62" w14:textId="77777777" w:rsidR="00882457" w:rsidRPr="00291F60" w:rsidRDefault="00882457" w:rsidP="00882457">
            <w:pPr>
              <w:rPr>
                <w:rFonts w:cs="Calibri"/>
                <w:i/>
                <w:iCs/>
                <w:sz w:val="20"/>
                <w:szCs w:val="20"/>
                <w:lang w:eastAsia="en-AU"/>
              </w:rPr>
            </w:pPr>
            <w:r>
              <w:rPr>
                <w:rFonts w:cs="Calibri"/>
                <w:i/>
                <w:iCs/>
                <w:sz w:val="20"/>
                <w:szCs w:val="20"/>
                <w:lang w:eastAsia="en-AU"/>
              </w:rPr>
              <w:t>The text is clear. Unsure what else is needed.</w:t>
            </w:r>
          </w:p>
        </w:tc>
      </w:tr>
      <w:tr w:rsidR="00882457" w:rsidRPr="00291F60" w14:paraId="4FCF0DBA" w14:textId="77777777" w:rsidTr="00882457">
        <w:tc>
          <w:tcPr>
            <w:tcW w:w="1560" w:type="dxa"/>
            <w:shd w:val="clear" w:color="auto" w:fill="auto"/>
            <w:hideMark/>
          </w:tcPr>
          <w:p w14:paraId="1851F102"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1A97A854"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Chapter 4 </w:t>
            </w:r>
            <w:r w:rsidRPr="00124BE8">
              <w:rPr>
                <w:rFonts w:cs="Calibri"/>
                <w:color w:val="auto"/>
                <w:sz w:val="20"/>
                <w:szCs w:val="20"/>
                <w:lang w:eastAsia="en-AU"/>
              </w:rPr>
              <w:br/>
              <w:t>p.68</w:t>
            </w:r>
          </w:p>
        </w:tc>
        <w:tc>
          <w:tcPr>
            <w:tcW w:w="8363" w:type="dxa"/>
            <w:shd w:val="clear" w:color="auto" w:fill="auto"/>
            <w:hideMark/>
          </w:tcPr>
          <w:p w14:paraId="472166BF"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Discussion of indirect employment of </w:t>
            </w:r>
            <w:proofErr w:type="spellStart"/>
            <w:r>
              <w:rPr>
                <w:rFonts w:cs="Calibri"/>
                <w:sz w:val="20"/>
                <w:szCs w:val="20"/>
                <w:lang w:eastAsia="en-AU"/>
              </w:rPr>
              <w:t>Aṉangu</w:t>
            </w:r>
            <w:proofErr w:type="spellEnd"/>
            <w:r>
              <w:rPr>
                <w:rFonts w:cs="Calibri"/>
                <w:sz w:val="20"/>
                <w:szCs w:val="20"/>
                <w:lang w:eastAsia="en-AU"/>
              </w:rPr>
              <w:t xml:space="preserve"> </w:t>
            </w:r>
            <w:r w:rsidRPr="00291F60">
              <w:rPr>
                <w:rFonts w:cs="Calibri"/>
                <w:sz w:val="20"/>
                <w:szCs w:val="20"/>
                <w:lang w:eastAsia="en-AU"/>
              </w:rPr>
              <w:t xml:space="preserve">, clarify whether this includes Yulara. </w:t>
            </w:r>
          </w:p>
          <w:p w14:paraId="676F8B1F" w14:textId="77777777" w:rsidR="00882457" w:rsidRPr="00291F60" w:rsidRDefault="00882457" w:rsidP="00882457">
            <w:pPr>
              <w:rPr>
                <w:rFonts w:cs="Calibri"/>
                <w:sz w:val="20"/>
                <w:szCs w:val="20"/>
                <w:lang w:eastAsia="en-AU"/>
              </w:rPr>
            </w:pPr>
            <w:r w:rsidRPr="00291F60">
              <w:rPr>
                <w:rFonts w:cs="Calibri"/>
                <w:sz w:val="20"/>
                <w:szCs w:val="20"/>
                <w:lang w:eastAsia="en-AU"/>
              </w:rPr>
              <w:t>Important to be clear on what is indirect employment and benefits</w:t>
            </w:r>
          </w:p>
        </w:tc>
        <w:tc>
          <w:tcPr>
            <w:tcW w:w="5387" w:type="dxa"/>
            <w:shd w:val="clear" w:color="auto" w:fill="auto"/>
            <w:hideMark/>
          </w:tcPr>
          <w:p w14:paraId="3D390705" w14:textId="77777777" w:rsidR="00882457" w:rsidRPr="00291F60" w:rsidRDefault="00882457" w:rsidP="00882457">
            <w:pPr>
              <w:rPr>
                <w:rFonts w:cs="Calibri"/>
                <w:i/>
                <w:iCs/>
                <w:sz w:val="20"/>
                <w:szCs w:val="20"/>
                <w:lang w:eastAsia="en-AU"/>
              </w:rPr>
            </w:pPr>
            <w:r>
              <w:rPr>
                <w:rFonts w:cs="Calibri"/>
                <w:i/>
                <w:iCs/>
                <w:sz w:val="20"/>
                <w:szCs w:val="20"/>
                <w:lang w:eastAsia="en-AU"/>
              </w:rPr>
              <w:t xml:space="preserve">The intention of the snapshot is a concise picture -more specific  </w:t>
            </w:r>
            <w:r w:rsidRPr="00291F60">
              <w:rPr>
                <w:rFonts w:cs="Calibri"/>
                <w:i/>
                <w:iCs/>
                <w:sz w:val="20"/>
                <w:szCs w:val="20"/>
                <w:lang w:eastAsia="en-AU"/>
              </w:rPr>
              <w:t xml:space="preserve">avenues for generating financial benefits are addressed later in chapter and in the new </w:t>
            </w:r>
            <w:r>
              <w:rPr>
                <w:rFonts w:cs="Calibri"/>
                <w:i/>
                <w:iCs/>
                <w:sz w:val="20"/>
                <w:szCs w:val="20"/>
                <w:lang w:eastAsia="en-AU"/>
              </w:rPr>
              <w:t>p</w:t>
            </w:r>
            <w:r w:rsidRPr="00291F60">
              <w:rPr>
                <w:rFonts w:cs="Calibri"/>
                <w:i/>
                <w:iCs/>
                <w:sz w:val="20"/>
                <w:szCs w:val="20"/>
                <w:lang w:eastAsia="en-AU"/>
              </w:rPr>
              <w:t xml:space="preserve">ark performance criteria. </w:t>
            </w:r>
          </w:p>
        </w:tc>
      </w:tr>
      <w:tr w:rsidR="00882457" w:rsidRPr="00291F60" w14:paraId="67004B2A" w14:textId="77777777" w:rsidTr="00882457">
        <w:tc>
          <w:tcPr>
            <w:tcW w:w="1560" w:type="dxa"/>
            <w:shd w:val="clear" w:color="auto" w:fill="auto"/>
            <w:hideMark/>
          </w:tcPr>
          <w:p w14:paraId="554E7A47"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3EB5CA3D"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Chapter 4 </w:t>
            </w:r>
            <w:r w:rsidRPr="00124BE8">
              <w:rPr>
                <w:rFonts w:cs="Calibri"/>
                <w:color w:val="auto"/>
                <w:sz w:val="20"/>
                <w:szCs w:val="20"/>
                <w:lang w:eastAsia="en-AU"/>
              </w:rPr>
              <w:br/>
              <w:t>p.68</w:t>
            </w:r>
          </w:p>
        </w:tc>
        <w:tc>
          <w:tcPr>
            <w:tcW w:w="8363" w:type="dxa"/>
            <w:shd w:val="clear" w:color="auto" w:fill="auto"/>
            <w:hideMark/>
          </w:tcPr>
          <w:p w14:paraId="5F1C54D5" w14:textId="2CA1BE36" w:rsidR="00882457" w:rsidRPr="00291F60" w:rsidRDefault="00882457" w:rsidP="00882457">
            <w:pPr>
              <w:rPr>
                <w:rFonts w:cs="Calibri"/>
                <w:sz w:val="20"/>
                <w:szCs w:val="20"/>
                <w:lang w:eastAsia="en-AU"/>
              </w:rPr>
            </w:pPr>
            <w:r w:rsidRPr="00291F60">
              <w:rPr>
                <w:rFonts w:cs="Calibri"/>
                <w:sz w:val="20"/>
                <w:szCs w:val="20"/>
                <w:lang w:eastAsia="en-AU"/>
              </w:rPr>
              <w:t xml:space="preserve">Would be good to break the indicator down to see the benefits (or not) of direct employment in order for </w:t>
            </w:r>
            <w:proofErr w:type="spellStart"/>
            <w:r>
              <w:rPr>
                <w:rFonts w:cs="Calibri"/>
                <w:sz w:val="20"/>
                <w:szCs w:val="20"/>
                <w:lang w:eastAsia="en-AU"/>
              </w:rPr>
              <w:t>Aṉan</w:t>
            </w:r>
            <w:r w:rsidR="00B47772">
              <w:rPr>
                <w:rFonts w:cs="Calibri"/>
                <w:sz w:val="20"/>
                <w:szCs w:val="20"/>
                <w:lang w:eastAsia="en-AU"/>
              </w:rPr>
              <w:t>gu</w:t>
            </w:r>
            <w:proofErr w:type="spellEnd"/>
            <w:r w:rsidR="00B47772">
              <w:rPr>
                <w:rFonts w:cs="Calibri"/>
                <w:sz w:val="20"/>
                <w:szCs w:val="20"/>
                <w:lang w:eastAsia="en-AU"/>
              </w:rPr>
              <w:t xml:space="preserve"> </w:t>
            </w:r>
            <w:r w:rsidRPr="00291F60">
              <w:rPr>
                <w:rFonts w:cs="Calibri"/>
                <w:sz w:val="20"/>
                <w:szCs w:val="20"/>
                <w:lang w:eastAsia="en-AU"/>
              </w:rPr>
              <w:t xml:space="preserve">to make informed impact assessment and decisions. Also connects to Tourism Industry Strategy 2030 and can assist DTSC's business case to request additional funding to support the development of Aboriginal cultural tourism experiences. </w:t>
            </w:r>
          </w:p>
        </w:tc>
        <w:tc>
          <w:tcPr>
            <w:tcW w:w="5387" w:type="dxa"/>
            <w:shd w:val="clear" w:color="auto" w:fill="auto"/>
            <w:hideMark/>
          </w:tcPr>
          <w:p w14:paraId="5CEF64F1" w14:textId="77777777" w:rsidR="00882457" w:rsidRPr="00291F60" w:rsidRDefault="00882457" w:rsidP="00882457">
            <w:pPr>
              <w:rPr>
                <w:rFonts w:cs="Calibri"/>
                <w:i/>
                <w:iCs/>
                <w:sz w:val="20"/>
                <w:szCs w:val="20"/>
                <w:lang w:eastAsia="en-AU"/>
              </w:rPr>
            </w:pPr>
            <w:r w:rsidRPr="00291F60">
              <w:rPr>
                <w:rFonts w:cs="Calibri"/>
                <w:i/>
                <w:iCs/>
                <w:sz w:val="20"/>
                <w:szCs w:val="20"/>
                <w:lang w:eastAsia="en-AU"/>
              </w:rPr>
              <w:t>These are high-level indicators that reflect how the Park achieves its aims</w:t>
            </w:r>
            <w:r>
              <w:rPr>
                <w:rFonts w:cs="Calibri"/>
                <w:i/>
                <w:iCs/>
                <w:sz w:val="20"/>
                <w:szCs w:val="20"/>
                <w:lang w:eastAsia="en-AU"/>
              </w:rPr>
              <w:t xml:space="preserve"> – these are indeed broken down in annual operational and strategic planning.</w:t>
            </w:r>
          </w:p>
        </w:tc>
      </w:tr>
      <w:tr w:rsidR="00882457" w:rsidRPr="00291F60" w14:paraId="61D1648C" w14:textId="77777777" w:rsidTr="00882457">
        <w:tc>
          <w:tcPr>
            <w:tcW w:w="1560" w:type="dxa"/>
            <w:shd w:val="clear" w:color="auto" w:fill="auto"/>
            <w:hideMark/>
          </w:tcPr>
          <w:p w14:paraId="11506D64"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558154B7"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Chapter 4 </w:t>
            </w:r>
            <w:r w:rsidRPr="00124BE8">
              <w:rPr>
                <w:rFonts w:cs="Calibri"/>
                <w:color w:val="auto"/>
                <w:sz w:val="20"/>
                <w:szCs w:val="20"/>
                <w:lang w:eastAsia="en-AU"/>
              </w:rPr>
              <w:br/>
              <w:t>p.68</w:t>
            </w:r>
          </w:p>
        </w:tc>
        <w:tc>
          <w:tcPr>
            <w:tcW w:w="8363" w:type="dxa"/>
            <w:shd w:val="clear" w:color="auto" w:fill="auto"/>
            <w:hideMark/>
          </w:tcPr>
          <w:p w14:paraId="5D9BE3F2" w14:textId="77777777" w:rsidR="00882457" w:rsidRPr="00291F60" w:rsidRDefault="00882457" w:rsidP="00882457">
            <w:pPr>
              <w:rPr>
                <w:rFonts w:cs="Calibri"/>
                <w:sz w:val="20"/>
                <w:szCs w:val="20"/>
                <w:lang w:eastAsia="en-AU"/>
              </w:rPr>
            </w:pPr>
            <w:r w:rsidRPr="00291F60">
              <w:rPr>
                <w:rFonts w:cs="Calibri"/>
                <w:sz w:val="20"/>
                <w:szCs w:val="20"/>
                <w:lang w:eastAsia="en-AU"/>
              </w:rPr>
              <w:t>Suggested addition of indicator</w:t>
            </w:r>
          </w:p>
          <w:p w14:paraId="4084913B" w14:textId="3FB663DD" w:rsidR="00882457" w:rsidRPr="00291F60" w:rsidRDefault="00882457" w:rsidP="00882457">
            <w:pPr>
              <w:rPr>
                <w:rFonts w:cs="Calibri"/>
                <w:sz w:val="20"/>
                <w:szCs w:val="20"/>
                <w:lang w:eastAsia="en-AU"/>
              </w:rPr>
            </w:pPr>
            <w:r w:rsidRPr="00291F60">
              <w:rPr>
                <w:rFonts w:cs="Calibri"/>
                <w:sz w:val="20"/>
                <w:szCs w:val="20"/>
                <w:lang w:eastAsia="en-AU"/>
              </w:rPr>
              <w:t xml:space="preserve">Suggestion: 'How many new opportunities for </w:t>
            </w:r>
            <w:proofErr w:type="spellStart"/>
            <w:r>
              <w:rPr>
                <w:rFonts w:cs="Calibri"/>
                <w:sz w:val="20"/>
                <w:szCs w:val="20"/>
                <w:lang w:eastAsia="en-AU"/>
              </w:rPr>
              <w:t>Aṉan</w:t>
            </w:r>
            <w:r w:rsidR="00B47772">
              <w:rPr>
                <w:rFonts w:cs="Calibri"/>
                <w:sz w:val="20"/>
                <w:szCs w:val="20"/>
                <w:lang w:eastAsia="en-AU"/>
              </w:rPr>
              <w:t>gu</w:t>
            </w:r>
            <w:proofErr w:type="spellEnd"/>
            <w:r w:rsidR="00B47772">
              <w:rPr>
                <w:rFonts w:cs="Calibri"/>
                <w:sz w:val="20"/>
                <w:szCs w:val="20"/>
                <w:lang w:eastAsia="en-AU"/>
              </w:rPr>
              <w:t xml:space="preserve"> </w:t>
            </w:r>
            <w:r w:rsidRPr="00291F60">
              <w:rPr>
                <w:rFonts w:cs="Calibri"/>
                <w:sz w:val="20"/>
                <w:szCs w:val="20"/>
                <w:lang w:eastAsia="en-AU"/>
              </w:rPr>
              <w:t>are created by new commercial business within Yulara region'</w:t>
            </w:r>
          </w:p>
        </w:tc>
        <w:tc>
          <w:tcPr>
            <w:tcW w:w="5387" w:type="dxa"/>
            <w:shd w:val="clear" w:color="auto" w:fill="auto"/>
            <w:hideMark/>
          </w:tcPr>
          <w:p w14:paraId="38C467DD" w14:textId="77777777" w:rsidR="00882457" w:rsidRPr="00291F60" w:rsidRDefault="00882457" w:rsidP="00882457">
            <w:pPr>
              <w:rPr>
                <w:rFonts w:cs="Calibri"/>
                <w:i/>
                <w:iCs/>
                <w:sz w:val="20"/>
                <w:szCs w:val="20"/>
                <w:lang w:eastAsia="en-AU"/>
              </w:rPr>
            </w:pPr>
            <w:r>
              <w:rPr>
                <w:rFonts w:cs="Calibri"/>
                <w:i/>
                <w:iCs/>
                <w:sz w:val="20"/>
                <w:szCs w:val="20"/>
                <w:lang w:eastAsia="en-AU"/>
              </w:rPr>
              <w:t>A</w:t>
            </w:r>
            <w:r w:rsidRPr="00291F60">
              <w:rPr>
                <w:rFonts w:cs="Calibri"/>
                <w:i/>
                <w:iCs/>
                <w:sz w:val="20"/>
                <w:szCs w:val="20"/>
                <w:lang w:eastAsia="en-AU"/>
              </w:rPr>
              <w:t xml:space="preserve">lready </w:t>
            </w:r>
            <w:r>
              <w:rPr>
                <w:rFonts w:cs="Calibri"/>
                <w:i/>
                <w:iCs/>
                <w:sz w:val="20"/>
                <w:szCs w:val="20"/>
                <w:lang w:eastAsia="en-AU"/>
              </w:rPr>
              <w:t>covered</w:t>
            </w:r>
            <w:r w:rsidRPr="00291F60">
              <w:rPr>
                <w:rFonts w:cs="Calibri"/>
                <w:i/>
                <w:iCs/>
                <w:sz w:val="20"/>
                <w:szCs w:val="20"/>
                <w:lang w:eastAsia="en-AU"/>
              </w:rPr>
              <w:t xml:space="preserve"> under the third indicato</w:t>
            </w:r>
            <w:r>
              <w:rPr>
                <w:rFonts w:cs="Calibri"/>
                <w:i/>
                <w:iCs/>
                <w:sz w:val="20"/>
                <w:szCs w:val="20"/>
                <w:lang w:eastAsia="en-AU"/>
              </w:rPr>
              <w:t xml:space="preserve">r, noting that management plan indicators are necessarily high level, with detailed and adaptive indicators developed within the  annual planning, operational and reporting </w:t>
            </w:r>
            <w:proofErr w:type="gramStart"/>
            <w:r>
              <w:rPr>
                <w:rFonts w:cs="Calibri"/>
                <w:i/>
                <w:iCs/>
                <w:sz w:val="20"/>
                <w:szCs w:val="20"/>
                <w:lang w:eastAsia="en-AU"/>
              </w:rPr>
              <w:t>cycle.</w:t>
            </w:r>
            <w:r w:rsidRPr="00291F60">
              <w:rPr>
                <w:rFonts w:cs="Calibri"/>
                <w:i/>
                <w:iCs/>
                <w:sz w:val="20"/>
                <w:szCs w:val="20"/>
                <w:lang w:eastAsia="en-AU"/>
              </w:rPr>
              <w:t>.</w:t>
            </w:r>
            <w:proofErr w:type="gramEnd"/>
            <w:r w:rsidRPr="00291F60">
              <w:rPr>
                <w:rFonts w:cs="Calibri"/>
                <w:i/>
                <w:iCs/>
                <w:sz w:val="20"/>
                <w:szCs w:val="20"/>
                <w:lang w:eastAsia="en-AU"/>
              </w:rPr>
              <w:t xml:space="preserve"> </w:t>
            </w:r>
          </w:p>
        </w:tc>
      </w:tr>
      <w:tr w:rsidR="00882457" w:rsidRPr="00291F60" w14:paraId="6A406332" w14:textId="77777777" w:rsidTr="00882457">
        <w:tc>
          <w:tcPr>
            <w:tcW w:w="1560" w:type="dxa"/>
            <w:shd w:val="clear" w:color="auto" w:fill="auto"/>
            <w:hideMark/>
          </w:tcPr>
          <w:p w14:paraId="390B31D7"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lastRenderedPageBreak/>
              <w:t xml:space="preserve">Part B - </w:t>
            </w:r>
          </w:p>
          <w:p w14:paraId="7D83DCEB" w14:textId="77777777" w:rsidR="00882457" w:rsidRDefault="00882457" w:rsidP="00882457">
            <w:pPr>
              <w:rPr>
                <w:rFonts w:cs="Calibri"/>
                <w:sz w:val="20"/>
                <w:szCs w:val="20"/>
                <w:lang w:eastAsia="en-AU"/>
              </w:rPr>
            </w:pPr>
            <w:r w:rsidRPr="00124BE8">
              <w:rPr>
                <w:rFonts w:cs="Calibri"/>
                <w:color w:val="auto"/>
                <w:sz w:val="20"/>
                <w:szCs w:val="20"/>
                <w:lang w:eastAsia="en-AU"/>
              </w:rPr>
              <w:t>4.1</w:t>
            </w:r>
          </w:p>
          <w:p w14:paraId="46BF1F14" w14:textId="77777777" w:rsidR="00882457" w:rsidRPr="00124BE8" w:rsidRDefault="00882457" w:rsidP="00882457">
            <w:pPr>
              <w:rPr>
                <w:rFonts w:cs="Calibri"/>
                <w:color w:val="auto"/>
                <w:sz w:val="20"/>
                <w:szCs w:val="20"/>
                <w:lang w:eastAsia="en-AU"/>
              </w:rPr>
            </w:pPr>
            <w:r>
              <w:rPr>
                <w:rFonts w:cs="Calibri"/>
                <w:sz w:val="20"/>
                <w:szCs w:val="20"/>
                <w:lang w:eastAsia="en-AU"/>
              </w:rPr>
              <w:t>p.69-71</w:t>
            </w:r>
          </w:p>
        </w:tc>
        <w:tc>
          <w:tcPr>
            <w:tcW w:w="8363" w:type="dxa"/>
            <w:shd w:val="clear" w:color="auto" w:fill="auto"/>
            <w:hideMark/>
          </w:tcPr>
          <w:p w14:paraId="2D1817E9" w14:textId="56895FB0" w:rsidR="00882457" w:rsidRPr="00291F60" w:rsidRDefault="00882457" w:rsidP="00882457">
            <w:pPr>
              <w:rPr>
                <w:rFonts w:cs="Calibri"/>
                <w:sz w:val="20"/>
                <w:szCs w:val="20"/>
                <w:lang w:eastAsia="en-AU"/>
              </w:rPr>
            </w:pPr>
            <w:r w:rsidRPr="00291F60">
              <w:rPr>
                <w:rFonts w:cs="Calibri"/>
                <w:sz w:val="20"/>
                <w:szCs w:val="20"/>
                <w:lang w:eastAsia="en-AU"/>
              </w:rPr>
              <w:t xml:space="preserve">Although </w:t>
            </w:r>
            <w:r w:rsidR="0037351F">
              <w:rPr>
                <w:rFonts w:cs="Calibri"/>
                <w:sz w:val="20"/>
                <w:szCs w:val="20"/>
                <w:lang w:eastAsia="en-AU"/>
              </w:rPr>
              <w:t>Draft Management Plan</w:t>
            </w:r>
            <w:r w:rsidRPr="00291F60">
              <w:rPr>
                <w:rFonts w:cs="Calibri"/>
                <w:sz w:val="20"/>
                <w:szCs w:val="20"/>
                <w:lang w:eastAsia="en-AU"/>
              </w:rPr>
              <w:t xml:space="preserve"> is clear about ensuring benefits for </w:t>
            </w:r>
            <w:proofErr w:type="spellStart"/>
            <w:r>
              <w:rPr>
                <w:rFonts w:cs="Calibri"/>
                <w:sz w:val="20"/>
                <w:szCs w:val="20"/>
                <w:lang w:eastAsia="en-AU"/>
              </w:rPr>
              <w:t>Aṉangu</w:t>
            </w:r>
            <w:proofErr w:type="spellEnd"/>
            <w:r>
              <w:rPr>
                <w:rFonts w:cs="Calibri"/>
                <w:sz w:val="20"/>
                <w:szCs w:val="20"/>
                <w:lang w:eastAsia="en-AU"/>
              </w:rPr>
              <w:t xml:space="preserve"> </w:t>
            </w:r>
            <w:r w:rsidRPr="00291F60">
              <w:rPr>
                <w:rFonts w:cs="Calibri"/>
                <w:sz w:val="20"/>
                <w:szCs w:val="20"/>
                <w:lang w:eastAsia="en-AU"/>
              </w:rPr>
              <w:t xml:space="preserve">, it does not articulate what </w:t>
            </w:r>
            <w:proofErr w:type="spellStart"/>
            <w:r>
              <w:rPr>
                <w:rFonts w:cs="Calibri"/>
                <w:sz w:val="20"/>
                <w:szCs w:val="20"/>
                <w:lang w:eastAsia="en-AU"/>
              </w:rPr>
              <w:t>Aṉan</w:t>
            </w:r>
            <w:r w:rsidR="00B47772">
              <w:rPr>
                <w:rFonts w:cs="Calibri"/>
                <w:sz w:val="20"/>
                <w:szCs w:val="20"/>
                <w:lang w:eastAsia="en-AU"/>
              </w:rPr>
              <w:t>gu</w:t>
            </w:r>
            <w:proofErr w:type="spellEnd"/>
            <w:r w:rsidR="00B47772">
              <w:rPr>
                <w:rFonts w:cs="Calibri"/>
                <w:sz w:val="20"/>
                <w:szCs w:val="20"/>
                <w:lang w:eastAsia="en-AU"/>
              </w:rPr>
              <w:t xml:space="preserve"> </w:t>
            </w:r>
            <w:r w:rsidRPr="00291F60">
              <w:rPr>
                <w:rFonts w:cs="Calibri"/>
                <w:sz w:val="20"/>
                <w:szCs w:val="20"/>
                <w:lang w:eastAsia="en-AU"/>
              </w:rPr>
              <w:t xml:space="preserve">themselves are responsible for or empowered to do. Clarity on this will dictate what other agencies are expected to bring to the table. </w:t>
            </w:r>
          </w:p>
        </w:tc>
        <w:tc>
          <w:tcPr>
            <w:tcW w:w="5387" w:type="dxa"/>
            <w:shd w:val="clear" w:color="auto" w:fill="auto"/>
            <w:hideMark/>
          </w:tcPr>
          <w:p w14:paraId="105A10BA" w14:textId="216F74DD" w:rsidR="00882457" w:rsidRPr="00291F60" w:rsidRDefault="00882457" w:rsidP="00882457">
            <w:pPr>
              <w:rPr>
                <w:rFonts w:cs="Calibri"/>
                <w:i/>
                <w:iCs/>
                <w:sz w:val="20"/>
                <w:szCs w:val="20"/>
                <w:lang w:eastAsia="en-AU"/>
              </w:rPr>
            </w:pPr>
            <w:r>
              <w:rPr>
                <w:rFonts w:cs="Calibri"/>
                <w:i/>
                <w:iCs/>
                <w:sz w:val="20"/>
                <w:szCs w:val="20"/>
                <w:lang w:eastAsia="en-AU"/>
              </w:rPr>
              <w:t xml:space="preserve">The management plan establishes the legal framework for the Director of National Parks, not for </w:t>
            </w:r>
            <w:proofErr w:type="spellStart"/>
            <w:r>
              <w:rPr>
                <w:rFonts w:cs="Calibri"/>
                <w:i/>
                <w:iCs/>
                <w:sz w:val="20"/>
                <w:szCs w:val="20"/>
                <w:lang w:eastAsia="en-AU"/>
              </w:rPr>
              <w:t>Aṉangu</w:t>
            </w:r>
            <w:proofErr w:type="spellEnd"/>
            <w:r>
              <w:rPr>
                <w:rFonts w:cs="Calibri"/>
                <w:i/>
                <w:iCs/>
                <w:sz w:val="20"/>
                <w:szCs w:val="20"/>
                <w:lang w:eastAsia="en-AU"/>
              </w:rPr>
              <w:t>.</w:t>
            </w:r>
          </w:p>
        </w:tc>
      </w:tr>
      <w:tr w:rsidR="00882457" w:rsidRPr="00291F60" w14:paraId="662EC520" w14:textId="77777777" w:rsidTr="00882457">
        <w:tc>
          <w:tcPr>
            <w:tcW w:w="1560" w:type="dxa"/>
            <w:shd w:val="clear" w:color="auto" w:fill="auto"/>
            <w:hideMark/>
          </w:tcPr>
          <w:p w14:paraId="432A54C6"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4A030114" w14:textId="77777777" w:rsidR="00882457" w:rsidRDefault="00882457" w:rsidP="00882457">
            <w:pPr>
              <w:rPr>
                <w:rFonts w:cs="Calibri"/>
                <w:sz w:val="20"/>
                <w:szCs w:val="20"/>
                <w:lang w:eastAsia="en-AU"/>
              </w:rPr>
            </w:pPr>
            <w:r w:rsidRPr="00124BE8">
              <w:rPr>
                <w:rFonts w:cs="Calibri"/>
                <w:color w:val="auto"/>
                <w:sz w:val="20"/>
                <w:szCs w:val="20"/>
                <w:lang w:eastAsia="en-AU"/>
              </w:rPr>
              <w:t>4.1</w:t>
            </w:r>
          </w:p>
          <w:p w14:paraId="704D2B3D" w14:textId="77777777" w:rsidR="00882457" w:rsidRPr="00124BE8" w:rsidRDefault="00882457" w:rsidP="00882457">
            <w:pPr>
              <w:rPr>
                <w:rFonts w:cs="Calibri"/>
                <w:color w:val="auto"/>
                <w:sz w:val="20"/>
                <w:szCs w:val="20"/>
                <w:lang w:eastAsia="en-AU"/>
              </w:rPr>
            </w:pPr>
            <w:r>
              <w:rPr>
                <w:rFonts w:cs="Calibri"/>
                <w:sz w:val="20"/>
                <w:szCs w:val="20"/>
                <w:lang w:eastAsia="en-AU"/>
              </w:rPr>
              <w:t>p.69-71</w:t>
            </w:r>
          </w:p>
        </w:tc>
        <w:tc>
          <w:tcPr>
            <w:tcW w:w="8363" w:type="dxa"/>
            <w:shd w:val="clear" w:color="auto" w:fill="auto"/>
            <w:hideMark/>
          </w:tcPr>
          <w:p w14:paraId="5B80AE3B"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The importance of selling artefacts to tourists is mentioned, however the link between this and facilitating tourism has not been sufficiently made. No commercial enterprise is referenced, only jobs. </w:t>
            </w:r>
          </w:p>
          <w:p w14:paraId="72A8FD00" w14:textId="77777777" w:rsidR="00882457" w:rsidRPr="00291F60" w:rsidRDefault="00882457" w:rsidP="00882457">
            <w:pPr>
              <w:rPr>
                <w:rFonts w:cs="Calibri"/>
                <w:sz w:val="20"/>
                <w:szCs w:val="20"/>
                <w:lang w:eastAsia="en-AU"/>
              </w:rPr>
            </w:pPr>
          </w:p>
        </w:tc>
        <w:tc>
          <w:tcPr>
            <w:tcW w:w="5387" w:type="dxa"/>
            <w:shd w:val="clear" w:color="auto" w:fill="auto"/>
            <w:hideMark/>
          </w:tcPr>
          <w:p w14:paraId="57FED499" w14:textId="77777777" w:rsidR="00882457" w:rsidRPr="00291F60" w:rsidRDefault="00882457" w:rsidP="00882457">
            <w:pPr>
              <w:rPr>
                <w:rFonts w:cs="Calibri"/>
                <w:i/>
                <w:iCs/>
                <w:sz w:val="20"/>
                <w:szCs w:val="20"/>
                <w:lang w:eastAsia="en-AU"/>
              </w:rPr>
            </w:pPr>
            <w:r>
              <w:rPr>
                <w:rFonts w:cs="Calibri"/>
                <w:i/>
                <w:iCs/>
                <w:sz w:val="20"/>
                <w:szCs w:val="20"/>
                <w:lang w:eastAsia="en-AU"/>
              </w:rPr>
              <w:t>Chapter 5 discusses tourism specifically.  It should be noted that the Director of National Parks enables rather than controls commercial enterprises, and that unnecessary detail on particular enterprises may unwittingly constrain flexibility during the life of the plan.</w:t>
            </w:r>
          </w:p>
        </w:tc>
      </w:tr>
      <w:tr w:rsidR="00882457" w:rsidRPr="00291F60" w14:paraId="0D6E3378" w14:textId="77777777" w:rsidTr="00882457">
        <w:tc>
          <w:tcPr>
            <w:tcW w:w="1560" w:type="dxa"/>
            <w:shd w:val="clear" w:color="auto" w:fill="auto"/>
            <w:hideMark/>
          </w:tcPr>
          <w:p w14:paraId="2B4D4AC5"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4F3A41DB" w14:textId="77777777" w:rsidR="00882457" w:rsidRDefault="00882457" w:rsidP="00882457">
            <w:pPr>
              <w:rPr>
                <w:rFonts w:cs="Calibri"/>
                <w:sz w:val="20"/>
                <w:szCs w:val="20"/>
                <w:lang w:eastAsia="en-AU"/>
              </w:rPr>
            </w:pPr>
            <w:r w:rsidRPr="00124BE8">
              <w:rPr>
                <w:rFonts w:cs="Calibri"/>
                <w:color w:val="auto"/>
                <w:sz w:val="20"/>
                <w:szCs w:val="20"/>
                <w:lang w:eastAsia="en-AU"/>
              </w:rPr>
              <w:t>4.1</w:t>
            </w:r>
          </w:p>
          <w:p w14:paraId="08FD43AE" w14:textId="77777777" w:rsidR="00882457" w:rsidRPr="00124BE8" w:rsidRDefault="00882457" w:rsidP="00882457">
            <w:pPr>
              <w:rPr>
                <w:rFonts w:cs="Calibri"/>
                <w:color w:val="auto"/>
                <w:sz w:val="20"/>
                <w:szCs w:val="20"/>
                <w:lang w:eastAsia="en-AU"/>
              </w:rPr>
            </w:pPr>
            <w:r>
              <w:rPr>
                <w:rFonts w:cs="Calibri"/>
                <w:sz w:val="20"/>
                <w:szCs w:val="20"/>
                <w:lang w:eastAsia="en-AU"/>
              </w:rPr>
              <w:t>p.69-71</w:t>
            </w:r>
          </w:p>
        </w:tc>
        <w:tc>
          <w:tcPr>
            <w:tcW w:w="8363" w:type="dxa"/>
            <w:shd w:val="clear" w:color="auto" w:fill="auto"/>
            <w:hideMark/>
          </w:tcPr>
          <w:p w14:paraId="771A2ADF" w14:textId="078E9F1A" w:rsidR="00882457" w:rsidRPr="00291F60" w:rsidRDefault="00882457" w:rsidP="00882457">
            <w:pPr>
              <w:rPr>
                <w:rFonts w:cs="Calibri"/>
                <w:sz w:val="20"/>
                <w:szCs w:val="20"/>
                <w:lang w:eastAsia="en-AU"/>
              </w:rPr>
            </w:pPr>
            <w:r w:rsidRPr="00291F60">
              <w:rPr>
                <w:rFonts w:cs="Calibri"/>
                <w:sz w:val="20"/>
                <w:szCs w:val="20"/>
                <w:lang w:eastAsia="en-AU"/>
              </w:rPr>
              <w:t xml:space="preserve">The plan identifies what </w:t>
            </w:r>
            <w:proofErr w:type="spellStart"/>
            <w:r>
              <w:rPr>
                <w:rFonts w:cs="Calibri"/>
                <w:sz w:val="20"/>
                <w:szCs w:val="20"/>
                <w:lang w:eastAsia="en-AU"/>
              </w:rPr>
              <w:t>Aṉan</w:t>
            </w:r>
            <w:r w:rsidR="00B47772">
              <w:rPr>
                <w:rFonts w:cs="Calibri"/>
                <w:sz w:val="20"/>
                <w:szCs w:val="20"/>
                <w:lang w:eastAsia="en-AU"/>
              </w:rPr>
              <w:t>gu</w:t>
            </w:r>
            <w:proofErr w:type="spellEnd"/>
            <w:r w:rsidR="00B47772">
              <w:rPr>
                <w:rFonts w:cs="Calibri"/>
                <w:sz w:val="20"/>
                <w:szCs w:val="20"/>
                <w:lang w:eastAsia="en-AU"/>
              </w:rPr>
              <w:t xml:space="preserve"> </w:t>
            </w:r>
            <w:r w:rsidRPr="00291F60">
              <w:rPr>
                <w:rFonts w:cs="Calibri"/>
                <w:sz w:val="20"/>
                <w:szCs w:val="20"/>
                <w:lang w:eastAsia="en-AU"/>
              </w:rPr>
              <w:t xml:space="preserve">want for their youth. </w:t>
            </w:r>
          </w:p>
          <w:p w14:paraId="41EBA3D9" w14:textId="77777777" w:rsidR="00882457" w:rsidRPr="00291F60" w:rsidRDefault="00882457" w:rsidP="00882457">
            <w:pPr>
              <w:rPr>
                <w:rFonts w:cs="Calibri"/>
                <w:sz w:val="20"/>
                <w:szCs w:val="20"/>
                <w:lang w:eastAsia="en-AU"/>
              </w:rPr>
            </w:pPr>
            <w:r w:rsidRPr="00291F60">
              <w:rPr>
                <w:rFonts w:cs="Calibri"/>
                <w:sz w:val="20"/>
                <w:szCs w:val="20"/>
                <w:lang w:eastAsia="en-AU"/>
              </w:rPr>
              <w:t>Suggest including how youth have been engaged, what their aspirations and interest are in this space?</w:t>
            </w:r>
          </w:p>
        </w:tc>
        <w:tc>
          <w:tcPr>
            <w:tcW w:w="5387" w:type="dxa"/>
            <w:shd w:val="clear" w:color="auto" w:fill="auto"/>
            <w:hideMark/>
          </w:tcPr>
          <w:p w14:paraId="07F998F9" w14:textId="057A4AFE" w:rsidR="00882457" w:rsidRPr="00291F60" w:rsidRDefault="00882457" w:rsidP="00882457">
            <w:pPr>
              <w:rPr>
                <w:rFonts w:cs="Calibri"/>
                <w:i/>
                <w:iCs/>
                <w:sz w:val="20"/>
                <w:szCs w:val="20"/>
                <w:lang w:eastAsia="en-AU"/>
              </w:rPr>
            </w:pPr>
            <w:r>
              <w:rPr>
                <w:rFonts w:cs="Calibri"/>
                <w:i/>
                <w:iCs/>
                <w:sz w:val="20"/>
                <w:szCs w:val="20"/>
                <w:lang w:eastAsia="en-AU"/>
              </w:rPr>
              <w:t xml:space="preserve">Descriptions of </w:t>
            </w:r>
            <w:proofErr w:type="spellStart"/>
            <w:r>
              <w:rPr>
                <w:rFonts w:cs="Calibri"/>
                <w:i/>
                <w:iCs/>
                <w:sz w:val="20"/>
                <w:szCs w:val="20"/>
                <w:lang w:eastAsia="en-AU"/>
              </w:rPr>
              <w:t>Aṉan</w:t>
            </w:r>
            <w:r w:rsidR="00B47772">
              <w:rPr>
                <w:rFonts w:cs="Calibri"/>
                <w:i/>
                <w:iCs/>
                <w:sz w:val="20"/>
                <w:szCs w:val="20"/>
                <w:lang w:eastAsia="en-AU"/>
              </w:rPr>
              <w:t>gu</w:t>
            </w:r>
            <w:proofErr w:type="spellEnd"/>
            <w:r w:rsidR="00B47772">
              <w:rPr>
                <w:rFonts w:cs="Calibri"/>
                <w:i/>
                <w:iCs/>
                <w:sz w:val="20"/>
                <w:szCs w:val="20"/>
                <w:lang w:eastAsia="en-AU"/>
              </w:rPr>
              <w:t xml:space="preserve"> </w:t>
            </w:r>
            <w:r>
              <w:rPr>
                <w:rFonts w:cs="Calibri"/>
                <w:i/>
                <w:iCs/>
                <w:sz w:val="20"/>
                <w:szCs w:val="20"/>
                <w:lang w:eastAsia="en-AU"/>
              </w:rPr>
              <w:t xml:space="preserve">aspirations have emerged through the consultation process for developing the management plan, and have been included on that basis. </w:t>
            </w:r>
          </w:p>
        </w:tc>
      </w:tr>
      <w:tr w:rsidR="00882457" w:rsidRPr="00291F60" w14:paraId="185AD4E8" w14:textId="77777777" w:rsidTr="00882457">
        <w:tc>
          <w:tcPr>
            <w:tcW w:w="1560" w:type="dxa"/>
            <w:shd w:val="clear" w:color="auto" w:fill="auto"/>
            <w:hideMark/>
          </w:tcPr>
          <w:p w14:paraId="57B9401C"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78DD50E1" w14:textId="77777777" w:rsidR="00882457" w:rsidRDefault="00882457" w:rsidP="00882457">
            <w:pPr>
              <w:rPr>
                <w:rFonts w:cs="Calibri"/>
                <w:sz w:val="20"/>
                <w:szCs w:val="20"/>
                <w:lang w:eastAsia="en-AU"/>
              </w:rPr>
            </w:pPr>
            <w:r w:rsidRPr="00124BE8">
              <w:rPr>
                <w:rFonts w:cs="Calibri"/>
                <w:color w:val="auto"/>
                <w:sz w:val="20"/>
                <w:szCs w:val="20"/>
                <w:lang w:eastAsia="en-AU"/>
              </w:rPr>
              <w:t xml:space="preserve">4.1 </w:t>
            </w:r>
          </w:p>
          <w:p w14:paraId="5D74B85B" w14:textId="77777777" w:rsidR="00882457" w:rsidRPr="00124BE8" w:rsidRDefault="00882457" w:rsidP="00882457">
            <w:pPr>
              <w:rPr>
                <w:rFonts w:cs="Calibri"/>
                <w:color w:val="auto"/>
                <w:sz w:val="20"/>
                <w:szCs w:val="20"/>
                <w:lang w:eastAsia="en-AU"/>
              </w:rPr>
            </w:pPr>
            <w:r>
              <w:rPr>
                <w:rFonts w:cs="Calibri"/>
                <w:sz w:val="20"/>
                <w:szCs w:val="20"/>
                <w:lang w:eastAsia="en-AU"/>
              </w:rPr>
              <w:t>p.70</w:t>
            </w:r>
          </w:p>
        </w:tc>
        <w:tc>
          <w:tcPr>
            <w:tcW w:w="8363" w:type="dxa"/>
            <w:shd w:val="clear" w:color="auto" w:fill="auto"/>
            <w:hideMark/>
          </w:tcPr>
          <w:p w14:paraId="61D15532"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These don't read as challenges. Generalising tourism in point two makes it appears that tourism is the barrier to increasing the benefits for </w:t>
            </w:r>
            <w:proofErr w:type="spellStart"/>
            <w:r>
              <w:rPr>
                <w:rFonts w:cs="Calibri"/>
                <w:sz w:val="20"/>
                <w:szCs w:val="20"/>
                <w:lang w:eastAsia="en-AU"/>
              </w:rPr>
              <w:t>Aṉangu</w:t>
            </w:r>
            <w:proofErr w:type="spellEnd"/>
            <w:r>
              <w:rPr>
                <w:rFonts w:cs="Calibri"/>
                <w:sz w:val="20"/>
                <w:szCs w:val="20"/>
                <w:lang w:eastAsia="en-AU"/>
              </w:rPr>
              <w:t xml:space="preserve"> </w:t>
            </w:r>
            <w:r w:rsidRPr="00291F60">
              <w:rPr>
                <w:rFonts w:cs="Calibri"/>
                <w:sz w:val="20"/>
                <w:szCs w:val="20"/>
                <w:lang w:eastAsia="en-AU"/>
              </w:rPr>
              <w:t xml:space="preserve">- is this correct? </w:t>
            </w:r>
          </w:p>
          <w:p w14:paraId="36BE4CB6"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Identify the actual barriers/challenges or the plan will not be as actionable/results will suffer. Identify challenges within each point. </w:t>
            </w:r>
          </w:p>
        </w:tc>
        <w:tc>
          <w:tcPr>
            <w:tcW w:w="5387" w:type="dxa"/>
            <w:shd w:val="clear" w:color="auto" w:fill="auto"/>
            <w:hideMark/>
          </w:tcPr>
          <w:p w14:paraId="3D91AB06" w14:textId="77777777" w:rsidR="00882457" w:rsidRPr="00291F60" w:rsidRDefault="00882457" w:rsidP="00882457">
            <w:pPr>
              <w:rPr>
                <w:rFonts w:cs="Calibri"/>
                <w:i/>
                <w:iCs/>
                <w:sz w:val="20"/>
                <w:szCs w:val="20"/>
                <w:lang w:eastAsia="en-AU"/>
              </w:rPr>
            </w:pPr>
            <w:r>
              <w:rPr>
                <w:rFonts w:cs="Calibri"/>
                <w:i/>
                <w:iCs/>
                <w:sz w:val="20"/>
                <w:szCs w:val="20"/>
                <w:lang w:eastAsia="en-AU"/>
              </w:rPr>
              <w:t xml:space="preserve">Don’t agree with that reading, these </w:t>
            </w:r>
            <w:r w:rsidR="0057596B">
              <w:rPr>
                <w:rFonts w:cs="Calibri"/>
                <w:i/>
                <w:iCs/>
                <w:sz w:val="20"/>
                <w:szCs w:val="20"/>
                <w:lang w:eastAsia="en-AU"/>
              </w:rPr>
              <w:t>are the</w:t>
            </w:r>
            <w:r>
              <w:rPr>
                <w:rFonts w:cs="Calibri"/>
                <w:i/>
                <w:iCs/>
                <w:sz w:val="20"/>
                <w:szCs w:val="20"/>
                <w:lang w:eastAsia="en-AU"/>
              </w:rPr>
              <w:t xml:space="preserve"> challenges </w:t>
            </w:r>
            <w:r w:rsidR="0057596B">
              <w:rPr>
                <w:rFonts w:cs="Calibri"/>
                <w:i/>
                <w:iCs/>
                <w:sz w:val="20"/>
                <w:szCs w:val="20"/>
                <w:lang w:eastAsia="en-AU"/>
              </w:rPr>
              <w:t>that face</w:t>
            </w:r>
            <w:r>
              <w:rPr>
                <w:rFonts w:cs="Calibri"/>
                <w:i/>
                <w:iCs/>
                <w:sz w:val="20"/>
                <w:szCs w:val="20"/>
                <w:lang w:eastAsia="en-AU"/>
              </w:rPr>
              <w:t xml:space="preserve"> the Director as a joint management partner and </w:t>
            </w:r>
            <w:proofErr w:type="spellStart"/>
            <w:r>
              <w:rPr>
                <w:rFonts w:cs="Calibri"/>
                <w:i/>
                <w:iCs/>
                <w:sz w:val="20"/>
                <w:szCs w:val="20"/>
                <w:lang w:eastAsia="en-AU"/>
              </w:rPr>
              <w:t>lease</w:t>
            </w:r>
            <w:r w:rsidR="0057596B">
              <w:rPr>
                <w:rFonts w:cs="Calibri"/>
                <w:i/>
                <w:iCs/>
                <w:sz w:val="20"/>
                <w:szCs w:val="20"/>
                <w:lang w:eastAsia="en-AU"/>
              </w:rPr>
              <w:t>e</w:t>
            </w:r>
            <w:proofErr w:type="spellEnd"/>
            <w:r>
              <w:rPr>
                <w:rFonts w:cs="Calibri"/>
                <w:i/>
                <w:iCs/>
                <w:sz w:val="20"/>
                <w:szCs w:val="20"/>
                <w:lang w:eastAsia="en-AU"/>
              </w:rPr>
              <w:t xml:space="preserve"> of the park.</w:t>
            </w:r>
            <w:r w:rsidRPr="00291F60">
              <w:rPr>
                <w:rFonts w:cs="Calibri"/>
                <w:i/>
                <w:iCs/>
                <w:sz w:val="20"/>
                <w:szCs w:val="20"/>
                <w:lang w:eastAsia="en-AU"/>
              </w:rPr>
              <w:t xml:space="preserve"> </w:t>
            </w:r>
          </w:p>
        </w:tc>
      </w:tr>
      <w:tr w:rsidR="00882457" w:rsidRPr="00291F60" w14:paraId="2BB761CF" w14:textId="77777777" w:rsidTr="00882457">
        <w:tc>
          <w:tcPr>
            <w:tcW w:w="1560" w:type="dxa"/>
            <w:shd w:val="clear" w:color="auto" w:fill="auto"/>
            <w:hideMark/>
          </w:tcPr>
          <w:p w14:paraId="6FA685F2"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626D818F" w14:textId="77777777" w:rsidR="00882457" w:rsidRDefault="00882457" w:rsidP="00882457">
            <w:pPr>
              <w:rPr>
                <w:rFonts w:cs="Calibri"/>
                <w:sz w:val="20"/>
                <w:szCs w:val="20"/>
                <w:lang w:eastAsia="en-AU"/>
              </w:rPr>
            </w:pPr>
            <w:r w:rsidRPr="00124BE8">
              <w:rPr>
                <w:rFonts w:cs="Calibri"/>
                <w:color w:val="auto"/>
                <w:sz w:val="20"/>
                <w:szCs w:val="20"/>
                <w:lang w:eastAsia="en-AU"/>
              </w:rPr>
              <w:t xml:space="preserve">4.1 </w:t>
            </w:r>
          </w:p>
          <w:p w14:paraId="1E10337A" w14:textId="77777777" w:rsidR="00882457" w:rsidRPr="00124BE8" w:rsidRDefault="00882457" w:rsidP="00882457">
            <w:pPr>
              <w:rPr>
                <w:rFonts w:cs="Calibri"/>
                <w:color w:val="auto"/>
                <w:sz w:val="20"/>
                <w:szCs w:val="20"/>
                <w:lang w:eastAsia="en-AU"/>
              </w:rPr>
            </w:pPr>
            <w:r>
              <w:rPr>
                <w:rFonts w:cs="Calibri"/>
                <w:sz w:val="20"/>
                <w:szCs w:val="20"/>
                <w:lang w:eastAsia="en-AU"/>
              </w:rPr>
              <w:t>p.70</w:t>
            </w:r>
          </w:p>
        </w:tc>
        <w:tc>
          <w:tcPr>
            <w:tcW w:w="8363" w:type="dxa"/>
            <w:shd w:val="clear" w:color="auto" w:fill="auto"/>
            <w:hideMark/>
          </w:tcPr>
          <w:p w14:paraId="6E9391B4" w14:textId="77777777" w:rsidR="00882457" w:rsidRPr="00291F60" w:rsidRDefault="00882457" w:rsidP="00882457">
            <w:pPr>
              <w:rPr>
                <w:rFonts w:cs="Calibri"/>
                <w:sz w:val="20"/>
                <w:szCs w:val="20"/>
                <w:lang w:eastAsia="en-AU"/>
              </w:rPr>
            </w:pPr>
            <w:r w:rsidRPr="00291F60">
              <w:rPr>
                <w:rFonts w:cs="Calibri"/>
                <w:sz w:val="20"/>
                <w:szCs w:val="20"/>
                <w:lang w:eastAsia="en-AU"/>
              </w:rPr>
              <w:t>Does use of native flora and fauna in this allow for the potential farming of these native products within the region (not within the park but on traditional lands?)</w:t>
            </w:r>
          </w:p>
          <w:p w14:paraId="2E49A40C" w14:textId="77777777" w:rsidR="00882457" w:rsidRPr="00291F60" w:rsidRDefault="00882457" w:rsidP="00882457">
            <w:pPr>
              <w:rPr>
                <w:rFonts w:cs="Calibri"/>
                <w:sz w:val="20"/>
                <w:szCs w:val="20"/>
                <w:lang w:eastAsia="en-AU"/>
              </w:rPr>
            </w:pPr>
          </w:p>
        </w:tc>
        <w:tc>
          <w:tcPr>
            <w:tcW w:w="5387" w:type="dxa"/>
            <w:shd w:val="clear" w:color="auto" w:fill="auto"/>
            <w:hideMark/>
          </w:tcPr>
          <w:p w14:paraId="5A272B5C" w14:textId="77777777" w:rsidR="00882457" w:rsidRPr="00291F60" w:rsidRDefault="00882457" w:rsidP="00882457">
            <w:pPr>
              <w:rPr>
                <w:rFonts w:cs="Calibri"/>
                <w:i/>
                <w:iCs/>
                <w:sz w:val="20"/>
                <w:szCs w:val="20"/>
                <w:lang w:eastAsia="en-AU"/>
              </w:rPr>
            </w:pPr>
            <w:r w:rsidRPr="00291F60">
              <w:rPr>
                <w:rFonts w:cs="Calibri"/>
                <w:i/>
                <w:iCs/>
                <w:sz w:val="20"/>
                <w:szCs w:val="20"/>
                <w:lang w:eastAsia="en-AU"/>
              </w:rPr>
              <w:t>No</w:t>
            </w:r>
            <w:r>
              <w:rPr>
                <w:rFonts w:cs="Calibri"/>
                <w:i/>
                <w:iCs/>
                <w:sz w:val="20"/>
                <w:szCs w:val="20"/>
                <w:lang w:eastAsia="en-AU"/>
              </w:rPr>
              <w:t>, t</w:t>
            </w:r>
            <w:r w:rsidRPr="00291F60">
              <w:rPr>
                <w:rFonts w:cs="Calibri"/>
                <w:i/>
                <w:iCs/>
                <w:sz w:val="20"/>
                <w:szCs w:val="20"/>
                <w:lang w:eastAsia="en-AU"/>
              </w:rPr>
              <w:t xml:space="preserve">he management plan does not manage land outside the park </w:t>
            </w:r>
          </w:p>
        </w:tc>
      </w:tr>
      <w:tr w:rsidR="00882457" w:rsidRPr="00291F60" w14:paraId="4AB2AA87" w14:textId="77777777" w:rsidTr="00882457">
        <w:tc>
          <w:tcPr>
            <w:tcW w:w="1560" w:type="dxa"/>
            <w:shd w:val="clear" w:color="auto" w:fill="auto"/>
            <w:hideMark/>
          </w:tcPr>
          <w:p w14:paraId="352FFF91"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0D6C2E74" w14:textId="77777777" w:rsidR="00882457" w:rsidRDefault="00882457" w:rsidP="00882457">
            <w:pPr>
              <w:rPr>
                <w:rFonts w:cs="Calibri"/>
                <w:sz w:val="20"/>
                <w:szCs w:val="20"/>
                <w:lang w:eastAsia="en-AU"/>
              </w:rPr>
            </w:pPr>
            <w:r w:rsidRPr="00124BE8">
              <w:rPr>
                <w:rFonts w:cs="Calibri"/>
                <w:color w:val="auto"/>
                <w:sz w:val="20"/>
                <w:szCs w:val="20"/>
                <w:lang w:eastAsia="en-AU"/>
              </w:rPr>
              <w:t xml:space="preserve">4.1 </w:t>
            </w:r>
          </w:p>
          <w:p w14:paraId="0A3EC447" w14:textId="77777777" w:rsidR="00882457" w:rsidRPr="00124BE8" w:rsidRDefault="00882457" w:rsidP="00882457">
            <w:pPr>
              <w:rPr>
                <w:rFonts w:cs="Calibri"/>
                <w:color w:val="auto"/>
                <w:sz w:val="20"/>
                <w:szCs w:val="20"/>
                <w:lang w:eastAsia="en-AU"/>
              </w:rPr>
            </w:pPr>
            <w:r>
              <w:rPr>
                <w:rFonts w:cs="Calibri"/>
                <w:sz w:val="20"/>
                <w:szCs w:val="20"/>
                <w:lang w:eastAsia="en-AU"/>
              </w:rPr>
              <w:t>p.70</w:t>
            </w:r>
          </w:p>
        </w:tc>
        <w:tc>
          <w:tcPr>
            <w:tcW w:w="8363" w:type="dxa"/>
            <w:shd w:val="clear" w:color="auto" w:fill="auto"/>
            <w:hideMark/>
          </w:tcPr>
          <w:p w14:paraId="24FC8ABF" w14:textId="77777777" w:rsidR="00882457" w:rsidRPr="00291F60" w:rsidRDefault="00882457" w:rsidP="00882457">
            <w:pPr>
              <w:rPr>
                <w:rFonts w:cs="Calibri"/>
                <w:sz w:val="20"/>
                <w:szCs w:val="20"/>
                <w:lang w:eastAsia="en-AU"/>
              </w:rPr>
            </w:pPr>
            <w:r w:rsidRPr="00291F60">
              <w:rPr>
                <w:rFonts w:cs="Calibri"/>
                <w:sz w:val="20"/>
                <w:szCs w:val="20"/>
                <w:lang w:eastAsia="en-AU"/>
              </w:rPr>
              <w:t>In the interest of sustainability, how is 'small scale and low impact' defined and regulated?</w:t>
            </w:r>
          </w:p>
          <w:p w14:paraId="076388A6"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 </w:t>
            </w:r>
          </w:p>
        </w:tc>
        <w:tc>
          <w:tcPr>
            <w:tcW w:w="5387" w:type="dxa"/>
            <w:shd w:val="clear" w:color="auto" w:fill="auto"/>
            <w:hideMark/>
          </w:tcPr>
          <w:p w14:paraId="107DF1D1" w14:textId="77777777" w:rsidR="00882457" w:rsidRPr="00291F60" w:rsidRDefault="00882457" w:rsidP="00882457">
            <w:pPr>
              <w:rPr>
                <w:rFonts w:cs="Calibri"/>
                <w:i/>
                <w:iCs/>
                <w:sz w:val="20"/>
                <w:szCs w:val="20"/>
                <w:lang w:eastAsia="en-AU"/>
              </w:rPr>
            </w:pPr>
            <w:r w:rsidRPr="00AF1F01">
              <w:rPr>
                <w:rFonts w:cs="Calibri"/>
                <w:i/>
                <w:iCs/>
                <w:sz w:val="20"/>
                <w:szCs w:val="20"/>
                <w:lang w:eastAsia="en-AU"/>
              </w:rPr>
              <w:t>The</w:t>
            </w:r>
            <w:r>
              <w:rPr>
                <w:rFonts w:cs="Calibri"/>
                <w:i/>
                <w:iCs/>
                <w:sz w:val="20"/>
                <w:szCs w:val="20"/>
                <w:lang w:eastAsia="en-AU"/>
              </w:rPr>
              <w:t xml:space="preserve"> legal</w:t>
            </w:r>
            <w:r w:rsidRPr="00AF1F01">
              <w:rPr>
                <w:rFonts w:cs="Calibri"/>
                <w:i/>
                <w:iCs/>
                <w:sz w:val="20"/>
                <w:szCs w:val="20"/>
                <w:lang w:eastAsia="en-AU"/>
              </w:rPr>
              <w:t xml:space="preserve"> meaning of the phrase is to be determined from the management plan itself, including context.</w:t>
            </w:r>
          </w:p>
        </w:tc>
      </w:tr>
      <w:tr w:rsidR="00882457" w:rsidRPr="00291F60" w14:paraId="2044C3DC" w14:textId="77777777" w:rsidTr="00882457">
        <w:tc>
          <w:tcPr>
            <w:tcW w:w="1560" w:type="dxa"/>
            <w:shd w:val="clear" w:color="auto" w:fill="auto"/>
            <w:hideMark/>
          </w:tcPr>
          <w:p w14:paraId="4344E172"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4489BB8A" w14:textId="77777777" w:rsidR="00882457" w:rsidRDefault="00882457" w:rsidP="00882457">
            <w:pPr>
              <w:rPr>
                <w:rFonts w:cs="Calibri"/>
                <w:sz w:val="20"/>
                <w:szCs w:val="20"/>
                <w:lang w:eastAsia="en-AU"/>
              </w:rPr>
            </w:pPr>
            <w:r w:rsidRPr="00124BE8">
              <w:rPr>
                <w:rFonts w:cs="Calibri"/>
                <w:color w:val="auto"/>
                <w:sz w:val="20"/>
                <w:szCs w:val="20"/>
                <w:lang w:eastAsia="en-AU"/>
              </w:rPr>
              <w:t>4.1.3</w:t>
            </w:r>
          </w:p>
          <w:p w14:paraId="72EC70E6" w14:textId="77777777" w:rsidR="00882457" w:rsidRPr="00124BE8" w:rsidRDefault="00882457" w:rsidP="00882457">
            <w:pPr>
              <w:rPr>
                <w:rFonts w:cs="Calibri"/>
                <w:color w:val="auto"/>
                <w:sz w:val="20"/>
                <w:szCs w:val="20"/>
                <w:lang w:eastAsia="en-AU"/>
              </w:rPr>
            </w:pPr>
            <w:r>
              <w:rPr>
                <w:rFonts w:cs="Calibri"/>
                <w:sz w:val="20"/>
                <w:szCs w:val="20"/>
                <w:lang w:eastAsia="en-AU"/>
              </w:rPr>
              <w:t>p.71</w:t>
            </w:r>
          </w:p>
        </w:tc>
        <w:tc>
          <w:tcPr>
            <w:tcW w:w="8363" w:type="dxa"/>
            <w:shd w:val="clear" w:color="auto" w:fill="auto"/>
            <w:hideMark/>
          </w:tcPr>
          <w:p w14:paraId="73B42A9A" w14:textId="77777777" w:rsidR="00882457" w:rsidRPr="00291F60" w:rsidRDefault="00882457" w:rsidP="00882457">
            <w:pPr>
              <w:rPr>
                <w:rFonts w:cs="Calibri"/>
                <w:sz w:val="20"/>
                <w:szCs w:val="20"/>
                <w:lang w:eastAsia="en-AU"/>
              </w:rPr>
            </w:pPr>
            <w:r w:rsidRPr="00291F60">
              <w:rPr>
                <w:rFonts w:cs="Calibri"/>
                <w:sz w:val="20"/>
                <w:szCs w:val="20"/>
                <w:lang w:eastAsia="en-AU"/>
              </w:rPr>
              <w:t>What document will guide the working group other than the list of actions here? A strategy for Aboriginal employment and engagement with specific time frames, targets and responsible officers is needed. Recommend the strategy be updated every 3-5 years.</w:t>
            </w:r>
          </w:p>
          <w:p w14:paraId="61D34A4F" w14:textId="77777777" w:rsidR="00882457" w:rsidRPr="00291F60" w:rsidRDefault="00882457" w:rsidP="00882457">
            <w:pPr>
              <w:rPr>
                <w:rFonts w:cs="Calibri"/>
                <w:sz w:val="20"/>
                <w:szCs w:val="20"/>
                <w:lang w:eastAsia="en-AU"/>
              </w:rPr>
            </w:pPr>
          </w:p>
        </w:tc>
        <w:tc>
          <w:tcPr>
            <w:tcW w:w="5387" w:type="dxa"/>
            <w:shd w:val="clear" w:color="auto" w:fill="auto"/>
            <w:hideMark/>
          </w:tcPr>
          <w:p w14:paraId="01D695FD" w14:textId="77777777" w:rsidR="00882457" w:rsidRPr="00291F60" w:rsidRDefault="00882457" w:rsidP="00882457">
            <w:pPr>
              <w:rPr>
                <w:rFonts w:cs="Calibri"/>
                <w:i/>
                <w:iCs/>
                <w:sz w:val="20"/>
                <w:szCs w:val="20"/>
                <w:lang w:eastAsia="en-AU"/>
              </w:rPr>
            </w:pPr>
            <w:r w:rsidRPr="00291F60">
              <w:rPr>
                <w:rFonts w:cs="Calibri"/>
                <w:i/>
                <w:iCs/>
                <w:sz w:val="20"/>
                <w:szCs w:val="20"/>
                <w:lang w:eastAsia="en-AU"/>
              </w:rPr>
              <w:t xml:space="preserve">These </w:t>
            </w:r>
            <w:r>
              <w:rPr>
                <w:rFonts w:cs="Calibri"/>
                <w:i/>
                <w:iCs/>
                <w:sz w:val="20"/>
                <w:szCs w:val="20"/>
                <w:lang w:eastAsia="en-AU"/>
              </w:rPr>
              <w:t xml:space="preserve">are </w:t>
            </w:r>
            <w:r w:rsidRPr="00291F60">
              <w:rPr>
                <w:rFonts w:cs="Calibri"/>
                <w:i/>
                <w:iCs/>
                <w:sz w:val="20"/>
                <w:szCs w:val="20"/>
                <w:lang w:eastAsia="en-AU"/>
              </w:rPr>
              <w:t xml:space="preserve">questions </w:t>
            </w:r>
            <w:r>
              <w:rPr>
                <w:rFonts w:cs="Calibri"/>
                <w:i/>
                <w:iCs/>
                <w:sz w:val="20"/>
                <w:szCs w:val="20"/>
                <w:lang w:eastAsia="en-AU"/>
              </w:rPr>
              <w:t>to</w:t>
            </w:r>
            <w:r w:rsidRPr="00291F60">
              <w:rPr>
                <w:rFonts w:cs="Calibri"/>
                <w:i/>
                <w:iCs/>
                <w:sz w:val="20"/>
                <w:szCs w:val="20"/>
                <w:lang w:eastAsia="en-AU"/>
              </w:rPr>
              <w:t xml:space="preserve"> be covered by the working group</w:t>
            </w:r>
            <w:r>
              <w:rPr>
                <w:rFonts w:cs="Calibri"/>
                <w:i/>
                <w:iCs/>
                <w:sz w:val="20"/>
                <w:szCs w:val="20"/>
                <w:lang w:eastAsia="en-AU"/>
              </w:rPr>
              <w:t xml:space="preserve"> and it</w:t>
            </w:r>
            <w:r w:rsidRPr="00291F60">
              <w:rPr>
                <w:rFonts w:cs="Calibri"/>
                <w:i/>
                <w:iCs/>
                <w:sz w:val="20"/>
                <w:szCs w:val="20"/>
                <w:lang w:eastAsia="en-AU"/>
              </w:rPr>
              <w:t>s Terms of Reference, which</w:t>
            </w:r>
            <w:r>
              <w:rPr>
                <w:rFonts w:cs="Calibri"/>
                <w:i/>
                <w:iCs/>
                <w:sz w:val="20"/>
                <w:szCs w:val="20"/>
                <w:lang w:eastAsia="en-AU"/>
              </w:rPr>
              <w:t xml:space="preserve"> will be discussed</w:t>
            </w:r>
            <w:r w:rsidR="0057596B">
              <w:rPr>
                <w:rFonts w:cs="Calibri"/>
                <w:i/>
                <w:iCs/>
                <w:sz w:val="20"/>
                <w:szCs w:val="20"/>
                <w:lang w:eastAsia="en-AU"/>
              </w:rPr>
              <w:t>,</w:t>
            </w:r>
            <w:r>
              <w:rPr>
                <w:rFonts w:cs="Calibri"/>
                <w:i/>
                <w:iCs/>
                <w:sz w:val="20"/>
                <w:szCs w:val="20"/>
                <w:lang w:eastAsia="en-AU"/>
              </w:rPr>
              <w:t xml:space="preserve"> consulted on and established by the Board.</w:t>
            </w:r>
          </w:p>
        </w:tc>
      </w:tr>
      <w:tr w:rsidR="00882457" w:rsidRPr="00291F60" w14:paraId="7CEEE430" w14:textId="77777777" w:rsidTr="00882457">
        <w:tc>
          <w:tcPr>
            <w:tcW w:w="1560" w:type="dxa"/>
            <w:shd w:val="clear" w:color="auto" w:fill="auto"/>
            <w:hideMark/>
          </w:tcPr>
          <w:p w14:paraId="091A8434"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594E68A0" w14:textId="77777777" w:rsidR="00882457" w:rsidRDefault="00882457" w:rsidP="00882457">
            <w:pPr>
              <w:rPr>
                <w:rFonts w:cs="Calibri"/>
                <w:sz w:val="20"/>
                <w:szCs w:val="20"/>
                <w:lang w:eastAsia="en-AU"/>
              </w:rPr>
            </w:pPr>
            <w:r w:rsidRPr="00124BE8">
              <w:rPr>
                <w:rFonts w:cs="Calibri"/>
                <w:color w:val="auto"/>
                <w:sz w:val="20"/>
                <w:szCs w:val="20"/>
                <w:lang w:eastAsia="en-AU"/>
              </w:rPr>
              <w:t>4.1.7</w:t>
            </w:r>
          </w:p>
          <w:p w14:paraId="3010A2A2" w14:textId="77777777" w:rsidR="00882457" w:rsidRPr="00124BE8" w:rsidRDefault="00882457" w:rsidP="00882457">
            <w:pPr>
              <w:rPr>
                <w:rFonts w:cs="Calibri"/>
                <w:color w:val="auto"/>
                <w:sz w:val="20"/>
                <w:szCs w:val="20"/>
                <w:lang w:eastAsia="en-AU"/>
              </w:rPr>
            </w:pPr>
            <w:r>
              <w:rPr>
                <w:rFonts w:cs="Calibri"/>
                <w:sz w:val="20"/>
                <w:szCs w:val="20"/>
                <w:lang w:eastAsia="en-AU"/>
              </w:rPr>
              <w:t>p.71</w:t>
            </w:r>
          </w:p>
        </w:tc>
        <w:tc>
          <w:tcPr>
            <w:tcW w:w="8363" w:type="dxa"/>
            <w:shd w:val="clear" w:color="auto" w:fill="auto"/>
            <w:hideMark/>
          </w:tcPr>
          <w:p w14:paraId="093BF8E5" w14:textId="4FAE79E1" w:rsidR="00882457" w:rsidRPr="00291F60" w:rsidRDefault="00882457" w:rsidP="00882457">
            <w:pPr>
              <w:rPr>
                <w:rFonts w:cs="Calibri"/>
                <w:sz w:val="20"/>
                <w:szCs w:val="20"/>
                <w:lang w:eastAsia="en-AU"/>
              </w:rPr>
            </w:pPr>
            <w:r w:rsidRPr="00291F60">
              <w:rPr>
                <w:rFonts w:cs="Calibri"/>
                <w:sz w:val="20"/>
                <w:szCs w:val="20"/>
                <w:lang w:eastAsia="en-AU"/>
              </w:rPr>
              <w:t xml:space="preserve">Suggest including something about ongoing training to equip </w:t>
            </w:r>
            <w:proofErr w:type="spellStart"/>
            <w:r>
              <w:rPr>
                <w:rFonts w:cs="Calibri"/>
                <w:sz w:val="20"/>
                <w:szCs w:val="20"/>
                <w:lang w:eastAsia="en-AU"/>
              </w:rPr>
              <w:t>Aṉan</w:t>
            </w:r>
            <w:r w:rsidR="00B47772">
              <w:rPr>
                <w:rFonts w:cs="Calibri"/>
                <w:sz w:val="20"/>
                <w:szCs w:val="20"/>
                <w:lang w:eastAsia="en-AU"/>
              </w:rPr>
              <w:t>gu</w:t>
            </w:r>
            <w:proofErr w:type="spellEnd"/>
            <w:r w:rsidR="00B47772">
              <w:rPr>
                <w:rFonts w:cs="Calibri"/>
                <w:sz w:val="20"/>
                <w:szCs w:val="20"/>
                <w:lang w:eastAsia="en-AU"/>
              </w:rPr>
              <w:t xml:space="preserve"> </w:t>
            </w:r>
            <w:r w:rsidRPr="00291F60">
              <w:rPr>
                <w:rFonts w:cs="Calibri"/>
                <w:sz w:val="20"/>
                <w:szCs w:val="20"/>
                <w:lang w:eastAsia="en-AU"/>
              </w:rPr>
              <w:t>on how to work in the tourism industry</w:t>
            </w:r>
          </w:p>
          <w:p w14:paraId="5CC82D13" w14:textId="77777777" w:rsidR="00882457" w:rsidRPr="00291F60" w:rsidRDefault="00882457" w:rsidP="00882457">
            <w:pPr>
              <w:rPr>
                <w:rFonts w:cs="Calibri"/>
                <w:sz w:val="20"/>
                <w:szCs w:val="20"/>
                <w:lang w:eastAsia="en-AU"/>
              </w:rPr>
            </w:pPr>
          </w:p>
        </w:tc>
        <w:tc>
          <w:tcPr>
            <w:tcW w:w="5387" w:type="dxa"/>
            <w:shd w:val="clear" w:color="auto" w:fill="E2EFD9"/>
            <w:hideMark/>
          </w:tcPr>
          <w:p w14:paraId="06762179" w14:textId="77777777" w:rsidR="00882457" w:rsidRPr="00291F60" w:rsidRDefault="00882457" w:rsidP="00882457">
            <w:pPr>
              <w:rPr>
                <w:rFonts w:cs="Calibri"/>
                <w:i/>
                <w:iCs/>
                <w:sz w:val="20"/>
                <w:szCs w:val="20"/>
                <w:lang w:eastAsia="en-AU"/>
              </w:rPr>
            </w:pPr>
            <w:r>
              <w:rPr>
                <w:rFonts w:cs="Calibri"/>
                <w:i/>
                <w:iCs/>
                <w:sz w:val="20"/>
                <w:szCs w:val="20"/>
                <w:lang w:eastAsia="en-AU"/>
              </w:rPr>
              <w:t>‘T</w:t>
            </w:r>
            <w:r w:rsidRPr="00291F60">
              <w:rPr>
                <w:rFonts w:cs="Calibri"/>
                <w:i/>
                <w:iCs/>
                <w:sz w:val="20"/>
                <w:szCs w:val="20"/>
                <w:lang w:eastAsia="en-AU"/>
              </w:rPr>
              <w:t>raining opportunities</w:t>
            </w:r>
            <w:r>
              <w:rPr>
                <w:rFonts w:cs="Calibri"/>
                <w:i/>
                <w:iCs/>
                <w:sz w:val="20"/>
                <w:szCs w:val="20"/>
                <w:lang w:eastAsia="en-AU"/>
              </w:rPr>
              <w:t>’ added to the text.</w:t>
            </w:r>
          </w:p>
        </w:tc>
      </w:tr>
      <w:tr w:rsidR="00882457" w:rsidRPr="00291F60" w14:paraId="55F2DEFF" w14:textId="77777777" w:rsidTr="00882457">
        <w:tc>
          <w:tcPr>
            <w:tcW w:w="1560" w:type="dxa"/>
            <w:shd w:val="clear" w:color="auto" w:fill="auto"/>
            <w:hideMark/>
          </w:tcPr>
          <w:p w14:paraId="73B4FF58"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01B4C131" w14:textId="77777777" w:rsidR="00882457" w:rsidRDefault="00882457" w:rsidP="00882457">
            <w:pPr>
              <w:rPr>
                <w:rFonts w:cs="Calibri"/>
                <w:sz w:val="20"/>
                <w:szCs w:val="20"/>
                <w:lang w:eastAsia="en-AU"/>
              </w:rPr>
            </w:pPr>
            <w:r w:rsidRPr="00124BE8">
              <w:rPr>
                <w:rFonts w:cs="Calibri"/>
                <w:color w:val="auto"/>
                <w:sz w:val="20"/>
                <w:szCs w:val="20"/>
                <w:lang w:eastAsia="en-AU"/>
              </w:rPr>
              <w:t>4.2</w:t>
            </w:r>
          </w:p>
          <w:p w14:paraId="0E642FC6" w14:textId="77777777" w:rsidR="00882457" w:rsidRPr="00124BE8" w:rsidRDefault="00882457" w:rsidP="00882457">
            <w:pPr>
              <w:rPr>
                <w:rFonts w:cs="Calibri"/>
                <w:color w:val="auto"/>
                <w:sz w:val="20"/>
                <w:szCs w:val="20"/>
                <w:lang w:eastAsia="en-AU"/>
              </w:rPr>
            </w:pPr>
            <w:r>
              <w:rPr>
                <w:rFonts w:cs="Calibri"/>
                <w:sz w:val="20"/>
                <w:szCs w:val="20"/>
                <w:lang w:eastAsia="en-AU"/>
              </w:rPr>
              <w:t>p.75</w:t>
            </w:r>
            <w:r w:rsidRPr="00124BE8">
              <w:rPr>
                <w:rFonts w:cs="Calibri"/>
                <w:color w:val="auto"/>
                <w:sz w:val="20"/>
                <w:szCs w:val="20"/>
                <w:lang w:eastAsia="en-AU"/>
              </w:rPr>
              <w:t xml:space="preserve"> </w:t>
            </w:r>
          </w:p>
        </w:tc>
        <w:tc>
          <w:tcPr>
            <w:tcW w:w="8363" w:type="dxa"/>
            <w:shd w:val="clear" w:color="auto" w:fill="auto"/>
            <w:hideMark/>
          </w:tcPr>
          <w:p w14:paraId="34897089" w14:textId="0DB72CFB" w:rsidR="00882457" w:rsidRPr="00291F60" w:rsidRDefault="00882457" w:rsidP="00882457">
            <w:pPr>
              <w:rPr>
                <w:rFonts w:cs="Calibri"/>
                <w:sz w:val="20"/>
                <w:szCs w:val="20"/>
                <w:lang w:eastAsia="en-AU"/>
              </w:rPr>
            </w:pPr>
            <w:r w:rsidRPr="00291F60">
              <w:rPr>
                <w:rFonts w:cs="Calibri"/>
                <w:sz w:val="20"/>
                <w:szCs w:val="20"/>
                <w:lang w:eastAsia="en-AU"/>
              </w:rPr>
              <w:t xml:space="preserve">Point 8 perpetuates an idea of expected support rather than self-determination, self-governance and management. Changing this focus/language does not take away the current </w:t>
            </w:r>
            <w:r>
              <w:rPr>
                <w:rFonts w:cs="Calibri"/>
                <w:sz w:val="20"/>
                <w:szCs w:val="20"/>
                <w:lang w:eastAsia="en-AU"/>
              </w:rPr>
              <w:t xml:space="preserve">need </w:t>
            </w:r>
            <w:r w:rsidRPr="00291F60">
              <w:rPr>
                <w:rFonts w:cs="Calibri"/>
                <w:sz w:val="20"/>
                <w:szCs w:val="20"/>
                <w:lang w:eastAsia="en-AU"/>
              </w:rPr>
              <w:t xml:space="preserve">for the funding or the funding itself but is strengthens the message of </w:t>
            </w:r>
            <w:proofErr w:type="spellStart"/>
            <w:r>
              <w:rPr>
                <w:rFonts w:cs="Calibri"/>
                <w:sz w:val="20"/>
                <w:szCs w:val="20"/>
                <w:lang w:eastAsia="en-AU"/>
              </w:rPr>
              <w:t>Aṉan</w:t>
            </w:r>
            <w:r w:rsidR="00B47772">
              <w:rPr>
                <w:rFonts w:cs="Calibri"/>
                <w:sz w:val="20"/>
                <w:szCs w:val="20"/>
                <w:lang w:eastAsia="en-AU"/>
              </w:rPr>
              <w:t>gu</w:t>
            </w:r>
            <w:proofErr w:type="spellEnd"/>
            <w:r w:rsidR="00B47772">
              <w:rPr>
                <w:rFonts w:cs="Calibri"/>
                <w:sz w:val="20"/>
                <w:szCs w:val="20"/>
                <w:lang w:eastAsia="en-AU"/>
              </w:rPr>
              <w:t xml:space="preserve"> </w:t>
            </w:r>
            <w:r w:rsidRPr="00291F60">
              <w:rPr>
                <w:rFonts w:cs="Calibri"/>
                <w:sz w:val="20"/>
                <w:szCs w:val="20"/>
                <w:lang w:eastAsia="en-AU"/>
              </w:rPr>
              <w:t>control over their livelihoods and way of life.</w:t>
            </w:r>
          </w:p>
          <w:p w14:paraId="17AF0BB1" w14:textId="77777777" w:rsidR="00882457" w:rsidRPr="00291F60" w:rsidRDefault="00882457" w:rsidP="00882457">
            <w:pPr>
              <w:rPr>
                <w:rFonts w:cs="Calibri"/>
                <w:sz w:val="20"/>
                <w:szCs w:val="20"/>
                <w:lang w:eastAsia="en-AU"/>
              </w:rPr>
            </w:pPr>
          </w:p>
        </w:tc>
        <w:tc>
          <w:tcPr>
            <w:tcW w:w="5387" w:type="dxa"/>
            <w:shd w:val="clear" w:color="auto" w:fill="auto"/>
            <w:hideMark/>
          </w:tcPr>
          <w:p w14:paraId="31604990" w14:textId="77777777" w:rsidR="00882457" w:rsidRPr="00291F60" w:rsidRDefault="00882457" w:rsidP="00882457">
            <w:pPr>
              <w:rPr>
                <w:rFonts w:cs="Calibri"/>
                <w:i/>
                <w:iCs/>
                <w:sz w:val="20"/>
                <w:szCs w:val="20"/>
                <w:lang w:eastAsia="en-AU"/>
              </w:rPr>
            </w:pPr>
            <w:r w:rsidRPr="00291F60">
              <w:rPr>
                <w:rFonts w:cs="Calibri"/>
                <w:i/>
                <w:iCs/>
                <w:sz w:val="20"/>
                <w:szCs w:val="20"/>
                <w:lang w:eastAsia="en-AU"/>
              </w:rPr>
              <w:t xml:space="preserve">MCAC is a not-for-profit organisation, that runs largely on grants. The line is included as specified by MCAC's identified objectives. It is a central function of MCAC and should remain in the plan. </w:t>
            </w:r>
          </w:p>
        </w:tc>
      </w:tr>
      <w:tr w:rsidR="00882457" w:rsidRPr="00291F60" w14:paraId="563AC491" w14:textId="77777777" w:rsidTr="00882457">
        <w:tc>
          <w:tcPr>
            <w:tcW w:w="1560" w:type="dxa"/>
            <w:shd w:val="clear" w:color="auto" w:fill="auto"/>
            <w:hideMark/>
          </w:tcPr>
          <w:p w14:paraId="6161B3A0"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lastRenderedPageBreak/>
              <w:t xml:space="preserve">Part B - </w:t>
            </w:r>
          </w:p>
          <w:p w14:paraId="7C34FCE7" w14:textId="77777777" w:rsidR="00882457" w:rsidRDefault="00882457" w:rsidP="00882457">
            <w:pPr>
              <w:rPr>
                <w:rFonts w:cs="Calibri"/>
                <w:sz w:val="20"/>
                <w:szCs w:val="20"/>
                <w:lang w:eastAsia="en-AU"/>
              </w:rPr>
            </w:pPr>
            <w:r w:rsidRPr="00124BE8">
              <w:rPr>
                <w:rFonts w:cs="Calibri"/>
                <w:color w:val="auto"/>
                <w:sz w:val="20"/>
                <w:szCs w:val="20"/>
                <w:lang w:eastAsia="en-AU"/>
              </w:rPr>
              <w:t xml:space="preserve">4.2 </w:t>
            </w:r>
          </w:p>
          <w:p w14:paraId="17D72CD2" w14:textId="77777777" w:rsidR="00882457" w:rsidRPr="00124BE8" w:rsidRDefault="00882457" w:rsidP="00882457">
            <w:pPr>
              <w:rPr>
                <w:rFonts w:cs="Calibri"/>
                <w:color w:val="auto"/>
                <w:sz w:val="20"/>
                <w:szCs w:val="20"/>
                <w:lang w:eastAsia="en-AU"/>
              </w:rPr>
            </w:pPr>
            <w:r>
              <w:rPr>
                <w:rFonts w:cs="Calibri"/>
                <w:sz w:val="20"/>
                <w:szCs w:val="20"/>
                <w:lang w:eastAsia="en-AU"/>
              </w:rPr>
              <w:t>p.76</w:t>
            </w:r>
          </w:p>
        </w:tc>
        <w:tc>
          <w:tcPr>
            <w:tcW w:w="8363" w:type="dxa"/>
            <w:shd w:val="clear" w:color="auto" w:fill="auto"/>
            <w:hideMark/>
          </w:tcPr>
          <w:p w14:paraId="34DF345B"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Clarify point 3 to identify the impact mitigation as relating to negative impacts only. </w:t>
            </w:r>
          </w:p>
          <w:p w14:paraId="71E84625"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Suggested: '…development of </w:t>
            </w:r>
            <w:proofErr w:type="spellStart"/>
            <w:r>
              <w:rPr>
                <w:rFonts w:cs="Calibri"/>
                <w:sz w:val="20"/>
                <w:szCs w:val="20"/>
                <w:lang w:eastAsia="en-AU"/>
              </w:rPr>
              <w:t>Muṯitjulu</w:t>
            </w:r>
            <w:proofErr w:type="spellEnd"/>
            <w:r w:rsidRPr="00291F60">
              <w:rPr>
                <w:rFonts w:cs="Calibri"/>
                <w:sz w:val="20"/>
                <w:szCs w:val="20"/>
                <w:lang w:eastAsia="en-AU"/>
              </w:rPr>
              <w:t xml:space="preserve"> community is sustainable and doesn't </w:t>
            </w:r>
            <w:r w:rsidRPr="00124BE8">
              <w:rPr>
                <w:rFonts w:cs="Calibri"/>
                <w:b/>
                <w:sz w:val="20"/>
                <w:szCs w:val="20"/>
                <w:lang w:eastAsia="en-AU"/>
              </w:rPr>
              <w:t>negatively</w:t>
            </w:r>
            <w:r w:rsidRPr="00291F60">
              <w:rPr>
                <w:rFonts w:cs="Calibri"/>
                <w:sz w:val="20"/>
                <w:szCs w:val="20"/>
                <w:lang w:eastAsia="en-AU"/>
              </w:rPr>
              <w:t xml:space="preserve"> impact…'</w:t>
            </w:r>
          </w:p>
        </w:tc>
        <w:tc>
          <w:tcPr>
            <w:tcW w:w="5387" w:type="dxa"/>
            <w:shd w:val="clear" w:color="auto" w:fill="auto"/>
          </w:tcPr>
          <w:p w14:paraId="76D7F765" w14:textId="77777777" w:rsidR="00882457" w:rsidRPr="00291F60" w:rsidRDefault="00882457" w:rsidP="00882457">
            <w:pPr>
              <w:rPr>
                <w:rFonts w:cs="Calibri"/>
                <w:i/>
                <w:iCs/>
                <w:sz w:val="20"/>
                <w:szCs w:val="20"/>
                <w:lang w:eastAsia="en-AU"/>
              </w:rPr>
            </w:pPr>
            <w:r>
              <w:rPr>
                <w:rFonts w:cs="Calibri"/>
                <w:i/>
                <w:iCs/>
                <w:sz w:val="20"/>
                <w:szCs w:val="20"/>
                <w:lang w:eastAsia="en-AU"/>
              </w:rPr>
              <w:t>Consistent with use of the term ‘impact’ throughout, reflecting standard use in impact assessment.</w:t>
            </w:r>
          </w:p>
        </w:tc>
      </w:tr>
      <w:tr w:rsidR="00882457" w:rsidRPr="00291F60" w14:paraId="1A6CCC8B" w14:textId="77777777" w:rsidTr="00882457">
        <w:tc>
          <w:tcPr>
            <w:tcW w:w="1560" w:type="dxa"/>
            <w:shd w:val="clear" w:color="auto" w:fill="auto"/>
            <w:hideMark/>
          </w:tcPr>
          <w:p w14:paraId="2793D7A7"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6DC4E780" w14:textId="77777777" w:rsidR="00882457" w:rsidRDefault="00882457" w:rsidP="00882457">
            <w:pPr>
              <w:rPr>
                <w:rFonts w:cs="Calibri"/>
                <w:sz w:val="20"/>
                <w:szCs w:val="20"/>
                <w:lang w:eastAsia="en-AU"/>
              </w:rPr>
            </w:pPr>
            <w:r w:rsidRPr="00124BE8">
              <w:rPr>
                <w:rFonts w:cs="Calibri"/>
                <w:color w:val="auto"/>
                <w:sz w:val="20"/>
                <w:szCs w:val="20"/>
                <w:lang w:eastAsia="en-AU"/>
              </w:rPr>
              <w:t xml:space="preserve">4.2.18 </w:t>
            </w:r>
          </w:p>
          <w:p w14:paraId="35F1FE6E" w14:textId="77777777" w:rsidR="00882457" w:rsidRPr="00124BE8" w:rsidRDefault="00882457" w:rsidP="00882457">
            <w:pPr>
              <w:rPr>
                <w:rFonts w:cs="Calibri"/>
                <w:color w:val="auto"/>
                <w:sz w:val="20"/>
                <w:szCs w:val="20"/>
                <w:lang w:eastAsia="en-AU"/>
              </w:rPr>
            </w:pPr>
            <w:r>
              <w:rPr>
                <w:rFonts w:cs="Calibri"/>
                <w:sz w:val="20"/>
                <w:szCs w:val="20"/>
                <w:lang w:eastAsia="en-AU"/>
              </w:rPr>
              <w:t>p.78</w:t>
            </w:r>
          </w:p>
        </w:tc>
        <w:tc>
          <w:tcPr>
            <w:tcW w:w="8363" w:type="dxa"/>
            <w:shd w:val="clear" w:color="auto" w:fill="auto"/>
            <w:hideMark/>
          </w:tcPr>
          <w:p w14:paraId="1FBA8F37" w14:textId="77777777" w:rsidR="00882457" w:rsidRPr="00291F60" w:rsidRDefault="00882457" w:rsidP="00882457">
            <w:pPr>
              <w:rPr>
                <w:rFonts w:cs="Calibri"/>
                <w:sz w:val="20"/>
                <w:szCs w:val="20"/>
                <w:lang w:eastAsia="en-AU"/>
              </w:rPr>
            </w:pPr>
            <w:r w:rsidRPr="00291F60">
              <w:rPr>
                <w:rFonts w:cs="Calibri"/>
                <w:sz w:val="20"/>
                <w:szCs w:val="20"/>
                <w:lang w:eastAsia="en-AU"/>
              </w:rPr>
              <w:t>Unclear who is to meet with MCAC, is an NT Gov representative involved and what constitutes regular?</w:t>
            </w:r>
          </w:p>
          <w:p w14:paraId="5314EEDF" w14:textId="77777777" w:rsidR="00882457" w:rsidRPr="00291F60" w:rsidRDefault="00882457" w:rsidP="00882457">
            <w:pPr>
              <w:rPr>
                <w:rFonts w:cs="Calibri"/>
                <w:sz w:val="20"/>
                <w:szCs w:val="20"/>
                <w:lang w:eastAsia="en-AU"/>
              </w:rPr>
            </w:pPr>
          </w:p>
        </w:tc>
        <w:tc>
          <w:tcPr>
            <w:tcW w:w="5387" w:type="dxa"/>
            <w:shd w:val="clear" w:color="auto" w:fill="auto"/>
            <w:hideMark/>
          </w:tcPr>
          <w:p w14:paraId="651CBC33" w14:textId="77777777" w:rsidR="00882457" w:rsidRPr="00291F60" w:rsidRDefault="00882457" w:rsidP="00882457">
            <w:pPr>
              <w:rPr>
                <w:rFonts w:cs="Calibri"/>
                <w:i/>
                <w:iCs/>
                <w:sz w:val="20"/>
                <w:szCs w:val="20"/>
                <w:lang w:eastAsia="en-AU"/>
              </w:rPr>
            </w:pPr>
            <w:r w:rsidRPr="00291F60">
              <w:rPr>
                <w:rFonts w:cs="Calibri"/>
                <w:i/>
                <w:iCs/>
                <w:sz w:val="20"/>
                <w:szCs w:val="20"/>
                <w:lang w:eastAsia="en-AU"/>
              </w:rPr>
              <w:t>The Director of National Parks is to meet with MCAC</w:t>
            </w:r>
            <w:r>
              <w:rPr>
                <w:rFonts w:cs="Calibri"/>
                <w:i/>
                <w:iCs/>
                <w:sz w:val="20"/>
                <w:szCs w:val="20"/>
                <w:lang w:eastAsia="en-AU"/>
              </w:rPr>
              <w:t>. ‘Action’ in the management plan are actions for the Director, as the management plan is an elaboration of the Director’s functions and powers.</w:t>
            </w:r>
          </w:p>
        </w:tc>
      </w:tr>
      <w:tr w:rsidR="00882457" w:rsidRPr="00291F60" w14:paraId="55165FE3" w14:textId="77777777" w:rsidTr="00882457">
        <w:tc>
          <w:tcPr>
            <w:tcW w:w="1560" w:type="dxa"/>
            <w:shd w:val="clear" w:color="auto" w:fill="auto"/>
            <w:hideMark/>
          </w:tcPr>
          <w:p w14:paraId="5AEFA612"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36C2D582" w14:textId="77777777" w:rsidR="00882457" w:rsidRDefault="00882457" w:rsidP="00882457">
            <w:pPr>
              <w:rPr>
                <w:rFonts w:cs="Calibri"/>
                <w:sz w:val="20"/>
                <w:szCs w:val="20"/>
                <w:lang w:eastAsia="en-AU"/>
              </w:rPr>
            </w:pPr>
            <w:r w:rsidRPr="00124BE8">
              <w:rPr>
                <w:rFonts w:cs="Calibri"/>
                <w:color w:val="auto"/>
                <w:sz w:val="20"/>
                <w:szCs w:val="20"/>
                <w:lang w:eastAsia="en-AU"/>
              </w:rPr>
              <w:t xml:space="preserve">4.2.18 </w:t>
            </w:r>
          </w:p>
          <w:p w14:paraId="6B85B550" w14:textId="77777777" w:rsidR="00882457" w:rsidRPr="00124BE8" w:rsidRDefault="00882457" w:rsidP="00882457">
            <w:pPr>
              <w:rPr>
                <w:rFonts w:cs="Calibri"/>
                <w:color w:val="auto"/>
                <w:sz w:val="20"/>
                <w:szCs w:val="20"/>
                <w:lang w:eastAsia="en-AU"/>
              </w:rPr>
            </w:pPr>
            <w:r>
              <w:rPr>
                <w:rFonts w:cs="Calibri"/>
                <w:sz w:val="20"/>
                <w:szCs w:val="20"/>
                <w:lang w:eastAsia="en-AU"/>
              </w:rPr>
              <w:t>p.78</w:t>
            </w:r>
          </w:p>
        </w:tc>
        <w:tc>
          <w:tcPr>
            <w:tcW w:w="8363" w:type="dxa"/>
            <w:shd w:val="clear" w:color="auto" w:fill="auto"/>
            <w:hideMark/>
          </w:tcPr>
          <w:p w14:paraId="0389BD25"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Suggest an action be included </w:t>
            </w:r>
            <w:proofErr w:type="gramStart"/>
            <w:r w:rsidRPr="00291F60">
              <w:rPr>
                <w:rFonts w:cs="Calibri"/>
                <w:sz w:val="20"/>
                <w:szCs w:val="20"/>
                <w:lang w:eastAsia="en-AU"/>
              </w:rPr>
              <w:t>that heads</w:t>
            </w:r>
            <w:proofErr w:type="gramEnd"/>
            <w:r w:rsidRPr="00291F60">
              <w:rPr>
                <w:rFonts w:cs="Calibri"/>
                <w:sz w:val="20"/>
                <w:szCs w:val="20"/>
                <w:lang w:eastAsia="en-AU"/>
              </w:rPr>
              <w:t xml:space="preserve"> towards economic self-determination</w:t>
            </w:r>
          </w:p>
          <w:p w14:paraId="5629EA50" w14:textId="77777777" w:rsidR="00882457" w:rsidRPr="00291F60" w:rsidRDefault="00882457" w:rsidP="00882457">
            <w:pPr>
              <w:rPr>
                <w:rFonts w:cs="Calibri"/>
                <w:sz w:val="20"/>
                <w:szCs w:val="20"/>
                <w:lang w:eastAsia="en-AU"/>
              </w:rPr>
            </w:pPr>
          </w:p>
        </w:tc>
        <w:tc>
          <w:tcPr>
            <w:tcW w:w="5387" w:type="dxa"/>
            <w:shd w:val="clear" w:color="auto" w:fill="auto"/>
            <w:hideMark/>
          </w:tcPr>
          <w:p w14:paraId="210EEFE8" w14:textId="77777777" w:rsidR="00882457" w:rsidRPr="00291F60" w:rsidRDefault="00882457" w:rsidP="00882457">
            <w:pPr>
              <w:rPr>
                <w:rFonts w:cs="Calibri"/>
                <w:i/>
                <w:iCs/>
                <w:sz w:val="20"/>
                <w:szCs w:val="20"/>
                <w:lang w:eastAsia="en-AU"/>
              </w:rPr>
            </w:pPr>
            <w:r>
              <w:rPr>
                <w:rFonts w:cs="Calibri"/>
                <w:i/>
                <w:iCs/>
                <w:sz w:val="20"/>
                <w:szCs w:val="20"/>
                <w:lang w:eastAsia="en-AU"/>
              </w:rPr>
              <w:t>This would be an aspiration for MCAC rather than the Director, and not something the Director can ultimately be responsible for.</w:t>
            </w:r>
            <w:r w:rsidRPr="00291F60">
              <w:rPr>
                <w:rFonts w:cs="Calibri"/>
                <w:i/>
                <w:iCs/>
                <w:sz w:val="20"/>
                <w:szCs w:val="20"/>
                <w:lang w:eastAsia="en-AU"/>
              </w:rPr>
              <w:t xml:space="preserve"> </w:t>
            </w:r>
          </w:p>
        </w:tc>
      </w:tr>
      <w:tr w:rsidR="00882457" w:rsidRPr="00291F60" w14:paraId="1B63A0C0" w14:textId="77777777" w:rsidTr="00882457">
        <w:tc>
          <w:tcPr>
            <w:tcW w:w="1560" w:type="dxa"/>
            <w:shd w:val="clear" w:color="auto" w:fill="auto"/>
            <w:hideMark/>
          </w:tcPr>
          <w:p w14:paraId="566961AD"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Part B – Tourism experiences and services</w:t>
            </w:r>
          </w:p>
          <w:p w14:paraId="23D51E5D"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Para 1</w:t>
            </w:r>
            <w:r w:rsidRPr="00124BE8">
              <w:rPr>
                <w:rFonts w:cs="Calibri"/>
                <w:color w:val="auto"/>
                <w:sz w:val="20"/>
                <w:szCs w:val="20"/>
                <w:lang w:eastAsia="en-AU"/>
              </w:rPr>
              <w:br/>
              <w:t>p.80</w:t>
            </w:r>
          </w:p>
        </w:tc>
        <w:tc>
          <w:tcPr>
            <w:tcW w:w="8363" w:type="dxa"/>
            <w:shd w:val="clear" w:color="auto" w:fill="auto"/>
            <w:hideMark/>
          </w:tcPr>
          <w:p w14:paraId="41FA9A92" w14:textId="27E325BE" w:rsidR="00882457" w:rsidRPr="00291F60" w:rsidRDefault="00882457" w:rsidP="00882457">
            <w:pPr>
              <w:rPr>
                <w:rFonts w:cs="Calibri"/>
                <w:sz w:val="20"/>
                <w:szCs w:val="20"/>
                <w:lang w:eastAsia="en-AU"/>
              </w:rPr>
            </w:pPr>
            <w:r w:rsidRPr="00291F60">
              <w:rPr>
                <w:rFonts w:cs="Calibri"/>
                <w:sz w:val="20"/>
                <w:szCs w:val="20"/>
                <w:lang w:eastAsia="en-AU"/>
              </w:rPr>
              <w:t xml:space="preserve">Agree that </w:t>
            </w:r>
            <w:proofErr w:type="spellStart"/>
            <w:r>
              <w:rPr>
                <w:rFonts w:cs="Calibri"/>
                <w:sz w:val="20"/>
                <w:szCs w:val="20"/>
                <w:lang w:eastAsia="en-AU"/>
              </w:rPr>
              <w:t>Aṉan</w:t>
            </w:r>
            <w:r w:rsidR="00B47772">
              <w:rPr>
                <w:rFonts w:cs="Calibri"/>
                <w:sz w:val="20"/>
                <w:szCs w:val="20"/>
                <w:lang w:eastAsia="en-AU"/>
              </w:rPr>
              <w:t>gu</w:t>
            </w:r>
            <w:proofErr w:type="spellEnd"/>
            <w:r w:rsidR="00B47772">
              <w:rPr>
                <w:rFonts w:cs="Calibri"/>
                <w:sz w:val="20"/>
                <w:szCs w:val="20"/>
                <w:lang w:eastAsia="en-AU"/>
              </w:rPr>
              <w:t xml:space="preserve"> </w:t>
            </w:r>
            <w:r w:rsidRPr="00291F60">
              <w:rPr>
                <w:rFonts w:cs="Calibri"/>
                <w:sz w:val="20"/>
                <w:szCs w:val="20"/>
                <w:lang w:eastAsia="en-AU"/>
              </w:rPr>
              <w:t xml:space="preserve">should benefit from their land, however it is very passive language around </w:t>
            </w:r>
            <w:proofErr w:type="spellStart"/>
            <w:r>
              <w:rPr>
                <w:rFonts w:cs="Calibri"/>
                <w:sz w:val="20"/>
                <w:szCs w:val="20"/>
                <w:lang w:eastAsia="en-AU"/>
              </w:rPr>
              <w:t>Aṉan</w:t>
            </w:r>
            <w:r w:rsidR="00B47772">
              <w:rPr>
                <w:rFonts w:cs="Calibri"/>
                <w:sz w:val="20"/>
                <w:szCs w:val="20"/>
                <w:lang w:eastAsia="en-AU"/>
              </w:rPr>
              <w:t>gu</w:t>
            </w:r>
            <w:proofErr w:type="spellEnd"/>
            <w:r w:rsidR="00B47772">
              <w:rPr>
                <w:rFonts w:cs="Calibri"/>
                <w:sz w:val="20"/>
                <w:szCs w:val="20"/>
                <w:lang w:eastAsia="en-AU"/>
              </w:rPr>
              <w:t xml:space="preserve"> </w:t>
            </w:r>
            <w:r w:rsidRPr="00291F60">
              <w:rPr>
                <w:rFonts w:cs="Calibri"/>
                <w:sz w:val="20"/>
                <w:szCs w:val="20"/>
                <w:lang w:eastAsia="en-AU"/>
              </w:rPr>
              <w:t xml:space="preserve">self-determination and input, particularly considering the </w:t>
            </w:r>
            <w:proofErr w:type="gramStart"/>
            <w:r w:rsidRPr="00291F60">
              <w:rPr>
                <w:rFonts w:cs="Calibri"/>
                <w:sz w:val="20"/>
                <w:szCs w:val="20"/>
                <w:lang w:eastAsia="en-AU"/>
              </w:rPr>
              <w:t>10 year</w:t>
            </w:r>
            <w:proofErr w:type="gramEnd"/>
            <w:r w:rsidRPr="00291F60">
              <w:rPr>
                <w:rFonts w:cs="Calibri"/>
                <w:sz w:val="20"/>
                <w:szCs w:val="20"/>
                <w:lang w:eastAsia="en-AU"/>
              </w:rPr>
              <w:t xml:space="preserve"> timeframe of this plan</w:t>
            </w:r>
          </w:p>
          <w:p w14:paraId="4608A323" w14:textId="77777777" w:rsidR="00882457" w:rsidRPr="00291F60" w:rsidRDefault="00882457" w:rsidP="00882457">
            <w:pPr>
              <w:rPr>
                <w:rFonts w:cs="Calibri"/>
                <w:sz w:val="20"/>
                <w:szCs w:val="20"/>
                <w:lang w:eastAsia="en-AU"/>
              </w:rPr>
            </w:pPr>
          </w:p>
        </w:tc>
        <w:tc>
          <w:tcPr>
            <w:tcW w:w="5387" w:type="dxa"/>
            <w:shd w:val="clear" w:color="auto" w:fill="auto"/>
            <w:hideMark/>
          </w:tcPr>
          <w:p w14:paraId="54675639" w14:textId="502BAAFC" w:rsidR="00882457" w:rsidRPr="00291F60" w:rsidRDefault="00882457" w:rsidP="00882457">
            <w:pPr>
              <w:rPr>
                <w:rFonts w:cs="Calibri"/>
                <w:i/>
                <w:iCs/>
                <w:sz w:val="20"/>
                <w:szCs w:val="20"/>
                <w:lang w:eastAsia="en-AU"/>
              </w:rPr>
            </w:pPr>
            <w:r>
              <w:rPr>
                <w:rFonts w:cs="Calibri"/>
                <w:i/>
                <w:iCs/>
                <w:sz w:val="20"/>
                <w:szCs w:val="20"/>
                <w:lang w:eastAsia="en-AU"/>
              </w:rPr>
              <w:t xml:space="preserve">This statement comes from consultation and joint management, and describes the fundamental </w:t>
            </w:r>
            <w:proofErr w:type="spellStart"/>
            <w:r>
              <w:rPr>
                <w:rFonts w:cs="Calibri"/>
                <w:i/>
                <w:iCs/>
                <w:sz w:val="20"/>
                <w:szCs w:val="20"/>
                <w:lang w:eastAsia="en-AU"/>
              </w:rPr>
              <w:t>Aṉan</w:t>
            </w:r>
            <w:r w:rsidR="00B47772">
              <w:rPr>
                <w:rFonts w:cs="Calibri"/>
                <w:i/>
                <w:iCs/>
                <w:sz w:val="20"/>
                <w:szCs w:val="20"/>
                <w:lang w:eastAsia="en-AU"/>
              </w:rPr>
              <w:t>gu</w:t>
            </w:r>
            <w:proofErr w:type="spellEnd"/>
            <w:r w:rsidR="00B47772">
              <w:rPr>
                <w:rFonts w:cs="Calibri"/>
                <w:i/>
                <w:iCs/>
                <w:sz w:val="20"/>
                <w:szCs w:val="20"/>
                <w:lang w:eastAsia="en-AU"/>
              </w:rPr>
              <w:t xml:space="preserve"> </w:t>
            </w:r>
            <w:r>
              <w:rPr>
                <w:rFonts w:cs="Calibri"/>
                <w:i/>
                <w:iCs/>
                <w:sz w:val="20"/>
                <w:szCs w:val="20"/>
                <w:lang w:eastAsia="en-AU"/>
              </w:rPr>
              <w:t xml:space="preserve">understanding of how the park should be –expectation </w:t>
            </w:r>
            <w:proofErr w:type="spellStart"/>
            <w:r>
              <w:rPr>
                <w:rFonts w:cs="Calibri"/>
                <w:i/>
                <w:iCs/>
                <w:sz w:val="20"/>
                <w:szCs w:val="20"/>
                <w:lang w:eastAsia="en-AU"/>
              </w:rPr>
              <w:t>od</w:t>
            </w:r>
            <w:proofErr w:type="spellEnd"/>
            <w:r>
              <w:rPr>
                <w:rFonts w:cs="Calibri"/>
                <w:i/>
                <w:iCs/>
                <w:sz w:val="20"/>
                <w:szCs w:val="20"/>
                <w:lang w:eastAsia="en-AU"/>
              </w:rPr>
              <w:t xml:space="preserve"> benefit and generosity of sharing the park with visitors.   </w:t>
            </w:r>
          </w:p>
        </w:tc>
      </w:tr>
      <w:tr w:rsidR="00882457" w:rsidRPr="00291F60" w14:paraId="22A1AF5D" w14:textId="77777777" w:rsidTr="00882457">
        <w:tc>
          <w:tcPr>
            <w:tcW w:w="1560" w:type="dxa"/>
            <w:shd w:val="clear" w:color="auto" w:fill="auto"/>
            <w:hideMark/>
          </w:tcPr>
          <w:p w14:paraId="581AA9A2"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Part B – Tourism experiences and services</w:t>
            </w:r>
          </w:p>
          <w:p w14:paraId="11EA9B6C" w14:textId="77777777" w:rsidR="00882457" w:rsidRDefault="00882457" w:rsidP="00882457">
            <w:pPr>
              <w:rPr>
                <w:rFonts w:cs="Calibri"/>
                <w:sz w:val="20"/>
                <w:szCs w:val="20"/>
                <w:lang w:eastAsia="en-AU"/>
              </w:rPr>
            </w:pPr>
            <w:r w:rsidRPr="00124BE8">
              <w:rPr>
                <w:rFonts w:cs="Calibri"/>
                <w:color w:val="auto"/>
                <w:sz w:val="20"/>
                <w:szCs w:val="20"/>
                <w:lang w:eastAsia="en-AU"/>
              </w:rPr>
              <w:t xml:space="preserve">Snapshot </w:t>
            </w:r>
          </w:p>
          <w:p w14:paraId="70594377" w14:textId="77777777" w:rsidR="00882457" w:rsidRDefault="00882457" w:rsidP="00882457">
            <w:pPr>
              <w:rPr>
                <w:rFonts w:cs="Calibri"/>
                <w:sz w:val="20"/>
                <w:szCs w:val="20"/>
                <w:lang w:eastAsia="en-AU"/>
              </w:rPr>
            </w:pPr>
            <w:r w:rsidRPr="00124BE8">
              <w:rPr>
                <w:rFonts w:cs="Calibri"/>
                <w:color w:val="auto"/>
                <w:sz w:val="20"/>
                <w:szCs w:val="20"/>
                <w:lang w:eastAsia="en-AU"/>
              </w:rPr>
              <w:t>p.</w:t>
            </w:r>
            <w:r>
              <w:rPr>
                <w:rFonts w:cs="Calibri"/>
                <w:sz w:val="20"/>
                <w:szCs w:val="20"/>
                <w:lang w:eastAsia="en-AU"/>
              </w:rPr>
              <w:t>80</w:t>
            </w:r>
          </w:p>
          <w:p w14:paraId="2B7E2624" w14:textId="77777777" w:rsidR="00882457" w:rsidRPr="00124BE8" w:rsidRDefault="00882457" w:rsidP="00882457">
            <w:pPr>
              <w:rPr>
                <w:rFonts w:cs="Calibri"/>
                <w:color w:val="auto"/>
                <w:sz w:val="20"/>
                <w:szCs w:val="20"/>
                <w:lang w:eastAsia="en-AU"/>
              </w:rPr>
            </w:pPr>
          </w:p>
        </w:tc>
        <w:tc>
          <w:tcPr>
            <w:tcW w:w="8363" w:type="dxa"/>
            <w:shd w:val="clear" w:color="auto" w:fill="auto"/>
            <w:hideMark/>
          </w:tcPr>
          <w:p w14:paraId="2189FAF0"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An additional KPI should be the number of visitors to the park. </w:t>
            </w:r>
          </w:p>
          <w:p w14:paraId="456C8415" w14:textId="77777777" w:rsidR="00882457" w:rsidRDefault="00882457" w:rsidP="00882457">
            <w:pPr>
              <w:rPr>
                <w:rFonts w:cs="Calibri"/>
                <w:sz w:val="20"/>
                <w:szCs w:val="20"/>
                <w:lang w:eastAsia="en-AU"/>
              </w:rPr>
            </w:pPr>
            <w:r w:rsidRPr="00291F60">
              <w:rPr>
                <w:rFonts w:cs="Calibri"/>
                <w:sz w:val="20"/>
                <w:szCs w:val="20"/>
                <w:lang w:eastAsia="en-AU"/>
              </w:rPr>
              <w:t xml:space="preserve">Suggest adding a KPI. </w:t>
            </w:r>
          </w:p>
          <w:p w14:paraId="6F13EAA0"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Number of visitor activities in the park KPI could be rephrased to pick up on new experiences but also monitor the loss of existing activities and experiences which is equally important. </w:t>
            </w:r>
          </w:p>
          <w:p w14:paraId="6A1CE386" w14:textId="77777777" w:rsidR="00882457" w:rsidRDefault="00882457" w:rsidP="00882457">
            <w:pPr>
              <w:rPr>
                <w:rFonts w:cs="Calibri"/>
                <w:sz w:val="20"/>
                <w:szCs w:val="20"/>
                <w:lang w:eastAsia="en-AU"/>
              </w:rPr>
            </w:pPr>
            <w:r w:rsidRPr="00291F60">
              <w:rPr>
                <w:rFonts w:cs="Calibri"/>
                <w:sz w:val="20"/>
                <w:szCs w:val="20"/>
                <w:lang w:eastAsia="en-AU"/>
              </w:rPr>
              <w:t>Suggested: 'the number of visitor activities and experiences there are in the park'</w:t>
            </w:r>
          </w:p>
          <w:p w14:paraId="71517EFE" w14:textId="77777777" w:rsidR="00882457" w:rsidRDefault="00882457" w:rsidP="00882457">
            <w:pPr>
              <w:rPr>
                <w:rFonts w:cs="Calibri"/>
                <w:sz w:val="20"/>
                <w:szCs w:val="20"/>
                <w:lang w:eastAsia="en-AU"/>
              </w:rPr>
            </w:pPr>
            <w:r w:rsidRPr="00291F60">
              <w:rPr>
                <w:rFonts w:cs="Calibri"/>
                <w:sz w:val="20"/>
                <w:szCs w:val="20"/>
                <w:lang w:eastAsia="en-AU"/>
              </w:rPr>
              <w:t>KPI 6 - how will this be measured? How will Parks determine what everyone who visits puts on social media or takes photos of? What legal rights do Parks have to control what individuals put on social media?</w:t>
            </w:r>
          </w:p>
          <w:p w14:paraId="5E81C504" w14:textId="77777777" w:rsidR="00882457" w:rsidRDefault="00882457" w:rsidP="00882457">
            <w:pPr>
              <w:rPr>
                <w:rFonts w:cs="Calibri"/>
                <w:sz w:val="20"/>
                <w:szCs w:val="20"/>
                <w:lang w:eastAsia="en-AU"/>
              </w:rPr>
            </w:pPr>
            <w:r w:rsidRPr="00291F60">
              <w:rPr>
                <w:rFonts w:cs="Calibri"/>
                <w:sz w:val="20"/>
                <w:szCs w:val="20"/>
                <w:lang w:eastAsia="en-AU"/>
              </w:rPr>
              <w:t>Another worthwhile KPI might be the number of commercial tour operator licenses/permits issued in the park. If this starts dropping, as is the case in Kakadu, it is an indicator of something wrong in the industry.</w:t>
            </w:r>
          </w:p>
          <w:p w14:paraId="78EB9084" w14:textId="08D2D81A" w:rsidR="00882457" w:rsidRPr="00291F60" w:rsidRDefault="00882457" w:rsidP="00882457">
            <w:pPr>
              <w:rPr>
                <w:rFonts w:cs="Calibri"/>
                <w:sz w:val="20"/>
                <w:szCs w:val="20"/>
                <w:lang w:eastAsia="en-AU"/>
              </w:rPr>
            </w:pPr>
            <w:r w:rsidRPr="00291F60">
              <w:rPr>
                <w:rFonts w:cs="Calibri"/>
                <w:sz w:val="20"/>
                <w:szCs w:val="20"/>
                <w:lang w:eastAsia="en-AU"/>
              </w:rPr>
              <w:t xml:space="preserve">Objective 5.4 - Agree on the need for commercial tourism operators to provide a range of fulfilling, sustainable, culturally appropriate… etc' however broadening the scope of responsibility for the delivery of these experiences as delivery is highly likely to also rely on other external factors within the powers and scope of other key stakeholders of this </w:t>
            </w:r>
            <w:r w:rsidR="0037351F">
              <w:rPr>
                <w:rFonts w:cs="Calibri"/>
                <w:sz w:val="20"/>
                <w:szCs w:val="20"/>
                <w:lang w:eastAsia="en-AU"/>
              </w:rPr>
              <w:t>Draft Management Plan</w:t>
            </w:r>
            <w:r>
              <w:rPr>
                <w:rFonts w:cs="Calibri"/>
                <w:sz w:val="20"/>
                <w:szCs w:val="20"/>
                <w:lang w:eastAsia="en-AU"/>
              </w:rPr>
              <w:t>.</w:t>
            </w:r>
          </w:p>
          <w:p w14:paraId="001419CF" w14:textId="77777777" w:rsidR="00882457" w:rsidRPr="00291F60" w:rsidRDefault="00882457" w:rsidP="00882457">
            <w:pPr>
              <w:rPr>
                <w:rFonts w:cs="Calibri"/>
                <w:sz w:val="20"/>
                <w:szCs w:val="20"/>
                <w:lang w:eastAsia="en-AU"/>
              </w:rPr>
            </w:pPr>
          </w:p>
        </w:tc>
        <w:tc>
          <w:tcPr>
            <w:tcW w:w="5387" w:type="dxa"/>
            <w:shd w:val="clear" w:color="auto" w:fill="auto"/>
            <w:hideMark/>
          </w:tcPr>
          <w:p w14:paraId="1E2EC56F" w14:textId="77777777" w:rsidR="00882457" w:rsidRDefault="00882457" w:rsidP="00882457">
            <w:pPr>
              <w:rPr>
                <w:rFonts w:cs="Calibri"/>
                <w:i/>
                <w:iCs/>
                <w:sz w:val="20"/>
                <w:szCs w:val="20"/>
                <w:lang w:eastAsia="en-AU"/>
              </w:rPr>
            </w:pPr>
            <w:r>
              <w:rPr>
                <w:rFonts w:cs="Calibri"/>
                <w:i/>
                <w:iCs/>
                <w:sz w:val="20"/>
                <w:szCs w:val="20"/>
                <w:lang w:eastAsia="en-AU"/>
              </w:rPr>
              <w:t>The suggestions are welcomed as useful indicators within the annual budget, planning and reporting cycle – indeed, the sort of indicators that are monitored and reported on as part of ordinary business.</w:t>
            </w:r>
          </w:p>
          <w:p w14:paraId="035905C0" w14:textId="77777777" w:rsidR="00882457" w:rsidRDefault="00882457" w:rsidP="00882457">
            <w:pPr>
              <w:rPr>
                <w:rFonts w:cs="Calibri"/>
                <w:i/>
                <w:iCs/>
                <w:sz w:val="20"/>
                <w:szCs w:val="20"/>
                <w:lang w:eastAsia="en-AU"/>
              </w:rPr>
            </w:pPr>
          </w:p>
          <w:p w14:paraId="6A5D9172" w14:textId="075D2AB2" w:rsidR="00882457" w:rsidRPr="00291F60" w:rsidRDefault="00882457" w:rsidP="00882457">
            <w:pPr>
              <w:rPr>
                <w:rFonts w:cs="Calibri"/>
                <w:i/>
                <w:iCs/>
                <w:sz w:val="20"/>
                <w:szCs w:val="20"/>
                <w:lang w:eastAsia="en-AU"/>
              </w:rPr>
            </w:pPr>
            <w:r>
              <w:rPr>
                <w:rFonts w:cs="Calibri"/>
                <w:i/>
                <w:iCs/>
                <w:sz w:val="20"/>
                <w:szCs w:val="20"/>
                <w:lang w:eastAsia="en-AU"/>
              </w:rPr>
              <w:t xml:space="preserve">The list of indicators in the management plan however represent the interests and perspectives not of the tourism industry, but of the ability of the park to provide the kind of experiences that </w:t>
            </w:r>
            <w:proofErr w:type="spellStart"/>
            <w:r>
              <w:rPr>
                <w:rFonts w:cs="Calibri"/>
                <w:i/>
                <w:iCs/>
                <w:sz w:val="20"/>
                <w:szCs w:val="20"/>
                <w:lang w:eastAsia="en-AU"/>
              </w:rPr>
              <w:t>Aṉangu</w:t>
            </w:r>
            <w:proofErr w:type="spellEnd"/>
            <w:r>
              <w:rPr>
                <w:rFonts w:cs="Calibri"/>
                <w:i/>
                <w:iCs/>
                <w:sz w:val="20"/>
                <w:szCs w:val="20"/>
                <w:lang w:eastAsia="en-AU"/>
              </w:rPr>
              <w:t xml:space="preserve"> want for visitors, the benefits </w:t>
            </w:r>
            <w:proofErr w:type="spellStart"/>
            <w:r>
              <w:rPr>
                <w:rFonts w:cs="Calibri"/>
                <w:i/>
                <w:iCs/>
                <w:sz w:val="20"/>
                <w:szCs w:val="20"/>
                <w:lang w:eastAsia="en-AU"/>
              </w:rPr>
              <w:t>Aṉan</w:t>
            </w:r>
            <w:r w:rsidR="00B47772">
              <w:rPr>
                <w:rFonts w:cs="Calibri"/>
                <w:i/>
                <w:iCs/>
                <w:sz w:val="20"/>
                <w:szCs w:val="20"/>
                <w:lang w:eastAsia="en-AU"/>
              </w:rPr>
              <w:t>gu</w:t>
            </w:r>
            <w:proofErr w:type="spellEnd"/>
            <w:r w:rsidR="00B47772">
              <w:rPr>
                <w:rFonts w:cs="Calibri"/>
                <w:i/>
                <w:iCs/>
                <w:sz w:val="20"/>
                <w:szCs w:val="20"/>
                <w:lang w:eastAsia="en-AU"/>
              </w:rPr>
              <w:t xml:space="preserve"> </w:t>
            </w:r>
            <w:r>
              <w:rPr>
                <w:rFonts w:cs="Calibri"/>
                <w:i/>
                <w:iCs/>
                <w:sz w:val="20"/>
                <w:szCs w:val="20"/>
                <w:lang w:eastAsia="en-AU"/>
              </w:rPr>
              <w:t xml:space="preserve">expect to receive, the welcome and concern for visitors that </w:t>
            </w:r>
            <w:proofErr w:type="spellStart"/>
            <w:r>
              <w:rPr>
                <w:rFonts w:cs="Calibri"/>
                <w:i/>
                <w:iCs/>
                <w:sz w:val="20"/>
                <w:szCs w:val="20"/>
                <w:lang w:eastAsia="en-AU"/>
              </w:rPr>
              <w:t>Aṉan</w:t>
            </w:r>
            <w:r w:rsidR="00B47772">
              <w:rPr>
                <w:rFonts w:cs="Calibri"/>
                <w:i/>
                <w:iCs/>
                <w:sz w:val="20"/>
                <w:szCs w:val="20"/>
                <w:lang w:eastAsia="en-AU"/>
              </w:rPr>
              <w:t>gu</w:t>
            </w:r>
            <w:proofErr w:type="spellEnd"/>
            <w:r w:rsidR="00B47772">
              <w:rPr>
                <w:rFonts w:cs="Calibri"/>
                <w:i/>
                <w:iCs/>
                <w:sz w:val="20"/>
                <w:szCs w:val="20"/>
                <w:lang w:eastAsia="en-AU"/>
              </w:rPr>
              <w:t xml:space="preserve"> </w:t>
            </w:r>
            <w:r>
              <w:rPr>
                <w:rFonts w:cs="Calibri"/>
                <w:i/>
                <w:iCs/>
                <w:sz w:val="20"/>
                <w:szCs w:val="20"/>
                <w:lang w:eastAsia="en-AU"/>
              </w:rPr>
              <w:t xml:space="preserve">want the park to offer, and the areas of concern for </w:t>
            </w:r>
            <w:proofErr w:type="spellStart"/>
            <w:r>
              <w:rPr>
                <w:rFonts w:cs="Calibri"/>
                <w:i/>
                <w:iCs/>
                <w:sz w:val="20"/>
                <w:szCs w:val="20"/>
                <w:lang w:eastAsia="en-AU"/>
              </w:rPr>
              <w:t>Aṉangu</w:t>
            </w:r>
            <w:proofErr w:type="spellEnd"/>
            <w:r>
              <w:rPr>
                <w:rFonts w:cs="Calibri"/>
                <w:i/>
                <w:iCs/>
                <w:sz w:val="20"/>
                <w:szCs w:val="20"/>
                <w:lang w:eastAsia="en-AU"/>
              </w:rPr>
              <w:t xml:space="preserve"> in welcoming visitors – for example, use of images on social media. The objective is not to control social media use, but to see that visitors are understanding the park in the right way.</w:t>
            </w:r>
          </w:p>
        </w:tc>
      </w:tr>
      <w:tr w:rsidR="00882457" w:rsidRPr="00291F60" w14:paraId="700081FA" w14:textId="77777777" w:rsidTr="00882457">
        <w:tc>
          <w:tcPr>
            <w:tcW w:w="1560" w:type="dxa"/>
            <w:shd w:val="clear" w:color="auto" w:fill="auto"/>
            <w:hideMark/>
          </w:tcPr>
          <w:p w14:paraId="2FD13A4F"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08B6B308" w14:textId="3965D29E" w:rsidR="00882457" w:rsidRDefault="00882457" w:rsidP="00882457">
            <w:pPr>
              <w:rPr>
                <w:rFonts w:cs="Calibri"/>
                <w:sz w:val="20"/>
                <w:szCs w:val="20"/>
                <w:lang w:eastAsia="en-AU"/>
              </w:rPr>
            </w:pPr>
            <w:r w:rsidRPr="00124BE8">
              <w:rPr>
                <w:rFonts w:cs="Calibri"/>
                <w:color w:val="auto"/>
                <w:sz w:val="20"/>
                <w:szCs w:val="20"/>
                <w:lang w:eastAsia="en-AU"/>
              </w:rPr>
              <w:lastRenderedPageBreak/>
              <w:t xml:space="preserve">5.1 </w:t>
            </w:r>
            <w:proofErr w:type="spellStart"/>
            <w:r>
              <w:rPr>
                <w:rFonts w:cs="Calibri"/>
                <w:sz w:val="20"/>
                <w:szCs w:val="20"/>
                <w:lang w:eastAsia="en-AU"/>
              </w:rPr>
              <w:t>Aṉan</w:t>
            </w:r>
            <w:r w:rsidR="00B47772">
              <w:rPr>
                <w:rFonts w:cs="Calibri"/>
                <w:sz w:val="20"/>
                <w:szCs w:val="20"/>
                <w:lang w:eastAsia="en-AU"/>
              </w:rPr>
              <w:t>gu</w:t>
            </w:r>
            <w:proofErr w:type="spellEnd"/>
            <w:r w:rsidR="00B47772">
              <w:rPr>
                <w:rFonts w:cs="Calibri"/>
                <w:sz w:val="20"/>
                <w:szCs w:val="20"/>
                <w:lang w:eastAsia="en-AU"/>
              </w:rPr>
              <w:t xml:space="preserve"> </w:t>
            </w:r>
            <w:r w:rsidRPr="00124BE8">
              <w:rPr>
                <w:rFonts w:cs="Calibri"/>
                <w:color w:val="auto"/>
                <w:sz w:val="20"/>
                <w:szCs w:val="20"/>
                <w:lang w:eastAsia="en-AU"/>
              </w:rPr>
              <w:t>traditional owner quote</w:t>
            </w:r>
          </w:p>
          <w:p w14:paraId="63FEF493" w14:textId="77777777" w:rsidR="00882457" w:rsidRPr="00124BE8" w:rsidRDefault="00882457" w:rsidP="00882457">
            <w:pPr>
              <w:rPr>
                <w:rFonts w:cs="Calibri"/>
                <w:color w:val="auto"/>
                <w:sz w:val="20"/>
                <w:szCs w:val="20"/>
                <w:lang w:eastAsia="en-AU"/>
              </w:rPr>
            </w:pPr>
            <w:r>
              <w:rPr>
                <w:rFonts w:cs="Calibri"/>
                <w:sz w:val="20"/>
                <w:szCs w:val="20"/>
                <w:lang w:eastAsia="en-AU"/>
              </w:rPr>
              <w:t>p.81</w:t>
            </w:r>
          </w:p>
        </w:tc>
        <w:tc>
          <w:tcPr>
            <w:tcW w:w="8363" w:type="dxa"/>
            <w:shd w:val="clear" w:color="auto" w:fill="auto"/>
            <w:hideMark/>
          </w:tcPr>
          <w:p w14:paraId="46F98DDC" w14:textId="77777777" w:rsidR="00882457" w:rsidRPr="00291F60" w:rsidRDefault="00882457" w:rsidP="00882457">
            <w:pPr>
              <w:rPr>
                <w:rFonts w:cs="Calibri"/>
                <w:sz w:val="20"/>
                <w:szCs w:val="20"/>
                <w:lang w:eastAsia="en-AU"/>
              </w:rPr>
            </w:pPr>
            <w:r w:rsidRPr="00291F60">
              <w:rPr>
                <w:rFonts w:cs="Calibri"/>
                <w:sz w:val="20"/>
                <w:szCs w:val="20"/>
                <w:lang w:eastAsia="en-AU"/>
              </w:rPr>
              <w:lastRenderedPageBreak/>
              <w:t xml:space="preserve">Quote doesn't fit the location. From a tourism perspective, we'd say get the experiences right and tourism will follow </w:t>
            </w:r>
            <w:proofErr w:type="gramStart"/>
            <w:r w:rsidRPr="00291F60">
              <w:rPr>
                <w:rFonts w:cs="Calibri"/>
                <w:sz w:val="20"/>
                <w:szCs w:val="20"/>
                <w:lang w:eastAsia="en-AU"/>
              </w:rPr>
              <w:t>i.e.</w:t>
            </w:r>
            <w:proofErr w:type="gramEnd"/>
            <w:r w:rsidRPr="00291F60">
              <w:rPr>
                <w:rFonts w:cs="Calibri"/>
                <w:sz w:val="20"/>
                <w:szCs w:val="20"/>
                <w:lang w:eastAsia="en-AU"/>
              </w:rPr>
              <w:t xml:space="preserve"> it is more about the substance (the product and infrastructure than can deliver the story to the visitor) just having the cultural story behind </w:t>
            </w:r>
            <w:proofErr w:type="spellStart"/>
            <w:r>
              <w:rPr>
                <w:rFonts w:cs="Calibri"/>
                <w:sz w:val="20"/>
                <w:szCs w:val="20"/>
                <w:lang w:eastAsia="en-AU"/>
              </w:rPr>
              <w:t>Uluṟu</w:t>
            </w:r>
            <w:proofErr w:type="spellEnd"/>
            <w:r>
              <w:rPr>
                <w:rFonts w:cs="Calibri"/>
                <w:sz w:val="20"/>
                <w:szCs w:val="20"/>
                <w:lang w:eastAsia="en-AU"/>
              </w:rPr>
              <w:t xml:space="preserve"> </w:t>
            </w:r>
            <w:r w:rsidRPr="00291F60">
              <w:rPr>
                <w:rFonts w:cs="Calibri"/>
                <w:sz w:val="20"/>
                <w:szCs w:val="20"/>
                <w:lang w:eastAsia="en-AU"/>
              </w:rPr>
              <w:t xml:space="preserve">. </w:t>
            </w:r>
          </w:p>
        </w:tc>
        <w:tc>
          <w:tcPr>
            <w:tcW w:w="5387" w:type="dxa"/>
            <w:shd w:val="clear" w:color="auto" w:fill="auto"/>
            <w:hideMark/>
          </w:tcPr>
          <w:p w14:paraId="6EC3FE52" w14:textId="77777777" w:rsidR="00882457" w:rsidRPr="00291F60" w:rsidRDefault="00882457" w:rsidP="00882457">
            <w:pPr>
              <w:rPr>
                <w:rFonts w:cs="Calibri"/>
                <w:i/>
                <w:iCs/>
                <w:sz w:val="20"/>
                <w:szCs w:val="20"/>
                <w:lang w:eastAsia="en-AU"/>
              </w:rPr>
            </w:pPr>
            <w:r>
              <w:rPr>
                <w:rFonts w:cs="Calibri"/>
                <w:i/>
                <w:iCs/>
                <w:sz w:val="20"/>
                <w:szCs w:val="20"/>
                <w:lang w:eastAsia="en-AU"/>
              </w:rPr>
              <w:t>The Board is saying that their priority is that the story comes first.  For the product to be right, the story must be right, and the story is the Board’s primary concern.</w:t>
            </w:r>
          </w:p>
        </w:tc>
      </w:tr>
      <w:tr w:rsidR="00882457" w:rsidRPr="00291F60" w14:paraId="575E519A" w14:textId="77777777" w:rsidTr="00882457">
        <w:tc>
          <w:tcPr>
            <w:tcW w:w="1560" w:type="dxa"/>
            <w:shd w:val="clear" w:color="auto" w:fill="auto"/>
            <w:hideMark/>
          </w:tcPr>
          <w:p w14:paraId="5E874D21"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07A6C7D4" w14:textId="77777777" w:rsidR="00882457" w:rsidRDefault="00882457" w:rsidP="00882457">
            <w:pPr>
              <w:rPr>
                <w:rFonts w:cs="Calibri"/>
                <w:sz w:val="20"/>
                <w:szCs w:val="20"/>
                <w:lang w:eastAsia="en-AU"/>
              </w:rPr>
            </w:pPr>
            <w:r w:rsidRPr="00124BE8">
              <w:rPr>
                <w:rFonts w:cs="Calibri"/>
                <w:color w:val="auto"/>
                <w:sz w:val="20"/>
                <w:szCs w:val="20"/>
                <w:lang w:eastAsia="en-AU"/>
              </w:rPr>
              <w:t>5.1</w:t>
            </w:r>
          </w:p>
          <w:p w14:paraId="244CC584" w14:textId="77777777" w:rsidR="00882457" w:rsidRDefault="00882457" w:rsidP="00882457">
            <w:pPr>
              <w:rPr>
                <w:rFonts w:cs="Calibri"/>
                <w:sz w:val="20"/>
                <w:szCs w:val="20"/>
                <w:lang w:eastAsia="en-AU"/>
              </w:rPr>
            </w:pPr>
            <w:r>
              <w:rPr>
                <w:rFonts w:cs="Calibri"/>
                <w:sz w:val="20"/>
                <w:szCs w:val="20"/>
                <w:lang w:eastAsia="en-AU"/>
              </w:rPr>
              <w:t>p.81</w:t>
            </w:r>
          </w:p>
          <w:p w14:paraId="304226F4" w14:textId="77777777" w:rsidR="00882457" w:rsidRPr="00124BE8" w:rsidRDefault="00882457" w:rsidP="00882457">
            <w:pPr>
              <w:rPr>
                <w:rFonts w:cs="Calibri"/>
                <w:color w:val="auto"/>
                <w:sz w:val="20"/>
                <w:szCs w:val="20"/>
                <w:lang w:eastAsia="en-AU"/>
              </w:rPr>
            </w:pPr>
          </w:p>
        </w:tc>
        <w:tc>
          <w:tcPr>
            <w:tcW w:w="8363" w:type="dxa"/>
            <w:shd w:val="clear" w:color="auto" w:fill="auto"/>
            <w:hideMark/>
          </w:tcPr>
          <w:p w14:paraId="74DD3BD9"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The plan could be strengthened by giving a brief snapshot of what a visitor might experience when they come to the park. </w:t>
            </w:r>
          </w:p>
        </w:tc>
        <w:tc>
          <w:tcPr>
            <w:tcW w:w="5387" w:type="dxa"/>
            <w:shd w:val="clear" w:color="auto" w:fill="auto"/>
            <w:hideMark/>
          </w:tcPr>
          <w:p w14:paraId="664DF289" w14:textId="77777777" w:rsidR="00882457" w:rsidRPr="00291F60" w:rsidRDefault="00882457" w:rsidP="00882457">
            <w:pPr>
              <w:rPr>
                <w:rFonts w:cs="Calibri"/>
                <w:i/>
                <w:iCs/>
                <w:sz w:val="20"/>
                <w:szCs w:val="20"/>
                <w:lang w:eastAsia="en-AU"/>
              </w:rPr>
            </w:pPr>
            <w:r w:rsidRPr="00291F60">
              <w:rPr>
                <w:rFonts w:cs="Calibri"/>
                <w:i/>
                <w:iCs/>
                <w:sz w:val="20"/>
                <w:szCs w:val="20"/>
                <w:lang w:eastAsia="en-AU"/>
              </w:rPr>
              <w:t>The UKTNP website</w:t>
            </w:r>
            <w:r>
              <w:rPr>
                <w:rFonts w:cs="Calibri"/>
                <w:i/>
                <w:iCs/>
                <w:sz w:val="20"/>
                <w:szCs w:val="20"/>
                <w:lang w:eastAsia="en-AU"/>
              </w:rPr>
              <w:t xml:space="preserve">, visitor experience </w:t>
            </w:r>
            <w:proofErr w:type="gramStart"/>
            <w:r>
              <w:rPr>
                <w:rFonts w:cs="Calibri"/>
                <w:i/>
                <w:iCs/>
                <w:sz w:val="20"/>
                <w:szCs w:val="20"/>
                <w:lang w:eastAsia="en-AU"/>
              </w:rPr>
              <w:t>plans</w:t>
            </w:r>
            <w:proofErr w:type="gramEnd"/>
            <w:r>
              <w:rPr>
                <w:rFonts w:cs="Calibri"/>
                <w:i/>
                <w:iCs/>
                <w:sz w:val="20"/>
                <w:szCs w:val="20"/>
                <w:lang w:eastAsia="en-AU"/>
              </w:rPr>
              <w:t xml:space="preserve"> and other marketing documents are more appropriate vehicles for this than the management plan, which is a legislative instrument</w:t>
            </w:r>
            <w:r w:rsidRPr="00291F60">
              <w:rPr>
                <w:rFonts w:cs="Calibri"/>
                <w:i/>
                <w:iCs/>
                <w:sz w:val="20"/>
                <w:szCs w:val="20"/>
                <w:lang w:eastAsia="en-AU"/>
              </w:rPr>
              <w:t xml:space="preserve">. </w:t>
            </w:r>
          </w:p>
        </w:tc>
      </w:tr>
      <w:tr w:rsidR="00882457" w:rsidRPr="00291F60" w14:paraId="5FFF36D6" w14:textId="77777777" w:rsidTr="00882457">
        <w:tc>
          <w:tcPr>
            <w:tcW w:w="1560" w:type="dxa"/>
            <w:shd w:val="clear" w:color="auto" w:fill="auto"/>
            <w:hideMark/>
          </w:tcPr>
          <w:p w14:paraId="586D66FF"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78152D9C" w14:textId="77777777" w:rsidR="00882457" w:rsidRDefault="00882457" w:rsidP="00882457">
            <w:pPr>
              <w:rPr>
                <w:rFonts w:cs="Calibri"/>
                <w:sz w:val="20"/>
                <w:szCs w:val="20"/>
                <w:lang w:eastAsia="en-AU"/>
              </w:rPr>
            </w:pPr>
            <w:r w:rsidRPr="00124BE8">
              <w:rPr>
                <w:rFonts w:cs="Calibri"/>
                <w:color w:val="auto"/>
                <w:sz w:val="20"/>
                <w:szCs w:val="20"/>
                <w:lang w:eastAsia="en-AU"/>
              </w:rPr>
              <w:t xml:space="preserve">5.1 </w:t>
            </w:r>
          </w:p>
          <w:p w14:paraId="5F83A5DE" w14:textId="77777777" w:rsidR="00882457" w:rsidRPr="00124BE8" w:rsidRDefault="00882457" w:rsidP="00882457">
            <w:pPr>
              <w:rPr>
                <w:rFonts w:cs="Calibri"/>
                <w:color w:val="auto"/>
                <w:sz w:val="20"/>
                <w:szCs w:val="20"/>
                <w:lang w:eastAsia="en-AU"/>
              </w:rPr>
            </w:pPr>
            <w:r>
              <w:rPr>
                <w:rFonts w:cs="Calibri"/>
                <w:sz w:val="20"/>
                <w:szCs w:val="20"/>
                <w:lang w:eastAsia="en-AU"/>
              </w:rPr>
              <w:t>p.82 p</w:t>
            </w:r>
            <w:r w:rsidRPr="00124BE8">
              <w:rPr>
                <w:rFonts w:cs="Calibri"/>
                <w:color w:val="auto"/>
                <w:sz w:val="20"/>
                <w:szCs w:val="20"/>
                <w:lang w:eastAsia="en-AU"/>
              </w:rPr>
              <w:t>aras 5-6</w:t>
            </w:r>
          </w:p>
        </w:tc>
        <w:tc>
          <w:tcPr>
            <w:tcW w:w="8363" w:type="dxa"/>
            <w:shd w:val="clear" w:color="auto" w:fill="auto"/>
            <w:hideMark/>
          </w:tcPr>
          <w:p w14:paraId="587F1A93"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Closures and restrictions for cultural and safety reasons are  understood and necessary, however they significantly impact operators and visitor access. What kind of notice is provided to industry and visitors when these closures are </w:t>
            </w:r>
            <w:r w:rsidRPr="00AB7D27">
              <w:rPr>
                <w:rFonts w:cs="Calibri"/>
                <w:sz w:val="20"/>
                <w:szCs w:val="20"/>
                <w:lang w:eastAsia="en-AU"/>
              </w:rPr>
              <w:t>enacted? A minimum notice period to commercial operators of closures needs to be in a prescription in the plan in order to provide continuity and security of commercial activity and visitor satisfaction in the park.</w:t>
            </w:r>
          </w:p>
        </w:tc>
        <w:tc>
          <w:tcPr>
            <w:tcW w:w="5387" w:type="dxa"/>
            <w:shd w:val="clear" w:color="auto" w:fill="auto"/>
            <w:hideMark/>
          </w:tcPr>
          <w:p w14:paraId="1F2B6CF2" w14:textId="77777777" w:rsidR="00882457" w:rsidRPr="00291F60" w:rsidRDefault="00882457" w:rsidP="00882457">
            <w:pPr>
              <w:rPr>
                <w:rFonts w:cs="Calibri"/>
                <w:i/>
                <w:iCs/>
                <w:sz w:val="20"/>
                <w:szCs w:val="20"/>
                <w:lang w:eastAsia="en-AU"/>
              </w:rPr>
            </w:pPr>
            <w:r w:rsidRPr="00291F60">
              <w:rPr>
                <w:rFonts w:cs="Calibri"/>
                <w:i/>
                <w:iCs/>
                <w:sz w:val="20"/>
                <w:szCs w:val="20"/>
                <w:lang w:eastAsia="en-AU"/>
              </w:rPr>
              <w:t>Visitor safety and cultural practices are important to the DNP</w:t>
            </w:r>
            <w:r>
              <w:rPr>
                <w:rFonts w:cs="Calibri"/>
                <w:i/>
                <w:iCs/>
                <w:sz w:val="20"/>
                <w:szCs w:val="20"/>
                <w:lang w:eastAsia="en-AU"/>
              </w:rPr>
              <w:t>, and c</w:t>
            </w:r>
            <w:r w:rsidRPr="00291F60">
              <w:rPr>
                <w:rFonts w:cs="Calibri"/>
                <w:i/>
                <w:iCs/>
                <w:sz w:val="20"/>
                <w:szCs w:val="20"/>
                <w:lang w:eastAsia="en-AU"/>
              </w:rPr>
              <w:t xml:space="preserve">ommercial operators </w:t>
            </w:r>
            <w:r>
              <w:rPr>
                <w:rFonts w:cs="Calibri"/>
                <w:i/>
                <w:iCs/>
                <w:sz w:val="20"/>
                <w:szCs w:val="20"/>
                <w:lang w:eastAsia="en-AU"/>
              </w:rPr>
              <w:t>effected by</w:t>
            </w:r>
            <w:r w:rsidRPr="00291F60">
              <w:rPr>
                <w:rFonts w:cs="Calibri"/>
                <w:i/>
                <w:iCs/>
                <w:sz w:val="20"/>
                <w:szCs w:val="20"/>
                <w:lang w:eastAsia="en-AU"/>
              </w:rPr>
              <w:t xml:space="preserve"> closures </w:t>
            </w:r>
            <w:r>
              <w:rPr>
                <w:rFonts w:cs="Calibri"/>
                <w:i/>
                <w:iCs/>
                <w:sz w:val="20"/>
                <w:szCs w:val="20"/>
                <w:lang w:eastAsia="en-AU"/>
              </w:rPr>
              <w:t>are</w:t>
            </w:r>
            <w:r w:rsidRPr="00291F60">
              <w:rPr>
                <w:rFonts w:cs="Calibri"/>
                <w:i/>
                <w:iCs/>
                <w:sz w:val="20"/>
                <w:szCs w:val="20"/>
                <w:lang w:eastAsia="en-AU"/>
              </w:rPr>
              <w:t xml:space="preserve"> informed as soon as possible by Parks staff. </w:t>
            </w:r>
            <w:r>
              <w:rPr>
                <w:rFonts w:cs="Calibri"/>
                <w:i/>
                <w:iCs/>
                <w:sz w:val="20"/>
                <w:szCs w:val="20"/>
                <w:lang w:eastAsia="en-AU"/>
              </w:rPr>
              <w:t xml:space="preserve"> This is standard practice, and is flexible and adaptive to changing seasons and circumstances.</w:t>
            </w:r>
            <w:r w:rsidRPr="00291F60">
              <w:rPr>
                <w:rFonts w:cs="Calibri"/>
                <w:i/>
                <w:iCs/>
                <w:sz w:val="20"/>
                <w:szCs w:val="20"/>
                <w:lang w:eastAsia="en-AU"/>
              </w:rPr>
              <w:t xml:space="preserve"> </w:t>
            </w:r>
          </w:p>
        </w:tc>
      </w:tr>
      <w:tr w:rsidR="00882457" w:rsidRPr="00291F60" w14:paraId="26F340B7" w14:textId="77777777" w:rsidTr="00882457">
        <w:tc>
          <w:tcPr>
            <w:tcW w:w="1560" w:type="dxa"/>
            <w:shd w:val="clear" w:color="auto" w:fill="auto"/>
            <w:hideMark/>
          </w:tcPr>
          <w:p w14:paraId="5CE78F0D"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3A67C15C"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Section 5.1 </w:t>
            </w:r>
            <w:r w:rsidRPr="00124BE8">
              <w:rPr>
                <w:rFonts w:cs="Calibri"/>
                <w:color w:val="auto"/>
                <w:sz w:val="20"/>
                <w:szCs w:val="20"/>
                <w:lang w:eastAsia="en-AU"/>
              </w:rPr>
              <w:br/>
              <w:t>Para 5</w:t>
            </w:r>
            <w:r w:rsidRPr="00124BE8">
              <w:rPr>
                <w:rFonts w:cs="Calibri"/>
                <w:color w:val="auto"/>
                <w:sz w:val="20"/>
                <w:szCs w:val="20"/>
                <w:lang w:eastAsia="en-AU"/>
              </w:rPr>
              <w:br/>
              <w:t>p.82</w:t>
            </w:r>
          </w:p>
        </w:tc>
        <w:tc>
          <w:tcPr>
            <w:tcW w:w="8363" w:type="dxa"/>
            <w:shd w:val="clear" w:color="auto" w:fill="auto"/>
            <w:hideMark/>
          </w:tcPr>
          <w:p w14:paraId="3971C5E2"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It is also noted in para 5 that there are places in the park where visitors are never allowed. The </w:t>
            </w:r>
            <w:proofErr w:type="spellStart"/>
            <w:r>
              <w:rPr>
                <w:rFonts w:cs="Calibri"/>
                <w:sz w:val="20"/>
                <w:szCs w:val="20"/>
                <w:lang w:eastAsia="en-AU"/>
              </w:rPr>
              <w:t>Muṯitjulu</w:t>
            </w:r>
            <w:proofErr w:type="spellEnd"/>
            <w:r w:rsidRPr="00124BE8">
              <w:rPr>
                <w:rFonts w:cs="Calibri"/>
                <w:color w:val="auto"/>
                <w:sz w:val="20"/>
                <w:szCs w:val="20"/>
                <w:lang w:eastAsia="en-AU"/>
              </w:rPr>
              <w:t xml:space="preserve"> Community is included here. </w:t>
            </w:r>
            <w:r w:rsidRPr="00124BE8">
              <w:rPr>
                <w:rFonts w:cs="Calibri"/>
                <w:color w:val="auto"/>
                <w:sz w:val="20"/>
                <w:szCs w:val="20"/>
                <w:lang w:eastAsia="en-AU"/>
              </w:rPr>
              <w:br/>
              <w:t xml:space="preserve">Tourism NT has been in conversations with </w:t>
            </w:r>
            <w:proofErr w:type="spellStart"/>
            <w:r>
              <w:rPr>
                <w:rFonts w:cs="Calibri"/>
                <w:sz w:val="20"/>
                <w:szCs w:val="20"/>
                <w:lang w:eastAsia="en-AU"/>
              </w:rPr>
              <w:t>Muṯitjulu</w:t>
            </w:r>
            <w:proofErr w:type="spellEnd"/>
            <w:r w:rsidRPr="00124BE8">
              <w:rPr>
                <w:rFonts w:cs="Calibri"/>
                <w:color w:val="auto"/>
                <w:sz w:val="20"/>
                <w:szCs w:val="20"/>
                <w:lang w:eastAsia="en-AU"/>
              </w:rPr>
              <w:t xml:space="preserve"> community members who have aspirations regarding tourism initiatives. Considering the </w:t>
            </w:r>
            <w:proofErr w:type="gramStart"/>
            <w:r w:rsidRPr="00124BE8">
              <w:rPr>
                <w:rFonts w:cs="Calibri"/>
                <w:color w:val="auto"/>
                <w:sz w:val="20"/>
                <w:szCs w:val="20"/>
                <w:lang w:eastAsia="en-AU"/>
              </w:rPr>
              <w:t>10 year</w:t>
            </w:r>
            <w:proofErr w:type="gramEnd"/>
            <w:r w:rsidRPr="00124BE8">
              <w:rPr>
                <w:rFonts w:cs="Calibri"/>
                <w:color w:val="auto"/>
                <w:sz w:val="20"/>
                <w:szCs w:val="20"/>
                <w:lang w:eastAsia="en-AU"/>
              </w:rPr>
              <w:t xml:space="preserve"> life span of this plan, the option for new initiatives should perhaps be left open.</w:t>
            </w:r>
          </w:p>
          <w:p w14:paraId="5CC13250" w14:textId="77777777" w:rsidR="00882457" w:rsidRPr="00291F60" w:rsidRDefault="00882457" w:rsidP="00882457">
            <w:pPr>
              <w:rPr>
                <w:rFonts w:cs="Calibri"/>
                <w:color w:val="FF0000"/>
                <w:sz w:val="20"/>
                <w:szCs w:val="20"/>
                <w:lang w:eastAsia="en-AU"/>
              </w:rPr>
            </w:pPr>
            <w:r w:rsidRPr="00124BE8">
              <w:rPr>
                <w:rFonts w:cs="Calibri"/>
                <w:color w:val="auto"/>
                <w:sz w:val="20"/>
                <w:szCs w:val="20"/>
                <w:lang w:eastAsia="en-AU"/>
              </w:rPr>
              <w:t xml:space="preserve">Amend prescriptions to allow for tourism initiatives to be developed in </w:t>
            </w:r>
            <w:proofErr w:type="spellStart"/>
            <w:r>
              <w:rPr>
                <w:rFonts w:cs="Calibri"/>
                <w:sz w:val="20"/>
                <w:szCs w:val="20"/>
                <w:lang w:eastAsia="en-AU"/>
              </w:rPr>
              <w:t>Muṯitjulu</w:t>
            </w:r>
            <w:proofErr w:type="spellEnd"/>
            <w:r w:rsidRPr="00124BE8">
              <w:rPr>
                <w:rFonts w:cs="Calibri"/>
                <w:color w:val="auto"/>
                <w:sz w:val="20"/>
                <w:szCs w:val="20"/>
                <w:lang w:eastAsia="en-AU"/>
              </w:rPr>
              <w:t>.</w:t>
            </w:r>
          </w:p>
        </w:tc>
        <w:tc>
          <w:tcPr>
            <w:tcW w:w="5387" w:type="dxa"/>
            <w:shd w:val="clear" w:color="auto" w:fill="auto"/>
            <w:hideMark/>
          </w:tcPr>
          <w:p w14:paraId="7AB3FE47" w14:textId="4E24858C" w:rsidR="00882457" w:rsidRDefault="00882457" w:rsidP="00882457">
            <w:pPr>
              <w:rPr>
                <w:rFonts w:cs="Calibri"/>
                <w:i/>
                <w:iCs/>
                <w:sz w:val="20"/>
                <w:szCs w:val="20"/>
                <w:lang w:eastAsia="en-AU"/>
              </w:rPr>
            </w:pPr>
            <w:r>
              <w:rPr>
                <w:rFonts w:cs="Calibri"/>
                <w:i/>
                <w:iCs/>
                <w:sz w:val="20"/>
                <w:szCs w:val="20"/>
                <w:lang w:eastAsia="en-AU"/>
              </w:rPr>
              <w:t>Th</w:t>
            </w:r>
            <w:r w:rsidRPr="00931632">
              <w:rPr>
                <w:rFonts w:cs="Calibri"/>
                <w:i/>
                <w:iCs/>
                <w:sz w:val="20"/>
                <w:szCs w:val="20"/>
                <w:lang w:eastAsia="en-AU"/>
              </w:rPr>
              <w:t xml:space="preserve">e management plan does allow for commercial tourism activities to be carried out in </w:t>
            </w:r>
            <w:proofErr w:type="spellStart"/>
            <w:r>
              <w:rPr>
                <w:rFonts w:cs="Calibri"/>
                <w:i/>
                <w:iCs/>
                <w:sz w:val="20"/>
                <w:szCs w:val="20"/>
                <w:lang w:eastAsia="en-AU"/>
              </w:rPr>
              <w:t>Muṯitjulu</w:t>
            </w:r>
            <w:proofErr w:type="spellEnd"/>
            <w:r w:rsidRPr="00931632">
              <w:rPr>
                <w:rFonts w:cs="Calibri"/>
                <w:i/>
                <w:iCs/>
                <w:sz w:val="20"/>
                <w:szCs w:val="20"/>
                <w:lang w:eastAsia="en-AU"/>
              </w:rPr>
              <w:t xml:space="preserve"> by </w:t>
            </w:r>
            <w:proofErr w:type="spellStart"/>
            <w:r>
              <w:rPr>
                <w:rFonts w:cs="Calibri"/>
                <w:i/>
                <w:iCs/>
                <w:sz w:val="20"/>
                <w:szCs w:val="20"/>
                <w:lang w:eastAsia="en-AU"/>
              </w:rPr>
              <w:t>Aṉan</w:t>
            </w:r>
            <w:r w:rsidR="00B47772">
              <w:rPr>
                <w:rFonts w:cs="Calibri"/>
                <w:i/>
                <w:iCs/>
                <w:sz w:val="20"/>
                <w:szCs w:val="20"/>
                <w:lang w:eastAsia="en-AU"/>
              </w:rPr>
              <w:t>gu</w:t>
            </w:r>
            <w:proofErr w:type="spellEnd"/>
            <w:r w:rsidR="00B47772">
              <w:rPr>
                <w:rFonts w:cs="Calibri"/>
                <w:i/>
                <w:iCs/>
                <w:sz w:val="20"/>
                <w:szCs w:val="20"/>
                <w:lang w:eastAsia="en-AU"/>
              </w:rPr>
              <w:t xml:space="preserve"> </w:t>
            </w:r>
            <w:r w:rsidRPr="00931632">
              <w:rPr>
                <w:rFonts w:cs="Calibri"/>
                <w:i/>
                <w:iCs/>
                <w:sz w:val="20"/>
                <w:szCs w:val="20"/>
                <w:lang w:eastAsia="en-AU"/>
              </w:rPr>
              <w:t>businesses under section 4.2.8.</w:t>
            </w:r>
          </w:p>
          <w:p w14:paraId="662ED41D" w14:textId="77777777" w:rsidR="00882457" w:rsidRDefault="00882457" w:rsidP="00882457">
            <w:pPr>
              <w:rPr>
                <w:rFonts w:cs="Calibri"/>
                <w:i/>
                <w:iCs/>
                <w:sz w:val="20"/>
                <w:szCs w:val="20"/>
                <w:lang w:eastAsia="en-AU"/>
              </w:rPr>
            </w:pPr>
          </w:p>
          <w:p w14:paraId="2D8C5326" w14:textId="77777777" w:rsidR="00882457" w:rsidRDefault="00882457" w:rsidP="00882457">
            <w:pPr>
              <w:rPr>
                <w:rFonts w:cs="Calibri"/>
                <w:i/>
                <w:iCs/>
                <w:sz w:val="20"/>
                <w:szCs w:val="20"/>
                <w:lang w:eastAsia="en-AU"/>
              </w:rPr>
            </w:pPr>
            <w:r>
              <w:rPr>
                <w:rFonts w:cs="Calibri"/>
                <w:i/>
                <w:iCs/>
                <w:sz w:val="20"/>
                <w:szCs w:val="20"/>
                <w:lang w:eastAsia="en-AU"/>
              </w:rPr>
              <w:t>The management plan gives the Director the power to restrict or prohibit access, and notes some areas where this power has been exercised  - but itself does not specify which areas shall or shall not be open for tourism.</w:t>
            </w:r>
          </w:p>
          <w:p w14:paraId="7B5EA0E2" w14:textId="77777777" w:rsidR="00882457" w:rsidRDefault="00882457" w:rsidP="00882457">
            <w:pPr>
              <w:rPr>
                <w:rFonts w:cs="Calibri"/>
                <w:i/>
                <w:iCs/>
                <w:sz w:val="20"/>
                <w:szCs w:val="20"/>
                <w:lang w:eastAsia="en-AU"/>
              </w:rPr>
            </w:pPr>
          </w:p>
          <w:p w14:paraId="784EF443" w14:textId="77777777" w:rsidR="00882457" w:rsidRDefault="00882457" w:rsidP="00882457">
            <w:pPr>
              <w:rPr>
                <w:rFonts w:cs="Calibri"/>
                <w:i/>
                <w:iCs/>
                <w:sz w:val="20"/>
                <w:szCs w:val="20"/>
                <w:lang w:eastAsia="en-AU"/>
              </w:rPr>
            </w:pPr>
            <w:r>
              <w:rPr>
                <w:rFonts w:cs="Calibri"/>
                <w:i/>
                <w:iCs/>
                <w:sz w:val="20"/>
                <w:szCs w:val="20"/>
                <w:lang w:eastAsia="en-AU"/>
              </w:rPr>
              <w:t xml:space="preserve">The Director will continue to work with MCAC on issues affecting </w:t>
            </w:r>
            <w:proofErr w:type="spellStart"/>
            <w:r>
              <w:rPr>
                <w:rFonts w:cs="Calibri"/>
                <w:i/>
                <w:iCs/>
                <w:sz w:val="20"/>
                <w:szCs w:val="20"/>
                <w:lang w:eastAsia="en-AU"/>
              </w:rPr>
              <w:t>Muṯitjulu</w:t>
            </w:r>
            <w:proofErr w:type="spellEnd"/>
            <w:r>
              <w:rPr>
                <w:rFonts w:cs="Calibri"/>
                <w:i/>
                <w:iCs/>
                <w:sz w:val="20"/>
                <w:szCs w:val="20"/>
                <w:lang w:eastAsia="en-AU"/>
              </w:rPr>
              <w:t>.</w:t>
            </w:r>
          </w:p>
          <w:p w14:paraId="07FD996B" w14:textId="77777777" w:rsidR="00882457" w:rsidRPr="00291F60" w:rsidRDefault="00882457" w:rsidP="00882457">
            <w:pPr>
              <w:rPr>
                <w:rFonts w:cs="Calibri"/>
                <w:i/>
                <w:iCs/>
                <w:sz w:val="20"/>
                <w:szCs w:val="20"/>
                <w:lang w:eastAsia="en-AU"/>
              </w:rPr>
            </w:pPr>
          </w:p>
        </w:tc>
      </w:tr>
      <w:tr w:rsidR="00882457" w:rsidRPr="00291F60" w14:paraId="77E85BC6" w14:textId="77777777" w:rsidTr="00882457">
        <w:tc>
          <w:tcPr>
            <w:tcW w:w="1560" w:type="dxa"/>
            <w:shd w:val="clear" w:color="auto" w:fill="auto"/>
            <w:hideMark/>
          </w:tcPr>
          <w:p w14:paraId="5D0671B6"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5B454D06" w14:textId="77777777" w:rsidR="00882457" w:rsidRDefault="00882457" w:rsidP="00882457">
            <w:pPr>
              <w:rPr>
                <w:rFonts w:cs="Calibri"/>
                <w:sz w:val="20"/>
                <w:szCs w:val="20"/>
                <w:lang w:eastAsia="en-AU"/>
              </w:rPr>
            </w:pPr>
            <w:r w:rsidRPr="00124BE8">
              <w:rPr>
                <w:rFonts w:cs="Calibri"/>
                <w:color w:val="auto"/>
                <w:sz w:val="20"/>
                <w:szCs w:val="20"/>
                <w:lang w:eastAsia="en-AU"/>
              </w:rPr>
              <w:t>5.1</w:t>
            </w:r>
          </w:p>
          <w:p w14:paraId="0CA8CD54" w14:textId="77777777" w:rsidR="00882457" w:rsidRPr="00124BE8" w:rsidRDefault="00882457" w:rsidP="00882457">
            <w:pPr>
              <w:rPr>
                <w:rFonts w:cs="Calibri"/>
                <w:color w:val="auto"/>
                <w:sz w:val="20"/>
                <w:szCs w:val="20"/>
                <w:lang w:eastAsia="en-AU"/>
              </w:rPr>
            </w:pPr>
            <w:r>
              <w:rPr>
                <w:rFonts w:cs="Calibri"/>
                <w:sz w:val="20"/>
                <w:szCs w:val="20"/>
                <w:lang w:eastAsia="en-AU"/>
              </w:rPr>
              <w:t>p.82</w:t>
            </w:r>
          </w:p>
        </w:tc>
        <w:tc>
          <w:tcPr>
            <w:tcW w:w="8363" w:type="dxa"/>
            <w:shd w:val="clear" w:color="auto" w:fill="auto"/>
            <w:hideMark/>
          </w:tcPr>
          <w:p w14:paraId="42D9C371" w14:textId="77777777" w:rsidR="00882457" w:rsidRPr="00291F60" w:rsidRDefault="00882457" w:rsidP="00882457">
            <w:pPr>
              <w:rPr>
                <w:rFonts w:cs="Calibri"/>
                <w:sz w:val="20"/>
                <w:szCs w:val="20"/>
                <w:lang w:eastAsia="en-AU"/>
              </w:rPr>
            </w:pPr>
            <w:r w:rsidRPr="00291F60">
              <w:rPr>
                <w:rFonts w:cs="Calibri"/>
                <w:sz w:val="20"/>
                <w:szCs w:val="20"/>
                <w:lang w:eastAsia="en-AU"/>
              </w:rPr>
              <w:t>The Plan could benefit from discussion about the wider tourism experience available to visitors in the region.</w:t>
            </w:r>
          </w:p>
          <w:p w14:paraId="372B9B2C"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Mentioned UKTNP as part of the Red Centre Way, linking Alice Springs, </w:t>
            </w:r>
            <w:proofErr w:type="spellStart"/>
            <w:r w:rsidRPr="00291F60">
              <w:rPr>
                <w:rFonts w:cs="Calibri"/>
                <w:sz w:val="20"/>
                <w:szCs w:val="20"/>
                <w:lang w:eastAsia="en-AU"/>
              </w:rPr>
              <w:t>Tjoritja</w:t>
            </w:r>
            <w:proofErr w:type="spellEnd"/>
            <w:r w:rsidRPr="00291F60">
              <w:rPr>
                <w:rFonts w:cs="Calibri"/>
                <w:sz w:val="20"/>
                <w:szCs w:val="20"/>
                <w:lang w:eastAsia="en-AU"/>
              </w:rPr>
              <w:t xml:space="preserve">, </w:t>
            </w:r>
            <w:proofErr w:type="spellStart"/>
            <w:r w:rsidRPr="00291F60">
              <w:rPr>
                <w:rFonts w:cs="Calibri"/>
                <w:sz w:val="20"/>
                <w:szCs w:val="20"/>
                <w:lang w:eastAsia="en-AU"/>
              </w:rPr>
              <w:t>Watarrka</w:t>
            </w:r>
            <w:proofErr w:type="spellEnd"/>
            <w:r w:rsidRPr="00291F60">
              <w:rPr>
                <w:rFonts w:cs="Calibri"/>
                <w:sz w:val="20"/>
                <w:szCs w:val="20"/>
                <w:lang w:eastAsia="en-AU"/>
              </w:rPr>
              <w:t xml:space="preserve"> and Finke National Parks. </w:t>
            </w:r>
          </w:p>
        </w:tc>
        <w:tc>
          <w:tcPr>
            <w:tcW w:w="5387" w:type="dxa"/>
            <w:shd w:val="clear" w:color="auto" w:fill="auto"/>
            <w:hideMark/>
          </w:tcPr>
          <w:p w14:paraId="1EECA7A6" w14:textId="77777777" w:rsidR="00882457" w:rsidRPr="00291F60" w:rsidRDefault="00882457" w:rsidP="00882457">
            <w:pPr>
              <w:rPr>
                <w:rFonts w:cs="Calibri"/>
                <w:i/>
                <w:iCs/>
                <w:sz w:val="20"/>
                <w:szCs w:val="20"/>
                <w:lang w:eastAsia="en-AU"/>
              </w:rPr>
            </w:pPr>
            <w:r w:rsidRPr="00291F60">
              <w:rPr>
                <w:rFonts w:cs="Calibri"/>
                <w:i/>
                <w:iCs/>
                <w:sz w:val="20"/>
                <w:szCs w:val="20"/>
                <w:lang w:eastAsia="en-AU"/>
              </w:rPr>
              <w:t xml:space="preserve">While UKTNP is part of this broader network, the </w:t>
            </w:r>
            <w:r>
              <w:rPr>
                <w:rFonts w:cs="Calibri"/>
                <w:i/>
                <w:iCs/>
                <w:sz w:val="20"/>
                <w:szCs w:val="20"/>
                <w:lang w:eastAsia="en-AU"/>
              </w:rPr>
              <w:t>primary concern of the Board is with the visitor experience on the park.</w:t>
            </w:r>
            <w:r w:rsidRPr="00291F60">
              <w:rPr>
                <w:rFonts w:cs="Calibri"/>
                <w:i/>
                <w:iCs/>
                <w:sz w:val="20"/>
                <w:szCs w:val="20"/>
                <w:lang w:eastAsia="en-AU"/>
              </w:rPr>
              <w:t xml:space="preserve"> </w:t>
            </w:r>
          </w:p>
        </w:tc>
      </w:tr>
      <w:tr w:rsidR="00882457" w:rsidRPr="00291F60" w14:paraId="0875B7F7" w14:textId="77777777" w:rsidTr="00882457">
        <w:tc>
          <w:tcPr>
            <w:tcW w:w="1560" w:type="dxa"/>
            <w:shd w:val="clear" w:color="auto" w:fill="auto"/>
            <w:hideMark/>
          </w:tcPr>
          <w:p w14:paraId="2815BE48"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653193AA" w14:textId="77777777" w:rsidR="00882457" w:rsidRDefault="00882457" w:rsidP="00882457">
            <w:pPr>
              <w:rPr>
                <w:rFonts w:cs="Calibri"/>
                <w:sz w:val="20"/>
                <w:szCs w:val="20"/>
                <w:lang w:eastAsia="en-AU"/>
              </w:rPr>
            </w:pPr>
            <w:r w:rsidRPr="00124BE8">
              <w:rPr>
                <w:rFonts w:cs="Calibri"/>
                <w:color w:val="auto"/>
                <w:sz w:val="20"/>
                <w:szCs w:val="20"/>
                <w:lang w:eastAsia="en-AU"/>
              </w:rPr>
              <w:t>5.1</w:t>
            </w:r>
          </w:p>
          <w:p w14:paraId="39FAD3D9" w14:textId="77777777" w:rsidR="00882457" w:rsidRPr="00124BE8" w:rsidRDefault="00882457" w:rsidP="00882457">
            <w:pPr>
              <w:rPr>
                <w:rFonts w:cs="Calibri"/>
                <w:color w:val="auto"/>
                <w:sz w:val="20"/>
                <w:szCs w:val="20"/>
                <w:lang w:eastAsia="en-AU"/>
              </w:rPr>
            </w:pPr>
            <w:r>
              <w:rPr>
                <w:rFonts w:cs="Calibri"/>
                <w:sz w:val="20"/>
                <w:szCs w:val="20"/>
                <w:lang w:eastAsia="en-AU"/>
              </w:rPr>
              <w:t>p.82</w:t>
            </w:r>
          </w:p>
        </w:tc>
        <w:tc>
          <w:tcPr>
            <w:tcW w:w="8363" w:type="dxa"/>
            <w:shd w:val="clear" w:color="auto" w:fill="auto"/>
            <w:hideMark/>
          </w:tcPr>
          <w:p w14:paraId="669E05AB" w14:textId="092E658A" w:rsidR="00882457" w:rsidRPr="00291F60" w:rsidRDefault="00882457" w:rsidP="00882457">
            <w:pPr>
              <w:rPr>
                <w:rFonts w:cs="Calibri"/>
                <w:sz w:val="20"/>
                <w:szCs w:val="20"/>
                <w:lang w:eastAsia="en-AU"/>
              </w:rPr>
            </w:pPr>
            <w:r w:rsidRPr="00291F60">
              <w:rPr>
                <w:rFonts w:cs="Calibri"/>
                <w:sz w:val="20"/>
                <w:szCs w:val="20"/>
                <w:lang w:eastAsia="en-AU"/>
              </w:rPr>
              <w:t xml:space="preserve">Important to acknowledge the park as a key driver of tourism in the Red Centre and the </w:t>
            </w:r>
            <w:r w:rsidR="0037351F">
              <w:rPr>
                <w:rFonts w:cs="Calibri"/>
                <w:sz w:val="20"/>
                <w:szCs w:val="20"/>
                <w:lang w:eastAsia="en-AU"/>
              </w:rPr>
              <w:t>Draft Management Plan</w:t>
            </w:r>
            <w:r w:rsidRPr="00291F60">
              <w:rPr>
                <w:rFonts w:cs="Calibri"/>
                <w:sz w:val="20"/>
                <w:szCs w:val="20"/>
                <w:lang w:eastAsia="en-AU"/>
              </w:rPr>
              <w:t xml:space="preserve"> contributes to improved sustainability of the park and region, particularly the works to ensure economic sustainability and stability in the region, of </w:t>
            </w:r>
            <w:proofErr w:type="spellStart"/>
            <w:r>
              <w:rPr>
                <w:rFonts w:cs="Calibri"/>
                <w:sz w:val="20"/>
                <w:szCs w:val="20"/>
                <w:lang w:eastAsia="en-AU"/>
              </w:rPr>
              <w:t>Aṉan</w:t>
            </w:r>
            <w:r w:rsidR="00B47772">
              <w:rPr>
                <w:rFonts w:cs="Calibri"/>
                <w:sz w:val="20"/>
                <w:szCs w:val="20"/>
                <w:lang w:eastAsia="en-AU"/>
              </w:rPr>
              <w:t>gu</w:t>
            </w:r>
            <w:proofErr w:type="spellEnd"/>
            <w:r w:rsidR="00B47772">
              <w:rPr>
                <w:rFonts w:cs="Calibri"/>
                <w:sz w:val="20"/>
                <w:szCs w:val="20"/>
                <w:lang w:eastAsia="en-AU"/>
              </w:rPr>
              <w:t xml:space="preserve"> </w:t>
            </w:r>
            <w:r w:rsidRPr="00291F60">
              <w:rPr>
                <w:rFonts w:cs="Calibri"/>
                <w:sz w:val="20"/>
                <w:szCs w:val="20"/>
                <w:lang w:eastAsia="en-AU"/>
              </w:rPr>
              <w:t>and more broadly.</w:t>
            </w:r>
          </w:p>
          <w:p w14:paraId="574C6928" w14:textId="77777777" w:rsidR="00882457" w:rsidRPr="00291F60" w:rsidRDefault="00882457" w:rsidP="00882457">
            <w:pPr>
              <w:rPr>
                <w:rFonts w:cs="Calibri"/>
                <w:sz w:val="20"/>
                <w:szCs w:val="20"/>
                <w:lang w:eastAsia="en-AU"/>
              </w:rPr>
            </w:pPr>
          </w:p>
        </w:tc>
        <w:tc>
          <w:tcPr>
            <w:tcW w:w="5387" w:type="dxa"/>
            <w:shd w:val="clear" w:color="auto" w:fill="auto"/>
            <w:hideMark/>
          </w:tcPr>
          <w:p w14:paraId="296AFCEC" w14:textId="77777777" w:rsidR="00882457" w:rsidRPr="00291F60" w:rsidRDefault="00882457" w:rsidP="00882457">
            <w:pPr>
              <w:rPr>
                <w:rFonts w:cs="Calibri"/>
                <w:i/>
                <w:iCs/>
                <w:sz w:val="20"/>
                <w:szCs w:val="20"/>
                <w:lang w:eastAsia="en-AU"/>
              </w:rPr>
            </w:pPr>
            <w:r>
              <w:rPr>
                <w:rFonts w:cs="Calibri"/>
                <w:i/>
                <w:iCs/>
                <w:sz w:val="20"/>
                <w:szCs w:val="20"/>
                <w:lang w:eastAsia="en-AU"/>
              </w:rPr>
              <w:t>Agree, and regard the whole plan as doing this.</w:t>
            </w:r>
            <w:r w:rsidRPr="00291F60">
              <w:rPr>
                <w:rFonts w:cs="Calibri"/>
                <w:i/>
                <w:iCs/>
                <w:sz w:val="20"/>
                <w:szCs w:val="20"/>
                <w:lang w:eastAsia="en-AU"/>
              </w:rPr>
              <w:t xml:space="preserve"> </w:t>
            </w:r>
          </w:p>
        </w:tc>
      </w:tr>
      <w:tr w:rsidR="00882457" w:rsidRPr="00291F60" w14:paraId="564FA38D" w14:textId="77777777" w:rsidTr="00882457">
        <w:tc>
          <w:tcPr>
            <w:tcW w:w="1560" w:type="dxa"/>
            <w:shd w:val="clear" w:color="auto" w:fill="auto"/>
            <w:hideMark/>
          </w:tcPr>
          <w:p w14:paraId="271F241F"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lastRenderedPageBreak/>
              <w:t xml:space="preserve">Part B - </w:t>
            </w:r>
          </w:p>
          <w:p w14:paraId="70B9853D"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p.82 para 2</w:t>
            </w:r>
          </w:p>
        </w:tc>
        <w:tc>
          <w:tcPr>
            <w:tcW w:w="8363" w:type="dxa"/>
            <w:shd w:val="clear" w:color="auto" w:fill="auto"/>
            <w:hideMark/>
          </w:tcPr>
          <w:p w14:paraId="1839560C" w14:textId="3921F971" w:rsidR="00882457" w:rsidRPr="00171285" w:rsidRDefault="00882457" w:rsidP="00882457">
            <w:pPr>
              <w:rPr>
                <w:rFonts w:cs="Calibri"/>
                <w:sz w:val="20"/>
                <w:szCs w:val="20"/>
                <w:lang w:eastAsia="en-AU"/>
              </w:rPr>
            </w:pPr>
            <w:r w:rsidRPr="00171285">
              <w:rPr>
                <w:rFonts w:cs="Calibri"/>
                <w:sz w:val="20"/>
                <w:szCs w:val="20"/>
                <w:lang w:eastAsia="en-AU"/>
              </w:rPr>
              <w:t xml:space="preserve">Address </w:t>
            </w:r>
            <w:proofErr w:type="spellStart"/>
            <w:r>
              <w:rPr>
                <w:rFonts w:cs="Calibri"/>
                <w:sz w:val="20"/>
                <w:szCs w:val="20"/>
                <w:lang w:eastAsia="en-AU"/>
              </w:rPr>
              <w:t>Aṉan</w:t>
            </w:r>
            <w:r w:rsidR="00B47772">
              <w:rPr>
                <w:rFonts w:cs="Calibri"/>
                <w:sz w:val="20"/>
                <w:szCs w:val="20"/>
                <w:lang w:eastAsia="en-AU"/>
              </w:rPr>
              <w:t>gu</w:t>
            </w:r>
            <w:proofErr w:type="spellEnd"/>
            <w:r w:rsidR="00B47772">
              <w:rPr>
                <w:rFonts w:cs="Calibri"/>
                <w:sz w:val="20"/>
                <w:szCs w:val="20"/>
                <w:lang w:eastAsia="en-AU"/>
              </w:rPr>
              <w:t xml:space="preserve"> </w:t>
            </w:r>
            <w:r w:rsidRPr="00171285">
              <w:rPr>
                <w:rFonts w:cs="Calibri"/>
                <w:sz w:val="20"/>
                <w:szCs w:val="20"/>
                <w:lang w:eastAsia="en-AU"/>
              </w:rPr>
              <w:t>wishes' is broad for operators.</w:t>
            </w:r>
          </w:p>
          <w:p w14:paraId="6AA6B896" w14:textId="191AFB07" w:rsidR="00882457" w:rsidRPr="00171285" w:rsidRDefault="00882457" w:rsidP="00882457">
            <w:pPr>
              <w:rPr>
                <w:rFonts w:cs="Calibri"/>
                <w:sz w:val="20"/>
                <w:szCs w:val="20"/>
                <w:lang w:eastAsia="en-AU"/>
              </w:rPr>
            </w:pPr>
            <w:r w:rsidRPr="00171285">
              <w:rPr>
                <w:rFonts w:cs="Calibri"/>
                <w:sz w:val="20"/>
                <w:szCs w:val="20"/>
                <w:lang w:eastAsia="en-AU"/>
              </w:rPr>
              <w:t xml:space="preserve">Alter to 'aligns with </w:t>
            </w:r>
            <w:proofErr w:type="spellStart"/>
            <w:r>
              <w:rPr>
                <w:rFonts w:cs="Calibri"/>
                <w:sz w:val="20"/>
                <w:szCs w:val="20"/>
                <w:lang w:eastAsia="en-AU"/>
              </w:rPr>
              <w:t>Aṉan</w:t>
            </w:r>
            <w:r w:rsidR="00B47772">
              <w:rPr>
                <w:rFonts w:cs="Calibri"/>
                <w:sz w:val="20"/>
                <w:szCs w:val="20"/>
                <w:lang w:eastAsia="en-AU"/>
              </w:rPr>
              <w:t>gu</w:t>
            </w:r>
            <w:proofErr w:type="spellEnd"/>
            <w:r w:rsidR="00B47772">
              <w:rPr>
                <w:rFonts w:cs="Calibri"/>
                <w:sz w:val="20"/>
                <w:szCs w:val="20"/>
                <w:lang w:eastAsia="en-AU"/>
              </w:rPr>
              <w:t xml:space="preserve"> </w:t>
            </w:r>
            <w:r w:rsidRPr="00171285">
              <w:rPr>
                <w:rFonts w:cs="Calibri"/>
                <w:sz w:val="20"/>
                <w:szCs w:val="20"/>
                <w:lang w:eastAsia="en-AU"/>
              </w:rPr>
              <w:t xml:space="preserve">objectives'. </w:t>
            </w:r>
          </w:p>
        </w:tc>
        <w:tc>
          <w:tcPr>
            <w:tcW w:w="5387" w:type="dxa"/>
            <w:shd w:val="clear" w:color="auto" w:fill="auto"/>
            <w:hideMark/>
          </w:tcPr>
          <w:p w14:paraId="19045578" w14:textId="5C2CB6BA" w:rsidR="00882457" w:rsidRPr="00291F60" w:rsidRDefault="00882457" w:rsidP="00882457">
            <w:pPr>
              <w:rPr>
                <w:rFonts w:cs="Calibri"/>
                <w:i/>
                <w:iCs/>
                <w:sz w:val="20"/>
                <w:szCs w:val="20"/>
                <w:lang w:eastAsia="en-AU"/>
              </w:rPr>
            </w:pPr>
            <w:r w:rsidRPr="00171285">
              <w:rPr>
                <w:rFonts w:cs="Calibri"/>
                <w:i/>
                <w:iCs/>
                <w:sz w:val="20"/>
                <w:szCs w:val="20"/>
                <w:lang w:eastAsia="en-AU"/>
              </w:rPr>
              <w:t xml:space="preserve">The sentence here calls for the park, not operators, to address </w:t>
            </w:r>
            <w:proofErr w:type="spellStart"/>
            <w:r>
              <w:rPr>
                <w:rFonts w:cs="Calibri"/>
                <w:i/>
                <w:iCs/>
                <w:sz w:val="20"/>
                <w:szCs w:val="20"/>
                <w:lang w:eastAsia="en-AU"/>
              </w:rPr>
              <w:t>Aṉan</w:t>
            </w:r>
            <w:r w:rsidR="00B47772">
              <w:rPr>
                <w:rFonts w:cs="Calibri"/>
                <w:i/>
                <w:iCs/>
                <w:sz w:val="20"/>
                <w:szCs w:val="20"/>
                <w:lang w:eastAsia="en-AU"/>
              </w:rPr>
              <w:t>gu</w:t>
            </w:r>
            <w:proofErr w:type="spellEnd"/>
            <w:r w:rsidR="00B47772">
              <w:rPr>
                <w:rFonts w:cs="Calibri"/>
                <w:i/>
                <w:iCs/>
                <w:sz w:val="20"/>
                <w:szCs w:val="20"/>
                <w:lang w:eastAsia="en-AU"/>
              </w:rPr>
              <w:t xml:space="preserve"> </w:t>
            </w:r>
            <w:r w:rsidRPr="00171285">
              <w:rPr>
                <w:rFonts w:cs="Calibri"/>
                <w:i/>
                <w:iCs/>
                <w:sz w:val="20"/>
                <w:szCs w:val="20"/>
                <w:lang w:eastAsia="en-AU"/>
              </w:rPr>
              <w:t>wishes.</w:t>
            </w:r>
            <w:r w:rsidRPr="00291F60">
              <w:rPr>
                <w:rFonts w:cs="Calibri"/>
                <w:i/>
                <w:iCs/>
                <w:sz w:val="20"/>
                <w:szCs w:val="20"/>
                <w:lang w:eastAsia="en-AU"/>
              </w:rPr>
              <w:t xml:space="preserve"> </w:t>
            </w:r>
          </w:p>
        </w:tc>
      </w:tr>
      <w:tr w:rsidR="00882457" w:rsidRPr="00291F60" w14:paraId="7113E229" w14:textId="77777777" w:rsidTr="00882457">
        <w:tc>
          <w:tcPr>
            <w:tcW w:w="1560" w:type="dxa"/>
            <w:shd w:val="clear" w:color="auto" w:fill="auto"/>
            <w:hideMark/>
          </w:tcPr>
          <w:p w14:paraId="48423296"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2E9B8095"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p.82 para 2</w:t>
            </w:r>
          </w:p>
        </w:tc>
        <w:tc>
          <w:tcPr>
            <w:tcW w:w="8363" w:type="dxa"/>
            <w:shd w:val="clear" w:color="auto" w:fill="auto"/>
            <w:hideMark/>
          </w:tcPr>
          <w:p w14:paraId="1EA090AC"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Suggest inclusion of current operators/improvements to product quality in the Boards continued focus. </w:t>
            </w:r>
          </w:p>
          <w:p w14:paraId="10DAE756"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Alter to 'Therefore, the Board will continue to work with the tourism industry to facilitate the development of new </w:t>
            </w:r>
            <w:r w:rsidRPr="00291F60">
              <w:rPr>
                <w:rFonts w:cs="Calibri"/>
                <w:sz w:val="20"/>
                <w:szCs w:val="20"/>
                <w:u w:val="single"/>
                <w:lang w:eastAsia="en-AU"/>
              </w:rPr>
              <w:t>and existing</w:t>
            </w:r>
            <w:r w:rsidRPr="00291F60">
              <w:rPr>
                <w:rFonts w:cs="Calibri"/>
                <w:sz w:val="20"/>
                <w:szCs w:val="20"/>
                <w:lang w:eastAsia="en-AU"/>
              </w:rPr>
              <w:t xml:space="preserve"> visitor experiences'</w:t>
            </w:r>
          </w:p>
        </w:tc>
        <w:tc>
          <w:tcPr>
            <w:tcW w:w="5387" w:type="dxa"/>
            <w:shd w:val="clear" w:color="auto" w:fill="E2EFD9"/>
            <w:hideMark/>
          </w:tcPr>
          <w:p w14:paraId="38E98158" w14:textId="77777777" w:rsidR="00882457" w:rsidRPr="00291F60" w:rsidRDefault="00882457" w:rsidP="00882457">
            <w:pPr>
              <w:rPr>
                <w:rFonts w:cs="Calibri"/>
                <w:i/>
                <w:iCs/>
                <w:sz w:val="20"/>
                <w:szCs w:val="20"/>
                <w:lang w:eastAsia="en-AU"/>
              </w:rPr>
            </w:pPr>
            <w:r>
              <w:rPr>
                <w:rFonts w:cs="Calibri"/>
                <w:i/>
                <w:iCs/>
                <w:sz w:val="20"/>
                <w:szCs w:val="20"/>
                <w:lang w:eastAsia="en-AU"/>
              </w:rPr>
              <w:t>Amendments made to the plan.</w:t>
            </w:r>
          </w:p>
        </w:tc>
      </w:tr>
      <w:tr w:rsidR="00882457" w:rsidRPr="00291F60" w14:paraId="42376584" w14:textId="77777777" w:rsidTr="00882457">
        <w:tc>
          <w:tcPr>
            <w:tcW w:w="1560" w:type="dxa"/>
            <w:shd w:val="clear" w:color="auto" w:fill="auto"/>
            <w:hideMark/>
          </w:tcPr>
          <w:p w14:paraId="22D82CE4"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5A3EF32E"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p.82 para 3</w:t>
            </w:r>
          </w:p>
        </w:tc>
        <w:tc>
          <w:tcPr>
            <w:tcW w:w="8363" w:type="dxa"/>
            <w:shd w:val="clear" w:color="auto" w:fill="auto"/>
            <w:hideMark/>
          </w:tcPr>
          <w:p w14:paraId="3C040912"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dot point s- The parks approach to tourism could be clearer </w:t>
            </w:r>
            <w:proofErr w:type="gramStart"/>
            <w:r w:rsidRPr="00291F60">
              <w:rPr>
                <w:rFonts w:cs="Calibri"/>
                <w:sz w:val="20"/>
                <w:szCs w:val="20"/>
                <w:lang w:eastAsia="en-AU"/>
              </w:rPr>
              <w:t>e.g.</w:t>
            </w:r>
            <w:proofErr w:type="gramEnd"/>
            <w:r w:rsidRPr="00291F60">
              <w:rPr>
                <w:rFonts w:cs="Calibri"/>
                <w:sz w:val="20"/>
                <w:szCs w:val="20"/>
                <w:lang w:eastAsia="en-AU"/>
              </w:rPr>
              <w:t xml:space="preserve"> Authentic experiences could be 'authentic cultural experiences' as that is what the description details</w:t>
            </w:r>
          </w:p>
          <w:p w14:paraId="01DCDDD2" w14:textId="77777777" w:rsidR="00882457" w:rsidRPr="00291F60" w:rsidRDefault="00882457" w:rsidP="00882457">
            <w:pPr>
              <w:rPr>
                <w:rFonts w:cs="Calibri"/>
                <w:sz w:val="20"/>
                <w:szCs w:val="20"/>
                <w:lang w:eastAsia="en-AU"/>
              </w:rPr>
            </w:pPr>
            <w:r w:rsidRPr="00291F60">
              <w:rPr>
                <w:rFonts w:cs="Calibri"/>
                <w:sz w:val="20"/>
                <w:szCs w:val="20"/>
                <w:lang w:eastAsia="en-AU"/>
              </w:rPr>
              <w:t>alter to '…including:' (suggested amendments are underlined)</w:t>
            </w:r>
            <w:r w:rsidRPr="00291F60">
              <w:rPr>
                <w:rFonts w:cs="Calibri"/>
                <w:sz w:val="20"/>
                <w:szCs w:val="20"/>
                <w:lang w:eastAsia="en-AU"/>
              </w:rPr>
              <w:br/>
              <w:t xml:space="preserve">• </w:t>
            </w:r>
            <w:r w:rsidRPr="00291F60">
              <w:rPr>
                <w:rFonts w:cs="Calibri"/>
                <w:sz w:val="20"/>
                <w:szCs w:val="20"/>
                <w:u w:val="single"/>
                <w:lang w:eastAsia="en-AU"/>
              </w:rPr>
              <w:t>product</w:t>
            </w:r>
            <w:r w:rsidRPr="00291F60">
              <w:rPr>
                <w:rFonts w:cs="Calibri"/>
                <w:sz w:val="20"/>
                <w:szCs w:val="20"/>
                <w:lang w:eastAsia="en-AU"/>
              </w:rPr>
              <w:t xml:space="preserve"> diversity and </w:t>
            </w:r>
            <w:r w:rsidRPr="00291F60">
              <w:rPr>
                <w:rFonts w:cs="Calibri"/>
                <w:sz w:val="20"/>
                <w:szCs w:val="20"/>
                <w:u w:val="single"/>
                <w:lang w:eastAsia="en-AU"/>
              </w:rPr>
              <w:t>quality</w:t>
            </w:r>
            <w:r w:rsidRPr="00291F60">
              <w:rPr>
                <w:rFonts w:cs="Calibri"/>
                <w:sz w:val="20"/>
                <w:szCs w:val="20"/>
                <w:lang w:eastAsia="en-AU"/>
              </w:rPr>
              <w:br/>
              <w:t xml:space="preserve">• authentic </w:t>
            </w:r>
            <w:r w:rsidRPr="00291F60">
              <w:rPr>
                <w:rFonts w:cs="Calibri"/>
                <w:sz w:val="20"/>
                <w:szCs w:val="20"/>
                <w:u w:val="single"/>
                <w:lang w:eastAsia="en-AU"/>
              </w:rPr>
              <w:t>cultural</w:t>
            </w:r>
            <w:r w:rsidRPr="00291F60">
              <w:rPr>
                <w:rFonts w:cs="Calibri"/>
                <w:sz w:val="20"/>
                <w:szCs w:val="20"/>
                <w:lang w:eastAsia="en-AU"/>
              </w:rPr>
              <w:t xml:space="preserve"> experiences</w:t>
            </w:r>
            <w:r w:rsidRPr="00291F60">
              <w:rPr>
                <w:rFonts w:cs="Calibri"/>
                <w:sz w:val="20"/>
                <w:szCs w:val="20"/>
                <w:lang w:eastAsia="en-AU"/>
              </w:rPr>
              <w:br/>
              <w:t>• events and festivals</w:t>
            </w:r>
            <w:r w:rsidRPr="00291F60">
              <w:rPr>
                <w:rFonts w:cs="Calibri"/>
                <w:sz w:val="20"/>
                <w:szCs w:val="20"/>
                <w:lang w:eastAsia="en-AU"/>
              </w:rPr>
              <w:br/>
              <w:t>• niche markets</w:t>
            </w:r>
            <w:r w:rsidRPr="00291F60">
              <w:rPr>
                <w:rFonts w:cs="Calibri"/>
                <w:sz w:val="20"/>
                <w:szCs w:val="20"/>
                <w:lang w:eastAsia="en-AU"/>
              </w:rPr>
              <w:br/>
              <w:t>• international</w:t>
            </w:r>
            <w:r w:rsidRPr="00291F60">
              <w:rPr>
                <w:rFonts w:cs="Calibri"/>
                <w:sz w:val="20"/>
                <w:szCs w:val="20"/>
                <w:u w:val="single"/>
                <w:lang w:eastAsia="en-AU"/>
              </w:rPr>
              <w:t xml:space="preserve"> target markets</w:t>
            </w:r>
            <w:r w:rsidRPr="00291F60">
              <w:rPr>
                <w:rFonts w:cs="Calibri"/>
                <w:sz w:val="20"/>
                <w:szCs w:val="20"/>
                <w:lang w:eastAsia="en-AU"/>
              </w:rPr>
              <w:br/>
            </w:r>
            <w:r w:rsidRPr="00291F60">
              <w:rPr>
                <w:rFonts w:cs="Calibri"/>
                <w:sz w:val="20"/>
                <w:szCs w:val="20"/>
                <w:u w:val="single"/>
                <w:lang w:eastAsia="en-AU"/>
              </w:rPr>
              <w:t>• consumer expectations - the changing needs and expectations of consumers within different target markets and understanding how the park is viewed in a national and international context</w:t>
            </w:r>
            <w:r w:rsidRPr="00291F60">
              <w:rPr>
                <w:rFonts w:cs="Calibri"/>
                <w:sz w:val="20"/>
                <w:szCs w:val="20"/>
                <w:u w:val="single"/>
                <w:lang w:eastAsia="en-AU"/>
              </w:rPr>
              <w:br/>
              <w:t xml:space="preserve">• access and connectivity - physical connectivity within the park and of the park to the broader region, and the park's importance within the region and wider Territory. </w:t>
            </w:r>
          </w:p>
        </w:tc>
        <w:tc>
          <w:tcPr>
            <w:tcW w:w="5387" w:type="dxa"/>
            <w:shd w:val="clear" w:color="auto" w:fill="E2EFD9"/>
            <w:hideMark/>
          </w:tcPr>
          <w:p w14:paraId="11367272" w14:textId="77777777" w:rsidR="00882457" w:rsidRDefault="00882457" w:rsidP="00882457">
            <w:pPr>
              <w:rPr>
                <w:rFonts w:cs="Calibri"/>
                <w:i/>
                <w:iCs/>
                <w:sz w:val="20"/>
                <w:szCs w:val="20"/>
                <w:lang w:eastAsia="en-AU"/>
              </w:rPr>
            </w:pPr>
            <w:r>
              <w:rPr>
                <w:rFonts w:cs="Calibri"/>
                <w:i/>
                <w:iCs/>
                <w:sz w:val="20"/>
                <w:szCs w:val="20"/>
                <w:lang w:eastAsia="en-AU"/>
              </w:rPr>
              <w:t xml:space="preserve">This section sketches the range of considerations in the park’s approach to tourism rather than establishing a prescriptive list – leaving space in the </w:t>
            </w:r>
            <w:proofErr w:type="gramStart"/>
            <w:r>
              <w:rPr>
                <w:rFonts w:cs="Calibri"/>
                <w:i/>
                <w:iCs/>
                <w:sz w:val="20"/>
                <w:szCs w:val="20"/>
                <w:lang w:eastAsia="en-AU"/>
              </w:rPr>
              <w:t>10 year</w:t>
            </w:r>
            <w:proofErr w:type="gramEnd"/>
            <w:r>
              <w:rPr>
                <w:rFonts w:cs="Calibri"/>
                <w:i/>
                <w:iCs/>
                <w:sz w:val="20"/>
                <w:szCs w:val="20"/>
                <w:lang w:eastAsia="en-AU"/>
              </w:rPr>
              <w:t xml:space="preserve"> life of the plan for adaptive and flexible approaches.</w:t>
            </w:r>
          </w:p>
          <w:p w14:paraId="70D138E2" w14:textId="77777777" w:rsidR="00882457" w:rsidRDefault="00882457" w:rsidP="00882457">
            <w:pPr>
              <w:rPr>
                <w:rFonts w:cs="Calibri"/>
                <w:i/>
                <w:iCs/>
                <w:sz w:val="20"/>
                <w:szCs w:val="20"/>
                <w:lang w:eastAsia="en-AU"/>
              </w:rPr>
            </w:pPr>
          </w:p>
          <w:p w14:paraId="25803329" w14:textId="77777777" w:rsidR="00882457" w:rsidRPr="00291F60" w:rsidRDefault="00882457" w:rsidP="00882457">
            <w:pPr>
              <w:rPr>
                <w:rFonts w:cs="Calibri"/>
                <w:i/>
                <w:iCs/>
                <w:sz w:val="20"/>
                <w:szCs w:val="20"/>
                <w:lang w:eastAsia="en-AU"/>
              </w:rPr>
            </w:pPr>
            <w:r>
              <w:rPr>
                <w:rFonts w:cs="Calibri"/>
                <w:i/>
                <w:iCs/>
                <w:sz w:val="20"/>
                <w:szCs w:val="20"/>
                <w:lang w:eastAsia="en-AU"/>
              </w:rPr>
              <w:t>Some amendments made to the plan.</w:t>
            </w:r>
          </w:p>
        </w:tc>
      </w:tr>
      <w:tr w:rsidR="00882457" w:rsidRPr="00291F60" w14:paraId="4DB920B0" w14:textId="77777777" w:rsidTr="00882457">
        <w:tc>
          <w:tcPr>
            <w:tcW w:w="1560" w:type="dxa"/>
            <w:shd w:val="clear" w:color="auto" w:fill="auto"/>
            <w:hideMark/>
          </w:tcPr>
          <w:p w14:paraId="623E4694"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0A267C80"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p.82, para 4</w:t>
            </w:r>
          </w:p>
        </w:tc>
        <w:tc>
          <w:tcPr>
            <w:tcW w:w="8363" w:type="dxa"/>
            <w:shd w:val="clear" w:color="auto" w:fill="auto"/>
            <w:hideMark/>
          </w:tcPr>
          <w:p w14:paraId="01830116"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What is meant by 'actively managing visitor use of site'? </w:t>
            </w:r>
          </w:p>
          <w:p w14:paraId="19CD6084" w14:textId="77777777" w:rsidR="00882457" w:rsidRPr="00291F60" w:rsidRDefault="00882457" w:rsidP="00882457">
            <w:pPr>
              <w:rPr>
                <w:rFonts w:cs="Calibri"/>
                <w:sz w:val="20"/>
                <w:szCs w:val="20"/>
                <w:lang w:eastAsia="en-AU"/>
              </w:rPr>
            </w:pPr>
          </w:p>
        </w:tc>
        <w:tc>
          <w:tcPr>
            <w:tcW w:w="5387" w:type="dxa"/>
            <w:shd w:val="clear" w:color="auto" w:fill="auto"/>
            <w:hideMark/>
          </w:tcPr>
          <w:p w14:paraId="76FC7248" w14:textId="77777777" w:rsidR="00882457" w:rsidRPr="00291F60" w:rsidRDefault="00882457" w:rsidP="00882457">
            <w:pPr>
              <w:rPr>
                <w:rFonts w:cs="Calibri"/>
                <w:i/>
                <w:iCs/>
                <w:sz w:val="20"/>
                <w:szCs w:val="20"/>
                <w:lang w:eastAsia="en-AU"/>
              </w:rPr>
            </w:pPr>
            <w:r>
              <w:rPr>
                <w:rFonts w:cs="Calibri"/>
                <w:i/>
                <w:iCs/>
                <w:sz w:val="20"/>
                <w:szCs w:val="20"/>
                <w:lang w:eastAsia="en-AU"/>
              </w:rPr>
              <w:t>M</w:t>
            </w:r>
            <w:r w:rsidRPr="00171285">
              <w:rPr>
                <w:rFonts w:cs="Calibri"/>
                <w:i/>
                <w:iCs/>
                <w:sz w:val="20"/>
                <w:szCs w:val="20"/>
                <w:lang w:eastAsia="en-AU"/>
              </w:rPr>
              <w:t>easures such as closures, limitations on numbers and booking systems</w:t>
            </w:r>
            <w:r>
              <w:rPr>
                <w:rFonts w:cs="Calibri"/>
                <w:i/>
                <w:iCs/>
                <w:sz w:val="20"/>
                <w:szCs w:val="20"/>
                <w:lang w:eastAsia="en-AU"/>
              </w:rPr>
              <w:t xml:space="preserve"> are noted in the following prescriptions.</w:t>
            </w:r>
          </w:p>
        </w:tc>
      </w:tr>
      <w:tr w:rsidR="00882457" w:rsidRPr="00291F60" w14:paraId="13E2A64B" w14:textId="77777777" w:rsidTr="00882457">
        <w:tc>
          <w:tcPr>
            <w:tcW w:w="1560" w:type="dxa"/>
            <w:shd w:val="clear" w:color="auto" w:fill="auto"/>
            <w:hideMark/>
          </w:tcPr>
          <w:p w14:paraId="5227F127"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r w:rsidR="0057596B" w:rsidRPr="00124BE8">
              <w:rPr>
                <w:rFonts w:cs="Calibri"/>
                <w:color w:val="auto"/>
                <w:sz w:val="20"/>
                <w:szCs w:val="20"/>
                <w:lang w:eastAsia="en-AU"/>
              </w:rPr>
              <w:t>p.82</w:t>
            </w:r>
            <w:r w:rsidR="007530F3">
              <w:rPr>
                <w:rFonts w:cs="Calibri"/>
                <w:color w:val="auto"/>
                <w:sz w:val="20"/>
                <w:szCs w:val="20"/>
                <w:lang w:eastAsia="en-AU"/>
              </w:rPr>
              <w:t>.4</w:t>
            </w:r>
          </w:p>
          <w:p w14:paraId="615B509D" w14:textId="77777777" w:rsidR="00882457" w:rsidRPr="00124BE8" w:rsidRDefault="00882457" w:rsidP="00882457">
            <w:pPr>
              <w:rPr>
                <w:rFonts w:cs="Calibri"/>
                <w:color w:val="auto"/>
                <w:sz w:val="20"/>
                <w:szCs w:val="20"/>
                <w:lang w:eastAsia="en-AU"/>
              </w:rPr>
            </w:pPr>
          </w:p>
        </w:tc>
        <w:tc>
          <w:tcPr>
            <w:tcW w:w="8363" w:type="dxa"/>
            <w:shd w:val="clear" w:color="auto" w:fill="auto"/>
            <w:hideMark/>
          </w:tcPr>
          <w:p w14:paraId="07308303" w14:textId="77777777" w:rsidR="00882457" w:rsidRPr="00291F60" w:rsidRDefault="00882457" w:rsidP="0057596B">
            <w:pPr>
              <w:rPr>
                <w:rFonts w:cs="Calibri"/>
                <w:sz w:val="20"/>
                <w:szCs w:val="20"/>
                <w:lang w:eastAsia="en-AU"/>
              </w:rPr>
            </w:pPr>
            <w:r w:rsidRPr="00291F60">
              <w:rPr>
                <w:rFonts w:cs="Calibri"/>
                <w:sz w:val="20"/>
                <w:szCs w:val="20"/>
                <w:lang w:eastAsia="en-AU"/>
              </w:rPr>
              <w:t>Typo - '… visitor use of sites to address of high numbers'</w:t>
            </w:r>
            <w:r w:rsidR="0057596B">
              <w:rPr>
                <w:rFonts w:cs="Calibri"/>
                <w:sz w:val="20"/>
                <w:szCs w:val="20"/>
                <w:lang w:eastAsia="en-AU"/>
              </w:rPr>
              <w:t xml:space="preserve"> - </w:t>
            </w:r>
            <w:r w:rsidRPr="00291F60">
              <w:rPr>
                <w:rFonts w:cs="Calibri"/>
                <w:sz w:val="20"/>
                <w:szCs w:val="20"/>
                <w:lang w:eastAsia="en-AU"/>
              </w:rPr>
              <w:t>remove second 'of'</w:t>
            </w:r>
          </w:p>
        </w:tc>
        <w:tc>
          <w:tcPr>
            <w:tcW w:w="5387" w:type="dxa"/>
            <w:shd w:val="clear" w:color="auto" w:fill="E2EFD9"/>
            <w:hideMark/>
          </w:tcPr>
          <w:p w14:paraId="6B1EB3BF" w14:textId="77777777" w:rsidR="00882457" w:rsidRPr="00291F60" w:rsidRDefault="00882457" w:rsidP="00882457">
            <w:pPr>
              <w:rPr>
                <w:rFonts w:cs="Calibri"/>
                <w:i/>
                <w:iCs/>
                <w:sz w:val="20"/>
                <w:szCs w:val="20"/>
                <w:lang w:eastAsia="en-AU"/>
              </w:rPr>
            </w:pPr>
            <w:r>
              <w:rPr>
                <w:rFonts w:cs="Calibri"/>
                <w:i/>
                <w:iCs/>
                <w:sz w:val="20"/>
                <w:szCs w:val="20"/>
                <w:lang w:eastAsia="en-AU"/>
              </w:rPr>
              <w:t>Amendment made to the plan.</w:t>
            </w:r>
          </w:p>
        </w:tc>
      </w:tr>
      <w:tr w:rsidR="00882457" w:rsidRPr="00291F60" w14:paraId="5A0C8CEF" w14:textId="77777777" w:rsidTr="00882457">
        <w:tc>
          <w:tcPr>
            <w:tcW w:w="1560" w:type="dxa"/>
            <w:shd w:val="clear" w:color="auto" w:fill="auto"/>
            <w:hideMark/>
          </w:tcPr>
          <w:p w14:paraId="7912411E"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4C590CBD" w14:textId="77777777" w:rsidR="00882457" w:rsidRDefault="00882457" w:rsidP="00882457">
            <w:pPr>
              <w:rPr>
                <w:rFonts w:cs="Calibri"/>
                <w:sz w:val="20"/>
                <w:szCs w:val="20"/>
                <w:lang w:eastAsia="en-AU"/>
              </w:rPr>
            </w:pPr>
            <w:r w:rsidRPr="00124BE8">
              <w:rPr>
                <w:rFonts w:cs="Calibri"/>
                <w:color w:val="auto"/>
                <w:sz w:val="20"/>
                <w:szCs w:val="20"/>
                <w:lang w:eastAsia="en-AU"/>
              </w:rPr>
              <w:t>5.1</w:t>
            </w:r>
          </w:p>
          <w:p w14:paraId="0F4A9DC8" w14:textId="77777777" w:rsidR="00882457" w:rsidRDefault="00882457" w:rsidP="00882457">
            <w:pPr>
              <w:rPr>
                <w:rFonts w:cs="Calibri"/>
                <w:sz w:val="20"/>
                <w:szCs w:val="20"/>
                <w:lang w:eastAsia="en-AU"/>
              </w:rPr>
            </w:pPr>
            <w:r>
              <w:rPr>
                <w:rFonts w:cs="Calibri"/>
                <w:sz w:val="20"/>
                <w:szCs w:val="20"/>
                <w:lang w:eastAsia="en-AU"/>
              </w:rPr>
              <w:t>p.83</w:t>
            </w:r>
          </w:p>
          <w:p w14:paraId="3C93C372"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 </w:t>
            </w:r>
          </w:p>
        </w:tc>
        <w:tc>
          <w:tcPr>
            <w:tcW w:w="8363" w:type="dxa"/>
            <w:shd w:val="clear" w:color="auto" w:fill="auto"/>
            <w:hideMark/>
          </w:tcPr>
          <w:p w14:paraId="0BBDB253"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Don’t read as challenges but as </w:t>
            </w:r>
            <w:proofErr w:type="gramStart"/>
            <w:r w:rsidRPr="00291F60">
              <w:rPr>
                <w:rFonts w:cs="Calibri"/>
                <w:sz w:val="20"/>
                <w:szCs w:val="20"/>
                <w:lang w:eastAsia="en-AU"/>
              </w:rPr>
              <w:t>day to day</w:t>
            </w:r>
            <w:proofErr w:type="gramEnd"/>
            <w:r w:rsidRPr="00291F60">
              <w:rPr>
                <w:rFonts w:cs="Calibri"/>
                <w:sz w:val="20"/>
                <w:szCs w:val="20"/>
                <w:lang w:eastAsia="en-AU"/>
              </w:rPr>
              <w:t xml:space="preserve"> management of the park. Would be clearer if the key challenges faced in maintaining road infrastructure or world class visitor experiences were detailed. </w:t>
            </w:r>
          </w:p>
          <w:p w14:paraId="076EDFB1" w14:textId="77777777" w:rsidR="00882457" w:rsidRPr="00291F60" w:rsidRDefault="00882457" w:rsidP="00882457">
            <w:pPr>
              <w:rPr>
                <w:rFonts w:cs="Calibri"/>
                <w:sz w:val="20"/>
                <w:szCs w:val="20"/>
                <w:lang w:eastAsia="en-AU"/>
              </w:rPr>
            </w:pPr>
          </w:p>
        </w:tc>
        <w:tc>
          <w:tcPr>
            <w:tcW w:w="5387" w:type="dxa"/>
            <w:shd w:val="clear" w:color="auto" w:fill="auto"/>
            <w:hideMark/>
          </w:tcPr>
          <w:p w14:paraId="43882BFE" w14:textId="77777777" w:rsidR="00882457" w:rsidRPr="00291F60" w:rsidRDefault="00882457" w:rsidP="00882457">
            <w:pPr>
              <w:rPr>
                <w:rFonts w:cs="Calibri"/>
                <w:i/>
                <w:iCs/>
                <w:sz w:val="20"/>
                <w:szCs w:val="20"/>
                <w:lang w:eastAsia="en-AU"/>
              </w:rPr>
            </w:pPr>
            <w:r>
              <w:rPr>
                <w:rFonts w:cs="Calibri"/>
                <w:i/>
                <w:iCs/>
                <w:sz w:val="20"/>
                <w:szCs w:val="20"/>
                <w:lang w:eastAsia="en-AU"/>
              </w:rPr>
              <w:t xml:space="preserve">The </w:t>
            </w:r>
            <w:proofErr w:type="gramStart"/>
            <w:r>
              <w:rPr>
                <w:rFonts w:cs="Calibri"/>
                <w:i/>
                <w:iCs/>
                <w:sz w:val="20"/>
                <w:szCs w:val="20"/>
                <w:lang w:eastAsia="en-AU"/>
              </w:rPr>
              <w:t>day to day</w:t>
            </w:r>
            <w:proofErr w:type="gramEnd"/>
            <w:r>
              <w:rPr>
                <w:rFonts w:cs="Calibri"/>
                <w:i/>
                <w:iCs/>
                <w:sz w:val="20"/>
                <w:szCs w:val="20"/>
                <w:lang w:eastAsia="en-AU"/>
              </w:rPr>
              <w:t xml:space="preserve"> management of the park is indeed the challenge.</w:t>
            </w:r>
            <w:r w:rsidRPr="00291F60">
              <w:rPr>
                <w:rFonts w:cs="Calibri"/>
                <w:i/>
                <w:iCs/>
                <w:sz w:val="20"/>
                <w:szCs w:val="20"/>
                <w:lang w:eastAsia="en-AU"/>
              </w:rPr>
              <w:t xml:space="preserve"> </w:t>
            </w:r>
            <w:r>
              <w:rPr>
                <w:rFonts w:cs="Calibri"/>
                <w:i/>
                <w:iCs/>
                <w:sz w:val="20"/>
                <w:szCs w:val="20"/>
                <w:lang w:eastAsia="en-AU"/>
              </w:rPr>
              <w:t>The intention here is to describe that challenge in a practical way, rather than in an aspirational or hopeful sense of the word.</w:t>
            </w:r>
          </w:p>
        </w:tc>
      </w:tr>
      <w:tr w:rsidR="00882457" w:rsidRPr="00291F60" w14:paraId="42E9B2BC" w14:textId="77777777" w:rsidTr="00882457">
        <w:tc>
          <w:tcPr>
            <w:tcW w:w="1560" w:type="dxa"/>
            <w:shd w:val="clear" w:color="auto" w:fill="auto"/>
            <w:hideMark/>
          </w:tcPr>
          <w:p w14:paraId="2E87889D"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2090B612" w14:textId="77777777" w:rsidR="00882457" w:rsidRDefault="00882457" w:rsidP="00882457">
            <w:pPr>
              <w:rPr>
                <w:rFonts w:cs="Calibri"/>
                <w:sz w:val="20"/>
                <w:szCs w:val="20"/>
                <w:lang w:eastAsia="en-AU"/>
              </w:rPr>
            </w:pPr>
            <w:r w:rsidRPr="00124BE8">
              <w:rPr>
                <w:rFonts w:cs="Calibri"/>
                <w:color w:val="auto"/>
                <w:sz w:val="20"/>
                <w:szCs w:val="20"/>
                <w:lang w:eastAsia="en-AU"/>
              </w:rPr>
              <w:t xml:space="preserve">5.1.1, b. </w:t>
            </w:r>
            <w:r>
              <w:rPr>
                <w:rFonts w:cs="Calibri"/>
                <w:sz w:val="20"/>
                <w:szCs w:val="20"/>
                <w:lang w:eastAsia="en-AU"/>
              </w:rPr>
              <w:t>–</w:t>
            </w:r>
            <w:r w:rsidRPr="00124BE8">
              <w:rPr>
                <w:rFonts w:cs="Calibri"/>
                <w:color w:val="auto"/>
                <w:sz w:val="20"/>
                <w:szCs w:val="20"/>
                <w:lang w:eastAsia="en-AU"/>
              </w:rPr>
              <w:t xml:space="preserve"> </w:t>
            </w:r>
          </w:p>
          <w:p w14:paraId="6AA58B81" w14:textId="77777777" w:rsidR="00882457" w:rsidRPr="00124BE8" w:rsidRDefault="00882457" w:rsidP="00882457">
            <w:pPr>
              <w:rPr>
                <w:rFonts w:cs="Calibri"/>
                <w:color w:val="auto"/>
                <w:sz w:val="20"/>
                <w:szCs w:val="20"/>
                <w:lang w:eastAsia="en-AU"/>
              </w:rPr>
            </w:pPr>
            <w:r>
              <w:rPr>
                <w:rFonts w:cs="Calibri"/>
                <w:sz w:val="20"/>
                <w:szCs w:val="20"/>
                <w:lang w:eastAsia="en-AU"/>
              </w:rPr>
              <w:t>p.83</w:t>
            </w:r>
          </w:p>
        </w:tc>
        <w:tc>
          <w:tcPr>
            <w:tcW w:w="8363" w:type="dxa"/>
            <w:shd w:val="clear" w:color="auto" w:fill="auto"/>
            <w:hideMark/>
          </w:tcPr>
          <w:p w14:paraId="6BE5D231" w14:textId="309A2006" w:rsidR="00882457" w:rsidRPr="00291F60" w:rsidRDefault="00882457" w:rsidP="00882457">
            <w:pPr>
              <w:rPr>
                <w:rFonts w:cs="Calibri"/>
                <w:sz w:val="20"/>
                <w:szCs w:val="20"/>
                <w:lang w:eastAsia="en-AU"/>
              </w:rPr>
            </w:pPr>
            <w:r w:rsidRPr="00291F60">
              <w:rPr>
                <w:rFonts w:cs="Calibri"/>
                <w:sz w:val="20"/>
                <w:szCs w:val="20"/>
                <w:lang w:eastAsia="en-AU"/>
              </w:rPr>
              <w:t xml:space="preserve">Having </w:t>
            </w:r>
            <w:proofErr w:type="spellStart"/>
            <w:r>
              <w:rPr>
                <w:rFonts w:cs="Calibri"/>
                <w:sz w:val="20"/>
                <w:szCs w:val="20"/>
                <w:lang w:eastAsia="en-AU"/>
              </w:rPr>
              <w:t>Aṉan</w:t>
            </w:r>
            <w:r w:rsidR="00B47772">
              <w:rPr>
                <w:rFonts w:cs="Calibri"/>
                <w:sz w:val="20"/>
                <w:szCs w:val="20"/>
                <w:lang w:eastAsia="en-AU"/>
              </w:rPr>
              <w:t>gu</w:t>
            </w:r>
            <w:proofErr w:type="spellEnd"/>
            <w:r w:rsidR="00B47772">
              <w:rPr>
                <w:rFonts w:cs="Calibri"/>
                <w:sz w:val="20"/>
                <w:szCs w:val="20"/>
                <w:lang w:eastAsia="en-AU"/>
              </w:rPr>
              <w:t xml:space="preserve"> </w:t>
            </w:r>
            <w:r w:rsidRPr="00291F60">
              <w:rPr>
                <w:rFonts w:cs="Calibri"/>
                <w:sz w:val="20"/>
                <w:szCs w:val="20"/>
                <w:lang w:eastAsia="en-AU"/>
              </w:rPr>
              <w:t xml:space="preserve">guiding development is key; in the spirit of working together however, it feels pertinent to include a comment on an understanding of commercial business constraints. </w:t>
            </w:r>
          </w:p>
          <w:p w14:paraId="6ABD8514" w14:textId="4A5DC670" w:rsidR="00882457" w:rsidRPr="00291F60" w:rsidRDefault="00882457" w:rsidP="00882457">
            <w:pPr>
              <w:rPr>
                <w:rFonts w:cs="Calibri"/>
                <w:sz w:val="20"/>
                <w:szCs w:val="20"/>
                <w:lang w:eastAsia="en-AU"/>
              </w:rPr>
            </w:pPr>
            <w:proofErr w:type="gramStart"/>
            <w:r w:rsidRPr="00291F60">
              <w:rPr>
                <w:rFonts w:cs="Calibri"/>
                <w:sz w:val="20"/>
                <w:szCs w:val="20"/>
                <w:lang w:eastAsia="en-AU"/>
              </w:rPr>
              <w:t>E.g.</w:t>
            </w:r>
            <w:proofErr w:type="gramEnd"/>
            <w:r w:rsidRPr="00291F60">
              <w:rPr>
                <w:rFonts w:cs="Calibri"/>
                <w:sz w:val="20"/>
                <w:szCs w:val="20"/>
                <w:lang w:eastAsia="en-AU"/>
              </w:rPr>
              <w:t xml:space="preserve"> '</w:t>
            </w:r>
            <w:proofErr w:type="spellStart"/>
            <w:r>
              <w:rPr>
                <w:rFonts w:cs="Calibri"/>
                <w:sz w:val="20"/>
                <w:szCs w:val="20"/>
                <w:lang w:eastAsia="en-AU"/>
              </w:rPr>
              <w:t>Aṉan</w:t>
            </w:r>
            <w:r w:rsidR="00B47772">
              <w:rPr>
                <w:rFonts w:cs="Calibri"/>
                <w:sz w:val="20"/>
                <w:szCs w:val="20"/>
                <w:lang w:eastAsia="en-AU"/>
              </w:rPr>
              <w:t>gu</w:t>
            </w:r>
            <w:proofErr w:type="spellEnd"/>
            <w:r w:rsidR="00B47772">
              <w:rPr>
                <w:rFonts w:cs="Calibri"/>
                <w:sz w:val="20"/>
                <w:szCs w:val="20"/>
                <w:lang w:eastAsia="en-AU"/>
              </w:rPr>
              <w:t xml:space="preserve"> </w:t>
            </w:r>
            <w:r w:rsidRPr="00291F60">
              <w:rPr>
                <w:rFonts w:cs="Calibri"/>
                <w:sz w:val="20"/>
                <w:szCs w:val="20"/>
                <w:lang w:eastAsia="en-AU"/>
              </w:rPr>
              <w:t xml:space="preserve">guide the type, level and pace of tourism developments, with respect for the economic viability of the development entity. </w:t>
            </w:r>
          </w:p>
        </w:tc>
        <w:tc>
          <w:tcPr>
            <w:tcW w:w="5387" w:type="dxa"/>
            <w:shd w:val="clear" w:color="auto" w:fill="auto"/>
            <w:hideMark/>
          </w:tcPr>
          <w:p w14:paraId="03A74409" w14:textId="0A929F84" w:rsidR="00882457" w:rsidRPr="00291F60" w:rsidRDefault="00882457" w:rsidP="00882457">
            <w:pPr>
              <w:rPr>
                <w:rFonts w:cs="Calibri"/>
                <w:i/>
                <w:iCs/>
                <w:sz w:val="20"/>
                <w:szCs w:val="20"/>
                <w:lang w:eastAsia="en-AU"/>
              </w:rPr>
            </w:pPr>
            <w:r w:rsidRPr="00291F60">
              <w:rPr>
                <w:rFonts w:cs="Calibri"/>
                <w:i/>
                <w:iCs/>
                <w:sz w:val="20"/>
                <w:szCs w:val="20"/>
                <w:lang w:eastAsia="en-AU"/>
              </w:rPr>
              <w:t xml:space="preserve">Unclear </w:t>
            </w:r>
            <w:r>
              <w:rPr>
                <w:rFonts w:cs="Calibri"/>
                <w:i/>
                <w:iCs/>
                <w:sz w:val="20"/>
                <w:szCs w:val="20"/>
                <w:lang w:eastAsia="en-AU"/>
              </w:rPr>
              <w:t xml:space="preserve">how </w:t>
            </w:r>
            <w:proofErr w:type="spellStart"/>
            <w:r>
              <w:rPr>
                <w:rFonts w:cs="Calibri"/>
                <w:i/>
                <w:iCs/>
                <w:sz w:val="20"/>
                <w:szCs w:val="20"/>
                <w:lang w:eastAsia="en-AU"/>
              </w:rPr>
              <w:t>Aṉan</w:t>
            </w:r>
            <w:r w:rsidR="00B47772">
              <w:rPr>
                <w:rFonts w:cs="Calibri"/>
                <w:i/>
                <w:iCs/>
                <w:sz w:val="20"/>
                <w:szCs w:val="20"/>
                <w:lang w:eastAsia="en-AU"/>
              </w:rPr>
              <w:t>gu</w:t>
            </w:r>
            <w:proofErr w:type="spellEnd"/>
            <w:r w:rsidR="00B47772">
              <w:rPr>
                <w:rFonts w:cs="Calibri"/>
                <w:i/>
                <w:iCs/>
                <w:sz w:val="20"/>
                <w:szCs w:val="20"/>
                <w:lang w:eastAsia="en-AU"/>
              </w:rPr>
              <w:t xml:space="preserve"> </w:t>
            </w:r>
            <w:r>
              <w:rPr>
                <w:rFonts w:cs="Calibri"/>
                <w:i/>
                <w:iCs/>
                <w:sz w:val="20"/>
                <w:szCs w:val="20"/>
                <w:lang w:eastAsia="en-AU"/>
              </w:rPr>
              <w:t>could compel investment into an unviable proposal.</w:t>
            </w:r>
          </w:p>
        </w:tc>
      </w:tr>
      <w:tr w:rsidR="00882457" w:rsidRPr="00291F60" w14:paraId="7E9B17E7" w14:textId="77777777" w:rsidTr="00882457">
        <w:tc>
          <w:tcPr>
            <w:tcW w:w="1560" w:type="dxa"/>
            <w:shd w:val="clear" w:color="auto" w:fill="auto"/>
            <w:hideMark/>
          </w:tcPr>
          <w:p w14:paraId="1A7AA93F"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6EBB8C48"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5.1.16 and 5.1.17 </w:t>
            </w:r>
            <w:r>
              <w:rPr>
                <w:rFonts w:cs="Calibri"/>
                <w:sz w:val="20"/>
                <w:szCs w:val="20"/>
                <w:lang w:eastAsia="en-AU"/>
              </w:rPr>
              <w:t>p.84</w:t>
            </w:r>
          </w:p>
        </w:tc>
        <w:tc>
          <w:tcPr>
            <w:tcW w:w="8363" w:type="dxa"/>
            <w:shd w:val="clear" w:color="auto" w:fill="auto"/>
            <w:hideMark/>
          </w:tcPr>
          <w:p w14:paraId="2C01A16A" w14:textId="77777777" w:rsidR="00882457" w:rsidRPr="00291F60" w:rsidRDefault="00882457" w:rsidP="00882457">
            <w:pPr>
              <w:rPr>
                <w:rFonts w:cs="Calibri"/>
                <w:sz w:val="20"/>
                <w:szCs w:val="20"/>
                <w:lang w:eastAsia="en-AU"/>
              </w:rPr>
            </w:pPr>
            <w:r w:rsidRPr="00291F60">
              <w:rPr>
                <w:rFonts w:cs="Calibri"/>
                <w:sz w:val="20"/>
                <w:szCs w:val="20"/>
                <w:lang w:eastAsia="en-AU"/>
              </w:rPr>
              <w:t>Prescriptions appear to be a duplicate.</w:t>
            </w:r>
          </w:p>
          <w:p w14:paraId="559A31B4" w14:textId="77777777" w:rsidR="00882457" w:rsidRPr="00291F60" w:rsidRDefault="00882457" w:rsidP="00882457">
            <w:pPr>
              <w:rPr>
                <w:rFonts w:cs="Calibri"/>
                <w:sz w:val="20"/>
                <w:szCs w:val="20"/>
                <w:lang w:eastAsia="en-AU"/>
              </w:rPr>
            </w:pPr>
          </w:p>
        </w:tc>
        <w:tc>
          <w:tcPr>
            <w:tcW w:w="5387" w:type="dxa"/>
            <w:shd w:val="clear" w:color="auto" w:fill="E2EFD9"/>
            <w:hideMark/>
          </w:tcPr>
          <w:p w14:paraId="1771AA33" w14:textId="77777777" w:rsidR="00882457" w:rsidRPr="00291F60" w:rsidRDefault="00882457" w:rsidP="00882457">
            <w:pPr>
              <w:rPr>
                <w:rFonts w:cs="Calibri"/>
                <w:i/>
                <w:iCs/>
                <w:sz w:val="20"/>
                <w:szCs w:val="20"/>
                <w:lang w:eastAsia="en-AU"/>
              </w:rPr>
            </w:pPr>
            <w:r>
              <w:rPr>
                <w:rFonts w:cs="Calibri"/>
                <w:i/>
                <w:iCs/>
                <w:sz w:val="20"/>
                <w:szCs w:val="20"/>
                <w:lang w:eastAsia="en-AU"/>
              </w:rPr>
              <w:t>Amendments made in the plan.</w:t>
            </w:r>
            <w:r w:rsidRPr="00291F60">
              <w:rPr>
                <w:rFonts w:cs="Calibri"/>
                <w:i/>
                <w:iCs/>
                <w:sz w:val="20"/>
                <w:szCs w:val="20"/>
                <w:lang w:eastAsia="en-AU"/>
              </w:rPr>
              <w:t xml:space="preserve"> </w:t>
            </w:r>
          </w:p>
        </w:tc>
      </w:tr>
      <w:tr w:rsidR="00882457" w:rsidRPr="00291F60" w14:paraId="1E453A75" w14:textId="77777777" w:rsidTr="00882457">
        <w:tc>
          <w:tcPr>
            <w:tcW w:w="1560" w:type="dxa"/>
            <w:shd w:val="clear" w:color="auto" w:fill="auto"/>
            <w:hideMark/>
          </w:tcPr>
          <w:p w14:paraId="1EF0EDA9"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lastRenderedPageBreak/>
              <w:t xml:space="preserve">Part B - </w:t>
            </w:r>
          </w:p>
          <w:p w14:paraId="1BDA1FDF" w14:textId="77777777" w:rsidR="00882457" w:rsidRDefault="00882457" w:rsidP="00882457">
            <w:pPr>
              <w:rPr>
                <w:rFonts w:cs="Calibri"/>
                <w:sz w:val="20"/>
                <w:szCs w:val="20"/>
                <w:lang w:eastAsia="en-AU"/>
              </w:rPr>
            </w:pPr>
            <w:r w:rsidRPr="00124BE8">
              <w:rPr>
                <w:rFonts w:cs="Calibri"/>
                <w:color w:val="auto"/>
                <w:sz w:val="20"/>
                <w:szCs w:val="20"/>
                <w:lang w:eastAsia="en-AU"/>
              </w:rPr>
              <w:t xml:space="preserve">5.1.10 </w:t>
            </w:r>
          </w:p>
          <w:p w14:paraId="1A057FB0" w14:textId="77777777" w:rsidR="00882457" w:rsidRPr="00124BE8" w:rsidRDefault="00882457" w:rsidP="00882457">
            <w:pPr>
              <w:rPr>
                <w:rFonts w:cs="Calibri"/>
                <w:color w:val="auto"/>
                <w:sz w:val="20"/>
                <w:szCs w:val="20"/>
                <w:lang w:eastAsia="en-AU"/>
              </w:rPr>
            </w:pPr>
            <w:r>
              <w:rPr>
                <w:rFonts w:cs="Calibri"/>
                <w:sz w:val="20"/>
                <w:szCs w:val="20"/>
                <w:lang w:eastAsia="en-AU"/>
              </w:rPr>
              <w:t>p.84</w:t>
            </w:r>
          </w:p>
        </w:tc>
        <w:tc>
          <w:tcPr>
            <w:tcW w:w="8363" w:type="dxa"/>
            <w:shd w:val="clear" w:color="auto" w:fill="auto"/>
            <w:hideMark/>
          </w:tcPr>
          <w:p w14:paraId="600035F6"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Assume the tourism working group is the Tourism Consultative Committee. </w:t>
            </w:r>
          </w:p>
          <w:p w14:paraId="032312F6"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Recommend using consistent title for this group. </w:t>
            </w:r>
          </w:p>
        </w:tc>
        <w:tc>
          <w:tcPr>
            <w:tcW w:w="5387" w:type="dxa"/>
            <w:shd w:val="clear" w:color="auto" w:fill="auto"/>
            <w:hideMark/>
          </w:tcPr>
          <w:p w14:paraId="739B0CC1" w14:textId="77777777" w:rsidR="00882457" w:rsidRPr="00291F60" w:rsidRDefault="00882457" w:rsidP="00882457">
            <w:pPr>
              <w:rPr>
                <w:rFonts w:cs="Calibri"/>
                <w:i/>
                <w:iCs/>
                <w:sz w:val="20"/>
                <w:szCs w:val="20"/>
                <w:lang w:eastAsia="en-AU"/>
              </w:rPr>
            </w:pPr>
            <w:r>
              <w:rPr>
                <w:rFonts w:cs="Calibri"/>
                <w:i/>
                <w:iCs/>
                <w:sz w:val="20"/>
                <w:szCs w:val="20"/>
                <w:lang w:eastAsia="en-AU"/>
              </w:rPr>
              <w:t>‘Working group’ is the consistent terminology preferred by the Board for all such groups throughout the plan, to avoid confusion should the current name be changed in the next 10 years.</w:t>
            </w:r>
            <w:r w:rsidRPr="00291F60">
              <w:rPr>
                <w:rFonts w:cs="Calibri"/>
                <w:i/>
                <w:iCs/>
                <w:sz w:val="20"/>
                <w:szCs w:val="20"/>
                <w:lang w:eastAsia="en-AU"/>
              </w:rPr>
              <w:t xml:space="preserve"> </w:t>
            </w:r>
          </w:p>
        </w:tc>
      </w:tr>
      <w:tr w:rsidR="00882457" w:rsidRPr="00291F60" w14:paraId="2F1353DA" w14:textId="77777777" w:rsidTr="00882457">
        <w:tc>
          <w:tcPr>
            <w:tcW w:w="1560" w:type="dxa"/>
            <w:shd w:val="clear" w:color="auto" w:fill="auto"/>
            <w:hideMark/>
          </w:tcPr>
          <w:p w14:paraId="60E06C19"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1C9FF3DE" w14:textId="77777777" w:rsidR="00882457" w:rsidRDefault="00882457" w:rsidP="00882457">
            <w:pPr>
              <w:rPr>
                <w:rFonts w:cs="Calibri"/>
                <w:sz w:val="20"/>
                <w:szCs w:val="20"/>
                <w:lang w:eastAsia="en-AU"/>
              </w:rPr>
            </w:pPr>
            <w:r w:rsidRPr="00124BE8">
              <w:rPr>
                <w:rFonts w:cs="Calibri"/>
                <w:color w:val="auto"/>
                <w:sz w:val="20"/>
                <w:szCs w:val="20"/>
                <w:lang w:eastAsia="en-AU"/>
              </w:rPr>
              <w:t>5.1.11, e.</w:t>
            </w:r>
          </w:p>
          <w:p w14:paraId="3F5B5DFF" w14:textId="77777777" w:rsidR="00882457" w:rsidRPr="00124BE8" w:rsidRDefault="00882457" w:rsidP="00882457">
            <w:pPr>
              <w:rPr>
                <w:rFonts w:cs="Calibri"/>
                <w:color w:val="auto"/>
                <w:sz w:val="20"/>
                <w:szCs w:val="20"/>
                <w:lang w:eastAsia="en-AU"/>
              </w:rPr>
            </w:pPr>
            <w:r>
              <w:rPr>
                <w:rFonts w:cs="Calibri"/>
                <w:sz w:val="20"/>
                <w:szCs w:val="20"/>
                <w:lang w:eastAsia="en-AU"/>
              </w:rPr>
              <w:t>p.84</w:t>
            </w:r>
            <w:r w:rsidRPr="00124BE8">
              <w:rPr>
                <w:rFonts w:cs="Calibri"/>
                <w:color w:val="auto"/>
                <w:sz w:val="20"/>
                <w:szCs w:val="20"/>
                <w:lang w:eastAsia="en-AU"/>
              </w:rPr>
              <w:t xml:space="preserve"> </w:t>
            </w:r>
          </w:p>
        </w:tc>
        <w:tc>
          <w:tcPr>
            <w:tcW w:w="8363" w:type="dxa"/>
            <w:shd w:val="clear" w:color="auto" w:fill="auto"/>
            <w:hideMark/>
          </w:tcPr>
          <w:p w14:paraId="2F31CB04" w14:textId="77777777" w:rsidR="00882457" w:rsidRPr="00291F60" w:rsidRDefault="00882457" w:rsidP="00882457">
            <w:pPr>
              <w:rPr>
                <w:rFonts w:cs="Calibri"/>
                <w:sz w:val="20"/>
                <w:szCs w:val="20"/>
                <w:lang w:eastAsia="en-AU"/>
              </w:rPr>
            </w:pPr>
            <w:r w:rsidRPr="00291F60">
              <w:rPr>
                <w:rFonts w:cs="Calibri"/>
                <w:sz w:val="20"/>
                <w:szCs w:val="20"/>
                <w:lang w:eastAsia="en-AU"/>
              </w:rPr>
              <w:t>Mentions developing tourism experiences in ways that are cost effective. What does cost effective mean in this context?</w:t>
            </w:r>
          </w:p>
          <w:p w14:paraId="244627F4" w14:textId="77777777" w:rsidR="00882457" w:rsidRPr="00291F60" w:rsidRDefault="00882457" w:rsidP="00882457">
            <w:pPr>
              <w:rPr>
                <w:rFonts w:cs="Calibri"/>
                <w:sz w:val="20"/>
                <w:szCs w:val="20"/>
                <w:lang w:eastAsia="en-AU"/>
              </w:rPr>
            </w:pPr>
          </w:p>
        </w:tc>
        <w:tc>
          <w:tcPr>
            <w:tcW w:w="5387" w:type="dxa"/>
            <w:shd w:val="clear" w:color="auto" w:fill="auto"/>
            <w:hideMark/>
          </w:tcPr>
          <w:p w14:paraId="32778AC4" w14:textId="77777777" w:rsidR="00882457" w:rsidRPr="00291F60" w:rsidRDefault="00882457" w:rsidP="00882457">
            <w:pPr>
              <w:rPr>
                <w:rFonts w:cs="Calibri"/>
                <w:i/>
                <w:iCs/>
                <w:sz w:val="20"/>
                <w:szCs w:val="20"/>
                <w:lang w:eastAsia="en-AU"/>
              </w:rPr>
            </w:pPr>
            <w:r>
              <w:rPr>
                <w:rFonts w:cs="Calibri"/>
                <w:i/>
                <w:iCs/>
                <w:sz w:val="20"/>
                <w:szCs w:val="20"/>
                <w:lang w:eastAsia="en-AU"/>
              </w:rPr>
              <w:t>Simply that t</w:t>
            </w:r>
            <w:r w:rsidRPr="00291F60">
              <w:rPr>
                <w:rFonts w:cs="Calibri"/>
                <w:i/>
                <w:iCs/>
                <w:sz w:val="20"/>
                <w:szCs w:val="20"/>
                <w:lang w:eastAsia="en-AU"/>
              </w:rPr>
              <w:t xml:space="preserve">he product is effective in relation to its cost - </w:t>
            </w:r>
            <w:proofErr w:type="gramStart"/>
            <w:r w:rsidRPr="00291F60">
              <w:rPr>
                <w:rFonts w:cs="Calibri"/>
                <w:i/>
                <w:iCs/>
                <w:sz w:val="20"/>
                <w:szCs w:val="20"/>
                <w:lang w:eastAsia="en-AU"/>
              </w:rPr>
              <w:t>i.e.</w:t>
            </w:r>
            <w:proofErr w:type="gramEnd"/>
            <w:r w:rsidRPr="00291F60">
              <w:rPr>
                <w:rFonts w:cs="Calibri"/>
                <w:i/>
                <w:iCs/>
                <w:sz w:val="20"/>
                <w:szCs w:val="20"/>
                <w:lang w:eastAsia="en-AU"/>
              </w:rPr>
              <w:t xml:space="preserve"> good value for money. </w:t>
            </w:r>
          </w:p>
        </w:tc>
      </w:tr>
      <w:tr w:rsidR="00882457" w:rsidRPr="00291F60" w14:paraId="523E31B1" w14:textId="77777777" w:rsidTr="00882457">
        <w:tc>
          <w:tcPr>
            <w:tcW w:w="1560" w:type="dxa"/>
            <w:shd w:val="clear" w:color="auto" w:fill="auto"/>
            <w:hideMark/>
          </w:tcPr>
          <w:p w14:paraId="13849316"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600B7201" w14:textId="77777777" w:rsidR="00882457" w:rsidRDefault="00882457" w:rsidP="00882457">
            <w:pPr>
              <w:rPr>
                <w:rFonts w:cs="Calibri"/>
                <w:sz w:val="20"/>
                <w:szCs w:val="20"/>
                <w:lang w:eastAsia="en-AU"/>
              </w:rPr>
            </w:pPr>
            <w:r w:rsidRPr="00124BE8">
              <w:rPr>
                <w:rFonts w:cs="Calibri"/>
                <w:color w:val="auto"/>
                <w:sz w:val="20"/>
                <w:szCs w:val="20"/>
                <w:lang w:eastAsia="en-AU"/>
              </w:rPr>
              <w:t xml:space="preserve">5.2 </w:t>
            </w:r>
          </w:p>
          <w:p w14:paraId="3221875A" w14:textId="77777777" w:rsidR="00882457" w:rsidRPr="00124BE8" w:rsidRDefault="00882457" w:rsidP="00882457">
            <w:pPr>
              <w:rPr>
                <w:rFonts w:cs="Calibri"/>
                <w:color w:val="auto"/>
                <w:sz w:val="20"/>
                <w:szCs w:val="20"/>
                <w:lang w:eastAsia="en-AU"/>
              </w:rPr>
            </w:pPr>
            <w:r>
              <w:rPr>
                <w:rFonts w:cs="Calibri"/>
                <w:sz w:val="20"/>
                <w:szCs w:val="20"/>
                <w:lang w:eastAsia="en-AU"/>
              </w:rPr>
              <w:t>p.86</w:t>
            </w:r>
          </w:p>
        </w:tc>
        <w:tc>
          <w:tcPr>
            <w:tcW w:w="8363" w:type="dxa"/>
            <w:shd w:val="clear" w:color="auto" w:fill="auto"/>
            <w:hideMark/>
          </w:tcPr>
          <w:p w14:paraId="4B524C41"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Making sure </w:t>
            </w:r>
            <w:r w:rsidRPr="00291F60">
              <w:rPr>
                <w:rFonts w:cs="Calibri"/>
                <w:sz w:val="20"/>
                <w:szCs w:val="20"/>
                <w:u w:val="single"/>
                <w:lang w:eastAsia="en-AU"/>
              </w:rPr>
              <w:t>we</w:t>
            </w:r>
            <w:r w:rsidRPr="00291F60">
              <w:rPr>
                <w:rFonts w:cs="Calibri"/>
                <w:sz w:val="20"/>
                <w:szCs w:val="20"/>
                <w:lang w:eastAsia="en-AU"/>
              </w:rPr>
              <w:t xml:space="preserve"> provide' only found one other use of 'we' in reference to the collective apart from in this chapter. Important to clarify who is responsible for providing the service. </w:t>
            </w:r>
            <w:proofErr w:type="gramStart"/>
            <w:r w:rsidRPr="00291F60">
              <w:rPr>
                <w:rFonts w:cs="Calibri"/>
                <w:sz w:val="20"/>
                <w:szCs w:val="20"/>
                <w:lang w:eastAsia="en-AU"/>
              </w:rPr>
              <w:t>Also</w:t>
            </w:r>
            <w:proofErr w:type="gramEnd"/>
            <w:r w:rsidRPr="00291F60">
              <w:rPr>
                <w:rFonts w:cs="Calibri"/>
                <w:sz w:val="20"/>
                <w:szCs w:val="20"/>
                <w:lang w:eastAsia="en-AU"/>
              </w:rPr>
              <w:t xml:space="preserve"> on </w:t>
            </w:r>
            <w:r>
              <w:rPr>
                <w:rFonts w:cs="Calibri"/>
                <w:sz w:val="20"/>
                <w:szCs w:val="20"/>
                <w:lang w:eastAsia="en-AU"/>
              </w:rPr>
              <w:t>p.</w:t>
            </w:r>
            <w:r w:rsidRPr="00291F60">
              <w:rPr>
                <w:rFonts w:cs="Calibri"/>
                <w:sz w:val="20"/>
                <w:szCs w:val="20"/>
                <w:lang w:eastAsia="en-AU"/>
              </w:rPr>
              <w:t xml:space="preserve">90. </w:t>
            </w:r>
          </w:p>
          <w:p w14:paraId="2F443B2C" w14:textId="77777777" w:rsidR="00882457" w:rsidRPr="00291F60" w:rsidRDefault="00882457" w:rsidP="00882457">
            <w:pPr>
              <w:rPr>
                <w:rFonts w:cs="Calibri"/>
                <w:sz w:val="20"/>
                <w:szCs w:val="20"/>
                <w:lang w:eastAsia="en-AU"/>
              </w:rPr>
            </w:pPr>
            <w:r w:rsidRPr="00291F60">
              <w:rPr>
                <w:rFonts w:cs="Calibri"/>
                <w:sz w:val="20"/>
                <w:szCs w:val="20"/>
                <w:lang w:eastAsia="en-AU"/>
              </w:rPr>
              <w:t>Change 'we' for 'the Park.</w:t>
            </w:r>
          </w:p>
        </w:tc>
        <w:tc>
          <w:tcPr>
            <w:tcW w:w="5387" w:type="dxa"/>
            <w:shd w:val="clear" w:color="auto" w:fill="E2EFD9"/>
            <w:hideMark/>
          </w:tcPr>
          <w:p w14:paraId="679ECD7D" w14:textId="77777777" w:rsidR="00882457" w:rsidRPr="00291F60" w:rsidRDefault="00882457" w:rsidP="00882457">
            <w:pPr>
              <w:rPr>
                <w:rFonts w:cs="Calibri"/>
                <w:i/>
                <w:iCs/>
                <w:sz w:val="20"/>
                <w:szCs w:val="20"/>
                <w:lang w:eastAsia="en-AU"/>
              </w:rPr>
            </w:pPr>
            <w:r>
              <w:rPr>
                <w:rFonts w:cs="Calibri"/>
                <w:i/>
                <w:iCs/>
                <w:sz w:val="20"/>
                <w:szCs w:val="20"/>
                <w:lang w:eastAsia="en-AU"/>
              </w:rPr>
              <w:t>Amendment made to the plan.</w:t>
            </w:r>
          </w:p>
        </w:tc>
      </w:tr>
      <w:tr w:rsidR="00882457" w:rsidRPr="00291F60" w14:paraId="4F639948" w14:textId="77777777" w:rsidTr="00882457">
        <w:tc>
          <w:tcPr>
            <w:tcW w:w="1560" w:type="dxa"/>
            <w:shd w:val="clear" w:color="auto" w:fill="auto"/>
            <w:hideMark/>
          </w:tcPr>
          <w:p w14:paraId="370521C0"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5AECA368" w14:textId="77777777" w:rsidR="00882457" w:rsidRDefault="00882457" w:rsidP="00882457">
            <w:pPr>
              <w:rPr>
                <w:rFonts w:cs="Calibri"/>
                <w:sz w:val="20"/>
                <w:szCs w:val="20"/>
                <w:lang w:eastAsia="en-AU"/>
              </w:rPr>
            </w:pPr>
            <w:r w:rsidRPr="00124BE8">
              <w:rPr>
                <w:rFonts w:cs="Calibri"/>
                <w:color w:val="auto"/>
                <w:sz w:val="20"/>
                <w:szCs w:val="20"/>
                <w:lang w:eastAsia="en-AU"/>
              </w:rPr>
              <w:t xml:space="preserve">5.2.1 </w:t>
            </w:r>
          </w:p>
          <w:p w14:paraId="4345B2C2" w14:textId="77777777" w:rsidR="00882457" w:rsidRPr="00124BE8" w:rsidRDefault="00882457" w:rsidP="00882457">
            <w:pPr>
              <w:rPr>
                <w:rFonts w:cs="Calibri"/>
                <w:color w:val="auto"/>
                <w:sz w:val="20"/>
                <w:szCs w:val="20"/>
                <w:lang w:eastAsia="en-AU"/>
              </w:rPr>
            </w:pPr>
            <w:r>
              <w:rPr>
                <w:rFonts w:cs="Calibri"/>
                <w:sz w:val="20"/>
                <w:szCs w:val="20"/>
                <w:lang w:eastAsia="en-AU"/>
              </w:rPr>
              <w:t>p.86</w:t>
            </w:r>
          </w:p>
        </w:tc>
        <w:tc>
          <w:tcPr>
            <w:tcW w:w="8363" w:type="dxa"/>
            <w:shd w:val="clear" w:color="auto" w:fill="auto"/>
            <w:hideMark/>
          </w:tcPr>
          <w:p w14:paraId="63E79E7B"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Add additional </w:t>
            </w:r>
            <w:r w:rsidRPr="002A6B57">
              <w:rPr>
                <w:rFonts w:cs="Calibri"/>
                <w:sz w:val="20"/>
                <w:szCs w:val="20"/>
                <w:lang w:eastAsia="en-AU"/>
              </w:rPr>
              <w:t>point to the themes in section 5.2.1 that are to be central to the Director's presentation and marketing of the park.</w:t>
            </w:r>
          </w:p>
          <w:p w14:paraId="47B7C500" w14:textId="77777777" w:rsidR="00882457" w:rsidRPr="00291F60" w:rsidRDefault="00882457" w:rsidP="00882457">
            <w:pPr>
              <w:rPr>
                <w:rFonts w:cs="Calibri"/>
                <w:sz w:val="20"/>
                <w:szCs w:val="20"/>
                <w:lang w:eastAsia="en-AU"/>
              </w:rPr>
            </w:pPr>
            <w:r w:rsidRPr="00291F60">
              <w:rPr>
                <w:rFonts w:cs="Calibri"/>
                <w:sz w:val="20"/>
                <w:szCs w:val="20"/>
                <w:lang w:eastAsia="en-AU"/>
              </w:rPr>
              <w:t>f. visitors enjoy the park in a positive and culturally sensitive way.</w:t>
            </w:r>
          </w:p>
        </w:tc>
        <w:tc>
          <w:tcPr>
            <w:tcW w:w="5387" w:type="dxa"/>
            <w:shd w:val="clear" w:color="auto" w:fill="auto"/>
            <w:hideMark/>
          </w:tcPr>
          <w:p w14:paraId="700D758D" w14:textId="77777777" w:rsidR="00882457" w:rsidRPr="00291F60" w:rsidRDefault="00882457" w:rsidP="00882457">
            <w:pPr>
              <w:rPr>
                <w:rFonts w:cs="Calibri"/>
                <w:i/>
                <w:iCs/>
                <w:sz w:val="20"/>
                <w:szCs w:val="20"/>
                <w:lang w:eastAsia="en-AU"/>
              </w:rPr>
            </w:pPr>
            <w:r>
              <w:rPr>
                <w:rFonts w:cs="Calibri"/>
                <w:i/>
                <w:iCs/>
                <w:sz w:val="20"/>
                <w:szCs w:val="20"/>
                <w:lang w:eastAsia="en-AU"/>
              </w:rPr>
              <w:t>The suggestion is more of a goal or objective than a guide to presentation and marketing.</w:t>
            </w:r>
            <w:r w:rsidRPr="00291F60">
              <w:rPr>
                <w:rFonts w:cs="Calibri"/>
                <w:i/>
                <w:iCs/>
                <w:sz w:val="20"/>
                <w:szCs w:val="20"/>
                <w:lang w:eastAsia="en-AU"/>
              </w:rPr>
              <w:t xml:space="preserve"> </w:t>
            </w:r>
          </w:p>
        </w:tc>
      </w:tr>
      <w:tr w:rsidR="00882457" w:rsidRPr="00291F60" w14:paraId="2DF08ED8" w14:textId="77777777" w:rsidTr="00882457">
        <w:tc>
          <w:tcPr>
            <w:tcW w:w="1560" w:type="dxa"/>
            <w:shd w:val="clear" w:color="auto" w:fill="auto"/>
            <w:hideMark/>
          </w:tcPr>
          <w:p w14:paraId="3AFC511F"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7CC0F6AA"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5.2.2 </w:t>
            </w:r>
            <w:r>
              <w:rPr>
                <w:rFonts w:cs="Calibri"/>
                <w:sz w:val="20"/>
                <w:szCs w:val="20"/>
                <w:lang w:eastAsia="en-AU"/>
              </w:rPr>
              <w:t xml:space="preserve"> p.86</w:t>
            </w:r>
          </w:p>
        </w:tc>
        <w:tc>
          <w:tcPr>
            <w:tcW w:w="8363" w:type="dxa"/>
            <w:shd w:val="clear" w:color="auto" w:fill="auto"/>
            <w:hideMark/>
          </w:tcPr>
          <w:p w14:paraId="11C3C0E3"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Important to ensure that in including this action, the idea of a brand is understood. A brand is a delivery promise to your customer, not just a logo. </w:t>
            </w:r>
          </w:p>
          <w:p w14:paraId="1DCB71F3" w14:textId="77777777" w:rsidR="00882457" w:rsidRPr="00291F60" w:rsidRDefault="00882457" w:rsidP="00882457">
            <w:pPr>
              <w:rPr>
                <w:rFonts w:cs="Calibri"/>
                <w:sz w:val="20"/>
                <w:szCs w:val="20"/>
                <w:lang w:eastAsia="en-AU"/>
              </w:rPr>
            </w:pPr>
          </w:p>
        </w:tc>
        <w:tc>
          <w:tcPr>
            <w:tcW w:w="5387" w:type="dxa"/>
            <w:shd w:val="clear" w:color="auto" w:fill="auto"/>
            <w:hideMark/>
          </w:tcPr>
          <w:p w14:paraId="20DF3492" w14:textId="77777777" w:rsidR="00882457" w:rsidRPr="00291F60" w:rsidRDefault="00882457" w:rsidP="00882457">
            <w:pPr>
              <w:rPr>
                <w:rFonts w:cs="Calibri"/>
                <w:i/>
                <w:iCs/>
                <w:sz w:val="20"/>
                <w:szCs w:val="20"/>
                <w:lang w:eastAsia="en-AU"/>
              </w:rPr>
            </w:pPr>
            <w:r>
              <w:rPr>
                <w:rFonts w:cs="Calibri"/>
                <w:i/>
                <w:iCs/>
                <w:sz w:val="20"/>
                <w:szCs w:val="20"/>
                <w:lang w:eastAsia="en-AU"/>
              </w:rPr>
              <w:t>Understood.</w:t>
            </w:r>
          </w:p>
        </w:tc>
      </w:tr>
      <w:tr w:rsidR="00882457" w:rsidRPr="00291F60" w14:paraId="6F42DA1F" w14:textId="77777777" w:rsidTr="00882457">
        <w:tc>
          <w:tcPr>
            <w:tcW w:w="1560" w:type="dxa"/>
            <w:shd w:val="clear" w:color="auto" w:fill="auto"/>
            <w:hideMark/>
          </w:tcPr>
          <w:p w14:paraId="00A4CB17"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4D0FE3EE" w14:textId="77777777" w:rsidR="00882457" w:rsidRDefault="00882457" w:rsidP="00882457">
            <w:pPr>
              <w:rPr>
                <w:rFonts w:cs="Calibri"/>
                <w:sz w:val="20"/>
                <w:szCs w:val="20"/>
                <w:lang w:eastAsia="en-AU"/>
              </w:rPr>
            </w:pPr>
            <w:r w:rsidRPr="00124BE8">
              <w:rPr>
                <w:rFonts w:cs="Calibri"/>
                <w:color w:val="auto"/>
                <w:sz w:val="20"/>
                <w:szCs w:val="20"/>
                <w:lang w:eastAsia="en-AU"/>
              </w:rPr>
              <w:t xml:space="preserve">5.3.5 </w:t>
            </w:r>
          </w:p>
          <w:p w14:paraId="75A8129A" w14:textId="77777777" w:rsidR="00882457" w:rsidRPr="00124BE8" w:rsidRDefault="00882457" w:rsidP="00882457">
            <w:pPr>
              <w:rPr>
                <w:rFonts w:cs="Calibri"/>
                <w:color w:val="auto"/>
                <w:sz w:val="20"/>
                <w:szCs w:val="20"/>
                <w:lang w:eastAsia="en-AU"/>
              </w:rPr>
            </w:pPr>
            <w:r>
              <w:rPr>
                <w:rFonts w:cs="Calibri"/>
                <w:sz w:val="20"/>
                <w:szCs w:val="20"/>
                <w:lang w:eastAsia="en-AU"/>
              </w:rPr>
              <w:t>p.88</w:t>
            </w:r>
          </w:p>
        </w:tc>
        <w:tc>
          <w:tcPr>
            <w:tcW w:w="8363" w:type="dxa"/>
            <w:shd w:val="clear" w:color="auto" w:fill="auto"/>
            <w:hideMark/>
          </w:tcPr>
          <w:p w14:paraId="4BDE8DE3" w14:textId="77777777" w:rsidR="00882457" w:rsidRPr="00291F60" w:rsidRDefault="00882457" w:rsidP="00882457">
            <w:pPr>
              <w:rPr>
                <w:rFonts w:cs="Calibri"/>
                <w:sz w:val="20"/>
                <w:szCs w:val="20"/>
                <w:lang w:eastAsia="en-AU"/>
              </w:rPr>
            </w:pPr>
            <w:r w:rsidRPr="00291F60">
              <w:rPr>
                <w:rFonts w:cs="Calibri"/>
                <w:sz w:val="20"/>
                <w:szCs w:val="20"/>
                <w:lang w:eastAsia="en-AU"/>
              </w:rPr>
              <w:t>I</w:t>
            </w:r>
            <w:r>
              <w:rPr>
                <w:rFonts w:cs="Calibri"/>
                <w:sz w:val="20"/>
                <w:szCs w:val="20"/>
                <w:lang w:eastAsia="en-AU"/>
              </w:rPr>
              <w:t>t is</w:t>
            </w:r>
            <w:r w:rsidRPr="00291F60">
              <w:rPr>
                <w:rFonts w:cs="Calibri"/>
                <w:sz w:val="20"/>
                <w:szCs w:val="20"/>
                <w:lang w:eastAsia="en-AU"/>
              </w:rPr>
              <w:t xml:space="preserve"> critical to make this process easy and clear from the beginning to ensure materials, time and money are not wasted in error? Mutual respect and understanding </w:t>
            </w:r>
            <w:proofErr w:type="gramStart"/>
            <w:r w:rsidRPr="00291F60">
              <w:rPr>
                <w:rFonts w:cs="Calibri"/>
                <w:sz w:val="20"/>
                <w:szCs w:val="20"/>
                <w:lang w:eastAsia="en-AU"/>
              </w:rPr>
              <w:t>is</w:t>
            </w:r>
            <w:proofErr w:type="gramEnd"/>
            <w:r w:rsidRPr="00291F60">
              <w:rPr>
                <w:rFonts w:cs="Calibri"/>
                <w:sz w:val="20"/>
                <w:szCs w:val="20"/>
                <w:lang w:eastAsia="en-AU"/>
              </w:rPr>
              <w:t xml:space="preserve"> required. How will this be monitored and is this actually practical?</w:t>
            </w:r>
          </w:p>
          <w:p w14:paraId="33F625B1" w14:textId="77777777" w:rsidR="00882457" w:rsidRPr="00291F60" w:rsidRDefault="00882457" w:rsidP="00882457">
            <w:pPr>
              <w:rPr>
                <w:rFonts w:cs="Calibri"/>
                <w:sz w:val="20"/>
                <w:szCs w:val="20"/>
                <w:lang w:eastAsia="en-AU"/>
              </w:rPr>
            </w:pPr>
          </w:p>
        </w:tc>
        <w:tc>
          <w:tcPr>
            <w:tcW w:w="5387" w:type="dxa"/>
            <w:shd w:val="clear" w:color="auto" w:fill="auto"/>
            <w:hideMark/>
          </w:tcPr>
          <w:p w14:paraId="0510C42E" w14:textId="77777777" w:rsidR="00882457" w:rsidRPr="00291F60" w:rsidRDefault="00882457" w:rsidP="00882457">
            <w:pPr>
              <w:rPr>
                <w:rFonts w:cs="Calibri"/>
                <w:i/>
                <w:iCs/>
                <w:sz w:val="20"/>
                <w:szCs w:val="20"/>
                <w:lang w:eastAsia="en-AU"/>
              </w:rPr>
            </w:pPr>
            <w:r>
              <w:rPr>
                <w:rFonts w:cs="Calibri"/>
                <w:i/>
                <w:iCs/>
                <w:sz w:val="20"/>
                <w:szCs w:val="20"/>
                <w:lang w:eastAsia="en-AU"/>
              </w:rPr>
              <w:t>This is properly a part of the authorisation process, whether permit, lease or licence.  However, the management plan does not need to extend to the detail of these processes which in any case tend to evolve and improve over time.</w:t>
            </w:r>
          </w:p>
        </w:tc>
      </w:tr>
      <w:tr w:rsidR="00882457" w:rsidRPr="00291F60" w14:paraId="6F723868" w14:textId="77777777" w:rsidTr="00882457">
        <w:tc>
          <w:tcPr>
            <w:tcW w:w="1560" w:type="dxa"/>
            <w:shd w:val="clear" w:color="auto" w:fill="auto"/>
            <w:hideMark/>
          </w:tcPr>
          <w:p w14:paraId="72B6C70D"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68FF3E39" w14:textId="77777777" w:rsidR="00882457" w:rsidRDefault="00882457" w:rsidP="00882457">
            <w:pPr>
              <w:rPr>
                <w:rFonts w:cs="Calibri"/>
                <w:sz w:val="20"/>
                <w:szCs w:val="20"/>
                <w:lang w:eastAsia="en-AU"/>
              </w:rPr>
            </w:pPr>
            <w:r w:rsidRPr="00124BE8">
              <w:rPr>
                <w:rFonts w:cs="Calibri"/>
                <w:color w:val="auto"/>
                <w:sz w:val="20"/>
                <w:szCs w:val="20"/>
                <w:lang w:eastAsia="en-AU"/>
              </w:rPr>
              <w:t xml:space="preserve">5.3.11 </w:t>
            </w:r>
          </w:p>
          <w:p w14:paraId="2302FE54" w14:textId="77777777" w:rsidR="00882457" w:rsidRPr="00124BE8" w:rsidRDefault="00882457" w:rsidP="00882457">
            <w:pPr>
              <w:rPr>
                <w:rFonts w:cs="Calibri"/>
                <w:color w:val="auto"/>
                <w:sz w:val="20"/>
                <w:szCs w:val="20"/>
                <w:lang w:eastAsia="en-AU"/>
              </w:rPr>
            </w:pPr>
            <w:r>
              <w:rPr>
                <w:rFonts w:cs="Calibri"/>
                <w:sz w:val="20"/>
                <w:szCs w:val="20"/>
                <w:lang w:eastAsia="en-AU"/>
              </w:rPr>
              <w:t>p.88</w:t>
            </w:r>
          </w:p>
        </w:tc>
        <w:tc>
          <w:tcPr>
            <w:tcW w:w="8363" w:type="dxa"/>
            <w:shd w:val="clear" w:color="auto" w:fill="auto"/>
            <w:hideMark/>
          </w:tcPr>
          <w:p w14:paraId="44E3AC64"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This action encompasses two separate ideas. For clarity and to give these areas the required attention reformatting is recommended. </w:t>
            </w:r>
          </w:p>
          <w:p w14:paraId="6D5943EE" w14:textId="77777777" w:rsidR="00882457" w:rsidRPr="00291F60" w:rsidRDefault="00882457" w:rsidP="00882457">
            <w:pPr>
              <w:rPr>
                <w:rFonts w:cs="Calibri"/>
                <w:sz w:val="20"/>
                <w:szCs w:val="20"/>
                <w:lang w:eastAsia="en-AU"/>
              </w:rPr>
            </w:pPr>
            <w:r w:rsidRPr="00291F60">
              <w:rPr>
                <w:rFonts w:cs="Calibri"/>
                <w:sz w:val="20"/>
                <w:szCs w:val="20"/>
                <w:lang w:eastAsia="en-AU"/>
              </w:rPr>
              <w:t>Alter to:</w:t>
            </w:r>
            <w:r w:rsidRPr="00291F60">
              <w:rPr>
                <w:rFonts w:cs="Calibri"/>
                <w:sz w:val="20"/>
                <w:szCs w:val="20"/>
                <w:lang w:eastAsia="en-AU"/>
              </w:rPr>
              <w:br/>
              <w:t>• 5.3.11 Promote and encourage pre-visit sales of park passes, products and services and onward journeying within the Territory.</w:t>
            </w:r>
            <w:r w:rsidRPr="00291F60">
              <w:rPr>
                <w:rFonts w:cs="Calibri"/>
                <w:sz w:val="20"/>
                <w:szCs w:val="20"/>
                <w:lang w:eastAsia="en-AU"/>
              </w:rPr>
              <w:br/>
              <w:t xml:space="preserve">• 5.3.12 Enhance the visitor experience and encourage post-visit sharing on social media. </w:t>
            </w:r>
          </w:p>
        </w:tc>
        <w:tc>
          <w:tcPr>
            <w:tcW w:w="5387" w:type="dxa"/>
            <w:shd w:val="clear" w:color="auto" w:fill="auto"/>
            <w:hideMark/>
          </w:tcPr>
          <w:p w14:paraId="148FE5DE" w14:textId="77777777" w:rsidR="00882457" w:rsidRPr="00291F60" w:rsidRDefault="00882457" w:rsidP="00882457">
            <w:pPr>
              <w:rPr>
                <w:rFonts w:cs="Calibri"/>
                <w:i/>
                <w:iCs/>
                <w:sz w:val="20"/>
                <w:szCs w:val="20"/>
                <w:lang w:eastAsia="en-AU"/>
              </w:rPr>
            </w:pPr>
            <w:r w:rsidRPr="00291F60">
              <w:rPr>
                <w:rFonts w:cs="Calibri"/>
                <w:i/>
                <w:iCs/>
                <w:sz w:val="20"/>
                <w:szCs w:val="20"/>
                <w:lang w:eastAsia="en-AU"/>
              </w:rPr>
              <w:t xml:space="preserve">Combining the two actions </w:t>
            </w:r>
            <w:r>
              <w:rPr>
                <w:rFonts w:cs="Calibri"/>
                <w:i/>
                <w:iCs/>
                <w:sz w:val="20"/>
                <w:szCs w:val="20"/>
                <w:lang w:eastAsia="en-AU"/>
              </w:rPr>
              <w:t>encourages</w:t>
            </w:r>
            <w:r w:rsidRPr="00291F60">
              <w:rPr>
                <w:rFonts w:cs="Calibri"/>
                <w:i/>
                <w:iCs/>
                <w:sz w:val="20"/>
                <w:szCs w:val="20"/>
                <w:lang w:eastAsia="en-AU"/>
              </w:rPr>
              <w:t xml:space="preserve"> a holistic approach to visitor experiences (one that begins before they arrive and ends well after they have left the park).  </w:t>
            </w:r>
          </w:p>
        </w:tc>
      </w:tr>
      <w:tr w:rsidR="00882457" w:rsidRPr="00291F60" w14:paraId="4A48BF28" w14:textId="77777777" w:rsidTr="00882457">
        <w:tc>
          <w:tcPr>
            <w:tcW w:w="1560" w:type="dxa"/>
            <w:shd w:val="clear" w:color="auto" w:fill="auto"/>
            <w:hideMark/>
          </w:tcPr>
          <w:p w14:paraId="0BEAE7EB"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4DCFD8D8" w14:textId="77777777" w:rsidR="00882457" w:rsidRDefault="00882457" w:rsidP="00882457">
            <w:pPr>
              <w:rPr>
                <w:rFonts w:cs="Calibri"/>
                <w:sz w:val="20"/>
                <w:szCs w:val="20"/>
                <w:lang w:eastAsia="en-AU"/>
              </w:rPr>
            </w:pPr>
            <w:r w:rsidRPr="00124BE8">
              <w:rPr>
                <w:rFonts w:cs="Calibri"/>
                <w:color w:val="auto"/>
                <w:sz w:val="20"/>
                <w:szCs w:val="20"/>
                <w:lang w:eastAsia="en-AU"/>
              </w:rPr>
              <w:t>5.4, para 4</w:t>
            </w:r>
          </w:p>
          <w:p w14:paraId="39BEB255" w14:textId="77777777" w:rsidR="00882457" w:rsidRPr="00124BE8" w:rsidRDefault="00882457" w:rsidP="00882457">
            <w:pPr>
              <w:rPr>
                <w:rFonts w:cs="Calibri"/>
                <w:color w:val="auto"/>
                <w:sz w:val="20"/>
                <w:szCs w:val="20"/>
                <w:lang w:eastAsia="en-AU"/>
              </w:rPr>
            </w:pPr>
            <w:r>
              <w:rPr>
                <w:rFonts w:cs="Calibri"/>
                <w:sz w:val="20"/>
                <w:szCs w:val="20"/>
                <w:lang w:eastAsia="en-AU"/>
              </w:rPr>
              <w:t>p.89</w:t>
            </w:r>
          </w:p>
        </w:tc>
        <w:tc>
          <w:tcPr>
            <w:tcW w:w="8363" w:type="dxa"/>
            <w:shd w:val="clear" w:color="auto" w:fill="auto"/>
            <w:hideMark/>
          </w:tcPr>
          <w:p w14:paraId="63CC34E1" w14:textId="12D72ECB" w:rsidR="00882457" w:rsidRPr="00291F60" w:rsidRDefault="00882457" w:rsidP="00882457">
            <w:pPr>
              <w:rPr>
                <w:rFonts w:cs="Calibri"/>
                <w:sz w:val="20"/>
                <w:szCs w:val="20"/>
                <w:lang w:eastAsia="en-AU"/>
              </w:rPr>
            </w:pPr>
            <w:r w:rsidRPr="00291F60">
              <w:rPr>
                <w:rFonts w:cs="Calibri"/>
                <w:sz w:val="20"/>
                <w:szCs w:val="20"/>
                <w:lang w:eastAsia="en-AU"/>
              </w:rPr>
              <w:t xml:space="preserve">The objective and background </w:t>
            </w:r>
            <w:proofErr w:type="gramStart"/>
            <w:r w:rsidRPr="00291F60">
              <w:rPr>
                <w:rFonts w:cs="Calibri"/>
                <w:sz w:val="20"/>
                <w:szCs w:val="20"/>
                <w:lang w:eastAsia="en-AU"/>
              </w:rPr>
              <w:t>is</w:t>
            </w:r>
            <w:proofErr w:type="gramEnd"/>
            <w:r w:rsidRPr="00291F60">
              <w:rPr>
                <w:rFonts w:cs="Calibri"/>
                <w:sz w:val="20"/>
                <w:szCs w:val="20"/>
                <w:lang w:eastAsia="en-AU"/>
              </w:rPr>
              <w:t xml:space="preserve"> a positive set of aims. More information about what Parks and </w:t>
            </w:r>
            <w:proofErr w:type="spellStart"/>
            <w:r>
              <w:rPr>
                <w:rFonts w:cs="Calibri"/>
                <w:sz w:val="20"/>
                <w:szCs w:val="20"/>
                <w:lang w:eastAsia="en-AU"/>
              </w:rPr>
              <w:t>Aṉan</w:t>
            </w:r>
            <w:r w:rsidR="00B47772">
              <w:rPr>
                <w:rFonts w:cs="Calibri"/>
                <w:sz w:val="20"/>
                <w:szCs w:val="20"/>
                <w:lang w:eastAsia="en-AU"/>
              </w:rPr>
              <w:t>gu</w:t>
            </w:r>
            <w:proofErr w:type="spellEnd"/>
            <w:r w:rsidR="00B47772">
              <w:rPr>
                <w:rFonts w:cs="Calibri"/>
                <w:sz w:val="20"/>
                <w:szCs w:val="20"/>
                <w:lang w:eastAsia="en-AU"/>
              </w:rPr>
              <w:t xml:space="preserve"> </w:t>
            </w:r>
            <w:r w:rsidRPr="00291F60">
              <w:rPr>
                <w:rFonts w:cs="Calibri"/>
                <w:sz w:val="20"/>
                <w:szCs w:val="20"/>
                <w:lang w:eastAsia="en-AU"/>
              </w:rPr>
              <w:t xml:space="preserve">are committed to doing to achieve this is needed. </w:t>
            </w:r>
          </w:p>
          <w:p w14:paraId="2C1578F3" w14:textId="77777777" w:rsidR="00882457" w:rsidRPr="00291F60" w:rsidRDefault="00882457" w:rsidP="00882457">
            <w:pPr>
              <w:rPr>
                <w:rFonts w:cs="Calibri"/>
                <w:sz w:val="20"/>
                <w:szCs w:val="20"/>
                <w:lang w:eastAsia="en-AU"/>
              </w:rPr>
            </w:pPr>
          </w:p>
        </w:tc>
        <w:tc>
          <w:tcPr>
            <w:tcW w:w="5387" w:type="dxa"/>
            <w:shd w:val="clear" w:color="auto" w:fill="auto"/>
            <w:hideMark/>
          </w:tcPr>
          <w:p w14:paraId="4ECDDA9E" w14:textId="77777777" w:rsidR="00882457" w:rsidRPr="00291F60" w:rsidRDefault="00882457" w:rsidP="00882457">
            <w:pPr>
              <w:rPr>
                <w:rFonts w:cs="Calibri"/>
                <w:i/>
                <w:iCs/>
                <w:sz w:val="20"/>
                <w:szCs w:val="20"/>
                <w:lang w:eastAsia="en-AU"/>
              </w:rPr>
            </w:pPr>
            <w:r w:rsidRPr="00291F60">
              <w:rPr>
                <w:rFonts w:cs="Calibri"/>
                <w:i/>
                <w:iCs/>
                <w:sz w:val="20"/>
                <w:szCs w:val="20"/>
                <w:lang w:eastAsia="en-AU"/>
              </w:rPr>
              <w:t xml:space="preserve">Addressed later in the </w:t>
            </w:r>
            <w:r>
              <w:rPr>
                <w:rFonts w:cs="Calibri"/>
                <w:i/>
                <w:iCs/>
                <w:sz w:val="20"/>
                <w:szCs w:val="20"/>
                <w:lang w:eastAsia="en-AU"/>
              </w:rPr>
              <w:t>para</w:t>
            </w:r>
            <w:r w:rsidRPr="00291F60">
              <w:rPr>
                <w:rFonts w:cs="Calibri"/>
                <w:i/>
                <w:iCs/>
                <w:sz w:val="20"/>
                <w:szCs w:val="20"/>
                <w:lang w:eastAsia="en-AU"/>
              </w:rPr>
              <w:t xml:space="preserve"> and the next </w:t>
            </w:r>
            <w:r>
              <w:rPr>
                <w:rFonts w:cs="Calibri"/>
                <w:i/>
                <w:iCs/>
                <w:sz w:val="20"/>
                <w:szCs w:val="20"/>
                <w:lang w:eastAsia="en-AU"/>
              </w:rPr>
              <w:t>para</w:t>
            </w:r>
            <w:r w:rsidRPr="00291F60">
              <w:rPr>
                <w:rFonts w:cs="Calibri"/>
                <w:i/>
                <w:iCs/>
                <w:sz w:val="20"/>
                <w:szCs w:val="20"/>
                <w:lang w:eastAsia="en-AU"/>
              </w:rPr>
              <w:t xml:space="preserve"> down.  </w:t>
            </w:r>
          </w:p>
        </w:tc>
      </w:tr>
      <w:tr w:rsidR="00882457" w:rsidRPr="00291F60" w14:paraId="4FF2A5D1" w14:textId="77777777" w:rsidTr="00882457">
        <w:tc>
          <w:tcPr>
            <w:tcW w:w="1560" w:type="dxa"/>
            <w:shd w:val="clear" w:color="auto" w:fill="auto"/>
            <w:hideMark/>
          </w:tcPr>
          <w:p w14:paraId="63DA409D"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46EDB421" w14:textId="77777777" w:rsidR="00882457" w:rsidRDefault="00882457" w:rsidP="00882457">
            <w:pPr>
              <w:rPr>
                <w:rFonts w:cs="Calibri"/>
                <w:sz w:val="20"/>
                <w:szCs w:val="20"/>
                <w:lang w:eastAsia="en-AU"/>
              </w:rPr>
            </w:pPr>
            <w:r w:rsidRPr="00124BE8">
              <w:rPr>
                <w:rFonts w:cs="Calibri"/>
                <w:color w:val="auto"/>
                <w:sz w:val="20"/>
                <w:szCs w:val="20"/>
                <w:lang w:eastAsia="en-AU"/>
              </w:rPr>
              <w:t>5.4</w:t>
            </w:r>
          </w:p>
          <w:p w14:paraId="282441D0" w14:textId="77777777" w:rsidR="00882457" w:rsidRDefault="00882457" w:rsidP="00882457">
            <w:pPr>
              <w:rPr>
                <w:rFonts w:cs="Calibri"/>
                <w:sz w:val="20"/>
                <w:szCs w:val="20"/>
                <w:lang w:eastAsia="en-AU"/>
              </w:rPr>
            </w:pPr>
            <w:r>
              <w:rPr>
                <w:rFonts w:cs="Calibri"/>
                <w:sz w:val="20"/>
                <w:szCs w:val="20"/>
                <w:lang w:eastAsia="en-AU"/>
              </w:rPr>
              <w:t>p.89</w:t>
            </w:r>
          </w:p>
          <w:p w14:paraId="11FD8AA7" w14:textId="77777777" w:rsidR="00882457" w:rsidRPr="00124BE8" w:rsidRDefault="00882457" w:rsidP="00882457">
            <w:pPr>
              <w:rPr>
                <w:rFonts w:cs="Calibri"/>
                <w:color w:val="auto"/>
                <w:sz w:val="20"/>
                <w:szCs w:val="20"/>
                <w:lang w:eastAsia="en-AU"/>
              </w:rPr>
            </w:pPr>
          </w:p>
        </w:tc>
        <w:tc>
          <w:tcPr>
            <w:tcW w:w="8363" w:type="dxa"/>
            <w:shd w:val="clear" w:color="auto" w:fill="auto"/>
            <w:hideMark/>
          </w:tcPr>
          <w:p w14:paraId="46BCE416"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As articulated in the NT's Tourism Strategy 2030, the tourism industry welcomes opportunities to work together with local Aboriginal people to develop cultural tourism products and activities. However, the  partnership expectation and responsibilities, processes and commitments could use more defining. This </w:t>
            </w:r>
            <w:r w:rsidR="0037351F">
              <w:rPr>
                <w:rFonts w:cs="Calibri"/>
                <w:sz w:val="20"/>
                <w:szCs w:val="20"/>
                <w:lang w:eastAsia="en-AU"/>
              </w:rPr>
              <w:t>Draft Management Plan</w:t>
            </w:r>
            <w:r w:rsidRPr="00291F60">
              <w:rPr>
                <w:rFonts w:cs="Calibri"/>
                <w:sz w:val="20"/>
                <w:szCs w:val="20"/>
                <w:lang w:eastAsia="en-AU"/>
              </w:rPr>
              <w:t xml:space="preserve"> could address part of that current gap. </w:t>
            </w:r>
          </w:p>
          <w:p w14:paraId="5786FB67" w14:textId="77777777" w:rsidR="00882457" w:rsidRPr="00291F60" w:rsidRDefault="00882457" w:rsidP="00882457">
            <w:pPr>
              <w:rPr>
                <w:rFonts w:cs="Calibri"/>
                <w:sz w:val="20"/>
                <w:szCs w:val="20"/>
                <w:lang w:eastAsia="en-AU"/>
              </w:rPr>
            </w:pPr>
          </w:p>
        </w:tc>
        <w:tc>
          <w:tcPr>
            <w:tcW w:w="5387" w:type="dxa"/>
            <w:shd w:val="clear" w:color="auto" w:fill="auto"/>
            <w:hideMark/>
          </w:tcPr>
          <w:p w14:paraId="70678F55" w14:textId="77777777" w:rsidR="00882457" w:rsidRPr="00291F60" w:rsidRDefault="00882457" w:rsidP="00882457">
            <w:pPr>
              <w:rPr>
                <w:rFonts w:cs="Calibri"/>
                <w:i/>
                <w:iCs/>
                <w:sz w:val="20"/>
                <w:szCs w:val="20"/>
                <w:lang w:eastAsia="en-AU"/>
              </w:rPr>
            </w:pPr>
            <w:r w:rsidRPr="00291F60">
              <w:rPr>
                <w:rFonts w:cs="Calibri"/>
                <w:i/>
                <w:iCs/>
                <w:sz w:val="20"/>
                <w:szCs w:val="20"/>
                <w:lang w:eastAsia="en-AU"/>
              </w:rPr>
              <w:t xml:space="preserve">This management plan is not </w:t>
            </w:r>
            <w:r>
              <w:rPr>
                <w:rFonts w:cs="Calibri"/>
                <w:i/>
                <w:iCs/>
                <w:sz w:val="20"/>
                <w:szCs w:val="20"/>
                <w:lang w:eastAsia="en-AU"/>
              </w:rPr>
              <w:t xml:space="preserve">the Board’s preferred vehicle to </w:t>
            </w:r>
            <w:r w:rsidRPr="00291F60">
              <w:rPr>
                <w:rFonts w:cs="Calibri"/>
                <w:i/>
                <w:iCs/>
                <w:sz w:val="20"/>
                <w:szCs w:val="20"/>
                <w:lang w:eastAsia="en-AU"/>
              </w:rPr>
              <w:t>address</w:t>
            </w:r>
            <w:r>
              <w:rPr>
                <w:rFonts w:cs="Calibri"/>
                <w:i/>
                <w:iCs/>
                <w:sz w:val="20"/>
                <w:szCs w:val="20"/>
                <w:lang w:eastAsia="en-AU"/>
              </w:rPr>
              <w:t xml:space="preserve"> any</w:t>
            </w:r>
            <w:r w:rsidRPr="00291F60">
              <w:rPr>
                <w:rFonts w:cs="Calibri"/>
                <w:i/>
                <w:iCs/>
                <w:sz w:val="20"/>
                <w:szCs w:val="20"/>
                <w:lang w:eastAsia="en-AU"/>
              </w:rPr>
              <w:t xml:space="preserve"> gaps in the NT's Tourism Strategy.</w:t>
            </w:r>
          </w:p>
        </w:tc>
      </w:tr>
      <w:tr w:rsidR="00882457" w:rsidRPr="00291F60" w14:paraId="7F75101E" w14:textId="77777777" w:rsidTr="00882457">
        <w:tc>
          <w:tcPr>
            <w:tcW w:w="1560" w:type="dxa"/>
            <w:shd w:val="clear" w:color="auto" w:fill="auto"/>
            <w:hideMark/>
          </w:tcPr>
          <w:p w14:paraId="2AD0192B"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lastRenderedPageBreak/>
              <w:t xml:space="preserve">Part B - </w:t>
            </w:r>
          </w:p>
          <w:p w14:paraId="0C626316" w14:textId="77777777" w:rsidR="00882457" w:rsidRDefault="00882457" w:rsidP="00882457">
            <w:pPr>
              <w:rPr>
                <w:rFonts w:cs="Calibri"/>
                <w:sz w:val="20"/>
                <w:szCs w:val="20"/>
                <w:lang w:eastAsia="en-AU"/>
              </w:rPr>
            </w:pPr>
            <w:r w:rsidRPr="00124BE8">
              <w:rPr>
                <w:rFonts w:cs="Calibri"/>
                <w:color w:val="auto"/>
                <w:sz w:val="20"/>
                <w:szCs w:val="20"/>
                <w:lang w:eastAsia="en-AU"/>
              </w:rPr>
              <w:t xml:space="preserve">5.4, para 7 </w:t>
            </w:r>
          </w:p>
          <w:p w14:paraId="357FFC03"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 90</w:t>
            </w:r>
          </w:p>
        </w:tc>
        <w:tc>
          <w:tcPr>
            <w:tcW w:w="8363" w:type="dxa"/>
            <w:shd w:val="clear" w:color="auto" w:fill="auto"/>
            <w:hideMark/>
          </w:tcPr>
          <w:p w14:paraId="09F3E1B3"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Appreciate the addition and sentiment of this section, however it does not provide a functional level of security or clarity around communications time frames and methods. </w:t>
            </w:r>
          </w:p>
          <w:p w14:paraId="6C264500" w14:textId="77777777" w:rsidR="00882457" w:rsidRPr="00291F60" w:rsidRDefault="00882457" w:rsidP="00882457">
            <w:pPr>
              <w:rPr>
                <w:rFonts w:cs="Calibri"/>
                <w:sz w:val="20"/>
                <w:szCs w:val="20"/>
                <w:lang w:eastAsia="en-AU"/>
              </w:rPr>
            </w:pPr>
          </w:p>
        </w:tc>
        <w:tc>
          <w:tcPr>
            <w:tcW w:w="5387" w:type="dxa"/>
            <w:shd w:val="clear" w:color="auto" w:fill="auto"/>
            <w:hideMark/>
          </w:tcPr>
          <w:p w14:paraId="1331FAF4" w14:textId="77777777" w:rsidR="00882457" w:rsidRPr="00291F60" w:rsidRDefault="00882457" w:rsidP="00882457">
            <w:pPr>
              <w:rPr>
                <w:rFonts w:cs="Calibri"/>
                <w:i/>
                <w:iCs/>
                <w:sz w:val="20"/>
                <w:szCs w:val="20"/>
                <w:lang w:eastAsia="en-AU"/>
              </w:rPr>
            </w:pPr>
            <w:r w:rsidRPr="00291F60">
              <w:rPr>
                <w:rFonts w:cs="Calibri"/>
                <w:i/>
                <w:iCs/>
                <w:sz w:val="20"/>
                <w:szCs w:val="20"/>
                <w:lang w:eastAsia="en-AU"/>
              </w:rPr>
              <w:t xml:space="preserve">Communication time frames and methods will vary dependent on the reason for closure, restriction or changes of access and cannot be addressed in the plan. </w:t>
            </w:r>
            <w:r>
              <w:rPr>
                <w:rFonts w:cs="Calibri"/>
                <w:i/>
                <w:iCs/>
                <w:sz w:val="20"/>
                <w:szCs w:val="20"/>
                <w:lang w:eastAsia="en-AU"/>
              </w:rPr>
              <w:t>It is an operational matter.</w:t>
            </w:r>
          </w:p>
        </w:tc>
      </w:tr>
      <w:tr w:rsidR="00882457" w:rsidRPr="00291F60" w14:paraId="6FDD5C3C" w14:textId="77777777" w:rsidTr="00882457">
        <w:tc>
          <w:tcPr>
            <w:tcW w:w="1560" w:type="dxa"/>
            <w:shd w:val="clear" w:color="auto" w:fill="auto"/>
            <w:hideMark/>
          </w:tcPr>
          <w:p w14:paraId="48F858EB"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7A77F952" w14:textId="77777777" w:rsidR="00882457" w:rsidRDefault="00882457" w:rsidP="00882457">
            <w:pPr>
              <w:rPr>
                <w:rFonts w:cs="Calibri"/>
                <w:sz w:val="20"/>
                <w:szCs w:val="20"/>
                <w:lang w:eastAsia="en-AU"/>
              </w:rPr>
            </w:pPr>
            <w:r w:rsidRPr="00124BE8">
              <w:rPr>
                <w:rFonts w:cs="Calibri"/>
                <w:color w:val="auto"/>
                <w:sz w:val="20"/>
                <w:szCs w:val="20"/>
                <w:lang w:eastAsia="en-AU"/>
              </w:rPr>
              <w:t xml:space="preserve">5.4 </w:t>
            </w:r>
          </w:p>
          <w:p w14:paraId="67A4C9B4" w14:textId="77777777" w:rsidR="00882457" w:rsidRPr="00124BE8" w:rsidRDefault="00882457" w:rsidP="00882457">
            <w:pPr>
              <w:rPr>
                <w:rFonts w:cs="Calibri"/>
                <w:color w:val="auto"/>
                <w:sz w:val="20"/>
                <w:szCs w:val="20"/>
                <w:lang w:eastAsia="en-AU"/>
              </w:rPr>
            </w:pPr>
            <w:r>
              <w:rPr>
                <w:rFonts w:cs="Calibri"/>
                <w:sz w:val="20"/>
                <w:szCs w:val="20"/>
                <w:lang w:eastAsia="en-AU"/>
              </w:rPr>
              <w:t>p.90</w:t>
            </w:r>
          </w:p>
        </w:tc>
        <w:tc>
          <w:tcPr>
            <w:tcW w:w="8363" w:type="dxa"/>
            <w:shd w:val="clear" w:color="auto" w:fill="auto"/>
            <w:hideMark/>
          </w:tcPr>
          <w:p w14:paraId="37DAF59A"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As has been noted, does not read as challenges but a blanket statement of the core job required. </w:t>
            </w:r>
          </w:p>
          <w:p w14:paraId="660CEE68" w14:textId="77777777" w:rsidR="00882457" w:rsidRPr="00291F60" w:rsidRDefault="00882457" w:rsidP="00882457">
            <w:pPr>
              <w:rPr>
                <w:rFonts w:cs="Calibri"/>
                <w:sz w:val="20"/>
                <w:szCs w:val="20"/>
                <w:lang w:eastAsia="en-AU"/>
              </w:rPr>
            </w:pPr>
          </w:p>
        </w:tc>
        <w:tc>
          <w:tcPr>
            <w:tcW w:w="5387" w:type="dxa"/>
            <w:shd w:val="clear" w:color="auto" w:fill="auto"/>
            <w:hideMark/>
          </w:tcPr>
          <w:p w14:paraId="19230757" w14:textId="77777777" w:rsidR="00882457" w:rsidRPr="00291F60" w:rsidRDefault="00882457" w:rsidP="00882457">
            <w:pPr>
              <w:rPr>
                <w:rFonts w:cs="Calibri"/>
                <w:i/>
                <w:iCs/>
                <w:sz w:val="20"/>
                <w:szCs w:val="20"/>
                <w:lang w:eastAsia="en-AU"/>
              </w:rPr>
            </w:pPr>
            <w:r>
              <w:rPr>
                <w:rFonts w:cs="Calibri"/>
                <w:i/>
                <w:iCs/>
                <w:sz w:val="20"/>
                <w:szCs w:val="20"/>
                <w:lang w:eastAsia="en-AU"/>
              </w:rPr>
              <w:t>The core job is indeed the challenge the Board wishes to meet.</w:t>
            </w:r>
            <w:r w:rsidRPr="00291F60">
              <w:rPr>
                <w:rFonts w:cs="Calibri"/>
                <w:i/>
                <w:iCs/>
                <w:sz w:val="20"/>
                <w:szCs w:val="20"/>
                <w:lang w:eastAsia="en-AU"/>
              </w:rPr>
              <w:t xml:space="preserve"> </w:t>
            </w:r>
            <w:r>
              <w:rPr>
                <w:rFonts w:cs="Calibri"/>
                <w:i/>
                <w:iCs/>
                <w:sz w:val="20"/>
                <w:szCs w:val="20"/>
                <w:lang w:eastAsia="en-AU"/>
              </w:rPr>
              <w:t>The intention here is to describe that challenge in a practical way, rather than in an aspirational or hopeful sense of the word.</w:t>
            </w:r>
          </w:p>
        </w:tc>
      </w:tr>
      <w:tr w:rsidR="00882457" w:rsidRPr="00291F60" w14:paraId="5FB48959" w14:textId="77777777" w:rsidTr="00882457">
        <w:tc>
          <w:tcPr>
            <w:tcW w:w="1560" w:type="dxa"/>
            <w:shd w:val="clear" w:color="auto" w:fill="auto"/>
            <w:hideMark/>
          </w:tcPr>
          <w:p w14:paraId="1A285C84"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1971EB07" w14:textId="77777777" w:rsidR="00882457" w:rsidRDefault="00882457" w:rsidP="00882457">
            <w:pPr>
              <w:rPr>
                <w:rFonts w:cs="Calibri"/>
                <w:sz w:val="20"/>
                <w:szCs w:val="20"/>
                <w:lang w:eastAsia="en-AU"/>
              </w:rPr>
            </w:pPr>
            <w:r w:rsidRPr="00124BE8">
              <w:rPr>
                <w:rFonts w:cs="Calibri"/>
                <w:color w:val="auto"/>
                <w:sz w:val="20"/>
                <w:szCs w:val="20"/>
                <w:lang w:eastAsia="en-AU"/>
              </w:rPr>
              <w:t xml:space="preserve">5.4 </w:t>
            </w:r>
          </w:p>
          <w:p w14:paraId="4252326D" w14:textId="77777777" w:rsidR="00882457" w:rsidRPr="00124BE8" w:rsidRDefault="00882457" w:rsidP="00882457">
            <w:pPr>
              <w:rPr>
                <w:rFonts w:cs="Calibri"/>
                <w:color w:val="auto"/>
                <w:sz w:val="20"/>
                <w:szCs w:val="20"/>
                <w:lang w:eastAsia="en-AU"/>
              </w:rPr>
            </w:pPr>
            <w:r>
              <w:rPr>
                <w:rFonts w:cs="Calibri"/>
                <w:sz w:val="20"/>
                <w:szCs w:val="20"/>
                <w:lang w:eastAsia="en-AU"/>
              </w:rPr>
              <w:t>p.90</w:t>
            </w:r>
          </w:p>
        </w:tc>
        <w:tc>
          <w:tcPr>
            <w:tcW w:w="8363" w:type="dxa"/>
            <w:shd w:val="clear" w:color="auto" w:fill="auto"/>
            <w:hideMark/>
          </w:tcPr>
          <w:p w14:paraId="666552FE" w14:textId="77777777" w:rsidR="00882457" w:rsidRPr="00291F60" w:rsidRDefault="00882457" w:rsidP="00882457">
            <w:pPr>
              <w:rPr>
                <w:rFonts w:cs="Calibri"/>
                <w:sz w:val="20"/>
                <w:szCs w:val="20"/>
                <w:lang w:eastAsia="en-AU"/>
              </w:rPr>
            </w:pPr>
            <w:r w:rsidRPr="00291F60">
              <w:rPr>
                <w:rFonts w:cs="Calibri"/>
                <w:sz w:val="20"/>
                <w:szCs w:val="20"/>
                <w:lang w:eastAsia="en-AU"/>
              </w:rPr>
              <w:t>Point 2. This is a complex and unclear point. Increased visitation and maintaining values are not mutually exclusive (as seems to be suggested)</w:t>
            </w:r>
          </w:p>
          <w:p w14:paraId="582DBA7B"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Alter to 'Balancing the importance of the park for commercial tourism and need to develop new commercial tourism opportunities, with environmental and cultural priorities'. </w:t>
            </w:r>
          </w:p>
        </w:tc>
        <w:tc>
          <w:tcPr>
            <w:tcW w:w="5387" w:type="dxa"/>
            <w:shd w:val="clear" w:color="auto" w:fill="auto"/>
            <w:hideMark/>
          </w:tcPr>
          <w:p w14:paraId="6D57E336" w14:textId="77777777" w:rsidR="00882457" w:rsidRPr="00291F60" w:rsidRDefault="00882457" w:rsidP="00882457">
            <w:pPr>
              <w:rPr>
                <w:rFonts w:cs="Calibri"/>
                <w:i/>
                <w:iCs/>
                <w:sz w:val="20"/>
                <w:szCs w:val="20"/>
                <w:lang w:eastAsia="en-AU"/>
              </w:rPr>
            </w:pPr>
            <w:r>
              <w:rPr>
                <w:rFonts w:cs="Calibri"/>
                <w:i/>
                <w:iCs/>
                <w:sz w:val="20"/>
                <w:szCs w:val="20"/>
                <w:lang w:eastAsia="en-AU"/>
              </w:rPr>
              <w:t xml:space="preserve">The challenge is in balancing the various elements and objectives.  There is no suggestion that they are mutually exclusive, hence the word ‘balancing’. The proposed amendment also deletes </w:t>
            </w:r>
            <w:r w:rsidRPr="00291F60">
              <w:rPr>
                <w:rFonts w:cs="Calibri"/>
                <w:i/>
                <w:iCs/>
                <w:sz w:val="20"/>
                <w:szCs w:val="20"/>
                <w:lang w:eastAsia="en-AU"/>
              </w:rPr>
              <w:t xml:space="preserve">the visitor experience and education from the </w:t>
            </w:r>
            <w:r>
              <w:rPr>
                <w:rFonts w:cs="Calibri"/>
                <w:i/>
                <w:iCs/>
                <w:sz w:val="20"/>
                <w:szCs w:val="20"/>
                <w:lang w:eastAsia="en-AU"/>
              </w:rPr>
              <w:t xml:space="preserve">challenge, </w:t>
            </w:r>
            <w:r w:rsidRPr="00291F60">
              <w:rPr>
                <w:rFonts w:cs="Calibri"/>
                <w:i/>
                <w:iCs/>
                <w:sz w:val="20"/>
                <w:szCs w:val="20"/>
                <w:lang w:eastAsia="en-AU"/>
              </w:rPr>
              <w:t xml:space="preserve">which is a </w:t>
            </w:r>
            <w:r>
              <w:rPr>
                <w:rFonts w:cs="Calibri"/>
                <w:i/>
                <w:iCs/>
                <w:sz w:val="20"/>
                <w:szCs w:val="20"/>
                <w:lang w:eastAsia="en-AU"/>
              </w:rPr>
              <w:t>key objective of the Board.</w:t>
            </w:r>
            <w:r w:rsidRPr="00291F60">
              <w:rPr>
                <w:rFonts w:cs="Calibri"/>
                <w:i/>
                <w:iCs/>
                <w:sz w:val="20"/>
                <w:szCs w:val="20"/>
                <w:lang w:eastAsia="en-AU"/>
              </w:rPr>
              <w:t xml:space="preserve">  </w:t>
            </w:r>
          </w:p>
        </w:tc>
      </w:tr>
      <w:tr w:rsidR="00882457" w:rsidRPr="00291F60" w14:paraId="08D033C3" w14:textId="77777777" w:rsidTr="00882457">
        <w:tc>
          <w:tcPr>
            <w:tcW w:w="1560" w:type="dxa"/>
            <w:shd w:val="clear" w:color="auto" w:fill="auto"/>
            <w:hideMark/>
          </w:tcPr>
          <w:p w14:paraId="2C06098E"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7EA9477A" w14:textId="77777777" w:rsidR="00882457" w:rsidRDefault="00882457" w:rsidP="00882457">
            <w:pPr>
              <w:rPr>
                <w:rFonts w:cs="Calibri"/>
                <w:sz w:val="20"/>
                <w:szCs w:val="20"/>
                <w:lang w:eastAsia="en-AU"/>
              </w:rPr>
            </w:pPr>
            <w:r w:rsidRPr="00124BE8">
              <w:rPr>
                <w:rFonts w:cs="Calibri"/>
                <w:color w:val="auto"/>
                <w:sz w:val="20"/>
                <w:szCs w:val="20"/>
                <w:lang w:eastAsia="en-AU"/>
              </w:rPr>
              <w:t xml:space="preserve">5.4 </w:t>
            </w:r>
          </w:p>
          <w:p w14:paraId="3F280AAE" w14:textId="77777777" w:rsidR="00882457" w:rsidRPr="00124BE8" w:rsidRDefault="00882457" w:rsidP="00882457">
            <w:pPr>
              <w:rPr>
                <w:rFonts w:cs="Calibri"/>
                <w:color w:val="auto"/>
                <w:sz w:val="20"/>
                <w:szCs w:val="20"/>
                <w:lang w:eastAsia="en-AU"/>
              </w:rPr>
            </w:pPr>
            <w:r>
              <w:rPr>
                <w:rFonts w:cs="Calibri"/>
                <w:sz w:val="20"/>
                <w:szCs w:val="20"/>
                <w:lang w:eastAsia="en-AU"/>
              </w:rPr>
              <w:t>p.90</w:t>
            </w:r>
          </w:p>
        </w:tc>
        <w:tc>
          <w:tcPr>
            <w:tcW w:w="8363" w:type="dxa"/>
            <w:shd w:val="clear" w:color="auto" w:fill="auto"/>
            <w:hideMark/>
          </w:tcPr>
          <w:p w14:paraId="7E2E9CAF"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Point 3. Articulates working with Ayers Rock Resort to make sure commercial tourism in the park is sustainable. Understand that they are the major tourism operator in the region, it is important that competition is not stifled. </w:t>
            </w:r>
          </w:p>
          <w:p w14:paraId="5D3DDFDB" w14:textId="77777777" w:rsidR="00882457" w:rsidRPr="00291F60" w:rsidRDefault="00882457" w:rsidP="00882457">
            <w:pPr>
              <w:rPr>
                <w:rFonts w:cs="Calibri"/>
                <w:sz w:val="20"/>
                <w:szCs w:val="20"/>
                <w:lang w:eastAsia="en-AU"/>
              </w:rPr>
            </w:pPr>
          </w:p>
        </w:tc>
        <w:tc>
          <w:tcPr>
            <w:tcW w:w="5387" w:type="dxa"/>
            <w:shd w:val="clear" w:color="auto" w:fill="auto"/>
            <w:hideMark/>
          </w:tcPr>
          <w:p w14:paraId="29C1BF2F" w14:textId="77777777" w:rsidR="00882457" w:rsidRPr="00291F60" w:rsidRDefault="00882457" w:rsidP="00882457">
            <w:pPr>
              <w:rPr>
                <w:rFonts w:cs="Calibri"/>
                <w:i/>
                <w:iCs/>
                <w:sz w:val="20"/>
                <w:szCs w:val="20"/>
                <w:lang w:eastAsia="en-AU"/>
              </w:rPr>
            </w:pPr>
            <w:r>
              <w:rPr>
                <w:rFonts w:cs="Calibri"/>
                <w:i/>
                <w:iCs/>
                <w:sz w:val="20"/>
                <w:szCs w:val="20"/>
                <w:lang w:eastAsia="en-AU"/>
              </w:rPr>
              <w:t>T</w:t>
            </w:r>
            <w:r w:rsidRPr="00291F60">
              <w:rPr>
                <w:rFonts w:cs="Calibri"/>
                <w:i/>
                <w:iCs/>
                <w:sz w:val="20"/>
                <w:szCs w:val="20"/>
                <w:lang w:eastAsia="en-AU"/>
              </w:rPr>
              <w:t xml:space="preserve">he tourism industry is already included in this point, which encompasses potential competition.  </w:t>
            </w:r>
          </w:p>
        </w:tc>
      </w:tr>
      <w:tr w:rsidR="00882457" w:rsidRPr="00291F60" w14:paraId="6A77D16F" w14:textId="77777777" w:rsidTr="00882457">
        <w:tc>
          <w:tcPr>
            <w:tcW w:w="1560" w:type="dxa"/>
            <w:shd w:val="clear" w:color="auto" w:fill="auto"/>
            <w:hideMark/>
          </w:tcPr>
          <w:p w14:paraId="365E7078"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600D8103" w14:textId="77777777" w:rsidR="00882457" w:rsidRDefault="00882457" w:rsidP="00882457">
            <w:pPr>
              <w:rPr>
                <w:rFonts w:cs="Calibri"/>
                <w:sz w:val="20"/>
                <w:szCs w:val="20"/>
                <w:lang w:eastAsia="en-AU"/>
              </w:rPr>
            </w:pPr>
            <w:r w:rsidRPr="00124BE8">
              <w:rPr>
                <w:rFonts w:cs="Calibri"/>
                <w:color w:val="auto"/>
                <w:sz w:val="20"/>
                <w:szCs w:val="20"/>
                <w:lang w:eastAsia="en-AU"/>
              </w:rPr>
              <w:t xml:space="preserve">5.4 </w:t>
            </w:r>
          </w:p>
          <w:p w14:paraId="011B2CA1" w14:textId="77777777" w:rsidR="00882457" w:rsidRPr="00124BE8" w:rsidRDefault="00882457" w:rsidP="00882457">
            <w:pPr>
              <w:rPr>
                <w:rFonts w:cs="Calibri"/>
                <w:color w:val="auto"/>
                <w:sz w:val="20"/>
                <w:szCs w:val="20"/>
                <w:lang w:eastAsia="en-AU"/>
              </w:rPr>
            </w:pPr>
            <w:r>
              <w:rPr>
                <w:rFonts w:cs="Calibri"/>
                <w:sz w:val="20"/>
                <w:szCs w:val="20"/>
                <w:lang w:eastAsia="en-AU"/>
              </w:rPr>
              <w:t>p.90</w:t>
            </w:r>
          </w:p>
        </w:tc>
        <w:tc>
          <w:tcPr>
            <w:tcW w:w="8363" w:type="dxa"/>
            <w:shd w:val="clear" w:color="auto" w:fill="auto"/>
            <w:hideMark/>
          </w:tcPr>
          <w:p w14:paraId="0A8BDC7B"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Point 4. 'Enough time for any changes that might affect their tour operations'. More detail on what is considered 'enough time' to provide security and stability for operators. </w:t>
            </w:r>
          </w:p>
          <w:p w14:paraId="329612CF" w14:textId="77777777" w:rsidR="00882457" w:rsidRPr="00291F60" w:rsidRDefault="00882457" w:rsidP="00882457">
            <w:pPr>
              <w:rPr>
                <w:rFonts w:cs="Calibri"/>
                <w:sz w:val="20"/>
                <w:szCs w:val="20"/>
                <w:lang w:eastAsia="en-AU"/>
              </w:rPr>
            </w:pPr>
          </w:p>
        </w:tc>
        <w:tc>
          <w:tcPr>
            <w:tcW w:w="5387" w:type="dxa"/>
            <w:shd w:val="clear" w:color="auto" w:fill="auto"/>
            <w:hideMark/>
          </w:tcPr>
          <w:p w14:paraId="425C500D" w14:textId="77777777" w:rsidR="00882457" w:rsidRPr="00291F60" w:rsidRDefault="00882457" w:rsidP="00882457">
            <w:pPr>
              <w:rPr>
                <w:rFonts w:cs="Calibri"/>
                <w:i/>
                <w:iCs/>
                <w:sz w:val="20"/>
                <w:szCs w:val="20"/>
                <w:lang w:eastAsia="en-AU"/>
              </w:rPr>
            </w:pPr>
            <w:r w:rsidRPr="00291F60">
              <w:rPr>
                <w:rFonts w:cs="Calibri"/>
                <w:i/>
                <w:iCs/>
                <w:sz w:val="20"/>
                <w:szCs w:val="20"/>
                <w:lang w:eastAsia="en-AU"/>
              </w:rPr>
              <w:t xml:space="preserve">Again, </w:t>
            </w:r>
            <w:r>
              <w:rPr>
                <w:rFonts w:cs="Calibri"/>
                <w:i/>
                <w:iCs/>
                <w:sz w:val="20"/>
                <w:szCs w:val="20"/>
                <w:lang w:eastAsia="en-AU"/>
              </w:rPr>
              <w:t>‘enough’ c</w:t>
            </w:r>
            <w:r w:rsidRPr="00291F60">
              <w:rPr>
                <w:rFonts w:cs="Calibri"/>
                <w:i/>
                <w:iCs/>
                <w:sz w:val="20"/>
                <w:szCs w:val="20"/>
                <w:lang w:eastAsia="en-AU"/>
              </w:rPr>
              <w:t xml:space="preserve">ould vary </w:t>
            </w:r>
            <w:r>
              <w:rPr>
                <w:rFonts w:cs="Calibri"/>
                <w:i/>
                <w:iCs/>
                <w:sz w:val="20"/>
                <w:szCs w:val="20"/>
                <w:lang w:eastAsia="en-AU"/>
              </w:rPr>
              <w:t xml:space="preserve">greatly </w:t>
            </w:r>
            <w:r w:rsidRPr="00291F60">
              <w:rPr>
                <w:rFonts w:cs="Calibri"/>
                <w:i/>
                <w:iCs/>
                <w:sz w:val="20"/>
                <w:szCs w:val="20"/>
                <w:lang w:eastAsia="en-AU"/>
              </w:rPr>
              <w:t xml:space="preserve">dependent on the change </w:t>
            </w:r>
            <w:r>
              <w:rPr>
                <w:rFonts w:cs="Calibri"/>
                <w:i/>
                <w:iCs/>
                <w:sz w:val="20"/>
                <w:szCs w:val="20"/>
                <w:lang w:eastAsia="en-AU"/>
              </w:rPr>
              <w:t xml:space="preserve">in question.  The Board has amended the plan to indicate an </w:t>
            </w:r>
            <w:proofErr w:type="gramStart"/>
            <w:r>
              <w:rPr>
                <w:rFonts w:cs="Calibri"/>
                <w:i/>
                <w:iCs/>
                <w:sz w:val="20"/>
                <w:szCs w:val="20"/>
                <w:lang w:eastAsia="en-AU"/>
              </w:rPr>
              <w:t>18 month</w:t>
            </w:r>
            <w:proofErr w:type="gramEnd"/>
            <w:r>
              <w:rPr>
                <w:rFonts w:cs="Calibri"/>
                <w:i/>
                <w:iCs/>
                <w:sz w:val="20"/>
                <w:szCs w:val="20"/>
                <w:lang w:eastAsia="en-AU"/>
              </w:rPr>
              <w:t xml:space="preserve"> advance notification for major changes.</w:t>
            </w:r>
            <w:r w:rsidRPr="00291F60">
              <w:rPr>
                <w:rFonts w:cs="Calibri"/>
                <w:i/>
                <w:iCs/>
                <w:sz w:val="20"/>
                <w:szCs w:val="20"/>
                <w:lang w:eastAsia="en-AU"/>
              </w:rPr>
              <w:t xml:space="preserve"> </w:t>
            </w:r>
          </w:p>
        </w:tc>
      </w:tr>
      <w:tr w:rsidR="00882457" w:rsidRPr="00291F60" w14:paraId="673D6457" w14:textId="77777777" w:rsidTr="00882457">
        <w:tc>
          <w:tcPr>
            <w:tcW w:w="1560" w:type="dxa"/>
            <w:shd w:val="clear" w:color="auto" w:fill="auto"/>
            <w:hideMark/>
          </w:tcPr>
          <w:p w14:paraId="11AA753B"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53600D1B" w14:textId="77777777" w:rsidR="00882457" w:rsidRDefault="00882457" w:rsidP="00882457">
            <w:pPr>
              <w:rPr>
                <w:rFonts w:cs="Calibri"/>
                <w:sz w:val="20"/>
                <w:szCs w:val="20"/>
                <w:lang w:eastAsia="en-AU"/>
              </w:rPr>
            </w:pPr>
            <w:r w:rsidRPr="00124BE8">
              <w:rPr>
                <w:rFonts w:cs="Calibri"/>
                <w:color w:val="auto"/>
                <w:sz w:val="20"/>
                <w:szCs w:val="20"/>
                <w:lang w:eastAsia="en-AU"/>
              </w:rPr>
              <w:t xml:space="preserve">5.4.7 </w:t>
            </w:r>
          </w:p>
          <w:p w14:paraId="26E3B940" w14:textId="77777777" w:rsidR="00882457" w:rsidRDefault="00882457" w:rsidP="00882457">
            <w:pPr>
              <w:rPr>
                <w:rFonts w:cs="Calibri"/>
                <w:sz w:val="20"/>
                <w:szCs w:val="20"/>
                <w:lang w:eastAsia="en-AU"/>
              </w:rPr>
            </w:pPr>
            <w:r>
              <w:rPr>
                <w:rFonts w:cs="Calibri"/>
                <w:sz w:val="20"/>
                <w:szCs w:val="20"/>
                <w:lang w:eastAsia="en-AU"/>
              </w:rPr>
              <w:t>p.91</w:t>
            </w:r>
          </w:p>
          <w:p w14:paraId="09468A12" w14:textId="77777777" w:rsidR="00882457" w:rsidRPr="00124BE8" w:rsidRDefault="00882457" w:rsidP="00882457">
            <w:pPr>
              <w:rPr>
                <w:rFonts w:cs="Calibri"/>
                <w:color w:val="auto"/>
                <w:sz w:val="20"/>
                <w:szCs w:val="20"/>
                <w:lang w:eastAsia="en-AU"/>
              </w:rPr>
            </w:pPr>
          </w:p>
        </w:tc>
        <w:tc>
          <w:tcPr>
            <w:tcW w:w="8363" w:type="dxa"/>
            <w:shd w:val="clear" w:color="auto" w:fill="auto"/>
            <w:hideMark/>
          </w:tcPr>
          <w:p w14:paraId="722B8264"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How/when would </w:t>
            </w:r>
            <w:proofErr w:type="spellStart"/>
            <w:r w:rsidRPr="00291F60">
              <w:rPr>
                <w:rFonts w:cs="Calibri"/>
                <w:sz w:val="20"/>
                <w:szCs w:val="20"/>
                <w:lang w:eastAsia="en-AU"/>
              </w:rPr>
              <w:t>reserved</w:t>
            </w:r>
            <w:proofErr w:type="spellEnd"/>
            <w:r w:rsidRPr="00291F60">
              <w:rPr>
                <w:rFonts w:cs="Calibri"/>
                <w:sz w:val="20"/>
                <w:szCs w:val="20"/>
                <w:lang w:eastAsia="en-AU"/>
              </w:rPr>
              <w:t xml:space="preserve"> classes of commercial activity be articulated and implemented? More detail </w:t>
            </w:r>
            <w:r w:rsidRPr="00124BE8">
              <w:rPr>
                <w:rFonts w:cs="Calibri"/>
                <w:color w:val="auto"/>
                <w:sz w:val="20"/>
                <w:szCs w:val="20"/>
                <w:lang w:eastAsia="en-AU"/>
              </w:rPr>
              <w:t>required. It would be detrimental to have current or new tourism operators unknowingly set up one of the classes of commercial activities only to have the authorisation revoked.</w:t>
            </w:r>
          </w:p>
          <w:p w14:paraId="0A363CD4" w14:textId="77777777" w:rsidR="00882457" w:rsidRPr="00291F60" w:rsidRDefault="00882457" w:rsidP="00882457">
            <w:pPr>
              <w:rPr>
                <w:rFonts w:cs="Calibri"/>
                <w:sz w:val="20"/>
                <w:szCs w:val="20"/>
                <w:lang w:eastAsia="en-AU"/>
              </w:rPr>
            </w:pPr>
          </w:p>
        </w:tc>
        <w:tc>
          <w:tcPr>
            <w:tcW w:w="5387" w:type="dxa"/>
            <w:shd w:val="clear" w:color="auto" w:fill="auto"/>
            <w:hideMark/>
          </w:tcPr>
          <w:p w14:paraId="5DC8464A" w14:textId="5BD52B46" w:rsidR="00882457" w:rsidRPr="00291F60" w:rsidRDefault="00882457" w:rsidP="00882457">
            <w:pPr>
              <w:rPr>
                <w:rFonts w:cs="Calibri"/>
                <w:i/>
                <w:iCs/>
                <w:sz w:val="20"/>
                <w:szCs w:val="20"/>
                <w:lang w:eastAsia="en-AU"/>
              </w:rPr>
            </w:pPr>
            <w:r w:rsidRPr="00914403">
              <w:rPr>
                <w:rFonts w:cs="Calibri"/>
                <w:i/>
                <w:iCs/>
                <w:sz w:val="20"/>
                <w:szCs w:val="20"/>
                <w:lang w:eastAsia="en-AU"/>
              </w:rPr>
              <w:t xml:space="preserve">The comment is in relation to a prescription directed to the Director that allows the Board to decide that the Director may only issue new approvals for certain activities to </w:t>
            </w:r>
            <w:proofErr w:type="spellStart"/>
            <w:r>
              <w:rPr>
                <w:rFonts w:cs="Calibri"/>
                <w:i/>
                <w:iCs/>
                <w:sz w:val="20"/>
                <w:szCs w:val="20"/>
                <w:lang w:eastAsia="en-AU"/>
              </w:rPr>
              <w:t>Aṉan</w:t>
            </w:r>
            <w:r w:rsidR="00B47772">
              <w:rPr>
                <w:rFonts w:cs="Calibri"/>
                <w:i/>
                <w:iCs/>
                <w:sz w:val="20"/>
                <w:szCs w:val="20"/>
                <w:lang w:eastAsia="en-AU"/>
              </w:rPr>
              <w:t>gu</w:t>
            </w:r>
            <w:proofErr w:type="spellEnd"/>
            <w:r w:rsidR="00B47772">
              <w:rPr>
                <w:rFonts w:cs="Calibri"/>
                <w:i/>
                <w:iCs/>
                <w:sz w:val="20"/>
                <w:szCs w:val="20"/>
                <w:lang w:eastAsia="en-AU"/>
              </w:rPr>
              <w:t xml:space="preserve"> </w:t>
            </w:r>
            <w:r w:rsidRPr="00914403">
              <w:rPr>
                <w:rFonts w:cs="Calibri"/>
                <w:i/>
                <w:iCs/>
                <w:sz w:val="20"/>
                <w:szCs w:val="20"/>
                <w:lang w:eastAsia="en-AU"/>
              </w:rPr>
              <w:t>only. It is not an action. The prescription does not allow for the Director, or the Board, to revoke existing authorisations.</w:t>
            </w:r>
          </w:p>
        </w:tc>
      </w:tr>
      <w:tr w:rsidR="00882457" w:rsidRPr="00291F60" w14:paraId="40BE2B1D" w14:textId="77777777" w:rsidTr="00882457">
        <w:tc>
          <w:tcPr>
            <w:tcW w:w="1560" w:type="dxa"/>
            <w:shd w:val="clear" w:color="auto" w:fill="auto"/>
            <w:hideMark/>
          </w:tcPr>
          <w:p w14:paraId="393F472E"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4B9A86ED" w14:textId="77777777" w:rsidR="00882457" w:rsidRDefault="00882457" w:rsidP="00882457">
            <w:pPr>
              <w:rPr>
                <w:rFonts w:cs="Calibri"/>
                <w:sz w:val="20"/>
                <w:szCs w:val="20"/>
                <w:lang w:eastAsia="en-AU"/>
              </w:rPr>
            </w:pPr>
            <w:r w:rsidRPr="00124BE8">
              <w:rPr>
                <w:rFonts w:cs="Calibri"/>
                <w:color w:val="auto"/>
                <w:sz w:val="20"/>
                <w:szCs w:val="20"/>
                <w:lang w:eastAsia="en-AU"/>
              </w:rPr>
              <w:t>5.4.14 and 5.4.15</w:t>
            </w:r>
          </w:p>
          <w:p w14:paraId="02371C6D" w14:textId="77777777" w:rsidR="00882457" w:rsidRPr="00124BE8" w:rsidRDefault="00882457" w:rsidP="00882457">
            <w:pPr>
              <w:rPr>
                <w:rFonts w:cs="Calibri"/>
                <w:color w:val="auto"/>
                <w:sz w:val="20"/>
                <w:szCs w:val="20"/>
                <w:lang w:eastAsia="en-AU"/>
              </w:rPr>
            </w:pPr>
            <w:r>
              <w:rPr>
                <w:rFonts w:cs="Calibri"/>
                <w:sz w:val="20"/>
                <w:szCs w:val="20"/>
                <w:lang w:eastAsia="en-AU"/>
              </w:rPr>
              <w:t>p.91</w:t>
            </w:r>
          </w:p>
        </w:tc>
        <w:tc>
          <w:tcPr>
            <w:tcW w:w="8363" w:type="dxa"/>
            <w:shd w:val="clear" w:color="auto" w:fill="auto"/>
            <w:hideMark/>
          </w:tcPr>
          <w:p w14:paraId="174A2B69"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A more specific indication of what regular is in this context would be appreciated. These two action items directly impact current and future operators; financial and regarding scheduling in order to be able to participate in knowledge sharing opportunities. </w:t>
            </w:r>
          </w:p>
          <w:p w14:paraId="13701C43" w14:textId="77777777" w:rsidR="00882457" w:rsidRPr="00291F60" w:rsidRDefault="00882457" w:rsidP="00882457">
            <w:pPr>
              <w:rPr>
                <w:rFonts w:cs="Calibri"/>
                <w:sz w:val="20"/>
                <w:szCs w:val="20"/>
                <w:lang w:eastAsia="en-AU"/>
              </w:rPr>
            </w:pPr>
          </w:p>
        </w:tc>
        <w:tc>
          <w:tcPr>
            <w:tcW w:w="5387" w:type="dxa"/>
            <w:shd w:val="clear" w:color="auto" w:fill="auto"/>
            <w:hideMark/>
          </w:tcPr>
          <w:p w14:paraId="4EF8FAE6" w14:textId="77777777" w:rsidR="00882457" w:rsidRPr="00291F60" w:rsidRDefault="00882457" w:rsidP="00882457">
            <w:pPr>
              <w:rPr>
                <w:rFonts w:cs="Calibri"/>
                <w:i/>
                <w:iCs/>
                <w:sz w:val="20"/>
                <w:szCs w:val="20"/>
                <w:lang w:eastAsia="en-AU"/>
              </w:rPr>
            </w:pPr>
            <w:r w:rsidRPr="00291F60">
              <w:rPr>
                <w:rFonts w:cs="Calibri"/>
                <w:i/>
                <w:iCs/>
                <w:sz w:val="20"/>
                <w:szCs w:val="20"/>
                <w:lang w:eastAsia="en-AU"/>
              </w:rPr>
              <w:t>Timing w</w:t>
            </w:r>
            <w:r>
              <w:rPr>
                <w:rFonts w:cs="Calibri"/>
                <w:i/>
                <w:iCs/>
                <w:sz w:val="20"/>
                <w:szCs w:val="20"/>
                <w:lang w:eastAsia="en-AU"/>
              </w:rPr>
              <w:t>ill depend on many things, and a schedule for 10 years covering all options is not realistic – it is expected that the tourism working group will continue to advise on the nature and frequency of such events, according to need and interest in the industry.</w:t>
            </w:r>
            <w:r w:rsidRPr="00291F60">
              <w:rPr>
                <w:rFonts w:cs="Calibri"/>
                <w:i/>
                <w:iCs/>
                <w:sz w:val="20"/>
                <w:szCs w:val="20"/>
                <w:lang w:eastAsia="en-AU"/>
              </w:rPr>
              <w:t xml:space="preserve">  </w:t>
            </w:r>
          </w:p>
        </w:tc>
      </w:tr>
      <w:tr w:rsidR="00882457" w:rsidRPr="00291F60" w14:paraId="6943D2C5" w14:textId="77777777" w:rsidTr="00882457">
        <w:tc>
          <w:tcPr>
            <w:tcW w:w="1560" w:type="dxa"/>
            <w:shd w:val="clear" w:color="auto" w:fill="auto"/>
            <w:hideMark/>
          </w:tcPr>
          <w:p w14:paraId="5A88BE0B"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4AEF82EA" w14:textId="77777777" w:rsidR="00882457" w:rsidRDefault="00882457" w:rsidP="00882457">
            <w:pPr>
              <w:rPr>
                <w:rFonts w:cs="Calibri"/>
                <w:sz w:val="20"/>
                <w:szCs w:val="20"/>
                <w:lang w:eastAsia="en-AU"/>
              </w:rPr>
            </w:pPr>
            <w:r w:rsidRPr="00124BE8">
              <w:rPr>
                <w:rFonts w:cs="Calibri"/>
                <w:color w:val="auto"/>
                <w:sz w:val="20"/>
                <w:szCs w:val="20"/>
                <w:lang w:eastAsia="en-AU"/>
              </w:rPr>
              <w:t>5.4.18</w:t>
            </w:r>
          </w:p>
          <w:p w14:paraId="617E1975" w14:textId="77777777" w:rsidR="00882457" w:rsidRPr="00124BE8" w:rsidRDefault="00882457" w:rsidP="00882457">
            <w:pPr>
              <w:rPr>
                <w:rFonts w:cs="Calibri"/>
                <w:color w:val="auto"/>
                <w:sz w:val="20"/>
                <w:szCs w:val="20"/>
                <w:lang w:eastAsia="en-AU"/>
              </w:rPr>
            </w:pPr>
            <w:r>
              <w:rPr>
                <w:rFonts w:cs="Calibri"/>
                <w:sz w:val="20"/>
                <w:szCs w:val="20"/>
                <w:lang w:eastAsia="en-AU"/>
              </w:rPr>
              <w:t>p.91</w:t>
            </w:r>
          </w:p>
        </w:tc>
        <w:tc>
          <w:tcPr>
            <w:tcW w:w="8363" w:type="dxa"/>
            <w:shd w:val="clear" w:color="auto" w:fill="auto"/>
            <w:hideMark/>
          </w:tcPr>
          <w:p w14:paraId="3DA37E29"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See previous comments about providing information to operators as soon as possible of changes to access, visitor management arrangements etc. </w:t>
            </w:r>
          </w:p>
          <w:p w14:paraId="442BD0DF" w14:textId="77777777" w:rsidR="00882457" w:rsidRPr="00291F60" w:rsidRDefault="00882457" w:rsidP="00882457">
            <w:pPr>
              <w:rPr>
                <w:rFonts w:cs="Calibri"/>
                <w:sz w:val="20"/>
                <w:szCs w:val="20"/>
                <w:lang w:eastAsia="en-AU"/>
              </w:rPr>
            </w:pPr>
          </w:p>
        </w:tc>
        <w:tc>
          <w:tcPr>
            <w:tcW w:w="5387" w:type="dxa"/>
            <w:shd w:val="clear" w:color="auto" w:fill="auto"/>
            <w:hideMark/>
          </w:tcPr>
          <w:p w14:paraId="5FF8DD04" w14:textId="77777777" w:rsidR="00882457" w:rsidRPr="00291F60" w:rsidRDefault="00882457" w:rsidP="00882457">
            <w:pPr>
              <w:rPr>
                <w:rFonts w:cs="Calibri"/>
                <w:i/>
                <w:iCs/>
                <w:sz w:val="20"/>
                <w:szCs w:val="20"/>
                <w:lang w:eastAsia="en-AU"/>
              </w:rPr>
            </w:pPr>
            <w:r>
              <w:rPr>
                <w:rFonts w:cs="Calibri"/>
                <w:i/>
                <w:iCs/>
                <w:sz w:val="20"/>
                <w:szCs w:val="20"/>
                <w:lang w:eastAsia="en-AU"/>
              </w:rPr>
              <w:t>See previous response</w:t>
            </w:r>
            <w:r w:rsidRPr="00291F60">
              <w:rPr>
                <w:rFonts w:cs="Calibri"/>
                <w:i/>
                <w:iCs/>
                <w:sz w:val="20"/>
                <w:szCs w:val="20"/>
                <w:lang w:eastAsia="en-AU"/>
              </w:rPr>
              <w:t xml:space="preserve">  </w:t>
            </w:r>
          </w:p>
        </w:tc>
      </w:tr>
      <w:tr w:rsidR="00882457" w:rsidRPr="00291F60" w14:paraId="4FB589E8" w14:textId="77777777" w:rsidTr="00882457">
        <w:tc>
          <w:tcPr>
            <w:tcW w:w="1560" w:type="dxa"/>
            <w:shd w:val="clear" w:color="auto" w:fill="auto"/>
            <w:hideMark/>
          </w:tcPr>
          <w:p w14:paraId="69F9B41E" w14:textId="77777777" w:rsidR="00882457" w:rsidRDefault="00882457" w:rsidP="00882457">
            <w:pPr>
              <w:rPr>
                <w:rFonts w:cs="Calibri"/>
                <w:sz w:val="20"/>
                <w:szCs w:val="20"/>
                <w:lang w:eastAsia="en-AU"/>
              </w:rPr>
            </w:pPr>
            <w:r w:rsidRPr="00124BE8">
              <w:rPr>
                <w:rFonts w:cs="Calibri"/>
                <w:color w:val="auto"/>
                <w:sz w:val="20"/>
                <w:szCs w:val="20"/>
                <w:lang w:eastAsia="en-AU"/>
              </w:rPr>
              <w:t>Part B - 6 - Para 2</w:t>
            </w:r>
          </w:p>
          <w:p w14:paraId="2B7FD9F6" w14:textId="77777777" w:rsidR="00882457" w:rsidRPr="00124BE8" w:rsidRDefault="00882457" w:rsidP="00882457">
            <w:pPr>
              <w:rPr>
                <w:rFonts w:cs="Calibri"/>
                <w:color w:val="auto"/>
                <w:sz w:val="20"/>
                <w:szCs w:val="20"/>
                <w:lang w:eastAsia="en-AU"/>
              </w:rPr>
            </w:pPr>
            <w:r>
              <w:rPr>
                <w:rFonts w:cs="Calibri"/>
                <w:sz w:val="20"/>
                <w:szCs w:val="20"/>
                <w:lang w:eastAsia="en-AU"/>
              </w:rPr>
              <w:lastRenderedPageBreak/>
              <w:t>p.94</w:t>
            </w:r>
          </w:p>
        </w:tc>
        <w:tc>
          <w:tcPr>
            <w:tcW w:w="8363" w:type="dxa"/>
            <w:shd w:val="clear" w:color="auto" w:fill="auto"/>
            <w:hideMark/>
          </w:tcPr>
          <w:p w14:paraId="62D97DE5" w14:textId="77777777" w:rsidR="00882457" w:rsidRPr="00291F60" w:rsidRDefault="00882457" w:rsidP="00882457">
            <w:pPr>
              <w:rPr>
                <w:rFonts w:cs="Calibri"/>
                <w:sz w:val="20"/>
                <w:szCs w:val="20"/>
                <w:lang w:eastAsia="en-AU"/>
              </w:rPr>
            </w:pPr>
            <w:r w:rsidRPr="00291F60">
              <w:rPr>
                <w:rFonts w:cs="Calibri"/>
                <w:sz w:val="20"/>
                <w:szCs w:val="20"/>
                <w:lang w:eastAsia="en-AU"/>
              </w:rPr>
              <w:lastRenderedPageBreak/>
              <w:t>Typo - 'This chapter summaries these …'</w:t>
            </w:r>
          </w:p>
          <w:p w14:paraId="4CBF97A0" w14:textId="77777777" w:rsidR="00882457" w:rsidRPr="00291F60" w:rsidRDefault="00882457" w:rsidP="00882457">
            <w:pPr>
              <w:rPr>
                <w:rFonts w:cs="Calibri"/>
                <w:sz w:val="20"/>
                <w:szCs w:val="20"/>
                <w:lang w:eastAsia="en-AU"/>
              </w:rPr>
            </w:pPr>
            <w:r w:rsidRPr="00291F60">
              <w:rPr>
                <w:rFonts w:cs="Calibri"/>
                <w:sz w:val="20"/>
                <w:szCs w:val="20"/>
                <w:lang w:eastAsia="en-AU"/>
              </w:rPr>
              <w:t>Should be 'summarises'</w:t>
            </w:r>
          </w:p>
        </w:tc>
        <w:tc>
          <w:tcPr>
            <w:tcW w:w="5387" w:type="dxa"/>
            <w:shd w:val="clear" w:color="auto" w:fill="E2EFD9"/>
            <w:hideMark/>
          </w:tcPr>
          <w:p w14:paraId="6D28C25E" w14:textId="77777777" w:rsidR="00882457" w:rsidRPr="00291F60" w:rsidRDefault="00882457" w:rsidP="00882457">
            <w:pPr>
              <w:rPr>
                <w:rFonts w:cs="Calibri"/>
                <w:i/>
                <w:iCs/>
                <w:sz w:val="20"/>
                <w:szCs w:val="20"/>
                <w:lang w:eastAsia="en-AU"/>
              </w:rPr>
            </w:pPr>
            <w:r>
              <w:rPr>
                <w:rFonts w:cs="Calibri"/>
                <w:i/>
                <w:iCs/>
                <w:sz w:val="20"/>
                <w:szCs w:val="20"/>
                <w:lang w:eastAsia="en-AU"/>
              </w:rPr>
              <w:t>Amendments made to the plan.</w:t>
            </w:r>
            <w:r w:rsidRPr="00291F60">
              <w:rPr>
                <w:rFonts w:cs="Calibri"/>
                <w:i/>
                <w:iCs/>
                <w:sz w:val="20"/>
                <w:szCs w:val="20"/>
                <w:lang w:eastAsia="en-AU"/>
              </w:rPr>
              <w:t xml:space="preserve"> </w:t>
            </w:r>
          </w:p>
        </w:tc>
      </w:tr>
      <w:tr w:rsidR="00882457" w:rsidRPr="00291F60" w14:paraId="3AB5A1CE" w14:textId="77777777" w:rsidTr="00882457">
        <w:tc>
          <w:tcPr>
            <w:tcW w:w="1560" w:type="dxa"/>
            <w:shd w:val="clear" w:color="auto" w:fill="auto"/>
            <w:hideMark/>
          </w:tcPr>
          <w:p w14:paraId="02786991"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6076A2CF" w14:textId="77777777" w:rsidR="00882457" w:rsidRDefault="00882457" w:rsidP="00882457">
            <w:pPr>
              <w:rPr>
                <w:rFonts w:cs="Calibri"/>
                <w:sz w:val="20"/>
                <w:szCs w:val="20"/>
                <w:lang w:eastAsia="en-AU"/>
              </w:rPr>
            </w:pPr>
            <w:r w:rsidRPr="00124BE8">
              <w:rPr>
                <w:rFonts w:cs="Calibri"/>
                <w:color w:val="auto"/>
                <w:sz w:val="20"/>
                <w:szCs w:val="20"/>
                <w:lang w:eastAsia="en-AU"/>
              </w:rPr>
              <w:t>6 Snapshot - Performance indicators</w:t>
            </w:r>
          </w:p>
          <w:p w14:paraId="4250D5D0" w14:textId="77777777" w:rsidR="00882457" w:rsidRPr="00124BE8" w:rsidRDefault="00882457" w:rsidP="00882457">
            <w:pPr>
              <w:rPr>
                <w:rFonts w:cs="Calibri"/>
                <w:color w:val="auto"/>
                <w:sz w:val="20"/>
                <w:szCs w:val="20"/>
                <w:lang w:eastAsia="en-AU"/>
              </w:rPr>
            </w:pPr>
            <w:r>
              <w:rPr>
                <w:rFonts w:cs="Calibri"/>
                <w:sz w:val="20"/>
                <w:szCs w:val="20"/>
                <w:lang w:eastAsia="en-AU"/>
              </w:rPr>
              <w:t>p.94-95</w:t>
            </w:r>
          </w:p>
        </w:tc>
        <w:tc>
          <w:tcPr>
            <w:tcW w:w="8363" w:type="dxa"/>
            <w:shd w:val="clear" w:color="auto" w:fill="auto"/>
            <w:hideMark/>
          </w:tcPr>
          <w:p w14:paraId="32276BA6" w14:textId="77777777" w:rsidR="00882457" w:rsidRPr="00291F60" w:rsidRDefault="00882457" w:rsidP="00882457">
            <w:pPr>
              <w:rPr>
                <w:rFonts w:cs="Calibri"/>
                <w:sz w:val="20"/>
                <w:szCs w:val="20"/>
                <w:lang w:eastAsia="en-AU"/>
              </w:rPr>
            </w:pPr>
            <w:r w:rsidRPr="00291F60">
              <w:rPr>
                <w:rFonts w:cs="Calibri"/>
                <w:sz w:val="20"/>
                <w:szCs w:val="20"/>
                <w:lang w:eastAsia="en-AU"/>
              </w:rPr>
              <w:t>How/how often will the indicators be measured?</w:t>
            </w:r>
          </w:p>
          <w:p w14:paraId="2D59860A" w14:textId="77777777" w:rsidR="00882457" w:rsidRPr="00291F60" w:rsidRDefault="00882457" w:rsidP="00882457">
            <w:pPr>
              <w:rPr>
                <w:rFonts w:cs="Calibri"/>
                <w:sz w:val="20"/>
                <w:szCs w:val="20"/>
                <w:lang w:eastAsia="en-AU"/>
              </w:rPr>
            </w:pPr>
          </w:p>
        </w:tc>
        <w:tc>
          <w:tcPr>
            <w:tcW w:w="5387" w:type="dxa"/>
            <w:shd w:val="clear" w:color="auto" w:fill="auto"/>
            <w:hideMark/>
          </w:tcPr>
          <w:p w14:paraId="5E77F317" w14:textId="77777777" w:rsidR="00882457" w:rsidRPr="00291F60" w:rsidRDefault="00882457" w:rsidP="00882457">
            <w:pPr>
              <w:rPr>
                <w:rFonts w:cs="Calibri"/>
                <w:i/>
                <w:iCs/>
                <w:sz w:val="20"/>
                <w:szCs w:val="20"/>
                <w:lang w:eastAsia="en-AU"/>
              </w:rPr>
            </w:pPr>
            <w:r>
              <w:rPr>
                <w:rFonts w:cs="Calibri"/>
                <w:i/>
                <w:iCs/>
                <w:sz w:val="20"/>
                <w:szCs w:val="20"/>
                <w:lang w:eastAsia="en-AU"/>
              </w:rPr>
              <w:t xml:space="preserve">The differences in type of indicator will result in great variation to how and how often they are measured. Performance reporting is addressed under relevant legislative standards, particularly the </w:t>
            </w:r>
            <w:r w:rsidRPr="00133DC6">
              <w:rPr>
                <w:rFonts w:cs="Calibri"/>
                <w:i/>
                <w:iCs/>
                <w:sz w:val="20"/>
                <w:szCs w:val="20"/>
                <w:lang w:eastAsia="en-AU"/>
              </w:rPr>
              <w:t>Public Governance, Performance and Accountability Act 2013</w:t>
            </w:r>
            <w:r>
              <w:rPr>
                <w:rFonts w:cs="Calibri"/>
                <w:i/>
                <w:iCs/>
                <w:sz w:val="20"/>
                <w:szCs w:val="20"/>
                <w:lang w:eastAsia="en-AU"/>
              </w:rPr>
              <w:t>.</w:t>
            </w:r>
          </w:p>
        </w:tc>
      </w:tr>
      <w:tr w:rsidR="00882457" w:rsidRPr="00291F60" w14:paraId="7B326682" w14:textId="77777777" w:rsidTr="00882457">
        <w:tc>
          <w:tcPr>
            <w:tcW w:w="1560" w:type="dxa"/>
            <w:shd w:val="clear" w:color="auto" w:fill="auto"/>
            <w:hideMark/>
          </w:tcPr>
          <w:p w14:paraId="650D3D9E"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4801B1D0" w14:textId="77777777" w:rsidR="00882457" w:rsidRDefault="00882457" w:rsidP="00882457">
            <w:pPr>
              <w:rPr>
                <w:rFonts w:cs="Calibri"/>
                <w:sz w:val="20"/>
                <w:szCs w:val="20"/>
                <w:lang w:eastAsia="en-AU"/>
              </w:rPr>
            </w:pPr>
            <w:r w:rsidRPr="00124BE8">
              <w:rPr>
                <w:rFonts w:cs="Calibri"/>
                <w:color w:val="auto"/>
                <w:sz w:val="20"/>
                <w:szCs w:val="20"/>
                <w:lang w:eastAsia="en-AU"/>
              </w:rPr>
              <w:t xml:space="preserve">6.1 </w:t>
            </w:r>
          </w:p>
          <w:p w14:paraId="040F431F" w14:textId="77777777" w:rsidR="00882457" w:rsidRPr="00124BE8" w:rsidRDefault="00882457" w:rsidP="00882457">
            <w:pPr>
              <w:rPr>
                <w:rFonts w:cs="Calibri"/>
                <w:color w:val="auto"/>
                <w:sz w:val="20"/>
                <w:szCs w:val="20"/>
                <w:lang w:eastAsia="en-AU"/>
              </w:rPr>
            </w:pPr>
            <w:r>
              <w:rPr>
                <w:rFonts w:cs="Calibri"/>
                <w:sz w:val="20"/>
                <w:szCs w:val="20"/>
                <w:lang w:eastAsia="en-AU"/>
              </w:rPr>
              <w:t>p.95</w:t>
            </w:r>
          </w:p>
        </w:tc>
        <w:tc>
          <w:tcPr>
            <w:tcW w:w="8363" w:type="dxa"/>
            <w:shd w:val="clear" w:color="auto" w:fill="auto"/>
            <w:hideMark/>
          </w:tcPr>
          <w:p w14:paraId="588EA579"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As this is a </w:t>
            </w:r>
            <w:proofErr w:type="gramStart"/>
            <w:r w:rsidRPr="00291F60">
              <w:rPr>
                <w:rFonts w:cs="Calibri"/>
                <w:sz w:val="20"/>
                <w:szCs w:val="20"/>
                <w:lang w:eastAsia="en-AU"/>
              </w:rPr>
              <w:t>10 year</w:t>
            </w:r>
            <w:proofErr w:type="gramEnd"/>
            <w:r w:rsidRPr="00291F60">
              <w:rPr>
                <w:rFonts w:cs="Calibri"/>
                <w:sz w:val="20"/>
                <w:szCs w:val="20"/>
                <w:lang w:eastAsia="en-AU"/>
              </w:rPr>
              <w:t xml:space="preserve"> plan it was expected that there would be reference to more modern telecommunications infrastructure (i.e. WIFI and 5G connectivity) including for </w:t>
            </w:r>
            <w:proofErr w:type="spellStart"/>
            <w:r>
              <w:rPr>
                <w:rFonts w:cs="Calibri"/>
                <w:sz w:val="20"/>
                <w:szCs w:val="20"/>
                <w:lang w:eastAsia="en-AU"/>
              </w:rPr>
              <w:t>Muṯitjulu</w:t>
            </w:r>
            <w:proofErr w:type="spellEnd"/>
          </w:p>
          <w:p w14:paraId="736EE90C" w14:textId="77777777" w:rsidR="00882457" w:rsidRPr="00291F60" w:rsidRDefault="00882457" w:rsidP="00882457">
            <w:pPr>
              <w:rPr>
                <w:rFonts w:cs="Calibri"/>
                <w:sz w:val="20"/>
                <w:szCs w:val="20"/>
                <w:lang w:eastAsia="en-AU"/>
              </w:rPr>
            </w:pPr>
          </w:p>
        </w:tc>
        <w:tc>
          <w:tcPr>
            <w:tcW w:w="5387" w:type="dxa"/>
            <w:shd w:val="clear" w:color="auto" w:fill="auto"/>
            <w:hideMark/>
          </w:tcPr>
          <w:p w14:paraId="00EF6640" w14:textId="77777777" w:rsidR="00882457" w:rsidRPr="00291F60" w:rsidRDefault="00882457" w:rsidP="00882457">
            <w:pPr>
              <w:rPr>
                <w:rFonts w:cs="Calibri"/>
                <w:i/>
                <w:iCs/>
                <w:sz w:val="20"/>
                <w:szCs w:val="20"/>
                <w:lang w:eastAsia="en-AU"/>
              </w:rPr>
            </w:pPr>
            <w:r>
              <w:rPr>
                <w:rFonts w:cs="Calibri"/>
                <w:i/>
                <w:iCs/>
                <w:sz w:val="20"/>
                <w:szCs w:val="20"/>
                <w:lang w:eastAsia="en-AU"/>
              </w:rPr>
              <w:t xml:space="preserve">The management plan is technology neutral, but provides the mechanisms for decision making to enable uptake of contemporary technological opportunities throughout its </w:t>
            </w:r>
            <w:proofErr w:type="gramStart"/>
            <w:r>
              <w:rPr>
                <w:rFonts w:cs="Calibri"/>
                <w:i/>
                <w:iCs/>
                <w:sz w:val="20"/>
                <w:szCs w:val="20"/>
                <w:lang w:eastAsia="en-AU"/>
              </w:rPr>
              <w:t>10 year</w:t>
            </w:r>
            <w:proofErr w:type="gramEnd"/>
            <w:r>
              <w:rPr>
                <w:rFonts w:cs="Calibri"/>
                <w:i/>
                <w:iCs/>
                <w:sz w:val="20"/>
                <w:szCs w:val="20"/>
                <w:lang w:eastAsia="en-AU"/>
              </w:rPr>
              <w:t xml:space="preserve"> life.</w:t>
            </w:r>
          </w:p>
        </w:tc>
      </w:tr>
      <w:tr w:rsidR="00882457" w:rsidRPr="00291F60" w14:paraId="263B642F" w14:textId="77777777" w:rsidTr="00882457">
        <w:tc>
          <w:tcPr>
            <w:tcW w:w="1560" w:type="dxa"/>
            <w:shd w:val="clear" w:color="auto" w:fill="auto"/>
            <w:hideMark/>
          </w:tcPr>
          <w:p w14:paraId="57939172"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533FB055" w14:textId="77777777" w:rsidR="00882457" w:rsidRDefault="00882457" w:rsidP="00882457">
            <w:pPr>
              <w:rPr>
                <w:rFonts w:cs="Calibri"/>
                <w:sz w:val="20"/>
                <w:szCs w:val="20"/>
                <w:lang w:eastAsia="en-AU"/>
              </w:rPr>
            </w:pPr>
            <w:r w:rsidRPr="00124BE8">
              <w:rPr>
                <w:rFonts w:cs="Calibri"/>
                <w:color w:val="auto"/>
                <w:sz w:val="20"/>
                <w:szCs w:val="20"/>
                <w:lang w:eastAsia="en-AU"/>
              </w:rPr>
              <w:t>6.1 Para 4</w:t>
            </w:r>
          </w:p>
          <w:p w14:paraId="4D5C98A0" w14:textId="77777777" w:rsidR="00882457" w:rsidRPr="00124BE8" w:rsidRDefault="00882457" w:rsidP="00882457">
            <w:pPr>
              <w:rPr>
                <w:rFonts w:cs="Calibri"/>
                <w:color w:val="auto"/>
                <w:sz w:val="20"/>
                <w:szCs w:val="20"/>
                <w:lang w:eastAsia="en-AU"/>
              </w:rPr>
            </w:pPr>
            <w:r>
              <w:rPr>
                <w:rFonts w:cs="Calibri"/>
                <w:sz w:val="20"/>
                <w:szCs w:val="20"/>
                <w:lang w:eastAsia="en-AU"/>
              </w:rPr>
              <w:t>p.95</w:t>
            </w:r>
          </w:p>
        </w:tc>
        <w:tc>
          <w:tcPr>
            <w:tcW w:w="8363" w:type="dxa"/>
            <w:shd w:val="clear" w:color="auto" w:fill="auto"/>
            <w:hideMark/>
          </w:tcPr>
          <w:p w14:paraId="7458139B" w14:textId="77777777" w:rsidR="00882457" w:rsidRPr="00291F60" w:rsidRDefault="00882457" w:rsidP="00882457">
            <w:pPr>
              <w:rPr>
                <w:rFonts w:cs="Calibri"/>
                <w:sz w:val="20"/>
                <w:szCs w:val="20"/>
                <w:lang w:eastAsia="en-AU"/>
              </w:rPr>
            </w:pPr>
            <w:r w:rsidRPr="00291F60">
              <w:rPr>
                <w:rFonts w:cs="Calibri"/>
                <w:sz w:val="20"/>
                <w:szCs w:val="20"/>
                <w:lang w:eastAsia="en-AU"/>
              </w:rPr>
              <w:t>Typos - 'houses park plant materials'</w:t>
            </w:r>
          </w:p>
          <w:p w14:paraId="71F50735" w14:textId="77777777" w:rsidR="00882457" w:rsidRPr="00291F60" w:rsidRDefault="00882457" w:rsidP="00882457">
            <w:pPr>
              <w:rPr>
                <w:rFonts w:cs="Calibri"/>
                <w:sz w:val="20"/>
                <w:szCs w:val="20"/>
                <w:lang w:eastAsia="en-AU"/>
              </w:rPr>
            </w:pPr>
          </w:p>
        </w:tc>
        <w:tc>
          <w:tcPr>
            <w:tcW w:w="5387" w:type="dxa"/>
            <w:shd w:val="clear" w:color="auto" w:fill="E2EFD9"/>
            <w:hideMark/>
          </w:tcPr>
          <w:p w14:paraId="60227DA7" w14:textId="77777777" w:rsidR="00882457" w:rsidRPr="00291F60" w:rsidRDefault="00882457" w:rsidP="00882457">
            <w:pPr>
              <w:rPr>
                <w:rFonts w:cs="Calibri"/>
                <w:i/>
                <w:iCs/>
                <w:sz w:val="20"/>
                <w:szCs w:val="20"/>
                <w:lang w:eastAsia="en-AU"/>
              </w:rPr>
            </w:pPr>
            <w:r>
              <w:rPr>
                <w:rFonts w:cs="Calibri"/>
                <w:i/>
                <w:iCs/>
                <w:sz w:val="20"/>
                <w:szCs w:val="20"/>
                <w:lang w:eastAsia="en-AU"/>
              </w:rPr>
              <w:t xml:space="preserve">‘Plant’ is indeed the correct word to use here. Some amendment made to the plan. </w:t>
            </w:r>
          </w:p>
        </w:tc>
      </w:tr>
      <w:tr w:rsidR="00882457" w:rsidRPr="0015339C" w14:paraId="04BC0CEE" w14:textId="77777777" w:rsidTr="00882457">
        <w:tc>
          <w:tcPr>
            <w:tcW w:w="1560" w:type="dxa"/>
            <w:shd w:val="clear" w:color="auto" w:fill="auto"/>
            <w:hideMark/>
          </w:tcPr>
          <w:p w14:paraId="4F7F23DC"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5B8F7F05"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General comment</w:t>
            </w:r>
          </w:p>
        </w:tc>
        <w:tc>
          <w:tcPr>
            <w:tcW w:w="8363" w:type="dxa"/>
            <w:shd w:val="clear" w:color="auto" w:fill="auto"/>
            <w:hideMark/>
          </w:tcPr>
          <w:p w14:paraId="2B08C353" w14:textId="77777777" w:rsidR="00882457" w:rsidRPr="0015339C" w:rsidRDefault="00882457" w:rsidP="00882457">
            <w:pPr>
              <w:rPr>
                <w:rFonts w:cs="Calibri"/>
                <w:sz w:val="20"/>
                <w:szCs w:val="20"/>
                <w:lang w:eastAsia="en-AU"/>
              </w:rPr>
            </w:pPr>
            <w:r w:rsidRPr="0015339C">
              <w:rPr>
                <w:rFonts w:cs="Calibri"/>
                <w:sz w:val="20"/>
                <w:szCs w:val="20"/>
                <w:lang w:eastAsia="en-AU"/>
              </w:rPr>
              <w:t xml:space="preserve">Throughout document, commas are not used to break up some longer, complex sentences. This negatively impacts comprehension. </w:t>
            </w:r>
          </w:p>
          <w:p w14:paraId="0A3A1F32" w14:textId="77777777" w:rsidR="00882457" w:rsidRPr="0015339C" w:rsidRDefault="00882457" w:rsidP="00882457">
            <w:pPr>
              <w:rPr>
                <w:rFonts w:cs="Calibri"/>
                <w:sz w:val="20"/>
                <w:szCs w:val="20"/>
                <w:lang w:eastAsia="en-AU"/>
              </w:rPr>
            </w:pPr>
          </w:p>
        </w:tc>
        <w:tc>
          <w:tcPr>
            <w:tcW w:w="5387" w:type="dxa"/>
            <w:shd w:val="clear" w:color="auto" w:fill="auto"/>
            <w:hideMark/>
          </w:tcPr>
          <w:p w14:paraId="72CB850C" w14:textId="77777777" w:rsidR="00882457" w:rsidRPr="0015339C" w:rsidRDefault="00882457" w:rsidP="00882457">
            <w:pPr>
              <w:rPr>
                <w:rFonts w:cs="Calibri"/>
                <w:i/>
                <w:iCs/>
                <w:sz w:val="20"/>
                <w:szCs w:val="20"/>
                <w:lang w:eastAsia="en-AU"/>
              </w:rPr>
            </w:pPr>
            <w:r>
              <w:rPr>
                <w:rFonts w:cs="Calibri"/>
                <w:i/>
                <w:iCs/>
                <w:sz w:val="20"/>
                <w:szCs w:val="20"/>
                <w:lang w:eastAsia="en-AU"/>
              </w:rPr>
              <w:t>The example given is from a prescription and uses legal drafting and standards.  As a legislative instrument, the management plan must be legally precise.</w:t>
            </w:r>
          </w:p>
        </w:tc>
      </w:tr>
      <w:tr w:rsidR="00882457" w:rsidRPr="00291F60" w14:paraId="05FDB552" w14:textId="77777777" w:rsidTr="00882457">
        <w:tc>
          <w:tcPr>
            <w:tcW w:w="1560" w:type="dxa"/>
            <w:shd w:val="clear" w:color="auto" w:fill="auto"/>
            <w:hideMark/>
          </w:tcPr>
          <w:p w14:paraId="3D48CBC5"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2CBE1F15" w14:textId="77777777" w:rsidR="00882457" w:rsidRDefault="00882457" w:rsidP="00882457">
            <w:pPr>
              <w:rPr>
                <w:rFonts w:cs="Calibri"/>
                <w:sz w:val="20"/>
                <w:szCs w:val="20"/>
                <w:lang w:eastAsia="en-AU"/>
              </w:rPr>
            </w:pPr>
            <w:r w:rsidRPr="00124BE8">
              <w:rPr>
                <w:rFonts w:cs="Calibri"/>
                <w:color w:val="auto"/>
                <w:sz w:val="20"/>
                <w:szCs w:val="20"/>
                <w:lang w:eastAsia="en-AU"/>
              </w:rPr>
              <w:t>6.3 Para 9</w:t>
            </w:r>
          </w:p>
          <w:p w14:paraId="14BB2C4B" w14:textId="77777777" w:rsidR="00882457" w:rsidRPr="00124BE8" w:rsidRDefault="00882457" w:rsidP="00882457">
            <w:pPr>
              <w:rPr>
                <w:rFonts w:cs="Calibri"/>
                <w:color w:val="auto"/>
                <w:sz w:val="20"/>
                <w:szCs w:val="20"/>
                <w:lang w:eastAsia="en-AU"/>
              </w:rPr>
            </w:pPr>
            <w:r>
              <w:rPr>
                <w:rFonts w:cs="Calibri"/>
                <w:sz w:val="20"/>
                <w:szCs w:val="20"/>
                <w:lang w:eastAsia="en-AU"/>
              </w:rPr>
              <w:t>p.99</w:t>
            </w:r>
          </w:p>
        </w:tc>
        <w:tc>
          <w:tcPr>
            <w:tcW w:w="8363" w:type="dxa"/>
            <w:shd w:val="clear" w:color="auto" w:fill="auto"/>
            <w:hideMark/>
          </w:tcPr>
          <w:p w14:paraId="6B9EED8B" w14:textId="77777777" w:rsidR="00882457" w:rsidRPr="0015339C" w:rsidRDefault="00882457" w:rsidP="00882457">
            <w:pPr>
              <w:rPr>
                <w:rFonts w:cs="Calibri"/>
                <w:sz w:val="20"/>
                <w:szCs w:val="20"/>
                <w:lang w:eastAsia="en-AU"/>
              </w:rPr>
            </w:pPr>
            <w:r w:rsidRPr="0015339C">
              <w:rPr>
                <w:rFonts w:cs="Calibri"/>
                <w:sz w:val="20"/>
                <w:szCs w:val="20"/>
                <w:lang w:eastAsia="en-AU"/>
              </w:rPr>
              <w:t>Typo - 'in the future there may also a need to be prepared'</w:t>
            </w:r>
          </w:p>
          <w:p w14:paraId="4B0BE575" w14:textId="77777777" w:rsidR="00882457" w:rsidRPr="0015339C" w:rsidRDefault="00882457" w:rsidP="00882457">
            <w:pPr>
              <w:rPr>
                <w:rFonts w:cs="Calibri"/>
                <w:sz w:val="20"/>
                <w:szCs w:val="20"/>
                <w:lang w:eastAsia="en-AU"/>
              </w:rPr>
            </w:pPr>
            <w:r w:rsidRPr="0015339C">
              <w:rPr>
                <w:rFonts w:cs="Calibri"/>
                <w:sz w:val="20"/>
                <w:szCs w:val="20"/>
                <w:lang w:eastAsia="en-AU"/>
              </w:rPr>
              <w:t>Alter to 'in the future, there may also be a need to be prepared…'</w:t>
            </w:r>
          </w:p>
        </w:tc>
        <w:tc>
          <w:tcPr>
            <w:tcW w:w="5387" w:type="dxa"/>
            <w:shd w:val="clear" w:color="auto" w:fill="E2EFD9"/>
            <w:hideMark/>
          </w:tcPr>
          <w:p w14:paraId="226E8C01" w14:textId="77777777" w:rsidR="00882457" w:rsidRPr="00291F60" w:rsidRDefault="00882457" w:rsidP="00882457">
            <w:pPr>
              <w:rPr>
                <w:rFonts w:cs="Calibri"/>
                <w:i/>
                <w:iCs/>
                <w:sz w:val="20"/>
                <w:szCs w:val="20"/>
                <w:lang w:eastAsia="en-AU"/>
              </w:rPr>
            </w:pPr>
            <w:r w:rsidRPr="0015339C">
              <w:rPr>
                <w:rFonts w:cs="Calibri"/>
                <w:i/>
                <w:iCs/>
                <w:sz w:val="20"/>
                <w:szCs w:val="20"/>
                <w:lang w:eastAsia="en-AU"/>
              </w:rPr>
              <w:t>Amendment made to the plan.</w:t>
            </w:r>
          </w:p>
        </w:tc>
      </w:tr>
      <w:tr w:rsidR="00882457" w:rsidRPr="00291F60" w14:paraId="7D316551" w14:textId="77777777" w:rsidTr="00882457">
        <w:tc>
          <w:tcPr>
            <w:tcW w:w="1560" w:type="dxa"/>
            <w:shd w:val="clear" w:color="auto" w:fill="auto"/>
            <w:hideMark/>
          </w:tcPr>
          <w:p w14:paraId="7121ABAE"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33C42873" w14:textId="77777777" w:rsidR="00882457" w:rsidRDefault="00882457" w:rsidP="00882457">
            <w:pPr>
              <w:rPr>
                <w:rFonts w:cs="Calibri"/>
                <w:sz w:val="20"/>
                <w:szCs w:val="20"/>
                <w:lang w:eastAsia="en-AU"/>
              </w:rPr>
            </w:pPr>
            <w:r w:rsidRPr="00124BE8">
              <w:rPr>
                <w:rFonts w:cs="Calibri"/>
                <w:color w:val="auto"/>
                <w:sz w:val="20"/>
                <w:szCs w:val="20"/>
                <w:lang w:eastAsia="en-AU"/>
              </w:rPr>
              <w:t>6.4 Para 5</w:t>
            </w:r>
          </w:p>
          <w:p w14:paraId="07508F89" w14:textId="77777777" w:rsidR="00882457" w:rsidRPr="00124BE8" w:rsidRDefault="00882457" w:rsidP="00882457">
            <w:pPr>
              <w:rPr>
                <w:rFonts w:cs="Calibri"/>
                <w:color w:val="auto"/>
                <w:sz w:val="20"/>
                <w:szCs w:val="20"/>
                <w:lang w:eastAsia="en-AU"/>
              </w:rPr>
            </w:pPr>
            <w:r>
              <w:rPr>
                <w:rFonts w:cs="Calibri"/>
                <w:sz w:val="20"/>
                <w:szCs w:val="20"/>
                <w:lang w:eastAsia="en-AU"/>
              </w:rPr>
              <w:t>p.101</w:t>
            </w:r>
          </w:p>
        </w:tc>
        <w:tc>
          <w:tcPr>
            <w:tcW w:w="8363" w:type="dxa"/>
            <w:shd w:val="clear" w:color="auto" w:fill="auto"/>
            <w:hideMark/>
          </w:tcPr>
          <w:p w14:paraId="389F2062"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Need to clarify the law that applies in any case where the NT laws are found to be inconsistent with the park management plan. </w:t>
            </w:r>
          </w:p>
          <w:p w14:paraId="4BAA307C" w14:textId="77777777" w:rsidR="00882457" w:rsidRPr="00291F60" w:rsidRDefault="00882457" w:rsidP="00882457">
            <w:pPr>
              <w:rPr>
                <w:rFonts w:cs="Calibri"/>
                <w:sz w:val="20"/>
                <w:szCs w:val="20"/>
                <w:lang w:eastAsia="en-AU"/>
              </w:rPr>
            </w:pPr>
          </w:p>
        </w:tc>
        <w:tc>
          <w:tcPr>
            <w:tcW w:w="5387" w:type="dxa"/>
            <w:shd w:val="clear" w:color="auto" w:fill="E2EFD9"/>
            <w:hideMark/>
          </w:tcPr>
          <w:p w14:paraId="5B12D991" w14:textId="77777777" w:rsidR="00882457" w:rsidRPr="00291F60" w:rsidRDefault="00882457" w:rsidP="00882457">
            <w:pPr>
              <w:rPr>
                <w:rFonts w:cs="Calibri"/>
                <w:i/>
                <w:iCs/>
                <w:sz w:val="20"/>
                <w:szCs w:val="20"/>
                <w:lang w:eastAsia="en-AU"/>
              </w:rPr>
            </w:pPr>
            <w:r>
              <w:rPr>
                <w:rFonts w:cs="Calibri"/>
                <w:i/>
                <w:iCs/>
                <w:sz w:val="20"/>
                <w:szCs w:val="20"/>
                <w:lang w:eastAsia="en-AU"/>
              </w:rPr>
              <w:t>Amendment made to the plan.</w:t>
            </w:r>
            <w:r w:rsidRPr="00291F60">
              <w:rPr>
                <w:rFonts w:cs="Calibri"/>
                <w:i/>
                <w:iCs/>
                <w:sz w:val="20"/>
                <w:szCs w:val="20"/>
                <w:lang w:eastAsia="en-AU"/>
              </w:rPr>
              <w:t xml:space="preserve">  </w:t>
            </w:r>
          </w:p>
        </w:tc>
      </w:tr>
      <w:tr w:rsidR="00882457" w:rsidRPr="00291F60" w14:paraId="708FFA97" w14:textId="77777777" w:rsidTr="00882457">
        <w:tc>
          <w:tcPr>
            <w:tcW w:w="1560" w:type="dxa"/>
            <w:shd w:val="clear" w:color="auto" w:fill="auto"/>
            <w:hideMark/>
          </w:tcPr>
          <w:p w14:paraId="6B08C5DD"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4A9BAFC9" w14:textId="77777777" w:rsidR="00882457" w:rsidRDefault="00882457" w:rsidP="00882457">
            <w:pPr>
              <w:rPr>
                <w:rFonts w:cs="Calibri"/>
                <w:sz w:val="20"/>
                <w:szCs w:val="20"/>
                <w:lang w:eastAsia="en-AU"/>
              </w:rPr>
            </w:pPr>
            <w:r w:rsidRPr="00124BE8">
              <w:rPr>
                <w:rFonts w:cs="Calibri"/>
                <w:color w:val="auto"/>
                <w:sz w:val="20"/>
                <w:szCs w:val="20"/>
                <w:lang w:eastAsia="en-AU"/>
              </w:rPr>
              <w:t xml:space="preserve">6.4 </w:t>
            </w:r>
          </w:p>
          <w:p w14:paraId="51B39FA4" w14:textId="77777777" w:rsidR="00882457" w:rsidRPr="00124BE8" w:rsidRDefault="00882457" w:rsidP="00882457">
            <w:pPr>
              <w:rPr>
                <w:rFonts w:cs="Calibri"/>
                <w:color w:val="auto"/>
                <w:sz w:val="20"/>
                <w:szCs w:val="20"/>
                <w:lang w:eastAsia="en-AU"/>
              </w:rPr>
            </w:pPr>
            <w:r>
              <w:rPr>
                <w:rFonts w:cs="Calibri"/>
                <w:sz w:val="20"/>
                <w:szCs w:val="20"/>
                <w:lang w:eastAsia="en-AU"/>
              </w:rPr>
              <w:t>p.101</w:t>
            </w:r>
          </w:p>
        </w:tc>
        <w:tc>
          <w:tcPr>
            <w:tcW w:w="8363" w:type="dxa"/>
            <w:shd w:val="clear" w:color="auto" w:fill="auto"/>
            <w:hideMark/>
          </w:tcPr>
          <w:p w14:paraId="73002673"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Same as above comments, does not read as challenges but as job descriptions. </w:t>
            </w:r>
          </w:p>
          <w:p w14:paraId="67CFFBBE" w14:textId="77777777" w:rsidR="00882457" w:rsidRPr="00291F60" w:rsidRDefault="00882457" w:rsidP="00882457">
            <w:pPr>
              <w:rPr>
                <w:rFonts w:cs="Calibri"/>
                <w:sz w:val="20"/>
                <w:szCs w:val="20"/>
                <w:lang w:eastAsia="en-AU"/>
              </w:rPr>
            </w:pPr>
          </w:p>
        </w:tc>
        <w:tc>
          <w:tcPr>
            <w:tcW w:w="5387" w:type="dxa"/>
            <w:shd w:val="clear" w:color="auto" w:fill="auto"/>
            <w:hideMark/>
          </w:tcPr>
          <w:p w14:paraId="30F98C81" w14:textId="77777777" w:rsidR="00882457" w:rsidRPr="00291F60" w:rsidRDefault="00882457" w:rsidP="00882457">
            <w:pPr>
              <w:rPr>
                <w:rFonts w:cs="Calibri"/>
                <w:i/>
                <w:iCs/>
                <w:sz w:val="20"/>
                <w:szCs w:val="20"/>
                <w:lang w:eastAsia="en-AU"/>
              </w:rPr>
            </w:pPr>
            <w:r>
              <w:rPr>
                <w:rFonts w:cs="Calibri"/>
                <w:i/>
                <w:iCs/>
                <w:sz w:val="20"/>
                <w:szCs w:val="20"/>
                <w:lang w:eastAsia="en-AU"/>
              </w:rPr>
              <w:t xml:space="preserve">See previous  </w:t>
            </w:r>
            <w:proofErr w:type="gramStart"/>
            <w:r>
              <w:rPr>
                <w:rFonts w:cs="Calibri"/>
                <w:i/>
                <w:iCs/>
                <w:sz w:val="20"/>
                <w:szCs w:val="20"/>
                <w:lang w:eastAsia="en-AU"/>
              </w:rPr>
              <w:t>The</w:t>
            </w:r>
            <w:proofErr w:type="gramEnd"/>
            <w:r>
              <w:rPr>
                <w:rFonts w:cs="Calibri"/>
                <w:i/>
                <w:iCs/>
                <w:sz w:val="20"/>
                <w:szCs w:val="20"/>
                <w:lang w:eastAsia="en-AU"/>
              </w:rPr>
              <w:t xml:space="preserve"> management plan is indeed intended to enable the Director to do the job required.</w:t>
            </w:r>
            <w:r w:rsidRPr="00291F60">
              <w:rPr>
                <w:rFonts w:cs="Calibri"/>
                <w:i/>
                <w:iCs/>
                <w:sz w:val="20"/>
                <w:szCs w:val="20"/>
                <w:lang w:eastAsia="en-AU"/>
              </w:rPr>
              <w:t xml:space="preserve">  </w:t>
            </w:r>
            <w:r>
              <w:rPr>
                <w:rFonts w:cs="Calibri"/>
                <w:i/>
                <w:iCs/>
                <w:sz w:val="20"/>
                <w:szCs w:val="20"/>
                <w:lang w:eastAsia="en-AU"/>
              </w:rPr>
              <w:t>That is the challenge it addresses.</w:t>
            </w:r>
          </w:p>
        </w:tc>
      </w:tr>
      <w:tr w:rsidR="00882457" w:rsidRPr="00291F60" w14:paraId="7BE34303" w14:textId="77777777" w:rsidTr="00882457">
        <w:tc>
          <w:tcPr>
            <w:tcW w:w="1560" w:type="dxa"/>
            <w:shd w:val="clear" w:color="auto" w:fill="auto"/>
            <w:hideMark/>
          </w:tcPr>
          <w:p w14:paraId="5E8D68DE"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71FCE9C8" w14:textId="77777777" w:rsidR="00882457" w:rsidRDefault="00882457" w:rsidP="00882457">
            <w:pPr>
              <w:rPr>
                <w:rFonts w:cs="Calibri"/>
                <w:sz w:val="20"/>
                <w:szCs w:val="20"/>
                <w:lang w:eastAsia="en-AU"/>
              </w:rPr>
            </w:pPr>
            <w:r w:rsidRPr="00124BE8">
              <w:rPr>
                <w:rFonts w:cs="Calibri"/>
                <w:color w:val="auto"/>
                <w:sz w:val="20"/>
                <w:szCs w:val="20"/>
                <w:lang w:eastAsia="en-AU"/>
              </w:rPr>
              <w:t xml:space="preserve">6.5 </w:t>
            </w:r>
          </w:p>
          <w:p w14:paraId="0EA19565" w14:textId="77777777" w:rsidR="00882457" w:rsidRPr="00124BE8" w:rsidRDefault="00882457" w:rsidP="00882457">
            <w:pPr>
              <w:rPr>
                <w:rFonts w:cs="Calibri"/>
                <w:color w:val="auto"/>
                <w:sz w:val="20"/>
                <w:szCs w:val="20"/>
                <w:lang w:eastAsia="en-AU"/>
              </w:rPr>
            </w:pPr>
            <w:r>
              <w:rPr>
                <w:rFonts w:cs="Calibri"/>
                <w:sz w:val="20"/>
                <w:szCs w:val="20"/>
                <w:lang w:eastAsia="en-AU"/>
              </w:rPr>
              <w:t>p.102</w:t>
            </w:r>
          </w:p>
        </w:tc>
        <w:tc>
          <w:tcPr>
            <w:tcW w:w="8363" w:type="dxa"/>
            <w:shd w:val="clear" w:color="auto" w:fill="auto"/>
            <w:hideMark/>
          </w:tcPr>
          <w:p w14:paraId="67ED015B"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Point 1 - request the addition of 'including current commercial operations' at the end so as to consider and minimise negative effects on current operations. </w:t>
            </w:r>
          </w:p>
          <w:p w14:paraId="0A59ECB5"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Add 'including current commercial operations'. </w:t>
            </w:r>
          </w:p>
        </w:tc>
        <w:tc>
          <w:tcPr>
            <w:tcW w:w="5387" w:type="dxa"/>
            <w:shd w:val="clear" w:color="auto" w:fill="auto"/>
            <w:hideMark/>
          </w:tcPr>
          <w:p w14:paraId="36DA9DC4" w14:textId="77777777" w:rsidR="00882457" w:rsidRPr="00291F60" w:rsidRDefault="00882457" w:rsidP="00882457">
            <w:pPr>
              <w:rPr>
                <w:rFonts w:cs="Calibri"/>
                <w:i/>
                <w:iCs/>
                <w:sz w:val="20"/>
                <w:szCs w:val="20"/>
                <w:lang w:eastAsia="en-AU"/>
              </w:rPr>
            </w:pPr>
            <w:r>
              <w:rPr>
                <w:rFonts w:cs="Calibri"/>
                <w:i/>
                <w:iCs/>
                <w:sz w:val="20"/>
                <w:szCs w:val="20"/>
                <w:lang w:eastAsia="en-AU"/>
              </w:rPr>
              <w:t xml:space="preserve">There are many forms of sublease, licence and associated occupancy issues, and singling one out </w:t>
            </w:r>
            <w:proofErr w:type="gramStart"/>
            <w:r>
              <w:rPr>
                <w:rFonts w:cs="Calibri"/>
                <w:i/>
                <w:iCs/>
                <w:sz w:val="20"/>
                <w:szCs w:val="20"/>
                <w:lang w:eastAsia="en-AU"/>
              </w:rPr>
              <w:t>risks</w:t>
            </w:r>
            <w:proofErr w:type="gramEnd"/>
            <w:r>
              <w:rPr>
                <w:rFonts w:cs="Calibri"/>
                <w:i/>
                <w:iCs/>
                <w:sz w:val="20"/>
                <w:szCs w:val="20"/>
                <w:lang w:eastAsia="en-AU"/>
              </w:rPr>
              <w:t xml:space="preserve"> misunderstanding. The Board prefers to be clear that all arrangements are covered without exception. </w:t>
            </w:r>
          </w:p>
        </w:tc>
      </w:tr>
      <w:tr w:rsidR="00882457" w:rsidRPr="00291F60" w14:paraId="7A871282" w14:textId="77777777" w:rsidTr="00882457">
        <w:tc>
          <w:tcPr>
            <w:tcW w:w="1560" w:type="dxa"/>
            <w:shd w:val="clear" w:color="auto" w:fill="auto"/>
            <w:hideMark/>
          </w:tcPr>
          <w:p w14:paraId="588ECFFC"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79CDE729" w14:textId="77777777" w:rsidR="00882457" w:rsidRDefault="00882457" w:rsidP="00882457">
            <w:pPr>
              <w:rPr>
                <w:rFonts w:cs="Calibri"/>
                <w:sz w:val="20"/>
                <w:szCs w:val="20"/>
                <w:lang w:eastAsia="en-AU"/>
              </w:rPr>
            </w:pPr>
            <w:r w:rsidRPr="00124BE8">
              <w:rPr>
                <w:rFonts w:cs="Calibri"/>
                <w:color w:val="auto"/>
                <w:sz w:val="20"/>
                <w:szCs w:val="20"/>
                <w:lang w:eastAsia="en-AU"/>
              </w:rPr>
              <w:t xml:space="preserve">6.6 </w:t>
            </w:r>
          </w:p>
          <w:p w14:paraId="6B2A1052" w14:textId="77777777" w:rsidR="00882457" w:rsidRPr="00124BE8" w:rsidRDefault="00882457" w:rsidP="00882457">
            <w:pPr>
              <w:rPr>
                <w:rFonts w:cs="Calibri"/>
                <w:color w:val="auto"/>
                <w:sz w:val="20"/>
                <w:szCs w:val="20"/>
                <w:lang w:eastAsia="en-AU"/>
              </w:rPr>
            </w:pPr>
            <w:r>
              <w:rPr>
                <w:rFonts w:cs="Calibri"/>
                <w:sz w:val="20"/>
                <w:szCs w:val="20"/>
                <w:lang w:eastAsia="en-AU"/>
              </w:rPr>
              <w:t>p.103</w:t>
            </w:r>
          </w:p>
        </w:tc>
        <w:tc>
          <w:tcPr>
            <w:tcW w:w="8363" w:type="dxa"/>
            <w:shd w:val="clear" w:color="auto" w:fill="auto"/>
            <w:hideMark/>
          </w:tcPr>
          <w:p w14:paraId="47C10084"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Comment again on the wording of the challenges. 'Allowing' is a strange term to use here, currently reads as if making the decision itself is the challenge. </w:t>
            </w:r>
          </w:p>
          <w:p w14:paraId="523DA2FD" w14:textId="77777777" w:rsidR="00882457" w:rsidRPr="00291F60" w:rsidRDefault="00882457" w:rsidP="00882457">
            <w:pPr>
              <w:rPr>
                <w:rFonts w:cs="Calibri"/>
                <w:sz w:val="20"/>
                <w:szCs w:val="20"/>
                <w:lang w:eastAsia="en-AU"/>
              </w:rPr>
            </w:pPr>
          </w:p>
        </w:tc>
        <w:tc>
          <w:tcPr>
            <w:tcW w:w="5387" w:type="dxa"/>
            <w:shd w:val="clear" w:color="auto" w:fill="auto"/>
            <w:hideMark/>
          </w:tcPr>
          <w:p w14:paraId="21A2B85A" w14:textId="77777777" w:rsidR="00882457" w:rsidRPr="00291F60" w:rsidRDefault="00882457" w:rsidP="00882457">
            <w:pPr>
              <w:rPr>
                <w:rFonts w:cs="Calibri"/>
                <w:i/>
                <w:iCs/>
                <w:sz w:val="20"/>
                <w:szCs w:val="20"/>
                <w:lang w:eastAsia="en-AU"/>
              </w:rPr>
            </w:pPr>
            <w:r>
              <w:rPr>
                <w:rFonts w:cs="Calibri"/>
                <w:i/>
                <w:iCs/>
                <w:sz w:val="20"/>
                <w:szCs w:val="20"/>
                <w:lang w:eastAsia="en-AU"/>
              </w:rPr>
              <w:t>It</w:t>
            </w:r>
            <w:r w:rsidRPr="00291F60">
              <w:rPr>
                <w:rFonts w:cs="Calibri"/>
                <w:i/>
                <w:iCs/>
                <w:sz w:val="20"/>
                <w:szCs w:val="20"/>
                <w:lang w:eastAsia="en-AU"/>
              </w:rPr>
              <w:t xml:space="preserve"> is </w:t>
            </w:r>
            <w:r>
              <w:rPr>
                <w:rFonts w:cs="Calibri"/>
                <w:i/>
                <w:iCs/>
                <w:sz w:val="20"/>
                <w:szCs w:val="20"/>
                <w:lang w:eastAsia="en-AU"/>
              </w:rPr>
              <w:t>indeed a</w:t>
            </w:r>
            <w:r w:rsidRPr="00291F60">
              <w:rPr>
                <w:rFonts w:cs="Calibri"/>
                <w:i/>
                <w:iCs/>
                <w:sz w:val="20"/>
                <w:szCs w:val="20"/>
                <w:lang w:eastAsia="en-AU"/>
              </w:rPr>
              <w:t xml:space="preserve"> challenge </w:t>
            </w:r>
            <w:r>
              <w:rPr>
                <w:rFonts w:cs="Calibri"/>
                <w:i/>
                <w:iCs/>
                <w:sz w:val="20"/>
                <w:szCs w:val="20"/>
                <w:lang w:eastAsia="en-AU"/>
              </w:rPr>
              <w:t xml:space="preserve">to make legally robust, flexible and adaptive decisions in sometimes unprecedented circumstances and that arise from time to time, with new technology, new understanding, new science. </w:t>
            </w:r>
          </w:p>
        </w:tc>
      </w:tr>
      <w:tr w:rsidR="00882457" w:rsidRPr="00B01675" w14:paraId="4C9A0071" w14:textId="77777777" w:rsidTr="00882457">
        <w:tc>
          <w:tcPr>
            <w:tcW w:w="15310" w:type="dxa"/>
            <w:gridSpan w:val="3"/>
            <w:shd w:val="clear" w:color="auto" w:fill="auto"/>
          </w:tcPr>
          <w:p w14:paraId="2ADDFFD0" w14:textId="77777777" w:rsidR="00882457" w:rsidRPr="00124BE8" w:rsidRDefault="00882457" w:rsidP="00882457">
            <w:pPr>
              <w:rPr>
                <w:rFonts w:cs="Calibri"/>
                <w:b/>
                <w:bCs w:val="0"/>
                <w:i/>
                <w:iCs/>
                <w:color w:val="auto"/>
                <w:sz w:val="28"/>
                <w:szCs w:val="28"/>
                <w:lang w:eastAsia="en-AU"/>
              </w:rPr>
            </w:pPr>
          </w:p>
          <w:p w14:paraId="21AB8856" w14:textId="77777777" w:rsidR="00882457" w:rsidRPr="00124BE8" w:rsidRDefault="00882457" w:rsidP="00882457">
            <w:pPr>
              <w:rPr>
                <w:rFonts w:cs="Calibri"/>
                <w:b/>
                <w:bCs w:val="0"/>
                <w:i/>
                <w:iCs/>
                <w:color w:val="auto"/>
                <w:sz w:val="28"/>
                <w:szCs w:val="28"/>
                <w:lang w:eastAsia="en-AU"/>
              </w:rPr>
            </w:pPr>
            <w:r w:rsidRPr="00124BE8">
              <w:rPr>
                <w:rFonts w:cs="Calibri"/>
                <w:b/>
                <w:bCs w:val="0"/>
                <w:i/>
                <w:iCs/>
                <w:color w:val="auto"/>
                <w:sz w:val="28"/>
                <w:szCs w:val="28"/>
                <w:lang w:eastAsia="en-AU"/>
              </w:rPr>
              <w:t>Central Land Council</w:t>
            </w:r>
          </w:p>
        </w:tc>
      </w:tr>
      <w:tr w:rsidR="00882457" w:rsidRPr="00291F60" w14:paraId="4A47C2C5" w14:textId="77777777" w:rsidTr="00A812D7">
        <w:tc>
          <w:tcPr>
            <w:tcW w:w="1560" w:type="dxa"/>
            <w:shd w:val="clear" w:color="auto" w:fill="auto"/>
            <w:hideMark/>
          </w:tcPr>
          <w:p w14:paraId="4B0FC78A"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General comment</w:t>
            </w:r>
          </w:p>
          <w:p w14:paraId="3766E6D4"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w:t>
            </w:r>
          </w:p>
        </w:tc>
        <w:tc>
          <w:tcPr>
            <w:tcW w:w="8363" w:type="dxa"/>
            <w:shd w:val="clear" w:color="auto" w:fill="auto"/>
            <w:hideMark/>
          </w:tcPr>
          <w:p w14:paraId="01B229DD" w14:textId="77777777" w:rsidR="00882457" w:rsidRPr="00291F60" w:rsidRDefault="00882457" w:rsidP="00882457">
            <w:pPr>
              <w:rPr>
                <w:rFonts w:cs="Calibri"/>
                <w:sz w:val="20"/>
                <w:szCs w:val="20"/>
                <w:lang w:eastAsia="en-AU"/>
              </w:rPr>
            </w:pPr>
            <w:r w:rsidRPr="00291F60">
              <w:rPr>
                <w:rFonts w:cs="Calibri"/>
                <w:sz w:val="20"/>
                <w:szCs w:val="20"/>
                <w:lang w:eastAsia="en-AU"/>
              </w:rPr>
              <w:t>This is a management plan not a tourism brochure.</w:t>
            </w:r>
          </w:p>
          <w:p w14:paraId="2AFCA468" w14:textId="794ECA19" w:rsidR="00882457" w:rsidRPr="00291F60" w:rsidRDefault="00882457" w:rsidP="00882457">
            <w:pPr>
              <w:rPr>
                <w:rFonts w:cs="Calibri"/>
                <w:sz w:val="20"/>
                <w:szCs w:val="20"/>
                <w:lang w:eastAsia="en-AU"/>
              </w:rPr>
            </w:pPr>
            <w:r w:rsidRPr="00291F60">
              <w:rPr>
                <w:rFonts w:cs="Calibri"/>
                <w:sz w:val="20"/>
                <w:szCs w:val="20"/>
                <w:lang w:eastAsia="en-AU"/>
              </w:rPr>
              <w:t xml:space="preserve">Replace dated “tourism” images with quality new “park” images of </w:t>
            </w:r>
            <w:proofErr w:type="spellStart"/>
            <w:r>
              <w:rPr>
                <w:rFonts w:cs="Calibri"/>
                <w:sz w:val="20"/>
                <w:szCs w:val="20"/>
                <w:lang w:eastAsia="en-AU"/>
              </w:rPr>
              <w:t>Aṉan</w:t>
            </w:r>
            <w:r w:rsidR="00B47772">
              <w:rPr>
                <w:rFonts w:cs="Calibri"/>
                <w:sz w:val="20"/>
                <w:szCs w:val="20"/>
                <w:lang w:eastAsia="en-AU"/>
              </w:rPr>
              <w:t>gu</w:t>
            </w:r>
            <w:proofErr w:type="spellEnd"/>
            <w:r w:rsidR="00B47772">
              <w:rPr>
                <w:rFonts w:cs="Calibri"/>
                <w:sz w:val="20"/>
                <w:szCs w:val="20"/>
                <w:lang w:eastAsia="en-AU"/>
              </w:rPr>
              <w:t xml:space="preserve"> </w:t>
            </w:r>
            <w:r w:rsidRPr="00291F60">
              <w:rPr>
                <w:rFonts w:cs="Calibri"/>
                <w:sz w:val="20"/>
                <w:szCs w:val="20"/>
                <w:lang w:eastAsia="en-AU"/>
              </w:rPr>
              <w:t xml:space="preserve">and </w:t>
            </w:r>
            <w:proofErr w:type="spellStart"/>
            <w:r w:rsidRPr="00291F60">
              <w:rPr>
                <w:rFonts w:cs="Calibri"/>
                <w:sz w:val="20"/>
                <w:szCs w:val="20"/>
                <w:lang w:eastAsia="en-AU"/>
              </w:rPr>
              <w:t>Piranpa</w:t>
            </w:r>
            <w:proofErr w:type="spellEnd"/>
            <w:r w:rsidRPr="00291F60">
              <w:rPr>
                <w:rFonts w:cs="Calibri"/>
                <w:sz w:val="20"/>
                <w:szCs w:val="20"/>
                <w:lang w:eastAsia="en-AU"/>
              </w:rPr>
              <w:t xml:space="preserve"> rangers working together on country, engaging with youth and tourists.</w:t>
            </w:r>
          </w:p>
        </w:tc>
        <w:tc>
          <w:tcPr>
            <w:tcW w:w="5387" w:type="dxa"/>
            <w:shd w:val="clear" w:color="auto" w:fill="auto"/>
            <w:hideMark/>
          </w:tcPr>
          <w:p w14:paraId="393BE833" w14:textId="77777777" w:rsidR="00882457" w:rsidRPr="00291F60" w:rsidRDefault="00D62DEA" w:rsidP="00882457">
            <w:pPr>
              <w:rPr>
                <w:rFonts w:cs="Calibri"/>
                <w:i/>
                <w:iCs/>
                <w:sz w:val="20"/>
                <w:szCs w:val="20"/>
                <w:lang w:eastAsia="en-AU"/>
              </w:rPr>
            </w:pPr>
            <w:r>
              <w:rPr>
                <w:rFonts w:cs="Calibri"/>
                <w:i/>
                <w:iCs/>
                <w:sz w:val="20"/>
                <w:szCs w:val="20"/>
                <w:lang w:eastAsia="en-AU"/>
              </w:rPr>
              <w:t xml:space="preserve">The Board </w:t>
            </w:r>
            <w:r w:rsidRPr="00D30A03">
              <w:rPr>
                <w:rFonts w:cs="Calibri"/>
                <w:i/>
                <w:iCs/>
                <w:sz w:val="20"/>
                <w:szCs w:val="20"/>
                <w:lang w:eastAsia="en-AU"/>
              </w:rPr>
              <w:t>endorse</w:t>
            </w:r>
            <w:r>
              <w:rPr>
                <w:rFonts w:cs="Calibri"/>
                <w:i/>
                <w:iCs/>
                <w:sz w:val="20"/>
                <w:szCs w:val="20"/>
                <w:lang w:eastAsia="en-AU"/>
              </w:rPr>
              <w:t>d</w:t>
            </w:r>
            <w:r w:rsidRPr="00D30A03">
              <w:rPr>
                <w:rFonts w:cs="Calibri"/>
                <w:i/>
                <w:iCs/>
                <w:sz w:val="20"/>
                <w:szCs w:val="20"/>
                <w:lang w:eastAsia="en-AU"/>
              </w:rPr>
              <w:t xml:space="preserve"> </w:t>
            </w:r>
            <w:r>
              <w:rPr>
                <w:rFonts w:cs="Calibri"/>
                <w:i/>
                <w:iCs/>
                <w:sz w:val="20"/>
                <w:szCs w:val="20"/>
                <w:lang w:eastAsia="en-AU"/>
              </w:rPr>
              <w:t xml:space="preserve">the </w:t>
            </w:r>
            <w:r w:rsidRPr="00D30A03">
              <w:rPr>
                <w:rFonts w:cs="Calibri"/>
                <w:i/>
                <w:iCs/>
                <w:sz w:val="20"/>
                <w:szCs w:val="20"/>
                <w:lang w:eastAsia="en-AU"/>
              </w:rPr>
              <w:t>draft plan inclusive of notes and images</w:t>
            </w:r>
            <w:r>
              <w:rPr>
                <w:rFonts w:cs="Calibri"/>
                <w:i/>
                <w:iCs/>
                <w:sz w:val="20"/>
                <w:szCs w:val="20"/>
                <w:lang w:eastAsia="en-AU"/>
              </w:rPr>
              <w:t>.</w:t>
            </w:r>
          </w:p>
        </w:tc>
      </w:tr>
      <w:tr w:rsidR="00882457" w:rsidRPr="00291F60" w14:paraId="76331684" w14:textId="77777777" w:rsidTr="00A812D7">
        <w:tc>
          <w:tcPr>
            <w:tcW w:w="1560" w:type="dxa"/>
            <w:shd w:val="clear" w:color="auto" w:fill="auto"/>
            <w:hideMark/>
          </w:tcPr>
          <w:p w14:paraId="3E07DC07"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General comment</w:t>
            </w:r>
          </w:p>
        </w:tc>
        <w:tc>
          <w:tcPr>
            <w:tcW w:w="8363" w:type="dxa"/>
            <w:shd w:val="clear" w:color="auto" w:fill="auto"/>
            <w:hideMark/>
          </w:tcPr>
          <w:p w14:paraId="4E90D7ED" w14:textId="0B43CDC1" w:rsidR="00882457" w:rsidRPr="00291F60" w:rsidRDefault="00882457" w:rsidP="00882457">
            <w:pPr>
              <w:rPr>
                <w:rFonts w:cs="Calibri"/>
                <w:sz w:val="20"/>
                <w:szCs w:val="20"/>
                <w:lang w:eastAsia="en-AU"/>
              </w:rPr>
            </w:pPr>
            <w:proofErr w:type="spellStart"/>
            <w:r>
              <w:rPr>
                <w:rFonts w:cs="Calibri"/>
                <w:sz w:val="20"/>
                <w:szCs w:val="20"/>
                <w:lang w:eastAsia="en-AU"/>
              </w:rPr>
              <w:t>Aṉan</w:t>
            </w:r>
            <w:r w:rsidR="00B47772">
              <w:rPr>
                <w:rFonts w:cs="Calibri"/>
                <w:sz w:val="20"/>
                <w:szCs w:val="20"/>
                <w:lang w:eastAsia="en-AU"/>
              </w:rPr>
              <w:t>gu</w:t>
            </w:r>
            <w:proofErr w:type="spellEnd"/>
            <w:r w:rsidR="00B47772">
              <w:rPr>
                <w:rFonts w:cs="Calibri"/>
                <w:sz w:val="20"/>
                <w:szCs w:val="20"/>
                <w:lang w:eastAsia="en-AU"/>
              </w:rPr>
              <w:t xml:space="preserve"> </w:t>
            </w:r>
            <w:r w:rsidRPr="00291F60">
              <w:rPr>
                <w:rFonts w:cs="Calibri"/>
                <w:sz w:val="20"/>
                <w:szCs w:val="20"/>
                <w:lang w:eastAsia="en-AU"/>
              </w:rPr>
              <w:t>planning notes</w:t>
            </w:r>
          </w:p>
          <w:p w14:paraId="25B881B5" w14:textId="01993D36" w:rsidR="00882457" w:rsidRPr="00291F60" w:rsidRDefault="00882457" w:rsidP="00882457">
            <w:pPr>
              <w:rPr>
                <w:rFonts w:cs="Calibri"/>
                <w:sz w:val="20"/>
                <w:szCs w:val="20"/>
                <w:lang w:eastAsia="en-AU"/>
              </w:rPr>
            </w:pPr>
            <w:proofErr w:type="spellStart"/>
            <w:r>
              <w:rPr>
                <w:rFonts w:cs="Calibri"/>
                <w:sz w:val="20"/>
                <w:szCs w:val="20"/>
                <w:lang w:eastAsia="en-AU"/>
              </w:rPr>
              <w:t>Aṉan</w:t>
            </w:r>
            <w:r w:rsidR="00B47772">
              <w:rPr>
                <w:rFonts w:cs="Calibri"/>
                <w:sz w:val="20"/>
                <w:szCs w:val="20"/>
                <w:lang w:eastAsia="en-AU"/>
              </w:rPr>
              <w:t>gu</w:t>
            </w:r>
            <w:proofErr w:type="spellEnd"/>
            <w:r w:rsidR="00B47772">
              <w:rPr>
                <w:rFonts w:cs="Calibri"/>
                <w:sz w:val="20"/>
                <w:szCs w:val="20"/>
                <w:lang w:eastAsia="en-AU"/>
              </w:rPr>
              <w:t xml:space="preserve"> </w:t>
            </w:r>
            <w:r w:rsidRPr="00291F60">
              <w:rPr>
                <w:rFonts w:cs="Calibri"/>
                <w:sz w:val="20"/>
                <w:szCs w:val="20"/>
                <w:lang w:eastAsia="en-AU"/>
              </w:rPr>
              <w:t>should be given the chance to finesse their draft ideas in a painting or schematic</w:t>
            </w:r>
          </w:p>
        </w:tc>
        <w:tc>
          <w:tcPr>
            <w:tcW w:w="5387" w:type="dxa"/>
            <w:shd w:val="clear" w:color="auto" w:fill="auto"/>
            <w:hideMark/>
          </w:tcPr>
          <w:p w14:paraId="3254B1BB" w14:textId="77777777" w:rsidR="00882457" w:rsidRPr="00291F60" w:rsidRDefault="00D62DEA" w:rsidP="00882457">
            <w:pPr>
              <w:rPr>
                <w:rFonts w:cs="Calibri"/>
                <w:i/>
                <w:iCs/>
                <w:sz w:val="20"/>
                <w:szCs w:val="20"/>
                <w:lang w:eastAsia="en-AU"/>
              </w:rPr>
            </w:pPr>
            <w:r>
              <w:rPr>
                <w:rFonts w:cs="Calibri"/>
                <w:i/>
                <w:iCs/>
                <w:sz w:val="20"/>
                <w:szCs w:val="20"/>
                <w:lang w:eastAsia="en-AU"/>
              </w:rPr>
              <w:t>Several a</w:t>
            </w:r>
            <w:r w:rsidRPr="00D30A03">
              <w:rPr>
                <w:rFonts w:cs="Calibri"/>
                <w:i/>
                <w:iCs/>
                <w:sz w:val="20"/>
                <w:szCs w:val="20"/>
                <w:lang w:eastAsia="en-AU"/>
              </w:rPr>
              <w:t>ttempts were made to commission artwork, however COVID restrictions and interstate artists have stalled this process indefinitely.</w:t>
            </w:r>
            <w:r>
              <w:rPr>
                <w:rFonts w:cs="Calibri"/>
                <w:i/>
                <w:iCs/>
                <w:sz w:val="20"/>
                <w:szCs w:val="20"/>
                <w:lang w:eastAsia="en-AU"/>
              </w:rPr>
              <w:t xml:space="preserve"> The Board did </w:t>
            </w:r>
            <w:r w:rsidRPr="00D30A03">
              <w:rPr>
                <w:rFonts w:cs="Calibri"/>
                <w:i/>
                <w:iCs/>
                <w:sz w:val="20"/>
                <w:szCs w:val="20"/>
                <w:lang w:eastAsia="en-AU"/>
              </w:rPr>
              <w:t xml:space="preserve">endorse </w:t>
            </w:r>
            <w:r>
              <w:rPr>
                <w:rFonts w:cs="Calibri"/>
                <w:i/>
                <w:iCs/>
                <w:sz w:val="20"/>
                <w:szCs w:val="20"/>
                <w:lang w:eastAsia="en-AU"/>
              </w:rPr>
              <w:t xml:space="preserve">the </w:t>
            </w:r>
            <w:r w:rsidRPr="00D30A03">
              <w:rPr>
                <w:rFonts w:cs="Calibri"/>
                <w:i/>
                <w:iCs/>
                <w:sz w:val="20"/>
                <w:szCs w:val="20"/>
                <w:lang w:eastAsia="en-AU"/>
              </w:rPr>
              <w:t>draft plan inclusive of notes and images</w:t>
            </w:r>
          </w:p>
        </w:tc>
      </w:tr>
      <w:tr w:rsidR="00882457" w:rsidRPr="00291F60" w14:paraId="11A210F4" w14:textId="77777777" w:rsidTr="00A812D7">
        <w:tc>
          <w:tcPr>
            <w:tcW w:w="1560" w:type="dxa"/>
            <w:shd w:val="clear" w:color="auto" w:fill="auto"/>
            <w:hideMark/>
          </w:tcPr>
          <w:p w14:paraId="20F3C003"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General comment</w:t>
            </w:r>
          </w:p>
          <w:p w14:paraId="421A08E2"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w:t>
            </w:r>
          </w:p>
        </w:tc>
        <w:tc>
          <w:tcPr>
            <w:tcW w:w="8363" w:type="dxa"/>
            <w:shd w:val="clear" w:color="auto" w:fill="auto"/>
            <w:hideMark/>
          </w:tcPr>
          <w:p w14:paraId="7BD39F1D" w14:textId="77777777" w:rsidR="00882457" w:rsidRPr="00291F60" w:rsidRDefault="00882457" w:rsidP="00882457">
            <w:pPr>
              <w:rPr>
                <w:rFonts w:cs="Calibri"/>
                <w:sz w:val="20"/>
                <w:szCs w:val="20"/>
                <w:lang w:eastAsia="en-AU"/>
              </w:rPr>
            </w:pPr>
            <w:r w:rsidRPr="00291F60">
              <w:rPr>
                <w:rFonts w:cs="Calibri"/>
                <w:sz w:val="20"/>
                <w:szCs w:val="20"/>
                <w:lang w:eastAsia="en-AU"/>
              </w:rPr>
              <w:t>Snapshot of Chapters</w:t>
            </w:r>
          </w:p>
          <w:p w14:paraId="008C13A6" w14:textId="77777777" w:rsidR="00882457" w:rsidRPr="00291F60" w:rsidRDefault="00882457" w:rsidP="00882457">
            <w:pPr>
              <w:rPr>
                <w:rFonts w:cs="Calibri"/>
                <w:sz w:val="20"/>
                <w:szCs w:val="20"/>
                <w:lang w:eastAsia="en-AU"/>
              </w:rPr>
            </w:pPr>
            <w:r w:rsidRPr="00291F60">
              <w:rPr>
                <w:rFonts w:cs="Calibri"/>
                <w:sz w:val="20"/>
                <w:szCs w:val="20"/>
                <w:lang w:eastAsia="en-AU"/>
              </w:rPr>
              <w:t>Swap order of “Objectives” and “Performance Indicators”</w:t>
            </w:r>
          </w:p>
        </w:tc>
        <w:tc>
          <w:tcPr>
            <w:tcW w:w="5387" w:type="dxa"/>
            <w:shd w:val="clear" w:color="auto" w:fill="auto"/>
            <w:hideMark/>
          </w:tcPr>
          <w:p w14:paraId="18DA8160" w14:textId="77777777" w:rsidR="00882457" w:rsidRPr="00291F60" w:rsidRDefault="00D62DEA" w:rsidP="00882457">
            <w:pPr>
              <w:rPr>
                <w:rFonts w:cs="Calibri"/>
                <w:i/>
                <w:iCs/>
                <w:sz w:val="20"/>
                <w:szCs w:val="20"/>
                <w:lang w:eastAsia="en-AU"/>
              </w:rPr>
            </w:pPr>
            <w:r>
              <w:rPr>
                <w:rFonts w:cs="Calibri"/>
                <w:i/>
                <w:iCs/>
                <w:sz w:val="20"/>
                <w:szCs w:val="20"/>
                <w:lang w:eastAsia="en-AU"/>
              </w:rPr>
              <w:t>This order emerged from extensive workshops, and was present throughout the process and in each draft that went to the Board.</w:t>
            </w:r>
          </w:p>
        </w:tc>
      </w:tr>
      <w:tr w:rsidR="00882457" w:rsidRPr="00291F60" w14:paraId="0F682673" w14:textId="77777777" w:rsidTr="00A812D7">
        <w:tc>
          <w:tcPr>
            <w:tcW w:w="1560" w:type="dxa"/>
            <w:shd w:val="clear" w:color="auto" w:fill="auto"/>
            <w:hideMark/>
          </w:tcPr>
          <w:p w14:paraId="11710DCA" w14:textId="77777777" w:rsidR="00882457" w:rsidRPr="00E45117" w:rsidRDefault="00882457" w:rsidP="00882457">
            <w:pPr>
              <w:rPr>
                <w:rFonts w:cs="Calibri"/>
                <w:color w:val="auto"/>
                <w:sz w:val="20"/>
                <w:szCs w:val="20"/>
                <w:lang w:eastAsia="en-AU"/>
              </w:rPr>
            </w:pPr>
            <w:r w:rsidRPr="00E45117">
              <w:rPr>
                <w:rFonts w:cs="Calibri"/>
                <w:color w:val="auto"/>
                <w:sz w:val="20"/>
                <w:szCs w:val="20"/>
                <w:lang w:eastAsia="en-AU"/>
              </w:rPr>
              <w:t>General comment</w:t>
            </w:r>
          </w:p>
        </w:tc>
        <w:tc>
          <w:tcPr>
            <w:tcW w:w="8363" w:type="dxa"/>
            <w:shd w:val="clear" w:color="auto" w:fill="auto"/>
            <w:hideMark/>
          </w:tcPr>
          <w:p w14:paraId="392AAF80" w14:textId="77777777" w:rsidR="00882457" w:rsidRPr="00EB284C" w:rsidRDefault="00882457" w:rsidP="00882457">
            <w:pPr>
              <w:rPr>
                <w:rFonts w:cs="Calibri"/>
                <w:color w:val="auto"/>
                <w:sz w:val="20"/>
                <w:szCs w:val="20"/>
                <w:lang w:eastAsia="en-AU"/>
              </w:rPr>
            </w:pPr>
            <w:r w:rsidRPr="00EB284C">
              <w:rPr>
                <w:rFonts w:cs="Calibri"/>
                <w:color w:val="auto"/>
                <w:sz w:val="20"/>
                <w:szCs w:val="20"/>
                <w:lang w:eastAsia="en-AU"/>
              </w:rPr>
              <w:t>Use of the word 'traditional'</w:t>
            </w:r>
            <w:r w:rsidR="00EB284C">
              <w:rPr>
                <w:rFonts w:cs="Calibri"/>
                <w:color w:val="auto"/>
                <w:sz w:val="20"/>
                <w:szCs w:val="20"/>
                <w:lang w:eastAsia="en-AU"/>
              </w:rPr>
              <w:t xml:space="preserve"> could be rephrased to avoid connotations of a timeless and unchanging culture.</w:t>
            </w:r>
          </w:p>
          <w:p w14:paraId="359B8AAB" w14:textId="77777777" w:rsidR="00882457" w:rsidRPr="00EB284C" w:rsidRDefault="00882457" w:rsidP="00882457">
            <w:pPr>
              <w:rPr>
                <w:rFonts w:cs="Calibri"/>
                <w:color w:val="auto"/>
                <w:sz w:val="20"/>
                <w:szCs w:val="20"/>
                <w:lang w:eastAsia="en-AU"/>
              </w:rPr>
            </w:pPr>
          </w:p>
        </w:tc>
        <w:tc>
          <w:tcPr>
            <w:tcW w:w="5387" w:type="dxa"/>
            <w:shd w:val="clear" w:color="auto" w:fill="auto"/>
            <w:hideMark/>
          </w:tcPr>
          <w:p w14:paraId="2B239717" w14:textId="77777777" w:rsidR="00882457" w:rsidRPr="00291F60" w:rsidRDefault="00EB284C" w:rsidP="00882457">
            <w:pPr>
              <w:rPr>
                <w:rFonts w:cs="Calibri"/>
                <w:i/>
                <w:iCs/>
                <w:sz w:val="20"/>
                <w:szCs w:val="20"/>
                <w:lang w:eastAsia="en-AU"/>
              </w:rPr>
            </w:pPr>
            <w:r>
              <w:rPr>
                <w:rFonts w:cs="Calibri"/>
                <w:i/>
                <w:iCs/>
                <w:sz w:val="20"/>
                <w:szCs w:val="20"/>
                <w:lang w:eastAsia="en-AU"/>
              </w:rPr>
              <w:t xml:space="preserve">The superfluous use of ‘traditional’ has been rationalised throughout the document., </w:t>
            </w:r>
          </w:p>
        </w:tc>
      </w:tr>
      <w:tr w:rsidR="00882457" w:rsidRPr="00291F60" w14:paraId="1F8E593B" w14:textId="77777777" w:rsidTr="00882457">
        <w:tc>
          <w:tcPr>
            <w:tcW w:w="1560" w:type="dxa"/>
            <w:shd w:val="clear" w:color="auto" w:fill="auto"/>
            <w:hideMark/>
          </w:tcPr>
          <w:p w14:paraId="2997BC21"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A - </w:t>
            </w:r>
            <w:proofErr w:type="spellStart"/>
            <w:r w:rsidRPr="00124BE8">
              <w:rPr>
                <w:rFonts w:cs="Calibri"/>
                <w:color w:val="auto"/>
                <w:sz w:val="20"/>
                <w:szCs w:val="20"/>
                <w:lang w:eastAsia="en-AU"/>
              </w:rPr>
              <w:t>p.v</w:t>
            </w:r>
            <w:proofErr w:type="spellEnd"/>
            <w:r w:rsidRPr="00124BE8">
              <w:rPr>
                <w:rFonts w:cs="Calibri"/>
                <w:color w:val="auto"/>
                <w:sz w:val="20"/>
                <w:szCs w:val="20"/>
                <w:lang w:eastAsia="en-AU"/>
              </w:rPr>
              <w:t xml:space="preserve">, Last para </w:t>
            </w:r>
          </w:p>
        </w:tc>
        <w:tc>
          <w:tcPr>
            <w:tcW w:w="8363" w:type="dxa"/>
            <w:shd w:val="clear" w:color="auto" w:fill="auto"/>
            <w:hideMark/>
          </w:tcPr>
          <w:p w14:paraId="3D191A3A"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The Board has outlined four key actions that will help to achieve this management plans vision and goals. </w:t>
            </w:r>
          </w:p>
          <w:p w14:paraId="070FED8E" w14:textId="77777777" w:rsidR="00882457" w:rsidRPr="00291F60" w:rsidRDefault="00882457" w:rsidP="00882457">
            <w:pPr>
              <w:rPr>
                <w:rFonts w:cs="Calibri"/>
                <w:sz w:val="20"/>
                <w:szCs w:val="20"/>
                <w:lang w:eastAsia="en-AU"/>
              </w:rPr>
            </w:pPr>
            <w:r w:rsidRPr="00291F60">
              <w:rPr>
                <w:rFonts w:cs="Calibri"/>
                <w:sz w:val="20"/>
                <w:szCs w:val="20"/>
                <w:lang w:eastAsia="en-AU"/>
              </w:rPr>
              <w:t>Replace with 'The board will apply adaptive management principals by…'</w:t>
            </w:r>
          </w:p>
        </w:tc>
        <w:tc>
          <w:tcPr>
            <w:tcW w:w="5387" w:type="dxa"/>
            <w:shd w:val="clear" w:color="auto" w:fill="E2EFD9"/>
            <w:hideMark/>
          </w:tcPr>
          <w:p w14:paraId="091902D5" w14:textId="77777777" w:rsidR="00882457" w:rsidRPr="00291F60" w:rsidRDefault="00882457" w:rsidP="00882457">
            <w:pPr>
              <w:rPr>
                <w:rFonts w:cs="Calibri"/>
                <w:i/>
                <w:iCs/>
                <w:sz w:val="20"/>
                <w:szCs w:val="20"/>
                <w:lang w:eastAsia="en-AU"/>
              </w:rPr>
            </w:pPr>
            <w:r>
              <w:rPr>
                <w:rFonts w:cs="Calibri"/>
                <w:i/>
                <w:iCs/>
                <w:sz w:val="20"/>
                <w:szCs w:val="20"/>
                <w:lang w:eastAsia="en-AU"/>
              </w:rPr>
              <w:t>Amendment made to the plan</w:t>
            </w:r>
            <w:r w:rsidRPr="00291F60">
              <w:rPr>
                <w:rFonts w:cs="Calibri"/>
                <w:i/>
                <w:iCs/>
                <w:sz w:val="20"/>
                <w:szCs w:val="20"/>
                <w:lang w:eastAsia="en-AU"/>
              </w:rPr>
              <w:t xml:space="preserve">. </w:t>
            </w:r>
          </w:p>
        </w:tc>
      </w:tr>
      <w:tr w:rsidR="00882457" w:rsidRPr="00291F60" w14:paraId="6C60D04B" w14:textId="77777777" w:rsidTr="00882457">
        <w:tc>
          <w:tcPr>
            <w:tcW w:w="1560" w:type="dxa"/>
            <w:shd w:val="clear" w:color="auto" w:fill="auto"/>
            <w:hideMark/>
          </w:tcPr>
          <w:p w14:paraId="3301FA96"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A - </w:t>
            </w:r>
          </w:p>
          <w:p w14:paraId="6DF71146"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p.2 para 3</w:t>
            </w:r>
          </w:p>
        </w:tc>
        <w:tc>
          <w:tcPr>
            <w:tcW w:w="8363" w:type="dxa"/>
            <w:shd w:val="clear" w:color="auto" w:fill="auto"/>
            <w:hideMark/>
          </w:tcPr>
          <w:p w14:paraId="3A5EA0E4"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Joint management of the park between/by </w:t>
            </w:r>
            <w:proofErr w:type="spellStart"/>
            <w:r w:rsidRPr="00291F60">
              <w:rPr>
                <w:rFonts w:cs="Calibri"/>
                <w:sz w:val="20"/>
                <w:szCs w:val="20"/>
                <w:lang w:eastAsia="en-AU"/>
              </w:rPr>
              <w:t>Nguraṟitja</w:t>
            </w:r>
            <w:proofErr w:type="spellEnd"/>
            <w:r w:rsidRPr="00291F60">
              <w:rPr>
                <w:rFonts w:cs="Calibri"/>
                <w:sz w:val="20"/>
                <w:szCs w:val="20"/>
                <w:lang w:eastAsia="en-AU"/>
              </w:rPr>
              <w:t xml:space="preserve"> and the Director….</w:t>
            </w:r>
          </w:p>
          <w:p w14:paraId="5B4F2B69" w14:textId="77777777" w:rsidR="00882457" w:rsidRPr="00291F60" w:rsidRDefault="00882457" w:rsidP="00882457">
            <w:pPr>
              <w:rPr>
                <w:rFonts w:cs="Calibri"/>
                <w:sz w:val="20"/>
                <w:szCs w:val="20"/>
                <w:lang w:eastAsia="en-AU"/>
              </w:rPr>
            </w:pPr>
            <w:r w:rsidRPr="00291F60">
              <w:rPr>
                <w:rFonts w:cs="Calibri"/>
                <w:sz w:val="20"/>
                <w:szCs w:val="20"/>
                <w:lang w:eastAsia="en-AU"/>
              </w:rPr>
              <w:t>Replace 'between' with 'by'</w:t>
            </w:r>
          </w:p>
        </w:tc>
        <w:tc>
          <w:tcPr>
            <w:tcW w:w="5387" w:type="dxa"/>
            <w:shd w:val="clear" w:color="auto" w:fill="E2EFD9"/>
            <w:hideMark/>
          </w:tcPr>
          <w:p w14:paraId="07413A28" w14:textId="77777777" w:rsidR="00882457" w:rsidRPr="00291F60" w:rsidRDefault="00882457" w:rsidP="00882457">
            <w:pPr>
              <w:rPr>
                <w:rFonts w:cs="Calibri"/>
                <w:i/>
                <w:iCs/>
                <w:sz w:val="20"/>
                <w:szCs w:val="20"/>
                <w:lang w:eastAsia="en-AU"/>
              </w:rPr>
            </w:pPr>
            <w:r>
              <w:rPr>
                <w:rFonts w:cs="Calibri"/>
                <w:i/>
                <w:iCs/>
                <w:sz w:val="20"/>
                <w:szCs w:val="20"/>
                <w:lang w:eastAsia="en-AU"/>
              </w:rPr>
              <w:t>Amendment made to the plan</w:t>
            </w:r>
            <w:r w:rsidRPr="00291F60">
              <w:rPr>
                <w:rFonts w:cs="Calibri"/>
                <w:i/>
                <w:iCs/>
                <w:sz w:val="20"/>
                <w:szCs w:val="20"/>
                <w:lang w:eastAsia="en-AU"/>
              </w:rPr>
              <w:t>.</w:t>
            </w:r>
          </w:p>
        </w:tc>
      </w:tr>
      <w:tr w:rsidR="00882457" w:rsidRPr="00291F60" w14:paraId="341E9483" w14:textId="77777777" w:rsidTr="00882457">
        <w:tc>
          <w:tcPr>
            <w:tcW w:w="1560" w:type="dxa"/>
            <w:shd w:val="clear" w:color="auto" w:fill="auto"/>
            <w:hideMark/>
          </w:tcPr>
          <w:p w14:paraId="5923BD30"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A - </w:t>
            </w:r>
          </w:p>
          <w:p w14:paraId="4B1DC2AA"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p.3, last para</w:t>
            </w:r>
          </w:p>
        </w:tc>
        <w:tc>
          <w:tcPr>
            <w:tcW w:w="8363" w:type="dxa"/>
            <w:shd w:val="clear" w:color="auto" w:fill="auto"/>
            <w:hideMark/>
          </w:tcPr>
          <w:p w14:paraId="4FC1C0A2" w14:textId="77777777" w:rsidR="00882457" w:rsidRPr="00291F60" w:rsidRDefault="00882457" w:rsidP="00882457">
            <w:pPr>
              <w:rPr>
                <w:rFonts w:cs="Calibri"/>
                <w:sz w:val="20"/>
                <w:szCs w:val="20"/>
                <w:lang w:eastAsia="en-AU"/>
              </w:rPr>
            </w:pPr>
            <w:proofErr w:type="spellStart"/>
            <w:r w:rsidRPr="00291F60">
              <w:rPr>
                <w:rFonts w:cs="Calibri"/>
                <w:sz w:val="20"/>
                <w:szCs w:val="20"/>
                <w:lang w:eastAsia="en-AU"/>
              </w:rPr>
              <w:t>Uluṟu</w:t>
            </w:r>
            <w:proofErr w:type="spellEnd"/>
            <w:r w:rsidRPr="00291F60">
              <w:rPr>
                <w:rFonts w:cs="Calibri"/>
                <w:sz w:val="20"/>
                <w:szCs w:val="20"/>
                <w:lang w:eastAsia="en-AU"/>
              </w:rPr>
              <w:t xml:space="preserve">-Kata </w:t>
            </w:r>
            <w:proofErr w:type="spellStart"/>
            <w:r w:rsidRPr="00291F60">
              <w:rPr>
                <w:rFonts w:cs="Calibri"/>
                <w:sz w:val="20"/>
                <w:szCs w:val="20"/>
                <w:lang w:eastAsia="en-AU"/>
              </w:rPr>
              <w:t>Tjuṯa</w:t>
            </w:r>
            <w:proofErr w:type="spellEnd"/>
            <w:r w:rsidRPr="00291F60">
              <w:rPr>
                <w:rFonts w:cs="Calibri"/>
                <w:sz w:val="20"/>
                <w:szCs w:val="20"/>
                <w:lang w:eastAsia="en-AU"/>
              </w:rPr>
              <w:t xml:space="preserve"> National Park and the </w:t>
            </w:r>
            <w:proofErr w:type="spellStart"/>
            <w:r w:rsidRPr="00291F60">
              <w:rPr>
                <w:rFonts w:cs="Calibri"/>
                <w:sz w:val="20"/>
                <w:szCs w:val="20"/>
                <w:lang w:eastAsia="en-AU"/>
              </w:rPr>
              <w:t>Kaṯiṯi-Petermann</w:t>
            </w:r>
            <w:proofErr w:type="spellEnd"/>
            <w:r w:rsidRPr="00291F60">
              <w:rPr>
                <w:rFonts w:cs="Calibri"/>
                <w:sz w:val="20"/>
                <w:szCs w:val="20"/>
                <w:lang w:eastAsia="en-AU"/>
              </w:rPr>
              <w:t xml:space="preserve"> IPA form part of a series of contiguous protected areas that cross the Northern Territory…</w:t>
            </w:r>
          </w:p>
          <w:p w14:paraId="5707EEA0" w14:textId="77777777" w:rsidR="00882457" w:rsidRPr="00291F60" w:rsidRDefault="00882457" w:rsidP="00882457">
            <w:pPr>
              <w:rPr>
                <w:rFonts w:cs="Calibri"/>
                <w:sz w:val="20"/>
                <w:szCs w:val="20"/>
                <w:lang w:eastAsia="en-AU"/>
              </w:rPr>
            </w:pPr>
            <w:r w:rsidRPr="00291F60">
              <w:rPr>
                <w:rFonts w:cs="Calibri"/>
                <w:sz w:val="20"/>
                <w:szCs w:val="20"/>
                <w:lang w:eastAsia="en-AU"/>
              </w:rPr>
              <w:t>Replace “contiguous” with “</w:t>
            </w:r>
            <w:r w:rsidRPr="00291F60">
              <w:rPr>
                <w:rFonts w:cs="Calibri"/>
                <w:i/>
                <w:iCs/>
                <w:sz w:val="20"/>
                <w:szCs w:val="20"/>
                <w:lang w:eastAsia="en-AU"/>
              </w:rPr>
              <w:t>connected</w:t>
            </w:r>
            <w:r w:rsidRPr="00291F60">
              <w:rPr>
                <w:rFonts w:cs="Calibri"/>
                <w:sz w:val="20"/>
                <w:szCs w:val="20"/>
                <w:lang w:eastAsia="en-AU"/>
              </w:rPr>
              <w:t>”</w:t>
            </w:r>
          </w:p>
        </w:tc>
        <w:tc>
          <w:tcPr>
            <w:tcW w:w="5387" w:type="dxa"/>
            <w:shd w:val="clear" w:color="auto" w:fill="auto"/>
            <w:hideMark/>
          </w:tcPr>
          <w:p w14:paraId="665A5FEA" w14:textId="77777777" w:rsidR="00882457" w:rsidRPr="00291F60" w:rsidRDefault="00882457" w:rsidP="00882457">
            <w:pPr>
              <w:rPr>
                <w:rFonts w:cs="Calibri"/>
                <w:i/>
                <w:iCs/>
                <w:sz w:val="20"/>
                <w:szCs w:val="20"/>
                <w:lang w:eastAsia="en-AU"/>
              </w:rPr>
            </w:pPr>
            <w:r w:rsidRPr="00291F60">
              <w:rPr>
                <w:rFonts w:cs="Calibri"/>
                <w:i/>
                <w:iCs/>
                <w:sz w:val="20"/>
                <w:szCs w:val="20"/>
                <w:lang w:eastAsia="en-AU"/>
              </w:rPr>
              <w:t xml:space="preserve">The </w:t>
            </w:r>
            <w:r>
              <w:rPr>
                <w:rFonts w:cs="Calibri"/>
                <w:i/>
                <w:iCs/>
                <w:sz w:val="20"/>
                <w:szCs w:val="20"/>
                <w:lang w:eastAsia="en-AU"/>
              </w:rPr>
              <w:t>intent of ‘</w:t>
            </w:r>
            <w:r w:rsidRPr="00291F60">
              <w:rPr>
                <w:rFonts w:cs="Calibri"/>
                <w:i/>
                <w:iCs/>
                <w:sz w:val="20"/>
                <w:szCs w:val="20"/>
                <w:lang w:eastAsia="en-AU"/>
              </w:rPr>
              <w:t xml:space="preserve">contiguous' </w:t>
            </w:r>
            <w:r>
              <w:rPr>
                <w:rFonts w:cs="Calibri"/>
                <w:i/>
                <w:iCs/>
                <w:sz w:val="20"/>
                <w:szCs w:val="20"/>
                <w:lang w:eastAsia="en-AU"/>
              </w:rPr>
              <w:t>is to describe the geographical proximity of neighbouring protected areas, where</w:t>
            </w:r>
            <w:r w:rsidRPr="00291F60">
              <w:rPr>
                <w:rFonts w:cs="Calibri"/>
                <w:i/>
                <w:iCs/>
                <w:sz w:val="20"/>
                <w:szCs w:val="20"/>
                <w:lang w:eastAsia="en-AU"/>
              </w:rPr>
              <w:t xml:space="preserve"> 'connected' </w:t>
            </w:r>
            <w:r>
              <w:rPr>
                <w:rFonts w:cs="Calibri"/>
                <w:i/>
                <w:iCs/>
                <w:sz w:val="20"/>
                <w:szCs w:val="20"/>
                <w:lang w:eastAsia="en-AU"/>
              </w:rPr>
              <w:t>is a much broader concept.</w:t>
            </w:r>
            <w:r w:rsidRPr="00291F60">
              <w:rPr>
                <w:rFonts w:cs="Calibri"/>
                <w:i/>
                <w:iCs/>
                <w:sz w:val="20"/>
                <w:szCs w:val="20"/>
                <w:lang w:eastAsia="en-AU"/>
              </w:rPr>
              <w:t xml:space="preserve">  </w:t>
            </w:r>
          </w:p>
        </w:tc>
      </w:tr>
      <w:tr w:rsidR="00882457" w:rsidRPr="00291F60" w14:paraId="47306642" w14:textId="77777777" w:rsidTr="00647EAC">
        <w:tc>
          <w:tcPr>
            <w:tcW w:w="1560" w:type="dxa"/>
            <w:shd w:val="clear" w:color="auto" w:fill="auto"/>
            <w:hideMark/>
          </w:tcPr>
          <w:p w14:paraId="14342CC6"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Part A - p.4, last para</w:t>
            </w:r>
          </w:p>
        </w:tc>
        <w:tc>
          <w:tcPr>
            <w:tcW w:w="8363" w:type="dxa"/>
            <w:shd w:val="clear" w:color="auto" w:fill="auto"/>
            <w:hideMark/>
          </w:tcPr>
          <w:p w14:paraId="30A670D6" w14:textId="77777777" w:rsidR="00882457" w:rsidRPr="00291F60" w:rsidRDefault="00882457" w:rsidP="00882457">
            <w:pPr>
              <w:rPr>
                <w:rFonts w:cs="Calibri"/>
                <w:sz w:val="20"/>
                <w:szCs w:val="20"/>
                <w:lang w:eastAsia="en-AU"/>
              </w:rPr>
            </w:pPr>
            <w:r w:rsidRPr="00291F60">
              <w:rPr>
                <w:rFonts w:cs="Calibri"/>
                <w:sz w:val="20"/>
                <w:szCs w:val="20"/>
                <w:lang w:eastAsia="en-AU"/>
              </w:rPr>
              <w:t>The ALRA (and role of the CLC) should be mentioned here. A diagram explaining the tenure, lease and EPBCA would be helpful.</w:t>
            </w:r>
          </w:p>
        </w:tc>
        <w:tc>
          <w:tcPr>
            <w:tcW w:w="5387" w:type="dxa"/>
            <w:shd w:val="clear" w:color="auto" w:fill="E2EFD9"/>
            <w:hideMark/>
          </w:tcPr>
          <w:p w14:paraId="7C439176" w14:textId="77777777" w:rsidR="00882457" w:rsidRPr="00291F60" w:rsidRDefault="00882457" w:rsidP="00882457">
            <w:pPr>
              <w:rPr>
                <w:rFonts w:cs="Calibri"/>
                <w:i/>
                <w:iCs/>
                <w:sz w:val="20"/>
                <w:szCs w:val="20"/>
                <w:lang w:eastAsia="en-AU"/>
              </w:rPr>
            </w:pPr>
            <w:r>
              <w:rPr>
                <w:rFonts w:cs="Calibri"/>
                <w:i/>
                <w:iCs/>
                <w:sz w:val="20"/>
                <w:szCs w:val="20"/>
                <w:lang w:eastAsia="en-AU"/>
              </w:rPr>
              <w:t>The text has been amended with respect to the ALRA and role of the CLC, but it proved difficult to design a helpful diagram.</w:t>
            </w:r>
            <w:r w:rsidRPr="00291F60">
              <w:rPr>
                <w:rFonts w:cs="Calibri"/>
                <w:i/>
                <w:iCs/>
                <w:sz w:val="20"/>
                <w:szCs w:val="20"/>
                <w:lang w:eastAsia="en-AU"/>
              </w:rPr>
              <w:t xml:space="preserve"> </w:t>
            </w:r>
          </w:p>
        </w:tc>
      </w:tr>
      <w:tr w:rsidR="00882457" w:rsidRPr="00291F60" w14:paraId="4320FDFE" w14:textId="77777777" w:rsidTr="00882457">
        <w:tc>
          <w:tcPr>
            <w:tcW w:w="1560" w:type="dxa"/>
            <w:shd w:val="clear" w:color="auto" w:fill="auto"/>
            <w:hideMark/>
          </w:tcPr>
          <w:p w14:paraId="26CFDEB3"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A - </w:t>
            </w:r>
          </w:p>
          <w:p w14:paraId="0F9F4203"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p.5, map</w:t>
            </w:r>
          </w:p>
        </w:tc>
        <w:tc>
          <w:tcPr>
            <w:tcW w:w="8363" w:type="dxa"/>
            <w:shd w:val="clear" w:color="auto" w:fill="auto"/>
            <w:hideMark/>
          </w:tcPr>
          <w:p w14:paraId="6BB41D6B" w14:textId="77777777" w:rsidR="00882457" w:rsidRPr="00291F60" w:rsidRDefault="00882457" w:rsidP="00882457">
            <w:pPr>
              <w:rPr>
                <w:rFonts w:cs="Calibri"/>
                <w:sz w:val="20"/>
                <w:szCs w:val="20"/>
                <w:lang w:eastAsia="en-AU"/>
              </w:rPr>
            </w:pPr>
            <w:r w:rsidRPr="00291F60">
              <w:rPr>
                <w:rFonts w:cs="Calibri"/>
                <w:sz w:val="20"/>
                <w:szCs w:val="20"/>
                <w:lang w:eastAsia="en-AU"/>
              </w:rPr>
              <w:t>Location of protected areas and reserves surrounding the Park</w:t>
            </w:r>
          </w:p>
          <w:p w14:paraId="77D971C7"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Update map to include proposed </w:t>
            </w:r>
            <w:proofErr w:type="spellStart"/>
            <w:r w:rsidRPr="00291F60">
              <w:rPr>
                <w:rFonts w:cs="Calibri"/>
                <w:sz w:val="20"/>
                <w:szCs w:val="20"/>
                <w:lang w:eastAsia="en-AU"/>
              </w:rPr>
              <w:t>Haast</w:t>
            </w:r>
            <w:proofErr w:type="spellEnd"/>
            <w:r w:rsidRPr="00291F60">
              <w:rPr>
                <w:rFonts w:cs="Calibri"/>
                <w:sz w:val="20"/>
                <w:szCs w:val="20"/>
                <w:lang w:eastAsia="en-AU"/>
              </w:rPr>
              <w:t xml:space="preserve"> Bluff ALT IPA (recently announced by Minister).</w:t>
            </w:r>
          </w:p>
        </w:tc>
        <w:tc>
          <w:tcPr>
            <w:tcW w:w="5387" w:type="dxa"/>
            <w:shd w:val="clear" w:color="auto" w:fill="auto"/>
            <w:hideMark/>
          </w:tcPr>
          <w:p w14:paraId="6BEECC50" w14:textId="77777777" w:rsidR="00882457" w:rsidRPr="00291F60" w:rsidRDefault="00882457" w:rsidP="00882457">
            <w:pPr>
              <w:rPr>
                <w:rFonts w:cs="Calibri"/>
                <w:i/>
                <w:iCs/>
                <w:sz w:val="20"/>
                <w:szCs w:val="20"/>
                <w:lang w:eastAsia="en-AU"/>
              </w:rPr>
            </w:pPr>
            <w:r>
              <w:rPr>
                <w:rFonts w:cs="Calibri"/>
                <w:i/>
                <w:iCs/>
                <w:sz w:val="20"/>
                <w:szCs w:val="20"/>
                <w:lang w:eastAsia="en-AU"/>
              </w:rPr>
              <w:t>Understand that this IPA has not yet been established, though its feasibility report is being undertaken.</w:t>
            </w:r>
            <w:r w:rsidRPr="00291F60">
              <w:rPr>
                <w:rFonts w:cs="Calibri"/>
                <w:i/>
                <w:iCs/>
                <w:sz w:val="20"/>
                <w:szCs w:val="20"/>
                <w:lang w:eastAsia="en-AU"/>
              </w:rPr>
              <w:t xml:space="preserve">  </w:t>
            </w:r>
          </w:p>
        </w:tc>
      </w:tr>
      <w:tr w:rsidR="00882457" w:rsidRPr="00291F60" w14:paraId="35CECA93" w14:textId="77777777" w:rsidTr="00882457">
        <w:tc>
          <w:tcPr>
            <w:tcW w:w="1560" w:type="dxa"/>
            <w:shd w:val="clear" w:color="auto" w:fill="auto"/>
            <w:hideMark/>
          </w:tcPr>
          <w:p w14:paraId="63BCC686"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A - </w:t>
            </w:r>
          </w:p>
          <w:p w14:paraId="5C18E6EF"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p.6, first para</w:t>
            </w:r>
          </w:p>
        </w:tc>
        <w:tc>
          <w:tcPr>
            <w:tcW w:w="8363" w:type="dxa"/>
            <w:shd w:val="clear" w:color="auto" w:fill="auto"/>
            <w:hideMark/>
          </w:tcPr>
          <w:p w14:paraId="42603A03" w14:textId="77777777" w:rsidR="00882457" w:rsidRPr="00291F60" w:rsidRDefault="00882457" w:rsidP="00882457">
            <w:pPr>
              <w:rPr>
                <w:rFonts w:cs="Calibri"/>
                <w:sz w:val="20"/>
                <w:szCs w:val="20"/>
                <w:lang w:eastAsia="en-AU"/>
              </w:rPr>
            </w:pPr>
            <w:proofErr w:type="spellStart"/>
            <w:r w:rsidRPr="00291F60">
              <w:rPr>
                <w:rFonts w:cs="Calibri"/>
                <w:sz w:val="20"/>
                <w:szCs w:val="20"/>
                <w:lang w:eastAsia="en-AU"/>
              </w:rPr>
              <w:t>Uwankara</w:t>
            </w:r>
            <w:proofErr w:type="spellEnd"/>
            <w:r w:rsidRPr="00291F60">
              <w:rPr>
                <w:rFonts w:cs="Calibri"/>
                <w:sz w:val="20"/>
                <w:szCs w:val="20"/>
                <w:lang w:eastAsia="en-AU"/>
              </w:rPr>
              <w:t xml:space="preserve"> </w:t>
            </w:r>
            <w:proofErr w:type="spellStart"/>
            <w:r w:rsidRPr="00291F60">
              <w:rPr>
                <w:rFonts w:cs="Calibri"/>
                <w:sz w:val="20"/>
                <w:szCs w:val="20"/>
                <w:lang w:eastAsia="en-AU"/>
              </w:rPr>
              <w:t>Tjukurpatjara</w:t>
            </w:r>
            <w:proofErr w:type="spellEnd"/>
            <w:r w:rsidRPr="00291F60">
              <w:rPr>
                <w:rFonts w:cs="Calibri"/>
                <w:sz w:val="20"/>
                <w:szCs w:val="20"/>
                <w:lang w:eastAsia="en-AU"/>
              </w:rPr>
              <w:t xml:space="preserve">: </w:t>
            </w:r>
            <w:proofErr w:type="spellStart"/>
            <w:r w:rsidRPr="00291F60">
              <w:rPr>
                <w:rFonts w:cs="Calibri"/>
                <w:sz w:val="20"/>
                <w:szCs w:val="20"/>
                <w:lang w:eastAsia="en-AU"/>
              </w:rPr>
              <w:t>Nguraṟitja</w:t>
            </w:r>
            <w:proofErr w:type="spellEnd"/>
            <w:r w:rsidRPr="00291F60">
              <w:rPr>
                <w:rFonts w:cs="Calibri"/>
                <w:sz w:val="20"/>
                <w:szCs w:val="20"/>
                <w:lang w:eastAsia="en-AU"/>
              </w:rPr>
              <w:t xml:space="preserve"> </w:t>
            </w:r>
            <w:proofErr w:type="spellStart"/>
            <w:r w:rsidRPr="00291F60">
              <w:rPr>
                <w:rFonts w:cs="Calibri"/>
                <w:sz w:val="20"/>
                <w:szCs w:val="20"/>
                <w:lang w:eastAsia="en-AU"/>
              </w:rPr>
              <w:t>winki</w:t>
            </w:r>
            <w:proofErr w:type="spellEnd"/>
            <w:r w:rsidRPr="00291F60">
              <w:rPr>
                <w:rFonts w:cs="Calibri"/>
                <w:sz w:val="20"/>
                <w:szCs w:val="20"/>
                <w:lang w:eastAsia="en-AU"/>
              </w:rPr>
              <w:t xml:space="preserve">, </w:t>
            </w:r>
            <w:proofErr w:type="spellStart"/>
            <w:r w:rsidRPr="00291F60">
              <w:rPr>
                <w:rFonts w:cs="Calibri"/>
                <w:sz w:val="20"/>
                <w:szCs w:val="20"/>
                <w:lang w:eastAsia="en-AU"/>
              </w:rPr>
              <w:t>puṉu</w:t>
            </w:r>
            <w:proofErr w:type="spellEnd"/>
            <w:r w:rsidRPr="00291F60">
              <w:rPr>
                <w:rFonts w:cs="Calibri"/>
                <w:sz w:val="20"/>
                <w:szCs w:val="20"/>
                <w:lang w:eastAsia="en-AU"/>
              </w:rPr>
              <w:t xml:space="preserve"> </w:t>
            </w:r>
            <w:proofErr w:type="spellStart"/>
            <w:r w:rsidRPr="00291F60">
              <w:rPr>
                <w:rFonts w:cs="Calibri"/>
                <w:sz w:val="20"/>
                <w:szCs w:val="20"/>
                <w:lang w:eastAsia="en-AU"/>
              </w:rPr>
              <w:t>tjuṯa</w:t>
            </w:r>
            <w:proofErr w:type="spellEnd"/>
            <w:r w:rsidRPr="00291F60">
              <w:rPr>
                <w:rFonts w:cs="Calibri"/>
                <w:sz w:val="20"/>
                <w:szCs w:val="20"/>
                <w:lang w:eastAsia="en-AU"/>
              </w:rPr>
              <w:t xml:space="preserve">, </w:t>
            </w:r>
            <w:proofErr w:type="spellStart"/>
            <w:r w:rsidRPr="00291F60">
              <w:rPr>
                <w:rFonts w:cs="Calibri"/>
                <w:sz w:val="20"/>
                <w:szCs w:val="20"/>
                <w:lang w:eastAsia="en-AU"/>
              </w:rPr>
              <w:t>ukiri</w:t>
            </w:r>
            <w:proofErr w:type="spellEnd"/>
            <w:r w:rsidRPr="00291F60">
              <w:rPr>
                <w:rFonts w:cs="Calibri"/>
                <w:sz w:val="20"/>
                <w:szCs w:val="20"/>
                <w:lang w:eastAsia="en-AU"/>
              </w:rPr>
              <w:t xml:space="preserve">, </w:t>
            </w:r>
            <w:proofErr w:type="spellStart"/>
            <w:r w:rsidRPr="00291F60">
              <w:rPr>
                <w:rFonts w:cs="Calibri"/>
                <w:sz w:val="20"/>
                <w:szCs w:val="20"/>
                <w:lang w:eastAsia="en-AU"/>
              </w:rPr>
              <w:t>karu</w:t>
            </w:r>
            <w:proofErr w:type="spellEnd"/>
            <w:r w:rsidRPr="00291F60">
              <w:rPr>
                <w:rFonts w:cs="Calibri"/>
                <w:sz w:val="20"/>
                <w:szCs w:val="20"/>
                <w:lang w:eastAsia="en-AU"/>
              </w:rPr>
              <w:t xml:space="preserve">, </w:t>
            </w:r>
            <w:proofErr w:type="spellStart"/>
            <w:r w:rsidRPr="00291F60">
              <w:rPr>
                <w:rFonts w:cs="Calibri"/>
                <w:sz w:val="20"/>
                <w:szCs w:val="20"/>
                <w:lang w:eastAsia="en-AU"/>
              </w:rPr>
              <w:t>tali</w:t>
            </w:r>
            <w:proofErr w:type="spellEnd"/>
            <w:r w:rsidRPr="00291F60">
              <w:rPr>
                <w:rFonts w:cs="Calibri"/>
                <w:sz w:val="20"/>
                <w:szCs w:val="20"/>
                <w:lang w:eastAsia="en-AU"/>
              </w:rPr>
              <w:t xml:space="preserve"> </w:t>
            </w:r>
            <w:proofErr w:type="spellStart"/>
            <w:r w:rsidRPr="00291F60">
              <w:rPr>
                <w:rFonts w:cs="Calibri"/>
                <w:sz w:val="20"/>
                <w:szCs w:val="20"/>
                <w:lang w:eastAsia="en-AU"/>
              </w:rPr>
              <w:t>munu</w:t>
            </w:r>
            <w:proofErr w:type="spellEnd"/>
            <w:r w:rsidRPr="00291F60">
              <w:rPr>
                <w:rFonts w:cs="Calibri"/>
                <w:sz w:val="20"/>
                <w:szCs w:val="20"/>
                <w:lang w:eastAsia="en-AU"/>
              </w:rPr>
              <w:t xml:space="preserve"> </w:t>
            </w:r>
            <w:proofErr w:type="spellStart"/>
            <w:r w:rsidRPr="00291F60">
              <w:rPr>
                <w:rFonts w:cs="Calibri"/>
                <w:sz w:val="20"/>
                <w:szCs w:val="20"/>
                <w:lang w:eastAsia="en-AU"/>
              </w:rPr>
              <w:t>puḻi</w:t>
            </w:r>
            <w:proofErr w:type="spellEnd"/>
            <w:r w:rsidRPr="00291F60">
              <w:rPr>
                <w:rFonts w:cs="Calibri"/>
                <w:sz w:val="20"/>
                <w:szCs w:val="20"/>
                <w:lang w:eastAsia="en-AU"/>
              </w:rPr>
              <w:t xml:space="preserve"> </w:t>
            </w:r>
            <w:proofErr w:type="spellStart"/>
            <w:r w:rsidRPr="00291F60">
              <w:rPr>
                <w:rFonts w:cs="Calibri"/>
                <w:sz w:val="20"/>
                <w:szCs w:val="20"/>
                <w:lang w:eastAsia="en-AU"/>
              </w:rPr>
              <w:t>tjuṯa</w:t>
            </w:r>
            <w:proofErr w:type="spellEnd"/>
            <w:r w:rsidRPr="00291F60">
              <w:rPr>
                <w:rFonts w:cs="Calibri"/>
                <w:sz w:val="20"/>
                <w:szCs w:val="20"/>
                <w:lang w:eastAsia="en-AU"/>
              </w:rPr>
              <w:t xml:space="preserve"> </w:t>
            </w:r>
            <w:proofErr w:type="spellStart"/>
            <w:r w:rsidRPr="00291F60">
              <w:rPr>
                <w:rFonts w:cs="Calibri"/>
                <w:sz w:val="20"/>
                <w:szCs w:val="20"/>
                <w:lang w:eastAsia="en-AU"/>
              </w:rPr>
              <w:t>uwankara</w:t>
            </w:r>
            <w:proofErr w:type="spellEnd"/>
            <w:r w:rsidRPr="00291F60">
              <w:rPr>
                <w:rFonts w:cs="Calibri"/>
                <w:sz w:val="20"/>
                <w:szCs w:val="20"/>
                <w:lang w:eastAsia="en-AU"/>
              </w:rPr>
              <w:t xml:space="preserve"> </w:t>
            </w:r>
            <w:proofErr w:type="spellStart"/>
            <w:r w:rsidRPr="00291F60">
              <w:rPr>
                <w:rFonts w:cs="Calibri"/>
                <w:sz w:val="20"/>
                <w:szCs w:val="20"/>
                <w:lang w:eastAsia="en-AU"/>
              </w:rPr>
              <w:t>winkiṯu</w:t>
            </w:r>
            <w:proofErr w:type="spellEnd"/>
            <w:r w:rsidRPr="00291F60">
              <w:rPr>
                <w:rFonts w:cs="Calibri"/>
                <w:sz w:val="20"/>
                <w:szCs w:val="20"/>
                <w:lang w:eastAsia="en-AU"/>
              </w:rPr>
              <w:t xml:space="preserve"> </w:t>
            </w:r>
            <w:proofErr w:type="spellStart"/>
            <w:r w:rsidRPr="00291F60">
              <w:rPr>
                <w:rFonts w:cs="Calibri"/>
                <w:sz w:val="20"/>
                <w:szCs w:val="20"/>
                <w:lang w:eastAsia="en-AU"/>
              </w:rPr>
              <w:t>Tjukurpa</w:t>
            </w:r>
            <w:proofErr w:type="spellEnd"/>
            <w:r w:rsidRPr="00291F60">
              <w:rPr>
                <w:rFonts w:cs="Calibri"/>
                <w:sz w:val="20"/>
                <w:szCs w:val="20"/>
                <w:lang w:eastAsia="en-AU"/>
              </w:rPr>
              <w:t xml:space="preserve"> </w:t>
            </w:r>
            <w:proofErr w:type="spellStart"/>
            <w:r w:rsidRPr="00291F60">
              <w:rPr>
                <w:rFonts w:cs="Calibri"/>
                <w:sz w:val="20"/>
                <w:szCs w:val="20"/>
                <w:lang w:eastAsia="en-AU"/>
              </w:rPr>
              <w:t>kanyini</w:t>
            </w:r>
            <w:proofErr w:type="spellEnd"/>
            <w:r w:rsidRPr="00291F60">
              <w:rPr>
                <w:rFonts w:cs="Calibri"/>
                <w:sz w:val="20"/>
                <w:szCs w:val="20"/>
                <w:lang w:eastAsia="en-AU"/>
              </w:rPr>
              <w:t xml:space="preserve">.  </w:t>
            </w:r>
            <w:proofErr w:type="spellStart"/>
            <w:r w:rsidRPr="00291F60">
              <w:rPr>
                <w:rFonts w:cs="Calibri"/>
                <w:sz w:val="20"/>
                <w:szCs w:val="20"/>
                <w:lang w:eastAsia="en-AU"/>
              </w:rPr>
              <w:t>Tjukurpa</w:t>
            </w:r>
            <w:proofErr w:type="spellEnd"/>
            <w:r w:rsidRPr="00291F60">
              <w:rPr>
                <w:rFonts w:cs="Calibri"/>
                <w:sz w:val="20"/>
                <w:szCs w:val="20"/>
                <w:lang w:eastAsia="en-AU"/>
              </w:rPr>
              <w:t xml:space="preserve"> includes everything: the trees; grasses; landforms; hills; rocks and all. (Sammy Wilson) </w:t>
            </w:r>
          </w:p>
          <w:p w14:paraId="009E611B" w14:textId="77777777" w:rsidR="00882457" w:rsidRPr="00291F60" w:rsidRDefault="00882457" w:rsidP="00882457">
            <w:pPr>
              <w:rPr>
                <w:rFonts w:cs="Calibri"/>
                <w:sz w:val="20"/>
                <w:szCs w:val="20"/>
                <w:lang w:eastAsia="en-AU"/>
              </w:rPr>
            </w:pPr>
            <w:r w:rsidRPr="00291F60">
              <w:rPr>
                <w:rFonts w:cs="Calibri"/>
                <w:sz w:val="20"/>
                <w:szCs w:val="20"/>
                <w:lang w:eastAsia="en-AU"/>
              </w:rPr>
              <w:t>The word “</w:t>
            </w:r>
            <w:proofErr w:type="spellStart"/>
            <w:r w:rsidRPr="00291F60">
              <w:rPr>
                <w:rFonts w:cs="Calibri"/>
                <w:sz w:val="20"/>
                <w:szCs w:val="20"/>
                <w:lang w:eastAsia="en-AU"/>
              </w:rPr>
              <w:t>kanyini</w:t>
            </w:r>
            <w:proofErr w:type="spellEnd"/>
            <w:r w:rsidRPr="00291F60">
              <w:rPr>
                <w:rFonts w:cs="Calibri"/>
                <w:sz w:val="20"/>
                <w:szCs w:val="20"/>
                <w:lang w:eastAsia="en-AU"/>
              </w:rPr>
              <w:t>” means “caring”, so translation should read “</w:t>
            </w:r>
            <w:proofErr w:type="spellStart"/>
            <w:r w:rsidRPr="00291F60">
              <w:rPr>
                <w:rFonts w:cs="Calibri"/>
                <w:sz w:val="20"/>
                <w:szCs w:val="20"/>
                <w:lang w:eastAsia="en-AU"/>
              </w:rPr>
              <w:t>Tjukurpa</w:t>
            </w:r>
            <w:proofErr w:type="spellEnd"/>
            <w:r w:rsidRPr="00291F60">
              <w:rPr>
                <w:rFonts w:cs="Calibri"/>
                <w:sz w:val="20"/>
                <w:szCs w:val="20"/>
                <w:lang w:eastAsia="en-AU"/>
              </w:rPr>
              <w:t xml:space="preserve"> includes everything: caring for the trees; grasses; landforms; hills; rocks and all.”  Please check with </w:t>
            </w:r>
            <w:proofErr w:type="spellStart"/>
            <w:r>
              <w:rPr>
                <w:rFonts w:cs="Calibri"/>
                <w:sz w:val="20"/>
                <w:szCs w:val="20"/>
                <w:lang w:eastAsia="en-AU"/>
              </w:rPr>
              <w:t>Aṉangu</w:t>
            </w:r>
            <w:proofErr w:type="spellEnd"/>
            <w:r>
              <w:rPr>
                <w:rFonts w:cs="Calibri"/>
                <w:sz w:val="20"/>
                <w:szCs w:val="20"/>
                <w:lang w:eastAsia="en-AU"/>
              </w:rPr>
              <w:t xml:space="preserve"> </w:t>
            </w:r>
          </w:p>
        </w:tc>
        <w:tc>
          <w:tcPr>
            <w:tcW w:w="5387" w:type="dxa"/>
            <w:shd w:val="clear" w:color="auto" w:fill="E2EFD9"/>
            <w:hideMark/>
          </w:tcPr>
          <w:p w14:paraId="56FFFE62" w14:textId="77777777" w:rsidR="00882457" w:rsidRPr="00291F60" w:rsidRDefault="00882457" w:rsidP="00882457">
            <w:pPr>
              <w:rPr>
                <w:rFonts w:cs="Calibri"/>
                <w:i/>
                <w:iCs/>
                <w:sz w:val="20"/>
                <w:szCs w:val="20"/>
                <w:lang w:eastAsia="en-AU"/>
              </w:rPr>
            </w:pPr>
            <w:r>
              <w:rPr>
                <w:rFonts w:cs="Calibri"/>
                <w:i/>
                <w:iCs/>
                <w:sz w:val="20"/>
                <w:szCs w:val="20"/>
                <w:lang w:eastAsia="en-AU"/>
              </w:rPr>
              <w:t>All translations have been rechecked.</w:t>
            </w:r>
            <w:r w:rsidRPr="00291F60">
              <w:rPr>
                <w:rFonts w:cs="Calibri"/>
                <w:i/>
                <w:iCs/>
                <w:sz w:val="20"/>
                <w:szCs w:val="20"/>
                <w:lang w:eastAsia="en-AU"/>
              </w:rPr>
              <w:t xml:space="preserve"> </w:t>
            </w:r>
          </w:p>
        </w:tc>
      </w:tr>
      <w:tr w:rsidR="00882457" w:rsidRPr="00291F60" w14:paraId="4C1F4CED" w14:textId="77777777" w:rsidTr="00882457">
        <w:tc>
          <w:tcPr>
            <w:tcW w:w="1560" w:type="dxa"/>
            <w:shd w:val="clear" w:color="auto" w:fill="auto"/>
            <w:hideMark/>
          </w:tcPr>
          <w:p w14:paraId="593E2797"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lastRenderedPageBreak/>
              <w:t xml:space="preserve">Part A - </w:t>
            </w:r>
          </w:p>
          <w:p w14:paraId="4081C2EB"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p.6, second para</w:t>
            </w:r>
          </w:p>
        </w:tc>
        <w:tc>
          <w:tcPr>
            <w:tcW w:w="8363" w:type="dxa"/>
            <w:shd w:val="clear" w:color="auto" w:fill="auto"/>
            <w:hideMark/>
          </w:tcPr>
          <w:p w14:paraId="4D1F7CE6"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For </w:t>
            </w:r>
            <w:proofErr w:type="gramStart"/>
            <w:r w:rsidRPr="00291F60">
              <w:rPr>
                <w:rFonts w:cs="Calibri"/>
                <w:sz w:val="20"/>
                <w:szCs w:val="20"/>
                <w:lang w:eastAsia="en-AU"/>
              </w:rPr>
              <w:t>further more</w:t>
            </w:r>
            <w:proofErr w:type="gramEnd"/>
            <w:r w:rsidRPr="00291F60">
              <w:rPr>
                <w:rFonts w:cs="Calibri"/>
                <w:sz w:val="20"/>
                <w:szCs w:val="20"/>
                <w:lang w:eastAsia="en-AU"/>
              </w:rPr>
              <w:t xml:space="preserve"> information about </w:t>
            </w:r>
            <w:proofErr w:type="spellStart"/>
            <w:r w:rsidRPr="00291F60">
              <w:rPr>
                <w:rFonts w:cs="Calibri"/>
                <w:sz w:val="20"/>
                <w:szCs w:val="20"/>
                <w:lang w:eastAsia="en-AU"/>
              </w:rPr>
              <w:t>Tjukurpa</w:t>
            </w:r>
            <w:proofErr w:type="spellEnd"/>
            <w:r w:rsidRPr="00291F60">
              <w:rPr>
                <w:rFonts w:cs="Calibri"/>
                <w:sz w:val="20"/>
                <w:szCs w:val="20"/>
                <w:lang w:eastAsia="en-AU"/>
              </w:rPr>
              <w:t>, see Feature Box 1.</w:t>
            </w:r>
          </w:p>
          <w:p w14:paraId="4C0760FD" w14:textId="77777777" w:rsidR="00882457" w:rsidRPr="00291F60" w:rsidRDefault="00882457" w:rsidP="00882457">
            <w:pPr>
              <w:rPr>
                <w:rFonts w:cs="Calibri"/>
                <w:sz w:val="20"/>
                <w:szCs w:val="20"/>
                <w:lang w:eastAsia="en-AU"/>
              </w:rPr>
            </w:pPr>
            <w:r w:rsidRPr="00291F60">
              <w:rPr>
                <w:rFonts w:cs="Calibri"/>
                <w:sz w:val="20"/>
                <w:szCs w:val="20"/>
                <w:lang w:eastAsia="en-AU"/>
              </w:rPr>
              <w:t>“Feature box” is an odd term. It could be replaced with a picture or a schematic of concentric circles.</w:t>
            </w:r>
          </w:p>
        </w:tc>
        <w:tc>
          <w:tcPr>
            <w:tcW w:w="5387" w:type="dxa"/>
            <w:shd w:val="clear" w:color="auto" w:fill="auto"/>
            <w:hideMark/>
          </w:tcPr>
          <w:p w14:paraId="5220B728" w14:textId="77777777" w:rsidR="00882457" w:rsidRPr="00291F60" w:rsidRDefault="00882457" w:rsidP="00882457">
            <w:pPr>
              <w:rPr>
                <w:rFonts w:cs="Calibri"/>
                <w:i/>
                <w:iCs/>
                <w:sz w:val="20"/>
                <w:szCs w:val="20"/>
                <w:lang w:eastAsia="en-AU"/>
              </w:rPr>
            </w:pPr>
            <w:r w:rsidRPr="00291F60">
              <w:rPr>
                <w:rFonts w:cs="Calibri"/>
                <w:i/>
                <w:iCs/>
                <w:sz w:val="20"/>
                <w:szCs w:val="20"/>
                <w:lang w:eastAsia="en-AU"/>
              </w:rPr>
              <w:t xml:space="preserve">Feature box is </w:t>
            </w:r>
            <w:r>
              <w:rPr>
                <w:rFonts w:cs="Calibri"/>
                <w:i/>
                <w:iCs/>
                <w:sz w:val="20"/>
                <w:szCs w:val="20"/>
                <w:lang w:eastAsia="en-AU"/>
              </w:rPr>
              <w:t xml:space="preserve">a </w:t>
            </w:r>
            <w:r w:rsidRPr="00291F60">
              <w:rPr>
                <w:rFonts w:cs="Calibri"/>
                <w:i/>
                <w:iCs/>
                <w:sz w:val="20"/>
                <w:szCs w:val="20"/>
                <w:lang w:eastAsia="en-AU"/>
              </w:rPr>
              <w:t>design element meant to draw attention to something</w:t>
            </w:r>
            <w:r>
              <w:rPr>
                <w:rFonts w:cs="Calibri"/>
                <w:i/>
                <w:iCs/>
                <w:sz w:val="20"/>
                <w:szCs w:val="20"/>
                <w:lang w:eastAsia="en-AU"/>
              </w:rPr>
              <w:t>.</w:t>
            </w:r>
          </w:p>
        </w:tc>
      </w:tr>
      <w:tr w:rsidR="00882457" w:rsidRPr="00291F60" w14:paraId="3A01CF3E" w14:textId="77777777" w:rsidTr="00882457">
        <w:tc>
          <w:tcPr>
            <w:tcW w:w="1560" w:type="dxa"/>
            <w:shd w:val="clear" w:color="auto" w:fill="auto"/>
            <w:hideMark/>
          </w:tcPr>
          <w:p w14:paraId="67D7004E"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A - </w:t>
            </w:r>
          </w:p>
          <w:p w14:paraId="3E3392DE"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p.6, last para</w:t>
            </w:r>
          </w:p>
        </w:tc>
        <w:tc>
          <w:tcPr>
            <w:tcW w:w="8363" w:type="dxa"/>
            <w:shd w:val="clear" w:color="auto" w:fill="auto"/>
            <w:hideMark/>
          </w:tcPr>
          <w:p w14:paraId="5B962304"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Within the bounds of appropriate access to cultural knowledge, </w:t>
            </w:r>
            <w:proofErr w:type="spellStart"/>
            <w:r w:rsidRPr="00291F60">
              <w:rPr>
                <w:rFonts w:cs="Calibri"/>
                <w:sz w:val="20"/>
                <w:szCs w:val="20"/>
                <w:lang w:eastAsia="en-AU"/>
              </w:rPr>
              <w:t>Tjukurpa</w:t>
            </w:r>
            <w:proofErr w:type="spellEnd"/>
            <w:r w:rsidRPr="00291F60">
              <w:rPr>
                <w:rFonts w:cs="Calibri"/>
                <w:sz w:val="20"/>
                <w:szCs w:val="20"/>
                <w:lang w:eastAsia="en-AU"/>
              </w:rPr>
              <w:t xml:space="preserve"> is the source of much of the information for the interpretation of the park…</w:t>
            </w:r>
          </w:p>
          <w:p w14:paraId="29CA3E86" w14:textId="77777777" w:rsidR="00882457" w:rsidRPr="00291F60" w:rsidRDefault="00882457" w:rsidP="00882457">
            <w:pPr>
              <w:rPr>
                <w:rFonts w:cs="Calibri"/>
                <w:sz w:val="20"/>
                <w:szCs w:val="20"/>
                <w:lang w:eastAsia="en-AU"/>
              </w:rPr>
            </w:pPr>
            <w:r w:rsidRPr="00291F60">
              <w:rPr>
                <w:rFonts w:cs="Calibri"/>
                <w:strike/>
                <w:sz w:val="20"/>
                <w:szCs w:val="20"/>
                <w:lang w:eastAsia="en-AU"/>
              </w:rPr>
              <w:t xml:space="preserve">Within the bounds of appropriate access to cultural knowledge, </w:t>
            </w:r>
            <w:proofErr w:type="spellStart"/>
            <w:r w:rsidRPr="00291F60">
              <w:rPr>
                <w:rFonts w:cs="Calibri"/>
                <w:sz w:val="20"/>
                <w:szCs w:val="20"/>
                <w:lang w:eastAsia="en-AU"/>
              </w:rPr>
              <w:t>Tjukurpa</w:t>
            </w:r>
            <w:proofErr w:type="spellEnd"/>
            <w:r w:rsidRPr="00291F60">
              <w:rPr>
                <w:rFonts w:cs="Calibri"/>
                <w:sz w:val="20"/>
                <w:szCs w:val="20"/>
                <w:lang w:eastAsia="en-AU"/>
              </w:rPr>
              <w:t xml:space="preserve"> is the source of much of the information for the interpretation of the park…</w:t>
            </w:r>
          </w:p>
        </w:tc>
        <w:tc>
          <w:tcPr>
            <w:tcW w:w="5387" w:type="dxa"/>
            <w:shd w:val="clear" w:color="auto" w:fill="auto"/>
            <w:hideMark/>
          </w:tcPr>
          <w:p w14:paraId="4ECD6E00" w14:textId="77777777" w:rsidR="00882457" w:rsidRPr="00291F60" w:rsidRDefault="00882457" w:rsidP="00882457">
            <w:pPr>
              <w:rPr>
                <w:rFonts w:cs="Calibri"/>
                <w:i/>
                <w:iCs/>
                <w:sz w:val="20"/>
                <w:szCs w:val="20"/>
                <w:lang w:eastAsia="en-AU"/>
              </w:rPr>
            </w:pPr>
            <w:r w:rsidRPr="00291F60">
              <w:rPr>
                <w:rFonts w:cs="Calibri"/>
                <w:i/>
                <w:iCs/>
                <w:sz w:val="20"/>
                <w:szCs w:val="20"/>
                <w:lang w:eastAsia="en-AU"/>
              </w:rPr>
              <w:t xml:space="preserve">First part of the sentence indicates the </w:t>
            </w:r>
            <w:r>
              <w:rPr>
                <w:rFonts w:cs="Calibri"/>
                <w:i/>
                <w:iCs/>
                <w:sz w:val="20"/>
                <w:szCs w:val="20"/>
                <w:lang w:eastAsia="en-AU"/>
              </w:rPr>
              <w:t>limits</w:t>
            </w:r>
            <w:r w:rsidRPr="00291F60">
              <w:rPr>
                <w:rFonts w:cs="Calibri"/>
                <w:i/>
                <w:iCs/>
                <w:sz w:val="20"/>
                <w:szCs w:val="20"/>
                <w:lang w:eastAsia="en-AU"/>
              </w:rPr>
              <w:t xml:space="preserve"> of what can be shared with the public</w:t>
            </w:r>
            <w:r>
              <w:rPr>
                <w:rFonts w:cs="Calibri"/>
                <w:i/>
                <w:iCs/>
                <w:sz w:val="20"/>
                <w:szCs w:val="20"/>
                <w:lang w:eastAsia="en-AU"/>
              </w:rPr>
              <w:t>.</w:t>
            </w:r>
          </w:p>
        </w:tc>
      </w:tr>
      <w:tr w:rsidR="00882457" w:rsidRPr="00291F60" w14:paraId="48385335" w14:textId="77777777" w:rsidTr="00882457">
        <w:tc>
          <w:tcPr>
            <w:tcW w:w="1560" w:type="dxa"/>
            <w:shd w:val="clear" w:color="auto" w:fill="auto"/>
            <w:hideMark/>
          </w:tcPr>
          <w:p w14:paraId="72783DCF"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A - </w:t>
            </w:r>
          </w:p>
          <w:p w14:paraId="09E82890"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p.7, second para</w:t>
            </w:r>
          </w:p>
        </w:tc>
        <w:tc>
          <w:tcPr>
            <w:tcW w:w="8363" w:type="dxa"/>
            <w:shd w:val="clear" w:color="auto" w:fill="auto"/>
            <w:hideMark/>
          </w:tcPr>
          <w:p w14:paraId="2A68C141" w14:textId="6DA9F36F" w:rsidR="00882457" w:rsidRPr="00291F60" w:rsidRDefault="00882457" w:rsidP="00882457">
            <w:pPr>
              <w:rPr>
                <w:rFonts w:cs="Calibri"/>
                <w:sz w:val="20"/>
                <w:szCs w:val="20"/>
                <w:lang w:eastAsia="en-AU"/>
              </w:rPr>
            </w:pPr>
            <w:proofErr w:type="spellStart"/>
            <w:r w:rsidRPr="00291F60">
              <w:rPr>
                <w:rFonts w:cs="Calibri"/>
                <w:sz w:val="20"/>
                <w:szCs w:val="20"/>
                <w:lang w:eastAsia="en-AU"/>
              </w:rPr>
              <w:t>Tjukurpa</w:t>
            </w:r>
            <w:proofErr w:type="spellEnd"/>
            <w:r w:rsidRPr="00291F60">
              <w:rPr>
                <w:rFonts w:cs="Calibri"/>
                <w:sz w:val="20"/>
                <w:szCs w:val="20"/>
                <w:lang w:eastAsia="en-AU"/>
              </w:rPr>
              <w:t xml:space="preserve"> is the foundation of </w:t>
            </w:r>
            <w:proofErr w:type="spellStart"/>
            <w:r>
              <w:rPr>
                <w:rFonts w:cs="Calibri"/>
                <w:sz w:val="20"/>
                <w:szCs w:val="20"/>
                <w:lang w:eastAsia="en-AU"/>
              </w:rPr>
              <w:t>Aṉan</w:t>
            </w:r>
            <w:r w:rsidR="00B47772">
              <w:rPr>
                <w:rFonts w:cs="Calibri"/>
                <w:sz w:val="20"/>
                <w:szCs w:val="20"/>
                <w:lang w:eastAsia="en-AU"/>
              </w:rPr>
              <w:t>gu</w:t>
            </w:r>
            <w:proofErr w:type="spellEnd"/>
            <w:r w:rsidR="00B47772">
              <w:rPr>
                <w:rFonts w:cs="Calibri"/>
                <w:sz w:val="20"/>
                <w:szCs w:val="20"/>
                <w:lang w:eastAsia="en-AU"/>
              </w:rPr>
              <w:t xml:space="preserve"> </w:t>
            </w:r>
            <w:r w:rsidRPr="00291F60">
              <w:rPr>
                <w:rFonts w:cs="Calibri"/>
                <w:sz w:val="20"/>
                <w:szCs w:val="20"/>
                <w:lang w:eastAsia="en-AU"/>
              </w:rPr>
              <w:t>landscape management and includes:</w:t>
            </w:r>
          </w:p>
          <w:p w14:paraId="0FCAA326" w14:textId="37CB1431" w:rsidR="00882457" w:rsidRPr="00291F60" w:rsidRDefault="00882457" w:rsidP="00882457">
            <w:pPr>
              <w:rPr>
                <w:rFonts w:cs="Calibri"/>
                <w:sz w:val="20"/>
                <w:szCs w:val="20"/>
                <w:lang w:eastAsia="en-AU"/>
              </w:rPr>
            </w:pPr>
            <w:proofErr w:type="spellStart"/>
            <w:r w:rsidRPr="00291F60">
              <w:rPr>
                <w:rFonts w:cs="Calibri"/>
                <w:sz w:val="20"/>
                <w:szCs w:val="20"/>
                <w:lang w:eastAsia="en-AU"/>
              </w:rPr>
              <w:t>Tjukurpa</w:t>
            </w:r>
            <w:proofErr w:type="spellEnd"/>
            <w:r w:rsidRPr="00291F60">
              <w:rPr>
                <w:rFonts w:cs="Calibri"/>
                <w:sz w:val="20"/>
                <w:szCs w:val="20"/>
                <w:lang w:eastAsia="en-AU"/>
              </w:rPr>
              <w:t xml:space="preserve"> is the foundation of </w:t>
            </w:r>
            <w:proofErr w:type="spellStart"/>
            <w:r>
              <w:rPr>
                <w:rFonts w:cs="Calibri"/>
                <w:sz w:val="20"/>
                <w:szCs w:val="20"/>
                <w:lang w:eastAsia="en-AU"/>
              </w:rPr>
              <w:t>Aṉan</w:t>
            </w:r>
            <w:r w:rsidR="00B47772">
              <w:rPr>
                <w:rFonts w:cs="Calibri"/>
                <w:sz w:val="20"/>
                <w:szCs w:val="20"/>
                <w:lang w:eastAsia="en-AU"/>
              </w:rPr>
              <w:t>gu</w:t>
            </w:r>
            <w:proofErr w:type="spellEnd"/>
            <w:r w:rsidR="00B47772">
              <w:rPr>
                <w:rFonts w:cs="Calibri"/>
                <w:sz w:val="20"/>
                <w:szCs w:val="20"/>
                <w:lang w:eastAsia="en-AU"/>
              </w:rPr>
              <w:t xml:space="preserve"> </w:t>
            </w:r>
            <w:r w:rsidRPr="00291F60">
              <w:rPr>
                <w:rFonts w:cs="Calibri"/>
                <w:i/>
                <w:iCs/>
                <w:sz w:val="20"/>
                <w:szCs w:val="20"/>
                <w:lang w:eastAsia="en-AU"/>
              </w:rPr>
              <w:t>caring for country</w:t>
            </w:r>
            <w:r w:rsidRPr="00291F60">
              <w:rPr>
                <w:rFonts w:cs="Calibri"/>
                <w:sz w:val="20"/>
                <w:szCs w:val="20"/>
                <w:lang w:eastAsia="en-AU"/>
              </w:rPr>
              <w:t xml:space="preserve"> and includes:</w:t>
            </w:r>
          </w:p>
        </w:tc>
        <w:tc>
          <w:tcPr>
            <w:tcW w:w="5387" w:type="dxa"/>
            <w:shd w:val="clear" w:color="auto" w:fill="E2EFD9"/>
            <w:hideMark/>
          </w:tcPr>
          <w:p w14:paraId="6BE195AF" w14:textId="77777777" w:rsidR="00882457" w:rsidRPr="00291F60" w:rsidRDefault="00882457" w:rsidP="00882457">
            <w:pPr>
              <w:rPr>
                <w:rFonts w:cs="Calibri"/>
                <w:i/>
                <w:iCs/>
                <w:sz w:val="20"/>
                <w:szCs w:val="20"/>
                <w:lang w:eastAsia="en-AU"/>
              </w:rPr>
            </w:pPr>
            <w:r>
              <w:rPr>
                <w:rFonts w:cs="Calibri"/>
                <w:i/>
                <w:iCs/>
                <w:sz w:val="20"/>
                <w:szCs w:val="20"/>
                <w:lang w:eastAsia="en-AU"/>
              </w:rPr>
              <w:t>Amendment made to the plan</w:t>
            </w:r>
            <w:r w:rsidRPr="00291F60">
              <w:rPr>
                <w:rFonts w:cs="Calibri"/>
                <w:i/>
                <w:iCs/>
                <w:sz w:val="20"/>
                <w:szCs w:val="20"/>
                <w:lang w:eastAsia="en-AU"/>
              </w:rPr>
              <w:t>.</w:t>
            </w:r>
          </w:p>
        </w:tc>
      </w:tr>
      <w:tr w:rsidR="00882457" w:rsidRPr="00291F60" w14:paraId="42154BE4" w14:textId="77777777" w:rsidTr="00882457">
        <w:tc>
          <w:tcPr>
            <w:tcW w:w="1560" w:type="dxa"/>
            <w:shd w:val="clear" w:color="auto" w:fill="auto"/>
            <w:hideMark/>
          </w:tcPr>
          <w:p w14:paraId="33DD032D"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40CFB6E8"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p.12, under 1</w:t>
            </w:r>
          </w:p>
        </w:tc>
        <w:tc>
          <w:tcPr>
            <w:tcW w:w="8363" w:type="dxa"/>
            <w:shd w:val="clear" w:color="auto" w:fill="auto"/>
            <w:hideMark/>
          </w:tcPr>
          <w:p w14:paraId="7BA8A8C9" w14:textId="77777777" w:rsidR="00882457" w:rsidRPr="00291F60" w:rsidRDefault="00882457" w:rsidP="00882457">
            <w:pPr>
              <w:rPr>
                <w:rFonts w:cs="Calibri"/>
                <w:sz w:val="20"/>
                <w:szCs w:val="20"/>
                <w:lang w:eastAsia="en-AU"/>
              </w:rPr>
            </w:pPr>
            <w:proofErr w:type="spellStart"/>
            <w:r w:rsidRPr="00124BE8">
              <w:rPr>
                <w:rFonts w:cs="Calibri"/>
                <w:i/>
                <w:iCs/>
                <w:sz w:val="20"/>
                <w:szCs w:val="20"/>
                <w:lang w:eastAsia="en-AU"/>
              </w:rPr>
              <w:t>Nganampa</w:t>
            </w:r>
            <w:proofErr w:type="spellEnd"/>
            <w:r w:rsidRPr="00124BE8">
              <w:rPr>
                <w:rFonts w:cs="Calibri"/>
                <w:i/>
                <w:iCs/>
                <w:sz w:val="20"/>
                <w:szCs w:val="20"/>
                <w:lang w:eastAsia="en-AU"/>
              </w:rPr>
              <w:t xml:space="preserve"> miri </w:t>
            </w:r>
            <w:proofErr w:type="spellStart"/>
            <w:r w:rsidRPr="00124BE8">
              <w:rPr>
                <w:rFonts w:cs="Calibri"/>
                <w:i/>
                <w:iCs/>
                <w:sz w:val="20"/>
                <w:szCs w:val="20"/>
                <w:lang w:eastAsia="en-AU"/>
              </w:rPr>
              <w:t>tjuangku</w:t>
            </w:r>
            <w:proofErr w:type="spellEnd"/>
            <w:r w:rsidRPr="00124BE8">
              <w:rPr>
                <w:rFonts w:cs="Calibri"/>
                <w:i/>
                <w:iCs/>
                <w:sz w:val="20"/>
                <w:szCs w:val="20"/>
                <w:lang w:eastAsia="en-AU"/>
              </w:rPr>
              <w:t xml:space="preserve"> </w:t>
            </w:r>
            <w:proofErr w:type="spellStart"/>
            <w:r w:rsidRPr="00124BE8">
              <w:rPr>
                <w:rFonts w:cs="Calibri"/>
                <w:i/>
                <w:iCs/>
                <w:sz w:val="20"/>
                <w:szCs w:val="20"/>
                <w:lang w:eastAsia="en-AU"/>
              </w:rPr>
              <w:t>wirur</w:t>
            </w:r>
            <w:proofErr w:type="spellEnd"/>
            <w:r w:rsidRPr="00124BE8">
              <w:rPr>
                <w:rFonts w:cs="Calibri"/>
                <w:i/>
                <w:iCs/>
                <w:sz w:val="20"/>
                <w:szCs w:val="20"/>
                <w:lang w:eastAsia="en-AU"/>
              </w:rPr>
              <w:t xml:space="preserve"> </w:t>
            </w:r>
            <w:proofErr w:type="spellStart"/>
            <w:r w:rsidRPr="00124BE8">
              <w:rPr>
                <w:rFonts w:cs="Calibri"/>
                <w:i/>
                <w:iCs/>
                <w:sz w:val="20"/>
                <w:szCs w:val="20"/>
                <w:lang w:eastAsia="en-AU"/>
              </w:rPr>
              <w:t>kulira</w:t>
            </w:r>
            <w:proofErr w:type="spellEnd"/>
            <w:r w:rsidRPr="00124BE8">
              <w:rPr>
                <w:rFonts w:cs="Calibri"/>
                <w:i/>
                <w:iCs/>
                <w:sz w:val="20"/>
                <w:szCs w:val="20"/>
                <w:lang w:eastAsia="en-AU"/>
              </w:rPr>
              <w:t xml:space="preserve"> </w:t>
            </w:r>
            <w:proofErr w:type="spellStart"/>
            <w:r w:rsidRPr="00124BE8">
              <w:rPr>
                <w:rFonts w:cs="Calibri"/>
                <w:i/>
                <w:iCs/>
                <w:sz w:val="20"/>
                <w:szCs w:val="20"/>
                <w:lang w:eastAsia="en-AU"/>
              </w:rPr>
              <w:t>tjunkula</w:t>
            </w:r>
            <w:proofErr w:type="spellEnd"/>
            <w:r w:rsidRPr="00291F60">
              <w:rPr>
                <w:rFonts w:cs="Calibri"/>
                <w:sz w:val="20"/>
                <w:szCs w:val="20"/>
                <w:lang w:eastAsia="en-AU"/>
              </w:rPr>
              <w:t xml:space="preserve"> wanting</w:t>
            </w:r>
          </w:p>
          <w:p w14:paraId="1060244E"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Query the word “wanting” here.  Check whether this is correct. </w:t>
            </w:r>
          </w:p>
        </w:tc>
        <w:tc>
          <w:tcPr>
            <w:tcW w:w="5387" w:type="dxa"/>
            <w:shd w:val="clear" w:color="auto" w:fill="E2EFD9"/>
            <w:hideMark/>
          </w:tcPr>
          <w:p w14:paraId="535D6C6C" w14:textId="77777777" w:rsidR="00882457" w:rsidRPr="00291F60" w:rsidRDefault="00882457" w:rsidP="00882457">
            <w:pPr>
              <w:rPr>
                <w:rFonts w:cs="Calibri"/>
                <w:i/>
                <w:iCs/>
                <w:sz w:val="20"/>
                <w:szCs w:val="20"/>
                <w:lang w:eastAsia="en-AU"/>
              </w:rPr>
            </w:pPr>
            <w:r>
              <w:rPr>
                <w:rFonts w:cs="Calibri"/>
                <w:i/>
                <w:iCs/>
                <w:sz w:val="20"/>
                <w:szCs w:val="20"/>
                <w:lang w:eastAsia="en-AU"/>
              </w:rPr>
              <w:t>Amendment made to the plan</w:t>
            </w:r>
            <w:r w:rsidRPr="00291F60">
              <w:rPr>
                <w:rFonts w:cs="Calibri"/>
                <w:i/>
                <w:iCs/>
                <w:sz w:val="20"/>
                <w:szCs w:val="20"/>
                <w:lang w:eastAsia="en-AU"/>
              </w:rPr>
              <w:t>.</w:t>
            </w:r>
          </w:p>
        </w:tc>
      </w:tr>
      <w:tr w:rsidR="00882457" w:rsidRPr="00291F60" w14:paraId="2F45853C" w14:textId="77777777" w:rsidTr="00882457">
        <w:tc>
          <w:tcPr>
            <w:tcW w:w="1560" w:type="dxa"/>
            <w:shd w:val="clear" w:color="auto" w:fill="auto"/>
            <w:hideMark/>
          </w:tcPr>
          <w:p w14:paraId="460D4FCE"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07BB73D9"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p.12, 1.3 Planning process</w:t>
            </w:r>
          </w:p>
        </w:tc>
        <w:tc>
          <w:tcPr>
            <w:tcW w:w="8363" w:type="dxa"/>
            <w:shd w:val="clear" w:color="auto" w:fill="auto"/>
            <w:hideMark/>
          </w:tcPr>
          <w:p w14:paraId="3D57EF6C" w14:textId="77777777" w:rsidR="00882457" w:rsidRPr="00291F60" w:rsidRDefault="00882457" w:rsidP="00882457">
            <w:pPr>
              <w:rPr>
                <w:rFonts w:cs="Calibri"/>
                <w:sz w:val="20"/>
                <w:szCs w:val="20"/>
                <w:lang w:eastAsia="en-AU"/>
              </w:rPr>
            </w:pPr>
            <w:r w:rsidRPr="00291F60">
              <w:rPr>
                <w:rFonts w:cs="Calibri"/>
                <w:sz w:val="20"/>
                <w:szCs w:val="20"/>
                <w:lang w:eastAsia="en-AU"/>
              </w:rPr>
              <w:t>The review (DNP 2015) reviewed….</w:t>
            </w:r>
          </w:p>
          <w:p w14:paraId="7188E6C9" w14:textId="77777777" w:rsidR="00882457" w:rsidRPr="00291F60" w:rsidRDefault="00882457" w:rsidP="00882457">
            <w:pPr>
              <w:rPr>
                <w:rFonts w:cs="Calibri"/>
                <w:sz w:val="20"/>
                <w:szCs w:val="20"/>
                <w:lang w:eastAsia="en-AU"/>
              </w:rPr>
            </w:pPr>
            <w:r w:rsidRPr="00291F60">
              <w:rPr>
                <w:rFonts w:cs="Calibri"/>
                <w:sz w:val="20"/>
                <w:szCs w:val="20"/>
                <w:lang w:eastAsia="en-AU"/>
              </w:rPr>
              <w:t>The review looked at ….</w:t>
            </w:r>
          </w:p>
        </w:tc>
        <w:tc>
          <w:tcPr>
            <w:tcW w:w="5387" w:type="dxa"/>
            <w:shd w:val="clear" w:color="auto" w:fill="E2EFD9"/>
            <w:hideMark/>
          </w:tcPr>
          <w:p w14:paraId="2C0AA415" w14:textId="77777777" w:rsidR="00882457" w:rsidRPr="00291F60" w:rsidRDefault="00882457" w:rsidP="00882457">
            <w:pPr>
              <w:rPr>
                <w:rFonts w:cs="Calibri"/>
                <w:i/>
                <w:iCs/>
                <w:sz w:val="20"/>
                <w:szCs w:val="20"/>
                <w:lang w:eastAsia="en-AU"/>
              </w:rPr>
            </w:pPr>
            <w:r>
              <w:rPr>
                <w:rFonts w:cs="Calibri"/>
                <w:i/>
                <w:iCs/>
                <w:sz w:val="20"/>
                <w:szCs w:val="20"/>
                <w:lang w:eastAsia="en-AU"/>
              </w:rPr>
              <w:t>Amendment made to the plan</w:t>
            </w:r>
            <w:r w:rsidRPr="00291F60">
              <w:rPr>
                <w:rFonts w:cs="Calibri"/>
                <w:i/>
                <w:iCs/>
                <w:sz w:val="20"/>
                <w:szCs w:val="20"/>
                <w:lang w:eastAsia="en-AU"/>
              </w:rPr>
              <w:t>.</w:t>
            </w:r>
          </w:p>
        </w:tc>
      </w:tr>
      <w:tr w:rsidR="00882457" w:rsidRPr="00291F60" w14:paraId="3561519E" w14:textId="77777777" w:rsidTr="00882457">
        <w:tc>
          <w:tcPr>
            <w:tcW w:w="1560" w:type="dxa"/>
            <w:shd w:val="clear" w:color="auto" w:fill="auto"/>
            <w:hideMark/>
          </w:tcPr>
          <w:p w14:paraId="19150CD7"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579A56DE"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p.13, 1.3 Planning process</w:t>
            </w:r>
          </w:p>
        </w:tc>
        <w:tc>
          <w:tcPr>
            <w:tcW w:w="8363" w:type="dxa"/>
            <w:shd w:val="clear" w:color="auto" w:fill="auto"/>
            <w:hideMark/>
          </w:tcPr>
          <w:p w14:paraId="5703566B" w14:textId="177F5732" w:rsidR="00882457" w:rsidRPr="00291F60" w:rsidRDefault="00882457" w:rsidP="00882457">
            <w:pPr>
              <w:rPr>
                <w:rFonts w:cs="Calibri"/>
                <w:sz w:val="20"/>
                <w:szCs w:val="20"/>
                <w:lang w:eastAsia="en-AU"/>
              </w:rPr>
            </w:pPr>
            <w:r w:rsidRPr="00291F60">
              <w:rPr>
                <w:rFonts w:cs="Calibri"/>
                <w:sz w:val="20"/>
                <w:szCs w:val="20"/>
                <w:lang w:eastAsia="en-AU"/>
              </w:rPr>
              <w:t xml:space="preserve">During the drafting stage of this plan, park staff also conducted extensive consultations with over 50 </w:t>
            </w:r>
            <w:proofErr w:type="spellStart"/>
            <w:r>
              <w:rPr>
                <w:rFonts w:cs="Calibri"/>
                <w:sz w:val="20"/>
                <w:szCs w:val="20"/>
                <w:lang w:eastAsia="en-AU"/>
              </w:rPr>
              <w:t>Aṉan</w:t>
            </w:r>
            <w:r w:rsidR="00B47772">
              <w:rPr>
                <w:rFonts w:cs="Calibri"/>
                <w:sz w:val="20"/>
                <w:szCs w:val="20"/>
                <w:lang w:eastAsia="en-AU"/>
              </w:rPr>
              <w:t>gu</w:t>
            </w:r>
            <w:proofErr w:type="spellEnd"/>
            <w:r w:rsidR="00B47772">
              <w:rPr>
                <w:rFonts w:cs="Calibri"/>
                <w:sz w:val="20"/>
                <w:szCs w:val="20"/>
                <w:lang w:eastAsia="en-AU"/>
              </w:rPr>
              <w:t xml:space="preserve"> </w:t>
            </w:r>
            <w:r w:rsidRPr="00291F60">
              <w:rPr>
                <w:rFonts w:cs="Calibri"/>
                <w:sz w:val="20"/>
                <w:szCs w:val="20"/>
                <w:lang w:eastAsia="en-AU"/>
              </w:rPr>
              <w:t>during participatory planning meetings…</w:t>
            </w:r>
          </w:p>
          <w:p w14:paraId="3617238F" w14:textId="50509D3D" w:rsidR="00882457" w:rsidRPr="00291F60" w:rsidRDefault="00882457" w:rsidP="00882457">
            <w:pPr>
              <w:rPr>
                <w:rFonts w:cs="Calibri"/>
                <w:sz w:val="20"/>
                <w:szCs w:val="20"/>
                <w:lang w:eastAsia="en-AU"/>
              </w:rPr>
            </w:pPr>
            <w:r w:rsidRPr="00291F60">
              <w:rPr>
                <w:rFonts w:cs="Calibri"/>
                <w:sz w:val="20"/>
                <w:szCs w:val="20"/>
                <w:lang w:eastAsia="en-AU"/>
              </w:rPr>
              <w:t xml:space="preserve">During the drafting stage of this plan, park staff </w:t>
            </w:r>
            <w:r w:rsidRPr="00291F60">
              <w:rPr>
                <w:rFonts w:cs="Calibri"/>
                <w:b/>
                <w:sz w:val="20"/>
                <w:szCs w:val="20"/>
                <w:lang w:eastAsia="en-AU"/>
              </w:rPr>
              <w:t>and the CLC</w:t>
            </w:r>
            <w:r w:rsidRPr="00291F60">
              <w:rPr>
                <w:rFonts w:cs="Calibri"/>
                <w:sz w:val="20"/>
                <w:szCs w:val="20"/>
                <w:lang w:eastAsia="en-AU"/>
              </w:rPr>
              <w:t xml:space="preserve"> also conducted extensive consultations with over 50 </w:t>
            </w:r>
            <w:proofErr w:type="spellStart"/>
            <w:r>
              <w:rPr>
                <w:rFonts w:cs="Calibri"/>
                <w:sz w:val="20"/>
                <w:szCs w:val="20"/>
                <w:lang w:eastAsia="en-AU"/>
              </w:rPr>
              <w:t>Aṉan</w:t>
            </w:r>
            <w:r w:rsidR="00B47772">
              <w:rPr>
                <w:rFonts w:cs="Calibri"/>
                <w:sz w:val="20"/>
                <w:szCs w:val="20"/>
                <w:lang w:eastAsia="en-AU"/>
              </w:rPr>
              <w:t>gu</w:t>
            </w:r>
            <w:proofErr w:type="spellEnd"/>
            <w:r w:rsidR="00B47772">
              <w:rPr>
                <w:rFonts w:cs="Calibri"/>
                <w:sz w:val="20"/>
                <w:szCs w:val="20"/>
                <w:lang w:eastAsia="en-AU"/>
              </w:rPr>
              <w:t xml:space="preserve"> </w:t>
            </w:r>
            <w:r w:rsidRPr="00291F60">
              <w:rPr>
                <w:rFonts w:cs="Calibri"/>
                <w:sz w:val="20"/>
                <w:szCs w:val="20"/>
                <w:lang w:eastAsia="en-AU"/>
              </w:rPr>
              <w:t>during participatory planning meetings…</w:t>
            </w:r>
          </w:p>
        </w:tc>
        <w:tc>
          <w:tcPr>
            <w:tcW w:w="5387" w:type="dxa"/>
            <w:shd w:val="clear" w:color="auto" w:fill="E2EFD9"/>
            <w:hideMark/>
          </w:tcPr>
          <w:p w14:paraId="30BBF2E0" w14:textId="77777777" w:rsidR="00882457" w:rsidRPr="00291F60" w:rsidRDefault="00882457" w:rsidP="00882457">
            <w:pPr>
              <w:rPr>
                <w:rFonts w:cs="Calibri"/>
                <w:i/>
                <w:iCs/>
                <w:sz w:val="20"/>
                <w:szCs w:val="20"/>
                <w:lang w:eastAsia="en-AU"/>
              </w:rPr>
            </w:pPr>
            <w:r>
              <w:rPr>
                <w:rFonts w:cs="Calibri"/>
                <w:i/>
                <w:iCs/>
                <w:sz w:val="20"/>
                <w:szCs w:val="20"/>
                <w:lang w:eastAsia="en-AU"/>
              </w:rPr>
              <w:t xml:space="preserve">Amendment made to the </w:t>
            </w:r>
            <w:proofErr w:type="gramStart"/>
            <w:r>
              <w:rPr>
                <w:rFonts w:cs="Calibri"/>
                <w:i/>
                <w:iCs/>
                <w:sz w:val="20"/>
                <w:szCs w:val="20"/>
                <w:lang w:eastAsia="en-AU"/>
              </w:rPr>
              <w:t>plan</w:t>
            </w:r>
            <w:r w:rsidRPr="00291F60">
              <w:rPr>
                <w:rFonts w:cs="Calibri"/>
                <w:i/>
                <w:iCs/>
                <w:sz w:val="20"/>
                <w:szCs w:val="20"/>
                <w:lang w:eastAsia="en-AU"/>
              </w:rPr>
              <w:t>..</w:t>
            </w:r>
            <w:proofErr w:type="gramEnd"/>
            <w:r w:rsidRPr="00291F60">
              <w:rPr>
                <w:rFonts w:cs="Calibri"/>
                <w:i/>
                <w:iCs/>
                <w:sz w:val="20"/>
                <w:szCs w:val="20"/>
                <w:lang w:eastAsia="en-AU"/>
              </w:rPr>
              <w:t xml:space="preserve"> </w:t>
            </w:r>
          </w:p>
        </w:tc>
      </w:tr>
      <w:tr w:rsidR="00882457" w:rsidRPr="00291F60" w14:paraId="00881B4F" w14:textId="77777777" w:rsidTr="00882457">
        <w:tc>
          <w:tcPr>
            <w:tcW w:w="1560" w:type="dxa"/>
            <w:shd w:val="clear" w:color="auto" w:fill="auto"/>
            <w:hideMark/>
          </w:tcPr>
          <w:p w14:paraId="7184F6DB"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Part B - p.14, Table 1</w:t>
            </w:r>
          </w:p>
        </w:tc>
        <w:tc>
          <w:tcPr>
            <w:tcW w:w="8363" w:type="dxa"/>
            <w:shd w:val="clear" w:color="auto" w:fill="auto"/>
            <w:hideMark/>
          </w:tcPr>
          <w:p w14:paraId="14FF354F" w14:textId="77777777" w:rsidR="00882457" w:rsidRPr="00291F60" w:rsidRDefault="00882457" w:rsidP="00882457">
            <w:pPr>
              <w:rPr>
                <w:rFonts w:cs="Calibri"/>
                <w:sz w:val="20"/>
                <w:szCs w:val="20"/>
                <w:lang w:eastAsia="en-AU"/>
              </w:rPr>
            </w:pPr>
            <w:proofErr w:type="spellStart"/>
            <w:r>
              <w:rPr>
                <w:rFonts w:cs="Calibri"/>
                <w:sz w:val="20"/>
                <w:szCs w:val="20"/>
                <w:lang w:eastAsia="en-AU"/>
              </w:rPr>
              <w:t>Uluṟu</w:t>
            </w:r>
            <w:proofErr w:type="spellEnd"/>
            <w:r>
              <w:rPr>
                <w:rFonts w:cs="Calibri"/>
                <w:sz w:val="20"/>
                <w:szCs w:val="20"/>
                <w:lang w:eastAsia="en-AU"/>
              </w:rPr>
              <w:t xml:space="preserve"> </w:t>
            </w:r>
            <w:r w:rsidRPr="00291F60">
              <w:rPr>
                <w:rFonts w:cs="Calibri"/>
                <w:sz w:val="20"/>
                <w:szCs w:val="20"/>
                <w:lang w:eastAsia="en-AU"/>
              </w:rPr>
              <w:t xml:space="preserve"> Kata </w:t>
            </w:r>
            <w:proofErr w:type="spellStart"/>
            <w:r>
              <w:rPr>
                <w:rFonts w:cs="Calibri"/>
                <w:sz w:val="20"/>
                <w:szCs w:val="20"/>
                <w:lang w:eastAsia="en-AU"/>
              </w:rPr>
              <w:t>Tjuṯa</w:t>
            </w:r>
            <w:proofErr w:type="spellEnd"/>
            <w:r w:rsidRPr="00291F60">
              <w:rPr>
                <w:rFonts w:cs="Calibri"/>
                <w:sz w:val="20"/>
                <w:szCs w:val="20"/>
                <w:lang w:eastAsia="en-AU"/>
              </w:rPr>
              <w:t xml:space="preserve"> National Park is jointly managed park between</w:t>
            </w:r>
            <w:proofErr w:type="gramStart"/>
            <w:r w:rsidRPr="00291F60">
              <w:rPr>
                <w:rFonts w:cs="Calibri"/>
                <w:sz w:val="20"/>
                <w:szCs w:val="20"/>
                <w:lang w:eastAsia="en-AU"/>
              </w:rPr>
              <w:t>…..</w:t>
            </w:r>
            <w:proofErr w:type="gramEnd"/>
          </w:p>
          <w:p w14:paraId="1DACD405" w14:textId="77777777" w:rsidR="00882457" w:rsidRPr="00291F60" w:rsidRDefault="00882457" w:rsidP="00882457">
            <w:pPr>
              <w:rPr>
                <w:rFonts w:cs="Calibri"/>
                <w:sz w:val="20"/>
                <w:szCs w:val="20"/>
                <w:lang w:eastAsia="en-AU"/>
              </w:rPr>
            </w:pPr>
            <w:proofErr w:type="spellStart"/>
            <w:r>
              <w:rPr>
                <w:rFonts w:cs="Calibri"/>
                <w:sz w:val="20"/>
                <w:szCs w:val="20"/>
                <w:lang w:eastAsia="en-AU"/>
              </w:rPr>
              <w:t>Uluṟu</w:t>
            </w:r>
            <w:proofErr w:type="spellEnd"/>
            <w:r>
              <w:rPr>
                <w:rFonts w:cs="Calibri"/>
                <w:sz w:val="20"/>
                <w:szCs w:val="20"/>
                <w:lang w:eastAsia="en-AU"/>
              </w:rPr>
              <w:t xml:space="preserve"> </w:t>
            </w:r>
            <w:r w:rsidRPr="00291F60">
              <w:rPr>
                <w:rFonts w:cs="Calibri"/>
                <w:sz w:val="20"/>
                <w:szCs w:val="20"/>
                <w:lang w:eastAsia="en-AU"/>
              </w:rPr>
              <w:t xml:space="preserve"> Kata </w:t>
            </w:r>
            <w:proofErr w:type="spellStart"/>
            <w:r>
              <w:rPr>
                <w:rFonts w:cs="Calibri"/>
                <w:sz w:val="20"/>
                <w:szCs w:val="20"/>
                <w:lang w:eastAsia="en-AU"/>
              </w:rPr>
              <w:t>Tjuṯa</w:t>
            </w:r>
            <w:proofErr w:type="spellEnd"/>
            <w:r w:rsidRPr="00291F60">
              <w:rPr>
                <w:rFonts w:cs="Calibri"/>
                <w:sz w:val="20"/>
                <w:szCs w:val="20"/>
                <w:lang w:eastAsia="en-AU"/>
              </w:rPr>
              <w:t xml:space="preserve"> National Park is jointly managed park</w:t>
            </w:r>
            <w:r w:rsidRPr="00291F60">
              <w:rPr>
                <w:rFonts w:cs="Calibri"/>
                <w:strike/>
                <w:sz w:val="20"/>
                <w:szCs w:val="20"/>
                <w:lang w:eastAsia="en-AU"/>
              </w:rPr>
              <w:t xml:space="preserve"> between</w:t>
            </w:r>
            <w:r w:rsidRPr="00291F60">
              <w:rPr>
                <w:rFonts w:cs="Calibri"/>
                <w:sz w:val="20"/>
                <w:szCs w:val="20"/>
                <w:lang w:eastAsia="en-AU"/>
              </w:rPr>
              <w:t xml:space="preserve"> by </w:t>
            </w:r>
            <w:proofErr w:type="gramStart"/>
            <w:r w:rsidRPr="00291F60">
              <w:rPr>
                <w:rFonts w:cs="Calibri"/>
                <w:sz w:val="20"/>
                <w:szCs w:val="20"/>
                <w:lang w:eastAsia="en-AU"/>
              </w:rPr>
              <w:t>…..</w:t>
            </w:r>
            <w:proofErr w:type="gramEnd"/>
          </w:p>
        </w:tc>
        <w:tc>
          <w:tcPr>
            <w:tcW w:w="5387" w:type="dxa"/>
            <w:shd w:val="clear" w:color="auto" w:fill="E2EFD9"/>
            <w:hideMark/>
          </w:tcPr>
          <w:p w14:paraId="0A4E7FC3" w14:textId="77777777" w:rsidR="00882457" w:rsidRPr="00291F60" w:rsidRDefault="00882457" w:rsidP="00882457">
            <w:pPr>
              <w:rPr>
                <w:rFonts w:cs="Calibri"/>
                <w:i/>
                <w:iCs/>
                <w:sz w:val="20"/>
                <w:szCs w:val="20"/>
                <w:lang w:eastAsia="en-AU"/>
              </w:rPr>
            </w:pPr>
            <w:r>
              <w:rPr>
                <w:rFonts w:cs="Calibri"/>
                <w:i/>
                <w:iCs/>
                <w:sz w:val="20"/>
                <w:szCs w:val="20"/>
                <w:lang w:eastAsia="en-AU"/>
              </w:rPr>
              <w:t>Amendment made to the plan</w:t>
            </w:r>
            <w:r w:rsidRPr="00291F60">
              <w:rPr>
                <w:rFonts w:cs="Calibri"/>
                <w:i/>
                <w:iCs/>
                <w:sz w:val="20"/>
                <w:szCs w:val="20"/>
                <w:lang w:eastAsia="en-AU"/>
              </w:rPr>
              <w:t>.</w:t>
            </w:r>
          </w:p>
        </w:tc>
      </w:tr>
      <w:tr w:rsidR="00882457" w:rsidRPr="00291F60" w14:paraId="2F6C8A90" w14:textId="77777777" w:rsidTr="00882457">
        <w:tc>
          <w:tcPr>
            <w:tcW w:w="1560" w:type="dxa"/>
            <w:shd w:val="clear" w:color="auto" w:fill="auto"/>
            <w:hideMark/>
          </w:tcPr>
          <w:p w14:paraId="008C5369"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22688EFB"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p.14, Table 1</w:t>
            </w:r>
          </w:p>
        </w:tc>
        <w:tc>
          <w:tcPr>
            <w:tcW w:w="8363" w:type="dxa"/>
            <w:shd w:val="clear" w:color="auto" w:fill="auto"/>
            <w:noWrap/>
            <w:hideMark/>
          </w:tcPr>
          <w:p w14:paraId="2041FC20" w14:textId="77777777" w:rsidR="00882457" w:rsidRPr="00291F60" w:rsidRDefault="00882457" w:rsidP="00882457">
            <w:pPr>
              <w:rPr>
                <w:rFonts w:cs="Calibri"/>
                <w:sz w:val="20"/>
                <w:szCs w:val="20"/>
                <w:lang w:eastAsia="en-AU"/>
              </w:rPr>
            </w:pPr>
            <w:r w:rsidRPr="00291F60">
              <w:rPr>
                <w:rFonts w:cs="Calibri"/>
                <w:sz w:val="20"/>
                <w:szCs w:val="20"/>
                <w:lang w:eastAsia="en-AU"/>
              </w:rPr>
              <w:t>The park’s first priority is conserving the significant natural and cultural values of the area.</w:t>
            </w:r>
          </w:p>
          <w:p w14:paraId="1E722704" w14:textId="6FBB1116" w:rsidR="00882457" w:rsidRPr="00291F60" w:rsidRDefault="00882457" w:rsidP="00882457">
            <w:pPr>
              <w:rPr>
                <w:rFonts w:cs="Calibri"/>
                <w:sz w:val="20"/>
                <w:szCs w:val="20"/>
                <w:lang w:eastAsia="en-AU"/>
              </w:rPr>
            </w:pPr>
            <w:proofErr w:type="spellStart"/>
            <w:r>
              <w:rPr>
                <w:rFonts w:cs="Calibri"/>
                <w:sz w:val="20"/>
                <w:szCs w:val="20"/>
                <w:lang w:eastAsia="en-AU"/>
              </w:rPr>
              <w:t>Aṉan</w:t>
            </w:r>
            <w:r w:rsidR="00B47772">
              <w:rPr>
                <w:rFonts w:cs="Calibri"/>
                <w:sz w:val="20"/>
                <w:szCs w:val="20"/>
                <w:lang w:eastAsia="en-AU"/>
              </w:rPr>
              <w:t>gu</w:t>
            </w:r>
            <w:proofErr w:type="spellEnd"/>
            <w:r w:rsidR="00B47772">
              <w:rPr>
                <w:rFonts w:cs="Calibri"/>
                <w:sz w:val="20"/>
                <w:szCs w:val="20"/>
                <w:lang w:eastAsia="en-AU"/>
              </w:rPr>
              <w:t xml:space="preserve"> </w:t>
            </w:r>
            <w:r w:rsidRPr="00291F60">
              <w:rPr>
                <w:rFonts w:cs="Calibri"/>
                <w:sz w:val="20"/>
                <w:szCs w:val="20"/>
                <w:lang w:eastAsia="en-AU"/>
              </w:rPr>
              <w:t xml:space="preserve">have always said </w:t>
            </w:r>
            <w:proofErr w:type="spellStart"/>
            <w:r w:rsidRPr="00291F60">
              <w:rPr>
                <w:rFonts w:cs="Calibri"/>
                <w:sz w:val="20"/>
                <w:szCs w:val="20"/>
                <w:lang w:eastAsia="en-AU"/>
              </w:rPr>
              <w:t>Tjukurpa</w:t>
            </w:r>
            <w:proofErr w:type="spellEnd"/>
            <w:r w:rsidRPr="00291F60">
              <w:rPr>
                <w:rFonts w:cs="Calibri"/>
                <w:sz w:val="20"/>
                <w:szCs w:val="20"/>
                <w:lang w:eastAsia="en-AU"/>
              </w:rPr>
              <w:t xml:space="preserve"> is the number one priority.</w:t>
            </w:r>
          </w:p>
        </w:tc>
        <w:tc>
          <w:tcPr>
            <w:tcW w:w="5387" w:type="dxa"/>
            <w:shd w:val="clear" w:color="auto" w:fill="E2EFD9"/>
            <w:hideMark/>
          </w:tcPr>
          <w:p w14:paraId="1C4F75F2" w14:textId="77777777" w:rsidR="00882457" w:rsidRPr="00291F60" w:rsidRDefault="00882457" w:rsidP="00882457">
            <w:pPr>
              <w:rPr>
                <w:rFonts w:cs="Calibri"/>
                <w:i/>
                <w:iCs/>
                <w:sz w:val="20"/>
                <w:szCs w:val="20"/>
                <w:lang w:eastAsia="en-AU"/>
              </w:rPr>
            </w:pPr>
            <w:r>
              <w:rPr>
                <w:rFonts w:cs="Calibri"/>
                <w:i/>
                <w:iCs/>
                <w:sz w:val="20"/>
                <w:szCs w:val="20"/>
                <w:lang w:eastAsia="en-AU"/>
              </w:rPr>
              <w:t>Amendment made to the plan</w:t>
            </w:r>
            <w:r w:rsidRPr="00291F60">
              <w:rPr>
                <w:rFonts w:cs="Calibri"/>
                <w:i/>
                <w:iCs/>
                <w:sz w:val="20"/>
                <w:szCs w:val="20"/>
                <w:lang w:eastAsia="en-AU"/>
              </w:rPr>
              <w:t>.</w:t>
            </w:r>
          </w:p>
        </w:tc>
      </w:tr>
      <w:tr w:rsidR="00882457" w:rsidRPr="00291F60" w14:paraId="03FE3793" w14:textId="77777777" w:rsidTr="00882457">
        <w:tc>
          <w:tcPr>
            <w:tcW w:w="1560" w:type="dxa"/>
            <w:shd w:val="clear" w:color="auto" w:fill="auto"/>
            <w:hideMark/>
          </w:tcPr>
          <w:p w14:paraId="720C76A3"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633035E0"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p.14, Table 1</w:t>
            </w:r>
          </w:p>
        </w:tc>
        <w:tc>
          <w:tcPr>
            <w:tcW w:w="8363" w:type="dxa"/>
            <w:shd w:val="clear" w:color="auto" w:fill="auto"/>
            <w:hideMark/>
          </w:tcPr>
          <w:p w14:paraId="4B8FAEC3" w14:textId="77777777" w:rsidR="00882457" w:rsidRPr="00291F60" w:rsidRDefault="00882457" w:rsidP="00882457">
            <w:pPr>
              <w:rPr>
                <w:rFonts w:cs="Calibri"/>
                <w:sz w:val="20"/>
                <w:szCs w:val="20"/>
                <w:lang w:eastAsia="en-AU"/>
              </w:rPr>
            </w:pPr>
            <w:proofErr w:type="gramStart"/>
            <w:r w:rsidRPr="00291F60">
              <w:rPr>
                <w:rFonts w:cs="Calibri"/>
                <w:sz w:val="20"/>
                <w:szCs w:val="20"/>
                <w:lang w:eastAsia="en-AU"/>
              </w:rPr>
              <w:t>The park</w:t>
            </w:r>
            <w:proofErr w:type="gramEnd"/>
            <w:r w:rsidRPr="00291F60">
              <w:rPr>
                <w:rFonts w:cs="Calibri"/>
                <w:sz w:val="20"/>
                <w:szCs w:val="20"/>
                <w:lang w:eastAsia="en-AU"/>
              </w:rPr>
              <w:t xml:space="preserve"> was proclaimed in 1977 under the National Parks and Wildlife Conservation Act 1975 (</w:t>
            </w:r>
            <w:proofErr w:type="spellStart"/>
            <w:r w:rsidRPr="00291F60">
              <w:rPr>
                <w:rFonts w:cs="Calibri"/>
                <w:sz w:val="20"/>
                <w:szCs w:val="20"/>
                <w:lang w:eastAsia="en-AU"/>
              </w:rPr>
              <w:t>Cth</w:t>
            </w:r>
            <w:proofErr w:type="spellEnd"/>
            <w:r w:rsidRPr="00291F60">
              <w:rPr>
                <w:rFonts w:cs="Calibri"/>
                <w:sz w:val="20"/>
                <w:szCs w:val="20"/>
                <w:lang w:eastAsia="en-AU"/>
              </w:rPr>
              <w:t>) and continues as a Commonwealth reserve under the EPBC Act pursuant to the Environmental Reform (Consequential Provisions) Act 1999 (</w:t>
            </w:r>
            <w:proofErr w:type="spellStart"/>
            <w:r w:rsidRPr="00291F60">
              <w:rPr>
                <w:rFonts w:cs="Calibri"/>
                <w:sz w:val="20"/>
                <w:szCs w:val="20"/>
                <w:lang w:eastAsia="en-AU"/>
              </w:rPr>
              <w:t>Cth</w:t>
            </w:r>
            <w:proofErr w:type="spellEnd"/>
            <w:r w:rsidRPr="00291F60">
              <w:rPr>
                <w:rFonts w:cs="Calibri"/>
                <w:sz w:val="20"/>
                <w:szCs w:val="20"/>
                <w:lang w:eastAsia="en-AU"/>
              </w:rPr>
              <w:t>)…</w:t>
            </w:r>
          </w:p>
          <w:p w14:paraId="62304741" w14:textId="77777777" w:rsidR="00882457" w:rsidRPr="00291F60" w:rsidRDefault="00882457" w:rsidP="00882457">
            <w:pPr>
              <w:rPr>
                <w:rFonts w:cs="Calibri"/>
                <w:sz w:val="20"/>
                <w:szCs w:val="20"/>
                <w:lang w:eastAsia="en-AU"/>
              </w:rPr>
            </w:pPr>
            <w:r w:rsidRPr="00291F60">
              <w:rPr>
                <w:rFonts w:cs="Calibri"/>
                <w:sz w:val="20"/>
                <w:szCs w:val="20"/>
                <w:lang w:eastAsia="en-AU"/>
              </w:rPr>
              <w:t>Is the Environmental Reform (Consequential Provisions) Act 1999 (</w:t>
            </w:r>
            <w:proofErr w:type="spellStart"/>
            <w:r w:rsidRPr="00291F60">
              <w:rPr>
                <w:rFonts w:cs="Calibri"/>
                <w:sz w:val="20"/>
                <w:szCs w:val="20"/>
                <w:lang w:eastAsia="en-AU"/>
              </w:rPr>
              <w:t>Cth</w:t>
            </w:r>
            <w:proofErr w:type="spellEnd"/>
            <w:r w:rsidRPr="00291F60">
              <w:rPr>
                <w:rFonts w:cs="Calibri"/>
                <w:sz w:val="20"/>
                <w:szCs w:val="20"/>
                <w:lang w:eastAsia="en-AU"/>
              </w:rPr>
              <w:t xml:space="preserve">) an enabling piece of legislation? Is it still relevant?  Suggest removing. </w:t>
            </w:r>
          </w:p>
        </w:tc>
        <w:tc>
          <w:tcPr>
            <w:tcW w:w="5387" w:type="dxa"/>
            <w:shd w:val="clear" w:color="auto" w:fill="E2EFD9"/>
            <w:hideMark/>
          </w:tcPr>
          <w:p w14:paraId="712A6F56" w14:textId="77777777" w:rsidR="00882457" w:rsidRPr="00291F60" w:rsidRDefault="00882457" w:rsidP="00882457">
            <w:pPr>
              <w:rPr>
                <w:rFonts w:cs="Calibri"/>
                <w:i/>
                <w:iCs/>
                <w:sz w:val="20"/>
                <w:szCs w:val="20"/>
                <w:lang w:eastAsia="en-AU"/>
              </w:rPr>
            </w:pPr>
            <w:r>
              <w:rPr>
                <w:rFonts w:cs="Calibri"/>
                <w:i/>
                <w:iCs/>
                <w:sz w:val="20"/>
                <w:szCs w:val="20"/>
                <w:lang w:eastAsia="en-AU"/>
              </w:rPr>
              <w:t>Amendment made to the plan</w:t>
            </w:r>
            <w:r w:rsidRPr="00291F60">
              <w:rPr>
                <w:rFonts w:cs="Calibri"/>
                <w:i/>
                <w:iCs/>
                <w:sz w:val="20"/>
                <w:szCs w:val="20"/>
                <w:lang w:eastAsia="en-AU"/>
              </w:rPr>
              <w:t>.</w:t>
            </w:r>
          </w:p>
        </w:tc>
      </w:tr>
      <w:tr w:rsidR="00882457" w:rsidRPr="00291F60" w14:paraId="4C0BDEC8" w14:textId="77777777" w:rsidTr="00882457">
        <w:tc>
          <w:tcPr>
            <w:tcW w:w="1560" w:type="dxa"/>
            <w:shd w:val="clear" w:color="auto" w:fill="auto"/>
          </w:tcPr>
          <w:p w14:paraId="4AA6A34C"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Part B – p.15</w:t>
            </w:r>
          </w:p>
        </w:tc>
        <w:tc>
          <w:tcPr>
            <w:tcW w:w="8363" w:type="dxa"/>
            <w:shd w:val="clear" w:color="auto" w:fill="auto"/>
          </w:tcPr>
          <w:p w14:paraId="75D36A7B" w14:textId="77777777" w:rsidR="00882457" w:rsidRPr="00291F60" w:rsidRDefault="00882457" w:rsidP="00882457">
            <w:pPr>
              <w:rPr>
                <w:rFonts w:cs="Calibri"/>
                <w:sz w:val="20"/>
                <w:szCs w:val="20"/>
                <w:lang w:eastAsia="en-AU"/>
              </w:rPr>
            </w:pPr>
            <w:r>
              <w:rPr>
                <w:rFonts w:cs="Calibri"/>
                <w:sz w:val="20"/>
                <w:szCs w:val="20"/>
                <w:lang w:eastAsia="en-AU"/>
              </w:rPr>
              <w:t xml:space="preserve">… </w:t>
            </w:r>
            <w:r w:rsidRPr="00291F60">
              <w:rPr>
                <w:rFonts w:cs="Calibri"/>
                <w:sz w:val="20"/>
                <w:szCs w:val="20"/>
                <w:lang w:eastAsia="en-AU"/>
              </w:rPr>
              <w:t>one of the</w:t>
            </w:r>
            <w:r w:rsidRPr="000722B3">
              <w:rPr>
                <w:rFonts w:cs="Calibri"/>
                <w:b/>
                <w:sz w:val="20"/>
                <w:szCs w:val="20"/>
                <w:lang w:eastAsia="en-AU"/>
              </w:rPr>
              <w:t xml:space="preserve"> oldest</w:t>
            </w:r>
            <w:r w:rsidRPr="00291F60">
              <w:rPr>
                <w:rFonts w:cs="Calibri"/>
                <w:sz w:val="20"/>
                <w:szCs w:val="20"/>
                <w:lang w:eastAsia="en-AU"/>
              </w:rPr>
              <w:t xml:space="preserve"> human societies</w:t>
            </w:r>
            <w:r>
              <w:rPr>
                <w:rFonts w:cs="Calibri"/>
                <w:sz w:val="20"/>
                <w:szCs w:val="20"/>
                <w:lang w:eastAsia="en-AU"/>
              </w:rPr>
              <w:t xml:space="preserve"> …</w:t>
            </w:r>
          </w:p>
        </w:tc>
        <w:tc>
          <w:tcPr>
            <w:tcW w:w="5387" w:type="dxa"/>
            <w:shd w:val="clear" w:color="auto" w:fill="E2EFD9"/>
          </w:tcPr>
          <w:p w14:paraId="4AA8E2A6" w14:textId="77777777" w:rsidR="00882457" w:rsidRPr="00291F60" w:rsidRDefault="00882457" w:rsidP="00882457">
            <w:pPr>
              <w:rPr>
                <w:rFonts w:cs="Calibri"/>
                <w:i/>
                <w:iCs/>
                <w:sz w:val="20"/>
                <w:szCs w:val="20"/>
                <w:lang w:eastAsia="en-AU"/>
              </w:rPr>
            </w:pPr>
            <w:r>
              <w:rPr>
                <w:rFonts w:cs="Calibri"/>
                <w:i/>
                <w:iCs/>
                <w:sz w:val="20"/>
                <w:szCs w:val="20"/>
                <w:lang w:eastAsia="en-AU"/>
              </w:rPr>
              <w:t>Amendment made to the plan</w:t>
            </w:r>
            <w:r w:rsidRPr="00291F60">
              <w:rPr>
                <w:rFonts w:cs="Calibri"/>
                <w:i/>
                <w:iCs/>
                <w:sz w:val="20"/>
                <w:szCs w:val="20"/>
                <w:lang w:eastAsia="en-AU"/>
              </w:rPr>
              <w:t>.</w:t>
            </w:r>
          </w:p>
        </w:tc>
      </w:tr>
      <w:tr w:rsidR="00882457" w:rsidRPr="00291F60" w14:paraId="1FA9FFC2" w14:textId="77777777" w:rsidTr="00B47772">
        <w:tc>
          <w:tcPr>
            <w:tcW w:w="1560" w:type="dxa"/>
            <w:shd w:val="clear" w:color="auto" w:fill="auto"/>
            <w:hideMark/>
          </w:tcPr>
          <w:p w14:paraId="7E6E8EBF"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72672B65"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p.20, Figure 4</w:t>
            </w:r>
          </w:p>
        </w:tc>
        <w:tc>
          <w:tcPr>
            <w:tcW w:w="8363" w:type="dxa"/>
            <w:shd w:val="clear" w:color="auto" w:fill="auto"/>
            <w:hideMark/>
          </w:tcPr>
          <w:p w14:paraId="7AF8C530"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Can this diagram (canopy) look more like a mulga tree? It looks like a desert oak, but the text (and </w:t>
            </w:r>
            <w:proofErr w:type="spellStart"/>
            <w:r>
              <w:rPr>
                <w:rFonts w:cs="Calibri"/>
                <w:sz w:val="20"/>
                <w:szCs w:val="20"/>
                <w:lang w:eastAsia="en-AU"/>
              </w:rPr>
              <w:t>Aṉangu</w:t>
            </w:r>
            <w:proofErr w:type="spellEnd"/>
            <w:r>
              <w:rPr>
                <w:rFonts w:cs="Calibri"/>
                <w:sz w:val="20"/>
                <w:szCs w:val="20"/>
                <w:lang w:eastAsia="en-AU"/>
              </w:rPr>
              <w:t xml:space="preserve"> </w:t>
            </w:r>
            <w:r w:rsidRPr="00291F60">
              <w:rPr>
                <w:rFonts w:cs="Calibri"/>
                <w:sz w:val="20"/>
                <w:szCs w:val="20"/>
                <w:lang w:eastAsia="en-AU"/>
              </w:rPr>
              <w:t xml:space="preserve">) specifically </w:t>
            </w:r>
            <w:proofErr w:type="gramStart"/>
            <w:r w:rsidRPr="00291F60">
              <w:rPr>
                <w:rFonts w:cs="Calibri"/>
                <w:sz w:val="20"/>
                <w:szCs w:val="20"/>
                <w:lang w:eastAsia="en-AU"/>
              </w:rPr>
              <w:t>refer</w:t>
            </w:r>
            <w:proofErr w:type="gramEnd"/>
            <w:r w:rsidRPr="00291F60">
              <w:rPr>
                <w:rFonts w:cs="Calibri"/>
                <w:sz w:val="20"/>
                <w:szCs w:val="20"/>
                <w:lang w:eastAsia="en-AU"/>
              </w:rPr>
              <w:t xml:space="preserve"> to mulga. It would also be good to replicate this in language for use by the joint management partners.</w:t>
            </w:r>
          </w:p>
          <w:p w14:paraId="34B1BA40"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Make the canopy broader with lower and more branches? Translate </w:t>
            </w:r>
            <w:proofErr w:type="gramStart"/>
            <w:r w:rsidRPr="00291F60">
              <w:rPr>
                <w:rFonts w:cs="Calibri"/>
                <w:sz w:val="20"/>
                <w:szCs w:val="20"/>
                <w:lang w:eastAsia="en-AU"/>
              </w:rPr>
              <w:t>in to</w:t>
            </w:r>
            <w:proofErr w:type="gramEnd"/>
            <w:r w:rsidRPr="00291F60">
              <w:rPr>
                <w:rFonts w:cs="Calibri"/>
                <w:sz w:val="20"/>
                <w:szCs w:val="20"/>
                <w:lang w:eastAsia="en-AU"/>
              </w:rPr>
              <w:t xml:space="preserve"> language as well. </w:t>
            </w:r>
          </w:p>
        </w:tc>
        <w:tc>
          <w:tcPr>
            <w:tcW w:w="5387" w:type="dxa"/>
            <w:shd w:val="clear" w:color="auto" w:fill="auto"/>
            <w:hideMark/>
          </w:tcPr>
          <w:p w14:paraId="2142EDD0" w14:textId="77777777" w:rsidR="00882457" w:rsidRPr="00291F60" w:rsidRDefault="00EB284C" w:rsidP="00882457">
            <w:pPr>
              <w:rPr>
                <w:rFonts w:cs="Calibri"/>
                <w:i/>
                <w:iCs/>
                <w:sz w:val="20"/>
                <w:szCs w:val="20"/>
                <w:lang w:eastAsia="en-AU"/>
              </w:rPr>
            </w:pPr>
            <w:r>
              <w:rPr>
                <w:rFonts w:cs="Calibri"/>
                <w:i/>
                <w:iCs/>
                <w:sz w:val="20"/>
                <w:szCs w:val="20"/>
                <w:lang w:eastAsia="en-AU"/>
              </w:rPr>
              <w:t>This image was endorsed by the Board.</w:t>
            </w:r>
          </w:p>
        </w:tc>
      </w:tr>
      <w:tr w:rsidR="00882457" w:rsidRPr="00291F60" w14:paraId="41CED9C7" w14:textId="77777777" w:rsidTr="00B47772">
        <w:tc>
          <w:tcPr>
            <w:tcW w:w="1560" w:type="dxa"/>
            <w:shd w:val="clear" w:color="auto" w:fill="auto"/>
            <w:hideMark/>
          </w:tcPr>
          <w:p w14:paraId="57C57BFC"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lastRenderedPageBreak/>
              <w:t>Part B - p.23, Image</w:t>
            </w:r>
          </w:p>
        </w:tc>
        <w:tc>
          <w:tcPr>
            <w:tcW w:w="8363" w:type="dxa"/>
            <w:shd w:val="clear" w:color="auto" w:fill="auto"/>
            <w:hideMark/>
          </w:tcPr>
          <w:p w14:paraId="4E324977"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Working together, </w:t>
            </w:r>
            <w:proofErr w:type="spellStart"/>
            <w:r w:rsidRPr="00124BE8">
              <w:rPr>
                <w:rFonts w:cs="Calibri"/>
                <w:i/>
                <w:iCs/>
                <w:sz w:val="20"/>
                <w:szCs w:val="20"/>
                <w:lang w:eastAsia="en-AU"/>
              </w:rPr>
              <w:t>malparara</w:t>
            </w:r>
            <w:proofErr w:type="spellEnd"/>
            <w:r w:rsidRPr="00291F60">
              <w:rPr>
                <w:rFonts w:cs="Calibri"/>
                <w:sz w:val="20"/>
                <w:szCs w:val="20"/>
                <w:lang w:eastAsia="en-AU"/>
              </w:rPr>
              <w:t xml:space="preserve"> way</w:t>
            </w:r>
          </w:p>
          <w:p w14:paraId="7A3928AD" w14:textId="77777777" w:rsidR="00882457" w:rsidRPr="00291F60" w:rsidRDefault="00882457" w:rsidP="00882457">
            <w:pPr>
              <w:rPr>
                <w:rFonts w:cs="Calibri"/>
                <w:sz w:val="20"/>
                <w:szCs w:val="20"/>
                <w:lang w:eastAsia="en-AU"/>
              </w:rPr>
            </w:pPr>
            <w:r w:rsidRPr="00291F60">
              <w:rPr>
                <w:rFonts w:cs="Calibri"/>
                <w:sz w:val="20"/>
                <w:szCs w:val="20"/>
                <w:lang w:eastAsia="en-AU"/>
              </w:rPr>
              <w:t>Use new image.</w:t>
            </w:r>
          </w:p>
        </w:tc>
        <w:tc>
          <w:tcPr>
            <w:tcW w:w="5387" w:type="dxa"/>
            <w:shd w:val="clear" w:color="auto" w:fill="auto"/>
          </w:tcPr>
          <w:p w14:paraId="7DDA7BDD" w14:textId="77777777" w:rsidR="00882457" w:rsidRPr="00291F60" w:rsidRDefault="00EB284C" w:rsidP="00882457">
            <w:pPr>
              <w:rPr>
                <w:rFonts w:cs="Calibri"/>
                <w:i/>
                <w:iCs/>
                <w:sz w:val="20"/>
                <w:szCs w:val="20"/>
                <w:lang w:eastAsia="en-AU"/>
              </w:rPr>
            </w:pPr>
            <w:r>
              <w:rPr>
                <w:rFonts w:cs="Calibri"/>
                <w:i/>
                <w:iCs/>
                <w:sz w:val="20"/>
                <w:szCs w:val="20"/>
                <w:lang w:eastAsia="en-AU"/>
              </w:rPr>
              <w:t>This image was endorsed by the Board.</w:t>
            </w:r>
          </w:p>
        </w:tc>
      </w:tr>
      <w:tr w:rsidR="00882457" w:rsidRPr="00291F60" w14:paraId="1F9D05C4" w14:textId="77777777" w:rsidTr="00882457">
        <w:tc>
          <w:tcPr>
            <w:tcW w:w="1560" w:type="dxa"/>
            <w:shd w:val="clear" w:color="auto" w:fill="auto"/>
            <w:hideMark/>
          </w:tcPr>
          <w:p w14:paraId="378570F3"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154AE2F6"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p.24 – Objectives</w:t>
            </w:r>
          </w:p>
        </w:tc>
        <w:tc>
          <w:tcPr>
            <w:tcW w:w="8363" w:type="dxa"/>
            <w:shd w:val="clear" w:color="auto" w:fill="auto"/>
            <w:hideMark/>
          </w:tcPr>
          <w:p w14:paraId="74F1B22F" w14:textId="77777777" w:rsidR="00882457" w:rsidRPr="00291F60" w:rsidRDefault="00882457" w:rsidP="00882457">
            <w:pPr>
              <w:rPr>
                <w:rFonts w:cs="Calibri"/>
                <w:sz w:val="20"/>
                <w:szCs w:val="20"/>
                <w:lang w:eastAsia="en-AU"/>
              </w:rPr>
            </w:pPr>
            <w:r w:rsidRPr="00291F60">
              <w:rPr>
                <w:rFonts w:cs="Calibri"/>
                <w:sz w:val="20"/>
                <w:szCs w:val="20"/>
                <w:lang w:eastAsia="en-AU"/>
              </w:rPr>
              <w:t>2.2  -</w:t>
            </w:r>
            <w:proofErr w:type="gramStart"/>
            <w:r w:rsidRPr="00291F60">
              <w:rPr>
                <w:rFonts w:cs="Calibri"/>
                <w:sz w:val="20"/>
                <w:szCs w:val="20"/>
                <w:lang w:eastAsia="en-AU"/>
              </w:rPr>
              <w:t>…..</w:t>
            </w:r>
            <w:proofErr w:type="gramEnd"/>
            <w:r w:rsidRPr="00291F60">
              <w:rPr>
                <w:rFonts w:cs="Calibri"/>
                <w:sz w:val="20"/>
                <w:szCs w:val="20"/>
                <w:lang w:eastAsia="en-AU"/>
              </w:rPr>
              <w:t xml:space="preserve"> to implement this management plan and the Board’s and Director’s decisions.</w:t>
            </w:r>
          </w:p>
          <w:p w14:paraId="774DA577"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to implement this management plan and </w:t>
            </w:r>
            <w:r w:rsidRPr="00291F60">
              <w:rPr>
                <w:rFonts w:cs="Calibri"/>
                <w:b/>
                <w:sz w:val="20"/>
                <w:szCs w:val="20"/>
                <w:lang w:eastAsia="en-AU"/>
              </w:rPr>
              <w:t>decisions made b</w:t>
            </w:r>
            <w:r w:rsidRPr="00291F60">
              <w:rPr>
                <w:rFonts w:cs="Calibri"/>
                <w:sz w:val="20"/>
                <w:szCs w:val="20"/>
                <w:lang w:eastAsia="en-AU"/>
              </w:rPr>
              <w:t xml:space="preserve">y </w:t>
            </w:r>
            <w:r w:rsidRPr="00291F60">
              <w:rPr>
                <w:rFonts w:cs="Calibri"/>
                <w:strike/>
                <w:sz w:val="20"/>
                <w:szCs w:val="20"/>
                <w:lang w:eastAsia="en-AU"/>
              </w:rPr>
              <w:t>and</w:t>
            </w:r>
            <w:r w:rsidRPr="00291F60">
              <w:rPr>
                <w:rFonts w:cs="Calibri"/>
                <w:sz w:val="20"/>
                <w:szCs w:val="20"/>
                <w:lang w:eastAsia="en-AU"/>
              </w:rPr>
              <w:t xml:space="preserve"> the Board’s and Director’s </w:t>
            </w:r>
            <w:r w:rsidRPr="00291F60">
              <w:rPr>
                <w:rFonts w:cs="Calibri"/>
                <w:strike/>
                <w:sz w:val="20"/>
                <w:szCs w:val="20"/>
                <w:lang w:eastAsia="en-AU"/>
              </w:rPr>
              <w:t>decisions.</w:t>
            </w:r>
          </w:p>
        </w:tc>
        <w:tc>
          <w:tcPr>
            <w:tcW w:w="5387" w:type="dxa"/>
            <w:shd w:val="clear" w:color="auto" w:fill="E2EFD9"/>
            <w:hideMark/>
          </w:tcPr>
          <w:p w14:paraId="78D1B1C0" w14:textId="77777777" w:rsidR="00882457" w:rsidRPr="00291F60" w:rsidRDefault="00882457" w:rsidP="00882457">
            <w:pPr>
              <w:rPr>
                <w:rFonts w:cs="Calibri"/>
                <w:i/>
                <w:iCs/>
                <w:sz w:val="20"/>
                <w:szCs w:val="20"/>
                <w:lang w:eastAsia="en-AU"/>
              </w:rPr>
            </w:pPr>
            <w:r>
              <w:rPr>
                <w:rFonts w:cs="Calibri"/>
                <w:i/>
                <w:iCs/>
                <w:sz w:val="20"/>
                <w:szCs w:val="20"/>
                <w:lang w:eastAsia="en-AU"/>
              </w:rPr>
              <w:t>Amendment made to the plan</w:t>
            </w:r>
            <w:r w:rsidRPr="00291F60">
              <w:rPr>
                <w:rFonts w:cs="Calibri"/>
                <w:i/>
                <w:iCs/>
                <w:sz w:val="20"/>
                <w:szCs w:val="20"/>
                <w:lang w:eastAsia="en-AU"/>
              </w:rPr>
              <w:t>.</w:t>
            </w:r>
          </w:p>
        </w:tc>
      </w:tr>
      <w:tr w:rsidR="00882457" w:rsidRPr="00291F60" w14:paraId="547649CB" w14:textId="77777777" w:rsidTr="00882457">
        <w:tc>
          <w:tcPr>
            <w:tcW w:w="1560" w:type="dxa"/>
            <w:shd w:val="clear" w:color="auto" w:fill="auto"/>
            <w:hideMark/>
          </w:tcPr>
          <w:p w14:paraId="65F30326"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36CCA591"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p.25, last para</w:t>
            </w:r>
          </w:p>
        </w:tc>
        <w:tc>
          <w:tcPr>
            <w:tcW w:w="8363" w:type="dxa"/>
            <w:shd w:val="clear" w:color="auto" w:fill="auto"/>
            <w:hideMark/>
          </w:tcPr>
          <w:p w14:paraId="63F88091" w14:textId="77777777" w:rsidR="00882457" w:rsidRPr="00291F60" w:rsidRDefault="00882457" w:rsidP="00882457">
            <w:pPr>
              <w:rPr>
                <w:rFonts w:cs="Calibri"/>
                <w:sz w:val="20"/>
                <w:szCs w:val="20"/>
                <w:lang w:eastAsia="en-AU"/>
              </w:rPr>
            </w:pPr>
            <w:r w:rsidRPr="00291F60">
              <w:rPr>
                <w:rFonts w:cs="Calibri"/>
                <w:sz w:val="20"/>
                <w:szCs w:val="20"/>
                <w:lang w:eastAsia="en-AU"/>
              </w:rPr>
              <w:t>…. – particularly the EPBC Act and EPBC Regulations, the management plan and park lease agreement.</w:t>
            </w:r>
          </w:p>
          <w:p w14:paraId="4F693329" w14:textId="77777777" w:rsidR="00882457" w:rsidRPr="00291F60" w:rsidRDefault="00882457" w:rsidP="00882457">
            <w:pPr>
              <w:rPr>
                <w:rFonts w:cs="Calibri"/>
                <w:sz w:val="20"/>
                <w:szCs w:val="20"/>
                <w:lang w:eastAsia="en-AU"/>
              </w:rPr>
            </w:pPr>
            <w:r w:rsidRPr="00291F60">
              <w:rPr>
                <w:rFonts w:cs="Calibri"/>
                <w:sz w:val="20"/>
                <w:szCs w:val="20"/>
                <w:lang w:eastAsia="en-AU"/>
              </w:rPr>
              <w:t>– particularly the EPBC Act and EPBC Regulations,</w:t>
            </w:r>
            <w:r w:rsidRPr="00291F60">
              <w:rPr>
                <w:rFonts w:cs="Calibri"/>
                <w:b/>
                <w:sz w:val="20"/>
                <w:szCs w:val="20"/>
                <w:lang w:eastAsia="en-AU"/>
              </w:rPr>
              <w:t xml:space="preserve"> the Land Rights Act</w:t>
            </w:r>
            <w:r w:rsidRPr="00291F60">
              <w:rPr>
                <w:rFonts w:cs="Calibri"/>
                <w:sz w:val="20"/>
                <w:szCs w:val="20"/>
                <w:lang w:eastAsia="en-AU"/>
              </w:rPr>
              <w:t>, the management plan and park lease agreement.</w:t>
            </w:r>
          </w:p>
        </w:tc>
        <w:tc>
          <w:tcPr>
            <w:tcW w:w="5387" w:type="dxa"/>
            <w:shd w:val="clear" w:color="auto" w:fill="E2EFD9"/>
            <w:hideMark/>
          </w:tcPr>
          <w:p w14:paraId="11DC88BC" w14:textId="77777777" w:rsidR="00882457" w:rsidRPr="00291F60" w:rsidRDefault="00882457" w:rsidP="00882457">
            <w:pPr>
              <w:rPr>
                <w:rFonts w:cs="Calibri"/>
                <w:i/>
                <w:iCs/>
                <w:sz w:val="20"/>
                <w:szCs w:val="20"/>
                <w:lang w:eastAsia="en-AU"/>
              </w:rPr>
            </w:pPr>
            <w:r>
              <w:rPr>
                <w:rFonts w:cs="Calibri"/>
                <w:i/>
                <w:iCs/>
                <w:sz w:val="20"/>
                <w:szCs w:val="20"/>
                <w:lang w:eastAsia="en-AU"/>
              </w:rPr>
              <w:t>Amendment made to the plan</w:t>
            </w:r>
            <w:r w:rsidRPr="00291F60">
              <w:rPr>
                <w:rFonts w:cs="Calibri"/>
                <w:i/>
                <w:iCs/>
                <w:sz w:val="20"/>
                <w:szCs w:val="20"/>
                <w:lang w:eastAsia="en-AU"/>
              </w:rPr>
              <w:t>.</w:t>
            </w:r>
          </w:p>
        </w:tc>
      </w:tr>
      <w:tr w:rsidR="00882457" w:rsidRPr="00291F60" w14:paraId="12BF2EC1" w14:textId="77777777" w:rsidTr="00882457">
        <w:tc>
          <w:tcPr>
            <w:tcW w:w="1560" w:type="dxa"/>
            <w:shd w:val="clear" w:color="auto" w:fill="auto"/>
            <w:hideMark/>
          </w:tcPr>
          <w:p w14:paraId="58F9E51C"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05D74063"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p.26, first para</w:t>
            </w:r>
          </w:p>
        </w:tc>
        <w:tc>
          <w:tcPr>
            <w:tcW w:w="8363" w:type="dxa"/>
            <w:shd w:val="clear" w:color="auto" w:fill="auto"/>
            <w:hideMark/>
          </w:tcPr>
          <w:p w14:paraId="2DCDC7F2"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A key aspect of joint management is consulting with </w:t>
            </w:r>
            <w:proofErr w:type="spellStart"/>
            <w:r w:rsidRPr="00291F60">
              <w:rPr>
                <w:rFonts w:cs="Calibri"/>
                <w:sz w:val="20"/>
                <w:szCs w:val="20"/>
                <w:lang w:eastAsia="en-AU"/>
              </w:rPr>
              <w:t>Nguraṟitja</w:t>
            </w:r>
            <w:proofErr w:type="spellEnd"/>
            <w:r w:rsidRPr="00291F60">
              <w:rPr>
                <w:rFonts w:cs="Calibri"/>
                <w:sz w:val="20"/>
                <w:szCs w:val="20"/>
                <w:lang w:eastAsia="en-AU"/>
              </w:rPr>
              <w:t xml:space="preserve"> when making decisions about managing the park. The Director of National Parks and the Central Land Council (CL C) developed traditional owner consultation guidelines which the Board has approved, to assist Parks Australia staff meet the Director’s legal obligations associated with the joint management of the park.</w:t>
            </w:r>
          </w:p>
          <w:p w14:paraId="4A7C484F" w14:textId="77777777" w:rsidR="00882457" w:rsidRPr="00291F60" w:rsidRDefault="00882457" w:rsidP="00882457">
            <w:pPr>
              <w:rPr>
                <w:rFonts w:cs="Calibri"/>
                <w:sz w:val="20"/>
                <w:szCs w:val="20"/>
                <w:lang w:eastAsia="en-AU"/>
              </w:rPr>
            </w:pPr>
            <w:r w:rsidRPr="00291F60">
              <w:rPr>
                <w:rFonts w:cs="Calibri"/>
                <w:sz w:val="20"/>
                <w:szCs w:val="20"/>
                <w:lang w:eastAsia="en-AU"/>
              </w:rPr>
              <w:t>It would be good to clearly define the role of the CLC in supporting joint management arrangements under the ALRA and park lease. Refer to specific ALRA text.</w:t>
            </w:r>
          </w:p>
        </w:tc>
        <w:tc>
          <w:tcPr>
            <w:tcW w:w="5387" w:type="dxa"/>
            <w:shd w:val="clear" w:color="auto" w:fill="E2EFD9"/>
            <w:hideMark/>
          </w:tcPr>
          <w:p w14:paraId="1CEEDDC9" w14:textId="77777777" w:rsidR="00882457" w:rsidRPr="00291F60" w:rsidRDefault="00882457" w:rsidP="00882457">
            <w:pPr>
              <w:rPr>
                <w:rFonts w:cs="Calibri"/>
                <w:i/>
                <w:iCs/>
                <w:sz w:val="20"/>
                <w:szCs w:val="20"/>
                <w:lang w:eastAsia="en-AU"/>
              </w:rPr>
            </w:pPr>
            <w:r>
              <w:rPr>
                <w:rFonts w:cs="Calibri"/>
                <w:i/>
                <w:iCs/>
                <w:sz w:val="20"/>
                <w:szCs w:val="20"/>
                <w:lang w:eastAsia="en-AU"/>
              </w:rPr>
              <w:t>Amendment made to the plan</w:t>
            </w:r>
            <w:r w:rsidRPr="00291F60">
              <w:rPr>
                <w:rFonts w:cs="Calibri"/>
                <w:i/>
                <w:iCs/>
                <w:sz w:val="20"/>
                <w:szCs w:val="20"/>
                <w:lang w:eastAsia="en-AU"/>
              </w:rPr>
              <w:t>.</w:t>
            </w:r>
          </w:p>
        </w:tc>
      </w:tr>
      <w:tr w:rsidR="00882457" w:rsidRPr="00291F60" w14:paraId="621F6FDE" w14:textId="77777777" w:rsidTr="00783453">
        <w:tc>
          <w:tcPr>
            <w:tcW w:w="1560" w:type="dxa"/>
            <w:shd w:val="clear" w:color="auto" w:fill="auto"/>
            <w:hideMark/>
          </w:tcPr>
          <w:p w14:paraId="4B716792"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589F347D"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p.27, Figure 6</w:t>
            </w:r>
          </w:p>
        </w:tc>
        <w:tc>
          <w:tcPr>
            <w:tcW w:w="8363" w:type="dxa"/>
            <w:shd w:val="clear" w:color="auto" w:fill="auto"/>
            <w:hideMark/>
          </w:tcPr>
          <w:p w14:paraId="6EAD8130" w14:textId="0D4D9051" w:rsidR="00FD7D51" w:rsidRDefault="00F11D6E" w:rsidP="00FD7D51">
            <w:pPr>
              <w:rPr>
                <w:rFonts w:cs="Calibri"/>
                <w:sz w:val="20"/>
                <w:szCs w:val="20"/>
                <w:lang w:eastAsia="en-AU"/>
              </w:rPr>
            </w:pPr>
            <w:r>
              <w:rPr>
                <w:noProof/>
              </w:rPr>
              <w:drawing>
                <wp:anchor distT="0" distB="0" distL="114300" distR="114300" simplePos="0" relativeHeight="251660288" behindDoc="0" locked="0" layoutInCell="1" allowOverlap="1" wp14:anchorId="28397B40" wp14:editId="3D01E8D2">
                  <wp:simplePos x="0" y="0"/>
                  <wp:positionH relativeFrom="column">
                    <wp:posOffset>313055</wp:posOffset>
                  </wp:positionH>
                  <wp:positionV relativeFrom="paragraph">
                    <wp:posOffset>210820</wp:posOffset>
                  </wp:positionV>
                  <wp:extent cx="716280" cy="67056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6280" cy="670560"/>
                          </a:xfrm>
                          <a:prstGeom prst="rect">
                            <a:avLst/>
                          </a:prstGeom>
                          <a:noFill/>
                        </pic:spPr>
                      </pic:pic>
                    </a:graphicData>
                  </a:graphic>
                  <wp14:sizeRelH relativeFrom="page">
                    <wp14:pctWidth>0</wp14:pctWidth>
                  </wp14:sizeRelH>
                  <wp14:sizeRelV relativeFrom="page">
                    <wp14:pctHeight>0</wp14:pctHeight>
                  </wp14:sizeRelV>
                </wp:anchor>
              </w:drawing>
            </w:r>
            <w:r w:rsidR="00FD7D51" w:rsidRPr="00291F60">
              <w:rPr>
                <w:rFonts w:cs="Calibri"/>
                <w:sz w:val="20"/>
                <w:szCs w:val="20"/>
                <w:lang w:eastAsia="en-AU"/>
              </w:rPr>
              <w:t>1. Symbols could be used instead of text to represent working groups and JMPT</w:t>
            </w:r>
            <w:r w:rsidR="00FD7D51" w:rsidRPr="00291F60">
              <w:rPr>
                <w:rFonts w:cs="Calibri"/>
                <w:sz w:val="20"/>
                <w:szCs w:val="20"/>
                <w:lang w:eastAsia="en-AU"/>
              </w:rPr>
              <w:br/>
            </w:r>
            <w:proofErr w:type="gramStart"/>
            <w:r w:rsidR="00FD7D51" w:rsidRPr="00291F60">
              <w:rPr>
                <w:rFonts w:cs="Calibri"/>
                <w:sz w:val="20"/>
                <w:szCs w:val="20"/>
                <w:lang w:eastAsia="en-AU"/>
              </w:rPr>
              <w:t>E.g.</w:t>
            </w:r>
            <w:proofErr w:type="gramEnd"/>
            <w:r w:rsidR="00FD7D51" w:rsidRPr="00291F60">
              <w:rPr>
                <w:rFonts w:cs="Calibri"/>
                <w:sz w:val="20"/>
                <w:szCs w:val="20"/>
                <w:lang w:eastAsia="en-AU"/>
              </w:rPr>
              <w:br/>
            </w:r>
            <w:r w:rsidR="00FD7D51" w:rsidRPr="00291F60">
              <w:rPr>
                <w:rFonts w:cs="Calibri"/>
                <w:sz w:val="20"/>
                <w:szCs w:val="20"/>
                <w:lang w:eastAsia="en-AU"/>
              </w:rPr>
              <w:br/>
            </w:r>
            <w:r w:rsidR="00FD7D51" w:rsidRPr="00291F60">
              <w:rPr>
                <w:rFonts w:cs="Calibri"/>
                <w:sz w:val="20"/>
                <w:szCs w:val="20"/>
                <w:lang w:eastAsia="en-AU"/>
              </w:rPr>
              <w:br/>
            </w:r>
            <w:r w:rsidR="00FD7D51" w:rsidRPr="00291F60">
              <w:rPr>
                <w:rFonts w:cs="Calibri"/>
                <w:sz w:val="20"/>
                <w:szCs w:val="20"/>
                <w:lang w:eastAsia="en-AU"/>
              </w:rPr>
              <w:br/>
            </w:r>
            <w:r w:rsidR="00FD7D51" w:rsidRPr="00291F60">
              <w:rPr>
                <w:rFonts w:cs="Calibri"/>
                <w:sz w:val="20"/>
                <w:szCs w:val="20"/>
                <w:lang w:eastAsia="en-AU"/>
              </w:rPr>
              <w:br/>
            </w:r>
          </w:p>
          <w:p w14:paraId="11421037" w14:textId="77777777" w:rsidR="00882457" w:rsidRPr="00FD7D51" w:rsidRDefault="00FD7D51" w:rsidP="00882457">
            <w:pPr>
              <w:rPr>
                <w:rFonts w:cs="Calibri"/>
                <w:sz w:val="20"/>
                <w:szCs w:val="20"/>
                <w:lang w:eastAsia="en-AU"/>
              </w:rPr>
            </w:pPr>
            <w:r w:rsidRPr="00291F60">
              <w:rPr>
                <w:rFonts w:cs="Calibri"/>
                <w:sz w:val="20"/>
                <w:szCs w:val="20"/>
                <w:lang w:eastAsia="en-AU"/>
              </w:rPr>
              <w:t>2. Is it still called the “Joint management partnership Team?</w:t>
            </w:r>
            <w:r w:rsidRPr="00291F60">
              <w:rPr>
                <w:rFonts w:cs="Calibri"/>
                <w:sz w:val="20"/>
                <w:szCs w:val="20"/>
                <w:lang w:eastAsia="en-AU"/>
              </w:rPr>
              <w:br/>
            </w:r>
            <w:r>
              <w:rPr>
                <w:rFonts w:cs="Calibri"/>
                <w:sz w:val="20"/>
                <w:szCs w:val="20"/>
                <w:lang w:eastAsia="en-AU"/>
              </w:rPr>
              <w:t xml:space="preserve">3. </w:t>
            </w:r>
            <w:r w:rsidRPr="00291F60">
              <w:rPr>
                <w:rFonts w:cs="Calibri"/>
                <w:sz w:val="20"/>
                <w:szCs w:val="20"/>
                <w:lang w:eastAsia="en-AU"/>
              </w:rPr>
              <w:t>Are “</w:t>
            </w:r>
            <w:proofErr w:type="spellStart"/>
            <w:r>
              <w:rPr>
                <w:rFonts w:cs="Calibri"/>
                <w:sz w:val="20"/>
                <w:szCs w:val="20"/>
                <w:lang w:eastAsia="en-AU"/>
              </w:rPr>
              <w:t>Aṉangu</w:t>
            </w:r>
            <w:proofErr w:type="spellEnd"/>
            <w:r>
              <w:rPr>
                <w:rFonts w:cs="Calibri"/>
                <w:sz w:val="20"/>
                <w:szCs w:val="20"/>
                <w:lang w:eastAsia="en-AU"/>
              </w:rPr>
              <w:t xml:space="preserve"> </w:t>
            </w:r>
            <w:r w:rsidRPr="00291F60">
              <w:rPr>
                <w:rFonts w:cs="Calibri"/>
                <w:sz w:val="20"/>
                <w:szCs w:val="20"/>
                <w:lang w:eastAsia="en-AU"/>
              </w:rPr>
              <w:t>” and “</w:t>
            </w:r>
            <w:proofErr w:type="spellStart"/>
            <w:r w:rsidRPr="00291F60">
              <w:rPr>
                <w:rFonts w:cs="Calibri"/>
                <w:sz w:val="20"/>
                <w:szCs w:val="20"/>
                <w:lang w:eastAsia="en-AU"/>
              </w:rPr>
              <w:t>Nguraṟitja</w:t>
            </w:r>
            <w:proofErr w:type="spellEnd"/>
            <w:r w:rsidRPr="00291F60">
              <w:rPr>
                <w:rFonts w:cs="Calibri"/>
                <w:sz w:val="20"/>
                <w:szCs w:val="20"/>
                <w:lang w:eastAsia="en-AU"/>
              </w:rPr>
              <w:t>” the same?</w:t>
            </w:r>
            <w:r w:rsidRPr="00291F60">
              <w:rPr>
                <w:rFonts w:cs="Calibri"/>
                <w:sz w:val="20"/>
                <w:szCs w:val="20"/>
                <w:lang w:eastAsia="en-AU"/>
              </w:rPr>
              <w:br/>
            </w:r>
            <w:r>
              <w:rPr>
                <w:rFonts w:cs="Calibri"/>
                <w:sz w:val="20"/>
                <w:szCs w:val="20"/>
                <w:lang w:eastAsia="en-AU"/>
              </w:rPr>
              <w:t>4</w:t>
            </w:r>
            <w:r w:rsidRPr="00291F60">
              <w:rPr>
                <w:rFonts w:cs="Calibri"/>
                <w:sz w:val="20"/>
                <w:szCs w:val="20"/>
                <w:lang w:eastAsia="en-AU"/>
              </w:rPr>
              <w:t xml:space="preserve">. Consistency with rest of plan: Joint management partnership team consists of representatives from the Central Land Council, a </w:t>
            </w:r>
            <w:proofErr w:type="spellStart"/>
            <w:r>
              <w:rPr>
                <w:rFonts w:cs="Calibri"/>
                <w:b/>
                <w:sz w:val="20"/>
                <w:szCs w:val="20"/>
                <w:lang w:eastAsia="en-AU"/>
              </w:rPr>
              <w:t>Muṯitjulu</w:t>
            </w:r>
            <w:proofErr w:type="spellEnd"/>
            <w:r w:rsidRPr="00291F60">
              <w:rPr>
                <w:rFonts w:cs="Calibri"/>
                <w:b/>
                <w:sz w:val="20"/>
                <w:szCs w:val="20"/>
                <w:lang w:eastAsia="en-AU"/>
              </w:rPr>
              <w:t xml:space="preserve"> Liaison Officer</w:t>
            </w:r>
            <w:r w:rsidRPr="00291F60">
              <w:rPr>
                <w:rFonts w:cs="Calibri"/>
                <w:sz w:val="20"/>
                <w:szCs w:val="20"/>
                <w:lang w:eastAsia="en-AU"/>
              </w:rPr>
              <w:t>, and the Board Secretariat).</w:t>
            </w:r>
            <w:r w:rsidRPr="00291F60">
              <w:rPr>
                <w:rFonts w:cs="Calibri"/>
                <w:sz w:val="20"/>
                <w:szCs w:val="20"/>
                <w:lang w:eastAsia="en-AU"/>
              </w:rPr>
              <w:br/>
            </w:r>
            <w:r>
              <w:rPr>
                <w:rFonts w:cs="Calibri"/>
                <w:sz w:val="20"/>
                <w:szCs w:val="20"/>
                <w:lang w:eastAsia="en-AU"/>
              </w:rPr>
              <w:t>5</w:t>
            </w:r>
            <w:r w:rsidRPr="00291F60">
              <w:rPr>
                <w:rFonts w:cs="Calibri"/>
                <w:sz w:val="20"/>
                <w:szCs w:val="20"/>
                <w:lang w:eastAsia="en-AU"/>
              </w:rPr>
              <w:t>. Query whether referring to specific working groups here is useful.</w:t>
            </w:r>
          </w:p>
        </w:tc>
        <w:tc>
          <w:tcPr>
            <w:tcW w:w="5387" w:type="dxa"/>
            <w:shd w:val="clear" w:color="auto" w:fill="E2EFD9"/>
            <w:hideMark/>
          </w:tcPr>
          <w:p w14:paraId="2E74D889" w14:textId="77777777" w:rsidR="00EB284C" w:rsidRPr="00EB284C" w:rsidRDefault="00EB284C" w:rsidP="00882457">
            <w:pPr>
              <w:rPr>
                <w:rFonts w:cs="Calibri"/>
                <w:i/>
                <w:iCs/>
                <w:color w:val="auto"/>
                <w:sz w:val="20"/>
                <w:szCs w:val="20"/>
                <w:lang w:eastAsia="en-AU"/>
              </w:rPr>
            </w:pPr>
            <w:r w:rsidRPr="00EB284C">
              <w:rPr>
                <w:rFonts w:cs="Calibri"/>
                <w:i/>
                <w:iCs/>
                <w:color w:val="auto"/>
                <w:sz w:val="20"/>
                <w:szCs w:val="20"/>
                <w:lang w:eastAsia="en-AU"/>
              </w:rPr>
              <w:t>1. This text was endorsed by the Board</w:t>
            </w:r>
          </w:p>
          <w:p w14:paraId="53A3CF58" w14:textId="77777777" w:rsidR="00FD7D51" w:rsidRPr="00EB284C" w:rsidRDefault="00882457" w:rsidP="00882457">
            <w:pPr>
              <w:rPr>
                <w:rFonts w:cs="Calibri"/>
                <w:i/>
                <w:iCs/>
                <w:color w:val="auto"/>
                <w:sz w:val="20"/>
                <w:szCs w:val="20"/>
                <w:lang w:eastAsia="en-AU"/>
              </w:rPr>
            </w:pPr>
            <w:r w:rsidRPr="00EB284C">
              <w:rPr>
                <w:rFonts w:cs="Calibri"/>
                <w:i/>
                <w:iCs/>
                <w:color w:val="auto"/>
                <w:sz w:val="20"/>
                <w:szCs w:val="20"/>
                <w:lang w:eastAsia="en-AU"/>
              </w:rPr>
              <w:t xml:space="preserve">2. JMPT – yes. </w:t>
            </w:r>
          </w:p>
          <w:p w14:paraId="4E563910" w14:textId="77777777" w:rsidR="00882457" w:rsidRDefault="00FD7D51" w:rsidP="00882457">
            <w:pPr>
              <w:rPr>
                <w:rFonts w:cs="Calibri"/>
                <w:i/>
                <w:iCs/>
                <w:sz w:val="20"/>
                <w:szCs w:val="20"/>
                <w:lang w:eastAsia="en-AU"/>
              </w:rPr>
            </w:pPr>
            <w:r>
              <w:rPr>
                <w:rFonts w:cs="Calibri"/>
                <w:i/>
                <w:iCs/>
                <w:sz w:val="20"/>
                <w:szCs w:val="20"/>
                <w:lang w:eastAsia="en-AU"/>
              </w:rPr>
              <w:t xml:space="preserve">3. </w:t>
            </w:r>
            <w:r w:rsidR="00882457">
              <w:rPr>
                <w:rFonts w:cs="Calibri"/>
                <w:i/>
                <w:iCs/>
                <w:sz w:val="20"/>
                <w:szCs w:val="20"/>
                <w:lang w:eastAsia="en-AU"/>
              </w:rPr>
              <w:t>Differences described in Glossary and a few p</w:t>
            </w:r>
            <w:r>
              <w:rPr>
                <w:rFonts w:cs="Calibri"/>
                <w:i/>
                <w:iCs/>
                <w:sz w:val="20"/>
                <w:szCs w:val="20"/>
                <w:lang w:eastAsia="en-AU"/>
              </w:rPr>
              <w:t>a</w:t>
            </w:r>
            <w:r w:rsidR="00882457">
              <w:rPr>
                <w:rFonts w:cs="Calibri"/>
                <w:i/>
                <w:iCs/>
                <w:sz w:val="20"/>
                <w:szCs w:val="20"/>
                <w:lang w:eastAsia="en-AU"/>
              </w:rPr>
              <w:t>g</w:t>
            </w:r>
            <w:r>
              <w:rPr>
                <w:rFonts w:cs="Calibri"/>
                <w:i/>
                <w:iCs/>
                <w:sz w:val="20"/>
                <w:szCs w:val="20"/>
                <w:lang w:eastAsia="en-AU"/>
              </w:rPr>
              <w:t>e</w:t>
            </w:r>
            <w:r w:rsidR="00882457">
              <w:rPr>
                <w:rFonts w:cs="Calibri"/>
                <w:i/>
                <w:iCs/>
                <w:sz w:val="20"/>
                <w:szCs w:val="20"/>
                <w:lang w:eastAsia="en-AU"/>
              </w:rPr>
              <w:t>s further on.</w:t>
            </w:r>
          </w:p>
          <w:p w14:paraId="5CD7E956" w14:textId="77777777" w:rsidR="00882457" w:rsidRPr="00291F60" w:rsidRDefault="00FD7D51" w:rsidP="00882457">
            <w:pPr>
              <w:rPr>
                <w:rFonts w:cs="Calibri"/>
                <w:i/>
                <w:iCs/>
                <w:sz w:val="20"/>
                <w:szCs w:val="20"/>
                <w:lang w:eastAsia="en-AU"/>
              </w:rPr>
            </w:pPr>
            <w:r>
              <w:rPr>
                <w:rFonts w:cs="Calibri"/>
                <w:i/>
                <w:iCs/>
                <w:sz w:val="20"/>
                <w:szCs w:val="20"/>
                <w:lang w:eastAsia="en-AU"/>
              </w:rPr>
              <w:t>4</w:t>
            </w:r>
            <w:r w:rsidR="00882457" w:rsidRPr="00291F60">
              <w:rPr>
                <w:rFonts w:cs="Calibri"/>
                <w:i/>
                <w:iCs/>
                <w:sz w:val="20"/>
                <w:szCs w:val="20"/>
                <w:lang w:eastAsia="en-AU"/>
              </w:rPr>
              <w:t xml:space="preserve">. </w:t>
            </w:r>
            <w:r w:rsidR="00882457">
              <w:rPr>
                <w:rFonts w:cs="Calibri"/>
                <w:i/>
                <w:iCs/>
                <w:sz w:val="20"/>
                <w:szCs w:val="20"/>
                <w:lang w:eastAsia="en-AU"/>
              </w:rPr>
              <w:t>Amendment made to the plan</w:t>
            </w:r>
            <w:r w:rsidR="00882457" w:rsidRPr="00291F60">
              <w:rPr>
                <w:rFonts w:cs="Calibri"/>
                <w:i/>
                <w:iCs/>
                <w:sz w:val="20"/>
                <w:szCs w:val="20"/>
                <w:lang w:eastAsia="en-AU"/>
              </w:rPr>
              <w:t>.</w:t>
            </w:r>
            <w:r w:rsidR="00882457" w:rsidRPr="00291F60">
              <w:rPr>
                <w:rFonts w:cs="Calibri"/>
                <w:i/>
                <w:iCs/>
                <w:sz w:val="20"/>
                <w:szCs w:val="20"/>
                <w:lang w:eastAsia="en-AU"/>
              </w:rPr>
              <w:br/>
            </w:r>
            <w:r>
              <w:rPr>
                <w:rFonts w:cs="Calibri"/>
                <w:i/>
                <w:iCs/>
                <w:sz w:val="20"/>
                <w:szCs w:val="20"/>
                <w:lang w:eastAsia="en-AU"/>
              </w:rPr>
              <w:t>5</w:t>
            </w:r>
            <w:r w:rsidR="00882457" w:rsidRPr="00291F60">
              <w:rPr>
                <w:rFonts w:cs="Calibri"/>
                <w:i/>
                <w:iCs/>
                <w:sz w:val="20"/>
                <w:szCs w:val="20"/>
                <w:lang w:eastAsia="en-AU"/>
              </w:rPr>
              <w:t xml:space="preserve">. </w:t>
            </w:r>
            <w:r w:rsidR="00882457">
              <w:rPr>
                <w:rFonts w:cs="Calibri"/>
                <w:i/>
                <w:iCs/>
                <w:sz w:val="20"/>
                <w:szCs w:val="20"/>
                <w:lang w:eastAsia="en-AU"/>
              </w:rPr>
              <w:t>Intention is for a conceptual diagram of the key components rather than specific arrangements</w:t>
            </w:r>
            <w:r>
              <w:rPr>
                <w:rFonts w:cs="Calibri"/>
                <w:i/>
                <w:iCs/>
                <w:sz w:val="20"/>
                <w:szCs w:val="20"/>
                <w:lang w:eastAsia="en-AU"/>
              </w:rPr>
              <w:t xml:space="preserve"> which may change in the life of this plan</w:t>
            </w:r>
            <w:r w:rsidR="00882457">
              <w:rPr>
                <w:rFonts w:cs="Calibri"/>
                <w:i/>
                <w:iCs/>
                <w:sz w:val="20"/>
                <w:szCs w:val="20"/>
                <w:lang w:eastAsia="en-AU"/>
              </w:rPr>
              <w:t>.</w:t>
            </w:r>
          </w:p>
        </w:tc>
      </w:tr>
      <w:tr w:rsidR="00882457" w:rsidRPr="00291F60" w14:paraId="772CD558" w14:textId="77777777" w:rsidTr="00783453">
        <w:tc>
          <w:tcPr>
            <w:tcW w:w="1560" w:type="dxa"/>
            <w:shd w:val="clear" w:color="auto" w:fill="auto"/>
            <w:hideMark/>
          </w:tcPr>
          <w:p w14:paraId="6B137981"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65292C3E"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p.28, Figure 7</w:t>
            </w:r>
          </w:p>
        </w:tc>
        <w:tc>
          <w:tcPr>
            <w:tcW w:w="8363" w:type="dxa"/>
            <w:shd w:val="clear" w:color="auto" w:fill="auto"/>
            <w:hideMark/>
          </w:tcPr>
          <w:p w14:paraId="77933364" w14:textId="77777777" w:rsidR="00882457" w:rsidRPr="00291F60" w:rsidRDefault="00882457" w:rsidP="00882457">
            <w:pPr>
              <w:rPr>
                <w:rFonts w:cs="Calibri"/>
                <w:sz w:val="20"/>
                <w:szCs w:val="20"/>
                <w:lang w:eastAsia="en-AU"/>
              </w:rPr>
            </w:pPr>
            <w:r w:rsidRPr="00291F60">
              <w:rPr>
                <w:rFonts w:cs="Calibri"/>
                <w:sz w:val="20"/>
                <w:szCs w:val="20"/>
                <w:lang w:eastAsia="en-AU"/>
              </w:rPr>
              <w:t>Figure 7: Example of how the Board discussed and approved major items in the preparation of this management plan</w:t>
            </w:r>
          </w:p>
          <w:p w14:paraId="6527809B" w14:textId="5E7BF315" w:rsidR="00882457" w:rsidRPr="00291F60" w:rsidRDefault="00882457" w:rsidP="00882457">
            <w:pPr>
              <w:rPr>
                <w:rFonts w:cs="Calibri"/>
                <w:sz w:val="20"/>
                <w:szCs w:val="20"/>
                <w:lang w:eastAsia="en-AU"/>
              </w:rPr>
            </w:pPr>
            <w:proofErr w:type="spellStart"/>
            <w:r>
              <w:rPr>
                <w:rFonts w:cs="Calibri"/>
                <w:sz w:val="20"/>
                <w:szCs w:val="20"/>
                <w:lang w:eastAsia="en-AU"/>
              </w:rPr>
              <w:t>Aṉan</w:t>
            </w:r>
            <w:r w:rsidR="00B47772">
              <w:rPr>
                <w:rFonts w:cs="Calibri"/>
                <w:sz w:val="20"/>
                <w:szCs w:val="20"/>
                <w:lang w:eastAsia="en-AU"/>
              </w:rPr>
              <w:t>gu</w:t>
            </w:r>
            <w:proofErr w:type="spellEnd"/>
            <w:r w:rsidR="00B47772">
              <w:rPr>
                <w:rFonts w:cs="Calibri"/>
                <w:sz w:val="20"/>
                <w:szCs w:val="20"/>
                <w:lang w:eastAsia="en-AU"/>
              </w:rPr>
              <w:t xml:space="preserve"> </w:t>
            </w:r>
            <w:r w:rsidRPr="00291F60">
              <w:rPr>
                <w:rFonts w:cs="Calibri"/>
                <w:sz w:val="20"/>
                <w:szCs w:val="20"/>
                <w:lang w:eastAsia="en-AU"/>
              </w:rPr>
              <w:t>should be given the chance to finesse their draft ideas in a painting or schematic.</w:t>
            </w:r>
          </w:p>
        </w:tc>
        <w:tc>
          <w:tcPr>
            <w:tcW w:w="5387" w:type="dxa"/>
            <w:shd w:val="clear" w:color="auto" w:fill="E2EFD9"/>
          </w:tcPr>
          <w:p w14:paraId="377DAF1F" w14:textId="77777777" w:rsidR="00EB284C" w:rsidRPr="00EB284C" w:rsidRDefault="00EB284C" w:rsidP="00EB284C">
            <w:pPr>
              <w:rPr>
                <w:rFonts w:cs="Calibri"/>
                <w:i/>
                <w:iCs/>
                <w:color w:val="auto"/>
                <w:sz w:val="20"/>
                <w:szCs w:val="20"/>
                <w:lang w:eastAsia="en-AU"/>
              </w:rPr>
            </w:pPr>
            <w:r w:rsidRPr="00EB284C">
              <w:rPr>
                <w:rFonts w:cs="Calibri"/>
                <w:i/>
                <w:iCs/>
                <w:color w:val="auto"/>
                <w:sz w:val="20"/>
                <w:szCs w:val="20"/>
                <w:lang w:eastAsia="en-AU"/>
              </w:rPr>
              <w:t xml:space="preserve">This </w:t>
            </w:r>
            <w:r>
              <w:rPr>
                <w:rFonts w:cs="Calibri"/>
                <w:i/>
                <w:iCs/>
                <w:color w:val="auto"/>
                <w:sz w:val="20"/>
                <w:szCs w:val="20"/>
                <w:lang w:eastAsia="en-AU"/>
              </w:rPr>
              <w:t>image</w:t>
            </w:r>
            <w:r w:rsidRPr="00EB284C">
              <w:rPr>
                <w:rFonts w:cs="Calibri"/>
                <w:i/>
                <w:iCs/>
                <w:color w:val="auto"/>
                <w:sz w:val="20"/>
                <w:szCs w:val="20"/>
                <w:lang w:eastAsia="en-AU"/>
              </w:rPr>
              <w:t xml:space="preserve"> was endorsed by the Board</w:t>
            </w:r>
          </w:p>
          <w:p w14:paraId="6BB418EB" w14:textId="77777777" w:rsidR="00882457" w:rsidRPr="00291F60" w:rsidRDefault="00882457" w:rsidP="00882457">
            <w:pPr>
              <w:rPr>
                <w:rFonts w:cs="Calibri"/>
                <w:i/>
                <w:iCs/>
                <w:sz w:val="20"/>
                <w:szCs w:val="20"/>
                <w:lang w:eastAsia="en-AU"/>
              </w:rPr>
            </w:pPr>
          </w:p>
        </w:tc>
      </w:tr>
      <w:tr w:rsidR="00882457" w:rsidRPr="00291F60" w14:paraId="68ED6269" w14:textId="77777777" w:rsidTr="00882457">
        <w:tc>
          <w:tcPr>
            <w:tcW w:w="1560" w:type="dxa"/>
            <w:shd w:val="clear" w:color="auto" w:fill="auto"/>
            <w:hideMark/>
          </w:tcPr>
          <w:p w14:paraId="0E01996B"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6E674881"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p.29, fifth para</w:t>
            </w:r>
          </w:p>
        </w:tc>
        <w:tc>
          <w:tcPr>
            <w:tcW w:w="8363" w:type="dxa"/>
            <w:shd w:val="clear" w:color="auto" w:fill="auto"/>
            <w:hideMark/>
          </w:tcPr>
          <w:p w14:paraId="0B556445" w14:textId="4EDD3720" w:rsidR="00882457" w:rsidRPr="00291F60" w:rsidRDefault="00882457" w:rsidP="00882457">
            <w:pPr>
              <w:rPr>
                <w:rFonts w:cs="Calibri"/>
                <w:sz w:val="20"/>
                <w:szCs w:val="20"/>
                <w:lang w:eastAsia="en-AU"/>
              </w:rPr>
            </w:pPr>
            <w:r w:rsidRPr="00291F60">
              <w:rPr>
                <w:rFonts w:cs="Calibri"/>
                <w:sz w:val="20"/>
                <w:szCs w:val="20"/>
                <w:lang w:eastAsia="en-AU"/>
              </w:rPr>
              <w:t xml:space="preserve">The CLC plays an important role in the joint management of the park by consulting with </w:t>
            </w:r>
            <w:proofErr w:type="spellStart"/>
            <w:r>
              <w:rPr>
                <w:rFonts w:cs="Calibri"/>
                <w:sz w:val="20"/>
                <w:szCs w:val="20"/>
                <w:lang w:eastAsia="en-AU"/>
              </w:rPr>
              <w:t>Aṉan</w:t>
            </w:r>
            <w:r w:rsidR="00B47772">
              <w:rPr>
                <w:rFonts w:cs="Calibri"/>
                <w:sz w:val="20"/>
                <w:szCs w:val="20"/>
                <w:lang w:eastAsia="en-AU"/>
              </w:rPr>
              <w:t>gu</w:t>
            </w:r>
            <w:proofErr w:type="spellEnd"/>
            <w:r w:rsidR="00B47772">
              <w:rPr>
                <w:rFonts w:cs="Calibri"/>
                <w:sz w:val="20"/>
                <w:szCs w:val="20"/>
                <w:lang w:eastAsia="en-AU"/>
              </w:rPr>
              <w:t xml:space="preserve"> </w:t>
            </w:r>
            <w:r w:rsidRPr="00291F60">
              <w:rPr>
                <w:rFonts w:cs="Calibri"/>
                <w:sz w:val="20"/>
                <w:szCs w:val="20"/>
                <w:lang w:eastAsia="en-AU"/>
              </w:rPr>
              <w:t>on behalf of Parks Australia, monitoring</w:t>
            </w:r>
            <w:r w:rsidRPr="00291F60">
              <w:rPr>
                <w:rFonts w:cs="Calibri"/>
                <w:b/>
                <w:sz w:val="20"/>
                <w:szCs w:val="20"/>
                <w:lang w:eastAsia="en-AU"/>
              </w:rPr>
              <w:t xml:space="preserve"> joint management</w:t>
            </w:r>
            <w:r w:rsidRPr="00291F60">
              <w:rPr>
                <w:rFonts w:cs="Calibri"/>
                <w:sz w:val="20"/>
                <w:szCs w:val="20"/>
                <w:lang w:eastAsia="en-AU"/>
              </w:rPr>
              <w:t xml:space="preserve"> </w:t>
            </w:r>
            <w:r w:rsidRPr="00124BE8">
              <w:rPr>
                <w:rFonts w:cs="Calibri"/>
                <w:b/>
                <w:bCs w:val="0"/>
                <w:color w:val="auto"/>
                <w:sz w:val="20"/>
                <w:szCs w:val="20"/>
                <w:lang w:eastAsia="en-AU"/>
              </w:rPr>
              <w:t>and</w:t>
            </w:r>
            <w:r w:rsidRPr="00124BE8">
              <w:rPr>
                <w:rFonts w:cs="Calibri"/>
                <w:color w:val="auto"/>
                <w:sz w:val="20"/>
                <w:szCs w:val="20"/>
                <w:lang w:eastAsia="en-AU"/>
              </w:rPr>
              <w:t xml:space="preserve"> </w:t>
            </w:r>
            <w:r w:rsidRPr="00291F60">
              <w:rPr>
                <w:rFonts w:cs="Calibri"/>
                <w:sz w:val="20"/>
                <w:szCs w:val="20"/>
                <w:lang w:eastAsia="en-AU"/>
              </w:rPr>
              <w:t>the implementation of the management plan and ensuring that the provisions of the Lease are upheld.</w:t>
            </w:r>
          </w:p>
        </w:tc>
        <w:tc>
          <w:tcPr>
            <w:tcW w:w="5387" w:type="dxa"/>
            <w:shd w:val="clear" w:color="auto" w:fill="auto"/>
            <w:hideMark/>
          </w:tcPr>
          <w:p w14:paraId="65F451A7" w14:textId="77777777" w:rsidR="00882457" w:rsidRPr="00291F60" w:rsidRDefault="00882457" w:rsidP="00882457">
            <w:pPr>
              <w:rPr>
                <w:rFonts w:cs="Calibri"/>
                <w:i/>
                <w:iCs/>
                <w:sz w:val="20"/>
                <w:szCs w:val="20"/>
                <w:lang w:eastAsia="en-AU"/>
              </w:rPr>
            </w:pPr>
            <w:r>
              <w:rPr>
                <w:rFonts w:cs="Calibri"/>
                <w:i/>
                <w:iCs/>
                <w:sz w:val="20"/>
                <w:szCs w:val="20"/>
                <w:lang w:eastAsia="en-AU"/>
              </w:rPr>
              <w:t>CLC’s role in joint management has already been made clear, with the repetition considered unnecessary.</w:t>
            </w:r>
          </w:p>
        </w:tc>
      </w:tr>
      <w:tr w:rsidR="00882457" w:rsidRPr="00291F60" w14:paraId="28670EED" w14:textId="77777777" w:rsidTr="00882457">
        <w:tc>
          <w:tcPr>
            <w:tcW w:w="1560" w:type="dxa"/>
            <w:shd w:val="clear" w:color="auto" w:fill="auto"/>
            <w:hideMark/>
          </w:tcPr>
          <w:p w14:paraId="75E541D0"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lastRenderedPageBreak/>
              <w:t xml:space="preserve">Part B - </w:t>
            </w:r>
          </w:p>
          <w:p w14:paraId="771AC970"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p.30, first para</w:t>
            </w:r>
          </w:p>
        </w:tc>
        <w:tc>
          <w:tcPr>
            <w:tcW w:w="8363" w:type="dxa"/>
            <w:shd w:val="clear" w:color="auto" w:fill="auto"/>
            <w:hideMark/>
          </w:tcPr>
          <w:p w14:paraId="59AEB7B6"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At the time of preparing this plan, it comprises the CLC Joint Management Officer, </w:t>
            </w:r>
            <w:proofErr w:type="spellStart"/>
            <w:r w:rsidRPr="00291F60">
              <w:rPr>
                <w:rFonts w:cs="Calibri"/>
                <w:sz w:val="20"/>
                <w:szCs w:val="20"/>
                <w:lang w:eastAsia="en-AU"/>
              </w:rPr>
              <w:t>Muṯitjulu</w:t>
            </w:r>
            <w:proofErr w:type="spellEnd"/>
            <w:r w:rsidRPr="00291F60">
              <w:rPr>
                <w:rFonts w:cs="Calibri"/>
                <w:sz w:val="20"/>
                <w:szCs w:val="20"/>
                <w:lang w:eastAsia="en-AU"/>
              </w:rPr>
              <w:t xml:space="preserve"> Liaison Officer, Board Secretary, and the Park Manager. It operates under Terms of Reference determined by the Board.</w:t>
            </w:r>
          </w:p>
          <w:p w14:paraId="1ECA9BDC"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Is this true? The </w:t>
            </w:r>
            <w:proofErr w:type="spellStart"/>
            <w:r w:rsidRPr="00291F60">
              <w:rPr>
                <w:rFonts w:cs="Calibri"/>
                <w:sz w:val="20"/>
                <w:szCs w:val="20"/>
                <w:lang w:eastAsia="en-AU"/>
              </w:rPr>
              <w:t>Muṯitjulu</w:t>
            </w:r>
            <w:proofErr w:type="spellEnd"/>
            <w:r w:rsidRPr="00291F60">
              <w:rPr>
                <w:rFonts w:cs="Calibri"/>
                <w:sz w:val="20"/>
                <w:szCs w:val="20"/>
                <w:lang w:eastAsia="en-AU"/>
              </w:rPr>
              <w:t xml:space="preserve"> Liaison Officer is really a “role” performed by more than one person in community.</w:t>
            </w:r>
          </w:p>
        </w:tc>
        <w:tc>
          <w:tcPr>
            <w:tcW w:w="5387" w:type="dxa"/>
            <w:shd w:val="clear" w:color="auto" w:fill="E2EFD9"/>
            <w:hideMark/>
          </w:tcPr>
          <w:p w14:paraId="5DC9F91F" w14:textId="77777777" w:rsidR="00882457" w:rsidRPr="00291F60" w:rsidRDefault="00882457" w:rsidP="00882457">
            <w:pPr>
              <w:rPr>
                <w:rFonts w:cs="Calibri"/>
                <w:i/>
                <w:iCs/>
                <w:sz w:val="20"/>
                <w:szCs w:val="20"/>
                <w:lang w:eastAsia="en-AU"/>
              </w:rPr>
            </w:pPr>
            <w:r>
              <w:rPr>
                <w:rFonts w:cs="Calibri"/>
                <w:i/>
                <w:iCs/>
                <w:sz w:val="20"/>
                <w:szCs w:val="20"/>
                <w:lang w:eastAsia="en-AU"/>
              </w:rPr>
              <w:t>Amendment made to the plan</w:t>
            </w:r>
            <w:r w:rsidRPr="00291F60">
              <w:rPr>
                <w:rFonts w:cs="Calibri"/>
                <w:i/>
                <w:iCs/>
                <w:sz w:val="20"/>
                <w:szCs w:val="20"/>
                <w:lang w:eastAsia="en-AU"/>
              </w:rPr>
              <w:t>.</w:t>
            </w:r>
          </w:p>
        </w:tc>
      </w:tr>
      <w:tr w:rsidR="00882457" w:rsidRPr="00291F60" w14:paraId="6CBCB614" w14:textId="77777777" w:rsidTr="00882457">
        <w:tc>
          <w:tcPr>
            <w:tcW w:w="1560" w:type="dxa"/>
            <w:shd w:val="clear" w:color="auto" w:fill="auto"/>
            <w:hideMark/>
          </w:tcPr>
          <w:p w14:paraId="14B46CD2"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68BF7C25"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p.30, prescription 2.1.4</w:t>
            </w:r>
          </w:p>
        </w:tc>
        <w:tc>
          <w:tcPr>
            <w:tcW w:w="8363" w:type="dxa"/>
            <w:shd w:val="clear" w:color="auto" w:fill="auto"/>
            <w:hideMark/>
          </w:tcPr>
          <w:p w14:paraId="150A78B4" w14:textId="77777777" w:rsidR="00882457" w:rsidRPr="00291F60" w:rsidRDefault="00882457" w:rsidP="00882457">
            <w:pPr>
              <w:rPr>
                <w:rFonts w:cs="Calibri"/>
                <w:sz w:val="20"/>
                <w:szCs w:val="20"/>
                <w:lang w:eastAsia="en-AU"/>
              </w:rPr>
            </w:pPr>
            <w:r w:rsidRPr="00291F60">
              <w:rPr>
                <w:rFonts w:cs="Calibri"/>
                <w:sz w:val="20"/>
                <w:szCs w:val="20"/>
                <w:lang w:eastAsia="en-AU"/>
              </w:rPr>
              <w:t>Board working groups</w:t>
            </w:r>
          </w:p>
          <w:p w14:paraId="4DC53C06"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The shift from Consultative Committees to working groups. Will this require new TOR to be developed for each group? </w:t>
            </w:r>
          </w:p>
        </w:tc>
        <w:tc>
          <w:tcPr>
            <w:tcW w:w="5387" w:type="dxa"/>
            <w:shd w:val="clear" w:color="auto" w:fill="auto"/>
            <w:hideMark/>
          </w:tcPr>
          <w:p w14:paraId="229C9995" w14:textId="77777777" w:rsidR="00882457" w:rsidRPr="00291F60" w:rsidRDefault="00882457" w:rsidP="00882457">
            <w:pPr>
              <w:rPr>
                <w:rFonts w:cs="Calibri"/>
                <w:i/>
                <w:iCs/>
                <w:sz w:val="20"/>
                <w:szCs w:val="20"/>
                <w:lang w:eastAsia="en-AU"/>
              </w:rPr>
            </w:pPr>
            <w:r>
              <w:rPr>
                <w:rFonts w:cs="Calibri"/>
                <w:i/>
                <w:iCs/>
                <w:sz w:val="20"/>
                <w:szCs w:val="20"/>
                <w:lang w:eastAsia="en-AU"/>
              </w:rPr>
              <w:t>No. The ‘consultative committee’ is simply the name given to working groups established by the Board.</w:t>
            </w:r>
          </w:p>
        </w:tc>
      </w:tr>
      <w:tr w:rsidR="00882457" w:rsidRPr="00291F60" w14:paraId="6ED426A2" w14:textId="77777777" w:rsidTr="00882457">
        <w:tc>
          <w:tcPr>
            <w:tcW w:w="1560" w:type="dxa"/>
            <w:shd w:val="clear" w:color="auto" w:fill="auto"/>
            <w:hideMark/>
          </w:tcPr>
          <w:p w14:paraId="1EA20C03"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49B3948C"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p.31, last para</w:t>
            </w:r>
          </w:p>
        </w:tc>
        <w:tc>
          <w:tcPr>
            <w:tcW w:w="8363" w:type="dxa"/>
            <w:shd w:val="clear" w:color="auto" w:fill="auto"/>
            <w:hideMark/>
          </w:tcPr>
          <w:p w14:paraId="0956A750" w14:textId="77777777" w:rsidR="00882457" w:rsidRPr="00291F60" w:rsidRDefault="00882457" w:rsidP="00882457">
            <w:pPr>
              <w:rPr>
                <w:rFonts w:cs="Calibri"/>
                <w:sz w:val="20"/>
                <w:szCs w:val="20"/>
                <w:lang w:eastAsia="en-AU"/>
              </w:rPr>
            </w:pPr>
            <w:r w:rsidRPr="00291F60">
              <w:rPr>
                <w:rFonts w:cs="Calibri"/>
                <w:sz w:val="20"/>
                <w:szCs w:val="20"/>
                <w:lang w:eastAsia="en-AU"/>
              </w:rPr>
              <w:t>The Board will maintain the working groups under this management plan, and may establish new working groups to provide advice…</w:t>
            </w:r>
          </w:p>
          <w:p w14:paraId="5C5D637B" w14:textId="587B626E" w:rsidR="00882457" w:rsidRPr="00291F60" w:rsidRDefault="00882457" w:rsidP="00882457">
            <w:pPr>
              <w:rPr>
                <w:rFonts w:cs="Calibri"/>
                <w:sz w:val="20"/>
                <w:szCs w:val="20"/>
                <w:lang w:eastAsia="en-AU"/>
              </w:rPr>
            </w:pPr>
            <w:r w:rsidRPr="00291F60">
              <w:rPr>
                <w:rFonts w:cs="Calibri"/>
                <w:sz w:val="20"/>
                <w:szCs w:val="20"/>
                <w:lang w:eastAsia="en-AU"/>
              </w:rPr>
              <w:t xml:space="preserve">Good to see this – potential for an enterprise development working group. Getting all of the various agencies to be present in support of specific </w:t>
            </w:r>
            <w:proofErr w:type="spellStart"/>
            <w:r>
              <w:rPr>
                <w:rFonts w:cs="Calibri"/>
                <w:sz w:val="20"/>
                <w:szCs w:val="20"/>
                <w:lang w:eastAsia="en-AU"/>
              </w:rPr>
              <w:t>Aṉan</w:t>
            </w:r>
            <w:r w:rsidR="00B47772">
              <w:rPr>
                <w:rFonts w:cs="Calibri"/>
                <w:sz w:val="20"/>
                <w:szCs w:val="20"/>
                <w:lang w:eastAsia="en-AU"/>
              </w:rPr>
              <w:t>gu</w:t>
            </w:r>
            <w:proofErr w:type="spellEnd"/>
            <w:r w:rsidR="00B47772">
              <w:rPr>
                <w:rFonts w:cs="Calibri"/>
                <w:sz w:val="20"/>
                <w:szCs w:val="20"/>
                <w:lang w:eastAsia="en-AU"/>
              </w:rPr>
              <w:t xml:space="preserve"> </w:t>
            </w:r>
            <w:r w:rsidRPr="00291F60">
              <w:rPr>
                <w:rFonts w:cs="Calibri"/>
                <w:sz w:val="20"/>
                <w:szCs w:val="20"/>
                <w:lang w:eastAsia="en-AU"/>
              </w:rPr>
              <w:t>ventures would be really valuable. This could tie to procurement commitments, and how to achieve them, too.</w:t>
            </w:r>
          </w:p>
        </w:tc>
        <w:tc>
          <w:tcPr>
            <w:tcW w:w="5387" w:type="dxa"/>
            <w:shd w:val="clear" w:color="auto" w:fill="auto"/>
            <w:hideMark/>
          </w:tcPr>
          <w:p w14:paraId="05BE411A" w14:textId="77777777" w:rsidR="00882457" w:rsidRPr="00291F60" w:rsidRDefault="00882457" w:rsidP="00882457">
            <w:pPr>
              <w:rPr>
                <w:rFonts w:cs="Calibri"/>
                <w:i/>
                <w:iCs/>
                <w:sz w:val="20"/>
                <w:szCs w:val="20"/>
                <w:lang w:eastAsia="en-AU"/>
              </w:rPr>
            </w:pPr>
            <w:r w:rsidRPr="00291F60">
              <w:rPr>
                <w:rFonts w:cs="Calibri"/>
                <w:i/>
                <w:iCs/>
                <w:sz w:val="20"/>
                <w:szCs w:val="20"/>
                <w:lang w:eastAsia="en-AU"/>
              </w:rPr>
              <w:t>Noted.</w:t>
            </w:r>
          </w:p>
        </w:tc>
      </w:tr>
      <w:tr w:rsidR="00882457" w:rsidRPr="00291F60" w14:paraId="533D6F4D" w14:textId="77777777" w:rsidTr="00882457">
        <w:tc>
          <w:tcPr>
            <w:tcW w:w="1560" w:type="dxa"/>
            <w:shd w:val="clear" w:color="auto" w:fill="auto"/>
            <w:hideMark/>
          </w:tcPr>
          <w:p w14:paraId="5BDB0ACA"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7D39BD9F"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p.31, prescription 2.1.5</w:t>
            </w:r>
          </w:p>
        </w:tc>
        <w:tc>
          <w:tcPr>
            <w:tcW w:w="8363" w:type="dxa"/>
            <w:shd w:val="clear" w:color="auto" w:fill="auto"/>
            <w:hideMark/>
          </w:tcPr>
          <w:p w14:paraId="2B2C7F97" w14:textId="77777777" w:rsidR="00882457" w:rsidRPr="00291F60" w:rsidRDefault="00882457" w:rsidP="00882457">
            <w:pPr>
              <w:rPr>
                <w:rFonts w:cs="Calibri"/>
                <w:sz w:val="20"/>
                <w:szCs w:val="20"/>
                <w:lang w:eastAsia="en-AU"/>
              </w:rPr>
            </w:pPr>
            <w:r w:rsidRPr="00291F60">
              <w:rPr>
                <w:rFonts w:cs="Calibri"/>
                <w:sz w:val="20"/>
                <w:szCs w:val="20"/>
                <w:lang w:eastAsia="en-AU"/>
              </w:rPr>
              <w:t>Unless otherwise determined by the Board, maintain the operation of the Joint Management Partnership Team.</w:t>
            </w:r>
          </w:p>
          <w:p w14:paraId="65277D06"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Maintaining the JMPT is essential for MLO role and community engagement. </w:t>
            </w:r>
            <w:r w:rsidRPr="00291F60">
              <w:rPr>
                <w:rFonts w:cs="Calibri"/>
                <w:strike/>
                <w:sz w:val="20"/>
                <w:szCs w:val="20"/>
                <w:lang w:eastAsia="en-AU"/>
              </w:rPr>
              <w:t>Unless otherwise determined by the Board</w:t>
            </w:r>
            <w:r w:rsidRPr="00291F60">
              <w:rPr>
                <w:rFonts w:cs="Calibri"/>
                <w:sz w:val="20"/>
                <w:szCs w:val="20"/>
                <w:lang w:eastAsia="en-AU"/>
              </w:rPr>
              <w:t xml:space="preserve">, </w:t>
            </w:r>
            <w:r w:rsidRPr="00291F60">
              <w:rPr>
                <w:rFonts w:cs="Calibri"/>
                <w:b/>
                <w:sz w:val="20"/>
                <w:szCs w:val="20"/>
                <w:lang w:eastAsia="en-AU"/>
              </w:rPr>
              <w:t>Maintain the operation of the Joint Management Partnership Team.</w:t>
            </w:r>
          </w:p>
        </w:tc>
        <w:tc>
          <w:tcPr>
            <w:tcW w:w="5387" w:type="dxa"/>
            <w:shd w:val="clear" w:color="auto" w:fill="auto"/>
            <w:hideMark/>
          </w:tcPr>
          <w:p w14:paraId="36F43FB9" w14:textId="77777777" w:rsidR="00882457" w:rsidRPr="00291F60" w:rsidRDefault="00882457" w:rsidP="00882457">
            <w:pPr>
              <w:rPr>
                <w:rFonts w:cs="Calibri"/>
                <w:i/>
                <w:iCs/>
                <w:sz w:val="20"/>
                <w:szCs w:val="20"/>
                <w:lang w:eastAsia="en-AU"/>
              </w:rPr>
            </w:pPr>
            <w:r>
              <w:rPr>
                <w:rFonts w:cs="Calibri"/>
                <w:i/>
                <w:iCs/>
                <w:sz w:val="20"/>
                <w:szCs w:val="20"/>
                <w:lang w:eastAsia="en-AU"/>
              </w:rPr>
              <w:t>This should remain within the power of the Board to determine, to enable developments towards sole management should that be needed, for example.</w:t>
            </w:r>
            <w:r w:rsidRPr="00291F60">
              <w:rPr>
                <w:rFonts w:cs="Calibri"/>
                <w:i/>
                <w:iCs/>
                <w:sz w:val="20"/>
                <w:szCs w:val="20"/>
                <w:lang w:eastAsia="en-AU"/>
              </w:rPr>
              <w:t xml:space="preserve"> </w:t>
            </w:r>
          </w:p>
        </w:tc>
      </w:tr>
      <w:tr w:rsidR="00882457" w:rsidRPr="00291F60" w14:paraId="5EFA11B8" w14:textId="77777777" w:rsidTr="00882457">
        <w:tc>
          <w:tcPr>
            <w:tcW w:w="1560" w:type="dxa"/>
            <w:shd w:val="clear" w:color="auto" w:fill="auto"/>
            <w:hideMark/>
          </w:tcPr>
          <w:p w14:paraId="76E3C7AB"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1B6FDE23"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p.31, prescription 2.1.6</w:t>
            </w:r>
          </w:p>
        </w:tc>
        <w:tc>
          <w:tcPr>
            <w:tcW w:w="8363" w:type="dxa"/>
            <w:shd w:val="clear" w:color="auto" w:fill="auto"/>
            <w:hideMark/>
          </w:tcPr>
          <w:p w14:paraId="2DA9B7A9" w14:textId="77777777" w:rsidR="00882457" w:rsidRPr="00291F60" w:rsidRDefault="00882457" w:rsidP="00882457">
            <w:pPr>
              <w:rPr>
                <w:rFonts w:cs="Calibri"/>
                <w:sz w:val="20"/>
                <w:szCs w:val="20"/>
                <w:lang w:eastAsia="en-AU"/>
              </w:rPr>
            </w:pPr>
            <w:r w:rsidRPr="00291F60">
              <w:rPr>
                <w:rFonts w:cs="Calibri"/>
                <w:sz w:val="20"/>
                <w:szCs w:val="20"/>
                <w:lang w:eastAsia="en-AU"/>
              </w:rPr>
              <w:t>Develop guidelines and procedures to assist Parks Australia staff to comply with the Director’s obligations under this management plan…</w:t>
            </w:r>
          </w:p>
          <w:p w14:paraId="62F7AB27" w14:textId="01AAAF1C" w:rsidR="00882457" w:rsidRPr="00291F60" w:rsidRDefault="00882457" w:rsidP="00882457">
            <w:pPr>
              <w:rPr>
                <w:rFonts w:cs="Calibri"/>
                <w:sz w:val="20"/>
                <w:szCs w:val="20"/>
                <w:lang w:eastAsia="en-AU"/>
              </w:rPr>
            </w:pPr>
            <w:proofErr w:type="gramStart"/>
            <w:r w:rsidRPr="00291F60">
              <w:rPr>
                <w:rFonts w:cs="Calibri"/>
                <w:sz w:val="20"/>
                <w:szCs w:val="20"/>
                <w:lang w:eastAsia="en-AU"/>
              </w:rPr>
              <w:t>All park</w:t>
            </w:r>
            <w:proofErr w:type="gramEnd"/>
            <w:r w:rsidRPr="00291F60">
              <w:rPr>
                <w:rFonts w:cs="Calibri"/>
                <w:sz w:val="20"/>
                <w:szCs w:val="20"/>
                <w:lang w:eastAsia="en-AU"/>
              </w:rPr>
              <w:t xml:space="preserve"> policies should be reviewed for </w:t>
            </w:r>
            <w:proofErr w:type="spellStart"/>
            <w:r>
              <w:rPr>
                <w:rFonts w:cs="Calibri"/>
                <w:sz w:val="20"/>
                <w:szCs w:val="20"/>
                <w:lang w:eastAsia="en-AU"/>
              </w:rPr>
              <w:t>Aṉan</w:t>
            </w:r>
            <w:r w:rsidR="00B47772">
              <w:rPr>
                <w:rFonts w:cs="Calibri"/>
                <w:sz w:val="20"/>
                <w:szCs w:val="20"/>
                <w:lang w:eastAsia="en-AU"/>
              </w:rPr>
              <w:t>gu</w:t>
            </w:r>
            <w:proofErr w:type="spellEnd"/>
            <w:r w:rsidR="00B47772">
              <w:rPr>
                <w:rFonts w:cs="Calibri"/>
                <w:sz w:val="20"/>
                <w:szCs w:val="20"/>
                <w:lang w:eastAsia="en-AU"/>
              </w:rPr>
              <w:t xml:space="preserve"> </w:t>
            </w:r>
            <w:r w:rsidRPr="00291F60">
              <w:rPr>
                <w:rFonts w:cs="Calibri"/>
                <w:sz w:val="20"/>
                <w:szCs w:val="20"/>
                <w:lang w:eastAsia="en-AU"/>
              </w:rPr>
              <w:t>engagement.</w:t>
            </w:r>
          </w:p>
        </w:tc>
        <w:tc>
          <w:tcPr>
            <w:tcW w:w="5387" w:type="dxa"/>
            <w:shd w:val="clear" w:color="auto" w:fill="auto"/>
            <w:hideMark/>
          </w:tcPr>
          <w:p w14:paraId="526DF26D" w14:textId="77777777" w:rsidR="00882457" w:rsidRPr="00291F60" w:rsidRDefault="00882457" w:rsidP="00882457">
            <w:pPr>
              <w:rPr>
                <w:rFonts w:cs="Calibri"/>
                <w:i/>
                <w:iCs/>
                <w:sz w:val="20"/>
                <w:szCs w:val="20"/>
                <w:lang w:eastAsia="en-AU"/>
              </w:rPr>
            </w:pPr>
            <w:r w:rsidRPr="00291F60">
              <w:rPr>
                <w:rFonts w:cs="Calibri"/>
                <w:i/>
                <w:iCs/>
                <w:sz w:val="20"/>
                <w:szCs w:val="20"/>
                <w:lang w:eastAsia="en-AU"/>
              </w:rPr>
              <w:t>Agree</w:t>
            </w:r>
            <w:r>
              <w:rPr>
                <w:rFonts w:cs="Calibri"/>
                <w:i/>
                <w:iCs/>
                <w:sz w:val="20"/>
                <w:szCs w:val="20"/>
                <w:lang w:eastAsia="en-AU"/>
              </w:rPr>
              <w:t xml:space="preserve"> with the point, but note that this </w:t>
            </w:r>
            <w:r w:rsidRPr="00291F60">
              <w:rPr>
                <w:rFonts w:cs="Calibri"/>
                <w:i/>
                <w:iCs/>
                <w:sz w:val="20"/>
                <w:szCs w:val="20"/>
                <w:lang w:eastAsia="en-AU"/>
              </w:rPr>
              <w:t xml:space="preserve">refers to </w:t>
            </w:r>
            <w:r>
              <w:rPr>
                <w:rFonts w:cs="Calibri"/>
                <w:i/>
                <w:iCs/>
                <w:sz w:val="20"/>
                <w:szCs w:val="20"/>
                <w:lang w:eastAsia="en-AU"/>
              </w:rPr>
              <w:t xml:space="preserve">the </w:t>
            </w:r>
            <w:r w:rsidRPr="00124BE8">
              <w:rPr>
                <w:rFonts w:cs="Calibri"/>
                <w:i/>
                <w:iCs/>
                <w:sz w:val="20"/>
                <w:szCs w:val="20"/>
                <w:lang w:eastAsia="en-AU"/>
              </w:rPr>
              <w:t>how and when</w:t>
            </w:r>
            <w:r>
              <w:rPr>
                <w:rFonts w:cs="Calibri"/>
                <w:i/>
                <w:iCs/>
                <w:sz w:val="20"/>
                <w:szCs w:val="20"/>
                <w:lang w:eastAsia="en-AU"/>
              </w:rPr>
              <w:t xml:space="preserve"> of </w:t>
            </w:r>
            <w:r w:rsidRPr="00291F60">
              <w:rPr>
                <w:rFonts w:cs="Calibri"/>
                <w:i/>
                <w:iCs/>
                <w:sz w:val="20"/>
                <w:szCs w:val="20"/>
                <w:lang w:eastAsia="en-AU"/>
              </w:rPr>
              <w:t xml:space="preserve">consultation, </w:t>
            </w:r>
            <w:r w:rsidRPr="005F6582">
              <w:rPr>
                <w:rFonts w:cs="Calibri"/>
                <w:i/>
                <w:iCs/>
                <w:sz w:val="20"/>
                <w:szCs w:val="20"/>
                <w:lang w:eastAsia="en-AU"/>
              </w:rPr>
              <w:t>not</w:t>
            </w:r>
            <w:r w:rsidRPr="00124BE8">
              <w:rPr>
                <w:rFonts w:cs="Calibri"/>
                <w:i/>
                <w:iCs/>
                <w:sz w:val="20"/>
                <w:szCs w:val="20"/>
                <w:lang w:eastAsia="en-AU"/>
              </w:rPr>
              <w:t xml:space="preserve"> if </w:t>
            </w:r>
            <w:r w:rsidRPr="005F6582">
              <w:rPr>
                <w:rFonts w:cs="Calibri"/>
                <w:i/>
                <w:iCs/>
                <w:sz w:val="20"/>
                <w:szCs w:val="20"/>
                <w:lang w:eastAsia="en-AU"/>
              </w:rPr>
              <w:t>it</w:t>
            </w:r>
            <w:r w:rsidRPr="004843A6">
              <w:rPr>
                <w:rFonts w:cs="Calibri"/>
                <w:i/>
                <w:iCs/>
                <w:sz w:val="20"/>
                <w:szCs w:val="20"/>
                <w:lang w:eastAsia="en-AU"/>
              </w:rPr>
              <w:t xml:space="preserve"> should occur</w:t>
            </w:r>
            <w:r w:rsidRPr="00291F60">
              <w:rPr>
                <w:rFonts w:cs="Calibri"/>
                <w:i/>
                <w:iCs/>
                <w:sz w:val="20"/>
                <w:szCs w:val="20"/>
                <w:lang w:eastAsia="en-AU"/>
              </w:rPr>
              <w:t xml:space="preserve">.  </w:t>
            </w:r>
          </w:p>
        </w:tc>
      </w:tr>
      <w:tr w:rsidR="00882457" w:rsidRPr="00291F60" w14:paraId="18C13447" w14:textId="77777777" w:rsidTr="00882457">
        <w:tc>
          <w:tcPr>
            <w:tcW w:w="1560" w:type="dxa"/>
            <w:shd w:val="clear" w:color="auto" w:fill="auto"/>
            <w:hideMark/>
          </w:tcPr>
          <w:p w14:paraId="3A869CAE"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59359B12"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p.31, Action 2.1.7</w:t>
            </w:r>
          </w:p>
        </w:tc>
        <w:tc>
          <w:tcPr>
            <w:tcW w:w="8363" w:type="dxa"/>
            <w:shd w:val="clear" w:color="auto" w:fill="auto"/>
            <w:hideMark/>
          </w:tcPr>
          <w:p w14:paraId="788AF5E6" w14:textId="77777777" w:rsidR="00882457" w:rsidRPr="00291F60" w:rsidRDefault="00882457" w:rsidP="00882457">
            <w:pPr>
              <w:rPr>
                <w:rFonts w:cs="Calibri"/>
                <w:sz w:val="20"/>
                <w:szCs w:val="20"/>
                <w:lang w:eastAsia="en-AU"/>
              </w:rPr>
            </w:pPr>
            <w:r w:rsidRPr="00291F60">
              <w:rPr>
                <w:rFonts w:cs="Calibri"/>
                <w:sz w:val="20"/>
                <w:szCs w:val="20"/>
                <w:lang w:eastAsia="en-AU"/>
              </w:rPr>
              <w:t>Support Board meetings in ways that enable members to effectively contribute to making joint and informed decisions</w:t>
            </w:r>
          </w:p>
          <w:p w14:paraId="06087C22"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Change to “Support Board </w:t>
            </w:r>
            <w:r w:rsidRPr="00291F60">
              <w:rPr>
                <w:rFonts w:cs="Calibri"/>
                <w:b/>
                <w:sz w:val="20"/>
                <w:szCs w:val="20"/>
                <w:lang w:eastAsia="en-AU"/>
              </w:rPr>
              <w:t>and its sub committees….</w:t>
            </w:r>
          </w:p>
        </w:tc>
        <w:tc>
          <w:tcPr>
            <w:tcW w:w="5387" w:type="dxa"/>
            <w:shd w:val="clear" w:color="auto" w:fill="auto"/>
            <w:hideMark/>
          </w:tcPr>
          <w:p w14:paraId="0E8ED655" w14:textId="77777777" w:rsidR="00882457" w:rsidRPr="00291F60" w:rsidRDefault="00882457" w:rsidP="00882457">
            <w:pPr>
              <w:rPr>
                <w:rFonts w:cs="Calibri"/>
                <w:i/>
                <w:iCs/>
                <w:sz w:val="20"/>
                <w:szCs w:val="20"/>
                <w:lang w:eastAsia="en-AU"/>
              </w:rPr>
            </w:pPr>
            <w:r>
              <w:rPr>
                <w:rFonts w:cs="Calibri"/>
                <w:i/>
                <w:iCs/>
                <w:sz w:val="20"/>
                <w:szCs w:val="20"/>
                <w:lang w:eastAsia="en-AU"/>
              </w:rPr>
              <w:t>T</w:t>
            </w:r>
            <w:r w:rsidRPr="00291F60">
              <w:rPr>
                <w:rFonts w:cs="Calibri"/>
                <w:i/>
                <w:iCs/>
                <w:sz w:val="20"/>
                <w:szCs w:val="20"/>
                <w:lang w:eastAsia="en-AU"/>
              </w:rPr>
              <w:t>he Board</w:t>
            </w:r>
            <w:r>
              <w:rPr>
                <w:rFonts w:cs="Calibri"/>
                <w:i/>
                <w:iCs/>
                <w:sz w:val="20"/>
                <w:szCs w:val="20"/>
                <w:lang w:eastAsia="en-AU"/>
              </w:rPr>
              <w:t xml:space="preserve"> needs to decide the priorities for support of their subsidiary bodies, which may change in number and priority from time to time.</w:t>
            </w:r>
            <w:r w:rsidRPr="00291F60">
              <w:rPr>
                <w:rFonts w:cs="Calibri"/>
                <w:i/>
                <w:iCs/>
                <w:sz w:val="20"/>
                <w:szCs w:val="20"/>
                <w:lang w:eastAsia="en-AU"/>
              </w:rPr>
              <w:t xml:space="preserve">  </w:t>
            </w:r>
          </w:p>
        </w:tc>
      </w:tr>
      <w:tr w:rsidR="00882457" w:rsidRPr="00291F60" w14:paraId="25F39DAF" w14:textId="77777777" w:rsidTr="00882457">
        <w:tc>
          <w:tcPr>
            <w:tcW w:w="1560" w:type="dxa"/>
            <w:shd w:val="clear" w:color="auto" w:fill="auto"/>
            <w:hideMark/>
          </w:tcPr>
          <w:p w14:paraId="46FF4083"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495ACEAF"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p.31, Action 2.1.7</w:t>
            </w:r>
          </w:p>
        </w:tc>
        <w:tc>
          <w:tcPr>
            <w:tcW w:w="8363" w:type="dxa"/>
            <w:shd w:val="clear" w:color="auto" w:fill="auto"/>
            <w:hideMark/>
          </w:tcPr>
          <w:p w14:paraId="3BB7FB66" w14:textId="77777777" w:rsidR="00882457" w:rsidRPr="00291F60" w:rsidRDefault="00882457" w:rsidP="00882457">
            <w:pPr>
              <w:rPr>
                <w:rFonts w:cs="Calibri"/>
                <w:sz w:val="20"/>
                <w:szCs w:val="20"/>
                <w:lang w:eastAsia="en-AU"/>
              </w:rPr>
            </w:pPr>
            <w:r w:rsidRPr="00291F60">
              <w:rPr>
                <w:rFonts w:cs="Calibri"/>
                <w:sz w:val="20"/>
                <w:szCs w:val="20"/>
                <w:lang w:eastAsia="en-AU"/>
              </w:rPr>
              <w:t>Add new dot points</w:t>
            </w:r>
          </w:p>
          <w:p w14:paraId="1C343A25" w14:textId="54079ACA" w:rsidR="00882457" w:rsidRDefault="00882457" w:rsidP="00882457">
            <w:pPr>
              <w:rPr>
                <w:rFonts w:cs="Calibri"/>
                <w:sz w:val="20"/>
                <w:szCs w:val="20"/>
                <w:lang w:eastAsia="en-AU"/>
              </w:rPr>
            </w:pPr>
            <w:r w:rsidRPr="00291F60">
              <w:rPr>
                <w:rFonts w:cs="Calibri"/>
                <w:sz w:val="20"/>
                <w:szCs w:val="20"/>
                <w:lang w:eastAsia="en-AU"/>
              </w:rPr>
              <w:t xml:space="preserve">Agenda created and approved by a secretariat consisting of Board chair plus at least 1 other </w:t>
            </w:r>
            <w:proofErr w:type="spellStart"/>
            <w:r>
              <w:rPr>
                <w:rFonts w:cs="Calibri"/>
                <w:sz w:val="20"/>
                <w:szCs w:val="20"/>
                <w:lang w:eastAsia="en-AU"/>
              </w:rPr>
              <w:t>Aṉan</w:t>
            </w:r>
            <w:r w:rsidR="00B47772">
              <w:rPr>
                <w:rFonts w:cs="Calibri"/>
                <w:sz w:val="20"/>
                <w:szCs w:val="20"/>
                <w:lang w:eastAsia="en-AU"/>
              </w:rPr>
              <w:t>gu</w:t>
            </w:r>
            <w:proofErr w:type="spellEnd"/>
            <w:r w:rsidR="00B47772">
              <w:rPr>
                <w:rFonts w:cs="Calibri"/>
                <w:sz w:val="20"/>
                <w:szCs w:val="20"/>
                <w:lang w:eastAsia="en-AU"/>
              </w:rPr>
              <w:t xml:space="preserve"> </w:t>
            </w:r>
            <w:r w:rsidRPr="00291F60">
              <w:rPr>
                <w:rFonts w:cs="Calibri"/>
                <w:sz w:val="20"/>
                <w:szCs w:val="20"/>
                <w:lang w:eastAsia="en-AU"/>
              </w:rPr>
              <w:t>member, Park Manager, Board Secretary and the CLC Joint Management Officer</w:t>
            </w:r>
          </w:p>
          <w:p w14:paraId="1AA758DD" w14:textId="77777777" w:rsidR="00882457" w:rsidRDefault="00882457" w:rsidP="00882457">
            <w:pPr>
              <w:rPr>
                <w:rFonts w:cs="Calibri"/>
                <w:sz w:val="20"/>
                <w:szCs w:val="20"/>
                <w:lang w:eastAsia="en-AU"/>
              </w:rPr>
            </w:pPr>
          </w:p>
          <w:p w14:paraId="2108CB56" w14:textId="6030A8C4" w:rsidR="00882457" w:rsidRPr="00291F60" w:rsidRDefault="00882457" w:rsidP="00882457">
            <w:pPr>
              <w:rPr>
                <w:rFonts w:cs="Calibri"/>
                <w:sz w:val="20"/>
                <w:szCs w:val="20"/>
                <w:lang w:eastAsia="en-AU"/>
              </w:rPr>
            </w:pPr>
            <w:r w:rsidRPr="00291F60">
              <w:rPr>
                <w:rFonts w:cs="Calibri"/>
                <w:sz w:val="20"/>
                <w:szCs w:val="20"/>
                <w:lang w:eastAsia="en-AU"/>
              </w:rPr>
              <w:t xml:space="preserve"> Ensure Agendas for all Board and subcommittee meetings close two weeks before meeting to allow enough time for Board consideration of Agenda items and </w:t>
            </w:r>
            <w:proofErr w:type="spellStart"/>
            <w:r>
              <w:rPr>
                <w:rFonts w:cs="Calibri"/>
                <w:sz w:val="20"/>
                <w:szCs w:val="20"/>
                <w:lang w:eastAsia="en-AU"/>
              </w:rPr>
              <w:t>Aṉan</w:t>
            </w:r>
            <w:r w:rsidR="00B47772">
              <w:rPr>
                <w:rFonts w:cs="Calibri"/>
                <w:sz w:val="20"/>
                <w:szCs w:val="20"/>
                <w:lang w:eastAsia="en-AU"/>
              </w:rPr>
              <w:t>gu</w:t>
            </w:r>
            <w:proofErr w:type="spellEnd"/>
            <w:r w:rsidR="00B47772">
              <w:rPr>
                <w:rFonts w:cs="Calibri"/>
                <w:sz w:val="20"/>
                <w:szCs w:val="20"/>
                <w:lang w:eastAsia="en-AU"/>
              </w:rPr>
              <w:t xml:space="preserve"> </w:t>
            </w:r>
            <w:r w:rsidRPr="00291F60">
              <w:rPr>
                <w:rFonts w:cs="Calibri"/>
                <w:sz w:val="20"/>
                <w:szCs w:val="20"/>
                <w:lang w:eastAsia="en-AU"/>
              </w:rPr>
              <w:t>member consultation</w:t>
            </w:r>
          </w:p>
        </w:tc>
        <w:tc>
          <w:tcPr>
            <w:tcW w:w="5387" w:type="dxa"/>
            <w:shd w:val="clear" w:color="auto" w:fill="auto"/>
            <w:hideMark/>
          </w:tcPr>
          <w:p w14:paraId="696D6CCB" w14:textId="77777777" w:rsidR="00882457" w:rsidRPr="00291F60" w:rsidRDefault="00882457" w:rsidP="00882457">
            <w:pPr>
              <w:rPr>
                <w:rFonts w:cs="Calibri"/>
                <w:i/>
                <w:iCs/>
                <w:sz w:val="20"/>
                <w:szCs w:val="20"/>
                <w:lang w:eastAsia="en-AU"/>
              </w:rPr>
            </w:pPr>
            <w:r>
              <w:rPr>
                <w:rFonts w:cs="Calibri"/>
                <w:i/>
                <w:iCs/>
                <w:sz w:val="20"/>
                <w:szCs w:val="20"/>
                <w:lang w:eastAsia="en-AU"/>
              </w:rPr>
              <w:t>Arrangements concerning the conduct of Board meetings should be within the purview of the Board itself.</w:t>
            </w:r>
          </w:p>
        </w:tc>
      </w:tr>
      <w:tr w:rsidR="00882457" w:rsidRPr="00291F60" w14:paraId="2F59125A" w14:textId="77777777" w:rsidTr="00783453">
        <w:tc>
          <w:tcPr>
            <w:tcW w:w="1560" w:type="dxa"/>
            <w:shd w:val="clear" w:color="auto" w:fill="auto"/>
            <w:hideMark/>
          </w:tcPr>
          <w:p w14:paraId="0DF518AC"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0EC026A6"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lastRenderedPageBreak/>
              <w:t>p.31, prescription 2.1.11</w:t>
            </w:r>
          </w:p>
        </w:tc>
        <w:tc>
          <w:tcPr>
            <w:tcW w:w="8363" w:type="dxa"/>
            <w:shd w:val="clear" w:color="auto" w:fill="auto"/>
            <w:hideMark/>
          </w:tcPr>
          <w:p w14:paraId="7C976F90" w14:textId="77777777" w:rsidR="00882457" w:rsidRPr="00291F60" w:rsidRDefault="00882457" w:rsidP="00882457">
            <w:pPr>
              <w:rPr>
                <w:rFonts w:cs="Calibri"/>
                <w:sz w:val="20"/>
                <w:szCs w:val="20"/>
                <w:lang w:eastAsia="en-AU"/>
              </w:rPr>
            </w:pPr>
            <w:r w:rsidRPr="00291F60">
              <w:rPr>
                <w:rFonts w:cs="Calibri"/>
                <w:sz w:val="20"/>
                <w:szCs w:val="20"/>
                <w:lang w:eastAsia="en-AU"/>
              </w:rPr>
              <w:lastRenderedPageBreak/>
              <w:t xml:space="preserve">Review the Lease agreement with CLC in consultation with </w:t>
            </w:r>
            <w:proofErr w:type="spellStart"/>
            <w:r w:rsidRPr="00291F60">
              <w:rPr>
                <w:rFonts w:cs="Calibri"/>
                <w:sz w:val="20"/>
                <w:szCs w:val="20"/>
                <w:lang w:eastAsia="en-AU"/>
              </w:rPr>
              <w:t>Nguraṟitja</w:t>
            </w:r>
            <w:proofErr w:type="spellEnd"/>
            <w:r w:rsidRPr="00291F60">
              <w:rPr>
                <w:rFonts w:cs="Calibri"/>
                <w:sz w:val="20"/>
                <w:szCs w:val="20"/>
                <w:lang w:eastAsia="en-AU"/>
              </w:rPr>
              <w:t xml:space="preserve"> at least once during the life of this management plan. </w:t>
            </w:r>
          </w:p>
          <w:p w14:paraId="589FEF88" w14:textId="77777777" w:rsidR="00882457" w:rsidRPr="00291F60" w:rsidRDefault="00882457" w:rsidP="00882457">
            <w:pPr>
              <w:rPr>
                <w:rFonts w:cs="Calibri"/>
                <w:sz w:val="20"/>
                <w:szCs w:val="20"/>
                <w:lang w:eastAsia="en-AU"/>
              </w:rPr>
            </w:pPr>
            <w:r w:rsidRPr="00291F60">
              <w:rPr>
                <w:rFonts w:cs="Calibri"/>
                <w:sz w:val="20"/>
                <w:szCs w:val="20"/>
                <w:lang w:eastAsia="en-AU"/>
              </w:rPr>
              <w:lastRenderedPageBreak/>
              <w:t xml:space="preserve">It is a requirement of the lease that CLC and director of Parks review at least once every 5 years, and this plan goes for 10 years. </w:t>
            </w:r>
            <w:proofErr w:type="gramStart"/>
            <w:r w:rsidRPr="00291F60">
              <w:rPr>
                <w:rFonts w:cs="Calibri"/>
                <w:sz w:val="20"/>
                <w:szCs w:val="20"/>
                <w:lang w:eastAsia="en-AU"/>
              </w:rPr>
              <w:t>Also</w:t>
            </w:r>
            <w:proofErr w:type="gramEnd"/>
            <w:r w:rsidRPr="00291F60">
              <w:rPr>
                <w:rFonts w:cs="Calibri"/>
                <w:sz w:val="20"/>
                <w:szCs w:val="20"/>
                <w:lang w:eastAsia="en-AU"/>
              </w:rPr>
              <w:t xml:space="preserve"> it has been so many years since the lease was last reviewed - latest version 1994. </w:t>
            </w:r>
          </w:p>
        </w:tc>
        <w:tc>
          <w:tcPr>
            <w:tcW w:w="5387" w:type="dxa"/>
            <w:shd w:val="clear" w:color="auto" w:fill="E2EFD9"/>
            <w:hideMark/>
          </w:tcPr>
          <w:p w14:paraId="3D6A3AA8" w14:textId="77777777" w:rsidR="00882457" w:rsidRPr="00291F60" w:rsidRDefault="00882457" w:rsidP="00882457">
            <w:pPr>
              <w:rPr>
                <w:rFonts w:cs="Calibri"/>
                <w:i/>
                <w:iCs/>
                <w:sz w:val="20"/>
                <w:szCs w:val="20"/>
                <w:lang w:eastAsia="en-AU"/>
              </w:rPr>
            </w:pPr>
            <w:r>
              <w:rPr>
                <w:rFonts w:cs="Calibri"/>
                <w:i/>
                <w:iCs/>
                <w:sz w:val="20"/>
                <w:szCs w:val="20"/>
                <w:lang w:eastAsia="en-AU"/>
              </w:rPr>
              <w:lastRenderedPageBreak/>
              <w:t>Amendments made to the plan.</w:t>
            </w:r>
          </w:p>
        </w:tc>
      </w:tr>
      <w:tr w:rsidR="00882457" w:rsidRPr="00291F60" w14:paraId="41047856" w14:textId="77777777" w:rsidTr="00783453">
        <w:tc>
          <w:tcPr>
            <w:tcW w:w="1560" w:type="dxa"/>
            <w:shd w:val="clear" w:color="auto" w:fill="auto"/>
            <w:hideMark/>
          </w:tcPr>
          <w:p w14:paraId="0721DFF0"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3998BA7A"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p.33, column 2, last dot point Prescription 2.1.3(d) and Table 2</w:t>
            </w:r>
          </w:p>
        </w:tc>
        <w:tc>
          <w:tcPr>
            <w:tcW w:w="8363" w:type="dxa"/>
            <w:shd w:val="clear" w:color="auto" w:fill="auto"/>
            <w:hideMark/>
          </w:tcPr>
          <w:p w14:paraId="3336AE51"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Issuing of subleases, commercial activity licences or occupation licences </w:t>
            </w:r>
          </w:p>
          <w:p w14:paraId="53CA24A7" w14:textId="77777777" w:rsidR="00882457" w:rsidRPr="00291F60" w:rsidRDefault="00882457" w:rsidP="00882457">
            <w:pPr>
              <w:rPr>
                <w:rFonts w:cs="Calibri"/>
                <w:sz w:val="20"/>
                <w:szCs w:val="20"/>
                <w:lang w:eastAsia="en-AU"/>
              </w:rPr>
            </w:pPr>
            <w:r w:rsidRPr="00291F60">
              <w:rPr>
                <w:rFonts w:cs="Calibri"/>
                <w:sz w:val="20"/>
                <w:szCs w:val="20"/>
                <w:lang w:eastAsia="en-AU"/>
              </w:rPr>
              <w:t>Subleases require consent of the ALT.</w:t>
            </w:r>
          </w:p>
        </w:tc>
        <w:tc>
          <w:tcPr>
            <w:tcW w:w="5387" w:type="dxa"/>
            <w:shd w:val="clear" w:color="auto" w:fill="E2EFD9"/>
            <w:hideMark/>
          </w:tcPr>
          <w:p w14:paraId="5F184463" w14:textId="2A0F28CB" w:rsidR="00882457" w:rsidRPr="00291F60" w:rsidRDefault="00882457" w:rsidP="00A94D3B">
            <w:pPr>
              <w:rPr>
                <w:rFonts w:cs="Calibri"/>
                <w:i/>
                <w:iCs/>
                <w:sz w:val="20"/>
                <w:szCs w:val="20"/>
                <w:lang w:eastAsia="en-AU"/>
              </w:rPr>
            </w:pPr>
            <w:r>
              <w:rPr>
                <w:rFonts w:cs="Calibri"/>
                <w:i/>
                <w:iCs/>
                <w:sz w:val="20"/>
                <w:szCs w:val="20"/>
                <w:lang w:eastAsia="en-AU"/>
              </w:rPr>
              <w:t>N</w:t>
            </w:r>
            <w:r w:rsidRPr="00A535F1">
              <w:rPr>
                <w:rFonts w:cs="Calibri"/>
                <w:i/>
                <w:iCs/>
                <w:sz w:val="20"/>
                <w:szCs w:val="20"/>
                <w:lang w:eastAsia="en-AU"/>
              </w:rPr>
              <w:t xml:space="preserve">ote that </w:t>
            </w:r>
            <w:r w:rsidR="00A94D3B">
              <w:rPr>
                <w:rFonts w:cs="Calibri"/>
                <w:i/>
                <w:iCs/>
                <w:sz w:val="20"/>
                <w:szCs w:val="20"/>
                <w:lang w:eastAsia="en-AU"/>
              </w:rPr>
              <w:t>subleases require the consent of the ALT.</w:t>
            </w:r>
            <w:r w:rsidR="00A94D3B" w:rsidRPr="00A535F1" w:rsidDel="00A94D3B">
              <w:rPr>
                <w:rFonts w:cs="Calibri"/>
                <w:i/>
                <w:iCs/>
                <w:sz w:val="20"/>
                <w:szCs w:val="20"/>
                <w:lang w:eastAsia="en-AU"/>
              </w:rPr>
              <w:t xml:space="preserve"> </w:t>
            </w:r>
          </w:p>
        </w:tc>
      </w:tr>
      <w:tr w:rsidR="00882457" w:rsidRPr="00291F60" w14:paraId="34266E20" w14:textId="77777777" w:rsidTr="00783453">
        <w:tc>
          <w:tcPr>
            <w:tcW w:w="1560" w:type="dxa"/>
            <w:shd w:val="clear" w:color="auto" w:fill="auto"/>
            <w:hideMark/>
          </w:tcPr>
          <w:p w14:paraId="63894412"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240555A9"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p.33, column 3, last dot point</w:t>
            </w:r>
          </w:p>
          <w:p w14:paraId="7BB3F62E"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Prescription 2.1.3(d) and Table 2</w:t>
            </w:r>
          </w:p>
        </w:tc>
        <w:tc>
          <w:tcPr>
            <w:tcW w:w="8363" w:type="dxa"/>
            <w:shd w:val="clear" w:color="auto" w:fill="auto"/>
            <w:hideMark/>
          </w:tcPr>
          <w:p w14:paraId="41F82EFC" w14:textId="77777777" w:rsidR="00882457" w:rsidRPr="00291F60" w:rsidRDefault="00882457" w:rsidP="00882457">
            <w:pPr>
              <w:rPr>
                <w:rFonts w:cs="Calibri"/>
                <w:sz w:val="20"/>
                <w:szCs w:val="20"/>
                <w:lang w:eastAsia="en-AU"/>
              </w:rPr>
            </w:pPr>
            <w:r w:rsidRPr="00291F60">
              <w:rPr>
                <w:rFonts w:cs="Calibri"/>
                <w:sz w:val="20"/>
                <w:szCs w:val="20"/>
                <w:lang w:eastAsia="en-AU"/>
              </w:rPr>
              <w:t>Proposal must be approved by the Board before the Director carries out the management activity or issues an authorisation</w:t>
            </w:r>
          </w:p>
          <w:p w14:paraId="692F3F27" w14:textId="77777777" w:rsidR="00882457" w:rsidRPr="00291F60" w:rsidRDefault="00882457" w:rsidP="00882457">
            <w:pPr>
              <w:rPr>
                <w:rFonts w:cs="Calibri"/>
                <w:sz w:val="20"/>
                <w:szCs w:val="20"/>
                <w:lang w:eastAsia="en-AU"/>
              </w:rPr>
            </w:pPr>
            <w:r w:rsidRPr="00291F60">
              <w:rPr>
                <w:rFonts w:cs="Calibri"/>
                <w:sz w:val="20"/>
                <w:szCs w:val="20"/>
                <w:lang w:eastAsia="en-AU"/>
              </w:rPr>
              <w:t>Some proposals require consent of the Aboriginal Land Trust, and need approval by the Central Land Council.</w:t>
            </w:r>
          </w:p>
        </w:tc>
        <w:tc>
          <w:tcPr>
            <w:tcW w:w="5387" w:type="dxa"/>
            <w:shd w:val="clear" w:color="auto" w:fill="E2EFD9"/>
            <w:hideMark/>
          </w:tcPr>
          <w:p w14:paraId="5496B18E" w14:textId="32CC7388" w:rsidR="00882457" w:rsidRPr="00291F60" w:rsidRDefault="00A94D3B" w:rsidP="00882457">
            <w:pPr>
              <w:rPr>
                <w:rFonts w:cs="Calibri"/>
                <w:i/>
                <w:iCs/>
                <w:sz w:val="20"/>
                <w:szCs w:val="20"/>
                <w:lang w:eastAsia="en-AU"/>
              </w:rPr>
            </w:pPr>
            <w:r>
              <w:rPr>
                <w:rFonts w:cs="Calibri"/>
                <w:i/>
                <w:iCs/>
                <w:sz w:val="20"/>
                <w:szCs w:val="20"/>
                <w:lang w:eastAsia="en-AU"/>
              </w:rPr>
              <w:t>Amendments made to the plan</w:t>
            </w:r>
            <w:r w:rsidRPr="00291F60">
              <w:rPr>
                <w:rFonts w:cs="Calibri"/>
                <w:i/>
                <w:iCs/>
                <w:sz w:val="20"/>
                <w:szCs w:val="20"/>
                <w:lang w:eastAsia="en-AU"/>
              </w:rPr>
              <w:t>.</w:t>
            </w:r>
          </w:p>
        </w:tc>
      </w:tr>
      <w:tr w:rsidR="00882457" w:rsidRPr="00291F60" w14:paraId="4B9D4024" w14:textId="77777777" w:rsidTr="00882457">
        <w:tc>
          <w:tcPr>
            <w:tcW w:w="1560" w:type="dxa"/>
            <w:shd w:val="clear" w:color="auto" w:fill="auto"/>
            <w:hideMark/>
          </w:tcPr>
          <w:p w14:paraId="415B9DC9"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72C111E4"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p.34, first para</w:t>
            </w:r>
          </w:p>
        </w:tc>
        <w:tc>
          <w:tcPr>
            <w:tcW w:w="8363" w:type="dxa"/>
            <w:shd w:val="clear" w:color="auto" w:fill="auto"/>
            <w:hideMark/>
          </w:tcPr>
          <w:p w14:paraId="73D84AEA" w14:textId="77777777" w:rsidR="00882457" w:rsidRPr="00291F60" w:rsidRDefault="00882457" w:rsidP="00882457">
            <w:pPr>
              <w:rPr>
                <w:rFonts w:cs="Calibri"/>
                <w:sz w:val="20"/>
                <w:szCs w:val="20"/>
                <w:lang w:eastAsia="en-AU"/>
              </w:rPr>
            </w:pPr>
            <w:r w:rsidRPr="00291F60">
              <w:rPr>
                <w:rFonts w:cs="Calibri"/>
                <w:sz w:val="20"/>
                <w:szCs w:val="20"/>
                <w:lang w:eastAsia="en-AU"/>
              </w:rPr>
              <w:t>….including director’s responsibilities under the EPBC……</w:t>
            </w:r>
          </w:p>
          <w:p w14:paraId="4BBEF336" w14:textId="77777777" w:rsidR="00882457" w:rsidRPr="00291F60" w:rsidRDefault="00882457" w:rsidP="00882457">
            <w:pPr>
              <w:rPr>
                <w:rFonts w:cs="Calibri"/>
                <w:sz w:val="20"/>
                <w:szCs w:val="20"/>
                <w:lang w:eastAsia="en-AU"/>
              </w:rPr>
            </w:pPr>
            <w:r w:rsidRPr="00291F60">
              <w:rPr>
                <w:rFonts w:cs="Calibri"/>
                <w:sz w:val="20"/>
                <w:szCs w:val="20"/>
                <w:lang w:eastAsia="en-AU"/>
              </w:rPr>
              <w:t>Include reference the Land Rights Act</w:t>
            </w:r>
          </w:p>
        </w:tc>
        <w:tc>
          <w:tcPr>
            <w:tcW w:w="5387" w:type="dxa"/>
            <w:shd w:val="clear" w:color="auto" w:fill="E2EFD9"/>
            <w:hideMark/>
          </w:tcPr>
          <w:p w14:paraId="7785305C" w14:textId="77777777" w:rsidR="00882457" w:rsidRPr="00291F60" w:rsidRDefault="00882457" w:rsidP="00882457">
            <w:pPr>
              <w:rPr>
                <w:rFonts w:cs="Calibri"/>
                <w:i/>
                <w:iCs/>
                <w:sz w:val="20"/>
                <w:szCs w:val="20"/>
                <w:lang w:eastAsia="en-AU"/>
              </w:rPr>
            </w:pPr>
            <w:r>
              <w:rPr>
                <w:rFonts w:cs="Calibri"/>
                <w:i/>
                <w:iCs/>
                <w:sz w:val="20"/>
                <w:szCs w:val="20"/>
                <w:lang w:eastAsia="en-AU"/>
              </w:rPr>
              <w:t>Amendments made to the plan</w:t>
            </w:r>
            <w:r w:rsidRPr="00291F60">
              <w:rPr>
                <w:rFonts w:cs="Calibri"/>
                <w:i/>
                <w:iCs/>
                <w:sz w:val="20"/>
                <w:szCs w:val="20"/>
                <w:lang w:eastAsia="en-AU"/>
              </w:rPr>
              <w:t xml:space="preserve">. </w:t>
            </w:r>
          </w:p>
        </w:tc>
      </w:tr>
      <w:tr w:rsidR="00882457" w:rsidRPr="00291F60" w14:paraId="21F97C20" w14:textId="77777777" w:rsidTr="00882457">
        <w:tc>
          <w:tcPr>
            <w:tcW w:w="1560" w:type="dxa"/>
            <w:shd w:val="clear" w:color="auto" w:fill="auto"/>
            <w:hideMark/>
          </w:tcPr>
          <w:p w14:paraId="6AB295B1"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6025A7BA"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p.34, fifth para</w:t>
            </w:r>
          </w:p>
        </w:tc>
        <w:tc>
          <w:tcPr>
            <w:tcW w:w="8363" w:type="dxa"/>
            <w:shd w:val="clear" w:color="auto" w:fill="auto"/>
            <w:hideMark/>
          </w:tcPr>
          <w:p w14:paraId="1FA07126" w14:textId="77777777" w:rsidR="00882457" w:rsidRPr="00291F60" w:rsidRDefault="00882457" w:rsidP="00882457">
            <w:pPr>
              <w:rPr>
                <w:rFonts w:cs="Calibri"/>
                <w:sz w:val="20"/>
                <w:szCs w:val="20"/>
                <w:lang w:eastAsia="en-AU"/>
              </w:rPr>
            </w:pPr>
            <w:r w:rsidRPr="00291F60">
              <w:rPr>
                <w:rFonts w:cs="Calibri"/>
                <w:sz w:val="20"/>
                <w:szCs w:val="20"/>
                <w:lang w:eastAsia="en-AU"/>
              </w:rPr>
              <w:t>Carrying out on-country activities together is another important way of including traditional knowledge in the park's cultural and natural resource management programs.</w:t>
            </w:r>
          </w:p>
          <w:p w14:paraId="69218BD4" w14:textId="77777777" w:rsidR="00882457" w:rsidRPr="00291F60" w:rsidRDefault="00882457" w:rsidP="00882457">
            <w:pPr>
              <w:rPr>
                <w:rFonts w:cs="Calibri"/>
                <w:sz w:val="20"/>
                <w:szCs w:val="20"/>
                <w:lang w:eastAsia="en-AU"/>
              </w:rPr>
            </w:pPr>
            <w:r w:rsidRPr="00291F60">
              <w:rPr>
                <w:rFonts w:cs="Calibri"/>
                <w:b/>
                <w:sz w:val="20"/>
                <w:szCs w:val="20"/>
                <w:lang w:eastAsia="en-AU"/>
              </w:rPr>
              <w:t xml:space="preserve">In addition to the day-to day park operations, </w:t>
            </w:r>
            <w:r w:rsidRPr="00291F60">
              <w:rPr>
                <w:rFonts w:cs="Calibri"/>
                <w:sz w:val="20"/>
                <w:szCs w:val="20"/>
                <w:lang w:eastAsia="en-AU"/>
              </w:rPr>
              <w:t>carrying out on-country activities together is another important way of including traditional knowledge in the park's cultural and natural resource management programs.</w:t>
            </w:r>
          </w:p>
        </w:tc>
        <w:tc>
          <w:tcPr>
            <w:tcW w:w="5387" w:type="dxa"/>
            <w:shd w:val="clear" w:color="auto" w:fill="E2EFD9"/>
            <w:hideMark/>
          </w:tcPr>
          <w:p w14:paraId="46FE39BA" w14:textId="77777777" w:rsidR="00882457" w:rsidRPr="00291F60" w:rsidRDefault="00882457" w:rsidP="00882457">
            <w:pPr>
              <w:rPr>
                <w:rFonts w:cs="Calibri"/>
                <w:i/>
                <w:iCs/>
                <w:sz w:val="20"/>
                <w:szCs w:val="20"/>
                <w:lang w:eastAsia="en-AU"/>
              </w:rPr>
            </w:pPr>
            <w:r>
              <w:rPr>
                <w:rFonts w:cs="Calibri"/>
                <w:i/>
                <w:iCs/>
                <w:sz w:val="20"/>
                <w:szCs w:val="20"/>
                <w:lang w:eastAsia="en-AU"/>
              </w:rPr>
              <w:t>Amendments made to the plan</w:t>
            </w:r>
            <w:r w:rsidRPr="00291F60">
              <w:rPr>
                <w:rFonts w:cs="Calibri"/>
                <w:i/>
                <w:iCs/>
                <w:sz w:val="20"/>
                <w:szCs w:val="20"/>
                <w:lang w:eastAsia="en-AU"/>
              </w:rPr>
              <w:t>.</w:t>
            </w:r>
          </w:p>
        </w:tc>
      </w:tr>
      <w:tr w:rsidR="00882457" w:rsidRPr="00291F60" w14:paraId="198CE6A9" w14:textId="77777777" w:rsidTr="00882457">
        <w:tc>
          <w:tcPr>
            <w:tcW w:w="1560" w:type="dxa"/>
            <w:shd w:val="clear" w:color="auto" w:fill="auto"/>
            <w:hideMark/>
          </w:tcPr>
          <w:p w14:paraId="7B1B8C25"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6ADC744E"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p.34, 3rd para</w:t>
            </w:r>
          </w:p>
        </w:tc>
        <w:tc>
          <w:tcPr>
            <w:tcW w:w="8363" w:type="dxa"/>
            <w:shd w:val="clear" w:color="auto" w:fill="auto"/>
            <w:hideMark/>
          </w:tcPr>
          <w:p w14:paraId="2666C0C2"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….park staff also consult with </w:t>
            </w:r>
            <w:proofErr w:type="spellStart"/>
            <w:r>
              <w:rPr>
                <w:rFonts w:cs="Calibri"/>
                <w:sz w:val="20"/>
                <w:szCs w:val="20"/>
                <w:lang w:eastAsia="en-AU"/>
              </w:rPr>
              <w:t>Aṉangu</w:t>
            </w:r>
            <w:proofErr w:type="spellEnd"/>
            <w:r>
              <w:rPr>
                <w:rFonts w:cs="Calibri"/>
                <w:sz w:val="20"/>
                <w:szCs w:val="20"/>
                <w:lang w:eastAsia="en-AU"/>
              </w:rPr>
              <w:t xml:space="preserve"> </w:t>
            </w:r>
            <w:r w:rsidRPr="00291F60">
              <w:rPr>
                <w:rFonts w:cs="Calibri"/>
                <w:sz w:val="20"/>
                <w:szCs w:val="20"/>
                <w:lang w:eastAsia="en-AU"/>
              </w:rPr>
              <w:t>…</w:t>
            </w:r>
          </w:p>
          <w:p w14:paraId="4EFDA605"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Park staff and CLC also consult with </w:t>
            </w:r>
            <w:proofErr w:type="spellStart"/>
            <w:r>
              <w:rPr>
                <w:rFonts w:cs="Calibri"/>
                <w:sz w:val="20"/>
                <w:szCs w:val="20"/>
                <w:lang w:eastAsia="en-AU"/>
              </w:rPr>
              <w:t>Aṉangu</w:t>
            </w:r>
            <w:proofErr w:type="spellEnd"/>
            <w:r>
              <w:rPr>
                <w:rFonts w:cs="Calibri"/>
                <w:sz w:val="20"/>
                <w:szCs w:val="20"/>
                <w:lang w:eastAsia="en-AU"/>
              </w:rPr>
              <w:t xml:space="preserve"> </w:t>
            </w:r>
          </w:p>
        </w:tc>
        <w:tc>
          <w:tcPr>
            <w:tcW w:w="5387" w:type="dxa"/>
            <w:shd w:val="clear" w:color="auto" w:fill="auto"/>
            <w:hideMark/>
          </w:tcPr>
          <w:p w14:paraId="73D6FBF5" w14:textId="77777777" w:rsidR="00882457" w:rsidRPr="00291F60" w:rsidRDefault="00882457" w:rsidP="00882457">
            <w:pPr>
              <w:rPr>
                <w:rFonts w:cs="Calibri"/>
                <w:i/>
                <w:iCs/>
                <w:sz w:val="20"/>
                <w:szCs w:val="20"/>
                <w:lang w:eastAsia="en-AU"/>
              </w:rPr>
            </w:pPr>
            <w:r>
              <w:rPr>
                <w:rFonts w:cs="Calibri"/>
                <w:i/>
                <w:iCs/>
                <w:sz w:val="20"/>
                <w:szCs w:val="20"/>
                <w:lang w:eastAsia="en-AU"/>
              </w:rPr>
              <w:t xml:space="preserve">In a previous reference to the CLC in the text, it is clear that CLC consult with </w:t>
            </w:r>
            <w:proofErr w:type="spellStart"/>
            <w:r>
              <w:rPr>
                <w:rFonts w:cs="Calibri"/>
                <w:i/>
                <w:iCs/>
                <w:sz w:val="20"/>
                <w:szCs w:val="20"/>
                <w:lang w:eastAsia="en-AU"/>
              </w:rPr>
              <w:t>Aṉangu</w:t>
            </w:r>
            <w:proofErr w:type="spellEnd"/>
            <w:r>
              <w:rPr>
                <w:rFonts w:cs="Calibri"/>
                <w:i/>
                <w:iCs/>
                <w:sz w:val="20"/>
                <w:szCs w:val="20"/>
                <w:lang w:eastAsia="en-AU"/>
              </w:rPr>
              <w:t xml:space="preserve"> , as do Park staff, hence ‘Park staff </w:t>
            </w:r>
            <w:r w:rsidRPr="00A535F1">
              <w:rPr>
                <w:rFonts w:cs="Calibri"/>
                <w:i/>
                <w:iCs/>
                <w:sz w:val="20"/>
                <w:szCs w:val="20"/>
                <w:u w:val="single"/>
                <w:lang w:eastAsia="en-AU"/>
              </w:rPr>
              <w:t>also</w:t>
            </w:r>
            <w:r>
              <w:rPr>
                <w:rFonts w:cs="Calibri"/>
                <w:i/>
                <w:iCs/>
                <w:sz w:val="20"/>
                <w:szCs w:val="20"/>
                <w:lang w:eastAsia="en-AU"/>
              </w:rPr>
              <w:t xml:space="preserve"> consult … ‘</w:t>
            </w:r>
          </w:p>
        </w:tc>
      </w:tr>
      <w:tr w:rsidR="00882457" w:rsidRPr="00291F60" w14:paraId="260C5742" w14:textId="77777777" w:rsidTr="00882457">
        <w:tc>
          <w:tcPr>
            <w:tcW w:w="1560" w:type="dxa"/>
            <w:shd w:val="clear" w:color="auto" w:fill="auto"/>
            <w:hideMark/>
          </w:tcPr>
          <w:p w14:paraId="4D799039"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4B9EC8B4"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p.35, new dot point</w:t>
            </w:r>
          </w:p>
        </w:tc>
        <w:tc>
          <w:tcPr>
            <w:tcW w:w="8363" w:type="dxa"/>
            <w:shd w:val="clear" w:color="auto" w:fill="auto"/>
            <w:hideMark/>
          </w:tcPr>
          <w:p w14:paraId="25866DBF" w14:textId="77777777" w:rsidR="00882457" w:rsidRPr="00291F60" w:rsidRDefault="00882457" w:rsidP="00882457">
            <w:pPr>
              <w:rPr>
                <w:rFonts w:cs="Calibri"/>
                <w:sz w:val="20"/>
                <w:szCs w:val="20"/>
                <w:lang w:eastAsia="en-AU"/>
              </w:rPr>
            </w:pPr>
            <w:r w:rsidRPr="00291F60">
              <w:rPr>
                <w:rFonts w:cs="Calibri"/>
                <w:sz w:val="20"/>
                <w:szCs w:val="20"/>
                <w:lang w:eastAsia="en-AU"/>
              </w:rPr>
              <w:t>Challenges</w:t>
            </w:r>
          </w:p>
          <w:p w14:paraId="312CEF63"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  Engaging in joint planning processes with </w:t>
            </w:r>
            <w:proofErr w:type="spellStart"/>
            <w:r>
              <w:rPr>
                <w:rFonts w:cs="Calibri"/>
                <w:sz w:val="20"/>
                <w:szCs w:val="20"/>
                <w:lang w:eastAsia="en-AU"/>
              </w:rPr>
              <w:t>Kaṯiṯi</w:t>
            </w:r>
            <w:proofErr w:type="spellEnd"/>
            <w:r w:rsidRPr="00291F60">
              <w:rPr>
                <w:rFonts w:cs="Calibri"/>
                <w:sz w:val="20"/>
                <w:szCs w:val="20"/>
                <w:lang w:eastAsia="en-AU"/>
              </w:rPr>
              <w:t xml:space="preserve"> </w:t>
            </w:r>
            <w:proofErr w:type="spellStart"/>
            <w:r w:rsidRPr="00291F60">
              <w:rPr>
                <w:rFonts w:cs="Calibri"/>
                <w:sz w:val="20"/>
                <w:szCs w:val="20"/>
                <w:lang w:eastAsia="en-AU"/>
              </w:rPr>
              <w:t>Petermann</w:t>
            </w:r>
            <w:proofErr w:type="spellEnd"/>
            <w:r w:rsidRPr="00291F60">
              <w:rPr>
                <w:rFonts w:cs="Calibri"/>
                <w:sz w:val="20"/>
                <w:szCs w:val="20"/>
                <w:lang w:eastAsia="en-AU"/>
              </w:rPr>
              <w:t xml:space="preserve"> IPA and Yulara.</w:t>
            </w:r>
          </w:p>
        </w:tc>
        <w:tc>
          <w:tcPr>
            <w:tcW w:w="5387" w:type="dxa"/>
            <w:shd w:val="clear" w:color="auto" w:fill="auto"/>
            <w:hideMark/>
          </w:tcPr>
          <w:p w14:paraId="23E868E1" w14:textId="77777777" w:rsidR="00882457" w:rsidRPr="00291F60" w:rsidRDefault="00882457" w:rsidP="00882457">
            <w:pPr>
              <w:rPr>
                <w:rFonts w:cs="Calibri"/>
                <w:i/>
                <w:iCs/>
                <w:sz w:val="20"/>
                <w:szCs w:val="20"/>
                <w:lang w:eastAsia="en-AU"/>
              </w:rPr>
            </w:pPr>
            <w:r>
              <w:rPr>
                <w:rFonts w:cs="Calibri"/>
                <w:i/>
                <w:iCs/>
                <w:sz w:val="20"/>
                <w:szCs w:val="20"/>
                <w:lang w:eastAsia="en-AU"/>
              </w:rPr>
              <w:t>This is covered in</w:t>
            </w:r>
            <w:r w:rsidRPr="00291F60">
              <w:rPr>
                <w:rFonts w:cs="Calibri"/>
                <w:i/>
                <w:iCs/>
                <w:sz w:val="20"/>
                <w:szCs w:val="20"/>
                <w:lang w:eastAsia="en-AU"/>
              </w:rPr>
              <w:t xml:space="preserve"> Chapters 2 to 5.  </w:t>
            </w:r>
          </w:p>
        </w:tc>
      </w:tr>
      <w:tr w:rsidR="00882457" w:rsidRPr="00291F60" w14:paraId="7E30C2E8" w14:textId="77777777" w:rsidTr="00882457">
        <w:tc>
          <w:tcPr>
            <w:tcW w:w="1560" w:type="dxa"/>
            <w:shd w:val="clear" w:color="auto" w:fill="auto"/>
            <w:hideMark/>
          </w:tcPr>
          <w:p w14:paraId="427C3872"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328E5378"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p.35, new action</w:t>
            </w:r>
          </w:p>
        </w:tc>
        <w:tc>
          <w:tcPr>
            <w:tcW w:w="8363" w:type="dxa"/>
            <w:shd w:val="clear" w:color="auto" w:fill="auto"/>
            <w:hideMark/>
          </w:tcPr>
          <w:p w14:paraId="1924E535"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Add additional Action</w:t>
            </w:r>
          </w:p>
          <w:p w14:paraId="3779E817" w14:textId="77777777" w:rsidR="00882457" w:rsidRPr="00291F60" w:rsidRDefault="00882457" w:rsidP="00882457">
            <w:pPr>
              <w:rPr>
                <w:rFonts w:cs="Calibri"/>
                <w:b/>
                <w:bCs w:val="0"/>
                <w:sz w:val="20"/>
                <w:szCs w:val="20"/>
                <w:lang w:eastAsia="en-AU"/>
              </w:rPr>
            </w:pPr>
            <w:r w:rsidRPr="00291F60">
              <w:rPr>
                <w:rFonts w:cs="Calibri"/>
                <w:b/>
                <w:sz w:val="20"/>
                <w:szCs w:val="20"/>
                <w:lang w:eastAsia="en-AU"/>
              </w:rPr>
              <w:t xml:space="preserve">2.2.8 Formalise joint planning arrangements and representation with </w:t>
            </w:r>
            <w:proofErr w:type="spellStart"/>
            <w:r>
              <w:rPr>
                <w:rFonts w:cs="Calibri"/>
                <w:b/>
                <w:sz w:val="20"/>
                <w:szCs w:val="20"/>
                <w:lang w:eastAsia="en-AU"/>
              </w:rPr>
              <w:t>Kaṯiṯi</w:t>
            </w:r>
            <w:proofErr w:type="spellEnd"/>
            <w:r w:rsidRPr="00291F60">
              <w:rPr>
                <w:rFonts w:cs="Calibri"/>
                <w:b/>
                <w:sz w:val="20"/>
                <w:szCs w:val="20"/>
                <w:lang w:eastAsia="en-AU"/>
              </w:rPr>
              <w:t xml:space="preserve"> </w:t>
            </w:r>
            <w:proofErr w:type="spellStart"/>
            <w:r w:rsidRPr="00291F60">
              <w:rPr>
                <w:rFonts w:cs="Calibri"/>
                <w:b/>
                <w:sz w:val="20"/>
                <w:szCs w:val="20"/>
                <w:lang w:eastAsia="en-AU"/>
              </w:rPr>
              <w:t>Petermann</w:t>
            </w:r>
            <w:proofErr w:type="spellEnd"/>
            <w:r w:rsidRPr="00291F60">
              <w:rPr>
                <w:rFonts w:cs="Calibri"/>
                <w:b/>
                <w:sz w:val="20"/>
                <w:szCs w:val="20"/>
                <w:lang w:eastAsia="en-AU"/>
              </w:rPr>
              <w:t xml:space="preserve"> IPA and Yulara.</w:t>
            </w:r>
          </w:p>
        </w:tc>
        <w:tc>
          <w:tcPr>
            <w:tcW w:w="5387" w:type="dxa"/>
            <w:shd w:val="clear" w:color="auto" w:fill="E2EFD9"/>
            <w:hideMark/>
          </w:tcPr>
          <w:p w14:paraId="5AC978EB" w14:textId="77777777" w:rsidR="00882457" w:rsidRPr="00291F60" w:rsidRDefault="00882457" w:rsidP="00882457">
            <w:pPr>
              <w:rPr>
                <w:rFonts w:cs="Calibri"/>
                <w:i/>
                <w:iCs/>
                <w:sz w:val="20"/>
                <w:szCs w:val="20"/>
                <w:lang w:eastAsia="en-AU"/>
              </w:rPr>
            </w:pPr>
            <w:r w:rsidRPr="005B6AE3">
              <w:rPr>
                <w:rFonts w:cs="Calibri"/>
                <w:i/>
                <w:iCs/>
                <w:sz w:val="20"/>
                <w:szCs w:val="20"/>
                <w:lang w:eastAsia="en-AU"/>
              </w:rPr>
              <w:t>Amendments made to plan.</w:t>
            </w:r>
            <w:r w:rsidRPr="00291F60">
              <w:rPr>
                <w:rFonts w:cs="Calibri"/>
                <w:i/>
                <w:iCs/>
                <w:sz w:val="20"/>
                <w:szCs w:val="20"/>
                <w:lang w:eastAsia="en-AU"/>
              </w:rPr>
              <w:t xml:space="preserve"> </w:t>
            </w:r>
          </w:p>
        </w:tc>
      </w:tr>
      <w:tr w:rsidR="00882457" w:rsidRPr="00291F60" w14:paraId="688BBADD" w14:textId="77777777" w:rsidTr="00882457">
        <w:tc>
          <w:tcPr>
            <w:tcW w:w="1560" w:type="dxa"/>
            <w:shd w:val="clear" w:color="auto" w:fill="auto"/>
            <w:hideMark/>
          </w:tcPr>
          <w:p w14:paraId="2FB241EE"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649826D8"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lastRenderedPageBreak/>
              <w:t>p.39 Performance Indicators</w:t>
            </w:r>
          </w:p>
        </w:tc>
        <w:tc>
          <w:tcPr>
            <w:tcW w:w="8363" w:type="dxa"/>
            <w:shd w:val="clear" w:color="auto" w:fill="auto"/>
            <w:hideMark/>
          </w:tcPr>
          <w:p w14:paraId="3C170F13" w14:textId="77777777" w:rsidR="00882457" w:rsidRPr="00291F60" w:rsidRDefault="00882457" w:rsidP="00882457">
            <w:pPr>
              <w:rPr>
                <w:rFonts w:cs="Calibri"/>
                <w:sz w:val="20"/>
                <w:szCs w:val="20"/>
                <w:lang w:eastAsia="en-AU"/>
              </w:rPr>
            </w:pPr>
            <w:r w:rsidRPr="00291F60">
              <w:rPr>
                <w:rFonts w:cs="Calibri"/>
                <w:sz w:val="20"/>
                <w:szCs w:val="20"/>
                <w:lang w:eastAsia="en-AU"/>
              </w:rPr>
              <w:lastRenderedPageBreak/>
              <w:t xml:space="preserve">Add </w:t>
            </w:r>
            <w:r w:rsidRPr="00124BE8">
              <w:rPr>
                <w:rFonts w:cs="Calibri"/>
                <w:color w:val="auto"/>
                <w:sz w:val="20"/>
                <w:szCs w:val="20"/>
                <w:lang w:eastAsia="en-AU"/>
              </w:rPr>
              <w:t>new Performance Indicator</w:t>
            </w:r>
          </w:p>
          <w:p w14:paraId="5BAA273D" w14:textId="77777777" w:rsidR="00882457" w:rsidRPr="00291F60" w:rsidRDefault="00882457" w:rsidP="00882457">
            <w:pPr>
              <w:rPr>
                <w:rFonts w:cs="Calibri"/>
                <w:sz w:val="20"/>
                <w:szCs w:val="20"/>
                <w:lang w:eastAsia="en-AU"/>
              </w:rPr>
            </w:pPr>
            <w:r w:rsidRPr="00291F60">
              <w:rPr>
                <w:rFonts w:cs="Calibri"/>
                <w:sz w:val="20"/>
                <w:szCs w:val="20"/>
                <w:lang w:eastAsia="en-AU"/>
              </w:rPr>
              <w:t>·   Gain an understanding of land condition in the park, including the level of ecosystem function</w:t>
            </w:r>
          </w:p>
        </w:tc>
        <w:tc>
          <w:tcPr>
            <w:tcW w:w="5387" w:type="dxa"/>
            <w:shd w:val="clear" w:color="auto" w:fill="auto"/>
            <w:hideMark/>
          </w:tcPr>
          <w:p w14:paraId="29B0391C" w14:textId="77777777" w:rsidR="00882457" w:rsidRPr="00291F60" w:rsidRDefault="00882457" w:rsidP="00882457">
            <w:pPr>
              <w:rPr>
                <w:rFonts w:cs="Calibri"/>
                <w:i/>
                <w:iCs/>
                <w:sz w:val="20"/>
                <w:szCs w:val="20"/>
                <w:lang w:eastAsia="en-AU"/>
              </w:rPr>
            </w:pPr>
            <w:r>
              <w:rPr>
                <w:rFonts w:cs="Calibri"/>
                <w:i/>
                <w:iCs/>
                <w:sz w:val="20"/>
                <w:szCs w:val="20"/>
                <w:lang w:eastAsia="en-AU"/>
              </w:rPr>
              <w:t xml:space="preserve">Agree with the intention, but note that this indicator is more of a method than an indicator – an approach rather than an </w:t>
            </w:r>
            <w:r>
              <w:rPr>
                <w:rFonts w:cs="Calibri"/>
                <w:i/>
                <w:iCs/>
                <w:sz w:val="20"/>
                <w:szCs w:val="20"/>
                <w:lang w:eastAsia="en-AU"/>
              </w:rPr>
              <w:lastRenderedPageBreak/>
              <w:t>indication of outcomes.  It is set at a higher level than the others and would encompass most of them.</w:t>
            </w:r>
          </w:p>
        </w:tc>
      </w:tr>
      <w:tr w:rsidR="00882457" w:rsidRPr="00291F60" w14:paraId="2C34C4E0" w14:textId="77777777" w:rsidTr="00882457">
        <w:tc>
          <w:tcPr>
            <w:tcW w:w="1560" w:type="dxa"/>
            <w:shd w:val="clear" w:color="auto" w:fill="auto"/>
            <w:hideMark/>
          </w:tcPr>
          <w:p w14:paraId="538CAC5E"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lastRenderedPageBreak/>
              <w:t xml:space="preserve">Part B -  </w:t>
            </w:r>
          </w:p>
          <w:p w14:paraId="56BD6432"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p.40, Figure 8</w:t>
            </w:r>
          </w:p>
        </w:tc>
        <w:tc>
          <w:tcPr>
            <w:tcW w:w="8363" w:type="dxa"/>
            <w:shd w:val="clear" w:color="auto" w:fill="auto"/>
            <w:hideMark/>
          </w:tcPr>
          <w:p w14:paraId="3AB9A808" w14:textId="02C5BA2E" w:rsidR="00882457" w:rsidRPr="00291F60" w:rsidRDefault="00882457" w:rsidP="00882457">
            <w:pPr>
              <w:rPr>
                <w:rFonts w:cs="Calibri"/>
                <w:sz w:val="20"/>
                <w:szCs w:val="20"/>
                <w:lang w:eastAsia="en-AU"/>
              </w:rPr>
            </w:pPr>
            <w:r w:rsidRPr="00291F60">
              <w:rPr>
                <w:rFonts w:cs="Calibri"/>
                <w:sz w:val="20"/>
                <w:szCs w:val="20"/>
                <w:lang w:eastAsia="en-AU"/>
              </w:rPr>
              <w:t xml:space="preserve">Figure 8: Some </w:t>
            </w:r>
            <w:proofErr w:type="spellStart"/>
            <w:r>
              <w:rPr>
                <w:rFonts w:cs="Calibri"/>
                <w:sz w:val="20"/>
                <w:szCs w:val="20"/>
                <w:lang w:eastAsia="en-AU"/>
              </w:rPr>
              <w:t>Aṉan</w:t>
            </w:r>
            <w:r w:rsidR="00B47772">
              <w:rPr>
                <w:rFonts w:cs="Calibri"/>
                <w:sz w:val="20"/>
                <w:szCs w:val="20"/>
                <w:lang w:eastAsia="en-AU"/>
              </w:rPr>
              <w:t>gu</w:t>
            </w:r>
            <w:proofErr w:type="spellEnd"/>
            <w:r w:rsidR="00B47772">
              <w:rPr>
                <w:rFonts w:cs="Calibri"/>
                <w:sz w:val="20"/>
                <w:szCs w:val="20"/>
                <w:lang w:eastAsia="en-AU"/>
              </w:rPr>
              <w:t xml:space="preserve"> </w:t>
            </w:r>
            <w:r w:rsidRPr="00291F60">
              <w:rPr>
                <w:rFonts w:cs="Calibri"/>
                <w:sz w:val="20"/>
                <w:szCs w:val="20"/>
                <w:lang w:eastAsia="en-AU"/>
              </w:rPr>
              <w:t xml:space="preserve">significant sites and places at </w:t>
            </w:r>
            <w:proofErr w:type="spellStart"/>
            <w:r w:rsidRPr="00291F60">
              <w:rPr>
                <w:rFonts w:cs="Calibri"/>
                <w:sz w:val="20"/>
                <w:szCs w:val="20"/>
                <w:lang w:eastAsia="en-AU"/>
              </w:rPr>
              <w:t>Uluṟu</w:t>
            </w:r>
            <w:proofErr w:type="spellEnd"/>
          </w:p>
          <w:p w14:paraId="7F701AE3" w14:textId="77777777" w:rsidR="00882457" w:rsidRPr="00291F60" w:rsidRDefault="00882457" w:rsidP="00882457">
            <w:pPr>
              <w:rPr>
                <w:rFonts w:cs="Calibri"/>
                <w:sz w:val="20"/>
                <w:szCs w:val="20"/>
                <w:lang w:eastAsia="en-AU"/>
              </w:rPr>
            </w:pPr>
            <w:r w:rsidRPr="00291F60">
              <w:rPr>
                <w:rFonts w:cs="Calibri"/>
                <w:sz w:val="20"/>
                <w:szCs w:val="20"/>
                <w:lang w:eastAsia="en-AU"/>
              </w:rPr>
              <w:t>Have all these sites been approved for inclusion?</w:t>
            </w:r>
          </w:p>
        </w:tc>
        <w:tc>
          <w:tcPr>
            <w:tcW w:w="5387" w:type="dxa"/>
            <w:shd w:val="clear" w:color="auto" w:fill="auto"/>
            <w:hideMark/>
          </w:tcPr>
          <w:p w14:paraId="0AC46A75" w14:textId="57C69F88" w:rsidR="00882457" w:rsidRPr="00291F60" w:rsidRDefault="00882457" w:rsidP="00882457">
            <w:pPr>
              <w:rPr>
                <w:rFonts w:cs="Calibri"/>
                <w:i/>
                <w:iCs/>
                <w:sz w:val="20"/>
                <w:szCs w:val="20"/>
                <w:lang w:eastAsia="en-AU"/>
              </w:rPr>
            </w:pPr>
            <w:r w:rsidRPr="00291F60">
              <w:rPr>
                <w:rFonts w:cs="Calibri"/>
                <w:i/>
                <w:iCs/>
                <w:sz w:val="20"/>
                <w:szCs w:val="20"/>
                <w:lang w:eastAsia="en-AU"/>
              </w:rPr>
              <w:t xml:space="preserve">These are all areas visible from the Base Walk, </w:t>
            </w:r>
            <w:r>
              <w:rPr>
                <w:rFonts w:cs="Calibri"/>
                <w:i/>
                <w:iCs/>
                <w:sz w:val="20"/>
                <w:szCs w:val="20"/>
                <w:lang w:eastAsia="en-AU"/>
              </w:rPr>
              <w:t xml:space="preserve">and </w:t>
            </w:r>
            <w:r w:rsidR="000E1498">
              <w:rPr>
                <w:rFonts w:cs="Calibri"/>
                <w:i/>
                <w:iCs/>
                <w:sz w:val="20"/>
                <w:szCs w:val="20"/>
                <w:lang w:eastAsia="en-AU"/>
              </w:rPr>
              <w:t xml:space="preserve">the image </w:t>
            </w:r>
            <w:r>
              <w:rPr>
                <w:rFonts w:cs="Calibri"/>
                <w:i/>
                <w:iCs/>
                <w:sz w:val="20"/>
                <w:szCs w:val="20"/>
                <w:lang w:eastAsia="en-AU"/>
              </w:rPr>
              <w:t>h</w:t>
            </w:r>
            <w:r w:rsidRPr="00291F60">
              <w:rPr>
                <w:rFonts w:cs="Calibri"/>
                <w:i/>
                <w:iCs/>
                <w:sz w:val="20"/>
                <w:szCs w:val="20"/>
                <w:lang w:eastAsia="en-AU"/>
              </w:rPr>
              <w:t xml:space="preserve">as been used in management plans </w:t>
            </w:r>
            <w:r>
              <w:rPr>
                <w:rFonts w:cs="Calibri"/>
                <w:i/>
                <w:iCs/>
                <w:sz w:val="20"/>
                <w:szCs w:val="20"/>
                <w:lang w:eastAsia="en-AU"/>
              </w:rPr>
              <w:t xml:space="preserve">and training material </w:t>
            </w:r>
            <w:r w:rsidRPr="00291F60">
              <w:rPr>
                <w:rFonts w:cs="Calibri"/>
                <w:i/>
                <w:iCs/>
                <w:sz w:val="20"/>
                <w:szCs w:val="20"/>
                <w:lang w:eastAsia="en-AU"/>
              </w:rPr>
              <w:t>for some time</w:t>
            </w:r>
            <w:r>
              <w:rPr>
                <w:rFonts w:cs="Calibri"/>
                <w:i/>
                <w:iCs/>
                <w:sz w:val="20"/>
                <w:szCs w:val="20"/>
                <w:lang w:eastAsia="en-AU"/>
              </w:rPr>
              <w:t>.</w:t>
            </w:r>
            <w:r w:rsidRPr="00291F60">
              <w:rPr>
                <w:rFonts w:cs="Calibri"/>
                <w:i/>
                <w:iCs/>
                <w:sz w:val="20"/>
                <w:szCs w:val="20"/>
                <w:lang w:eastAsia="en-AU"/>
              </w:rPr>
              <w:t xml:space="preserve"> </w:t>
            </w:r>
          </w:p>
        </w:tc>
      </w:tr>
      <w:tr w:rsidR="00882457" w:rsidRPr="00291F60" w14:paraId="4D7DE42B" w14:textId="77777777" w:rsidTr="00882457">
        <w:tc>
          <w:tcPr>
            <w:tcW w:w="1560" w:type="dxa"/>
            <w:shd w:val="clear" w:color="auto" w:fill="auto"/>
            <w:hideMark/>
          </w:tcPr>
          <w:p w14:paraId="7F718BF4"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421313E4"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p.41, second para/feature box</w:t>
            </w:r>
          </w:p>
        </w:tc>
        <w:tc>
          <w:tcPr>
            <w:tcW w:w="8363" w:type="dxa"/>
            <w:shd w:val="clear" w:color="auto" w:fill="auto"/>
            <w:hideMark/>
          </w:tcPr>
          <w:p w14:paraId="70EEDC3B" w14:textId="77777777" w:rsidR="00882457" w:rsidRPr="00291F60" w:rsidRDefault="00882457" w:rsidP="00882457">
            <w:pPr>
              <w:rPr>
                <w:rFonts w:cs="Calibri"/>
                <w:sz w:val="20"/>
                <w:szCs w:val="20"/>
                <w:lang w:eastAsia="en-AU"/>
              </w:rPr>
            </w:pPr>
            <w:r w:rsidRPr="00291F60">
              <w:rPr>
                <w:rFonts w:cs="Calibri"/>
                <w:sz w:val="20"/>
                <w:szCs w:val="20"/>
                <w:lang w:eastAsia="en-AU"/>
              </w:rPr>
              <w:t>ICIP</w:t>
            </w:r>
          </w:p>
          <w:p w14:paraId="1683AB70"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Include some reference here to work being undertaken.  E.g.  The Board and Parks work with CLC and other stakeholders to ensure ICIP rights are protected. </w:t>
            </w:r>
          </w:p>
        </w:tc>
        <w:tc>
          <w:tcPr>
            <w:tcW w:w="5387" w:type="dxa"/>
            <w:shd w:val="clear" w:color="auto" w:fill="E2EFD9"/>
            <w:hideMark/>
          </w:tcPr>
          <w:p w14:paraId="54549FA8" w14:textId="77777777" w:rsidR="00882457" w:rsidRPr="00291F60" w:rsidRDefault="00882457" w:rsidP="00882457">
            <w:pPr>
              <w:rPr>
                <w:rFonts w:cs="Calibri"/>
                <w:i/>
                <w:iCs/>
                <w:sz w:val="20"/>
                <w:szCs w:val="20"/>
                <w:lang w:eastAsia="en-AU"/>
              </w:rPr>
            </w:pPr>
            <w:r>
              <w:rPr>
                <w:rFonts w:cs="Calibri"/>
                <w:i/>
                <w:iCs/>
                <w:sz w:val="20"/>
                <w:szCs w:val="20"/>
                <w:lang w:eastAsia="en-AU"/>
              </w:rPr>
              <w:t>Amendments made to the plan</w:t>
            </w:r>
            <w:r w:rsidRPr="00291F60">
              <w:rPr>
                <w:rFonts w:cs="Calibri"/>
                <w:i/>
                <w:iCs/>
                <w:sz w:val="20"/>
                <w:szCs w:val="20"/>
                <w:lang w:eastAsia="en-AU"/>
              </w:rPr>
              <w:t>.</w:t>
            </w:r>
          </w:p>
        </w:tc>
      </w:tr>
      <w:tr w:rsidR="00882457" w:rsidRPr="00291F60" w14:paraId="7418797D" w14:textId="77777777" w:rsidTr="00783453">
        <w:tc>
          <w:tcPr>
            <w:tcW w:w="1560" w:type="dxa"/>
            <w:shd w:val="clear" w:color="auto" w:fill="auto"/>
            <w:hideMark/>
          </w:tcPr>
          <w:p w14:paraId="71A7344A"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368DDF96"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p.42, Figure 9</w:t>
            </w:r>
          </w:p>
        </w:tc>
        <w:tc>
          <w:tcPr>
            <w:tcW w:w="8363" w:type="dxa"/>
            <w:shd w:val="clear" w:color="auto" w:fill="auto"/>
            <w:hideMark/>
          </w:tcPr>
          <w:p w14:paraId="7BC75C20" w14:textId="44F4C066" w:rsidR="00882457" w:rsidRPr="00291F60" w:rsidRDefault="00882457" w:rsidP="00882457">
            <w:pPr>
              <w:rPr>
                <w:rFonts w:cs="Calibri"/>
                <w:sz w:val="20"/>
                <w:szCs w:val="20"/>
                <w:lang w:eastAsia="en-AU"/>
              </w:rPr>
            </w:pPr>
            <w:r w:rsidRPr="00291F60">
              <w:rPr>
                <w:rFonts w:cs="Calibri"/>
                <w:sz w:val="20"/>
                <w:szCs w:val="20"/>
                <w:lang w:eastAsia="en-AU"/>
              </w:rPr>
              <w:t xml:space="preserve">Figure 9: </w:t>
            </w:r>
            <w:proofErr w:type="spellStart"/>
            <w:r>
              <w:rPr>
                <w:rFonts w:cs="Calibri"/>
                <w:sz w:val="20"/>
                <w:szCs w:val="20"/>
                <w:lang w:eastAsia="en-AU"/>
              </w:rPr>
              <w:t>Aṉan</w:t>
            </w:r>
            <w:r w:rsidR="00B47772">
              <w:rPr>
                <w:rFonts w:cs="Calibri"/>
                <w:sz w:val="20"/>
                <w:szCs w:val="20"/>
                <w:lang w:eastAsia="en-AU"/>
              </w:rPr>
              <w:t>gu</w:t>
            </w:r>
            <w:proofErr w:type="spellEnd"/>
            <w:r w:rsidR="00B47772">
              <w:rPr>
                <w:rFonts w:cs="Calibri"/>
                <w:sz w:val="20"/>
                <w:szCs w:val="20"/>
                <w:lang w:eastAsia="en-AU"/>
              </w:rPr>
              <w:t xml:space="preserve"> </w:t>
            </w:r>
            <w:r w:rsidRPr="00291F60">
              <w:rPr>
                <w:rFonts w:cs="Calibri"/>
                <w:sz w:val="20"/>
                <w:szCs w:val="20"/>
                <w:lang w:eastAsia="en-AU"/>
              </w:rPr>
              <w:t>perception of the landscape with major landmarks extending outside the park boundary</w:t>
            </w:r>
          </w:p>
          <w:p w14:paraId="2A262147" w14:textId="38D3EC0D" w:rsidR="00882457" w:rsidRPr="00291F60" w:rsidRDefault="00882457" w:rsidP="00882457">
            <w:pPr>
              <w:rPr>
                <w:rFonts w:cs="Calibri"/>
                <w:sz w:val="20"/>
                <w:szCs w:val="20"/>
                <w:lang w:eastAsia="en-AU"/>
              </w:rPr>
            </w:pPr>
            <w:proofErr w:type="spellStart"/>
            <w:r>
              <w:rPr>
                <w:rFonts w:cs="Calibri"/>
                <w:sz w:val="20"/>
                <w:szCs w:val="20"/>
                <w:lang w:eastAsia="en-AU"/>
              </w:rPr>
              <w:t>Aṉan</w:t>
            </w:r>
            <w:r w:rsidR="00B47772">
              <w:rPr>
                <w:rFonts w:cs="Calibri"/>
                <w:sz w:val="20"/>
                <w:szCs w:val="20"/>
                <w:lang w:eastAsia="en-AU"/>
              </w:rPr>
              <w:t>gu</w:t>
            </w:r>
            <w:proofErr w:type="spellEnd"/>
            <w:r w:rsidR="00B47772">
              <w:rPr>
                <w:rFonts w:cs="Calibri"/>
                <w:sz w:val="20"/>
                <w:szCs w:val="20"/>
                <w:lang w:eastAsia="en-AU"/>
              </w:rPr>
              <w:t xml:space="preserve"> </w:t>
            </w:r>
            <w:r w:rsidRPr="00291F60">
              <w:rPr>
                <w:rFonts w:cs="Calibri"/>
                <w:sz w:val="20"/>
                <w:szCs w:val="20"/>
                <w:lang w:eastAsia="en-AU"/>
              </w:rPr>
              <w:t xml:space="preserve">should be given the chance to finesse their draft ideas in a painting or schematic. This one in particular is upside down (as the author Rene has placed her country at the top – </w:t>
            </w:r>
            <w:proofErr w:type="spellStart"/>
            <w:r w:rsidRPr="00291F60">
              <w:rPr>
                <w:rFonts w:cs="Calibri"/>
                <w:sz w:val="20"/>
                <w:szCs w:val="20"/>
                <w:lang w:eastAsia="en-AU"/>
              </w:rPr>
              <w:t>Kulpitjata</w:t>
            </w:r>
            <w:proofErr w:type="spellEnd"/>
            <w:r w:rsidRPr="00291F60">
              <w:rPr>
                <w:rFonts w:cs="Calibri"/>
                <w:sz w:val="20"/>
                <w:szCs w:val="20"/>
                <w:lang w:eastAsia="en-AU"/>
              </w:rPr>
              <w:t xml:space="preserve"> is south of </w:t>
            </w:r>
            <w:proofErr w:type="spellStart"/>
            <w:r>
              <w:rPr>
                <w:rFonts w:cs="Calibri"/>
                <w:sz w:val="20"/>
                <w:szCs w:val="20"/>
                <w:lang w:eastAsia="en-AU"/>
              </w:rPr>
              <w:t>Uluṟu</w:t>
            </w:r>
            <w:proofErr w:type="spellEnd"/>
            <w:r>
              <w:rPr>
                <w:rFonts w:cs="Calibri"/>
                <w:sz w:val="20"/>
                <w:szCs w:val="20"/>
                <w:lang w:eastAsia="en-AU"/>
              </w:rPr>
              <w:t xml:space="preserve"> </w:t>
            </w:r>
            <w:r w:rsidRPr="00291F60">
              <w:rPr>
                <w:rFonts w:cs="Calibri"/>
                <w:sz w:val="20"/>
                <w:szCs w:val="20"/>
                <w:lang w:eastAsia="en-AU"/>
              </w:rPr>
              <w:t>).</w:t>
            </w:r>
          </w:p>
        </w:tc>
        <w:tc>
          <w:tcPr>
            <w:tcW w:w="5387" w:type="dxa"/>
            <w:shd w:val="clear" w:color="auto" w:fill="E2EFD9"/>
            <w:hideMark/>
          </w:tcPr>
          <w:p w14:paraId="13D758C4" w14:textId="77777777" w:rsidR="00882457" w:rsidRDefault="00E17C3C" w:rsidP="00882457">
            <w:pPr>
              <w:rPr>
                <w:rFonts w:cs="Calibri"/>
                <w:i/>
                <w:iCs/>
                <w:sz w:val="20"/>
                <w:szCs w:val="20"/>
                <w:lang w:eastAsia="en-AU"/>
              </w:rPr>
            </w:pPr>
            <w:r>
              <w:rPr>
                <w:rFonts w:cs="Calibri"/>
                <w:i/>
                <w:iCs/>
                <w:sz w:val="20"/>
                <w:szCs w:val="20"/>
                <w:lang w:eastAsia="en-AU"/>
              </w:rPr>
              <w:t>Several a</w:t>
            </w:r>
            <w:r w:rsidRPr="00D30A03">
              <w:rPr>
                <w:rFonts w:cs="Calibri"/>
                <w:i/>
                <w:iCs/>
                <w:sz w:val="20"/>
                <w:szCs w:val="20"/>
                <w:lang w:eastAsia="en-AU"/>
              </w:rPr>
              <w:t>ttempts were made to commission artwork, however COVID restrictions have stalled this process indefinitely.</w:t>
            </w:r>
            <w:r>
              <w:rPr>
                <w:rFonts w:cs="Calibri"/>
                <w:i/>
                <w:iCs/>
                <w:sz w:val="20"/>
                <w:szCs w:val="20"/>
                <w:lang w:eastAsia="en-AU"/>
              </w:rPr>
              <w:t xml:space="preserve"> The Board did </w:t>
            </w:r>
            <w:r w:rsidRPr="00D30A03">
              <w:rPr>
                <w:rFonts w:cs="Calibri"/>
                <w:i/>
                <w:iCs/>
                <w:sz w:val="20"/>
                <w:szCs w:val="20"/>
                <w:lang w:eastAsia="en-AU"/>
              </w:rPr>
              <w:t xml:space="preserve">endorse </w:t>
            </w:r>
            <w:r>
              <w:rPr>
                <w:rFonts w:cs="Calibri"/>
                <w:i/>
                <w:iCs/>
                <w:sz w:val="20"/>
                <w:szCs w:val="20"/>
                <w:lang w:eastAsia="en-AU"/>
              </w:rPr>
              <w:t xml:space="preserve">the </w:t>
            </w:r>
            <w:r w:rsidRPr="00D30A03">
              <w:rPr>
                <w:rFonts w:cs="Calibri"/>
                <w:i/>
                <w:iCs/>
                <w:sz w:val="20"/>
                <w:szCs w:val="20"/>
                <w:lang w:eastAsia="en-AU"/>
              </w:rPr>
              <w:t>draft plan inclusive of notes and images</w:t>
            </w:r>
            <w:r>
              <w:rPr>
                <w:rFonts w:cs="Calibri"/>
                <w:i/>
                <w:iCs/>
                <w:sz w:val="20"/>
                <w:szCs w:val="20"/>
                <w:lang w:eastAsia="en-AU"/>
              </w:rPr>
              <w:t>.</w:t>
            </w:r>
          </w:p>
          <w:p w14:paraId="477524FB" w14:textId="77777777" w:rsidR="00E17C3C" w:rsidRPr="00291F60" w:rsidRDefault="00E17C3C" w:rsidP="00882457">
            <w:pPr>
              <w:rPr>
                <w:rFonts w:cs="Calibri"/>
                <w:i/>
                <w:iCs/>
                <w:sz w:val="20"/>
                <w:szCs w:val="20"/>
                <w:lang w:eastAsia="en-AU"/>
              </w:rPr>
            </w:pPr>
            <w:r>
              <w:rPr>
                <w:rFonts w:cs="Calibri"/>
                <w:i/>
                <w:iCs/>
                <w:sz w:val="20"/>
                <w:szCs w:val="20"/>
                <w:lang w:eastAsia="en-AU"/>
              </w:rPr>
              <w:t xml:space="preserve">Furthermore, the perception of the artist is presumably well represented in this image, even if that view appears ‘upside down’ to people used to north always </w:t>
            </w:r>
            <w:proofErr w:type="gramStart"/>
            <w:r>
              <w:rPr>
                <w:rFonts w:cs="Calibri"/>
                <w:i/>
                <w:iCs/>
                <w:sz w:val="20"/>
                <w:szCs w:val="20"/>
                <w:lang w:eastAsia="en-AU"/>
              </w:rPr>
              <w:t>being</w:t>
            </w:r>
            <w:proofErr w:type="gramEnd"/>
            <w:r>
              <w:rPr>
                <w:rFonts w:cs="Calibri"/>
                <w:i/>
                <w:iCs/>
                <w:sz w:val="20"/>
                <w:szCs w:val="20"/>
                <w:lang w:eastAsia="en-AU"/>
              </w:rPr>
              <w:t xml:space="preserve"> at the top of the map.</w:t>
            </w:r>
          </w:p>
        </w:tc>
      </w:tr>
      <w:tr w:rsidR="00882457" w:rsidRPr="00291F60" w14:paraId="4F865EE4" w14:textId="77777777" w:rsidTr="00882457">
        <w:tc>
          <w:tcPr>
            <w:tcW w:w="1560" w:type="dxa"/>
            <w:shd w:val="clear" w:color="auto" w:fill="auto"/>
            <w:hideMark/>
          </w:tcPr>
          <w:p w14:paraId="69F9951D"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26DA582C"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p.43, Figure 10</w:t>
            </w:r>
          </w:p>
        </w:tc>
        <w:tc>
          <w:tcPr>
            <w:tcW w:w="8363" w:type="dxa"/>
            <w:shd w:val="clear" w:color="auto" w:fill="auto"/>
            <w:hideMark/>
          </w:tcPr>
          <w:p w14:paraId="21755346" w14:textId="77777777" w:rsidR="00882457" w:rsidRPr="00291F60" w:rsidRDefault="00882457" w:rsidP="00882457">
            <w:pPr>
              <w:rPr>
                <w:rFonts w:cs="Calibri"/>
                <w:sz w:val="20"/>
                <w:szCs w:val="20"/>
                <w:lang w:eastAsia="en-AU"/>
              </w:rPr>
            </w:pPr>
            <w:r w:rsidRPr="00291F60">
              <w:rPr>
                <w:rFonts w:cs="Calibri"/>
                <w:sz w:val="20"/>
                <w:szCs w:val="20"/>
                <w:lang w:eastAsia="en-AU"/>
              </w:rPr>
              <w:t>Figure 10: Indigenous communities and homelands in the lands surrounding the park</w:t>
            </w:r>
          </w:p>
          <w:p w14:paraId="2D085C41" w14:textId="77777777" w:rsidR="00882457" w:rsidRDefault="00882457" w:rsidP="00882457">
            <w:pPr>
              <w:rPr>
                <w:rFonts w:cs="Calibri"/>
                <w:sz w:val="20"/>
                <w:szCs w:val="20"/>
                <w:lang w:eastAsia="en-AU"/>
              </w:rPr>
            </w:pPr>
            <w:r w:rsidRPr="00291F60">
              <w:rPr>
                <w:rFonts w:cs="Calibri"/>
                <w:sz w:val="20"/>
                <w:szCs w:val="20"/>
                <w:lang w:eastAsia="en-AU"/>
              </w:rPr>
              <w:t xml:space="preserve">It would be good to somehow reflect tenure as the majority of the land is Aboriginal freehold under the ALRA. </w:t>
            </w:r>
          </w:p>
          <w:p w14:paraId="34C7E974" w14:textId="77777777" w:rsidR="00882457" w:rsidRPr="00291F60" w:rsidRDefault="00882457" w:rsidP="00882457">
            <w:pPr>
              <w:rPr>
                <w:rFonts w:cs="Calibri"/>
                <w:sz w:val="20"/>
                <w:szCs w:val="20"/>
                <w:lang w:eastAsia="en-AU"/>
              </w:rPr>
            </w:pPr>
            <w:r w:rsidRPr="00291F60">
              <w:rPr>
                <w:rFonts w:cs="Calibri"/>
                <w:sz w:val="20"/>
                <w:szCs w:val="20"/>
                <w:lang w:eastAsia="en-AU"/>
              </w:rPr>
              <w:t>Legend: Protected areas</w:t>
            </w:r>
            <w:r>
              <w:rPr>
                <w:rFonts w:cs="Calibri"/>
                <w:sz w:val="20"/>
                <w:szCs w:val="20"/>
                <w:lang w:eastAsia="en-AU"/>
              </w:rPr>
              <w:t xml:space="preserve"> - c</w:t>
            </w:r>
            <w:r w:rsidRPr="00291F60">
              <w:rPr>
                <w:rFonts w:cs="Calibri"/>
                <w:sz w:val="20"/>
                <w:szCs w:val="20"/>
                <w:lang w:eastAsia="en-AU"/>
              </w:rPr>
              <w:t>ould separate out to “IPAs” and “National Parks”</w:t>
            </w:r>
          </w:p>
        </w:tc>
        <w:tc>
          <w:tcPr>
            <w:tcW w:w="5387" w:type="dxa"/>
            <w:shd w:val="clear" w:color="auto" w:fill="auto"/>
            <w:hideMark/>
          </w:tcPr>
          <w:p w14:paraId="7453D7B0" w14:textId="77777777" w:rsidR="00882457" w:rsidRPr="00291F60" w:rsidRDefault="00882457" w:rsidP="00882457">
            <w:pPr>
              <w:rPr>
                <w:rFonts w:cs="Calibri"/>
                <w:i/>
                <w:iCs/>
                <w:sz w:val="20"/>
                <w:szCs w:val="20"/>
                <w:lang w:eastAsia="en-AU"/>
              </w:rPr>
            </w:pPr>
            <w:r w:rsidRPr="007B537E">
              <w:rPr>
                <w:rFonts w:cs="Calibri"/>
                <w:i/>
                <w:iCs/>
                <w:sz w:val="20"/>
                <w:szCs w:val="20"/>
                <w:lang w:eastAsia="en-AU"/>
              </w:rPr>
              <w:t>The intention of the figure is to represent the location of homelands and communities in relation to protected areas.</w:t>
            </w:r>
            <w:r>
              <w:rPr>
                <w:rFonts w:cs="Calibri"/>
                <w:i/>
                <w:iCs/>
                <w:sz w:val="20"/>
                <w:szCs w:val="20"/>
                <w:lang w:eastAsia="en-AU"/>
              </w:rPr>
              <w:t xml:space="preserve"> Additional information risks loss of clarity.</w:t>
            </w:r>
          </w:p>
        </w:tc>
      </w:tr>
      <w:tr w:rsidR="00882457" w:rsidRPr="00291F60" w14:paraId="338C7AC0" w14:textId="77777777" w:rsidTr="00882457">
        <w:tc>
          <w:tcPr>
            <w:tcW w:w="1560" w:type="dxa"/>
            <w:shd w:val="clear" w:color="auto" w:fill="auto"/>
            <w:hideMark/>
          </w:tcPr>
          <w:p w14:paraId="70F336A7"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3D849F1A"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p.44, second para</w:t>
            </w:r>
          </w:p>
        </w:tc>
        <w:tc>
          <w:tcPr>
            <w:tcW w:w="8363" w:type="dxa"/>
            <w:shd w:val="clear" w:color="auto" w:fill="auto"/>
            <w:hideMark/>
          </w:tcPr>
          <w:p w14:paraId="23D87ACB" w14:textId="77777777" w:rsidR="00882457" w:rsidRPr="00291F60" w:rsidRDefault="00882457" w:rsidP="00882457">
            <w:pPr>
              <w:rPr>
                <w:rFonts w:cs="Calibri"/>
                <w:sz w:val="20"/>
                <w:szCs w:val="20"/>
                <w:lang w:eastAsia="en-AU"/>
              </w:rPr>
            </w:pPr>
            <w:r w:rsidRPr="00291F60">
              <w:rPr>
                <w:rFonts w:cs="Calibri"/>
                <w:sz w:val="20"/>
                <w:szCs w:val="20"/>
                <w:lang w:eastAsia="en-AU"/>
              </w:rPr>
              <w:t>For this reason, a secure ‘keeping place’ was constructed at the park to house sacred and repatriated material.</w:t>
            </w:r>
          </w:p>
          <w:p w14:paraId="42EB8920"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Technically, the keeping place was constructed within the boundary of the </w:t>
            </w:r>
            <w:proofErr w:type="spellStart"/>
            <w:r>
              <w:rPr>
                <w:rFonts w:cs="Calibri"/>
                <w:sz w:val="20"/>
                <w:szCs w:val="20"/>
                <w:lang w:eastAsia="en-AU"/>
              </w:rPr>
              <w:t>Muṯitjulu</w:t>
            </w:r>
            <w:proofErr w:type="spellEnd"/>
            <w:r w:rsidRPr="00291F60">
              <w:rPr>
                <w:rFonts w:cs="Calibri"/>
                <w:sz w:val="20"/>
                <w:szCs w:val="20"/>
                <w:lang w:eastAsia="en-AU"/>
              </w:rPr>
              <w:t xml:space="preserve"> Community (near the oval). </w:t>
            </w:r>
          </w:p>
        </w:tc>
        <w:tc>
          <w:tcPr>
            <w:tcW w:w="5387" w:type="dxa"/>
            <w:shd w:val="clear" w:color="auto" w:fill="E2EFD9"/>
            <w:hideMark/>
          </w:tcPr>
          <w:p w14:paraId="60F8601F" w14:textId="77777777" w:rsidR="00882457" w:rsidRPr="00291F60" w:rsidRDefault="00882457" w:rsidP="00882457">
            <w:pPr>
              <w:rPr>
                <w:rFonts w:cs="Calibri"/>
                <w:i/>
                <w:iCs/>
                <w:sz w:val="20"/>
                <w:szCs w:val="20"/>
                <w:lang w:eastAsia="en-AU"/>
              </w:rPr>
            </w:pPr>
            <w:r w:rsidRPr="00291F60">
              <w:rPr>
                <w:rFonts w:cs="Calibri"/>
                <w:i/>
                <w:iCs/>
                <w:sz w:val="20"/>
                <w:szCs w:val="20"/>
                <w:lang w:eastAsia="en-AU"/>
              </w:rPr>
              <w:t xml:space="preserve">Reasonable, make amendments. Changing to 'keeping place constructed for the community' will hopefully discourage curiosity by visitors. </w:t>
            </w:r>
          </w:p>
        </w:tc>
      </w:tr>
      <w:tr w:rsidR="00882457" w:rsidRPr="00291F60" w14:paraId="4B386AC7" w14:textId="77777777" w:rsidTr="00882457">
        <w:tc>
          <w:tcPr>
            <w:tcW w:w="1560" w:type="dxa"/>
            <w:shd w:val="clear" w:color="auto" w:fill="auto"/>
            <w:hideMark/>
          </w:tcPr>
          <w:p w14:paraId="2F4DEA66" w14:textId="20E45D2E" w:rsidR="00882457" w:rsidRPr="00124BE8" w:rsidRDefault="00992C14" w:rsidP="00882457">
            <w:pPr>
              <w:rPr>
                <w:rFonts w:cs="Calibri"/>
                <w:color w:val="auto"/>
                <w:sz w:val="20"/>
                <w:szCs w:val="20"/>
                <w:lang w:eastAsia="en-AU"/>
              </w:rPr>
            </w:pPr>
            <w:proofErr w:type="spellStart"/>
            <w:r>
              <w:rPr>
                <w:rFonts w:cs="Calibri"/>
                <w:color w:val="auto"/>
                <w:sz w:val="20"/>
                <w:szCs w:val="20"/>
                <w:lang w:eastAsia="en-AU"/>
              </w:rPr>
              <w:t>Katiti</w:t>
            </w:r>
            <w:r w:rsidR="00882457" w:rsidRPr="00124BE8">
              <w:rPr>
                <w:rFonts w:cs="Calibri"/>
                <w:color w:val="auto"/>
                <w:sz w:val="20"/>
                <w:szCs w:val="20"/>
                <w:lang w:eastAsia="en-AU"/>
              </w:rPr>
              <w:t>Part</w:t>
            </w:r>
            <w:proofErr w:type="spellEnd"/>
            <w:r w:rsidR="00882457" w:rsidRPr="00124BE8">
              <w:rPr>
                <w:rFonts w:cs="Calibri"/>
                <w:color w:val="auto"/>
                <w:sz w:val="20"/>
                <w:szCs w:val="20"/>
                <w:lang w:eastAsia="en-AU"/>
              </w:rPr>
              <w:t xml:space="preserve"> B -  </w:t>
            </w:r>
          </w:p>
          <w:p w14:paraId="5B260BF1"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p.44, Para 3</w:t>
            </w:r>
          </w:p>
        </w:tc>
        <w:tc>
          <w:tcPr>
            <w:tcW w:w="8363" w:type="dxa"/>
            <w:shd w:val="clear" w:color="auto" w:fill="auto"/>
            <w:hideMark/>
          </w:tcPr>
          <w:p w14:paraId="5DA501ED" w14:textId="77777777" w:rsidR="00882457" w:rsidRPr="00291F60" w:rsidRDefault="00882457" w:rsidP="00882457">
            <w:pPr>
              <w:rPr>
                <w:rFonts w:cs="Calibri"/>
                <w:sz w:val="20"/>
                <w:szCs w:val="20"/>
                <w:lang w:eastAsia="en-AU"/>
              </w:rPr>
            </w:pPr>
            <w:r w:rsidRPr="00291F60">
              <w:rPr>
                <w:rFonts w:cs="Calibri"/>
                <w:sz w:val="20"/>
                <w:szCs w:val="20"/>
                <w:lang w:eastAsia="en-AU"/>
              </w:rPr>
              <w:t>The Northern Territory Aboriginal Sacred Sites Act 1989 (NT) and the Heritage Act 2011 (NT) are also relevant to the protection of sacred sites and certain objects.</w:t>
            </w:r>
          </w:p>
          <w:p w14:paraId="1E47D816" w14:textId="77777777" w:rsidR="00882457" w:rsidRPr="00291F60" w:rsidRDefault="00882457" w:rsidP="00882457">
            <w:pPr>
              <w:rPr>
                <w:rFonts w:cs="Calibri"/>
                <w:sz w:val="20"/>
                <w:szCs w:val="20"/>
                <w:lang w:eastAsia="en-AU"/>
              </w:rPr>
            </w:pPr>
            <w:r w:rsidRPr="00291F60">
              <w:rPr>
                <w:rFonts w:cs="Calibri"/>
                <w:sz w:val="20"/>
                <w:szCs w:val="20"/>
                <w:lang w:eastAsia="en-AU"/>
              </w:rPr>
              <w:t>Any ground disturbing works will require a CLC sacred site clearance certificate.</w:t>
            </w:r>
          </w:p>
        </w:tc>
        <w:tc>
          <w:tcPr>
            <w:tcW w:w="5387" w:type="dxa"/>
            <w:shd w:val="clear" w:color="auto" w:fill="E2EFD9"/>
            <w:hideMark/>
          </w:tcPr>
          <w:p w14:paraId="4539888D" w14:textId="77777777" w:rsidR="00882457" w:rsidRPr="00C05A3E" w:rsidRDefault="00882457" w:rsidP="00882457">
            <w:pPr>
              <w:rPr>
                <w:rFonts w:cs="Calibri"/>
                <w:i/>
                <w:iCs/>
                <w:sz w:val="20"/>
                <w:szCs w:val="20"/>
                <w:lang w:eastAsia="en-AU"/>
              </w:rPr>
            </w:pPr>
            <w:r w:rsidRPr="00C05A3E">
              <w:rPr>
                <w:rFonts w:cs="Calibri"/>
                <w:i/>
                <w:iCs/>
                <w:sz w:val="20"/>
                <w:szCs w:val="20"/>
                <w:lang w:eastAsia="en-AU"/>
              </w:rPr>
              <w:t>Amendments made to the plan</w:t>
            </w:r>
            <w:r>
              <w:rPr>
                <w:rFonts w:cs="Calibri"/>
                <w:i/>
                <w:iCs/>
                <w:sz w:val="20"/>
                <w:szCs w:val="20"/>
                <w:lang w:eastAsia="en-AU"/>
              </w:rPr>
              <w:t xml:space="preserve"> to address this point.</w:t>
            </w:r>
          </w:p>
        </w:tc>
      </w:tr>
      <w:tr w:rsidR="00882457" w:rsidRPr="00291F60" w14:paraId="117B04B8" w14:textId="77777777" w:rsidTr="00882457">
        <w:tc>
          <w:tcPr>
            <w:tcW w:w="1560" w:type="dxa"/>
            <w:shd w:val="clear" w:color="auto" w:fill="auto"/>
            <w:hideMark/>
          </w:tcPr>
          <w:p w14:paraId="4E65412A"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1D81BF2D"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p.48, 3.1.2</w:t>
            </w:r>
          </w:p>
        </w:tc>
        <w:tc>
          <w:tcPr>
            <w:tcW w:w="8363" w:type="dxa"/>
            <w:shd w:val="clear" w:color="auto" w:fill="auto"/>
            <w:hideMark/>
          </w:tcPr>
          <w:p w14:paraId="158FEFCD" w14:textId="498D4C6F" w:rsidR="00882457" w:rsidRPr="00291F60" w:rsidRDefault="00882457" w:rsidP="00882457">
            <w:pPr>
              <w:rPr>
                <w:rFonts w:cs="Calibri"/>
                <w:sz w:val="20"/>
                <w:szCs w:val="20"/>
                <w:lang w:eastAsia="en-AU"/>
              </w:rPr>
            </w:pPr>
            <w:r>
              <w:rPr>
                <w:rFonts w:cs="Calibri"/>
                <w:sz w:val="20"/>
                <w:szCs w:val="20"/>
                <w:lang w:eastAsia="en-AU"/>
              </w:rPr>
              <w:t>Instead of ‘</w:t>
            </w:r>
            <w:r w:rsidRPr="00291F60">
              <w:rPr>
                <w:rFonts w:cs="Calibri"/>
                <w:sz w:val="20"/>
                <w:szCs w:val="20"/>
                <w:lang w:eastAsia="en-AU"/>
              </w:rPr>
              <w:t xml:space="preserve">where possible, incorporate traditional </w:t>
            </w:r>
            <w:proofErr w:type="spellStart"/>
            <w:r>
              <w:rPr>
                <w:rFonts w:cs="Calibri"/>
                <w:sz w:val="20"/>
                <w:szCs w:val="20"/>
                <w:lang w:eastAsia="en-AU"/>
              </w:rPr>
              <w:t>Aṉan</w:t>
            </w:r>
            <w:r w:rsidR="00B47772">
              <w:rPr>
                <w:rFonts w:cs="Calibri"/>
                <w:sz w:val="20"/>
                <w:szCs w:val="20"/>
                <w:lang w:eastAsia="en-AU"/>
              </w:rPr>
              <w:t>gu</w:t>
            </w:r>
            <w:proofErr w:type="spellEnd"/>
            <w:r w:rsidR="00B47772">
              <w:rPr>
                <w:rFonts w:cs="Calibri"/>
                <w:sz w:val="20"/>
                <w:szCs w:val="20"/>
                <w:lang w:eastAsia="en-AU"/>
              </w:rPr>
              <w:t xml:space="preserve"> </w:t>
            </w:r>
            <w:r w:rsidRPr="00291F60">
              <w:rPr>
                <w:rFonts w:cs="Calibri"/>
                <w:sz w:val="20"/>
                <w:szCs w:val="20"/>
                <w:lang w:eastAsia="en-AU"/>
              </w:rPr>
              <w:t xml:space="preserve">knowledge and </w:t>
            </w:r>
            <w:proofErr w:type="gramStart"/>
            <w:r w:rsidRPr="00291F60">
              <w:rPr>
                <w:rFonts w:cs="Calibri"/>
                <w:sz w:val="20"/>
                <w:szCs w:val="20"/>
                <w:lang w:eastAsia="en-AU"/>
              </w:rPr>
              <w:t>skills</w:t>
            </w:r>
            <w:r>
              <w:rPr>
                <w:rFonts w:cs="Calibri"/>
                <w:sz w:val="20"/>
                <w:szCs w:val="20"/>
                <w:lang w:eastAsia="en-AU"/>
              </w:rPr>
              <w:t>’</w:t>
            </w:r>
            <w:proofErr w:type="gramEnd"/>
            <w:r w:rsidRPr="00291F60">
              <w:rPr>
                <w:rFonts w:cs="Calibri"/>
                <w:sz w:val="20"/>
                <w:szCs w:val="20"/>
                <w:lang w:eastAsia="en-AU"/>
              </w:rPr>
              <w:t xml:space="preserve">. </w:t>
            </w:r>
          </w:p>
          <w:p w14:paraId="4DEF45C4" w14:textId="188328D9" w:rsidR="00882457" w:rsidRPr="00291F60" w:rsidRDefault="00882457" w:rsidP="00882457">
            <w:pPr>
              <w:rPr>
                <w:rFonts w:cs="Calibri"/>
                <w:sz w:val="20"/>
                <w:szCs w:val="20"/>
                <w:lang w:eastAsia="en-AU"/>
              </w:rPr>
            </w:pPr>
            <w:r>
              <w:rPr>
                <w:rFonts w:cs="Calibri"/>
                <w:sz w:val="20"/>
                <w:szCs w:val="20"/>
                <w:lang w:eastAsia="en-AU"/>
              </w:rPr>
              <w:t>‘</w:t>
            </w:r>
            <w:proofErr w:type="gramStart"/>
            <w:r w:rsidRPr="00291F60">
              <w:rPr>
                <w:rFonts w:cs="Calibri"/>
                <w:sz w:val="20"/>
                <w:szCs w:val="20"/>
                <w:lang w:eastAsia="en-AU"/>
              </w:rPr>
              <w:t>encourage</w:t>
            </w:r>
            <w:proofErr w:type="gramEnd"/>
            <w:r w:rsidRPr="00291F60">
              <w:rPr>
                <w:rFonts w:cs="Calibri"/>
                <w:sz w:val="20"/>
                <w:szCs w:val="20"/>
                <w:lang w:eastAsia="en-AU"/>
              </w:rPr>
              <w:t xml:space="preserve"> incorporation of traditional </w:t>
            </w:r>
            <w:proofErr w:type="spellStart"/>
            <w:r>
              <w:rPr>
                <w:rFonts w:cs="Calibri"/>
                <w:sz w:val="20"/>
                <w:szCs w:val="20"/>
                <w:lang w:eastAsia="en-AU"/>
              </w:rPr>
              <w:t>Aṉan</w:t>
            </w:r>
            <w:r w:rsidR="00B47772">
              <w:rPr>
                <w:rFonts w:cs="Calibri"/>
                <w:sz w:val="20"/>
                <w:szCs w:val="20"/>
                <w:lang w:eastAsia="en-AU"/>
              </w:rPr>
              <w:t>gu</w:t>
            </w:r>
            <w:proofErr w:type="spellEnd"/>
            <w:r w:rsidR="00B47772">
              <w:rPr>
                <w:rFonts w:cs="Calibri"/>
                <w:sz w:val="20"/>
                <w:szCs w:val="20"/>
                <w:lang w:eastAsia="en-AU"/>
              </w:rPr>
              <w:t xml:space="preserve"> </w:t>
            </w:r>
            <w:r w:rsidRPr="00291F60">
              <w:rPr>
                <w:rFonts w:cs="Calibri"/>
                <w:sz w:val="20"/>
                <w:szCs w:val="20"/>
                <w:lang w:eastAsia="en-AU"/>
              </w:rPr>
              <w:t>knowledge and skills</w:t>
            </w:r>
            <w:r>
              <w:rPr>
                <w:rFonts w:cs="Calibri"/>
                <w:sz w:val="20"/>
                <w:szCs w:val="20"/>
                <w:lang w:eastAsia="en-AU"/>
              </w:rPr>
              <w:t>’</w:t>
            </w:r>
          </w:p>
        </w:tc>
        <w:tc>
          <w:tcPr>
            <w:tcW w:w="5387" w:type="dxa"/>
            <w:shd w:val="clear" w:color="auto" w:fill="auto"/>
            <w:hideMark/>
          </w:tcPr>
          <w:p w14:paraId="6F54562E" w14:textId="77777777" w:rsidR="00882457" w:rsidRPr="00291F60" w:rsidRDefault="00882457" w:rsidP="00882457">
            <w:pPr>
              <w:rPr>
                <w:rFonts w:cs="Calibri"/>
                <w:i/>
                <w:iCs/>
                <w:sz w:val="20"/>
                <w:szCs w:val="20"/>
                <w:lang w:eastAsia="en-AU"/>
              </w:rPr>
            </w:pPr>
            <w:r w:rsidRPr="004A52D1">
              <w:rPr>
                <w:rFonts w:cs="Calibri"/>
                <w:i/>
                <w:iCs/>
                <w:sz w:val="20"/>
                <w:szCs w:val="20"/>
                <w:lang w:eastAsia="en-AU"/>
              </w:rPr>
              <w:t xml:space="preserve">These are the principals for research and monitoring that underpin decision-making under the plan for R&amp;M activities. The difference is whether the R&amp;M activities </w:t>
            </w:r>
            <w:r>
              <w:rPr>
                <w:rFonts w:cs="Calibri"/>
                <w:i/>
                <w:iCs/>
                <w:sz w:val="20"/>
                <w:szCs w:val="20"/>
                <w:lang w:eastAsia="en-AU"/>
              </w:rPr>
              <w:t>‘</w:t>
            </w:r>
            <w:r w:rsidRPr="004A52D1">
              <w:rPr>
                <w:rFonts w:cs="Calibri"/>
                <w:i/>
                <w:iCs/>
                <w:sz w:val="20"/>
                <w:szCs w:val="20"/>
                <w:lang w:eastAsia="en-AU"/>
              </w:rPr>
              <w:t>incorporate</w:t>
            </w:r>
            <w:r>
              <w:rPr>
                <w:rFonts w:cs="Calibri"/>
                <w:i/>
                <w:iCs/>
                <w:sz w:val="20"/>
                <w:szCs w:val="20"/>
                <w:lang w:eastAsia="en-AU"/>
              </w:rPr>
              <w:t>’</w:t>
            </w:r>
            <w:r w:rsidRPr="004A52D1">
              <w:rPr>
                <w:rFonts w:cs="Calibri"/>
                <w:i/>
                <w:iCs/>
                <w:sz w:val="20"/>
                <w:szCs w:val="20"/>
                <w:lang w:eastAsia="en-AU"/>
              </w:rPr>
              <w:t xml:space="preserve"> </w:t>
            </w:r>
            <w:r>
              <w:rPr>
                <w:rFonts w:cs="Calibri"/>
                <w:i/>
                <w:iCs/>
                <w:sz w:val="20"/>
                <w:szCs w:val="20"/>
                <w:lang w:eastAsia="en-AU"/>
              </w:rPr>
              <w:t xml:space="preserve">or ‘encourage the incorporation’ -  the incorporation should be by doing </w:t>
            </w:r>
            <w:r w:rsidRPr="004A52D1">
              <w:rPr>
                <w:rFonts w:cs="Calibri"/>
                <w:i/>
                <w:iCs/>
                <w:sz w:val="20"/>
                <w:szCs w:val="20"/>
                <w:lang w:eastAsia="en-AU"/>
              </w:rPr>
              <w:t>the R&amp;M activity</w:t>
            </w:r>
            <w:r>
              <w:rPr>
                <w:rFonts w:cs="Calibri"/>
                <w:i/>
                <w:iCs/>
                <w:sz w:val="20"/>
                <w:szCs w:val="20"/>
                <w:lang w:eastAsia="en-AU"/>
              </w:rPr>
              <w:t>, rather than in encouraging that it be done.</w:t>
            </w:r>
          </w:p>
        </w:tc>
      </w:tr>
      <w:tr w:rsidR="00882457" w:rsidRPr="00291F60" w14:paraId="35685C9D" w14:textId="77777777" w:rsidTr="00882457">
        <w:tc>
          <w:tcPr>
            <w:tcW w:w="1560" w:type="dxa"/>
            <w:shd w:val="clear" w:color="auto" w:fill="auto"/>
            <w:hideMark/>
          </w:tcPr>
          <w:p w14:paraId="3770D0CC"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lastRenderedPageBreak/>
              <w:t xml:space="preserve">Part B -  </w:t>
            </w:r>
          </w:p>
          <w:p w14:paraId="7E0706A9"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p.48, 3.1.3 </w:t>
            </w:r>
          </w:p>
        </w:tc>
        <w:tc>
          <w:tcPr>
            <w:tcW w:w="8363" w:type="dxa"/>
            <w:shd w:val="clear" w:color="auto" w:fill="auto"/>
            <w:hideMark/>
          </w:tcPr>
          <w:p w14:paraId="6E977874" w14:textId="77777777" w:rsidR="00882457" w:rsidRPr="00291F60" w:rsidRDefault="00882457" w:rsidP="00882457">
            <w:pPr>
              <w:rPr>
                <w:rFonts w:cs="Calibri"/>
                <w:sz w:val="20"/>
                <w:szCs w:val="20"/>
                <w:lang w:eastAsia="en-AU"/>
              </w:rPr>
            </w:pPr>
            <w:r w:rsidRPr="00291F60">
              <w:rPr>
                <w:rFonts w:cs="Calibri"/>
                <w:sz w:val="20"/>
                <w:szCs w:val="20"/>
                <w:lang w:eastAsia="en-AU"/>
              </w:rPr>
              <w:t>The Director may carry out research and monitoring that involves…</w:t>
            </w:r>
          </w:p>
          <w:p w14:paraId="43F4EC1B"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The Director, </w:t>
            </w:r>
            <w:r w:rsidRPr="00291F60">
              <w:rPr>
                <w:rFonts w:cs="Calibri"/>
                <w:b/>
                <w:sz w:val="20"/>
                <w:szCs w:val="20"/>
                <w:lang w:eastAsia="en-AU"/>
              </w:rPr>
              <w:t>with BOM approval</w:t>
            </w:r>
            <w:r w:rsidRPr="00291F60">
              <w:rPr>
                <w:rFonts w:cs="Calibri"/>
                <w:sz w:val="20"/>
                <w:szCs w:val="20"/>
                <w:lang w:eastAsia="en-AU"/>
              </w:rPr>
              <w:t>, may carry out research and monitoring that involves…</w:t>
            </w:r>
          </w:p>
        </w:tc>
        <w:tc>
          <w:tcPr>
            <w:tcW w:w="5387" w:type="dxa"/>
            <w:shd w:val="clear" w:color="auto" w:fill="auto"/>
            <w:hideMark/>
          </w:tcPr>
          <w:p w14:paraId="2612AC4A" w14:textId="77777777" w:rsidR="00882457" w:rsidRPr="00291F60" w:rsidRDefault="00882457" w:rsidP="00882457">
            <w:pPr>
              <w:rPr>
                <w:rFonts w:cs="Calibri"/>
                <w:i/>
                <w:iCs/>
                <w:sz w:val="20"/>
                <w:szCs w:val="20"/>
                <w:lang w:eastAsia="en-AU"/>
              </w:rPr>
            </w:pPr>
            <w:r>
              <w:rPr>
                <w:rFonts w:cs="Calibri"/>
                <w:i/>
                <w:iCs/>
                <w:sz w:val="20"/>
                <w:szCs w:val="20"/>
                <w:lang w:eastAsia="en-AU"/>
              </w:rPr>
              <w:t xml:space="preserve">As a ‘proposed action’ the authorisation of the action </w:t>
            </w:r>
            <w:proofErr w:type="gramStart"/>
            <w:r>
              <w:rPr>
                <w:rFonts w:cs="Calibri"/>
                <w:i/>
                <w:iCs/>
                <w:sz w:val="20"/>
                <w:szCs w:val="20"/>
                <w:lang w:eastAsia="en-AU"/>
              </w:rPr>
              <w:t>would</w:t>
            </w:r>
            <w:proofErr w:type="gramEnd"/>
            <w:r>
              <w:rPr>
                <w:rFonts w:cs="Calibri"/>
                <w:i/>
                <w:iCs/>
                <w:sz w:val="20"/>
                <w:szCs w:val="20"/>
                <w:lang w:eastAsia="en-AU"/>
              </w:rPr>
              <w:t xml:space="preserve"> trigger the need for Board approval if it has a more than negligible impact on park values.  Not clear why the Director would need Board approval for R&amp;M activities with negligible impact.</w:t>
            </w:r>
          </w:p>
        </w:tc>
      </w:tr>
      <w:tr w:rsidR="00882457" w:rsidRPr="00291F60" w14:paraId="39ED7F59" w14:textId="77777777" w:rsidTr="00882457">
        <w:tc>
          <w:tcPr>
            <w:tcW w:w="1560" w:type="dxa"/>
            <w:shd w:val="clear" w:color="auto" w:fill="auto"/>
            <w:hideMark/>
          </w:tcPr>
          <w:p w14:paraId="7FB5C2AE"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7AFA90A2"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p.48, 3.1.4</w:t>
            </w:r>
          </w:p>
        </w:tc>
        <w:tc>
          <w:tcPr>
            <w:tcW w:w="8363" w:type="dxa"/>
            <w:shd w:val="clear" w:color="auto" w:fill="auto"/>
            <w:hideMark/>
          </w:tcPr>
          <w:p w14:paraId="798B87C4" w14:textId="77777777" w:rsidR="00882457" w:rsidRPr="00291F60" w:rsidRDefault="00882457" w:rsidP="00882457">
            <w:pPr>
              <w:rPr>
                <w:rFonts w:cs="Calibri"/>
                <w:sz w:val="20"/>
                <w:szCs w:val="20"/>
                <w:lang w:eastAsia="en-AU"/>
              </w:rPr>
            </w:pPr>
            <w:r w:rsidRPr="00291F60">
              <w:rPr>
                <w:rFonts w:cs="Calibri"/>
                <w:sz w:val="20"/>
                <w:szCs w:val="20"/>
                <w:lang w:eastAsia="en-AU"/>
              </w:rPr>
              <w:t>Organisations and individuals may carry out research and monitoring…</w:t>
            </w:r>
          </w:p>
          <w:p w14:paraId="78E46036" w14:textId="77777777" w:rsidR="00882457" w:rsidRPr="00291F60" w:rsidRDefault="00882457" w:rsidP="00882457">
            <w:pPr>
              <w:rPr>
                <w:rFonts w:cs="Calibri"/>
                <w:sz w:val="20"/>
                <w:szCs w:val="20"/>
                <w:lang w:eastAsia="en-AU"/>
              </w:rPr>
            </w:pPr>
            <w:r w:rsidRPr="00291F60">
              <w:rPr>
                <w:rFonts w:cs="Calibri"/>
                <w:sz w:val="20"/>
                <w:szCs w:val="20"/>
                <w:lang w:eastAsia="en-AU"/>
              </w:rPr>
              <w:t>Organisations and individuals, with BOM approval, may carry out research and monitoring…</w:t>
            </w:r>
          </w:p>
        </w:tc>
        <w:tc>
          <w:tcPr>
            <w:tcW w:w="5387" w:type="dxa"/>
            <w:shd w:val="clear" w:color="auto" w:fill="auto"/>
            <w:hideMark/>
          </w:tcPr>
          <w:p w14:paraId="6C4BFB1D" w14:textId="77777777" w:rsidR="00882457" w:rsidRPr="00291F60" w:rsidRDefault="00882457" w:rsidP="00882457">
            <w:pPr>
              <w:rPr>
                <w:rFonts w:cs="Calibri"/>
                <w:i/>
                <w:iCs/>
                <w:sz w:val="20"/>
                <w:szCs w:val="20"/>
                <w:lang w:eastAsia="en-AU"/>
              </w:rPr>
            </w:pPr>
            <w:r w:rsidRPr="00291F60">
              <w:rPr>
                <w:rFonts w:cs="Calibri"/>
                <w:i/>
                <w:iCs/>
                <w:sz w:val="20"/>
                <w:szCs w:val="20"/>
                <w:lang w:eastAsia="en-AU"/>
              </w:rPr>
              <w:t>As above</w:t>
            </w:r>
            <w:r>
              <w:rPr>
                <w:rFonts w:cs="Calibri"/>
                <w:i/>
                <w:iCs/>
                <w:sz w:val="20"/>
                <w:szCs w:val="20"/>
                <w:lang w:eastAsia="en-AU"/>
              </w:rPr>
              <w:t>.</w:t>
            </w:r>
          </w:p>
        </w:tc>
      </w:tr>
      <w:tr w:rsidR="00882457" w:rsidRPr="00291F60" w14:paraId="62D20B4F" w14:textId="77777777" w:rsidTr="00882457">
        <w:tc>
          <w:tcPr>
            <w:tcW w:w="1560" w:type="dxa"/>
            <w:shd w:val="clear" w:color="auto" w:fill="auto"/>
            <w:hideMark/>
          </w:tcPr>
          <w:p w14:paraId="673B3DE4"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66C23562"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p.48, 3.1.10</w:t>
            </w:r>
          </w:p>
        </w:tc>
        <w:tc>
          <w:tcPr>
            <w:tcW w:w="8363" w:type="dxa"/>
            <w:shd w:val="clear" w:color="auto" w:fill="auto"/>
            <w:hideMark/>
          </w:tcPr>
          <w:p w14:paraId="4386DD79"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d. </w:t>
            </w:r>
            <w:proofErr w:type="gramStart"/>
            <w:r w:rsidRPr="00291F60">
              <w:rPr>
                <w:rFonts w:cs="Calibri"/>
                <w:sz w:val="20"/>
                <w:szCs w:val="20"/>
                <w:lang w:eastAsia="en-AU"/>
              </w:rPr>
              <w:t>develop</w:t>
            </w:r>
            <w:proofErr w:type="gramEnd"/>
            <w:r w:rsidRPr="00291F60">
              <w:rPr>
                <w:rFonts w:cs="Calibri"/>
                <w:sz w:val="20"/>
                <w:szCs w:val="20"/>
                <w:lang w:eastAsia="en-AU"/>
              </w:rPr>
              <w:t xml:space="preserve"> protocols and policies to ensure that research, monitoring and site works are carried out in accordance with legal and cultural obligations </w:t>
            </w:r>
          </w:p>
          <w:p w14:paraId="27EB41E0"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develop protocols and policies </w:t>
            </w:r>
            <w:r w:rsidRPr="00291F60">
              <w:rPr>
                <w:rFonts w:cs="Calibri"/>
                <w:b/>
                <w:sz w:val="20"/>
                <w:szCs w:val="20"/>
                <w:lang w:eastAsia="en-AU"/>
              </w:rPr>
              <w:t>complying with CLC sacred site clearance process</w:t>
            </w:r>
            <w:r w:rsidRPr="00291F60">
              <w:rPr>
                <w:rFonts w:cs="Calibri"/>
                <w:sz w:val="20"/>
                <w:szCs w:val="20"/>
                <w:lang w:eastAsia="en-AU"/>
              </w:rPr>
              <w:t xml:space="preserve"> to ensure that research, monitoring and site works are carried out in accordance with legal and cultural obligations</w:t>
            </w:r>
          </w:p>
        </w:tc>
        <w:tc>
          <w:tcPr>
            <w:tcW w:w="5387" w:type="dxa"/>
            <w:shd w:val="clear" w:color="auto" w:fill="E2EFD9"/>
            <w:hideMark/>
          </w:tcPr>
          <w:p w14:paraId="074AFCD4" w14:textId="77777777" w:rsidR="00882457" w:rsidRPr="00291F60" w:rsidRDefault="00882457" w:rsidP="00882457">
            <w:pPr>
              <w:rPr>
                <w:rFonts w:cs="Calibri"/>
                <w:i/>
                <w:iCs/>
                <w:sz w:val="20"/>
                <w:szCs w:val="20"/>
                <w:lang w:eastAsia="en-AU"/>
              </w:rPr>
            </w:pPr>
            <w:r>
              <w:rPr>
                <w:rFonts w:cs="Calibri"/>
                <w:i/>
                <w:iCs/>
                <w:sz w:val="20"/>
                <w:szCs w:val="20"/>
                <w:lang w:eastAsia="en-AU"/>
              </w:rPr>
              <w:t>This point has been addressed across the plan.</w:t>
            </w:r>
            <w:r w:rsidRPr="00291F60">
              <w:rPr>
                <w:rFonts w:cs="Calibri"/>
                <w:i/>
                <w:iCs/>
                <w:sz w:val="20"/>
                <w:szCs w:val="20"/>
                <w:lang w:eastAsia="en-AU"/>
              </w:rPr>
              <w:t xml:space="preserve"> </w:t>
            </w:r>
          </w:p>
        </w:tc>
      </w:tr>
      <w:tr w:rsidR="00882457" w:rsidRPr="00291F60" w14:paraId="6218907F" w14:textId="77777777" w:rsidTr="00882457">
        <w:tc>
          <w:tcPr>
            <w:tcW w:w="1560" w:type="dxa"/>
            <w:shd w:val="clear" w:color="auto" w:fill="auto"/>
            <w:hideMark/>
          </w:tcPr>
          <w:p w14:paraId="2F08BBAE"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7D14BDDA"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p.48, 3.1.10</w:t>
            </w:r>
          </w:p>
        </w:tc>
        <w:tc>
          <w:tcPr>
            <w:tcW w:w="8363" w:type="dxa"/>
            <w:shd w:val="clear" w:color="auto" w:fill="auto"/>
            <w:hideMark/>
          </w:tcPr>
          <w:p w14:paraId="1FC44484" w14:textId="77777777" w:rsidR="00882457" w:rsidRPr="00291F60" w:rsidRDefault="00882457" w:rsidP="00882457">
            <w:pPr>
              <w:rPr>
                <w:rFonts w:cs="Calibri"/>
                <w:sz w:val="20"/>
                <w:szCs w:val="20"/>
                <w:lang w:eastAsia="en-AU"/>
              </w:rPr>
            </w:pPr>
            <w:r w:rsidRPr="00291F60">
              <w:rPr>
                <w:rFonts w:cs="Calibri"/>
                <w:sz w:val="20"/>
                <w:szCs w:val="20"/>
                <w:lang w:eastAsia="en-AU"/>
              </w:rPr>
              <w:t>New sub-action</w:t>
            </w:r>
          </w:p>
          <w:p w14:paraId="47853A38" w14:textId="1F664532" w:rsidR="00882457" w:rsidRPr="00291F60" w:rsidRDefault="00882457" w:rsidP="00882457">
            <w:pPr>
              <w:rPr>
                <w:rFonts w:cs="Calibri"/>
                <w:sz w:val="20"/>
                <w:szCs w:val="20"/>
                <w:lang w:eastAsia="en-AU"/>
              </w:rPr>
            </w:pPr>
            <w:r w:rsidRPr="00291F60">
              <w:rPr>
                <w:rFonts w:cs="Calibri"/>
                <w:sz w:val="20"/>
                <w:szCs w:val="20"/>
                <w:lang w:eastAsia="en-AU"/>
              </w:rPr>
              <w:t xml:space="preserve">f. </w:t>
            </w:r>
            <w:proofErr w:type="gramStart"/>
            <w:r w:rsidRPr="00291F60">
              <w:rPr>
                <w:rFonts w:cs="Calibri"/>
                <w:sz w:val="20"/>
                <w:szCs w:val="20"/>
                <w:lang w:eastAsia="en-AU"/>
              </w:rPr>
              <w:t>ensure</w:t>
            </w:r>
            <w:proofErr w:type="gramEnd"/>
            <w:r w:rsidRPr="00291F60">
              <w:rPr>
                <w:rFonts w:cs="Calibri"/>
                <w:sz w:val="20"/>
                <w:szCs w:val="20"/>
                <w:lang w:eastAsia="en-AU"/>
              </w:rPr>
              <w:t xml:space="preserve"> active engagement of </w:t>
            </w:r>
            <w:proofErr w:type="spellStart"/>
            <w:r>
              <w:rPr>
                <w:rFonts w:cs="Calibri"/>
                <w:sz w:val="20"/>
                <w:szCs w:val="20"/>
                <w:lang w:eastAsia="en-AU"/>
              </w:rPr>
              <w:t>Aṉan</w:t>
            </w:r>
            <w:r w:rsidR="00B47772">
              <w:rPr>
                <w:rFonts w:cs="Calibri"/>
                <w:sz w:val="20"/>
                <w:szCs w:val="20"/>
                <w:lang w:eastAsia="en-AU"/>
              </w:rPr>
              <w:t>gu</w:t>
            </w:r>
            <w:proofErr w:type="spellEnd"/>
            <w:r w:rsidR="00B47772">
              <w:rPr>
                <w:rFonts w:cs="Calibri"/>
                <w:sz w:val="20"/>
                <w:szCs w:val="20"/>
                <w:lang w:eastAsia="en-AU"/>
              </w:rPr>
              <w:t xml:space="preserve"> </w:t>
            </w:r>
            <w:r w:rsidRPr="00291F60">
              <w:rPr>
                <w:rFonts w:cs="Calibri"/>
                <w:sz w:val="20"/>
                <w:szCs w:val="20"/>
                <w:lang w:eastAsia="en-AU"/>
              </w:rPr>
              <w:t>in implementation</w:t>
            </w:r>
          </w:p>
        </w:tc>
        <w:tc>
          <w:tcPr>
            <w:tcW w:w="5387" w:type="dxa"/>
            <w:shd w:val="clear" w:color="auto" w:fill="auto"/>
            <w:hideMark/>
          </w:tcPr>
          <w:p w14:paraId="5D174E02" w14:textId="77777777" w:rsidR="00882457" w:rsidRPr="003F69D8" w:rsidRDefault="00882457" w:rsidP="00882457">
            <w:pPr>
              <w:rPr>
                <w:rFonts w:cs="Calibri"/>
                <w:i/>
                <w:iCs/>
                <w:sz w:val="20"/>
                <w:szCs w:val="20"/>
              </w:rPr>
            </w:pPr>
            <w:r w:rsidRPr="003F69D8">
              <w:rPr>
                <w:rFonts w:cs="Calibri"/>
                <w:i/>
                <w:iCs/>
                <w:sz w:val="20"/>
                <w:szCs w:val="20"/>
              </w:rPr>
              <w:t xml:space="preserve">The proposed sub-action doesn't fit with the existing (e). This submission is just recommending that the protocols and policies prepared under the Action include measures and process to ensure active engagement of </w:t>
            </w:r>
            <w:proofErr w:type="spellStart"/>
            <w:r>
              <w:rPr>
                <w:rFonts w:cs="Calibri"/>
                <w:i/>
                <w:iCs/>
                <w:sz w:val="20"/>
                <w:szCs w:val="20"/>
              </w:rPr>
              <w:t>Aṉangu</w:t>
            </w:r>
            <w:proofErr w:type="spellEnd"/>
            <w:r>
              <w:rPr>
                <w:rFonts w:cs="Calibri"/>
                <w:i/>
                <w:iCs/>
                <w:sz w:val="20"/>
                <w:szCs w:val="20"/>
              </w:rPr>
              <w:t xml:space="preserve"> </w:t>
            </w:r>
            <w:r w:rsidRPr="003F69D8">
              <w:rPr>
                <w:rFonts w:cs="Calibri"/>
                <w:i/>
                <w:iCs/>
                <w:sz w:val="20"/>
                <w:szCs w:val="20"/>
              </w:rPr>
              <w:t>. Amendment could be made by the Board.</w:t>
            </w:r>
          </w:p>
        </w:tc>
      </w:tr>
      <w:tr w:rsidR="00882457" w:rsidRPr="00291F60" w14:paraId="4C51AB7E" w14:textId="77777777" w:rsidTr="00882457">
        <w:tc>
          <w:tcPr>
            <w:tcW w:w="1560" w:type="dxa"/>
            <w:shd w:val="clear" w:color="auto" w:fill="auto"/>
            <w:hideMark/>
          </w:tcPr>
          <w:p w14:paraId="636C35F2"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495E6EA3"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p.49, 3.1.11</w:t>
            </w:r>
          </w:p>
        </w:tc>
        <w:tc>
          <w:tcPr>
            <w:tcW w:w="8363" w:type="dxa"/>
            <w:shd w:val="clear" w:color="auto" w:fill="auto"/>
            <w:hideMark/>
          </w:tcPr>
          <w:p w14:paraId="46C7485E" w14:textId="77777777" w:rsidR="00882457" w:rsidRPr="00291F60" w:rsidRDefault="00882457" w:rsidP="00882457">
            <w:pPr>
              <w:rPr>
                <w:rFonts w:cs="Calibri"/>
                <w:sz w:val="20"/>
                <w:szCs w:val="20"/>
                <w:lang w:eastAsia="en-AU"/>
              </w:rPr>
            </w:pPr>
            <w:r w:rsidRPr="00291F60">
              <w:rPr>
                <w:rFonts w:cs="Calibri"/>
                <w:sz w:val="20"/>
                <w:szCs w:val="20"/>
                <w:lang w:eastAsia="en-AU"/>
              </w:rPr>
              <w:t>b. looking after culturally significant sites</w:t>
            </w:r>
          </w:p>
          <w:p w14:paraId="6630203A" w14:textId="77777777" w:rsidR="00882457" w:rsidRPr="00291F60" w:rsidRDefault="00882457" w:rsidP="00882457">
            <w:pPr>
              <w:rPr>
                <w:rFonts w:cs="Calibri"/>
                <w:sz w:val="20"/>
                <w:szCs w:val="20"/>
                <w:lang w:eastAsia="en-AU"/>
              </w:rPr>
            </w:pPr>
            <w:r w:rsidRPr="00291F60">
              <w:rPr>
                <w:rFonts w:cs="Calibri"/>
                <w:sz w:val="20"/>
                <w:szCs w:val="20"/>
                <w:lang w:eastAsia="en-AU"/>
              </w:rPr>
              <w:t>Does this include the keeping place? How?</w:t>
            </w:r>
          </w:p>
        </w:tc>
        <w:tc>
          <w:tcPr>
            <w:tcW w:w="5387" w:type="dxa"/>
            <w:shd w:val="clear" w:color="auto" w:fill="auto"/>
            <w:hideMark/>
          </w:tcPr>
          <w:p w14:paraId="5F51485B" w14:textId="1870AC0A" w:rsidR="00882457" w:rsidRPr="00291F60" w:rsidRDefault="00882457" w:rsidP="00882457">
            <w:pPr>
              <w:rPr>
                <w:rFonts w:cs="Calibri"/>
                <w:i/>
                <w:iCs/>
                <w:sz w:val="20"/>
                <w:szCs w:val="20"/>
                <w:lang w:eastAsia="en-AU"/>
              </w:rPr>
            </w:pPr>
            <w:r w:rsidRPr="00291F60">
              <w:rPr>
                <w:rFonts w:cs="Calibri"/>
                <w:i/>
                <w:iCs/>
                <w:sz w:val="20"/>
                <w:szCs w:val="20"/>
                <w:lang w:eastAsia="en-AU"/>
              </w:rPr>
              <w:t xml:space="preserve">Broad enough to include </w:t>
            </w:r>
            <w:r>
              <w:rPr>
                <w:rFonts w:cs="Calibri"/>
                <w:i/>
                <w:iCs/>
                <w:sz w:val="20"/>
                <w:szCs w:val="20"/>
                <w:lang w:eastAsia="en-AU"/>
              </w:rPr>
              <w:t xml:space="preserve">any </w:t>
            </w:r>
            <w:r w:rsidRPr="00291F60">
              <w:rPr>
                <w:rFonts w:cs="Calibri"/>
                <w:i/>
                <w:iCs/>
                <w:sz w:val="20"/>
                <w:szCs w:val="20"/>
                <w:lang w:eastAsia="en-AU"/>
              </w:rPr>
              <w:t>place</w:t>
            </w:r>
            <w:r>
              <w:rPr>
                <w:rFonts w:cs="Calibri"/>
                <w:i/>
                <w:iCs/>
                <w:sz w:val="20"/>
                <w:szCs w:val="20"/>
                <w:lang w:eastAsia="en-AU"/>
              </w:rPr>
              <w:t xml:space="preserve"> that</w:t>
            </w:r>
            <w:r w:rsidRPr="00291F60">
              <w:rPr>
                <w:rFonts w:cs="Calibri"/>
                <w:i/>
                <w:iCs/>
                <w:sz w:val="20"/>
                <w:szCs w:val="20"/>
                <w:lang w:eastAsia="en-AU"/>
              </w:rPr>
              <w:t xml:space="preserve"> </w:t>
            </w:r>
            <w:proofErr w:type="spellStart"/>
            <w:r>
              <w:rPr>
                <w:rFonts w:cs="Calibri"/>
                <w:i/>
                <w:iCs/>
                <w:sz w:val="20"/>
                <w:szCs w:val="20"/>
                <w:lang w:eastAsia="en-AU"/>
              </w:rPr>
              <w:t>Aṉan</w:t>
            </w:r>
            <w:r w:rsidR="00B47772">
              <w:rPr>
                <w:rFonts w:cs="Calibri"/>
                <w:i/>
                <w:iCs/>
                <w:sz w:val="20"/>
                <w:szCs w:val="20"/>
                <w:lang w:eastAsia="en-AU"/>
              </w:rPr>
              <w:t>gu</w:t>
            </w:r>
            <w:proofErr w:type="spellEnd"/>
            <w:r w:rsidR="00B47772">
              <w:rPr>
                <w:rFonts w:cs="Calibri"/>
                <w:i/>
                <w:iCs/>
                <w:sz w:val="20"/>
                <w:szCs w:val="20"/>
                <w:lang w:eastAsia="en-AU"/>
              </w:rPr>
              <w:t xml:space="preserve"> </w:t>
            </w:r>
            <w:r w:rsidRPr="00291F60">
              <w:rPr>
                <w:rFonts w:cs="Calibri"/>
                <w:i/>
                <w:iCs/>
                <w:sz w:val="20"/>
                <w:szCs w:val="20"/>
                <w:lang w:eastAsia="en-AU"/>
              </w:rPr>
              <w:t xml:space="preserve">want, but </w:t>
            </w:r>
            <w:r>
              <w:rPr>
                <w:rFonts w:cs="Calibri"/>
                <w:i/>
                <w:iCs/>
                <w:sz w:val="20"/>
                <w:szCs w:val="20"/>
                <w:lang w:eastAsia="en-AU"/>
              </w:rPr>
              <w:t>not necessary to list individual sites.</w:t>
            </w:r>
            <w:r w:rsidRPr="00291F60">
              <w:rPr>
                <w:rFonts w:cs="Calibri"/>
                <w:i/>
                <w:iCs/>
                <w:sz w:val="20"/>
                <w:szCs w:val="20"/>
                <w:lang w:eastAsia="en-AU"/>
              </w:rPr>
              <w:t xml:space="preserve">  </w:t>
            </w:r>
          </w:p>
        </w:tc>
      </w:tr>
      <w:tr w:rsidR="00882457" w:rsidRPr="00291F60" w14:paraId="29FCAA44" w14:textId="77777777" w:rsidTr="00882457">
        <w:tc>
          <w:tcPr>
            <w:tcW w:w="1560" w:type="dxa"/>
            <w:shd w:val="clear" w:color="auto" w:fill="auto"/>
            <w:hideMark/>
          </w:tcPr>
          <w:p w14:paraId="742CD1D8"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767B39D6"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p.49, 3.1.13</w:t>
            </w:r>
          </w:p>
        </w:tc>
        <w:tc>
          <w:tcPr>
            <w:tcW w:w="8363" w:type="dxa"/>
            <w:shd w:val="clear" w:color="auto" w:fill="auto"/>
            <w:hideMark/>
          </w:tcPr>
          <w:p w14:paraId="7066B602" w14:textId="40D3B919" w:rsidR="00882457" w:rsidRPr="00291F60" w:rsidRDefault="00882457" w:rsidP="00882457">
            <w:pPr>
              <w:rPr>
                <w:rFonts w:cs="Calibri"/>
                <w:sz w:val="20"/>
                <w:szCs w:val="20"/>
                <w:lang w:eastAsia="en-AU"/>
              </w:rPr>
            </w:pPr>
            <w:r w:rsidRPr="00291F60">
              <w:rPr>
                <w:rFonts w:cs="Calibri"/>
                <w:sz w:val="20"/>
                <w:szCs w:val="20"/>
                <w:lang w:eastAsia="en-AU"/>
              </w:rPr>
              <w:t xml:space="preserve">Work with </w:t>
            </w:r>
            <w:proofErr w:type="spellStart"/>
            <w:r>
              <w:rPr>
                <w:rFonts w:cs="Calibri"/>
                <w:sz w:val="20"/>
                <w:szCs w:val="20"/>
                <w:lang w:eastAsia="en-AU"/>
              </w:rPr>
              <w:t>Aṉan</w:t>
            </w:r>
            <w:r w:rsidR="00B47772">
              <w:rPr>
                <w:rFonts w:cs="Calibri"/>
                <w:sz w:val="20"/>
                <w:szCs w:val="20"/>
                <w:lang w:eastAsia="en-AU"/>
              </w:rPr>
              <w:t>gu</w:t>
            </w:r>
            <w:proofErr w:type="spellEnd"/>
            <w:r w:rsidR="00B47772">
              <w:rPr>
                <w:rFonts w:cs="Calibri"/>
                <w:sz w:val="20"/>
                <w:szCs w:val="20"/>
                <w:lang w:eastAsia="en-AU"/>
              </w:rPr>
              <w:t xml:space="preserve"> </w:t>
            </w:r>
            <w:r w:rsidRPr="00291F60">
              <w:rPr>
                <w:rFonts w:cs="Calibri"/>
                <w:sz w:val="20"/>
                <w:szCs w:val="20"/>
                <w:lang w:eastAsia="en-AU"/>
              </w:rPr>
              <w:t xml:space="preserve">to collect, store and manage cultural information and material using cultural management databases and other technologies </w:t>
            </w:r>
          </w:p>
          <w:p w14:paraId="2F6160E4"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Should the park develop a policy on this? Does one exist? If </w:t>
            </w:r>
            <w:proofErr w:type="gramStart"/>
            <w:r w:rsidRPr="00291F60">
              <w:rPr>
                <w:rFonts w:cs="Calibri"/>
                <w:sz w:val="20"/>
                <w:szCs w:val="20"/>
                <w:lang w:eastAsia="en-AU"/>
              </w:rPr>
              <w:t>so</w:t>
            </w:r>
            <w:proofErr w:type="gramEnd"/>
            <w:r w:rsidRPr="00291F60">
              <w:rPr>
                <w:rFonts w:cs="Calibri"/>
                <w:sz w:val="20"/>
                <w:szCs w:val="20"/>
                <w:lang w:eastAsia="en-AU"/>
              </w:rPr>
              <w:t xml:space="preserve"> mention it.</w:t>
            </w:r>
          </w:p>
        </w:tc>
        <w:tc>
          <w:tcPr>
            <w:tcW w:w="5387" w:type="dxa"/>
            <w:shd w:val="clear" w:color="auto" w:fill="auto"/>
            <w:hideMark/>
          </w:tcPr>
          <w:p w14:paraId="45CECF8A" w14:textId="77777777" w:rsidR="00882457" w:rsidRPr="00291F60" w:rsidRDefault="00882457" w:rsidP="00882457">
            <w:pPr>
              <w:rPr>
                <w:rFonts w:cs="Calibri"/>
                <w:i/>
                <w:iCs/>
                <w:sz w:val="20"/>
                <w:szCs w:val="20"/>
                <w:lang w:eastAsia="en-AU"/>
              </w:rPr>
            </w:pPr>
            <w:r w:rsidRPr="00A535F1">
              <w:rPr>
                <w:rFonts w:cs="Calibri"/>
                <w:i/>
                <w:iCs/>
                <w:sz w:val="20"/>
                <w:szCs w:val="20"/>
                <w:lang w:eastAsia="en-AU"/>
              </w:rPr>
              <w:t>Care must be taken to not refer directly to external documents like th</w:t>
            </w:r>
            <w:r>
              <w:rPr>
                <w:rFonts w:cs="Calibri"/>
                <w:i/>
                <w:iCs/>
                <w:sz w:val="20"/>
                <w:szCs w:val="20"/>
                <w:lang w:eastAsia="en-AU"/>
              </w:rPr>
              <w:t>is policy</w:t>
            </w:r>
            <w:r w:rsidRPr="00A535F1">
              <w:rPr>
                <w:rFonts w:cs="Calibri"/>
                <w:i/>
                <w:iCs/>
                <w:sz w:val="20"/>
                <w:szCs w:val="20"/>
                <w:lang w:eastAsia="en-AU"/>
              </w:rPr>
              <w:t xml:space="preserve">. The Parliamentary Committee that </w:t>
            </w:r>
            <w:proofErr w:type="gramStart"/>
            <w:r w:rsidRPr="00A535F1">
              <w:rPr>
                <w:rFonts w:cs="Calibri"/>
                <w:i/>
                <w:iCs/>
                <w:sz w:val="20"/>
                <w:szCs w:val="20"/>
                <w:lang w:eastAsia="en-AU"/>
              </w:rPr>
              <w:t>review</w:t>
            </w:r>
            <w:proofErr w:type="gramEnd"/>
            <w:r w:rsidRPr="00A535F1">
              <w:rPr>
                <w:rFonts w:cs="Calibri"/>
                <w:i/>
                <w:iCs/>
                <w:sz w:val="20"/>
                <w:szCs w:val="20"/>
                <w:lang w:eastAsia="en-AU"/>
              </w:rPr>
              <w:t xml:space="preserve"> legislative instruments will require the </w:t>
            </w:r>
            <w:r>
              <w:rPr>
                <w:rFonts w:cs="Calibri"/>
                <w:i/>
                <w:iCs/>
                <w:sz w:val="20"/>
                <w:szCs w:val="20"/>
                <w:lang w:eastAsia="en-AU"/>
              </w:rPr>
              <w:t>policy</w:t>
            </w:r>
            <w:r w:rsidRPr="00A535F1">
              <w:rPr>
                <w:rFonts w:cs="Calibri"/>
                <w:i/>
                <w:iCs/>
                <w:sz w:val="20"/>
                <w:szCs w:val="20"/>
                <w:lang w:eastAsia="en-AU"/>
              </w:rPr>
              <w:t xml:space="preserve"> to be publicly available at the time the plan is made, the plan or the E</w:t>
            </w:r>
            <w:r>
              <w:rPr>
                <w:rFonts w:cs="Calibri"/>
                <w:i/>
                <w:iCs/>
                <w:sz w:val="20"/>
                <w:szCs w:val="20"/>
                <w:lang w:eastAsia="en-AU"/>
              </w:rPr>
              <w:t xml:space="preserve">xplanatory </w:t>
            </w:r>
            <w:r w:rsidRPr="00A535F1">
              <w:rPr>
                <w:rFonts w:cs="Calibri"/>
                <w:i/>
                <w:iCs/>
                <w:sz w:val="20"/>
                <w:szCs w:val="20"/>
                <w:lang w:eastAsia="en-AU"/>
              </w:rPr>
              <w:t>M</w:t>
            </w:r>
            <w:r>
              <w:rPr>
                <w:rFonts w:cs="Calibri"/>
                <w:i/>
                <w:iCs/>
                <w:sz w:val="20"/>
                <w:szCs w:val="20"/>
                <w:lang w:eastAsia="en-AU"/>
              </w:rPr>
              <w:t>emorandum (EM)</w:t>
            </w:r>
            <w:r w:rsidRPr="00A535F1">
              <w:rPr>
                <w:rFonts w:cs="Calibri"/>
                <w:i/>
                <w:iCs/>
                <w:sz w:val="20"/>
                <w:szCs w:val="20"/>
                <w:lang w:eastAsia="en-AU"/>
              </w:rPr>
              <w:t xml:space="preserve"> to tell people how to access the </w:t>
            </w:r>
            <w:r>
              <w:rPr>
                <w:rFonts w:cs="Calibri"/>
                <w:i/>
                <w:iCs/>
                <w:sz w:val="20"/>
                <w:szCs w:val="20"/>
                <w:lang w:eastAsia="en-AU"/>
              </w:rPr>
              <w:t>policy</w:t>
            </w:r>
            <w:r w:rsidRPr="00A535F1">
              <w:rPr>
                <w:rFonts w:cs="Calibri"/>
                <w:i/>
                <w:iCs/>
                <w:sz w:val="20"/>
                <w:szCs w:val="20"/>
                <w:lang w:eastAsia="en-AU"/>
              </w:rPr>
              <w:t xml:space="preserve">, and then the </w:t>
            </w:r>
            <w:r>
              <w:rPr>
                <w:rFonts w:cs="Calibri"/>
                <w:i/>
                <w:iCs/>
                <w:sz w:val="20"/>
                <w:szCs w:val="20"/>
                <w:lang w:eastAsia="en-AU"/>
              </w:rPr>
              <w:t>policies</w:t>
            </w:r>
            <w:r w:rsidRPr="00A535F1">
              <w:rPr>
                <w:rFonts w:cs="Calibri"/>
                <w:i/>
                <w:iCs/>
                <w:sz w:val="20"/>
                <w:szCs w:val="20"/>
                <w:lang w:eastAsia="en-AU"/>
              </w:rPr>
              <w:t xml:space="preserve"> are incorporated into the plan as at the point in time the plan is made (e.g. the </w:t>
            </w:r>
            <w:r>
              <w:rPr>
                <w:rFonts w:cs="Calibri"/>
                <w:i/>
                <w:iCs/>
                <w:sz w:val="20"/>
                <w:szCs w:val="20"/>
                <w:lang w:eastAsia="en-AU"/>
              </w:rPr>
              <w:t>policy</w:t>
            </w:r>
            <w:r w:rsidRPr="00A535F1">
              <w:rPr>
                <w:rFonts w:cs="Calibri"/>
                <w:i/>
                <w:iCs/>
                <w:sz w:val="20"/>
                <w:szCs w:val="20"/>
                <w:lang w:eastAsia="en-AU"/>
              </w:rPr>
              <w:t xml:space="preserve"> cannot then be changed for the 10 years of the Plan).</w:t>
            </w:r>
          </w:p>
        </w:tc>
      </w:tr>
      <w:tr w:rsidR="00882457" w:rsidRPr="00291F60" w14:paraId="12CDA165" w14:textId="77777777" w:rsidTr="00882457">
        <w:tc>
          <w:tcPr>
            <w:tcW w:w="1560" w:type="dxa"/>
            <w:shd w:val="clear" w:color="auto" w:fill="auto"/>
            <w:hideMark/>
          </w:tcPr>
          <w:p w14:paraId="5D1CB0F8"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30BDF1C3"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p.49, 3.1.14</w:t>
            </w:r>
          </w:p>
        </w:tc>
        <w:tc>
          <w:tcPr>
            <w:tcW w:w="8363" w:type="dxa"/>
            <w:shd w:val="clear" w:color="auto" w:fill="auto"/>
            <w:hideMark/>
          </w:tcPr>
          <w:p w14:paraId="01F08D40" w14:textId="253695C9" w:rsidR="00882457" w:rsidRPr="00291F60" w:rsidRDefault="00882457" w:rsidP="00882457">
            <w:pPr>
              <w:rPr>
                <w:rFonts w:cs="Calibri"/>
                <w:sz w:val="20"/>
                <w:szCs w:val="20"/>
                <w:lang w:eastAsia="en-AU"/>
              </w:rPr>
            </w:pPr>
            <w:r w:rsidRPr="00291F60">
              <w:rPr>
                <w:rFonts w:cs="Calibri"/>
                <w:sz w:val="20"/>
                <w:szCs w:val="20"/>
                <w:lang w:eastAsia="en-AU"/>
              </w:rPr>
              <w:t xml:space="preserve">Seek expert advice and </w:t>
            </w:r>
            <w:r w:rsidRPr="00291F60">
              <w:rPr>
                <w:rFonts w:cs="Calibri"/>
                <w:b/>
                <w:sz w:val="20"/>
                <w:szCs w:val="20"/>
                <w:lang w:eastAsia="en-AU"/>
              </w:rPr>
              <w:t xml:space="preserve">provide appropriate training for </w:t>
            </w:r>
            <w:proofErr w:type="spellStart"/>
            <w:r>
              <w:rPr>
                <w:rFonts w:cs="Calibri"/>
                <w:b/>
                <w:bCs w:val="0"/>
                <w:sz w:val="20"/>
                <w:szCs w:val="20"/>
                <w:lang w:eastAsia="en-AU"/>
              </w:rPr>
              <w:t>Aṉan</w:t>
            </w:r>
            <w:r w:rsidR="00B47772">
              <w:rPr>
                <w:rFonts w:cs="Calibri"/>
                <w:b/>
                <w:bCs w:val="0"/>
                <w:sz w:val="20"/>
                <w:szCs w:val="20"/>
                <w:lang w:eastAsia="en-AU"/>
              </w:rPr>
              <w:t>gu</w:t>
            </w:r>
            <w:proofErr w:type="spellEnd"/>
            <w:r w:rsidR="00B47772">
              <w:rPr>
                <w:rFonts w:cs="Calibri"/>
                <w:b/>
                <w:bCs w:val="0"/>
                <w:sz w:val="20"/>
                <w:szCs w:val="20"/>
                <w:lang w:eastAsia="en-AU"/>
              </w:rPr>
              <w:t xml:space="preserve"> </w:t>
            </w:r>
            <w:r w:rsidRPr="00291F60">
              <w:rPr>
                <w:rFonts w:cs="Calibri"/>
                <w:sz w:val="20"/>
                <w:szCs w:val="20"/>
                <w:lang w:eastAsia="en-AU"/>
              </w:rPr>
              <w:t>for the management of cultural heritage sites, particularly rock art.</w:t>
            </w:r>
          </w:p>
        </w:tc>
        <w:tc>
          <w:tcPr>
            <w:tcW w:w="5387" w:type="dxa"/>
            <w:shd w:val="clear" w:color="auto" w:fill="auto"/>
            <w:hideMark/>
          </w:tcPr>
          <w:p w14:paraId="046787B3" w14:textId="06B2BE69" w:rsidR="00882457" w:rsidRPr="00291F60" w:rsidRDefault="00882457" w:rsidP="00882457">
            <w:pPr>
              <w:rPr>
                <w:rFonts w:cs="Calibri"/>
                <w:i/>
                <w:iCs/>
                <w:sz w:val="20"/>
                <w:szCs w:val="20"/>
                <w:lang w:eastAsia="en-AU"/>
              </w:rPr>
            </w:pPr>
            <w:proofErr w:type="spellStart"/>
            <w:r>
              <w:rPr>
                <w:rFonts w:cs="Calibri"/>
                <w:i/>
                <w:iCs/>
                <w:sz w:val="20"/>
                <w:szCs w:val="20"/>
                <w:lang w:eastAsia="en-AU"/>
              </w:rPr>
              <w:t>Aṉan</w:t>
            </w:r>
            <w:r w:rsidR="00B47772">
              <w:rPr>
                <w:rFonts w:cs="Calibri"/>
                <w:i/>
                <w:iCs/>
                <w:sz w:val="20"/>
                <w:szCs w:val="20"/>
                <w:lang w:eastAsia="en-AU"/>
              </w:rPr>
              <w:t>gu</w:t>
            </w:r>
            <w:proofErr w:type="spellEnd"/>
            <w:r w:rsidR="00B47772">
              <w:rPr>
                <w:rFonts w:cs="Calibri"/>
                <w:i/>
                <w:iCs/>
                <w:sz w:val="20"/>
                <w:szCs w:val="20"/>
                <w:lang w:eastAsia="en-AU"/>
              </w:rPr>
              <w:t xml:space="preserve"> </w:t>
            </w:r>
            <w:r w:rsidRPr="00291F60">
              <w:rPr>
                <w:rFonts w:cs="Calibri"/>
                <w:i/>
                <w:iCs/>
                <w:sz w:val="20"/>
                <w:szCs w:val="20"/>
                <w:lang w:eastAsia="en-AU"/>
              </w:rPr>
              <w:t xml:space="preserve">capacity building is covered in Chapter 4.  </w:t>
            </w:r>
          </w:p>
        </w:tc>
      </w:tr>
      <w:tr w:rsidR="00882457" w:rsidRPr="00291F60" w14:paraId="25ECFD8D" w14:textId="77777777" w:rsidTr="005967B9">
        <w:tc>
          <w:tcPr>
            <w:tcW w:w="1560" w:type="dxa"/>
            <w:shd w:val="clear" w:color="auto" w:fill="auto"/>
            <w:hideMark/>
          </w:tcPr>
          <w:p w14:paraId="75B54F1C"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47A8D54D"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p.49, 3.1.15</w:t>
            </w:r>
          </w:p>
        </w:tc>
        <w:tc>
          <w:tcPr>
            <w:tcW w:w="8363" w:type="dxa"/>
            <w:shd w:val="clear" w:color="auto" w:fill="auto"/>
            <w:hideMark/>
          </w:tcPr>
          <w:p w14:paraId="330BD167" w14:textId="77777777" w:rsidR="00882457" w:rsidRPr="005967B9" w:rsidRDefault="00882457" w:rsidP="00882457">
            <w:pPr>
              <w:rPr>
                <w:rFonts w:cs="Calibri"/>
                <w:sz w:val="20"/>
                <w:szCs w:val="20"/>
                <w:lang w:eastAsia="en-AU"/>
              </w:rPr>
            </w:pPr>
            <w:r w:rsidRPr="005967B9">
              <w:rPr>
                <w:rFonts w:cs="Calibri"/>
                <w:sz w:val="20"/>
                <w:szCs w:val="20"/>
                <w:lang w:eastAsia="en-AU"/>
              </w:rPr>
              <w:t xml:space="preserve">Liaise with relevant stakeholders to help address water sustainability and quality issues affecting the park, </w:t>
            </w:r>
            <w:proofErr w:type="spellStart"/>
            <w:r w:rsidRPr="005967B9">
              <w:rPr>
                <w:rFonts w:cs="Calibri"/>
                <w:sz w:val="20"/>
                <w:szCs w:val="20"/>
                <w:lang w:eastAsia="en-AU"/>
              </w:rPr>
              <w:t>Muṯitjulu</w:t>
            </w:r>
            <w:proofErr w:type="spellEnd"/>
            <w:r w:rsidRPr="005967B9">
              <w:rPr>
                <w:rFonts w:cs="Calibri"/>
                <w:sz w:val="20"/>
                <w:szCs w:val="20"/>
                <w:lang w:eastAsia="en-AU"/>
              </w:rPr>
              <w:t xml:space="preserve"> and Yulara and including…</w:t>
            </w:r>
          </w:p>
          <w:p w14:paraId="676D1B81" w14:textId="77777777" w:rsidR="00882457" w:rsidRPr="005967B9" w:rsidRDefault="00882457" w:rsidP="00882457">
            <w:pPr>
              <w:rPr>
                <w:rFonts w:cs="Calibri"/>
                <w:sz w:val="20"/>
                <w:szCs w:val="20"/>
                <w:lang w:eastAsia="en-AU"/>
              </w:rPr>
            </w:pPr>
          </w:p>
          <w:p w14:paraId="5FC521D1" w14:textId="77777777" w:rsidR="00882457" w:rsidRPr="005967B9" w:rsidRDefault="00882457" w:rsidP="00882457">
            <w:pPr>
              <w:rPr>
                <w:rFonts w:cs="Calibri"/>
                <w:sz w:val="20"/>
                <w:szCs w:val="20"/>
                <w:lang w:eastAsia="en-AU"/>
              </w:rPr>
            </w:pPr>
            <w:r w:rsidRPr="005967B9">
              <w:rPr>
                <w:rFonts w:cs="Calibri"/>
                <w:sz w:val="20"/>
                <w:szCs w:val="20"/>
                <w:lang w:eastAsia="en-AU"/>
              </w:rPr>
              <w:t>And</w:t>
            </w:r>
          </w:p>
          <w:p w14:paraId="28AF35BB" w14:textId="77777777" w:rsidR="00882457" w:rsidRPr="005967B9" w:rsidRDefault="00882457" w:rsidP="00647EAC">
            <w:pPr>
              <w:shd w:val="clear" w:color="auto" w:fill="FFFFFF"/>
              <w:rPr>
                <w:rFonts w:cs="Calibri"/>
                <w:sz w:val="20"/>
                <w:szCs w:val="20"/>
                <w:lang w:eastAsia="en-AU"/>
              </w:rPr>
            </w:pPr>
          </w:p>
          <w:p w14:paraId="64AD0280" w14:textId="77777777" w:rsidR="00882457" w:rsidRPr="005967B9" w:rsidRDefault="00882457" w:rsidP="00647EAC">
            <w:pPr>
              <w:pStyle w:val="Default"/>
              <w:shd w:val="clear" w:color="auto" w:fill="FFFFFF"/>
              <w:rPr>
                <w:rFonts w:eastAsia="Times New Roman"/>
                <w:bCs/>
                <w:sz w:val="20"/>
                <w:szCs w:val="20"/>
                <w:lang w:eastAsia="en-AU"/>
              </w:rPr>
            </w:pPr>
            <w:r w:rsidRPr="005967B9">
              <w:rPr>
                <w:rFonts w:eastAsia="Times New Roman"/>
                <w:bCs/>
                <w:sz w:val="20"/>
                <w:szCs w:val="20"/>
                <w:lang w:eastAsia="en-AU"/>
              </w:rPr>
              <w:t xml:space="preserve">c. promoting efficient use of water by park residents, licence and permit holders. </w:t>
            </w:r>
          </w:p>
          <w:p w14:paraId="5C45D1D9" w14:textId="77777777" w:rsidR="00882457" w:rsidRPr="005967B9" w:rsidRDefault="00882457" w:rsidP="00882457">
            <w:pPr>
              <w:rPr>
                <w:rFonts w:cs="Calibri"/>
                <w:sz w:val="20"/>
                <w:szCs w:val="20"/>
                <w:lang w:eastAsia="en-AU"/>
              </w:rPr>
            </w:pPr>
          </w:p>
        </w:tc>
        <w:tc>
          <w:tcPr>
            <w:tcW w:w="5387" w:type="dxa"/>
            <w:shd w:val="clear" w:color="auto" w:fill="E2EFD9"/>
            <w:hideMark/>
          </w:tcPr>
          <w:p w14:paraId="7D905A81" w14:textId="77777777" w:rsidR="00882457" w:rsidRPr="00291F60" w:rsidRDefault="00882457" w:rsidP="00882457">
            <w:pPr>
              <w:rPr>
                <w:rFonts w:cs="Calibri"/>
                <w:i/>
                <w:iCs/>
                <w:sz w:val="20"/>
                <w:szCs w:val="20"/>
                <w:lang w:eastAsia="en-AU"/>
              </w:rPr>
            </w:pPr>
            <w:r>
              <w:rPr>
                <w:rFonts w:cs="Calibri"/>
                <w:i/>
                <w:iCs/>
                <w:sz w:val="20"/>
                <w:szCs w:val="20"/>
                <w:lang w:eastAsia="en-AU"/>
              </w:rPr>
              <w:lastRenderedPageBreak/>
              <w:t>Amendments made to the plan.</w:t>
            </w:r>
          </w:p>
        </w:tc>
      </w:tr>
      <w:tr w:rsidR="00882457" w:rsidRPr="00291F60" w14:paraId="1FF80181" w14:textId="77777777" w:rsidTr="00882457">
        <w:tc>
          <w:tcPr>
            <w:tcW w:w="1560" w:type="dxa"/>
            <w:shd w:val="clear" w:color="auto" w:fill="auto"/>
            <w:hideMark/>
          </w:tcPr>
          <w:p w14:paraId="0FC7D946"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00E71E1D"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p.50 Para 8</w:t>
            </w:r>
          </w:p>
        </w:tc>
        <w:tc>
          <w:tcPr>
            <w:tcW w:w="8363" w:type="dxa"/>
            <w:shd w:val="clear" w:color="auto" w:fill="auto"/>
            <w:hideMark/>
          </w:tcPr>
          <w:p w14:paraId="3D7ADD2E"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The first </w:t>
            </w:r>
            <w:r>
              <w:rPr>
                <w:rFonts w:cs="Calibri"/>
                <w:sz w:val="20"/>
                <w:szCs w:val="20"/>
                <w:lang w:eastAsia="en-AU"/>
              </w:rPr>
              <w:t>para</w:t>
            </w:r>
            <w:r w:rsidRPr="00291F60">
              <w:rPr>
                <w:rFonts w:cs="Calibri"/>
                <w:sz w:val="20"/>
                <w:szCs w:val="20"/>
                <w:lang w:eastAsia="en-AU"/>
              </w:rPr>
              <w:t xml:space="preserve"> is very negative. </w:t>
            </w:r>
          </w:p>
          <w:p w14:paraId="2D8412B8" w14:textId="668E2AB1" w:rsidR="00882457" w:rsidRPr="00291F60" w:rsidRDefault="00882457" w:rsidP="00882457">
            <w:pPr>
              <w:rPr>
                <w:rFonts w:cs="Calibri"/>
                <w:sz w:val="20"/>
                <w:szCs w:val="20"/>
                <w:lang w:eastAsia="en-AU"/>
              </w:rPr>
            </w:pPr>
            <w:r w:rsidRPr="00291F60">
              <w:rPr>
                <w:rFonts w:cs="Calibri"/>
                <w:sz w:val="20"/>
                <w:szCs w:val="20"/>
                <w:lang w:eastAsia="en-AU"/>
              </w:rPr>
              <w:t xml:space="preserve">Change to reflect the strength of what exists (as per the second </w:t>
            </w:r>
            <w:r>
              <w:rPr>
                <w:rFonts w:cs="Calibri"/>
                <w:sz w:val="20"/>
                <w:szCs w:val="20"/>
                <w:lang w:eastAsia="en-AU"/>
              </w:rPr>
              <w:t>para</w:t>
            </w:r>
            <w:r w:rsidRPr="00291F60">
              <w:rPr>
                <w:rFonts w:cs="Calibri"/>
                <w:sz w:val="20"/>
                <w:szCs w:val="20"/>
                <w:lang w:eastAsia="en-AU"/>
              </w:rPr>
              <w:t xml:space="preserve">). For example, could start with explaining that culture is strong and then lead into the desire of </w:t>
            </w:r>
            <w:proofErr w:type="spellStart"/>
            <w:r>
              <w:rPr>
                <w:rFonts w:cs="Calibri"/>
                <w:sz w:val="20"/>
                <w:szCs w:val="20"/>
                <w:lang w:eastAsia="en-AU"/>
              </w:rPr>
              <w:t>Aṉan</w:t>
            </w:r>
            <w:r w:rsidR="00B47772">
              <w:rPr>
                <w:rFonts w:cs="Calibri"/>
                <w:sz w:val="20"/>
                <w:szCs w:val="20"/>
                <w:lang w:eastAsia="en-AU"/>
              </w:rPr>
              <w:t>gu</w:t>
            </w:r>
            <w:proofErr w:type="spellEnd"/>
            <w:r w:rsidR="00B47772">
              <w:rPr>
                <w:rFonts w:cs="Calibri"/>
                <w:sz w:val="20"/>
                <w:szCs w:val="20"/>
                <w:lang w:eastAsia="en-AU"/>
              </w:rPr>
              <w:t xml:space="preserve"> </w:t>
            </w:r>
            <w:r w:rsidRPr="00291F60">
              <w:rPr>
                <w:rFonts w:cs="Calibri"/>
                <w:sz w:val="20"/>
                <w:szCs w:val="20"/>
                <w:lang w:eastAsia="en-AU"/>
              </w:rPr>
              <w:t xml:space="preserve">to keep it strong and. Maintain the sentiment which is more opportunities for </w:t>
            </w:r>
            <w:proofErr w:type="spellStart"/>
            <w:r>
              <w:rPr>
                <w:rFonts w:cs="Calibri"/>
                <w:sz w:val="20"/>
                <w:szCs w:val="20"/>
                <w:lang w:eastAsia="en-AU"/>
              </w:rPr>
              <w:t>Aṉan</w:t>
            </w:r>
            <w:r w:rsidR="00B47772">
              <w:rPr>
                <w:rFonts w:cs="Calibri"/>
                <w:sz w:val="20"/>
                <w:szCs w:val="20"/>
                <w:lang w:eastAsia="en-AU"/>
              </w:rPr>
              <w:t>gu</w:t>
            </w:r>
            <w:proofErr w:type="spellEnd"/>
            <w:r w:rsidR="00B47772">
              <w:rPr>
                <w:rFonts w:cs="Calibri"/>
                <w:sz w:val="20"/>
                <w:szCs w:val="20"/>
                <w:lang w:eastAsia="en-AU"/>
              </w:rPr>
              <w:t xml:space="preserve"> </w:t>
            </w:r>
            <w:r w:rsidRPr="00291F60">
              <w:rPr>
                <w:rFonts w:cs="Calibri"/>
                <w:sz w:val="20"/>
                <w:szCs w:val="20"/>
                <w:lang w:eastAsia="en-AU"/>
              </w:rPr>
              <w:t xml:space="preserve">to transfer knowledge between generations. </w:t>
            </w:r>
          </w:p>
        </w:tc>
        <w:tc>
          <w:tcPr>
            <w:tcW w:w="5387" w:type="dxa"/>
            <w:shd w:val="clear" w:color="auto" w:fill="auto"/>
            <w:hideMark/>
          </w:tcPr>
          <w:p w14:paraId="3ECED617" w14:textId="77777777" w:rsidR="00882457" w:rsidRPr="00291F60" w:rsidRDefault="00882457" w:rsidP="00882457">
            <w:pPr>
              <w:rPr>
                <w:rFonts w:cs="Calibri"/>
                <w:i/>
                <w:iCs/>
                <w:sz w:val="20"/>
                <w:szCs w:val="20"/>
                <w:lang w:eastAsia="en-AU"/>
              </w:rPr>
            </w:pPr>
            <w:r>
              <w:rPr>
                <w:rFonts w:cs="Calibri"/>
                <w:i/>
                <w:iCs/>
                <w:sz w:val="20"/>
                <w:szCs w:val="20"/>
                <w:lang w:eastAsia="en-AU"/>
              </w:rPr>
              <w:t>Considered but not a suggestion taken up by the Board.</w:t>
            </w:r>
          </w:p>
        </w:tc>
      </w:tr>
      <w:tr w:rsidR="00882457" w:rsidRPr="00291F60" w14:paraId="31EA7515" w14:textId="77777777" w:rsidTr="00882457">
        <w:tc>
          <w:tcPr>
            <w:tcW w:w="1560" w:type="dxa"/>
            <w:shd w:val="clear" w:color="auto" w:fill="auto"/>
            <w:hideMark/>
          </w:tcPr>
          <w:p w14:paraId="085E80D7"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2C817CD1"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p.52, Para 1</w:t>
            </w:r>
          </w:p>
        </w:tc>
        <w:tc>
          <w:tcPr>
            <w:tcW w:w="8363" w:type="dxa"/>
            <w:shd w:val="clear" w:color="auto" w:fill="auto"/>
            <w:hideMark/>
          </w:tcPr>
          <w:p w14:paraId="7E9E270D" w14:textId="223E055F" w:rsidR="00882457" w:rsidRPr="00291F60" w:rsidRDefault="00882457" w:rsidP="00882457">
            <w:pPr>
              <w:rPr>
                <w:rFonts w:cs="Calibri"/>
                <w:sz w:val="20"/>
                <w:szCs w:val="20"/>
                <w:lang w:eastAsia="en-AU"/>
              </w:rPr>
            </w:pPr>
            <w:proofErr w:type="spellStart"/>
            <w:r>
              <w:rPr>
                <w:rFonts w:cs="Calibri"/>
                <w:sz w:val="20"/>
                <w:szCs w:val="20"/>
                <w:lang w:eastAsia="en-AU"/>
              </w:rPr>
              <w:t>Aṉan</w:t>
            </w:r>
            <w:r w:rsidR="00B47772">
              <w:rPr>
                <w:rFonts w:cs="Calibri"/>
                <w:sz w:val="20"/>
                <w:szCs w:val="20"/>
                <w:lang w:eastAsia="en-AU"/>
              </w:rPr>
              <w:t>gu</w:t>
            </w:r>
            <w:proofErr w:type="spellEnd"/>
            <w:r w:rsidR="00B47772">
              <w:rPr>
                <w:rFonts w:cs="Calibri"/>
                <w:sz w:val="20"/>
                <w:szCs w:val="20"/>
                <w:lang w:eastAsia="en-AU"/>
              </w:rPr>
              <w:t xml:space="preserve"> </w:t>
            </w:r>
            <w:r w:rsidRPr="00291F60">
              <w:rPr>
                <w:rFonts w:cs="Calibri"/>
                <w:sz w:val="20"/>
                <w:szCs w:val="20"/>
                <w:lang w:eastAsia="en-AU"/>
              </w:rPr>
              <w:t>want to ensure that all significant sites within the park are recorded, maintained and protected from threats.</w:t>
            </w:r>
          </w:p>
          <w:p w14:paraId="144D28B8" w14:textId="29A42082" w:rsidR="00882457" w:rsidRPr="00291F60" w:rsidRDefault="00882457" w:rsidP="00882457">
            <w:pPr>
              <w:rPr>
                <w:rFonts w:cs="Calibri"/>
                <w:sz w:val="20"/>
                <w:szCs w:val="20"/>
                <w:lang w:eastAsia="en-AU"/>
              </w:rPr>
            </w:pPr>
            <w:r w:rsidRPr="00291F60">
              <w:rPr>
                <w:rFonts w:cs="Calibri"/>
                <w:sz w:val="20"/>
                <w:szCs w:val="20"/>
                <w:lang w:eastAsia="en-AU"/>
              </w:rPr>
              <w:t xml:space="preserve">Need to mention there are many species significant to </w:t>
            </w:r>
            <w:proofErr w:type="spellStart"/>
            <w:r>
              <w:rPr>
                <w:rFonts w:cs="Calibri"/>
                <w:sz w:val="20"/>
                <w:szCs w:val="20"/>
                <w:lang w:eastAsia="en-AU"/>
              </w:rPr>
              <w:t>Aṉan</w:t>
            </w:r>
            <w:r w:rsidR="00B47772">
              <w:rPr>
                <w:rFonts w:cs="Calibri"/>
                <w:sz w:val="20"/>
                <w:szCs w:val="20"/>
                <w:lang w:eastAsia="en-AU"/>
              </w:rPr>
              <w:t>gu</w:t>
            </w:r>
            <w:proofErr w:type="spellEnd"/>
            <w:r w:rsidR="00B47772">
              <w:rPr>
                <w:rFonts w:cs="Calibri"/>
                <w:sz w:val="20"/>
                <w:szCs w:val="20"/>
                <w:lang w:eastAsia="en-AU"/>
              </w:rPr>
              <w:t xml:space="preserve"> </w:t>
            </w:r>
            <w:r w:rsidRPr="00291F60">
              <w:rPr>
                <w:rFonts w:cs="Calibri"/>
                <w:sz w:val="20"/>
                <w:szCs w:val="20"/>
                <w:lang w:eastAsia="en-AU"/>
              </w:rPr>
              <w:t>too (</w:t>
            </w:r>
            <w:proofErr w:type="spellStart"/>
            <w:r w:rsidRPr="00291F60">
              <w:rPr>
                <w:rFonts w:cs="Calibri"/>
                <w:sz w:val="20"/>
                <w:szCs w:val="20"/>
                <w:lang w:eastAsia="en-AU"/>
              </w:rPr>
              <w:t>tjukurpa</w:t>
            </w:r>
            <w:proofErr w:type="spellEnd"/>
            <w:r w:rsidRPr="00291F60">
              <w:rPr>
                <w:rFonts w:cs="Calibri"/>
                <w:sz w:val="20"/>
                <w:szCs w:val="20"/>
                <w:lang w:eastAsia="en-AU"/>
              </w:rPr>
              <w:t xml:space="preserve">, bush foods and medicines). </w:t>
            </w:r>
            <w:proofErr w:type="spellStart"/>
            <w:r>
              <w:rPr>
                <w:rFonts w:cs="Calibri"/>
                <w:sz w:val="20"/>
                <w:szCs w:val="20"/>
                <w:lang w:eastAsia="en-AU"/>
              </w:rPr>
              <w:t>Aṉan</w:t>
            </w:r>
            <w:r w:rsidR="00B47772">
              <w:rPr>
                <w:rFonts w:cs="Calibri"/>
                <w:sz w:val="20"/>
                <w:szCs w:val="20"/>
                <w:lang w:eastAsia="en-AU"/>
              </w:rPr>
              <w:t>gu</w:t>
            </w:r>
            <w:proofErr w:type="spellEnd"/>
            <w:r w:rsidR="00B47772">
              <w:rPr>
                <w:rFonts w:cs="Calibri"/>
                <w:sz w:val="20"/>
                <w:szCs w:val="20"/>
                <w:lang w:eastAsia="en-AU"/>
              </w:rPr>
              <w:t xml:space="preserve"> </w:t>
            </w:r>
            <w:r w:rsidRPr="00291F60">
              <w:rPr>
                <w:rFonts w:cs="Calibri"/>
                <w:sz w:val="20"/>
                <w:szCs w:val="20"/>
                <w:lang w:eastAsia="en-AU"/>
              </w:rPr>
              <w:t>want to ensure that all significant sites and species within the park are recorded, maintained and protected from threats.</w:t>
            </w:r>
          </w:p>
        </w:tc>
        <w:tc>
          <w:tcPr>
            <w:tcW w:w="5387" w:type="dxa"/>
            <w:shd w:val="clear" w:color="auto" w:fill="E2EFD9"/>
            <w:hideMark/>
          </w:tcPr>
          <w:p w14:paraId="6F1FCC38" w14:textId="77777777" w:rsidR="00882457" w:rsidRPr="00291F60" w:rsidRDefault="00882457" w:rsidP="00882457">
            <w:pPr>
              <w:rPr>
                <w:rFonts w:cs="Calibri"/>
                <w:i/>
                <w:iCs/>
                <w:sz w:val="20"/>
                <w:szCs w:val="20"/>
                <w:lang w:eastAsia="en-AU"/>
              </w:rPr>
            </w:pPr>
            <w:r>
              <w:rPr>
                <w:rFonts w:cs="Calibri"/>
                <w:i/>
                <w:iCs/>
                <w:sz w:val="20"/>
                <w:szCs w:val="20"/>
                <w:lang w:eastAsia="en-AU"/>
              </w:rPr>
              <w:t>Amendments made to the plan.</w:t>
            </w:r>
            <w:r w:rsidRPr="00291F60">
              <w:rPr>
                <w:rFonts w:cs="Calibri"/>
                <w:i/>
                <w:iCs/>
                <w:sz w:val="20"/>
                <w:szCs w:val="20"/>
                <w:lang w:eastAsia="en-AU"/>
              </w:rPr>
              <w:t xml:space="preserve"> </w:t>
            </w:r>
          </w:p>
        </w:tc>
      </w:tr>
      <w:tr w:rsidR="00882457" w:rsidRPr="00291F60" w14:paraId="6E4D0419" w14:textId="77777777" w:rsidTr="00882457">
        <w:tc>
          <w:tcPr>
            <w:tcW w:w="1560" w:type="dxa"/>
            <w:shd w:val="clear" w:color="auto" w:fill="auto"/>
            <w:hideMark/>
          </w:tcPr>
          <w:p w14:paraId="0A9A8079"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643F4D44"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p.53, Para 2</w:t>
            </w:r>
          </w:p>
        </w:tc>
        <w:tc>
          <w:tcPr>
            <w:tcW w:w="8363" w:type="dxa"/>
            <w:shd w:val="clear" w:color="auto" w:fill="auto"/>
            <w:hideMark/>
          </w:tcPr>
          <w:p w14:paraId="6B840317"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It can affect ecosystem function by out-competing native plant species, removing suitable habitat for native animals and reducing the amount of bush foods available for </w:t>
            </w:r>
            <w:proofErr w:type="spellStart"/>
            <w:r>
              <w:rPr>
                <w:rFonts w:cs="Calibri"/>
                <w:sz w:val="20"/>
                <w:szCs w:val="20"/>
                <w:lang w:eastAsia="en-AU"/>
              </w:rPr>
              <w:t>Aṉangu</w:t>
            </w:r>
            <w:proofErr w:type="spellEnd"/>
            <w:r>
              <w:rPr>
                <w:rFonts w:cs="Calibri"/>
                <w:sz w:val="20"/>
                <w:szCs w:val="20"/>
                <w:lang w:eastAsia="en-AU"/>
              </w:rPr>
              <w:t xml:space="preserve"> </w:t>
            </w:r>
            <w:r w:rsidRPr="00291F60">
              <w:rPr>
                <w:rFonts w:cs="Calibri"/>
                <w:sz w:val="20"/>
                <w:szCs w:val="20"/>
                <w:lang w:eastAsia="en-AU"/>
              </w:rPr>
              <w:t>.</w:t>
            </w:r>
          </w:p>
          <w:p w14:paraId="42777DF2"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It can affect ecosystem function by out-competing native plant species, removing suitable habitat for native animals and reducing the amount of bush foods </w:t>
            </w:r>
            <w:r w:rsidRPr="00291F60">
              <w:rPr>
                <w:rFonts w:cs="Calibri"/>
                <w:b/>
                <w:sz w:val="20"/>
                <w:szCs w:val="20"/>
                <w:lang w:eastAsia="en-AU"/>
              </w:rPr>
              <w:t>and medicines</w:t>
            </w:r>
            <w:r w:rsidRPr="00291F60">
              <w:rPr>
                <w:rFonts w:cs="Calibri"/>
                <w:sz w:val="20"/>
                <w:szCs w:val="20"/>
                <w:lang w:eastAsia="en-AU"/>
              </w:rPr>
              <w:t xml:space="preserve"> available for </w:t>
            </w:r>
            <w:proofErr w:type="spellStart"/>
            <w:r>
              <w:rPr>
                <w:rFonts w:cs="Calibri"/>
                <w:sz w:val="20"/>
                <w:szCs w:val="20"/>
                <w:lang w:eastAsia="en-AU"/>
              </w:rPr>
              <w:t>Aṉangu</w:t>
            </w:r>
            <w:proofErr w:type="spellEnd"/>
            <w:r>
              <w:rPr>
                <w:rFonts w:cs="Calibri"/>
                <w:sz w:val="20"/>
                <w:szCs w:val="20"/>
                <w:lang w:eastAsia="en-AU"/>
              </w:rPr>
              <w:t xml:space="preserve"> </w:t>
            </w:r>
            <w:r w:rsidRPr="00291F60">
              <w:rPr>
                <w:rFonts w:cs="Calibri"/>
                <w:sz w:val="20"/>
                <w:szCs w:val="20"/>
                <w:lang w:eastAsia="en-AU"/>
              </w:rPr>
              <w:t>.</w:t>
            </w:r>
          </w:p>
        </w:tc>
        <w:tc>
          <w:tcPr>
            <w:tcW w:w="5387" w:type="dxa"/>
            <w:shd w:val="clear" w:color="auto" w:fill="E2EFD9"/>
            <w:hideMark/>
          </w:tcPr>
          <w:p w14:paraId="7D2778AA" w14:textId="77777777" w:rsidR="00882457" w:rsidRPr="00291F60" w:rsidRDefault="00882457" w:rsidP="00882457">
            <w:pPr>
              <w:rPr>
                <w:rFonts w:cs="Calibri"/>
                <w:i/>
                <w:iCs/>
                <w:sz w:val="20"/>
                <w:szCs w:val="20"/>
                <w:lang w:eastAsia="en-AU"/>
              </w:rPr>
            </w:pPr>
            <w:r>
              <w:rPr>
                <w:rFonts w:cs="Calibri"/>
                <w:i/>
                <w:iCs/>
                <w:sz w:val="20"/>
                <w:szCs w:val="20"/>
                <w:lang w:eastAsia="en-AU"/>
              </w:rPr>
              <w:t>Amendments made to the plan</w:t>
            </w:r>
            <w:r w:rsidRPr="00291F60">
              <w:rPr>
                <w:rFonts w:cs="Calibri"/>
                <w:i/>
                <w:iCs/>
                <w:sz w:val="20"/>
                <w:szCs w:val="20"/>
                <w:lang w:eastAsia="en-AU"/>
              </w:rPr>
              <w:t xml:space="preserve">. </w:t>
            </w:r>
          </w:p>
        </w:tc>
      </w:tr>
      <w:tr w:rsidR="00882457" w:rsidRPr="00291F60" w14:paraId="122E29E1" w14:textId="77777777" w:rsidTr="00882457">
        <w:tc>
          <w:tcPr>
            <w:tcW w:w="1560" w:type="dxa"/>
            <w:shd w:val="clear" w:color="auto" w:fill="auto"/>
            <w:hideMark/>
          </w:tcPr>
          <w:p w14:paraId="1BA3141E"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5A477F11"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p.53, Para 4</w:t>
            </w:r>
          </w:p>
        </w:tc>
        <w:tc>
          <w:tcPr>
            <w:tcW w:w="8363" w:type="dxa"/>
            <w:shd w:val="clear" w:color="auto" w:fill="auto"/>
            <w:hideMark/>
          </w:tcPr>
          <w:p w14:paraId="03E2838D" w14:textId="7BDE8D67" w:rsidR="00882457" w:rsidRPr="00291F60" w:rsidRDefault="00882457" w:rsidP="00882457">
            <w:pPr>
              <w:rPr>
                <w:rFonts w:cs="Calibri"/>
                <w:sz w:val="20"/>
                <w:szCs w:val="20"/>
                <w:lang w:eastAsia="en-AU"/>
              </w:rPr>
            </w:pPr>
            <w:proofErr w:type="spellStart"/>
            <w:r>
              <w:rPr>
                <w:rFonts w:cs="Calibri"/>
                <w:sz w:val="20"/>
                <w:szCs w:val="20"/>
                <w:lang w:eastAsia="en-AU"/>
              </w:rPr>
              <w:t>Aṉan</w:t>
            </w:r>
            <w:r w:rsidR="00B47772">
              <w:rPr>
                <w:rFonts w:cs="Calibri"/>
                <w:sz w:val="20"/>
                <w:szCs w:val="20"/>
                <w:lang w:eastAsia="en-AU"/>
              </w:rPr>
              <w:t>gu</w:t>
            </w:r>
            <w:proofErr w:type="spellEnd"/>
            <w:r w:rsidR="00B47772">
              <w:rPr>
                <w:rFonts w:cs="Calibri"/>
                <w:sz w:val="20"/>
                <w:szCs w:val="20"/>
                <w:lang w:eastAsia="en-AU"/>
              </w:rPr>
              <w:t xml:space="preserve"> </w:t>
            </w:r>
            <w:r w:rsidRPr="00291F60">
              <w:rPr>
                <w:rFonts w:cs="Calibri"/>
                <w:sz w:val="20"/>
                <w:szCs w:val="20"/>
                <w:lang w:eastAsia="en-AU"/>
              </w:rPr>
              <w:t>knowledge and tracking skills are invaluable assets when monitoring invasive species…</w:t>
            </w:r>
          </w:p>
          <w:p w14:paraId="23DD5991" w14:textId="77777777" w:rsidR="00882457" w:rsidRPr="00291F60" w:rsidRDefault="00882457" w:rsidP="00882457">
            <w:pPr>
              <w:rPr>
                <w:rFonts w:cs="Calibri"/>
                <w:sz w:val="20"/>
                <w:szCs w:val="20"/>
                <w:lang w:eastAsia="en-AU"/>
              </w:rPr>
            </w:pPr>
            <w:r w:rsidRPr="00291F60">
              <w:rPr>
                <w:rFonts w:cs="Calibri"/>
                <w:sz w:val="20"/>
                <w:szCs w:val="20"/>
                <w:lang w:eastAsia="en-AU"/>
              </w:rPr>
              <w:t>Not just invasive species, but all animals. Tracking methodology is used in fauna surveys on park and is important for inter-generational, cross-cultural skill transfer.</w:t>
            </w:r>
          </w:p>
        </w:tc>
        <w:tc>
          <w:tcPr>
            <w:tcW w:w="5387" w:type="dxa"/>
            <w:shd w:val="clear" w:color="auto" w:fill="auto"/>
            <w:hideMark/>
          </w:tcPr>
          <w:p w14:paraId="7DC1E2FE" w14:textId="77777777" w:rsidR="00882457" w:rsidRPr="00291F60" w:rsidRDefault="00882457" w:rsidP="00882457">
            <w:pPr>
              <w:rPr>
                <w:rFonts w:cs="Calibri"/>
                <w:i/>
                <w:iCs/>
                <w:sz w:val="20"/>
                <w:szCs w:val="20"/>
                <w:lang w:eastAsia="en-AU"/>
              </w:rPr>
            </w:pPr>
            <w:r>
              <w:rPr>
                <w:rFonts w:cs="Calibri"/>
                <w:i/>
                <w:iCs/>
                <w:sz w:val="20"/>
                <w:szCs w:val="20"/>
                <w:lang w:eastAsia="en-AU"/>
              </w:rPr>
              <w:t>T</w:t>
            </w:r>
            <w:r w:rsidRPr="00291F60">
              <w:rPr>
                <w:rFonts w:cs="Calibri"/>
                <w:i/>
                <w:iCs/>
                <w:sz w:val="20"/>
                <w:szCs w:val="20"/>
                <w:lang w:eastAsia="en-AU"/>
              </w:rPr>
              <w:t xml:space="preserve">his section </w:t>
            </w:r>
            <w:r>
              <w:rPr>
                <w:rFonts w:cs="Calibri"/>
                <w:i/>
                <w:iCs/>
                <w:sz w:val="20"/>
                <w:szCs w:val="20"/>
                <w:lang w:eastAsia="en-AU"/>
              </w:rPr>
              <w:t>is specifically about introduced plants and animals rather than the methods and skills used to manage and monitor them.</w:t>
            </w:r>
          </w:p>
        </w:tc>
      </w:tr>
      <w:tr w:rsidR="00882457" w:rsidRPr="00291F60" w14:paraId="2DFA8FD5" w14:textId="77777777" w:rsidTr="00882457">
        <w:tc>
          <w:tcPr>
            <w:tcW w:w="1560" w:type="dxa"/>
            <w:shd w:val="clear" w:color="auto" w:fill="auto"/>
            <w:hideMark/>
          </w:tcPr>
          <w:p w14:paraId="10095D1B"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52458968"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p.55, Para 1</w:t>
            </w:r>
          </w:p>
        </w:tc>
        <w:tc>
          <w:tcPr>
            <w:tcW w:w="8363" w:type="dxa"/>
            <w:shd w:val="clear" w:color="auto" w:fill="auto"/>
            <w:hideMark/>
          </w:tcPr>
          <w:p w14:paraId="50B54840" w14:textId="77777777" w:rsidR="00882457" w:rsidRPr="00291F60" w:rsidRDefault="00882457" w:rsidP="00882457">
            <w:pPr>
              <w:rPr>
                <w:rFonts w:cs="Calibri"/>
                <w:sz w:val="20"/>
                <w:szCs w:val="20"/>
                <w:lang w:eastAsia="en-AU"/>
              </w:rPr>
            </w:pPr>
            <w:r w:rsidRPr="00291F60">
              <w:rPr>
                <w:rFonts w:cs="Calibri"/>
                <w:sz w:val="20"/>
                <w:szCs w:val="20"/>
                <w:lang w:eastAsia="en-AU"/>
              </w:rPr>
              <w:t>Fire is also used for landscape scale ecosystem management, and often involves working cooperatively with neighbours through a regional burning approach.</w:t>
            </w:r>
          </w:p>
          <w:p w14:paraId="55A1A78D"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Fire is also used for landscape scale ecosystem management, and often involves working cooperatively with neighbours through a regional </w:t>
            </w:r>
            <w:r w:rsidRPr="00291F60">
              <w:rPr>
                <w:rFonts w:cs="Calibri"/>
                <w:b/>
                <w:sz w:val="20"/>
                <w:szCs w:val="20"/>
                <w:lang w:eastAsia="en-AU"/>
              </w:rPr>
              <w:t>planning and</w:t>
            </w:r>
            <w:r w:rsidRPr="00291F60">
              <w:rPr>
                <w:rFonts w:cs="Calibri"/>
                <w:sz w:val="20"/>
                <w:szCs w:val="20"/>
                <w:lang w:eastAsia="en-AU"/>
              </w:rPr>
              <w:t xml:space="preserve"> burning approach.</w:t>
            </w:r>
          </w:p>
        </w:tc>
        <w:tc>
          <w:tcPr>
            <w:tcW w:w="5387" w:type="dxa"/>
            <w:shd w:val="clear" w:color="auto" w:fill="auto"/>
            <w:hideMark/>
          </w:tcPr>
          <w:p w14:paraId="35A5A012" w14:textId="77777777" w:rsidR="00882457" w:rsidRPr="00291F60" w:rsidRDefault="00882457" w:rsidP="00882457">
            <w:pPr>
              <w:rPr>
                <w:rFonts w:cs="Calibri"/>
                <w:i/>
                <w:iCs/>
                <w:sz w:val="20"/>
                <w:szCs w:val="20"/>
                <w:lang w:eastAsia="en-AU"/>
              </w:rPr>
            </w:pPr>
            <w:r>
              <w:rPr>
                <w:rFonts w:cs="Calibri"/>
                <w:i/>
                <w:iCs/>
                <w:sz w:val="20"/>
                <w:szCs w:val="20"/>
                <w:lang w:eastAsia="en-AU"/>
              </w:rPr>
              <w:t>The ‘approach’ contains the idea of planning already, and perhaps without the connotations of formal written planning, which is appropriate.</w:t>
            </w:r>
            <w:r w:rsidRPr="00291F60">
              <w:rPr>
                <w:rFonts w:cs="Calibri"/>
                <w:i/>
                <w:iCs/>
                <w:sz w:val="20"/>
                <w:szCs w:val="20"/>
                <w:lang w:eastAsia="en-AU"/>
              </w:rPr>
              <w:t xml:space="preserve">  </w:t>
            </w:r>
          </w:p>
        </w:tc>
      </w:tr>
      <w:tr w:rsidR="00882457" w:rsidRPr="00291F60" w14:paraId="69F4FC4A" w14:textId="77777777" w:rsidTr="00882457">
        <w:tc>
          <w:tcPr>
            <w:tcW w:w="1560" w:type="dxa"/>
            <w:shd w:val="clear" w:color="auto" w:fill="auto"/>
            <w:hideMark/>
          </w:tcPr>
          <w:p w14:paraId="006CA830"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637CE9B1"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p.55, Para 4</w:t>
            </w:r>
          </w:p>
        </w:tc>
        <w:tc>
          <w:tcPr>
            <w:tcW w:w="8363" w:type="dxa"/>
            <w:shd w:val="clear" w:color="auto" w:fill="auto"/>
            <w:hideMark/>
          </w:tcPr>
          <w:p w14:paraId="4A1E043E"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Fire management in the park is subject to the Northern Territory Bushfires Management Act 2016 in so far as it is not inconsistent with the EPBC Act. The fundamental principle established by the Bushfires Management Act is that the responsibility for bushfire management rests with the landholder. </w:t>
            </w:r>
            <w:proofErr w:type="gramStart"/>
            <w:r w:rsidRPr="00291F60">
              <w:rPr>
                <w:rFonts w:cs="Calibri"/>
                <w:sz w:val="20"/>
                <w:szCs w:val="20"/>
                <w:lang w:eastAsia="en-AU"/>
              </w:rPr>
              <w:t>The park</w:t>
            </w:r>
            <w:proofErr w:type="gramEnd"/>
            <w:r w:rsidRPr="00291F60">
              <w:rPr>
                <w:rFonts w:cs="Calibri"/>
                <w:sz w:val="20"/>
                <w:szCs w:val="20"/>
                <w:lang w:eastAsia="en-AU"/>
              </w:rPr>
              <w:t xml:space="preserve"> works with the Central Land Council, Northern Territory Government agencies (e.g. Fire and Rescue Service and Bushfires NT) and neighbours to adopt a regional approach to fire management.</w:t>
            </w:r>
          </w:p>
          <w:p w14:paraId="7C9594C3" w14:textId="77777777" w:rsidR="00882457" w:rsidRPr="00291F60" w:rsidRDefault="00882457" w:rsidP="00882457">
            <w:pPr>
              <w:rPr>
                <w:rFonts w:cs="Calibri"/>
                <w:sz w:val="20"/>
                <w:szCs w:val="20"/>
                <w:lang w:eastAsia="en-AU"/>
              </w:rPr>
            </w:pPr>
            <w:r w:rsidRPr="00291F60">
              <w:rPr>
                <w:rFonts w:cs="Calibri"/>
                <w:b/>
                <w:sz w:val="20"/>
                <w:szCs w:val="20"/>
                <w:lang w:eastAsia="en-AU"/>
              </w:rPr>
              <w:t>In accordance with the Northern Territory Bushfires Management Act 2016, the park works with adjoining landowners and relevant agencies includin</w:t>
            </w:r>
            <w:r w:rsidRPr="00291F60">
              <w:rPr>
                <w:rFonts w:cs="Calibri"/>
                <w:sz w:val="20"/>
                <w:szCs w:val="20"/>
                <w:lang w:eastAsia="en-AU"/>
              </w:rPr>
              <w:t>g the Central Land Council, Northern Territory Government agencies (</w:t>
            </w:r>
            <w:proofErr w:type="gramStart"/>
            <w:r w:rsidRPr="00291F60">
              <w:rPr>
                <w:rFonts w:cs="Calibri"/>
                <w:sz w:val="20"/>
                <w:szCs w:val="20"/>
                <w:lang w:eastAsia="en-AU"/>
              </w:rPr>
              <w:t>e.g.</w:t>
            </w:r>
            <w:proofErr w:type="gramEnd"/>
            <w:r w:rsidRPr="00291F60">
              <w:rPr>
                <w:rFonts w:cs="Calibri"/>
                <w:sz w:val="20"/>
                <w:szCs w:val="20"/>
                <w:lang w:eastAsia="en-AU"/>
              </w:rPr>
              <w:t xml:space="preserve"> Fire and Rescue Service and Bushfires NT) to adopt a regional approach to fire management.</w:t>
            </w:r>
          </w:p>
        </w:tc>
        <w:tc>
          <w:tcPr>
            <w:tcW w:w="5387" w:type="dxa"/>
            <w:shd w:val="clear" w:color="auto" w:fill="E2EFD9"/>
            <w:hideMark/>
          </w:tcPr>
          <w:p w14:paraId="1178FFAB" w14:textId="77777777" w:rsidR="00882457" w:rsidRPr="00291F60" w:rsidRDefault="00882457" w:rsidP="00882457">
            <w:pPr>
              <w:rPr>
                <w:rFonts w:cs="Calibri"/>
                <w:i/>
                <w:iCs/>
                <w:sz w:val="20"/>
                <w:szCs w:val="20"/>
                <w:lang w:eastAsia="en-AU"/>
              </w:rPr>
            </w:pPr>
            <w:r>
              <w:rPr>
                <w:rFonts w:cs="Calibri"/>
                <w:i/>
                <w:iCs/>
                <w:sz w:val="20"/>
                <w:szCs w:val="20"/>
                <w:lang w:eastAsia="en-AU"/>
              </w:rPr>
              <w:t>Amendments have been made on legal advice, following the intent if not necessarily the submission’s suggested words.</w:t>
            </w:r>
          </w:p>
        </w:tc>
      </w:tr>
      <w:tr w:rsidR="00882457" w:rsidRPr="00291F60" w14:paraId="240DC921" w14:textId="77777777" w:rsidTr="00882457">
        <w:tc>
          <w:tcPr>
            <w:tcW w:w="1560" w:type="dxa"/>
            <w:shd w:val="clear" w:color="auto" w:fill="auto"/>
            <w:hideMark/>
          </w:tcPr>
          <w:p w14:paraId="767F936C"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17478FB2"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p.57, 3.2.12</w:t>
            </w:r>
          </w:p>
        </w:tc>
        <w:tc>
          <w:tcPr>
            <w:tcW w:w="8363" w:type="dxa"/>
            <w:shd w:val="clear" w:color="auto" w:fill="auto"/>
            <w:hideMark/>
          </w:tcPr>
          <w:p w14:paraId="2F606413" w14:textId="6DD48402" w:rsidR="00882457" w:rsidRPr="00291F60" w:rsidRDefault="00882457" w:rsidP="00882457">
            <w:pPr>
              <w:rPr>
                <w:rFonts w:cs="Calibri"/>
                <w:sz w:val="20"/>
                <w:szCs w:val="20"/>
                <w:lang w:eastAsia="en-AU"/>
              </w:rPr>
            </w:pPr>
            <w:r w:rsidRPr="00291F60">
              <w:rPr>
                <w:rFonts w:cs="Calibri"/>
                <w:sz w:val="20"/>
                <w:szCs w:val="20"/>
                <w:lang w:eastAsia="en-AU"/>
              </w:rPr>
              <w:t xml:space="preserve">a. implementing activities and programs which utilise </w:t>
            </w:r>
            <w:proofErr w:type="spellStart"/>
            <w:r>
              <w:rPr>
                <w:rFonts w:cs="Calibri"/>
                <w:sz w:val="20"/>
                <w:szCs w:val="20"/>
                <w:lang w:eastAsia="en-AU"/>
              </w:rPr>
              <w:t>Aṉan</w:t>
            </w:r>
            <w:r w:rsidR="00B47772">
              <w:rPr>
                <w:rFonts w:cs="Calibri"/>
                <w:sz w:val="20"/>
                <w:szCs w:val="20"/>
                <w:lang w:eastAsia="en-AU"/>
              </w:rPr>
              <w:t>gu</w:t>
            </w:r>
            <w:proofErr w:type="spellEnd"/>
            <w:r w:rsidR="00B47772">
              <w:rPr>
                <w:rFonts w:cs="Calibri"/>
                <w:sz w:val="20"/>
                <w:szCs w:val="20"/>
                <w:lang w:eastAsia="en-AU"/>
              </w:rPr>
              <w:t xml:space="preserve"> </w:t>
            </w:r>
            <w:r w:rsidRPr="00291F60">
              <w:rPr>
                <w:rFonts w:cs="Calibri"/>
                <w:sz w:val="20"/>
                <w:szCs w:val="20"/>
                <w:lang w:eastAsia="en-AU"/>
              </w:rPr>
              <w:t xml:space="preserve">cultural knowledge and skills </w:t>
            </w:r>
          </w:p>
          <w:p w14:paraId="1FEC0086" w14:textId="77777777" w:rsidR="00882457" w:rsidRPr="00291F60" w:rsidRDefault="00882457" w:rsidP="00882457">
            <w:pPr>
              <w:rPr>
                <w:rFonts w:cs="Calibri"/>
                <w:sz w:val="20"/>
                <w:szCs w:val="20"/>
                <w:lang w:eastAsia="en-AU"/>
              </w:rPr>
            </w:pPr>
            <w:r w:rsidRPr="00291F60">
              <w:rPr>
                <w:rFonts w:cs="Calibri"/>
                <w:sz w:val="20"/>
                <w:szCs w:val="20"/>
                <w:lang w:eastAsia="en-AU"/>
              </w:rPr>
              <w:lastRenderedPageBreak/>
              <w:t xml:space="preserve">a. implementing activities and programs which </w:t>
            </w:r>
            <w:r w:rsidRPr="00291F60">
              <w:rPr>
                <w:rFonts w:cs="Calibri"/>
                <w:b/>
                <w:sz w:val="20"/>
                <w:szCs w:val="20"/>
                <w:lang w:eastAsia="en-AU"/>
              </w:rPr>
              <w:t>engage wit</w:t>
            </w:r>
            <w:r w:rsidRPr="00291F60">
              <w:rPr>
                <w:rFonts w:cs="Calibri"/>
                <w:sz w:val="20"/>
                <w:szCs w:val="20"/>
                <w:lang w:eastAsia="en-AU"/>
              </w:rPr>
              <w:t xml:space="preserve">h </w:t>
            </w:r>
            <w:proofErr w:type="spellStart"/>
            <w:r>
              <w:rPr>
                <w:rFonts w:cs="Calibri"/>
                <w:sz w:val="20"/>
                <w:szCs w:val="20"/>
                <w:lang w:eastAsia="en-AU"/>
              </w:rPr>
              <w:t>Aṉangu</w:t>
            </w:r>
            <w:proofErr w:type="spellEnd"/>
            <w:r>
              <w:rPr>
                <w:rFonts w:cs="Calibri"/>
                <w:sz w:val="20"/>
                <w:szCs w:val="20"/>
                <w:lang w:eastAsia="en-AU"/>
              </w:rPr>
              <w:t xml:space="preserve"> </w:t>
            </w:r>
            <w:r w:rsidRPr="00291F60">
              <w:rPr>
                <w:rFonts w:cs="Calibri"/>
                <w:sz w:val="20"/>
                <w:szCs w:val="20"/>
                <w:lang w:eastAsia="en-AU"/>
              </w:rPr>
              <w:t>, their cultural knowledge and skills</w:t>
            </w:r>
          </w:p>
        </w:tc>
        <w:tc>
          <w:tcPr>
            <w:tcW w:w="5387" w:type="dxa"/>
            <w:shd w:val="clear" w:color="auto" w:fill="E2EFD9"/>
            <w:hideMark/>
          </w:tcPr>
          <w:p w14:paraId="3BDCE36E" w14:textId="77777777" w:rsidR="00882457" w:rsidRPr="00291F60" w:rsidRDefault="00882457" w:rsidP="00882457">
            <w:pPr>
              <w:rPr>
                <w:rFonts w:cs="Calibri"/>
                <w:i/>
                <w:iCs/>
                <w:sz w:val="20"/>
                <w:szCs w:val="20"/>
                <w:lang w:eastAsia="en-AU"/>
              </w:rPr>
            </w:pPr>
            <w:r>
              <w:rPr>
                <w:rFonts w:cs="Calibri"/>
                <w:i/>
                <w:iCs/>
                <w:sz w:val="20"/>
                <w:szCs w:val="20"/>
                <w:lang w:eastAsia="en-AU"/>
              </w:rPr>
              <w:lastRenderedPageBreak/>
              <w:t>Amendments made to the plan.</w:t>
            </w:r>
            <w:r w:rsidRPr="00291F60">
              <w:rPr>
                <w:rFonts w:cs="Calibri"/>
                <w:i/>
                <w:iCs/>
                <w:sz w:val="20"/>
                <w:szCs w:val="20"/>
                <w:lang w:eastAsia="en-AU"/>
              </w:rPr>
              <w:t xml:space="preserve"> </w:t>
            </w:r>
          </w:p>
        </w:tc>
      </w:tr>
      <w:tr w:rsidR="00882457" w:rsidRPr="00291F60" w14:paraId="1B1AD0B3" w14:textId="77777777" w:rsidTr="00882457">
        <w:tc>
          <w:tcPr>
            <w:tcW w:w="1560" w:type="dxa"/>
            <w:shd w:val="clear" w:color="auto" w:fill="auto"/>
            <w:hideMark/>
          </w:tcPr>
          <w:p w14:paraId="3FE9CC7B"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07566E31"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p.57, 3.2.12</w:t>
            </w:r>
          </w:p>
        </w:tc>
        <w:tc>
          <w:tcPr>
            <w:tcW w:w="8363" w:type="dxa"/>
            <w:shd w:val="clear" w:color="auto" w:fill="auto"/>
            <w:hideMark/>
          </w:tcPr>
          <w:p w14:paraId="19CE09AC" w14:textId="04D0A552" w:rsidR="00882457" w:rsidRPr="00291F60" w:rsidRDefault="00882457" w:rsidP="00882457">
            <w:pPr>
              <w:rPr>
                <w:rFonts w:cs="Calibri"/>
                <w:sz w:val="20"/>
                <w:szCs w:val="20"/>
                <w:lang w:eastAsia="en-AU"/>
              </w:rPr>
            </w:pPr>
            <w:r w:rsidRPr="00291F60">
              <w:rPr>
                <w:rFonts w:cs="Calibri"/>
                <w:sz w:val="20"/>
                <w:szCs w:val="20"/>
                <w:lang w:eastAsia="en-AU"/>
              </w:rPr>
              <w:t xml:space="preserve">f. seeking funding through philanthropic or other organisations to support </w:t>
            </w:r>
            <w:proofErr w:type="spellStart"/>
            <w:r>
              <w:rPr>
                <w:rFonts w:cs="Calibri"/>
                <w:sz w:val="20"/>
                <w:szCs w:val="20"/>
                <w:lang w:eastAsia="en-AU"/>
              </w:rPr>
              <w:t>Aṉan</w:t>
            </w:r>
            <w:r w:rsidR="00B47772">
              <w:rPr>
                <w:rFonts w:cs="Calibri"/>
                <w:sz w:val="20"/>
                <w:szCs w:val="20"/>
                <w:lang w:eastAsia="en-AU"/>
              </w:rPr>
              <w:t>gu</w:t>
            </w:r>
            <w:proofErr w:type="spellEnd"/>
            <w:r w:rsidR="00B47772">
              <w:rPr>
                <w:rFonts w:cs="Calibri"/>
                <w:sz w:val="20"/>
                <w:szCs w:val="20"/>
                <w:lang w:eastAsia="en-AU"/>
              </w:rPr>
              <w:t xml:space="preserve"> </w:t>
            </w:r>
            <w:r w:rsidRPr="00291F60">
              <w:rPr>
                <w:rFonts w:cs="Calibri"/>
                <w:sz w:val="20"/>
                <w:szCs w:val="20"/>
                <w:lang w:eastAsia="en-AU"/>
              </w:rPr>
              <w:t xml:space="preserve">cultural knowledge preservation and protection. </w:t>
            </w:r>
          </w:p>
          <w:p w14:paraId="1055C3FC" w14:textId="77777777" w:rsidR="00882457" w:rsidRPr="00291F60" w:rsidRDefault="00882457" w:rsidP="00882457">
            <w:pPr>
              <w:rPr>
                <w:rFonts w:cs="Calibri"/>
                <w:sz w:val="20"/>
                <w:szCs w:val="20"/>
                <w:lang w:eastAsia="en-AU"/>
              </w:rPr>
            </w:pPr>
            <w:r w:rsidRPr="00291F60">
              <w:rPr>
                <w:rFonts w:cs="Calibri"/>
                <w:sz w:val="20"/>
                <w:szCs w:val="20"/>
                <w:lang w:eastAsia="en-AU"/>
              </w:rPr>
              <w:t>This should receive core funding and be identified in annual operational budgets.</w:t>
            </w:r>
          </w:p>
        </w:tc>
        <w:tc>
          <w:tcPr>
            <w:tcW w:w="5387" w:type="dxa"/>
            <w:shd w:val="clear" w:color="auto" w:fill="E2EFD9"/>
            <w:hideMark/>
          </w:tcPr>
          <w:p w14:paraId="454C4C60" w14:textId="77777777" w:rsidR="00882457" w:rsidRPr="00291F60" w:rsidRDefault="00882457" w:rsidP="00882457">
            <w:pPr>
              <w:rPr>
                <w:rFonts w:cs="Calibri"/>
                <w:i/>
                <w:iCs/>
                <w:sz w:val="20"/>
                <w:szCs w:val="20"/>
                <w:lang w:eastAsia="en-AU"/>
              </w:rPr>
            </w:pPr>
            <w:r>
              <w:rPr>
                <w:rFonts w:cs="Calibri"/>
                <w:i/>
                <w:iCs/>
                <w:sz w:val="20"/>
                <w:szCs w:val="20"/>
                <w:lang w:eastAsia="en-AU"/>
              </w:rPr>
              <w:t>Amendment made to the plan to clarify that this refers to the option to seek additional funding, over and above ordinary budget and operational planning.</w:t>
            </w:r>
          </w:p>
        </w:tc>
      </w:tr>
      <w:tr w:rsidR="00882457" w:rsidRPr="00291F60" w14:paraId="218631FF" w14:textId="77777777" w:rsidTr="00882457">
        <w:tc>
          <w:tcPr>
            <w:tcW w:w="1560" w:type="dxa"/>
            <w:shd w:val="clear" w:color="auto" w:fill="auto"/>
            <w:hideMark/>
          </w:tcPr>
          <w:p w14:paraId="6EC523FD"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1C028D42"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p.58, 3.2.15</w:t>
            </w:r>
          </w:p>
        </w:tc>
        <w:tc>
          <w:tcPr>
            <w:tcW w:w="8363" w:type="dxa"/>
            <w:shd w:val="clear" w:color="auto" w:fill="auto"/>
            <w:hideMark/>
          </w:tcPr>
          <w:p w14:paraId="28F1E9A1"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Monitor and maintain rock art sites including conservation assessments, recording of site assessments and long-term programs for protection and maintenance. </w:t>
            </w:r>
          </w:p>
          <w:p w14:paraId="639C985B" w14:textId="77777777" w:rsidR="00882457" w:rsidRPr="00291F60" w:rsidRDefault="00882457" w:rsidP="00882457">
            <w:pPr>
              <w:rPr>
                <w:rFonts w:cs="Calibri"/>
                <w:sz w:val="20"/>
                <w:szCs w:val="20"/>
                <w:lang w:eastAsia="en-AU"/>
              </w:rPr>
            </w:pPr>
            <w:r w:rsidRPr="00291F60">
              <w:rPr>
                <w:rFonts w:cs="Calibri"/>
                <w:b/>
                <w:sz w:val="20"/>
                <w:szCs w:val="20"/>
                <w:lang w:eastAsia="en-AU"/>
              </w:rPr>
              <w:t>Provide appropriate training to</w:t>
            </w:r>
            <w:r w:rsidRPr="00291F60">
              <w:rPr>
                <w:rFonts w:cs="Calibri"/>
                <w:sz w:val="20"/>
                <w:szCs w:val="20"/>
                <w:lang w:eastAsia="en-AU"/>
              </w:rPr>
              <w:t xml:space="preserve"> monitor and maintain rock art sites including conservation assessments, recording of site assessments and long-term programs for protection and maintenance.</w:t>
            </w:r>
          </w:p>
        </w:tc>
        <w:tc>
          <w:tcPr>
            <w:tcW w:w="5387" w:type="dxa"/>
            <w:shd w:val="clear" w:color="auto" w:fill="auto"/>
            <w:hideMark/>
          </w:tcPr>
          <w:p w14:paraId="098DD738" w14:textId="132531DB" w:rsidR="00882457" w:rsidRPr="00291F60" w:rsidRDefault="00882457" w:rsidP="00882457">
            <w:pPr>
              <w:rPr>
                <w:rFonts w:cs="Calibri"/>
                <w:i/>
                <w:iCs/>
                <w:sz w:val="20"/>
                <w:szCs w:val="20"/>
                <w:lang w:eastAsia="en-AU"/>
              </w:rPr>
            </w:pPr>
            <w:proofErr w:type="spellStart"/>
            <w:r>
              <w:rPr>
                <w:rFonts w:cs="Calibri"/>
                <w:i/>
                <w:iCs/>
                <w:sz w:val="20"/>
                <w:szCs w:val="20"/>
                <w:lang w:eastAsia="en-AU"/>
              </w:rPr>
              <w:t>Aṉan</w:t>
            </w:r>
            <w:r w:rsidR="00B47772">
              <w:rPr>
                <w:rFonts w:cs="Calibri"/>
                <w:i/>
                <w:iCs/>
                <w:sz w:val="20"/>
                <w:szCs w:val="20"/>
                <w:lang w:eastAsia="en-AU"/>
              </w:rPr>
              <w:t>gu</w:t>
            </w:r>
            <w:proofErr w:type="spellEnd"/>
            <w:r w:rsidR="00B47772">
              <w:rPr>
                <w:rFonts w:cs="Calibri"/>
                <w:i/>
                <w:iCs/>
                <w:sz w:val="20"/>
                <w:szCs w:val="20"/>
                <w:lang w:eastAsia="en-AU"/>
              </w:rPr>
              <w:t xml:space="preserve"> </w:t>
            </w:r>
            <w:r w:rsidRPr="00291F60">
              <w:rPr>
                <w:rFonts w:cs="Calibri"/>
                <w:i/>
                <w:iCs/>
                <w:sz w:val="20"/>
                <w:szCs w:val="20"/>
                <w:lang w:eastAsia="en-AU"/>
              </w:rPr>
              <w:t xml:space="preserve">capacity building is covered in Chapter 4.  </w:t>
            </w:r>
          </w:p>
        </w:tc>
      </w:tr>
      <w:tr w:rsidR="00882457" w:rsidRPr="00291F60" w14:paraId="34425973" w14:textId="77777777" w:rsidTr="00882457">
        <w:tc>
          <w:tcPr>
            <w:tcW w:w="1560" w:type="dxa"/>
            <w:shd w:val="clear" w:color="auto" w:fill="auto"/>
            <w:hideMark/>
          </w:tcPr>
          <w:p w14:paraId="3438D562"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035EF0F7"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p.58, 3.2.18</w:t>
            </w:r>
          </w:p>
        </w:tc>
        <w:tc>
          <w:tcPr>
            <w:tcW w:w="8363" w:type="dxa"/>
            <w:shd w:val="clear" w:color="auto" w:fill="auto"/>
            <w:hideMark/>
          </w:tcPr>
          <w:p w14:paraId="6C4ED778" w14:textId="49934AFC" w:rsidR="00882457" w:rsidRPr="00291F60" w:rsidRDefault="00882457" w:rsidP="00882457">
            <w:pPr>
              <w:rPr>
                <w:rFonts w:cs="Calibri"/>
                <w:sz w:val="20"/>
                <w:szCs w:val="20"/>
                <w:lang w:eastAsia="en-AU"/>
              </w:rPr>
            </w:pPr>
            <w:r w:rsidRPr="00291F60">
              <w:rPr>
                <w:rFonts w:cs="Calibri"/>
                <w:sz w:val="20"/>
                <w:szCs w:val="20"/>
                <w:lang w:eastAsia="en-AU"/>
              </w:rPr>
              <w:t xml:space="preserve">Implement conservation programs to protect </w:t>
            </w:r>
            <w:r w:rsidRPr="00E4229F">
              <w:rPr>
                <w:rFonts w:cs="Calibri"/>
                <w:b/>
                <w:sz w:val="20"/>
                <w:szCs w:val="20"/>
                <w:lang w:eastAsia="en-AU"/>
              </w:rPr>
              <w:t xml:space="preserve">significant </w:t>
            </w:r>
            <w:proofErr w:type="spellStart"/>
            <w:r>
              <w:rPr>
                <w:rFonts w:cs="Calibri"/>
                <w:b/>
                <w:bCs w:val="0"/>
                <w:sz w:val="20"/>
                <w:szCs w:val="20"/>
                <w:lang w:eastAsia="en-AU"/>
              </w:rPr>
              <w:t>Aṉan</w:t>
            </w:r>
            <w:r w:rsidR="00B47772">
              <w:rPr>
                <w:rFonts w:cs="Calibri"/>
                <w:b/>
                <w:bCs w:val="0"/>
                <w:sz w:val="20"/>
                <w:szCs w:val="20"/>
                <w:lang w:eastAsia="en-AU"/>
              </w:rPr>
              <w:t>gu</w:t>
            </w:r>
            <w:proofErr w:type="spellEnd"/>
            <w:r w:rsidR="00B47772">
              <w:rPr>
                <w:rFonts w:cs="Calibri"/>
                <w:b/>
                <w:bCs w:val="0"/>
                <w:sz w:val="20"/>
                <w:szCs w:val="20"/>
                <w:lang w:eastAsia="en-AU"/>
              </w:rPr>
              <w:t xml:space="preserve"> </w:t>
            </w:r>
            <w:r w:rsidRPr="00291F60">
              <w:rPr>
                <w:rFonts w:cs="Calibri"/>
                <w:sz w:val="20"/>
                <w:szCs w:val="20"/>
                <w:lang w:eastAsia="en-AU"/>
              </w:rPr>
              <w:t xml:space="preserve">species </w:t>
            </w:r>
            <w:r w:rsidRPr="00E4229F">
              <w:rPr>
                <w:rFonts w:cs="Calibri"/>
                <w:b/>
                <w:sz w:val="20"/>
                <w:szCs w:val="20"/>
                <w:lang w:eastAsia="en-AU"/>
              </w:rPr>
              <w:t>and those</w:t>
            </w:r>
            <w:r w:rsidRPr="00291F60">
              <w:rPr>
                <w:rFonts w:cs="Calibri"/>
                <w:sz w:val="20"/>
                <w:szCs w:val="20"/>
                <w:lang w:eastAsia="en-AU"/>
              </w:rPr>
              <w:t xml:space="preserve"> listed under the EPBC Act and Northern Territory legislation from the impacts of threatening processes.</w:t>
            </w:r>
          </w:p>
        </w:tc>
        <w:tc>
          <w:tcPr>
            <w:tcW w:w="5387" w:type="dxa"/>
            <w:shd w:val="clear" w:color="auto" w:fill="auto"/>
            <w:hideMark/>
          </w:tcPr>
          <w:p w14:paraId="27AD0916" w14:textId="32B07486" w:rsidR="00882457" w:rsidRPr="00291F60" w:rsidRDefault="00882457" w:rsidP="00882457">
            <w:pPr>
              <w:rPr>
                <w:rFonts w:cs="Calibri"/>
                <w:i/>
                <w:iCs/>
                <w:sz w:val="20"/>
                <w:szCs w:val="20"/>
                <w:lang w:eastAsia="en-AU"/>
              </w:rPr>
            </w:pPr>
            <w:r>
              <w:rPr>
                <w:rFonts w:cs="Calibri"/>
                <w:i/>
                <w:iCs/>
                <w:sz w:val="20"/>
                <w:szCs w:val="20"/>
                <w:lang w:eastAsia="en-AU"/>
              </w:rPr>
              <w:t xml:space="preserve">Significant </w:t>
            </w:r>
            <w:proofErr w:type="spellStart"/>
            <w:r>
              <w:rPr>
                <w:rFonts w:cs="Calibri"/>
                <w:i/>
                <w:iCs/>
                <w:sz w:val="20"/>
                <w:szCs w:val="20"/>
                <w:lang w:eastAsia="en-AU"/>
              </w:rPr>
              <w:t>Aṉan</w:t>
            </w:r>
            <w:r w:rsidR="00B47772">
              <w:rPr>
                <w:rFonts w:cs="Calibri"/>
                <w:i/>
                <w:iCs/>
                <w:sz w:val="20"/>
                <w:szCs w:val="20"/>
                <w:lang w:eastAsia="en-AU"/>
              </w:rPr>
              <w:t>gu</w:t>
            </w:r>
            <w:proofErr w:type="spellEnd"/>
            <w:r w:rsidR="00B47772">
              <w:rPr>
                <w:rFonts w:cs="Calibri"/>
                <w:i/>
                <w:iCs/>
                <w:sz w:val="20"/>
                <w:szCs w:val="20"/>
                <w:lang w:eastAsia="en-AU"/>
              </w:rPr>
              <w:t xml:space="preserve"> </w:t>
            </w:r>
            <w:r>
              <w:rPr>
                <w:rFonts w:cs="Calibri"/>
                <w:i/>
                <w:iCs/>
                <w:sz w:val="20"/>
                <w:szCs w:val="20"/>
                <w:lang w:eastAsia="en-AU"/>
              </w:rPr>
              <w:t>species are already cultural (and natural) values of the park, and are the focus of protections and conservation action.</w:t>
            </w:r>
          </w:p>
        </w:tc>
      </w:tr>
      <w:tr w:rsidR="00882457" w:rsidRPr="00291F60" w14:paraId="7243B36A" w14:textId="77777777" w:rsidTr="00882457">
        <w:tc>
          <w:tcPr>
            <w:tcW w:w="1560" w:type="dxa"/>
            <w:shd w:val="clear" w:color="auto" w:fill="auto"/>
            <w:hideMark/>
          </w:tcPr>
          <w:p w14:paraId="706E5D0D"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54F4B87A"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p.58, 3.2.22</w:t>
            </w:r>
          </w:p>
        </w:tc>
        <w:tc>
          <w:tcPr>
            <w:tcW w:w="8363" w:type="dxa"/>
            <w:shd w:val="clear" w:color="auto" w:fill="auto"/>
            <w:hideMark/>
          </w:tcPr>
          <w:p w14:paraId="4B560ACB"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Monitor land and vegetation condition and change using a variety of methods. This may include the use of monitoring points, vegetation sampling and remote sensing. </w:t>
            </w:r>
          </w:p>
          <w:p w14:paraId="3EE8EBDB"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Monitor land and vegetation condition and change </w:t>
            </w:r>
            <w:r w:rsidRPr="00291F60">
              <w:rPr>
                <w:rFonts w:cs="Calibri"/>
                <w:b/>
                <w:sz w:val="20"/>
                <w:szCs w:val="20"/>
                <w:lang w:eastAsia="en-AU"/>
              </w:rPr>
              <w:t>by implementing a remote sensing land assessment methodology for the park. This may include monitoring points and vegetation sampling.</w:t>
            </w:r>
          </w:p>
        </w:tc>
        <w:tc>
          <w:tcPr>
            <w:tcW w:w="5387" w:type="dxa"/>
            <w:shd w:val="clear" w:color="auto" w:fill="auto"/>
            <w:hideMark/>
          </w:tcPr>
          <w:p w14:paraId="08AD0FCC" w14:textId="77777777" w:rsidR="00882457" w:rsidRPr="00291F60" w:rsidRDefault="00882457" w:rsidP="00882457">
            <w:pPr>
              <w:rPr>
                <w:rFonts w:cs="Calibri"/>
                <w:i/>
                <w:iCs/>
                <w:sz w:val="20"/>
                <w:szCs w:val="20"/>
                <w:lang w:eastAsia="en-AU"/>
              </w:rPr>
            </w:pPr>
            <w:r>
              <w:rPr>
                <w:rFonts w:cs="Calibri"/>
                <w:i/>
                <w:iCs/>
                <w:sz w:val="20"/>
                <w:szCs w:val="20"/>
                <w:lang w:eastAsia="en-AU"/>
              </w:rPr>
              <w:t>Overly</w:t>
            </w:r>
            <w:r w:rsidRPr="00291F60">
              <w:rPr>
                <w:rFonts w:cs="Calibri"/>
                <w:i/>
                <w:iCs/>
                <w:sz w:val="20"/>
                <w:szCs w:val="20"/>
                <w:lang w:eastAsia="en-AU"/>
              </w:rPr>
              <w:t xml:space="preserve"> specific, </w:t>
            </w:r>
            <w:r>
              <w:rPr>
                <w:rFonts w:cs="Calibri"/>
                <w:i/>
                <w:iCs/>
                <w:sz w:val="20"/>
                <w:szCs w:val="20"/>
                <w:lang w:eastAsia="en-AU"/>
              </w:rPr>
              <w:t>implying</w:t>
            </w:r>
            <w:r w:rsidRPr="00291F60">
              <w:rPr>
                <w:rFonts w:cs="Calibri"/>
                <w:i/>
                <w:iCs/>
                <w:sz w:val="20"/>
                <w:szCs w:val="20"/>
                <w:lang w:eastAsia="en-AU"/>
              </w:rPr>
              <w:t xml:space="preserve"> an obligation to use remote sensing </w:t>
            </w:r>
            <w:r>
              <w:rPr>
                <w:rFonts w:cs="Calibri"/>
                <w:i/>
                <w:iCs/>
                <w:sz w:val="20"/>
                <w:szCs w:val="20"/>
                <w:lang w:eastAsia="en-AU"/>
              </w:rPr>
              <w:t>even if not useful, possible or appropriate.</w:t>
            </w:r>
          </w:p>
        </w:tc>
      </w:tr>
      <w:tr w:rsidR="00882457" w:rsidRPr="00291F60" w14:paraId="7DA142FF" w14:textId="77777777" w:rsidTr="00882457">
        <w:tc>
          <w:tcPr>
            <w:tcW w:w="1560" w:type="dxa"/>
            <w:shd w:val="clear" w:color="auto" w:fill="auto"/>
            <w:hideMark/>
          </w:tcPr>
          <w:p w14:paraId="2A46CD17"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7936AE43"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p.59 3.2.26</w:t>
            </w:r>
          </w:p>
          <w:p w14:paraId="41C84869"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3.2.27</w:t>
            </w:r>
          </w:p>
        </w:tc>
        <w:tc>
          <w:tcPr>
            <w:tcW w:w="8363" w:type="dxa"/>
            <w:shd w:val="clear" w:color="auto" w:fill="auto"/>
            <w:hideMark/>
          </w:tcPr>
          <w:p w14:paraId="3B8EB897" w14:textId="77777777" w:rsidR="00882457" w:rsidRDefault="00882457" w:rsidP="00882457">
            <w:pPr>
              <w:rPr>
                <w:rFonts w:cs="Calibri"/>
                <w:sz w:val="20"/>
                <w:szCs w:val="20"/>
                <w:lang w:eastAsia="en-AU"/>
              </w:rPr>
            </w:pPr>
            <w:r w:rsidRPr="00291F60">
              <w:rPr>
                <w:rFonts w:cs="Calibri"/>
                <w:sz w:val="20"/>
                <w:szCs w:val="20"/>
                <w:lang w:eastAsia="en-AU"/>
              </w:rPr>
              <w:t>Conduct</w:t>
            </w:r>
            <w:r w:rsidRPr="00291F60">
              <w:rPr>
                <w:rFonts w:cs="Calibri"/>
                <w:b/>
                <w:sz w:val="20"/>
                <w:szCs w:val="20"/>
                <w:lang w:eastAsia="en-AU"/>
              </w:rPr>
              <w:t xml:space="preserve"> consistent and ongoin</w:t>
            </w:r>
            <w:r w:rsidRPr="00291F60">
              <w:rPr>
                <w:rFonts w:cs="Calibri"/>
                <w:sz w:val="20"/>
                <w:szCs w:val="20"/>
                <w:lang w:eastAsia="en-AU"/>
              </w:rPr>
              <w:t xml:space="preserve">g targeted control of </w:t>
            </w:r>
            <w:proofErr w:type="spellStart"/>
            <w:r w:rsidRPr="00291F60">
              <w:rPr>
                <w:rFonts w:cs="Calibri"/>
                <w:sz w:val="20"/>
                <w:szCs w:val="20"/>
                <w:lang w:eastAsia="en-AU"/>
              </w:rPr>
              <w:t>buffel</w:t>
            </w:r>
            <w:proofErr w:type="spellEnd"/>
            <w:r w:rsidRPr="00291F60">
              <w:rPr>
                <w:rFonts w:cs="Calibri"/>
                <w:sz w:val="20"/>
                <w:szCs w:val="20"/>
                <w:lang w:eastAsia="en-AU"/>
              </w:rPr>
              <w:t xml:space="preserve"> grass </w:t>
            </w:r>
          </w:p>
          <w:p w14:paraId="6D4C4787"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Conduct </w:t>
            </w:r>
            <w:r w:rsidRPr="00291F60">
              <w:rPr>
                <w:rFonts w:cs="Calibri"/>
                <w:b/>
                <w:sz w:val="20"/>
                <w:szCs w:val="20"/>
                <w:lang w:eastAsia="en-AU"/>
              </w:rPr>
              <w:t>consistent and ongoing</w:t>
            </w:r>
            <w:r w:rsidRPr="00291F60">
              <w:rPr>
                <w:rFonts w:cs="Calibri"/>
                <w:sz w:val="20"/>
                <w:szCs w:val="20"/>
                <w:lang w:eastAsia="en-AU"/>
              </w:rPr>
              <w:t xml:space="preserve"> control of other weed species that threaten priority….</w:t>
            </w:r>
          </w:p>
        </w:tc>
        <w:tc>
          <w:tcPr>
            <w:tcW w:w="5387" w:type="dxa"/>
            <w:shd w:val="clear" w:color="auto" w:fill="auto"/>
            <w:hideMark/>
          </w:tcPr>
          <w:p w14:paraId="2260FB9C" w14:textId="77777777" w:rsidR="00882457" w:rsidRPr="00291F60" w:rsidRDefault="00882457" w:rsidP="00882457">
            <w:pPr>
              <w:rPr>
                <w:rFonts w:cs="Calibri"/>
                <w:i/>
                <w:iCs/>
                <w:sz w:val="20"/>
                <w:szCs w:val="20"/>
                <w:lang w:eastAsia="en-AU"/>
              </w:rPr>
            </w:pPr>
            <w:r>
              <w:rPr>
                <w:rFonts w:cs="Calibri"/>
                <w:i/>
                <w:iCs/>
                <w:sz w:val="20"/>
                <w:szCs w:val="20"/>
                <w:lang w:eastAsia="en-AU"/>
              </w:rPr>
              <w:t>Unclear what this adds, but risks confusion – for instance, ‘ongoing’ may not be appropriate in a place if a particular control action has lasting effect, and consistent may not be appropriate if circumstances change.</w:t>
            </w:r>
          </w:p>
        </w:tc>
      </w:tr>
      <w:tr w:rsidR="00882457" w:rsidRPr="00291F60" w14:paraId="2F286EF2" w14:textId="77777777" w:rsidTr="00783453">
        <w:tc>
          <w:tcPr>
            <w:tcW w:w="1560" w:type="dxa"/>
            <w:shd w:val="clear" w:color="auto" w:fill="FFFFFF"/>
          </w:tcPr>
          <w:p w14:paraId="2E941ABD" w14:textId="77777777" w:rsidR="00882457" w:rsidRPr="00124BE8" w:rsidRDefault="00882457" w:rsidP="00820BD9">
            <w:pPr>
              <w:rPr>
                <w:rFonts w:cs="Calibri"/>
                <w:color w:val="auto"/>
                <w:sz w:val="20"/>
                <w:szCs w:val="20"/>
                <w:lang w:eastAsia="en-AU"/>
              </w:rPr>
            </w:pPr>
            <w:r w:rsidRPr="00124BE8">
              <w:rPr>
                <w:rFonts w:cs="Calibri"/>
                <w:color w:val="auto"/>
                <w:sz w:val="20"/>
                <w:szCs w:val="20"/>
                <w:lang w:eastAsia="en-AU"/>
              </w:rPr>
              <w:t xml:space="preserve">Part B - </w:t>
            </w:r>
          </w:p>
          <w:p w14:paraId="02D27FEF" w14:textId="77777777" w:rsidR="00882457" w:rsidRPr="00124BE8" w:rsidRDefault="00882457" w:rsidP="00820BD9">
            <w:pPr>
              <w:rPr>
                <w:rFonts w:cs="Calibri"/>
                <w:color w:val="auto"/>
                <w:sz w:val="20"/>
                <w:szCs w:val="20"/>
                <w:lang w:eastAsia="en-AU"/>
              </w:rPr>
            </w:pPr>
            <w:r w:rsidRPr="00124BE8">
              <w:rPr>
                <w:rFonts w:cs="Calibri"/>
                <w:color w:val="auto"/>
                <w:sz w:val="20"/>
                <w:szCs w:val="20"/>
                <w:lang w:eastAsia="en-AU"/>
              </w:rPr>
              <w:t>p.60, Table 4</w:t>
            </w:r>
          </w:p>
        </w:tc>
        <w:tc>
          <w:tcPr>
            <w:tcW w:w="8363" w:type="dxa"/>
            <w:shd w:val="clear" w:color="auto" w:fill="FFFFFF"/>
          </w:tcPr>
          <w:p w14:paraId="60829AEF" w14:textId="77777777" w:rsidR="00882457" w:rsidRDefault="00882457" w:rsidP="00820BD9">
            <w:pPr>
              <w:rPr>
                <w:rFonts w:cs="Calibri"/>
                <w:sz w:val="20"/>
                <w:szCs w:val="20"/>
                <w:lang w:eastAsia="en-AU"/>
              </w:rPr>
            </w:pPr>
            <w:r w:rsidRPr="001346D0">
              <w:rPr>
                <w:rFonts w:cs="Calibri"/>
                <w:sz w:val="20"/>
                <w:szCs w:val="20"/>
                <w:lang w:eastAsia="en-AU"/>
              </w:rPr>
              <w:t>Table 4: Impact assessment procedure</w:t>
            </w:r>
          </w:p>
          <w:p w14:paraId="0D7EBBFD" w14:textId="77777777" w:rsidR="00E17C3C" w:rsidRPr="00291F60" w:rsidRDefault="00E17C3C" w:rsidP="00820BD9">
            <w:pPr>
              <w:rPr>
                <w:rFonts w:cs="Calibri"/>
                <w:sz w:val="20"/>
                <w:szCs w:val="20"/>
                <w:lang w:eastAsia="en-AU"/>
              </w:rPr>
            </w:pPr>
            <w:r>
              <w:rPr>
                <w:rFonts w:cs="Calibri"/>
                <w:sz w:val="20"/>
                <w:szCs w:val="20"/>
                <w:lang w:eastAsia="en-AU"/>
              </w:rPr>
              <w:t xml:space="preserve">Regarding requirement for a sacred site clearance. </w:t>
            </w:r>
          </w:p>
        </w:tc>
        <w:tc>
          <w:tcPr>
            <w:tcW w:w="5387" w:type="dxa"/>
            <w:shd w:val="clear" w:color="auto" w:fill="E2EFD9"/>
          </w:tcPr>
          <w:p w14:paraId="00F439A8" w14:textId="3672FD64" w:rsidR="00882457" w:rsidRDefault="00E17C3C" w:rsidP="003E6D9A">
            <w:pPr>
              <w:rPr>
                <w:rFonts w:cs="Calibri"/>
                <w:i/>
                <w:iCs/>
                <w:sz w:val="20"/>
                <w:szCs w:val="20"/>
                <w:lang w:eastAsia="en-AU"/>
              </w:rPr>
            </w:pPr>
            <w:r>
              <w:rPr>
                <w:rFonts w:cs="Calibri"/>
                <w:i/>
                <w:iCs/>
                <w:sz w:val="20"/>
                <w:szCs w:val="20"/>
                <w:lang w:eastAsia="en-AU"/>
              </w:rPr>
              <w:t>Amendments made to the plan.</w:t>
            </w:r>
          </w:p>
          <w:p w14:paraId="51FE9860" w14:textId="3A238D65" w:rsidR="00820BD9" w:rsidRPr="00820BD9" w:rsidRDefault="00820BD9" w:rsidP="00820BD9">
            <w:pPr>
              <w:rPr>
                <w:rFonts w:cs="Calibri"/>
                <w:sz w:val="20"/>
                <w:szCs w:val="20"/>
                <w:lang w:eastAsia="en-AU"/>
              </w:rPr>
            </w:pPr>
          </w:p>
        </w:tc>
      </w:tr>
      <w:tr w:rsidR="00882457" w:rsidRPr="00291F60" w14:paraId="4B0F4D57" w14:textId="77777777" w:rsidTr="00882457">
        <w:tc>
          <w:tcPr>
            <w:tcW w:w="1560" w:type="dxa"/>
            <w:shd w:val="clear" w:color="auto" w:fill="auto"/>
            <w:hideMark/>
          </w:tcPr>
          <w:p w14:paraId="3D350C1C"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371E71FA"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p.62, Table 4, column 2, last dot point</w:t>
            </w:r>
          </w:p>
          <w:p w14:paraId="26075B90"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Prescription 3.3.1(a) and Table 4</w:t>
            </w:r>
          </w:p>
        </w:tc>
        <w:tc>
          <w:tcPr>
            <w:tcW w:w="8363" w:type="dxa"/>
            <w:shd w:val="clear" w:color="auto" w:fill="auto"/>
            <w:hideMark/>
          </w:tcPr>
          <w:p w14:paraId="035071B1"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New types of commercial (business) activities and commercial activities requiring exclusive or </w:t>
            </w:r>
            <w:proofErr w:type="gramStart"/>
            <w:r w:rsidRPr="00291F60">
              <w:rPr>
                <w:rFonts w:cs="Calibri"/>
                <w:sz w:val="20"/>
                <w:szCs w:val="20"/>
                <w:lang w:eastAsia="en-AU"/>
              </w:rPr>
              <w:t>long term</w:t>
            </w:r>
            <w:proofErr w:type="gramEnd"/>
            <w:r w:rsidRPr="00291F60">
              <w:rPr>
                <w:rFonts w:cs="Calibri"/>
                <w:sz w:val="20"/>
                <w:szCs w:val="20"/>
                <w:lang w:eastAsia="en-AU"/>
              </w:rPr>
              <w:t xml:space="preserve"> access to areas of the park not generally open to the public </w:t>
            </w:r>
          </w:p>
          <w:p w14:paraId="402646A1" w14:textId="77777777" w:rsidR="00882457" w:rsidRPr="00291F60" w:rsidRDefault="00882457" w:rsidP="00882457">
            <w:pPr>
              <w:rPr>
                <w:rFonts w:cs="Calibri"/>
                <w:sz w:val="20"/>
                <w:szCs w:val="20"/>
                <w:lang w:eastAsia="en-AU"/>
              </w:rPr>
            </w:pPr>
            <w:r w:rsidRPr="00291F60">
              <w:rPr>
                <w:rFonts w:cs="Calibri"/>
                <w:sz w:val="20"/>
                <w:szCs w:val="20"/>
                <w:lang w:eastAsia="en-AU"/>
              </w:rPr>
              <w:t>Likely to require consent of the ALT, approval by CLC.</w:t>
            </w:r>
          </w:p>
        </w:tc>
        <w:tc>
          <w:tcPr>
            <w:tcW w:w="5387" w:type="dxa"/>
            <w:shd w:val="clear" w:color="auto" w:fill="auto"/>
            <w:hideMark/>
          </w:tcPr>
          <w:p w14:paraId="1770523B" w14:textId="77777777" w:rsidR="00882457" w:rsidRPr="00291F60" w:rsidRDefault="00882457" w:rsidP="00882457">
            <w:pPr>
              <w:rPr>
                <w:rFonts w:cs="Calibri"/>
                <w:i/>
                <w:iCs/>
                <w:sz w:val="20"/>
                <w:szCs w:val="20"/>
                <w:lang w:eastAsia="en-AU"/>
              </w:rPr>
            </w:pPr>
            <w:r w:rsidRPr="00AF7A2C">
              <w:rPr>
                <w:rFonts w:cs="Calibri"/>
                <w:i/>
                <w:iCs/>
                <w:sz w:val="20"/>
                <w:szCs w:val="20"/>
                <w:lang w:eastAsia="en-AU"/>
              </w:rPr>
              <w:t xml:space="preserve">ALT and CLC consent </w:t>
            </w:r>
            <w:proofErr w:type="gramStart"/>
            <w:r w:rsidRPr="00AF7A2C">
              <w:rPr>
                <w:rFonts w:cs="Calibri"/>
                <w:i/>
                <w:iCs/>
                <w:sz w:val="20"/>
                <w:szCs w:val="20"/>
                <w:lang w:eastAsia="en-AU"/>
              </w:rPr>
              <w:t>is</w:t>
            </w:r>
            <w:proofErr w:type="gramEnd"/>
            <w:r w:rsidRPr="00AF7A2C">
              <w:rPr>
                <w:rFonts w:cs="Calibri"/>
                <w:i/>
                <w:iCs/>
                <w:sz w:val="20"/>
                <w:szCs w:val="20"/>
                <w:lang w:eastAsia="en-AU"/>
              </w:rPr>
              <w:t xml:space="preserve"> a separate legal requirement from the Park Lease. Table 4 sets out the requirements established by the management plan for impact assessments, it is not necessary to include additional legal requirements for approvals the already exist independently of the management plan. Reference to ALT consent is made in the intro text to Section 6.5 Subleases, licence and associated occupancy issues.</w:t>
            </w:r>
          </w:p>
        </w:tc>
      </w:tr>
      <w:tr w:rsidR="00882457" w:rsidRPr="00291F60" w14:paraId="1D733D4B" w14:textId="77777777" w:rsidTr="00882457">
        <w:tc>
          <w:tcPr>
            <w:tcW w:w="1560" w:type="dxa"/>
            <w:shd w:val="clear" w:color="auto" w:fill="auto"/>
            <w:hideMark/>
          </w:tcPr>
          <w:p w14:paraId="2516ED61"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Part B - e 65, Table 5, Point 4,</w:t>
            </w:r>
          </w:p>
          <w:p w14:paraId="7B9D75DB"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lastRenderedPageBreak/>
              <w:t>3.3.1(b) and Table 5</w:t>
            </w:r>
          </w:p>
        </w:tc>
        <w:tc>
          <w:tcPr>
            <w:tcW w:w="8363" w:type="dxa"/>
            <w:shd w:val="clear" w:color="auto" w:fill="auto"/>
            <w:hideMark/>
          </w:tcPr>
          <w:p w14:paraId="62BF47AB" w14:textId="7B84A321" w:rsidR="00882457" w:rsidRPr="00291F60" w:rsidRDefault="00882457" w:rsidP="00882457">
            <w:pPr>
              <w:rPr>
                <w:rFonts w:cs="Calibri"/>
                <w:sz w:val="20"/>
                <w:szCs w:val="20"/>
                <w:lang w:eastAsia="en-AU"/>
              </w:rPr>
            </w:pPr>
            <w:r w:rsidRPr="00291F60">
              <w:rPr>
                <w:rFonts w:cs="Calibri"/>
                <w:sz w:val="20"/>
                <w:szCs w:val="20"/>
                <w:lang w:eastAsia="en-AU"/>
              </w:rPr>
              <w:lastRenderedPageBreak/>
              <w:t xml:space="preserve">How will </w:t>
            </w:r>
            <w:proofErr w:type="spellStart"/>
            <w:r>
              <w:rPr>
                <w:rFonts w:cs="Calibri"/>
                <w:sz w:val="20"/>
                <w:szCs w:val="20"/>
                <w:lang w:eastAsia="en-AU"/>
              </w:rPr>
              <w:t>Aṉan</w:t>
            </w:r>
            <w:r w:rsidR="00B47772">
              <w:rPr>
                <w:rFonts w:cs="Calibri"/>
                <w:sz w:val="20"/>
                <w:szCs w:val="20"/>
                <w:lang w:eastAsia="en-AU"/>
              </w:rPr>
              <w:t>gu</w:t>
            </w:r>
            <w:proofErr w:type="spellEnd"/>
            <w:r w:rsidR="00B47772">
              <w:rPr>
                <w:rFonts w:cs="Calibri"/>
                <w:sz w:val="20"/>
                <w:szCs w:val="20"/>
                <w:lang w:eastAsia="en-AU"/>
              </w:rPr>
              <w:t xml:space="preserve"> </w:t>
            </w:r>
            <w:r w:rsidRPr="00291F60">
              <w:rPr>
                <w:rFonts w:cs="Calibri"/>
                <w:sz w:val="20"/>
                <w:szCs w:val="20"/>
                <w:lang w:eastAsia="en-AU"/>
              </w:rPr>
              <w:t xml:space="preserve">benefit from the action? </w:t>
            </w:r>
          </w:p>
          <w:p w14:paraId="5F2D67BA" w14:textId="77777777" w:rsidR="00882457" w:rsidRPr="00291F60" w:rsidRDefault="00882457" w:rsidP="00882457">
            <w:pPr>
              <w:rPr>
                <w:rFonts w:cs="Calibri"/>
                <w:sz w:val="20"/>
                <w:szCs w:val="20"/>
                <w:lang w:eastAsia="en-AU"/>
              </w:rPr>
            </w:pPr>
            <w:r w:rsidRPr="00291F60">
              <w:rPr>
                <w:rFonts w:cs="Calibri"/>
                <w:sz w:val="20"/>
                <w:szCs w:val="20"/>
                <w:lang w:eastAsia="en-AU"/>
              </w:rPr>
              <w:t>Additional dot points:</w:t>
            </w:r>
            <w:r w:rsidRPr="00291F60">
              <w:rPr>
                <w:rFonts w:cs="Calibri"/>
                <w:sz w:val="20"/>
                <w:szCs w:val="20"/>
                <w:lang w:eastAsia="en-AU"/>
              </w:rPr>
              <w:br/>
              <w:t>·   Access to country (graded roads)</w:t>
            </w:r>
            <w:r w:rsidRPr="00291F60">
              <w:rPr>
                <w:rFonts w:cs="Calibri"/>
                <w:sz w:val="20"/>
                <w:szCs w:val="20"/>
                <w:lang w:eastAsia="en-AU"/>
              </w:rPr>
              <w:br/>
            </w:r>
            <w:r w:rsidRPr="00291F60">
              <w:rPr>
                <w:rFonts w:cs="Calibri"/>
                <w:sz w:val="20"/>
                <w:szCs w:val="20"/>
                <w:lang w:eastAsia="en-AU"/>
              </w:rPr>
              <w:lastRenderedPageBreak/>
              <w:t>·   Exposure to new experiences</w:t>
            </w:r>
            <w:r w:rsidRPr="00291F60">
              <w:rPr>
                <w:rFonts w:cs="Calibri"/>
                <w:sz w:val="20"/>
                <w:szCs w:val="20"/>
                <w:lang w:eastAsia="en-AU"/>
              </w:rPr>
              <w:br/>
              <w:t>·   Contracts for service</w:t>
            </w:r>
          </w:p>
        </w:tc>
        <w:tc>
          <w:tcPr>
            <w:tcW w:w="5387" w:type="dxa"/>
            <w:shd w:val="clear" w:color="auto" w:fill="auto"/>
            <w:hideMark/>
          </w:tcPr>
          <w:p w14:paraId="6BF12708" w14:textId="77777777" w:rsidR="00882457" w:rsidRPr="00291F60" w:rsidRDefault="00882457" w:rsidP="00882457">
            <w:pPr>
              <w:rPr>
                <w:rFonts w:cs="Calibri"/>
                <w:i/>
                <w:iCs/>
                <w:sz w:val="20"/>
                <w:szCs w:val="20"/>
                <w:lang w:eastAsia="en-AU"/>
              </w:rPr>
            </w:pPr>
            <w:r>
              <w:rPr>
                <w:rFonts w:cs="Calibri"/>
                <w:i/>
                <w:iCs/>
                <w:sz w:val="20"/>
                <w:szCs w:val="20"/>
                <w:lang w:eastAsia="en-AU"/>
              </w:rPr>
              <w:lastRenderedPageBreak/>
              <w:t xml:space="preserve">There are many possible benefits, and the list is not exhaustive. It is open for proponents to include any benefits, not just those </w:t>
            </w:r>
            <w:r>
              <w:rPr>
                <w:rFonts w:cs="Calibri"/>
                <w:i/>
                <w:iCs/>
                <w:sz w:val="20"/>
                <w:szCs w:val="20"/>
                <w:lang w:eastAsia="en-AU"/>
              </w:rPr>
              <w:lastRenderedPageBreak/>
              <w:t>listed; and for those benefits to be considered in the approval process.</w:t>
            </w:r>
          </w:p>
        </w:tc>
      </w:tr>
      <w:tr w:rsidR="00882457" w:rsidRPr="00291F60" w14:paraId="2FFF783C" w14:textId="77777777" w:rsidTr="00882457">
        <w:tc>
          <w:tcPr>
            <w:tcW w:w="1560" w:type="dxa"/>
            <w:shd w:val="clear" w:color="auto" w:fill="auto"/>
            <w:hideMark/>
          </w:tcPr>
          <w:p w14:paraId="69032290"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lastRenderedPageBreak/>
              <w:t xml:space="preserve">Part B - </w:t>
            </w:r>
          </w:p>
          <w:p w14:paraId="3851D09F"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p.68, Diagram Snapshot of Chapter 4   </w:t>
            </w:r>
          </w:p>
        </w:tc>
        <w:tc>
          <w:tcPr>
            <w:tcW w:w="8363" w:type="dxa"/>
            <w:shd w:val="clear" w:color="auto" w:fill="auto"/>
            <w:hideMark/>
          </w:tcPr>
          <w:p w14:paraId="35BD233A" w14:textId="77777777" w:rsidR="00882457" w:rsidRPr="00291F60" w:rsidRDefault="00882457" w:rsidP="00882457">
            <w:pPr>
              <w:rPr>
                <w:rFonts w:cs="Calibri"/>
                <w:sz w:val="20"/>
                <w:szCs w:val="20"/>
                <w:lang w:eastAsia="en-AU"/>
              </w:rPr>
            </w:pPr>
            <w:r w:rsidRPr="00291F60">
              <w:rPr>
                <w:rFonts w:cs="Calibri"/>
                <w:sz w:val="20"/>
                <w:szCs w:val="20"/>
                <w:lang w:eastAsia="en-AU"/>
              </w:rPr>
              <w:t>Performance indicators</w:t>
            </w:r>
          </w:p>
          <w:p w14:paraId="33FD3C24" w14:textId="77777777" w:rsidR="00882457" w:rsidRPr="00291F60" w:rsidRDefault="00882457" w:rsidP="00882457">
            <w:pPr>
              <w:rPr>
                <w:rFonts w:cs="Calibri"/>
                <w:sz w:val="20"/>
                <w:szCs w:val="20"/>
                <w:lang w:eastAsia="en-AU"/>
              </w:rPr>
            </w:pPr>
            <w:r w:rsidRPr="00291F60">
              <w:rPr>
                <w:rFonts w:cs="Calibri"/>
                <w:sz w:val="20"/>
                <w:szCs w:val="20"/>
                <w:lang w:eastAsia="en-AU"/>
              </w:rPr>
              <w:t>Additional dot points:</w:t>
            </w:r>
            <w:r w:rsidRPr="00291F60">
              <w:rPr>
                <w:rFonts w:cs="Calibri"/>
                <w:sz w:val="20"/>
                <w:szCs w:val="20"/>
                <w:lang w:eastAsia="en-AU"/>
              </w:rPr>
              <w:br/>
              <w:t xml:space="preserve">·  Training opportunities provided for </w:t>
            </w:r>
            <w:proofErr w:type="spellStart"/>
            <w:r>
              <w:rPr>
                <w:rFonts w:cs="Calibri"/>
                <w:sz w:val="20"/>
                <w:szCs w:val="20"/>
                <w:lang w:eastAsia="en-AU"/>
              </w:rPr>
              <w:t>Aṉangu</w:t>
            </w:r>
            <w:proofErr w:type="spellEnd"/>
            <w:r>
              <w:rPr>
                <w:rFonts w:cs="Calibri"/>
                <w:sz w:val="20"/>
                <w:szCs w:val="20"/>
                <w:lang w:eastAsia="en-AU"/>
              </w:rPr>
              <w:t xml:space="preserve"> </w:t>
            </w:r>
            <w:r w:rsidRPr="00291F60">
              <w:rPr>
                <w:rFonts w:cs="Calibri"/>
                <w:sz w:val="20"/>
                <w:szCs w:val="20"/>
                <w:lang w:eastAsia="en-AU"/>
              </w:rPr>
              <w:br/>
              <w:t>·  Contracts offered to Aboriginal businesses and organisations</w:t>
            </w:r>
            <w:r w:rsidRPr="00291F60">
              <w:rPr>
                <w:rFonts w:cs="Calibri"/>
                <w:sz w:val="20"/>
                <w:szCs w:val="20"/>
                <w:lang w:eastAsia="en-AU"/>
              </w:rPr>
              <w:br/>
              <w:t>·  The Park should have a structured commitment to how it will increase procurement outcomes.</w:t>
            </w:r>
          </w:p>
        </w:tc>
        <w:tc>
          <w:tcPr>
            <w:tcW w:w="5387" w:type="dxa"/>
            <w:shd w:val="clear" w:color="auto" w:fill="E2EFD9"/>
            <w:hideMark/>
          </w:tcPr>
          <w:p w14:paraId="14F90347" w14:textId="77777777" w:rsidR="00882457" w:rsidRPr="00291F60" w:rsidRDefault="00882457" w:rsidP="00882457">
            <w:pPr>
              <w:rPr>
                <w:rFonts w:cs="Calibri"/>
                <w:i/>
                <w:iCs/>
                <w:sz w:val="20"/>
                <w:szCs w:val="20"/>
                <w:lang w:eastAsia="en-AU"/>
              </w:rPr>
            </w:pPr>
            <w:r>
              <w:rPr>
                <w:rFonts w:cs="Calibri"/>
                <w:i/>
                <w:iCs/>
                <w:sz w:val="20"/>
                <w:szCs w:val="20"/>
                <w:lang w:eastAsia="en-AU"/>
              </w:rPr>
              <w:t>Amendments made to the plan.</w:t>
            </w:r>
            <w:r w:rsidRPr="00291F60">
              <w:rPr>
                <w:rFonts w:cs="Calibri"/>
                <w:i/>
                <w:iCs/>
                <w:sz w:val="20"/>
                <w:szCs w:val="20"/>
                <w:lang w:eastAsia="en-AU"/>
              </w:rPr>
              <w:t xml:space="preserve"> </w:t>
            </w:r>
          </w:p>
        </w:tc>
      </w:tr>
      <w:tr w:rsidR="00882457" w:rsidRPr="00291F60" w14:paraId="2708CA3B" w14:textId="77777777" w:rsidTr="00882457">
        <w:tc>
          <w:tcPr>
            <w:tcW w:w="1560" w:type="dxa"/>
            <w:shd w:val="clear" w:color="auto" w:fill="auto"/>
            <w:hideMark/>
          </w:tcPr>
          <w:p w14:paraId="76B46D89"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02DB1583"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p.68, Diagram Snapshot of Chapter 4   </w:t>
            </w:r>
          </w:p>
        </w:tc>
        <w:tc>
          <w:tcPr>
            <w:tcW w:w="8363" w:type="dxa"/>
            <w:shd w:val="clear" w:color="auto" w:fill="auto"/>
            <w:hideMark/>
          </w:tcPr>
          <w:p w14:paraId="29D4F611"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Performance indicator: Level of impact </w:t>
            </w:r>
            <w:proofErr w:type="spellStart"/>
            <w:r w:rsidRPr="00291F60">
              <w:rPr>
                <w:rFonts w:cs="Calibri"/>
                <w:sz w:val="20"/>
                <w:szCs w:val="20"/>
                <w:lang w:eastAsia="en-AU"/>
              </w:rPr>
              <w:t>Muṯitjulu</w:t>
            </w:r>
            <w:proofErr w:type="spellEnd"/>
            <w:r w:rsidRPr="00291F60">
              <w:rPr>
                <w:rFonts w:cs="Calibri"/>
                <w:sz w:val="20"/>
                <w:szCs w:val="20"/>
                <w:lang w:eastAsia="en-AU"/>
              </w:rPr>
              <w:t xml:space="preserve"> community has on natural and cultural values and water resources.</w:t>
            </w:r>
          </w:p>
          <w:p w14:paraId="69F0BBD9" w14:textId="77777777" w:rsidR="00882457" w:rsidRPr="00291F60" w:rsidRDefault="00882457" w:rsidP="00882457">
            <w:pPr>
              <w:rPr>
                <w:rFonts w:cs="Calibri"/>
                <w:sz w:val="20"/>
                <w:szCs w:val="20"/>
                <w:lang w:eastAsia="en-AU"/>
              </w:rPr>
            </w:pPr>
            <w:r w:rsidRPr="00291F60">
              <w:rPr>
                <w:rFonts w:cs="Calibri"/>
                <w:sz w:val="20"/>
                <w:szCs w:val="20"/>
                <w:lang w:eastAsia="en-AU"/>
              </w:rPr>
              <w:t>Delete – irrelevant</w:t>
            </w:r>
          </w:p>
        </w:tc>
        <w:tc>
          <w:tcPr>
            <w:tcW w:w="5387" w:type="dxa"/>
            <w:shd w:val="clear" w:color="auto" w:fill="E2EFD9"/>
            <w:hideMark/>
          </w:tcPr>
          <w:p w14:paraId="53636439" w14:textId="2A732718" w:rsidR="00882457" w:rsidRPr="00291F60" w:rsidRDefault="00882457" w:rsidP="00882457">
            <w:pPr>
              <w:rPr>
                <w:rFonts w:cs="Calibri"/>
                <w:i/>
                <w:iCs/>
                <w:sz w:val="20"/>
                <w:szCs w:val="20"/>
                <w:lang w:eastAsia="en-AU"/>
              </w:rPr>
            </w:pPr>
            <w:r>
              <w:rPr>
                <w:rFonts w:cs="Calibri"/>
                <w:i/>
                <w:iCs/>
                <w:sz w:val="20"/>
                <w:szCs w:val="20"/>
                <w:lang w:eastAsia="en-AU"/>
              </w:rPr>
              <w:t>The sentence amended to add impact ‘on management of’ natural and cultural values.</w:t>
            </w:r>
          </w:p>
        </w:tc>
      </w:tr>
      <w:tr w:rsidR="00882457" w:rsidRPr="00291F60" w14:paraId="7B352E84" w14:textId="77777777" w:rsidTr="00882457">
        <w:tc>
          <w:tcPr>
            <w:tcW w:w="1560" w:type="dxa"/>
            <w:shd w:val="clear" w:color="auto" w:fill="auto"/>
            <w:hideMark/>
          </w:tcPr>
          <w:p w14:paraId="17430603"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014A6CFF"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p.70, third para</w:t>
            </w:r>
          </w:p>
        </w:tc>
        <w:tc>
          <w:tcPr>
            <w:tcW w:w="8363" w:type="dxa"/>
            <w:shd w:val="clear" w:color="auto" w:fill="auto"/>
            <w:hideMark/>
          </w:tcPr>
          <w:p w14:paraId="1F442631" w14:textId="50875C47" w:rsidR="00882457" w:rsidRPr="00291F60" w:rsidRDefault="00882457" w:rsidP="00882457">
            <w:pPr>
              <w:rPr>
                <w:rFonts w:cs="Calibri"/>
                <w:sz w:val="20"/>
                <w:szCs w:val="20"/>
                <w:lang w:eastAsia="en-AU"/>
              </w:rPr>
            </w:pPr>
            <w:r w:rsidRPr="00291F60">
              <w:rPr>
                <w:rFonts w:cs="Calibri"/>
                <w:sz w:val="20"/>
                <w:szCs w:val="20"/>
                <w:lang w:eastAsia="en-AU"/>
              </w:rPr>
              <w:t xml:space="preserve">The Director contracts </w:t>
            </w:r>
            <w:proofErr w:type="spellStart"/>
            <w:r>
              <w:rPr>
                <w:rFonts w:cs="Calibri"/>
                <w:sz w:val="20"/>
                <w:szCs w:val="20"/>
                <w:lang w:eastAsia="en-AU"/>
              </w:rPr>
              <w:t>Aṉan</w:t>
            </w:r>
            <w:r w:rsidR="00B47772">
              <w:rPr>
                <w:rFonts w:cs="Calibri"/>
                <w:sz w:val="20"/>
                <w:szCs w:val="20"/>
                <w:lang w:eastAsia="en-AU"/>
              </w:rPr>
              <w:t>gu</w:t>
            </w:r>
            <w:proofErr w:type="spellEnd"/>
            <w:r w:rsidR="00B47772">
              <w:rPr>
                <w:rFonts w:cs="Calibri"/>
                <w:sz w:val="20"/>
                <w:szCs w:val="20"/>
                <w:lang w:eastAsia="en-AU"/>
              </w:rPr>
              <w:t xml:space="preserve"> </w:t>
            </w:r>
            <w:r w:rsidRPr="00291F60">
              <w:rPr>
                <w:rFonts w:cs="Calibri"/>
                <w:sz w:val="20"/>
                <w:szCs w:val="20"/>
                <w:lang w:eastAsia="en-AU"/>
              </w:rPr>
              <w:t>enterprises to provide goods and services for the park. Additionally, the making and selling of traditional artefacts (</w:t>
            </w:r>
            <w:proofErr w:type="gramStart"/>
            <w:r w:rsidRPr="00291F60">
              <w:rPr>
                <w:rFonts w:cs="Calibri"/>
                <w:sz w:val="20"/>
                <w:szCs w:val="20"/>
                <w:lang w:eastAsia="en-AU"/>
              </w:rPr>
              <w:t>e.g.</w:t>
            </w:r>
            <w:proofErr w:type="gramEnd"/>
            <w:r w:rsidRPr="00291F60">
              <w:rPr>
                <w:rFonts w:cs="Calibri"/>
                <w:sz w:val="20"/>
                <w:szCs w:val="20"/>
                <w:lang w:eastAsia="en-AU"/>
              </w:rPr>
              <w:t xml:space="preserve"> wooden implements) and contemporary artwork also provides a major source of income for </w:t>
            </w:r>
            <w:proofErr w:type="spellStart"/>
            <w:r>
              <w:rPr>
                <w:rFonts w:cs="Calibri"/>
                <w:sz w:val="20"/>
                <w:szCs w:val="20"/>
                <w:lang w:eastAsia="en-AU"/>
              </w:rPr>
              <w:t>Aṉangu</w:t>
            </w:r>
            <w:proofErr w:type="spellEnd"/>
            <w:r>
              <w:rPr>
                <w:rFonts w:cs="Calibri"/>
                <w:sz w:val="20"/>
                <w:szCs w:val="20"/>
                <w:lang w:eastAsia="en-AU"/>
              </w:rPr>
              <w:t xml:space="preserve"> </w:t>
            </w:r>
            <w:r w:rsidRPr="00291F60">
              <w:rPr>
                <w:rFonts w:cs="Calibri"/>
                <w:sz w:val="20"/>
                <w:szCs w:val="20"/>
                <w:lang w:eastAsia="en-AU"/>
              </w:rPr>
              <w:t>, and is supported by Parks Australia.</w:t>
            </w:r>
          </w:p>
          <w:p w14:paraId="1479D815" w14:textId="27201C9D" w:rsidR="00882457" w:rsidRPr="00291F60" w:rsidRDefault="00882457" w:rsidP="00882457">
            <w:pPr>
              <w:rPr>
                <w:rFonts w:cs="Calibri"/>
                <w:sz w:val="20"/>
                <w:szCs w:val="20"/>
                <w:lang w:eastAsia="en-AU"/>
              </w:rPr>
            </w:pPr>
            <w:r w:rsidRPr="00291F60">
              <w:rPr>
                <w:rFonts w:cs="Calibri"/>
                <w:sz w:val="20"/>
                <w:szCs w:val="20"/>
                <w:lang w:eastAsia="en-AU"/>
              </w:rPr>
              <w:t xml:space="preserve">What does this mean? Are </w:t>
            </w:r>
            <w:proofErr w:type="spellStart"/>
            <w:r>
              <w:rPr>
                <w:rFonts w:cs="Calibri"/>
                <w:sz w:val="20"/>
                <w:szCs w:val="20"/>
                <w:lang w:eastAsia="en-AU"/>
              </w:rPr>
              <w:t>Aṉan</w:t>
            </w:r>
            <w:r w:rsidR="00B47772">
              <w:rPr>
                <w:rFonts w:cs="Calibri"/>
                <w:sz w:val="20"/>
                <w:szCs w:val="20"/>
                <w:lang w:eastAsia="en-AU"/>
              </w:rPr>
              <w:t>gu</w:t>
            </w:r>
            <w:proofErr w:type="spellEnd"/>
            <w:r w:rsidR="00B47772">
              <w:rPr>
                <w:rFonts w:cs="Calibri"/>
                <w:sz w:val="20"/>
                <w:szCs w:val="20"/>
                <w:lang w:eastAsia="en-AU"/>
              </w:rPr>
              <w:t xml:space="preserve"> </w:t>
            </w:r>
            <w:r w:rsidRPr="00291F60">
              <w:rPr>
                <w:rFonts w:cs="Calibri"/>
                <w:sz w:val="20"/>
                <w:szCs w:val="20"/>
                <w:lang w:eastAsia="en-AU"/>
              </w:rPr>
              <w:t>staff encouraged and allowed to earn additional income?</w:t>
            </w:r>
            <w:r w:rsidRPr="00291F60">
              <w:rPr>
                <w:rFonts w:cs="Calibri"/>
                <w:sz w:val="20"/>
                <w:szCs w:val="20"/>
                <w:lang w:eastAsia="en-AU"/>
              </w:rPr>
              <w:br/>
              <w:t xml:space="preserve">As a federal agency, the park is held to the Indigenous Procurement Policy, but should go further – given the location and joint management -, and have  a proactive approach to increasing </w:t>
            </w:r>
            <w:proofErr w:type="spellStart"/>
            <w:r>
              <w:rPr>
                <w:rFonts w:cs="Calibri"/>
                <w:sz w:val="20"/>
                <w:szCs w:val="20"/>
                <w:lang w:eastAsia="en-AU"/>
              </w:rPr>
              <w:t>Aṉan</w:t>
            </w:r>
            <w:r w:rsidR="00B47772">
              <w:rPr>
                <w:rFonts w:cs="Calibri"/>
                <w:sz w:val="20"/>
                <w:szCs w:val="20"/>
                <w:lang w:eastAsia="en-AU"/>
              </w:rPr>
              <w:t>gu</w:t>
            </w:r>
            <w:proofErr w:type="spellEnd"/>
            <w:r w:rsidR="00B47772">
              <w:rPr>
                <w:rFonts w:cs="Calibri"/>
                <w:sz w:val="20"/>
                <w:szCs w:val="20"/>
                <w:lang w:eastAsia="en-AU"/>
              </w:rPr>
              <w:t xml:space="preserve"> </w:t>
            </w:r>
            <w:r w:rsidRPr="00291F60">
              <w:rPr>
                <w:rFonts w:cs="Calibri"/>
                <w:sz w:val="20"/>
                <w:szCs w:val="20"/>
                <w:lang w:eastAsia="en-AU"/>
              </w:rPr>
              <w:t>participation in their supply chain. Arguably, there should be a reference to a procurement policy, where commitments are outlined.</w:t>
            </w:r>
          </w:p>
        </w:tc>
        <w:tc>
          <w:tcPr>
            <w:tcW w:w="5387" w:type="dxa"/>
            <w:shd w:val="clear" w:color="auto" w:fill="auto"/>
            <w:hideMark/>
          </w:tcPr>
          <w:p w14:paraId="2163580A" w14:textId="15F683BC" w:rsidR="00882457" w:rsidRPr="00291F60" w:rsidRDefault="00882457" w:rsidP="00882457">
            <w:pPr>
              <w:rPr>
                <w:rFonts w:cs="Calibri"/>
                <w:i/>
                <w:iCs/>
                <w:sz w:val="20"/>
                <w:szCs w:val="20"/>
                <w:lang w:eastAsia="en-AU"/>
              </w:rPr>
            </w:pPr>
            <w:r>
              <w:rPr>
                <w:rFonts w:cs="Calibri"/>
                <w:i/>
                <w:iCs/>
                <w:sz w:val="20"/>
                <w:szCs w:val="20"/>
                <w:lang w:eastAsia="en-AU"/>
              </w:rPr>
              <w:t xml:space="preserve">This section is about </w:t>
            </w:r>
            <w:proofErr w:type="spellStart"/>
            <w:r>
              <w:rPr>
                <w:rFonts w:cs="Calibri"/>
                <w:i/>
                <w:iCs/>
                <w:sz w:val="20"/>
                <w:szCs w:val="20"/>
                <w:lang w:eastAsia="en-AU"/>
              </w:rPr>
              <w:t>Aṉan</w:t>
            </w:r>
            <w:r w:rsidR="00B47772">
              <w:rPr>
                <w:rFonts w:cs="Calibri"/>
                <w:i/>
                <w:iCs/>
                <w:sz w:val="20"/>
                <w:szCs w:val="20"/>
                <w:lang w:eastAsia="en-AU"/>
              </w:rPr>
              <w:t>gu</w:t>
            </w:r>
            <w:proofErr w:type="spellEnd"/>
            <w:r w:rsidR="00B47772">
              <w:rPr>
                <w:rFonts w:cs="Calibri"/>
                <w:i/>
                <w:iCs/>
                <w:sz w:val="20"/>
                <w:szCs w:val="20"/>
                <w:lang w:eastAsia="en-AU"/>
              </w:rPr>
              <w:t xml:space="preserve"> </w:t>
            </w:r>
            <w:r>
              <w:rPr>
                <w:rFonts w:cs="Calibri"/>
                <w:i/>
                <w:iCs/>
                <w:sz w:val="20"/>
                <w:szCs w:val="20"/>
                <w:lang w:eastAsia="en-AU"/>
              </w:rPr>
              <w:t xml:space="preserve">enterprises being encouraged to provide services to the Director, regardless of if the particular individual is also staff or not. </w:t>
            </w:r>
            <w:r>
              <w:rPr>
                <w:rFonts w:cs="Calibri"/>
                <w:i/>
                <w:iCs/>
                <w:sz w:val="20"/>
                <w:szCs w:val="20"/>
                <w:lang w:eastAsia="en-AU"/>
              </w:rPr>
              <w:br/>
            </w:r>
            <w:r w:rsidRPr="00A535F1">
              <w:rPr>
                <w:rFonts w:cs="Calibri"/>
                <w:i/>
                <w:iCs/>
                <w:sz w:val="20"/>
                <w:szCs w:val="20"/>
                <w:lang w:eastAsia="en-AU"/>
              </w:rPr>
              <w:t>Care must be taken to not refer directly to external documents like th</w:t>
            </w:r>
            <w:r>
              <w:rPr>
                <w:rFonts w:cs="Calibri"/>
                <w:i/>
                <w:iCs/>
                <w:sz w:val="20"/>
                <w:szCs w:val="20"/>
                <w:lang w:eastAsia="en-AU"/>
              </w:rPr>
              <w:t>is policy</w:t>
            </w:r>
            <w:r w:rsidRPr="00A535F1">
              <w:rPr>
                <w:rFonts w:cs="Calibri"/>
                <w:i/>
                <w:iCs/>
                <w:sz w:val="20"/>
                <w:szCs w:val="20"/>
                <w:lang w:eastAsia="en-AU"/>
              </w:rPr>
              <w:t xml:space="preserve">. The Parliamentary Committee that </w:t>
            </w:r>
            <w:proofErr w:type="gramStart"/>
            <w:r w:rsidRPr="00A535F1">
              <w:rPr>
                <w:rFonts w:cs="Calibri"/>
                <w:i/>
                <w:iCs/>
                <w:sz w:val="20"/>
                <w:szCs w:val="20"/>
                <w:lang w:eastAsia="en-AU"/>
              </w:rPr>
              <w:t>review</w:t>
            </w:r>
            <w:proofErr w:type="gramEnd"/>
            <w:r w:rsidRPr="00A535F1">
              <w:rPr>
                <w:rFonts w:cs="Calibri"/>
                <w:i/>
                <w:iCs/>
                <w:sz w:val="20"/>
                <w:szCs w:val="20"/>
                <w:lang w:eastAsia="en-AU"/>
              </w:rPr>
              <w:t xml:space="preserve"> legislative instruments will require the </w:t>
            </w:r>
            <w:r>
              <w:rPr>
                <w:rFonts w:cs="Calibri"/>
                <w:i/>
                <w:iCs/>
                <w:sz w:val="20"/>
                <w:szCs w:val="20"/>
                <w:lang w:eastAsia="en-AU"/>
              </w:rPr>
              <w:t>policy</w:t>
            </w:r>
            <w:r w:rsidRPr="00A535F1">
              <w:rPr>
                <w:rFonts w:cs="Calibri"/>
                <w:i/>
                <w:iCs/>
                <w:sz w:val="20"/>
                <w:szCs w:val="20"/>
                <w:lang w:eastAsia="en-AU"/>
              </w:rPr>
              <w:t xml:space="preserve"> to be publicly available at the time the plan is made, the plan or the EM to tell people how to access the </w:t>
            </w:r>
            <w:r>
              <w:rPr>
                <w:rFonts w:cs="Calibri"/>
                <w:i/>
                <w:iCs/>
                <w:sz w:val="20"/>
                <w:szCs w:val="20"/>
                <w:lang w:eastAsia="en-AU"/>
              </w:rPr>
              <w:t>policy</w:t>
            </w:r>
            <w:r w:rsidRPr="00A535F1">
              <w:rPr>
                <w:rFonts w:cs="Calibri"/>
                <w:i/>
                <w:iCs/>
                <w:sz w:val="20"/>
                <w:szCs w:val="20"/>
                <w:lang w:eastAsia="en-AU"/>
              </w:rPr>
              <w:t xml:space="preserve">, and then the </w:t>
            </w:r>
            <w:r>
              <w:rPr>
                <w:rFonts w:cs="Calibri"/>
                <w:i/>
                <w:iCs/>
                <w:sz w:val="20"/>
                <w:szCs w:val="20"/>
                <w:lang w:eastAsia="en-AU"/>
              </w:rPr>
              <w:t>policy</w:t>
            </w:r>
            <w:r w:rsidRPr="00A535F1">
              <w:rPr>
                <w:rFonts w:cs="Calibri"/>
                <w:i/>
                <w:iCs/>
                <w:sz w:val="20"/>
                <w:szCs w:val="20"/>
                <w:lang w:eastAsia="en-AU"/>
              </w:rPr>
              <w:t xml:space="preserve"> are incorporated into the plan as at the point in time the plan is made (e.g. the </w:t>
            </w:r>
            <w:r>
              <w:rPr>
                <w:rFonts w:cs="Calibri"/>
                <w:i/>
                <w:iCs/>
                <w:sz w:val="20"/>
                <w:szCs w:val="20"/>
                <w:lang w:eastAsia="en-AU"/>
              </w:rPr>
              <w:t>policy</w:t>
            </w:r>
            <w:r w:rsidRPr="00A535F1">
              <w:rPr>
                <w:rFonts w:cs="Calibri"/>
                <w:i/>
                <w:iCs/>
                <w:sz w:val="20"/>
                <w:szCs w:val="20"/>
                <w:lang w:eastAsia="en-AU"/>
              </w:rPr>
              <w:t xml:space="preserve"> cannot then be changed for the 10 years of the Plan).</w:t>
            </w:r>
            <w:r>
              <w:rPr>
                <w:rFonts w:cs="Calibri"/>
                <w:i/>
                <w:iCs/>
                <w:sz w:val="20"/>
                <w:szCs w:val="20"/>
                <w:lang w:eastAsia="en-AU"/>
              </w:rPr>
              <w:t xml:space="preserve"> This would prevent the Director from going further, or meet any future improvements to the </w:t>
            </w:r>
            <w:proofErr w:type="gramStart"/>
            <w:r>
              <w:rPr>
                <w:rFonts w:cs="Calibri"/>
                <w:i/>
                <w:iCs/>
                <w:sz w:val="20"/>
                <w:szCs w:val="20"/>
                <w:lang w:eastAsia="en-AU"/>
              </w:rPr>
              <w:t>policy..</w:t>
            </w:r>
            <w:proofErr w:type="gramEnd"/>
          </w:p>
        </w:tc>
      </w:tr>
      <w:tr w:rsidR="00882457" w:rsidRPr="00291F60" w14:paraId="02187A5A" w14:textId="77777777" w:rsidTr="00882457">
        <w:tc>
          <w:tcPr>
            <w:tcW w:w="1560" w:type="dxa"/>
            <w:shd w:val="clear" w:color="auto" w:fill="auto"/>
            <w:hideMark/>
          </w:tcPr>
          <w:p w14:paraId="42466CF6"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22CEE3EC"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p.72, Para 1</w:t>
            </w:r>
          </w:p>
        </w:tc>
        <w:tc>
          <w:tcPr>
            <w:tcW w:w="8363" w:type="dxa"/>
            <w:shd w:val="clear" w:color="auto" w:fill="auto"/>
            <w:hideMark/>
          </w:tcPr>
          <w:p w14:paraId="760AA44E" w14:textId="77777777" w:rsidR="00882457" w:rsidRPr="00291F60" w:rsidRDefault="00882457" w:rsidP="00882457">
            <w:pPr>
              <w:rPr>
                <w:rFonts w:cs="Calibri"/>
                <w:sz w:val="20"/>
                <w:szCs w:val="20"/>
                <w:lang w:eastAsia="en-AU"/>
              </w:rPr>
            </w:pPr>
            <w:proofErr w:type="spellStart"/>
            <w:r w:rsidRPr="00291F60">
              <w:rPr>
                <w:rFonts w:cs="Calibri"/>
                <w:sz w:val="20"/>
                <w:szCs w:val="20"/>
                <w:lang w:eastAsia="en-AU"/>
              </w:rPr>
              <w:t>Muṯitjulu</w:t>
            </w:r>
            <w:proofErr w:type="spellEnd"/>
            <w:r w:rsidRPr="00291F60">
              <w:rPr>
                <w:rFonts w:cs="Calibri"/>
                <w:sz w:val="20"/>
                <w:szCs w:val="20"/>
                <w:lang w:eastAsia="en-AU"/>
              </w:rPr>
              <w:t xml:space="preserve"> community can develop sustainably in ways that meets community aspirations </w:t>
            </w:r>
            <w:r w:rsidRPr="00291F60">
              <w:rPr>
                <w:rFonts w:cs="Calibri"/>
                <w:b/>
                <w:sz w:val="20"/>
                <w:szCs w:val="20"/>
                <w:lang w:eastAsia="en-AU"/>
              </w:rPr>
              <w:t>with minimal</w:t>
            </w:r>
            <w:r w:rsidRPr="00291F60">
              <w:rPr>
                <w:rFonts w:cs="Calibri"/>
                <w:sz w:val="20"/>
                <w:szCs w:val="20"/>
                <w:lang w:eastAsia="en-AU"/>
              </w:rPr>
              <w:t xml:space="preserve"> impact on the park’s cultural and natural values</w:t>
            </w:r>
          </w:p>
        </w:tc>
        <w:tc>
          <w:tcPr>
            <w:tcW w:w="5387" w:type="dxa"/>
            <w:shd w:val="clear" w:color="auto" w:fill="auto"/>
            <w:hideMark/>
          </w:tcPr>
          <w:p w14:paraId="114E40CC" w14:textId="77777777" w:rsidR="00882457" w:rsidRPr="00291F60" w:rsidRDefault="00882457" w:rsidP="00882457">
            <w:pPr>
              <w:rPr>
                <w:rFonts w:cs="Calibri"/>
                <w:i/>
                <w:iCs/>
                <w:sz w:val="20"/>
                <w:szCs w:val="20"/>
                <w:lang w:eastAsia="en-AU"/>
              </w:rPr>
            </w:pPr>
            <w:r>
              <w:rPr>
                <w:rFonts w:cs="Calibri"/>
                <w:i/>
                <w:iCs/>
                <w:sz w:val="20"/>
                <w:szCs w:val="20"/>
                <w:lang w:eastAsia="en-AU"/>
              </w:rPr>
              <w:t>Positive impact should not be minimised.</w:t>
            </w:r>
          </w:p>
        </w:tc>
      </w:tr>
      <w:tr w:rsidR="00882457" w:rsidRPr="00291F60" w14:paraId="7C740F9D" w14:textId="77777777" w:rsidTr="00882457">
        <w:tc>
          <w:tcPr>
            <w:tcW w:w="1560" w:type="dxa"/>
            <w:shd w:val="clear" w:color="auto" w:fill="auto"/>
            <w:hideMark/>
          </w:tcPr>
          <w:p w14:paraId="001A7091"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115D220E"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p.72, Para 3</w:t>
            </w:r>
          </w:p>
        </w:tc>
        <w:tc>
          <w:tcPr>
            <w:tcW w:w="8363" w:type="dxa"/>
            <w:shd w:val="clear" w:color="auto" w:fill="auto"/>
            <w:hideMark/>
          </w:tcPr>
          <w:p w14:paraId="3CF0201D" w14:textId="07FC1217" w:rsidR="00882457" w:rsidRPr="00291F60" w:rsidRDefault="00882457" w:rsidP="00882457">
            <w:pPr>
              <w:rPr>
                <w:rFonts w:cs="Calibri"/>
                <w:sz w:val="20"/>
                <w:szCs w:val="20"/>
                <w:lang w:eastAsia="en-AU"/>
              </w:rPr>
            </w:pPr>
            <w:proofErr w:type="spellStart"/>
            <w:r w:rsidRPr="00291F60">
              <w:rPr>
                <w:rFonts w:cs="Calibri"/>
                <w:sz w:val="20"/>
                <w:szCs w:val="20"/>
                <w:lang w:eastAsia="en-AU"/>
              </w:rPr>
              <w:t>Muṯitjulu</w:t>
            </w:r>
            <w:proofErr w:type="spellEnd"/>
            <w:r w:rsidRPr="00291F60">
              <w:rPr>
                <w:rFonts w:cs="Calibri"/>
                <w:sz w:val="20"/>
                <w:szCs w:val="20"/>
                <w:lang w:eastAsia="en-AU"/>
              </w:rPr>
              <w:t xml:space="preserve"> community is home to many </w:t>
            </w:r>
            <w:proofErr w:type="spellStart"/>
            <w:r>
              <w:rPr>
                <w:rFonts w:cs="Calibri"/>
                <w:sz w:val="20"/>
                <w:szCs w:val="20"/>
                <w:lang w:eastAsia="en-AU"/>
              </w:rPr>
              <w:t>Aṉan</w:t>
            </w:r>
            <w:r w:rsidR="00B47772">
              <w:rPr>
                <w:rFonts w:cs="Calibri"/>
                <w:sz w:val="20"/>
                <w:szCs w:val="20"/>
                <w:lang w:eastAsia="en-AU"/>
              </w:rPr>
              <w:t>gu</w:t>
            </w:r>
            <w:proofErr w:type="spellEnd"/>
            <w:r w:rsidR="00B47772">
              <w:rPr>
                <w:rFonts w:cs="Calibri"/>
                <w:sz w:val="20"/>
                <w:szCs w:val="20"/>
                <w:lang w:eastAsia="en-AU"/>
              </w:rPr>
              <w:t xml:space="preserve"> </w:t>
            </w:r>
            <w:r w:rsidRPr="00291F60">
              <w:rPr>
                <w:rFonts w:cs="Calibri"/>
                <w:b/>
                <w:sz w:val="20"/>
                <w:szCs w:val="20"/>
                <w:lang w:eastAsia="en-AU"/>
              </w:rPr>
              <w:t>with strong</w:t>
            </w:r>
            <w:r w:rsidRPr="00291F60">
              <w:rPr>
                <w:rFonts w:cs="Calibri"/>
                <w:sz w:val="20"/>
                <w:szCs w:val="20"/>
                <w:lang w:eastAsia="en-AU"/>
              </w:rPr>
              <w:t xml:space="preserve"> cultural connections to the park under </w:t>
            </w:r>
            <w:proofErr w:type="spellStart"/>
            <w:r w:rsidRPr="00291F60">
              <w:rPr>
                <w:rFonts w:cs="Calibri"/>
                <w:sz w:val="20"/>
                <w:szCs w:val="20"/>
                <w:lang w:eastAsia="en-AU"/>
              </w:rPr>
              <w:t>Tjukurpa</w:t>
            </w:r>
            <w:proofErr w:type="spellEnd"/>
            <w:r w:rsidRPr="00291F60">
              <w:rPr>
                <w:rFonts w:cs="Calibri"/>
                <w:sz w:val="20"/>
                <w:szCs w:val="20"/>
                <w:lang w:eastAsia="en-AU"/>
              </w:rPr>
              <w:t>.</w:t>
            </w:r>
          </w:p>
        </w:tc>
        <w:tc>
          <w:tcPr>
            <w:tcW w:w="5387" w:type="dxa"/>
            <w:shd w:val="clear" w:color="auto" w:fill="E2EFD9"/>
            <w:hideMark/>
          </w:tcPr>
          <w:p w14:paraId="630CC87B" w14:textId="77777777" w:rsidR="00882457" w:rsidRPr="00291F60" w:rsidRDefault="00882457" w:rsidP="00882457">
            <w:pPr>
              <w:rPr>
                <w:rFonts w:cs="Calibri"/>
                <w:i/>
                <w:iCs/>
                <w:sz w:val="20"/>
                <w:szCs w:val="20"/>
                <w:lang w:eastAsia="en-AU"/>
              </w:rPr>
            </w:pPr>
            <w:r>
              <w:rPr>
                <w:rFonts w:cs="Calibri"/>
                <w:i/>
                <w:iCs/>
                <w:sz w:val="20"/>
                <w:szCs w:val="20"/>
                <w:lang w:eastAsia="en-AU"/>
              </w:rPr>
              <w:t>Amendments made to the plan</w:t>
            </w:r>
            <w:r w:rsidRPr="00291F60">
              <w:rPr>
                <w:rFonts w:cs="Calibri"/>
                <w:i/>
                <w:iCs/>
                <w:sz w:val="20"/>
                <w:szCs w:val="20"/>
                <w:lang w:eastAsia="en-AU"/>
              </w:rPr>
              <w:t xml:space="preserve">. </w:t>
            </w:r>
          </w:p>
        </w:tc>
      </w:tr>
      <w:tr w:rsidR="00882457" w:rsidRPr="00291F60" w14:paraId="5174BCF3" w14:textId="77777777" w:rsidTr="00882457">
        <w:tc>
          <w:tcPr>
            <w:tcW w:w="1560" w:type="dxa"/>
            <w:shd w:val="clear" w:color="auto" w:fill="auto"/>
            <w:hideMark/>
          </w:tcPr>
          <w:p w14:paraId="0B8800AF"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7B8EFCC8"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p.73, Para 4</w:t>
            </w:r>
          </w:p>
        </w:tc>
        <w:tc>
          <w:tcPr>
            <w:tcW w:w="8363" w:type="dxa"/>
            <w:shd w:val="clear" w:color="auto" w:fill="auto"/>
            <w:hideMark/>
          </w:tcPr>
          <w:p w14:paraId="3784823D" w14:textId="2BDC1726" w:rsidR="00882457" w:rsidRPr="00291F60" w:rsidRDefault="00882457" w:rsidP="00882457">
            <w:pPr>
              <w:rPr>
                <w:rFonts w:cs="Calibri"/>
                <w:sz w:val="20"/>
                <w:szCs w:val="20"/>
                <w:lang w:eastAsia="en-AU"/>
              </w:rPr>
            </w:pPr>
            <w:r w:rsidRPr="00291F60">
              <w:rPr>
                <w:rFonts w:cs="Calibri"/>
                <w:sz w:val="20"/>
                <w:szCs w:val="20"/>
                <w:lang w:eastAsia="en-AU"/>
              </w:rPr>
              <w:t xml:space="preserve">Security of tenure will attract new public and private infrastructure and investment and enable economic development opportunities for </w:t>
            </w:r>
            <w:proofErr w:type="spellStart"/>
            <w:r>
              <w:rPr>
                <w:rFonts w:cs="Calibri"/>
                <w:sz w:val="20"/>
                <w:szCs w:val="20"/>
                <w:lang w:eastAsia="en-AU"/>
              </w:rPr>
              <w:t>Aṉan</w:t>
            </w:r>
            <w:r w:rsidR="00B47772">
              <w:rPr>
                <w:rFonts w:cs="Calibri"/>
                <w:sz w:val="20"/>
                <w:szCs w:val="20"/>
                <w:lang w:eastAsia="en-AU"/>
              </w:rPr>
              <w:t>gu</w:t>
            </w:r>
            <w:proofErr w:type="spellEnd"/>
            <w:r w:rsidR="00B47772">
              <w:rPr>
                <w:rFonts w:cs="Calibri"/>
                <w:sz w:val="20"/>
                <w:szCs w:val="20"/>
                <w:lang w:eastAsia="en-AU"/>
              </w:rPr>
              <w:t xml:space="preserve"> </w:t>
            </w:r>
            <w:r w:rsidRPr="00291F60">
              <w:rPr>
                <w:rFonts w:cs="Calibri"/>
                <w:sz w:val="20"/>
                <w:szCs w:val="20"/>
                <w:lang w:eastAsia="en-AU"/>
              </w:rPr>
              <w:t xml:space="preserve">to pursue their social, cultural and economic aspirations. </w:t>
            </w:r>
            <w:proofErr w:type="spellStart"/>
            <w:r>
              <w:rPr>
                <w:rFonts w:cs="Calibri"/>
                <w:sz w:val="20"/>
                <w:szCs w:val="20"/>
                <w:lang w:eastAsia="en-AU"/>
              </w:rPr>
              <w:t>Aṉan</w:t>
            </w:r>
            <w:r w:rsidR="00B47772">
              <w:rPr>
                <w:rFonts w:cs="Calibri"/>
                <w:sz w:val="20"/>
                <w:szCs w:val="20"/>
                <w:lang w:eastAsia="en-AU"/>
              </w:rPr>
              <w:t>gu</w:t>
            </w:r>
            <w:proofErr w:type="spellEnd"/>
            <w:r w:rsidR="00B47772">
              <w:rPr>
                <w:rFonts w:cs="Calibri"/>
                <w:sz w:val="20"/>
                <w:szCs w:val="20"/>
                <w:lang w:eastAsia="en-AU"/>
              </w:rPr>
              <w:t xml:space="preserve"> </w:t>
            </w:r>
            <w:r w:rsidRPr="00291F60">
              <w:rPr>
                <w:rFonts w:cs="Calibri"/>
                <w:sz w:val="20"/>
                <w:szCs w:val="20"/>
                <w:lang w:eastAsia="en-AU"/>
              </w:rPr>
              <w:t xml:space="preserve">will have direct input into all decisions about land use in </w:t>
            </w:r>
            <w:proofErr w:type="spellStart"/>
            <w:r w:rsidRPr="00291F60">
              <w:rPr>
                <w:rFonts w:cs="Calibri"/>
                <w:sz w:val="20"/>
                <w:szCs w:val="20"/>
                <w:lang w:eastAsia="en-AU"/>
              </w:rPr>
              <w:t>Muṯitjulu</w:t>
            </w:r>
            <w:proofErr w:type="spellEnd"/>
            <w:r w:rsidRPr="00291F60">
              <w:rPr>
                <w:rFonts w:cs="Calibri"/>
                <w:sz w:val="20"/>
                <w:szCs w:val="20"/>
                <w:lang w:eastAsia="en-AU"/>
              </w:rPr>
              <w:t xml:space="preserve"> and will realise an economic return from their land through the collection of rent.</w:t>
            </w:r>
          </w:p>
          <w:p w14:paraId="7185221E" w14:textId="45698ADE" w:rsidR="00882457" w:rsidRPr="00291F60" w:rsidRDefault="00882457" w:rsidP="00882457">
            <w:pPr>
              <w:rPr>
                <w:rFonts w:cs="Calibri"/>
                <w:sz w:val="20"/>
                <w:szCs w:val="20"/>
                <w:lang w:eastAsia="en-AU"/>
              </w:rPr>
            </w:pPr>
            <w:r w:rsidRPr="00291F60">
              <w:rPr>
                <w:rFonts w:cs="Calibri"/>
                <w:sz w:val="20"/>
                <w:szCs w:val="20"/>
                <w:lang w:eastAsia="en-AU"/>
              </w:rPr>
              <w:t xml:space="preserve">Current tense: </w:t>
            </w:r>
            <w:r w:rsidRPr="00291F60">
              <w:rPr>
                <w:rFonts w:cs="Calibri"/>
                <w:b/>
                <w:sz w:val="20"/>
                <w:szCs w:val="20"/>
                <w:lang w:eastAsia="en-AU"/>
              </w:rPr>
              <w:t xml:space="preserve">Secure tenure provides opportunities for new infrastructure investment and enables </w:t>
            </w:r>
            <w:proofErr w:type="spellStart"/>
            <w:r>
              <w:rPr>
                <w:rFonts w:cs="Calibri"/>
                <w:b/>
                <w:sz w:val="20"/>
                <w:szCs w:val="20"/>
                <w:lang w:eastAsia="en-AU"/>
              </w:rPr>
              <w:t>Aṉan</w:t>
            </w:r>
            <w:r w:rsidR="00B47772">
              <w:rPr>
                <w:rFonts w:cs="Calibri"/>
                <w:b/>
                <w:sz w:val="20"/>
                <w:szCs w:val="20"/>
                <w:lang w:eastAsia="en-AU"/>
              </w:rPr>
              <w:t>gu</w:t>
            </w:r>
            <w:proofErr w:type="spellEnd"/>
            <w:r w:rsidR="00B47772">
              <w:rPr>
                <w:rFonts w:cs="Calibri"/>
                <w:b/>
                <w:sz w:val="20"/>
                <w:szCs w:val="20"/>
                <w:lang w:eastAsia="en-AU"/>
              </w:rPr>
              <w:t xml:space="preserve"> </w:t>
            </w:r>
            <w:r w:rsidRPr="00291F60">
              <w:rPr>
                <w:rFonts w:cs="Calibri"/>
                <w:b/>
                <w:sz w:val="20"/>
                <w:szCs w:val="20"/>
                <w:lang w:eastAsia="en-AU"/>
              </w:rPr>
              <w:t xml:space="preserve">to pursue their social, cultural and economic aspirations. </w:t>
            </w:r>
            <w:proofErr w:type="spellStart"/>
            <w:r>
              <w:rPr>
                <w:rFonts w:cs="Calibri"/>
                <w:b/>
                <w:sz w:val="20"/>
                <w:szCs w:val="20"/>
                <w:lang w:eastAsia="en-AU"/>
              </w:rPr>
              <w:t>Aṉan</w:t>
            </w:r>
            <w:r w:rsidR="00B47772">
              <w:rPr>
                <w:rFonts w:cs="Calibri"/>
                <w:b/>
                <w:sz w:val="20"/>
                <w:szCs w:val="20"/>
                <w:lang w:eastAsia="en-AU"/>
              </w:rPr>
              <w:t>gu</w:t>
            </w:r>
            <w:proofErr w:type="spellEnd"/>
            <w:r w:rsidR="00B47772">
              <w:rPr>
                <w:rFonts w:cs="Calibri"/>
                <w:b/>
                <w:sz w:val="20"/>
                <w:szCs w:val="20"/>
                <w:lang w:eastAsia="en-AU"/>
              </w:rPr>
              <w:t xml:space="preserve"> </w:t>
            </w:r>
            <w:r w:rsidRPr="00291F60">
              <w:rPr>
                <w:rFonts w:cs="Calibri"/>
                <w:b/>
                <w:sz w:val="20"/>
                <w:szCs w:val="20"/>
                <w:lang w:eastAsia="en-AU"/>
              </w:rPr>
              <w:t xml:space="preserve">now have direct input into all decisions about land use in </w:t>
            </w:r>
            <w:proofErr w:type="spellStart"/>
            <w:r w:rsidRPr="00291F60">
              <w:rPr>
                <w:rFonts w:cs="Calibri"/>
                <w:b/>
                <w:sz w:val="20"/>
                <w:szCs w:val="20"/>
                <w:lang w:eastAsia="en-AU"/>
              </w:rPr>
              <w:t>Muṯitjulu</w:t>
            </w:r>
            <w:proofErr w:type="spellEnd"/>
            <w:r w:rsidRPr="00291F60">
              <w:rPr>
                <w:rFonts w:cs="Calibri"/>
                <w:b/>
                <w:sz w:val="20"/>
                <w:szCs w:val="20"/>
                <w:lang w:eastAsia="en-AU"/>
              </w:rPr>
              <w:t xml:space="preserve"> and receive rent from their land.</w:t>
            </w:r>
          </w:p>
        </w:tc>
        <w:tc>
          <w:tcPr>
            <w:tcW w:w="5387" w:type="dxa"/>
            <w:shd w:val="clear" w:color="auto" w:fill="E2EFD9"/>
            <w:hideMark/>
          </w:tcPr>
          <w:p w14:paraId="1B7ACF70" w14:textId="77777777" w:rsidR="00882457" w:rsidRPr="00291F60" w:rsidRDefault="00882457" w:rsidP="00882457">
            <w:pPr>
              <w:rPr>
                <w:rFonts w:cs="Calibri"/>
                <w:i/>
                <w:iCs/>
                <w:sz w:val="20"/>
                <w:szCs w:val="20"/>
                <w:lang w:eastAsia="en-AU"/>
              </w:rPr>
            </w:pPr>
            <w:r>
              <w:rPr>
                <w:rFonts w:cs="Calibri"/>
                <w:i/>
                <w:iCs/>
                <w:sz w:val="20"/>
                <w:szCs w:val="20"/>
                <w:lang w:eastAsia="en-AU"/>
              </w:rPr>
              <w:t>Amendments made to the plan</w:t>
            </w:r>
            <w:r w:rsidRPr="00291F60">
              <w:rPr>
                <w:rFonts w:cs="Calibri"/>
                <w:i/>
                <w:iCs/>
                <w:sz w:val="20"/>
                <w:szCs w:val="20"/>
                <w:lang w:eastAsia="en-AU"/>
              </w:rPr>
              <w:t>.</w:t>
            </w:r>
          </w:p>
        </w:tc>
      </w:tr>
      <w:tr w:rsidR="00882457" w:rsidRPr="00291F60" w14:paraId="39110DAC" w14:textId="77777777" w:rsidTr="00882457">
        <w:tc>
          <w:tcPr>
            <w:tcW w:w="1560" w:type="dxa"/>
            <w:shd w:val="clear" w:color="auto" w:fill="auto"/>
            <w:hideMark/>
          </w:tcPr>
          <w:p w14:paraId="06819823"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lastRenderedPageBreak/>
              <w:t xml:space="preserve">Part B - </w:t>
            </w:r>
          </w:p>
          <w:p w14:paraId="34B632BC"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p.75, Para 2</w:t>
            </w:r>
          </w:p>
        </w:tc>
        <w:tc>
          <w:tcPr>
            <w:tcW w:w="8363" w:type="dxa"/>
            <w:shd w:val="clear" w:color="auto" w:fill="auto"/>
            <w:hideMark/>
          </w:tcPr>
          <w:p w14:paraId="4CC51CBB"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The MLO’s role is to </w:t>
            </w:r>
            <w:r w:rsidRPr="00291F60">
              <w:rPr>
                <w:rFonts w:cs="Calibri"/>
                <w:b/>
                <w:sz w:val="20"/>
                <w:szCs w:val="20"/>
                <w:lang w:eastAsia="en-AU"/>
              </w:rPr>
              <w:t>represent the community on the Joint Management partnership team</w:t>
            </w:r>
            <w:r w:rsidRPr="00291F60">
              <w:rPr>
                <w:rFonts w:cs="Calibri"/>
                <w:sz w:val="20"/>
                <w:szCs w:val="20"/>
                <w:lang w:eastAsia="en-AU"/>
              </w:rPr>
              <w:t xml:space="preserve">, liaise between </w:t>
            </w:r>
            <w:proofErr w:type="spellStart"/>
            <w:r w:rsidRPr="00291F60">
              <w:rPr>
                <w:rFonts w:cs="Calibri"/>
                <w:sz w:val="20"/>
                <w:szCs w:val="20"/>
                <w:lang w:eastAsia="en-AU"/>
              </w:rPr>
              <w:t>Muṯitjulu</w:t>
            </w:r>
            <w:proofErr w:type="spellEnd"/>
            <w:r w:rsidRPr="00291F60">
              <w:rPr>
                <w:rFonts w:cs="Calibri"/>
                <w:sz w:val="20"/>
                <w:szCs w:val="20"/>
                <w:lang w:eastAsia="en-AU"/>
              </w:rPr>
              <w:t xml:space="preserve"> community and the Director, about matters relevant to the park’s management and </w:t>
            </w:r>
            <w:proofErr w:type="spellStart"/>
            <w:r w:rsidRPr="00291F60">
              <w:rPr>
                <w:rFonts w:cs="Calibri"/>
                <w:sz w:val="20"/>
                <w:szCs w:val="20"/>
                <w:lang w:eastAsia="en-AU"/>
              </w:rPr>
              <w:t>Muṯitjulu</w:t>
            </w:r>
            <w:proofErr w:type="spellEnd"/>
            <w:r w:rsidRPr="00291F60">
              <w:rPr>
                <w:rFonts w:cs="Calibri"/>
                <w:sz w:val="20"/>
                <w:szCs w:val="20"/>
                <w:lang w:eastAsia="en-AU"/>
              </w:rPr>
              <w:t xml:space="preserve"> community and to present </w:t>
            </w:r>
            <w:proofErr w:type="spellStart"/>
            <w:r w:rsidRPr="00291F60">
              <w:rPr>
                <w:rFonts w:cs="Calibri"/>
                <w:sz w:val="20"/>
                <w:szCs w:val="20"/>
                <w:lang w:eastAsia="en-AU"/>
              </w:rPr>
              <w:t>Muṯitjulu</w:t>
            </w:r>
            <w:proofErr w:type="spellEnd"/>
            <w:r w:rsidRPr="00291F60">
              <w:rPr>
                <w:rFonts w:cs="Calibri"/>
                <w:sz w:val="20"/>
                <w:szCs w:val="20"/>
                <w:lang w:eastAsia="en-AU"/>
              </w:rPr>
              <w:t xml:space="preserve"> community views about these matters to the Board.</w:t>
            </w:r>
          </w:p>
        </w:tc>
        <w:tc>
          <w:tcPr>
            <w:tcW w:w="5387" w:type="dxa"/>
            <w:shd w:val="clear" w:color="auto" w:fill="E2EFD9"/>
            <w:hideMark/>
          </w:tcPr>
          <w:p w14:paraId="40EC01E2" w14:textId="77777777" w:rsidR="00882457" w:rsidRPr="00291F60" w:rsidRDefault="00882457" w:rsidP="00882457">
            <w:pPr>
              <w:rPr>
                <w:rFonts w:cs="Calibri"/>
                <w:i/>
                <w:iCs/>
                <w:sz w:val="20"/>
                <w:szCs w:val="20"/>
                <w:lang w:eastAsia="en-AU"/>
              </w:rPr>
            </w:pPr>
            <w:r>
              <w:rPr>
                <w:rFonts w:cs="Calibri"/>
                <w:i/>
                <w:iCs/>
                <w:sz w:val="20"/>
                <w:szCs w:val="20"/>
                <w:lang w:eastAsia="en-AU"/>
              </w:rPr>
              <w:t>Amendments made to the plan</w:t>
            </w:r>
            <w:r w:rsidRPr="00291F60">
              <w:rPr>
                <w:rFonts w:cs="Calibri"/>
                <w:i/>
                <w:iCs/>
                <w:sz w:val="20"/>
                <w:szCs w:val="20"/>
                <w:lang w:eastAsia="en-AU"/>
              </w:rPr>
              <w:t>.</w:t>
            </w:r>
          </w:p>
        </w:tc>
      </w:tr>
      <w:tr w:rsidR="00882457" w:rsidRPr="00291F60" w14:paraId="3B9BFA32" w14:textId="77777777" w:rsidTr="00882457">
        <w:tc>
          <w:tcPr>
            <w:tcW w:w="1560" w:type="dxa"/>
            <w:shd w:val="clear" w:color="auto" w:fill="auto"/>
            <w:hideMark/>
          </w:tcPr>
          <w:p w14:paraId="5E465FC4"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4CD4CBB4"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p.76, prescription 4.2.1</w:t>
            </w:r>
          </w:p>
        </w:tc>
        <w:tc>
          <w:tcPr>
            <w:tcW w:w="8363" w:type="dxa"/>
            <w:shd w:val="clear" w:color="auto" w:fill="auto"/>
            <w:hideMark/>
          </w:tcPr>
          <w:p w14:paraId="1A9788A4" w14:textId="251DF7DB" w:rsidR="00882457" w:rsidRPr="00291F60" w:rsidRDefault="00882457" w:rsidP="00882457">
            <w:pPr>
              <w:rPr>
                <w:rFonts w:cs="Calibri"/>
                <w:sz w:val="20"/>
                <w:szCs w:val="20"/>
                <w:lang w:eastAsia="en-AU"/>
              </w:rPr>
            </w:pPr>
            <w:r w:rsidRPr="00291F60">
              <w:rPr>
                <w:rFonts w:cs="Calibri"/>
                <w:sz w:val="20"/>
                <w:szCs w:val="20"/>
                <w:lang w:eastAsia="en-AU"/>
              </w:rPr>
              <w:t xml:space="preserve">The Director and the Board recognise the rights of </w:t>
            </w:r>
            <w:proofErr w:type="spellStart"/>
            <w:r>
              <w:rPr>
                <w:rFonts w:cs="Calibri"/>
                <w:sz w:val="20"/>
                <w:szCs w:val="20"/>
                <w:lang w:eastAsia="en-AU"/>
              </w:rPr>
              <w:t>Aṉan</w:t>
            </w:r>
            <w:r w:rsidR="00B47772">
              <w:rPr>
                <w:rFonts w:cs="Calibri"/>
                <w:sz w:val="20"/>
                <w:szCs w:val="20"/>
                <w:lang w:eastAsia="en-AU"/>
              </w:rPr>
              <w:t>gu</w:t>
            </w:r>
            <w:proofErr w:type="spellEnd"/>
            <w:r w:rsidR="00B47772">
              <w:rPr>
                <w:rFonts w:cs="Calibri"/>
                <w:sz w:val="20"/>
                <w:szCs w:val="20"/>
                <w:lang w:eastAsia="en-AU"/>
              </w:rPr>
              <w:t xml:space="preserve"> </w:t>
            </w:r>
            <w:r w:rsidRPr="00291F60">
              <w:rPr>
                <w:rFonts w:cs="Calibri"/>
                <w:sz w:val="20"/>
                <w:szCs w:val="20"/>
                <w:lang w:eastAsia="en-AU"/>
              </w:rPr>
              <w:t xml:space="preserve">to reside in the </w:t>
            </w:r>
            <w:proofErr w:type="spellStart"/>
            <w:r w:rsidRPr="00291F60">
              <w:rPr>
                <w:rFonts w:cs="Calibri"/>
                <w:sz w:val="20"/>
                <w:szCs w:val="20"/>
                <w:lang w:eastAsia="en-AU"/>
              </w:rPr>
              <w:t>Muṯitjulu</w:t>
            </w:r>
            <w:proofErr w:type="spellEnd"/>
            <w:r w:rsidRPr="00291F60">
              <w:rPr>
                <w:rFonts w:cs="Calibri"/>
                <w:sz w:val="20"/>
                <w:szCs w:val="20"/>
                <w:lang w:eastAsia="en-AU"/>
              </w:rPr>
              <w:t xml:space="preserve"> community to maintain their ongoing association with the park. The Director and the Board </w:t>
            </w:r>
            <w:r w:rsidRPr="00382FF8">
              <w:rPr>
                <w:rFonts w:cs="Calibri"/>
                <w:strike/>
                <w:sz w:val="20"/>
                <w:szCs w:val="20"/>
                <w:lang w:eastAsia="en-AU"/>
              </w:rPr>
              <w:t xml:space="preserve">also recognise </w:t>
            </w:r>
            <w:r w:rsidRPr="00291F60">
              <w:rPr>
                <w:rFonts w:cs="Calibri"/>
                <w:b/>
                <w:sz w:val="20"/>
                <w:szCs w:val="20"/>
                <w:lang w:eastAsia="en-AU"/>
              </w:rPr>
              <w:t>support</w:t>
            </w:r>
            <w:r w:rsidRPr="00291F60">
              <w:rPr>
                <w:rFonts w:cs="Calibri"/>
                <w:sz w:val="20"/>
                <w:szCs w:val="20"/>
                <w:lang w:eastAsia="en-AU"/>
              </w:rPr>
              <w:t xml:space="preserve"> the need for </w:t>
            </w:r>
            <w:proofErr w:type="spellStart"/>
            <w:r>
              <w:rPr>
                <w:rFonts w:cs="Calibri"/>
                <w:sz w:val="20"/>
                <w:szCs w:val="20"/>
                <w:lang w:eastAsia="en-AU"/>
              </w:rPr>
              <w:t>Aṉan</w:t>
            </w:r>
            <w:r w:rsidR="00B47772">
              <w:rPr>
                <w:rFonts w:cs="Calibri"/>
                <w:sz w:val="20"/>
                <w:szCs w:val="20"/>
                <w:lang w:eastAsia="en-AU"/>
              </w:rPr>
              <w:t>gu</w:t>
            </w:r>
            <w:proofErr w:type="spellEnd"/>
            <w:r w:rsidR="00B47772">
              <w:rPr>
                <w:rFonts w:cs="Calibri"/>
                <w:sz w:val="20"/>
                <w:szCs w:val="20"/>
                <w:lang w:eastAsia="en-AU"/>
              </w:rPr>
              <w:t xml:space="preserve"> </w:t>
            </w:r>
            <w:r w:rsidRPr="00291F60">
              <w:rPr>
                <w:rFonts w:cs="Calibri"/>
                <w:sz w:val="20"/>
                <w:szCs w:val="20"/>
                <w:lang w:eastAsia="en-AU"/>
              </w:rPr>
              <w:t xml:space="preserve">to pursue their social, cultural and economic aspirations and for the </w:t>
            </w:r>
            <w:proofErr w:type="spellStart"/>
            <w:r w:rsidRPr="00291F60">
              <w:rPr>
                <w:rFonts w:cs="Calibri"/>
                <w:sz w:val="20"/>
                <w:szCs w:val="20"/>
                <w:lang w:eastAsia="en-AU"/>
              </w:rPr>
              <w:t>Muṯitjulu</w:t>
            </w:r>
            <w:proofErr w:type="spellEnd"/>
            <w:r w:rsidRPr="00291F60">
              <w:rPr>
                <w:rFonts w:cs="Calibri"/>
                <w:sz w:val="20"/>
                <w:szCs w:val="20"/>
                <w:lang w:eastAsia="en-AU"/>
              </w:rPr>
              <w:t xml:space="preserve"> community to develop sustainably.</w:t>
            </w:r>
          </w:p>
        </w:tc>
        <w:tc>
          <w:tcPr>
            <w:tcW w:w="5387" w:type="dxa"/>
            <w:shd w:val="clear" w:color="auto" w:fill="E2EFD9"/>
            <w:hideMark/>
          </w:tcPr>
          <w:p w14:paraId="4261C3A9" w14:textId="77777777" w:rsidR="00882457" w:rsidRPr="00291F60" w:rsidRDefault="00882457" w:rsidP="00882457">
            <w:pPr>
              <w:rPr>
                <w:rFonts w:cs="Calibri"/>
                <w:i/>
                <w:iCs/>
                <w:sz w:val="20"/>
                <w:szCs w:val="20"/>
                <w:lang w:eastAsia="en-AU"/>
              </w:rPr>
            </w:pPr>
            <w:r>
              <w:rPr>
                <w:rFonts w:cs="Calibri"/>
                <w:i/>
                <w:iCs/>
                <w:sz w:val="20"/>
                <w:szCs w:val="20"/>
                <w:lang w:eastAsia="en-AU"/>
              </w:rPr>
              <w:t>Amendments made to the plan</w:t>
            </w:r>
            <w:r w:rsidRPr="00291F60">
              <w:rPr>
                <w:rFonts w:cs="Calibri"/>
                <w:i/>
                <w:iCs/>
                <w:sz w:val="20"/>
                <w:szCs w:val="20"/>
                <w:lang w:eastAsia="en-AU"/>
              </w:rPr>
              <w:t>.</w:t>
            </w:r>
          </w:p>
        </w:tc>
      </w:tr>
      <w:tr w:rsidR="00882457" w:rsidRPr="00291F60" w14:paraId="572EAAE7" w14:textId="77777777" w:rsidTr="00882457">
        <w:tc>
          <w:tcPr>
            <w:tcW w:w="1560" w:type="dxa"/>
            <w:shd w:val="clear" w:color="auto" w:fill="auto"/>
            <w:hideMark/>
          </w:tcPr>
          <w:p w14:paraId="69DA14CC"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6E5CBEA2"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p.76, prescription 4.2.3</w:t>
            </w:r>
          </w:p>
        </w:tc>
        <w:tc>
          <w:tcPr>
            <w:tcW w:w="8363" w:type="dxa"/>
            <w:shd w:val="clear" w:color="auto" w:fill="auto"/>
            <w:hideMark/>
          </w:tcPr>
          <w:p w14:paraId="770A3599"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Subject to section 4.2.4, minor to moderate works, excavations and construction of structures may be carried out in the </w:t>
            </w:r>
            <w:proofErr w:type="spellStart"/>
            <w:r w:rsidRPr="00291F60">
              <w:rPr>
                <w:rFonts w:cs="Calibri"/>
                <w:sz w:val="20"/>
                <w:szCs w:val="20"/>
                <w:lang w:eastAsia="en-AU"/>
              </w:rPr>
              <w:t>Muṯitjulu</w:t>
            </w:r>
            <w:proofErr w:type="spellEnd"/>
            <w:r w:rsidRPr="00291F60">
              <w:rPr>
                <w:rFonts w:cs="Calibri"/>
                <w:sz w:val="20"/>
                <w:szCs w:val="20"/>
                <w:lang w:eastAsia="en-AU"/>
              </w:rPr>
              <w:t xml:space="preserve"> Township Zone w</w:t>
            </w:r>
            <w:r w:rsidRPr="00291F60">
              <w:rPr>
                <w:rFonts w:cs="Calibri"/>
                <w:b/>
                <w:sz w:val="20"/>
                <w:szCs w:val="20"/>
                <w:lang w:eastAsia="en-AU"/>
              </w:rPr>
              <w:t>ith a CLC sacred site clearance</w:t>
            </w:r>
            <w:r w:rsidRPr="00291F60">
              <w:rPr>
                <w:rFonts w:cs="Calibri"/>
                <w:sz w:val="20"/>
                <w:szCs w:val="20"/>
                <w:lang w:eastAsia="en-AU"/>
              </w:rPr>
              <w:t xml:space="preserve"> and without approval from the Director if the action is likely to have less than a significant impact on the environment or cultural and natural values of the park or </w:t>
            </w:r>
            <w:proofErr w:type="spellStart"/>
            <w:r w:rsidRPr="00291F60">
              <w:rPr>
                <w:rFonts w:cs="Calibri"/>
                <w:sz w:val="20"/>
                <w:szCs w:val="20"/>
                <w:lang w:eastAsia="en-AU"/>
              </w:rPr>
              <w:t>Nguraṟitja</w:t>
            </w:r>
            <w:proofErr w:type="spellEnd"/>
          </w:p>
        </w:tc>
        <w:tc>
          <w:tcPr>
            <w:tcW w:w="5387" w:type="dxa"/>
            <w:shd w:val="clear" w:color="auto" w:fill="E2EFD9"/>
            <w:hideMark/>
          </w:tcPr>
          <w:p w14:paraId="5DB72C63" w14:textId="77777777" w:rsidR="00882457" w:rsidRPr="00291F60" w:rsidRDefault="00882457" w:rsidP="00882457">
            <w:pPr>
              <w:rPr>
                <w:rFonts w:cs="Calibri"/>
                <w:i/>
                <w:iCs/>
                <w:sz w:val="20"/>
                <w:szCs w:val="20"/>
                <w:lang w:eastAsia="en-AU"/>
              </w:rPr>
            </w:pPr>
            <w:r>
              <w:rPr>
                <w:rFonts w:cs="Calibri"/>
                <w:i/>
                <w:iCs/>
                <w:sz w:val="20"/>
                <w:szCs w:val="20"/>
                <w:lang w:eastAsia="en-AU"/>
              </w:rPr>
              <w:t>Amendments made to plan</w:t>
            </w:r>
            <w:r w:rsidRPr="00291F60">
              <w:rPr>
                <w:rFonts w:cs="Calibri"/>
                <w:i/>
                <w:iCs/>
                <w:sz w:val="20"/>
                <w:szCs w:val="20"/>
                <w:lang w:eastAsia="en-AU"/>
              </w:rPr>
              <w:t xml:space="preserve">  </w:t>
            </w:r>
          </w:p>
        </w:tc>
      </w:tr>
      <w:tr w:rsidR="00882457" w:rsidRPr="00291F60" w14:paraId="08F527D8" w14:textId="77777777" w:rsidTr="00882457">
        <w:tc>
          <w:tcPr>
            <w:tcW w:w="1560" w:type="dxa"/>
            <w:shd w:val="clear" w:color="auto" w:fill="auto"/>
            <w:hideMark/>
          </w:tcPr>
          <w:p w14:paraId="345F5110"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47B590EE"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p.76, prescription 4.2.5</w:t>
            </w:r>
          </w:p>
        </w:tc>
        <w:tc>
          <w:tcPr>
            <w:tcW w:w="8363" w:type="dxa"/>
            <w:shd w:val="clear" w:color="auto" w:fill="auto"/>
            <w:hideMark/>
          </w:tcPr>
          <w:p w14:paraId="1B85C431"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Major works, excavations and construction not covered by section 4.2.3 may be carried out in the </w:t>
            </w:r>
            <w:proofErr w:type="spellStart"/>
            <w:r w:rsidRPr="00291F60">
              <w:rPr>
                <w:rFonts w:cs="Calibri"/>
                <w:sz w:val="20"/>
                <w:szCs w:val="20"/>
                <w:lang w:eastAsia="en-AU"/>
              </w:rPr>
              <w:t>Muṯitjulu</w:t>
            </w:r>
            <w:proofErr w:type="spellEnd"/>
            <w:r w:rsidRPr="00291F60">
              <w:rPr>
                <w:rFonts w:cs="Calibri"/>
                <w:sz w:val="20"/>
                <w:szCs w:val="20"/>
                <w:lang w:eastAsia="en-AU"/>
              </w:rPr>
              <w:t xml:space="preserve"> Township Zone only </w:t>
            </w:r>
            <w:r w:rsidRPr="008A4F22">
              <w:rPr>
                <w:rFonts w:cs="Calibri"/>
                <w:b/>
                <w:sz w:val="20"/>
                <w:szCs w:val="20"/>
                <w:lang w:eastAsia="en-AU"/>
              </w:rPr>
              <w:t>in accordance with a CLC sacred site clearance</w:t>
            </w:r>
            <w:r w:rsidRPr="00291F60">
              <w:rPr>
                <w:rFonts w:cs="Calibri"/>
                <w:sz w:val="20"/>
                <w:szCs w:val="20"/>
                <w:lang w:eastAsia="en-AU"/>
              </w:rPr>
              <w:t xml:space="preserve"> and a permit issued by Director, which may be given subject to conditions.</w:t>
            </w:r>
          </w:p>
        </w:tc>
        <w:tc>
          <w:tcPr>
            <w:tcW w:w="5387" w:type="dxa"/>
            <w:shd w:val="clear" w:color="auto" w:fill="E2EFD9"/>
            <w:hideMark/>
          </w:tcPr>
          <w:p w14:paraId="75C45B72" w14:textId="77777777" w:rsidR="00882457" w:rsidRPr="00291F60" w:rsidRDefault="00882457" w:rsidP="005D7398">
            <w:pPr>
              <w:rPr>
                <w:rFonts w:cs="Calibri"/>
                <w:i/>
                <w:iCs/>
                <w:sz w:val="20"/>
                <w:szCs w:val="20"/>
                <w:lang w:eastAsia="en-AU"/>
              </w:rPr>
            </w:pPr>
            <w:r>
              <w:rPr>
                <w:rFonts w:cs="Calibri"/>
                <w:i/>
                <w:iCs/>
                <w:sz w:val="20"/>
                <w:szCs w:val="20"/>
                <w:lang w:eastAsia="en-AU"/>
              </w:rPr>
              <w:t>Amended but not in form proposed, with the requirement being part of the Note following.</w:t>
            </w:r>
            <w:r w:rsidRPr="00291F60">
              <w:rPr>
                <w:rFonts w:cs="Calibri"/>
                <w:i/>
                <w:iCs/>
                <w:sz w:val="20"/>
                <w:szCs w:val="20"/>
                <w:lang w:eastAsia="en-AU"/>
              </w:rPr>
              <w:t xml:space="preserve"> </w:t>
            </w:r>
          </w:p>
        </w:tc>
      </w:tr>
      <w:tr w:rsidR="00882457" w:rsidRPr="00291F60" w14:paraId="64E2C821" w14:textId="77777777" w:rsidTr="00882457">
        <w:tc>
          <w:tcPr>
            <w:tcW w:w="1560" w:type="dxa"/>
            <w:shd w:val="clear" w:color="auto" w:fill="auto"/>
            <w:hideMark/>
          </w:tcPr>
          <w:p w14:paraId="40062DA9"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48127BF8"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p.77, prescriptions</w:t>
            </w:r>
          </w:p>
        </w:tc>
        <w:tc>
          <w:tcPr>
            <w:tcW w:w="8363" w:type="dxa"/>
            <w:shd w:val="clear" w:color="auto" w:fill="auto"/>
            <w:hideMark/>
          </w:tcPr>
          <w:p w14:paraId="082AAF31" w14:textId="77777777" w:rsidR="00882457" w:rsidRPr="00291F60" w:rsidRDefault="00882457" w:rsidP="00882457">
            <w:pPr>
              <w:rPr>
                <w:rFonts w:cs="Calibri"/>
                <w:sz w:val="20"/>
                <w:szCs w:val="20"/>
                <w:lang w:eastAsia="en-AU"/>
              </w:rPr>
            </w:pPr>
            <w:r w:rsidRPr="00291F60">
              <w:rPr>
                <w:rFonts w:cs="Calibri"/>
                <w:sz w:val="20"/>
                <w:szCs w:val="20"/>
                <w:lang w:eastAsia="en-AU"/>
              </w:rPr>
              <w:t> </w:t>
            </w:r>
          </w:p>
          <w:p w14:paraId="688F92F6" w14:textId="77777777" w:rsidR="00882457" w:rsidRPr="00291F60" w:rsidRDefault="00882457" w:rsidP="00882457">
            <w:pPr>
              <w:rPr>
                <w:rFonts w:cs="Calibri"/>
                <w:sz w:val="20"/>
                <w:szCs w:val="20"/>
                <w:lang w:eastAsia="en-AU"/>
              </w:rPr>
            </w:pPr>
            <w:r w:rsidRPr="00291F60">
              <w:rPr>
                <w:rFonts w:cs="Calibri"/>
                <w:sz w:val="20"/>
                <w:szCs w:val="20"/>
                <w:lang w:eastAsia="en-AU"/>
              </w:rPr>
              <w:t>Add prescription about lighting fires in community, fuel reduction burns, wildfire management?</w:t>
            </w:r>
          </w:p>
        </w:tc>
        <w:tc>
          <w:tcPr>
            <w:tcW w:w="5387" w:type="dxa"/>
            <w:shd w:val="clear" w:color="auto" w:fill="auto"/>
            <w:hideMark/>
          </w:tcPr>
          <w:p w14:paraId="6705CEFE" w14:textId="4B6DB177" w:rsidR="00882457" w:rsidRPr="00291F60" w:rsidRDefault="00882457" w:rsidP="00882457">
            <w:pPr>
              <w:rPr>
                <w:rFonts w:cs="Calibri"/>
                <w:i/>
                <w:iCs/>
                <w:sz w:val="20"/>
                <w:szCs w:val="20"/>
                <w:lang w:eastAsia="en-AU"/>
              </w:rPr>
            </w:pPr>
            <w:r w:rsidRPr="00291F60">
              <w:rPr>
                <w:rFonts w:cs="Calibri"/>
                <w:i/>
                <w:iCs/>
                <w:sz w:val="20"/>
                <w:szCs w:val="20"/>
                <w:lang w:eastAsia="en-AU"/>
              </w:rPr>
              <w:t xml:space="preserve">Covered in Chapter 3- Fire management as part of landscape management. </w:t>
            </w:r>
            <w:r w:rsidRPr="008A4F22">
              <w:rPr>
                <w:rFonts w:cs="Calibri"/>
                <w:i/>
                <w:iCs/>
                <w:sz w:val="20"/>
                <w:szCs w:val="20"/>
                <w:lang w:eastAsia="en-AU"/>
              </w:rPr>
              <w:t xml:space="preserve">Lighting fires by </w:t>
            </w:r>
            <w:proofErr w:type="spellStart"/>
            <w:r>
              <w:rPr>
                <w:rFonts w:cs="Calibri"/>
                <w:i/>
                <w:iCs/>
                <w:sz w:val="20"/>
                <w:szCs w:val="20"/>
                <w:lang w:eastAsia="en-AU"/>
              </w:rPr>
              <w:t>Aṉan</w:t>
            </w:r>
            <w:r w:rsidR="00B47772">
              <w:rPr>
                <w:rFonts w:cs="Calibri"/>
                <w:i/>
                <w:iCs/>
                <w:sz w:val="20"/>
                <w:szCs w:val="20"/>
                <w:lang w:eastAsia="en-AU"/>
              </w:rPr>
              <w:t>gu</w:t>
            </w:r>
            <w:proofErr w:type="spellEnd"/>
            <w:r w:rsidR="00B47772">
              <w:rPr>
                <w:rFonts w:cs="Calibri"/>
                <w:i/>
                <w:iCs/>
                <w:sz w:val="20"/>
                <w:szCs w:val="20"/>
                <w:lang w:eastAsia="en-AU"/>
              </w:rPr>
              <w:t xml:space="preserve"> </w:t>
            </w:r>
            <w:r w:rsidRPr="008A4F22">
              <w:rPr>
                <w:rFonts w:cs="Calibri"/>
                <w:i/>
                <w:iCs/>
                <w:sz w:val="20"/>
                <w:szCs w:val="20"/>
                <w:lang w:eastAsia="en-AU"/>
              </w:rPr>
              <w:t>is not unlawful under Division 12 of the EPBC Regulations and therefore the management plan doesn't need to have a prescription that authorises lighting fires in the community (doing so is already lawful).</w:t>
            </w:r>
          </w:p>
        </w:tc>
      </w:tr>
      <w:tr w:rsidR="00882457" w:rsidRPr="00291F60" w14:paraId="0D131580" w14:textId="77777777" w:rsidTr="00882457">
        <w:tc>
          <w:tcPr>
            <w:tcW w:w="1560" w:type="dxa"/>
            <w:shd w:val="clear" w:color="auto" w:fill="auto"/>
            <w:hideMark/>
          </w:tcPr>
          <w:p w14:paraId="6B247C5E"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71C40EF1"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p.78, prescription 4.2.18</w:t>
            </w:r>
          </w:p>
        </w:tc>
        <w:tc>
          <w:tcPr>
            <w:tcW w:w="8363" w:type="dxa"/>
            <w:shd w:val="clear" w:color="auto" w:fill="auto"/>
            <w:hideMark/>
          </w:tcPr>
          <w:p w14:paraId="097E29DE"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Meet regularly with MCAC in relation to items relevant to this management plan, including the sustainable development of </w:t>
            </w:r>
            <w:proofErr w:type="spellStart"/>
            <w:r w:rsidRPr="00291F60">
              <w:rPr>
                <w:rFonts w:cs="Calibri"/>
                <w:sz w:val="20"/>
                <w:szCs w:val="20"/>
                <w:lang w:eastAsia="en-AU"/>
              </w:rPr>
              <w:t>Muṯitjulu</w:t>
            </w:r>
            <w:proofErr w:type="spellEnd"/>
            <w:r w:rsidRPr="00291F60">
              <w:rPr>
                <w:rFonts w:cs="Calibri"/>
                <w:sz w:val="20"/>
                <w:szCs w:val="20"/>
                <w:lang w:eastAsia="en-AU"/>
              </w:rPr>
              <w:t xml:space="preserve"> community. </w:t>
            </w:r>
          </w:p>
          <w:p w14:paraId="4818D5EE"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Who should meet? Director (or park Manager?) regularly with MCAC in relation to items relevant to this management plan, including the sustainable development of </w:t>
            </w:r>
            <w:proofErr w:type="spellStart"/>
            <w:r w:rsidRPr="00291F60">
              <w:rPr>
                <w:rFonts w:cs="Calibri"/>
                <w:sz w:val="20"/>
                <w:szCs w:val="20"/>
                <w:lang w:eastAsia="en-AU"/>
              </w:rPr>
              <w:t>Muṯitjulu</w:t>
            </w:r>
            <w:proofErr w:type="spellEnd"/>
            <w:r w:rsidRPr="00291F60">
              <w:rPr>
                <w:rFonts w:cs="Calibri"/>
                <w:sz w:val="20"/>
                <w:szCs w:val="20"/>
                <w:lang w:eastAsia="en-AU"/>
              </w:rPr>
              <w:t xml:space="preserve"> community.</w:t>
            </w:r>
          </w:p>
        </w:tc>
        <w:tc>
          <w:tcPr>
            <w:tcW w:w="5387" w:type="dxa"/>
            <w:shd w:val="clear" w:color="auto" w:fill="auto"/>
            <w:hideMark/>
          </w:tcPr>
          <w:p w14:paraId="7BD3F2B5" w14:textId="77777777" w:rsidR="00882457" w:rsidRPr="00291F60" w:rsidRDefault="00882457" w:rsidP="00882457">
            <w:pPr>
              <w:rPr>
                <w:rFonts w:cs="Calibri"/>
                <w:i/>
                <w:iCs/>
                <w:sz w:val="20"/>
                <w:szCs w:val="20"/>
                <w:lang w:eastAsia="en-AU"/>
              </w:rPr>
            </w:pPr>
            <w:r>
              <w:rPr>
                <w:rFonts w:cs="Calibri"/>
                <w:i/>
                <w:iCs/>
                <w:sz w:val="20"/>
                <w:szCs w:val="20"/>
                <w:lang w:eastAsia="en-AU"/>
              </w:rPr>
              <w:t xml:space="preserve">All actions are legal obligations on the Director. </w:t>
            </w:r>
            <w:r w:rsidRPr="002762DD">
              <w:rPr>
                <w:rFonts w:cs="Calibri"/>
                <w:i/>
                <w:iCs/>
                <w:sz w:val="20"/>
                <w:szCs w:val="20"/>
                <w:lang w:eastAsia="en-AU"/>
              </w:rPr>
              <w:t>Reference to the Director in this plan is always taken to be the Director or the Director's delegate.</w:t>
            </w:r>
          </w:p>
        </w:tc>
      </w:tr>
      <w:tr w:rsidR="00882457" w:rsidRPr="00291F60" w14:paraId="25F0EBDE" w14:textId="77777777" w:rsidTr="00783453">
        <w:tc>
          <w:tcPr>
            <w:tcW w:w="1560" w:type="dxa"/>
            <w:shd w:val="clear" w:color="auto" w:fill="FFFFFF"/>
            <w:hideMark/>
          </w:tcPr>
          <w:p w14:paraId="302C79D6"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354AD245"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p.78, prescription 4.2.25</w:t>
            </w:r>
          </w:p>
        </w:tc>
        <w:tc>
          <w:tcPr>
            <w:tcW w:w="8363" w:type="dxa"/>
            <w:shd w:val="clear" w:color="auto" w:fill="FFFFFF"/>
            <w:hideMark/>
          </w:tcPr>
          <w:p w14:paraId="12717E81" w14:textId="77777777" w:rsidR="00882457" w:rsidRPr="00291F60" w:rsidRDefault="00882457" w:rsidP="00882457">
            <w:pPr>
              <w:rPr>
                <w:rFonts w:cs="Calibri"/>
                <w:sz w:val="20"/>
                <w:szCs w:val="20"/>
                <w:lang w:eastAsia="en-AU"/>
              </w:rPr>
            </w:pPr>
            <w:r w:rsidRPr="00291F60">
              <w:rPr>
                <w:rFonts w:cs="Calibri"/>
                <w:sz w:val="20"/>
                <w:szCs w:val="20"/>
                <w:lang w:eastAsia="en-AU"/>
              </w:rPr>
              <w:t>Support programs for managing non-native animals, including educational programs.</w:t>
            </w:r>
          </w:p>
          <w:p w14:paraId="270EE1BF" w14:textId="77777777" w:rsidR="00882457" w:rsidRPr="00291F60" w:rsidRDefault="00882457" w:rsidP="00882457">
            <w:pPr>
              <w:rPr>
                <w:rFonts w:cs="Calibri"/>
                <w:sz w:val="20"/>
                <w:szCs w:val="20"/>
                <w:lang w:eastAsia="en-AU"/>
              </w:rPr>
            </w:pPr>
            <w:r w:rsidRPr="00291F60">
              <w:rPr>
                <w:rFonts w:cs="Calibri"/>
                <w:sz w:val="20"/>
                <w:szCs w:val="20"/>
                <w:lang w:eastAsia="en-AU"/>
              </w:rPr>
              <w:t>Support programs for managing</w:t>
            </w:r>
            <w:r w:rsidRPr="00291F60">
              <w:rPr>
                <w:rFonts w:cs="Calibri"/>
                <w:b/>
                <w:sz w:val="20"/>
                <w:szCs w:val="20"/>
                <w:lang w:eastAsia="en-AU"/>
              </w:rPr>
              <w:t xml:space="preserve"> fire and introduced animals</w:t>
            </w:r>
            <w:r w:rsidRPr="00291F60">
              <w:rPr>
                <w:rFonts w:cs="Calibri"/>
                <w:sz w:val="20"/>
                <w:szCs w:val="20"/>
                <w:lang w:eastAsia="en-AU"/>
              </w:rPr>
              <w:t>, including educational programs.</w:t>
            </w:r>
          </w:p>
        </w:tc>
        <w:tc>
          <w:tcPr>
            <w:tcW w:w="5387" w:type="dxa"/>
            <w:shd w:val="clear" w:color="auto" w:fill="E2EFD9"/>
            <w:hideMark/>
          </w:tcPr>
          <w:p w14:paraId="00F72FC9" w14:textId="77777777" w:rsidR="00882457" w:rsidRPr="00291F60" w:rsidRDefault="00882457" w:rsidP="00882457">
            <w:pPr>
              <w:rPr>
                <w:rFonts w:cs="Calibri"/>
                <w:i/>
                <w:iCs/>
                <w:sz w:val="20"/>
                <w:szCs w:val="20"/>
                <w:lang w:eastAsia="en-AU"/>
              </w:rPr>
            </w:pPr>
            <w:r>
              <w:rPr>
                <w:rFonts w:cs="Calibri"/>
                <w:i/>
                <w:iCs/>
                <w:sz w:val="20"/>
                <w:szCs w:val="20"/>
                <w:lang w:eastAsia="en-AU"/>
              </w:rPr>
              <w:t>Amendments made to the plan.</w:t>
            </w:r>
          </w:p>
        </w:tc>
      </w:tr>
      <w:tr w:rsidR="00882457" w:rsidRPr="00291F60" w14:paraId="1849869B" w14:textId="77777777" w:rsidTr="00783453">
        <w:tc>
          <w:tcPr>
            <w:tcW w:w="1560" w:type="dxa"/>
            <w:shd w:val="clear" w:color="auto" w:fill="FFFFFF"/>
            <w:hideMark/>
          </w:tcPr>
          <w:p w14:paraId="26955FD2"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4B89B4CC"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p.80, Snapshot</w:t>
            </w:r>
          </w:p>
        </w:tc>
        <w:tc>
          <w:tcPr>
            <w:tcW w:w="8363" w:type="dxa"/>
            <w:shd w:val="clear" w:color="auto" w:fill="FFFFFF"/>
            <w:hideMark/>
          </w:tcPr>
          <w:p w14:paraId="7CE9CC76" w14:textId="45FC3BB9" w:rsidR="00882457" w:rsidRPr="00291F60" w:rsidRDefault="00882457" w:rsidP="00882457">
            <w:pPr>
              <w:rPr>
                <w:rFonts w:cs="Calibri"/>
                <w:sz w:val="20"/>
                <w:szCs w:val="20"/>
                <w:lang w:eastAsia="en-AU"/>
              </w:rPr>
            </w:pPr>
            <w:r w:rsidRPr="00291F60">
              <w:rPr>
                <w:rFonts w:cs="Calibri"/>
                <w:sz w:val="20"/>
                <w:szCs w:val="20"/>
                <w:lang w:eastAsia="en-AU"/>
              </w:rPr>
              <w:t xml:space="preserve">How much </w:t>
            </w:r>
            <w:proofErr w:type="spellStart"/>
            <w:r>
              <w:rPr>
                <w:rFonts w:cs="Calibri"/>
                <w:sz w:val="20"/>
                <w:szCs w:val="20"/>
                <w:lang w:eastAsia="en-AU"/>
              </w:rPr>
              <w:t>Aṉan</w:t>
            </w:r>
            <w:r w:rsidR="00B47772">
              <w:rPr>
                <w:rFonts w:cs="Calibri"/>
                <w:sz w:val="20"/>
                <w:szCs w:val="20"/>
                <w:lang w:eastAsia="en-AU"/>
              </w:rPr>
              <w:t>gu</w:t>
            </w:r>
            <w:proofErr w:type="spellEnd"/>
            <w:r w:rsidR="00B47772">
              <w:rPr>
                <w:rFonts w:cs="Calibri"/>
                <w:sz w:val="20"/>
                <w:szCs w:val="20"/>
                <w:lang w:eastAsia="en-AU"/>
              </w:rPr>
              <w:t xml:space="preserve"> </w:t>
            </w:r>
            <w:r w:rsidRPr="00291F60">
              <w:rPr>
                <w:rFonts w:cs="Calibri"/>
                <w:sz w:val="20"/>
                <w:szCs w:val="20"/>
                <w:lang w:eastAsia="en-AU"/>
              </w:rPr>
              <w:t xml:space="preserve">participate in education, interpretation and media activities </w:t>
            </w:r>
          </w:p>
          <w:p w14:paraId="3055C500" w14:textId="2B9F55E8" w:rsidR="00882457" w:rsidRPr="00291F60" w:rsidRDefault="00882457" w:rsidP="00882457">
            <w:pPr>
              <w:rPr>
                <w:rFonts w:cs="Calibri"/>
                <w:sz w:val="20"/>
                <w:szCs w:val="20"/>
                <w:lang w:eastAsia="en-AU"/>
              </w:rPr>
            </w:pPr>
            <w:r w:rsidRPr="00291F60">
              <w:rPr>
                <w:rFonts w:cs="Calibri"/>
                <w:b/>
                <w:sz w:val="20"/>
                <w:szCs w:val="20"/>
                <w:lang w:eastAsia="en-AU"/>
              </w:rPr>
              <w:t xml:space="preserve">Level of </w:t>
            </w:r>
            <w:proofErr w:type="spellStart"/>
            <w:r>
              <w:rPr>
                <w:rFonts w:cs="Calibri"/>
                <w:b/>
                <w:sz w:val="20"/>
                <w:szCs w:val="20"/>
                <w:lang w:eastAsia="en-AU"/>
              </w:rPr>
              <w:t>Aṉan</w:t>
            </w:r>
            <w:r w:rsidR="00B47772">
              <w:rPr>
                <w:rFonts w:cs="Calibri"/>
                <w:b/>
                <w:sz w:val="20"/>
                <w:szCs w:val="20"/>
                <w:lang w:eastAsia="en-AU"/>
              </w:rPr>
              <w:t>gu</w:t>
            </w:r>
            <w:proofErr w:type="spellEnd"/>
            <w:r w:rsidR="00B47772">
              <w:rPr>
                <w:rFonts w:cs="Calibri"/>
                <w:b/>
                <w:sz w:val="20"/>
                <w:szCs w:val="20"/>
                <w:lang w:eastAsia="en-AU"/>
              </w:rPr>
              <w:t xml:space="preserve"> </w:t>
            </w:r>
            <w:r w:rsidRPr="00291F60">
              <w:rPr>
                <w:rFonts w:cs="Calibri"/>
                <w:b/>
                <w:sz w:val="20"/>
                <w:szCs w:val="20"/>
                <w:lang w:eastAsia="en-AU"/>
              </w:rPr>
              <w:t xml:space="preserve">engagement </w:t>
            </w:r>
            <w:r w:rsidRPr="00291F60">
              <w:rPr>
                <w:rFonts w:cs="Calibri"/>
                <w:sz w:val="20"/>
                <w:szCs w:val="20"/>
                <w:lang w:eastAsia="en-AU"/>
              </w:rPr>
              <w:t>in education, interpretation and media activities</w:t>
            </w:r>
          </w:p>
        </w:tc>
        <w:tc>
          <w:tcPr>
            <w:tcW w:w="5387" w:type="dxa"/>
            <w:shd w:val="clear" w:color="auto" w:fill="E2EFD9"/>
            <w:hideMark/>
          </w:tcPr>
          <w:p w14:paraId="65736DD6" w14:textId="77777777" w:rsidR="00882457" w:rsidRPr="00291F60" w:rsidRDefault="00882457" w:rsidP="00882457">
            <w:pPr>
              <w:rPr>
                <w:rFonts w:cs="Calibri"/>
                <w:i/>
                <w:iCs/>
                <w:sz w:val="20"/>
                <w:szCs w:val="20"/>
                <w:lang w:eastAsia="en-AU"/>
              </w:rPr>
            </w:pPr>
            <w:r>
              <w:rPr>
                <w:rFonts w:cs="Calibri"/>
                <w:i/>
                <w:iCs/>
                <w:sz w:val="20"/>
                <w:szCs w:val="20"/>
                <w:lang w:eastAsia="en-AU"/>
              </w:rPr>
              <w:t>Amendments made to the plan.</w:t>
            </w:r>
          </w:p>
        </w:tc>
      </w:tr>
      <w:tr w:rsidR="00882457" w:rsidRPr="00291F60" w14:paraId="6BD82D6B" w14:textId="77777777" w:rsidTr="00882457">
        <w:tc>
          <w:tcPr>
            <w:tcW w:w="1560" w:type="dxa"/>
            <w:shd w:val="clear" w:color="auto" w:fill="auto"/>
            <w:hideMark/>
          </w:tcPr>
          <w:p w14:paraId="57BDB64F"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2407D1E9"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lastRenderedPageBreak/>
              <w:t>p.80, Table, Objective 5.1</w:t>
            </w:r>
          </w:p>
        </w:tc>
        <w:tc>
          <w:tcPr>
            <w:tcW w:w="8363" w:type="dxa"/>
            <w:shd w:val="clear" w:color="auto" w:fill="auto"/>
            <w:hideMark/>
          </w:tcPr>
          <w:p w14:paraId="5B0CAFFC" w14:textId="77777777" w:rsidR="00882457" w:rsidRPr="00291F60" w:rsidRDefault="00882457" w:rsidP="00882457">
            <w:pPr>
              <w:rPr>
                <w:rFonts w:cs="Calibri"/>
                <w:sz w:val="20"/>
                <w:szCs w:val="20"/>
                <w:lang w:eastAsia="en-AU"/>
              </w:rPr>
            </w:pPr>
            <w:r w:rsidRPr="00291F60">
              <w:rPr>
                <w:rFonts w:cs="Calibri"/>
                <w:strike/>
                <w:sz w:val="20"/>
                <w:szCs w:val="20"/>
                <w:lang w:eastAsia="en-AU"/>
              </w:rPr>
              <w:lastRenderedPageBreak/>
              <w:t>Enhance visitor access, and</w:t>
            </w:r>
            <w:r w:rsidRPr="00291F60">
              <w:rPr>
                <w:rFonts w:cs="Calibri"/>
                <w:sz w:val="20"/>
                <w:szCs w:val="20"/>
                <w:lang w:eastAsia="en-AU"/>
              </w:rPr>
              <w:t xml:space="preserve"> increase the range and quality of cultural and natural experiences available in the park</w:t>
            </w:r>
          </w:p>
        </w:tc>
        <w:tc>
          <w:tcPr>
            <w:tcW w:w="5387" w:type="dxa"/>
            <w:shd w:val="clear" w:color="auto" w:fill="auto"/>
            <w:hideMark/>
          </w:tcPr>
          <w:p w14:paraId="10C8364F" w14:textId="77777777" w:rsidR="00882457" w:rsidRPr="00291F60" w:rsidRDefault="00882457" w:rsidP="00882457">
            <w:pPr>
              <w:rPr>
                <w:rFonts w:cs="Calibri"/>
                <w:i/>
                <w:iCs/>
                <w:sz w:val="20"/>
                <w:szCs w:val="20"/>
                <w:lang w:eastAsia="en-AU"/>
              </w:rPr>
            </w:pPr>
            <w:r>
              <w:rPr>
                <w:rFonts w:cs="Calibri"/>
                <w:i/>
                <w:iCs/>
                <w:sz w:val="20"/>
                <w:szCs w:val="20"/>
                <w:lang w:eastAsia="en-AU"/>
              </w:rPr>
              <w:t>Visitor access</w:t>
            </w:r>
            <w:r w:rsidRPr="00291F60">
              <w:rPr>
                <w:rFonts w:cs="Calibri"/>
                <w:i/>
                <w:iCs/>
                <w:sz w:val="20"/>
                <w:szCs w:val="20"/>
                <w:lang w:eastAsia="en-AU"/>
              </w:rPr>
              <w:t xml:space="preserve"> is a significant part of the visitor experience, and </w:t>
            </w:r>
            <w:r>
              <w:rPr>
                <w:rFonts w:cs="Calibri"/>
                <w:i/>
                <w:iCs/>
                <w:sz w:val="20"/>
                <w:szCs w:val="20"/>
                <w:lang w:eastAsia="en-AU"/>
              </w:rPr>
              <w:t>an important</w:t>
            </w:r>
            <w:r w:rsidRPr="00291F60">
              <w:rPr>
                <w:rFonts w:cs="Calibri"/>
                <w:i/>
                <w:iCs/>
                <w:sz w:val="20"/>
                <w:szCs w:val="20"/>
                <w:lang w:eastAsia="en-AU"/>
              </w:rPr>
              <w:t xml:space="preserve"> objective for </w:t>
            </w:r>
            <w:r>
              <w:rPr>
                <w:rFonts w:cs="Calibri"/>
                <w:i/>
                <w:iCs/>
                <w:sz w:val="20"/>
                <w:szCs w:val="20"/>
                <w:lang w:eastAsia="en-AU"/>
              </w:rPr>
              <w:t>the Director.</w:t>
            </w:r>
            <w:r w:rsidRPr="00291F60">
              <w:rPr>
                <w:rFonts w:cs="Calibri"/>
                <w:i/>
                <w:iCs/>
                <w:sz w:val="20"/>
                <w:szCs w:val="20"/>
                <w:lang w:eastAsia="en-AU"/>
              </w:rPr>
              <w:t xml:space="preserve">  </w:t>
            </w:r>
          </w:p>
        </w:tc>
      </w:tr>
      <w:tr w:rsidR="00882457" w:rsidRPr="00291F60" w14:paraId="37A3EF53" w14:textId="77777777" w:rsidTr="00882457">
        <w:tc>
          <w:tcPr>
            <w:tcW w:w="1560" w:type="dxa"/>
            <w:shd w:val="clear" w:color="auto" w:fill="auto"/>
            <w:hideMark/>
          </w:tcPr>
          <w:p w14:paraId="5F534EF7"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1A09458E"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p.84, Action 5.1.11</w:t>
            </w:r>
          </w:p>
        </w:tc>
        <w:tc>
          <w:tcPr>
            <w:tcW w:w="8363" w:type="dxa"/>
            <w:shd w:val="clear" w:color="auto" w:fill="auto"/>
            <w:hideMark/>
          </w:tcPr>
          <w:p w14:paraId="70BE1AAC" w14:textId="77777777" w:rsidR="00882457" w:rsidRPr="00291F60" w:rsidRDefault="00882457" w:rsidP="00882457">
            <w:pPr>
              <w:rPr>
                <w:rFonts w:cs="Calibri"/>
                <w:sz w:val="20"/>
                <w:szCs w:val="20"/>
                <w:lang w:eastAsia="en-AU"/>
              </w:rPr>
            </w:pPr>
            <w:r w:rsidRPr="00291F60">
              <w:rPr>
                <w:rFonts w:cs="Calibri"/>
                <w:sz w:val="20"/>
                <w:szCs w:val="20"/>
                <w:lang w:eastAsia="en-AU"/>
              </w:rPr>
              <w:t>Develop new or enhance existing visitor infrastructure and activities to increase the range and quality of visitor experiences. This will be done in ways that…</w:t>
            </w:r>
          </w:p>
          <w:p w14:paraId="48121A44" w14:textId="77777777" w:rsidR="00882457" w:rsidRPr="00291F60" w:rsidRDefault="00882457" w:rsidP="00882457">
            <w:pPr>
              <w:rPr>
                <w:rFonts w:cs="Calibri"/>
                <w:sz w:val="20"/>
                <w:szCs w:val="20"/>
                <w:lang w:eastAsia="en-AU"/>
              </w:rPr>
            </w:pPr>
            <w:r w:rsidRPr="00291F60">
              <w:rPr>
                <w:rFonts w:cs="Calibri"/>
                <w:sz w:val="20"/>
                <w:szCs w:val="20"/>
                <w:lang w:eastAsia="en-AU"/>
              </w:rPr>
              <w:t>New point relating to potential annual festival:</w:t>
            </w:r>
            <w:r w:rsidRPr="00291F60">
              <w:rPr>
                <w:rFonts w:cs="Calibri"/>
                <w:sz w:val="20"/>
                <w:szCs w:val="20"/>
                <w:lang w:eastAsia="en-AU"/>
              </w:rPr>
              <w:br/>
              <w:t xml:space="preserve">f. </w:t>
            </w:r>
            <w:proofErr w:type="gramStart"/>
            <w:r w:rsidRPr="00291F60">
              <w:rPr>
                <w:rFonts w:cs="Calibri"/>
                <w:sz w:val="20"/>
                <w:szCs w:val="20"/>
                <w:lang w:eastAsia="en-AU"/>
              </w:rPr>
              <w:t>promote</w:t>
            </w:r>
            <w:proofErr w:type="gramEnd"/>
            <w:r w:rsidRPr="00291F60">
              <w:rPr>
                <w:rFonts w:cs="Calibri"/>
                <w:sz w:val="20"/>
                <w:szCs w:val="20"/>
                <w:lang w:eastAsia="en-AU"/>
              </w:rPr>
              <w:t xml:space="preserve"> the celebration of joint management</w:t>
            </w:r>
          </w:p>
        </w:tc>
        <w:tc>
          <w:tcPr>
            <w:tcW w:w="5387" w:type="dxa"/>
            <w:shd w:val="clear" w:color="auto" w:fill="auto"/>
            <w:hideMark/>
          </w:tcPr>
          <w:p w14:paraId="79867E30" w14:textId="77777777" w:rsidR="00882457" w:rsidRPr="00291F60" w:rsidRDefault="00882457" w:rsidP="00882457">
            <w:pPr>
              <w:rPr>
                <w:rFonts w:cs="Calibri"/>
                <w:i/>
                <w:iCs/>
                <w:sz w:val="20"/>
                <w:szCs w:val="20"/>
                <w:lang w:eastAsia="en-AU"/>
              </w:rPr>
            </w:pPr>
            <w:r>
              <w:rPr>
                <w:rFonts w:cs="Calibri"/>
                <w:i/>
                <w:iCs/>
                <w:sz w:val="20"/>
                <w:szCs w:val="20"/>
                <w:lang w:eastAsia="en-AU"/>
              </w:rPr>
              <w:t>C</w:t>
            </w:r>
            <w:r w:rsidRPr="00291F60">
              <w:rPr>
                <w:rFonts w:cs="Calibri"/>
                <w:i/>
                <w:iCs/>
                <w:sz w:val="20"/>
                <w:szCs w:val="20"/>
                <w:lang w:eastAsia="en-AU"/>
              </w:rPr>
              <w:t>elebrating joint management may not be relevant to all new visitor infrastructure and activities.</w:t>
            </w:r>
          </w:p>
        </w:tc>
      </w:tr>
      <w:tr w:rsidR="00882457" w:rsidRPr="00291F60" w14:paraId="5B25A537" w14:textId="77777777" w:rsidTr="00783453">
        <w:tc>
          <w:tcPr>
            <w:tcW w:w="1560" w:type="dxa"/>
            <w:shd w:val="clear" w:color="auto" w:fill="auto"/>
            <w:hideMark/>
          </w:tcPr>
          <w:p w14:paraId="27210E9B" w14:textId="77777777" w:rsidR="00882457" w:rsidRPr="005C2123" w:rsidRDefault="00882457" w:rsidP="00882457">
            <w:pPr>
              <w:rPr>
                <w:rFonts w:cs="Calibri"/>
                <w:color w:val="auto"/>
                <w:sz w:val="20"/>
                <w:szCs w:val="20"/>
                <w:lang w:eastAsia="en-AU"/>
              </w:rPr>
            </w:pPr>
            <w:r w:rsidRPr="005C2123">
              <w:rPr>
                <w:rFonts w:cs="Calibri"/>
                <w:color w:val="auto"/>
                <w:sz w:val="20"/>
                <w:szCs w:val="20"/>
                <w:lang w:eastAsia="en-AU"/>
              </w:rPr>
              <w:t xml:space="preserve">Part B - </w:t>
            </w:r>
          </w:p>
          <w:p w14:paraId="3A3A26C7" w14:textId="77777777" w:rsidR="00882457" w:rsidRPr="005C2123" w:rsidRDefault="00882457" w:rsidP="00882457">
            <w:pPr>
              <w:rPr>
                <w:rFonts w:cs="Calibri"/>
                <w:color w:val="auto"/>
                <w:sz w:val="20"/>
                <w:szCs w:val="20"/>
                <w:lang w:eastAsia="en-AU"/>
              </w:rPr>
            </w:pPr>
            <w:r w:rsidRPr="005C2123">
              <w:rPr>
                <w:rFonts w:cs="Calibri"/>
                <w:color w:val="auto"/>
                <w:sz w:val="20"/>
                <w:szCs w:val="20"/>
                <w:lang w:eastAsia="en-AU"/>
              </w:rPr>
              <w:t>p.86, Action 5.2.5</w:t>
            </w:r>
          </w:p>
        </w:tc>
        <w:tc>
          <w:tcPr>
            <w:tcW w:w="8363" w:type="dxa"/>
            <w:shd w:val="clear" w:color="auto" w:fill="auto"/>
            <w:hideMark/>
          </w:tcPr>
          <w:p w14:paraId="63EE6B4B" w14:textId="77777777" w:rsidR="00882457" w:rsidRPr="005C2123" w:rsidRDefault="00882457" w:rsidP="00882457">
            <w:pPr>
              <w:rPr>
                <w:rFonts w:cs="Calibri"/>
                <w:sz w:val="20"/>
                <w:szCs w:val="20"/>
                <w:lang w:eastAsia="en-AU"/>
              </w:rPr>
            </w:pPr>
            <w:r w:rsidRPr="005C2123">
              <w:rPr>
                <w:rFonts w:cs="Calibri"/>
                <w:sz w:val="20"/>
                <w:szCs w:val="20"/>
                <w:lang w:eastAsia="en-AU"/>
              </w:rPr>
              <w:t xml:space="preserve">Work with the tourism industry, </w:t>
            </w:r>
            <w:r w:rsidRPr="009D7B8C">
              <w:rPr>
                <w:rFonts w:cs="Calibri"/>
                <w:b/>
                <w:sz w:val="20"/>
                <w:szCs w:val="20"/>
                <w:lang w:eastAsia="en-AU"/>
              </w:rPr>
              <w:t xml:space="preserve">Yulara and the </w:t>
            </w:r>
            <w:proofErr w:type="spellStart"/>
            <w:r w:rsidRPr="009D7B8C">
              <w:rPr>
                <w:rFonts w:cs="Calibri"/>
                <w:b/>
                <w:sz w:val="20"/>
                <w:szCs w:val="20"/>
                <w:lang w:eastAsia="en-AU"/>
              </w:rPr>
              <w:t>Kaṯiṯi</w:t>
            </w:r>
            <w:proofErr w:type="spellEnd"/>
            <w:r w:rsidRPr="009D7B8C">
              <w:rPr>
                <w:rFonts w:cs="Calibri"/>
                <w:b/>
                <w:sz w:val="20"/>
                <w:szCs w:val="20"/>
                <w:lang w:eastAsia="en-AU"/>
              </w:rPr>
              <w:t xml:space="preserve"> </w:t>
            </w:r>
            <w:proofErr w:type="spellStart"/>
            <w:r w:rsidRPr="009D7B8C">
              <w:rPr>
                <w:rFonts w:cs="Calibri"/>
                <w:b/>
                <w:sz w:val="20"/>
                <w:szCs w:val="20"/>
                <w:lang w:eastAsia="en-AU"/>
              </w:rPr>
              <w:t>Petermann</w:t>
            </w:r>
            <w:proofErr w:type="spellEnd"/>
            <w:r w:rsidRPr="009D7B8C">
              <w:rPr>
                <w:rFonts w:cs="Calibri"/>
                <w:b/>
                <w:sz w:val="20"/>
                <w:szCs w:val="20"/>
                <w:lang w:eastAsia="en-AU"/>
              </w:rPr>
              <w:t xml:space="preserve"> IPA </w:t>
            </w:r>
            <w:r w:rsidRPr="009D7B8C">
              <w:rPr>
                <w:rFonts w:cs="Calibri"/>
                <w:sz w:val="20"/>
                <w:szCs w:val="20"/>
                <w:lang w:eastAsia="en-AU"/>
              </w:rPr>
              <w:t xml:space="preserve">to ensure their interpretative and promotional information </w:t>
            </w:r>
            <w:r w:rsidRPr="005C2123">
              <w:rPr>
                <w:rFonts w:cs="Calibri"/>
                <w:sz w:val="20"/>
                <w:szCs w:val="20"/>
                <w:lang w:eastAsia="en-AU"/>
              </w:rPr>
              <w:t>is consistent with and complementary to the park’s interpretive information.</w:t>
            </w:r>
          </w:p>
        </w:tc>
        <w:tc>
          <w:tcPr>
            <w:tcW w:w="5387" w:type="dxa"/>
            <w:shd w:val="clear" w:color="auto" w:fill="E2EFD9"/>
            <w:hideMark/>
          </w:tcPr>
          <w:p w14:paraId="4C9715A1" w14:textId="05D3DBD8" w:rsidR="00882457" w:rsidRPr="00291F60" w:rsidRDefault="00B60E85" w:rsidP="00882457">
            <w:pPr>
              <w:rPr>
                <w:rFonts w:cs="Calibri"/>
                <w:i/>
                <w:iCs/>
                <w:sz w:val="20"/>
                <w:szCs w:val="20"/>
                <w:lang w:eastAsia="en-AU"/>
              </w:rPr>
            </w:pPr>
            <w:r>
              <w:rPr>
                <w:rFonts w:cs="Calibri"/>
                <w:i/>
                <w:iCs/>
                <w:sz w:val="20"/>
                <w:szCs w:val="20"/>
                <w:lang w:eastAsia="en-AU"/>
              </w:rPr>
              <w:t xml:space="preserve">Amendments </w:t>
            </w:r>
            <w:r w:rsidR="005C2123">
              <w:rPr>
                <w:rFonts w:cs="Calibri"/>
                <w:i/>
                <w:iCs/>
                <w:sz w:val="20"/>
                <w:szCs w:val="20"/>
                <w:lang w:eastAsia="en-AU"/>
              </w:rPr>
              <w:t>made to the plan.</w:t>
            </w:r>
          </w:p>
        </w:tc>
      </w:tr>
      <w:tr w:rsidR="00882457" w:rsidRPr="00291F60" w14:paraId="1910F16C" w14:textId="77777777" w:rsidTr="00882457">
        <w:tc>
          <w:tcPr>
            <w:tcW w:w="1560" w:type="dxa"/>
            <w:shd w:val="clear" w:color="auto" w:fill="auto"/>
            <w:hideMark/>
          </w:tcPr>
          <w:p w14:paraId="4E40261E"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0E031F66"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p.89, fifth para</w:t>
            </w:r>
          </w:p>
        </w:tc>
        <w:tc>
          <w:tcPr>
            <w:tcW w:w="8363" w:type="dxa"/>
            <w:shd w:val="clear" w:color="auto" w:fill="auto"/>
            <w:hideMark/>
          </w:tcPr>
          <w:p w14:paraId="28D83F02" w14:textId="588D26DD" w:rsidR="00882457" w:rsidRPr="00291F60" w:rsidRDefault="00882457" w:rsidP="00882457">
            <w:pPr>
              <w:rPr>
                <w:rFonts w:cs="Calibri"/>
                <w:sz w:val="20"/>
                <w:szCs w:val="20"/>
                <w:lang w:eastAsia="en-AU"/>
              </w:rPr>
            </w:pPr>
            <w:r w:rsidRPr="00291F60">
              <w:rPr>
                <w:rFonts w:cs="Calibri"/>
                <w:sz w:val="20"/>
                <w:szCs w:val="20"/>
                <w:lang w:eastAsia="en-AU"/>
              </w:rPr>
              <w:t xml:space="preserve">There is greater potential for </w:t>
            </w:r>
            <w:proofErr w:type="spellStart"/>
            <w:r>
              <w:rPr>
                <w:rFonts w:cs="Calibri"/>
                <w:b/>
                <w:sz w:val="20"/>
                <w:szCs w:val="20"/>
                <w:lang w:eastAsia="en-AU"/>
              </w:rPr>
              <w:t>Aṉan</w:t>
            </w:r>
            <w:r w:rsidR="00B47772">
              <w:rPr>
                <w:rFonts w:cs="Calibri"/>
                <w:b/>
                <w:sz w:val="20"/>
                <w:szCs w:val="20"/>
                <w:lang w:eastAsia="en-AU"/>
              </w:rPr>
              <w:t>gu</w:t>
            </w:r>
            <w:proofErr w:type="spellEnd"/>
            <w:r w:rsidR="00B47772">
              <w:rPr>
                <w:rFonts w:cs="Calibri"/>
                <w:b/>
                <w:sz w:val="20"/>
                <w:szCs w:val="20"/>
                <w:lang w:eastAsia="en-AU"/>
              </w:rPr>
              <w:t xml:space="preserve"> </w:t>
            </w:r>
            <w:r w:rsidRPr="00291F60">
              <w:rPr>
                <w:rFonts w:cs="Calibri"/>
                <w:b/>
                <w:sz w:val="20"/>
                <w:szCs w:val="20"/>
                <w:lang w:eastAsia="en-AU"/>
              </w:rPr>
              <w:t>to work with the tourism industry</w:t>
            </w:r>
            <w:r w:rsidRPr="00291F60">
              <w:rPr>
                <w:rFonts w:cs="Calibri"/>
                <w:sz w:val="20"/>
                <w:szCs w:val="20"/>
                <w:lang w:eastAsia="en-AU"/>
              </w:rPr>
              <w:t xml:space="preserve"> to develop cultural tourism products and activities. For example, through joint tourism enterprises or products.</w:t>
            </w:r>
          </w:p>
        </w:tc>
        <w:tc>
          <w:tcPr>
            <w:tcW w:w="5387" w:type="dxa"/>
            <w:shd w:val="clear" w:color="auto" w:fill="E2EFD9"/>
            <w:hideMark/>
          </w:tcPr>
          <w:p w14:paraId="0AF5F6FD" w14:textId="77777777" w:rsidR="00882457" w:rsidRPr="00291F60" w:rsidRDefault="00882457" w:rsidP="00882457">
            <w:pPr>
              <w:rPr>
                <w:rFonts w:cs="Calibri"/>
                <w:i/>
                <w:iCs/>
                <w:sz w:val="20"/>
                <w:szCs w:val="20"/>
                <w:lang w:eastAsia="en-AU"/>
              </w:rPr>
            </w:pPr>
            <w:r>
              <w:rPr>
                <w:rFonts w:cs="Calibri"/>
                <w:i/>
                <w:iCs/>
                <w:sz w:val="20"/>
                <w:szCs w:val="20"/>
                <w:lang w:eastAsia="en-AU"/>
              </w:rPr>
              <w:t>Amendments made to the plan.</w:t>
            </w:r>
            <w:r w:rsidRPr="00291F60">
              <w:rPr>
                <w:rFonts w:cs="Calibri"/>
                <w:i/>
                <w:iCs/>
                <w:sz w:val="20"/>
                <w:szCs w:val="20"/>
                <w:lang w:eastAsia="en-AU"/>
              </w:rPr>
              <w:t xml:space="preserve"> </w:t>
            </w:r>
          </w:p>
        </w:tc>
      </w:tr>
      <w:tr w:rsidR="00882457" w:rsidRPr="00291F60" w14:paraId="7763305E" w14:textId="77777777" w:rsidTr="00882457">
        <w:tc>
          <w:tcPr>
            <w:tcW w:w="1560" w:type="dxa"/>
            <w:shd w:val="clear" w:color="auto" w:fill="auto"/>
            <w:hideMark/>
          </w:tcPr>
          <w:p w14:paraId="3A0A87D6"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410A0125"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p.90, third dot point</w:t>
            </w:r>
          </w:p>
        </w:tc>
        <w:tc>
          <w:tcPr>
            <w:tcW w:w="8363" w:type="dxa"/>
            <w:shd w:val="clear" w:color="auto" w:fill="auto"/>
            <w:hideMark/>
          </w:tcPr>
          <w:p w14:paraId="37DAD191"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Working together with Ayers Rock Resort, government agencies, the tourism industry and </w:t>
            </w:r>
            <w:proofErr w:type="spellStart"/>
            <w:r w:rsidRPr="00291F60">
              <w:rPr>
                <w:rFonts w:cs="Calibri"/>
                <w:sz w:val="20"/>
                <w:szCs w:val="20"/>
                <w:lang w:eastAsia="en-AU"/>
              </w:rPr>
              <w:t>Muṯitjulu</w:t>
            </w:r>
            <w:proofErr w:type="spellEnd"/>
            <w:r w:rsidRPr="00291F60">
              <w:rPr>
                <w:rFonts w:cs="Calibri"/>
                <w:sz w:val="20"/>
                <w:szCs w:val="20"/>
                <w:lang w:eastAsia="en-AU"/>
              </w:rPr>
              <w:t xml:space="preserve"> community to make sure commercial tourism in the park is developed in a way that is sustainable </w:t>
            </w:r>
          </w:p>
          <w:p w14:paraId="60A67B72"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Working together with Ayers Rock Resort, </w:t>
            </w:r>
            <w:r w:rsidRPr="00291F60">
              <w:rPr>
                <w:rFonts w:cs="Calibri"/>
                <w:b/>
                <w:sz w:val="20"/>
                <w:szCs w:val="20"/>
                <w:lang w:eastAsia="en-AU"/>
              </w:rPr>
              <w:t xml:space="preserve">the </w:t>
            </w:r>
            <w:proofErr w:type="spellStart"/>
            <w:r>
              <w:rPr>
                <w:rFonts w:cs="Calibri"/>
                <w:b/>
                <w:sz w:val="20"/>
                <w:szCs w:val="20"/>
                <w:lang w:eastAsia="en-AU"/>
              </w:rPr>
              <w:t>Kaṯiṯi</w:t>
            </w:r>
            <w:proofErr w:type="spellEnd"/>
            <w:r w:rsidRPr="00291F60">
              <w:rPr>
                <w:rFonts w:cs="Calibri"/>
                <w:b/>
                <w:sz w:val="20"/>
                <w:szCs w:val="20"/>
                <w:lang w:eastAsia="en-AU"/>
              </w:rPr>
              <w:t xml:space="preserve"> </w:t>
            </w:r>
            <w:proofErr w:type="spellStart"/>
            <w:r w:rsidRPr="00291F60">
              <w:rPr>
                <w:rFonts w:cs="Calibri"/>
                <w:b/>
                <w:sz w:val="20"/>
                <w:szCs w:val="20"/>
                <w:lang w:eastAsia="en-AU"/>
              </w:rPr>
              <w:t>Petermann</w:t>
            </w:r>
            <w:proofErr w:type="spellEnd"/>
            <w:r w:rsidRPr="00291F60">
              <w:rPr>
                <w:rFonts w:cs="Calibri"/>
                <w:b/>
                <w:sz w:val="20"/>
                <w:szCs w:val="20"/>
                <w:lang w:eastAsia="en-AU"/>
              </w:rPr>
              <w:t xml:space="preserve"> IPA,</w:t>
            </w:r>
            <w:r w:rsidRPr="00291F60">
              <w:rPr>
                <w:rFonts w:cs="Calibri"/>
                <w:sz w:val="20"/>
                <w:szCs w:val="20"/>
                <w:lang w:eastAsia="en-AU"/>
              </w:rPr>
              <w:t xml:space="preserve"> government agencies, the tourism industry and </w:t>
            </w:r>
            <w:proofErr w:type="spellStart"/>
            <w:r w:rsidRPr="00291F60">
              <w:rPr>
                <w:rFonts w:cs="Calibri"/>
                <w:sz w:val="20"/>
                <w:szCs w:val="20"/>
                <w:lang w:eastAsia="en-AU"/>
              </w:rPr>
              <w:t>Muṯitjulu</w:t>
            </w:r>
            <w:proofErr w:type="spellEnd"/>
            <w:r w:rsidRPr="00291F60">
              <w:rPr>
                <w:rFonts w:cs="Calibri"/>
                <w:sz w:val="20"/>
                <w:szCs w:val="20"/>
                <w:lang w:eastAsia="en-AU"/>
              </w:rPr>
              <w:t xml:space="preserve"> community to make sure commercial tourism in the park is developed in a way that is sustainable</w:t>
            </w:r>
          </w:p>
        </w:tc>
        <w:tc>
          <w:tcPr>
            <w:tcW w:w="5387" w:type="dxa"/>
            <w:shd w:val="clear" w:color="auto" w:fill="E2EFD9"/>
            <w:hideMark/>
          </w:tcPr>
          <w:p w14:paraId="6DDAA119" w14:textId="77777777" w:rsidR="00882457" w:rsidRPr="00291F60" w:rsidRDefault="00882457" w:rsidP="00882457">
            <w:pPr>
              <w:rPr>
                <w:rFonts w:cs="Calibri"/>
                <w:i/>
                <w:iCs/>
                <w:sz w:val="20"/>
                <w:szCs w:val="20"/>
                <w:lang w:eastAsia="en-AU"/>
              </w:rPr>
            </w:pPr>
            <w:r>
              <w:rPr>
                <w:rFonts w:cs="Calibri"/>
                <w:i/>
                <w:iCs/>
                <w:sz w:val="20"/>
                <w:szCs w:val="20"/>
                <w:lang w:eastAsia="en-AU"/>
              </w:rPr>
              <w:t>Amendments made to the plan.</w:t>
            </w:r>
          </w:p>
        </w:tc>
      </w:tr>
      <w:tr w:rsidR="00882457" w:rsidRPr="00291F60" w14:paraId="52E722AA" w14:textId="77777777" w:rsidTr="00882457">
        <w:tc>
          <w:tcPr>
            <w:tcW w:w="1560" w:type="dxa"/>
            <w:shd w:val="clear" w:color="auto" w:fill="auto"/>
            <w:hideMark/>
          </w:tcPr>
          <w:p w14:paraId="334382C1"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3FFC02A6"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p.90, Challenges, last dot point</w:t>
            </w:r>
          </w:p>
        </w:tc>
        <w:tc>
          <w:tcPr>
            <w:tcW w:w="8363" w:type="dxa"/>
            <w:shd w:val="clear" w:color="auto" w:fill="auto"/>
            <w:hideMark/>
          </w:tcPr>
          <w:p w14:paraId="41FE80A8" w14:textId="77777777" w:rsidR="00882457" w:rsidRPr="00291F60" w:rsidRDefault="00882457" w:rsidP="00882457">
            <w:pPr>
              <w:rPr>
                <w:rFonts w:cs="Calibri"/>
                <w:sz w:val="20"/>
                <w:szCs w:val="20"/>
                <w:lang w:eastAsia="en-AU"/>
              </w:rPr>
            </w:pPr>
            <w:r w:rsidRPr="00291F60">
              <w:rPr>
                <w:rFonts w:cs="Calibri"/>
                <w:strike/>
                <w:sz w:val="20"/>
                <w:szCs w:val="20"/>
                <w:lang w:eastAsia="en-AU"/>
              </w:rPr>
              <w:t>Making sure we</w:t>
            </w:r>
            <w:r w:rsidRPr="00291F60">
              <w:rPr>
                <w:rFonts w:cs="Calibri"/>
                <w:sz w:val="20"/>
                <w:szCs w:val="20"/>
                <w:lang w:eastAsia="en-AU"/>
              </w:rPr>
              <w:t xml:space="preserve"> </w:t>
            </w:r>
            <w:proofErr w:type="gramStart"/>
            <w:r w:rsidRPr="00291F60">
              <w:rPr>
                <w:rFonts w:cs="Calibri"/>
                <w:sz w:val="20"/>
                <w:szCs w:val="20"/>
                <w:lang w:eastAsia="en-AU"/>
              </w:rPr>
              <w:t>Consulting</w:t>
            </w:r>
            <w:proofErr w:type="gramEnd"/>
            <w:r w:rsidRPr="00291F60">
              <w:rPr>
                <w:rFonts w:cs="Calibri"/>
                <w:sz w:val="20"/>
                <w:szCs w:val="20"/>
                <w:lang w:eastAsia="en-AU"/>
              </w:rPr>
              <w:t xml:space="preserve"> with the tourism industry about any proposed changes to visitor access or management, and give them enough time to prepare….</w:t>
            </w:r>
          </w:p>
        </w:tc>
        <w:tc>
          <w:tcPr>
            <w:tcW w:w="5387" w:type="dxa"/>
            <w:shd w:val="clear" w:color="auto" w:fill="E2EFD9"/>
            <w:hideMark/>
          </w:tcPr>
          <w:p w14:paraId="5B9A8B84" w14:textId="77777777" w:rsidR="00882457" w:rsidRPr="00291F60" w:rsidRDefault="00882457" w:rsidP="00882457">
            <w:pPr>
              <w:rPr>
                <w:rFonts w:cs="Calibri"/>
                <w:i/>
                <w:iCs/>
                <w:sz w:val="20"/>
                <w:szCs w:val="20"/>
                <w:lang w:eastAsia="en-AU"/>
              </w:rPr>
            </w:pPr>
            <w:r>
              <w:rPr>
                <w:rFonts w:cs="Calibri"/>
                <w:i/>
                <w:iCs/>
                <w:sz w:val="20"/>
                <w:szCs w:val="20"/>
                <w:lang w:eastAsia="en-AU"/>
              </w:rPr>
              <w:t>Amendments made to the plan</w:t>
            </w:r>
          </w:p>
        </w:tc>
      </w:tr>
      <w:tr w:rsidR="00882457" w:rsidRPr="00291F60" w14:paraId="4060ED99" w14:textId="77777777" w:rsidTr="00882457">
        <w:tc>
          <w:tcPr>
            <w:tcW w:w="1560" w:type="dxa"/>
            <w:shd w:val="clear" w:color="auto" w:fill="auto"/>
            <w:hideMark/>
          </w:tcPr>
          <w:p w14:paraId="0829BA30"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43D88287"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p.90, Action 5.4.2</w:t>
            </w:r>
          </w:p>
        </w:tc>
        <w:tc>
          <w:tcPr>
            <w:tcW w:w="8363" w:type="dxa"/>
            <w:shd w:val="clear" w:color="auto" w:fill="auto"/>
            <w:hideMark/>
          </w:tcPr>
          <w:p w14:paraId="64144CA2" w14:textId="77777777" w:rsidR="00882457" w:rsidRPr="00291F60" w:rsidRDefault="00882457" w:rsidP="00882457">
            <w:pPr>
              <w:rPr>
                <w:rFonts w:cs="Calibri"/>
                <w:sz w:val="20"/>
                <w:szCs w:val="20"/>
                <w:lang w:eastAsia="en-AU"/>
              </w:rPr>
            </w:pPr>
            <w:r w:rsidRPr="00291F60">
              <w:rPr>
                <w:rFonts w:cs="Calibri"/>
                <w:sz w:val="20"/>
                <w:szCs w:val="20"/>
                <w:lang w:eastAsia="en-AU"/>
              </w:rPr>
              <w:t>If a commercial activity requires long-term use of a building or area the activity will be authorised by a licence to occupy, or sublease, as appropriate to the circumstances. Sublease will require consent of ALT and approval of CLC</w:t>
            </w:r>
          </w:p>
        </w:tc>
        <w:tc>
          <w:tcPr>
            <w:tcW w:w="5387" w:type="dxa"/>
            <w:shd w:val="clear" w:color="auto" w:fill="E2EFD9"/>
            <w:hideMark/>
          </w:tcPr>
          <w:p w14:paraId="79CCC9A6" w14:textId="77777777" w:rsidR="00882457" w:rsidRPr="00291F60" w:rsidRDefault="00882457" w:rsidP="00882457">
            <w:pPr>
              <w:rPr>
                <w:rFonts w:cs="Calibri"/>
                <w:i/>
                <w:iCs/>
                <w:sz w:val="20"/>
                <w:szCs w:val="20"/>
                <w:lang w:eastAsia="en-AU"/>
              </w:rPr>
            </w:pPr>
            <w:r>
              <w:rPr>
                <w:rFonts w:cs="Calibri"/>
                <w:i/>
                <w:iCs/>
                <w:sz w:val="20"/>
                <w:szCs w:val="20"/>
                <w:lang w:eastAsia="en-AU"/>
              </w:rPr>
              <w:t>Amendments made to the plan.</w:t>
            </w:r>
          </w:p>
        </w:tc>
      </w:tr>
      <w:tr w:rsidR="00882457" w:rsidRPr="00291F60" w14:paraId="31BCF79F" w14:textId="77777777" w:rsidTr="00882457">
        <w:tc>
          <w:tcPr>
            <w:tcW w:w="1560" w:type="dxa"/>
            <w:shd w:val="clear" w:color="auto" w:fill="auto"/>
            <w:hideMark/>
          </w:tcPr>
          <w:p w14:paraId="6187F001"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370F4602"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p.91, Action 5.4.10</w:t>
            </w:r>
          </w:p>
        </w:tc>
        <w:tc>
          <w:tcPr>
            <w:tcW w:w="8363" w:type="dxa"/>
            <w:shd w:val="clear" w:color="auto" w:fill="auto"/>
            <w:hideMark/>
          </w:tcPr>
          <w:p w14:paraId="5FFD86ED"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Work with the tourism industry </w:t>
            </w:r>
            <w:r w:rsidRPr="00124BE8">
              <w:rPr>
                <w:rFonts w:cs="Calibri"/>
                <w:b/>
                <w:sz w:val="20"/>
                <w:szCs w:val="20"/>
                <w:lang w:eastAsia="en-AU"/>
              </w:rPr>
              <w:t xml:space="preserve">and the </w:t>
            </w:r>
            <w:r w:rsidRPr="00291F60">
              <w:rPr>
                <w:rFonts w:cs="Calibri"/>
                <w:b/>
                <w:sz w:val="20"/>
                <w:szCs w:val="20"/>
                <w:lang w:eastAsia="en-AU"/>
              </w:rPr>
              <w:t xml:space="preserve"> </w:t>
            </w:r>
            <w:proofErr w:type="spellStart"/>
            <w:r>
              <w:rPr>
                <w:rFonts w:cs="Calibri"/>
                <w:b/>
                <w:sz w:val="20"/>
                <w:szCs w:val="20"/>
                <w:lang w:eastAsia="en-AU"/>
              </w:rPr>
              <w:t>Kaṯiṯi</w:t>
            </w:r>
            <w:proofErr w:type="spellEnd"/>
            <w:r w:rsidRPr="00291F60">
              <w:rPr>
                <w:rFonts w:cs="Calibri"/>
                <w:b/>
                <w:sz w:val="20"/>
                <w:szCs w:val="20"/>
                <w:lang w:eastAsia="en-AU"/>
              </w:rPr>
              <w:t xml:space="preserve"> </w:t>
            </w:r>
            <w:proofErr w:type="spellStart"/>
            <w:r w:rsidRPr="00291F60">
              <w:rPr>
                <w:rFonts w:cs="Calibri"/>
                <w:b/>
                <w:sz w:val="20"/>
                <w:szCs w:val="20"/>
                <w:lang w:eastAsia="en-AU"/>
              </w:rPr>
              <w:t>Petermann</w:t>
            </w:r>
            <w:proofErr w:type="spellEnd"/>
            <w:r w:rsidRPr="00291F60">
              <w:rPr>
                <w:rFonts w:cs="Calibri"/>
                <w:b/>
                <w:sz w:val="20"/>
                <w:szCs w:val="20"/>
                <w:lang w:eastAsia="en-AU"/>
              </w:rPr>
              <w:t xml:space="preserve"> IPA</w:t>
            </w:r>
            <w:r w:rsidRPr="00291F60">
              <w:rPr>
                <w:rFonts w:cs="Calibri"/>
                <w:sz w:val="20"/>
                <w:szCs w:val="20"/>
                <w:lang w:eastAsia="en-AU"/>
              </w:rPr>
              <w:t xml:space="preserve"> to encourage and facilitate the establishment of new commercial tourism activities and services consistent with the park’s values, to increase the range and quality of visitor experiences </w:t>
            </w:r>
          </w:p>
        </w:tc>
        <w:tc>
          <w:tcPr>
            <w:tcW w:w="5387" w:type="dxa"/>
            <w:shd w:val="clear" w:color="auto" w:fill="E2EFD9"/>
            <w:hideMark/>
          </w:tcPr>
          <w:p w14:paraId="1C2E27E3" w14:textId="77777777" w:rsidR="00882457" w:rsidRPr="00291F60" w:rsidRDefault="00882457" w:rsidP="00882457">
            <w:pPr>
              <w:rPr>
                <w:rFonts w:cs="Calibri"/>
                <w:i/>
                <w:iCs/>
                <w:sz w:val="20"/>
                <w:szCs w:val="20"/>
                <w:lang w:eastAsia="en-AU"/>
              </w:rPr>
            </w:pPr>
            <w:r>
              <w:rPr>
                <w:rFonts w:cs="Calibri"/>
                <w:i/>
                <w:iCs/>
                <w:sz w:val="20"/>
                <w:szCs w:val="20"/>
                <w:lang w:eastAsia="en-AU"/>
              </w:rPr>
              <w:t>Amendments made to the plan.</w:t>
            </w:r>
          </w:p>
        </w:tc>
      </w:tr>
      <w:tr w:rsidR="00882457" w:rsidRPr="00291F60" w14:paraId="253D2C6A" w14:textId="77777777" w:rsidTr="00783453">
        <w:tc>
          <w:tcPr>
            <w:tcW w:w="1560" w:type="dxa"/>
            <w:shd w:val="clear" w:color="auto" w:fill="FFFFFF"/>
            <w:hideMark/>
          </w:tcPr>
          <w:p w14:paraId="39746588"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4167D2EB"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p.91, Action 5.4.11</w:t>
            </w:r>
          </w:p>
        </w:tc>
        <w:tc>
          <w:tcPr>
            <w:tcW w:w="8363" w:type="dxa"/>
            <w:shd w:val="clear" w:color="auto" w:fill="FFFFFF"/>
            <w:hideMark/>
          </w:tcPr>
          <w:p w14:paraId="47136A45" w14:textId="67A89AED" w:rsidR="00882457" w:rsidRPr="00291F60" w:rsidRDefault="00882457" w:rsidP="00882457">
            <w:pPr>
              <w:rPr>
                <w:rFonts w:cs="Calibri"/>
                <w:sz w:val="20"/>
                <w:szCs w:val="20"/>
                <w:lang w:eastAsia="en-AU"/>
              </w:rPr>
            </w:pPr>
            <w:r w:rsidRPr="00291F60">
              <w:rPr>
                <w:rFonts w:cs="Calibri"/>
                <w:sz w:val="20"/>
                <w:szCs w:val="20"/>
                <w:lang w:eastAsia="en-AU"/>
              </w:rPr>
              <w:t xml:space="preserve">Encourage the establishment of </w:t>
            </w:r>
            <w:proofErr w:type="spellStart"/>
            <w:r>
              <w:rPr>
                <w:rFonts w:cs="Calibri"/>
                <w:sz w:val="20"/>
                <w:szCs w:val="20"/>
                <w:lang w:eastAsia="en-AU"/>
              </w:rPr>
              <w:t>Aṉan</w:t>
            </w:r>
            <w:r w:rsidR="00B47772">
              <w:rPr>
                <w:rFonts w:cs="Calibri"/>
                <w:sz w:val="20"/>
                <w:szCs w:val="20"/>
                <w:lang w:eastAsia="en-AU"/>
              </w:rPr>
              <w:t>gu</w:t>
            </w:r>
            <w:proofErr w:type="spellEnd"/>
            <w:r w:rsidR="00B47772">
              <w:rPr>
                <w:rFonts w:cs="Calibri"/>
                <w:sz w:val="20"/>
                <w:szCs w:val="20"/>
                <w:lang w:eastAsia="en-AU"/>
              </w:rPr>
              <w:t xml:space="preserve"> </w:t>
            </w:r>
            <w:r w:rsidRPr="00291F60">
              <w:rPr>
                <w:rFonts w:cs="Calibri"/>
                <w:sz w:val="20"/>
                <w:szCs w:val="20"/>
                <w:lang w:eastAsia="en-AU"/>
              </w:rPr>
              <w:t xml:space="preserve">owned commercial tourism accommodation in the park. </w:t>
            </w:r>
          </w:p>
          <w:p w14:paraId="4EE0BE4B" w14:textId="714F460F" w:rsidR="00882457" w:rsidRPr="00291F60" w:rsidRDefault="00882457" w:rsidP="00882457">
            <w:pPr>
              <w:rPr>
                <w:rFonts w:cs="Calibri"/>
                <w:sz w:val="20"/>
                <w:szCs w:val="20"/>
                <w:lang w:eastAsia="en-AU"/>
              </w:rPr>
            </w:pPr>
            <w:r w:rsidRPr="00291F60">
              <w:rPr>
                <w:rFonts w:cs="Calibri"/>
                <w:sz w:val="20"/>
                <w:szCs w:val="20"/>
                <w:lang w:eastAsia="en-AU"/>
              </w:rPr>
              <w:t xml:space="preserve">Encourage and </w:t>
            </w:r>
            <w:r w:rsidRPr="003B6247">
              <w:rPr>
                <w:rFonts w:cs="Calibri"/>
                <w:b/>
                <w:bCs w:val="0"/>
                <w:sz w:val="20"/>
                <w:szCs w:val="20"/>
                <w:lang w:eastAsia="en-AU"/>
              </w:rPr>
              <w:t>a</w:t>
            </w:r>
            <w:r w:rsidRPr="00291F60">
              <w:rPr>
                <w:rFonts w:cs="Calibri"/>
                <w:b/>
                <w:sz w:val="20"/>
                <w:szCs w:val="20"/>
                <w:lang w:eastAsia="en-AU"/>
              </w:rPr>
              <w:t xml:space="preserve">ctively support </w:t>
            </w:r>
            <w:r w:rsidRPr="00291F60">
              <w:rPr>
                <w:rFonts w:cs="Calibri"/>
                <w:sz w:val="20"/>
                <w:szCs w:val="20"/>
                <w:lang w:eastAsia="en-AU"/>
              </w:rPr>
              <w:t xml:space="preserve">the establishment of </w:t>
            </w:r>
            <w:proofErr w:type="spellStart"/>
            <w:r>
              <w:rPr>
                <w:rFonts w:cs="Calibri"/>
                <w:sz w:val="20"/>
                <w:szCs w:val="20"/>
                <w:lang w:eastAsia="en-AU"/>
              </w:rPr>
              <w:t>Aṉan</w:t>
            </w:r>
            <w:r w:rsidR="00B47772">
              <w:rPr>
                <w:rFonts w:cs="Calibri"/>
                <w:sz w:val="20"/>
                <w:szCs w:val="20"/>
                <w:lang w:eastAsia="en-AU"/>
              </w:rPr>
              <w:t>gu</w:t>
            </w:r>
            <w:proofErr w:type="spellEnd"/>
            <w:r w:rsidR="00B47772">
              <w:rPr>
                <w:rFonts w:cs="Calibri"/>
                <w:sz w:val="20"/>
                <w:szCs w:val="20"/>
                <w:lang w:eastAsia="en-AU"/>
              </w:rPr>
              <w:t xml:space="preserve"> </w:t>
            </w:r>
            <w:r w:rsidRPr="00291F60">
              <w:rPr>
                <w:rFonts w:cs="Calibri"/>
                <w:sz w:val="20"/>
                <w:szCs w:val="20"/>
                <w:lang w:eastAsia="en-AU"/>
              </w:rPr>
              <w:t xml:space="preserve">owned commercial tourism </w:t>
            </w:r>
            <w:r w:rsidRPr="00291F60">
              <w:rPr>
                <w:rFonts w:cs="Calibri"/>
                <w:b/>
                <w:sz w:val="20"/>
                <w:szCs w:val="20"/>
                <w:lang w:eastAsia="en-AU"/>
              </w:rPr>
              <w:t>and</w:t>
            </w:r>
            <w:r w:rsidRPr="00291F60">
              <w:rPr>
                <w:rFonts w:cs="Calibri"/>
                <w:sz w:val="20"/>
                <w:szCs w:val="20"/>
                <w:lang w:eastAsia="en-AU"/>
              </w:rPr>
              <w:t xml:space="preserve"> accommodation in the park.</w:t>
            </w:r>
          </w:p>
        </w:tc>
        <w:tc>
          <w:tcPr>
            <w:tcW w:w="5387" w:type="dxa"/>
            <w:shd w:val="clear" w:color="auto" w:fill="E2EFD9"/>
            <w:hideMark/>
          </w:tcPr>
          <w:p w14:paraId="1EF12C4C" w14:textId="494B80C6" w:rsidR="00882457" w:rsidRPr="00291F60" w:rsidRDefault="00BF7892" w:rsidP="00882457">
            <w:pPr>
              <w:rPr>
                <w:rFonts w:cs="Calibri"/>
                <w:i/>
                <w:iCs/>
                <w:sz w:val="20"/>
                <w:szCs w:val="20"/>
                <w:lang w:eastAsia="en-AU"/>
              </w:rPr>
            </w:pPr>
            <w:r>
              <w:rPr>
                <w:rFonts w:cs="Calibri"/>
                <w:i/>
                <w:iCs/>
                <w:sz w:val="20"/>
                <w:szCs w:val="20"/>
                <w:lang w:eastAsia="en-AU"/>
              </w:rPr>
              <w:t xml:space="preserve">Amendments made to the plan to </w:t>
            </w:r>
            <w:r w:rsidR="001967BB">
              <w:rPr>
                <w:rFonts w:cs="Calibri"/>
                <w:i/>
                <w:iCs/>
                <w:sz w:val="20"/>
                <w:szCs w:val="20"/>
                <w:lang w:eastAsia="en-AU"/>
              </w:rPr>
              <w:t>‘</w:t>
            </w:r>
            <w:r>
              <w:rPr>
                <w:rFonts w:cs="Calibri"/>
                <w:i/>
                <w:iCs/>
                <w:sz w:val="20"/>
                <w:szCs w:val="20"/>
                <w:lang w:eastAsia="en-AU"/>
              </w:rPr>
              <w:t xml:space="preserve">encourage and </w:t>
            </w:r>
            <w:r w:rsidRPr="003E6D9A">
              <w:rPr>
                <w:rFonts w:cs="Calibri"/>
                <w:i/>
                <w:iCs/>
                <w:sz w:val="20"/>
                <w:szCs w:val="20"/>
                <w:u w:val="single"/>
                <w:lang w:eastAsia="en-AU"/>
              </w:rPr>
              <w:t>promote</w:t>
            </w:r>
            <w:r w:rsidR="001967BB">
              <w:rPr>
                <w:rFonts w:cs="Calibri"/>
                <w:i/>
                <w:iCs/>
                <w:sz w:val="20"/>
                <w:szCs w:val="20"/>
                <w:u w:val="single"/>
                <w:lang w:eastAsia="en-AU"/>
              </w:rPr>
              <w:t>’</w:t>
            </w:r>
            <w:r>
              <w:rPr>
                <w:rFonts w:cs="Calibri"/>
                <w:i/>
                <w:iCs/>
                <w:sz w:val="20"/>
                <w:szCs w:val="20"/>
                <w:lang w:eastAsia="en-AU"/>
              </w:rPr>
              <w:t xml:space="preserve">, to </w:t>
            </w:r>
            <w:r w:rsidR="00461597">
              <w:rPr>
                <w:rFonts w:cs="Calibri"/>
                <w:i/>
                <w:iCs/>
                <w:sz w:val="20"/>
                <w:szCs w:val="20"/>
                <w:lang w:eastAsia="en-AU"/>
              </w:rPr>
              <w:t>avoid potential inconsistency with rules on spending public money.</w:t>
            </w:r>
          </w:p>
        </w:tc>
      </w:tr>
      <w:tr w:rsidR="00882457" w:rsidRPr="00291F60" w14:paraId="56E8DE7D" w14:textId="77777777" w:rsidTr="00783453">
        <w:tc>
          <w:tcPr>
            <w:tcW w:w="1560" w:type="dxa"/>
            <w:shd w:val="clear" w:color="auto" w:fill="auto"/>
            <w:hideMark/>
          </w:tcPr>
          <w:p w14:paraId="36DD98F4"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6E419630"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p.96, Prescription 6.1.1</w:t>
            </w:r>
          </w:p>
        </w:tc>
        <w:tc>
          <w:tcPr>
            <w:tcW w:w="8363" w:type="dxa"/>
            <w:shd w:val="clear" w:color="auto" w:fill="auto"/>
            <w:hideMark/>
          </w:tcPr>
          <w:p w14:paraId="652BAF90"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The Director may carry out an excavation, erect a building or other infrastructure, or carry out works, provided the proposed action is consistent with Section 2.1 Board of Management and has been assessed in accordance with Section 3.3 Assessment of proposals </w:t>
            </w:r>
            <w:r w:rsidRPr="00124BE8">
              <w:rPr>
                <w:rFonts w:cs="Calibri"/>
                <w:b/>
                <w:sz w:val="20"/>
                <w:szCs w:val="20"/>
                <w:lang w:eastAsia="en-AU"/>
              </w:rPr>
              <w:t xml:space="preserve">and has a CLC sacred site clearance certificate. </w:t>
            </w:r>
          </w:p>
        </w:tc>
        <w:tc>
          <w:tcPr>
            <w:tcW w:w="5387" w:type="dxa"/>
            <w:shd w:val="clear" w:color="auto" w:fill="E2EFD9"/>
            <w:hideMark/>
          </w:tcPr>
          <w:p w14:paraId="57FB1887" w14:textId="77777777" w:rsidR="00882457" w:rsidRPr="00291F60" w:rsidRDefault="00882457" w:rsidP="00882457">
            <w:pPr>
              <w:rPr>
                <w:rFonts w:cs="Calibri"/>
                <w:i/>
                <w:iCs/>
                <w:sz w:val="20"/>
                <w:szCs w:val="20"/>
                <w:lang w:eastAsia="en-AU"/>
              </w:rPr>
            </w:pPr>
            <w:r>
              <w:rPr>
                <w:rFonts w:cs="Calibri"/>
                <w:i/>
                <w:iCs/>
                <w:sz w:val="20"/>
                <w:szCs w:val="20"/>
                <w:lang w:eastAsia="en-AU"/>
              </w:rPr>
              <w:t>Amendments made to Table 2 to address this point.</w:t>
            </w:r>
            <w:r w:rsidRPr="00291F60">
              <w:rPr>
                <w:rFonts w:cs="Calibri"/>
                <w:i/>
                <w:iCs/>
                <w:sz w:val="20"/>
                <w:szCs w:val="20"/>
                <w:lang w:eastAsia="en-AU"/>
              </w:rPr>
              <w:t xml:space="preserve">  </w:t>
            </w:r>
          </w:p>
        </w:tc>
      </w:tr>
      <w:tr w:rsidR="00882457" w:rsidRPr="00291F60" w14:paraId="42C37881" w14:textId="77777777" w:rsidTr="00882457">
        <w:tc>
          <w:tcPr>
            <w:tcW w:w="1560" w:type="dxa"/>
            <w:shd w:val="clear" w:color="auto" w:fill="auto"/>
            <w:hideMark/>
          </w:tcPr>
          <w:p w14:paraId="3EAC4D62"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lastRenderedPageBreak/>
              <w:t xml:space="preserve">Part B - </w:t>
            </w:r>
          </w:p>
          <w:p w14:paraId="7321789F"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p.96, Actions</w:t>
            </w:r>
          </w:p>
        </w:tc>
        <w:tc>
          <w:tcPr>
            <w:tcW w:w="8363" w:type="dxa"/>
            <w:shd w:val="clear" w:color="auto" w:fill="auto"/>
            <w:hideMark/>
          </w:tcPr>
          <w:p w14:paraId="661D6BAA" w14:textId="77777777" w:rsidR="00882457" w:rsidRPr="00291F60" w:rsidRDefault="00882457" w:rsidP="00882457">
            <w:pPr>
              <w:rPr>
                <w:rFonts w:cs="Calibri"/>
                <w:sz w:val="20"/>
                <w:szCs w:val="20"/>
                <w:lang w:eastAsia="en-AU"/>
              </w:rPr>
            </w:pPr>
            <w:r w:rsidRPr="00291F60">
              <w:rPr>
                <w:rFonts w:cs="Calibri"/>
                <w:sz w:val="20"/>
                <w:szCs w:val="20"/>
                <w:lang w:eastAsia="en-AU"/>
              </w:rPr>
              <w:t>New actions:</w:t>
            </w:r>
            <w:r w:rsidRPr="00291F60">
              <w:rPr>
                <w:rFonts w:cs="Calibri"/>
                <w:sz w:val="20"/>
                <w:szCs w:val="20"/>
                <w:lang w:eastAsia="en-AU"/>
              </w:rPr>
              <w:br/>
              <w:t>·   Investigate and pursue sustainable alternatives</w:t>
            </w:r>
            <w:r w:rsidRPr="00291F60">
              <w:rPr>
                <w:rFonts w:cs="Calibri"/>
                <w:sz w:val="20"/>
                <w:szCs w:val="20"/>
                <w:lang w:eastAsia="en-AU"/>
              </w:rPr>
              <w:br/>
              <w:t xml:space="preserve">·   Reference Visitor Infrastructure Plan and 5 priority precinct areas: culture centre, </w:t>
            </w:r>
            <w:proofErr w:type="spellStart"/>
            <w:r>
              <w:rPr>
                <w:rFonts w:cs="Calibri"/>
                <w:sz w:val="20"/>
                <w:szCs w:val="20"/>
                <w:lang w:eastAsia="en-AU"/>
              </w:rPr>
              <w:t>Uluṟu</w:t>
            </w:r>
            <w:proofErr w:type="spellEnd"/>
            <w:r w:rsidRPr="00291F60">
              <w:rPr>
                <w:rFonts w:cs="Calibri"/>
                <w:sz w:val="20"/>
                <w:szCs w:val="20"/>
                <w:lang w:eastAsia="en-AU"/>
              </w:rPr>
              <w:t xml:space="preserve">, sunrise/sunset viewing, entry station, Kata </w:t>
            </w:r>
            <w:proofErr w:type="spellStart"/>
            <w:r>
              <w:rPr>
                <w:rFonts w:cs="Calibri"/>
                <w:sz w:val="20"/>
                <w:szCs w:val="20"/>
                <w:lang w:eastAsia="en-AU"/>
              </w:rPr>
              <w:t>Tjuṯa</w:t>
            </w:r>
            <w:proofErr w:type="spellEnd"/>
          </w:p>
        </w:tc>
        <w:tc>
          <w:tcPr>
            <w:tcW w:w="5387" w:type="dxa"/>
            <w:shd w:val="clear" w:color="auto" w:fill="E2EFD9"/>
            <w:hideMark/>
          </w:tcPr>
          <w:p w14:paraId="11B834FF" w14:textId="77777777" w:rsidR="00882457" w:rsidRDefault="00882457" w:rsidP="00882457">
            <w:pPr>
              <w:rPr>
                <w:rFonts w:cs="Calibri"/>
                <w:i/>
                <w:iCs/>
                <w:sz w:val="20"/>
                <w:szCs w:val="20"/>
                <w:lang w:eastAsia="en-AU"/>
              </w:rPr>
            </w:pPr>
            <w:r w:rsidRPr="00291F60">
              <w:rPr>
                <w:rFonts w:cs="Calibri"/>
                <w:i/>
                <w:iCs/>
                <w:sz w:val="20"/>
                <w:szCs w:val="20"/>
                <w:lang w:eastAsia="en-AU"/>
              </w:rPr>
              <w:t xml:space="preserve">Sustainability </w:t>
            </w:r>
            <w:r>
              <w:rPr>
                <w:rFonts w:cs="Calibri"/>
                <w:i/>
                <w:iCs/>
                <w:sz w:val="20"/>
                <w:szCs w:val="20"/>
                <w:lang w:eastAsia="en-AU"/>
              </w:rPr>
              <w:t>added to 6.1.6.</w:t>
            </w:r>
          </w:p>
          <w:p w14:paraId="62D5E51D" w14:textId="77777777" w:rsidR="00882457" w:rsidRPr="00291F60" w:rsidRDefault="00882457" w:rsidP="00882457">
            <w:pPr>
              <w:spacing w:after="160" w:line="259" w:lineRule="auto"/>
              <w:rPr>
                <w:rFonts w:cs="Calibri"/>
                <w:i/>
                <w:iCs/>
                <w:sz w:val="20"/>
                <w:szCs w:val="20"/>
                <w:lang w:eastAsia="en-AU"/>
              </w:rPr>
            </w:pPr>
            <w:r>
              <w:rPr>
                <w:rFonts w:cs="Calibri"/>
                <w:i/>
                <w:iCs/>
                <w:sz w:val="20"/>
                <w:szCs w:val="20"/>
                <w:lang w:eastAsia="en-AU"/>
              </w:rPr>
              <w:t>However, c</w:t>
            </w:r>
            <w:r w:rsidRPr="00124BE8">
              <w:rPr>
                <w:rFonts w:cs="Calibri"/>
                <w:i/>
                <w:iCs/>
                <w:sz w:val="20"/>
                <w:szCs w:val="20"/>
                <w:lang w:eastAsia="en-AU"/>
              </w:rPr>
              <w:t>are needs to be taken to not incorporate other documents by reference. This is something that the Parliamentary Committee that reviews legislative instruments will pick up and either require publication of the external document (which is incorporated as at a point in time</w:t>
            </w:r>
            <w:proofErr w:type="gramStart"/>
            <w:r w:rsidRPr="00124BE8">
              <w:rPr>
                <w:rFonts w:cs="Calibri"/>
                <w:i/>
                <w:iCs/>
                <w:sz w:val="20"/>
                <w:szCs w:val="20"/>
                <w:lang w:eastAsia="en-AU"/>
              </w:rPr>
              <w:t>)</w:t>
            </w:r>
            <w:proofErr w:type="gramEnd"/>
            <w:r w:rsidRPr="00124BE8">
              <w:rPr>
                <w:rFonts w:cs="Calibri"/>
                <w:i/>
                <w:iCs/>
                <w:sz w:val="20"/>
                <w:szCs w:val="20"/>
                <w:lang w:eastAsia="en-AU"/>
              </w:rPr>
              <w:t xml:space="preserve"> or it will recommend disallowance of the plan in its entirety.</w:t>
            </w:r>
          </w:p>
        </w:tc>
      </w:tr>
      <w:tr w:rsidR="00882457" w:rsidRPr="00291F60" w14:paraId="03EE3BF6" w14:textId="77777777" w:rsidTr="00882457">
        <w:tc>
          <w:tcPr>
            <w:tcW w:w="1560" w:type="dxa"/>
            <w:shd w:val="clear" w:color="auto" w:fill="auto"/>
            <w:hideMark/>
          </w:tcPr>
          <w:p w14:paraId="5FF2C713"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7FCC186A"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p.99, fifth para</w:t>
            </w:r>
          </w:p>
        </w:tc>
        <w:tc>
          <w:tcPr>
            <w:tcW w:w="8363" w:type="dxa"/>
            <w:shd w:val="clear" w:color="auto" w:fill="auto"/>
            <w:hideMark/>
          </w:tcPr>
          <w:p w14:paraId="53D185A8"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Northern Territory Police are based at Yulara and also at </w:t>
            </w:r>
            <w:proofErr w:type="spellStart"/>
            <w:r w:rsidRPr="00291F60">
              <w:rPr>
                <w:rFonts w:cs="Calibri"/>
                <w:sz w:val="20"/>
                <w:szCs w:val="20"/>
                <w:lang w:eastAsia="en-AU"/>
              </w:rPr>
              <w:t>Muṯitjulu</w:t>
            </w:r>
            <w:proofErr w:type="spellEnd"/>
            <w:r w:rsidRPr="00291F60">
              <w:rPr>
                <w:rFonts w:cs="Calibri"/>
                <w:sz w:val="20"/>
                <w:szCs w:val="20"/>
                <w:lang w:eastAsia="en-AU"/>
              </w:rPr>
              <w:t>.</w:t>
            </w:r>
          </w:p>
          <w:p w14:paraId="28014E48"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NT Police have announced they are withdrawing from </w:t>
            </w:r>
            <w:proofErr w:type="spellStart"/>
            <w:r>
              <w:rPr>
                <w:rFonts w:cs="Calibri"/>
                <w:sz w:val="20"/>
                <w:szCs w:val="20"/>
                <w:lang w:eastAsia="en-AU"/>
              </w:rPr>
              <w:t>Muṯitjulu</w:t>
            </w:r>
            <w:proofErr w:type="spellEnd"/>
            <w:r w:rsidRPr="00291F60">
              <w:rPr>
                <w:rFonts w:cs="Calibri"/>
                <w:sz w:val="20"/>
                <w:szCs w:val="20"/>
                <w:lang w:eastAsia="en-AU"/>
              </w:rPr>
              <w:t>.</w:t>
            </w:r>
          </w:p>
        </w:tc>
        <w:tc>
          <w:tcPr>
            <w:tcW w:w="5387" w:type="dxa"/>
            <w:shd w:val="clear" w:color="auto" w:fill="E2EFD9"/>
            <w:hideMark/>
          </w:tcPr>
          <w:p w14:paraId="5524E83C" w14:textId="77777777" w:rsidR="00882457" w:rsidRPr="00291F60" w:rsidRDefault="00882457" w:rsidP="00882457">
            <w:pPr>
              <w:rPr>
                <w:rFonts w:cs="Calibri"/>
                <w:i/>
                <w:iCs/>
                <w:sz w:val="20"/>
                <w:szCs w:val="20"/>
                <w:lang w:eastAsia="en-AU"/>
              </w:rPr>
            </w:pPr>
            <w:r>
              <w:rPr>
                <w:rFonts w:cs="Calibri"/>
                <w:i/>
                <w:iCs/>
                <w:sz w:val="20"/>
                <w:szCs w:val="20"/>
                <w:lang w:eastAsia="en-AU"/>
              </w:rPr>
              <w:t>Amendments made to the plan.</w:t>
            </w:r>
          </w:p>
        </w:tc>
      </w:tr>
      <w:tr w:rsidR="00882457" w:rsidRPr="00291F60" w14:paraId="2AD3BD8B" w14:textId="77777777" w:rsidTr="00882457">
        <w:tc>
          <w:tcPr>
            <w:tcW w:w="1560" w:type="dxa"/>
            <w:shd w:val="clear" w:color="auto" w:fill="auto"/>
            <w:hideMark/>
          </w:tcPr>
          <w:p w14:paraId="657F1100"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56BC1586"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p.100, Actions</w:t>
            </w:r>
          </w:p>
        </w:tc>
        <w:tc>
          <w:tcPr>
            <w:tcW w:w="8363" w:type="dxa"/>
            <w:shd w:val="clear" w:color="auto" w:fill="auto"/>
            <w:hideMark/>
          </w:tcPr>
          <w:p w14:paraId="08929E6F" w14:textId="77777777" w:rsidR="00882457" w:rsidRPr="00291F60" w:rsidRDefault="00882457" w:rsidP="00882457">
            <w:pPr>
              <w:rPr>
                <w:rFonts w:cs="Calibri"/>
                <w:sz w:val="20"/>
                <w:szCs w:val="20"/>
                <w:lang w:eastAsia="en-AU"/>
              </w:rPr>
            </w:pPr>
            <w:r w:rsidRPr="00291F60">
              <w:rPr>
                <w:rFonts w:cs="Calibri"/>
                <w:sz w:val="20"/>
                <w:szCs w:val="20"/>
                <w:lang w:eastAsia="en-AU"/>
              </w:rPr>
              <w:t>New action:</w:t>
            </w:r>
            <w:r w:rsidRPr="00291F60">
              <w:rPr>
                <w:rFonts w:cs="Calibri"/>
                <w:sz w:val="20"/>
                <w:szCs w:val="20"/>
                <w:lang w:eastAsia="en-AU"/>
              </w:rPr>
              <w:br/>
              <w:t xml:space="preserve">·   Maintain staff emergency response accreditations </w:t>
            </w:r>
            <w:proofErr w:type="gramStart"/>
            <w:r w:rsidRPr="00291F60">
              <w:rPr>
                <w:rFonts w:cs="Calibri"/>
                <w:sz w:val="20"/>
                <w:szCs w:val="20"/>
                <w:lang w:eastAsia="en-AU"/>
              </w:rPr>
              <w:t>e.g.</w:t>
            </w:r>
            <w:proofErr w:type="gramEnd"/>
            <w:r w:rsidRPr="00291F60">
              <w:rPr>
                <w:rFonts w:cs="Calibri"/>
                <w:sz w:val="20"/>
                <w:szCs w:val="20"/>
                <w:lang w:eastAsia="en-AU"/>
              </w:rPr>
              <w:t xml:space="preserve"> AIIMS Incident control, wildfire suppression, search and rescue.</w:t>
            </w:r>
          </w:p>
        </w:tc>
        <w:tc>
          <w:tcPr>
            <w:tcW w:w="5387" w:type="dxa"/>
            <w:shd w:val="clear" w:color="auto" w:fill="E2EFD9"/>
            <w:hideMark/>
          </w:tcPr>
          <w:p w14:paraId="7BD4B940" w14:textId="77777777" w:rsidR="00882457" w:rsidRPr="00291F60" w:rsidRDefault="00882457" w:rsidP="00882457">
            <w:pPr>
              <w:rPr>
                <w:rFonts w:cs="Calibri"/>
                <w:i/>
                <w:iCs/>
                <w:sz w:val="20"/>
                <w:szCs w:val="20"/>
                <w:lang w:eastAsia="en-AU"/>
              </w:rPr>
            </w:pPr>
            <w:r>
              <w:rPr>
                <w:rFonts w:cs="Calibri"/>
                <w:i/>
                <w:iCs/>
                <w:sz w:val="20"/>
                <w:szCs w:val="20"/>
                <w:lang w:eastAsia="en-AU"/>
              </w:rPr>
              <w:t>Amendments made to the plan.</w:t>
            </w:r>
          </w:p>
        </w:tc>
      </w:tr>
      <w:tr w:rsidR="00882457" w:rsidRPr="00291F60" w14:paraId="6BC2E0D6" w14:textId="77777777" w:rsidTr="00882457">
        <w:tc>
          <w:tcPr>
            <w:tcW w:w="1560" w:type="dxa"/>
            <w:shd w:val="clear" w:color="auto" w:fill="auto"/>
            <w:hideMark/>
          </w:tcPr>
          <w:p w14:paraId="181B498D"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69E167B5"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p.101, second para</w:t>
            </w:r>
          </w:p>
        </w:tc>
        <w:tc>
          <w:tcPr>
            <w:tcW w:w="8363" w:type="dxa"/>
            <w:shd w:val="clear" w:color="auto" w:fill="auto"/>
            <w:hideMark/>
          </w:tcPr>
          <w:p w14:paraId="07548185"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Encouraging compliance with relevant legislation is important for protecting park values; infrastructure; visitor, staff and contractor safety; and the interests of </w:t>
            </w:r>
            <w:proofErr w:type="spellStart"/>
            <w:r w:rsidRPr="00291F60">
              <w:rPr>
                <w:rFonts w:cs="Calibri"/>
                <w:sz w:val="20"/>
                <w:szCs w:val="20"/>
                <w:lang w:eastAsia="en-AU"/>
              </w:rPr>
              <w:t>Nguraṟitja</w:t>
            </w:r>
            <w:proofErr w:type="spellEnd"/>
            <w:r w:rsidRPr="00291F60">
              <w:rPr>
                <w:rFonts w:cs="Calibri"/>
                <w:sz w:val="20"/>
                <w:szCs w:val="20"/>
                <w:lang w:eastAsia="en-AU"/>
              </w:rPr>
              <w:t xml:space="preserve">. </w:t>
            </w:r>
          </w:p>
          <w:p w14:paraId="4FF97AF8"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Encouraging compliance </w:t>
            </w:r>
            <w:r w:rsidRPr="00291F60">
              <w:rPr>
                <w:rFonts w:cs="Calibri"/>
                <w:b/>
                <w:sz w:val="20"/>
                <w:szCs w:val="20"/>
                <w:lang w:eastAsia="en-AU"/>
              </w:rPr>
              <w:t xml:space="preserve">with </w:t>
            </w:r>
            <w:proofErr w:type="spellStart"/>
            <w:r w:rsidRPr="00291F60">
              <w:rPr>
                <w:rFonts w:cs="Calibri"/>
                <w:b/>
                <w:sz w:val="20"/>
                <w:szCs w:val="20"/>
                <w:lang w:eastAsia="en-AU"/>
              </w:rPr>
              <w:t>Tjukurpa</w:t>
            </w:r>
            <w:proofErr w:type="spellEnd"/>
            <w:r w:rsidRPr="00291F60">
              <w:rPr>
                <w:rFonts w:cs="Calibri"/>
                <w:sz w:val="20"/>
                <w:szCs w:val="20"/>
                <w:lang w:eastAsia="en-AU"/>
              </w:rPr>
              <w:t xml:space="preserve"> and relevant legislation is important for protecting park values; infrastructure; visitor, staff and contractor safety.</w:t>
            </w:r>
          </w:p>
        </w:tc>
        <w:tc>
          <w:tcPr>
            <w:tcW w:w="5387" w:type="dxa"/>
            <w:shd w:val="clear" w:color="auto" w:fill="E2EFD9"/>
            <w:hideMark/>
          </w:tcPr>
          <w:p w14:paraId="30EF6A04" w14:textId="77777777" w:rsidR="00882457" w:rsidRPr="00291F60" w:rsidRDefault="00882457" w:rsidP="00882457">
            <w:pPr>
              <w:rPr>
                <w:rFonts w:cs="Calibri"/>
                <w:i/>
                <w:iCs/>
                <w:sz w:val="20"/>
                <w:szCs w:val="20"/>
                <w:lang w:eastAsia="en-AU"/>
              </w:rPr>
            </w:pPr>
            <w:r>
              <w:rPr>
                <w:rFonts w:cs="Calibri"/>
                <w:i/>
                <w:iCs/>
                <w:sz w:val="20"/>
                <w:szCs w:val="20"/>
                <w:lang w:eastAsia="en-AU"/>
              </w:rPr>
              <w:t>Amendments made to the plan.</w:t>
            </w:r>
          </w:p>
        </w:tc>
      </w:tr>
      <w:tr w:rsidR="00882457" w:rsidRPr="00291F60" w14:paraId="5F351642" w14:textId="77777777" w:rsidTr="00882457">
        <w:tc>
          <w:tcPr>
            <w:tcW w:w="1560" w:type="dxa"/>
            <w:shd w:val="clear" w:color="auto" w:fill="auto"/>
            <w:hideMark/>
          </w:tcPr>
          <w:p w14:paraId="2E38533A"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41DD97AF"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p.101, Challenges</w:t>
            </w:r>
          </w:p>
        </w:tc>
        <w:tc>
          <w:tcPr>
            <w:tcW w:w="8363" w:type="dxa"/>
            <w:shd w:val="clear" w:color="auto" w:fill="auto"/>
            <w:hideMark/>
          </w:tcPr>
          <w:p w14:paraId="6D10F694" w14:textId="77777777" w:rsidR="00882457" w:rsidRPr="00291F60" w:rsidRDefault="00882457" w:rsidP="00882457">
            <w:pPr>
              <w:rPr>
                <w:rFonts w:cs="Calibri"/>
                <w:sz w:val="20"/>
                <w:szCs w:val="20"/>
                <w:lang w:eastAsia="en-AU"/>
              </w:rPr>
            </w:pPr>
            <w:r w:rsidRPr="00291F60">
              <w:rPr>
                <w:rFonts w:cs="Calibri"/>
                <w:sz w:val="20"/>
                <w:szCs w:val="20"/>
                <w:lang w:eastAsia="en-AU"/>
              </w:rPr>
              <w:t>New dot point:</w:t>
            </w:r>
            <w:r w:rsidRPr="00291F60">
              <w:rPr>
                <w:rFonts w:cs="Calibri"/>
                <w:sz w:val="20"/>
                <w:szCs w:val="20"/>
                <w:lang w:eastAsia="en-AU"/>
              </w:rPr>
              <w:br/>
              <w:t>·  Monitoring existing commercial arrangements for compliance.</w:t>
            </w:r>
          </w:p>
        </w:tc>
        <w:tc>
          <w:tcPr>
            <w:tcW w:w="5387" w:type="dxa"/>
            <w:shd w:val="clear" w:color="auto" w:fill="auto"/>
            <w:hideMark/>
          </w:tcPr>
          <w:p w14:paraId="3ED07C15" w14:textId="66F09FB6" w:rsidR="00882457" w:rsidRPr="00291F60" w:rsidRDefault="00882457" w:rsidP="00882457">
            <w:pPr>
              <w:rPr>
                <w:rFonts w:cs="Calibri"/>
                <w:i/>
                <w:iCs/>
                <w:sz w:val="20"/>
                <w:szCs w:val="20"/>
                <w:lang w:eastAsia="en-AU"/>
              </w:rPr>
            </w:pPr>
            <w:r>
              <w:rPr>
                <w:rFonts w:cs="Calibri"/>
                <w:i/>
                <w:iCs/>
                <w:sz w:val="20"/>
                <w:szCs w:val="20"/>
                <w:lang w:eastAsia="en-AU"/>
              </w:rPr>
              <w:t>Specific reference to just one element of compliance risks mak</w:t>
            </w:r>
            <w:r w:rsidR="00393B1F">
              <w:rPr>
                <w:rFonts w:cs="Calibri"/>
                <w:i/>
                <w:iCs/>
                <w:sz w:val="20"/>
                <w:szCs w:val="20"/>
                <w:lang w:eastAsia="en-AU"/>
              </w:rPr>
              <w:t>es</w:t>
            </w:r>
            <w:r>
              <w:rPr>
                <w:rFonts w:cs="Calibri"/>
                <w:i/>
                <w:iCs/>
                <w:sz w:val="20"/>
                <w:szCs w:val="20"/>
                <w:lang w:eastAsia="en-AU"/>
              </w:rPr>
              <w:t xml:space="preserve"> </w:t>
            </w:r>
            <w:r w:rsidR="00FA2314">
              <w:rPr>
                <w:rFonts w:cs="Calibri"/>
                <w:i/>
                <w:iCs/>
                <w:sz w:val="20"/>
                <w:szCs w:val="20"/>
                <w:lang w:eastAsia="en-AU"/>
              </w:rPr>
              <w:t xml:space="preserve">the </w:t>
            </w:r>
            <w:r w:rsidR="008D143A">
              <w:rPr>
                <w:rFonts w:cs="Calibri"/>
                <w:i/>
                <w:iCs/>
                <w:sz w:val="20"/>
                <w:szCs w:val="20"/>
                <w:lang w:eastAsia="en-AU"/>
              </w:rPr>
              <w:t>intention to include</w:t>
            </w:r>
            <w:r>
              <w:rPr>
                <w:rFonts w:cs="Calibri"/>
                <w:i/>
                <w:iCs/>
                <w:sz w:val="20"/>
                <w:szCs w:val="20"/>
                <w:lang w:eastAsia="en-AU"/>
              </w:rPr>
              <w:t xml:space="preserve"> others questionable.  Current words are comprehensive.</w:t>
            </w:r>
          </w:p>
        </w:tc>
      </w:tr>
      <w:tr w:rsidR="00882457" w:rsidRPr="00291F60" w14:paraId="72F955A0" w14:textId="77777777" w:rsidTr="00882457">
        <w:tc>
          <w:tcPr>
            <w:tcW w:w="1560" w:type="dxa"/>
            <w:shd w:val="clear" w:color="auto" w:fill="auto"/>
            <w:hideMark/>
          </w:tcPr>
          <w:p w14:paraId="12A3B9A5"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2E15B659"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p.101, Action </w:t>
            </w:r>
          </w:p>
        </w:tc>
        <w:tc>
          <w:tcPr>
            <w:tcW w:w="8363" w:type="dxa"/>
            <w:shd w:val="clear" w:color="auto" w:fill="auto"/>
            <w:hideMark/>
          </w:tcPr>
          <w:p w14:paraId="12015225" w14:textId="77777777" w:rsidR="00882457" w:rsidRPr="00291F60" w:rsidRDefault="00882457" w:rsidP="00882457">
            <w:pPr>
              <w:rPr>
                <w:rFonts w:cs="Calibri"/>
                <w:sz w:val="20"/>
                <w:szCs w:val="20"/>
                <w:lang w:eastAsia="en-AU"/>
              </w:rPr>
            </w:pPr>
            <w:r w:rsidRPr="00291F60">
              <w:rPr>
                <w:rFonts w:cs="Calibri"/>
                <w:sz w:val="20"/>
                <w:szCs w:val="20"/>
                <w:lang w:eastAsia="en-AU"/>
              </w:rPr>
              <w:t>New action:</w:t>
            </w:r>
            <w:r w:rsidRPr="00291F60">
              <w:rPr>
                <w:rFonts w:cs="Calibri"/>
                <w:sz w:val="20"/>
                <w:szCs w:val="20"/>
                <w:lang w:eastAsia="en-AU"/>
              </w:rPr>
              <w:br/>
              <w:t xml:space="preserve"> - Maintain ranger and warden compliance accreditation</w:t>
            </w:r>
          </w:p>
        </w:tc>
        <w:tc>
          <w:tcPr>
            <w:tcW w:w="5387" w:type="dxa"/>
            <w:shd w:val="clear" w:color="auto" w:fill="auto"/>
            <w:hideMark/>
          </w:tcPr>
          <w:p w14:paraId="57B918CD" w14:textId="77777777" w:rsidR="00882457" w:rsidRPr="00291F60" w:rsidRDefault="00882457" w:rsidP="00882457">
            <w:pPr>
              <w:rPr>
                <w:rFonts w:cs="Calibri"/>
                <w:i/>
                <w:iCs/>
                <w:sz w:val="20"/>
                <w:szCs w:val="20"/>
                <w:lang w:eastAsia="en-AU"/>
              </w:rPr>
            </w:pPr>
            <w:r>
              <w:rPr>
                <w:rFonts w:cs="Calibri"/>
                <w:i/>
                <w:iCs/>
                <w:sz w:val="20"/>
                <w:szCs w:val="20"/>
                <w:lang w:eastAsia="en-AU"/>
              </w:rPr>
              <w:t>T</w:t>
            </w:r>
            <w:r w:rsidRPr="00291F60">
              <w:rPr>
                <w:rFonts w:cs="Calibri"/>
                <w:i/>
                <w:iCs/>
                <w:sz w:val="20"/>
                <w:szCs w:val="20"/>
                <w:lang w:eastAsia="en-AU"/>
              </w:rPr>
              <w:t xml:space="preserve">his is covered in Action 6.4.1  </w:t>
            </w:r>
          </w:p>
        </w:tc>
      </w:tr>
      <w:tr w:rsidR="00882457" w:rsidRPr="00291F60" w14:paraId="6DFA78BF" w14:textId="77777777" w:rsidTr="00882457">
        <w:tc>
          <w:tcPr>
            <w:tcW w:w="1560" w:type="dxa"/>
            <w:shd w:val="clear" w:color="auto" w:fill="auto"/>
            <w:hideMark/>
          </w:tcPr>
          <w:p w14:paraId="6256BD34"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34A56B41"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p.103, Quotation</w:t>
            </w:r>
          </w:p>
        </w:tc>
        <w:tc>
          <w:tcPr>
            <w:tcW w:w="8363" w:type="dxa"/>
            <w:shd w:val="clear" w:color="auto" w:fill="auto"/>
            <w:hideMark/>
          </w:tcPr>
          <w:p w14:paraId="49105DA7" w14:textId="77777777" w:rsidR="00882457" w:rsidRPr="00291F60" w:rsidRDefault="00882457" w:rsidP="00882457">
            <w:pPr>
              <w:rPr>
                <w:rFonts w:cs="Calibri"/>
                <w:sz w:val="20"/>
                <w:szCs w:val="20"/>
                <w:lang w:eastAsia="en-AU"/>
              </w:rPr>
            </w:pPr>
            <w:r w:rsidRPr="00291F60">
              <w:rPr>
                <w:rFonts w:cs="Calibri"/>
                <w:sz w:val="20"/>
                <w:szCs w:val="20"/>
                <w:lang w:eastAsia="en-AU"/>
              </w:rPr>
              <w:t>The future is looking good. Keep climbing through the clouds, proudly. Together.</w:t>
            </w:r>
          </w:p>
          <w:p w14:paraId="13E59C9F" w14:textId="77777777" w:rsidR="00882457" w:rsidRPr="00291F60" w:rsidRDefault="00882457" w:rsidP="00882457">
            <w:pPr>
              <w:rPr>
                <w:rFonts w:cs="Calibri"/>
                <w:sz w:val="20"/>
                <w:szCs w:val="20"/>
                <w:lang w:eastAsia="en-AU"/>
              </w:rPr>
            </w:pPr>
            <w:r w:rsidRPr="00291F60">
              <w:rPr>
                <w:rFonts w:cs="Calibri"/>
                <w:sz w:val="20"/>
                <w:szCs w:val="20"/>
                <w:lang w:eastAsia="en-AU"/>
              </w:rPr>
              <w:t>??? This translation needs checking… “The future looks good…. good country… happy…together.”???</w:t>
            </w:r>
          </w:p>
        </w:tc>
        <w:tc>
          <w:tcPr>
            <w:tcW w:w="5387" w:type="dxa"/>
            <w:shd w:val="clear" w:color="auto" w:fill="E2EFD9"/>
            <w:hideMark/>
          </w:tcPr>
          <w:p w14:paraId="6AB64824" w14:textId="77777777" w:rsidR="00882457" w:rsidRPr="00291F60" w:rsidRDefault="00882457" w:rsidP="00882457">
            <w:pPr>
              <w:rPr>
                <w:rFonts w:cs="Calibri"/>
                <w:i/>
                <w:iCs/>
                <w:sz w:val="20"/>
                <w:szCs w:val="20"/>
                <w:lang w:eastAsia="en-AU"/>
              </w:rPr>
            </w:pPr>
            <w:r>
              <w:rPr>
                <w:rFonts w:cs="Calibri"/>
                <w:i/>
                <w:iCs/>
                <w:sz w:val="20"/>
                <w:szCs w:val="20"/>
                <w:lang w:eastAsia="en-AU"/>
              </w:rPr>
              <w:t xml:space="preserve">All translations have </w:t>
            </w:r>
            <w:r w:rsidRPr="00291F60">
              <w:rPr>
                <w:rFonts w:cs="Calibri"/>
                <w:i/>
                <w:iCs/>
                <w:sz w:val="20"/>
                <w:szCs w:val="20"/>
                <w:lang w:eastAsia="en-AU"/>
              </w:rPr>
              <w:t xml:space="preserve">been </w:t>
            </w:r>
            <w:r>
              <w:rPr>
                <w:rFonts w:cs="Calibri"/>
                <w:i/>
                <w:iCs/>
                <w:sz w:val="20"/>
                <w:szCs w:val="20"/>
                <w:lang w:eastAsia="en-AU"/>
              </w:rPr>
              <w:t>re</w:t>
            </w:r>
            <w:r w:rsidRPr="00291F60">
              <w:rPr>
                <w:rFonts w:cs="Calibri"/>
                <w:i/>
                <w:iCs/>
                <w:sz w:val="20"/>
                <w:szCs w:val="20"/>
                <w:lang w:eastAsia="en-AU"/>
              </w:rPr>
              <w:t>checked and confirmed</w:t>
            </w:r>
            <w:r>
              <w:rPr>
                <w:rFonts w:cs="Calibri"/>
                <w:i/>
                <w:iCs/>
                <w:sz w:val="20"/>
                <w:szCs w:val="20"/>
                <w:lang w:eastAsia="en-AU"/>
              </w:rPr>
              <w:t>.</w:t>
            </w:r>
          </w:p>
        </w:tc>
      </w:tr>
      <w:tr w:rsidR="00882457" w:rsidRPr="00291F60" w14:paraId="7F93C409" w14:textId="77777777" w:rsidTr="00882457">
        <w:tc>
          <w:tcPr>
            <w:tcW w:w="1560" w:type="dxa"/>
            <w:shd w:val="clear" w:color="auto" w:fill="auto"/>
            <w:hideMark/>
          </w:tcPr>
          <w:p w14:paraId="3CF73844"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73364C5C"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p.103, Challenges</w:t>
            </w:r>
          </w:p>
        </w:tc>
        <w:tc>
          <w:tcPr>
            <w:tcW w:w="8363" w:type="dxa"/>
            <w:shd w:val="clear" w:color="auto" w:fill="auto"/>
            <w:hideMark/>
          </w:tcPr>
          <w:p w14:paraId="051C6674" w14:textId="77777777" w:rsidR="00882457" w:rsidRPr="00291F60" w:rsidRDefault="00882457" w:rsidP="00882457">
            <w:pPr>
              <w:rPr>
                <w:rFonts w:cs="Calibri"/>
                <w:sz w:val="20"/>
                <w:szCs w:val="20"/>
                <w:lang w:eastAsia="en-AU"/>
              </w:rPr>
            </w:pPr>
            <w:r w:rsidRPr="00291F60">
              <w:rPr>
                <w:rFonts w:cs="Calibri"/>
                <w:sz w:val="20"/>
                <w:szCs w:val="20"/>
                <w:lang w:eastAsia="en-AU"/>
              </w:rPr>
              <w:t>New dot point:</w:t>
            </w:r>
            <w:r w:rsidRPr="00291F60">
              <w:rPr>
                <w:rFonts w:cs="Calibri"/>
                <w:sz w:val="20"/>
                <w:szCs w:val="20"/>
                <w:lang w:eastAsia="en-AU"/>
              </w:rPr>
              <w:br/>
              <w:t>·      Unsolicited proposals</w:t>
            </w:r>
          </w:p>
        </w:tc>
        <w:tc>
          <w:tcPr>
            <w:tcW w:w="5387" w:type="dxa"/>
            <w:shd w:val="clear" w:color="auto" w:fill="auto"/>
            <w:hideMark/>
          </w:tcPr>
          <w:p w14:paraId="2D931B87" w14:textId="77777777" w:rsidR="00882457" w:rsidRPr="00291F60" w:rsidRDefault="00882457" w:rsidP="00882457">
            <w:pPr>
              <w:rPr>
                <w:rFonts w:cs="Calibri"/>
                <w:i/>
                <w:iCs/>
                <w:sz w:val="20"/>
                <w:szCs w:val="20"/>
                <w:lang w:eastAsia="en-AU"/>
              </w:rPr>
            </w:pPr>
            <w:r w:rsidRPr="00291F60">
              <w:rPr>
                <w:rFonts w:cs="Calibri"/>
                <w:i/>
                <w:iCs/>
                <w:sz w:val="20"/>
                <w:szCs w:val="20"/>
                <w:lang w:eastAsia="en-AU"/>
              </w:rPr>
              <w:t xml:space="preserve">This is covered under unexpected actions.  </w:t>
            </w:r>
          </w:p>
        </w:tc>
      </w:tr>
      <w:tr w:rsidR="00882457" w:rsidRPr="00291F60" w14:paraId="7803BF0A" w14:textId="77777777" w:rsidTr="00882457">
        <w:tc>
          <w:tcPr>
            <w:tcW w:w="1560" w:type="dxa"/>
            <w:shd w:val="clear" w:color="auto" w:fill="auto"/>
            <w:hideMark/>
          </w:tcPr>
          <w:p w14:paraId="62D47DBC"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Part C - Appendices</w:t>
            </w:r>
          </w:p>
          <w:p w14:paraId="0CE887DE"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p.106, Glossary – Aboriginal land</w:t>
            </w:r>
          </w:p>
        </w:tc>
        <w:tc>
          <w:tcPr>
            <w:tcW w:w="8363" w:type="dxa"/>
            <w:shd w:val="clear" w:color="auto" w:fill="auto"/>
            <w:hideMark/>
          </w:tcPr>
          <w:p w14:paraId="4FB0F8B5"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Land held by an Aboriginal Land Trust for an estate in fee simple under </w:t>
            </w:r>
            <w:proofErr w:type="gramStart"/>
            <w:r w:rsidRPr="00291F60">
              <w:rPr>
                <w:rFonts w:cs="Calibri"/>
                <w:sz w:val="20"/>
                <w:szCs w:val="20"/>
                <w:lang w:eastAsia="en-AU"/>
              </w:rPr>
              <w:t>…..</w:t>
            </w:r>
            <w:proofErr w:type="gramEnd"/>
          </w:p>
          <w:p w14:paraId="53422646"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Land held by an Aboriginal Land Trust </w:t>
            </w:r>
            <w:r w:rsidRPr="00291F60">
              <w:rPr>
                <w:rFonts w:cs="Calibri"/>
                <w:strike/>
                <w:sz w:val="20"/>
                <w:szCs w:val="20"/>
                <w:lang w:eastAsia="en-AU"/>
              </w:rPr>
              <w:t>for</w:t>
            </w:r>
            <w:r w:rsidRPr="00291F60">
              <w:rPr>
                <w:rFonts w:cs="Calibri"/>
                <w:sz w:val="20"/>
                <w:szCs w:val="20"/>
                <w:lang w:eastAsia="en-AU"/>
              </w:rPr>
              <w:t xml:space="preserve"> </w:t>
            </w:r>
            <w:r w:rsidRPr="00291F60">
              <w:rPr>
                <w:rFonts w:cs="Calibri"/>
                <w:b/>
                <w:sz w:val="20"/>
                <w:szCs w:val="20"/>
                <w:lang w:eastAsia="en-AU"/>
              </w:rPr>
              <w:t>as</w:t>
            </w:r>
            <w:r w:rsidRPr="00291F60">
              <w:rPr>
                <w:rFonts w:cs="Calibri"/>
                <w:sz w:val="20"/>
                <w:szCs w:val="20"/>
                <w:lang w:eastAsia="en-AU"/>
              </w:rPr>
              <w:t xml:space="preserve"> an estate in fee simple under </w:t>
            </w:r>
            <w:proofErr w:type="gramStart"/>
            <w:r w:rsidRPr="00291F60">
              <w:rPr>
                <w:rFonts w:cs="Calibri"/>
                <w:sz w:val="20"/>
                <w:szCs w:val="20"/>
                <w:lang w:eastAsia="en-AU"/>
              </w:rPr>
              <w:t>…..</w:t>
            </w:r>
            <w:proofErr w:type="gramEnd"/>
          </w:p>
        </w:tc>
        <w:tc>
          <w:tcPr>
            <w:tcW w:w="5387" w:type="dxa"/>
            <w:shd w:val="clear" w:color="auto" w:fill="E2EFD9"/>
            <w:hideMark/>
          </w:tcPr>
          <w:p w14:paraId="2BC32233" w14:textId="77777777" w:rsidR="00882457" w:rsidRPr="00291F60" w:rsidRDefault="00882457" w:rsidP="00882457">
            <w:pPr>
              <w:rPr>
                <w:rFonts w:cs="Calibri"/>
                <w:i/>
                <w:iCs/>
                <w:sz w:val="20"/>
                <w:szCs w:val="20"/>
                <w:lang w:eastAsia="en-AU"/>
              </w:rPr>
            </w:pPr>
            <w:r>
              <w:rPr>
                <w:rFonts w:cs="Calibri"/>
                <w:i/>
                <w:iCs/>
                <w:sz w:val="20"/>
                <w:szCs w:val="20"/>
                <w:lang w:eastAsia="en-AU"/>
              </w:rPr>
              <w:t>Amendments made to the plan.</w:t>
            </w:r>
          </w:p>
        </w:tc>
      </w:tr>
      <w:tr w:rsidR="00882457" w:rsidRPr="00291F60" w14:paraId="249CBF51" w14:textId="77777777" w:rsidTr="00882457">
        <w:tc>
          <w:tcPr>
            <w:tcW w:w="1560" w:type="dxa"/>
            <w:shd w:val="clear" w:color="auto" w:fill="auto"/>
            <w:hideMark/>
          </w:tcPr>
          <w:p w14:paraId="42C4CB88"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w:t>
            </w:r>
          </w:p>
          <w:p w14:paraId="12C105A3" w14:textId="77777777" w:rsidR="00882457" w:rsidRDefault="00882457" w:rsidP="00882457">
            <w:pPr>
              <w:rPr>
                <w:rFonts w:cs="Calibri"/>
                <w:sz w:val="20"/>
                <w:szCs w:val="20"/>
                <w:lang w:eastAsia="en-AU"/>
              </w:rPr>
            </w:pPr>
            <w:r w:rsidRPr="00124BE8">
              <w:rPr>
                <w:rFonts w:cs="Calibri"/>
                <w:color w:val="auto"/>
                <w:sz w:val="20"/>
                <w:szCs w:val="20"/>
                <w:lang w:eastAsia="en-AU"/>
              </w:rPr>
              <w:lastRenderedPageBreak/>
              <w:t xml:space="preserve">p.138 – index “decision-making” </w:t>
            </w:r>
          </w:p>
          <w:p w14:paraId="120200E7" w14:textId="77777777" w:rsidR="00882457" w:rsidRDefault="00882457" w:rsidP="00882457">
            <w:pPr>
              <w:rPr>
                <w:rFonts w:cs="Calibri"/>
                <w:sz w:val="20"/>
                <w:szCs w:val="20"/>
                <w:lang w:eastAsia="en-AU"/>
              </w:rPr>
            </w:pPr>
          </w:p>
          <w:p w14:paraId="71E96AB7" w14:textId="77777777" w:rsidR="00882457" w:rsidRDefault="00882457" w:rsidP="00882457">
            <w:pPr>
              <w:rPr>
                <w:rFonts w:cs="Calibri"/>
                <w:sz w:val="20"/>
                <w:szCs w:val="20"/>
                <w:lang w:eastAsia="en-AU"/>
              </w:rPr>
            </w:pPr>
          </w:p>
          <w:p w14:paraId="22AFF5A7" w14:textId="77777777" w:rsidR="00882457" w:rsidRDefault="00882457" w:rsidP="00882457">
            <w:pPr>
              <w:rPr>
                <w:rFonts w:cs="Calibri"/>
                <w:sz w:val="20"/>
                <w:szCs w:val="20"/>
                <w:lang w:eastAsia="en-AU"/>
              </w:rPr>
            </w:pPr>
          </w:p>
          <w:p w14:paraId="536FD538" w14:textId="77777777" w:rsidR="00882457" w:rsidRPr="00124BE8" w:rsidRDefault="00882457" w:rsidP="00882457">
            <w:pPr>
              <w:rPr>
                <w:rFonts w:cs="Calibri"/>
                <w:color w:val="auto"/>
                <w:sz w:val="20"/>
                <w:szCs w:val="20"/>
                <w:lang w:eastAsia="en-AU"/>
              </w:rPr>
            </w:pPr>
          </w:p>
        </w:tc>
        <w:tc>
          <w:tcPr>
            <w:tcW w:w="8363" w:type="dxa"/>
            <w:shd w:val="clear" w:color="auto" w:fill="auto"/>
            <w:hideMark/>
          </w:tcPr>
          <w:p w14:paraId="04539F1D" w14:textId="77777777" w:rsidR="00882457" w:rsidRPr="00291F60" w:rsidRDefault="00882457" w:rsidP="00882457">
            <w:pPr>
              <w:rPr>
                <w:rFonts w:cs="Calibri"/>
                <w:sz w:val="20"/>
                <w:szCs w:val="20"/>
                <w:lang w:eastAsia="en-AU"/>
              </w:rPr>
            </w:pPr>
            <w:r w:rsidRPr="00291F60">
              <w:rPr>
                <w:rFonts w:cs="Calibri"/>
                <w:sz w:val="20"/>
                <w:szCs w:val="20"/>
                <w:lang w:eastAsia="en-AU"/>
              </w:rPr>
              <w:lastRenderedPageBreak/>
              <w:t>Decision making and decision-making</w:t>
            </w:r>
          </w:p>
          <w:p w14:paraId="170BBFE1" w14:textId="77777777" w:rsidR="00882457" w:rsidRPr="00291F60" w:rsidRDefault="00882457" w:rsidP="00882457">
            <w:pPr>
              <w:rPr>
                <w:rFonts w:cs="Calibri"/>
                <w:sz w:val="20"/>
                <w:szCs w:val="20"/>
                <w:lang w:eastAsia="en-AU"/>
              </w:rPr>
            </w:pPr>
            <w:r w:rsidRPr="00291F60">
              <w:rPr>
                <w:rFonts w:cs="Calibri"/>
                <w:sz w:val="20"/>
                <w:szCs w:val="20"/>
                <w:lang w:eastAsia="en-AU"/>
              </w:rPr>
              <w:lastRenderedPageBreak/>
              <w:t>Check for consistency through whole document, noting the index refers to decision-making so all references to decision making should be changed to decision-making.</w:t>
            </w:r>
          </w:p>
        </w:tc>
        <w:tc>
          <w:tcPr>
            <w:tcW w:w="5387" w:type="dxa"/>
            <w:shd w:val="clear" w:color="auto" w:fill="E2EFD9"/>
            <w:hideMark/>
          </w:tcPr>
          <w:p w14:paraId="38CCD1E3" w14:textId="77777777" w:rsidR="00882457" w:rsidRPr="00291F60" w:rsidRDefault="00882457" w:rsidP="00882457">
            <w:pPr>
              <w:rPr>
                <w:rFonts w:cs="Calibri"/>
                <w:i/>
                <w:iCs/>
                <w:sz w:val="20"/>
                <w:szCs w:val="20"/>
                <w:lang w:eastAsia="en-AU"/>
              </w:rPr>
            </w:pPr>
            <w:r>
              <w:rPr>
                <w:rFonts w:cs="Calibri"/>
                <w:i/>
                <w:iCs/>
                <w:sz w:val="20"/>
                <w:szCs w:val="20"/>
                <w:lang w:eastAsia="en-AU"/>
              </w:rPr>
              <w:lastRenderedPageBreak/>
              <w:t>Amendments made to the plan.</w:t>
            </w:r>
          </w:p>
        </w:tc>
      </w:tr>
      <w:tr w:rsidR="00882457" w:rsidRPr="00B01675" w14:paraId="2038949D" w14:textId="77777777" w:rsidTr="00882457">
        <w:tc>
          <w:tcPr>
            <w:tcW w:w="15310" w:type="dxa"/>
            <w:gridSpan w:val="3"/>
            <w:shd w:val="clear" w:color="auto" w:fill="auto"/>
          </w:tcPr>
          <w:p w14:paraId="2C6455B4" w14:textId="77777777" w:rsidR="00882457" w:rsidRPr="00124BE8" w:rsidRDefault="00882457" w:rsidP="00882457">
            <w:pPr>
              <w:rPr>
                <w:rFonts w:cs="Calibri"/>
                <w:b/>
                <w:bCs w:val="0"/>
                <w:i/>
                <w:iCs/>
                <w:color w:val="auto"/>
                <w:sz w:val="28"/>
                <w:szCs w:val="28"/>
                <w:lang w:eastAsia="en-AU"/>
              </w:rPr>
            </w:pPr>
            <w:r w:rsidRPr="00124BE8">
              <w:rPr>
                <w:rFonts w:cs="Calibri"/>
                <w:b/>
                <w:bCs w:val="0"/>
                <w:i/>
                <w:iCs/>
                <w:color w:val="auto"/>
                <w:sz w:val="28"/>
                <w:szCs w:val="28"/>
                <w:lang w:eastAsia="en-AU"/>
              </w:rPr>
              <w:t>Executive Director of Township Leasing</w:t>
            </w:r>
          </w:p>
        </w:tc>
      </w:tr>
      <w:tr w:rsidR="00882457" w:rsidRPr="00291F60" w14:paraId="78BDD91B" w14:textId="77777777" w:rsidTr="00882457">
        <w:tc>
          <w:tcPr>
            <w:tcW w:w="1560" w:type="dxa"/>
            <w:shd w:val="clear" w:color="auto" w:fill="auto"/>
            <w:hideMark/>
          </w:tcPr>
          <w:p w14:paraId="35AA03AF"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General</w:t>
            </w:r>
          </w:p>
          <w:p w14:paraId="565C1056" w14:textId="77777777" w:rsidR="00882457" w:rsidRPr="00124BE8" w:rsidRDefault="00882457" w:rsidP="00882457">
            <w:pPr>
              <w:rPr>
                <w:rFonts w:cs="Calibri"/>
                <w:color w:val="auto"/>
                <w:sz w:val="20"/>
                <w:szCs w:val="20"/>
                <w:lang w:eastAsia="en-AU"/>
              </w:rPr>
            </w:pPr>
          </w:p>
        </w:tc>
        <w:tc>
          <w:tcPr>
            <w:tcW w:w="8363" w:type="dxa"/>
            <w:shd w:val="clear" w:color="auto" w:fill="auto"/>
            <w:hideMark/>
          </w:tcPr>
          <w:p w14:paraId="24EBA330" w14:textId="77777777" w:rsidR="00882457" w:rsidRPr="001346D0" w:rsidRDefault="00882457" w:rsidP="00882457">
            <w:pPr>
              <w:rPr>
                <w:rFonts w:cs="Calibri"/>
                <w:sz w:val="20"/>
                <w:szCs w:val="20"/>
                <w:lang w:eastAsia="en-AU"/>
              </w:rPr>
            </w:pPr>
            <w:r w:rsidRPr="001346D0">
              <w:rPr>
                <w:rFonts w:cs="Calibri"/>
                <w:sz w:val="20"/>
                <w:szCs w:val="20"/>
                <w:lang w:eastAsia="en-AU"/>
              </w:rPr>
              <w:t xml:space="preserve">Establishing the </w:t>
            </w:r>
            <w:proofErr w:type="spellStart"/>
            <w:r w:rsidRPr="001346D0">
              <w:rPr>
                <w:rFonts w:cs="Calibri"/>
                <w:sz w:val="20"/>
                <w:szCs w:val="20"/>
                <w:lang w:eastAsia="en-AU"/>
              </w:rPr>
              <w:t>Mu</w:t>
            </w:r>
            <w:r>
              <w:rPr>
                <w:rFonts w:cs="Calibri"/>
                <w:sz w:val="20"/>
                <w:szCs w:val="20"/>
                <w:lang w:eastAsia="en-AU"/>
              </w:rPr>
              <w:t>ṯ</w:t>
            </w:r>
            <w:r w:rsidRPr="001346D0">
              <w:rPr>
                <w:rFonts w:cs="Calibri"/>
                <w:sz w:val="20"/>
                <w:szCs w:val="20"/>
                <w:lang w:eastAsia="en-AU"/>
              </w:rPr>
              <w:t>itjulu</w:t>
            </w:r>
            <w:proofErr w:type="spellEnd"/>
            <w:r w:rsidRPr="001346D0">
              <w:rPr>
                <w:rFonts w:cs="Calibri"/>
                <w:sz w:val="20"/>
                <w:szCs w:val="20"/>
                <w:lang w:eastAsia="en-AU"/>
              </w:rPr>
              <w:t xml:space="preserve"> Township sublease area as a Managed Resource Protected Area under EPBC Act and Regulations</w:t>
            </w:r>
            <w:r>
              <w:rPr>
                <w:rFonts w:cs="Calibri"/>
                <w:sz w:val="20"/>
                <w:szCs w:val="20"/>
                <w:lang w:eastAsia="en-AU"/>
              </w:rPr>
              <w:t xml:space="preserve">. </w:t>
            </w:r>
            <w:r w:rsidRPr="001346D0">
              <w:rPr>
                <w:rFonts w:cs="Calibri"/>
                <w:sz w:val="20"/>
                <w:szCs w:val="20"/>
                <w:lang w:eastAsia="en-AU"/>
              </w:rPr>
              <w:t xml:space="preserve">Recommends proclamation as category VI </w:t>
            </w:r>
          </w:p>
        </w:tc>
        <w:tc>
          <w:tcPr>
            <w:tcW w:w="5387" w:type="dxa"/>
            <w:shd w:val="clear" w:color="auto" w:fill="auto"/>
            <w:hideMark/>
          </w:tcPr>
          <w:p w14:paraId="7EE02A25" w14:textId="77777777" w:rsidR="00882457" w:rsidRPr="00291F60" w:rsidRDefault="00882457" w:rsidP="00882457">
            <w:pPr>
              <w:rPr>
                <w:rFonts w:cs="Calibri"/>
                <w:i/>
                <w:iCs/>
                <w:sz w:val="20"/>
                <w:szCs w:val="20"/>
                <w:lang w:eastAsia="en-AU"/>
              </w:rPr>
            </w:pPr>
            <w:r w:rsidRPr="00291F60">
              <w:rPr>
                <w:rFonts w:cs="Calibri"/>
                <w:i/>
                <w:iCs/>
                <w:sz w:val="20"/>
                <w:szCs w:val="20"/>
                <w:lang w:eastAsia="en-AU"/>
              </w:rPr>
              <w:t xml:space="preserve">As per section 347 of EPBC Act, and section 4.2 of the management plan, </w:t>
            </w:r>
            <w:proofErr w:type="spellStart"/>
            <w:r>
              <w:rPr>
                <w:rFonts w:cs="Calibri"/>
                <w:i/>
                <w:iCs/>
                <w:sz w:val="20"/>
                <w:szCs w:val="20"/>
                <w:lang w:eastAsia="en-AU"/>
              </w:rPr>
              <w:t>Muṯitjulu</w:t>
            </w:r>
            <w:proofErr w:type="spellEnd"/>
            <w:r w:rsidRPr="00291F60">
              <w:rPr>
                <w:rFonts w:cs="Calibri"/>
                <w:i/>
                <w:iCs/>
                <w:sz w:val="20"/>
                <w:szCs w:val="20"/>
                <w:lang w:eastAsia="en-AU"/>
              </w:rPr>
              <w:t xml:space="preserve"> township is already assigned IUCN category VI in this plan.  </w:t>
            </w:r>
          </w:p>
        </w:tc>
      </w:tr>
      <w:tr w:rsidR="00882457" w:rsidRPr="00291F60" w14:paraId="1632DC5D" w14:textId="77777777" w:rsidTr="00882457">
        <w:tc>
          <w:tcPr>
            <w:tcW w:w="1560" w:type="dxa"/>
            <w:shd w:val="clear" w:color="auto" w:fill="auto"/>
            <w:hideMark/>
          </w:tcPr>
          <w:p w14:paraId="263ED0D4"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General</w:t>
            </w:r>
          </w:p>
          <w:p w14:paraId="52DE1DC5" w14:textId="77777777" w:rsidR="00882457" w:rsidRPr="00124BE8" w:rsidRDefault="00882457" w:rsidP="00882457">
            <w:pPr>
              <w:rPr>
                <w:rFonts w:cs="Calibri"/>
                <w:color w:val="auto"/>
                <w:sz w:val="20"/>
                <w:szCs w:val="20"/>
                <w:lang w:eastAsia="en-AU"/>
              </w:rPr>
            </w:pPr>
          </w:p>
        </w:tc>
        <w:tc>
          <w:tcPr>
            <w:tcW w:w="8363" w:type="dxa"/>
            <w:shd w:val="clear" w:color="auto" w:fill="auto"/>
            <w:hideMark/>
          </w:tcPr>
          <w:p w14:paraId="2E28F6B8" w14:textId="77777777" w:rsidR="00882457" w:rsidRPr="001346D0" w:rsidRDefault="00882457" w:rsidP="00882457">
            <w:pPr>
              <w:rPr>
                <w:rFonts w:cs="Calibri"/>
                <w:sz w:val="20"/>
                <w:szCs w:val="20"/>
                <w:lang w:eastAsia="en-AU"/>
              </w:rPr>
            </w:pPr>
            <w:r w:rsidRPr="001346D0">
              <w:rPr>
                <w:rFonts w:cs="Calibri"/>
                <w:sz w:val="20"/>
                <w:szCs w:val="20"/>
                <w:lang w:eastAsia="en-AU"/>
              </w:rPr>
              <w:t xml:space="preserve">Area planning and zoning within the </w:t>
            </w:r>
            <w:proofErr w:type="spellStart"/>
            <w:r>
              <w:rPr>
                <w:rFonts w:cs="Calibri"/>
                <w:sz w:val="20"/>
                <w:szCs w:val="20"/>
                <w:lang w:eastAsia="en-AU"/>
              </w:rPr>
              <w:t>Muṯitjulu</w:t>
            </w:r>
            <w:proofErr w:type="spellEnd"/>
            <w:r w:rsidRPr="001346D0">
              <w:rPr>
                <w:rFonts w:cs="Calibri"/>
                <w:sz w:val="20"/>
                <w:szCs w:val="20"/>
                <w:lang w:eastAsia="en-AU"/>
              </w:rPr>
              <w:t xml:space="preserve"> community. </w:t>
            </w:r>
          </w:p>
          <w:p w14:paraId="748DB6C0" w14:textId="77777777" w:rsidR="00882457" w:rsidRPr="001346D0" w:rsidRDefault="00882457" w:rsidP="00882457">
            <w:pPr>
              <w:rPr>
                <w:rFonts w:cs="Calibri"/>
                <w:sz w:val="20"/>
                <w:szCs w:val="20"/>
                <w:lang w:eastAsia="en-AU"/>
              </w:rPr>
            </w:pPr>
            <w:r w:rsidRPr="001346D0">
              <w:rPr>
                <w:rFonts w:cs="Calibri"/>
                <w:sz w:val="20"/>
                <w:szCs w:val="20"/>
                <w:lang w:eastAsia="en-AU"/>
              </w:rPr>
              <w:t xml:space="preserve">Recommends that an area plan and zoning scheme for </w:t>
            </w:r>
            <w:proofErr w:type="spellStart"/>
            <w:r>
              <w:rPr>
                <w:rFonts w:cs="Calibri"/>
                <w:sz w:val="20"/>
                <w:szCs w:val="20"/>
                <w:lang w:eastAsia="en-AU"/>
              </w:rPr>
              <w:t>Muṯitjulu</w:t>
            </w:r>
            <w:proofErr w:type="spellEnd"/>
            <w:r w:rsidRPr="001346D0">
              <w:rPr>
                <w:rFonts w:cs="Calibri"/>
                <w:sz w:val="20"/>
                <w:szCs w:val="20"/>
                <w:lang w:eastAsia="en-AU"/>
              </w:rPr>
              <w:t xml:space="preserve"> be adopted by all stakeholders as part of the 2020-2030 Management Plan. </w:t>
            </w:r>
          </w:p>
        </w:tc>
        <w:tc>
          <w:tcPr>
            <w:tcW w:w="5387" w:type="dxa"/>
            <w:shd w:val="clear" w:color="auto" w:fill="auto"/>
            <w:hideMark/>
          </w:tcPr>
          <w:p w14:paraId="7BA8CFA5" w14:textId="77777777" w:rsidR="00882457" w:rsidRPr="00291F60" w:rsidRDefault="00882457" w:rsidP="00882457">
            <w:pPr>
              <w:rPr>
                <w:rFonts w:cs="Calibri"/>
                <w:i/>
                <w:iCs/>
                <w:sz w:val="20"/>
                <w:szCs w:val="20"/>
                <w:lang w:eastAsia="en-AU"/>
              </w:rPr>
            </w:pPr>
            <w:r w:rsidRPr="00291F60">
              <w:rPr>
                <w:rFonts w:cs="Calibri"/>
                <w:i/>
                <w:iCs/>
                <w:sz w:val="20"/>
                <w:szCs w:val="20"/>
                <w:lang w:eastAsia="en-AU"/>
              </w:rPr>
              <w:t xml:space="preserve">This is a much bigger piece of work than can be incorporated </w:t>
            </w:r>
            <w:proofErr w:type="gramStart"/>
            <w:r w:rsidRPr="00291F60">
              <w:rPr>
                <w:rFonts w:cs="Calibri"/>
                <w:i/>
                <w:iCs/>
                <w:sz w:val="20"/>
                <w:szCs w:val="20"/>
                <w:lang w:eastAsia="en-AU"/>
              </w:rPr>
              <w:t>in to</w:t>
            </w:r>
            <w:proofErr w:type="gramEnd"/>
            <w:r w:rsidRPr="00291F60">
              <w:rPr>
                <w:rFonts w:cs="Calibri"/>
                <w:i/>
                <w:iCs/>
                <w:sz w:val="20"/>
                <w:szCs w:val="20"/>
                <w:lang w:eastAsia="en-AU"/>
              </w:rPr>
              <w:t xml:space="preserve"> the management plan. An area and zoning plan would need to be created, consulted on, proclaimed etc. </w:t>
            </w:r>
          </w:p>
        </w:tc>
      </w:tr>
      <w:tr w:rsidR="00882457" w:rsidRPr="00291F60" w14:paraId="7DF1612A" w14:textId="77777777" w:rsidTr="00882457">
        <w:tc>
          <w:tcPr>
            <w:tcW w:w="1560" w:type="dxa"/>
            <w:shd w:val="clear" w:color="auto" w:fill="auto"/>
            <w:hideMark/>
          </w:tcPr>
          <w:p w14:paraId="383C9328"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General</w:t>
            </w:r>
          </w:p>
          <w:p w14:paraId="06E6484A" w14:textId="77777777" w:rsidR="00882457" w:rsidRPr="00124BE8" w:rsidRDefault="00882457" w:rsidP="00882457">
            <w:pPr>
              <w:rPr>
                <w:rFonts w:cs="Calibri"/>
                <w:color w:val="auto"/>
                <w:sz w:val="20"/>
                <w:szCs w:val="20"/>
                <w:lang w:eastAsia="en-AU"/>
              </w:rPr>
            </w:pPr>
          </w:p>
        </w:tc>
        <w:tc>
          <w:tcPr>
            <w:tcW w:w="8363" w:type="dxa"/>
            <w:shd w:val="clear" w:color="auto" w:fill="auto"/>
            <w:hideMark/>
          </w:tcPr>
          <w:p w14:paraId="4B7001CB" w14:textId="77777777" w:rsidR="00882457" w:rsidRPr="001346D0" w:rsidRDefault="00882457" w:rsidP="00882457">
            <w:pPr>
              <w:rPr>
                <w:rFonts w:cs="Calibri"/>
                <w:sz w:val="20"/>
                <w:szCs w:val="20"/>
                <w:lang w:eastAsia="en-AU"/>
              </w:rPr>
            </w:pPr>
            <w:r w:rsidRPr="001346D0">
              <w:rPr>
                <w:rFonts w:cs="Calibri"/>
                <w:sz w:val="20"/>
                <w:szCs w:val="20"/>
                <w:lang w:eastAsia="en-AU"/>
              </w:rPr>
              <w:t xml:space="preserve">Facilitating the provision of essential services to the </w:t>
            </w:r>
            <w:proofErr w:type="spellStart"/>
            <w:r>
              <w:rPr>
                <w:rFonts w:cs="Calibri"/>
                <w:sz w:val="20"/>
                <w:szCs w:val="20"/>
                <w:lang w:eastAsia="en-AU"/>
              </w:rPr>
              <w:t>Muṯitjulu</w:t>
            </w:r>
            <w:proofErr w:type="spellEnd"/>
            <w:r w:rsidRPr="001346D0">
              <w:rPr>
                <w:rFonts w:cs="Calibri"/>
                <w:sz w:val="20"/>
                <w:szCs w:val="20"/>
                <w:lang w:eastAsia="en-AU"/>
              </w:rPr>
              <w:t xml:space="preserve"> community</w:t>
            </w:r>
          </w:p>
          <w:p w14:paraId="2301AA74" w14:textId="77777777" w:rsidR="00882457" w:rsidRPr="001346D0" w:rsidRDefault="00882457" w:rsidP="00882457">
            <w:pPr>
              <w:rPr>
                <w:rFonts w:cs="Calibri"/>
                <w:sz w:val="20"/>
                <w:szCs w:val="20"/>
                <w:lang w:eastAsia="en-AU"/>
              </w:rPr>
            </w:pPr>
            <w:r w:rsidRPr="001346D0">
              <w:rPr>
                <w:rFonts w:cs="Calibri"/>
                <w:sz w:val="20"/>
                <w:szCs w:val="20"/>
                <w:lang w:eastAsia="en-AU"/>
              </w:rPr>
              <w:t xml:space="preserve">Proposes that the Plan be treated as an opportunity to link essential services infrastructure in the </w:t>
            </w:r>
            <w:proofErr w:type="gramStart"/>
            <w:r w:rsidRPr="001346D0">
              <w:rPr>
                <w:rFonts w:cs="Calibri"/>
                <w:sz w:val="20"/>
                <w:szCs w:val="20"/>
                <w:lang w:eastAsia="en-AU"/>
              </w:rPr>
              <w:t>Park</w:t>
            </w:r>
            <w:proofErr w:type="gramEnd"/>
            <w:r w:rsidRPr="001346D0">
              <w:rPr>
                <w:rFonts w:cs="Calibri"/>
                <w:sz w:val="20"/>
                <w:szCs w:val="20"/>
                <w:lang w:eastAsia="en-AU"/>
              </w:rPr>
              <w:t xml:space="preserve"> with parallel upgrades in </w:t>
            </w:r>
            <w:proofErr w:type="spellStart"/>
            <w:r>
              <w:rPr>
                <w:rFonts w:cs="Calibri"/>
                <w:sz w:val="20"/>
                <w:szCs w:val="20"/>
                <w:lang w:eastAsia="en-AU"/>
              </w:rPr>
              <w:t>Muṯitjulu</w:t>
            </w:r>
            <w:proofErr w:type="spellEnd"/>
            <w:r w:rsidRPr="001346D0">
              <w:rPr>
                <w:rFonts w:cs="Calibri"/>
                <w:sz w:val="20"/>
                <w:szCs w:val="20"/>
                <w:lang w:eastAsia="en-AU"/>
              </w:rPr>
              <w:t xml:space="preserve"> </w:t>
            </w:r>
          </w:p>
        </w:tc>
        <w:tc>
          <w:tcPr>
            <w:tcW w:w="5387" w:type="dxa"/>
            <w:shd w:val="clear" w:color="auto" w:fill="auto"/>
            <w:hideMark/>
          </w:tcPr>
          <w:p w14:paraId="11F4F897" w14:textId="77777777" w:rsidR="00882457" w:rsidRPr="00291F60" w:rsidRDefault="00882457" w:rsidP="00882457">
            <w:pPr>
              <w:rPr>
                <w:rFonts w:cs="Calibri"/>
                <w:i/>
                <w:iCs/>
                <w:sz w:val="20"/>
                <w:szCs w:val="20"/>
                <w:lang w:eastAsia="en-AU"/>
              </w:rPr>
            </w:pPr>
            <w:r w:rsidRPr="00291F60">
              <w:rPr>
                <w:rFonts w:cs="Calibri"/>
                <w:i/>
                <w:iCs/>
                <w:sz w:val="20"/>
                <w:szCs w:val="20"/>
                <w:lang w:eastAsia="en-AU"/>
              </w:rPr>
              <w:t>Plan</w:t>
            </w:r>
            <w:r>
              <w:rPr>
                <w:rFonts w:cs="Calibri"/>
                <w:i/>
                <w:iCs/>
                <w:sz w:val="20"/>
                <w:szCs w:val="20"/>
                <w:lang w:eastAsia="en-AU"/>
              </w:rPr>
              <w:t>ning, consultation and negotiation</w:t>
            </w:r>
            <w:r w:rsidRPr="00291F60">
              <w:rPr>
                <w:rFonts w:cs="Calibri"/>
                <w:i/>
                <w:iCs/>
                <w:sz w:val="20"/>
                <w:szCs w:val="20"/>
                <w:lang w:eastAsia="en-AU"/>
              </w:rPr>
              <w:t xml:space="preserve"> regarding transferral of responsibility for essential services in </w:t>
            </w:r>
            <w:proofErr w:type="spellStart"/>
            <w:r>
              <w:rPr>
                <w:rFonts w:cs="Calibri"/>
                <w:i/>
                <w:iCs/>
                <w:sz w:val="20"/>
                <w:szCs w:val="20"/>
                <w:lang w:eastAsia="en-AU"/>
              </w:rPr>
              <w:t>Muṯitjulu</w:t>
            </w:r>
            <w:proofErr w:type="spellEnd"/>
            <w:r w:rsidRPr="00291F60">
              <w:rPr>
                <w:rFonts w:cs="Calibri"/>
                <w:i/>
                <w:iCs/>
                <w:sz w:val="20"/>
                <w:szCs w:val="20"/>
                <w:lang w:eastAsia="en-AU"/>
              </w:rPr>
              <w:t xml:space="preserve"> are ongoing. </w:t>
            </w:r>
          </w:p>
        </w:tc>
      </w:tr>
      <w:tr w:rsidR="00882457" w:rsidRPr="00291F60" w14:paraId="0821ACE8" w14:textId="77777777" w:rsidTr="00882457">
        <w:tc>
          <w:tcPr>
            <w:tcW w:w="1560" w:type="dxa"/>
            <w:shd w:val="clear" w:color="auto" w:fill="auto"/>
            <w:hideMark/>
          </w:tcPr>
          <w:p w14:paraId="30297DD2"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General</w:t>
            </w:r>
          </w:p>
          <w:p w14:paraId="42CCBAFA" w14:textId="77777777" w:rsidR="00882457" w:rsidRPr="00124BE8" w:rsidRDefault="00882457" w:rsidP="00882457">
            <w:pPr>
              <w:rPr>
                <w:rFonts w:cs="Calibri"/>
                <w:color w:val="auto"/>
                <w:sz w:val="20"/>
                <w:szCs w:val="20"/>
                <w:lang w:eastAsia="en-AU"/>
              </w:rPr>
            </w:pPr>
          </w:p>
        </w:tc>
        <w:tc>
          <w:tcPr>
            <w:tcW w:w="8363" w:type="dxa"/>
            <w:shd w:val="clear" w:color="auto" w:fill="auto"/>
            <w:hideMark/>
          </w:tcPr>
          <w:p w14:paraId="432DF2EB" w14:textId="77777777" w:rsidR="00882457" w:rsidRPr="001346D0" w:rsidRDefault="00882457" w:rsidP="00882457">
            <w:pPr>
              <w:rPr>
                <w:rFonts w:cs="Calibri"/>
                <w:sz w:val="20"/>
                <w:szCs w:val="20"/>
                <w:lang w:eastAsia="en-AU"/>
              </w:rPr>
            </w:pPr>
            <w:r w:rsidRPr="001346D0">
              <w:rPr>
                <w:rFonts w:cs="Calibri"/>
                <w:sz w:val="20"/>
                <w:szCs w:val="20"/>
                <w:lang w:eastAsia="en-AU"/>
              </w:rPr>
              <w:t xml:space="preserve">Establishing a resolution process where the requirements and obligations of the Park's management may potentially conflict with development aspirations in </w:t>
            </w:r>
            <w:proofErr w:type="spellStart"/>
            <w:r>
              <w:rPr>
                <w:rFonts w:cs="Calibri"/>
                <w:sz w:val="20"/>
                <w:szCs w:val="20"/>
                <w:lang w:eastAsia="en-AU"/>
              </w:rPr>
              <w:t>Muṯitjulu</w:t>
            </w:r>
            <w:proofErr w:type="spellEnd"/>
          </w:p>
          <w:p w14:paraId="54CD0300" w14:textId="77777777" w:rsidR="00882457" w:rsidRPr="001346D0" w:rsidRDefault="00882457" w:rsidP="00882457">
            <w:pPr>
              <w:rPr>
                <w:rFonts w:cs="Calibri"/>
                <w:sz w:val="20"/>
                <w:szCs w:val="20"/>
                <w:lang w:eastAsia="en-AU"/>
              </w:rPr>
            </w:pPr>
            <w:r w:rsidRPr="001346D0">
              <w:rPr>
                <w:rFonts w:cs="Calibri"/>
                <w:sz w:val="20"/>
                <w:szCs w:val="20"/>
                <w:lang w:eastAsia="en-AU"/>
              </w:rPr>
              <w:t xml:space="preserve">Recommends that a formal process be established whereby the Executive Director, on behalf of the </w:t>
            </w:r>
            <w:proofErr w:type="spellStart"/>
            <w:r>
              <w:rPr>
                <w:rFonts w:cs="Calibri"/>
                <w:sz w:val="20"/>
                <w:szCs w:val="20"/>
                <w:lang w:eastAsia="en-AU"/>
              </w:rPr>
              <w:t>Muṯitjulu</w:t>
            </w:r>
            <w:proofErr w:type="spellEnd"/>
            <w:r w:rsidRPr="001346D0">
              <w:rPr>
                <w:rFonts w:cs="Calibri"/>
                <w:sz w:val="20"/>
                <w:szCs w:val="20"/>
                <w:lang w:eastAsia="en-AU"/>
              </w:rPr>
              <w:t xml:space="preserve"> consultative forum, is able to raise concerns or seek resolutions when the obligations of managing the Park as per the EPBC Act and Regulations unnecessarily prevent development in </w:t>
            </w:r>
            <w:proofErr w:type="spellStart"/>
            <w:r>
              <w:rPr>
                <w:rFonts w:cs="Calibri"/>
                <w:sz w:val="20"/>
                <w:szCs w:val="20"/>
                <w:lang w:eastAsia="en-AU"/>
              </w:rPr>
              <w:t>Muṯitjulu</w:t>
            </w:r>
            <w:proofErr w:type="spellEnd"/>
            <w:r w:rsidRPr="001346D0">
              <w:rPr>
                <w:rFonts w:cs="Calibri"/>
                <w:sz w:val="20"/>
                <w:szCs w:val="20"/>
                <w:lang w:eastAsia="en-AU"/>
              </w:rPr>
              <w:t xml:space="preserve">. </w:t>
            </w:r>
          </w:p>
        </w:tc>
        <w:tc>
          <w:tcPr>
            <w:tcW w:w="5387" w:type="dxa"/>
            <w:shd w:val="clear" w:color="auto" w:fill="auto"/>
            <w:hideMark/>
          </w:tcPr>
          <w:p w14:paraId="57F90AD7" w14:textId="77777777" w:rsidR="00882457" w:rsidRPr="00291F60" w:rsidRDefault="00882457" w:rsidP="00882457">
            <w:pPr>
              <w:rPr>
                <w:rFonts w:cs="Calibri"/>
                <w:i/>
                <w:iCs/>
                <w:sz w:val="20"/>
                <w:szCs w:val="20"/>
                <w:lang w:eastAsia="en-AU"/>
              </w:rPr>
            </w:pPr>
            <w:r w:rsidRPr="00291F60">
              <w:rPr>
                <w:rFonts w:cs="Calibri"/>
                <w:i/>
                <w:iCs/>
                <w:sz w:val="20"/>
                <w:szCs w:val="20"/>
                <w:lang w:eastAsia="en-AU"/>
              </w:rPr>
              <w:t xml:space="preserve">Chapter 2, Table 2 outlines the consultation process for actions, activities and construction proposals within the </w:t>
            </w:r>
            <w:proofErr w:type="gramStart"/>
            <w:r w:rsidRPr="00291F60">
              <w:rPr>
                <w:rFonts w:cs="Calibri"/>
                <w:i/>
                <w:iCs/>
                <w:sz w:val="20"/>
                <w:szCs w:val="20"/>
                <w:lang w:eastAsia="en-AU"/>
              </w:rPr>
              <w:t>Park</w:t>
            </w:r>
            <w:proofErr w:type="gramEnd"/>
            <w:r w:rsidRPr="00291F60">
              <w:rPr>
                <w:rFonts w:cs="Calibri"/>
                <w:i/>
                <w:iCs/>
                <w:sz w:val="20"/>
                <w:szCs w:val="20"/>
                <w:lang w:eastAsia="en-AU"/>
              </w:rPr>
              <w:t xml:space="preserve">, including </w:t>
            </w:r>
            <w:proofErr w:type="spellStart"/>
            <w:r>
              <w:rPr>
                <w:rFonts w:cs="Calibri"/>
                <w:i/>
                <w:iCs/>
                <w:sz w:val="20"/>
                <w:szCs w:val="20"/>
                <w:lang w:eastAsia="en-AU"/>
              </w:rPr>
              <w:t>Muṯitjulu</w:t>
            </w:r>
            <w:proofErr w:type="spellEnd"/>
            <w:r w:rsidRPr="00291F60">
              <w:rPr>
                <w:rFonts w:cs="Calibri"/>
                <w:i/>
                <w:iCs/>
                <w:sz w:val="20"/>
                <w:szCs w:val="20"/>
                <w:lang w:eastAsia="en-AU"/>
              </w:rPr>
              <w:t xml:space="preserve">. EDTL would be consulted as a stakeholder where relevant.  </w:t>
            </w:r>
          </w:p>
        </w:tc>
      </w:tr>
      <w:tr w:rsidR="00882457" w:rsidRPr="00B01675" w14:paraId="17D79E29" w14:textId="77777777" w:rsidTr="00882457">
        <w:tc>
          <w:tcPr>
            <w:tcW w:w="15310" w:type="dxa"/>
            <w:gridSpan w:val="3"/>
            <w:shd w:val="clear" w:color="auto" w:fill="auto"/>
          </w:tcPr>
          <w:p w14:paraId="0EF2E8BF" w14:textId="77777777" w:rsidR="00882457" w:rsidRPr="00124BE8" w:rsidRDefault="00882457" w:rsidP="00882457">
            <w:pPr>
              <w:rPr>
                <w:rFonts w:cs="Calibri"/>
                <w:b/>
                <w:bCs w:val="0"/>
                <w:i/>
                <w:iCs/>
                <w:color w:val="auto"/>
                <w:sz w:val="28"/>
                <w:szCs w:val="28"/>
                <w:lang w:eastAsia="en-AU"/>
              </w:rPr>
            </w:pPr>
            <w:r w:rsidRPr="00124BE8">
              <w:rPr>
                <w:rFonts w:cs="Calibri"/>
                <w:b/>
                <w:bCs w:val="0"/>
                <w:i/>
                <w:iCs/>
                <w:color w:val="auto"/>
                <w:sz w:val="28"/>
                <w:szCs w:val="28"/>
                <w:lang w:eastAsia="en-AU"/>
              </w:rPr>
              <w:t>Jeremy Sleep</w:t>
            </w:r>
          </w:p>
        </w:tc>
      </w:tr>
      <w:tr w:rsidR="00882457" w:rsidRPr="00291F60" w14:paraId="167A1F7D" w14:textId="77777777" w:rsidTr="00882457">
        <w:tc>
          <w:tcPr>
            <w:tcW w:w="1560" w:type="dxa"/>
            <w:shd w:val="clear" w:color="auto" w:fill="auto"/>
            <w:hideMark/>
          </w:tcPr>
          <w:p w14:paraId="45DB5C44"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A - last para </w:t>
            </w:r>
          </w:p>
        </w:tc>
        <w:tc>
          <w:tcPr>
            <w:tcW w:w="8363" w:type="dxa"/>
            <w:shd w:val="clear" w:color="auto" w:fill="auto"/>
            <w:hideMark/>
          </w:tcPr>
          <w:p w14:paraId="0B6F8096" w14:textId="3AEE6724" w:rsidR="00882457" w:rsidRPr="00291F60" w:rsidRDefault="00882457" w:rsidP="00882457">
            <w:pPr>
              <w:rPr>
                <w:rFonts w:cs="Calibri"/>
                <w:sz w:val="20"/>
                <w:szCs w:val="20"/>
                <w:lang w:eastAsia="en-AU"/>
              </w:rPr>
            </w:pPr>
            <w:r w:rsidRPr="00291F60">
              <w:rPr>
                <w:rFonts w:cs="Calibri"/>
                <w:sz w:val="20"/>
                <w:szCs w:val="20"/>
                <w:lang w:eastAsia="en-AU"/>
              </w:rPr>
              <w:t xml:space="preserve">“Joint management also aims to ensure visitors have the best opportunity to enjoy, appreciate and learn about the park and </w:t>
            </w:r>
            <w:proofErr w:type="spellStart"/>
            <w:r>
              <w:rPr>
                <w:rFonts w:cs="Calibri"/>
                <w:sz w:val="20"/>
                <w:szCs w:val="20"/>
                <w:lang w:eastAsia="en-AU"/>
              </w:rPr>
              <w:t>Aṉan</w:t>
            </w:r>
            <w:r w:rsidR="00B47772">
              <w:rPr>
                <w:rFonts w:cs="Calibri"/>
                <w:sz w:val="20"/>
                <w:szCs w:val="20"/>
                <w:lang w:eastAsia="en-AU"/>
              </w:rPr>
              <w:t>gu</w:t>
            </w:r>
            <w:proofErr w:type="spellEnd"/>
            <w:r w:rsidR="00B47772">
              <w:rPr>
                <w:rFonts w:cs="Calibri"/>
                <w:sz w:val="20"/>
                <w:szCs w:val="20"/>
                <w:lang w:eastAsia="en-AU"/>
              </w:rPr>
              <w:t xml:space="preserve"> </w:t>
            </w:r>
            <w:r w:rsidRPr="00291F60">
              <w:rPr>
                <w:rFonts w:cs="Calibri"/>
                <w:sz w:val="20"/>
                <w:szCs w:val="20"/>
                <w:lang w:eastAsia="en-AU"/>
              </w:rPr>
              <w:t>culture.”</w:t>
            </w:r>
            <w:r w:rsidRPr="00291F60">
              <w:rPr>
                <w:rFonts w:cs="Calibri"/>
                <w:sz w:val="20"/>
                <w:szCs w:val="20"/>
                <w:lang w:eastAsia="en-AU"/>
              </w:rPr>
              <w:br/>
            </w:r>
            <w:r w:rsidRPr="00291F60">
              <w:rPr>
                <w:rFonts w:cs="Calibri"/>
                <w:b/>
                <w:sz w:val="20"/>
                <w:szCs w:val="20"/>
                <w:lang w:eastAsia="en-AU"/>
              </w:rPr>
              <w:t xml:space="preserve">Disagree: The true </w:t>
            </w:r>
            <w:proofErr w:type="spellStart"/>
            <w:r>
              <w:rPr>
                <w:rFonts w:cs="Calibri"/>
                <w:b/>
                <w:sz w:val="20"/>
                <w:szCs w:val="20"/>
                <w:lang w:eastAsia="en-AU"/>
              </w:rPr>
              <w:t>Aṉan</w:t>
            </w:r>
            <w:r w:rsidR="00B47772">
              <w:rPr>
                <w:rFonts w:cs="Calibri"/>
                <w:b/>
                <w:sz w:val="20"/>
                <w:szCs w:val="20"/>
                <w:lang w:eastAsia="en-AU"/>
              </w:rPr>
              <w:t>gu</w:t>
            </w:r>
            <w:proofErr w:type="spellEnd"/>
            <w:r w:rsidR="00B47772">
              <w:rPr>
                <w:rFonts w:cs="Calibri"/>
                <w:b/>
                <w:sz w:val="20"/>
                <w:szCs w:val="20"/>
                <w:lang w:eastAsia="en-AU"/>
              </w:rPr>
              <w:t xml:space="preserve"> </w:t>
            </w:r>
            <w:r w:rsidRPr="00291F60">
              <w:rPr>
                <w:rFonts w:cs="Calibri"/>
                <w:b/>
                <w:sz w:val="20"/>
                <w:szCs w:val="20"/>
                <w:lang w:eastAsia="en-AU"/>
              </w:rPr>
              <w:t>culture could never be truly understood by the public as a lot of it is kept secret or continually changing!</w:t>
            </w:r>
          </w:p>
          <w:p w14:paraId="4FA4B2D6" w14:textId="77777777" w:rsidR="00882457" w:rsidRPr="00291F60" w:rsidRDefault="00882457" w:rsidP="00882457">
            <w:pPr>
              <w:rPr>
                <w:rFonts w:cs="Calibri"/>
                <w:sz w:val="20"/>
                <w:szCs w:val="20"/>
                <w:lang w:eastAsia="en-AU"/>
              </w:rPr>
            </w:pPr>
          </w:p>
        </w:tc>
        <w:tc>
          <w:tcPr>
            <w:tcW w:w="5387" w:type="dxa"/>
            <w:shd w:val="clear" w:color="auto" w:fill="auto"/>
            <w:hideMark/>
          </w:tcPr>
          <w:p w14:paraId="7C6DAC5B" w14:textId="77777777" w:rsidR="00882457" w:rsidRPr="00291F60" w:rsidRDefault="00882457" w:rsidP="00882457">
            <w:pPr>
              <w:rPr>
                <w:rFonts w:cs="Calibri"/>
                <w:i/>
                <w:iCs/>
                <w:sz w:val="20"/>
                <w:szCs w:val="20"/>
                <w:lang w:eastAsia="en-AU"/>
              </w:rPr>
            </w:pPr>
            <w:r>
              <w:rPr>
                <w:rFonts w:cs="Calibri"/>
                <w:i/>
                <w:iCs/>
                <w:sz w:val="20"/>
                <w:szCs w:val="20"/>
                <w:lang w:eastAsia="en-AU"/>
              </w:rPr>
              <w:t>The plan does not claim ‘true understanding’ but the ‘best opportunity to … learn’.</w:t>
            </w:r>
            <w:r w:rsidRPr="00291F60">
              <w:rPr>
                <w:rFonts w:cs="Calibri"/>
                <w:i/>
                <w:iCs/>
                <w:sz w:val="20"/>
                <w:szCs w:val="20"/>
                <w:lang w:eastAsia="en-AU"/>
              </w:rPr>
              <w:t xml:space="preserve">  </w:t>
            </w:r>
          </w:p>
        </w:tc>
      </w:tr>
      <w:tr w:rsidR="00882457" w:rsidRPr="00291F60" w14:paraId="3B004C11" w14:textId="77777777" w:rsidTr="00882457">
        <w:tc>
          <w:tcPr>
            <w:tcW w:w="1560" w:type="dxa"/>
            <w:shd w:val="clear" w:color="auto" w:fill="auto"/>
            <w:hideMark/>
          </w:tcPr>
          <w:p w14:paraId="6616BEC6"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11A18CE5"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Table 1 - International listings, point 1</w:t>
            </w:r>
          </w:p>
        </w:tc>
        <w:tc>
          <w:tcPr>
            <w:tcW w:w="8363" w:type="dxa"/>
            <w:shd w:val="clear" w:color="auto" w:fill="auto"/>
            <w:hideMark/>
          </w:tcPr>
          <w:p w14:paraId="7DA6F44B"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Disagree: “Man’s interaction with his natural environment”. It is only natural for man to explore the land from every vantage point given the nature of </w:t>
            </w:r>
            <w:proofErr w:type="spellStart"/>
            <w:r w:rsidRPr="00291F60">
              <w:rPr>
                <w:rFonts w:cs="Calibri"/>
                <w:sz w:val="20"/>
                <w:szCs w:val="20"/>
                <w:lang w:eastAsia="en-AU"/>
              </w:rPr>
              <w:t>Ulu</w:t>
            </w:r>
            <w:r>
              <w:rPr>
                <w:rFonts w:cs="Calibri"/>
                <w:sz w:val="20"/>
                <w:szCs w:val="20"/>
                <w:lang w:eastAsia="en-AU"/>
              </w:rPr>
              <w:t>ṟ</w:t>
            </w:r>
            <w:r w:rsidRPr="00291F60">
              <w:rPr>
                <w:rFonts w:cs="Calibri"/>
                <w:sz w:val="20"/>
                <w:szCs w:val="20"/>
                <w:lang w:eastAsia="en-AU"/>
              </w:rPr>
              <w:t>u</w:t>
            </w:r>
            <w:proofErr w:type="spellEnd"/>
            <w:r w:rsidRPr="00291F60">
              <w:rPr>
                <w:rFonts w:cs="Calibri"/>
                <w:sz w:val="20"/>
                <w:szCs w:val="20"/>
                <w:lang w:eastAsia="en-AU"/>
              </w:rPr>
              <w:t xml:space="preserve"> and surrounding areas. Climbing </w:t>
            </w:r>
            <w:proofErr w:type="spellStart"/>
            <w:r>
              <w:rPr>
                <w:rFonts w:cs="Calibri"/>
                <w:sz w:val="20"/>
                <w:szCs w:val="20"/>
                <w:lang w:eastAsia="en-AU"/>
              </w:rPr>
              <w:t>Uluṟu</w:t>
            </w:r>
            <w:proofErr w:type="spellEnd"/>
            <w:r>
              <w:rPr>
                <w:rFonts w:cs="Calibri"/>
                <w:sz w:val="20"/>
                <w:szCs w:val="20"/>
                <w:lang w:eastAsia="en-AU"/>
              </w:rPr>
              <w:t xml:space="preserve"> </w:t>
            </w:r>
            <w:r w:rsidRPr="00291F60">
              <w:rPr>
                <w:rFonts w:cs="Calibri"/>
                <w:sz w:val="20"/>
                <w:szCs w:val="20"/>
                <w:lang w:eastAsia="en-AU"/>
              </w:rPr>
              <w:t xml:space="preserve"> is only a natural interaction with the natural environment, yet people are now prohibited from doing so, yet </w:t>
            </w:r>
            <w:proofErr w:type="spellStart"/>
            <w:r w:rsidRPr="008253EF">
              <w:rPr>
                <w:rFonts w:cs="Calibri"/>
                <w:sz w:val="20"/>
                <w:szCs w:val="20"/>
                <w:lang w:eastAsia="en-AU"/>
              </w:rPr>
              <w:t>A</w:t>
            </w:r>
            <w:r>
              <w:rPr>
                <w:rFonts w:cs="Calibri"/>
                <w:sz w:val="20"/>
                <w:szCs w:val="20"/>
                <w:lang w:eastAsia="en-AU"/>
              </w:rPr>
              <w:t>ṉ</w:t>
            </w:r>
            <w:r w:rsidRPr="008253EF">
              <w:rPr>
                <w:rFonts w:cs="Calibri"/>
                <w:sz w:val="20"/>
                <w:szCs w:val="20"/>
                <w:lang w:eastAsia="en-AU"/>
              </w:rPr>
              <w:t>angu</w:t>
            </w:r>
            <w:proofErr w:type="spellEnd"/>
            <w:r w:rsidRPr="00291F60">
              <w:rPr>
                <w:rFonts w:cs="Calibri"/>
                <w:sz w:val="20"/>
                <w:szCs w:val="20"/>
                <w:lang w:eastAsia="en-AU"/>
              </w:rPr>
              <w:t xml:space="preserve"> people will still be able to.</w:t>
            </w:r>
          </w:p>
          <w:p w14:paraId="08F6EFEA" w14:textId="77777777" w:rsidR="00882457" w:rsidRPr="00291F60" w:rsidRDefault="00882457" w:rsidP="00882457">
            <w:pPr>
              <w:rPr>
                <w:rFonts w:cs="Calibri"/>
                <w:sz w:val="20"/>
                <w:szCs w:val="20"/>
                <w:lang w:eastAsia="en-AU"/>
              </w:rPr>
            </w:pPr>
          </w:p>
        </w:tc>
        <w:tc>
          <w:tcPr>
            <w:tcW w:w="5387" w:type="dxa"/>
            <w:shd w:val="clear" w:color="auto" w:fill="auto"/>
            <w:hideMark/>
          </w:tcPr>
          <w:p w14:paraId="045E917E" w14:textId="4CDFF8DD" w:rsidR="00882457" w:rsidRPr="00291F60" w:rsidRDefault="00882457" w:rsidP="00882457">
            <w:pPr>
              <w:rPr>
                <w:rFonts w:cs="Calibri"/>
                <w:i/>
                <w:iCs/>
                <w:sz w:val="20"/>
                <w:szCs w:val="20"/>
                <w:lang w:eastAsia="en-AU"/>
              </w:rPr>
            </w:pPr>
            <w:r w:rsidRPr="00291F60">
              <w:rPr>
                <w:rFonts w:cs="Calibri"/>
                <w:i/>
                <w:iCs/>
                <w:sz w:val="20"/>
                <w:szCs w:val="20"/>
                <w:lang w:eastAsia="en-AU"/>
              </w:rPr>
              <w:lastRenderedPageBreak/>
              <w:t>This is the inscription on the World Heritage Listing for the park</w:t>
            </w:r>
            <w:r>
              <w:rPr>
                <w:rFonts w:cs="Calibri"/>
                <w:i/>
                <w:iCs/>
                <w:sz w:val="20"/>
                <w:szCs w:val="20"/>
                <w:lang w:eastAsia="en-AU"/>
              </w:rPr>
              <w:t xml:space="preserve">, and refers to </w:t>
            </w:r>
            <w:proofErr w:type="spellStart"/>
            <w:r>
              <w:rPr>
                <w:rFonts w:cs="Calibri"/>
                <w:i/>
                <w:iCs/>
                <w:sz w:val="20"/>
                <w:szCs w:val="20"/>
                <w:lang w:eastAsia="en-AU"/>
              </w:rPr>
              <w:t>Aṉangu</w:t>
            </w:r>
            <w:proofErr w:type="spellEnd"/>
            <w:r w:rsidRPr="00291F60">
              <w:rPr>
                <w:rFonts w:cs="Calibri"/>
                <w:i/>
                <w:iCs/>
                <w:sz w:val="20"/>
                <w:szCs w:val="20"/>
                <w:lang w:eastAsia="en-AU"/>
              </w:rPr>
              <w:t xml:space="preserve"> cultur</w:t>
            </w:r>
            <w:r w:rsidR="00926C4D">
              <w:rPr>
                <w:rFonts w:cs="Calibri"/>
                <w:i/>
                <w:iCs/>
                <w:sz w:val="20"/>
                <w:szCs w:val="20"/>
                <w:lang w:eastAsia="en-AU"/>
              </w:rPr>
              <w:t>al</w:t>
            </w:r>
            <w:r w:rsidRPr="00291F60">
              <w:rPr>
                <w:rFonts w:cs="Calibri"/>
                <w:i/>
                <w:iCs/>
                <w:sz w:val="20"/>
                <w:szCs w:val="20"/>
                <w:lang w:eastAsia="en-AU"/>
              </w:rPr>
              <w:t xml:space="preserve"> interaction with </w:t>
            </w:r>
            <w:r>
              <w:rPr>
                <w:rFonts w:cs="Calibri"/>
                <w:i/>
                <w:iCs/>
                <w:sz w:val="20"/>
                <w:szCs w:val="20"/>
                <w:lang w:eastAsia="en-AU"/>
              </w:rPr>
              <w:t>their</w:t>
            </w:r>
            <w:r w:rsidRPr="00291F60">
              <w:rPr>
                <w:rFonts w:cs="Calibri"/>
                <w:i/>
                <w:iCs/>
                <w:sz w:val="20"/>
                <w:szCs w:val="20"/>
                <w:lang w:eastAsia="en-AU"/>
              </w:rPr>
              <w:t xml:space="preserve"> natural environment.</w:t>
            </w:r>
          </w:p>
        </w:tc>
      </w:tr>
      <w:tr w:rsidR="00882457" w:rsidRPr="00291F60" w14:paraId="79D51E7D" w14:textId="77777777" w:rsidTr="00882457">
        <w:tc>
          <w:tcPr>
            <w:tcW w:w="1560" w:type="dxa"/>
            <w:shd w:val="clear" w:color="auto" w:fill="auto"/>
            <w:hideMark/>
          </w:tcPr>
          <w:p w14:paraId="1572F1FC"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75BA00CC"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Table 1 - Values, point 3</w:t>
            </w:r>
          </w:p>
        </w:tc>
        <w:tc>
          <w:tcPr>
            <w:tcW w:w="8363" w:type="dxa"/>
            <w:shd w:val="clear" w:color="auto" w:fill="auto"/>
            <w:hideMark/>
          </w:tcPr>
          <w:p w14:paraId="7BBD9169" w14:textId="77777777" w:rsidR="00882457" w:rsidRPr="00291F60" w:rsidRDefault="00882457" w:rsidP="00882457">
            <w:pPr>
              <w:rPr>
                <w:rFonts w:cs="Calibri"/>
                <w:sz w:val="20"/>
                <w:szCs w:val="20"/>
                <w:lang w:eastAsia="en-AU"/>
              </w:rPr>
            </w:pPr>
            <w:proofErr w:type="spellStart"/>
            <w:r w:rsidRPr="00291F60">
              <w:rPr>
                <w:rFonts w:cs="Calibri"/>
                <w:b/>
                <w:sz w:val="20"/>
                <w:szCs w:val="20"/>
                <w:lang w:eastAsia="en-AU"/>
              </w:rPr>
              <w:t>Tjukurpa</w:t>
            </w:r>
            <w:proofErr w:type="spellEnd"/>
            <w:r w:rsidRPr="00291F60">
              <w:rPr>
                <w:rFonts w:cs="Calibri"/>
                <w:b/>
                <w:sz w:val="20"/>
                <w:szCs w:val="20"/>
                <w:lang w:eastAsia="en-AU"/>
              </w:rPr>
              <w:t xml:space="preserve"> is observed today in the park as it was thousands of years ago. It embodies the principles of religion, philosophy and human behaviour that are to be observed in order to live harmoniously with one another and with the natural landscape.</w:t>
            </w:r>
            <w:r w:rsidRPr="00291F60">
              <w:rPr>
                <w:rFonts w:cs="Calibri"/>
                <w:sz w:val="20"/>
                <w:szCs w:val="20"/>
                <w:lang w:eastAsia="en-AU"/>
              </w:rPr>
              <w:br/>
            </w:r>
            <w:r w:rsidRPr="00291F60">
              <w:rPr>
                <w:rFonts w:cs="Calibri"/>
                <w:sz w:val="20"/>
                <w:szCs w:val="20"/>
                <w:lang w:eastAsia="en-AU"/>
              </w:rPr>
              <w:br/>
              <w:t xml:space="preserve">Shouldn’t this consider that we are all of this Earth, we are all equal and should be able to live harmoniously with each other </w:t>
            </w:r>
            <w:proofErr w:type="gramStart"/>
            <w:r w:rsidRPr="00291F60">
              <w:rPr>
                <w:rFonts w:cs="Calibri"/>
                <w:sz w:val="20"/>
                <w:szCs w:val="20"/>
                <w:lang w:eastAsia="en-AU"/>
              </w:rPr>
              <w:t>in regards to</w:t>
            </w:r>
            <w:proofErr w:type="gramEnd"/>
            <w:r w:rsidRPr="00291F60">
              <w:rPr>
                <w:rFonts w:cs="Calibri"/>
                <w:sz w:val="20"/>
                <w:szCs w:val="20"/>
                <w:lang w:eastAsia="en-AU"/>
              </w:rPr>
              <w:t xml:space="preserve"> interacting with the natural environment as mentioned in the International listings section? Shouldn’t the intention of many visitors to climb </w:t>
            </w:r>
            <w:proofErr w:type="spellStart"/>
            <w:r>
              <w:rPr>
                <w:rFonts w:cs="Calibri"/>
                <w:sz w:val="20"/>
                <w:szCs w:val="20"/>
                <w:lang w:eastAsia="en-AU"/>
              </w:rPr>
              <w:t>Uluṟu</w:t>
            </w:r>
            <w:proofErr w:type="spellEnd"/>
            <w:r>
              <w:rPr>
                <w:rFonts w:cs="Calibri"/>
                <w:sz w:val="20"/>
                <w:szCs w:val="20"/>
                <w:lang w:eastAsia="en-AU"/>
              </w:rPr>
              <w:t xml:space="preserve"> </w:t>
            </w:r>
            <w:r w:rsidRPr="00291F60">
              <w:rPr>
                <w:rFonts w:cs="Calibri"/>
                <w:sz w:val="20"/>
                <w:szCs w:val="20"/>
                <w:lang w:eastAsia="en-AU"/>
              </w:rPr>
              <w:t xml:space="preserve"> therefore be observed and considered in order to live in harmony with one another rather than segregating people purely out of culture? </w:t>
            </w:r>
            <w:r w:rsidRPr="00291F60">
              <w:rPr>
                <w:rFonts w:cs="Calibri"/>
                <w:sz w:val="20"/>
                <w:szCs w:val="20"/>
                <w:lang w:eastAsia="en-AU"/>
              </w:rPr>
              <w:br/>
            </w:r>
            <w:r w:rsidRPr="00291F60">
              <w:rPr>
                <w:rFonts w:cs="Calibri"/>
                <w:sz w:val="20"/>
                <w:szCs w:val="20"/>
                <w:lang w:eastAsia="en-AU"/>
              </w:rPr>
              <w:br/>
              <w:t xml:space="preserve">Does erecting man made fencing around </w:t>
            </w:r>
            <w:proofErr w:type="spellStart"/>
            <w:r>
              <w:rPr>
                <w:rFonts w:cs="Calibri"/>
                <w:sz w:val="20"/>
                <w:szCs w:val="20"/>
                <w:lang w:eastAsia="en-AU"/>
              </w:rPr>
              <w:t>Uluṟu</w:t>
            </w:r>
            <w:proofErr w:type="spellEnd"/>
            <w:r>
              <w:rPr>
                <w:rFonts w:cs="Calibri"/>
                <w:sz w:val="20"/>
                <w:szCs w:val="20"/>
                <w:lang w:eastAsia="en-AU"/>
              </w:rPr>
              <w:t xml:space="preserve"> </w:t>
            </w:r>
            <w:r w:rsidRPr="00291F60">
              <w:rPr>
                <w:rFonts w:cs="Calibri"/>
                <w:sz w:val="20"/>
                <w:szCs w:val="20"/>
                <w:lang w:eastAsia="en-AU"/>
              </w:rPr>
              <w:t xml:space="preserve"> to stop people approaching the climbing route not alter the very natural presence and appearance of </w:t>
            </w:r>
            <w:proofErr w:type="spellStart"/>
            <w:r>
              <w:rPr>
                <w:rFonts w:cs="Calibri"/>
                <w:sz w:val="20"/>
                <w:szCs w:val="20"/>
                <w:lang w:eastAsia="en-AU"/>
              </w:rPr>
              <w:t>Uluṟu</w:t>
            </w:r>
            <w:proofErr w:type="spellEnd"/>
            <w:r>
              <w:rPr>
                <w:rFonts w:cs="Calibri"/>
                <w:sz w:val="20"/>
                <w:szCs w:val="20"/>
                <w:lang w:eastAsia="en-AU"/>
              </w:rPr>
              <w:t xml:space="preserve"> </w:t>
            </w:r>
            <w:r w:rsidRPr="00291F60">
              <w:rPr>
                <w:rFonts w:cs="Calibri"/>
                <w:sz w:val="20"/>
                <w:szCs w:val="20"/>
                <w:lang w:eastAsia="en-AU"/>
              </w:rPr>
              <w:t xml:space="preserve"> and in effect oppose </w:t>
            </w:r>
            <w:proofErr w:type="spellStart"/>
            <w:r w:rsidRPr="00291F60">
              <w:rPr>
                <w:rFonts w:cs="Calibri"/>
                <w:sz w:val="20"/>
                <w:szCs w:val="20"/>
                <w:lang w:eastAsia="en-AU"/>
              </w:rPr>
              <w:t>Tjukurpa</w:t>
            </w:r>
            <w:proofErr w:type="spellEnd"/>
            <w:r w:rsidRPr="00291F60">
              <w:rPr>
                <w:rFonts w:cs="Calibri"/>
                <w:sz w:val="20"/>
                <w:szCs w:val="20"/>
                <w:lang w:eastAsia="en-AU"/>
              </w:rPr>
              <w:t xml:space="preserve"> principles? </w:t>
            </w:r>
            <w:r w:rsidRPr="00291F60">
              <w:rPr>
                <w:rFonts w:cs="Calibri"/>
                <w:sz w:val="20"/>
                <w:szCs w:val="20"/>
                <w:lang w:eastAsia="en-AU"/>
              </w:rPr>
              <w:br/>
            </w:r>
            <w:r w:rsidRPr="00291F60">
              <w:rPr>
                <w:rFonts w:cs="Calibri"/>
                <w:sz w:val="20"/>
                <w:szCs w:val="20"/>
                <w:lang w:eastAsia="en-AU"/>
              </w:rPr>
              <w:br/>
              <w:t xml:space="preserve">I couldn't think of anything worse for the whole National Park than erecting ugly steel man made fencing around a natural formation of the Earth. This is going nowhere to preserving the natural environment of </w:t>
            </w:r>
            <w:proofErr w:type="spellStart"/>
            <w:r>
              <w:rPr>
                <w:rFonts w:cs="Calibri"/>
                <w:sz w:val="20"/>
                <w:szCs w:val="20"/>
                <w:lang w:eastAsia="en-AU"/>
              </w:rPr>
              <w:t>Uluṟu</w:t>
            </w:r>
            <w:proofErr w:type="spellEnd"/>
            <w:r>
              <w:rPr>
                <w:rFonts w:cs="Calibri"/>
                <w:sz w:val="20"/>
                <w:szCs w:val="20"/>
                <w:lang w:eastAsia="en-AU"/>
              </w:rPr>
              <w:t xml:space="preserve"> </w:t>
            </w:r>
            <w:r w:rsidRPr="00291F60">
              <w:rPr>
                <w:rFonts w:cs="Calibri"/>
                <w:sz w:val="20"/>
                <w:szCs w:val="20"/>
                <w:lang w:eastAsia="en-AU"/>
              </w:rPr>
              <w:t>, it is destroying it, and it is the Aboriginal community that is bringing about this destruction, it is incredibly hypocritical and just shows that segregating people rather than preserving nature is the true motive.</w:t>
            </w:r>
          </w:p>
          <w:p w14:paraId="32805A5D" w14:textId="77777777" w:rsidR="00882457" w:rsidRPr="00291F60" w:rsidRDefault="00882457" w:rsidP="00882457">
            <w:pPr>
              <w:rPr>
                <w:rFonts w:cs="Calibri"/>
                <w:sz w:val="20"/>
                <w:szCs w:val="20"/>
                <w:lang w:eastAsia="en-AU"/>
              </w:rPr>
            </w:pPr>
          </w:p>
        </w:tc>
        <w:tc>
          <w:tcPr>
            <w:tcW w:w="5387" w:type="dxa"/>
            <w:shd w:val="clear" w:color="auto" w:fill="auto"/>
            <w:hideMark/>
          </w:tcPr>
          <w:p w14:paraId="011766F3" w14:textId="77777777" w:rsidR="00882457" w:rsidRPr="00291F60" w:rsidRDefault="00882457" w:rsidP="00882457">
            <w:pPr>
              <w:rPr>
                <w:rFonts w:cs="Calibri"/>
                <w:i/>
                <w:iCs/>
                <w:sz w:val="20"/>
                <w:szCs w:val="20"/>
                <w:lang w:eastAsia="en-AU"/>
              </w:rPr>
            </w:pPr>
            <w:r>
              <w:rPr>
                <w:rFonts w:cs="Calibri"/>
                <w:i/>
                <w:iCs/>
                <w:sz w:val="20"/>
                <w:szCs w:val="20"/>
                <w:lang w:eastAsia="en-AU"/>
              </w:rPr>
              <w:t xml:space="preserve">The Board have been very clear in their understanding of what </w:t>
            </w:r>
            <w:proofErr w:type="spellStart"/>
            <w:r>
              <w:rPr>
                <w:rFonts w:cs="Calibri"/>
                <w:i/>
                <w:iCs/>
                <w:sz w:val="20"/>
                <w:szCs w:val="20"/>
                <w:lang w:eastAsia="en-AU"/>
              </w:rPr>
              <w:t>Tjkurpa</w:t>
            </w:r>
            <w:proofErr w:type="spellEnd"/>
            <w:r>
              <w:rPr>
                <w:rFonts w:cs="Calibri"/>
                <w:i/>
                <w:iCs/>
                <w:sz w:val="20"/>
                <w:szCs w:val="20"/>
                <w:lang w:eastAsia="en-AU"/>
              </w:rPr>
              <w:t xml:space="preserve"> requires.</w:t>
            </w:r>
          </w:p>
        </w:tc>
      </w:tr>
      <w:tr w:rsidR="00882457" w:rsidRPr="00291F60" w14:paraId="39CBF93A" w14:textId="77777777" w:rsidTr="00882457">
        <w:tc>
          <w:tcPr>
            <w:tcW w:w="1560" w:type="dxa"/>
            <w:shd w:val="clear" w:color="auto" w:fill="auto"/>
            <w:hideMark/>
          </w:tcPr>
          <w:p w14:paraId="7FFF93AC"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0AD13961"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Table 1 - last sentence</w:t>
            </w:r>
          </w:p>
        </w:tc>
        <w:tc>
          <w:tcPr>
            <w:tcW w:w="8363" w:type="dxa"/>
            <w:shd w:val="clear" w:color="auto" w:fill="auto"/>
            <w:hideMark/>
          </w:tcPr>
          <w:p w14:paraId="1792F683" w14:textId="77777777" w:rsidR="00882457" w:rsidRPr="00291F60" w:rsidRDefault="00882457" w:rsidP="00882457">
            <w:pPr>
              <w:rPr>
                <w:rFonts w:cs="Calibri"/>
                <w:sz w:val="20"/>
                <w:szCs w:val="20"/>
                <w:lang w:eastAsia="en-AU"/>
              </w:rPr>
            </w:pPr>
            <w:r w:rsidRPr="00291F60">
              <w:rPr>
                <w:rFonts w:cs="Calibri"/>
                <w:b/>
                <w:sz w:val="20"/>
                <w:szCs w:val="20"/>
                <w:lang w:eastAsia="en-AU"/>
              </w:rPr>
              <w:t>“As a result of these values, the park is of great economic, social and research significance to the community and the broader region.”</w:t>
            </w:r>
            <w:r w:rsidRPr="00291F60">
              <w:rPr>
                <w:rFonts w:cs="Calibri"/>
                <w:b/>
                <w:sz w:val="20"/>
                <w:szCs w:val="20"/>
                <w:lang w:eastAsia="en-AU"/>
              </w:rPr>
              <w:br/>
            </w:r>
            <w:r w:rsidRPr="00291F60">
              <w:rPr>
                <w:rFonts w:cs="Calibri"/>
                <w:sz w:val="20"/>
                <w:szCs w:val="20"/>
                <w:lang w:eastAsia="en-AU"/>
              </w:rPr>
              <w:br/>
              <w:t xml:space="preserve">Yet as time progresses we are seeing an even greater divisive push by the Aboriginal communities in Australia placing ever growing restrictions on </w:t>
            </w:r>
            <w:proofErr w:type="spellStart"/>
            <w:r w:rsidRPr="00291F60">
              <w:rPr>
                <w:rFonts w:cs="Calibri"/>
                <w:sz w:val="20"/>
                <w:szCs w:val="20"/>
                <w:lang w:eastAsia="en-AU"/>
              </w:rPr>
              <w:t>non Aboriginal</w:t>
            </w:r>
            <w:proofErr w:type="spellEnd"/>
            <w:r w:rsidRPr="00291F60">
              <w:rPr>
                <w:rFonts w:cs="Calibri"/>
                <w:sz w:val="20"/>
                <w:szCs w:val="20"/>
                <w:lang w:eastAsia="en-AU"/>
              </w:rPr>
              <w:t xml:space="preserve"> people born and bred in this country.</w:t>
            </w:r>
            <w:r w:rsidRPr="00291F60">
              <w:rPr>
                <w:rFonts w:cs="Calibri"/>
                <w:sz w:val="20"/>
                <w:szCs w:val="20"/>
                <w:lang w:eastAsia="en-AU"/>
              </w:rPr>
              <w:br/>
            </w:r>
            <w:r w:rsidRPr="00291F60">
              <w:rPr>
                <w:rFonts w:cs="Calibri"/>
                <w:sz w:val="20"/>
                <w:szCs w:val="20"/>
                <w:lang w:eastAsia="en-AU"/>
              </w:rPr>
              <w:br/>
              <w:t xml:space="preserve">Out of the entire known history and the presence of life on Earth including the claimed oldest culture of people (the Aboriginal people), we are still merely a very tiny dot on the timeline of Earth's history and yet due to a cultural belief, even further restrictions are being placed on us all, and for what reason? Life it riddled with risk, wear and tear, change, inclusion, new life, and so on. To suggest that </w:t>
            </w:r>
            <w:proofErr w:type="spellStart"/>
            <w:r>
              <w:rPr>
                <w:rFonts w:cs="Calibri"/>
                <w:sz w:val="20"/>
                <w:szCs w:val="20"/>
                <w:lang w:eastAsia="en-AU"/>
              </w:rPr>
              <w:t>Uluṟu</w:t>
            </w:r>
            <w:proofErr w:type="spellEnd"/>
            <w:r>
              <w:rPr>
                <w:rFonts w:cs="Calibri"/>
                <w:sz w:val="20"/>
                <w:szCs w:val="20"/>
                <w:lang w:eastAsia="en-AU"/>
              </w:rPr>
              <w:t xml:space="preserve"> </w:t>
            </w:r>
            <w:r w:rsidRPr="00291F60">
              <w:rPr>
                <w:rFonts w:cs="Calibri"/>
                <w:sz w:val="20"/>
                <w:szCs w:val="20"/>
                <w:lang w:eastAsia="en-AU"/>
              </w:rPr>
              <w:t xml:space="preserve"> can remain untouched if people no longer can climb it is delusional at best.</w:t>
            </w:r>
          </w:p>
          <w:p w14:paraId="7C07C2DF" w14:textId="77777777" w:rsidR="00882457" w:rsidRPr="00291F60" w:rsidRDefault="00882457" w:rsidP="00882457">
            <w:pPr>
              <w:rPr>
                <w:rFonts w:cs="Calibri"/>
                <w:sz w:val="20"/>
                <w:szCs w:val="20"/>
                <w:lang w:eastAsia="en-AU"/>
              </w:rPr>
            </w:pPr>
          </w:p>
        </w:tc>
        <w:tc>
          <w:tcPr>
            <w:tcW w:w="5387" w:type="dxa"/>
            <w:shd w:val="clear" w:color="auto" w:fill="auto"/>
            <w:hideMark/>
          </w:tcPr>
          <w:p w14:paraId="50CBE98F" w14:textId="77777777" w:rsidR="00882457" w:rsidRPr="00291F60" w:rsidRDefault="00882457" w:rsidP="00882457">
            <w:pPr>
              <w:rPr>
                <w:rFonts w:cs="Calibri"/>
                <w:i/>
                <w:iCs/>
                <w:sz w:val="20"/>
                <w:szCs w:val="20"/>
                <w:lang w:eastAsia="en-AU"/>
              </w:rPr>
            </w:pPr>
            <w:r>
              <w:rPr>
                <w:rFonts w:cs="Calibri"/>
                <w:i/>
                <w:iCs/>
                <w:sz w:val="20"/>
                <w:szCs w:val="20"/>
                <w:lang w:eastAsia="en-AU"/>
              </w:rPr>
              <w:t>The comment appears to accept the text, and so it remains unchanged.</w:t>
            </w:r>
          </w:p>
        </w:tc>
      </w:tr>
      <w:tr w:rsidR="00882457" w:rsidRPr="00291F60" w14:paraId="4D87E19D" w14:textId="77777777" w:rsidTr="00882457">
        <w:tc>
          <w:tcPr>
            <w:tcW w:w="1560" w:type="dxa"/>
            <w:shd w:val="clear" w:color="auto" w:fill="auto"/>
            <w:hideMark/>
          </w:tcPr>
          <w:p w14:paraId="6124FD96"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63214353"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2.1, para 6</w:t>
            </w:r>
          </w:p>
        </w:tc>
        <w:tc>
          <w:tcPr>
            <w:tcW w:w="8363" w:type="dxa"/>
            <w:shd w:val="clear" w:color="auto" w:fill="auto"/>
            <w:hideMark/>
          </w:tcPr>
          <w:p w14:paraId="0E20AD35" w14:textId="4547392A" w:rsidR="00882457" w:rsidRPr="00291F60" w:rsidRDefault="00882457" w:rsidP="00882457">
            <w:pPr>
              <w:rPr>
                <w:rFonts w:cs="Calibri"/>
                <w:sz w:val="20"/>
                <w:szCs w:val="20"/>
                <w:lang w:eastAsia="en-AU"/>
              </w:rPr>
            </w:pPr>
            <w:r w:rsidRPr="00291F60">
              <w:rPr>
                <w:rFonts w:cs="Calibri"/>
                <w:b/>
                <w:sz w:val="20"/>
                <w:szCs w:val="20"/>
                <w:lang w:eastAsia="en-AU"/>
              </w:rPr>
              <w:t xml:space="preserve">“a joint commitment to maintain country and culture can only occur if we respect and comply with </w:t>
            </w:r>
            <w:proofErr w:type="spellStart"/>
            <w:r>
              <w:rPr>
                <w:rFonts w:cs="Calibri"/>
                <w:b/>
                <w:sz w:val="20"/>
                <w:szCs w:val="20"/>
                <w:lang w:eastAsia="en-AU"/>
              </w:rPr>
              <w:t>Aṉan</w:t>
            </w:r>
            <w:r w:rsidR="00B47772">
              <w:rPr>
                <w:rFonts w:cs="Calibri"/>
                <w:b/>
                <w:sz w:val="20"/>
                <w:szCs w:val="20"/>
                <w:lang w:eastAsia="en-AU"/>
              </w:rPr>
              <w:t>gu</w:t>
            </w:r>
            <w:proofErr w:type="spellEnd"/>
            <w:r w:rsidR="00B47772">
              <w:rPr>
                <w:rFonts w:cs="Calibri"/>
                <w:b/>
                <w:sz w:val="20"/>
                <w:szCs w:val="20"/>
                <w:lang w:eastAsia="en-AU"/>
              </w:rPr>
              <w:t xml:space="preserve"> </w:t>
            </w:r>
            <w:r w:rsidRPr="00291F60">
              <w:rPr>
                <w:rFonts w:cs="Calibri"/>
                <w:b/>
                <w:sz w:val="20"/>
                <w:szCs w:val="20"/>
                <w:lang w:eastAsia="en-AU"/>
              </w:rPr>
              <w:t>law (</w:t>
            </w:r>
            <w:proofErr w:type="spellStart"/>
            <w:r w:rsidRPr="00291F60">
              <w:rPr>
                <w:rFonts w:cs="Calibri"/>
                <w:b/>
                <w:sz w:val="20"/>
                <w:szCs w:val="20"/>
                <w:lang w:eastAsia="en-AU"/>
              </w:rPr>
              <w:t>Tjukurpa</w:t>
            </w:r>
            <w:proofErr w:type="spellEnd"/>
            <w:r w:rsidRPr="00291F60">
              <w:rPr>
                <w:rFonts w:cs="Calibri"/>
                <w:b/>
                <w:sz w:val="20"/>
                <w:szCs w:val="20"/>
                <w:lang w:eastAsia="en-AU"/>
              </w:rPr>
              <w:t xml:space="preserve">) and </w:t>
            </w:r>
            <w:proofErr w:type="spellStart"/>
            <w:r w:rsidRPr="00291F60">
              <w:rPr>
                <w:rFonts w:cs="Calibri"/>
                <w:b/>
                <w:sz w:val="20"/>
                <w:szCs w:val="20"/>
                <w:lang w:eastAsia="en-AU"/>
              </w:rPr>
              <w:t>Piṟanpa</w:t>
            </w:r>
            <w:proofErr w:type="spellEnd"/>
            <w:r w:rsidRPr="00291F60">
              <w:rPr>
                <w:rFonts w:cs="Calibri"/>
                <w:b/>
                <w:sz w:val="20"/>
                <w:szCs w:val="20"/>
                <w:lang w:eastAsia="en-AU"/>
              </w:rPr>
              <w:t xml:space="preserve"> (Australian) law—particularly the EPBC Act and EPBC </w:t>
            </w:r>
            <w:r w:rsidRPr="00291F60">
              <w:rPr>
                <w:rFonts w:cs="Calibri"/>
                <w:b/>
                <w:sz w:val="20"/>
                <w:szCs w:val="20"/>
                <w:lang w:eastAsia="en-AU"/>
              </w:rPr>
              <w:lastRenderedPageBreak/>
              <w:t>Regulations, this management plan and the park lease agreement.”</w:t>
            </w:r>
            <w:r w:rsidRPr="00291F60">
              <w:rPr>
                <w:rFonts w:cs="Calibri"/>
                <w:b/>
                <w:sz w:val="20"/>
                <w:szCs w:val="20"/>
                <w:lang w:eastAsia="en-AU"/>
              </w:rPr>
              <w:br/>
            </w:r>
            <w:r w:rsidRPr="00291F60">
              <w:rPr>
                <w:rFonts w:cs="Calibri"/>
                <w:sz w:val="20"/>
                <w:szCs w:val="20"/>
                <w:lang w:eastAsia="en-AU"/>
              </w:rPr>
              <w:br/>
              <w:t xml:space="preserve">With this theory in mind what is stopping other “cultures” from creating their own set of laws in Australia that could also impact </w:t>
            </w:r>
            <w:proofErr w:type="spellStart"/>
            <w:r>
              <w:rPr>
                <w:rFonts w:cs="Calibri"/>
                <w:sz w:val="20"/>
                <w:szCs w:val="20"/>
                <w:lang w:eastAsia="en-AU"/>
              </w:rPr>
              <w:t>Uluṟu</w:t>
            </w:r>
            <w:proofErr w:type="spellEnd"/>
            <w:r>
              <w:rPr>
                <w:rFonts w:cs="Calibri"/>
                <w:sz w:val="20"/>
                <w:szCs w:val="20"/>
                <w:lang w:eastAsia="en-AU"/>
              </w:rPr>
              <w:t xml:space="preserve"> </w:t>
            </w:r>
            <w:r w:rsidRPr="00291F60">
              <w:rPr>
                <w:rFonts w:cs="Calibri"/>
                <w:sz w:val="20"/>
                <w:szCs w:val="20"/>
                <w:lang w:eastAsia="en-AU"/>
              </w:rPr>
              <w:t>?. We have one law system in Australia, not multiple law systems. If we continue to have this theory of multiple laws within one great legal system, it will very quickly undermine any legal system and create chaos due to claims on discrimination, cultural intolerance, disparity and other detrimental elements of having a legal system open to alternatives.</w:t>
            </w:r>
          </w:p>
          <w:p w14:paraId="16A18CDE" w14:textId="77777777" w:rsidR="00882457" w:rsidRPr="00291F60" w:rsidRDefault="00882457" w:rsidP="00882457">
            <w:pPr>
              <w:rPr>
                <w:rFonts w:cs="Calibri"/>
                <w:sz w:val="20"/>
                <w:szCs w:val="20"/>
                <w:lang w:eastAsia="en-AU"/>
              </w:rPr>
            </w:pPr>
          </w:p>
        </w:tc>
        <w:tc>
          <w:tcPr>
            <w:tcW w:w="5387" w:type="dxa"/>
            <w:shd w:val="clear" w:color="auto" w:fill="auto"/>
            <w:hideMark/>
          </w:tcPr>
          <w:p w14:paraId="4EA5E67B" w14:textId="77777777" w:rsidR="00882457" w:rsidRPr="0036349F" w:rsidRDefault="00882457" w:rsidP="00882457">
            <w:pPr>
              <w:ind w:left="882" w:hanging="882"/>
              <w:rPr>
                <w:rFonts w:cs="Calibri"/>
                <w:i/>
                <w:iCs/>
                <w:sz w:val="20"/>
                <w:szCs w:val="20"/>
                <w:lang w:eastAsia="en-AU"/>
              </w:rPr>
            </w:pPr>
            <w:r>
              <w:rPr>
                <w:rFonts w:cs="Calibri"/>
                <w:i/>
                <w:iCs/>
                <w:sz w:val="20"/>
                <w:szCs w:val="20"/>
                <w:lang w:eastAsia="en-AU"/>
              </w:rPr>
              <w:lastRenderedPageBreak/>
              <w:t>There is no suggestion of non-compliance with the law, and so the text is unchanged.</w:t>
            </w:r>
          </w:p>
        </w:tc>
      </w:tr>
      <w:tr w:rsidR="00882457" w:rsidRPr="00291F60" w14:paraId="71968C27" w14:textId="77777777" w:rsidTr="00882457">
        <w:tc>
          <w:tcPr>
            <w:tcW w:w="1560" w:type="dxa"/>
            <w:shd w:val="clear" w:color="auto" w:fill="auto"/>
            <w:hideMark/>
          </w:tcPr>
          <w:p w14:paraId="70E71135"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6B8C21E7"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4.1 Objective</w:t>
            </w:r>
          </w:p>
        </w:tc>
        <w:tc>
          <w:tcPr>
            <w:tcW w:w="8363" w:type="dxa"/>
            <w:shd w:val="clear" w:color="auto" w:fill="auto"/>
            <w:hideMark/>
          </w:tcPr>
          <w:p w14:paraId="79FD7A4C" w14:textId="0672238A" w:rsidR="00882457" w:rsidRPr="00291F60" w:rsidRDefault="00882457" w:rsidP="00882457">
            <w:pPr>
              <w:rPr>
                <w:rFonts w:cs="Calibri"/>
                <w:b/>
                <w:bCs w:val="0"/>
                <w:sz w:val="20"/>
                <w:szCs w:val="20"/>
                <w:lang w:eastAsia="en-AU"/>
              </w:rPr>
            </w:pPr>
            <w:r w:rsidRPr="00291F60">
              <w:rPr>
                <w:rFonts w:cs="Calibri"/>
                <w:b/>
                <w:sz w:val="20"/>
                <w:szCs w:val="20"/>
                <w:lang w:eastAsia="en-AU"/>
              </w:rPr>
              <w:t xml:space="preserve">Objective—What needs to happen: </w:t>
            </w:r>
            <w:proofErr w:type="spellStart"/>
            <w:r>
              <w:rPr>
                <w:rFonts w:cs="Calibri"/>
                <w:b/>
                <w:sz w:val="20"/>
                <w:szCs w:val="20"/>
                <w:lang w:eastAsia="en-AU"/>
              </w:rPr>
              <w:t>Aṉangu</w:t>
            </w:r>
            <w:proofErr w:type="spellEnd"/>
            <w:r w:rsidRPr="00291F60">
              <w:rPr>
                <w:rFonts w:cs="Calibri"/>
                <w:b/>
                <w:sz w:val="20"/>
                <w:szCs w:val="20"/>
                <w:lang w:eastAsia="en-AU"/>
              </w:rPr>
              <w:t xml:space="preserve"> are employed in and benefit in other ways from the management and visitor use of the park, whilst maintaining </w:t>
            </w:r>
            <w:proofErr w:type="spellStart"/>
            <w:r w:rsidRPr="00291F60">
              <w:rPr>
                <w:rFonts w:cs="Calibri"/>
                <w:b/>
                <w:sz w:val="20"/>
                <w:szCs w:val="20"/>
                <w:lang w:eastAsia="en-AU"/>
              </w:rPr>
              <w:t>Tjukurpa</w:t>
            </w:r>
            <w:proofErr w:type="spellEnd"/>
            <w:r w:rsidRPr="00291F60">
              <w:rPr>
                <w:rFonts w:cs="Calibri"/>
                <w:b/>
                <w:sz w:val="20"/>
                <w:szCs w:val="20"/>
                <w:lang w:eastAsia="en-AU"/>
              </w:rPr>
              <w:t xml:space="preserve"> and culture.</w:t>
            </w:r>
            <w:r w:rsidRPr="00291F60">
              <w:rPr>
                <w:rFonts w:cs="Calibri"/>
                <w:b/>
                <w:sz w:val="20"/>
                <w:szCs w:val="20"/>
                <w:lang w:eastAsia="en-AU"/>
              </w:rPr>
              <w:br/>
            </w:r>
            <w:r w:rsidRPr="00291F60">
              <w:rPr>
                <w:rFonts w:cs="Calibri"/>
                <w:b/>
                <w:sz w:val="20"/>
                <w:szCs w:val="20"/>
                <w:lang w:eastAsia="en-AU"/>
              </w:rPr>
              <w:br/>
            </w:r>
            <w:r w:rsidRPr="00291F60">
              <w:rPr>
                <w:rFonts w:cs="Calibri"/>
                <w:sz w:val="20"/>
                <w:szCs w:val="20"/>
                <w:lang w:eastAsia="en-AU"/>
              </w:rPr>
              <w:t xml:space="preserve">Again there is cultural segregation and discrimination. </w:t>
            </w:r>
            <w:proofErr w:type="spellStart"/>
            <w:r>
              <w:rPr>
                <w:rFonts w:cs="Calibri"/>
                <w:sz w:val="20"/>
                <w:szCs w:val="20"/>
                <w:lang w:eastAsia="en-AU"/>
              </w:rPr>
              <w:t>Aṉan</w:t>
            </w:r>
            <w:r w:rsidR="00B47772">
              <w:rPr>
                <w:rFonts w:cs="Calibri"/>
                <w:sz w:val="20"/>
                <w:szCs w:val="20"/>
                <w:lang w:eastAsia="en-AU"/>
              </w:rPr>
              <w:t>gu</w:t>
            </w:r>
            <w:proofErr w:type="spellEnd"/>
            <w:r w:rsidR="00B47772">
              <w:rPr>
                <w:rFonts w:cs="Calibri"/>
                <w:sz w:val="20"/>
                <w:szCs w:val="20"/>
                <w:lang w:eastAsia="en-AU"/>
              </w:rPr>
              <w:t xml:space="preserve"> </w:t>
            </w:r>
            <w:r w:rsidRPr="00291F60">
              <w:rPr>
                <w:rFonts w:cs="Calibri"/>
                <w:sz w:val="20"/>
                <w:szCs w:val="20"/>
                <w:lang w:eastAsia="en-AU"/>
              </w:rPr>
              <w:t xml:space="preserve">people are being given opportunities and facilities to promote their lives and obtain a career at </w:t>
            </w:r>
            <w:proofErr w:type="spellStart"/>
            <w:r>
              <w:rPr>
                <w:rFonts w:cs="Calibri"/>
                <w:sz w:val="20"/>
                <w:szCs w:val="20"/>
                <w:lang w:eastAsia="en-AU"/>
              </w:rPr>
              <w:t>Uluṟu</w:t>
            </w:r>
            <w:proofErr w:type="spellEnd"/>
            <w:r>
              <w:rPr>
                <w:rFonts w:cs="Calibri"/>
                <w:sz w:val="20"/>
                <w:szCs w:val="20"/>
                <w:lang w:eastAsia="en-AU"/>
              </w:rPr>
              <w:t xml:space="preserve"> </w:t>
            </w:r>
            <w:r w:rsidRPr="00291F60">
              <w:rPr>
                <w:rFonts w:cs="Calibri"/>
                <w:sz w:val="20"/>
                <w:szCs w:val="20"/>
                <w:lang w:eastAsia="en-AU"/>
              </w:rPr>
              <w:t xml:space="preserve"> and surrounding areas, and this is predominantly afforded by tourists venturing to one of the most remote places on Earth. Aboriginal people are given so many options regarding employment throughout Australia under our own instigated and fairer system of equal opportunity, yet we as a people are still segregated by the Aboriginal community and placed off limits to various parts of Australia and now indeed </w:t>
            </w:r>
            <w:proofErr w:type="spellStart"/>
            <w:r>
              <w:rPr>
                <w:rFonts w:cs="Calibri"/>
                <w:sz w:val="20"/>
                <w:szCs w:val="20"/>
                <w:lang w:eastAsia="en-AU"/>
              </w:rPr>
              <w:t>Uluṟu</w:t>
            </w:r>
            <w:proofErr w:type="spellEnd"/>
            <w:r>
              <w:rPr>
                <w:rFonts w:cs="Calibri"/>
                <w:sz w:val="20"/>
                <w:szCs w:val="20"/>
                <w:lang w:eastAsia="en-AU"/>
              </w:rPr>
              <w:t xml:space="preserve"> </w:t>
            </w:r>
            <w:r w:rsidRPr="00291F60">
              <w:rPr>
                <w:rFonts w:cs="Calibri"/>
                <w:sz w:val="20"/>
                <w:szCs w:val="20"/>
                <w:lang w:eastAsia="en-AU"/>
              </w:rPr>
              <w:t xml:space="preserve">. When will the double standards cease? </w:t>
            </w:r>
            <w:r w:rsidRPr="00291F60">
              <w:rPr>
                <w:rFonts w:cs="Calibri"/>
                <w:sz w:val="20"/>
                <w:szCs w:val="20"/>
                <w:lang w:eastAsia="en-AU"/>
              </w:rPr>
              <w:br/>
            </w:r>
            <w:r w:rsidRPr="00291F60">
              <w:rPr>
                <w:rFonts w:cs="Calibri"/>
                <w:sz w:val="20"/>
                <w:szCs w:val="20"/>
                <w:lang w:eastAsia="en-AU"/>
              </w:rPr>
              <w:br/>
              <w:t xml:space="preserve">If the beliefs and mandates of </w:t>
            </w:r>
            <w:proofErr w:type="spellStart"/>
            <w:r w:rsidRPr="00291F60">
              <w:rPr>
                <w:rFonts w:cs="Calibri"/>
                <w:sz w:val="20"/>
                <w:szCs w:val="20"/>
                <w:lang w:eastAsia="en-AU"/>
              </w:rPr>
              <w:t>Tjurkpra</w:t>
            </w:r>
            <w:proofErr w:type="spellEnd"/>
            <w:r w:rsidRPr="00291F60">
              <w:rPr>
                <w:rFonts w:cs="Calibri"/>
                <w:sz w:val="20"/>
                <w:szCs w:val="20"/>
                <w:lang w:eastAsia="en-AU"/>
              </w:rPr>
              <w:t xml:space="preserve"> are that critical, and employment of </w:t>
            </w:r>
            <w:proofErr w:type="spellStart"/>
            <w:r>
              <w:rPr>
                <w:rFonts w:cs="Calibri"/>
                <w:sz w:val="20"/>
                <w:szCs w:val="20"/>
                <w:lang w:eastAsia="en-AU"/>
              </w:rPr>
              <w:t>Aṉan</w:t>
            </w:r>
            <w:r w:rsidR="00B47772">
              <w:rPr>
                <w:rFonts w:cs="Calibri"/>
                <w:sz w:val="20"/>
                <w:szCs w:val="20"/>
                <w:lang w:eastAsia="en-AU"/>
              </w:rPr>
              <w:t>gu</w:t>
            </w:r>
            <w:proofErr w:type="spellEnd"/>
            <w:r w:rsidR="00B47772">
              <w:rPr>
                <w:rFonts w:cs="Calibri"/>
                <w:sz w:val="20"/>
                <w:szCs w:val="20"/>
                <w:lang w:eastAsia="en-AU"/>
              </w:rPr>
              <w:t xml:space="preserve"> </w:t>
            </w:r>
            <w:r w:rsidRPr="00291F60">
              <w:rPr>
                <w:rFonts w:cs="Calibri"/>
                <w:sz w:val="20"/>
                <w:szCs w:val="20"/>
                <w:lang w:eastAsia="en-AU"/>
              </w:rPr>
              <w:t xml:space="preserve">people is so important, then why do many of them avoid working or simply have no interest in doing so? Why is there such a need for </w:t>
            </w:r>
            <w:proofErr w:type="spellStart"/>
            <w:r>
              <w:rPr>
                <w:rFonts w:cs="Calibri"/>
                <w:sz w:val="20"/>
                <w:szCs w:val="20"/>
                <w:lang w:eastAsia="en-AU"/>
              </w:rPr>
              <w:t>Aṉan</w:t>
            </w:r>
            <w:r w:rsidR="00B47772">
              <w:rPr>
                <w:rFonts w:cs="Calibri"/>
                <w:sz w:val="20"/>
                <w:szCs w:val="20"/>
                <w:lang w:eastAsia="en-AU"/>
              </w:rPr>
              <w:t>gu</w:t>
            </w:r>
            <w:proofErr w:type="spellEnd"/>
            <w:r w:rsidR="00B47772">
              <w:rPr>
                <w:rFonts w:cs="Calibri"/>
                <w:sz w:val="20"/>
                <w:szCs w:val="20"/>
                <w:lang w:eastAsia="en-AU"/>
              </w:rPr>
              <w:t xml:space="preserve"> </w:t>
            </w:r>
            <w:r w:rsidRPr="00291F60">
              <w:rPr>
                <w:rFonts w:cs="Calibri"/>
                <w:sz w:val="20"/>
                <w:szCs w:val="20"/>
                <w:lang w:eastAsia="en-AU"/>
              </w:rPr>
              <w:t xml:space="preserve">people to be employed if they formerly lived off of the land and protect places such as </w:t>
            </w:r>
            <w:proofErr w:type="spellStart"/>
            <w:r>
              <w:rPr>
                <w:rFonts w:cs="Calibri"/>
                <w:sz w:val="20"/>
                <w:szCs w:val="20"/>
                <w:lang w:eastAsia="en-AU"/>
              </w:rPr>
              <w:t>Uluṟu</w:t>
            </w:r>
            <w:proofErr w:type="spellEnd"/>
            <w:r>
              <w:rPr>
                <w:rFonts w:cs="Calibri"/>
                <w:sz w:val="20"/>
                <w:szCs w:val="20"/>
                <w:lang w:eastAsia="en-AU"/>
              </w:rPr>
              <w:t xml:space="preserve"> </w:t>
            </w:r>
            <w:r w:rsidRPr="00291F60">
              <w:rPr>
                <w:rFonts w:cs="Calibri"/>
                <w:sz w:val="20"/>
                <w:szCs w:val="20"/>
                <w:lang w:eastAsia="en-AU"/>
              </w:rPr>
              <w:t xml:space="preserve"> with great vigour? It is very hypocritical and again segregating people based out of their culture or race. If white Australian people mandated only white Australian people are to be employed in a particular job or location, </w:t>
            </w:r>
            <w:proofErr w:type="spellStart"/>
            <w:proofErr w:type="gramStart"/>
            <w:r w:rsidRPr="00291F60">
              <w:rPr>
                <w:rFonts w:cs="Calibri"/>
                <w:sz w:val="20"/>
                <w:szCs w:val="20"/>
                <w:lang w:eastAsia="en-AU"/>
              </w:rPr>
              <w:t>ie</w:t>
            </w:r>
            <w:proofErr w:type="spellEnd"/>
            <w:proofErr w:type="gramEnd"/>
            <w:r w:rsidRPr="00291F60">
              <w:rPr>
                <w:rFonts w:cs="Calibri"/>
                <w:sz w:val="20"/>
                <w:szCs w:val="20"/>
                <w:lang w:eastAsia="en-AU"/>
              </w:rPr>
              <w:t xml:space="preserve"> Ayers rock resort, there would be a massive law suit under Australian </w:t>
            </w:r>
            <w:proofErr w:type="spellStart"/>
            <w:r w:rsidRPr="00291F60">
              <w:rPr>
                <w:rFonts w:cs="Calibri"/>
                <w:sz w:val="20"/>
                <w:szCs w:val="20"/>
                <w:lang w:eastAsia="en-AU"/>
              </w:rPr>
              <w:t>anti discrimination</w:t>
            </w:r>
            <w:proofErr w:type="spellEnd"/>
            <w:r w:rsidRPr="00291F60">
              <w:rPr>
                <w:rFonts w:cs="Calibri"/>
                <w:sz w:val="20"/>
                <w:szCs w:val="20"/>
                <w:lang w:eastAsia="en-AU"/>
              </w:rPr>
              <w:t xml:space="preserve"> laws, formed by no Aboriginal community or leader. </w:t>
            </w:r>
            <w:r w:rsidRPr="00291F60">
              <w:rPr>
                <w:rFonts w:cs="Calibri"/>
                <w:sz w:val="20"/>
                <w:szCs w:val="20"/>
                <w:lang w:eastAsia="en-AU"/>
              </w:rPr>
              <w:br/>
            </w:r>
            <w:r w:rsidRPr="00291F60">
              <w:rPr>
                <w:rFonts w:cs="Calibri"/>
                <w:sz w:val="20"/>
                <w:szCs w:val="20"/>
                <w:lang w:eastAsia="en-AU"/>
              </w:rPr>
              <w:br/>
              <w:t xml:space="preserve">So white Australian laws matter when it suits </w:t>
            </w:r>
            <w:proofErr w:type="spellStart"/>
            <w:r w:rsidRPr="00291F60">
              <w:rPr>
                <w:rFonts w:cs="Calibri"/>
                <w:sz w:val="20"/>
                <w:szCs w:val="20"/>
                <w:lang w:eastAsia="en-AU"/>
              </w:rPr>
              <w:t>An</w:t>
            </w:r>
            <w:r>
              <w:rPr>
                <w:rFonts w:cs="Calibri"/>
                <w:sz w:val="20"/>
                <w:szCs w:val="20"/>
                <w:lang w:eastAsia="en-AU"/>
              </w:rPr>
              <w:t>u</w:t>
            </w:r>
            <w:r w:rsidRPr="00291F60">
              <w:rPr>
                <w:rFonts w:cs="Calibri"/>
                <w:sz w:val="20"/>
                <w:szCs w:val="20"/>
                <w:lang w:eastAsia="en-AU"/>
              </w:rPr>
              <w:t>ngu</w:t>
            </w:r>
            <w:proofErr w:type="spellEnd"/>
            <w:r w:rsidRPr="00291F60">
              <w:rPr>
                <w:rFonts w:cs="Calibri"/>
                <w:sz w:val="20"/>
                <w:szCs w:val="20"/>
                <w:lang w:eastAsia="en-AU"/>
              </w:rPr>
              <w:t xml:space="preserve"> people, but then </w:t>
            </w:r>
            <w:proofErr w:type="spellStart"/>
            <w:r w:rsidRPr="00291F60">
              <w:rPr>
                <w:rFonts w:cs="Calibri"/>
                <w:sz w:val="20"/>
                <w:szCs w:val="20"/>
                <w:lang w:eastAsia="en-AU"/>
              </w:rPr>
              <w:t>Tjukpra</w:t>
            </w:r>
            <w:proofErr w:type="spellEnd"/>
            <w:r w:rsidRPr="00291F60">
              <w:rPr>
                <w:rFonts w:cs="Calibri"/>
                <w:sz w:val="20"/>
                <w:szCs w:val="20"/>
                <w:lang w:eastAsia="en-AU"/>
              </w:rPr>
              <w:t xml:space="preserve"> matters when it suits them also? This is exactly why there cannot be an undermining of Australian law because of a minority cultural belief although most would still like to consider the </w:t>
            </w:r>
            <w:proofErr w:type="spellStart"/>
            <w:r>
              <w:rPr>
                <w:rFonts w:cs="Calibri"/>
                <w:sz w:val="20"/>
                <w:szCs w:val="20"/>
                <w:lang w:eastAsia="en-AU"/>
              </w:rPr>
              <w:t>Aṉan</w:t>
            </w:r>
            <w:r w:rsidR="00B47772">
              <w:rPr>
                <w:rFonts w:cs="Calibri"/>
                <w:sz w:val="20"/>
                <w:szCs w:val="20"/>
                <w:lang w:eastAsia="en-AU"/>
              </w:rPr>
              <w:t>gu</w:t>
            </w:r>
            <w:proofErr w:type="spellEnd"/>
            <w:r w:rsidR="00B47772">
              <w:rPr>
                <w:rFonts w:cs="Calibri"/>
                <w:sz w:val="20"/>
                <w:szCs w:val="20"/>
                <w:lang w:eastAsia="en-AU"/>
              </w:rPr>
              <w:t xml:space="preserve"> </w:t>
            </w:r>
            <w:r w:rsidRPr="00291F60">
              <w:rPr>
                <w:rFonts w:cs="Calibri"/>
                <w:sz w:val="20"/>
                <w:szCs w:val="20"/>
                <w:lang w:eastAsia="en-AU"/>
              </w:rPr>
              <w:t xml:space="preserve">culture with respect and value, I know I would, but not if it means the rest of the people of this Earth are prohibited by a culture of such minority dictating to the rest of us where we can and cannot venture in a natural environment formed by mother nature. Other religious institutions are also bound by Australian law </w:t>
            </w:r>
            <w:r w:rsidRPr="00291F60">
              <w:rPr>
                <w:rFonts w:cs="Calibri"/>
                <w:sz w:val="20"/>
                <w:szCs w:val="20"/>
                <w:lang w:eastAsia="en-AU"/>
              </w:rPr>
              <w:lastRenderedPageBreak/>
              <w:t xml:space="preserve">with regards to the activities they carry out in their places of worship, what makes the </w:t>
            </w:r>
            <w:proofErr w:type="spellStart"/>
            <w:r w:rsidRPr="00291F60">
              <w:rPr>
                <w:rFonts w:cs="Calibri"/>
                <w:sz w:val="20"/>
                <w:szCs w:val="20"/>
                <w:lang w:eastAsia="en-AU"/>
              </w:rPr>
              <w:t>Anungu</w:t>
            </w:r>
            <w:proofErr w:type="spellEnd"/>
            <w:r w:rsidRPr="00291F60">
              <w:rPr>
                <w:rFonts w:cs="Calibri"/>
                <w:sz w:val="20"/>
                <w:szCs w:val="20"/>
                <w:lang w:eastAsia="en-AU"/>
              </w:rPr>
              <w:t xml:space="preserve"> culture so different that they can </w:t>
            </w:r>
            <w:proofErr w:type="spellStart"/>
            <w:proofErr w:type="gramStart"/>
            <w:r w:rsidRPr="00291F60">
              <w:rPr>
                <w:rFonts w:cs="Calibri"/>
                <w:sz w:val="20"/>
                <w:szCs w:val="20"/>
                <w:lang w:eastAsia="en-AU"/>
              </w:rPr>
              <w:t>over ride</w:t>
            </w:r>
            <w:proofErr w:type="spellEnd"/>
            <w:proofErr w:type="gramEnd"/>
            <w:r w:rsidRPr="00291F60">
              <w:rPr>
                <w:rFonts w:cs="Calibri"/>
                <w:sz w:val="20"/>
                <w:szCs w:val="20"/>
                <w:lang w:eastAsia="en-AU"/>
              </w:rPr>
              <w:t xml:space="preserve"> Australian law?</w:t>
            </w:r>
          </w:p>
          <w:p w14:paraId="0C49BEA8" w14:textId="77777777" w:rsidR="00882457" w:rsidRPr="00291F60" w:rsidRDefault="00882457" w:rsidP="00882457">
            <w:pPr>
              <w:rPr>
                <w:rFonts w:cs="Calibri"/>
                <w:sz w:val="20"/>
                <w:szCs w:val="20"/>
                <w:lang w:eastAsia="en-AU"/>
              </w:rPr>
            </w:pPr>
          </w:p>
        </w:tc>
        <w:tc>
          <w:tcPr>
            <w:tcW w:w="5387" w:type="dxa"/>
            <w:shd w:val="clear" w:color="auto" w:fill="auto"/>
            <w:hideMark/>
          </w:tcPr>
          <w:p w14:paraId="0423EF0E" w14:textId="77777777" w:rsidR="00882457" w:rsidRPr="00291F60" w:rsidRDefault="00882457" w:rsidP="00882457">
            <w:pPr>
              <w:rPr>
                <w:rFonts w:cs="Calibri"/>
                <w:i/>
                <w:iCs/>
                <w:sz w:val="20"/>
                <w:szCs w:val="20"/>
                <w:lang w:eastAsia="en-AU"/>
              </w:rPr>
            </w:pPr>
            <w:r>
              <w:rPr>
                <w:rFonts w:cs="Calibri"/>
                <w:i/>
                <w:iCs/>
                <w:sz w:val="20"/>
                <w:szCs w:val="20"/>
                <w:lang w:eastAsia="en-AU"/>
              </w:rPr>
              <w:lastRenderedPageBreak/>
              <w:t>Many government programs exist for increasing employment, and i</w:t>
            </w:r>
            <w:r w:rsidRPr="00291F60">
              <w:rPr>
                <w:rFonts w:cs="Calibri"/>
                <w:i/>
                <w:iCs/>
                <w:sz w:val="20"/>
                <w:szCs w:val="20"/>
                <w:lang w:eastAsia="en-AU"/>
              </w:rPr>
              <w:t>ncreasing Indigenous employment is a priority for the Federal Government</w:t>
            </w:r>
            <w:r>
              <w:rPr>
                <w:rFonts w:cs="Calibri"/>
                <w:i/>
                <w:iCs/>
                <w:sz w:val="20"/>
                <w:szCs w:val="20"/>
                <w:lang w:eastAsia="en-AU"/>
              </w:rPr>
              <w:t>.</w:t>
            </w:r>
          </w:p>
        </w:tc>
      </w:tr>
      <w:tr w:rsidR="00882457" w:rsidRPr="00291F60" w14:paraId="6AB20CC0" w14:textId="77777777" w:rsidTr="00882457">
        <w:tc>
          <w:tcPr>
            <w:tcW w:w="1560" w:type="dxa"/>
            <w:shd w:val="clear" w:color="auto" w:fill="auto"/>
            <w:hideMark/>
          </w:tcPr>
          <w:p w14:paraId="378BAA7B"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Part C - Appendix A- glossary</w:t>
            </w:r>
          </w:p>
        </w:tc>
        <w:tc>
          <w:tcPr>
            <w:tcW w:w="8363" w:type="dxa"/>
            <w:shd w:val="clear" w:color="auto" w:fill="auto"/>
            <w:hideMark/>
          </w:tcPr>
          <w:p w14:paraId="04180355" w14:textId="509F53BF" w:rsidR="00882457" w:rsidRPr="00291F60" w:rsidRDefault="00882457" w:rsidP="00882457">
            <w:pPr>
              <w:rPr>
                <w:rFonts w:cs="Calibri"/>
                <w:sz w:val="20"/>
                <w:szCs w:val="20"/>
                <w:lang w:eastAsia="en-AU"/>
              </w:rPr>
            </w:pPr>
            <w:proofErr w:type="spellStart"/>
            <w:r>
              <w:rPr>
                <w:rFonts w:cs="Calibri"/>
                <w:b/>
                <w:bCs w:val="0"/>
                <w:sz w:val="20"/>
                <w:szCs w:val="20"/>
                <w:lang w:eastAsia="en-AU"/>
              </w:rPr>
              <w:t>Aṉan</w:t>
            </w:r>
            <w:r w:rsidR="00B47772">
              <w:rPr>
                <w:rFonts w:cs="Calibri"/>
                <w:b/>
                <w:bCs w:val="0"/>
                <w:sz w:val="20"/>
                <w:szCs w:val="20"/>
                <w:lang w:eastAsia="en-AU"/>
              </w:rPr>
              <w:t>gu</w:t>
            </w:r>
            <w:proofErr w:type="spellEnd"/>
            <w:r w:rsidR="00B47772">
              <w:rPr>
                <w:rFonts w:cs="Calibri"/>
                <w:b/>
                <w:bCs w:val="0"/>
                <w:sz w:val="20"/>
                <w:szCs w:val="20"/>
                <w:lang w:eastAsia="en-AU"/>
              </w:rPr>
              <w:t xml:space="preserve"> </w:t>
            </w:r>
            <w:r w:rsidRPr="00291F60">
              <w:rPr>
                <w:rFonts w:cs="Calibri"/>
                <w:b/>
                <w:sz w:val="20"/>
                <w:szCs w:val="20"/>
                <w:lang w:eastAsia="en-AU"/>
              </w:rPr>
              <w:t xml:space="preserve">(literally, ‘people’) a word used by Pitjantjatjara/Yankunytjatjara speakers to refer to themselves individually or as a group; within the context of this management plan, </w:t>
            </w:r>
            <w:proofErr w:type="spellStart"/>
            <w:r>
              <w:rPr>
                <w:rFonts w:cs="Calibri"/>
                <w:b/>
                <w:sz w:val="20"/>
                <w:szCs w:val="20"/>
                <w:lang w:eastAsia="en-AU"/>
              </w:rPr>
              <w:t>Aṉan</w:t>
            </w:r>
            <w:r w:rsidR="00B47772">
              <w:rPr>
                <w:rFonts w:cs="Calibri"/>
                <w:b/>
                <w:sz w:val="20"/>
                <w:szCs w:val="20"/>
                <w:lang w:eastAsia="en-AU"/>
              </w:rPr>
              <w:t>gu</w:t>
            </w:r>
            <w:proofErr w:type="spellEnd"/>
            <w:r w:rsidR="00B47772">
              <w:rPr>
                <w:rFonts w:cs="Calibri"/>
                <w:b/>
                <w:sz w:val="20"/>
                <w:szCs w:val="20"/>
                <w:lang w:eastAsia="en-AU"/>
              </w:rPr>
              <w:t xml:space="preserve"> </w:t>
            </w:r>
            <w:r w:rsidRPr="00291F60">
              <w:rPr>
                <w:rFonts w:cs="Calibri"/>
                <w:b/>
                <w:sz w:val="20"/>
                <w:szCs w:val="20"/>
                <w:lang w:eastAsia="en-AU"/>
              </w:rPr>
              <w:t>refers to people with traditional affiliations to the region who may or may not be traditional owners (</w:t>
            </w:r>
            <w:proofErr w:type="spellStart"/>
            <w:r w:rsidRPr="00291F60">
              <w:rPr>
                <w:rFonts w:cs="Calibri"/>
                <w:b/>
                <w:sz w:val="20"/>
                <w:szCs w:val="20"/>
                <w:lang w:eastAsia="en-AU"/>
              </w:rPr>
              <w:t>Nguraṟitja</w:t>
            </w:r>
            <w:proofErr w:type="spellEnd"/>
            <w:r w:rsidRPr="00291F60">
              <w:rPr>
                <w:rFonts w:cs="Calibri"/>
                <w:b/>
                <w:sz w:val="20"/>
                <w:szCs w:val="20"/>
                <w:lang w:eastAsia="en-AU"/>
              </w:rPr>
              <w:t>)</w:t>
            </w:r>
            <w:r w:rsidRPr="00291F60">
              <w:rPr>
                <w:rFonts w:cs="Calibri"/>
                <w:sz w:val="20"/>
                <w:szCs w:val="20"/>
                <w:lang w:eastAsia="en-AU"/>
              </w:rPr>
              <w:br/>
            </w:r>
            <w:r w:rsidRPr="00291F60">
              <w:rPr>
                <w:rFonts w:cs="Calibri"/>
                <w:sz w:val="20"/>
                <w:szCs w:val="20"/>
                <w:lang w:eastAsia="en-AU"/>
              </w:rPr>
              <w:br/>
              <w:t xml:space="preserve">So does this not mean that foreign tourists to the area could be considered </w:t>
            </w:r>
            <w:proofErr w:type="spellStart"/>
            <w:r>
              <w:rPr>
                <w:rFonts w:cs="Calibri"/>
                <w:sz w:val="20"/>
                <w:szCs w:val="20"/>
                <w:lang w:eastAsia="en-AU"/>
              </w:rPr>
              <w:t>Aṉan</w:t>
            </w:r>
            <w:r w:rsidR="00B47772">
              <w:rPr>
                <w:rFonts w:cs="Calibri"/>
                <w:sz w:val="20"/>
                <w:szCs w:val="20"/>
                <w:lang w:eastAsia="en-AU"/>
              </w:rPr>
              <w:t>gu</w:t>
            </w:r>
            <w:proofErr w:type="spellEnd"/>
            <w:r w:rsidR="00B47772">
              <w:rPr>
                <w:rFonts w:cs="Calibri"/>
                <w:sz w:val="20"/>
                <w:szCs w:val="20"/>
                <w:lang w:eastAsia="en-AU"/>
              </w:rPr>
              <w:t xml:space="preserve"> </w:t>
            </w:r>
            <w:r w:rsidRPr="00291F60">
              <w:rPr>
                <w:rFonts w:cs="Calibri"/>
                <w:sz w:val="20"/>
                <w:szCs w:val="20"/>
                <w:lang w:eastAsia="en-AU"/>
              </w:rPr>
              <w:t xml:space="preserve">people as well? The murky waters of </w:t>
            </w:r>
            <w:proofErr w:type="spellStart"/>
            <w:r>
              <w:rPr>
                <w:rFonts w:cs="Calibri"/>
                <w:sz w:val="20"/>
                <w:szCs w:val="20"/>
                <w:lang w:eastAsia="en-AU"/>
              </w:rPr>
              <w:t>Aṉan</w:t>
            </w:r>
            <w:r w:rsidR="00B47772">
              <w:rPr>
                <w:rFonts w:cs="Calibri"/>
                <w:sz w:val="20"/>
                <w:szCs w:val="20"/>
                <w:lang w:eastAsia="en-AU"/>
              </w:rPr>
              <w:t>gu</w:t>
            </w:r>
            <w:proofErr w:type="spellEnd"/>
            <w:r w:rsidR="00B47772">
              <w:rPr>
                <w:rFonts w:cs="Calibri"/>
                <w:sz w:val="20"/>
                <w:szCs w:val="20"/>
                <w:lang w:eastAsia="en-AU"/>
              </w:rPr>
              <w:t xml:space="preserve"> </w:t>
            </w:r>
            <w:r w:rsidRPr="00291F60">
              <w:rPr>
                <w:rFonts w:cs="Calibri"/>
                <w:sz w:val="20"/>
                <w:szCs w:val="20"/>
                <w:lang w:eastAsia="en-AU"/>
              </w:rPr>
              <w:t xml:space="preserve">culture </w:t>
            </w:r>
            <w:proofErr w:type="gramStart"/>
            <w:r w:rsidRPr="00291F60">
              <w:rPr>
                <w:rFonts w:cs="Calibri"/>
                <w:sz w:val="20"/>
                <w:szCs w:val="20"/>
                <w:lang w:eastAsia="en-AU"/>
              </w:rPr>
              <w:t>is</w:t>
            </w:r>
            <w:proofErr w:type="gramEnd"/>
            <w:r w:rsidRPr="00291F60">
              <w:rPr>
                <w:rFonts w:cs="Calibri"/>
                <w:sz w:val="20"/>
                <w:szCs w:val="20"/>
                <w:lang w:eastAsia="en-AU"/>
              </w:rPr>
              <w:t xml:space="preserve"> being made even more and more evident as an invented theory to try and push an agenda by Aboriginal people to override everyone else and for what reason when the reasons are so broad and unclear? Wouldn't inclusion, welcome and acceptance of others regardless of their intentions or interests be a more beneficial cause than to try and segregate people?</w:t>
            </w:r>
          </w:p>
          <w:p w14:paraId="284494C5" w14:textId="77777777" w:rsidR="00882457" w:rsidRPr="00291F60" w:rsidRDefault="00882457" w:rsidP="00882457">
            <w:pPr>
              <w:rPr>
                <w:rFonts w:cs="Calibri"/>
                <w:sz w:val="20"/>
                <w:szCs w:val="20"/>
                <w:lang w:eastAsia="en-AU"/>
              </w:rPr>
            </w:pPr>
          </w:p>
        </w:tc>
        <w:tc>
          <w:tcPr>
            <w:tcW w:w="5387" w:type="dxa"/>
            <w:shd w:val="clear" w:color="auto" w:fill="auto"/>
            <w:hideMark/>
          </w:tcPr>
          <w:p w14:paraId="6A0C0894" w14:textId="0B5CA087" w:rsidR="00882457" w:rsidRPr="00FD2E23" w:rsidRDefault="00882457" w:rsidP="00882457">
            <w:pPr>
              <w:rPr>
                <w:rFonts w:cs="Calibri"/>
                <w:i/>
                <w:iCs/>
                <w:sz w:val="20"/>
                <w:szCs w:val="20"/>
                <w:lang w:eastAsia="en-AU"/>
              </w:rPr>
            </w:pPr>
            <w:r w:rsidRPr="00BB3BF2">
              <w:rPr>
                <w:rFonts w:cs="Calibri"/>
                <w:i/>
                <w:iCs/>
                <w:sz w:val="20"/>
                <w:szCs w:val="20"/>
                <w:lang w:eastAsia="en-AU"/>
              </w:rPr>
              <w:t xml:space="preserve">No. </w:t>
            </w:r>
            <w:proofErr w:type="spellStart"/>
            <w:r w:rsidRPr="00BB3BF2">
              <w:rPr>
                <w:rFonts w:cs="Calibri"/>
                <w:i/>
                <w:iCs/>
                <w:sz w:val="20"/>
                <w:szCs w:val="20"/>
                <w:lang w:eastAsia="en-AU"/>
              </w:rPr>
              <w:t>Aṉan</w:t>
            </w:r>
            <w:r w:rsidR="00B47772">
              <w:rPr>
                <w:rFonts w:cs="Calibri"/>
                <w:i/>
                <w:iCs/>
                <w:sz w:val="20"/>
                <w:szCs w:val="20"/>
                <w:lang w:eastAsia="en-AU"/>
              </w:rPr>
              <w:t>gu</w:t>
            </w:r>
            <w:proofErr w:type="spellEnd"/>
            <w:r w:rsidR="00B47772">
              <w:rPr>
                <w:rFonts w:cs="Calibri"/>
                <w:i/>
                <w:iCs/>
                <w:sz w:val="20"/>
                <w:szCs w:val="20"/>
                <w:lang w:eastAsia="en-AU"/>
              </w:rPr>
              <w:t xml:space="preserve"> </w:t>
            </w:r>
            <w:r w:rsidRPr="00BB3BF2">
              <w:rPr>
                <w:rFonts w:cs="Calibri"/>
                <w:i/>
                <w:iCs/>
                <w:sz w:val="20"/>
                <w:szCs w:val="20"/>
                <w:lang w:eastAsia="en-AU"/>
              </w:rPr>
              <w:t>use</w:t>
            </w:r>
            <w:r w:rsidRPr="00FD2E23">
              <w:rPr>
                <w:rFonts w:cs="Calibri"/>
                <w:i/>
                <w:iCs/>
                <w:sz w:val="20"/>
                <w:szCs w:val="20"/>
                <w:lang w:eastAsia="en-AU"/>
              </w:rPr>
              <w:t xml:space="preserve"> the word to refer to </w:t>
            </w:r>
            <w:r w:rsidRPr="00124BE8">
              <w:rPr>
                <w:rFonts w:cs="Calibri"/>
                <w:i/>
                <w:iCs/>
                <w:sz w:val="20"/>
                <w:szCs w:val="20"/>
                <w:lang w:eastAsia="en-AU"/>
              </w:rPr>
              <w:t>themselves</w:t>
            </w:r>
            <w:r w:rsidRPr="00FD2E23">
              <w:rPr>
                <w:rFonts w:cs="Calibri"/>
                <w:i/>
                <w:iCs/>
                <w:sz w:val="20"/>
                <w:szCs w:val="20"/>
                <w:lang w:eastAsia="en-AU"/>
              </w:rPr>
              <w:t xml:space="preserve">, </w:t>
            </w:r>
            <w:r w:rsidRPr="00124BE8">
              <w:rPr>
                <w:rFonts w:cs="Calibri"/>
                <w:bCs w:val="0"/>
                <w:i/>
                <w:iCs/>
                <w:sz w:val="20"/>
                <w:szCs w:val="20"/>
                <w:lang w:eastAsia="en-AU"/>
              </w:rPr>
              <w:t>to people with traditional affiliations to the region who may or may not be traditional owners</w:t>
            </w:r>
            <w:r w:rsidRPr="00FD2E23">
              <w:rPr>
                <w:rFonts w:cs="Calibri"/>
                <w:i/>
                <w:iCs/>
                <w:sz w:val="20"/>
                <w:szCs w:val="20"/>
                <w:lang w:eastAsia="en-AU"/>
              </w:rPr>
              <w:t>.</w:t>
            </w:r>
          </w:p>
        </w:tc>
      </w:tr>
      <w:tr w:rsidR="00882457" w:rsidRPr="00291F60" w14:paraId="2FF05A78" w14:textId="77777777" w:rsidTr="00882457">
        <w:tc>
          <w:tcPr>
            <w:tcW w:w="1560" w:type="dxa"/>
            <w:shd w:val="clear" w:color="auto" w:fill="auto"/>
            <w:hideMark/>
          </w:tcPr>
          <w:p w14:paraId="4BA00CAC"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w:t>
            </w:r>
          </w:p>
          <w:p w14:paraId="5613040A"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5.1</w:t>
            </w:r>
          </w:p>
        </w:tc>
        <w:tc>
          <w:tcPr>
            <w:tcW w:w="8363" w:type="dxa"/>
            <w:shd w:val="clear" w:color="auto" w:fill="auto"/>
            <w:hideMark/>
          </w:tcPr>
          <w:p w14:paraId="328EE081" w14:textId="0A38D3FB" w:rsidR="00882457" w:rsidRPr="00291F60" w:rsidRDefault="00882457" w:rsidP="00882457">
            <w:pPr>
              <w:rPr>
                <w:rFonts w:cs="Calibri"/>
                <w:sz w:val="20"/>
                <w:szCs w:val="20"/>
                <w:lang w:eastAsia="en-AU"/>
              </w:rPr>
            </w:pPr>
            <w:r w:rsidRPr="00291F60">
              <w:rPr>
                <w:rFonts w:cs="Calibri"/>
                <w:b/>
                <w:sz w:val="20"/>
                <w:szCs w:val="20"/>
                <w:lang w:eastAsia="en-AU"/>
              </w:rPr>
              <w:t>5.1 Visitor experience and site management Enhance visitor access, and increase the range and quality of cultural and natural experiences available in the park.</w:t>
            </w:r>
            <w:r w:rsidRPr="00291F60">
              <w:rPr>
                <w:rFonts w:cs="Calibri"/>
                <w:b/>
                <w:sz w:val="20"/>
                <w:szCs w:val="20"/>
                <w:lang w:eastAsia="en-AU"/>
              </w:rPr>
              <w:br/>
            </w:r>
            <w:r w:rsidRPr="00291F60">
              <w:rPr>
                <w:rFonts w:cs="Calibri"/>
                <w:sz w:val="20"/>
                <w:szCs w:val="20"/>
                <w:lang w:eastAsia="en-AU"/>
              </w:rPr>
              <w:br/>
              <w:t xml:space="preserve">How on Earth is this even remotely possible given that as time goes by more and more "access" to the natural experiences in the park are being further eroded by the </w:t>
            </w:r>
            <w:proofErr w:type="spellStart"/>
            <w:r>
              <w:rPr>
                <w:rFonts w:cs="Calibri"/>
                <w:sz w:val="20"/>
                <w:szCs w:val="20"/>
                <w:lang w:eastAsia="en-AU"/>
              </w:rPr>
              <w:t>Aṉan</w:t>
            </w:r>
            <w:r w:rsidR="00B47772">
              <w:rPr>
                <w:rFonts w:cs="Calibri"/>
                <w:sz w:val="20"/>
                <w:szCs w:val="20"/>
                <w:lang w:eastAsia="en-AU"/>
              </w:rPr>
              <w:t>gu</w:t>
            </w:r>
            <w:proofErr w:type="spellEnd"/>
            <w:r w:rsidR="00B47772">
              <w:rPr>
                <w:rFonts w:cs="Calibri"/>
                <w:sz w:val="20"/>
                <w:szCs w:val="20"/>
                <w:lang w:eastAsia="en-AU"/>
              </w:rPr>
              <w:t xml:space="preserve"> </w:t>
            </w:r>
            <w:r w:rsidRPr="00291F60">
              <w:rPr>
                <w:rFonts w:cs="Calibri"/>
                <w:sz w:val="20"/>
                <w:szCs w:val="20"/>
                <w:lang w:eastAsia="en-AU"/>
              </w:rPr>
              <w:t>community, and therefore lessening the interest visitors have from all over the world?</w:t>
            </w:r>
            <w:r w:rsidRPr="00291F60">
              <w:rPr>
                <w:rFonts w:cs="Calibri"/>
                <w:sz w:val="20"/>
                <w:szCs w:val="20"/>
                <w:lang w:eastAsia="en-AU"/>
              </w:rPr>
              <w:br/>
            </w:r>
            <w:r w:rsidRPr="00291F60">
              <w:rPr>
                <w:rFonts w:cs="Calibri"/>
                <w:sz w:val="20"/>
                <w:szCs w:val="20"/>
                <w:lang w:eastAsia="en-AU"/>
              </w:rPr>
              <w:br/>
              <w:t xml:space="preserve">There are so many natural places on Earth riddled with risk, danger and cultural sentiment yet are openly accessible to human kind and rightfully so since we are all of this Earth, we should all be able to experience our natural world to its greatest capacity without restraint purely because of culture. </w:t>
            </w:r>
            <w:r w:rsidRPr="00291F60">
              <w:rPr>
                <w:rFonts w:cs="Calibri"/>
                <w:sz w:val="20"/>
                <w:szCs w:val="20"/>
                <w:lang w:eastAsia="en-AU"/>
              </w:rPr>
              <w:br/>
            </w:r>
            <w:r w:rsidRPr="00291F60">
              <w:rPr>
                <w:rFonts w:cs="Calibri"/>
                <w:sz w:val="20"/>
                <w:szCs w:val="20"/>
                <w:lang w:eastAsia="en-AU"/>
              </w:rPr>
              <w:br/>
            </w:r>
            <w:proofErr w:type="gramStart"/>
            <w:r w:rsidRPr="00291F60">
              <w:rPr>
                <w:rFonts w:cs="Calibri"/>
                <w:sz w:val="20"/>
                <w:szCs w:val="20"/>
                <w:lang w:eastAsia="en-AU"/>
              </w:rPr>
              <w:t>However</w:t>
            </w:r>
            <w:proofErr w:type="gramEnd"/>
            <w:r w:rsidRPr="00291F60">
              <w:rPr>
                <w:rFonts w:cs="Calibri"/>
                <w:sz w:val="20"/>
                <w:szCs w:val="20"/>
                <w:lang w:eastAsia="en-AU"/>
              </w:rPr>
              <w:t xml:space="preserve"> if people travel great distances and come to Australia to visit one of the most iconic symbols and incredible formations by mother nature, they are being black banned and ever increasingly shut out due to terms of culture.</w:t>
            </w:r>
          </w:p>
          <w:p w14:paraId="2E478BC8" w14:textId="77777777" w:rsidR="00882457" w:rsidRPr="00291F60" w:rsidRDefault="00882457" w:rsidP="00882457">
            <w:pPr>
              <w:rPr>
                <w:rFonts w:cs="Calibri"/>
                <w:sz w:val="20"/>
                <w:szCs w:val="20"/>
                <w:lang w:eastAsia="en-AU"/>
              </w:rPr>
            </w:pPr>
          </w:p>
        </w:tc>
        <w:tc>
          <w:tcPr>
            <w:tcW w:w="5387" w:type="dxa"/>
            <w:shd w:val="clear" w:color="auto" w:fill="auto"/>
            <w:hideMark/>
          </w:tcPr>
          <w:p w14:paraId="09CA461C" w14:textId="77777777" w:rsidR="00882457" w:rsidRPr="00291F60" w:rsidRDefault="00882457" w:rsidP="00882457">
            <w:pPr>
              <w:rPr>
                <w:rFonts w:cs="Calibri"/>
                <w:i/>
                <w:iCs/>
                <w:sz w:val="20"/>
                <w:szCs w:val="20"/>
                <w:lang w:eastAsia="en-AU"/>
              </w:rPr>
            </w:pPr>
            <w:r>
              <w:rPr>
                <w:rFonts w:cs="Calibri"/>
                <w:i/>
                <w:iCs/>
                <w:sz w:val="20"/>
                <w:szCs w:val="20"/>
                <w:lang w:eastAsia="en-AU"/>
              </w:rPr>
              <w:t>The range and quality of experiences available to visitors continues to increase including through opening access to the park in many different ways.</w:t>
            </w:r>
            <w:r w:rsidRPr="00291F60">
              <w:rPr>
                <w:rFonts w:cs="Calibri"/>
                <w:i/>
                <w:iCs/>
                <w:sz w:val="20"/>
                <w:szCs w:val="20"/>
                <w:lang w:eastAsia="en-AU"/>
              </w:rPr>
              <w:t xml:space="preserve"> </w:t>
            </w:r>
          </w:p>
        </w:tc>
      </w:tr>
      <w:tr w:rsidR="00882457" w:rsidRPr="00291F60" w14:paraId="1BE62142" w14:textId="77777777" w:rsidTr="00882457">
        <w:tc>
          <w:tcPr>
            <w:tcW w:w="1560" w:type="dxa"/>
            <w:shd w:val="clear" w:color="auto" w:fill="auto"/>
            <w:hideMark/>
          </w:tcPr>
          <w:p w14:paraId="32CB6D36"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w:t>
            </w:r>
          </w:p>
          <w:p w14:paraId="41296C43"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w:t>
            </w:r>
          </w:p>
        </w:tc>
        <w:tc>
          <w:tcPr>
            <w:tcW w:w="8363" w:type="dxa"/>
            <w:shd w:val="clear" w:color="auto" w:fill="auto"/>
            <w:hideMark/>
          </w:tcPr>
          <w:p w14:paraId="6D2B104B"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Future of </w:t>
            </w:r>
            <w:proofErr w:type="spellStart"/>
            <w:r>
              <w:rPr>
                <w:rFonts w:cs="Calibri"/>
                <w:sz w:val="20"/>
                <w:szCs w:val="20"/>
                <w:lang w:eastAsia="en-AU"/>
              </w:rPr>
              <w:t>Uluṟu</w:t>
            </w:r>
            <w:proofErr w:type="spellEnd"/>
            <w:r>
              <w:rPr>
                <w:rFonts w:cs="Calibri"/>
                <w:sz w:val="20"/>
                <w:szCs w:val="20"/>
                <w:lang w:eastAsia="en-AU"/>
              </w:rPr>
              <w:t xml:space="preserve"> </w:t>
            </w:r>
            <w:r w:rsidRPr="00291F60">
              <w:rPr>
                <w:rFonts w:cs="Calibri"/>
                <w:sz w:val="20"/>
                <w:szCs w:val="20"/>
                <w:lang w:eastAsia="en-AU"/>
              </w:rPr>
              <w:t xml:space="preserve"> Kata </w:t>
            </w:r>
            <w:proofErr w:type="spellStart"/>
            <w:r>
              <w:rPr>
                <w:rFonts w:cs="Calibri"/>
                <w:sz w:val="20"/>
                <w:szCs w:val="20"/>
                <w:lang w:eastAsia="en-AU"/>
              </w:rPr>
              <w:t>Tjuṯa</w:t>
            </w:r>
            <w:proofErr w:type="spellEnd"/>
            <w:r w:rsidRPr="00291F60">
              <w:rPr>
                <w:rFonts w:cs="Calibri"/>
                <w:sz w:val="20"/>
                <w:szCs w:val="20"/>
                <w:lang w:eastAsia="en-AU"/>
              </w:rPr>
              <w:t xml:space="preserve"> National Park' letter</w:t>
            </w:r>
          </w:p>
          <w:p w14:paraId="281CF1CD" w14:textId="77777777" w:rsidR="00882457" w:rsidRPr="00291F60" w:rsidRDefault="00882457" w:rsidP="00882457">
            <w:pPr>
              <w:rPr>
                <w:rFonts w:cs="Calibri"/>
                <w:sz w:val="20"/>
                <w:szCs w:val="20"/>
                <w:lang w:eastAsia="en-AU"/>
              </w:rPr>
            </w:pPr>
            <w:r w:rsidRPr="00291F60">
              <w:rPr>
                <w:rFonts w:cs="Calibri"/>
                <w:sz w:val="20"/>
                <w:szCs w:val="20"/>
                <w:lang w:eastAsia="en-AU"/>
              </w:rPr>
              <w:t xml:space="preserve">Commenter has also included a letter requesting the climb be reopened, on the basis that it is 'just a rock'. </w:t>
            </w:r>
          </w:p>
        </w:tc>
        <w:tc>
          <w:tcPr>
            <w:tcW w:w="5387" w:type="dxa"/>
            <w:shd w:val="clear" w:color="auto" w:fill="auto"/>
            <w:hideMark/>
          </w:tcPr>
          <w:p w14:paraId="79751651" w14:textId="77777777" w:rsidR="00882457" w:rsidRPr="00291F60" w:rsidRDefault="00882457" w:rsidP="00882457">
            <w:pPr>
              <w:rPr>
                <w:rFonts w:cs="Calibri"/>
                <w:i/>
                <w:iCs/>
                <w:sz w:val="20"/>
                <w:szCs w:val="20"/>
                <w:lang w:eastAsia="en-AU"/>
              </w:rPr>
            </w:pPr>
            <w:r>
              <w:rPr>
                <w:rFonts w:cs="Calibri"/>
                <w:i/>
                <w:iCs/>
                <w:sz w:val="20"/>
                <w:szCs w:val="20"/>
                <w:lang w:eastAsia="en-AU"/>
              </w:rPr>
              <w:t>The Board has considered this matter for many years, and has made a clear and well-communicated decision.</w:t>
            </w:r>
          </w:p>
        </w:tc>
      </w:tr>
      <w:tr w:rsidR="00882457" w:rsidRPr="00B01675" w14:paraId="391D7F93" w14:textId="77777777" w:rsidTr="00882457">
        <w:tc>
          <w:tcPr>
            <w:tcW w:w="15310" w:type="dxa"/>
            <w:gridSpan w:val="3"/>
            <w:shd w:val="clear" w:color="auto" w:fill="auto"/>
          </w:tcPr>
          <w:p w14:paraId="66968FF4" w14:textId="77777777" w:rsidR="00882457" w:rsidRPr="00124BE8" w:rsidRDefault="00882457" w:rsidP="00882457">
            <w:pPr>
              <w:rPr>
                <w:rFonts w:cs="Calibri"/>
                <w:b/>
                <w:bCs w:val="0"/>
                <w:i/>
                <w:iCs/>
                <w:color w:val="auto"/>
                <w:sz w:val="28"/>
                <w:szCs w:val="28"/>
                <w:lang w:eastAsia="en-AU"/>
              </w:rPr>
            </w:pPr>
            <w:r w:rsidRPr="00124BE8">
              <w:rPr>
                <w:rFonts w:cs="Calibri"/>
                <w:b/>
                <w:bCs w:val="0"/>
                <w:i/>
                <w:iCs/>
                <w:color w:val="auto"/>
                <w:sz w:val="28"/>
                <w:szCs w:val="28"/>
                <w:lang w:eastAsia="en-AU"/>
              </w:rPr>
              <w:lastRenderedPageBreak/>
              <w:t xml:space="preserve">Marc </w:t>
            </w:r>
            <w:proofErr w:type="spellStart"/>
            <w:r w:rsidRPr="00124BE8">
              <w:rPr>
                <w:rFonts w:cs="Calibri"/>
                <w:b/>
                <w:bCs w:val="0"/>
                <w:i/>
                <w:iCs/>
                <w:color w:val="auto"/>
                <w:sz w:val="28"/>
                <w:szCs w:val="28"/>
                <w:lang w:eastAsia="en-AU"/>
              </w:rPr>
              <w:t>Hendrickx</w:t>
            </w:r>
            <w:proofErr w:type="spellEnd"/>
          </w:p>
        </w:tc>
      </w:tr>
      <w:tr w:rsidR="00882457" w:rsidRPr="00AB1361" w14:paraId="7B419928" w14:textId="77777777" w:rsidTr="008824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3BB3EE83"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General comments</w:t>
            </w:r>
          </w:p>
        </w:tc>
        <w:tc>
          <w:tcPr>
            <w:tcW w:w="8363" w:type="dxa"/>
            <w:tcBorders>
              <w:top w:val="single" w:sz="4" w:space="0" w:color="auto"/>
              <w:left w:val="nil"/>
              <w:bottom w:val="single" w:sz="4" w:space="0" w:color="auto"/>
              <w:right w:val="single" w:sz="4" w:space="0" w:color="auto"/>
            </w:tcBorders>
            <w:shd w:val="clear" w:color="auto" w:fill="auto"/>
            <w:hideMark/>
          </w:tcPr>
          <w:p w14:paraId="00D1F5B4" w14:textId="5A30B165" w:rsidR="00882457" w:rsidRDefault="00882457" w:rsidP="00882457">
            <w:pPr>
              <w:rPr>
                <w:rFonts w:cs="Calibri"/>
                <w:sz w:val="20"/>
                <w:szCs w:val="20"/>
                <w:lang w:eastAsia="en-AU"/>
              </w:rPr>
            </w:pPr>
            <w:r w:rsidRPr="00AB1361">
              <w:rPr>
                <w:rFonts w:cs="Calibri"/>
                <w:sz w:val="20"/>
                <w:szCs w:val="20"/>
                <w:lang w:eastAsia="en-AU"/>
              </w:rPr>
              <w:t>Plan breaches section 17-2 of the lease agreement, by moving non-</w:t>
            </w:r>
            <w:proofErr w:type="spellStart"/>
            <w:r>
              <w:rPr>
                <w:rFonts w:cs="Calibri"/>
                <w:sz w:val="20"/>
                <w:szCs w:val="20"/>
                <w:lang w:eastAsia="en-AU"/>
              </w:rPr>
              <w:t>Aṉan</w:t>
            </w:r>
            <w:r w:rsidR="00B47772">
              <w:rPr>
                <w:rFonts w:cs="Calibri"/>
                <w:sz w:val="20"/>
                <w:szCs w:val="20"/>
                <w:lang w:eastAsia="en-AU"/>
              </w:rPr>
              <w:t>gu</w:t>
            </w:r>
            <w:proofErr w:type="spellEnd"/>
            <w:r w:rsidR="00B47772">
              <w:rPr>
                <w:rFonts w:cs="Calibri"/>
                <w:sz w:val="20"/>
                <w:szCs w:val="20"/>
                <w:lang w:eastAsia="en-AU"/>
              </w:rPr>
              <w:t xml:space="preserve"> </w:t>
            </w:r>
            <w:r w:rsidRPr="00AB1361">
              <w:rPr>
                <w:rFonts w:cs="Calibri"/>
                <w:sz w:val="20"/>
                <w:szCs w:val="20"/>
                <w:lang w:eastAsia="en-AU"/>
              </w:rPr>
              <w:t xml:space="preserve">history to an appendix in the plan, and omits mention of specific Traditional Owners and Park Managers who commented on the climb or worked in the park in the past. </w:t>
            </w:r>
          </w:p>
          <w:p w14:paraId="11CBB344" w14:textId="77777777" w:rsidR="00882457" w:rsidRDefault="00882457" w:rsidP="00882457">
            <w:pPr>
              <w:rPr>
                <w:rFonts w:cs="Calibri"/>
                <w:sz w:val="20"/>
                <w:szCs w:val="20"/>
                <w:lang w:eastAsia="en-AU"/>
              </w:rPr>
            </w:pPr>
          </w:p>
          <w:p w14:paraId="4EA8E602" w14:textId="77777777" w:rsidR="00882457" w:rsidRDefault="00882457" w:rsidP="00882457">
            <w:pPr>
              <w:rPr>
                <w:rFonts w:cs="Calibri"/>
                <w:sz w:val="20"/>
                <w:szCs w:val="20"/>
                <w:lang w:eastAsia="en-AU"/>
              </w:rPr>
            </w:pPr>
            <w:r w:rsidRPr="00AB1361">
              <w:rPr>
                <w:rFonts w:cs="Calibri"/>
                <w:sz w:val="20"/>
                <w:szCs w:val="20"/>
                <w:lang w:eastAsia="en-AU"/>
              </w:rPr>
              <w:t>A section of the plan be devoted to differing views of Traditional Owners and a sectioned devoted to past Ranger staff.</w:t>
            </w:r>
          </w:p>
          <w:p w14:paraId="408CC9CF" w14:textId="77777777" w:rsidR="00882457" w:rsidRPr="00AB1361" w:rsidRDefault="00882457" w:rsidP="00882457">
            <w:pPr>
              <w:rPr>
                <w:rFonts w:cs="Calibri"/>
                <w:sz w:val="20"/>
                <w:szCs w:val="20"/>
                <w:lang w:eastAsia="en-AU"/>
              </w:rPr>
            </w:pPr>
          </w:p>
        </w:tc>
        <w:tc>
          <w:tcPr>
            <w:tcW w:w="5387" w:type="dxa"/>
            <w:tcBorders>
              <w:top w:val="single" w:sz="4" w:space="0" w:color="auto"/>
              <w:left w:val="nil"/>
              <w:bottom w:val="single" w:sz="4" w:space="0" w:color="auto"/>
              <w:right w:val="single" w:sz="4" w:space="0" w:color="auto"/>
            </w:tcBorders>
            <w:shd w:val="clear" w:color="auto" w:fill="auto"/>
            <w:hideMark/>
          </w:tcPr>
          <w:p w14:paraId="7426DBB8" w14:textId="77777777" w:rsidR="00882457" w:rsidRDefault="00882457" w:rsidP="00882457">
            <w:pPr>
              <w:rPr>
                <w:rFonts w:cs="Calibri"/>
                <w:i/>
                <w:iCs/>
                <w:sz w:val="20"/>
                <w:szCs w:val="20"/>
                <w:lang w:eastAsia="en-AU"/>
              </w:rPr>
            </w:pPr>
            <w:r>
              <w:rPr>
                <w:rFonts w:cs="Calibri"/>
                <w:i/>
                <w:iCs/>
                <w:sz w:val="20"/>
                <w:szCs w:val="20"/>
                <w:lang w:eastAsia="en-AU"/>
              </w:rPr>
              <w:t xml:space="preserve">This is a matter that would need to be determined in accordance with the terms of the lease, is not part of the management plan and has not been raised by the </w:t>
            </w:r>
            <w:proofErr w:type="spellStart"/>
            <w:r>
              <w:rPr>
                <w:rFonts w:cs="Calibri"/>
                <w:i/>
                <w:iCs/>
                <w:sz w:val="20"/>
                <w:szCs w:val="20"/>
                <w:lang w:eastAsia="en-AU"/>
              </w:rPr>
              <w:t>Leasor</w:t>
            </w:r>
            <w:proofErr w:type="spellEnd"/>
            <w:r>
              <w:rPr>
                <w:rFonts w:cs="Calibri"/>
                <w:i/>
                <w:iCs/>
                <w:sz w:val="20"/>
                <w:szCs w:val="20"/>
                <w:lang w:eastAsia="en-AU"/>
              </w:rPr>
              <w:t>.</w:t>
            </w:r>
          </w:p>
          <w:p w14:paraId="11C813AA" w14:textId="77777777" w:rsidR="00882457" w:rsidRDefault="00882457" w:rsidP="00882457">
            <w:pPr>
              <w:rPr>
                <w:rFonts w:cs="Calibri"/>
                <w:i/>
                <w:iCs/>
                <w:sz w:val="20"/>
                <w:szCs w:val="20"/>
                <w:lang w:eastAsia="en-AU"/>
              </w:rPr>
            </w:pPr>
          </w:p>
          <w:p w14:paraId="43A710F0" w14:textId="77777777" w:rsidR="00882457" w:rsidRPr="00AB1361" w:rsidRDefault="00882457" w:rsidP="00882457">
            <w:pPr>
              <w:rPr>
                <w:rFonts w:cs="Calibri"/>
                <w:i/>
                <w:iCs/>
                <w:sz w:val="20"/>
                <w:szCs w:val="20"/>
                <w:lang w:eastAsia="en-AU"/>
              </w:rPr>
            </w:pPr>
            <w:r w:rsidRPr="00124BE8">
              <w:rPr>
                <w:rFonts w:cs="Calibri"/>
                <w:i/>
                <w:iCs/>
                <w:sz w:val="20"/>
                <w:szCs w:val="20"/>
                <w:lang w:eastAsia="en-AU"/>
              </w:rPr>
              <w:t xml:space="preserve">This management plan </w:t>
            </w:r>
            <w:r>
              <w:rPr>
                <w:rFonts w:cs="Calibri"/>
                <w:i/>
                <w:iCs/>
                <w:sz w:val="20"/>
                <w:szCs w:val="20"/>
                <w:lang w:eastAsia="en-AU"/>
              </w:rPr>
              <w:t xml:space="preserve">is a legislative instrument that </w:t>
            </w:r>
            <w:r w:rsidRPr="00124BE8">
              <w:rPr>
                <w:rFonts w:cs="Calibri"/>
                <w:i/>
                <w:iCs/>
                <w:sz w:val="20"/>
                <w:szCs w:val="20"/>
                <w:lang w:eastAsia="en-AU"/>
              </w:rPr>
              <w:t>provides the strategic direction for managing the park for a period of 10 years</w:t>
            </w:r>
            <w:r>
              <w:rPr>
                <w:rFonts w:cs="Calibri"/>
                <w:i/>
                <w:iCs/>
                <w:sz w:val="20"/>
                <w:szCs w:val="20"/>
                <w:lang w:eastAsia="en-AU"/>
              </w:rPr>
              <w:t>. A comprehensive account of all views on the history of the region is beyond its scope and legislative purpose.</w:t>
            </w:r>
          </w:p>
        </w:tc>
      </w:tr>
      <w:tr w:rsidR="00882457" w:rsidRPr="00AB1361" w14:paraId="4FD27914" w14:textId="77777777" w:rsidTr="008824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0" w:type="dxa"/>
            <w:tcBorders>
              <w:top w:val="nil"/>
              <w:left w:val="single" w:sz="4" w:space="0" w:color="auto"/>
              <w:bottom w:val="single" w:sz="4" w:space="0" w:color="auto"/>
              <w:right w:val="single" w:sz="4" w:space="0" w:color="auto"/>
            </w:tcBorders>
            <w:shd w:val="clear" w:color="auto" w:fill="auto"/>
            <w:hideMark/>
          </w:tcPr>
          <w:p w14:paraId="1E9D88CC"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General comments</w:t>
            </w:r>
          </w:p>
        </w:tc>
        <w:tc>
          <w:tcPr>
            <w:tcW w:w="8363" w:type="dxa"/>
            <w:tcBorders>
              <w:top w:val="nil"/>
              <w:left w:val="nil"/>
              <w:bottom w:val="single" w:sz="4" w:space="0" w:color="auto"/>
              <w:right w:val="single" w:sz="4" w:space="0" w:color="auto"/>
            </w:tcBorders>
            <w:shd w:val="clear" w:color="auto" w:fill="auto"/>
            <w:hideMark/>
          </w:tcPr>
          <w:p w14:paraId="1C95B7ED" w14:textId="6FCF1EBA" w:rsidR="00882457" w:rsidRDefault="00882457" w:rsidP="00882457">
            <w:pPr>
              <w:rPr>
                <w:rFonts w:cs="Calibri"/>
                <w:sz w:val="20"/>
                <w:szCs w:val="20"/>
                <w:lang w:eastAsia="en-AU"/>
              </w:rPr>
            </w:pPr>
            <w:r w:rsidRPr="00AB1361">
              <w:rPr>
                <w:rFonts w:cs="Calibri"/>
                <w:sz w:val="20"/>
                <w:szCs w:val="20"/>
                <w:lang w:eastAsia="en-AU"/>
              </w:rPr>
              <w:t xml:space="preserve">Plan breaches Racial Discrimination Act, by prevent visitors from exercising their cultural beliefs, and forces </w:t>
            </w:r>
            <w:proofErr w:type="spellStart"/>
            <w:r>
              <w:rPr>
                <w:rFonts w:cs="Calibri"/>
                <w:sz w:val="20"/>
                <w:szCs w:val="20"/>
                <w:lang w:eastAsia="en-AU"/>
              </w:rPr>
              <w:t>Aṉan</w:t>
            </w:r>
            <w:r w:rsidR="00B47772">
              <w:rPr>
                <w:rFonts w:cs="Calibri"/>
                <w:sz w:val="20"/>
                <w:szCs w:val="20"/>
                <w:lang w:eastAsia="en-AU"/>
              </w:rPr>
              <w:t>gu</w:t>
            </w:r>
            <w:proofErr w:type="spellEnd"/>
            <w:r w:rsidR="00B47772">
              <w:rPr>
                <w:rFonts w:cs="Calibri"/>
                <w:sz w:val="20"/>
                <w:szCs w:val="20"/>
                <w:lang w:eastAsia="en-AU"/>
              </w:rPr>
              <w:t xml:space="preserve"> </w:t>
            </w:r>
            <w:r w:rsidRPr="00AB1361">
              <w:rPr>
                <w:rFonts w:cs="Calibri"/>
                <w:sz w:val="20"/>
                <w:szCs w:val="20"/>
                <w:lang w:eastAsia="en-AU"/>
              </w:rPr>
              <w:t>views on visitors.</w:t>
            </w:r>
          </w:p>
          <w:p w14:paraId="36BDD351" w14:textId="77777777" w:rsidR="00882457" w:rsidRDefault="00882457" w:rsidP="00882457">
            <w:pPr>
              <w:rPr>
                <w:rFonts w:cs="Calibri"/>
                <w:sz w:val="20"/>
                <w:szCs w:val="20"/>
                <w:lang w:eastAsia="en-AU"/>
              </w:rPr>
            </w:pPr>
          </w:p>
          <w:p w14:paraId="2B60AA8F" w14:textId="77777777" w:rsidR="00882457" w:rsidRPr="00AB1361" w:rsidRDefault="00882457" w:rsidP="00882457">
            <w:pPr>
              <w:rPr>
                <w:rFonts w:cs="Calibri"/>
                <w:sz w:val="20"/>
                <w:szCs w:val="20"/>
                <w:lang w:eastAsia="en-AU"/>
              </w:rPr>
            </w:pPr>
            <w:r w:rsidRPr="00AB1361">
              <w:rPr>
                <w:rFonts w:cs="Calibri"/>
                <w:sz w:val="20"/>
                <w:szCs w:val="20"/>
                <w:lang w:eastAsia="en-AU"/>
              </w:rPr>
              <w:t>Remove tax-payer funding and make the park privately owned and funded.</w:t>
            </w:r>
          </w:p>
        </w:tc>
        <w:tc>
          <w:tcPr>
            <w:tcW w:w="5387" w:type="dxa"/>
            <w:tcBorders>
              <w:top w:val="nil"/>
              <w:left w:val="nil"/>
              <w:bottom w:val="single" w:sz="4" w:space="0" w:color="auto"/>
              <w:right w:val="single" w:sz="4" w:space="0" w:color="auto"/>
            </w:tcBorders>
            <w:shd w:val="clear" w:color="auto" w:fill="auto"/>
            <w:hideMark/>
          </w:tcPr>
          <w:p w14:paraId="367C0B83" w14:textId="77777777" w:rsidR="00882457" w:rsidRPr="00AB1361" w:rsidRDefault="00882457" w:rsidP="00882457">
            <w:pPr>
              <w:rPr>
                <w:rFonts w:cs="Calibri"/>
                <w:i/>
                <w:iCs/>
                <w:sz w:val="20"/>
                <w:szCs w:val="20"/>
                <w:lang w:eastAsia="en-AU"/>
              </w:rPr>
            </w:pPr>
            <w:r w:rsidRPr="00AB1361">
              <w:rPr>
                <w:rFonts w:cs="Calibri"/>
                <w:i/>
                <w:iCs/>
                <w:sz w:val="20"/>
                <w:szCs w:val="20"/>
                <w:lang w:eastAsia="en-AU"/>
              </w:rPr>
              <w:t xml:space="preserve">The plan has been found by the Human Rights Commission to </w:t>
            </w:r>
            <w:r>
              <w:rPr>
                <w:rFonts w:cs="Calibri"/>
                <w:i/>
                <w:iCs/>
                <w:sz w:val="20"/>
                <w:szCs w:val="20"/>
                <w:lang w:eastAsia="en-AU"/>
              </w:rPr>
              <w:t>not</w:t>
            </w:r>
            <w:r w:rsidRPr="00AB1361">
              <w:rPr>
                <w:rFonts w:cs="Calibri"/>
                <w:i/>
                <w:iCs/>
                <w:sz w:val="20"/>
                <w:szCs w:val="20"/>
                <w:lang w:eastAsia="en-AU"/>
              </w:rPr>
              <w:t xml:space="preserve"> breach the Racial Discrimination Act.  </w:t>
            </w:r>
          </w:p>
        </w:tc>
      </w:tr>
      <w:tr w:rsidR="00882457" w:rsidRPr="00AB1361" w14:paraId="2E5B0BD5" w14:textId="77777777" w:rsidTr="008824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0" w:type="dxa"/>
            <w:tcBorders>
              <w:top w:val="nil"/>
              <w:left w:val="single" w:sz="4" w:space="0" w:color="auto"/>
              <w:bottom w:val="single" w:sz="4" w:space="0" w:color="auto"/>
              <w:right w:val="single" w:sz="4" w:space="0" w:color="auto"/>
            </w:tcBorders>
            <w:shd w:val="clear" w:color="auto" w:fill="auto"/>
            <w:hideMark/>
          </w:tcPr>
          <w:p w14:paraId="587BE1F6"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General comments</w:t>
            </w:r>
          </w:p>
        </w:tc>
        <w:tc>
          <w:tcPr>
            <w:tcW w:w="8363" w:type="dxa"/>
            <w:tcBorders>
              <w:top w:val="nil"/>
              <w:left w:val="nil"/>
              <w:bottom w:val="single" w:sz="4" w:space="0" w:color="auto"/>
              <w:right w:val="single" w:sz="4" w:space="0" w:color="auto"/>
            </w:tcBorders>
            <w:shd w:val="clear" w:color="auto" w:fill="auto"/>
            <w:hideMark/>
          </w:tcPr>
          <w:p w14:paraId="23987136" w14:textId="1B0EBA11" w:rsidR="00882457" w:rsidRPr="00AB1361" w:rsidRDefault="00882457" w:rsidP="00882457">
            <w:pPr>
              <w:rPr>
                <w:rFonts w:cs="Calibri"/>
                <w:sz w:val="20"/>
                <w:szCs w:val="20"/>
                <w:lang w:eastAsia="en-AU"/>
              </w:rPr>
            </w:pPr>
            <w:r w:rsidRPr="00AB1361">
              <w:rPr>
                <w:rFonts w:cs="Calibri"/>
                <w:sz w:val="20"/>
                <w:szCs w:val="20"/>
                <w:lang w:eastAsia="en-AU"/>
              </w:rPr>
              <w:t xml:space="preserve">1. It is </w:t>
            </w:r>
            <w:proofErr w:type="gramStart"/>
            <w:r w:rsidRPr="00AB1361">
              <w:rPr>
                <w:rFonts w:cs="Calibri"/>
                <w:sz w:val="20"/>
                <w:szCs w:val="20"/>
                <w:lang w:eastAsia="en-AU"/>
              </w:rPr>
              <w:t>recommend</w:t>
            </w:r>
            <w:proofErr w:type="gramEnd"/>
            <w:r w:rsidRPr="00AB1361">
              <w:rPr>
                <w:rFonts w:cs="Calibri"/>
                <w:sz w:val="20"/>
                <w:szCs w:val="20"/>
                <w:lang w:eastAsia="en-AU"/>
              </w:rPr>
              <w:t xml:space="preserve"> that Parks Australia establish a museum in the Park that provides information and celebrates the points above. </w:t>
            </w:r>
            <w:r w:rsidRPr="00AB1361">
              <w:rPr>
                <w:rFonts w:cs="Calibri"/>
                <w:sz w:val="20"/>
                <w:szCs w:val="20"/>
                <w:lang w:eastAsia="en-AU"/>
              </w:rPr>
              <w:br/>
            </w:r>
            <w:r w:rsidRPr="00AB1361">
              <w:rPr>
                <w:rFonts w:cs="Calibri"/>
                <w:sz w:val="20"/>
                <w:szCs w:val="20"/>
                <w:lang w:eastAsia="en-AU"/>
              </w:rPr>
              <w:br/>
              <w:t>2. It is recommended that Parks Australia re-open the climb at Ayers Rock in respect and celebration of the rich Aboriginal and non-</w:t>
            </w:r>
            <w:proofErr w:type="spellStart"/>
            <w:r>
              <w:rPr>
                <w:rFonts w:cs="Calibri"/>
                <w:sz w:val="20"/>
                <w:szCs w:val="20"/>
                <w:lang w:eastAsia="en-AU"/>
              </w:rPr>
              <w:t>Aṉan</w:t>
            </w:r>
            <w:r w:rsidR="00B47772">
              <w:rPr>
                <w:rFonts w:cs="Calibri"/>
                <w:sz w:val="20"/>
                <w:szCs w:val="20"/>
                <w:lang w:eastAsia="en-AU"/>
              </w:rPr>
              <w:t>gu</w:t>
            </w:r>
            <w:proofErr w:type="spellEnd"/>
            <w:r w:rsidR="00B47772">
              <w:rPr>
                <w:rFonts w:cs="Calibri"/>
                <w:sz w:val="20"/>
                <w:szCs w:val="20"/>
                <w:lang w:eastAsia="en-AU"/>
              </w:rPr>
              <w:t xml:space="preserve"> </w:t>
            </w:r>
            <w:r w:rsidRPr="00AB1361">
              <w:rPr>
                <w:rFonts w:cs="Calibri"/>
                <w:sz w:val="20"/>
                <w:szCs w:val="20"/>
                <w:lang w:eastAsia="en-AU"/>
              </w:rPr>
              <w:t xml:space="preserve">cultural traditions of climbing it.  </w:t>
            </w:r>
            <w:r w:rsidRPr="00AB1361">
              <w:rPr>
                <w:rFonts w:cs="Calibri"/>
                <w:sz w:val="20"/>
                <w:szCs w:val="20"/>
                <w:lang w:eastAsia="en-AU"/>
              </w:rPr>
              <w:br/>
            </w:r>
            <w:r w:rsidRPr="00AB1361">
              <w:rPr>
                <w:rFonts w:cs="Calibri"/>
                <w:sz w:val="20"/>
                <w:szCs w:val="20"/>
                <w:lang w:eastAsia="en-AU"/>
              </w:rPr>
              <w:br/>
              <w:t xml:space="preserve">3. It is recommended that Parks Australia reopen public access to the Kata </w:t>
            </w:r>
            <w:proofErr w:type="spellStart"/>
            <w:r>
              <w:rPr>
                <w:rFonts w:cs="Calibri"/>
                <w:sz w:val="20"/>
                <w:szCs w:val="20"/>
                <w:lang w:eastAsia="en-AU"/>
              </w:rPr>
              <w:t>Tjuṯa</w:t>
            </w:r>
            <w:proofErr w:type="spellEnd"/>
            <w:r w:rsidRPr="00AB1361">
              <w:rPr>
                <w:rFonts w:cs="Calibri"/>
                <w:sz w:val="20"/>
                <w:szCs w:val="20"/>
                <w:lang w:eastAsia="en-AU"/>
              </w:rPr>
              <w:t xml:space="preserve"> Lookout.</w:t>
            </w:r>
            <w:r w:rsidRPr="00AB1361">
              <w:rPr>
                <w:rFonts w:cs="Calibri"/>
                <w:sz w:val="20"/>
                <w:szCs w:val="20"/>
                <w:lang w:eastAsia="en-AU"/>
              </w:rPr>
              <w:br/>
            </w:r>
            <w:r w:rsidRPr="00AB1361">
              <w:rPr>
                <w:rFonts w:cs="Calibri"/>
                <w:sz w:val="20"/>
                <w:szCs w:val="20"/>
                <w:lang w:eastAsia="en-AU"/>
              </w:rPr>
              <w:br/>
              <w:t xml:space="preserve">4. The document does not meet the goals and aims of a National Park as it excludes visitors in the </w:t>
            </w:r>
            <w:proofErr w:type="gramStart"/>
            <w:r w:rsidRPr="00AB1361">
              <w:rPr>
                <w:rFonts w:cs="Calibri"/>
                <w:sz w:val="20"/>
                <w:szCs w:val="20"/>
                <w:lang w:eastAsia="en-AU"/>
              </w:rPr>
              <w:t>decision making</w:t>
            </w:r>
            <w:proofErr w:type="gramEnd"/>
            <w:r w:rsidRPr="00AB1361">
              <w:rPr>
                <w:rFonts w:cs="Calibri"/>
                <w:sz w:val="20"/>
                <w:szCs w:val="20"/>
                <w:lang w:eastAsia="en-AU"/>
              </w:rPr>
              <w:t xml:space="preserve"> process. A visitor representative is required to ensure the plan meets visitor expectations. Based on the draft plan the </w:t>
            </w:r>
            <w:proofErr w:type="gramStart"/>
            <w:r w:rsidRPr="00AB1361">
              <w:rPr>
                <w:rFonts w:cs="Calibri"/>
                <w:sz w:val="20"/>
                <w:szCs w:val="20"/>
                <w:lang w:eastAsia="en-AU"/>
              </w:rPr>
              <w:t>Land Owners</w:t>
            </w:r>
            <w:proofErr w:type="gramEnd"/>
            <w:r w:rsidRPr="00AB1361">
              <w:rPr>
                <w:rFonts w:cs="Calibri"/>
                <w:sz w:val="20"/>
                <w:szCs w:val="20"/>
                <w:lang w:eastAsia="en-AU"/>
              </w:rPr>
              <w:t xml:space="preserve"> should withdraw from the lease agreement and run the park as a private park.</w:t>
            </w:r>
            <w:r w:rsidRPr="00AB1361">
              <w:rPr>
                <w:rFonts w:cs="Calibri"/>
                <w:sz w:val="20"/>
                <w:szCs w:val="20"/>
                <w:lang w:eastAsia="en-AU"/>
              </w:rPr>
              <w:br/>
            </w:r>
            <w:r w:rsidRPr="00AB1361">
              <w:rPr>
                <w:rFonts w:cs="Calibri"/>
                <w:sz w:val="20"/>
                <w:szCs w:val="20"/>
                <w:lang w:eastAsia="en-AU"/>
              </w:rPr>
              <w:br/>
              <w:t>5. Plan breaches the 1987 World Heritage agreement – climb needs to be re-instated, or Parks need to withdraw from the 1987 world heritage agreement.</w:t>
            </w:r>
            <w:r w:rsidRPr="00AB1361">
              <w:rPr>
                <w:rFonts w:cs="Calibri"/>
                <w:sz w:val="20"/>
                <w:szCs w:val="20"/>
                <w:lang w:eastAsia="en-AU"/>
              </w:rPr>
              <w:br/>
            </w:r>
            <w:r w:rsidRPr="00AB1361">
              <w:rPr>
                <w:rFonts w:cs="Calibri"/>
                <w:sz w:val="20"/>
                <w:szCs w:val="20"/>
                <w:lang w:eastAsia="en-AU"/>
              </w:rPr>
              <w:br/>
              <w:t xml:space="preserve">6. The plan breaches the Racial Discrimination Act as it does not allow visitors to exercise their own cultural beliefs and forces </w:t>
            </w:r>
            <w:proofErr w:type="spellStart"/>
            <w:r>
              <w:rPr>
                <w:rFonts w:cs="Calibri"/>
                <w:sz w:val="20"/>
                <w:szCs w:val="20"/>
                <w:lang w:eastAsia="en-AU"/>
              </w:rPr>
              <w:t>Aṉan</w:t>
            </w:r>
            <w:r w:rsidR="00B47772">
              <w:rPr>
                <w:rFonts w:cs="Calibri"/>
                <w:sz w:val="20"/>
                <w:szCs w:val="20"/>
                <w:lang w:eastAsia="en-AU"/>
              </w:rPr>
              <w:t>gu</w:t>
            </w:r>
            <w:proofErr w:type="spellEnd"/>
            <w:r w:rsidR="00B47772">
              <w:rPr>
                <w:rFonts w:cs="Calibri"/>
                <w:sz w:val="20"/>
                <w:szCs w:val="20"/>
                <w:lang w:eastAsia="en-AU"/>
              </w:rPr>
              <w:t xml:space="preserve"> </w:t>
            </w:r>
            <w:r w:rsidRPr="00AB1361">
              <w:rPr>
                <w:rFonts w:cs="Calibri"/>
                <w:sz w:val="20"/>
                <w:szCs w:val="20"/>
                <w:lang w:eastAsia="en-AU"/>
              </w:rPr>
              <w:t>beliefs on them. Requires provision for non-</w:t>
            </w:r>
            <w:proofErr w:type="spellStart"/>
            <w:r>
              <w:rPr>
                <w:rFonts w:cs="Calibri"/>
                <w:sz w:val="20"/>
                <w:szCs w:val="20"/>
                <w:lang w:eastAsia="en-AU"/>
              </w:rPr>
              <w:t>Aṉan</w:t>
            </w:r>
            <w:r w:rsidR="00B47772">
              <w:rPr>
                <w:rFonts w:cs="Calibri"/>
                <w:sz w:val="20"/>
                <w:szCs w:val="20"/>
                <w:lang w:eastAsia="en-AU"/>
              </w:rPr>
              <w:t>gu</w:t>
            </w:r>
            <w:proofErr w:type="spellEnd"/>
            <w:r w:rsidR="00B47772">
              <w:rPr>
                <w:rFonts w:cs="Calibri"/>
                <w:sz w:val="20"/>
                <w:szCs w:val="20"/>
                <w:lang w:eastAsia="en-AU"/>
              </w:rPr>
              <w:t xml:space="preserve"> </w:t>
            </w:r>
            <w:r w:rsidRPr="00AB1361">
              <w:rPr>
                <w:rFonts w:cs="Calibri"/>
                <w:sz w:val="20"/>
                <w:szCs w:val="20"/>
                <w:lang w:eastAsia="en-AU"/>
              </w:rPr>
              <w:t xml:space="preserve">visitors to exercise their own cultural beliefs. </w:t>
            </w:r>
            <w:r w:rsidRPr="00AB1361">
              <w:rPr>
                <w:rFonts w:cs="Calibri"/>
                <w:sz w:val="20"/>
                <w:szCs w:val="20"/>
                <w:lang w:eastAsia="en-AU"/>
              </w:rPr>
              <w:br/>
            </w:r>
            <w:r w:rsidRPr="00AB1361">
              <w:rPr>
                <w:rFonts w:cs="Calibri"/>
                <w:sz w:val="20"/>
                <w:szCs w:val="20"/>
                <w:lang w:eastAsia="en-AU"/>
              </w:rPr>
              <w:br/>
              <w:t xml:space="preserve">7. The plan breaches the Lease Agreement section 17(2). </w:t>
            </w:r>
            <w:r w:rsidRPr="00AB1361">
              <w:rPr>
                <w:rFonts w:cs="Calibri"/>
                <w:sz w:val="20"/>
                <w:szCs w:val="20"/>
                <w:lang w:eastAsia="en-AU"/>
              </w:rPr>
              <w:br/>
            </w:r>
            <w:r w:rsidRPr="00AB1361">
              <w:rPr>
                <w:rFonts w:cs="Calibri"/>
                <w:sz w:val="20"/>
                <w:szCs w:val="20"/>
                <w:lang w:eastAsia="en-AU"/>
              </w:rPr>
              <w:lastRenderedPageBreak/>
              <w:br/>
              <w:t>8. Plan needs to be re-framed to provide for:</w:t>
            </w:r>
            <w:r w:rsidRPr="00AB1361">
              <w:rPr>
                <w:rFonts w:cs="Calibri"/>
                <w:sz w:val="20"/>
                <w:szCs w:val="20"/>
                <w:lang w:eastAsia="en-AU"/>
              </w:rPr>
              <w:br/>
              <w:t xml:space="preserve">     a. Recognition of past history</w:t>
            </w:r>
            <w:r w:rsidRPr="00AB1361">
              <w:rPr>
                <w:rFonts w:cs="Calibri"/>
                <w:sz w:val="20"/>
                <w:szCs w:val="20"/>
                <w:lang w:eastAsia="en-AU"/>
              </w:rPr>
              <w:br/>
              <w:t xml:space="preserve">     b. Respect the wishes of past elders who climbed and shared their space with visitors</w:t>
            </w:r>
            <w:r w:rsidRPr="00AB1361">
              <w:rPr>
                <w:rFonts w:cs="Calibri"/>
                <w:sz w:val="20"/>
                <w:szCs w:val="20"/>
                <w:lang w:eastAsia="en-AU"/>
              </w:rPr>
              <w:br/>
              <w:t xml:space="preserve">     c. Provide for greater public access including to summits</w:t>
            </w:r>
          </w:p>
        </w:tc>
        <w:tc>
          <w:tcPr>
            <w:tcW w:w="5387" w:type="dxa"/>
            <w:tcBorders>
              <w:top w:val="nil"/>
              <w:left w:val="nil"/>
              <w:bottom w:val="single" w:sz="4" w:space="0" w:color="auto"/>
              <w:right w:val="single" w:sz="4" w:space="0" w:color="auto"/>
            </w:tcBorders>
            <w:shd w:val="clear" w:color="auto" w:fill="auto"/>
            <w:hideMark/>
          </w:tcPr>
          <w:p w14:paraId="2A3BEC1A" w14:textId="77777777" w:rsidR="00882457" w:rsidRDefault="00882457" w:rsidP="00882457">
            <w:pPr>
              <w:rPr>
                <w:rFonts w:cs="Calibri"/>
                <w:i/>
                <w:iCs/>
                <w:sz w:val="20"/>
                <w:szCs w:val="20"/>
                <w:lang w:eastAsia="en-AU"/>
              </w:rPr>
            </w:pPr>
            <w:r w:rsidRPr="00AB1361">
              <w:rPr>
                <w:rFonts w:cs="Calibri"/>
                <w:i/>
                <w:iCs/>
                <w:sz w:val="20"/>
                <w:szCs w:val="20"/>
                <w:lang w:eastAsia="en-AU"/>
              </w:rPr>
              <w:lastRenderedPageBreak/>
              <w:t xml:space="preserve">1. </w:t>
            </w:r>
            <w:r>
              <w:rPr>
                <w:rFonts w:cs="Calibri"/>
                <w:i/>
                <w:iCs/>
                <w:sz w:val="20"/>
                <w:szCs w:val="20"/>
                <w:lang w:eastAsia="en-AU"/>
              </w:rPr>
              <w:t>This is not a priority of the Board.</w:t>
            </w:r>
            <w:r w:rsidRPr="00AB1361">
              <w:rPr>
                <w:rFonts w:cs="Calibri"/>
                <w:i/>
                <w:iCs/>
                <w:sz w:val="20"/>
                <w:szCs w:val="20"/>
                <w:lang w:eastAsia="en-AU"/>
              </w:rPr>
              <w:t xml:space="preserve">  </w:t>
            </w:r>
            <w:r w:rsidRPr="00AB1361">
              <w:rPr>
                <w:rFonts w:cs="Calibri"/>
                <w:i/>
                <w:iCs/>
                <w:sz w:val="20"/>
                <w:szCs w:val="20"/>
                <w:lang w:eastAsia="en-AU"/>
              </w:rPr>
              <w:br/>
            </w:r>
          </w:p>
          <w:p w14:paraId="57DD5FDC" w14:textId="77777777" w:rsidR="00882457" w:rsidRDefault="00882457" w:rsidP="00882457">
            <w:pPr>
              <w:rPr>
                <w:rFonts w:cs="Calibri"/>
                <w:i/>
                <w:iCs/>
                <w:sz w:val="20"/>
                <w:szCs w:val="20"/>
                <w:lang w:eastAsia="en-AU"/>
              </w:rPr>
            </w:pPr>
            <w:r w:rsidRPr="00AB1361">
              <w:rPr>
                <w:rFonts w:cs="Calibri"/>
                <w:i/>
                <w:iCs/>
                <w:sz w:val="20"/>
                <w:szCs w:val="20"/>
                <w:lang w:eastAsia="en-AU"/>
              </w:rPr>
              <w:br/>
              <w:t xml:space="preserve">2. </w:t>
            </w:r>
            <w:r>
              <w:rPr>
                <w:rFonts w:cs="Calibri"/>
                <w:i/>
                <w:iCs/>
                <w:sz w:val="20"/>
                <w:szCs w:val="20"/>
                <w:lang w:eastAsia="en-AU"/>
              </w:rPr>
              <w:t>This is contrary to the decision of the Board to close the climb.</w:t>
            </w:r>
            <w:r w:rsidRPr="00AB1361">
              <w:rPr>
                <w:rFonts w:cs="Calibri"/>
                <w:i/>
                <w:iCs/>
                <w:sz w:val="20"/>
                <w:szCs w:val="20"/>
                <w:lang w:eastAsia="en-AU"/>
              </w:rPr>
              <w:t xml:space="preserve"> </w:t>
            </w:r>
            <w:r w:rsidRPr="00AB1361">
              <w:rPr>
                <w:rFonts w:cs="Calibri"/>
                <w:i/>
                <w:iCs/>
                <w:sz w:val="20"/>
                <w:szCs w:val="20"/>
                <w:lang w:eastAsia="en-AU"/>
              </w:rPr>
              <w:br/>
            </w:r>
            <w:r w:rsidRPr="00AB1361">
              <w:rPr>
                <w:rFonts w:cs="Calibri"/>
                <w:i/>
                <w:iCs/>
                <w:sz w:val="20"/>
                <w:szCs w:val="20"/>
                <w:lang w:eastAsia="en-AU"/>
              </w:rPr>
              <w:br/>
              <w:t xml:space="preserve">3. </w:t>
            </w:r>
            <w:r>
              <w:rPr>
                <w:rFonts w:cs="Calibri"/>
                <w:i/>
                <w:iCs/>
                <w:sz w:val="20"/>
                <w:szCs w:val="20"/>
                <w:lang w:eastAsia="en-AU"/>
              </w:rPr>
              <w:t>This area is open.</w:t>
            </w:r>
            <w:r w:rsidRPr="00AB1361">
              <w:rPr>
                <w:rFonts w:cs="Calibri"/>
                <w:i/>
                <w:iCs/>
                <w:sz w:val="20"/>
                <w:szCs w:val="20"/>
                <w:lang w:eastAsia="en-AU"/>
              </w:rPr>
              <w:br/>
            </w:r>
            <w:r w:rsidRPr="00AB1361">
              <w:rPr>
                <w:rFonts w:cs="Calibri"/>
                <w:i/>
                <w:iCs/>
                <w:sz w:val="20"/>
                <w:szCs w:val="20"/>
                <w:lang w:eastAsia="en-AU"/>
              </w:rPr>
              <w:br/>
              <w:t>4. The goals and aims of the park are determined by the Board of Management</w:t>
            </w:r>
            <w:r>
              <w:rPr>
                <w:rFonts w:cs="Calibri"/>
                <w:i/>
                <w:iCs/>
                <w:sz w:val="20"/>
                <w:szCs w:val="20"/>
                <w:lang w:eastAsia="en-AU"/>
              </w:rPr>
              <w:t xml:space="preserve">, appointed in accordance with the EPBC Act 1999. </w:t>
            </w:r>
          </w:p>
          <w:p w14:paraId="62B36086" w14:textId="77777777" w:rsidR="00882457" w:rsidRDefault="00882457" w:rsidP="00882457">
            <w:pPr>
              <w:rPr>
                <w:rFonts w:cs="Calibri"/>
                <w:i/>
                <w:iCs/>
                <w:sz w:val="20"/>
                <w:szCs w:val="20"/>
                <w:lang w:eastAsia="en-AU"/>
              </w:rPr>
            </w:pPr>
          </w:p>
          <w:p w14:paraId="168ADA36" w14:textId="77777777" w:rsidR="00882457" w:rsidRDefault="00882457" w:rsidP="00882457">
            <w:pPr>
              <w:rPr>
                <w:rFonts w:cs="Calibri"/>
                <w:i/>
                <w:iCs/>
                <w:sz w:val="20"/>
                <w:szCs w:val="20"/>
                <w:lang w:eastAsia="en-AU"/>
              </w:rPr>
            </w:pPr>
            <w:r w:rsidRPr="00AB1361">
              <w:rPr>
                <w:rFonts w:cs="Calibri"/>
                <w:i/>
                <w:iCs/>
                <w:sz w:val="20"/>
                <w:szCs w:val="20"/>
                <w:lang w:eastAsia="en-AU"/>
              </w:rPr>
              <w:br/>
              <w:t>5. The park's World Heritage listed values do not include the climb</w:t>
            </w:r>
            <w:r>
              <w:rPr>
                <w:rFonts w:cs="Calibri"/>
                <w:i/>
                <w:iCs/>
                <w:sz w:val="20"/>
                <w:szCs w:val="20"/>
                <w:lang w:eastAsia="en-AU"/>
              </w:rPr>
              <w:t>.</w:t>
            </w:r>
            <w:r w:rsidRPr="00AB1361">
              <w:rPr>
                <w:rFonts w:cs="Calibri"/>
                <w:i/>
                <w:iCs/>
                <w:sz w:val="20"/>
                <w:szCs w:val="20"/>
                <w:lang w:eastAsia="en-AU"/>
              </w:rPr>
              <w:br/>
            </w:r>
            <w:r w:rsidRPr="00AB1361">
              <w:rPr>
                <w:rFonts w:cs="Calibri"/>
                <w:i/>
                <w:iCs/>
                <w:sz w:val="20"/>
                <w:szCs w:val="20"/>
                <w:lang w:eastAsia="en-AU"/>
              </w:rPr>
              <w:br/>
              <w:t xml:space="preserve">6. See </w:t>
            </w:r>
            <w:r>
              <w:rPr>
                <w:rFonts w:cs="Calibri"/>
                <w:i/>
                <w:iCs/>
                <w:sz w:val="20"/>
                <w:szCs w:val="20"/>
                <w:lang w:eastAsia="en-AU"/>
              </w:rPr>
              <w:t xml:space="preserve">response </w:t>
            </w:r>
            <w:r w:rsidRPr="00AB1361">
              <w:rPr>
                <w:rFonts w:cs="Calibri"/>
                <w:i/>
                <w:iCs/>
                <w:sz w:val="20"/>
                <w:szCs w:val="20"/>
                <w:lang w:eastAsia="en-AU"/>
              </w:rPr>
              <w:t xml:space="preserve">above. </w:t>
            </w:r>
            <w:r w:rsidRPr="00AB1361">
              <w:rPr>
                <w:rFonts w:cs="Calibri"/>
                <w:i/>
                <w:iCs/>
                <w:sz w:val="20"/>
                <w:szCs w:val="20"/>
                <w:lang w:eastAsia="en-AU"/>
              </w:rPr>
              <w:br/>
            </w:r>
            <w:r w:rsidRPr="00AB1361">
              <w:rPr>
                <w:rFonts w:cs="Calibri"/>
                <w:i/>
                <w:iCs/>
                <w:sz w:val="20"/>
                <w:szCs w:val="20"/>
                <w:lang w:eastAsia="en-AU"/>
              </w:rPr>
              <w:br/>
            </w:r>
          </w:p>
          <w:p w14:paraId="67E201D0" w14:textId="77777777" w:rsidR="00882457" w:rsidRDefault="00882457" w:rsidP="00882457">
            <w:pPr>
              <w:rPr>
                <w:rFonts w:cs="Calibri"/>
                <w:i/>
                <w:iCs/>
                <w:sz w:val="20"/>
                <w:szCs w:val="20"/>
                <w:lang w:eastAsia="en-AU"/>
              </w:rPr>
            </w:pPr>
          </w:p>
          <w:p w14:paraId="646C6B3E" w14:textId="77777777" w:rsidR="00882457" w:rsidRPr="00AB1361" w:rsidRDefault="00882457" w:rsidP="00882457">
            <w:pPr>
              <w:rPr>
                <w:rFonts w:cs="Calibri"/>
                <w:i/>
                <w:iCs/>
                <w:sz w:val="20"/>
                <w:szCs w:val="20"/>
                <w:lang w:eastAsia="en-AU"/>
              </w:rPr>
            </w:pPr>
            <w:r w:rsidRPr="00AB1361">
              <w:rPr>
                <w:rFonts w:cs="Calibri"/>
                <w:i/>
                <w:iCs/>
                <w:sz w:val="20"/>
                <w:szCs w:val="20"/>
                <w:lang w:eastAsia="en-AU"/>
              </w:rPr>
              <w:lastRenderedPageBreak/>
              <w:t xml:space="preserve">7. See </w:t>
            </w:r>
            <w:r>
              <w:rPr>
                <w:rFonts w:cs="Calibri"/>
                <w:i/>
                <w:iCs/>
                <w:sz w:val="20"/>
                <w:szCs w:val="20"/>
                <w:lang w:eastAsia="en-AU"/>
              </w:rPr>
              <w:t xml:space="preserve">response </w:t>
            </w:r>
            <w:r w:rsidRPr="00AB1361">
              <w:rPr>
                <w:rFonts w:cs="Calibri"/>
                <w:i/>
                <w:iCs/>
                <w:sz w:val="20"/>
                <w:szCs w:val="20"/>
                <w:lang w:eastAsia="en-AU"/>
              </w:rPr>
              <w:t>above.</w:t>
            </w:r>
            <w:r w:rsidRPr="00AB1361">
              <w:rPr>
                <w:rFonts w:cs="Calibri"/>
                <w:i/>
                <w:iCs/>
                <w:sz w:val="20"/>
                <w:szCs w:val="20"/>
                <w:lang w:eastAsia="en-AU"/>
              </w:rPr>
              <w:br/>
            </w:r>
            <w:r w:rsidRPr="00AB1361">
              <w:rPr>
                <w:rFonts w:cs="Calibri"/>
                <w:i/>
                <w:iCs/>
                <w:sz w:val="20"/>
                <w:szCs w:val="20"/>
                <w:lang w:eastAsia="en-AU"/>
              </w:rPr>
              <w:br/>
              <w:t xml:space="preserve">8. See </w:t>
            </w:r>
            <w:r>
              <w:rPr>
                <w:rFonts w:cs="Calibri"/>
                <w:i/>
                <w:iCs/>
                <w:sz w:val="20"/>
                <w:szCs w:val="20"/>
                <w:lang w:eastAsia="en-AU"/>
              </w:rPr>
              <w:t>response above.</w:t>
            </w:r>
            <w:r w:rsidRPr="00AB1361">
              <w:rPr>
                <w:rFonts w:cs="Calibri"/>
                <w:i/>
                <w:iCs/>
                <w:sz w:val="20"/>
                <w:szCs w:val="20"/>
                <w:lang w:eastAsia="en-AU"/>
              </w:rPr>
              <w:t xml:space="preserve"> </w:t>
            </w:r>
          </w:p>
        </w:tc>
      </w:tr>
      <w:tr w:rsidR="00882457" w:rsidRPr="00AB1361" w14:paraId="56214923" w14:textId="77777777" w:rsidTr="008824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0" w:type="dxa"/>
            <w:tcBorders>
              <w:top w:val="nil"/>
              <w:left w:val="single" w:sz="4" w:space="0" w:color="auto"/>
              <w:bottom w:val="single" w:sz="4" w:space="0" w:color="auto"/>
              <w:right w:val="single" w:sz="4" w:space="0" w:color="auto"/>
            </w:tcBorders>
            <w:shd w:val="clear" w:color="auto" w:fill="auto"/>
            <w:hideMark/>
          </w:tcPr>
          <w:p w14:paraId="75E1A9D7"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lastRenderedPageBreak/>
              <w:t>General comments</w:t>
            </w:r>
          </w:p>
        </w:tc>
        <w:tc>
          <w:tcPr>
            <w:tcW w:w="8363" w:type="dxa"/>
            <w:tcBorders>
              <w:top w:val="nil"/>
              <w:left w:val="nil"/>
              <w:bottom w:val="single" w:sz="4" w:space="0" w:color="auto"/>
              <w:right w:val="single" w:sz="4" w:space="0" w:color="auto"/>
            </w:tcBorders>
            <w:shd w:val="clear" w:color="auto" w:fill="auto"/>
            <w:hideMark/>
          </w:tcPr>
          <w:p w14:paraId="6D3D9789" w14:textId="77777777" w:rsidR="00882457" w:rsidRPr="00AB1361" w:rsidRDefault="00882457" w:rsidP="00882457">
            <w:pPr>
              <w:rPr>
                <w:rFonts w:cs="Calibri"/>
                <w:sz w:val="20"/>
                <w:szCs w:val="20"/>
                <w:lang w:eastAsia="en-AU"/>
              </w:rPr>
            </w:pPr>
            <w:r w:rsidRPr="00AB1361">
              <w:rPr>
                <w:rFonts w:cs="Calibri"/>
                <w:sz w:val="20"/>
                <w:szCs w:val="20"/>
                <w:lang w:eastAsia="en-AU"/>
              </w:rPr>
              <w:t xml:space="preserve">Provision to be made for access changes within life of the plan. The management plan must include provisions for re-opening access to the summits of both Ayers Rock and Mt Olga and the Kata </w:t>
            </w:r>
            <w:proofErr w:type="spellStart"/>
            <w:r>
              <w:rPr>
                <w:rFonts w:cs="Calibri"/>
                <w:sz w:val="20"/>
                <w:szCs w:val="20"/>
                <w:lang w:eastAsia="en-AU"/>
              </w:rPr>
              <w:t>Tjuṯa</w:t>
            </w:r>
            <w:proofErr w:type="spellEnd"/>
            <w:r w:rsidRPr="00AB1361">
              <w:rPr>
                <w:rFonts w:cs="Calibri"/>
                <w:sz w:val="20"/>
                <w:szCs w:val="20"/>
                <w:lang w:eastAsia="en-AU"/>
              </w:rPr>
              <w:t xml:space="preserve"> Lookout and any other areas should owners change their minds about access.</w:t>
            </w:r>
          </w:p>
        </w:tc>
        <w:tc>
          <w:tcPr>
            <w:tcW w:w="5387" w:type="dxa"/>
            <w:tcBorders>
              <w:top w:val="nil"/>
              <w:left w:val="nil"/>
              <w:bottom w:val="single" w:sz="4" w:space="0" w:color="auto"/>
              <w:right w:val="single" w:sz="4" w:space="0" w:color="auto"/>
            </w:tcBorders>
            <w:shd w:val="clear" w:color="auto" w:fill="auto"/>
            <w:hideMark/>
          </w:tcPr>
          <w:p w14:paraId="6EEB5B7A" w14:textId="77777777" w:rsidR="00882457" w:rsidRPr="00AB1361" w:rsidRDefault="00882457" w:rsidP="00882457">
            <w:pPr>
              <w:rPr>
                <w:rFonts w:cs="Calibri"/>
                <w:i/>
                <w:iCs/>
                <w:sz w:val="20"/>
                <w:szCs w:val="20"/>
                <w:lang w:eastAsia="en-AU"/>
              </w:rPr>
            </w:pPr>
            <w:r w:rsidRPr="00124BE8">
              <w:rPr>
                <w:rFonts w:cs="Calibri"/>
                <w:i/>
                <w:iCs/>
                <w:color w:val="auto"/>
                <w:sz w:val="20"/>
                <w:szCs w:val="20"/>
                <w:lang w:eastAsia="en-AU"/>
              </w:rPr>
              <w:t xml:space="preserve">The management plan already includes the necessary provisions to make this decision.  </w:t>
            </w:r>
          </w:p>
        </w:tc>
      </w:tr>
      <w:tr w:rsidR="00882457" w:rsidRPr="00AB1361" w14:paraId="2A2E7674" w14:textId="77777777" w:rsidTr="008824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0" w:type="dxa"/>
            <w:tcBorders>
              <w:top w:val="nil"/>
              <w:left w:val="single" w:sz="4" w:space="0" w:color="auto"/>
              <w:bottom w:val="single" w:sz="4" w:space="0" w:color="auto"/>
              <w:right w:val="single" w:sz="4" w:space="0" w:color="auto"/>
            </w:tcBorders>
            <w:shd w:val="clear" w:color="auto" w:fill="auto"/>
            <w:hideMark/>
          </w:tcPr>
          <w:p w14:paraId="55FF9A42"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A - Establishment of the park. </w:t>
            </w:r>
          </w:p>
        </w:tc>
        <w:tc>
          <w:tcPr>
            <w:tcW w:w="8363" w:type="dxa"/>
            <w:tcBorders>
              <w:top w:val="nil"/>
              <w:left w:val="nil"/>
              <w:bottom w:val="single" w:sz="4" w:space="0" w:color="auto"/>
              <w:right w:val="single" w:sz="4" w:space="0" w:color="auto"/>
            </w:tcBorders>
            <w:shd w:val="clear" w:color="auto" w:fill="auto"/>
            <w:hideMark/>
          </w:tcPr>
          <w:p w14:paraId="49CDA7F3" w14:textId="77777777" w:rsidR="00882457" w:rsidRPr="00AB1361" w:rsidRDefault="00882457" w:rsidP="00882457">
            <w:pPr>
              <w:rPr>
                <w:rFonts w:cs="Calibri"/>
                <w:sz w:val="20"/>
                <w:szCs w:val="20"/>
                <w:lang w:eastAsia="en-AU"/>
              </w:rPr>
            </w:pPr>
            <w:r w:rsidRPr="00AB1361">
              <w:rPr>
                <w:rFonts w:cs="Calibri"/>
                <w:sz w:val="20"/>
                <w:szCs w:val="20"/>
                <w:lang w:eastAsia="en-AU"/>
              </w:rPr>
              <w:t xml:space="preserve">Park history is poorly described. </w:t>
            </w:r>
            <w:proofErr w:type="gramStart"/>
            <w:r w:rsidRPr="00AB1361">
              <w:rPr>
                <w:rFonts w:cs="Calibri"/>
                <w:sz w:val="20"/>
                <w:szCs w:val="20"/>
                <w:lang w:eastAsia="en-AU"/>
              </w:rPr>
              <w:t>Omits park</w:t>
            </w:r>
            <w:proofErr w:type="gramEnd"/>
            <w:r w:rsidRPr="00AB1361">
              <w:rPr>
                <w:rFonts w:cs="Calibri"/>
                <w:sz w:val="20"/>
                <w:szCs w:val="20"/>
                <w:lang w:eastAsia="en-AU"/>
              </w:rPr>
              <w:t xml:space="preserve"> history prior to 1977 Provide complete park history starting circa 35,000 years before present.  .</w:t>
            </w:r>
          </w:p>
        </w:tc>
        <w:tc>
          <w:tcPr>
            <w:tcW w:w="5387" w:type="dxa"/>
            <w:tcBorders>
              <w:top w:val="nil"/>
              <w:left w:val="nil"/>
              <w:bottom w:val="single" w:sz="4" w:space="0" w:color="auto"/>
              <w:right w:val="single" w:sz="4" w:space="0" w:color="auto"/>
            </w:tcBorders>
            <w:shd w:val="clear" w:color="auto" w:fill="auto"/>
            <w:hideMark/>
          </w:tcPr>
          <w:p w14:paraId="71B0E42D" w14:textId="77777777" w:rsidR="00882457" w:rsidRPr="00AB1361" w:rsidRDefault="00882457" w:rsidP="00882457">
            <w:pPr>
              <w:rPr>
                <w:rFonts w:cs="Calibri"/>
                <w:i/>
                <w:iCs/>
                <w:sz w:val="20"/>
                <w:szCs w:val="20"/>
                <w:lang w:eastAsia="en-AU"/>
              </w:rPr>
            </w:pPr>
            <w:r>
              <w:rPr>
                <w:rFonts w:cs="Calibri"/>
                <w:i/>
                <w:iCs/>
                <w:sz w:val="20"/>
                <w:szCs w:val="20"/>
                <w:lang w:eastAsia="en-AU"/>
              </w:rPr>
              <w:t xml:space="preserve">The history described is intended to provide the legal context of the management plan, as a legislative instrument.  </w:t>
            </w:r>
            <w:proofErr w:type="gramStart"/>
            <w:r>
              <w:rPr>
                <w:rFonts w:cs="Calibri"/>
                <w:i/>
                <w:iCs/>
                <w:sz w:val="20"/>
                <w:szCs w:val="20"/>
                <w:lang w:eastAsia="en-AU"/>
              </w:rPr>
              <w:t>The park</w:t>
            </w:r>
            <w:proofErr w:type="gramEnd"/>
            <w:r>
              <w:rPr>
                <w:rFonts w:cs="Calibri"/>
                <w:i/>
                <w:iCs/>
                <w:sz w:val="20"/>
                <w:szCs w:val="20"/>
                <w:lang w:eastAsia="en-AU"/>
              </w:rPr>
              <w:t xml:space="preserve"> as a legal entity came into existence in 1977.</w:t>
            </w:r>
            <w:r w:rsidRPr="00AB1361">
              <w:rPr>
                <w:rFonts w:cs="Calibri"/>
                <w:i/>
                <w:iCs/>
                <w:sz w:val="20"/>
                <w:szCs w:val="20"/>
                <w:lang w:eastAsia="en-AU"/>
              </w:rPr>
              <w:t xml:space="preserve">  </w:t>
            </w:r>
          </w:p>
        </w:tc>
      </w:tr>
      <w:tr w:rsidR="00882457" w:rsidRPr="00AB1361" w14:paraId="67D53370" w14:textId="77777777" w:rsidTr="008824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0" w:type="dxa"/>
            <w:tcBorders>
              <w:top w:val="nil"/>
              <w:left w:val="single" w:sz="4" w:space="0" w:color="auto"/>
              <w:bottom w:val="single" w:sz="4" w:space="0" w:color="auto"/>
              <w:right w:val="single" w:sz="4" w:space="0" w:color="auto"/>
            </w:tcBorders>
            <w:shd w:val="clear" w:color="auto" w:fill="auto"/>
            <w:hideMark/>
          </w:tcPr>
          <w:p w14:paraId="53830D64"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Part A - Aboriginal land and joint management</w:t>
            </w:r>
          </w:p>
        </w:tc>
        <w:tc>
          <w:tcPr>
            <w:tcW w:w="8363" w:type="dxa"/>
            <w:tcBorders>
              <w:top w:val="nil"/>
              <w:left w:val="nil"/>
              <w:bottom w:val="single" w:sz="4" w:space="0" w:color="auto"/>
              <w:right w:val="single" w:sz="4" w:space="0" w:color="auto"/>
            </w:tcBorders>
            <w:shd w:val="clear" w:color="auto" w:fill="auto"/>
            <w:hideMark/>
          </w:tcPr>
          <w:p w14:paraId="65A59995" w14:textId="77777777" w:rsidR="00882457" w:rsidRPr="00AB1361" w:rsidRDefault="00882457" w:rsidP="00882457">
            <w:pPr>
              <w:rPr>
                <w:rFonts w:cs="Calibri"/>
                <w:sz w:val="20"/>
                <w:szCs w:val="20"/>
                <w:lang w:eastAsia="en-AU"/>
              </w:rPr>
            </w:pPr>
            <w:r w:rsidRPr="00AB1361">
              <w:rPr>
                <w:rFonts w:cs="Calibri"/>
                <w:sz w:val="20"/>
                <w:szCs w:val="20"/>
                <w:lang w:eastAsia="en-AU"/>
              </w:rPr>
              <w:t xml:space="preserve">Omits mention of </w:t>
            </w:r>
            <w:proofErr w:type="spellStart"/>
            <w:r w:rsidRPr="00AB1361">
              <w:rPr>
                <w:rFonts w:cs="Calibri"/>
                <w:sz w:val="20"/>
                <w:szCs w:val="20"/>
                <w:lang w:eastAsia="en-AU"/>
              </w:rPr>
              <w:t>Ngaanyatjarra</w:t>
            </w:r>
            <w:proofErr w:type="spellEnd"/>
            <w:r w:rsidRPr="00AB1361">
              <w:rPr>
                <w:rFonts w:cs="Calibri"/>
                <w:sz w:val="20"/>
                <w:szCs w:val="20"/>
                <w:lang w:eastAsia="en-AU"/>
              </w:rPr>
              <w:t xml:space="preserve"> language group.</w:t>
            </w:r>
          </w:p>
        </w:tc>
        <w:tc>
          <w:tcPr>
            <w:tcW w:w="5387" w:type="dxa"/>
            <w:tcBorders>
              <w:top w:val="nil"/>
              <w:left w:val="nil"/>
              <w:bottom w:val="single" w:sz="4" w:space="0" w:color="auto"/>
              <w:right w:val="single" w:sz="4" w:space="0" w:color="auto"/>
            </w:tcBorders>
            <w:shd w:val="clear" w:color="auto" w:fill="auto"/>
            <w:hideMark/>
          </w:tcPr>
          <w:p w14:paraId="1D01C452" w14:textId="77777777" w:rsidR="00882457" w:rsidRPr="00AB1361" w:rsidRDefault="00882457" w:rsidP="00882457">
            <w:pPr>
              <w:rPr>
                <w:rFonts w:cs="Calibri"/>
                <w:i/>
                <w:iCs/>
                <w:sz w:val="20"/>
                <w:szCs w:val="20"/>
                <w:lang w:eastAsia="en-AU"/>
              </w:rPr>
            </w:pPr>
            <w:proofErr w:type="spellStart"/>
            <w:r w:rsidRPr="00AB1361">
              <w:rPr>
                <w:rFonts w:cs="Calibri"/>
                <w:i/>
                <w:iCs/>
                <w:sz w:val="20"/>
                <w:szCs w:val="20"/>
                <w:lang w:eastAsia="en-AU"/>
              </w:rPr>
              <w:t>Ngaanyatjarra</w:t>
            </w:r>
            <w:proofErr w:type="spellEnd"/>
            <w:r w:rsidRPr="00AB1361">
              <w:rPr>
                <w:rFonts w:cs="Calibri"/>
                <w:i/>
                <w:iCs/>
                <w:sz w:val="20"/>
                <w:szCs w:val="20"/>
                <w:lang w:eastAsia="en-AU"/>
              </w:rPr>
              <w:t xml:space="preserve"> lands do not fall within the boundaries of the park. Pitjantjatjara and Yankunytjatjara are </w:t>
            </w:r>
            <w:r>
              <w:rPr>
                <w:rFonts w:cs="Calibri"/>
                <w:i/>
                <w:iCs/>
                <w:sz w:val="20"/>
                <w:szCs w:val="20"/>
                <w:lang w:eastAsia="en-AU"/>
              </w:rPr>
              <w:t xml:space="preserve">noted as the </w:t>
            </w:r>
            <w:r w:rsidRPr="00AB1361">
              <w:rPr>
                <w:rFonts w:cs="Calibri"/>
                <w:i/>
                <w:iCs/>
                <w:sz w:val="20"/>
                <w:szCs w:val="20"/>
                <w:lang w:eastAsia="en-AU"/>
              </w:rPr>
              <w:t>principal dialects</w:t>
            </w:r>
            <w:r>
              <w:rPr>
                <w:rFonts w:cs="Calibri"/>
                <w:i/>
                <w:iCs/>
                <w:sz w:val="20"/>
                <w:szCs w:val="20"/>
                <w:lang w:eastAsia="en-AU"/>
              </w:rPr>
              <w:t xml:space="preserve"> spoken in the park.</w:t>
            </w:r>
          </w:p>
        </w:tc>
      </w:tr>
      <w:tr w:rsidR="00882457" w:rsidRPr="00AB1361" w14:paraId="5E42E906" w14:textId="77777777" w:rsidTr="008824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0" w:type="dxa"/>
            <w:tcBorders>
              <w:top w:val="nil"/>
              <w:left w:val="single" w:sz="4" w:space="0" w:color="auto"/>
              <w:bottom w:val="single" w:sz="4" w:space="0" w:color="auto"/>
              <w:right w:val="single" w:sz="4" w:space="0" w:color="auto"/>
            </w:tcBorders>
            <w:shd w:val="clear" w:color="auto" w:fill="auto"/>
            <w:hideMark/>
          </w:tcPr>
          <w:p w14:paraId="79232B9F"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Part A - Aboriginal land and joint management</w:t>
            </w:r>
          </w:p>
          <w:p w14:paraId="554D6E18"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1</w:t>
            </w:r>
          </w:p>
        </w:tc>
        <w:tc>
          <w:tcPr>
            <w:tcW w:w="8363" w:type="dxa"/>
            <w:tcBorders>
              <w:top w:val="nil"/>
              <w:left w:val="nil"/>
              <w:bottom w:val="single" w:sz="4" w:space="0" w:color="auto"/>
              <w:right w:val="single" w:sz="4" w:space="0" w:color="auto"/>
            </w:tcBorders>
            <w:shd w:val="clear" w:color="auto" w:fill="auto"/>
            <w:noWrap/>
            <w:hideMark/>
          </w:tcPr>
          <w:p w14:paraId="168567F6" w14:textId="77777777" w:rsidR="00882457" w:rsidRPr="00AB1361" w:rsidRDefault="00882457" w:rsidP="00882457">
            <w:pPr>
              <w:rPr>
                <w:rFonts w:cs="Calibri"/>
                <w:sz w:val="20"/>
                <w:szCs w:val="20"/>
                <w:lang w:eastAsia="en-AU"/>
              </w:rPr>
            </w:pPr>
            <w:r w:rsidRPr="00AB1361">
              <w:rPr>
                <w:rFonts w:cs="Calibri"/>
                <w:sz w:val="20"/>
                <w:szCs w:val="20"/>
                <w:lang w:eastAsia="en-AU"/>
              </w:rPr>
              <w:t xml:space="preserve">Incorrect statement. Management of the park is governed by the EPBC Act (1999). </w:t>
            </w:r>
          </w:p>
        </w:tc>
        <w:tc>
          <w:tcPr>
            <w:tcW w:w="5387" w:type="dxa"/>
            <w:tcBorders>
              <w:top w:val="nil"/>
              <w:left w:val="nil"/>
              <w:bottom w:val="single" w:sz="4" w:space="0" w:color="auto"/>
              <w:right w:val="single" w:sz="4" w:space="0" w:color="auto"/>
            </w:tcBorders>
            <w:shd w:val="clear" w:color="auto" w:fill="auto"/>
            <w:hideMark/>
          </w:tcPr>
          <w:p w14:paraId="16F208A9" w14:textId="77777777" w:rsidR="00882457" w:rsidRPr="00AB1361" w:rsidRDefault="00882457" w:rsidP="00882457">
            <w:pPr>
              <w:rPr>
                <w:rFonts w:cs="Calibri"/>
                <w:i/>
                <w:iCs/>
                <w:sz w:val="20"/>
                <w:szCs w:val="20"/>
                <w:lang w:eastAsia="en-AU"/>
              </w:rPr>
            </w:pPr>
            <w:r>
              <w:rPr>
                <w:rFonts w:cs="Calibri"/>
                <w:i/>
                <w:iCs/>
                <w:sz w:val="20"/>
                <w:szCs w:val="20"/>
                <w:lang w:eastAsia="en-AU"/>
              </w:rPr>
              <w:t xml:space="preserve">Unclear which statement is considered incorrect. </w:t>
            </w:r>
            <w:proofErr w:type="gramStart"/>
            <w:r>
              <w:rPr>
                <w:rFonts w:cs="Calibri"/>
                <w:i/>
                <w:iCs/>
                <w:sz w:val="20"/>
                <w:szCs w:val="20"/>
                <w:lang w:eastAsia="en-AU"/>
              </w:rPr>
              <w:t>The park</w:t>
            </w:r>
            <w:proofErr w:type="gramEnd"/>
            <w:r>
              <w:rPr>
                <w:rFonts w:cs="Calibri"/>
                <w:i/>
                <w:iCs/>
                <w:sz w:val="20"/>
                <w:szCs w:val="20"/>
                <w:lang w:eastAsia="en-AU"/>
              </w:rPr>
              <w:t xml:space="preserve"> is jointly managed by its traditional owners and the Director of National Parks, in accordance with the EPBC Act 1999.</w:t>
            </w:r>
          </w:p>
        </w:tc>
      </w:tr>
      <w:tr w:rsidR="00882457" w:rsidRPr="00AB1361" w14:paraId="34287AC1" w14:textId="77777777" w:rsidTr="008824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0" w:type="dxa"/>
            <w:tcBorders>
              <w:top w:val="nil"/>
              <w:left w:val="single" w:sz="4" w:space="0" w:color="auto"/>
              <w:bottom w:val="single" w:sz="4" w:space="0" w:color="auto"/>
              <w:right w:val="single" w:sz="4" w:space="0" w:color="auto"/>
            </w:tcBorders>
            <w:shd w:val="clear" w:color="auto" w:fill="auto"/>
            <w:hideMark/>
          </w:tcPr>
          <w:p w14:paraId="47F27CC5"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Part A - Aboriginal land and joint management</w:t>
            </w:r>
          </w:p>
          <w:p w14:paraId="3CA9797E"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3</w:t>
            </w:r>
          </w:p>
        </w:tc>
        <w:tc>
          <w:tcPr>
            <w:tcW w:w="8363" w:type="dxa"/>
            <w:tcBorders>
              <w:top w:val="nil"/>
              <w:left w:val="nil"/>
              <w:bottom w:val="single" w:sz="4" w:space="0" w:color="auto"/>
              <w:right w:val="single" w:sz="4" w:space="0" w:color="auto"/>
            </w:tcBorders>
            <w:shd w:val="clear" w:color="auto" w:fill="auto"/>
            <w:noWrap/>
            <w:hideMark/>
          </w:tcPr>
          <w:p w14:paraId="4CA6AE24" w14:textId="77777777" w:rsidR="00882457" w:rsidRPr="00AB1361" w:rsidRDefault="00882457" w:rsidP="00882457">
            <w:pPr>
              <w:rPr>
                <w:rFonts w:cs="Calibri"/>
                <w:sz w:val="20"/>
                <w:szCs w:val="20"/>
                <w:lang w:eastAsia="en-AU"/>
              </w:rPr>
            </w:pPr>
            <w:proofErr w:type="gramStart"/>
            <w:r w:rsidRPr="00AB1361">
              <w:rPr>
                <w:rFonts w:cs="Calibri"/>
                <w:sz w:val="20"/>
                <w:szCs w:val="20"/>
                <w:lang w:eastAsia="en-AU"/>
              </w:rPr>
              <w:t>The park</w:t>
            </w:r>
            <w:proofErr w:type="gramEnd"/>
            <w:r w:rsidRPr="00AB1361">
              <w:rPr>
                <w:rFonts w:cs="Calibri"/>
                <w:sz w:val="20"/>
                <w:szCs w:val="20"/>
                <w:lang w:eastAsia="en-AU"/>
              </w:rPr>
              <w:t xml:space="preserve"> is not owned by the </w:t>
            </w:r>
            <w:proofErr w:type="spellStart"/>
            <w:r>
              <w:rPr>
                <w:rFonts w:cs="Calibri"/>
                <w:sz w:val="20"/>
                <w:szCs w:val="20"/>
                <w:lang w:eastAsia="en-AU"/>
              </w:rPr>
              <w:t>Uluṟu</w:t>
            </w:r>
            <w:proofErr w:type="spellEnd"/>
            <w:r>
              <w:rPr>
                <w:rFonts w:cs="Calibri"/>
                <w:sz w:val="20"/>
                <w:szCs w:val="20"/>
                <w:lang w:eastAsia="en-AU"/>
              </w:rPr>
              <w:t xml:space="preserve"> </w:t>
            </w:r>
            <w:r w:rsidRPr="00AB1361">
              <w:rPr>
                <w:rFonts w:cs="Calibri"/>
                <w:sz w:val="20"/>
                <w:szCs w:val="20"/>
                <w:lang w:eastAsia="en-AU"/>
              </w:rPr>
              <w:t xml:space="preserve">- Kata </w:t>
            </w:r>
            <w:proofErr w:type="spellStart"/>
            <w:r>
              <w:rPr>
                <w:rFonts w:cs="Calibri"/>
                <w:sz w:val="20"/>
                <w:szCs w:val="20"/>
                <w:lang w:eastAsia="en-AU"/>
              </w:rPr>
              <w:t>Tjuṯa</w:t>
            </w:r>
            <w:proofErr w:type="spellEnd"/>
            <w:r w:rsidRPr="00AB1361">
              <w:rPr>
                <w:rFonts w:cs="Calibri"/>
                <w:sz w:val="20"/>
                <w:szCs w:val="20"/>
                <w:lang w:eastAsia="en-AU"/>
              </w:rPr>
              <w:t xml:space="preserve"> Aboriginal Land Trust, but by the Australian people. </w:t>
            </w:r>
          </w:p>
        </w:tc>
        <w:tc>
          <w:tcPr>
            <w:tcW w:w="5387" w:type="dxa"/>
            <w:tcBorders>
              <w:top w:val="nil"/>
              <w:left w:val="nil"/>
              <w:bottom w:val="single" w:sz="4" w:space="0" w:color="auto"/>
              <w:right w:val="single" w:sz="4" w:space="0" w:color="auto"/>
            </w:tcBorders>
            <w:shd w:val="clear" w:color="auto" w:fill="auto"/>
            <w:hideMark/>
          </w:tcPr>
          <w:p w14:paraId="31736CFA" w14:textId="77777777" w:rsidR="00882457" w:rsidRPr="00AB1361" w:rsidRDefault="00882457" w:rsidP="00882457">
            <w:pPr>
              <w:rPr>
                <w:rFonts w:cs="Calibri"/>
                <w:i/>
                <w:iCs/>
                <w:sz w:val="20"/>
                <w:szCs w:val="20"/>
                <w:lang w:eastAsia="en-AU"/>
              </w:rPr>
            </w:pPr>
            <w:proofErr w:type="gramStart"/>
            <w:r w:rsidRPr="00124BE8">
              <w:rPr>
                <w:rFonts w:cs="Calibri"/>
                <w:i/>
                <w:iCs/>
                <w:sz w:val="20"/>
                <w:szCs w:val="20"/>
                <w:lang w:eastAsia="en-AU"/>
              </w:rPr>
              <w:t>The park</w:t>
            </w:r>
            <w:proofErr w:type="gramEnd"/>
            <w:r w:rsidRPr="00124BE8">
              <w:rPr>
                <w:rFonts w:cs="Calibri"/>
                <w:i/>
                <w:iCs/>
                <w:sz w:val="20"/>
                <w:szCs w:val="20"/>
                <w:lang w:eastAsia="en-AU"/>
              </w:rPr>
              <w:t xml:space="preserve"> is owned by the </w:t>
            </w:r>
            <w:proofErr w:type="spellStart"/>
            <w:r w:rsidRPr="00124BE8">
              <w:rPr>
                <w:rFonts w:cs="Calibri"/>
                <w:i/>
                <w:iCs/>
                <w:sz w:val="20"/>
                <w:szCs w:val="20"/>
                <w:lang w:eastAsia="en-AU"/>
              </w:rPr>
              <w:t>Uluṟu</w:t>
            </w:r>
            <w:proofErr w:type="spellEnd"/>
            <w:r w:rsidRPr="00124BE8">
              <w:rPr>
                <w:rFonts w:cs="Calibri"/>
                <w:i/>
                <w:iCs/>
                <w:sz w:val="20"/>
                <w:szCs w:val="20"/>
                <w:lang w:eastAsia="en-AU"/>
              </w:rPr>
              <w:t xml:space="preserve">-Kata </w:t>
            </w:r>
            <w:proofErr w:type="spellStart"/>
            <w:r w:rsidRPr="00124BE8">
              <w:rPr>
                <w:rFonts w:cs="Calibri"/>
                <w:i/>
                <w:iCs/>
                <w:sz w:val="20"/>
                <w:szCs w:val="20"/>
                <w:lang w:eastAsia="en-AU"/>
              </w:rPr>
              <w:t>Tjuṯa</w:t>
            </w:r>
            <w:proofErr w:type="spellEnd"/>
            <w:r w:rsidRPr="00124BE8">
              <w:rPr>
                <w:rFonts w:cs="Calibri"/>
                <w:i/>
                <w:iCs/>
                <w:sz w:val="20"/>
                <w:szCs w:val="20"/>
                <w:lang w:eastAsia="en-AU"/>
              </w:rPr>
              <w:t xml:space="preserve"> Aboriginal Land Trust.</w:t>
            </w:r>
          </w:p>
        </w:tc>
      </w:tr>
      <w:tr w:rsidR="00882457" w:rsidRPr="00AB1361" w14:paraId="5A97D2D2" w14:textId="77777777" w:rsidTr="008824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0" w:type="dxa"/>
            <w:tcBorders>
              <w:top w:val="nil"/>
              <w:left w:val="single" w:sz="4" w:space="0" w:color="auto"/>
              <w:bottom w:val="single" w:sz="4" w:space="0" w:color="auto"/>
              <w:right w:val="single" w:sz="4" w:space="0" w:color="auto"/>
            </w:tcBorders>
            <w:shd w:val="clear" w:color="auto" w:fill="auto"/>
            <w:hideMark/>
          </w:tcPr>
          <w:p w14:paraId="0FF9FFFA"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Part A - Aboriginal land and joint management</w:t>
            </w:r>
          </w:p>
          <w:p w14:paraId="04DDE6B3"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4</w:t>
            </w:r>
          </w:p>
        </w:tc>
        <w:tc>
          <w:tcPr>
            <w:tcW w:w="8363" w:type="dxa"/>
            <w:tcBorders>
              <w:top w:val="nil"/>
              <w:left w:val="nil"/>
              <w:bottom w:val="single" w:sz="4" w:space="0" w:color="auto"/>
              <w:right w:val="single" w:sz="4" w:space="0" w:color="auto"/>
            </w:tcBorders>
            <w:shd w:val="clear" w:color="auto" w:fill="auto"/>
            <w:hideMark/>
          </w:tcPr>
          <w:p w14:paraId="4FE82270" w14:textId="77777777" w:rsidR="00882457" w:rsidRPr="00AB1361" w:rsidRDefault="00882457" w:rsidP="00882457">
            <w:pPr>
              <w:rPr>
                <w:rFonts w:cs="Calibri"/>
                <w:sz w:val="20"/>
                <w:szCs w:val="20"/>
                <w:lang w:eastAsia="en-AU"/>
              </w:rPr>
            </w:pPr>
            <w:r w:rsidRPr="00AB1361">
              <w:rPr>
                <w:rFonts w:cs="Calibri"/>
                <w:sz w:val="20"/>
                <w:szCs w:val="20"/>
                <w:lang w:eastAsia="en-AU"/>
              </w:rPr>
              <w:t>This section downplays consultation between Rangers and NT government and other organisations prior to 1977. Collaborative approach of former administrations be acknowledged in the plan.</w:t>
            </w:r>
          </w:p>
        </w:tc>
        <w:tc>
          <w:tcPr>
            <w:tcW w:w="5387" w:type="dxa"/>
            <w:tcBorders>
              <w:top w:val="nil"/>
              <w:left w:val="nil"/>
              <w:bottom w:val="single" w:sz="4" w:space="0" w:color="auto"/>
              <w:right w:val="single" w:sz="4" w:space="0" w:color="auto"/>
            </w:tcBorders>
            <w:shd w:val="clear" w:color="auto" w:fill="auto"/>
            <w:hideMark/>
          </w:tcPr>
          <w:p w14:paraId="177E127C" w14:textId="77777777" w:rsidR="00882457" w:rsidRPr="00AB1361" w:rsidRDefault="00882457" w:rsidP="00882457">
            <w:pPr>
              <w:rPr>
                <w:rFonts w:cs="Calibri"/>
                <w:i/>
                <w:iCs/>
                <w:sz w:val="20"/>
                <w:szCs w:val="20"/>
                <w:lang w:eastAsia="en-AU"/>
              </w:rPr>
            </w:pPr>
            <w:r w:rsidRPr="00D83C69">
              <w:rPr>
                <w:rFonts w:cs="Calibri"/>
                <w:i/>
                <w:iCs/>
                <w:sz w:val="20"/>
                <w:szCs w:val="20"/>
                <w:lang w:eastAsia="en-AU"/>
              </w:rPr>
              <w:t xml:space="preserve">This management plan </w:t>
            </w:r>
            <w:r>
              <w:rPr>
                <w:rFonts w:cs="Calibri"/>
                <w:i/>
                <w:iCs/>
                <w:sz w:val="20"/>
                <w:szCs w:val="20"/>
                <w:lang w:eastAsia="en-AU"/>
              </w:rPr>
              <w:t xml:space="preserve">is a legislative instrument that </w:t>
            </w:r>
            <w:r w:rsidRPr="00D83C69">
              <w:rPr>
                <w:rFonts w:cs="Calibri"/>
                <w:i/>
                <w:iCs/>
                <w:sz w:val="20"/>
                <w:szCs w:val="20"/>
                <w:lang w:eastAsia="en-AU"/>
              </w:rPr>
              <w:t>provides the strategic direction for managing the park for a period of 10 years</w:t>
            </w:r>
            <w:r>
              <w:rPr>
                <w:rFonts w:cs="Calibri"/>
                <w:i/>
                <w:iCs/>
                <w:sz w:val="20"/>
                <w:szCs w:val="20"/>
                <w:lang w:eastAsia="en-AU"/>
              </w:rPr>
              <w:t>. A comprehensive account of all views on the history of the region is beyond its scope and legislative purpose.</w:t>
            </w:r>
          </w:p>
        </w:tc>
      </w:tr>
      <w:tr w:rsidR="00882457" w:rsidRPr="00AB1361" w14:paraId="6A3E7592" w14:textId="77777777" w:rsidTr="008824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0" w:type="dxa"/>
            <w:tcBorders>
              <w:top w:val="nil"/>
              <w:left w:val="single" w:sz="4" w:space="0" w:color="auto"/>
              <w:bottom w:val="single" w:sz="4" w:space="0" w:color="auto"/>
              <w:right w:val="single" w:sz="4" w:space="0" w:color="auto"/>
            </w:tcBorders>
            <w:shd w:val="clear" w:color="auto" w:fill="auto"/>
            <w:hideMark/>
          </w:tcPr>
          <w:p w14:paraId="0D7FAFD6"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Part A - World Heritage listing</w:t>
            </w:r>
          </w:p>
        </w:tc>
        <w:tc>
          <w:tcPr>
            <w:tcW w:w="8363" w:type="dxa"/>
            <w:tcBorders>
              <w:top w:val="nil"/>
              <w:left w:val="nil"/>
              <w:bottom w:val="single" w:sz="4" w:space="0" w:color="auto"/>
              <w:right w:val="single" w:sz="4" w:space="0" w:color="auto"/>
            </w:tcBorders>
            <w:shd w:val="clear" w:color="auto" w:fill="auto"/>
            <w:noWrap/>
            <w:hideMark/>
          </w:tcPr>
          <w:p w14:paraId="76896DA5" w14:textId="77777777" w:rsidR="00882457" w:rsidRPr="00AB1361" w:rsidRDefault="00882457" w:rsidP="00882457">
            <w:pPr>
              <w:rPr>
                <w:rFonts w:cs="Calibri"/>
                <w:sz w:val="20"/>
                <w:szCs w:val="20"/>
                <w:lang w:eastAsia="en-AU"/>
              </w:rPr>
            </w:pPr>
            <w:r w:rsidRPr="00AB1361">
              <w:rPr>
                <w:rFonts w:cs="Calibri"/>
                <w:sz w:val="20"/>
                <w:szCs w:val="20"/>
                <w:lang w:eastAsia="en-AU"/>
              </w:rPr>
              <w:t>Omits mention of 1987 World Heritage listing for summit views. Withdraw from world heritage listing</w:t>
            </w:r>
          </w:p>
        </w:tc>
        <w:tc>
          <w:tcPr>
            <w:tcW w:w="5387" w:type="dxa"/>
            <w:tcBorders>
              <w:top w:val="nil"/>
              <w:left w:val="nil"/>
              <w:bottom w:val="single" w:sz="4" w:space="0" w:color="auto"/>
              <w:right w:val="single" w:sz="4" w:space="0" w:color="auto"/>
            </w:tcBorders>
            <w:shd w:val="clear" w:color="auto" w:fill="auto"/>
            <w:hideMark/>
          </w:tcPr>
          <w:p w14:paraId="11404908" w14:textId="77777777" w:rsidR="00882457" w:rsidRPr="00AB1361" w:rsidRDefault="00882457" w:rsidP="00882457">
            <w:pPr>
              <w:rPr>
                <w:rFonts w:cs="Calibri"/>
                <w:i/>
                <w:iCs/>
                <w:sz w:val="20"/>
                <w:szCs w:val="20"/>
                <w:lang w:eastAsia="en-AU"/>
              </w:rPr>
            </w:pPr>
            <w:r w:rsidRPr="00AB1361">
              <w:rPr>
                <w:rFonts w:cs="Calibri"/>
                <w:i/>
                <w:iCs/>
                <w:sz w:val="20"/>
                <w:szCs w:val="20"/>
                <w:lang w:eastAsia="en-AU"/>
              </w:rPr>
              <w:t xml:space="preserve">The </w:t>
            </w:r>
            <w:r>
              <w:rPr>
                <w:rFonts w:cs="Calibri"/>
                <w:i/>
                <w:iCs/>
                <w:sz w:val="20"/>
                <w:szCs w:val="20"/>
                <w:lang w:eastAsia="en-AU"/>
              </w:rPr>
              <w:t>plan reflects the current listing with the intention of accurately describing the legal context of the plan.</w:t>
            </w:r>
          </w:p>
        </w:tc>
      </w:tr>
      <w:tr w:rsidR="00882457" w:rsidRPr="00AB1361" w14:paraId="533A2BC5" w14:textId="77777777" w:rsidTr="008824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0" w:type="dxa"/>
            <w:tcBorders>
              <w:top w:val="nil"/>
              <w:left w:val="single" w:sz="4" w:space="0" w:color="auto"/>
              <w:bottom w:val="single" w:sz="4" w:space="0" w:color="auto"/>
              <w:right w:val="single" w:sz="4" w:space="0" w:color="auto"/>
            </w:tcBorders>
            <w:shd w:val="clear" w:color="auto" w:fill="auto"/>
            <w:hideMark/>
          </w:tcPr>
          <w:p w14:paraId="79314EAF"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lastRenderedPageBreak/>
              <w:t xml:space="preserve">Part B - General provisions and IUCN category </w:t>
            </w:r>
          </w:p>
          <w:p w14:paraId="73A477F2"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Table 1- Background</w:t>
            </w:r>
          </w:p>
        </w:tc>
        <w:tc>
          <w:tcPr>
            <w:tcW w:w="8363" w:type="dxa"/>
            <w:tcBorders>
              <w:top w:val="nil"/>
              <w:left w:val="nil"/>
              <w:bottom w:val="single" w:sz="4" w:space="0" w:color="auto"/>
              <w:right w:val="single" w:sz="4" w:space="0" w:color="auto"/>
            </w:tcBorders>
            <w:shd w:val="clear" w:color="auto" w:fill="auto"/>
            <w:noWrap/>
            <w:hideMark/>
          </w:tcPr>
          <w:p w14:paraId="079A802B" w14:textId="77777777" w:rsidR="00882457" w:rsidRPr="00AB1361" w:rsidRDefault="00882457" w:rsidP="00882457">
            <w:pPr>
              <w:rPr>
                <w:rFonts w:cs="Calibri"/>
                <w:sz w:val="20"/>
                <w:szCs w:val="20"/>
                <w:lang w:eastAsia="en-AU"/>
              </w:rPr>
            </w:pPr>
            <w:r w:rsidRPr="00AB1361">
              <w:rPr>
                <w:rFonts w:cs="Calibri"/>
                <w:sz w:val="20"/>
                <w:szCs w:val="20"/>
                <w:lang w:eastAsia="en-AU"/>
              </w:rPr>
              <w:t>Plan is in breach of lease agreement section 17-2.</w:t>
            </w:r>
          </w:p>
        </w:tc>
        <w:tc>
          <w:tcPr>
            <w:tcW w:w="5387" w:type="dxa"/>
            <w:tcBorders>
              <w:top w:val="nil"/>
              <w:left w:val="nil"/>
              <w:bottom w:val="single" w:sz="4" w:space="0" w:color="auto"/>
              <w:right w:val="single" w:sz="4" w:space="0" w:color="auto"/>
            </w:tcBorders>
            <w:shd w:val="clear" w:color="auto" w:fill="auto"/>
            <w:hideMark/>
          </w:tcPr>
          <w:p w14:paraId="4D33B1D6" w14:textId="77777777" w:rsidR="00882457" w:rsidRPr="00AB1361" w:rsidRDefault="00882457" w:rsidP="00882457">
            <w:pPr>
              <w:rPr>
                <w:rFonts w:cs="Calibri"/>
                <w:i/>
                <w:iCs/>
                <w:sz w:val="20"/>
                <w:szCs w:val="20"/>
                <w:lang w:eastAsia="en-AU"/>
              </w:rPr>
            </w:pPr>
            <w:r w:rsidRPr="00AB1361">
              <w:rPr>
                <w:rFonts w:cs="Calibri"/>
                <w:i/>
                <w:iCs/>
                <w:sz w:val="20"/>
                <w:szCs w:val="20"/>
                <w:lang w:eastAsia="en-AU"/>
              </w:rPr>
              <w:t>See response above</w:t>
            </w:r>
          </w:p>
        </w:tc>
      </w:tr>
      <w:tr w:rsidR="00882457" w:rsidRPr="00AB1361" w14:paraId="7653E5B9" w14:textId="77777777" w:rsidTr="008824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0" w:type="dxa"/>
            <w:tcBorders>
              <w:top w:val="nil"/>
              <w:left w:val="single" w:sz="4" w:space="0" w:color="auto"/>
              <w:bottom w:val="single" w:sz="4" w:space="0" w:color="auto"/>
              <w:right w:val="single" w:sz="4" w:space="0" w:color="auto"/>
            </w:tcBorders>
            <w:shd w:val="clear" w:color="auto" w:fill="auto"/>
            <w:hideMark/>
          </w:tcPr>
          <w:p w14:paraId="79ADF3EA"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General provisions and IUCN category </w:t>
            </w:r>
          </w:p>
          <w:p w14:paraId="21733F90"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Table 1 - Values</w:t>
            </w:r>
          </w:p>
        </w:tc>
        <w:tc>
          <w:tcPr>
            <w:tcW w:w="8363" w:type="dxa"/>
            <w:tcBorders>
              <w:top w:val="nil"/>
              <w:left w:val="nil"/>
              <w:bottom w:val="single" w:sz="4" w:space="0" w:color="auto"/>
              <w:right w:val="single" w:sz="4" w:space="0" w:color="auto"/>
            </w:tcBorders>
            <w:shd w:val="clear" w:color="auto" w:fill="auto"/>
            <w:hideMark/>
          </w:tcPr>
          <w:p w14:paraId="5D5A2BFC" w14:textId="77777777" w:rsidR="00882457" w:rsidRPr="00AB1361" w:rsidRDefault="00882457" w:rsidP="00882457">
            <w:pPr>
              <w:rPr>
                <w:rFonts w:cs="Calibri"/>
                <w:sz w:val="20"/>
                <w:szCs w:val="20"/>
                <w:lang w:eastAsia="en-AU"/>
              </w:rPr>
            </w:pPr>
            <w:r w:rsidRPr="00AB1361">
              <w:rPr>
                <w:rFonts w:cs="Calibri"/>
                <w:sz w:val="20"/>
                <w:szCs w:val="20"/>
                <w:lang w:eastAsia="en-AU"/>
              </w:rPr>
              <w:t xml:space="preserve">Natural values list omits the views available from the summit, listed in the 1987 World Heritage listing. </w:t>
            </w:r>
          </w:p>
        </w:tc>
        <w:tc>
          <w:tcPr>
            <w:tcW w:w="5387" w:type="dxa"/>
            <w:tcBorders>
              <w:top w:val="nil"/>
              <w:left w:val="nil"/>
              <w:bottom w:val="single" w:sz="4" w:space="0" w:color="auto"/>
              <w:right w:val="single" w:sz="4" w:space="0" w:color="auto"/>
            </w:tcBorders>
            <w:shd w:val="clear" w:color="auto" w:fill="auto"/>
            <w:hideMark/>
          </w:tcPr>
          <w:p w14:paraId="675656FC" w14:textId="77777777" w:rsidR="00882457" w:rsidRPr="00AB1361" w:rsidRDefault="00882457" w:rsidP="00882457">
            <w:pPr>
              <w:rPr>
                <w:rFonts w:cs="Calibri"/>
                <w:i/>
                <w:iCs/>
                <w:sz w:val="20"/>
                <w:szCs w:val="20"/>
                <w:lang w:eastAsia="en-AU"/>
              </w:rPr>
            </w:pPr>
            <w:r w:rsidRPr="00AB1361">
              <w:rPr>
                <w:rFonts w:cs="Calibri"/>
                <w:i/>
                <w:iCs/>
                <w:sz w:val="20"/>
                <w:szCs w:val="20"/>
                <w:lang w:eastAsia="en-AU"/>
              </w:rPr>
              <w:t xml:space="preserve">The </w:t>
            </w:r>
            <w:r>
              <w:rPr>
                <w:rFonts w:cs="Calibri"/>
                <w:i/>
                <w:iCs/>
                <w:sz w:val="20"/>
                <w:szCs w:val="20"/>
                <w:lang w:eastAsia="en-AU"/>
              </w:rPr>
              <w:t>plan reflects the current listing with the intention of accurately describing the legal context of the plan.</w:t>
            </w:r>
          </w:p>
        </w:tc>
      </w:tr>
      <w:tr w:rsidR="00882457" w:rsidRPr="00AB1361" w14:paraId="70A35871" w14:textId="77777777" w:rsidTr="008824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0" w:type="dxa"/>
            <w:tcBorders>
              <w:top w:val="nil"/>
              <w:left w:val="single" w:sz="4" w:space="0" w:color="auto"/>
              <w:bottom w:val="single" w:sz="4" w:space="0" w:color="auto"/>
              <w:right w:val="single" w:sz="4" w:space="0" w:color="auto"/>
            </w:tcBorders>
            <w:shd w:val="clear" w:color="auto" w:fill="auto"/>
            <w:hideMark/>
          </w:tcPr>
          <w:p w14:paraId="0BA0E4CB"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Part B - General provisions and IUCN category Table 1 - Values</w:t>
            </w:r>
          </w:p>
        </w:tc>
        <w:tc>
          <w:tcPr>
            <w:tcW w:w="8363" w:type="dxa"/>
            <w:tcBorders>
              <w:top w:val="nil"/>
              <w:left w:val="nil"/>
              <w:bottom w:val="single" w:sz="4" w:space="0" w:color="auto"/>
              <w:right w:val="single" w:sz="4" w:space="0" w:color="auto"/>
            </w:tcBorders>
            <w:shd w:val="clear" w:color="auto" w:fill="auto"/>
            <w:noWrap/>
            <w:hideMark/>
          </w:tcPr>
          <w:p w14:paraId="3675F984" w14:textId="16508C54" w:rsidR="00882457" w:rsidRPr="00AB1361" w:rsidRDefault="00882457" w:rsidP="00882457">
            <w:pPr>
              <w:rPr>
                <w:rFonts w:cs="Calibri"/>
                <w:sz w:val="20"/>
                <w:szCs w:val="20"/>
                <w:lang w:eastAsia="en-AU"/>
              </w:rPr>
            </w:pPr>
            <w:r w:rsidRPr="00AB1361">
              <w:rPr>
                <w:rFonts w:cs="Calibri"/>
                <w:sz w:val="20"/>
                <w:szCs w:val="20"/>
                <w:lang w:eastAsia="en-AU"/>
              </w:rPr>
              <w:t>Omits mention of past elders climbing, non-</w:t>
            </w:r>
            <w:proofErr w:type="spellStart"/>
            <w:r>
              <w:rPr>
                <w:rFonts w:cs="Calibri"/>
                <w:sz w:val="20"/>
                <w:szCs w:val="20"/>
                <w:lang w:eastAsia="en-AU"/>
              </w:rPr>
              <w:t>Aṉan</w:t>
            </w:r>
            <w:r w:rsidR="00B47772">
              <w:rPr>
                <w:rFonts w:cs="Calibri"/>
                <w:sz w:val="20"/>
                <w:szCs w:val="20"/>
                <w:lang w:eastAsia="en-AU"/>
              </w:rPr>
              <w:t>gu</w:t>
            </w:r>
            <w:proofErr w:type="spellEnd"/>
            <w:r w:rsidR="00B47772">
              <w:rPr>
                <w:rFonts w:cs="Calibri"/>
                <w:sz w:val="20"/>
                <w:szCs w:val="20"/>
                <w:lang w:eastAsia="en-AU"/>
              </w:rPr>
              <w:t xml:space="preserve"> </w:t>
            </w:r>
            <w:r w:rsidRPr="00AB1361">
              <w:rPr>
                <w:rFonts w:cs="Calibri"/>
                <w:sz w:val="20"/>
                <w:szCs w:val="20"/>
                <w:lang w:eastAsia="en-AU"/>
              </w:rPr>
              <w:t>history and values.</w:t>
            </w:r>
          </w:p>
        </w:tc>
        <w:tc>
          <w:tcPr>
            <w:tcW w:w="5387" w:type="dxa"/>
            <w:tcBorders>
              <w:top w:val="nil"/>
              <w:left w:val="nil"/>
              <w:bottom w:val="single" w:sz="4" w:space="0" w:color="auto"/>
              <w:right w:val="single" w:sz="4" w:space="0" w:color="auto"/>
            </w:tcBorders>
            <w:shd w:val="clear" w:color="auto" w:fill="auto"/>
            <w:hideMark/>
          </w:tcPr>
          <w:p w14:paraId="66F21883" w14:textId="77777777" w:rsidR="00882457" w:rsidRPr="00AB1361" w:rsidRDefault="00882457" w:rsidP="00882457">
            <w:pPr>
              <w:rPr>
                <w:rFonts w:cs="Calibri"/>
                <w:i/>
                <w:iCs/>
                <w:sz w:val="20"/>
                <w:szCs w:val="20"/>
                <w:lang w:eastAsia="en-AU"/>
              </w:rPr>
            </w:pPr>
            <w:r w:rsidRPr="00AB1361">
              <w:rPr>
                <w:rFonts w:cs="Calibri"/>
                <w:i/>
                <w:iCs/>
                <w:sz w:val="20"/>
                <w:szCs w:val="20"/>
                <w:lang w:eastAsia="en-AU"/>
              </w:rPr>
              <w:t xml:space="preserve">The </w:t>
            </w:r>
            <w:r>
              <w:rPr>
                <w:rFonts w:cs="Calibri"/>
                <w:i/>
                <w:iCs/>
                <w:sz w:val="20"/>
                <w:szCs w:val="20"/>
                <w:lang w:eastAsia="en-AU"/>
              </w:rPr>
              <w:t>plan reflects the current listing with the intention of accurately describing the legal context of the plan.</w:t>
            </w:r>
          </w:p>
        </w:tc>
      </w:tr>
      <w:tr w:rsidR="00882457" w:rsidRPr="00AB1361" w14:paraId="7E6225C8" w14:textId="77777777" w:rsidTr="008824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0" w:type="dxa"/>
            <w:tcBorders>
              <w:top w:val="nil"/>
              <w:left w:val="single" w:sz="4" w:space="0" w:color="auto"/>
              <w:bottom w:val="single" w:sz="4" w:space="0" w:color="auto"/>
              <w:right w:val="single" w:sz="4" w:space="0" w:color="auto"/>
            </w:tcBorders>
            <w:shd w:val="clear" w:color="auto" w:fill="auto"/>
            <w:hideMark/>
          </w:tcPr>
          <w:p w14:paraId="4584D4BF"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Part B - General provisions and IUCN category1.3 - Planning process</w:t>
            </w:r>
          </w:p>
        </w:tc>
        <w:tc>
          <w:tcPr>
            <w:tcW w:w="8363" w:type="dxa"/>
            <w:tcBorders>
              <w:top w:val="nil"/>
              <w:left w:val="nil"/>
              <w:bottom w:val="single" w:sz="4" w:space="0" w:color="auto"/>
              <w:right w:val="single" w:sz="4" w:space="0" w:color="auto"/>
            </w:tcBorders>
            <w:shd w:val="clear" w:color="auto" w:fill="auto"/>
            <w:noWrap/>
            <w:hideMark/>
          </w:tcPr>
          <w:p w14:paraId="13E27A3B" w14:textId="77777777" w:rsidR="00882457" w:rsidRPr="00AB1361" w:rsidRDefault="00882457" w:rsidP="00882457">
            <w:pPr>
              <w:rPr>
                <w:rFonts w:cs="Calibri"/>
                <w:sz w:val="20"/>
                <w:szCs w:val="20"/>
                <w:lang w:eastAsia="en-AU"/>
              </w:rPr>
            </w:pPr>
            <w:r w:rsidRPr="00AB1361">
              <w:rPr>
                <w:rFonts w:cs="Calibri"/>
                <w:sz w:val="20"/>
                <w:szCs w:val="20"/>
                <w:lang w:eastAsia="en-AU"/>
              </w:rPr>
              <w:t>Planning process is invalid as all visitors have been omitted from consultation process.</w:t>
            </w:r>
          </w:p>
        </w:tc>
        <w:tc>
          <w:tcPr>
            <w:tcW w:w="5387" w:type="dxa"/>
            <w:tcBorders>
              <w:top w:val="nil"/>
              <w:left w:val="nil"/>
              <w:bottom w:val="single" w:sz="4" w:space="0" w:color="auto"/>
              <w:right w:val="single" w:sz="4" w:space="0" w:color="auto"/>
            </w:tcBorders>
            <w:shd w:val="clear" w:color="auto" w:fill="auto"/>
            <w:hideMark/>
          </w:tcPr>
          <w:p w14:paraId="7277F0EA" w14:textId="77777777" w:rsidR="00882457" w:rsidRPr="00AB1361" w:rsidRDefault="00882457" w:rsidP="00882457">
            <w:pPr>
              <w:rPr>
                <w:rFonts w:cs="Calibri"/>
                <w:i/>
                <w:iCs/>
                <w:sz w:val="20"/>
                <w:szCs w:val="20"/>
                <w:lang w:eastAsia="en-AU"/>
              </w:rPr>
            </w:pPr>
            <w:r>
              <w:rPr>
                <w:rFonts w:cs="Calibri"/>
                <w:i/>
                <w:iCs/>
                <w:sz w:val="20"/>
                <w:szCs w:val="20"/>
                <w:lang w:eastAsia="en-AU"/>
              </w:rPr>
              <w:t>The planning process laid out in the EPBC Act has been followed, including the public consultation period which generated this comment.</w:t>
            </w:r>
          </w:p>
        </w:tc>
      </w:tr>
      <w:tr w:rsidR="00882457" w:rsidRPr="00AB1361" w14:paraId="202716D4" w14:textId="77777777" w:rsidTr="008824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0" w:type="dxa"/>
            <w:tcBorders>
              <w:top w:val="nil"/>
              <w:left w:val="single" w:sz="4" w:space="0" w:color="auto"/>
              <w:bottom w:val="single" w:sz="4" w:space="0" w:color="auto"/>
              <w:right w:val="single" w:sz="4" w:space="0" w:color="auto"/>
            </w:tcBorders>
            <w:shd w:val="clear" w:color="auto" w:fill="auto"/>
            <w:hideMark/>
          </w:tcPr>
          <w:p w14:paraId="165075B3"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Part B - General provisions and IUCN category1.5.4 - Prescriptions</w:t>
            </w:r>
          </w:p>
        </w:tc>
        <w:tc>
          <w:tcPr>
            <w:tcW w:w="8363" w:type="dxa"/>
            <w:tcBorders>
              <w:top w:val="nil"/>
              <w:left w:val="nil"/>
              <w:bottom w:val="single" w:sz="4" w:space="0" w:color="auto"/>
              <w:right w:val="single" w:sz="4" w:space="0" w:color="auto"/>
            </w:tcBorders>
            <w:shd w:val="clear" w:color="auto" w:fill="auto"/>
            <w:hideMark/>
          </w:tcPr>
          <w:p w14:paraId="27C01A3D" w14:textId="77777777" w:rsidR="00882457" w:rsidRPr="00AB1361" w:rsidRDefault="00882457" w:rsidP="00882457">
            <w:pPr>
              <w:rPr>
                <w:rFonts w:cs="Calibri"/>
                <w:sz w:val="20"/>
                <w:szCs w:val="20"/>
                <w:lang w:eastAsia="en-AU"/>
              </w:rPr>
            </w:pPr>
            <w:proofErr w:type="spellStart"/>
            <w:r>
              <w:rPr>
                <w:rFonts w:cs="Calibri"/>
                <w:sz w:val="20"/>
                <w:szCs w:val="20"/>
                <w:lang w:eastAsia="en-AU"/>
              </w:rPr>
              <w:t>Muṯitjulu</w:t>
            </w:r>
            <w:proofErr w:type="spellEnd"/>
            <w:r w:rsidRPr="00AB1361">
              <w:rPr>
                <w:rFonts w:cs="Calibri"/>
                <w:sz w:val="20"/>
                <w:szCs w:val="20"/>
                <w:lang w:eastAsia="en-AU"/>
              </w:rPr>
              <w:t xml:space="preserve"> Township zone and road reserve for town access should be completely excised from the </w:t>
            </w:r>
            <w:proofErr w:type="gramStart"/>
            <w:r w:rsidRPr="00AB1361">
              <w:rPr>
                <w:rFonts w:cs="Calibri"/>
                <w:sz w:val="20"/>
                <w:szCs w:val="20"/>
                <w:lang w:eastAsia="en-AU"/>
              </w:rPr>
              <w:t>Park</w:t>
            </w:r>
            <w:proofErr w:type="gramEnd"/>
            <w:r w:rsidRPr="00AB1361">
              <w:rPr>
                <w:rFonts w:cs="Calibri"/>
                <w:sz w:val="20"/>
                <w:szCs w:val="20"/>
                <w:lang w:eastAsia="en-AU"/>
              </w:rPr>
              <w:t xml:space="preserve"> and managed by NT Government Transfer management to NT government.</w:t>
            </w:r>
          </w:p>
        </w:tc>
        <w:tc>
          <w:tcPr>
            <w:tcW w:w="5387" w:type="dxa"/>
            <w:tcBorders>
              <w:top w:val="nil"/>
              <w:left w:val="nil"/>
              <w:bottom w:val="single" w:sz="4" w:space="0" w:color="auto"/>
              <w:right w:val="single" w:sz="4" w:space="0" w:color="auto"/>
            </w:tcBorders>
            <w:shd w:val="clear" w:color="auto" w:fill="auto"/>
            <w:hideMark/>
          </w:tcPr>
          <w:p w14:paraId="0FBB5135" w14:textId="77777777" w:rsidR="00882457" w:rsidRPr="00AB1361" w:rsidRDefault="00882457" w:rsidP="00882457">
            <w:pPr>
              <w:rPr>
                <w:rFonts w:cs="Calibri"/>
                <w:i/>
                <w:iCs/>
                <w:sz w:val="20"/>
                <w:szCs w:val="20"/>
                <w:lang w:eastAsia="en-AU"/>
              </w:rPr>
            </w:pPr>
            <w:r>
              <w:rPr>
                <w:rFonts w:cs="Calibri"/>
                <w:i/>
                <w:iCs/>
                <w:sz w:val="20"/>
                <w:szCs w:val="20"/>
                <w:lang w:eastAsia="en-AU"/>
              </w:rPr>
              <w:t>This is not action that can be done in a management plan.</w:t>
            </w:r>
            <w:r w:rsidRPr="00AB1361">
              <w:rPr>
                <w:rFonts w:cs="Calibri"/>
                <w:i/>
                <w:iCs/>
                <w:sz w:val="20"/>
                <w:szCs w:val="20"/>
                <w:lang w:eastAsia="en-AU"/>
              </w:rPr>
              <w:t xml:space="preserve">  </w:t>
            </w:r>
          </w:p>
        </w:tc>
      </w:tr>
      <w:tr w:rsidR="00882457" w:rsidRPr="00AB1361" w14:paraId="77F53A74" w14:textId="77777777" w:rsidTr="008824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0" w:type="dxa"/>
            <w:tcBorders>
              <w:top w:val="nil"/>
              <w:left w:val="single" w:sz="4" w:space="0" w:color="auto"/>
              <w:bottom w:val="single" w:sz="4" w:space="0" w:color="auto"/>
              <w:right w:val="single" w:sz="4" w:space="0" w:color="auto"/>
            </w:tcBorders>
            <w:shd w:val="clear" w:color="auto" w:fill="auto"/>
            <w:hideMark/>
          </w:tcPr>
          <w:p w14:paraId="16A37BD0"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Part B - General provisions and IUCN category Figure 4</w:t>
            </w:r>
          </w:p>
        </w:tc>
        <w:tc>
          <w:tcPr>
            <w:tcW w:w="8363" w:type="dxa"/>
            <w:tcBorders>
              <w:top w:val="nil"/>
              <w:left w:val="nil"/>
              <w:bottom w:val="single" w:sz="4" w:space="0" w:color="auto"/>
              <w:right w:val="single" w:sz="4" w:space="0" w:color="auto"/>
            </w:tcBorders>
            <w:shd w:val="clear" w:color="auto" w:fill="auto"/>
            <w:noWrap/>
            <w:hideMark/>
          </w:tcPr>
          <w:p w14:paraId="18D1A844" w14:textId="77777777" w:rsidR="00882457" w:rsidRPr="00AB1361" w:rsidRDefault="00882457" w:rsidP="00882457">
            <w:pPr>
              <w:rPr>
                <w:rFonts w:cs="Calibri"/>
                <w:sz w:val="20"/>
                <w:szCs w:val="20"/>
                <w:lang w:eastAsia="en-AU"/>
              </w:rPr>
            </w:pPr>
            <w:r>
              <w:t xml:space="preserve">Plan states: </w:t>
            </w:r>
            <w:r>
              <w:rPr>
                <w:i/>
                <w:iCs/>
              </w:rPr>
              <w:t xml:space="preserve">This means that our system of government must govern the way the land is protected here. </w:t>
            </w:r>
            <w:r>
              <w:t>This statement is incorrect. The Park is managed under regulations provided for the in the governing act and associated regulations: Environment Protection and Biodiversity Conservation Act 1999 ( EPBC Act).</w:t>
            </w:r>
          </w:p>
        </w:tc>
        <w:tc>
          <w:tcPr>
            <w:tcW w:w="5387" w:type="dxa"/>
            <w:tcBorders>
              <w:top w:val="nil"/>
              <w:left w:val="nil"/>
              <w:bottom w:val="single" w:sz="4" w:space="0" w:color="auto"/>
              <w:right w:val="single" w:sz="4" w:space="0" w:color="auto"/>
            </w:tcBorders>
            <w:shd w:val="clear" w:color="auto" w:fill="auto"/>
            <w:hideMark/>
          </w:tcPr>
          <w:p w14:paraId="3E30FA0B" w14:textId="77777777" w:rsidR="00882457" w:rsidRPr="00AB1361" w:rsidRDefault="00882457" w:rsidP="00882457">
            <w:pPr>
              <w:rPr>
                <w:rFonts w:cs="Calibri"/>
                <w:i/>
                <w:iCs/>
                <w:sz w:val="20"/>
                <w:szCs w:val="20"/>
                <w:lang w:eastAsia="en-AU"/>
              </w:rPr>
            </w:pPr>
            <w:r>
              <w:rPr>
                <w:rFonts w:cs="Calibri"/>
                <w:i/>
                <w:iCs/>
                <w:sz w:val="20"/>
                <w:szCs w:val="20"/>
                <w:lang w:eastAsia="en-AU"/>
              </w:rPr>
              <w:t xml:space="preserve">The EPBC Act provides that the park is governed in accordance with the management plan, which aspires to give effect to the system of government referred to. </w:t>
            </w:r>
          </w:p>
        </w:tc>
      </w:tr>
      <w:tr w:rsidR="00882457" w:rsidRPr="00AB1361" w14:paraId="329B542C" w14:textId="77777777" w:rsidTr="008824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0" w:type="dxa"/>
            <w:tcBorders>
              <w:top w:val="nil"/>
              <w:left w:val="single" w:sz="4" w:space="0" w:color="auto"/>
              <w:bottom w:val="single" w:sz="4" w:space="0" w:color="auto"/>
              <w:right w:val="single" w:sz="4" w:space="0" w:color="auto"/>
            </w:tcBorders>
            <w:shd w:val="clear" w:color="auto" w:fill="auto"/>
            <w:hideMark/>
          </w:tcPr>
          <w:p w14:paraId="15D078C4"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Part B - Working and making decisions together</w:t>
            </w:r>
          </w:p>
          <w:p w14:paraId="79B5BE28"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Snapshot</w:t>
            </w:r>
          </w:p>
        </w:tc>
        <w:tc>
          <w:tcPr>
            <w:tcW w:w="8363" w:type="dxa"/>
            <w:tcBorders>
              <w:top w:val="nil"/>
              <w:left w:val="nil"/>
              <w:bottom w:val="single" w:sz="4" w:space="0" w:color="auto"/>
              <w:right w:val="single" w:sz="4" w:space="0" w:color="auto"/>
            </w:tcBorders>
            <w:shd w:val="clear" w:color="auto" w:fill="auto"/>
            <w:hideMark/>
          </w:tcPr>
          <w:p w14:paraId="4C4D0542" w14:textId="77777777" w:rsidR="00882457" w:rsidRPr="00AB1361" w:rsidRDefault="00882457" w:rsidP="00882457">
            <w:pPr>
              <w:rPr>
                <w:rFonts w:cs="Calibri"/>
                <w:sz w:val="20"/>
                <w:szCs w:val="20"/>
                <w:lang w:eastAsia="en-AU"/>
              </w:rPr>
            </w:pPr>
            <w:r w:rsidRPr="00AB1361">
              <w:rPr>
                <w:rFonts w:cs="Calibri"/>
                <w:sz w:val="20"/>
                <w:szCs w:val="20"/>
                <w:lang w:eastAsia="en-AU"/>
              </w:rPr>
              <w:t>Performance indicators need to include measurable outcome. Include visitor numbers as performance indicator.</w:t>
            </w:r>
          </w:p>
        </w:tc>
        <w:tc>
          <w:tcPr>
            <w:tcW w:w="5387" w:type="dxa"/>
            <w:tcBorders>
              <w:top w:val="nil"/>
              <w:left w:val="nil"/>
              <w:bottom w:val="single" w:sz="4" w:space="0" w:color="auto"/>
              <w:right w:val="single" w:sz="4" w:space="0" w:color="auto"/>
            </w:tcBorders>
            <w:shd w:val="clear" w:color="auto" w:fill="auto"/>
            <w:hideMark/>
          </w:tcPr>
          <w:p w14:paraId="41CF9137" w14:textId="77777777" w:rsidR="00882457" w:rsidRDefault="00882457" w:rsidP="00882457">
            <w:pPr>
              <w:rPr>
                <w:rFonts w:cs="Calibri"/>
                <w:i/>
                <w:iCs/>
                <w:sz w:val="20"/>
                <w:szCs w:val="20"/>
                <w:lang w:eastAsia="en-AU"/>
              </w:rPr>
            </w:pPr>
            <w:r>
              <w:rPr>
                <w:rFonts w:cs="Calibri"/>
                <w:i/>
                <w:iCs/>
                <w:sz w:val="20"/>
                <w:szCs w:val="20"/>
                <w:lang w:eastAsia="en-AU"/>
              </w:rPr>
              <w:t>The suggestion is noted as a useful indicator within the annual budget, planning and reporting cycle – indeed, the indicators is monitored and reported on as a matter of course.</w:t>
            </w:r>
          </w:p>
          <w:p w14:paraId="5302B575" w14:textId="77777777" w:rsidR="00882457" w:rsidRDefault="00882457" w:rsidP="00882457">
            <w:pPr>
              <w:rPr>
                <w:rFonts w:cs="Calibri"/>
                <w:i/>
                <w:iCs/>
                <w:sz w:val="20"/>
                <w:szCs w:val="20"/>
                <w:lang w:eastAsia="en-AU"/>
              </w:rPr>
            </w:pPr>
          </w:p>
          <w:p w14:paraId="29F83879" w14:textId="77777777" w:rsidR="00882457" w:rsidRPr="00AB1361" w:rsidRDefault="00882457" w:rsidP="00882457">
            <w:pPr>
              <w:rPr>
                <w:rFonts w:cs="Calibri"/>
                <w:i/>
                <w:iCs/>
                <w:sz w:val="20"/>
                <w:szCs w:val="20"/>
                <w:lang w:eastAsia="en-AU"/>
              </w:rPr>
            </w:pPr>
            <w:r w:rsidRPr="00AB1361">
              <w:rPr>
                <w:rFonts w:cs="Calibri"/>
                <w:i/>
                <w:iCs/>
                <w:sz w:val="20"/>
                <w:szCs w:val="20"/>
                <w:lang w:eastAsia="en-AU"/>
              </w:rPr>
              <w:lastRenderedPageBreak/>
              <w:t>Performance indicators relating to visitor</w:t>
            </w:r>
            <w:r>
              <w:rPr>
                <w:rFonts w:cs="Calibri"/>
                <w:i/>
                <w:iCs/>
                <w:sz w:val="20"/>
                <w:szCs w:val="20"/>
                <w:lang w:eastAsia="en-AU"/>
              </w:rPr>
              <w:t xml:space="preserve">s </w:t>
            </w:r>
            <w:r w:rsidRPr="00AB1361">
              <w:rPr>
                <w:rFonts w:cs="Calibri"/>
                <w:i/>
                <w:iCs/>
                <w:sz w:val="20"/>
                <w:szCs w:val="20"/>
                <w:lang w:eastAsia="en-AU"/>
              </w:rPr>
              <w:t xml:space="preserve">are addressed in Part B Chapter 5. </w:t>
            </w:r>
          </w:p>
        </w:tc>
      </w:tr>
      <w:tr w:rsidR="00882457" w:rsidRPr="00AB1361" w14:paraId="7359A765" w14:textId="77777777" w:rsidTr="008824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0" w:type="dxa"/>
            <w:tcBorders>
              <w:top w:val="nil"/>
              <w:left w:val="single" w:sz="4" w:space="0" w:color="auto"/>
              <w:bottom w:val="single" w:sz="4" w:space="0" w:color="auto"/>
              <w:right w:val="single" w:sz="4" w:space="0" w:color="auto"/>
            </w:tcBorders>
            <w:shd w:val="clear" w:color="auto" w:fill="auto"/>
            <w:hideMark/>
          </w:tcPr>
          <w:p w14:paraId="0BF8EA23"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lastRenderedPageBreak/>
              <w:t>Part B - Working and making decisions together</w:t>
            </w:r>
          </w:p>
          <w:p w14:paraId="673B057F"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Snapshot</w:t>
            </w:r>
          </w:p>
        </w:tc>
        <w:tc>
          <w:tcPr>
            <w:tcW w:w="8363" w:type="dxa"/>
            <w:tcBorders>
              <w:top w:val="nil"/>
              <w:left w:val="nil"/>
              <w:bottom w:val="single" w:sz="4" w:space="0" w:color="auto"/>
              <w:right w:val="single" w:sz="4" w:space="0" w:color="auto"/>
            </w:tcBorders>
            <w:shd w:val="clear" w:color="auto" w:fill="auto"/>
            <w:noWrap/>
            <w:hideMark/>
          </w:tcPr>
          <w:p w14:paraId="5E4ECF99" w14:textId="77777777" w:rsidR="00882457" w:rsidRPr="00AB1361" w:rsidRDefault="00882457" w:rsidP="00882457">
            <w:pPr>
              <w:rPr>
                <w:rFonts w:cs="Calibri"/>
                <w:sz w:val="20"/>
                <w:szCs w:val="20"/>
                <w:lang w:eastAsia="en-AU"/>
              </w:rPr>
            </w:pPr>
            <w:r w:rsidRPr="00AB1361">
              <w:rPr>
                <w:rFonts w:cs="Calibri"/>
                <w:sz w:val="20"/>
                <w:szCs w:val="20"/>
                <w:lang w:eastAsia="en-AU"/>
              </w:rPr>
              <w:t>Objectives need to include visitor satisfaction. Consult more widely in formulating the new management plan.</w:t>
            </w:r>
          </w:p>
        </w:tc>
        <w:tc>
          <w:tcPr>
            <w:tcW w:w="5387" w:type="dxa"/>
            <w:tcBorders>
              <w:top w:val="nil"/>
              <w:left w:val="nil"/>
              <w:bottom w:val="single" w:sz="4" w:space="0" w:color="auto"/>
              <w:right w:val="single" w:sz="4" w:space="0" w:color="auto"/>
            </w:tcBorders>
            <w:shd w:val="clear" w:color="auto" w:fill="auto"/>
            <w:hideMark/>
          </w:tcPr>
          <w:p w14:paraId="107F0118" w14:textId="77777777" w:rsidR="00882457" w:rsidRPr="00AB1361" w:rsidRDefault="00882457" w:rsidP="00882457">
            <w:pPr>
              <w:rPr>
                <w:rFonts w:cs="Calibri"/>
                <w:i/>
                <w:iCs/>
                <w:sz w:val="20"/>
                <w:szCs w:val="20"/>
                <w:lang w:eastAsia="en-AU"/>
              </w:rPr>
            </w:pPr>
            <w:r w:rsidRPr="00AB1361">
              <w:rPr>
                <w:rFonts w:cs="Calibri"/>
                <w:i/>
                <w:iCs/>
                <w:sz w:val="20"/>
                <w:szCs w:val="20"/>
                <w:lang w:eastAsia="en-AU"/>
              </w:rPr>
              <w:t xml:space="preserve">Part B Chapter 2 relates specifically to joint management. Performance indicators relating to visitor satisfaction are addressed in Part B Chapter 5. </w:t>
            </w:r>
          </w:p>
        </w:tc>
      </w:tr>
      <w:tr w:rsidR="00882457" w:rsidRPr="00AB1361" w14:paraId="67E3ACF0" w14:textId="77777777" w:rsidTr="008824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0" w:type="dxa"/>
            <w:tcBorders>
              <w:top w:val="nil"/>
              <w:left w:val="single" w:sz="4" w:space="0" w:color="auto"/>
              <w:bottom w:val="single" w:sz="4" w:space="0" w:color="auto"/>
              <w:right w:val="single" w:sz="4" w:space="0" w:color="auto"/>
            </w:tcBorders>
            <w:shd w:val="clear" w:color="auto" w:fill="auto"/>
            <w:hideMark/>
          </w:tcPr>
          <w:p w14:paraId="5177B7F0"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Part B - Working and making decisions together</w:t>
            </w:r>
            <w:r w:rsidRPr="00124BE8">
              <w:rPr>
                <w:rFonts w:cs="Calibri"/>
                <w:color w:val="auto"/>
                <w:sz w:val="20"/>
                <w:szCs w:val="20"/>
                <w:lang w:eastAsia="en-AU"/>
              </w:rPr>
              <w:br/>
              <w:t>2.1 - Board of Management</w:t>
            </w:r>
          </w:p>
        </w:tc>
        <w:tc>
          <w:tcPr>
            <w:tcW w:w="8363" w:type="dxa"/>
            <w:tcBorders>
              <w:top w:val="nil"/>
              <w:left w:val="nil"/>
              <w:bottom w:val="single" w:sz="4" w:space="0" w:color="auto"/>
              <w:right w:val="single" w:sz="4" w:space="0" w:color="auto"/>
            </w:tcBorders>
            <w:shd w:val="clear" w:color="auto" w:fill="auto"/>
            <w:hideMark/>
          </w:tcPr>
          <w:p w14:paraId="78D861E7" w14:textId="77777777" w:rsidR="00882457" w:rsidRPr="00AB1361" w:rsidRDefault="00882457" w:rsidP="00882457">
            <w:pPr>
              <w:rPr>
                <w:rFonts w:cs="Calibri"/>
                <w:sz w:val="20"/>
                <w:szCs w:val="20"/>
                <w:lang w:eastAsia="en-AU"/>
              </w:rPr>
            </w:pPr>
            <w:r w:rsidRPr="00AB1361">
              <w:rPr>
                <w:rFonts w:cs="Calibri"/>
                <w:sz w:val="20"/>
                <w:szCs w:val="20"/>
                <w:lang w:eastAsia="en-AU"/>
              </w:rPr>
              <w:t xml:space="preserve">A place on the board is required for visitors to ensure visitor expectations, interests and </w:t>
            </w:r>
            <w:proofErr w:type="gramStart"/>
            <w:r w:rsidRPr="00AB1361">
              <w:rPr>
                <w:rFonts w:cs="Calibri"/>
                <w:sz w:val="20"/>
                <w:szCs w:val="20"/>
                <w:lang w:eastAsia="en-AU"/>
              </w:rPr>
              <w:t>tax payer</w:t>
            </w:r>
            <w:proofErr w:type="gramEnd"/>
            <w:r w:rsidRPr="00AB1361">
              <w:rPr>
                <w:rFonts w:cs="Calibri"/>
                <w:sz w:val="20"/>
                <w:szCs w:val="20"/>
                <w:lang w:eastAsia="en-AU"/>
              </w:rPr>
              <w:t xml:space="preserve"> interests are being met Appoint </w:t>
            </w:r>
            <w:r>
              <w:rPr>
                <w:rFonts w:cs="Calibri"/>
                <w:sz w:val="20"/>
                <w:szCs w:val="20"/>
                <w:lang w:eastAsia="en-AU"/>
              </w:rPr>
              <w:t>self</w:t>
            </w:r>
            <w:r w:rsidRPr="00AB1361">
              <w:rPr>
                <w:rFonts w:cs="Calibri"/>
                <w:sz w:val="20"/>
                <w:szCs w:val="20"/>
                <w:lang w:eastAsia="en-AU"/>
              </w:rPr>
              <w:t xml:space="preserve"> to the Board of Management as Visitor representative</w:t>
            </w:r>
          </w:p>
        </w:tc>
        <w:tc>
          <w:tcPr>
            <w:tcW w:w="5387" w:type="dxa"/>
            <w:tcBorders>
              <w:top w:val="nil"/>
              <w:left w:val="nil"/>
              <w:bottom w:val="single" w:sz="4" w:space="0" w:color="auto"/>
              <w:right w:val="single" w:sz="4" w:space="0" w:color="auto"/>
            </w:tcBorders>
            <w:shd w:val="clear" w:color="auto" w:fill="auto"/>
            <w:hideMark/>
          </w:tcPr>
          <w:p w14:paraId="2030D474" w14:textId="239BE0EA" w:rsidR="00882457" w:rsidRDefault="00882457" w:rsidP="00882457">
            <w:pPr>
              <w:rPr>
                <w:rFonts w:cs="Calibri"/>
                <w:i/>
                <w:iCs/>
                <w:sz w:val="20"/>
                <w:szCs w:val="20"/>
                <w:lang w:eastAsia="en-AU"/>
              </w:rPr>
            </w:pPr>
            <w:r w:rsidRPr="00AB1361">
              <w:rPr>
                <w:rFonts w:cs="Calibri"/>
                <w:i/>
                <w:iCs/>
                <w:sz w:val="20"/>
                <w:szCs w:val="20"/>
                <w:lang w:eastAsia="en-AU"/>
              </w:rPr>
              <w:t>The Board</w:t>
            </w:r>
            <w:r>
              <w:rPr>
                <w:rFonts w:cs="Calibri"/>
                <w:i/>
                <w:iCs/>
                <w:sz w:val="20"/>
                <w:szCs w:val="20"/>
                <w:lang w:eastAsia="en-AU"/>
              </w:rPr>
              <w:t xml:space="preserve"> is appointed in accordance with the EPBC Act, and </w:t>
            </w:r>
            <w:r w:rsidRPr="00AB1361">
              <w:rPr>
                <w:rFonts w:cs="Calibri"/>
                <w:i/>
                <w:iCs/>
                <w:sz w:val="20"/>
                <w:szCs w:val="20"/>
                <w:lang w:eastAsia="en-AU"/>
              </w:rPr>
              <w:t xml:space="preserve">comprises 8 </w:t>
            </w:r>
            <w:proofErr w:type="spellStart"/>
            <w:r>
              <w:rPr>
                <w:rFonts w:cs="Calibri"/>
                <w:i/>
                <w:iCs/>
                <w:sz w:val="20"/>
                <w:szCs w:val="20"/>
                <w:lang w:eastAsia="en-AU"/>
              </w:rPr>
              <w:t>Aṉan</w:t>
            </w:r>
            <w:r w:rsidR="00B47772">
              <w:rPr>
                <w:rFonts w:cs="Calibri"/>
                <w:i/>
                <w:iCs/>
                <w:sz w:val="20"/>
                <w:szCs w:val="20"/>
                <w:lang w:eastAsia="en-AU"/>
              </w:rPr>
              <w:t>gu</w:t>
            </w:r>
            <w:proofErr w:type="spellEnd"/>
            <w:r w:rsidR="00B47772">
              <w:rPr>
                <w:rFonts w:cs="Calibri"/>
                <w:i/>
                <w:iCs/>
                <w:sz w:val="20"/>
                <w:szCs w:val="20"/>
                <w:lang w:eastAsia="en-AU"/>
              </w:rPr>
              <w:t xml:space="preserve"> </w:t>
            </w:r>
            <w:r w:rsidRPr="00AB1361">
              <w:rPr>
                <w:rFonts w:cs="Calibri"/>
                <w:i/>
                <w:iCs/>
                <w:sz w:val="20"/>
                <w:szCs w:val="20"/>
                <w:lang w:eastAsia="en-AU"/>
              </w:rPr>
              <w:t>members, the Director National Parks and a representative each from the Ministers for Tourism and Environment and the NT Government.</w:t>
            </w:r>
          </w:p>
          <w:p w14:paraId="0C533199" w14:textId="77777777" w:rsidR="00882457" w:rsidRDefault="00882457" w:rsidP="00882457">
            <w:pPr>
              <w:rPr>
                <w:rFonts w:cs="Calibri"/>
                <w:i/>
                <w:iCs/>
                <w:sz w:val="20"/>
                <w:szCs w:val="20"/>
                <w:lang w:eastAsia="en-AU"/>
              </w:rPr>
            </w:pPr>
          </w:p>
          <w:p w14:paraId="6EA26AAF" w14:textId="77777777" w:rsidR="00882457" w:rsidRPr="00AB1361" w:rsidRDefault="00882457" w:rsidP="00882457">
            <w:pPr>
              <w:rPr>
                <w:rFonts w:cs="Calibri"/>
                <w:i/>
                <w:iCs/>
                <w:sz w:val="20"/>
                <w:szCs w:val="20"/>
                <w:lang w:eastAsia="en-AU"/>
              </w:rPr>
            </w:pPr>
            <w:r>
              <w:rPr>
                <w:rFonts w:cs="Calibri"/>
                <w:i/>
                <w:iCs/>
                <w:sz w:val="20"/>
                <w:szCs w:val="20"/>
                <w:lang w:eastAsia="en-AU"/>
              </w:rPr>
              <w:t xml:space="preserve">The appointment of Mr </w:t>
            </w:r>
            <w:proofErr w:type="spellStart"/>
            <w:r>
              <w:rPr>
                <w:rFonts w:cs="Calibri"/>
                <w:i/>
                <w:iCs/>
                <w:sz w:val="20"/>
                <w:szCs w:val="20"/>
                <w:lang w:eastAsia="en-AU"/>
              </w:rPr>
              <w:t>Hendrickx</w:t>
            </w:r>
            <w:proofErr w:type="spellEnd"/>
            <w:r>
              <w:rPr>
                <w:rFonts w:cs="Calibri"/>
                <w:i/>
                <w:iCs/>
                <w:sz w:val="20"/>
                <w:szCs w:val="20"/>
                <w:lang w:eastAsia="en-AU"/>
              </w:rPr>
              <w:t xml:space="preserve"> would require a legislative amendment and is beyond the powers of the management plan.</w:t>
            </w:r>
            <w:r w:rsidRPr="00AB1361">
              <w:rPr>
                <w:rFonts w:cs="Calibri"/>
                <w:i/>
                <w:iCs/>
                <w:sz w:val="20"/>
                <w:szCs w:val="20"/>
                <w:lang w:eastAsia="en-AU"/>
              </w:rPr>
              <w:br/>
            </w:r>
          </w:p>
        </w:tc>
      </w:tr>
      <w:tr w:rsidR="00882457" w:rsidRPr="00AB1361" w14:paraId="125EB315" w14:textId="77777777" w:rsidTr="008824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0" w:type="dxa"/>
            <w:tcBorders>
              <w:top w:val="nil"/>
              <w:left w:val="single" w:sz="4" w:space="0" w:color="auto"/>
              <w:bottom w:val="single" w:sz="4" w:space="0" w:color="auto"/>
              <w:right w:val="single" w:sz="4" w:space="0" w:color="auto"/>
            </w:tcBorders>
            <w:shd w:val="clear" w:color="auto" w:fill="auto"/>
            <w:hideMark/>
          </w:tcPr>
          <w:p w14:paraId="246E6CA6"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Part B - Working and making decisions together</w:t>
            </w:r>
            <w:r w:rsidRPr="00124BE8">
              <w:rPr>
                <w:rFonts w:cs="Calibri"/>
                <w:color w:val="auto"/>
                <w:sz w:val="20"/>
                <w:szCs w:val="20"/>
                <w:lang w:eastAsia="en-AU"/>
              </w:rPr>
              <w:br/>
              <w:t>2.1 - Board of Management</w:t>
            </w:r>
          </w:p>
        </w:tc>
        <w:tc>
          <w:tcPr>
            <w:tcW w:w="8363" w:type="dxa"/>
            <w:tcBorders>
              <w:top w:val="nil"/>
              <w:left w:val="nil"/>
              <w:bottom w:val="single" w:sz="4" w:space="0" w:color="auto"/>
              <w:right w:val="single" w:sz="4" w:space="0" w:color="auto"/>
            </w:tcBorders>
            <w:shd w:val="clear" w:color="auto" w:fill="auto"/>
            <w:noWrap/>
            <w:hideMark/>
          </w:tcPr>
          <w:p w14:paraId="3B4AE0A4" w14:textId="77777777" w:rsidR="00882457" w:rsidRPr="00AB1361" w:rsidRDefault="00882457" w:rsidP="00882457">
            <w:pPr>
              <w:rPr>
                <w:rFonts w:cs="Calibri"/>
                <w:sz w:val="20"/>
                <w:szCs w:val="20"/>
                <w:lang w:eastAsia="en-AU"/>
              </w:rPr>
            </w:pPr>
            <w:r w:rsidRPr="00AB1361">
              <w:rPr>
                <w:rFonts w:cs="Calibri"/>
                <w:sz w:val="20"/>
                <w:szCs w:val="20"/>
                <w:lang w:eastAsia="en-AU"/>
              </w:rPr>
              <w:t>Director of National Parks has a conflict of interest in responsibilities. DNP should stand down from the Board.</w:t>
            </w:r>
          </w:p>
        </w:tc>
        <w:tc>
          <w:tcPr>
            <w:tcW w:w="5387" w:type="dxa"/>
            <w:tcBorders>
              <w:top w:val="nil"/>
              <w:left w:val="nil"/>
              <w:bottom w:val="single" w:sz="4" w:space="0" w:color="auto"/>
              <w:right w:val="single" w:sz="4" w:space="0" w:color="auto"/>
            </w:tcBorders>
            <w:shd w:val="clear" w:color="auto" w:fill="auto"/>
            <w:hideMark/>
          </w:tcPr>
          <w:p w14:paraId="4298C03B" w14:textId="77777777" w:rsidR="00882457" w:rsidRDefault="00882457" w:rsidP="00882457">
            <w:pPr>
              <w:rPr>
                <w:rFonts w:cs="Calibri"/>
                <w:i/>
                <w:iCs/>
                <w:sz w:val="20"/>
                <w:szCs w:val="20"/>
                <w:lang w:eastAsia="en-AU"/>
              </w:rPr>
            </w:pPr>
            <w:r>
              <w:rPr>
                <w:rFonts w:cs="Calibri"/>
                <w:i/>
                <w:iCs/>
                <w:sz w:val="20"/>
                <w:szCs w:val="20"/>
                <w:lang w:eastAsia="en-AU"/>
              </w:rPr>
              <w:t>It is not clear what the conflict of interest is perceived to be.</w:t>
            </w:r>
            <w:r w:rsidRPr="00AB1361" w:rsidDel="00624439">
              <w:rPr>
                <w:rFonts w:cs="Calibri"/>
                <w:i/>
                <w:iCs/>
                <w:sz w:val="20"/>
                <w:szCs w:val="20"/>
                <w:lang w:eastAsia="en-AU"/>
              </w:rPr>
              <w:t xml:space="preserve"> </w:t>
            </w:r>
          </w:p>
          <w:p w14:paraId="79136A4D" w14:textId="77777777" w:rsidR="00882457" w:rsidRDefault="00882457" w:rsidP="00882457">
            <w:pPr>
              <w:rPr>
                <w:rFonts w:cs="Calibri"/>
                <w:i/>
                <w:iCs/>
                <w:sz w:val="20"/>
                <w:szCs w:val="20"/>
                <w:lang w:eastAsia="en-AU"/>
              </w:rPr>
            </w:pPr>
          </w:p>
          <w:p w14:paraId="78E20820" w14:textId="77777777" w:rsidR="00882457" w:rsidRPr="00AB1361" w:rsidRDefault="00882457" w:rsidP="00882457">
            <w:pPr>
              <w:rPr>
                <w:rFonts w:cs="Calibri"/>
                <w:i/>
                <w:iCs/>
                <w:sz w:val="20"/>
                <w:szCs w:val="20"/>
                <w:lang w:eastAsia="en-AU"/>
              </w:rPr>
            </w:pPr>
            <w:r>
              <w:rPr>
                <w:rFonts w:cs="Calibri"/>
                <w:i/>
                <w:iCs/>
                <w:sz w:val="20"/>
                <w:szCs w:val="20"/>
                <w:lang w:eastAsia="en-AU"/>
              </w:rPr>
              <w:t>The Director of National Parks is required by the EPBC Act to be a member of the Board.</w:t>
            </w:r>
          </w:p>
        </w:tc>
      </w:tr>
      <w:tr w:rsidR="00882457" w:rsidRPr="00AB1361" w14:paraId="3F83514A" w14:textId="77777777" w:rsidTr="008824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0" w:type="dxa"/>
            <w:tcBorders>
              <w:top w:val="nil"/>
              <w:left w:val="single" w:sz="4" w:space="0" w:color="auto"/>
              <w:bottom w:val="single" w:sz="4" w:space="0" w:color="auto"/>
              <w:right w:val="single" w:sz="4" w:space="0" w:color="auto"/>
            </w:tcBorders>
            <w:shd w:val="clear" w:color="auto" w:fill="auto"/>
            <w:hideMark/>
          </w:tcPr>
          <w:p w14:paraId="5608DF0E"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Part B - Working and making decisions together2.1 - Challenges Table 2</w:t>
            </w:r>
          </w:p>
        </w:tc>
        <w:tc>
          <w:tcPr>
            <w:tcW w:w="8363" w:type="dxa"/>
            <w:tcBorders>
              <w:top w:val="nil"/>
              <w:left w:val="nil"/>
              <w:bottom w:val="single" w:sz="4" w:space="0" w:color="auto"/>
              <w:right w:val="single" w:sz="4" w:space="0" w:color="auto"/>
            </w:tcBorders>
            <w:shd w:val="clear" w:color="auto" w:fill="auto"/>
            <w:hideMark/>
          </w:tcPr>
          <w:p w14:paraId="2D61FF4B" w14:textId="77777777" w:rsidR="00882457" w:rsidRPr="00AB1361" w:rsidRDefault="00882457" w:rsidP="00882457">
            <w:pPr>
              <w:rPr>
                <w:rFonts w:cs="Calibri"/>
                <w:sz w:val="20"/>
                <w:szCs w:val="20"/>
                <w:lang w:eastAsia="en-AU"/>
              </w:rPr>
            </w:pPr>
            <w:r w:rsidRPr="00AB1361">
              <w:rPr>
                <w:rFonts w:cs="Calibri"/>
                <w:sz w:val="20"/>
                <w:szCs w:val="20"/>
                <w:lang w:eastAsia="en-AU"/>
              </w:rPr>
              <w:t>Consultation requirements across all categories require consultation with visitor representative to protect visitor interests</w:t>
            </w:r>
          </w:p>
        </w:tc>
        <w:tc>
          <w:tcPr>
            <w:tcW w:w="5387" w:type="dxa"/>
            <w:tcBorders>
              <w:top w:val="nil"/>
              <w:left w:val="nil"/>
              <w:bottom w:val="single" w:sz="4" w:space="0" w:color="auto"/>
              <w:right w:val="single" w:sz="4" w:space="0" w:color="auto"/>
            </w:tcBorders>
            <w:shd w:val="clear" w:color="auto" w:fill="auto"/>
            <w:hideMark/>
          </w:tcPr>
          <w:p w14:paraId="238BA69B" w14:textId="77777777" w:rsidR="00882457" w:rsidRPr="00AB1361" w:rsidRDefault="00882457" w:rsidP="00882457">
            <w:pPr>
              <w:rPr>
                <w:rFonts w:cs="Calibri"/>
                <w:i/>
                <w:iCs/>
                <w:sz w:val="20"/>
                <w:szCs w:val="20"/>
                <w:lang w:eastAsia="en-AU"/>
              </w:rPr>
            </w:pPr>
            <w:r>
              <w:rPr>
                <w:rFonts w:cs="Calibri"/>
                <w:i/>
                <w:iCs/>
                <w:sz w:val="20"/>
                <w:szCs w:val="20"/>
                <w:lang w:eastAsia="en-AU"/>
              </w:rPr>
              <w:t>Consultation is done with relevant stakeholders, including, where appropriate, through mechanisms such as visitor surveys.</w:t>
            </w:r>
          </w:p>
        </w:tc>
      </w:tr>
      <w:tr w:rsidR="00882457" w:rsidRPr="00AB1361" w14:paraId="6B776FB2" w14:textId="77777777" w:rsidTr="008824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0" w:type="dxa"/>
            <w:tcBorders>
              <w:top w:val="nil"/>
              <w:left w:val="single" w:sz="4" w:space="0" w:color="auto"/>
              <w:bottom w:val="single" w:sz="4" w:space="0" w:color="auto"/>
              <w:right w:val="single" w:sz="4" w:space="0" w:color="auto"/>
            </w:tcBorders>
            <w:shd w:val="clear" w:color="auto" w:fill="auto"/>
            <w:hideMark/>
          </w:tcPr>
          <w:p w14:paraId="2BD25A94"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Part B - Caring for culture and country</w:t>
            </w:r>
          </w:p>
        </w:tc>
        <w:tc>
          <w:tcPr>
            <w:tcW w:w="8363" w:type="dxa"/>
            <w:tcBorders>
              <w:top w:val="nil"/>
              <w:left w:val="nil"/>
              <w:bottom w:val="single" w:sz="4" w:space="0" w:color="auto"/>
              <w:right w:val="single" w:sz="4" w:space="0" w:color="auto"/>
            </w:tcBorders>
            <w:shd w:val="clear" w:color="auto" w:fill="auto"/>
            <w:noWrap/>
            <w:hideMark/>
          </w:tcPr>
          <w:p w14:paraId="3FE99950" w14:textId="77777777" w:rsidR="00882457" w:rsidRPr="00AB1361" w:rsidRDefault="00882457" w:rsidP="00882457">
            <w:pPr>
              <w:rPr>
                <w:rFonts w:cs="Calibri"/>
                <w:sz w:val="20"/>
                <w:szCs w:val="20"/>
                <w:lang w:eastAsia="en-AU"/>
              </w:rPr>
            </w:pPr>
            <w:r w:rsidRPr="00AB1361">
              <w:rPr>
                <w:rFonts w:cs="Calibri"/>
                <w:sz w:val="20"/>
                <w:szCs w:val="20"/>
                <w:lang w:eastAsia="en-AU"/>
              </w:rPr>
              <w:t>Ignores wishes and actions and disrespects past owners.</w:t>
            </w:r>
          </w:p>
        </w:tc>
        <w:tc>
          <w:tcPr>
            <w:tcW w:w="5387" w:type="dxa"/>
            <w:tcBorders>
              <w:top w:val="nil"/>
              <w:left w:val="nil"/>
              <w:bottom w:val="single" w:sz="4" w:space="0" w:color="auto"/>
              <w:right w:val="single" w:sz="4" w:space="0" w:color="auto"/>
            </w:tcBorders>
            <w:shd w:val="clear" w:color="auto" w:fill="auto"/>
            <w:hideMark/>
          </w:tcPr>
          <w:p w14:paraId="7FAB58B7" w14:textId="77777777" w:rsidR="00882457" w:rsidRPr="00AB1361" w:rsidRDefault="00882457" w:rsidP="00882457">
            <w:pPr>
              <w:rPr>
                <w:rFonts w:cs="Calibri"/>
                <w:i/>
                <w:iCs/>
                <w:sz w:val="20"/>
                <w:szCs w:val="20"/>
                <w:lang w:eastAsia="en-AU"/>
              </w:rPr>
            </w:pPr>
            <w:r>
              <w:rPr>
                <w:rFonts w:cs="Calibri"/>
                <w:i/>
                <w:iCs/>
                <w:sz w:val="20"/>
                <w:szCs w:val="20"/>
                <w:lang w:eastAsia="en-AU"/>
              </w:rPr>
              <w:t>This contradicts the view of the Board.</w:t>
            </w:r>
            <w:r w:rsidRPr="00AB1361">
              <w:rPr>
                <w:rFonts w:cs="Calibri"/>
                <w:i/>
                <w:iCs/>
                <w:sz w:val="20"/>
                <w:szCs w:val="20"/>
                <w:lang w:eastAsia="en-AU"/>
              </w:rPr>
              <w:t xml:space="preserve">  </w:t>
            </w:r>
          </w:p>
        </w:tc>
      </w:tr>
      <w:tr w:rsidR="00882457" w:rsidRPr="00AB1361" w14:paraId="0A0D1935" w14:textId="77777777" w:rsidTr="008824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0" w:type="dxa"/>
            <w:tcBorders>
              <w:top w:val="nil"/>
              <w:left w:val="single" w:sz="4" w:space="0" w:color="auto"/>
              <w:bottom w:val="single" w:sz="4" w:space="0" w:color="auto"/>
              <w:right w:val="single" w:sz="4" w:space="0" w:color="auto"/>
            </w:tcBorders>
            <w:shd w:val="clear" w:color="auto" w:fill="auto"/>
            <w:hideMark/>
          </w:tcPr>
          <w:p w14:paraId="6004EC62"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Part B - Caring for culture and country</w:t>
            </w:r>
          </w:p>
        </w:tc>
        <w:tc>
          <w:tcPr>
            <w:tcW w:w="8363" w:type="dxa"/>
            <w:tcBorders>
              <w:top w:val="nil"/>
              <w:left w:val="nil"/>
              <w:bottom w:val="single" w:sz="4" w:space="0" w:color="auto"/>
              <w:right w:val="single" w:sz="4" w:space="0" w:color="auto"/>
            </w:tcBorders>
            <w:shd w:val="clear" w:color="auto" w:fill="auto"/>
            <w:noWrap/>
            <w:hideMark/>
          </w:tcPr>
          <w:p w14:paraId="37ED5B05" w14:textId="3FB893AA" w:rsidR="00882457" w:rsidRPr="00AB1361" w:rsidRDefault="00882457" w:rsidP="00882457">
            <w:pPr>
              <w:rPr>
                <w:rFonts w:cs="Calibri"/>
                <w:sz w:val="20"/>
                <w:szCs w:val="20"/>
                <w:lang w:eastAsia="en-AU"/>
              </w:rPr>
            </w:pPr>
            <w:r w:rsidRPr="00AB1361">
              <w:rPr>
                <w:rFonts w:cs="Calibri"/>
                <w:sz w:val="20"/>
                <w:szCs w:val="20"/>
                <w:lang w:eastAsia="en-AU"/>
              </w:rPr>
              <w:t>No mention of non-</w:t>
            </w:r>
            <w:proofErr w:type="spellStart"/>
            <w:r>
              <w:rPr>
                <w:rFonts w:cs="Calibri"/>
                <w:sz w:val="20"/>
                <w:szCs w:val="20"/>
                <w:lang w:eastAsia="en-AU"/>
              </w:rPr>
              <w:t>Aṉan</w:t>
            </w:r>
            <w:r w:rsidR="00B47772">
              <w:rPr>
                <w:rFonts w:cs="Calibri"/>
                <w:sz w:val="20"/>
                <w:szCs w:val="20"/>
                <w:lang w:eastAsia="en-AU"/>
              </w:rPr>
              <w:t>gu</w:t>
            </w:r>
            <w:proofErr w:type="spellEnd"/>
            <w:r w:rsidR="00B47772">
              <w:rPr>
                <w:rFonts w:cs="Calibri"/>
                <w:sz w:val="20"/>
                <w:szCs w:val="20"/>
                <w:lang w:eastAsia="en-AU"/>
              </w:rPr>
              <w:t xml:space="preserve"> </w:t>
            </w:r>
            <w:r w:rsidRPr="00AB1361">
              <w:rPr>
                <w:rFonts w:cs="Calibri"/>
                <w:sz w:val="20"/>
                <w:szCs w:val="20"/>
                <w:lang w:eastAsia="en-AU"/>
              </w:rPr>
              <w:t xml:space="preserve">heritage. </w:t>
            </w:r>
          </w:p>
        </w:tc>
        <w:tc>
          <w:tcPr>
            <w:tcW w:w="5387" w:type="dxa"/>
            <w:tcBorders>
              <w:top w:val="nil"/>
              <w:left w:val="nil"/>
              <w:bottom w:val="single" w:sz="4" w:space="0" w:color="auto"/>
              <w:right w:val="single" w:sz="4" w:space="0" w:color="auto"/>
            </w:tcBorders>
            <w:shd w:val="clear" w:color="auto" w:fill="auto"/>
            <w:hideMark/>
          </w:tcPr>
          <w:p w14:paraId="27C9AC7B" w14:textId="77777777" w:rsidR="00882457" w:rsidRDefault="00882457" w:rsidP="00882457">
            <w:pPr>
              <w:rPr>
                <w:rFonts w:cs="Calibri"/>
                <w:i/>
                <w:iCs/>
                <w:sz w:val="20"/>
                <w:szCs w:val="20"/>
                <w:lang w:eastAsia="en-AU"/>
              </w:rPr>
            </w:pPr>
            <w:r w:rsidRPr="00AB1361">
              <w:rPr>
                <w:rFonts w:cs="Calibri"/>
                <w:i/>
                <w:iCs/>
                <w:sz w:val="20"/>
                <w:szCs w:val="20"/>
                <w:lang w:eastAsia="en-AU"/>
              </w:rPr>
              <w:t xml:space="preserve">Part B Chapter 3 relates to maintaining the natural and cultural values of the park through traditional land management practices. </w:t>
            </w:r>
          </w:p>
          <w:p w14:paraId="7EEAA01B" w14:textId="77777777" w:rsidR="00882457" w:rsidRPr="00AB1361" w:rsidRDefault="00882457" w:rsidP="00882457">
            <w:pPr>
              <w:rPr>
                <w:rFonts w:cs="Calibri"/>
                <w:i/>
                <w:iCs/>
                <w:sz w:val="20"/>
                <w:szCs w:val="20"/>
                <w:lang w:eastAsia="en-AU"/>
              </w:rPr>
            </w:pPr>
          </w:p>
        </w:tc>
      </w:tr>
      <w:tr w:rsidR="00882457" w:rsidRPr="00AB1361" w14:paraId="6BF74887" w14:textId="77777777" w:rsidTr="008824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0" w:type="dxa"/>
            <w:tcBorders>
              <w:top w:val="nil"/>
              <w:left w:val="single" w:sz="4" w:space="0" w:color="auto"/>
              <w:bottom w:val="single" w:sz="4" w:space="0" w:color="auto"/>
              <w:right w:val="single" w:sz="4" w:space="0" w:color="auto"/>
            </w:tcBorders>
            <w:shd w:val="clear" w:color="auto" w:fill="auto"/>
            <w:hideMark/>
          </w:tcPr>
          <w:p w14:paraId="338CC139"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lastRenderedPageBreak/>
              <w:t>Part B - Caring for culture and country3.1 Figure 8</w:t>
            </w:r>
          </w:p>
        </w:tc>
        <w:tc>
          <w:tcPr>
            <w:tcW w:w="8363" w:type="dxa"/>
            <w:tcBorders>
              <w:top w:val="nil"/>
              <w:left w:val="nil"/>
              <w:bottom w:val="single" w:sz="4" w:space="0" w:color="auto"/>
              <w:right w:val="single" w:sz="4" w:space="0" w:color="auto"/>
            </w:tcBorders>
            <w:shd w:val="clear" w:color="auto" w:fill="auto"/>
            <w:noWrap/>
            <w:hideMark/>
          </w:tcPr>
          <w:p w14:paraId="39DD7FAC" w14:textId="77777777" w:rsidR="00882457" w:rsidRPr="00AB1361" w:rsidRDefault="00882457" w:rsidP="00882457">
            <w:pPr>
              <w:rPr>
                <w:rFonts w:cs="Calibri"/>
                <w:sz w:val="20"/>
                <w:szCs w:val="20"/>
                <w:lang w:eastAsia="en-AU"/>
              </w:rPr>
            </w:pPr>
            <w:r w:rsidRPr="00AB1361">
              <w:rPr>
                <w:rFonts w:cs="Calibri"/>
                <w:sz w:val="20"/>
                <w:szCs w:val="20"/>
                <w:lang w:eastAsia="en-AU"/>
              </w:rPr>
              <w:t xml:space="preserve">Omits important summit sites. Refer to </w:t>
            </w:r>
            <w:proofErr w:type="spellStart"/>
            <w:r w:rsidRPr="00AB1361">
              <w:rPr>
                <w:rFonts w:cs="Calibri"/>
                <w:sz w:val="20"/>
                <w:szCs w:val="20"/>
                <w:lang w:eastAsia="en-AU"/>
              </w:rPr>
              <w:t>Mountford</w:t>
            </w:r>
            <w:proofErr w:type="spellEnd"/>
            <w:r w:rsidRPr="00AB1361">
              <w:rPr>
                <w:rFonts w:cs="Calibri"/>
                <w:sz w:val="20"/>
                <w:szCs w:val="20"/>
                <w:lang w:eastAsia="en-AU"/>
              </w:rPr>
              <w:t>, 1965.</w:t>
            </w:r>
          </w:p>
        </w:tc>
        <w:tc>
          <w:tcPr>
            <w:tcW w:w="5387" w:type="dxa"/>
            <w:tcBorders>
              <w:top w:val="nil"/>
              <w:left w:val="nil"/>
              <w:bottom w:val="single" w:sz="4" w:space="0" w:color="auto"/>
              <w:right w:val="single" w:sz="4" w:space="0" w:color="auto"/>
            </w:tcBorders>
            <w:shd w:val="clear" w:color="auto" w:fill="auto"/>
            <w:hideMark/>
          </w:tcPr>
          <w:p w14:paraId="0177CCC5" w14:textId="1F396F43" w:rsidR="00882457" w:rsidRPr="00AB1361" w:rsidRDefault="00882457" w:rsidP="00882457">
            <w:pPr>
              <w:rPr>
                <w:rFonts w:cs="Calibri"/>
                <w:i/>
                <w:iCs/>
                <w:sz w:val="20"/>
                <w:szCs w:val="20"/>
                <w:lang w:eastAsia="en-AU"/>
              </w:rPr>
            </w:pPr>
            <w:r w:rsidRPr="00AB1361">
              <w:rPr>
                <w:rFonts w:cs="Calibri"/>
                <w:i/>
                <w:iCs/>
                <w:sz w:val="20"/>
                <w:szCs w:val="20"/>
                <w:lang w:eastAsia="en-AU"/>
              </w:rPr>
              <w:t xml:space="preserve">Figure 8 is labelled 'Some </w:t>
            </w:r>
            <w:proofErr w:type="spellStart"/>
            <w:r>
              <w:rPr>
                <w:rFonts w:cs="Calibri"/>
                <w:i/>
                <w:iCs/>
                <w:sz w:val="20"/>
                <w:szCs w:val="20"/>
                <w:lang w:eastAsia="en-AU"/>
              </w:rPr>
              <w:t>Aṉan</w:t>
            </w:r>
            <w:r w:rsidR="00B47772">
              <w:rPr>
                <w:rFonts w:cs="Calibri"/>
                <w:i/>
                <w:iCs/>
                <w:sz w:val="20"/>
                <w:szCs w:val="20"/>
                <w:lang w:eastAsia="en-AU"/>
              </w:rPr>
              <w:t>gu</w:t>
            </w:r>
            <w:proofErr w:type="spellEnd"/>
            <w:r w:rsidR="00B47772">
              <w:rPr>
                <w:rFonts w:cs="Calibri"/>
                <w:i/>
                <w:iCs/>
                <w:sz w:val="20"/>
                <w:szCs w:val="20"/>
                <w:lang w:eastAsia="en-AU"/>
              </w:rPr>
              <w:t xml:space="preserve"> </w:t>
            </w:r>
            <w:r w:rsidRPr="00AB1361">
              <w:rPr>
                <w:rFonts w:cs="Calibri"/>
                <w:i/>
                <w:iCs/>
                <w:sz w:val="20"/>
                <w:szCs w:val="20"/>
                <w:lang w:eastAsia="en-AU"/>
              </w:rPr>
              <w:t xml:space="preserve">significant sites and places at </w:t>
            </w:r>
            <w:proofErr w:type="spellStart"/>
            <w:r>
              <w:rPr>
                <w:rFonts w:cs="Calibri"/>
                <w:i/>
                <w:iCs/>
                <w:sz w:val="20"/>
                <w:szCs w:val="20"/>
                <w:lang w:eastAsia="en-AU"/>
              </w:rPr>
              <w:t>Uluṟu</w:t>
            </w:r>
            <w:proofErr w:type="spellEnd"/>
            <w:r>
              <w:rPr>
                <w:rFonts w:cs="Calibri"/>
                <w:i/>
                <w:iCs/>
                <w:sz w:val="20"/>
                <w:szCs w:val="20"/>
                <w:lang w:eastAsia="en-AU"/>
              </w:rPr>
              <w:t xml:space="preserve"> </w:t>
            </w:r>
            <w:r w:rsidRPr="00AB1361">
              <w:rPr>
                <w:rFonts w:cs="Calibri"/>
                <w:i/>
                <w:iCs/>
                <w:sz w:val="20"/>
                <w:szCs w:val="20"/>
                <w:lang w:eastAsia="en-AU"/>
              </w:rPr>
              <w:t>'</w:t>
            </w:r>
            <w:r>
              <w:rPr>
                <w:rFonts w:cs="Calibri"/>
                <w:i/>
                <w:iCs/>
                <w:sz w:val="20"/>
                <w:szCs w:val="20"/>
                <w:lang w:eastAsia="en-AU"/>
              </w:rPr>
              <w:t>.</w:t>
            </w:r>
          </w:p>
        </w:tc>
      </w:tr>
      <w:tr w:rsidR="00882457" w:rsidRPr="00AB1361" w14:paraId="690DC81B" w14:textId="77777777" w:rsidTr="008824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0" w:type="dxa"/>
            <w:tcBorders>
              <w:top w:val="nil"/>
              <w:left w:val="single" w:sz="4" w:space="0" w:color="auto"/>
              <w:bottom w:val="single" w:sz="4" w:space="0" w:color="auto"/>
              <w:right w:val="single" w:sz="4" w:space="0" w:color="auto"/>
            </w:tcBorders>
            <w:shd w:val="clear" w:color="auto" w:fill="auto"/>
            <w:hideMark/>
          </w:tcPr>
          <w:p w14:paraId="08A64E45"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Part B - Caring for culture and country</w:t>
            </w:r>
            <w:r w:rsidRPr="00124BE8">
              <w:rPr>
                <w:rFonts w:cs="Calibri"/>
                <w:color w:val="auto"/>
                <w:sz w:val="20"/>
                <w:szCs w:val="20"/>
                <w:lang w:eastAsia="en-AU"/>
              </w:rPr>
              <w:br/>
              <w:t>3.2 - Supporting retention of cultural knowledge</w:t>
            </w:r>
          </w:p>
        </w:tc>
        <w:tc>
          <w:tcPr>
            <w:tcW w:w="8363" w:type="dxa"/>
            <w:tcBorders>
              <w:top w:val="nil"/>
              <w:left w:val="nil"/>
              <w:bottom w:val="single" w:sz="4" w:space="0" w:color="auto"/>
              <w:right w:val="single" w:sz="4" w:space="0" w:color="auto"/>
            </w:tcBorders>
            <w:shd w:val="clear" w:color="auto" w:fill="auto"/>
            <w:hideMark/>
          </w:tcPr>
          <w:p w14:paraId="6F156962" w14:textId="77777777" w:rsidR="00882457" w:rsidRPr="00AB1361" w:rsidRDefault="00882457" w:rsidP="00882457">
            <w:pPr>
              <w:rPr>
                <w:rFonts w:cs="Calibri"/>
                <w:sz w:val="20"/>
                <w:szCs w:val="20"/>
                <w:lang w:eastAsia="en-AU"/>
              </w:rPr>
            </w:pPr>
            <w:r w:rsidRPr="00AB1361">
              <w:rPr>
                <w:rFonts w:cs="Calibri"/>
                <w:sz w:val="20"/>
                <w:szCs w:val="20"/>
                <w:lang w:eastAsia="en-AU"/>
              </w:rPr>
              <w:t xml:space="preserve">This section is somewhat ironic as the ban on climbing instituted by the board deliberately ignored the rich traditions and history of past owners who supported the Climb and public access to other parts of the </w:t>
            </w:r>
            <w:proofErr w:type="gramStart"/>
            <w:r w:rsidRPr="00AB1361">
              <w:rPr>
                <w:rFonts w:cs="Calibri"/>
                <w:sz w:val="20"/>
                <w:szCs w:val="20"/>
                <w:lang w:eastAsia="en-AU"/>
              </w:rPr>
              <w:t>Park</w:t>
            </w:r>
            <w:proofErr w:type="gramEnd"/>
            <w:r w:rsidRPr="00AB1361">
              <w:rPr>
                <w:rFonts w:cs="Calibri"/>
                <w:sz w:val="20"/>
                <w:szCs w:val="20"/>
                <w:lang w:eastAsia="en-AU"/>
              </w:rPr>
              <w:t xml:space="preserve"> now banned (e.g. caves along North face and Kata </w:t>
            </w:r>
            <w:proofErr w:type="spellStart"/>
            <w:r>
              <w:rPr>
                <w:rFonts w:cs="Calibri"/>
                <w:sz w:val="20"/>
                <w:szCs w:val="20"/>
                <w:lang w:eastAsia="en-AU"/>
              </w:rPr>
              <w:t>Tjuṯa</w:t>
            </w:r>
            <w:proofErr w:type="spellEnd"/>
            <w:r w:rsidRPr="00AB1361">
              <w:rPr>
                <w:rFonts w:cs="Calibri"/>
                <w:sz w:val="20"/>
                <w:szCs w:val="20"/>
                <w:lang w:eastAsia="en-AU"/>
              </w:rPr>
              <w:t xml:space="preserve"> Lookout) including men like Paddy </w:t>
            </w:r>
            <w:proofErr w:type="spellStart"/>
            <w:r>
              <w:rPr>
                <w:rFonts w:cs="Calibri"/>
                <w:sz w:val="20"/>
                <w:szCs w:val="20"/>
                <w:lang w:eastAsia="en-AU"/>
              </w:rPr>
              <w:t>Uluṟu</w:t>
            </w:r>
            <w:proofErr w:type="spellEnd"/>
            <w:r>
              <w:rPr>
                <w:rFonts w:cs="Calibri"/>
                <w:sz w:val="20"/>
                <w:szCs w:val="20"/>
                <w:lang w:eastAsia="en-AU"/>
              </w:rPr>
              <w:t xml:space="preserve"> </w:t>
            </w:r>
            <w:r w:rsidRPr="00AB1361">
              <w:rPr>
                <w:rFonts w:cs="Calibri"/>
                <w:sz w:val="20"/>
                <w:szCs w:val="20"/>
                <w:lang w:eastAsia="en-AU"/>
              </w:rPr>
              <w:t xml:space="preserve">, Toby </w:t>
            </w:r>
            <w:proofErr w:type="spellStart"/>
            <w:r w:rsidRPr="00AB1361">
              <w:rPr>
                <w:rFonts w:cs="Calibri"/>
                <w:sz w:val="20"/>
                <w:szCs w:val="20"/>
                <w:lang w:eastAsia="en-AU"/>
              </w:rPr>
              <w:t>Naninga</w:t>
            </w:r>
            <w:proofErr w:type="spellEnd"/>
            <w:r w:rsidRPr="00AB1361">
              <w:rPr>
                <w:rFonts w:cs="Calibri"/>
                <w:sz w:val="20"/>
                <w:szCs w:val="20"/>
                <w:lang w:eastAsia="en-AU"/>
              </w:rPr>
              <w:t xml:space="preserve">, Tiger </w:t>
            </w:r>
            <w:proofErr w:type="spellStart"/>
            <w:r w:rsidRPr="00AB1361">
              <w:rPr>
                <w:rFonts w:cs="Calibri"/>
                <w:sz w:val="20"/>
                <w:szCs w:val="20"/>
                <w:lang w:eastAsia="en-AU"/>
              </w:rPr>
              <w:t>Tjalkalyirri</w:t>
            </w:r>
            <w:proofErr w:type="spellEnd"/>
            <w:r w:rsidRPr="00AB1361">
              <w:rPr>
                <w:rFonts w:cs="Calibri"/>
                <w:sz w:val="20"/>
                <w:szCs w:val="20"/>
                <w:lang w:eastAsia="en-AU"/>
              </w:rPr>
              <w:t xml:space="preserve"> and </w:t>
            </w:r>
            <w:proofErr w:type="spellStart"/>
            <w:r w:rsidRPr="00AB1361">
              <w:rPr>
                <w:rFonts w:cs="Calibri"/>
                <w:sz w:val="20"/>
                <w:szCs w:val="20"/>
                <w:lang w:eastAsia="en-AU"/>
              </w:rPr>
              <w:t>Mitjenkeri</w:t>
            </w:r>
            <w:proofErr w:type="spellEnd"/>
            <w:r w:rsidRPr="00AB1361">
              <w:rPr>
                <w:rFonts w:cs="Calibri"/>
                <w:sz w:val="20"/>
                <w:szCs w:val="20"/>
                <w:lang w:eastAsia="en-AU"/>
              </w:rPr>
              <w:t xml:space="preserve"> Mick.</w:t>
            </w:r>
          </w:p>
        </w:tc>
        <w:tc>
          <w:tcPr>
            <w:tcW w:w="5387" w:type="dxa"/>
            <w:tcBorders>
              <w:top w:val="nil"/>
              <w:left w:val="nil"/>
              <w:bottom w:val="single" w:sz="4" w:space="0" w:color="auto"/>
              <w:right w:val="single" w:sz="4" w:space="0" w:color="auto"/>
            </w:tcBorders>
            <w:shd w:val="clear" w:color="auto" w:fill="auto"/>
            <w:hideMark/>
          </w:tcPr>
          <w:p w14:paraId="2378B6E9" w14:textId="77777777" w:rsidR="00882457" w:rsidRPr="00AB1361" w:rsidRDefault="00882457" w:rsidP="00882457">
            <w:pPr>
              <w:rPr>
                <w:rFonts w:cs="Calibri"/>
                <w:i/>
                <w:iCs/>
                <w:sz w:val="20"/>
                <w:szCs w:val="20"/>
                <w:lang w:eastAsia="en-AU"/>
              </w:rPr>
            </w:pPr>
            <w:r>
              <w:rPr>
                <w:rFonts w:cs="Calibri"/>
                <w:i/>
                <w:iCs/>
                <w:sz w:val="20"/>
                <w:szCs w:val="20"/>
                <w:lang w:eastAsia="en-AU"/>
              </w:rPr>
              <w:t>This contradicts the view of the Board.</w:t>
            </w:r>
            <w:r w:rsidRPr="00AB1361">
              <w:rPr>
                <w:rFonts w:cs="Calibri"/>
                <w:i/>
                <w:iCs/>
                <w:sz w:val="20"/>
                <w:szCs w:val="20"/>
                <w:lang w:eastAsia="en-AU"/>
              </w:rPr>
              <w:t xml:space="preserve">  </w:t>
            </w:r>
          </w:p>
        </w:tc>
      </w:tr>
      <w:tr w:rsidR="00882457" w:rsidRPr="00AB1361" w14:paraId="0B21F80D" w14:textId="77777777" w:rsidTr="008824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0" w:type="dxa"/>
            <w:tcBorders>
              <w:top w:val="nil"/>
              <w:left w:val="single" w:sz="4" w:space="0" w:color="auto"/>
              <w:bottom w:val="single" w:sz="4" w:space="0" w:color="auto"/>
              <w:right w:val="single" w:sz="4" w:space="0" w:color="auto"/>
            </w:tcBorders>
            <w:shd w:val="clear" w:color="auto" w:fill="auto"/>
            <w:hideMark/>
          </w:tcPr>
          <w:p w14:paraId="50C2AE3E"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Part B - Caring for culture and country</w:t>
            </w:r>
            <w:r w:rsidRPr="00124BE8">
              <w:rPr>
                <w:rFonts w:cs="Calibri"/>
                <w:color w:val="auto"/>
                <w:sz w:val="20"/>
                <w:szCs w:val="20"/>
                <w:lang w:eastAsia="en-AU"/>
              </w:rPr>
              <w:br/>
              <w:t>3.2 - Supporting retention of cultural knowledge</w:t>
            </w:r>
          </w:p>
        </w:tc>
        <w:tc>
          <w:tcPr>
            <w:tcW w:w="8363" w:type="dxa"/>
            <w:tcBorders>
              <w:top w:val="nil"/>
              <w:left w:val="nil"/>
              <w:bottom w:val="single" w:sz="4" w:space="0" w:color="auto"/>
              <w:right w:val="single" w:sz="4" w:space="0" w:color="auto"/>
            </w:tcBorders>
            <w:shd w:val="clear" w:color="auto" w:fill="auto"/>
            <w:hideMark/>
          </w:tcPr>
          <w:p w14:paraId="57A352B8" w14:textId="77777777" w:rsidR="00882457" w:rsidRPr="00AB1361" w:rsidRDefault="00882457" w:rsidP="00882457">
            <w:pPr>
              <w:rPr>
                <w:rFonts w:cs="Calibri"/>
                <w:sz w:val="20"/>
                <w:szCs w:val="20"/>
                <w:lang w:eastAsia="en-AU"/>
              </w:rPr>
            </w:pPr>
            <w:r w:rsidRPr="00AB1361">
              <w:rPr>
                <w:rFonts w:cs="Calibri"/>
                <w:sz w:val="20"/>
                <w:szCs w:val="20"/>
                <w:lang w:eastAsia="en-AU"/>
              </w:rPr>
              <w:t xml:space="preserve">Traditional beliefs have been documented by Charles </w:t>
            </w:r>
            <w:proofErr w:type="spellStart"/>
            <w:r w:rsidRPr="00AB1361">
              <w:rPr>
                <w:rFonts w:cs="Calibri"/>
                <w:sz w:val="20"/>
                <w:szCs w:val="20"/>
                <w:lang w:eastAsia="en-AU"/>
              </w:rPr>
              <w:t>Mountford</w:t>
            </w:r>
            <w:proofErr w:type="spellEnd"/>
            <w:r w:rsidRPr="00AB1361">
              <w:rPr>
                <w:rFonts w:cs="Calibri"/>
                <w:sz w:val="20"/>
                <w:szCs w:val="20"/>
                <w:lang w:eastAsia="en-AU"/>
              </w:rPr>
              <w:t xml:space="preserve"> and Bill </w:t>
            </w:r>
            <w:proofErr w:type="spellStart"/>
            <w:r w:rsidRPr="00AB1361">
              <w:rPr>
                <w:rFonts w:cs="Calibri"/>
                <w:sz w:val="20"/>
                <w:szCs w:val="20"/>
                <w:lang w:eastAsia="en-AU"/>
              </w:rPr>
              <w:t>Harney</w:t>
            </w:r>
            <w:proofErr w:type="spellEnd"/>
            <w:r w:rsidRPr="00AB1361">
              <w:rPr>
                <w:rFonts w:cs="Calibri"/>
                <w:sz w:val="20"/>
                <w:szCs w:val="20"/>
                <w:lang w:eastAsia="en-AU"/>
              </w:rPr>
              <w:t>, yet no mention to their work is made in the plan.</w:t>
            </w:r>
          </w:p>
        </w:tc>
        <w:tc>
          <w:tcPr>
            <w:tcW w:w="5387" w:type="dxa"/>
            <w:tcBorders>
              <w:top w:val="nil"/>
              <w:left w:val="nil"/>
              <w:bottom w:val="single" w:sz="4" w:space="0" w:color="auto"/>
              <w:right w:val="single" w:sz="4" w:space="0" w:color="auto"/>
            </w:tcBorders>
            <w:shd w:val="clear" w:color="auto" w:fill="auto"/>
            <w:hideMark/>
          </w:tcPr>
          <w:p w14:paraId="2FA940A6" w14:textId="77777777" w:rsidR="00882457" w:rsidRPr="00AB1361" w:rsidRDefault="00882457" w:rsidP="00882457">
            <w:pPr>
              <w:rPr>
                <w:rFonts w:cs="Calibri"/>
                <w:i/>
                <w:iCs/>
                <w:sz w:val="20"/>
                <w:szCs w:val="20"/>
                <w:lang w:eastAsia="en-AU"/>
              </w:rPr>
            </w:pPr>
            <w:r>
              <w:rPr>
                <w:rFonts w:cs="Calibri"/>
                <w:i/>
                <w:iCs/>
                <w:sz w:val="20"/>
                <w:szCs w:val="20"/>
                <w:lang w:eastAsia="en-AU"/>
              </w:rPr>
              <w:t>Retention of cultural knowledge in this context indicates the retention within the community of knowledge which that community now holds.</w:t>
            </w:r>
          </w:p>
        </w:tc>
      </w:tr>
      <w:tr w:rsidR="00882457" w:rsidRPr="00AB1361" w14:paraId="783EDB92" w14:textId="77777777" w:rsidTr="008824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0" w:type="dxa"/>
            <w:tcBorders>
              <w:top w:val="nil"/>
              <w:left w:val="single" w:sz="4" w:space="0" w:color="auto"/>
              <w:bottom w:val="single" w:sz="4" w:space="0" w:color="auto"/>
              <w:right w:val="single" w:sz="4" w:space="0" w:color="auto"/>
            </w:tcBorders>
            <w:shd w:val="clear" w:color="auto" w:fill="auto"/>
            <w:hideMark/>
          </w:tcPr>
          <w:p w14:paraId="3135B2BC"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Part B - Caring for culture and country3.3.1- Prescriptions (incl. Table 4)</w:t>
            </w:r>
          </w:p>
        </w:tc>
        <w:tc>
          <w:tcPr>
            <w:tcW w:w="8363" w:type="dxa"/>
            <w:tcBorders>
              <w:top w:val="nil"/>
              <w:left w:val="nil"/>
              <w:bottom w:val="single" w:sz="4" w:space="0" w:color="auto"/>
              <w:right w:val="single" w:sz="4" w:space="0" w:color="auto"/>
            </w:tcBorders>
            <w:shd w:val="clear" w:color="auto" w:fill="auto"/>
            <w:noWrap/>
            <w:hideMark/>
          </w:tcPr>
          <w:p w14:paraId="7416AFFC" w14:textId="77777777" w:rsidR="00882457" w:rsidRPr="00AB1361" w:rsidRDefault="00882457" w:rsidP="00882457">
            <w:pPr>
              <w:rPr>
                <w:rFonts w:cs="Calibri"/>
                <w:sz w:val="20"/>
                <w:szCs w:val="20"/>
                <w:lang w:eastAsia="en-AU"/>
              </w:rPr>
            </w:pPr>
            <w:r w:rsidRPr="00AB1361">
              <w:rPr>
                <w:rFonts w:cs="Calibri"/>
                <w:sz w:val="20"/>
                <w:szCs w:val="20"/>
                <w:lang w:eastAsia="en-AU"/>
              </w:rPr>
              <w:t>Potential impacts of proposed actions must be assessed by visitor representative</w:t>
            </w:r>
          </w:p>
        </w:tc>
        <w:tc>
          <w:tcPr>
            <w:tcW w:w="5387" w:type="dxa"/>
            <w:tcBorders>
              <w:top w:val="nil"/>
              <w:left w:val="nil"/>
              <w:bottom w:val="single" w:sz="4" w:space="0" w:color="auto"/>
              <w:right w:val="single" w:sz="4" w:space="0" w:color="auto"/>
            </w:tcBorders>
            <w:shd w:val="clear" w:color="auto" w:fill="auto"/>
            <w:hideMark/>
          </w:tcPr>
          <w:p w14:paraId="256A40A6" w14:textId="77777777" w:rsidR="00882457" w:rsidRPr="00AB1361" w:rsidRDefault="00882457" w:rsidP="00882457">
            <w:pPr>
              <w:rPr>
                <w:rFonts w:cs="Calibri"/>
                <w:i/>
                <w:iCs/>
                <w:sz w:val="20"/>
                <w:szCs w:val="20"/>
                <w:lang w:eastAsia="en-AU"/>
              </w:rPr>
            </w:pPr>
            <w:r>
              <w:rPr>
                <w:rFonts w:cs="Calibri"/>
                <w:i/>
                <w:iCs/>
                <w:sz w:val="20"/>
                <w:szCs w:val="20"/>
                <w:lang w:eastAsia="en-AU"/>
              </w:rPr>
              <w:t>Consultation is done with relevant stakeholders, including, where appropriate, through mechanisms such as visitor surveys.</w:t>
            </w:r>
          </w:p>
        </w:tc>
      </w:tr>
      <w:tr w:rsidR="00882457" w:rsidRPr="00AB1361" w14:paraId="3DB8FF23" w14:textId="77777777" w:rsidTr="008824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0" w:type="dxa"/>
            <w:tcBorders>
              <w:top w:val="nil"/>
              <w:left w:val="single" w:sz="4" w:space="0" w:color="auto"/>
              <w:bottom w:val="single" w:sz="4" w:space="0" w:color="auto"/>
              <w:right w:val="single" w:sz="4" w:space="0" w:color="auto"/>
            </w:tcBorders>
            <w:shd w:val="clear" w:color="auto" w:fill="auto"/>
            <w:hideMark/>
          </w:tcPr>
          <w:p w14:paraId="1E7A63E1"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 xml:space="preserve">Part B - Livelihoods and other benefit for </w:t>
            </w:r>
            <w:proofErr w:type="spellStart"/>
            <w:r>
              <w:rPr>
                <w:rFonts w:cs="Calibri"/>
                <w:sz w:val="20"/>
                <w:szCs w:val="20"/>
                <w:lang w:eastAsia="en-AU"/>
              </w:rPr>
              <w:t>Aṉangu</w:t>
            </w:r>
            <w:proofErr w:type="spellEnd"/>
            <w:r>
              <w:rPr>
                <w:rFonts w:cs="Calibri"/>
                <w:sz w:val="20"/>
                <w:szCs w:val="20"/>
                <w:lang w:eastAsia="en-AU"/>
              </w:rPr>
              <w:t xml:space="preserve"> </w:t>
            </w:r>
          </w:p>
        </w:tc>
        <w:tc>
          <w:tcPr>
            <w:tcW w:w="8363" w:type="dxa"/>
            <w:tcBorders>
              <w:top w:val="nil"/>
              <w:left w:val="nil"/>
              <w:bottom w:val="single" w:sz="4" w:space="0" w:color="auto"/>
              <w:right w:val="single" w:sz="4" w:space="0" w:color="auto"/>
            </w:tcBorders>
            <w:shd w:val="clear" w:color="auto" w:fill="auto"/>
            <w:hideMark/>
          </w:tcPr>
          <w:p w14:paraId="585681AF" w14:textId="77777777" w:rsidR="00882457" w:rsidRPr="00AB1361" w:rsidRDefault="00882457" w:rsidP="00882457">
            <w:pPr>
              <w:rPr>
                <w:rFonts w:cs="Calibri"/>
                <w:sz w:val="20"/>
                <w:szCs w:val="20"/>
                <w:lang w:eastAsia="en-AU"/>
              </w:rPr>
            </w:pPr>
            <w:proofErr w:type="spellStart"/>
            <w:r>
              <w:rPr>
                <w:rFonts w:cs="Calibri"/>
                <w:sz w:val="20"/>
                <w:szCs w:val="20"/>
                <w:lang w:eastAsia="en-AU"/>
              </w:rPr>
              <w:t>Muṯitjulu</w:t>
            </w:r>
            <w:proofErr w:type="spellEnd"/>
            <w:r w:rsidRPr="00AB1361">
              <w:rPr>
                <w:rFonts w:cs="Calibri"/>
                <w:sz w:val="20"/>
                <w:szCs w:val="20"/>
                <w:lang w:eastAsia="en-AU"/>
              </w:rPr>
              <w:t xml:space="preserve"> township to be excised from park and </w:t>
            </w:r>
            <w:proofErr w:type="gramStart"/>
            <w:r w:rsidRPr="00AB1361">
              <w:rPr>
                <w:rFonts w:cs="Calibri"/>
                <w:sz w:val="20"/>
                <w:szCs w:val="20"/>
                <w:lang w:eastAsia="en-AU"/>
              </w:rPr>
              <w:t>run in</w:t>
            </w:r>
            <w:proofErr w:type="gramEnd"/>
            <w:r w:rsidRPr="00AB1361">
              <w:rPr>
                <w:rFonts w:cs="Calibri"/>
                <w:sz w:val="20"/>
                <w:szCs w:val="20"/>
                <w:lang w:eastAsia="en-AU"/>
              </w:rPr>
              <w:t xml:space="preserve"> conjunction with NT government. Public access to be as for any other public land in Australia. </w:t>
            </w:r>
          </w:p>
        </w:tc>
        <w:tc>
          <w:tcPr>
            <w:tcW w:w="5387" w:type="dxa"/>
            <w:tcBorders>
              <w:top w:val="nil"/>
              <w:left w:val="nil"/>
              <w:bottom w:val="single" w:sz="4" w:space="0" w:color="auto"/>
              <w:right w:val="single" w:sz="4" w:space="0" w:color="auto"/>
            </w:tcBorders>
            <w:shd w:val="clear" w:color="auto" w:fill="auto"/>
            <w:noWrap/>
            <w:hideMark/>
          </w:tcPr>
          <w:p w14:paraId="09B9F357" w14:textId="77777777" w:rsidR="00882457" w:rsidRPr="00AB1361" w:rsidRDefault="00882457" w:rsidP="00882457">
            <w:pPr>
              <w:rPr>
                <w:rFonts w:cs="Calibri"/>
                <w:i/>
                <w:iCs/>
                <w:sz w:val="20"/>
                <w:szCs w:val="20"/>
                <w:lang w:eastAsia="en-AU"/>
              </w:rPr>
            </w:pPr>
            <w:r>
              <w:rPr>
                <w:rFonts w:cs="Calibri"/>
                <w:i/>
                <w:iCs/>
                <w:sz w:val="20"/>
                <w:szCs w:val="20"/>
                <w:lang w:eastAsia="en-AU"/>
              </w:rPr>
              <w:t>This is not something that can be done in a management plan.</w:t>
            </w:r>
            <w:r w:rsidRPr="00AB1361">
              <w:rPr>
                <w:rFonts w:cs="Calibri"/>
                <w:i/>
                <w:iCs/>
                <w:sz w:val="20"/>
                <w:szCs w:val="20"/>
                <w:lang w:eastAsia="en-AU"/>
              </w:rPr>
              <w:t xml:space="preserve">  </w:t>
            </w:r>
          </w:p>
        </w:tc>
      </w:tr>
      <w:tr w:rsidR="00882457" w:rsidRPr="00AB1361" w14:paraId="44B0705C" w14:textId="77777777" w:rsidTr="008824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0" w:type="dxa"/>
            <w:tcBorders>
              <w:top w:val="nil"/>
              <w:left w:val="single" w:sz="4" w:space="0" w:color="auto"/>
              <w:bottom w:val="single" w:sz="4" w:space="0" w:color="auto"/>
              <w:right w:val="single" w:sz="4" w:space="0" w:color="auto"/>
            </w:tcBorders>
            <w:shd w:val="clear" w:color="auto" w:fill="auto"/>
            <w:hideMark/>
          </w:tcPr>
          <w:p w14:paraId="7D20B3D5"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Part B - Tourism experiences and services Snapshot</w:t>
            </w:r>
          </w:p>
        </w:tc>
        <w:tc>
          <w:tcPr>
            <w:tcW w:w="8363" w:type="dxa"/>
            <w:tcBorders>
              <w:top w:val="nil"/>
              <w:left w:val="nil"/>
              <w:bottom w:val="single" w:sz="4" w:space="0" w:color="auto"/>
              <w:right w:val="single" w:sz="4" w:space="0" w:color="auto"/>
            </w:tcBorders>
            <w:shd w:val="clear" w:color="auto" w:fill="auto"/>
            <w:hideMark/>
          </w:tcPr>
          <w:p w14:paraId="6A9FF593" w14:textId="0E03B98D" w:rsidR="00882457" w:rsidRPr="00AB1361" w:rsidRDefault="00882457" w:rsidP="00882457">
            <w:pPr>
              <w:rPr>
                <w:rFonts w:cs="Calibri"/>
                <w:sz w:val="20"/>
                <w:szCs w:val="20"/>
                <w:lang w:eastAsia="en-AU"/>
              </w:rPr>
            </w:pPr>
            <w:r w:rsidRPr="00AB1361">
              <w:rPr>
                <w:rFonts w:cs="Calibri"/>
                <w:sz w:val="20"/>
                <w:szCs w:val="20"/>
                <w:lang w:eastAsia="en-AU"/>
              </w:rPr>
              <w:t>Snapshot goal is a racist statement that breaches the Racial Discrimination Act unless it includes reference to non-</w:t>
            </w:r>
            <w:proofErr w:type="spellStart"/>
            <w:r>
              <w:rPr>
                <w:rFonts w:cs="Calibri"/>
                <w:sz w:val="20"/>
                <w:szCs w:val="20"/>
                <w:lang w:eastAsia="en-AU"/>
              </w:rPr>
              <w:t>Aṉan</w:t>
            </w:r>
            <w:r w:rsidR="00B47772">
              <w:rPr>
                <w:rFonts w:cs="Calibri"/>
                <w:sz w:val="20"/>
                <w:szCs w:val="20"/>
                <w:lang w:eastAsia="en-AU"/>
              </w:rPr>
              <w:t>gu</w:t>
            </w:r>
            <w:proofErr w:type="spellEnd"/>
            <w:r w:rsidR="00B47772">
              <w:rPr>
                <w:rFonts w:cs="Calibri"/>
                <w:sz w:val="20"/>
                <w:szCs w:val="20"/>
                <w:lang w:eastAsia="en-AU"/>
              </w:rPr>
              <w:t xml:space="preserve"> </w:t>
            </w:r>
            <w:r w:rsidRPr="00AB1361">
              <w:rPr>
                <w:rFonts w:cs="Calibri"/>
                <w:sz w:val="20"/>
                <w:szCs w:val="20"/>
                <w:lang w:eastAsia="en-AU"/>
              </w:rPr>
              <w:t xml:space="preserve">culture. </w:t>
            </w:r>
          </w:p>
        </w:tc>
        <w:tc>
          <w:tcPr>
            <w:tcW w:w="5387" w:type="dxa"/>
            <w:tcBorders>
              <w:top w:val="nil"/>
              <w:left w:val="nil"/>
              <w:bottom w:val="single" w:sz="4" w:space="0" w:color="auto"/>
              <w:right w:val="single" w:sz="4" w:space="0" w:color="auto"/>
            </w:tcBorders>
            <w:shd w:val="clear" w:color="auto" w:fill="auto"/>
            <w:hideMark/>
          </w:tcPr>
          <w:p w14:paraId="159D0AB5" w14:textId="77777777" w:rsidR="00882457" w:rsidRPr="00AB1361" w:rsidRDefault="00882457" w:rsidP="00882457">
            <w:pPr>
              <w:rPr>
                <w:rFonts w:cs="Calibri"/>
                <w:i/>
                <w:iCs/>
                <w:sz w:val="20"/>
                <w:szCs w:val="20"/>
                <w:lang w:eastAsia="en-AU"/>
              </w:rPr>
            </w:pPr>
            <w:r w:rsidRPr="00AB1361">
              <w:rPr>
                <w:rFonts w:cs="Calibri"/>
                <w:i/>
                <w:iCs/>
                <w:sz w:val="20"/>
                <w:szCs w:val="20"/>
                <w:lang w:eastAsia="en-AU"/>
              </w:rPr>
              <w:t xml:space="preserve">The plan has been found by the Human Rights Commission to </w:t>
            </w:r>
            <w:r>
              <w:rPr>
                <w:rFonts w:cs="Calibri"/>
                <w:i/>
                <w:iCs/>
                <w:sz w:val="20"/>
                <w:szCs w:val="20"/>
                <w:lang w:eastAsia="en-AU"/>
              </w:rPr>
              <w:t>not</w:t>
            </w:r>
            <w:r w:rsidRPr="00AB1361">
              <w:rPr>
                <w:rFonts w:cs="Calibri"/>
                <w:i/>
                <w:iCs/>
                <w:sz w:val="20"/>
                <w:szCs w:val="20"/>
                <w:lang w:eastAsia="en-AU"/>
              </w:rPr>
              <w:t xml:space="preserve"> breach the Racial Discrimination Act.  </w:t>
            </w:r>
          </w:p>
        </w:tc>
      </w:tr>
      <w:tr w:rsidR="00882457" w:rsidRPr="00AB1361" w14:paraId="519811E1" w14:textId="77777777" w:rsidTr="008824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0" w:type="dxa"/>
            <w:tcBorders>
              <w:top w:val="nil"/>
              <w:left w:val="single" w:sz="4" w:space="0" w:color="auto"/>
              <w:bottom w:val="single" w:sz="4" w:space="0" w:color="auto"/>
              <w:right w:val="single" w:sz="4" w:space="0" w:color="auto"/>
            </w:tcBorders>
            <w:shd w:val="clear" w:color="auto" w:fill="auto"/>
            <w:hideMark/>
          </w:tcPr>
          <w:p w14:paraId="3FD35283"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lastRenderedPageBreak/>
              <w:t>Part B - Tourism experiences and services5.1.10 - Actions</w:t>
            </w:r>
          </w:p>
        </w:tc>
        <w:tc>
          <w:tcPr>
            <w:tcW w:w="8363" w:type="dxa"/>
            <w:tcBorders>
              <w:top w:val="nil"/>
              <w:left w:val="nil"/>
              <w:bottom w:val="single" w:sz="4" w:space="0" w:color="auto"/>
              <w:right w:val="single" w:sz="4" w:space="0" w:color="auto"/>
            </w:tcBorders>
            <w:shd w:val="clear" w:color="auto" w:fill="auto"/>
            <w:noWrap/>
            <w:hideMark/>
          </w:tcPr>
          <w:p w14:paraId="2911444F" w14:textId="77777777" w:rsidR="00882457" w:rsidRPr="00AB1361" w:rsidRDefault="00882457" w:rsidP="00882457">
            <w:pPr>
              <w:rPr>
                <w:rFonts w:cs="Calibri"/>
                <w:sz w:val="20"/>
                <w:szCs w:val="20"/>
                <w:lang w:eastAsia="en-AU"/>
              </w:rPr>
            </w:pPr>
            <w:r w:rsidRPr="00AB1361">
              <w:rPr>
                <w:rFonts w:cs="Calibri"/>
                <w:sz w:val="20"/>
                <w:szCs w:val="20"/>
                <w:lang w:eastAsia="en-AU"/>
              </w:rPr>
              <w:t xml:space="preserve">Any working group to include a visitor representative. </w:t>
            </w:r>
          </w:p>
        </w:tc>
        <w:tc>
          <w:tcPr>
            <w:tcW w:w="5387" w:type="dxa"/>
            <w:tcBorders>
              <w:top w:val="nil"/>
              <w:left w:val="nil"/>
              <w:bottom w:val="single" w:sz="4" w:space="0" w:color="auto"/>
              <w:right w:val="single" w:sz="4" w:space="0" w:color="auto"/>
            </w:tcBorders>
            <w:shd w:val="clear" w:color="auto" w:fill="auto"/>
            <w:hideMark/>
          </w:tcPr>
          <w:p w14:paraId="16764093" w14:textId="77777777" w:rsidR="00882457" w:rsidRPr="00AB1361" w:rsidRDefault="00882457" w:rsidP="00882457">
            <w:pPr>
              <w:rPr>
                <w:rFonts w:cs="Calibri"/>
                <w:i/>
                <w:iCs/>
                <w:sz w:val="20"/>
                <w:szCs w:val="20"/>
                <w:lang w:eastAsia="en-AU"/>
              </w:rPr>
            </w:pPr>
            <w:r>
              <w:rPr>
                <w:rFonts w:cs="Calibri"/>
                <w:i/>
                <w:iCs/>
                <w:sz w:val="20"/>
                <w:szCs w:val="20"/>
                <w:lang w:eastAsia="en-AU"/>
              </w:rPr>
              <w:t>Consultation is done with relevant stakeholders, including, where appropriate, through mechanisms such as visitor surveys.</w:t>
            </w:r>
          </w:p>
        </w:tc>
      </w:tr>
      <w:tr w:rsidR="00882457" w:rsidRPr="00AB1361" w14:paraId="3ADAEDBF" w14:textId="77777777" w:rsidTr="008824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0" w:type="dxa"/>
            <w:tcBorders>
              <w:top w:val="nil"/>
              <w:left w:val="single" w:sz="4" w:space="0" w:color="auto"/>
              <w:bottom w:val="single" w:sz="4" w:space="0" w:color="auto"/>
              <w:right w:val="single" w:sz="4" w:space="0" w:color="auto"/>
            </w:tcBorders>
            <w:shd w:val="clear" w:color="auto" w:fill="auto"/>
            <w:hideMark/>
          </w:tcPr>
          <w:p w14:paraId="51F2D3B5"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Part B - Tourism experiences and services5.2 - Information, education and interpretation</w:t>
            </w:r>
          </w:p>
        </w:tc>
        <w:tc>
          <w:tcPr>
            <w:tcW w:w="8363" w:type="dxa"/>
            <w:tcBorders>
              <w:top w:val="nil"/>
              <w:left w:val="nil"/>
              <w:bottom w:val="single" w:sz="4" w:space="0" w:color="auto"/>
              <w:right w:val="single" w:sz="4" w:space="0" w:color="auto"/>
            </w:tcBorders>
            <w:shd w:val="clear" w:color="auto" w:fill="auto"/>
            <w:hideMark/>
          </w:tcPr>
          <w:p w14:paraId="6BB0A0F7" w14:textId="43036E5B" w:rsidR="00882457" w:rsidRPr="00AB1361" w:rsidRDefault="00882457" w:rsidP="00882457">
            <w:pPr>
              <w:rPr>
                <w:rFonts w:cs="Calibri"/>
                <w:sz w:val="20"/>
                <w:szCs w:val="20"/>
                <w:lang w:eastAsia="en-AU"/>
              </w:rPr>
            </w:pPr>
            <w:r w:rsidRPr="00AB1361">
              <w:rPr>
                <w:rFonts w:cs="Calibri"/>
                <w:sz w:val="20"/>
                <w:szCs w:val="20"/>
                <w:lang w:eastAsia="en-AU"/>
              </w:rPr>
              <w:t xml:space="preserve">Refer to general comments about denial of Park history. Park requires a museum to provide information about and celebrate past owners, managers and non – </w:t>
            </w:r>
            <w:proofErr w:type="spellStart"/>
            <w:r>
              <w:rPr>
                <w:rFonts w:cs="Calibri"/>
                <w:sz w:val="20"/>
                <w:szCs w:val="20"/>
                <w:lang w:eastAsia="en-AU"/>
              </w:rPr>
              <w:t>Aṉan</w:t>
            </w:r>
            <w:r w:rsidR="00B47772">
              <w:rPr>
                <w:rFonts w:cs="Calibri"/>
                <w:sz w:val="20"/>
                <w:szCs w:val="20"/>
                <w:lang w:eastAsia="en-AU"/>
              </w:rPr>
              <w:t>gu</w:t>
            </w:r>
            <w:proofErr w:type="spellEnd"/>
            <w:r w:rsidR="00B47772">
              <w:rPr>
                <w:rFonts w:cs="Calibri"/>
                <w:sz w:val="20"/>
                <w:szCs w:val="20"/>
                <w:lang w:eastAsia="en-AU"/>
              </w:rPr>
              <w:t xml:space="preserve"> </w:t>
            </w:r>
            <w:r w:rsidRPr="00AB1361">
              <w:rPr>
                <w:rFonts w:cs="Calibri"/>
                <w:sz w:val="20"/>
                <w:szCs w:val="20"/>
                <w:lang w:eastAsia="en-AU"/>
              </w:rPr>
              <w:t xml:space="preserve">history. </w:t>
            </w:r>
          </w:p>
        </w:tc>
        <w:tc>
          <w:tcPr>
            <w:tcW w:w="5387" w:type="dxa"/>
            <w:tcBorders>
              <w:top w:val="nil"/>
              <w:left w:val="nil"/>
              <w:bottom w:val="single" w:sz="4" w:space="0" w:color="auto"/>
              <w:right w:val="single" w:sz="4" w:space="0" w:color="auto"/>
            </w:tcBorders>
            <w:shd w:val="clear" w:color="auto" w:fill="auto"/>
            <w:hideMark/>
          </w:tcPr>
          <w:p w14:paraId="721C183E" w14:textId="77777777" w:rsidR="00882457" w:rsidRPr="00AB1361" w:rsidRDefault="00882457" w:rsidP="00882457">
            <w:pPr>
              <w:rPr>
                <w:rFonts w:cs="Calibri"/>
                <w:i/>
                <w:iCs/>
                <w:sz w:val="20"/>
                <w:szCs w:val="20"/>
                <w:lang w:eastAsia="en-AU"/>
              </w:rPr>
            </w:pPr>
            <w:r>
              <w:rPr>
                <w:rFonts w:cs="Calibri"/>
                <w:i/>
                <w:iCs/>
                <w:sz w:val="20"/>
                <w:szCs w:val="20"/>
                <w:lang w:eastAsia="en-AU"/>
              </w:rPr>
              <w:t xml:space="preserve">This is not a current priority for the Board. </w:t>
            </w:r>
            <w:r w:rsidRPr="00AB1361">
              <w:rPr>
                <w:rFonts w:cs="Calibri"/>
                <w:i/>
                <w:iCs/>
                <w:sz w:val="20"/>
                <w:szCs w:val="20"/>
                <w:lang w:eastAsia="en-AU"/>
              </w:rPr>
              <w:t xml:space="preserve">  </w:t>
            </w:r>
          </w:p>
        </w:tc>
      </w:tr>
      <w:tr w:rsidR="00882457" w:rsidRPr="00AB1361" w14:paraId="77DE908B" w14:textId="77777777" w:rsidTr="008824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0" w:type="dxa"/>
            <w:tcBorders>
              <w:top w:val="nil"/>
              <w:left w:val="single" w:sz="4" w:space="0" w:color="auto"/>
              <w:bottom w:val="single" w:sz="4" w:space="0" w:color="auto"/>
              <w:right w:val="single" w:sz="4" w:space="0" w:color="auto"/>
            </w:tcBorders>
            <w:shd w:val="clear" w:color="auto" w:fill="auto"/>
            <w:hideMark/>
          </w:tcPr>
          <w:p w14:paraId="7BDF8F86"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Part B - Tourism experiences and services</w:t>
            </w:r>
          </w:p>
          <w:p w14:paraId="4A921166"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5.3 - Promotion, marketing, film and photography</w:t>
            </w:r>
          </w:p>
        </w:tc>
        <w:tc>
          <w:tcPr>
            <w:tcW w:w="8363" w:type="dxa"/>
            <w:tcBorders>
              <w:top w:val="nil"/>
              <w:left w:val="nil"/>
              <w:bottom w:val="single" w:sz="4" w:space="0" w:color="auto"/>
              <w:right w:val="single" w:sz="4" w:space="0" w:color="auto"/>
            </w:tcBorders>
            <w:shd w:val="clear" w:color="auto" w:fill="auto"/>
            <w:hideMark/>
          </w:tcPr>
          <w:p w14:paraId="60B24A7F" w14:textId="77777777" w:rsidR="00882457" w:rsidRPr="00AB1361" w:rsidRDefault="00882457" w:rsidP="00882457">
            <w:pPr>
              <w:rPr>
                <w:rFonts w:cs="Calibri"/>
                <w:sz w:val="20"/>
                <w:szCs w:val="20"/>
                <w:lang w:eastAsia="en-AU"/>
              </w:rPr>
            </w:pPr>
            <w:r w:rsidRPr="00AB1361">
              <w:rPr>
                <w:rFonts w:cs="Calibri"/>
                <w:sz w:val="20"/>
                <w:szCs w:val="20"/>
                <w:lang w:eastAsia="en-AU"/>
              </w:rPr>
              <w:t xml:space="preserve">Photographic control </w:t>
            </w:r>
            <w:proofErr w:type="gramStart"/>
            <w:r w:rsidRPr="00AB1361">
              <w:rPr>
                <w:rFonts w:cs="Calibri"/>
                <w:sz w:val="20"/>
                <w:szCs w:val="20"/>
                <w:lang w:eastAsia="en-AU"/>
              </w:rPr>
              <w:t>are</w:t>
            </w:r>
            <w:proofErr w:type="gramEnd"/>
            <w:r w:rsidRPr="00AB1361">
              <w:rPr>
                <w:rFonts w:cs="Calibri"/>
                <w:sz w:val="20"/>
                <w:szCs w:val="20"/>
                <w:lang w:eastAsia="en-AU"/>
              </w:rPr>
              <w:t xml:space="preserve"> overly restrictive. Should be changed to reflect broad community values of freedom of the press, freedom to roam and freedom of expression.</w:t>
            </w:r>
          </w:p>
        </w:tc>
        <w:tc>
          <w:tcPr>
            <w:tcW w:w="5387" w:type="dxa"/>
            <w:tcBorders>
              <w:top w:val="nil"/>
              <w:left w:val="nil"/>
              <w:bottom w:val="single" w:sz="4" w:space="0" w:color="auto"/>
              <w:right w:val="single" w:sz="4" w:space="0" w:color="auto"/>
            </w:tcBorders>
            <w:shd w:val="clear" w:color="auto" w:fill="auto"/>
            <w:hideMark/>
          </w:tcPr>
          <w:p w14:paraId="32E0DF2D" w14:textId="77777777" w:rsidR="00882457" w:rsidRPr="00AB1361" w:rsidRDefault="00882457" w:rsidP="00882457">
            <w:pPr>
              <w:rPr>
                <w:rFonts w:cs="Calibri"/>
                <w:i/>
                <w:iCs/>
                <w:sz w:val="20"/>
                <w:szCs w:val="20"/>
                <w:lang w:eastAsia="en-AU"/>
              </w:rPr>
            </w:pPr>
            <w:r>
              <w:rPr>
                <w:rFonts w:cs="Calibri"/>
                <w:i/>
                <w:iCs/>
                <w:sz w:val="20"/>
                <w:szCs w:val="20"/>
                <w:lang w:eastAsia="en-AU"/>
              </w:rPr>
              <w:t>This matter has been widely canvassed through the development of film and photography guidelines, and a branding and marketing strategy.  The management plan reflects the established views of the Board.</w:t>
            </w:r>
          </w:p>
        </w:tc>
      </w:tr>
      <w:tr w:rsidR="00882457" w:rsidRPr="00AB1361" w14:paraId="5E49DA7D" w14:textId="77777777" w:rsidTr="008824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0" w:type="dxa"/>
            <w:tcBorders>
              <w:top w:val="nil"/>
              <w:left w:val="single" w:sz="4" w:space="0" w:color="auto"/>
              <w:bottom w:val="single" w:sz="4" w:space="0" w:color="auto"/>
              <w:right w:val="single" w:sz="4" w:space="0" w:color="auto"/>
            </w:tcBorders>
            <w:shd w:val="clear" w:color="auto" w:fill="auto"/>
            <w:hideMark/>
          </w:tcPr>
          <w:p w14:paraId="305C247A"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Part B - Tourism experiences and services5.4 - Commercial operations</w:t>
            </w:r>
          </w:p>
        </w:tc>
        <w:tc>
          <w:tcPr>
            <w:tcW w:w="8363" w:type="dxa"/>
            <w:tcBorders>
              <w:top w:val="nil"/>
              <w:left w:val="nil"/>
              <w:bottom w:val="single" w:sz="4" w:space="0" w:color="auto"/>
              <w:right w:val="single" w:sz="4" w:space="0" w:color="auto"/>
            </w:tcBorders>
            <w:shd w:val="clear" w:color="auto" w:fill="auto"/>
            <w:noWrap/>
            <w:hideMark/>
          </w:tcPr>
          <w:p w14:paraId="59F01916" w14:textId="77777777" w:rsidR="00882457" w:rsidRPr="00AB1361" w:rsidRDefault="00882457" w:rsidP="00882457">
            <w:pPr>
              <w:rPr>
                <w:rFonts w:cs="Calibri"/>
                <w:sz w:val="20"/>
                <w:szCs w:val="20"/>
                <w:lang w:eastAsia="en-AU"/>
              </w:rPr>
            </w:pPr>
            <w:r w:rsidRPr="00AB1361">
              <w:rPr>
                <w:rFonts w:cs="Calibri"/>
                <w:sz w:val="20"/>
                <w:szCs w:val="20"/>
                <w:lang w:eastAsia="en-AU"/>
              </w:rPr>
              <w:t>Visitor representative to have a say on commercial activities.</w:t>
            </w:r>
          </w:p>
        </w:tc>
        <w:tc>
          <w:tcPr>
            <w:tcW w:w="5387" w:type="dxa"/>
            <w:tcBorders>
              <w:top w:val="nil"/>
              <w:left w:val="nil"/>
              <w:bottom w:val="single" w:sz="4" w:space="0" w:color="auto"/>
              <w:right w:val="single" w:sz="4" w:space="0" w:color="auto"/>
            </w:tcBorders>
            <w:shd w:val="clear" w:color="auto" w:fill="auto"/>
            <w:hideMark/>
          </w:tcPr>
          <w:p w14:paraId="6AFF46BE" w14:textId="77777777" w:rsidR="00882457" w:rsidRPr="00AB1361" w:rsidRDefault="00882457" w:rsidP="00882457">
            <w:pPr>
              <w:rPr>
                <w:rFonts w:cs="Calibri"/>
                <w:i/>
                <w:iCs/>
                <w:sz w:val="20"/>
                <w:szCs w:val="20"/>
                <w:lang w:eastAsia="en-AU"/>
              </w:rPr>
            </w:pPr>
            <w:r>
              <w:rPr>
                <w:rFonts w:cs="Calibri"/>
                <w:i/>
                <w:iCs/>
                <w:sz w:val="20"/>
                <w:szCs w:val="20"/>
                <w:lang w:eastAsia="en-AU"/>
              </w:rPr>
              <w:t>Consultation is done with relevant stakeholders, including, where appropriate, through mechanisms such as visitor surveys.</w:t>
            </w:r>
          </w:p>
        </w:tc>
      </w:tr>
      <w:tr w:rsidR="00882457" w:rsidRPr="00AB1361" w14:paraId="676FB685" w14:textId="77777777" w:rsidTr="008824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0" w:type="dxa"/>
            <w:tcBorders>
              <w:top w:val="nil"/>
              <w:left w:val="single" w:sz="4" w:space="0" w:color="auto"/>
              <w:bottom w:val="single" w:sz="4" w:space="0" w:color="auto"/>
              <w:right w:val="single" w:sz="4" w:space="0" w:color="auto"/>
            </w:tcBorders>
            <w:shd w:val="clear" w:color="auto" w:fill="auto"/>
            <w:hideMark/>
          </w:tcPr>
          <w:p w14:paraId="524FC3CD"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Part B - Administration and business management</w:t>
            </w:r>
          </w:p>
        </w:tc>
        <w:tc>
          <w:tcPr>
            <w:tcW w:w="8363" w:type="dxa"/>
            <w:tcBorders>
              <w:top w:val="nil"/>
              <w:left w:val="nil"/>
              <w:bottom w:val="single" w:sz="4" w:space="0" w:color="auto"/>
              <w:right w:val="single" w:sz="4" w:space="0" w:color="auto"/>
            </w:tcBorders>
            <w:shd w:val="clear" w:color="auto" w:fill="auto"/>
            <w:hideMark/>
          </w:tcPr>
          <w:p w14:paraId="591779DF" w14:textId="77777777" w:rsidR="00882457" w:rsidRPr="00AB1361" w:rsidRDefault="00882457" w:rsidP="00882457">
            <w:pPr>
              <w:rPr>
                <w:rFonts w:cs="Calibri"/>
                <w:sz w:val="20"/>
                <w:szCs w:val="20"/>
                <w:lang w:eastAsia="en-AU"/>
              </w:rPr>
            </w:pPr>
            <w:r w:rsidRPr="00AB1361">
              <w:rPr>
                <w:rFonts w:cs="Calibri"/>
                <w:sz w:val="20"/>
                <w:szCs w:val="20"/>
                <w:lang w:eastAsia="en-AU"/>
              </w:rPr>
              <w:t xml:space="preserve">Consideration to be given to hand over Park Management completely to Local owners over the life of this plan to run as a private park free from </w:t>
            </w:r>
            <w:proofErr w:type="gramStart"/>
            <w:r w:rsidRPr="00AB1361">
              <w:rPr>
                <w:rFonts w:cs="Calibri"/>
                <w:sz w:val="20"/>
                <w:szCs w:val="20"/>
                <w:lang w:eastAsia="en-AU"/>
              </w:rPr>
              <w:t>tax payer</w:t>
            </w:r>
            <w:proofErr w:type="gramEnd"/>
            <w:r w:rsidRPr="00AB1361">
              <w:rPr>
                <w:rFonts w:cs="Calibri"/>
                <w:sz w:val="20"/>
                <w:szCs w:val="20"/>
                <w:lang w:eastAsia="en-AU"/>
              </w:rPr>
              <w:t xml:space="preserve"> influence.</w:t>
            </w:r>
          </w:p>
        </w:tc>
        <w:tc>
          <w:tcPr>
            <w:tcW w:w="5387" w:type="dxa"/>
            <w:tcBorders>
              <w:top w:val="nil"/>
              <w:left w:val="nil"/>
              <w:bottom w:val="single" w:sz="4" w:space="0" w:color="auto"/>
              <w:right w:val="single" w:sz="4" w:space="0" w:color="auto"/>
            </w:tcBorders>
            <w:shd w:val="clear" w:color="auto" w:fill="auto"/>
            <w:hideMark/>
          </w:tcPr>
          <w:p w14:paraId="74AB3727" w14:textId="77777777" w:rsidR="00882457" w:rsidRPr="00AB1361" w:rsidRDefault="00882457" w:rsidP="00882457">
            <w:pPr>
              <w:rPr>
                <w:rFonts w:cs="Calibri"/>
                <w:i/>
                <w:iCs/>
                <w:sz w:val="20"/>
                <w:szCs w:val="20"/>
                <w:lang w:eastAsia="en-AU"/>
              </w:rPr>
            </w:pPr>
            <w:r>
              <w:rPr>
                <w:rFonts w:cs="Calibri"/>
                <w:i/>
                <w:iCs/>
                <w:sz w:val="20"/>
                <w:szCs w:val="20"/>
                <w:lang w:eastAsia="en-AU"/>
              </w:rPr>
              <w:t xml:space="preserve">The Director will continue to consult with </w:t>
            </w:r>
            <w:proofErr w:type="spellStart"/>
            <w:r w:rsidRPr="00291F60">
              <w:rPr>
                <w:rFonts w:cs="Calibri"/>
                <w:sz w:val="20"/>
                <w:szCs w:val="20"/>
                <w:lang w:eastAsia="en-AU"/>
              </w:rPr>
              <w:t>Nguraṟitja</w:t>
            </w:r>
            <w:proofErr w:type="spellEnd"/>
            <w:r w:rsidRPr="00291F60">
              <w:rPr>
                <w:rFonts w:cs="Calibri"/>
                <w:sz w:val="20"/>
                <w:szCs w:val="20"/>
                <w:lang w:eastAsia="en-AU"/>
              </w:rPr>
              <w:t xml:space="preserve"> </w:t>
            </w:r>
            <w:r>
              <w:rPr>
                <w:rFonts w:cs="Calibri"/>
                <w:i/>
                <w:iCs/>
                <w:sz w:val="20"/>
                <w:szCs w:val="20"/>
                <w:lang w:eastAsia="en-AU"/>
              </w:rPr>
              <w:t>on their aspirations for the park and its management, in accordance with the park lease and the management plan.</w:t>
            </w:r>
          </w:p>
        </w:tc>
      </w:tr>
      <w:tr w:rsidR="00882457" w:rsidRPr="00AB1361" w14:paraId="22BFD39A" w14:textId="77777777" w:rsidTr="008824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0" w:type="dxa"/>
            <w:tcBorders>
              <w:top w:val="nil"/>
              <w:left w:val="single" w:sz="4" w:space="0" w:color="auto"/>
              <w:bottom w:val="single" w:sz="4" w:space="0" w:color="auto"/>
              <w:right w:val="single" w:sz="4" w:space="0" w:color="auto"/>
            </w:tcBorders>
            <w:shd w:val="clear" w:color="auto" w:fill="auto"/>
            <w:noWrap/>
            <w:hideMark/>
          </w:tcPr>
          <w:p w14:paraId="43BA0720"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Appendix C</w:t>
            </w:r>
          </w:p>
        </w:tc>
        <w:tc>
          <w:tcPr>
            <w:tcW w:w="8363" w:type="dxa"/>
            <w:tcBorders>
              <w:top w:val="nil"/>
              <w:left w:val="nil"/>
              <w:bottom w:val="single" w:sz="4" w:space="0" w:color="auto"/>
              <w:right w:val="single" w:sz="4" w:space="0" w:color="auto"/>
            </w:tcBorders>
            <w:shd w:val="clear" w:color="auto" w:fill="auto"/>
            <w:hideMark/>
          </w:tcPr>
          <w:p w14:paraId="52B0254D" w14:textId="77777777" w:rsidR="00882457" w:rsidRPr="00AB1361" w:rsidRDefault="00882457" w:rsidP="00882457">
            <w:pPr>
              <w:rPr>
                <w:rFonts w:cs="Calibri"/>
                <w:sz w:val="20"/>
                <w:szCs w:val="20"/>
                <w:lang w:eastAsia="en-AU"/>
              </w:rPr>
            </w:pPr>
            <w:r w:rsidRPr="00AB1361">
              <w:rPr>
                <w:rFonts w:cs="Calibri"/>
                <w:sz w:val="20"/>
                <w:szCs w:val="20"/>
                <w:lang w:eastAsia="en-AU"/>
              </w:rPr>
              <w:t>Omits reference to natural values in the 1987 World Heritage nomination that provide for access to the summit for visitors</w:t>
            </w:r>
          </w:p>
        </w:tc>
        <w:tc>
          <w:tcPr>
            <w:tcW w:w="5387" w:type="dxa"/>
            <w:tcBorders>
              <w:top w:val="nil"/>
              <w:left w:val="nil"/>
              <w:bottom w:val="single" w:sz="4" w:space="0" w:color="auto"/>
              <w:right w:val="single" w:sz="4" w:space="0" w:color="auto"/>
            </w:tcBorders>
            <w:shd w:val="clear" w:color="auto" w:fill="auto"/>
            <w:hideMark/>
          </w:tcPr>
          <w:p w14:paraId="4A93CA2C" w14:textId="77777777" w:rsidR="00882457" w:rsidRPr="00AB1361" w:rsidRDefault="00882457" w:rsidP="00882457">
            <w:pPr>
              <w:rPr>
                <w:rFonts w:cs="Calibri"/>
                <w:i/>
                <w:iCs/>
                <w:sz w:val="20"/>
                <w:szCs w:val="20"/>
                <w:lang w:eastAsia="en-AU"/>
              </w:rPr>
            </w:pPr>
            <w:r w:rsidRPr="00AB1361">
              <w:rPr>
                <w:rFonts w:cs="Calibri"/>
                <w:i/>
                <w:iCs/>
                <w:sz w:val="20"/>
                <w:szCs w:val="20"/>
                <w:lang w:eastAsia="en-AU"/>
              </w:rPr>
              <w:t xml:space="preserve">The </w:t>
            </w:r>
            <w:r>
              <w:rPr>
                <w:rFonts w:cs="Calibri"/>
                <w:i/>
                <w:iCs/>
                <w:sz w:val="20"/>
                <w:szCs w:val="20"/>
                <w:lang w:eastAsia="en-AU"/>
              </w:rPr>
              <w:t>plan reflects the current listing with the intention of accurately describing the legal context of the plan.</w:t>
            </w:r>
          </w:p>
        </w:tc>
      </w:tr>
      <w:tr w:rsidR="00882457" w:rsidRPr="00AB1361" w14:paraId="45279CDA" w14:textId="77777777" w:rsidTr="008824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0" w:type="dxa"/>
            <w:tcBorders>
              <w:top w:val="nil"/>
              <w:left w:val="single" w:sz="4" w:space="0" w:color="auto"/>
              <w:bottom w:val="single" w:sz="4" w:space="0" w:color="auto"/>
              <w:right w:val="single" w:sz="4" w:space="0" w:color="auto"/>
            </w:tcBorders>
            <w:shd w:val="clear" w:color="auto" w:fill="auto"/>
            <w:noWrap/>
            <w:hideMark/>
          </w:tcPr>
          <w:p w14:paraId="342577B7"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Appendix D and E</w:t>
            </w:r>
          </w:p>
        </w:tc>
        <w:tc>
          <w:tcPr>
            <w:tcW w:w="8363" w:type="dxa"/>
            <w:tcBorders>
              <w:top w:val="nil"/>
              <w:left w:val="nil"/>
              <w:bottom w:val="single" w:sz="4" w:space="0" w:color="auto"/>
              <w:right w:val="single" w:sz="4" w:space="0" w:color="auto"/>
            </w:tcBorders>
            <w:shd w:val="clear" w:color="auto" w:fill="auto"/>
            <w:hideMark/>
          </w:tcPr>
          <w:p w14:paraId="1C6E66DF" w14:textId="77777777" w:rsidR="00882457" w:rsidRPr="00AB1361" w:rsidRDefault="00882457" w:rsidP="00882457">
            <w:pPr>
              <w:rPr>
                <w:rFonts w:cs="Calibri"/>
                <w:sz w:val="20"/>
                <w:szCs w:val="20"/>
                <w:lang w:eastAsia="en-AU"/>
              </w:rPr>
            </w:pPr>
            <w:r w:rsidRPr="00AB1361">
              <w:rPr>
                <w:rFonts w:cs="Calibri"/>
                <w:sz w:val="20"/>
                <w:szCs w:val="20"/>
                <w:lang w:eastAsia="en-AU"/>
              </w:rPr>
              <w:t>Omits mention of the landscape values visible fr</w:t>
            </w:r>
            <w:r>
              <w:rPr>
                <w:rFonts w:cs="Calibri"/>
                <w:sz w:val="20"/>
                <w:szCs w:val="20"/>
                <w:lang w:eastAsia="en-AU"/>
              </w:rPr>
              <w:t>o</w:t>
            </w:r>
            <w:r w:rsidRPr="00AB1361">
              <w:rPr>
                <w:rFonts w:cs="Calibri"/>
                <w:sz w:val="20"/>
                <w:szCs w:val="20"/>
                <w:lang w:eastAsia="en-AU"/>
              </w:rPr>
              <w:t>m the summit. These are referred to in the 1987 World Heritage Nomination</w:t>
            </w:r>
          </w:p>
        </w:tc>
        <w:tc>
          <w:tcPr>
            <w:tcW w:w="5387" w:type="dxa"/>
            <w:tcBorders>
              <w:top w:val="nil"/>
              <w:left w:val="nil"/>
              <w:bottom w:val="single" w:sz="4" w:space="0" w:color="auto"/>
              <w:right w:val="single" w:sz="4" w:space="0" w:color="auto"/>
            </w:tcBorders>
            <w:shd w:val="clear" w:color="auto" w:fill="auto"/>
            <w:hideMark/>
          </w:tcPr>
          <w:p w14:paraId="526D461D" w14:textId="77777777" w:rsidR="00882457" w:rsidRPr="00AB1361" w:rsidRDefault="00882457" w:rsidP="00882457">
            <w:pPr>
              <w:rPr>
                <w:rFonts w:cs="Calibri"/>
                <w:i/>
                <w:iCs/>
                <w:sz w:val="20"/>
                <w:szCs w:val="20"/>
                <w:lang w:eastAsia="en-AU"/>
              </w:rPr>
            </w:pPr>
            <w:r w:rsidRPr="00AB1361">
              <w:rPr>
                <w:rFonts w:cs="Calibri"/>
                <w:i/>
                <w:iCs/>
                <w:sz w:val="20"/>
                <w:szCs w:val="20"/>
                <w:lang w:eastAsia="en-AU"/>
              </w:rPr>
              <w:t xml:space="preserve">The </w:t>
            </w:r>
            <w:r>
              <w:rPr>
                <w:rFonts w:cs="Calibri"/>
                <w:i/>
                <w:iCs/>
                <w:sz w:val="20"/>
                <w:szCs w:val="20"/>
                <w:lang w:eastAsia="en-AU"/>
              </w:rPr>
              <w:t>plan reflects the current listing with the intention of accurately describing the legal context of the plan.</w:t>
            </w:r>
          </w:p>
        </w:tc>
      </w:tr>
      <w:tr w:rsidR="00882457" w:rsidRPr="00AB1361" w14:paraId="0BAD52BC" w14:textId="77777777" w:rsidTr="008824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0" w:type="dxa"/>
            <w:tcBorders>
              <w:top w:val="nil"/>
              <w:left w:val="single" w:sz="4" w:space="0" w:color="auto"/>
              <w:bottom w:val="single" w:sz="4" w:space="0" w:color="auto"/>
              <w:right w:val="single" w:sz="4" w:space="0" w:color="auto"/>
            </w:tcBorders>
            <w:shd w:val="clear" w:color="auto" w:fill="auto"/>
            <w:noWrap/>
            <w:hideMark/>
          </w:tcPr>
          <w:p w14:paraId="1BB93AA1"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Appendix G</w:t>
            </w:r>
          </w:p>
        </w:tc>
        <w:tc>
          <w:tcPr>
            <w:tcW w:w="8363" w:type="dxa"/>
            <w:tcBorders>
              <w:top w:val="nil"/>
              <w:left w:val="nil"/>
              <w:bottom w:val="single" w:sz="4" w:space="0" w:color="auto"/>
              <w:right w:val="single" w:sz="4" w:space="0" w:color="auto"/>
            </w:tcBorders>
            <w:shd w:val="clear" w:color="auto" w:fill="auto"/>
            <w:hideMark/>
          </w:tcPr>
          <w:p w14:paraId="2C0AE764" w14:textId="77777777" w:rsidR="00882457" w:rsidRPr="00AB1361" w:rsidRDefault="00882457" w:rsidP="00882457">
            <w:pPr>
              <w:rPr>
                <w:rFonts w:cs="Calibri"/>
                <w:sz w:val="20"/>
                <w:szCs w:val="20"/>
                <w:lang w:eastAsia="en-AU"/>
              </w:rPr>
            </w:pPr>
            <w:r w:rsidRPr="00AB1361">
              <w:rPr>
                <w:rFonts w:cs="Calibri"/>
                <w:sz w:val="20"/>
                <w:szCs w:val="20"/>
                <w:lang w:eastAsia="en-AU"/>
              </w:rPr>
              <w:t xml:space="preserve">Timeframe confirms that visitors have never been properly consulted in determining management actions and priorities in the park A Visitor representative must be included on the Board with veto rights </w:t>
            </w:r>
            <w:proofErr w:type="gramStart"/>
            <w:r w:rsidRPr="00AB1361">
              <w:rPr>
                <w:rFonts w:cs="Calibri"/>
                <w:sz w:val="20"/>
                <w:szCs w:val="20"/>
                <w:lang w:eastAsia="en-AU"/>
              </w:rPr>
              <w:t>over Board</w:t>
            </w:r>
            <w:proofErr w:type="gramEnd"/>
            <w:r w:rsidRPr="00AB1361">
              <w:rPr>
                <w:rFonts w:cs="Calibri"/>
                <w:sz w:val="20"/>
                <w:szCs w:val="20"/>
                <w:lang w:eastAsia="en-AU"/>
              </w:rPr>
              <w:t xml:space="preserve"> decisions.</w:t>
            </w:r>
          </w:p>
        </w:tc>
        <w:tc>
          <w:tcPr>
            <w:tcW w:w="5387" w:type="dxa"/>
            <w:tcBorders>
              <w:top w:val="nil"/>
              <w:left w:val="nil"/>
              <w:bottom w:val="single" w:sz="4" w:space="0" w:color="auto"/>
              <w:right w:val="single" w:sz="4" w:space="0" w:color="auto"/>
            </w:tcBorders>
            <w:shd w:val="clear" w:color="auto" w:fill="auto"/>
            <w:hideMark/>
          </w:tcPr>
          <w:p w14:paraId="395BA3F2" w14:textId="77777777" w:rsidR="00882457" w:rsidRPr="00AB1361" w:rsidRDefault="00882457" w:rsidP="00882457">
            <w:pPr>
              <w:rPr>
                <w:rFonts w:cs="Calibri"/>
                <w:i/>
                <w:iCs/>
                <w:sz w:val="20"/>
                <w:szCs w:val="20"/>
                <w:lang w:eastAsia="en-AU"/>
              </w:rPr>
            </w:pPr>
            <w:r>
              <w:rPr>
                <w:rFonts w:cs="Calibri"/>
                <w:i/>
                <w:iCs/>
                <w:sz w:val="20"/>
                <w:szCs w:val="20"/>
                <w:lang w:eastAsia="en-AU"/>
              </w:rPr>
              <w:t xml:space="preserve">The time made available </w:t>
            </w:r>
            <w:r w:rsidRPr="00AB1361">
              <w:rPr>
                <w:rFonts w:cs="Calibri"/>
                <w:i/>
                <w:iCs/>
                <w:sz w:val="20"/>
                <w:szCs w:val="20"/>
                <w:lang w:eastAsia="en-AU"/>
              </w:rPr>
              <w:t xml:space="preserve">for public consultation </w:t>
            </w:r>
            <w:r>
              <w:rPr>
                <w:rFonts w:cs="Calibri"/>
                <w:i/>
                <w:iCs/>
                <w:sz w:val="20"/>
                <w:szCs w:val="20"/>
                <w:lang w:eastAsia="en-AU"/>
              </w:rPr>
              <w:t xml:space="preserve">(60 days) in fact </w:t>
            </w:r>
            <w:r w:rsidRPr="00AB1361">
              <w:rPr>
                <w:rFonts w:cs="Calibri"/>
                <w:i/>
                <w:iCs/>
                <w:sz w:val="20"/>
                <w:szCs w:val="20"/>
                <w:lang w:eastAsia="en-AU"/>
              </w:rPr>
              <w:t>exceeded the legislat</w:t>
            </w:r>
            <w:r>
              <w:rPr>
                <w:rFonts w:cs="Calibri"/>
                <w:i/>
                <w:iCs/>
                <w:sz w:val="20"/>
                <w:szCs w:val="20"/>
                <w:lang w:eastAsia="en-AU"/>
              </w:rPr>
              <w:t>ed minimum</w:t>
            </w:r>
            <w:r w:rsidRPr="00AB1361">
              <w:rPr>
                <w:rFonts w:cs="Calibri"/>
                <w:i/>
                <w:iCs/>
                <w:sz w:val="20"/>
                <w:szCs w:val="20"/>
                <w:lang w:eastAsia="en-AU"/>
              </w:rPr>
              <w:t xml:space="preserve"> requirements</w:t>
            </w:r>
            <w:r>
              <w:rPr>
                <w:rFonts w:cs="Calibri"/>
                <w:i/>
                <w:iCs/>
                <w:sz w:val="20"/>
                <w:szCs w:val="20"/>
                <w:lang w:eastAsia="en-AU"/>
              </w:rPr>
              <w:t xml:space="preserve"> (40 days).</w:t>
            </w:r>
            <w:r w:rsidRPr="00AB1361">
              <w:rPr>
                <w:rFonts w:cs="Calibri"/>
                <w:i/>
                <w:iCs/>
                <w:sz w:val="20"/>
                <w:szCs w:val="20"/>
                <w:lang w:eastAsia="en-AU"/>
              </w:rPr>
              <w:t xml:space="preserve"> </w:t>
            </w:r>
          </w:p>
        </w:tc>
      </w:tr>
      <w:tr w:rsidR="00882457" w:rsidRPr="00210C38" w14:paraId="4399704D" w14:textId="77777777" w:rsidTr="008824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134BA548"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lastRenderedPageBreak/>
              <w:t>Appendix J para 1</w:t>
            </w:r>
          </w:p>
        </w:tc>
        <w:tc>
          <w:tcPr>
            <w:tcW w:w="8363" w:type="dxa"/>
            <w:tcBorders>
              <w:top w:val="nil"/>
              <w:left w:val="nil"/>
              <w:bottom w:val="single" w:sz="4" w:space="0" w:color="auto"/>
              <w:right w:val="single" w:sz="4" w:space="0" w:color="auto"/>
            </w:tcBorders>
            <w:shd w:val="clear" w:color="auto" w:fill="auto"/>
            <w:vAlign w:val="bottom"/>
            <w:hideMark/>
          </w:tcPr>
          <w:p w14:paraId="58106A5C" w14:textId="77777777" w:rsidR="00882457" w:rsidRPr="00210C38" w:rsidRDefault="00882457" w:rsidP="00882457">
            <w:pPr>
              <w:rPr>
                <w:rFonts w:cs="Calibri"/>
                <w:color w:val="auto"/>
                <w:sz w:val="20"/>
                <w:szCs w:val="20"/>
                <w:lang w:eastAsia="en-AU"/>
              </w:rPr>
            </w:pPr>
            <w:r w:rsidRPr="00210C38">
              <w:rPr>
                <w:rFonts w:cs="Calibri"/>
                <w:color w:val="auto"/>
                <w:sz w:val="20"/>
                <w:szCs w:val="20"/>
                <w:lang w:eastAsia="en-AU"/>
              </w:rPr>
              <w:t xml:space="preserve">The section includes a lot of unnecessary commentary and should be kept factual.  There is no such thing as a “colonisation process”. This term is </w:t>
            </w:r>
            <w:proofErr w:type="spellStart"/>
            <w:r w:rsidRPr="00210C38">
              <w:rPr>
                <w:rFonts w:cs="Calibri"/>
                <w:color w:val="auto"/>
                <w:sz w:val="20"/>
                <w:szCs w:val="20"/>
                <w:lang w:eastAsia="en-AU"/>
              </w:rPr>
              <w:t>post modernist</w:t>
            </w:r>
            <w:proofErr w:type="spellEnd"/>
            <w:r w:rsidRPr="00210C38">
              <w:rPr>
                <w:rFonts w:cs="Calibri"/>
                <w:color w:val="auto"/>
                <w:sz w:val="20"/>
                <w:szCs w:val="20"/>
                <w:lang w:eastAsia="en-AU"/>
              </w:rPr>
              <w:t xml:space="preserve"> nonsense. Recommend changing to “Ernest Giles and William Gosse were the first Europeans to visit the area and named features in honour of political figures of the day.”</w:t>
            </w:r>
          </w:p>
        </w:tc>
        <w:tc>
          <w:tcPr>
            <w:tcW w:w="5387" w:type="dxa"/>
            <w:tcBorders>
              <w:top w:val="nil"/>
              <w:left w:val="nil"/>
              <w:bottom w:val="single" w:sz="4" w:space="0" w:color="auto"/>
              <w:right w:val="single" w:sz="4" w:space="0" w:color="auto"/>
            </w:tcBorders>
            <w:shd w:val="clear" w:color="auto" w:fill="auto"/>
            <w:vAlign w:val="bottom"/>
            <w:hideMark/>
          </w:tcPr>
          <w:p w14:paraId="08CD35E6" w14:textId="77777777" w:rsidR="00882457" w:rsidRPr="00210C38" w:rsidRDefault="00882457" w:rsidP="00882457">
            <w:pPr>
              <w:rPr>
                <w:rFonts w:cs="Calibri"/>
                <w:color w:val="auto"/>
                <w:sz w:val="20"/>
                <w:szCs w:val="20"/>
                <w:lang w:eastAsia="en-AU"/>
              </w:rPr>
            </w:pPr>
            <w:r w:rsidRPr="00210C38">
              <w:rPr>
                <w:rFonts w:cs="Calibri"/>
                <w:color w:val="auto"/>
                <w:sz w:val="20"/>
                <w:szCs w:val="20"/>
                <w:lang w:eastAsia="en-AU"/>
              </w:rPr>
              <w:t>This is not the view of the Board, and the facts of the proposed changes are already included.</w:t>
            </w:r>
          </w:p>
        </w:tc>
      </w:tr>
      <w:tr w:rsidR="00882457" w:rsidRPr="00210C38" w14:paraId="49E26D14" w14:textId="77777777" w:rsidTr="008824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70761934"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Appendix J</w:t>
            </w:r>
          </w:p>
        </w:tc>
        <w:tc>
          <w:tcPr>
            <w:tcW w:w="8363" w:type="dxa"/>
            <w:tcBorders>
              <w:top w:val="nil"/>
              <w:left w:val="nil"/>
              <w:bottom w:val="single" w:sz="4" w:space="0" w:color="auto"/>
              <w:right w:val="single" w:sz="4" w:space="0" w:color="auto"/>
            </w:tcBorders>
            <w:shd w:val="clear" w:color="auto" w:fill="auto"/>
            <w:noWrap/>
            <w:vAlign w:val="bottom"/>
            <w:hideMark/>
          </w:tcPr>
          <w:p w14:paraId="7DB1DAEB" w14:textId="77777777" w:rsidR="00882457" w:rsidRPr="00210C38" w:rsidRDefault="00882457" w:rsidP="00882457">
            <w:pPr>
              <w:rPr>
                <w:rFonts w:cs="Calibri"/>
                <w:color w:val="auto"/>
                <w:sz w:val="20"/>
                <w:szCs w:val="20"/>
                <w:lang w:eastAsia="en-AU"/>
              </w:rPr>
            </w:pPr>
            <w:r w:rsidRPr="00210C38">
              <w:rPr>
                <w:rFonts w:cs="Calibri"/>
                <w:color w:val="auto"/>
                <w:sz w:val="20"/>
                <w:szCs w:val="20"/>
                <w:lang w:eastAsia="en-AU"/>
              </w:rPr>
              <w:t xml:space="preserve">Omits mention of </w:t>
            </w:r>
            <w:proofErr w:type="spellStart"/>
            <w:r w:rsidRPr="00210C38">
              <w:rPr>
                <w:rFonts w:cs="Calibri"/>
                <w:color w:val="auto"/>
                <w:sz w:val="20"/>
                <w:szCs w:val="20"/>
                <w:lang w:eastAsia="en-AU"/>
              </w:rPr>
              <w:t>Ngaanyatjarra</w:t>
            </w:r>
            <w:proofErr w:type="spellEnd"/>
            <w:r w:rsidRPr="00210C38">
              <w:rPr>
                <w:rFonts w:cs="Calibri"/>
                <w:color w:val="auto"/>
                <w:sz w:val="20"/>
                <w:szCs w:val="20"/>
                <w:lang w:eastAsia="en-AU"/>
              </w:rPr>
              <w:t xml:space="preserve"> language group</w:t>
            </w:r>
          </w:p>
        </w:tc>
        <w:tc>
          <w:tcPr>
            <w:tcW w:w="5387" w:type="dxa"/>
            <w:tcBorders>
              <w:top w:val="nil"/>
              <w:left w:val="nil"/>
              <w:bottom w:val="single" w:sz="4" w:space="0" w:color="auto"/>
              <w:right w:val="single" w:sz="4" w:space="0" w:color="auto"/>
            </w:tcBorders>
            <w:shd w:val="clear" w:color="auto" w:fill="auto"/>
            <w:hideMark/>
          </w:tcPr>
          <w:p w14:paraId="2B287377" w14:textId="77777777" w:rsidR="00882457" w:rsidRPr="00210C38" w:rsidRDefault="00882457" w:rsidP="00882457">
            <w:pPr>
              <w:rPr>
                <w:rFonts w:cs="Calibri"/>
                <w:color w:val="auto"/>
                <w:sz w:val="20"/>
                <w:szCs w:val="20"/>
                <w:lang w:eastAsia="en-AU"/>
              </w:rPr>
            </w:pPr>
            <w:proofErr w:type="spellStart"/>
            <w:r w:rsidRPr="00210C38">
              <w:rPr>
                <w:rFonts w:cs="Calibri"/>
                <w:color w:val="auto"/>
                <w:sz w:val="20"/>
                <w:szCs w:val="20"/>
                <w:lang w:eastAsia="en-AU"/>
              </w:rPr>
              <w:t>Ngaanyatjarra</w:t>
            </w:r>
            <w:proofErr w:type="spellEnd"/>
            <w:r w:rsidRPr="00210C38">
              <w:rPr>
                <w:rFonts w:cs="Calibri"/>
                <w:color w:val="auto"/>
                <w:sz w:val="20"/>
                <w:szCs w:val="20"/>
                <w:lang w:eastAsia="en-AU"/>
              </w:rPr>
              <w:t xml:space="preserve"> lands do not fall within the boundaries of the park. Pitjantjatjara and Yankunytjatjara are the principal dialects spoken in the park.  </w:t>
            </w:r>
          </w:p>
        </w:tc>
      </w:tr>
      <w:tr w:rsidR="00882457" w:rsidRPr="00AB1361" w14:paraId="6F92FD1C" w14:textId="77777777" w:rsidTr="008824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0E7F71BC" w14:textId="77777777" w:rsidR="00882457" w:rsidRPr="00124BE8" w:rsidRDefault="00882457" w:rsidP="00882457">
            <w:pPr>
              <w:rPr>
                <w:rFonts w:cs="Calibri"/>
                <w:color w:val="auto"/>
                <w:sz w:val="20"/>
                <w:szCs w:val="20"/>
                <w:lang w:eastAsia="en-AU"/>
              </w:rPr>
            </w:pPr>
            <w:r w:rsidRPr="00124BE8">
              <w:rPr>
                <w:rFonts w:cs="Calibri"/>
                <w:color w:val="auto"/>
                <w:sz w:val="20"/>
                <w:szCs w:val="20"/>
                <w:lang w:eastAsia="en-AU"/>
              </w:rPr>
              <w:t>Appendix J para 7</w:t>
            </w:r>
          </w:p>
        </w:tc>
        <w:tc>
          <w:tcPr>
            <w:tcW w:w="8363" w:type="dxa"/>
            <w:tcBorders>
              <w:top w:val="nil"/>
              <w:left w:val="nil"/>
              <w:bottom w:val="single" w:sz="4" w:space="0" w:color="auto"/>
              <w:right w:val="single" w:sz="4" w:space="0" w:color="auto"/>
            </w:tcBorders>
            <w:shd w:val="clear" w:color="auto" w:fill="auto"/>
            <w:vAlign w:val="bottom"/>
            <w:hideMark/>
          </w:tcPr>
          <w:p w14:paraId="4A3AE820" w14:textId="77777777" w:rsidR="00882457" w:rsidRPr="00AB1361" w:rsidRDefault="00882457" w:rsidP="00882457">
            <w:pPr>
              <w:rPr>
                <w:rFonts w:cs="Calibri"/>
                <w:sz w:val="20"/>
                <w:szCs w:val="20"/>
                <w:lang w:eastAsia="en-AU"/>
              </w:rPr>
            </w:pPr>
            <w:r w:rsidRPr="00AB1361">
              <w:rPr>
                <w:rFonts w:cs="Calibri"/>
                <w:sz w:val="20"/>
                <w:szCs w:val="20"/>
                <w:lang w:eastAsia="en-AU"/>
              </w:rPr>
              <w:t xml:space="preserve">Factually incorrect Pitjantjatjara and Yankunytjatjara people were actively influencing management in the </w:t>
            </w:r>
            <w:proofErr w:type="gramStart"/>
            <w:r w:rsidRPr="00AB1361">
              <w:rPr>
                <w:rFonts w:cs="Calibri"/>
                <w:sz w:val="20"/>
                <w:szCs w:val="20"/>
                <w:lang w:eastAsia="en-AU"/>
              </w:rPr>
              <w:t>Park</w:t>
            </w:r>
            <w:proofErr w:type="gramEnd"/>
            <w:r w:rsidRPr="00AB1361">
              <w:rPr>
                <w:rFonts w:cs="Calibri"/>
                <w:sz w:val="20"/>
                <w:szCs w:val="20"/>
                <w:lang w:eastAsia="en-AU"/>
              </w:rPr>
              <w:t xml:space="preserve"> from the late 1960s coinciding with the management by Derek </w:t>
            </w:r>
            <w:proofErr w:type="spellStart"/>
            <w:r w:rsidRPr="00AB1361">
              <w:rPr>
                <w:rFonts w:cs="Calibri"/>
                <w:sz w:val="20"/>
                <w:szCs w:val="20"/>
                <w:lang w:eastAsia="en-AU"/>
              </w:rPr>
              <w:t>Roff</w:t>
            </w:r>
            <w:proofErr w:type="spellEnd"/>
            <w:r w:rsidRPr="00AB1361">
              <w:rPr>
                <w:rFonts w:cs="Calibri"/>
                <w:sz w:val="20"/>
                <w:szCs w:val="20"/>
                <w:lang w:eastAsia="en-AU"/>
              </w:rPr>
              <w:t>.</w:t>
            </w:r>
          </w:p>
        </w:tc>
        <w:tc>
          <w:tcPr>
            <w:tcW w:w="5387" w:type="dxa"/>
            <w:tcBorders>
              <w:top w:val="nil"/>
              <w:left w:val="nil"/>
              <w:bottom w:val="single" w:sz="4" w:space="0" w:color="auto"/>
              <w:right w:val="single" w:sz="4" w:space="0" w:color="auto"/>
            </w:tcBorders>
            <w:shd w:val="clear" w:color="auto" w:fill="auto"/>
            <w:vAlign w:val="bottom"/>
            <w:hideMark/>
          </w:tcPr>
          <w:p w14:paraId="50E8019E" w14:textId="77777777" w:rsidR="00882457" w:rsidRPr="00AB1361" w:rsidRDefault="00882457" w:rsidP="00882457">
            <w:pPr>
              <w:rPr>
                <w:rFonts w:cs="Calibri"/>
                <w:i/>
                <w:iCs/>
                <w:sz w:val="20"/>
                <w:szCs w:val="20"/>
                <w:lang w:eastAsia="en-AU"/>
              </w:rPr>
            </w:pPr>
            <w:r>
              <w:rPr>
                <w:rFonts w:cs="Calibri"/>
                <w:i/>
                <w:iCs/>
                <w:sz w:val="20"/>
                <w:szCs w:val="20"/>
                <w:lang w:eastAsia="en-AU"/>
              </w:rPr>
              <w:t>This is not the view of the Board.</w:t>
            </w:r>
          </w:p>
        </w:tc>
      </w:tr>
    </w:tbl>
    <w:p w14:paraId="75051EE5" w14:textId="77777777" w:rsidR="00DD6E7C" w:rsidRPr="00C55C21" w:rsidRDefault="00882457" w:rsidP="00C55C21">
      <w:pPr>
        <w:tabs>
          <w:tab w:val="left" w:pos="3105"/>
        </w:tabs>
        <w:rPr>
          <w:rStyle w:val="IntenseReference"/>
          <w:rFonts w:cs="Times New Roman"/>
          <w:b w:val="0"/>
          <w:bCs/>
          <w:smallCaps w:val="0"/>
          <w:color w:val="000000"/>
          <w:spacing w:val="0"/>
          <w:sz w:val="16"/>
          <w:szCs w:val="16"/>
        </w:rPr>
      </w:pPr>
      <w:r>
        <w:rPr>
          <w:rFonts w:cs="Times New Roman"/>
          <w:sz w:val="16"/>
          <w:szCs w:val="16"/>
        </w:rPr>
        <w:t xml:space="preserve"> </w:t>
      </w:r>
    </w:p>
    <w:sectPr w:rsidR="00DD6E7C" w:rsidRPr="00C55C21" w:rsidSect="00A92445">
      <w:headerReference w:type="even" r:id="rId19"/>
      <w:headerReference w:type="default" r:id="rId20"/>
      <w:headerReference w:type="first" r:id="rId21"/>
      <w:pgSz w:w="16838" w:h="11906" w:orient="landscape"/>
      <w:pgMar w:top="1418" w:right="2694"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903828" w14:textId="77777777" w:rsidR="00647EAC" w:rsidRDefault="00647EAC" w:rsidP="00785F27">
      <w:r>
        <w:separator/>
      </w:r>
    </w:p>
  </w:endnote>
  <w:endnote w:type="continuationSeparator" w:id="0">
    <w:p w14:paraId="410CAAD7" w14:textId="77777777" w:rsidR="00647EAC" w:rsidRDefault="00647EAC" w:rsidP="00785F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MyriadPro-Ligh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C66C0" w14:textId="77777777" w:rsidR="00F22D76" w:rsidRPr="000579BE" w:rsidRDefault="00F22D76" w:rsidP="00882457">
    <w:pPr>
      <w:pStyle w:val="Footer"/>
      <w:tabs>
        <w:tab w:val="clear" w:pos="4513"/>
        <w:tab w:val="clear" w:pos="9026"/>
        <w:tab w:val="left" w:pos="2630"/>
      </w:tabs>
      <w:spacing w:after="120"/>
      <w:ind w:left="360"/>
      <w:jc w:val="center"/>
      <w:rPr>
        <w:color w:val="FFFFFF"/>
      </w:rPr>
    </w:pPr>
    <w:r w:rsidRPr="000579BE">
      <w:rPr>
        <w:color w:val="FFFFFF"/>
      </w:rPr>
      <w:t xml:space="preserve">- </w:t>
    </w:r>
    <w:r w:rsidRPr="000579BE">
      <w:rPr>
        <w:color w:val="FFFFFF"/>
      </w:rPr>
      <w:fldChar w:fldCharType="begin"/>
    </w:r>
    <w:r w:rsidRPr="000579BE">
      <w:rPr>
        <w:color w:val="FFFFFF"/>
      </w:rPr>
      <w:instrText xml:space="preserve"> PAGE   \* MERGEFORMAT </w:instrText>
    </w:r>
    <w:r w:rsidRPr="000579BE">
      <w:rPr>
        <w:color w:val="FFFFFF"/>
      </w:rPr>
      <w:fldChar w:fldCharType="separate"/>
    </w:r>
    <w:r w:rsidRPr="000579BE">
      <w:rPr>
        <w:noProof/>
        <w:color w:val="FFFFFF"/>
      </w:rPr>
      <w:t>1</w:t>
    </w:r>
    <w:r w:rsidRPr="000579BE">
      <w:rPr>
        <w:noProof/>
        <w:color w:val="FFFFFF"/>
      </w:rPr>
      <w:fldChar w:fldCharType="end"/>
    </w:r>
    <w:r w:rsidRPr="000579BE">
      <w:rPr>
        <w:noProof/>
        <w:color w:val="FFFFF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B188C0" w14:textId="77777777" w:rsidR="00647EAC" w:rsidRDefault="00647EAC" w:rsidP="00785F27">
      <w:r>
        <w:separator/>
      </w:r>
    </w:p>
  </w:footnote>
  <w:footnote w:type="continuationSeparator" w:id="0">
    <w:p w14:paraId="65935BFA" w14:textId="77777777" w:rsidR="00647EAC" w:rsidRDefault="00647EAC" w:rsidP="00785F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3869C" w14:textId="77777777" w:rsidR="00F22D76" w:rsidRDefault="0083580F">
    <w:pPr>
      <w:pStyle w:val="Header"/>
    </w:pPr>
    <w:r>
      <w:rPr>
        <w:noProof/>
        <w:lang w:eastAsia="en-AU"/>
      </w:rPr>
      <w:pict w14:anchorId="098674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9516534" o:spid="_x0000_s2053" type="#_x0000_t75" style="position:absolute;margin-left:0;margin-top:0;width:595.4pt;height:842pt;z-index:-251658752;mso-position-horizontal:center;mso-position-horizontal-relative:margin;mso-position-vertical:center;mso-position-vertical-relative:margin" o:allowincell="f">
          <v:imagedata r:id="rId1" o:title="PAD-HRA4Portrait-Green-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D7F41" w14:textId="77777777" w:rsidR="00F22D76" w:rsidRPr="00A92445" w:rsidRDefault="00F22D76" w:rsidP="00A92445">
    <w:pPr>
      <w:pStyle w:val="Header"/>
      <w:jc w:val="center"/>
      <w:rPr>
        <w:b/>
        <w:bCs w:val="0"/>
        <w:sz w:val="28"/>
        <w:szCs w:val="28"/>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D7C3F" w14:textId="77777777" w:rsidR="00F22D76" w:rsidRDefault="00F22D76">
    <w:pPr>
      <w:pStyle w:val="Header"/>
    </w:pPr>
    <w:r w:rsidRPr="00A92445">
      <w:rPr>
        <w:b/>
        <w:bCs w:val="0"/>
        <w:sz w:val="28"/>
        <w:szCs w:val="28"/>
        <w:lang w:val="en-US"/>
      </w:rPr>
      <w:t>Appendix A – Public comments received and response from the Director of National Parks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DA5B5B"/>
    <w:multiLevelType w:val="hybridMultilevel"/>
    <w:tmpl w:val="3C1EC37E"/>
    <w:lvl w:ilvl="0" w:tplc="34C84056">
      <w:start w:val="1"/>
      <w:numFmt w:val="bullet"/>
      <w:lvlText w:val=""/>
      <w:lvlJc w:val="left"/>
      <w:pPr>
        <w:ind w:left="720" w:hanging="360"/>
      </w:pPr>
      <w:rPr>
        <w:rFonts w:ascii="Wingdings" w:hAnsi="Wingdings" w:hint="default"/>
        <w:color w:val="5B9BD5"/>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12B6164"/>
    <w:multiLevelType w:val="hybridMultilevel"/>
    <w:tmpl w:val="E6109A6A"/>
    <w:lvl w:ilvl="0" w:tplc="6EC4B2D4">
      <w:numFmt w:val="bullet"/>
      <w:lvlText w:val="•"/>
      <w:lvlJc w:val="left"/>
      <w:pPr>
        <w:ind w:left="720" w:hanging="360"/>
      </w:pPr>
      <w:rPr>
        <w:rFonts w:ascii="Calibri" w:eastAsia="Calibr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3B11403"/>
    <w:multiLevelType w:val="hybridMultilevel"/>
    <w:tmpl w:val="07DCF434"/>
    <w:lvl w:ilvl="0" w:tplc="E2B011D6">
      <w:start w:val="1"/>
      <w:numFmt w:val="bullet"/>
      <w:pStyle w:val="PointLevel1"/>
      <w:lvlText w:val=""/>
      <w:lvlJc w:val="left"/>
      <w:pPr>
        <w:tabs>
          <w:tab w:val="num" w:pos="360"/>
        </w:tabs>
        <w:ind w:left="340" w:hanging="340"/>
      </w:pPr>
      <w:rPr>
        <w:rFonts w:ascii="Symbol" w:hAnsi="Symbol" w:hint="default"/>
        <w:color w:val="48773A"/>
      </w:rPr>
    </w:lvl>
    <w:lvl w:ilvl="1" w:tplc="54A6C17E">
      <w:numFmt w:val="bullet"/>
      <w:lvlText w:val="•"/>
      <w:lvlJc w:val="left"/>
      <w:pPr>
        <w:ind w:left="1440" w:hanging="360"/>
      </w:pPr>
      <w:rPr>
        <w:rFonts w:ascii="Calibri" w:eastAsia="Times New Roman" w:hAnsi="Calibri" w:cs="Times New Roman" w:hint="default"/>
      </w:rPr>
    </w:lvl>
    <w:lvl w:ilvl="2" w:tplc="17D6B53E">
      <w:numFmt w:val="bullet"/>
      <w:lvlText w:val="-"/>
      <w:lvlJc w:val="left"/>
      <w:pPr>
        <w:ind w:left="2160" w:hanging="360"/>
      </w:pPr>
      <w:rPr>
        <w:rFonts w:ascii="Calibri" w:eastAsia="Times New Roman" w:hAnsi="Calibri"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1F241A"/>
    <w:multiLevelType w:val="hybridMultilevel"/>
    <w:tmpl w:val="08E0FD70"/>
    <w:lvl w:ilvl="0" w:tplc="0C090011">
      <w:start w:val="1"/>
      <w:numFmt w:val="decimal"/>
      <w:lvlText w:val="%1)"/>
      <w:lvlJc w:val="left"/>
      <w:pPr>
        <w:tabs>
          <w:tab w:val="num" w:pos="720"/>
        </w:tabs>
        <w:ind w:left="720" w:hanging="360"/>
      </w:pPr>
      <w:rPr>
        <w:rFonts w:hint="default"/>
      </w:rPr>
    </w:lvl>
    <w:lvl w:ilvl="1" w:tplc="0C090019">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4" w15:restartNumberingAfterBreak="0">
    <w:nsid w:val="16AD1EC2"/>
    <w:multiLevelType w:val="hybridMultilevel"/>
    <w:tmpl w:val="2F5055F2"/>
    <w:lvl w:ilvl="0" w:tplc="ADB2F4B6">
      <w:start w:val="1"/>
      <w:numFmt w:val="bullet"/>
      <w:lvlText w:val=""/>
      <w:lvlJc w:val="left"/>
      <w:pPr>
        <w:ind w:left="776" w:hanging="360"/>
      </w:pPr>
      <w:rPr>
        <w:rFonts w:ascii="Wingdings" w:hAnsi="Wingdings" w:hint="default"/>
        <w:color w:val="5B9BD5"/>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5" w15:restartNumberingAfterBreak="0">
    <w:nsid w:val="19AC23F9"/>
    <w:multiLevelType w:val="hybridMultilevel"/>
    <w:tmpl w:val="0BFC29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08D7427"/>
    <w:multiLevelType w:val="hybridMultilevel"/>
    <w:tmpl w:val="A82ACB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0E5169E"/>
    <w:multiLevelType w:val="hybridMultilevel"/>
    <w:tmpl w:val="C3B6A0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14D31CE"/>
    <w:multiLevelType w:val="hybridMultilevel"/>
    <w:tmpl w:val="F078B7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1A45165"/>
    <w:multiLevelType w:val="hybridMultilevel"/>
    <w:tmpl w:val="95AECF92"/>
    <w:lvl w:ilvl="0" w:tplc="C91E0730">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F79685A"/>
    <w:multiLevelType w:val="hybridMultilevel"/>
    <w:tmpl w:val="47AAB82C"/>
    <w:lvl w:ilvl="0" w:tplc="2C3EB3C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FAD3F0D"/>
    <w:multiLevelType w:val="multilevel"/>
    <w:tmpl w:val="39A27968"/>
    <w:lvl w:ilvl="0">
      <w:start w:val="1"/>
      <w:numFmt w:val="bullet"/>
      <w:pStyle w:val="dotpoints"/>
      <w:lvlText w:val=""/>
      <w:lvlJc w:val="left"/>
      <w:pPr>
        <w:tabs>
          <w:tab w:val="num" w:pos="284"/>
        </w:tabs>
        <w:ind w:left="284" w:hanging="284"/>
      </w:pPr>
      <w:rPr>
        <w:rFonts w:ascii="Symbol" w:hAnsi="Symbol" w:hint="default"/>
        <w:color w:val="C05131"/>
        <w:sz w:val="20"/>
      </w:rPr>
    </w:lvl>
    <w:lvl w:ilvl="1">
      <w:start w:val="1"/>
      <w:numFmt w:val="bullet"/>
      <w:lvlText w:val="▪"/>
      <w:lvlJc w:val="left"/>
      <w:pPr>
        <w:tabs>
          <w:tab w:val="num" w:pos="567"/>
        </w:tabs>
        <w:ind w:left="567" w:hanging="283"/>
      </w:pPr>
      <w:rPr>
        <w:rFonts w:ascii="Calibri" w:hAnsi="Calibri" w:hint="default"/>
        <w:b/>
        <w:i w:val="0"/>
        <w:color w:val="984806"/>
        <w:sz w:val="20"/>
      </w:rPr>
    </w:lvl>
    <w:lvl w:ilvl="2">
      <w:start w:val="1"/>
      <w:numFmt w:val="bullet"/>
      <w:lvlText w:val="-"/>
      <w:lvlJc w:val="left"/>
      <w:pPr>
        <w:tabs>
          <w:tab w:val="num" w:pos="567"/>
        </w:tabs>
        <w:ind w:left="851" w:hanging="284"/>
      </w:pPr>
      <w:rPr>
        <w:rFonts w:ascii="Sylfaen" w:hAnsi="Sylfaen" w:hint="default"/>
        <w:b/>
        <w:i w:val="0"/>
        <w:color w:val="98480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42D56D9"/>
    <w:multiLevelType w:val="multilevel"/>
    <w:tmpl w:val="F9D61D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3" w15:restartNumberingAfterBreak="0">
    <w:nsid w:val="35BC2DD3"/>
    <w:multiLevelType w:val="hybridMultilevel"/>
    <w:tmpl w:val="10CA91B4"/>
    <w:lvl w:ilvl="0" w:tplc="4F9ED21C">
      <w:start w:val="1"/>
      <w:numFmt w:val="bullet"/>
      <w:lvlText w:val=""/>
      <w:lvlJc w:val="left"/>
      <w:pPr>
        <w:ind w:left="720" w:hanging="360"/>
      </w:pPr>
      <w:rPr>
        <w:rFonts w:ascii="Wingdings" w:hAnsi="Wingdings" w:hint="default"/>
        <w:color w:val="5B9BD5"/>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8CA5759"/>
    <w:multiLevelType w:val="hybridMultilevel"/>
    <w:tmpl w:val="CB9A87C8"/>
    <w:lvl w:ilvl="0" w:tplc="80FA9972">
      <w:start w:val="1"/>
      <w:numFmt w:val="bullet"/>
      <w:lvlText w:val=""/>
      <w:lvlJc w:val="left"/>
      <w:pPr>
        <w:ind w:left="720" w:hanging="360"/>
      </w:pPr>
      <w:rPr>
        <w:rFonts w:ascii="Symbol" w:hAnsi="Symbol" w:hint="default"/>
        <w:color w:val="48773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DDB4691"/>
    <w:multiLevelType w:val="hybridMultilevel"/>
    <w:tmpl w:val="B8BC8CFA"/>
    <w:lvl w:ilvl="0" w:tplc="F0EE8D6C">
      <w:start w:val="1"/>
      <w:numFmt w:val="bullet"/>
      <w:lvlText w:val=""/>
      <w:lvlJc w:val="left"/>
      <w:pPr>
        <w:tabs>
          <w:tab w:val="num" w:pos="720"/>
        </w:tabs>
        <w:ind w:left="720" w:hanging="360"/>
      </w:pPr>
      <w:rPr>
        <w:rFonts w:ascii="Symbol" w:hAnsi="Symbol" w:hint="default"/>
        <w:color w:val="48773A"/>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F031F55"/>
    <w:multiLevelType w:val="hybridMultilevel"/>
    <w:tmpl w:val="86E44A06"/>
    <w:lvl w:ilvl="0" w:tplc="47143E2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1EE1B1B"/>
    <w:multiLevelType w:val="hybridMultilevel"/>
    <w:tmpl w:val="11262B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5BE4A7B"/>
    <w:multiLevelType w:val="hybridMultilevel"/>
    <w:tmpl w:val="0D84C1DC"/>
    <w:lvl w:ilvl="0" w:tplc="E2B011D6">
      <w:start w:val="1"/>
      <w:numFmt w:val="bullet"/>
      <w:lvlText w:val=""/>
      <w:lvlJc w:val="left"/>
      <w:pPr>
        <w:tabs>
          <w:tab w:val="num" w:pos="360"/>
        </w:tabs>
        <w:ind w:left="340" w:hanging="340"/>
      </w:pPr>
      <w:rPr>
        <w:rFonts w:ascii="Symbol" w:hAnsi="Symbol" w:hint="default"/>
        <w:color w:val="48773A"/>
      </w:rPr>
    </w:lvl>
    <w:lvl w:ilvl="1" w:tplc="54A6C17E">
      <w:numFmt w:val="bullet"/>
      <w:lvlText w:val="•"/>
      <w:lvlJc w:val="left"/>
      <w:pPr>
        <w:ind w:left="1440" w:hanging="360"/>
      </w:pPr>
      <w:rPr>
        <w:rFonts w:ascii="Calibri" w:eastAsia="Times New Roman" w:hAnsi="Calibri" w:cs="Times New Roman" w:hint="default"/>
      </w:rPr>
    </w:lvl>
    <w:lvl w:ilvl="2" w:tplc="0C090001">
      <w:start w:val="1"/>
      <w:numFmt w:val="bullet"/>
      <w:lvlText w:val=""/>
      <w:lvlJc w:val="left"/>
      <w:pPr>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92C5A89"/>
    <w:multiLevelType w:val="hybridMultilevel"/>
    <w:tmpl w:val="3754F60E"/>
    <w:lvl w:ilvl="0" w:tplc="0C090001">
      <w:start w:val="1"/>
      <w:numFmt w:val="bullet"/>
      <w:lvlText w:val=""/>
      <w:lvlJc w:val="left"/>
      <w:pPr>
        <w:tabs>
          <w:tab w:val="num" w:pos="720"/>
        </w:tabs>
        <w:ind w:left="720" w:hanging="360"/>
      </w:pPr>
      <w:rPr>
        <w:rFonts w:ascii="Symbol" w:hAnsi="Symbol" w:hint="default"/>
      </w:rPr>
    </w:lvl>
    <w:lvl w:ilvl="1" w:tplc="0C09000B">
      <w:start w:val="1"/>
      <w:numFmt w:val="bullet"/>
      <w:lvlText w:val=""/>
      <w:lvlJc w:val="left"/>
      <w:pPr>
        <w:tabs>
          <w:tab w:val="num" w:pos="1440"/>
        </w:tabs>
        <w:ind w:left="1440" w:hanging="360"/>
      </w:pPr>
      <w:rPr>
        <w:rFonts w:ascii="Wingdings" w:hAnsi="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958660B"/>
    <w:multiLevelType w:val="hybridMultilevel"/>
    <w:tmpl w:val="DCC2A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1EC22A0"/>
    <w:multiLevelType w:val="hybridMultilevel"/>
    <w:tmpl w:val="30A230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4D06E87"/>
    <w:multiLevelType w:val="hybridMultilevel"/>
    <w:tmpl w:val="FAE84A3A"/>
    <w:lvl w:ilvl="0" w:tplc="749AD55E">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69423EA"/>
    <w:multiLevelType w:val="hybridMultilevel"/>
    <w:tmpl w:val="F730A48E"/>
    <w:lvl w:ilvl="0" w:tplc="B218F548">
      <w:start w:val="2"/>
      <w:numFmt w:val="bullet"/>
      <w:lvlText w:val="-"/>
      <w:lvlJc w:val="left"/>
      <w:pPr>
        <w:ind w:left="720" w:hanging="360"/>
      </w:pPr>
      <w:rPr>
        <w:rFonts w:ascii="Calibri" w:eastAsia="Calibr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BA47CC8"/>
    <w:multiLevelType w:val="hybridMultilevel"/>
    <w:tmpl w:val="AD72A0D6"/>
    <w:lvl w:ilvl="0" w:tplc="BCEE9AAA">
      <w:start w:val="1"/>
      <w:numFmt w:val="bullet"/>
      <w:lvlText w:val=""/>
      <w:lvlJc w:val="left"/>
      <w:pPr>
        <w:ind w:left="720" w:hanging="360"/>
      </w:pPr>
      <w:rPr>
        <w:rFonts w:ascii="Wingdings" w:hAnsi="Wingdings" w:hint="default"/>
        <w:color w:val="5B9BD5"/>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2CB4CC0"/>
    <w:multiLevelType w:val="hybridMultilevel"/>
    <w:tmpl w:val="262258AA"/>
    <w:lvl w:ilvl="0" w:tplc="2E409A9E">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5456429"/>
    <w:multiLevelType w:val="multilevel"/>
    <w:tmpl w:val="267A8956"/>
    <w:lvl w:ilvl="0">
      <w:start w:val="1"/>
      <w:numFmt w:val="decimal"/>
      <w:lvlText w:val="%1."/>
      <w:lvlJc w:val="left"/>
      <w:pPr>
        <w:ind w:left="369" w:hanging="369"/>
      </w:pPr>
      <w:rPr>
        <w:rFonts w:ascii="Arial" w:hAnsi="Arial" w:hint="default"/>
        <w:sz w:val="22"/>
      </w:rPr>
    </w:lvl>
    <w:lvl w:ilvl="1">
      <w:start w:val="1"/>
      <w:numFmt w:val="lowerLetter"/>
      <w:pStyle w:val="ListNumber4"/>
      <w:lvlText w:val="%2."/>
      <w:lvlJc w:val="left"/>
      <w:pPr>
        <w:ind w:left="738" w:hanging="369"/>
      </w:pPr>
      <w:rPr>
        <w:rFonts w:hint="default"/>
        <w:color w:val="auto"/>
      </w:rPr>
    </w:lvl>
    <w:lvl w:ilvl="2">
      <w:start w:val="1"/>
      <w:numFmt w:val="lowerRoman"/>
      <w:pStyle w:val="ListNumber5"/>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27" w15:restartNumberingAfterBreak="0">
    <w:nsid w:val="67AF6783"/>
    <w:multiLevelType w:val="hybridMultilevel"/>
    <w:tmpl w:val="5BC296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89B4F31"/>
    <w:multiLevelType w:val="hybridMultilevel"/>
    <w:tmpl w:val="82FC87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DEC3C4B"/>
    <w:multiLevelType w:val="hybridMultilevel"/>
    <w:tmpl w:val="99445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52436B4"/>
    <w:multiLevelType w:val="hybridMultilevel"/>
    <w:tmpl w:val="CFBE50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5911FD2"/>
    <w:multiLevelType w:val="hybridMultilevel"/>
    <w:tmpl w:val="770C9DDE"/>
    <w:lvl w:ilvl="0" w:tplc="B218F548">
      <w:start w:val="2"/>
      <w:numFmt w:val="bullet"/>
      <w:lvlText w:val="-"/>
      <w:lvlJc w:val="left"/>
      <w:pPr>
        <w:ind w:left="720" w:hanging="360"/>
      </w:pPr>
      <w:rPr>
        <w:rFonts w:ascii="Calibri" w:eastAsia="Calibr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5F21CA7"/>
    <w:multiLevelType w:val="hybridMultilevel"/>
    <w:tmpl w:val="7FFC63E4"/>
    <w:lvl w:ilvl="0" w:tplc="889C5842">
      <w:start w:val="1"/>
      <w:numFmt w:val="bullet"/>
      <w:lvlText w:val=""/>
      <w:lvlJc w:val="left"/>
      <w:pPr>
        <w:ind w:left="720" w:hanging="360"/>
      </w:pPr>
      <w:rPr>
        <w:rFonts w:ascii="Wingdings" w:hAnsi="Wingdings" w:hint="default"/>
        <w:color w:val="5B9BD5"/>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FB772FD"/>
    <w:multiLevelType w:val="hybridMultilevel"/>
    <w:tmpl w:val="58BA6316"/>
    <w:lvl w:ilvl="0" w:tplc="6EC4B2D4">
      <w:numFmt w:val="bullet"/>
      <w:lvlText w:val="•"/>
      <w:lvlJc w:val="left"/>
      <w:pPr>
        <w:ind w:left="720" w:hanging="360"/>
      </w:pPr>
      <w:rPr>
        <w:rFonts w:ascii="Calibri" w:eastAsia="Calibr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24"/>
  </w:num>
  <w:num w:numId="3">
    <w:abstractNumId w:val="13"/>
  </w:num>
  <w:num w:numId="4">
    <w:abstractNumId w:val="4"/>
  </w:num>
  <w:num w:numId="5">
    <w:abstractNumId w:val="32"/>
  </w:num>
  <w:num w:numId="6">
    <w:abstractNumId w:val="0"/>
  </w:num>
  <w:num w:numId="7">
    <w:abstractNumId w:val="9"/>
  </w:num>
  <w:num w:numId="8">
    <w:abstractNumId w:val="6"/>
  </w:num>
  <w:num w:numId="9">
    <w:abstractNumId w:val="1"/>
  </w:num>
  <w:num w:numId="10">
    <w:abstractNumId w:val="33"/>
  </w:num>
  <w:num w:numId="11">
    <w:abstractNumId w:val="16"/>
  </w:num>
  <w:num w:numId="12">
    <w:abstractNumId w:val="10"/>
  </w:num>
  <w:num w:numId="13">
    <w:abstractNumId w:val="3"/>
  </w:num>
  <w:num w:numId="14">
    <w:abstractNumId w:val="15"/>
  </w:num>
  <w:num w:numId="15">
    <w:abstractNumId w:val="2"/>
  </w:num>
  <w:num w:numId="16">
    <w:abstractNumId w:val="19"/>
  </w:num>
  <w:num w:numId="17">
    <w:abstractNumId w:val="26"/>
  </w:num>
  <w:num w:numId="18">
    <w:abstractNumId w:val="31"/>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num>
  <w:num w:numId="21">
    <w:abstractNumId w:val="14"/>
  </w:num>
  <w:num w:numId="22">
    <w:abstractNumId w:val="30"/>
  </w:num>
  <w:num w:numId="23">
    <w:abstractNumId w:val="25"/>
  </w:num>
  <w:num w:numId="24">
    <w:abstractNumId w:val="29"/>
  </w:num>
  <w:num w:numId="25">
    <w:abstractNumId w:val="5"/>
  </w:num>
  <w:num w:numId="26">
    <w:abstractNumId w:val="22"/>
  </w:num>
  <w:num w:numId="27">
    <w:abstractNumId w:val="28"/>
  </w:num>
  <w:num w:numId="28">
    <w:abstractNumId w:val="8"/>
  </w:num>
  <w:num w:numId="29">
    <w:abstractNumId w:val="18"/>
  </w:num>
  <w:num w:numId="30">
    <w:abstractNumId w:val="20"/>
  </w:num>
  <w:num w:numId="31">
    <w:abstractNumId w:val="17"/>
  </w:num>
  <w:num w:numId="32">
    <w:abstractNumId w:val="21"/>
  </w:num>
  <w:num w:numId="33">
    <w:abstractNumId w:val="11"/>
  </w:num>
  <w:num w:numId="34">
    <w:abstractNumId w:val="27"/>
  </w:num>
  <w:num w:numId="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4E1"/>
    <w:rsid w:val="00014FEC"/>
    <w:rsid w:val="00022ED9"/>
    <w:rsid w:val="00036F31"/>
    <w:rsid w:val="000400B9"/>
    <w:rsid w:val="00056709"/>
    <w:rsid w:val="000579BE"/>
    <w:rsid w:val="000607C4"/>
    <w:rsid w:val="0006108C"/>
    <w:rsid w:val="00061B44"/>
    <w:rsid w:val="00077A07"/>
    <w:rsid w:val="000B08ED"/>
    <w:rsid w:val="000B41DB"/>
    <w:rsid w:val="000D0C2A"/>
    <w:rsid w:val="000E07E7"/>
    <w:rsid w:val="000E1498"/>
    <w:rsid w:val="000E7F77"/>
    <w:rsid w:val="000F5988"/>
    <w:rsid w:val="00116857"/>
    <w:rsid w:val="001432BB"/>
    <w:rsid w:val="00177798"/>
    <w:rsid w:val="001937B2"/>
    <w:rsid w:val="001967BB"/>
    <w:rsid w:val="001B3D9A"/>
    <w:rsid w:val="001B4528"/>
    <w:rsid w:val="001E502F"/>
    <w:rsid w:val="001F751C"/>
    <w:rsid w:val="00215318"/>
    <w:rsid w:val="00234CE2"/>
    <w:rsid w:val="00237F2E"/>
    <w:rsid w:val="00244D13"/>
    <w:rsid w:val="0024784B"/>
    <w:rsid w:val="002866A5"/>
    <w:rsid w:val="002C553A"/>
    <w:rsid w:val="002C7C9D"/>
    <w:rsid w:val="002F3D06"/>
    <w:rsid w:val="00324A29"/>
    <w:rsid w:val="00350894"/>
    <w:rsid w:val="0037351F"/>
    <w:rsid w:val="00385571"/>
    <w:rsid w:val="0039391B"/>
    <w:rsid w:val="00393B1F"/>
    <w:rsid w:val="00397D2F"/>
    <w:rsid w:val="003A6BF9"/>
    <w:rsid w:val="003A702B"/>
    <w:rsid w:val="003B6247"/>
    <w:rsid w:val="003B7D60"/>
    <w:rsid w:val="003C073C"/>
    <w:rsid w:val="003E468B"/>
    <w:rsid w:val="003E6D9A"/>
    <w:rsid w:val="003F33F9"/>
    <w:rsid w:val="00406D4C"/>
    <w:rsid w:val="004166B7"/>
    <w:rsid w:val="00461597"/>
    <w:rsid w:val="00470239"/>
    <w:rsid w:val="004B18E9"/>
    <w:rsid w:val="004C06E2"/>
    <w:rsid w:val="004E4FCD"/>
    <w:rsid w:val="00517655"/>
    <w:rsid w:val="00537806"/>
    <w:rsid w:val="00552F9A"/>
    <w:rsid w:val="00557DBE"/>
    <w:rsid w:val="0056157D"/>
    <w:rsid w:val="0057596B"/>
    <w:rsid w:val="0058054A"/>
    <w:rsid w:val="00595042"/>
    <w:rsid w:val="005967B9"/>
    <w:rsid w:val="005A086B"/>
    <w:rsid w:val="005C2123"/>
    <w:rsid w:val="005C22AB"/>
    <w:rsid w:val="005D7398"/>
    <w:rsid w:val="006008B3"/>
    <w:rsid w:val="006016DC"/>
    <w:rsid w:val="00624058"/>
    <w:rsid w:val="00625B0B"/>
    <w:rsid w:val="00635DBB"/>
    <w:rsid w:val="00647EAC"/>
    <w:rsid w:val="0069030F"/>
    <w:rsid w:val="00695D9A"/>
    <w:rsid w:val="006A5D1A"/>
    <w:rsid w:val="006B0AE9"/>
    <w:rsid w:val="006E3483"/>
    <w:rsid w:val="006E3CAD"/>
    <w:rsid w:val="00703952"/>
    <w:rsid w:val="00710FD4"/>
    <w:rsid w:val="00722D35"/>
    <w:rsid w:val="0073432B"/>
    <w:rsid w:val="00742F7A"/>
    <w:rsid w:val="007530F3"/>
    <w:rsid w:val="00783453"/>
    <w:rsid w:val="00785F27"/>
    <w:rsid w:val="0079136B"/>
    <w:rsid w:val="007B08C5"/>
    <w:rsid w:val="007C6454"/>
    <w:rsid w:val="007F0AFD"/>
    <w:rsid w:val="00812F1D"/>
    <w:rsid w:val="00816AD7"/>
    <w:rsid w:val="00820BD9"/>
    <w:rsid w:val="008220E5"/>
    <w:rsid w:val="008257C4"/>
    <w:rsid w:val="0083580F"/>
    <w:rsid w:val="00882457"/>
    <w:rsid w:val="00887F8A"/>
    <w:rsid w:val="00896F5D"/>
    <w:rsid w:val="00897231"/>
    <w:rsid w:val="008A0835"/>
    <w:rsid w:val="008D143A"/>
    <w:rsid w:val="008D29C5"/>
    <w:rsid w:val="008F2941"/>
    <w:rsid w:val="008F6FF5"/>
    <w:rsid w:val="00916488"/>
    <w:rsid w:val="009176A5"/>
    <w:rsid w:val="00922E32"/>
    <w:rsid w:val="00926C4D"/>
    <w:rsid w:val="00933A52"/>
    <w:rsid w:val="0094594A"/>
    <w:rsid w:val="00951B49"/>
    <w:rsid w:val="00953DBA"/>
    <w:rsid w:val="00956DB6"/>
    <w:rsid w:val="00971772"/>
    <w:rsid w:val="00985697"/>
    <w:rsid w:val="00992C14"/>
    <w:rsid w:val="009A7930"/>
    <w:rsid w:val="009B32CE"/>
    <w:rsid w:val="009B44F4"/>
    <w:rsid w:val="009B61AD"/>
    <w:rsid w:val="009C4143"/>
    <w:rsid w:val="009D575A"/>
    <w:rsid w:val="009D7B8C"/>
    <w:rsid w:val="00A05531"/>
    <w:rsid w:val="00A12E8B"/>
    <w:rsid w:val="00A15236"/>
    <w:rsid w:val="00A262D8"/>
    <w:rsid w:val="00A438A6"/>
    <w:rsid w:val="00A812D7"/>
    <w:rsid w:val="00A81C1E"/>
    <w:rsid w:val="00A92445"/>
    <w:rsid w:val="00A94D3B"/>
    <w:rsid w:val="00AD4370"/>
    <w:rsid w:val="00AD483A"/>
    <w:rsid w:val="00B15733"/>
    <w:rsid w:val="00B178F0"/>
    <w:rsid w:val="00B21721"/>
    <w:rsid w:val="00B2472F"/>
    <w:rsid w:val="00B3780E"/>
    <w:rsid w:val="00B47772"/>
    <w:rsid w:val="00B60339"/>
    <w:rsid w:val="00B60E85"/>
    <w:rsid w:val="00B76E01"/>
    <w:rsid w:val="00B969D8"/>
    <w:rsid w:val="00BA5BCF"/>
    <w:rsid w:val="00BA6C49"/>
    <w:rsid w:val="00BB3BF2"/>
    <w:rsid w:val="00BC6386"/>
    <w:rsid w:val="00BC63EC"/>
    <w:rsid w:val="00BF6B18"/>
    <w:rsid w:val="00BF7892"/>
    <w:rsid w:val="00C1082B"/>
    <w:rsid w:val="00C344D4"/>
    <w:rsid w:val="00C501C2"/>
    <w:rsid w:val="00C55C21"/>
    <w:rsid w:val="00CD0719"/>
    <w:rsid w:val="00CD43A6"/>
    <w:rsid w:val="00CE1AD6"/>
    <w:rsid w:val="00CF2EE3"/>
    <w:rsid w:val="00CF5AF0"/>
    <w:rsid w:val="00D254E1"/>
    <w:rsid w:val="00D27A7B"/>
    <w:rsid w:val="00D6029D"/>
    <w:rsid w:val="00D61728"/>
    <w:rsid w:val="00D62DEA"/>
    <w:rsid w:val="00D677FE"/>
    <w:rsid w:val="00DC2606"/>
    <w:rsid w:val="00DD6E7C"/>
    <w:rsid w:val="00E0464E"/>
    <w:rsid w:val="00E17C3C"/>
    <w:rsid w:val="00E65073"/>
    <w:rsid w:val="00E725B7"/>
    <w:rsid w:val="00EB284C"/>
    <w:rsid w:val="00F11D6E"/>
    <w:rsid w:val="00F201DE"/>
    <w:rsid w:val="00F22D76"/>
    <w:rsid w:val="00F908C1"/>
    <w:rsid w:val="00FA2314"/>
    <w:rsid w:val="00FB186B"/>
    <w:rsid w:val="00FD1E1D"/>
    <w:rsid w:val="00FD7D51"/>
    <w:rsid w:val="00FE3DCC"/>
    <w:rsid w:val="00FE49C4"/>
    <w:rsid w:val="00FF69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42A0D276"/>
  <w15:chartTrackingRefBased/>
  <w15:docId w15:val="{EB064ACD-F65F-42CC-B017-533C3E3B9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Arial"/>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3CAD"/>
    <w:rPr>
      <w:bCs/>
      <w:color w:val="000000"/>
      <w:sz w:val="22"/>
      <w:szCs w:val="22"/>
      <w:lang w:eastAsia="en-US"/>
    </w:rPr>
  </w:style>
  <w:style w:type="paragraph" w:styleId="Heading1">
    <w:name w:val="heading 1"/>
    <w:basedOn w:val="Normal"/>
    <w:next w:val="Normal"/>
    <w:link w:val="Heading1Char"/>
    <w:autoRedefine/>
    <w:uiPriority w:val="9"/>
    <w:qFormat/>
    <w:rsid w:val="000607C4"/>
    <w:pPr>
      <w:keepNext/>
      <w:spacing w:before="240" w:after="120"/>
      <w:outlineLvl w:val="0"/>
    </w:pPr>
    <w:rPr>
      <w:b/>
      <w:color w:val="C13832"/>
      <w:kern w:val="32"/>
      <w:sz w:val="36"/>
      <w:szCs w:val="36"/>
    </w:rPr>
  </w:style>
  <w:style w:type="paragraph" w:styleId="Heading2">
    <w:name w:val="heading 2"/>
    <w:basedOn w:val="Normal"/>
    <w:next w:val="Normal"/>
    <w:link w:val="Heading2Char"/>
    <w:autoRedefine/>
    <w:uiPriority w:val="9"/>
    <w:qFormat/>
    <w:rsid w:val="006B0AE9"/>
    <w:pPr>
      <w:keepNext/>
      <w:spacing w:before="240" w:after="120"/>
      <w:outlineLvl w:val="1"/>
    </w:pPr>
    <w:rPr>
      <w:b/>
      <w:i/>
      <w:iCs/>
      <w:color w:val="C13832"/>
      <w:sz w:val="28"/>
      <w:szCs w:val="28"/>
    </w:rPr>
  </w:style>
  <w:style w:type="paragraph" w:styleId="Heading3">
    <w:name w:val="heading 3"/>
    <w:basedOn w:val="Normal"/>
    <w:next w:val="Normal"/>
    <w:link w:val="Heading3Char"/>
    <w:autoRedefine/>
    <w:uiPriority w:val="9"/>
    <w:qFormat/>
    <w:rsid w:val="006E3CAD"/>
    <w:pPr>
      <w:keepNext/>
      <w:spacing w:before="240" w:after="60"/>
      <w:outlineLvl w:val="2"/>
    </w:pPr>
    <w:rPr>
      <w:b/>
      <w:szCs w:val="26"/>
    </w:rPr>
  </w:style>
  <w:style w:type="paragraph" w:styleId="Heading4">
    <w:name w:val="heading 4"/>
    <w:basedOn w:val="Normal"/>
    <w:next w:val="Normal"/>
    <w:link w:val="Heading4Char"/>
    <w:unhideWhenUsed/>
    <w:qFormat/>
    <w:rsid w:val="006B0AE9"/>
    <w:pPr>
      <w:keepNext/>
      <w:keepLines/>
      <w:spacing w:before="200"/>
      <w:outlineLvl w:val="3"/>
    </w:pPr>
    <w:rPr>
      <w:rFonts w:cs="Times New Roman"/>
      <w:b/>
      <w:i/>
      <w:iCs/>
      <w:color w:val="C138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607C4"/>
    <w:rPr>
      <w:b/>
      <w:bCs/>
      <w:color w:val="C13832"/>
      <w:kern w:val="32"/>
      <w:sz w:val="36"/>
      <w:szCs w:val="36"/>
      <w:lang w:eastAsia="en-US"/>
    </w:rPr>
  </w:style>
  <w:style w:type="character" w:customStyle="1" w:styleId="Heading2Char">
    <w:name w:val="Heading 2 Char"/>
    <w:link w:val="Heading2"/>
    <w:uiPriority w:val="9"/>
    <w:rsid w:val="006B0AE9"/>
    <w:rPr>
      <w:b/>
      <w:bCs/>
      <w:i/>
      <w:iCs/>
      <w:color w:val="C13832"/>
      <w:sz w:val="28"/>
      <w:szCs w:val="28"/>
      <w:lang w:eastAsia="en-US"/>
    </w:rPr>
  </w:style>
  <w:style w:type="character" w:customStyle="1" w:styleId="Heading3Char">
    <w:name w:val="Heading 3 Char"/>
    <w:link w:val="Heading3"/>
    <w:uiPriority w:val="9"/>
    <w:rsid w:val="007F0AFD"/>
    <w:rPr>
      <w:rFonts w:ascii="Calibri" w:eastAsia="Times New Roman" w:hAnsi="Calibri" w:cs="Arial"/>
      <w:b/>
      <w:bCs/>
      <w:sz w:val="22"/>
      <w:szCs w:val="26"/>
      <w:lang w:eastAsia="en-US"/>
    </w:rPr>
  </w:style>
  <w:style w:type="character" w:customStyle="1" w:styleId="Heading4Char">
    <w:name w:val="Heading 4 Char"/>
    <w:link w:val="Heading4"/>
    <w:rsid w:val="006B0AE9"/>
    <w:rPr>
      <w:rFonts w:cs="Times New Roman"/>
      <w:b/>
      <w:bCs/>
      <w:i/>
      <w:iCs/>
      <w:color w:val="C13832"/>
      <w:sz w:val="22"/>
      <w:szCs w:val="22"/>
      <w:lang w:eastAsia="en-US"/>
    </w:rPr>
  </w:style>
  <w:style w:type="paragraph" w:styleId="Title">
    <w:name w:val="Title"/>
    <w:basedOn w:val="Normal"/>
    <w:next w:val="Normal"/>
    <w:link w:val="TitleChar"/>
    <w:qFormat/>
    <w:rsid w:val="000607C4"/>
    <w:pPr>
      <w:pBdr>
        <w:bottom w:val="single" w:sz="8" w:space="4" w:color="C13832"/>
      </w:pBdr>
      <w:spacing w:after="300"/>
      <w:contextualSpacing/>
    </w:pPr>
    <w:rPr>
      <w:rFonts w:cs="Times New Roman"/>
      <w:color w:val="C13832"/>
      <w:spacing w:val="5"/>
      <w:kern w:val="28"/>
      <w:sz w:val="52"/>
      <w:szCs w:val="52"/>
    </w:rPr>
  </w:style>
  <w:style w:type="character" w:customStyle="1" w:styleId="TitleChar">
    <w:name w:val="Title Char"/>
    <w:link w:val="Title"/>
    <w:rsid w:val="000607C4"/>
    <w:rPr>
      <w:rFonts w:cs="Times New Roman"/>
      <w:bCs/>
      <w:color w:val="C13832"/>
      <w:spacing w:val="5"/>
      <w:kern w:val="28"/>
      <w:sz w:val="52"/>
      <w:szCs w:val="52"/>
      <w:lang w:eastAsia="en-US"/>
    </w:rPr>
  </w:style>
  <w:style w:type="paragraph" w:styleId="Subtitle">
    <w:name w:val="Subtitle"/>
    <w:basedOn w:val="Normal"/>
    <w:next w:val="Normal"/>
    <w:link w:val="SubtitleChar"/>
    <w:qFormat/>
    <w:rsid w:val="006B0AE9"/>
    <w:pPr>
      <w:numPr>
        <w:ilvl w:val="1"/>
      </w:numPr>
    </w:pPr>
    <w:rPr>
      <w:rFonts w:cs="Times New Roman"/>
      <w:i/>
      <w:iCs/>
      <w:color w:val="C13832"/>
      <w:spacing w:val="15"/>
      <w:sz w:val="24"/>
      <w:szCs w:val="24"/>
    </w:rPr>
  </w:style>
  <w:style w:type="character" w:customStyle="1" w:styleId="SubtitleChar">
    <w:name w:val="Subtitle Char"/>
    <w:link w:val="Subtitle"/>
    <w:rsid w:val="006B0AE9"/>
    <w:rPr>
      <w:rFonts w:cs="Times New Roman"/>
      <w:bCs/>
      <w:i/>
      <w:iCs/>
      <w:color w:val="C13832"/>
      <w:spacing w:val="15"/>
      <w:sz w:val="24"/>
      <w:szCs w:val="24"/>
      <w:lang w:eastAsia="en-US"/>
    </w:rPr>
  </w:style>
  <w:style w:type="paragraph" w:styleId="TOCHeading">
    <w:name w:val="TOC Heading"/>
    <w:basedOn w:val="Heading1"/>
    <w:next w:val="Normal"/>
    <w:uiPriority w:val="39"/>
    <w:unhideWhenUsed/>
    <w:qFormat/>
    <w:rsid w:val="003B7D60"/>
    <w:pPr>
      <w:keepLines/>
      <w:spacing w:before="480" w:after="0"/>
      <w:outlineLvl w:val="9"/>
    </w:pPr>
    <w:rPr>
      <w:rFonts w:cs="Times New Roman"/>
      <w:kern w:val="0"/>
      <w:sz w:val="28"/>
      <w:szCs w:val="28"/>
    </w:rPr>
  </w:style>
  <w:style w:type="character" w:styleId="Emphasis">
    <w:name w:val="Emphasis"/>
    <w:aliases w:val="Captions for Images"/>
    <w:qFormat/>
    <w:rsid w:val="007F0AFD"/>
    <w:rPr>
      <w:i/>
      <w:iCs/>
    </w:rPr>
  </w:style>
  <w:style w:type="paragraph" w:styleId="IntenseQuote">
    <w:name w:val="Intense Quote"/>
    <w:basedOn w:val="Normal"/>
    <w:next w:val="Normal"/>
    <w:link w:val="IntenseQuoteChar"/>
    <w:uiPriority w:val="30"/>
    <w:qFormat/>
    <w:rsid w:val="001B4528"/>
    <w:pPr>
      <w:pBdr>
        <w:bottom w:val="single" w:sz="4" w:space="4" w:color="C13832"/>
      </w:pBdr>
      <w:spacing w:before="200" w:after="280"/>
      <w:ind w:left="936" w:right="936"/>
    </w:pPr>
    <w:rPr>
      <w:b/>
      <w:i/>
      <w:iCs/>
      <w:color w:val="C13832"/>
    </w:rPr>
  </w:style>
  <w:style w:type="character" w:customStyle="1" w:styleId="IntenseQuoteChar">
    <w:name w:val="Intense Quote Char"/>
    <w:link w:val="IntenseQuote"/>
    <w:uiPriority w:val="30"/>
    <w:rsid w:val="001B4528"/>
    <w:rPr>
      <w:b/>
      <w:bCs/>
      <w:i/>
      <w:iCs/>
      <w:color w:val="C13832"/>
      <w:sz w:val="22"/>
      <w:szCs w:val="22"/>
      <w:lang w:eastAsia="en-US"/>
    </w:rPr>
  </w:style>
  <w:style w:type="character" w:styleId="IntenseEmphasis">
    <w:name w:val="Intense Emphasis"/>
    <w:uiPriority w:val="21"/>
    <w:qFormat/>
    <w:rsid w:val="006B0AE9"/>
    <w:rPr>
      <w:b/>
      <w:bCs/>
      <w:i/>
      <w:iCs/>
      <w:color w:val="C13832"/>
    </w:rPr>
  </w:style>
  <w:style w:type="paragraph" w:styleId="ListParagraph">
    <w:name w:val="List Paragraph"/>
    <w:basedOn w:val="Normal"/>
    <w:uiPriority w:val="34"/>
    <w:qFormat/>
    <w:rsid w:val="006E3CAD"/>
    <w:pPr>
      <w:ind w:left="720"/>
    </w:pPr>
  </w:style>
  <w:style w:type="paragraph" w:styleId="BalloonText">
    <w:name w:val="Balloon Text"/>
    <w:basedOn w:val="Normal"/>
    <w:link w:val="BalloonTextChar"/>
    <w:uiPriority w:val="99"/>
    <w:semiHidden/>
    <w:unhideWhenUsed/>
    <w:rsid w:val="00D254E1"/>
    <w:rPr>
      <w:rFonts w:ascii="Tahoma" w:hAnsi="Tahoma" w:cs="Tahoma"/>
      <w:sz w:val="16"/>
      <w:szCs w:val="16"/>
    </w:rPr>
  </w:style>
  <w:style w:type="character" w:customStyle="1" w:styleId="BalloonTextChar">
    <w:name w:val="Balloon Text Char"/>
    <w:link w:val="BalloonText"/>
    <w:uiPriority w:val="99"/>
    <w:semiHidden/>
    <w:rsid w:val="00D254E1"/>
    <w:rPr>
      <w:rFonts w:ascii="Tahoma" w:hAnsi="Tahoma" w:cs="Tahoma"/>
      <w:sz w:val="16"/>
      <w:szCs w:val="16"/>
      <w:lang w:eastAsia="en-US"/>
    </w:rPr>
  </w:style>
  <w:style w:type="paragraph" w:styleId="Header">
    <w:name w:val="header"/>
    <w:basedOn w:val="Normal"/>
    <w:link w:val="HeaderChar"/>
    <w:uiPriority w:val="99"/>
    <w:unhideWhenUsed/>
    <w:rsid w:val="00785F27"/>
    <w:pPr>
      <w:tabs>
        <w:tab w:val="center" w:pos="4513"/>
        <w:tab w:val="right" w:pos="9026"/>
      </w:tabs>
    </w:pPr>
  </w:style>
  <w:style w:type="character" w:customStyle="1" w:styleId="HeaderChar">
    <w:name w:val="Header Char"/>
    <w:link w:val="Header"/>
    <w:uiPriority w:val="99"/>
    <w:rsid w:val="00785F27"/>
    <w:rPr>
      <w:rFonts w:ascii="Calibri" w:hAnsi="Calibri"/>
      <w:lang w:eastAsia="en-US"/>
    </w:rPr>
  </w:style>
  <w:style w:type="paragraph" w:styleId="Footer">
    <w:name w:val="footer"/>
    <w:basedOn w:val="Normal"/>
    <w:link w:val="FooterChar"/>
    <w:uiPriority w:val="99"/>
    <w:unhideWhenUsed/>
    <w:rsid w:val="00785F27"/>
    <w:pPr>
      <w:tabs>
        <w:tab w:val="center" w:pos="4513"/>
        <w:tab w:val="right" w:pos="9026"/>
      </w:tabs>
    </w:pPr>
  </w:style>
  <w:style w:type="character" w:customStyle="1" w:styleId="FooterChar">
    <w:name w:val="Footer Char"/>
    <w:link w:val="Footer"/>
    <w:uiPriority w:val="99"/>
    <w:rsid w:val="00785F27"/>
    <w:rPr>
      <w:rFonts w:ascii="Calibri" w:hAnsi="Calibri"/>
      <w:lang w:eastAsia="en-US"/>
    </w:rPr>
  </w:style>
  <w:style w:type="character" w:styleId="IntenseReference">
    <w:name w:val="Intense Reference"/>
    <w:uiPriority w:val="32"/>
    <w:qFormat/>
    <w:rsid w:val="006B0AE9"/>
    <w:rPr>
      <w:b/>
      <w:bCs/>
      <w:smallCaps/>
      <w:color w:val="C13832"/>
      <w:spacing w:val="5"/>
    </w:rPr>
  </w:style>
  <w:style w:type="paragraph" w:styleId="TOC1">
    <w:name w:val="toc 1"/>
    <w:basedOn w:val="Normal"/>
    <w:next w:val="Normal"/>
    <w:autoRedefine/>
    <w:uiPriority w:val="39"/>
    <w:unhideWhenUsed/>
    <w:rsid w:val="003E468B"/>
  </w:style>
  <w:style w:type="paragraph" w:styleId="TOC2">
    <w:name w:val="toc 2"/>
    <w:basedOn w:val="Normal"/>
    <w:next w:val="Normal"/>
    <w:autoRedefine/>
    <w:uiPriority w:val="39"/>
    <w:unhideWhenUsed/>
    <w:rsid w:val="003E468B"/>
    <w:pPr>
      <w:ind w:left="220"/>
    </w:pPr>
  </w:style>
  <w:style w:type="character" w:styleId="Hyperlink">
    <w:name w:val="Hyperlink"/>
    <w:uiPriority w:val="99"/>
    <w:unhideWhenUsed/>
    <w:rsid w:val="003E468B"/>
    <w:rPr>
      <w:color w:val="0563C1"/>
      <w:u w:val="single"/>
    </w:rPr>
  </w:style>
  <w:style w:type="paragraph" w:styleId="TOC3">
    <w:name w:val="toc 3"/>
    <w:basedOn w:val="Normal"/>
    <w:next w:val="Normal"/>
    <w:autoRedefine/>
    <w:uiPriority w:val="39"/>
    <w:unhideWhenUsed/>
    <w:rsid w:val="003E468B"/>
    <w:pPr>
      <w:spacing w:after="100" w:line="259" w:lineRule="auto"/>
      <w:ind w:left="440"/>
    </w:pPr>
    <w:rPr>
      <w:rFonts w:cs="Times New Roman"/>
      <w:bCs w:val="0"/>
      <w:color w:val="auto"/>
      <w:lang w:val="en-US"/>
    </w:rPr>
  </w:style>
  <w:style w:type="paragraph" w:styleId="TOC4">
    <w:name w:val="toc 4"/>
    <w:basedOn w:val="Normal"/>
    <w:next w:val="Normal"/>
    <w:autoRedefine/>
    <w:uiPriority w:val="39"/>
    <w:unhideWhenUsed/>
    <w:rsid w:val="003E468B"/>
    <w:pPr>
      <w:ind w:left="660"/>
    </w:pPr>
  </w:style>
  <w:style w:type="character" w:styleId="SubtleReference">
    <w:name w:val="Subtle Reference"/>
    <w:uiPriority w:val="31"/>
    <w:qFormat/>
    <w:rsid w:val="003E468B"/>
    <w:rPr>
      <w:smallCaps/>
      <w:color w:val="5A5A5A"/>
    </w:rPr>
  </w:style>
  <w:style w:type="paragraph" w:customStyle="1" w:styleId="BasicParagraph">
    <w:name w:val="[Basic Paragraph]"/>
    <w:basedOn w:val="Normal"/>
    <w:uiPriority w:val="99"/>
    <w:rsid w:val="00882457"/>
    <w:pPr>
      <w:autoSpaceDE w:val="0"/>
      <w:autoSpaceDN w:val="0"/>
      <w:adjustRightInd w:val="0"/>
      <w:spacing w:line="288" w:lineRule="auto"/>
      <w:textAlignment w:val="center"/>
    </w:pPr>
    <w:rPr>
      <w:rFonts w:ascii="Minion Pro" w:eastAsia="Calibri" w:hAnsi="Minion Pro" w:cs="Minion Pro"/>
      <w:bCs w:val="0"/>
      <w:sz w:val="24"/>
      <w:szCs w:val="24"/>
      <w:lang w:val="en-GB"/>
    </w:rPr>
  </w:style>
  <w:style w:type="paragraph" w:styleId="FootnoteText">
    <w:name w:val="footnote text"/>
    <w:basedOn w:val="Normal"/>
    <w:link w:val="FootnoteTextChar"/>
    <w:uiPriority w:val="99"/>
    <w:semiHidden/>
    <w:unhideWhenUsed/>
    <w:rsid w:val="00882457"/>
    <w:rPr>
      <w:rFonts w:eastAsia="Calibri" w:cs="Times New Roman"/>
      <w:bCs w:val="0"/>
      <w:color w:val="auto"/>
      <w:sz w:val="20"/>
      <w:szCs w:val="20"/>
    </w:rPr>
  </w:style>
  <w:style w:type="character" w:customStyle="1" w:styleId="FootnoteTextChar">
    <w:name w:val="Footnote Text Char"/>
    <w:link w:val="FootnoteText"/>
    <w:uiPriority w:val="99"/>
    <w:semiHidden/>
    <w:rsid w:val="00882457"/>
    <w:rPr>
      <w:rFonts w:eastAsia="Calibri" w:cs="Times New Roman"/>
      <w:lang w:eastAsia="en-US"/>
    </w:rPr>
  </w:style>
  <w:style w:type="paragraph" w:customStyle="1" w:styleId="subsection">
    <w:name w:val="subsection"/>
    <w:aliases w:val="ss"/>
    <w:rsid w:val="00882457"/>
    <w:pPr>
      <w:tabs>
        <w:tab w:val="right" w:pos="1021"/>
      </w:tabs>
      <w:spacing w:before="180"/>
      <w:ind w:left="1134" w:hanging="1134"/>
    </w:pPr>
    <w:rPr>
      <w:rFonts w:ascii="Times New Roman" w:hAnsi="Times New Roman" w:cs="Times New Roman"/>
      <w:sz w:val="22"/>
      <w:szCs w:val="24"/>
    </w:rPr>
  </w:style>
  <w:style w:type="paragraph" w:customStyle="1" w:styleId="Para0">
    <w:name w:val="Para 0"/>
    <w:basedOn w:val="Normal"/>
    <w:rsid w:val="00882457"/>
    <w:rPr>
      <w:rFonts w:ascii="Times New Roman" w:hAnsi="Times New Roman" w:cs="Times New Roman"/>
      <w:bCs w:val="0"/>
      <w:sz w:val="24"/>
      <w:szCs w:val="20"/>
    </w:rPr>
  </w:style>
  <w:style w:type="paragraph" w:customStyle="1" w:styleId="PointLevel1">
    <w:name w:val="Point Level 1"/>
    <w:aliases w:val="l1"/>
    <w:rsid w:val="00882457"/>
    <w:pPr>
      <w:numPr>
        <w:numId w:val="15"/>
      </w:numPr>
      <w:spacing w:before="240"/>
    </w:pPr>
    <w:rPr>
      <w:rFonts w:ascii="Times New Roman" w:hAnsi="Times New Roman" w:cs="Times New Roman"/>
      <w:sz w:val="24"/>
      <w:lang w:eastAsia="en-US"/>
    </w:rPr>
  </w:style>
  <w:style w:type="paragraph" w:styleId="ListNumber">
    <w:name w:val="List Number"/>
    <w:basedOn w:val="Normal"/>
    <w:uiPriority w:val="99"/>
    <w:qFormat/>
    <w:rsid w:val="00882457"/>
    <w:pPr>
      <w:spacing w:after="200" w:line="276" w:lineRule="auto"/>
      <w:ind w:left="369" w:hanging="369"/>
    </w:pPr>
    <w:rPr>
      <w:rFonts w:ascii="Arial" w:eastAsia="Calibri" w:hAnsi="Arial" w:cs="Times New Roman"/>
      <w:bCs w:val="0"/>
      <w:color w:val="auto"/>
    </w:rPr>
  </w:style>
  <w:style w:type="paragraph" w:styleId="ListNumber2">
    <w:name w:val="List Number 2"/>
    <w:basedOn w:val="Normal"/>
    <w:uiPriority w:val="99"/>
    <w:rsid w:val="00882457"/>
    <w:pPr>
      <w:spacing w:after="200" w:line="276" w:lineRule="auto"/>
      <w:ind w:left="738" w:hanging="369"/>
    </w:pPr>
    <w:rPr>
      <w:rFonts w:ascii="Arial" w:eastAsia="Calibri" w:hAnsi="Arial" w:cs="Times New Roman"/>
      <w:bCs w:val="0"/>
      <w:color w:val="auto"/>
    </w:rPr>
  </w:style>
  <w:style w:type="paragraph" w:styleId="ListNumber3">
    <w:name w:val="List Number 3"/>
    <w:basedOn w:val="Normal"/>
    <w:uiPriority w:val="99"/>
    <w:rsid w:val="00882457"/>
    <w:pPr>
      <w:spacing w:after="200" w:line="276" w:lineRule="auto"/>
      <w:ind w:left="1107" w:hanging="369"/>
    </w:pPr>
    <w:rPr>
      <w:rFonts w:ascii="Arial" w:eastAsia="Calibri" w:hAnsi="Arial" w:cs="Times New Roman"/>
      <w:bCs w:val="0"/>
      <w:color w:val="auto"/>
    </w:rPr>
  </w:style>
  <w:style w:type="paragraph" w:styleId="ListNumber4">
    <w:name w:val="List Number 4"/>
    <w:basedOn w:val="Normal"/>
    <w:uiPriority w:val="99"/>
    <w:rsid w:val="00882457"/>
    <w:pPr>
      <w:numPr>
        <w:ilvl w:val="3"/>
        <w:numId w:val="17"/>
      </w:numPr>
      <w:spacing w:after="200" w:line="276" w:lineRule="auto"/>
    </w:pPr>
    <w:rPr>
      <w:rFonts w:ascii="Arial" w:eastAsia="Calibri" w:hAnsi="Arial" w:cs="Times New Roman"/>
      <w:bCs w:val="0"/>
      <w:color w:val="auto"/>
    </w:rPr>
  </w:style>
  <w:style w:type="paragraph" w:styleId="ListNumber5">
    <w:name w:val="List Number 5"/>
    <w:basedOn w:val="Normal"/>
    <w:uiPriority w:val="99"/>
    <w:rsid w:val="00882457"/>
    <w:pPr>
      <w:numPr>
        <w:ilvl w:val="4"/>
        <w:numId w:val="17"/>
      </w:numPr>
      <w:spacing w:after="200" w:line="276" w:lineRule="auto"/>
    </w:pPr>
    <w:rPr>
      <w:rFonts w:ascii="Arial" w:eastAsia="Calibri" w:hAnsi="Arial" w:cs="Times New Roman"/>
      <w:bCs w:val="0"/>
      <w:color w:val="auto"/>
    </w:rPr>
  </w:style>
  <w:style w:type="paragraph" w:customStyle="1" w:styleId="BodyText1">
    <w:name w:val="Body Text1"/>
    <w:basedOn w:val="Normal"/>
    <w:uiPriority w:val="99"/>
    <w:rsid w:val="00882457"/>
    <w:pPr>
      <w:tabs>
        <w:tab w:val="left" w:pos="283"/>
        <w:tab w:val="left" w:pos="680"/>
        <w:tab w:val="right" w:pos="7320"/>
      </w:tabs>
      <w:suppressAutoHyphens/>
      <w:autoSpaceDE w:val="0"/>
      <w:autoSpaceDN w:val="0"/>
      <w:adjustRightInd w:val="0"/>
      <w:spacing w:after="113" w:line="260" w:lineRule="atLeast"/>
      <w:textAlignment w:val="center"/>
    </w:pPr>
    <w:rPr>
      <w:rFonts w:ascii="MyriadPro-Light" w:hAnsi="MyriadPro-Light" w:cs="MyriadPro-Light"/>
      <w:bCs w:val="0"/>
      <w:sz w:val="19"/>
      <w:szCs w:val="19"/>
      <w:lang w:val="en-US"/>
    </w:rPr>
  </w:style>
  <w:style w:type="paragraph" w:customStyle="1" w:styleId="dotpoints">
    <w:name w:val="dotpoints"/>
    <w:basedOn w:val="Normal"/>
    <w:link w:val="dotpointsChar"/>
    <w:qFormat/>
    <w:rsid w:val="00882457"/>
    <w:pPr>
      <w:numPr>
        <w:numId w:val="33"/>
      </w:numPr>
      <w:tabs>
        <w:tab w:val="clear" w:pos="284"/>
      </w:tabs>
      <w:suppressAutoHyphens/>
      <w:autoSpaceDE w:val="0"/>
      <w:autoSpaceDN w:val="0"/>
      <w:adjustRightInd w:val="0"/>
      <w:spacing w:after="57"/>
      <w:textAlignment w:val="center"/>
    </w:pPr>
    <w:rPr>
      <w:bCs w:val="0"/>
      <w:sz w:val="20"/>
      <w:lang w:val="en-US"/>
    </w:rPr>
  </w:style>
  <w:style w:type="character" w:customStyle="1" w:styleId="dotpointsChar">
    <w:name w:val="dotpoints Char"/>
    <w:link w:val="dotpoints"/>
    <w:rsid w:val="00882457"/>
    <w:rPr>
      <w:color w:val="000000"/>
      <w:szCs w:val="22"/>
      <w:lang w:val="en-US" w:eastAsia="en-US"/>
    </w:rPr>
  </w:style>
  <w:style w:type="character" w:styleId="CommentReference">
    <w:name w:val="annotation reference"/>
    <w:uiPriority w:val="99"/>
    <w:semiHidden/>
    <w:unhideWhenUsed/>
    <w:rsid w:val="00882457"/>
    <w:rPr>
      <w:sz w:val="16"/>
      <w:szCs w:val="16"/>
    </w:rPr>
  </w:style>
  <w:style w:type="paragraph" w:styleId="CommentText">
    <w:name w:val="annotation text"/>
    <w:basedOn w:val="Normal"/>
    <w:link w:val="CommentTextChar"/>
    <w:uiPriority w:val="99"/>
    <w:semiHidden/>
    <w:unhideWhenUsed/>
    <w:rsid w:val="00882457"/>
    <w:pPr>
      <w:spacing w:after="160"/>
    </w:pPr>
    <w:rPr>
      <w:rFonts w:eastAsia="Calibri" w:cs="Times New Roman"/>
      <w:bCs w:val="0"/>
      <w:color w:val="auto"/>
      <w:sz w:val="20"/>
      <w:szCs w:val="20"/>
    </w:rPr>
  </w:style>
  <w:style w:type="character" w:customStyle="1" w:styleId="CommentTextChar">
    <w:name w:val="Comment Text Char"/>
    <w:link w:val="CommentText"/>
    <w:uiPriority w:val="99"/>
    <w:semiHidden/>
    <w:rsid w:val="00882457"/>
    <w:rPr>
      <w:rFonts w:eastAsia="Calibri" w:cs="Times New Roman"/>
      <w:lang w:eastAsia="en-US"/>
    </w:rPr>
  </w:style>
  <w:style w:type="paragraph" w:styleId="CommentSubject">
    <w:name w:val="annotation subject"/>
    <w:basedOn w:val="CommentText"/>
    <w:next w:val="CommentText"/>
    <w:link w:val="CommentSubjectChar"/>
    <w:uiPriority w:val="99"/>
    <w:semiHidden/>
    <w:unhideWhenUsed/>
    <w:rsid w:val="00882457"/>
    <w:rPr>
      <w:b/>
      <w:bCs/>
    </w:rPr>
  </w:style>
  <w:style w:type="character" w:customStyle="1" w:styleId="CommentSubjectChar">
    <w:name w:val="Comment Subject Char"/>
    <w:link w:val="CommentSubject"/>
    <w:uiPriority w:val="99"/>
    <w:semiHidden/>
    <w:rsid w:val="00882457"/>
    <w:rPr>
      <w:rFonts w:eastAsia="Calibri" w:cs="Times New Roman"/>
      <w:b/>
      <w:bCs/>
      <w:lang w:eastAsia="en-US"/>
    </w:rPr>
  </w:style>
  <w:style w:type="paragraph" w:customStyle="1" w:styleId="Default">
    <w:name w:val="Default"/>
    <w:rsid w:val="00882457"/>
    <w:pPr>
      <w:autoSpaceDE w:val="0"/>
      <w:autoSpaceDN w:val="0"/>
      <w:adjustRightInd w:val="0"/>
    </w:pPr>
    <w:rPr>
      <w:rFonts w:eastAsia="Calibri" w:cs="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PDMS Document" ma:contentTypeID="0x010100266966F133664895A6EE3632470D45F5003C4500191E269F4D91DA3FA32267E718" ma:contentTypeVersion="" ma:contentTypeDescription="PDMS Document Site Content Type" ma:contentTypeScope="" ma:versionID="413a7b0bcce3ae992e16680ad7f3547b">
  <xsd:schema xmlns:xsd="http://www.w3.org/2001/XMLSchema" xmlns:xs="http://www.w3.org/2001/XMLSchema" xmlns:p="http://schemas.microsoft.com/office/2006/metadata/properties" xmlns:ns2="2679683F-B93A-457E-944F-D924586D2350" targetNamespace="http://schemas.microsoft.com/office/2006/metadata/properties" ma:root="true" ma:fieldsID="109780c7872950eb44e605e73152b646" ns2:_="">
    <xsd:import namespace="2679683F-B93A-457E-944F-D924586D2350"/>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79683F-B93A-457E-944F-D924586D2350"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SecurityClassification xmlns="2679683F-B93A-457E-944F-D924586D235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6158E64-DCE5-4BA4-8CA6-97ED929A5A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79683F-B93A-457E-944F-D924586D23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7338601-1D8A-42F8-B1B6-69AEF444C166}">
  <ds:schemaRefs>
    <ds:schemaRef ds:uri="http://schemas.microsoft.com/office/2006/metadata/longProperties"/>
  </ds:schemaRefs>
</ds:datastoreItem>
</file>

<file path=customXml/itemProps3.xml><?xml version="1.0" encoding="utf-8"?>
<ds:datastoreItem xmlns:ds="http://schemas.openxmlformats.org/officeDocument/2006/customXml" ds:itemID="{77226AA8-A4C9-46E0-8984-2F319372F07C}">
  <ds:schemaRefs>
    <ds:schemaRef ds:uri="http://schemas.microsoft.com/office/infopath/2007/PartnerControls"/>
    <ds:schemaRef ds:uri="2679683F-B93A-457E-944F-D924586D2350"/>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4.xml><?xml version="1.0" encoding="utf-8"?>
<ds:datastoreItem xmlns:ds="http://schemas.openxmlformats.org/officeDocument/2006/customXml" ds:itemID="{B5FAB4DD-31BC-4A48-86A2-75CBCD7D31DB}">
  <ds:schemaRefs>
    <ds:schemaRef ds:uri="http://schemas.openxmlformats.org/officeDocument/2006/bibliography"/>
  </ds:schemaRefs>
</ds:datastoreItem>
</file>

<file path=customXml/itemProps5.xml><?xml version="1.0" encoding="utf-8"?>
<ds:datastoreItem xmlns:ds="http://schemas.openxmlformats.org/officeDocument/2006/customXml" ds:itemID="{26D5DEA5-5A10-439F-9F5C-7CC8D4485FE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47</Pages>
  <Words>18212</Words>
  <Characters>103809</Characters>
  <Application>Microsoft Office Word</Application>
  <DocSecurity>0</DocSecurity>
  <Lines>865</Lines>
  <Paragraphs>243</Paragraphs>
  <ScaleCrop>false</ScaleCrop>
  <HeadingPairs>
    <vt:vector size="2" baseType="variant">
      <vt:variant>
        <vt:lpstr>Title</vt:lpstr>
      </vt:variant>
      <vt:variant>
        <vt:i4>1</vt:i4>
      </vt:variant>
    </vt:vector>
  </HeadingPairs>
  <TitlesOfParts>
    <vt:vector size="1" baseType="lpstr">
      <vt:lpstr>MS20-001673-Attachment D-Director-s Report</vt:lpstr>
    </vt:vector>
  </TitlesOfParts>
  <Company>DEWHA</Company>
  <LinksUpToDate>false</LinksUpToDate>
  <CharactersWithSpaces>121778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MS20-001673-Attachment D-Director-s Report</dc:title>
  <dc:subject/>
  <dc:creator>A17805</dc:creator>
  <cp:keywords/>
  <cp:lastModifiedBy>Kwan, Kelvin</cp:lastModifiedBy>
  <cp:revision>3</cp:revision>
  <dcterms:created xsi:type="dcterms:W3CDTF">2021-09-21T02:13:00Z</dcterms:created>
  <dcterms:modified xsi:type="dcterms:W3CDTF">2021-09-28T10:02:00Z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cordPoint_WorkflowType">
    <vt:lpwstr>ActiveSubmitStub</vt:lpwstr>
  </property>
  <property fmtid="{D5CDD505-2E9C-101B-9397-08002B2CF9AE}" pid="3" name="RecordPoint_ActiveItemSiteId">
    <vt:lpwstr>{13b07fa0-e2a9-4205-af1a-0aab959d968a}</vt:lpwstr>
  </property>
  <property fmtid="{D5CDD505-2E9C-101B-9397-08002B2CF9AE}" pid="4" name="RecordPoint_ActiveItemListId">
    <vt:lpwstr>{01117594-354f-47cc-ad71-52fe12117268}</vt:lpwstr>
  </property>
  <property fmtid="{D5CDD505-2E9C-101B-9397-08002B2CF9AE}" pid="5" name="RecordPoint_ActiveItemUniqueId">
    <vt:lpwstr>{1f498c6b-5653-4538-8289-43796237a04d}</vt:lpwstr>
  </property>
  <property fmtid="{D5CDD505-2E9C-101B-9397-08002B2CF9AE}" pid="6" name="RecordPoint_ActiveItemWebId">
    <vt:lpwstr>{f505482c-7624-442a-a7d5-f6ad3c9682a5}</vt:lpwstr>
  </property>
  <property fmtid="{D5CDD505-2E9C-101B-9397-08002B2CF9AE}" pid="7" name="IconOverlay">
    <vt:lpwstr/>
  </property>
  <property fmtid="{D5CDD505-2E9C-101B-9397-08002B2CF9AE}" pid="8" name="RecordNumber">
    <vt:lpwstr>002461609</vt:lpwstr>
  </property>
  <property fmtid="{D5CDD505-2E9C-101B-9397-08002B2CF9AE}" pid="9" name="RecordPoint_SubmissionCompleted">
    <vt:lpwstr/>
  </property>
  <property fmtid="{D5CDD505-2E9C-101B-9397-08002B2CF9AE}" pid="10" name="RecordPoint_RecordNumberSubmitted">
    <vt:lpwstr/>
  </property>
  <property fmtid="{D5CDD505-2E9C-101B-9397-08002B2CF9AE}" pid="11" name="DocumentDescription">
    <vt:lpwstr/>
  </property>
  <property fmtid="{D5CDD505-2E9C-101B-9397-08002B2CF9AE}" pid="12" name="Document Type">
    <vt:lpwstr/>
  </property>
  <property fmtid="{D5CDD505-2E9C-101B-9397-08002B2CF9AE}" pid="13" name="Approval">
    <vt:lpwstr/>
  </property>
  <property fmtid="{D5CDD505-2E9C-101B-9397-08002B2CF9AE}" pid="14" name="Function">
    <vt:lpwstr>Parks</vt:lpwstr>
  </property>
  <property fmtid="{D5CDD505-2E9C-101B-9397-08002B2CF9AE}" pid="15" name="ContentTypeId">
    <vt:lpwstr>0x010100266966F133664895A6EE3632470D45F5003C4500191E269F4D91DA3FA32267E718</vt:lpwstr>
  </property>
  <property fmtid="{D5CDD505-2E9C-101B-9397-08002B2CF9AE}" pid="16" name="RecordPoint_SubmissionDate">
    <vt:lpwstr/>
  </property>
  <property fmtid="{D5CDD505-2E9C-101B-9397-08002B2CF9AE}" pid="17" name="RecordPoint_ActiveItemMoved">
    <vt:lpwstr/>
  </property>
  <property fmtid="{D5CDD505-2E9C-101B-9397-08002B2CF9AE}" pid="18" name="RecordPoint_RecordFormat">
    <vt:lpwstr/>
  </property>
</Properties>
</file>