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7BDDE47E" w:rsidR="002436BD" w:rsidRPr="0080039A" w:rsidRDefault="00E62E09" w:rsidP="001A2234">
      <w:pPr>
        <w:pStyle w:val="Heading"/>
        <w:spacing w:after="240"/>
        <w:jc w:val="center"/>
        <w:rPr>
          <w:rFonts w:ascii="Times New Roman" w:hAnsi="Times New Roman"/>
          <w:sz w:val="24"/>
          <w:szCs w:val="24"/>
        </w:rPr>
      </w:pPr>
      <w:bookmarkStart w:id="0" w:name="_GoBack"/>
      <w:bookmarkEnd w:id="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 xml:space="preserve">determination </w:t>
      </w:r>
      <w:r w:rsidR="002436BD" w:rsidRPr="00E41EFB">
        <w:rPr>
          <w:rFonts w:ascii="Times New Roman" w:hAnsi="Times New Roman"/>
          <w:sz w:val="24"/>
          <w:szCs w:val="24"/>
        </w:rPr>
        <w:t xml:space="preserve">No. </w:t>
      </w:r>
      <w:r w:rsidR="009C2D35">
        <w:rPr>
          <w:rFonts w:ascii="Times New Roman" w:hAnsi="Times New Roman"/>
          <w:sz w:val="24"/>
          <w:szCs w:val="24"/>
        </w:rPr>
        <w:t>42</w:t>
      </w:r>
      <w:r w:rsidR="005125FE"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5125FE">
        <w:rPr>
          <w:rFonts w:ascii="Times New Roman" w:hAnsi="Times New Roman"/>
          <w:sz w:val="24"/>
          <w:szCs w:val="24"/>
        </w:rPr>
        <w:t>2021</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32441BD5"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7A2D3E44" w14:textId="0D9CFAF7"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291D05">
        <w:rPr>
          <w:rFonts w:ascii="Times New Roman" w:hAnsi="Times New Roman"/>
          <w:sz w:val="24"/>
          <w:szCs w:val="24"/>
        </w:rPr>
        <w:t>5</w:t>
      </w:r>
      <w:r w:rsidR="005125FE" w:rsidRPr="00E24724">
        <w:rPr>
          <w:rFonts w:ascii="Times New Roman" w:hAnsi="Times New Roman"/>
          <w:sz w:val="24"/>
          <w:szCs w:val="24"/>
        </w:rPr>
        <w:t xml:space="preserve"> </w:t>
      </w:r>
      <w:r w:rsidR="00962239">
        <w:rPr>
          <w:rFonts w:ascii="Times New Roman" w:hAnsi="Times New Roman"/>
          <w:sz w:val="24"/>
          <w:szCs w:val="24"/>
        </w:rPr>
        <w:t>August</w:t>
      </w:r>
      <w:r w:rsidR="005125FE">
        <w:rPr>
          <w:rFonts w:ascii="Times New Roman" w:hAnsi="Times New Roman"/>
          <w:sz w:val="24"/>
          <w:szCs w:val="24"/>
        </w:rPr>
        <w:t xml:space="preserve"> </w:t>
      </w:r>
      <w:r w:rsidR="005125FE" w:rsidRPr="00DE0E5C">
        <w:rPr>
          <w:rFonts w:ascii="Times New Roman" w:hAnsi="Times New Roman"/>
          <w:sz w:val="24"/>
          <w:szCs w:val="24"/>
        </w:rPr>
        <w:t>202</w:t>
      </w:r>
      <w:r w:rsidR="005125FE">
        <w:rPr>
          <w:rFonts w:ascii="Times New Roman" w:hAnsi="Times New Roman"/>
          <w:sz w:val="24"/>
          <w:szCs w:val="24"/>
        </w:rPr>
        <w:t>1</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No</w:t>
      </w:r>
      <w:r w:rsidR="00EB44A3" w:rsidRPr="00E41EFB">
        <w:rPr>
          <w:rFonts w:ascii="Times New Roman" w:hAnsi="Times New Roman"/>
          <w:sz w:val="24"/>
          <w:szCs w:val="24"/>
        </w:rPr>
        <w:t xml:space="preserve">. </w:t>
      </w:r>
      <w:r w:rsidR="0022061D">
        <w:rPr>
          <w:rFonts w:ascii="Times New Roman" w:hAnsi="Times New Roman"/>
          <w:sz w:val="24"/>
          <w:szCs w:val="24"/>
        </w:rPr>
        <w:t>42</w:t>
      </w:r>
      <w:r w:rsidR="005125FE" w:rsidRPr="00E41EFB">
        <w:rPr>
          <w:rFonts w:ascii="Times New Roman" w:hAnsi="Times New Roman"/>
          <w:sz w:val="24"/>
          <w:szCs w:val="24"/>
        </w:rPr>
        <w:t xml:space="preserve"> </w:t>
      </w:r>
      <w:r w:rsidR="00EB44A3" w:rsidRPr="00E41EFB">
        <w:rPr>
          <w:rFonts w:ascii="Times New Roman" w:hAnsi="Times New Roman"/>
          <w:sz w:val="24"/>
          <w:szCs w:val="24"/>
        </w:rPr>
        <w:t xml:space="preserve">of </w:t>
      </w:r>
      <w:r w:rsidR="005125FE" w:rsidRPr="00E41EFB">
        <w:rPr>
          <w:rFonts w:ascii="Times New Roman" w:hAnsi="Times New Roman"/>
          <w:sz w:val="24"/>
          <w:szCs w:val="24"/>
        </w:rPr>
        <w:t>202</w:t>
      </w:r>
      <w:r w:rsidR="005125FE">
        <w:rPr>
          <w:rFonts w:ascii="Times New Roman" w:hAnsi="Times New Roman"/>
          <w:sz w:val="24"/>
          <w:szCs w:val="24"/>
        </w:rPr>
        <w:t>1</w:t>
      </w:r>
      <w:r w:rsidR="005125FE" w:rsidRPr="00E41EFB">
        <w:rPr>
          <w:rFonts w:ascii="Times New Roman" w:hAnsi="Times New Roman"/>
          <w:sz w:val="24"/>
          <w:szCs w:val="24"/>
        </w:rPr>
        <w:t xml:space="preserve"> </w:t>
      </w:r>
      <w:r w:rsidRPr="00E41EFB">
        <w:rPr>
          <w:rFonts w:ascii="Times New Roman" w:hAnsi="Times New Roman"/>
          <w:sz w:val="24"/>
          <w:szCs w:val="24"/>
        </w:rPr>
        <w:t xml:space="preserve">(the instrument) which determines </w:t>
      </w:r>
      <w:r w:rsidR="00A1339E" w:rsidRPr="00E41EFB">
        <w:rPr>
          <w:rFonts w:ascii="Times New Roman" w:hAnsi="Times New Roman"/>
          <w:i/>
          <w:sz w:val="24"/>
          <w:szCs w:val="24"/>
        </w:rPr>
        <w:t>Reporting Standard ARS 920.</w:t>
      </w:r>
      <w:r w:rsidR="005125FE">
        <w:rPr>
          <w:rFonts w:ascii="Times New Roman" w:hAnsi="Times New Roman"/>
          <w:i/>
          <w:sz w:val="24"/>
          <w:szCs w:val="24"/>
        </w:rPr>
        <w:t>6</w:t>
      </w:r>
      <w:r w:rsidR="005125FE" w:rsidRPr="00E41EFB">
        <w:rPr>
          <w:rFonts w:ascii="Times New Roman" w:hAnsi="Times New Roman"/>
          <w:i/>
          <w:sz w:val="24"/>
          <w:szCs w:val="24"/>
        </w:rPr>
        <w:t xml:space="preserve"> </w:t>
      </w:r>
      <w:r w:rsidR="00A1339E" w:rsidRPr="00E41EFB">
        <w:rPr>
          <w:rFonts w:ascii="Times New Roman" w:hAnsi="Times New Roman"/>
          <w:i/>
          <w:sz w:val="24"/>
          <w:szCs w:val="24"/>
        </w:rPr>
        <w:t xml:space="preserve">Australian Government Small and Medium Enterprise (SME) </w:t>
      </w:r>
      <w:r w:rsidR="008E2A6C">
        <w:rPr>
          <w:rFonts w:ascii="Times New Roman" w:hAnsi="Times New Roman"/>
          <w:i/>
          <w:sz w:val="24"/>
          <w:szCs w:val="24"/>
        </w:rPr>
        <w:t>Recovery Loan Scheme</w:t>
      </w:r>
      <w:r w:rsidR="00A1339E" w:rsidRPr="00E41EFB">
        <w:rPr>
          <w:rFonts w:ascii="Times New Roman" w:hAnsi="Times New Roman"/>
          <w:i/>
          <w:sz w:val="24"/>
          <w:szCs w:val="24"/>
        </w:rPr>
        <w:t xml:space="preserve"> </w:t>
      </w:r>
      <w:r w:rsidR="005125FE">
        <w:rPr>
          <w:rFonts w:ascii="Times New Roman" w:hAnsi="Times New Roman"/>
          <w:i/>
          <w:sz w:val="24"/>
          <w:szCs w:val="24"/>
        </w:rPr>
        <w:t>- JobKeeper</w:t>
      </w:r>
      <w:r w:rsidR="00711BC4" w:rsidRPr="00E41EFB">
        <w:rPr>
          <w:rFonts w:ascii="Times New Roman" w:hAnsi="Times New Roman"/>
          <w:i/>
          <w:sz w:val="24"/>
          <w:szCs w:val="24"/>
        </w:rPr>
        <w:t xml:space="preserve"> </w:t>
      </w:r>
      <w:r w:rsidR="00711BC4" w:rsidRPr="00E41EFB">
        <w:rPr>
          <w:rFonts w:ascii="Times New Roman" w:hAnsi="Times New Roman"/>
          <w:sz w:val="24"/>
          <w:szCs w:val="24"/>
        </w:rPr>
        <w:t>(ARS 92</w:t>
      </w:r>
      <w:r w:rsidR="00EE1EB2" w:rsidRPr="00E41EFB">
        <w:rPr>
          <w:rFonts w:ascii="Times New Roman" w:hAnsi="Times New Roman"/>
          <w:sz w:val="24"/>
          <w:szCs w:val="24"/>
        </w:rPr>
        <w:t>0.</w:t>
      </w:r>
      <w:r w:rsidR="005125FE">
        <w:rPr>
          <w:rFonts w:ascii="Times New Roman" w:hAnsi="Times New Roman"/>
          <w:sz w:val="24"/>
          <w:szCs w:val="24"/>
        </w:rPr>
        <w:t>6</w:t>
      </w:r>
      <w:r w:rsidR="000B14BD" w:rsidRPr="00E41EFB">
        <w:rPr>
          <w:rFonts w:ascii="Times New Roman" w:hAnsi="Times New Roman"/>
          <w:sz w:val="24"/>
          <w:szCs w:val="24"/>
        </w:rPr>
        <w:t>)</w:t>
      </w:r>
      <w:r w:rsidR="00246723" w:rsidRPr="00E41EFB">
        <w:rPr>
          <w:rFonts w:ascii="Times New Roman" w:hAnsi="Times New Roman"/>
          <w:sz w:val="24"/>
          <w:szCs w:val="24"/>
        </w:rPr>
        <w:t>.</w:t>
      </w:r>
    </w:p>
    <w:p w14:paraId="34BAA12D" w14:textId="054DF678"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 xml:space="preserve">The instrument commences </w:t>
      </w:r>
      <w:r w:rsidR="00F87F41">
        <w:rPr>
          <w:rFonts w:ascii="Times New Roman" w:hAnsi="Times New Roman"/>
          <w:sz w:val="24"/>
          <w:szCs w:val="24"/>
        </w:rPr>
        <w:t>up</w:t>
      </w:r>
      <w:r>
        <w:rPr>
          <w:rFonts w:ascii="Times New Roman" w:hAnsi="Times New Roman"/>
          <w:sz w:val="24"/>
          <w:szCs w:val="24"/>
        </w:rPr>
        <w:t>on</w:t>
      </w:r>
      <w:r w:rsidR="002436BD" w:rsidRPr="002C6D26">
        <w:rPr>
          <w:rFonts w:ascii="Times New Roman" w:hAnsi="Times New Roman"/>
          <w:sz w:val="24"/>
          <w:szCs w:val="24"/>
        </w:rPr>
        <w:t xml:space="preserve"> </w:t>
      </w:r>
      <w:r w:rsidR="005D3689">
        <w:rPr>
          <w:rFonts w:ascii="Times New Roman" w:hAnsi="Times New Roman"/>
          <w:sz w:val="24"/>
          <w:szCs w:val="24"/>
        </w:rPr>
        <w:t>registration on the Federal Register of Legislation</w:t>
      </w:r>
      <w:r w:rsidR="002436BD" w:rsidRPr="002C6D26">
        <w:rPr>
          <w:rFonts w:ascii="Times New Roman" w:hAnsi="Times New Roman"/>
          <w:sz w:val="24"/>
          <w:szCs w:val="24"/>
        </w:rPr>
        <w:t xml:space="preserve">. </w:t>
      </w:r>
    </w:p>
    <w:p w14:paraId="76C61988"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621A56BA"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Pr>
          <w:rFonts w:ascii="Times New Roman" w:hAnsi="Times New Roman"/>
          <w:sz w:val="24"/>
          <w:szCs w:val="24"/>
        </w:rPr>
        <w:t xml:space="preserve">The Government introduced the </w:t>
      </w:r>
      <w:r w:rsidRPr="008B6794">
        <w:rPr>
          <w:rFonts w:ascii="Times New Roman" w:hAnsi="Times New Roman"/>
          <w:sz w:val="24"/>
          <w:szCs w:val="24"/>
        </w:rPr>
        <w:t xml:space="preserve">SME </w:t>
      </w:r>
      <w:r w:rsidR="00C5018B">
        <w:rPr>
          <w:rFonts w:ascii="Times New Roman" w:hAnsi="Times New Roman"/>
          <w:sz w:val="24"/>
          <w:szCs w:val="24"/>
        </w:rPr>
        <w:t>Recovery Loan</w:t>
      </w:r>
      <w:r w:rsidR="00C5018B" w:rsidRPr="008B6794">
        <w:rPr>
          <w:rFonts w:ascii="Times New Roman" w:hAnsi="Times New Roman"/>
          <w:sz w:val="24"/>
          <w:szCs w:val="24"/>
        </w:rPr>
        <w:t xml:space="preserve"> </w:t>
      </w:r>
      <w:r w:rsidRPr="008B6794">
        <w:rPr>
          <w:rFonts w:ascii="Times New Roman" w:hAnsi="Times New Roman"/>
          <w:sz w:val="24"/>
          <w:szCs w:val="24"/>
        </w:rPr>
        <w:t>Scheme</w:t>
      </w:r>
      <w:r>
        <w:rPr>
          <w:rFonts w:ascii="Times New Roman" w:hAnsi="Times New Roman"/>
          <w:sz w:val="24"/>
          <w:szCs w:val="24"/>
        </w:rPr>
        <w:t xml:space="preserve"> </w:t>
      </w:r>
      <w:r w:rsidR="00C5018B">
        <w:rPr>
          <w:rFonts w:ascii="Times New Roman" w:hAnsi="Times New Roman"/>
          <w:sz w:val="24"/>
          <w:szCs w:val="24"/>
        </w:rPr>
        <w:t xml:space="preserve">– JobKeeper </w:t>
      </w:r>
      <w:r>
        <w:rPr>
          <w:rFonts w:ascii="Times New Roman" w:hAnsi="Times New Roman"/>
          <w:sz w:val="24"/>
          <w:szCs w:val="24"/>
        </w:rPr>
        <w:t>(the Scheme) to</w:t>
      </w:r>
      <w:r w:rsidRPr="008B6794">
        <w:rPr>
          <w:rFonts w:ascii="Times New Roman" w:hAnsi="Times New Roman"/>
          <w:sz w:val="24"/>
          <w:szCs w:val="24"/>
        </w:rPr>
        <w:t xml:space="preserve"> provide support </w:t>
      </w:r>
      <w:bookmarkStart w:id="4" w:name="_Hlk77931508"/>
      <w:r w:rsidRPr="008B6794">
        <w:rPr>
          <w:rFonts w:ascii="Times New Roman" w:hAnsi="Times New Roman"/>
          <w:sz w:val="24"/>
          <w:szCs w:val="24"/>
        </w:rPr>
        <w:t>for businesses</w:t>
      </w:r>
      <w:r w:rsidR="00C5018B">
        <w:rPr>
          <w:rFonts w:ascii="Times New Roman" w:hAnsi="Times New Roman"/>
          <w:sz w:val="24"/>
          <w:szCs w:val="24"/>
        </w:rPr>
        <w:t xml:space="preserve"> that received </w:t>
      </w:r>
      <w:bookmarkStart w:id="5" w:name="_Hlk77888357"/>
      <w:r w:rsidR="00C5018B">
        <w:rPr>
          <w:rFonts w:ascii="Times New Roman" w:hAnsi="Times New Roman"/>
          <w:sz w:val="24"/>
          <w:szCs w:val="24"/>
        </w:rPr>
        <w:t xml:space="preserve">JobKeeper payments between </w:t>
      </w:r>
      <w:r w:rsidR="00C5018B" w:rsidRPr="00011E49">
        <w:rPr>
          <w:rFonts w:ascii="Times New Roman" w:hAnsi="Times New Roman"/>
          <w:sz w:val="24"/>
          <w:szCs w:val="24"/>
        </w:rPr>
        <w:t>4</w:t>
      </w:r>
      <w:r w:rsidR="00C5018B">
        <w:rPr>
          <w:rFonts w:ascii="Times New Roman" w:hAnsi="Times New Roman"/>
          <w:sz w:val="24"/>
          <w:szCs w:val="24"/>
        </w:rPr>
        <w:t xml:space="preserve"> </w:t>
      </w:r>
      <w:r w:rsidR="00C5018B" w:rsidRPr="00011E49">
        <w:rPr>
          <w:rFonts w:ascii="Times New Roman" w:hAnsi="Times New Roman"/>
          <w:sz w:val="24"/>
          <w:szCs w:val="24"/>
        </w:rPr>
        <w:t>January</w:t>
      </w:r>
      <w:r w:rsidR="00C5018B">
        <w:rPr>
          <w:rFonts w:ascii="Times New Roman" w:hAnsi="Times New Roman"/>
          <w:sz w:val="24"/>
          <w:szCs w:val="24"/>
        </w:rPr>
        <w:t xml:space="preserve"> </w:t>
      </w:r>
      <w:r w:rsidR="00C5018B" w:rsidRPr="00011E49">
        <w:rPr>
          <w:rFonts w:ascii="Times New Roman" w:hAnsi="Times New Roman"/>
          <w:sz w:val="24"/>
          <w:szCs w:val="24"/>
        </w:rPr>
        <w:t>2021 and 28</w:t>
      </w:r>
      <w:r w:rsidR="00C5018B">
        <w:rPr>
          <w:rFonts w:ascii="Times New Roman" w:hAnsi="Times New Roman"/>
          <w:sz w:val="24"/>
          <w:szCs w:val="24"/>
        </w:rPr>
        <w:t xml:space="preserve"> </w:t>
      </w:r>
      <w:r w:rsidR="00C5018B" w:rsidRPr="00011E49">
        <w:rPr>
          <w:rFonts w:ascii="Times New Roman" w:hAnsi="Times New Roman"/>
          <w:sz w:val="24"/>
          <w:szCs w:val="24"/>
        </w:rPr>
        <w:t>March</w:t>
      </w:r>
      <w:r w:rsidR="00C5018B">
        <w:rPr>
          <w:rFonts w:ascii="Times New Roman" w:hAnsi="Times New Roman"/>
          <w:sz w:val="24"/>
          <w:szCs w:val="24"/>
        </w:rPr>
        <w:t xml:space="preserve"> </w:t>
      </w:r>
      <w:r w:rsidR="00C5018B" w:rsidRPr="00011E49">
        <w:rPr>
          <w:rFonts w:ascii="Times New Roman" w:hAnsi="Times New Roman"/>
          <w:sz w:val="24"/>
          <w:szCs w:val="24"/>
        </w:rPr>
        <w:t>2021</w:t>
      </w:r>
      <w:bookmarkEnd w:id="4"/>
      <w:bookmarkEnd w:id="5"/>
      <w:r w:rsidRPr="008B6794">
        <w:rPr>
          <w:rFonts w:ascii="Times New Roman" w:hAnsi="Times New Roman"/>
          <w:sz w:val="24"/>
          <w:szCs w:val="24"/>
        </w:rPr>
        <w:t>.</w:t>
      </w:r>
      <w:r w:rsidR="00011827">
        <w:rPr>
          <w:rStyle w:val="FootnoteReference"/>
          <w:rFonts w:ascii="Times New Roman" w:hAnsi="Times New Roman"/>
          <w:sz w:val="24"/>
          <w:szCs w:val="24"/>
        </w:rPr>
        <w:footnoteReference w:id="1"/>
      </w:r>
    </w:p>
    <w:p w14:paraId="0FC39D39" w14:textId="499A5072" w:rsidR="009625C8" w:rsidRDefault="00C374E8" w:rsidP="005E3722">
      <w:pPr>
        <w:spacing w:after="240"/>
        <w:jc w:val="both"/>
        <w:rPr>
          <w:rFonts w:ascii="Times New Roman" w:hAnsi="Times New Roman"/>
          <w:sz w:val="24"/>
          <w:szCs w:val="24"/>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authorised deposit taking institutions</w:t>
      </w:r>
      <w:r w:rsidR="00011827">
        <w:rPr>
          <w:rFonts w:ascii="Times New Roman" w:hAnsi="Times New Roman"/>
          <w:sz w:val="24"/>
          <w:szCs w:val="24"/>
        </w:rPr>
        <w:t>’</w:t>
      </w:r>
      <w:r w:rsidR="00011827" w:rsidRPr="00011827">
        <w:rPr>
          <w:rFonts w:ascii="Times New Roman" w:hAnsi="Times New Roman"/>
          <w:sz w:val="24"/>
          <w:szCs w:val="24"/>
        </w:rPr>
        <w:t xml:space="preserve"> (ADIs</w:t>
      </w:r>
      <w:r w:rsidR="00011827">
        <w:rPr>
          <w:rFonts w:ascii="Times New Roman" w:hAnsi="Times New Roman"/>
          <w:sz w:val="24"/>
          <w:szCs w:val="24"/>
        </w:rPr>
        <w:t>’</w:t>
      </w:r>
      <w:r w:rsidR="00011827" w:rsidRPr="00011827">
        <w:rPr>
          <w:rFonts w:ascii="Times New Roman" w:hAnsi="Times New Roman"/>
          <w:sz w:val="24"/>
          <w:szCs w:val="24"/>
        </w:rPr>
        <w:t>)</w:t>
      </w:r>
      <w:r w:rsidR="00011827">
        <w:rPr>
          <w:rFonts w:ascii="Times New Roman" w:hAnsi="Times New Roman"/>
          <w:sz w:val="24"/>
          <w:szCs w:val="24"/>
        </w:rPr>
        <w:t xml:space="preserve"> and registered financial </w:t>
      </w:r>
      <w:r w:rsidR="00011827" w:rsidRPr="00430FE2">
        <w:rPr>
          <w:rFonts w:ascii="Times New Roman" w:hAnsi="Times New Roman"/>
          <w:sz w:val="24"/>
          <w:szCs w:val="24"/>
        </w:rPr>
        <w:t xml:space="preserve">corporations’ (RFCs’) </w:t>
      </w:r>
      <w:r w:rsidR="005E3722" w:rsidRPr="00430FE2">
        <w:rPr>
          <w:rFonts w:ascii="Times New Roman" w:hAnsi="Times New Roman"/>
          <w:sz w:val="24"/>
          <w:szCs w:val="24"/>
        </w:rPr>
        <w:t>expressions of interest</w:t>
      </w:r>
      <w:r w:rsidR="00011827" w:rsidRPr="00430FE2">
        <w:rPr>
          <w:rFonts w:ascii="Times New Roman" w:hAnsi="Times New Roman"/>
          <w:sz w:val="24"/>
          <w:szCs w:val="24"/>
        </w:rPr>
        <w:t xml:space="preserve"> </w:t>
      </w:r>
      <w:r w:rsidR="005E3722" w:rsidRPr="00430FE2">
        <w:rPr>
          <w:rFonts w:ascii="Times New Roman" w:hAnsi="Times New Roman"/>
          <w:sz w:val="24"/>
          <w:szCs w:val="24"/>
        </w:rPr>
        <w:t>in</w:t>
      </w:r>
      <w:r w:rsidR="00011827" w:rsidRPr="00430FE2">
        <w:rPr>
          <w:rFonts w:ascii="Times New Roman" w:hAnsi="Times New Roman"/>
          <w:sz w:val="24"/>
          <w:szCs w:val="24"/>
        </w:rPr>
        <w:t xml:space="preserve"> participat</w:t>
      </w:r>
      <w:r w:rsidR="005E3722" w:rsidRPr="00430FE2">
        <w:rPr>
          <w:rFonts w:ascii="Times New Roman" w:hAnsi="Times New Roman"/>
          <w:sz w:val="24"/>
          <w:szCs w:val="24"/>
        </w:rPr>
        <w:t>ing in</w:t>
      </w:r>
      <w:r w:rsidR="006175B3">
        <w:rPr>
          <w:rFonts w:ascii="Times New Roman" w:hAnsi="Times New Roman"/>
          <w:sz w:val="24"/>
          <w:szCs w:val="24"/>
        </w:rPr>
        <w:t xml:space="preserve"> </w:t>
      </w:r>
      <w:r w:rsidR="005E3722" w:rsidRPr="00430FE2">
        <w:rPr>
          <w:rFonts w:ascii="Times New Roman" w:hAnsi="Times New Roman"/>
          <w:sz w:val="24"/>
          <w:szCs w:val="24"/>
        </w:rPr>
        <w:t>the 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Under ARS 920.</w:t>
      </w:r>
      <w:r w:rsidR="007D359B">
        <w:rPr>
          <w:rFonts w:ascii="Times New Roman" w:hAnsi="Times New Roman"/>
          <w:sz w:val="24"/>
          <w:szCs w:val="24"/>
        </w:rPr>
        <w:t>6</w:t>
      </w:r>
      <w:r w:rsidR="00687F66" w:rsidRPr="00430FE2">
        <w:rPr>
          <w:rFonts w:ascii="Times New Roman" w:hAnsi="Times New Roman"/>
          <w:sz w:val="24"/>
          <w:szCs w:val="24"/>
        </w:rPr>
        <w:t xml:space="preserve">,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the Scheme</w:t>
      </w:r>
      <w:r w:rsidR="00375301">
        <w:rPr>
          <w:rFonts w:ascii="Times New Roman" w:hAnsi="Times New Roman"/>
          <w:sz w:val="24"/>
          <w:szCs w:val="24"/>
        </w:rPr>
        <w:t xml:space="preserve"> (</w:t>
      </w:r>
      <w:r w:rsidR="00375301" w:rsidRPr="00375301">
        <w:rPr>
          <w:rFonts w:ascii="Times New Roman" w:hAnsi="Times New Roman"/>
          <w:sz w:val="24"/>
          <w:szCs w:val="24"/>
        </w:rPr>
        <w:t xml:space="preserve">loans written from 1 </w:t>
      </w:r>
      <w:r w:rsidR="007D359B">
        <w:rPr>
          <w:rFonts w:ascii="Times New Roman" w:hAnsi="Times New Roman"/>
          <w:sz w:val="24"/>
          <w:szCs w:val="24"/>
        </w:rPr>
        <w:t>April</w:t>
      </w:r>
      <w:r w:rsidR="007D359B" w:rsidRPr="00375301">
        <w:rPr>
          <w:rFonts w:ascii="Times New Roman" w:hAnsi="Times New Roman"/>
          <w:sz w:val="24"/>
          <w:szCs w:val="24"/>
        </w:rPr>
        <w:t xml:space="preserve"> 202</w:t>
      </w:r>
      <w:r w:rsidR="007D359B">
        <w:rPr>
          <w:rFonts w:ascii="Times New Roman" w:hAnsi="Times New Roman"/>
          <w:sz w:val="24"/>
          <w:szCs w:val="24"/>
        </w:rPr>
        <w:t>1</w:t>
      </w:r>
      <w:r w:rsidR="007D359B" w:rsidRPr="00375301">
        <w:rPr>
          <w:rFonts w:ascii="Times New Roman" w:hAnsi="Times New Roman"/>
          <w:sz w:val="24"/>
          <w:szCs w:val="24"/>
        </w:rPr>
        <w:t xml:space="preserve"> </w:t>
      </w:r>
      <w:r w:rsidR="00375301" w:rsidRPr="00375301">
        <w:rPr>
          <w:rFonts w:ascii="Times New Roman" w:hAnsi="Times New Roman"/>
          <w:sz w:val="24"/>
          <w:szCs w:val="24"/>
        </w:rPr>
        <w:t xml:space="preserve">to </w:t>
      </w:r>
      <w:r w:rsidR="007D359B" w:rsidRPr="00375301">
        <w:rPr>
          <w:rFonts w:ascii="Times New Roman" w:hAnsi="Times New Roman"/>
          <w:sz w:val="24"/>
          <w:szCs w:val="24"/>
        </w:rPr>
        <w:t>3</w:t>
      </w:r>
      <w:r w:rsidR="007D359B">
        <w:rPr>
          <w:rFonts w:ascii="Times New Roman" w:hAnsi="Times New Roman"/>
          <w:sz w:val="24"/>
          <w:szCs w:val="24"/>
        </w:rPr>
        <w:t>1</w:t>
      </w:r>
      <w:r w:rsidR="007D359B" w:rsidRPr="00375301">
        <w:rPr>
          <w:rFonts w:ascii="Times New Roman" w:hAnsi="Times New Roman"/>
          <w:sz w:val="24"/>
          <w:szCs w:val="24"/>
        </w:rPr>
        <w:t xml:space="preserve"> </w:t>
      </w:r>
      <w:r w:rsidR="007D359B">
        <w:rPr>
          <w:rFonts w:ascii="Times New Roman" w:hAnsi="Times New Roman"/>
          <w:sz w:val="24"/>
          <w:szCs w:val="24"/>
        </w:rPr>
        <w:t>December</w:t>
      </w:r>
      <w:r w:rsidR="007D359B" w:rsidRPr="00375301">
        <w:rPr>
          <w:rFonts w:ascii="Times New Roman" w:hAnsi="Times New Roman"/>
          <w:sz w:val="24"/>
          <w:szCs w:val="24"/>
        </w:rPr>
        <w:t xml:space="preserve"> </w:t>
      </w:r>
      <w:r w:rsidR="00375301" w:rsidRPr="00375301">
        <w:rPr>
          <w:rFonts w:ascii="Times New Roman" w:hAnsi="Times New Roman"/>
          <w:sz w:val="24"/>
          <w:szCs w:val="24"/>
        </w:rPr>
        <w:t>2021</w:t>
      </w:r>
      <w:r w:rsidR="00375301">
        <w:rPr>
          <w:rFonts w:ascii="Times New Roman" w:hAnsi="Times New Roman"/>
          <w:sz w:val="24"/>
          <w:szCs w:val="24"/>
        </w:rPr>
        <w:t>)</w:t>
      </w:r>
      <w:r w:rsidR="005E3722" w:rsidRPr="00430FE2">
        <w:rPr>
          <w:rFonts w:ascii="Times New Roman" w:hAnsi="Times New Roman"/>
          <w:sz w:val="24"/>
          <w:szCs w:val="24"/>
        </w:rPr>
        <w:t xml:space="preserve"> will be required to regularly report to APRA information related </w:t>
      </w:r>
      <w:r w:rsidR="005E3722" w:rsidRPr="00405DB2">
        <w:rPr>
          <w:rFonts w:ascii="Times New Roman" w:hAnsi="Times New Roman"/>
          <w:sz w:val="24"/>
          <w:szCs w:val="24"/>
        </w:rPr>
        <w:t>to their portfolio of loans guaranteed under the Scheme,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6" w:name="bkBackground"/>
      <w:bookmarkEnd w:id="6"/>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1656C009" w:rsidR="006454FB" w:rsidRDefault="00A52BA1" w:rsidP="001A2234">
      <w:pPr>
        <w:pStyle w:val="Heading"/>
        <w:spacing w:after="240"/>
        <w:rPr>
          <w:rFonts w:ascii="Times New Roman" w:hAnsi="Times New Roman"/>
          <w:b w:val="0"/>
          <w:sz w:val="24"/>
          <w:szCs w:val="24"/>
        </w:rPr>
      </w:pPr>
      <w:bookmarkStart w:id="7" w:name="bkPurpose"/>
      <w:bookmarkEnd w:id="7"/>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w:t>
      </w:r>
      <w:r w:rsidR="007D359B">
        <w:rPr>
          <w:rFonts w:ascii="Times New Roman" w:hAnsi="Times New Roman"/>
          <w:b w:val="0"/>
          <w:sz w:val="24"/>
          <w:szCs w:val="24"/>
        </w:rPr>
        <w:t>6</w:t>
      </w:r>
      <w:r w:rsidRPr="00A52BA1">
        <w:rPr>
          <w:rFonts w:ascii="Times New Roman" w:hAnsi="Times New Roman"/>
          <w:b w:val="0"/>
          <w:sz w:val="24"/>
          <w:szCs w:val="24"/>
        </w:rPr>
        <w:t>.</w:t>
      </w:r>
      <w:r w:rsidR="00157CE0">
        <w:rPr>
          <w:rFonts w:ascii="Times New Roman" w:hAnsi="Times New Roman"/>
          <w:b w:val="0"/>
          <w:sz w:val="24"/>
          <w:szCs w:val="24"/>
        </w:rPr>
        <w:t xml:space="preserve"> ARS 920.</w:t>
      </w:r>
      <w:r w:rsidR="007D359B">
        <w:rPr>
          <w:rFonts w:ascii="Times New Roman" w:hAnsi="Times New Roman"/>
          <w:b w:val="0"/>
          <w:sz w:val="24"/>
          <w:szCs w:val="24"/>
        </w:rPr>
        <w:t xml:space="preserve">6 </w:t>
      </w:r>
      <w:r w:rsidR="00157CE0">
        <w:rPr>
          <w:rFonts w:ascii="Times New Roman" w:hAnsi="Times New Roman"/>
          <w:b w:val="0"/>
          <w:sz w:val="24"/>
          <w:szCs w:val="24"/>
        </w:rPr>
        <w:t xml:space="preserve">collects information on ADIs’ and RFCs’ portfolio of loans guaranteed under the Scheme, and individual loans written at origination. </w:t>
      </w:r>
    </w:p>
    <w:p w14:paraId="4817FB04" w14:textId="7AA22B46" w:rsidR="006454FB" w:rsidRDefault="006454FB" w:rsidP="001A2234">
      <w:pPr>
        <w:pStyle w:val="Heading"/>
        <w:spacing w:after="240"/>
        <w:rPr>
          <w:rFonts w:ascii="Times New Roman" w:hAnsi="Times New Roman"/>
          <w:b w:val="0"/>
          <w:sz w:val="24"/>
          <w:szCs w:val="24"/>
        </w:rPr>
      </w:pPr>
      <w:r w:rsidRPr="00B13F9F">
        <w:rPr>
          <w:rFonts w:ascii="Times New Roman" w:hAnsi="Times New Roman"/>
          <w:b w:val="0"/>
          <w:sz w:val="24"/>
          <w:szCs w:val="24"/>
        </w:rPr>
        <w:t>At the portfolio level, ARS 920.</w:t>
      </w:r>
      <w:r w:rsidR="007D359B">
        <w:rPr>
          <w:rFonts w:ascii="Times New Roman" w:hAnsi="Times New Roman"/>
          <w:b w:val="0"/>
          <w:sz w:val="24"/>
          <w:szCs w:val="24"/>
        </w:rPr>
        <w:t>6</w:t>
      </w:r>
      <w:r w:rsidR="007D359B" w:rsidRPr="00B13F9F">
        <w:rPr>
          <w:rFonts w:ascii="Times New Roman" w:hAnsi="Times New Roman"/>
          <w:b w:val="0"/>
          <w:sz w:val="24"/>
          <w:szCs w:val="24"/>
        </w:rPr>
        <w:t xml:space="preserve"> </w:t>
      </w:r>
      <w:r w:rsidRPr="00B13F9F">
        <w:rPr>
          <w:rFonts w:ascii="Times New Roman" w:hAnsi="Times New Roman"/>
          <w:b w:val="0"/>
          <w:sz w:val="24"/>
          <w:szCs w:val="24"/>
        </w:rPr>
        <w:t>collects information</w:t>
      </w:r>
      <w:r w:rsidR="00EF7A86" w:rsidRPr="00B13F9F">
        <w:rPr>
          <w:rFonts w:ascii="Times New Roman" w:hAnsi="Times New Roman"/>
          <w:b w:val="0"/>
          <w:sz w:val="24"/>
          <w:szCs w:val="24"/>
        </w:rPr>
        <w:t xml:space="preserve"> </w:t>
      </w:r>
      <w:r w:rsidRPr="00B13F9F">
        <w:rPr>
          <w:rFonts w:ascii="Times New Roman" w:hAnsi="Times New Roman"/>
          <w:b w:val="0"/>
          <w:sz w:val="24"/>
          <w:szCs w:val="24"/>
        </w:rPr>
        <w:t>on</w:t>
      </w:r>
      <w:r w:rsidR="00EF7A86" w:rsidRPr="00B13F9F">
        <w:rPr>
          <w:rFonts w:ascii="Times New Roman" w:hAnsi="Times New Roman"/>
          <w:b w:val="0"/>
          <w:sz w:val="24"/>
          <w:szCs w:val="24"/>
        </w:rPr>
        <w:t xml:space="preserve"> the </w:t>
      </w:r>
      <w:r w:rsidR="00430FE2" w:rsidRPr="00B13F9F">
        <w:rPr>
          <w:rFonts w:ascii="Times New Roman" w:hAnsi="Times New Roman"/>
          <w:b w:val="0"/>
          <w:sz w:val="24"/>
          <w:szCs w:val="24"/>
        </w:rPr>
        <w:t xml:space="preserve">weighted </w:t>
      </w:r>
      <w:r w:rsidR="005A6B4D" w:rsidRPr="00B13F9F">
        <w:rPr>
          <w:rFonts w:ascii="Times New Roman" w:hAnsi="Times New Roman"/>
          <w:b w:val="0"/>
          <w:sz w:val="24"/>
          <w:szCs w:val="24"/>
        </w:rPr>
        <w:t xml:space="preserve">average interest rate, the </w:t>
      </w:r>
      <w:r w:rsidR="00EF7A86" w:rsidRPr="00B13F9F">
        <w:rPr>
          <w:rFonts w:ascii="Times New Roman" w:hAnsi="Times New Roman"/>
          <w:b w:val="0"/>
          <w:sz w:val="24"/>
          <w:szCs w:val="24"/>
        </w:rPr>
        <w:t xml:space="preserve">number and the dollar value of loans approved by an ADI and RFC under </w:t>
      </w:r>
      <w:r w:rsidR="00BF7AF3" w:rsidRPr="00B13F9F">
        <w:rPr>
          <w:rFonts w:ascii="Times New Roman" w:hAnsi="Times New Roman"/>
          <w:b w:val="0"/>
          <w:sz w:val="24"/>
          <w:szCs w:val="24"/>
        </w:rPr>
        <w:t xml:space="preserve">Phase 2 of </w:t>
      </w:r>
      <w:r w:rsidR="00EF7A86" w:rsidRPr="00B13F9F">
        <w:rPr>
          <w:rFonts w:ascii="Times New Roman" w:hAnsi="Times New Roman"/>
          <w:b w:val="0"/>
          <w:sz w:val="24"/>
          <w:szCs w:val="24"/>
        </w:rPr>
        <w:t xml:space="preserve">the Scheme, </w:t>
      </w:r>
      <w:bookmarkStart w:id="8" w:name="_Hlk52278413"/>
      <w:r w:rsidR="009B472A" w:rsidRPr="00B13F9F">
        <w:rPr>
          <w:rFonts w:ascii="Times New Roman" w:hAnsi="Times New Roman"/>
          <w:b w:val="0"/>
          <w:sz w:val="24"/>
          <w:szCs w:val="24"/>
        </w:rPr>
        <w:t>and thereafter refinanced</w:t>
      </w:r>
      <w:bookmarkEnd w:id="8"/>
      <w:r w:rsidR="009B472A" w:rsidRPr="00B13F9F">
        <w:rPr>
          <w:rFonts w:ascii="Times New Roman" w:hAnsi="Times New Roman"/>
          <w:b w:val="0"/>
          <w:sz w:val="24"/>
          <w:szCs w:val="24"/>
        </w:rPr>
        <w:t xml:space="preserve">, </w:t>
      </w:r>
      <w:r w:rsidR="00EF7A86" w:rsidRPr="00B13F9F">
        <w:rPr>
          <w:rFonts w:ascii="Times New Roman" w:hAnsi="Times New Roman"/>
          <w:b w:val="0"/>
          <w:sz w:val="24"/>
          <w:szCs w:val="24"/>
        </w:rPr>
        <w:t xml:space="preserve">as well as the number of claims the ADI and RFC has made towards the Scheme. </w:t>
      </w:r>
      <w:r w:rsidR="00157CE0" w:rsidRPr="00B13F9F">
        <w:rPr>
          <w:rFonts w:ascii="Times New Roman" w:hAnsi="Times New Roman"/>
          <w:b w:val="0"/>
          <w:sz w:val="24"/>
          <w:szCs w:val="24"/>
        </w:rPr>
        <w:t xml:space="preserve">ADIs and RFCs </w:t>
      </w:r>
      <w:r w:rsidR="009321C1" w:rsidRPr="00B13F9F">
        <w:rPr>
          <w:rFonts w:ascii="Times New Roman" w:hAnsi="Times New Roman"/>
          <w:b w:val="0"/>
          <w:sz w:val="24"/>
          <w:szCs w:val="24"/>
        </w:rPr>
        <w:t xml:space="preserve">that have been granted a guarantee </w:t>
      </w:r>
      <w:r w:rsidR="00157CE0" w:rsidRPr="00B13F9F">
        <w:rPr>
          <w:rFonts w:ascii="Times New Roman" w:hAnsi="Times New Roman"/>
          <w:b w:val="0"/>
          <w:sz w:val="24"/>
          <w:szCs w:val="24"/>
        </w:rPr>
        <w:t>are also required to report information on the</w:t>
      </w:r>
      <w:r w:rsidR="00157CE0">
        <w:rPr>
          <w:rFonts w:ascii="Times New Roman" w:hAnsi="Times New Roman"/>
          <w:b w:val="0"/>
          <w:sz w:val="24"/>
          <w:szCs w:val="24"/>
        </w:rPr>
        <w:t xml:space="preserve"> credit quality of their portfolio</w:t>
      </w:r>
      <w:r w:rsidR="00B121C8">
        <w:rPr>
          <w:rFonts w:ascii="Times New Roman" w:hAnsi="Times New Roman"/>
          <w:b w:val="0"/>
          <w:sz w:val="24"/>
          <w:szCs w:val="24"/>
        </w:rPr>
        <w:t>, including loans written off</w:t>
      </w:r>
      <w:bookmarkStart w:id="9" w:name="_Hlk52278540"/>
      <w:r w:rsidR="009B472A">
        <w:rPr>
          <w:rFonts w:ascii="Times New Roman" w:hAnsi="Times New Roman"/>
          <w:b w:val="0"/>
          <w:sz w:val="24"/>
          <w:szCs w:val="24"/>
        </w:rPr>
        <w:t xml:space="preserve">, recoveries made, </w:t>
      </w:r>
      <w:r w:rsidR="00BA277A">
        <w:rPr>
          <w:rFonts w:ascii="Times New Roman" w:hAnsi="Times New Roman"/>
          <w:b w:val="0"/>
          <w:sz w:val="24"/>
          <w:szCs w:val="24"/>
        </w:rPr>
        <w:t xml:space="preserve">loans </w:t>
      </w:r>
      <w:r w:rsidR="009B472A">
        <w:rPr>
          <w:rFonts w:ascii="Times New Roman" w:hAnsi="Times New Roman"/>
          <w:b w:val="0"/>
          <w:sz w:val="24"/>
          <w:szCs w:val="24"/>
        </w:rPr>
        <w:t>30 days past due</w:t>
      </w:r>
      <w:r w:rsidR="00B121C8">
        <w:rPr>
          <w:rFonts w:ascii="Times New Roman" w:hAnsi="Times New Roman"/>
          <w:b w:val="0"/>
          <w:sz w:val="24"/>
          <w:szCs w:val="24"/>
        </w:rPr>
        <w:t xml:space="preserve"> </w:t>
      </w:r>
      <w:bookmarkEnd w:id="9"/>
      <w:r w:rsidR="00B121C8">
        <w:rPr>
          <w:rFonts w:ascii="Times New Roman" w:hAnsi="Times New Roman"/>
          <w:b w:val="0"/>
          <w:sz w:val="24"/>
          <w:szCs w:val="24"/>
        </w:rPr>
        <w:t xml:space="preserve">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r w:rsidR="00F44A32">
        <w:rPr>
          <w:rFonts w:ascii="Times New Roman" w:hAnsi="Times New Roman"/>
          <w:b w:val="0"/>
          <w:sz w:val="24"/>
          <w:szCs w:val="24"/>
        </w:rPr>
        <w:t xml:space="preserve">Information is also being collected on loans approved for the purpose of </w:t>
      </w:r>
      <w:r w:rsidR="00F44A32">
        <w:rPr>
          <w:rFonts w:ascii="Times New Roman" w:hAnsi="Times New Roman"/>
          <w:b w:val="0"/>
          <w:sz w:val="24"/>
          <w:szCs w:val="24"/>
        </w:rPr>
        <w:lastRenderedPageBreak/>
        <w:t>refinancing loans</w:t>
      </w:r>
      <w:r w:rsidR="007D359B">
        <w:rPr>
          <w:rFonts w:ascii="Times New Roman" w:hAnsi="Times New Roman"/>
          <w:b w:val="0"/>
          <w:sz w:val="24"/>
          <w:szCs w:val="24"/>
        </w:rPr>
        <w:t xml:space="preserve"> taken out in </w:t>
      </w:r>
      <w:r w:rsidR="007D359B" w:rsidRPr="00011E49">
        <w:rPr>
          <w:rFonts w:ascii="Times New Roman" w:hAnsi="Times New Roman"/>
          <w:b w:val="0"/>
          <w:sz w:val="24"/>
          <w:szCs w:val="24"/>
        </w:rPr>
        <w:t xml:space="preserve">the </w:t>
      </w:r>
      <w:r w:rsidR="007D359B">
        <w:rPr>
          <w:rFonts w:ascii="Times New Roman" w:hAnsi="Times New Roman"/>
          <w:b w:val="0"/>
          <w:sz w:val="24"/>
          <w:szCs w:val="24"/>
        </w:rPr>
        <w:t>P</w:t>
      </w:r>
      <w:r w:rsidR="007D359B" w:rsidRPr="00011E49">
        <w:rPr>
          <w:rFonts w:ascii="Times New Roman" w:hAnsi="Times New Roman"/>
          <w:b w:val="0"/>
          <w:sz w:val="24"/>
          <w:szCs w:val="24"/>
        </w:rPr>
        <w:t>hase</w:t>
      </w:r>
      <w:r w:rsidR="007D359B">
        <w:rPr>
          <w:rFonts w:ascii="Times New Roman" w:hAnsi="Times New Roman"/>
          <w:b w:val="0"/>
          <w:sz w:val="24"/>
          <w:szCs w:val="24"/>
        </w:rPr>
        <w:t xml:space="preserve"> </w:t>
      </w:r>
      <w:r w:rsidR="00453556">
        <w:rPr>
          <w:rFonts w:ascii="Times New Roman" w:hAnsi="Times New Roman"/>
          <w:b w:val="0"/>
          <w:sz w:val="24"/>
          <w:szCs w:val="24"/>
        </w:rPr>
        <w:t>1 or</w:t>
      </w:r>
      <w:r w:rsidR="007D359B">
        <w:rPr>
          <w:rFonts w:ascii="Times New Roman" w:hAnsi="Times New Roman"/>
          <w:b w:val="0"/>
          <w:sz w:val="24"/>
          <w:szCs w:val="24"/>
        </w:rPr>
        <w:t xml:space="preserve"> Phase 2 </w:t>
      </w:r>
      <w:r w:rsidR="007D359B" w:rsidRPr="00011E49">
        <w:rPr>
          <w:rFonts w:ascii="Times New Roman" w:hAnsi="Times New Roman"/>
          <w:b w:val="0"/>
          <w:sz w:val="24"/>
          <w:szCs w:val="24"/>
        </w:rPr>
        <w:t>of the Coronavirus SME Guarantee Scheme</w:t>
      </w:r>
      <w:r w:rsidR="00F44A32">
        <w:rPr>
          <w:rFonts w:ascii="Times New Roman" w:hAnsi="Times New Roman"/>
          <w:b w:val="0"/>
          <w:sz w:val="24"/>
          <w:szCs w:val="24"/>
        </w:rPr>
        <w:t>.</w:t>
      </w:r>
    </w:p>
    <w:p w14:paraId="5B05A2E4" w14:textId="5DA88507"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xml:space="preserve">, </w:t>
      </w:r>
      <w:r w:rsidR="00AF0B5D">
        <w:rPr>
          <w:rFonts w:ascii="Times New Roman" w:hAnsi="Times New Roman"/>
          <w:b w:val="0"/>
          <w:sz w:val="24"/>
          <w:szCs w:val="24"/>
        </w:rPr>
        <w:t xml:space="preserve">interest rate, </w:t>
      </w:r>
      <w:r w:rsidR="00C70B1D">
        <w:rPr>
          <w:rFonts w:ascii="Times New Roman" w:hAnsi="Times New Roman"/>
          <w:b w:val="0"/>
          <w:sz w:val="24"/>
          <w:szCs w:val="24"/>
        </w:rPr>
        <w:t>guarantors, approval date</w:t>
      </w:r>
      <w:r w:rsidR="009B472A">
        <w:rPr>
          <w:rFonts w:ascii="Times New Roman" w:hAnsi="Times New Roman"/>
          <w:b w:val="0"/>
          <w:sz w:val="24"/>
          <w:szCs w:val="24"/>
        </w:rPr>
        <w:t xml:space="preserve">, </w:t>
      </w:r>
      <w:r w:rsidR="00C70B1D">
        <w:rPr>
          <w:rFonts w:ascii="Times New Roman" w:hAnsi="Times New Roman"/>
          <w:b w:val="0"/>
          <w:sz w:val="24"/>
          <w:szCs w:val="24"/>
        </w:rPr>
        <w:t>final repayment date</w:t>
      </w:r>
      <w:r w:rsidR="00AF0B5D">
        <w:rPr>
          <w:rFonts w:ascii="Times New Roman" w:hAnsi="Times New Roman"/>
          <w:b w:val="0"/>
          <w:sz w:val="24"/>
          <w:szCs w:val="24"/>
        </w:rPr>
        <w:t>,</w:t>
      </w:r>
      <w:r w:rsidR="00C70B1D">
        <w:rPr>
          <w:rFonts w:ascii="Times New Roman" w:hAnsi="Times New Roman"/>
          <w:b w:val="0"/>
          <w:sz w:val="24"/>
          <w:szCs w:val="24"/>
        </w:rPr>
        <w:t xml:space="preserve"> </w:t>
      </w:r>
      <w:r w:rsidR="00AF0B5D">
        <w:rPr>
          <w:rFonts w:ascii="Times New Roman" w:hAnsi="Times New Roman"/>
          <w:b w:val="0"/>
          <w:sz w:val="24"/>
          <w:szCs w:val="24"/>
        </w:rPr>
        <w:t xml:space="preserve">refinancing, </w:t>
      </w:r>
      <w:r w:rsidR="00453556">
        <w:rPr>
          <w:rFonts w:ascii="Times New Roman" w:hAnsi="Times New Roman"/>
          <w:b w:val="0"/>
          <w:sz w:val="24"/>
          <w:szCs w:val="24"/>
        </w:rPr>
        <w:t>loan type and length of repayment holiday for</w:t>
      </w:r>
      <w:r w:rsidR="00C70B1D">
        <w:rPr>
          <w:rFonts w:ascii="Times New Roman" w:hAnsi="Times New Roman"/>
          <w:b w:val="0"/>
          <w:sz w:val="24"/>
          <w:szCs w:val="24"/>
        </w:rPr>
        <w:t xml:space="preserve"> each loan. Where the borrower or guarantor is a natural person, ARS 920.</w:t>
      </w:r>
      <w:r w:rsidR="007D359B">
        <w:rPr>
          <w:rFonts w:ascii="Times New Roman" w:hAnsi="Times New Roman"/>
          <w:b w:val="0"/>
          <w:sz w:val="24"/>
          <w:szCs w:val="24"/>
        </w:rPr>
        <w:t xml:space="preserve">6 </w:t>
      </w:r>
      <w:r w:rsidR="00C70B1D">
        <w:rPr>
          <w:rFonts w:ascii="Times New Roman" w:hAnsi="Times New Roman"/>
          <w:b w:val="0"/>
          <w:sz w:val="24"/>
          <w:szCs w:val="24"/>
        </w:rPr>
        <w:t>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0AC30DA9" w:rsidR="007E4B2A" w:rsidRDefault="00B121C8" w:rsidP="001A2234">
      <w:pPr>
        <w:pStyle w:val="Heading"/>
        <w:spacing w:after="240"/>
        <w:rPr>
          <w:rFonts w:ascii="Times New Roman" w:hAnsi="Times New Roman"/>
          <w:b w:val="0"/>
          <w:sz w:val="24"/>
          <w:szCs w:val="24"/>
        </w:rPr>
      </w:pPr>
      <w:r>
        <w:rPr>
          <w:rFonts w:ascii="Times New Roman" w:hAnsi="Times New Roman"/>
          <w:b w:val="0"/>
          <w:sz w:val="24"/>
          <w:szCs w:val="24"/>
        </w:rPr>
        <w:t>This information will be used by the Government, including The Treasury, to assess the effectiveness of the Scheme in supporting SMEs.</w:t>
      </w:r>
    </w:p>
    <w:p w14:paraId="77EFC7BC" w14:textId="22650734" w:rsidR="00977F5F" w:rsidRPr="0091681B" w:rsidRDefault="00977F5F" w:rsidP="001A2234">
      <w:pPr>
        <w:pStyle w:val="Heading"/>
        <w:spacing w:after="240"/>
        <w:rPr>
          <w:rFonts w:ascii="Times New Roman" w:hAnsi="Times New Roman"/>
          <w:b w:val="0"/>
          <w:sz w:val="24"/>
          <w:szCs w:val="24"/>
          <w:highlight w:val="yellow"/>
        </w:rPr>
      </w:pPr>
      <w:r>
        <w:rPr>
          <w:rFonts w:ascii="Times New Roman" w:hAnsi="Times New Roman"/>
          <w:b w:val="0"/>
          <w:sz w:val="24"/>
          <w:szCs w:val="24"/>
        </w:rPr>
        <w:t xml:space="preserve">ARS 920.6 </w:t>
      </w:r>
      <w:r w:rsidRPr="0080379E">
        <w:rPr>
          <w:rFonts w:ascii="Times New Roman" w:hAnsi="Times New Roman"/>
          <w:b w:val="0"/>
          <w:sz w:val="24"/>
          <w:szCs w:val="24"/>
        </w:rPr>
        <w:t xml:space="preserve">requires reporting for reporting periods that occurred prior to the commencement of the reporting standard. </w:t>
      </w:r>
      <w:r>
        <w:rPr>
          <w:rFonts w:ascii="Times New Roman" w:hAnsi="Times New Roman"/>
          <w:b w:val="0"/>
          <w:sz w:val="24"/>
          <w:szCs w:val="24"/>
        </w:rPr>
        <w:t xml:space="preserve">ARS 920.6 </w:t>
      </w:r>
      <w:r w:rsidRPr="0080379E">
        <w:rPr>
          <w:rFonts w:ascii="Times New Roman" w:hAnsi="Times New Roman"/>
          <w:b w:val="0"/>
          <w:sz w:val="24"/>
          <w:szCs w:val="24"/>
        </w:rPr>
        <w:t>is not retrospective</w:t>
      </w:r>
      <w:r w:rsidR="00847B9A" w:rsidRPr="0080379E">
        <w:rPr>
          <w:rFonts w:ascii="Times New Roman" w:hAnsi="Times New Roman"/>
          <w:b w:val="0"/>
          <w:sz w:val="24"/>
          <w:szCs w:val="24"/>
        </w:rPr>
        <w:t xml:space="preserve"> </w:t>
      </w:r>
      <w:r w:rsidRPr="0080379E">
        <w:rPr>
          <w:rFonts w:ascii="Times New Roman" w:hAnsi="Times New Roman"/>
          <w:b w:val="0"/>
          <w:sz w:val="24"/>
          <w:szCs w:val="24"/>
        </w:rPr>
        <w:t>in operation as the obligation to report on these reporting periods commences from, and not prior to, the commencement of the reporting standard.</w:t>
      </w:r>
    </w:p>
    <w:p w14:paraId="664780B0" w14:textId="2BE8E711"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w:t>
      </w:r>
      <w:r w:rsidR="00AF0B5D">
        <w:rPr>
          <w:rFonts w:ascii="Times New Roman" w:hAnsi="Times New Roman"/>
          <w:sz w:val="24"/>
          <w:szCs w:val="24"/>
        </w:rPr>
        <w:t>6</w:t>
      </w:r>
      <w:r w:rsidR="00AF0B5D" w:rsidRPr="00210E67">
        <w:rPr>
          <w:rFonts w:ascii="Times New Roman" w:hAnsi="Times New Roman"/>
          <w:sz w:val="24"/>
          <w:szCs w:val="24"/>
        </w:rPr>
        <w:t xml:space="preserve"> </w:t>
      </w:r>
      <w:r w:rsidR="008B659C" w:rsidRPr="00210E67">
        <w:rPr>
          <w:rFonts w:ascii="Times New Roman" w:hAnsi="Times New Roman"/>
          <w:sz w:val="24"/>
          <w:szCs w:val="24"/>
        </w:rPr>
        <w:t xml:space="preserve">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20F54B79"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w:t>
      </w:r>
      <w:r w:rsidR="00AF0B5D">
        <w:rPr>
          <w:rFonts w:ascii="Times New Roman" w:hAnsi="Times New Roman"/>
          <w:sz w:val="24"/>
          <w:szCs w:val="24"/>
        </w:rPr>
        <w:t>6</w:t>
      </w:r>
      <w:r w:rsidRPr="00D53BC2">
        <w:rPr>
          <w:rFonts w:ascii="Times New Roman" w:hAnsi="Times New Roman"/>
          <w:sz w:val="24"/>
          <w:szCs w:val="24"/>
        </w:rPr>
        <w:t>.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578760C6" w:rsidR="009409C6" w:rsidRDefault="009A601F" w:rsidP="009A601F">
      <w:pPr>
        <w:spacing w:after="240"/>
        <w:jc w:val="both"/>
        <w:rPr>
          <w:rFonts w:ascii="Times New Roman" w:hAnsi="Times New Roman"/>
          <w:sz w:val="24"/>
          <w:szCs w:val="24"/>
        </w:rPr>
      </w:pPr>
      <w:r>
        <w:rPr>
          <w:rFonts w:ascii="Times New Roman" w:hAnsi="Times New Roman"/>
          <w:sz w:val="24"/>
          <w:szCs w:val="24"/>
        </w:rPr>
        <w:t>ARS 920.</w:t>
      </w:r>
      <w:r w:rsidR="00AF0B5D">
        <w:rPr>
          <w:rFonts w:ascii="Times New Roman" w:hAnsi="Times New Roman"/>
          <w:sz w:val="24"/>
          <w:szCs w:val="24"/>
        </w:rPr>
        <w:t xml:space="preserve">6 </w:t>
      </w:r>
      <w:r w:rsidR="005B238F">
        <w:rPr>
          <w:rFonts w:ascii="Times New Roman" w:hAnsi="Times New Roman"/>
          <w:sz w:val="24"/>
          <w:szCs w:val="24"/>
        </w:rPr>
        <w:t xml:space="preserve">supports the Government’s urgent economic stimulus measures in response to </w:t>
      </w:r>
      <w:r w:rsidR="006454FB">
        <w:rPr>
          <w:rFonts w:ascii="Times New Roman" w:hAnsi="Times New Roman"/>
          <w:sz w:val="24"/>
          <w:szCs w:val="24"/>
        </w:rPr>
        <w:t>Coronavirus</w:t>
      </w:r>
      <w:r w:rsidR="005B238F">
        <w:rPr>
          <w:rFonts w:ascii="Times New Roman" w:hAnsi="Times New Roman"/>
          <w:sz w:val="24"/>
          <w:szCs w:val="24"/>
        </w:rPr>
        <w:t>. ARS 920.</w:t>
      </w:r>
      <w:r w:rsidR="00AF0B5D">
        <w:rPr>
          <w:rFonts w:ascii="Times New Roman" w:hAnsi="Times New Roman"/>
          <w:sz w:val="24"/>
          <w:szCs w:val="24"/>
        </w:rPr>
        <w:t xml:space="preserve">6 </w:t>
      </w:r>
      <w:r w:rsidR="005B238F">
        <w:rPr>
          <w:rFonts w:ascii="Times New Roman" w:hAnsi="Times New Roman"/>
          <w:sz w:val="24"/>
          <w:szCs w:val="24"/>
        </w:rPr>
        <w:t>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or RFC’s lending </w:t>
      </w:r>
      <w:r w:rsidR="00D53BC2" w:rsidRPr="009A601F">
        <w:rPr>
          <w:rFonts w:ascii="Times New Roman" w:hAnsi="Times New Roman"/>
          <w:sz w:val="24"/>
          <w:szCs w:val="24"/>
        </w:rPr>
        <w:t>under 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w:t>
      </w:r>
      <w:r w:rsidR="00AF0B5D">
        <w:rPr>
          <w:rFonts w:ascii="Times New Roman" w:hAnsi="Times New Roman"/>
          <w:sz w:val="24"/>
          <w:szCs w:val="24"/>
        </w:rPr>
        <w:t>6</w:t>
      </w:r>
      <w:r w:rsidR="00AF0B5D" w:rsidRPr="009A601F">
        <w:rPr>
          <w:rFonts w:ascii="Times New Roman" w:hAnsi="Times New Roman"/>
          <w:sz w:val="24"/>
          <w:szCs w:val="24"/>
        </w:rPr>
        <w:t xml:space="preserve"> </w:t>
      </w:r>
      <w:r w:rsidRPr="009A601F">
        <w:rPr>
          <w:rFonts w:ascii="Times New Roman" w:hAnsi="Times New Roman"/>
          <w:sz w:val="24"/>
          <w:szCs w:val="24"/>
        </w:rPr>
        <w:t>with the Government, including The Treasury. ARS 920.</w:t>
      </w:r>
      <w:r w:rsidR="00AF0B5D">
        <w:rPr>
          <w:rFonts w:ascii="Times New Roman" w:hAnsi="Times New Roman"/>
          <w:sz w:val="24"/>
          <w:szCs w:val="24"/>
        </w:rPr>
        <w:t>6</w:t>
      </w:r>
      <w:r w:rsidR="00AF0B5D" w:rsidRPr="009A601F">
        <w:rPr>
          <w:rFonts w:ascii="Times New Roman" w:hAnsi="Times New Roman"/>
          <w:sz w:val="24"/>
          <w:szCs w:val="24"/>
        </w:rPr>
        <w:t xml:space="preserve"> </w:t>
      </w:r>
      <w:r w:rsidRPr="009A601F">
        <w:rPr>
          <w:rFonts w:ascii="Times New Roman" w:hAnsi="Times New Roman"/>
          <w:sz w:val="24"/>
          <w:szCs w:val="24"/>
        </w:rPr>
        <w:t>data will be used by the Government to monitor lending activity under the Scheme and assess the effectiveness of its response to the economic impacts of the Coronavirus.</w:t>
      </w:r>
    </w:p>
    <w:p w14:paraId="07498866" w14:textId="2E3B16FD"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and RFCs may experience delays in their ability to quickly extend credit to provide vital funding to SMEs</w:t>
      </w:r>
      <w:r w:rsidR="00F44A32">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10" w:name="bkoperation"/>
      <w:bookmarkStart w:id="11" w:name="bkConsultationNo"/>
      <w:bookmarkEnd w:id="10"/>
      <w:bookmarkEnd w:id="11"/>
      <w:r w:rsidRPr="00DE0E5C">
        <w:rPr>
          <w:rFonts w:ascii="Times New Roman" w:hAnsi="Times New Roman"/>
          <w:sz w:val="24"/>
          <w:szCs w:val="24"/>
        </w:rPr>
        <w:t>Consultation</w:t>
      </w:r>
    </w:p>
    <w:p w14:paraId="05B13D06" w14:textId="2371E0A8" w:rsidR="005A5983" w:rsidRPr="00B720C3" w:rsidRDefault="005A5983" w:rsidP="005A5983">
      <w:pPr>
        <w:pStyle w:val="Heading"/>
        <w:tabs>
          <w:tab w:val="left" w:pos="360"/>
        </w:tabs>
        <w:spacing w:after="240"/>
        <w:rPr>
          <w:rFonts w:ascii="Times New Roman" w:hAnsi="Times New Roman"/>
          <w:b w:val="0"/>
          <w:sz w:val="24"/>
          <w:szCs w:val="24"/>
        </w:rPr>
      </w:pPr>
      <w:bookmarkStart w:id="12" w:name="bkConsultation"/>
      <w:bookmarkStart w:id="13" w:name="bkRISNO"/>
      <w:bookmarkStart w:id="14" w:name="bkRIS"/>
      <w:bookmarkEnd w:id="12"/>
      <w:bookmarkEnd w:id="13"/>
      <w:r w:rsidRPr="009409C6">
        <w:rPr>
          <w:rFonts w:ascii="Times New Roman" w:hAnsi="Times New Roman"/>
          <w:b w:val="0"/>
          <w:sz w:val="24"/>
          <w:szCs w:val="24"/>
        </w:rPr>
        <w:t>APRA consult</w:t>
      </w:r>
      <w:r>
        <w:rPr>
          <w:rFonts w:ascii="Times New Roman" w:hAnsi="Times New Roman"/>
          <w:b w:val="0"/>
          <w:sz w:val="24"/>
          <w:szCs w:val="24"/>
        </w:rPr>
        <w:t xml:space="preserve">ed in relation </w:t>
      </w:r>
      <w:r w:rsidRPr="00774FA0">
        <w:rPr>
          <w:rFonts w:ascii="Times New Roman" w:hAnsi="Times New Roman"/>
          <w:b w:val="0"/>
          <w:sz w:val="24"/>
          <w:szCs w:val="24"/>
        </w:rPr>
        <w:t>to</w:t>
      </w:r>
      <w:r w:rsidRPr="00EE6FD7">
        <w:rPr>
          <w:rFonts w:ascii="Times New Roman" w:hAnsi="Times New Roman"/>
          <w:b w:val="0"/>
          <w:sz w:val="24"/>
          <w:szCs w:val="24"/>
        </w:rPr>
        <w:t xml:space="preserve"> ARS 92</w:t>
      </w:r>
      <w:r>
        <w:rPr>
          <w:rFonts w:ascii="Times New Roman" w:hAnsi="Times New Roman"/>
          <w:b w:val="0"/>
          <w:sz w:val="24"/>
          <w:szCs w:val="24"/>
        </w:rPr>
        <w:t>0</w:t>
      </w:r>
      <w:r w:rsidRPr="00EE6FD7">
        <w:rPr>
          <w:rFonts w:ascii="Times New Roman" w:hAnsi="Times New Roman"/>
          <w:b w:val="0"/>
          <w:sz w:val="24"/>
          <w:szCs w:val="24"/>
        </w:rPr>
        <w:t>.</w:t>
      </w:r>
      <w:r w:rsidR="00AF0B5D">
        <w:rPr>
          <w:rFonts w:ascii="Times New Roman" w:hAnsi="Times New Roman"/>
          <w:b w:val="0"/>
          <w:sz w:val="24"/>
          <w:szCs w:val="24"/>
        </w:rPr>
        <w:t>6</w:t>
      </w:r>
      <w:r>
        <w:rPr>
          <w:rFonts w:ascii="Times New Roman" w:hAnsi="Times New Roman"/>
          <w:b w:val="0"/>
          <w:sz w:val="24"/>
          <w:szCs w:val="24"/>
        </w:rPr>
        <w:t xml:space="preserve">. APRA consulted with the affected </w:t>
      </w:r>
      <w:r w:rsidR="00771391">
        <w:rPr>
          <w:rFonts w:ascii="Times New Roman" w:hAnsi="Times New Roman"/>
          <w:b w:val="0"/>
          <w:sz w:val="24"/>
          <w:szCs w:val="24"/>
        </w:rPr>
        <w:t xml:space="preserve">ADIs and RFCs </w:t>
      </w:r>
      <w:r>
        <w:rPr>
          <w:rFonts w:ascii="Times New Roman" w:hAnsi="Times New Roman"/>
          <w:b w:val="0"/>
          <w:sz w:val="24"/>
          <w:szCs w:val="24"/>
        </w:rPr>
        <w:t xml:space="preserve">at the </w:t>
      </w:r>
      <w:r w:rsidR="00F05687">
        <w:rPr>
          <w:rFonts w:ascii="Times New Roman" w:hAnsi="Times New Roman"/>
          <w:b w:val="0"/>
          <w:sz w:val="24"/>
          <w:szCs w:val="24"/>
        </w:rPr>
        <w:t xml:space="preserve">same </w:t>
      </w:r>
      <w:r>
        <w:rPr>
          <w:rFonts w:ascii="Times New Roman" w:hAnsi="Times New Roman"/>
          <w:b w:val="0"/>
          <w:sz w:val="24"/>
          <w:szCs w:val="24"/>
        </w:rPr>
        <w:t xml:space="preserve">time the Treasury directly engaged with eligible lenders under the Scheme. </w:t>
      </w:r>
      <w:bookmarkStart w:id="15" w:name="_Hlk52279038"/>
      <w:r w:rsidR="00AF0B5D">
        <w:rPr>
          <w:rFonts w:ascii="Times New Roman" w:hAnsi="Times New Roman"/>
          <w:b w:val="0"/>
          <w:sz w:val="24"/>
          <w:szCs w:val="24"/>
        </w:rPr>
        <w:t xml:space="preserve">APRA and Treasury also engaged with industry associations representing </w:t>
      </w:r>
      <w:r w:rsidR="00AF0B5D">
        <w:rPr>
          <w:rFonts w:ascii="Times New Roman" w:hAnsi="Times New Roman"/>
          <w:b w:val="0"/>
          <w:sz w:val="24"/>
          <w:szCs w:val="24"/>
        </w:rPr>
        <w:lastRenderedPageBreak/>
        <w:t xml:space="preserve">eligible lenders under the Scheme. </w:t>
      </w:r>
      <w:r w:rsidRPr="00B720C3">
        <w:rPr>
          <w:rFonts w:ascii="Times New Roman" w:hAnsi="Times New Roman"/>
          <w:b w:val="0"/>
          <w:sz w:val="24"/>
          <w:szCs w:val="24"/>
        </w:rPr>
        <w:t>APRA is satisfied</w:t>
      </w:r>
      <w:r>
        <w:rPr>
          <w:rFonts w:ascii="Times New Roman" w:hAnsi="Times New Roman"/>
          <w:b w:val="0"/>
          <w:sz w:val="24"/>
          <w:szCs w:val="24"/>
        </w:rPr>
        <w:t xml:space="preserve"> </w:t>
      </w:r>
      <w:r w:rsidR="00B845A8">
        <w:rPr>
          <w:rFonts w:ascii="Times New Roman" w:hAnsi="Times New Roman"/>
          <w:b w:val="0"/>
          <w:sz w:val="24"/>
          <w:szCs w:val="24"/>
        </w:rPr>
        <w:t xml:space="preserve">that </w:t>
      </w:r>
      <w:r>
        <w:rPr>
          <w:rFonts w:ascii="Times New Roman" w:hAnsi="Times New Roman"/>
          <w:b w:val="0"/>
          <w:sz w:val="24"/>
          <w:szCs w:val="24"/>
        </w:rPr>
        <w:t xml:space="preserve">the consultation was appropriate, </w:t>
      </w:r>
      <w:r w:rsidRPr="00E4534C">
        <w:rPr>
          <w:rFonts w:ascii="Times New Roman" w:hAnsi="Times New Roman"/>
          <w:b w:val="0"/>
          <w:sz w:val="24"/>
          <w:szCs w:val="24"/>
        </w:rPr>
        <w:t>and reasonably practicable</w:t>
      </w:r>
      <w:r>
        <w:rPr>
          <w:rFonts w:ascii="Times New Roman" w:hAnsi="Times New Roman"/>
          <w:b w:val="0"/>
          <w:sz w:val="24"/>
          <w:szCs w:val="24"/>
        </w:rPr>
        <w:t>,</w:t>
      </w:r>
      <w:r w:rsidRPr="00E4534C">
        <w:rPr>
          <w:rFonts w:ascii="Times New Roman" w:hAnsi="Times New Roman"/>
          <w:b w:val="0"/>
          <w:sz w:val="24"/>
          <w:szCs w:val="24"/>
        </w:rPr>
        <w:t xml:space="preserve"> </w:t>
      </w:r>
      <w:r>
        <w:rPr>
          <w:rFonts w:ascii="Times New Roman" w:hAnsi="Times New Roman"/>
          <w:b w:val="0"/>
          <w:sz w:val="24"/>
          <w:szCs w:val="24"/>
        </w:rPr>
        <w:t xml:space="preserve">as the </w:t>
      </w:r>
      <w:r w:rsidR="00771391">
        <w:rPr>
          <w:rFonts w:ascii="Times New Roman" w:hAnsi="Times New Roman"/>
          <w:b w:val="0"/>
          <w:sz w:val="24"/>
          <w:szCs w:val="24"/>
        </w:rPr>
        <w:t xml:space="preserve">ADIs and RFCs </w:t>
      </w:r>
      <w:r>
        <w:rPr>
          <w:rFonts w:ascii="Times New Roman" w:hAnsi="Times New Roman"/>
          <w:b w:val="0"/>
          <w:sz w:val="24"/>
          <w:szCs w:val="24"/>
        </w:rPr>
        <w:t>eligible under the Scheme had an opportunity to provide comments on the reporting standard requirements</w:t>
      </w:r>
      <w:bookmarkEnd w:id="15"/>
      <w:r w:rsidRPr="00B720C3">
        <w:rPr>
          <w:rFonts w:ascii="Times New Roman" w:hAnsi="Times New Roman"/>
          <w:b w:val="0"/>
          <w:sz w:val="24"/>
          <w:szCs w:val="24"/>
        </w:rPr>
        <w:t>.</w:t>
      </w:r>
    </w:p>
    <w:p w14:paraId="7B7ECF17" w14:textId="1972CB25" w:rsidR="005A5983" w:rsidRDefault="005A5983" w:rsidP="005A5983">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Information was presented to </w:t>
      </w:r>
      <w:r w:rsidR="00771391">
        <w:rPr>
          <w:rFonts w:ascii="Times New Roman" w:hAnsi="Times New Roman"/>
          <w:b w:val="0"/>
          <w:sz w:val="24"/>
          <w:szCs w:val="24"/>
        </w:rPr>
        <w:t xml:space="preserve">the ADIs and RFCs </w:t>
      </w:r>
      <w:r>
        <w:rPr>
          <w:rFonts w:ascii="Times New Roman" w:hAnsi="Times New Roman"/>
          <w:b w:val="0"/>
          <w:sz w:val="24"/>
          <w:szCs w:val="24"/>
        </w:rPr>
        <w:t>that they will be required to regularly report to APRA on information related to their portfolio of loans guaranteed under the Scheme, and individual loans written.</w:t>
      </w:r>
      <w:r>
        <w:rPr>
          <w:rStyle w:val="FootnoteReference"/>
          <w:rFonts w:ascii="Times New Roman" w:hAnsi="Times New Roman"/>
          <w:b w:val="0"/>
          <w:sz w:val="24"/>
          <w:szCs w:val="24"/>
        </w:rPr>
        <w:footnoteReference w:id="2"/>
      </w:r>
      <w:r>
        <w:rPr>
          <w:rFonts w:ascii="Times New Roman" w:hAnsi="Times New Roman"/>
          <w:b w:val="0"/>
          <w:sz w:val="24"/>
          <w:szCs w:val="24"/>
        </w:rPr>
        <w:t xml:space="preserve"> The Treasury also circulated that financial information was required to be reported to APRA from participating lenders under the Scheme.</w:t>
      </w:r>
    </w:p>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4"/>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4C9A955B"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 xml:space="preserve">determination </w:t>
      </w:r>
      <w:r w:rsidR="001818A5" w:rsidRPr="00CB4C65">
        <w:rPr>
          <w:rFonts w:ascii="Times New Roman" w:hAnsi="Times New Roman"/>
          <w:b/>
          <w:bCs/>
          <w:sz w:val="24"/>
          <w:szCs w:val="24"/>
        </w:rPr>
        <w:t>No</w:t>
      </w:r>
      <w:r w:rsidR="0091681B" w:rsidRPr="00CB4C65">
        <w:rPr>
          <w:rFonts w:ascii="Times New Roman" w:hAnsi="Times New Roman"/>
          <w:b/>
          <w:bCs/>
          <w:sz w:val="24"/>
          <w:szCs w:val="24"/>
        </w:rPr>
        <w:t xml:space="preserve">. </w:t>
      </w:r>
      <w:r w:rsidR="007D40CE">
        <w:rPr>
          <w:rFonts w:ascii="Times New Roman" w:hAnsi="Times New Roman"/>
          <w:b/>
          <w:bCs/>
          <w:sz w:val="24"/>
          <w:szCs w:val="24"/>
        </w:rPr>
        <w:t>42</w:t>
      </w:r>
      <w:r w:rsidR="008E2A6C" w:rsidRPr="00DE0E5C">
        <w:rPr>
          <w:rFonts w:ascii="Times New Roman" w:hAnsi="Times New Roman"/>
          <w:b/>
          <w:bCs/>
          <w:sz w:val="24"/>
          <w:szCs w:val="24"/>
        </w:rPr>
        <w:t xml:space="preserve"> </w:t>
      </w:r>
      <w:r w:rsidR="00700005" w:rsidRPr="00DE0E5C">
        <w:rPr>
          <w:rFonts w:ascii="Times New Roman" w:hAnsi="Times New Roman"/>
          <w:b/>
          <w:bCs/>
          <w:sz w:val="24"/>
          <w:szCs w:val="24"/>
        </w:rPr>
        <w:t xml:space="preserve">of </w:t>
      </w:r>
      <w:r w:rsidR="008E2A6C" w:rsidRPr="00DE0E5C">
        <w:rPr>
          <w:rFonts w:ascii="Times New Roman" w:hAnsi="Times New Roman"/>
          <w:b/>
          <w:bCs/>
          <w:sz w:val="24"/>
          <w:szCs w:val="24"/>
        </w:rPr>
        <w:t>202</w:t>
      </w:r>
      <w:r w:rsidR="008E2A6C">
        <w:rPr>
          <w:rFonts w:ascii="Times New Roman" w:hAnsi="Times New Roman"/>
          <w:b/>
          <w:bCs/>
          <w:sz w:val="24"/>
          <w:szCs w:val="24"/>
        </w:rPr>
        <w:t>1</w:t>
      </w:r>
      <w:r w:rsidR="008E2A6C"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187486CB" w:rsidR="008A40F5" w:rsidRDefault="001818A5" w:rsidP="00846F50">
      <w:pPr>
        <w:spacing w:after="240"/>
        <w:jc w:val="both"/>
        <w:rPr>
          <w:rFonts w:ascii="Times New Roman" w:hAnsi="Times New Roman"/>
          <w:sz w:val="24"/>
        </w:rPr>
      </w:pPr>
      <w:r w:rsidRPr="00E55175">
        <w:rPr>
          <w:rFonts w:ascii="Times New Roman" w:hAnsi="Times New Roman"/>
          <w:sz w:val="24"/>
        </w:rPr>
        <w:t xml:space="preserve">The purpose of this instrument is to determine a new </w:t>
      </w:r>
      <w:r w:rsidR="00846F50" w:rsidRPr="00846F50">
        <w:rPr>
          <w:rFonts w:ascii="Times New Roman" w:hAnsi="Times New Roman"/>
          <w:i/>
          <w:sz w:val="24"/>
        </w:rPr>
        <w:t>Reporting Standard ARS 920.</w:t>
      </w:r>
      <w:r w:rsidR="007E21FD">
        <w:rPr>
          <w:rFonts w:ascii="Times New Roman" w:hAnsi="Times New Roman"/>
          <w:i/>
          <w:sz w:val="24"/>
        </w:rPr>
        <w:t>6</w:t>
      </w:r>
      <w:r w:rsidR="007E21FD" w:rsidRPr="00846F50">
        <w:rPr>
          <w:rFonts w:ascii="Times New Roman" w:hAnsi="Times New Roman"/>
          <w:i/>
          <w:sz w:val="24"/>
        </w:rPr>
        <w:t xml:space="preserve"> </w:t>
      </w:r>
      <w:r w:rsidR="00846F50" w:rsidRPr="00846F50">
        <w:rPr>
          <w:rFonts w:ascii="Times New Roman" w:hAnsi="Times New Roman"/>
          <w:i/>
          <w:sz w:val="24"/>
        </w:rPr>
        <w:t xml:space="preserve">Australian Government Small and Medium Enterprise (SME) </w:t>
      </w:r>
      <w:r w:rsidR="008E2A6C">
        <w:rPr>
          <w:rFonts w:ascii="Times New Roman" w:hAnsi="Times New Roman"/>
          <w:i/>
          <w:sz w:val="24"/>
        </w:rPr>
        <w:t>Recovery Loan Scheme</w:t>
      </w:r>
      <w:r w:rsidR="00846F50" w:rsidRPr="00846F50">
        <w:rPr>
          <w:rFonts w:ascii="Times New Roman" w:hAnsi="Times New Roman"/>
          <w:i/>
          <w:sz w:val="24"/>
        </w:rPr>
        <w:t xml:space="preserve"> </w:t>
      </w:r>
      <w:r w:rsidR="007E21FD">
        <w:rPr>
          <w:rFonts w:ascii="Times New Roman" w:hAnsi="Times New Roman"/>
          <w:i/>
          <w:sz w:val="24"/>
        </w:rPr>
        <w:t>- JobKeeper</w:t>
      </w:r>
      <w:r w:rsidR="00846F50">
        <w:rPr>
          <w:rFonts w:ascii="Times New Roman" w:hAnsi="Times New Roman"/>
          <w:sz w:val="24"/>
        </w:rPr>
        <w:t xml:space="preserve"> </w:t>
      </w:r>
      <w:r w:rsidR="00894400">
        <w:rPr>
          <w:rFonts w:ascii="Times New Roman" w:hAnsi="Times New Roman"/>
          <w:sz w:val="24"/>
        </w:rPr>
        <w:t>(ARS 92</w:t>
      </w:r>
      <w:r w:rsidRPr="00E55175">
        <w:rPr>
          <w:rFonts w:ascii="Times New Roman" w:hAnsi="Times New Roman"/>
          <w:sz w:val="24"/>
        </w:rPr>
        <w:t>0.</w:t>
      </w:r>
      <w:r w:rsidR="007E21FD">
        <w:rPr>
          <w:rFonts w:ascii="Times New Roman" w:hAnsi="Times New Roman"/>
          <w:sz w:val="24"/>
        </w:rPr>
        <w:t>6</w:t>
      </w:r>
      <w:r w:rsidRPr="00E55175">
        <w:rPr>
          <w:rFonts w:ascii="Times New Roman" w:hAnsi="Times New Roman"/>
          <w:sz w:val="24"/>
        </w:rPr>
        <w:t xml:space="preserve">). </w:t>
      </w:r>
    </w:p>
    <w:p w14:paraId="6A402CC6" w14:textId="06E3339C" w:rsidR="00594CAD" w:rsidRPr="00295514" w:rsidRDefault="00327759" w:rsidP="001818A5">
      <w:pPr>
        <w:spacing w:after="240"/>
        <w:jc w:val="both"/>
        <w:rPr>
          <w:rFonts w:ascii="Times New Roman" w:hAnsi="Times New Roman"/>
          <w:sz w:val="24"/>
        </w:rPr>
      </w:pPr>
      <w:r>
        <w:rPr>
          <w:rFonts w:ascii="Times New Roman" w:hAnsi="Times New Roman"/>
          <w:sz w:val="24"/>
          <w:szCs w:val="24"/>
        </w:rPr>
        <w:t xml:space="preserve">The Government introduced the </w:t>
      </w:r>
      <w:r w:rsidRPr="008B6794">
        <w:rPr>
          <w:rFonts w:ascii="Times New Roman" w:hAnsi="Times New Roman"/>
          <w:sz w:val="24"/>
          <w:szCs w:val="24"/>
        </w:rPr>
        <w:t xml:space="preserve">SME </w:t>
      </w:r>
      <w:r w:rsidR="007E21FD">
        <w:rPr>
          <w:rFonts w:ascii="Times New Roman" w:hAnsi="Times New Roman"/>
          <w:sz w:val="24"/>
          <w:szCs w:val="24"/>
        </w:rPr>
        <w:t>Recovery Loan</w:t>
      </w:r>
      <w:r w:rsidR="007E21FD" w:rsidRPr="008B6794">
        <w:rPr>
          <w:rFonts w:ascii="Times New Roman" w:hAnsi="Times New Roman"/>
          <w:sz w:val="24"/>
          <w:szCs w:val="24"/>
        </w:rPr>
        <w:t xml:space="preserve"> </w:t>
      </w:r>
      <w:r w:rsidRPr="008B6794">
        <w:rPr>
          <w:rFonts w:ascii="Times New Roman" w:hAnsi="Times New Roman"/>
          <w:sz w:val="24"/>
          <w:szCs w:val="24"/>
        </w:rPr>
        <w:t>Scheme</w:t>
      </w:r>
      <w:r>
        <w:rPr>
          <w:rFonts w:ascii="Times New Roman" w:hAnsi="Times New Roman"/>
          <w:sz w:val="24"/>
          <w:szCs w:val="24"/>
        </w:rPr>
        <w:t xml:space="preserve"> </w:t>
      </w:r>
      <w:r w:rsidR="007E21FD">
        <w:rPr>
          <w:rFonts w:ascii="Times New Roman" w:hAnsi="Times New Roman"/>
          <w:sz w:val="24"/>
          <w:szCs w:val="24"/>
        </w:rPr>
        <w:t xml:space="preserve">– JobKeeper </w:t>
      </w:r>
      <w:r>
        <w:rPr>
          <w:rFonts w:ascii="Times New Roman" w:hAnsi="Times New Roman"/>
          <w:sz w:val="24"/>
          <w:szCs w:val="24"/>
        </w:rPr>
        <w:t>(the Scheme) to</w:t>
      </w:r>
      <w:r w:rsidRPr="008B6794">
        <w:rPr>
          <w:rFonts w:ascii="Times New Roman" w:hAnsi="Times New Roman"/>
          <w:sz w:val="24"/>
          <w:szCs w:val="24"/>
        </w:rPr>
        <w:t xml:space="preserve"> provide support for these businesses. </w:t>
      </w:r>
      <w:r>
        <w:rPr>
          <w:rFonts w:ascii="Times New Roman" w:hAnsi="Times New Roman"/>
          <w:sz w:val="24"/>
          <w:szCs w:val="24"/>
        </w:rPr>
        <w:t>Th</w:t>
      </w:r>
      <w:r w:rsidR="00BF7AF3">
        <w:rPr>
          <w:rFonts w:ascii="Times New Roman" w:hAnsi="Times New Roman"/>
          <w:sz w:val="24"/>
          <w:szCs w:val="24"/>
        </w:rPr>
        <w:t xml:space="preserve">e Scheme </w:t>
      </w:r>
      <w:r>
        <w:rPr>
          <w:rFonts w:ascii="Times New Roman" w:hAnsi="Times New Roman"/>
          <w:sz w:val="24"/>
          <w:szCs w:val="24"/>
        </w:rPr>
        <w:t xml:space="preserve">will enhance </w:t>
      </w:r>
      <w:r w:rsidR="00BF7AF3">
        <w:rPr>
          <w:rFonts w:ascii="Times New Roman" w:hAnsi="Times New Roman"/>
          <w:sz w:val="24"/>
          <w:szCs w:val="24"/>
        </w:rPr>
        <w:t xml:space="preserve">a </w:t>
      </w:r>
      <w:r w:rsidRPr="008B6794">
        <w:rPr>
          <w:rFonts w:ascii="Times New Roman" w:hAnsi="Times New Roman"/>
          <w:sz w:val="24"/>
          <w:szCs w:val="24"/>
        </w:rPr>
        <w:t xml:space="preserve">lenders’ willingness and ability to provide credit, </w:t>
      </w:r>
      <w:r>
        <w:rPr>
          <w:rFonts w:ascii="Times New Roman" w:hAnsi="Times New Roman"/>
          <w:sz w:val="24"/>
          <w:szCs w:val="24"/>
        </w:rPr>
        <w:t>and support</w:t>
      </w:r>
      <w:r w:rsidRPr="008B6794">
        <w:rPr>
          <w:rFonts w:ascii="Times New Roman" w:hAnsi="Times New Roman"/>
          <w:sz w:val="24"/>
          <w:szCs w:val="24"/>
        </w:rPr>
        <w:t xml:space="preserve"> SMEs being able to access </w:t>
      </w:r>
      <w:r>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Pr>
          <w:rStyle w:val="FootnoteReference"/>
          <w:rFonts w:ascii="Times New Roman" w:hAnsi="Times New Roman"/>
          <w:sz w:val="24"/>
          <w:szCs w:val="24"/>
        </w:rPr>
        <w:footnoteReference w:id="3"/>
      </w:r>
      <w:r>
        <w:rPr>
          <w:rFonts w:ascii="Times New Roman" w:hAnsi="Times New Roman"/>
          <w:sz w:val="24"/>
          <w:szCs w:val="24"/>
        </w:rPr>
        <w:t>.</w:t>
      </w:r>
      <w:r w:rsidR="00544204">
        <w:rPr>
          <w:rFonts w:ascii="Times New Roman" w:hAnsi="Times New Roman"/>
          <w:sz w:val="24"/>
          <w:szCs w:val="24"/>
        </w:rPr>
        <w:t xml:space="preserve"> </w:t>
      </w:r>
      <w:r w:rsidR="00894400">
        <w:rPr>
          <w:rFonts w:ascii="Times New Roman" w:hAnsi="Times New Roman"/>
          <w:sz w:val="24"/>
        </w:rPr>
        <w:t>ARS 92</w:t>
      </w:r>
      <w:r w:rsidR="001818A5" w:rsidRPr="00E55175">
        <w:rPr>
          <w:rFonts w:ascii="Times New Roman" w:hAnsi="Times New Roman"/>
          <w:sz w:val="24"/>
        </w:rPr>
        <w:t>0.</w:t>
      </w:r>
      <w:r w:rsidR="007E21FD">
        <w:rPr>
          <w:rFonts w:ascii="Times New Roman" w:hAnsi="Times New Roman"/>
          <w:sz w:val="24"/>
        </w:rPr>
        <w:t xml:space="preserve">6 </w:t>
      </w:r>
      <w:r w:rsidR="00594CAD">
        <w:rPr>
          <w:rFonts w:ascii="Times New Roman" w:hAnsi="Times New Roman"/>
          <w:sz w:val="24"/>
        </w:rPr>
        <w:t xml:space="preserve">sets </w:t>
      </w:r>
      <w:r w:rsidR="00594CAD" w:rsidRPr="00295514">
        <w:rPr>
          <w:rFonts w:ascii="Times New Roman" w:hAnsi="Times New Roman"/>
          <w:sz w:val="24"/>
        </w:rPr>
        <w:t xml:space="preserve">out requirements for </w:t>
      </w:r>
      <w:r w:rsidR="00E02679">
        <w:rPr>
          <w:rFonts w:ascii="Times New Roman" w:hAnsi="Times New Roman"/>
          <w:sz w:val="24"/>
        </w:rPr>
        <w:t>a</w:t>
      </w:r>
      <w:r w:rsidR="00E02679" w:rsidRPr="00E02679">
        <w:rPr>
          <w:rFonts w:ascii="Times New Roman" w:hAnsi="Times New Roman"/>
          <w:sz w:val="24"/>
        </w:rPr>
        <w:t xml:space="preserve">uthorised </w:t>
      </w:r>
      <w:r w:rsidR="00E02679">
        <w:rPr>
          <w:rFonts w:ascii="Times New Roman" w:hAnsi="Times New Roman"/>
          <w:sz w:val="24"/>
        </w:rPr>
        <w:t>d</w:t>
      </w:r>
      <w:r w:rsidR="00E02679" w:rsidRPr="00E02679">
        <w:rPr>
          <w:rFonts w:ascii="Times New Roman" w:hAnsi="Times New Roman"/>
          <w:sz w:val="24"/>
        </w:rPr>
        <w:t xml:space="preserve">eposit-taking </w:t>
      </w:r>
      <w:r w:rsidR="00E02679">
        <w:rPr>
          <w:rFonts w:ascii="Times New Roman" w:hAnsi="Times New Roman"/>
          <w:sz w:val="24"/>
        </w:rPr>
        <w:t>i</w:t>
      </w:r>
      <w:r w:rsidR="00E02679" w:rsidRPr="00E02679">
        <w:rPr>
          <w:rFonts w:ascii="Times New Roman" w:hAnsi="Times New Roman"/>
          <w:sz w:val="24"/>
        </w:rPr>
        <w:t>nstitutions</w:t>
      </w:r>
      <w:r w:rsidR="006B353C">
        <w:rPr>
          <w:rFonts w:ascii="Times New Roman" w:hAnsi="Times New Roman"/>
          <w:sz w:val="24"/>
        </w:rPr>
        <w:t xml:space="preserve"> (</w:t>
      </w:r>
      <w:r w:rsidR="006B353C">
        <w:rPr>
          <w:rFonts w:ascii="Times New Roman" w:hAnsi="Times New Roman"/>
          <w:sz w:val="24"/>
          <w:szCs w:val="24"/>
        </w:rPr>
        <w:t>ADI’s</w:t>
      </w:r>
      <w:r w:rsidR="006B353C">
        <w:rPr>
          <w:rFonts w:ascii="Times New Roman" w:hAnsi="Times New Roman"/>
          <w:sz w:val="24"/>
        </w:rPr>
        <w:t>)</w:t>
      </w:r>
      <w:r w:rsidR="00E02679" w:rsidRPr="00E02679">
        <w:rPr>
          <w:rFonts w:ascii="Times New Roman" w:hAnsi="Times New Roman"/>
          <w:sz w:val="24"/>
        </w:rPr>
        <w:t xml:space="preserve"> </w:t>
      </w:r>
      <w:r w:rsidR="00295514" w:rsidRPr="00295514">
        <w:rPr>
          <w:rFonts w:ascii="Times New Roman" w:hAnsi="Times New Roman"/>
          <w:sz w:val="24"/>
        </w:rPr>
        <w:t xml:space="preserve">and </w:t>
      </w:r>
      <w:r w:rsidR="00FB7014">
        <w:rPr>
          <w:rFonts w:ascii="Times New Roman" w:hAnsi="Times New Roman"/>
          <w:sz w:val="24"/>
        </w:rPr>
        <w:t xml:space="preserve">for </w:t>
      </w:r>
      <w:r w:rsidR="00295514" w:rsidRPr="00295514">
        <w:rPr>
          <w:rFonts w:ascii="Times New Roman" w:hAnsi="Times New Roman"/>
          <w:sz w:val="24"/>
        </w:rPr>
        <w:t>registered financial corporations</w:t>
      </w:r>
      <w:r w:rsidR="006B353C">
        <w:rPr>
          <w:rFonts w:ascii="Times New Roman" w:hAnsi="Times New Roman"/>
          <w:sz w:val="24"/>
        </w:rPr>
        <w:t xml:space="preserve"> (</w:t>
      </w:r>
      <w:r w:rsidR="006B353C">
        <w:rPr>
          <w:rFonts w:ascii="Times New Roman" w:hAnsi="Times New Roman"/>
          <w:sz w:val="24"/>
          <w:szCs w:val="24"/>
        </w:rPr>
        <w:t>RFC’s</w:t>
      </w:r>
      <w:r w:rsidR="006B353C">
        <w:rPr>
          <w:rFonts w:ascii="Times New Roman" w:hAnsi="Times New Roman"/>
          <w:sz w:val="24"/>
        </w:rPr>
        <w:t>)</w:t>
      </w:r>
      <w:r w:rsidR="00295514" w:rsidRPr="00295514">
        <w:rPr>
          <w:rFonts w:ascii="Times New Roman" w:hAnsi="Times New Roman"/>
          <w:sz w:val="24"/>
        </w:rPr>
        <w:t xml:space="preserve">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 for SMEs under the Scheme</w:t>
      </w:r>
      <w:r w:rsidR="007E21FD">
        <w:rPr>
          <w:rFonts w:ascii="Times New Roman" w:hAnsi="Times New Roman"/>
          <w:sz w:val="24"/>
        </w:rPr>
        <w:t xml:space="preserve"> to </w:t>
      </w:r>
      <w:r w:rsidR="007E21FD" w:rsidRPr="00011E49">
        <w:rPr>
          <w:rFonts w:ascii="Times New Roman" w:hAnsi="Times New Roman"/>
          <w:sz w:val="24"/>
        </w:rPr>
        <w:t xml:space="preserve">businesses that received </w:t>
      </w:r>
      <w:r w:rsidR="007E21FD" w:rsidRPr="008F1E6E">
        <w:rPr>
          <w:rFonts w:ascii="Times New Roman" w:hAnsi="Times New Roman"/>
          <w:sz w:val="24"/>
        </w:rPr>
        <w:t>JobKeeper payments between 4</w:t>
      </w:r>
      <w:r w:rsidR="007E21FD">
        <w:rPr>
          <w:rFonts w:ascii="Times New Roman" w:hAnsi="Times New Roman"/>
          <w:sz w:val="24"/>
        </w:rPr>
        <w:t xml:space="preserve"> </w:t>
      </w:r>
      <w:r w:rsidR="007E21FD" w:rsidRPr="008F1E6E">
        <w:rPr>
          <w:rFonts w:ascii="Times New Roman" w:hAnsi="Times New Roman"/>
          <w:sz w:val="24"/>
        </w:rPr>
        <w:t>January 2021 and 28 March 2021</w:t>
      </w:r>
      <w:r w:rsidR="00E704EF" w:rsidRPr="00295514">
        <w:rPr>
          <w:rFonts w:ascii="Times New Roman" w:hAnsi="Times New Roman"/>
          <w:sz w:val="24"/>
        </w:rPr>
        <w:t xml:space="preserve">. </w:t>
      </w:r>
    </w:p>
    <w:p w14:paraId="3B0296F9" w14:textId="343FD8A2" w:rsidR="00A01D55" w:rsidRPr="00E55175" w:rsidRDefault="00894400" w:rsidP="001818A5">
      <w:pPr>
        <w:spacing w:after="240"/>
        <w:jc w:val="both"/>
        <w:rPr>
          <w:rFonts w:ascii="Times New Roman" w:hAnsi="Times New Roman"/>
          <w:sz w:val="24"/>
          <w:szCs w:val="24"/>
        </w:rPr>
      </w:pPr>
      <w:r w:rsidRPr="00295514">
        <w:rPr>
          <w:rFonts w:ascii="Times New Roman" w:hAnsi="Times New Roman"/>
          <w:sz w:val="24"/>
        </w:rPr>
        <w:t>The new ARS 92</w:t>
      </w:r>
      <w:r w:rsidR="00594CAD" w:rsidRPr="00295514">
        <w:rPr>
          <w:rFonts w:ascii="Times New Roman" w:hAnsi="Times New Roman"/>
          <w:sz w:val="24"/>
        </w:rPr>
        <w:t>0</w:t>
      </w:r>
      <w:r w:rsidR="00E704EF" w:rsidRPr="00295514">
        <w:rPr>
          <w:rFonts w:ascii="Times New Roman" w:hAnsi="Times New Roman"/>
          <w:sz w:val="24"/>
        </w:rPr>
        <w:t>.</w:t>
      </w:r>
      <w:r w:rsidR="007E21FD">
        <w:rPr>
          <w:rFonts w:ascii="Times New Roman" w:hAnsi="Times New Roman"/>
          <w:sz w:val="24"/>
        </w:rPr>
        <w:t>6</w:t>
      </w:r>
      <w:r w:rsidR="007E21FD"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monitor lending activity under Scheme</w:t>
      </w:r>
      <w:r w:rsidR="001818A5" w:rsidRPr="00295514">
        <w:rPr>
          <w:rFonts w:ascii="Times New Roman" w:hAnsi="Times New Roman"/>
          <w:sz w:val="24"/>
        </w:rPr>
        <w:t>.</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4AF6D03B"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majority of information collected relates to an ADI’s or RFC’s portfolio of loans under </w:t>
      </w:r>
      <w:r w:rsidR="00C93FBF">
        <w:rPr>
          <w:rFonts w:ascii="Times New Roman" w:hAnsi="Times New Roman"/>
          <w:sz w:val="24"/>
          <w:szCs w:val="24"/>
        </w:rPr>
        <w:t xml:space="preserve">Phase 2 of </w:t>
      </w:r>
      <w:r>
        <w:rPr>
          <w:rFonts w:ascii="Times New Roman" w:hAnsi="Times New Roman"/>
          <w:sz w:val="24"/>
          <w:szCs w:val="24"/>
        </w:rPr>
        <w:t>the Scheme. However, ARS 920.</w:t>
      </w:r>
      <w:r w:rsidR="007E21FD">
        <w:rPr>
          <w:rFonts w:ascii="Times New Roman" w:hAnsi="Times New Roman"/>
          <w:sz w:val="24"/>
          <w:szCs w:val="24"/>
        </w:rPr>
        <w:t xml:space="preserve">6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6EC2DEA6" w:rsidR="00E42F29" w:rsidRDefault="00E42F29" w:rsidP="001818A5">
      <w:pPr>
        <w:spacing w:after="240"/>
        <w:jc w:val="both"/>
        <w:rPr>
          <w:rFonts w:ascii="Times New Roman" w:hAnsi="Times New Roman"/>
          <w:sz w:val="24"/>
          <w:szCs w:val="24"/>
        </w:rPr>
      </w:pPr>
      <w:r>
        <w:rPr>
          <w:rFonts w:ascii="Times New Roman" w:hAnsi="Times New Roman"/>
          <w:sz w:val="24"/>
          <w:szCs w:val="24"/>
        </w:rPr>
        <w:t>The personal information sought within ARS 920.</w:t>
      </w:r>
      <w:r w:rsidR="007E21FD">
        <w:rPr>
          <w:rFonts w:ascii="Times New Roman" w:hAnsi="Times New Roman"/>
          <w:sz w:val="24"/>
          <w:szCs w:val="24"/>
        </w:rPr>
        <w:t xml:space="preserve">6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individuals who have obtained a loan, or have provided a guarantee for a loan, under the Scheme. Understanding the identity of the borrowers is essential for APRA and the Government to monitor and assess the success of the Scheme.</w:t>
      </w:r>
    </w:p>
    <w:p w14:paraId="6FCB3031" w14:textId="77777777"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lastRenderedPageBreak/>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375B30ED" w:rsidR="00E42F29" w:rsidRPr="00977F5F"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r w:rsidR="00977F5F">
        <w:rPr>
          <w:rFonts w:ascii="Times New Roman" w:hAnsi="Times New Roman"/>
          <w:sz w:val="24"/>
          <w:szCs w:val="24"/>
        </w:rPr>
        <w:t xml:space="preserve">Personal information collected by APRA is also subject to the safeguards of the </w:t>
      </w:r>
      <w:r w:rsidR="00977F5F">
        <w:rPr>
          <w:rFonts w:ascii="Times New Roman" w:hAnsi="Times New Roman"/>
          <w:i/>
          <w:sz w:val="24"/>
          <w:szCs w:val="24"/>
        </w:rPr>
        <w:t>Privacy Act 1988</w:t>
      </w:r>
      <w:r w:rsidR="00977F5F">
        <w:rPr>
          <w:rFonts w:ascii="Times New Roman" w:hAnsi="Times New Roman"/>
          <w:sz w:val="24"/>
          <w:szCs w:val="24"/>
        </w:rPr>
        <w:t>.</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4D5CB651"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 xml:space="preserve">because to the extent the instrument limits human rights, those limitations are reasonable, necessary and proportionate.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2C46" w14:textId="77777777" w:rsidR="00273932" w:rsidRDefault="00273932" w:rsidP="001A2234">
      <w:r>
        <w:separator/>
      </w:r>
    </w:p>
  </w:endnote>
  <w:endnote w:type="continuationSeparator" w:id="0">
    <w:p w14:paraId="02311E28" w14:textId="77777777" w:rsidR="00273932" w:rsidRDefault="00273932"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03D42">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7C325E66" w14:textId="77777777" w:rsidR="001A2234" w:rsidRDefault="001A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89A36" w14:textId="77777777" w:rsidR="00273932" w:rsidRDefault="00273932" w:rsidP="001A2234">
      <w:r>
        <w:separator/>
      </w:r>
    </w:p>
  </w:footnote>
  <w:footnote w:type="continuationSeparator" w:id="0">
    <w:p w14:paraId="6D3AA9B0" w14:textId="77777777" w:rsidR="00273932" w:rsidRDefault="00273932" w:rsidP="001A2234">
      <w:r>
        <w:continuationSeparator/>
      </w:r>
    </w:p>
  </w:footnote>
  <w:footnote w:id="1">
    <w:p w14:paraId="0C6F4FFC" w14:textId="77777777" w:rsidR="00011827" w:rsidRPr="00011E49" w:rsidRDefault="00011827">
      <w:pPr>
        <w:pStyle w:val="FootnoteText"/>
        <w:rPr>
          <w:rFonts w:ascii="Times New Roman" w:hAnsi="Times New Roman"/>
        </w:rPr>
      </w:pPr>
      <w:r w:rsidRPr="00011E49">
        <w:rPr>
          <w:rStyle w:val="FootnoteReference"/>
        </w:rPr>
        <w:footnoteRef/>
      </w:r>
      <w:r w:rsidRPr="00011E49">
        <w:rPr>
          <w:rFonts w:ascii="Times New Roman" w:hAnsi="Times New Roman"/>
        </w:rPr>
        <w:t xml:space="preserve"> </w:t>
      </w:r>
      <w:hyperlink r:id="rId1" w:history="1">
        <w:r w:rsidRPr="00011E49">
          <w:rPr>
            <w:rStyle w:val="Hyperlink"/>
            <w:rFonts w:ascii="Times New Roman" w:hAnsi="Times New Roman"/>
          </w:rPr>
          <w:t>https://treasury.gov.au/coronavirus/sme-guarantee-scheme</w:t>
        </w:r>
      </w:hyperlink>
    </w:p>
  </w:footnote>
  <w:footnote w:id="2">
    <w:p w14:paraId="4ADBA33C" w14:textId="77777777" w:rsidR="005A5983" w:rsidRPr="00EE6FD7" w:rsidRDefault="005A5983" w:rsidP="005A5983">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3">
    <w:p w14:paraId="5E48DCE2" w14:textId="77777777" w:rsidR="00327759" w:rsidRPr="00011E49" w:rsidRDefault="00327759" w:rsidP="00327759">
      <w:pPr>
        <w:pStyle w:val="FootnoteText"/>
        <w:rPr>
          <w:rFonts w:ascii="Times New Roman" w:hAnsi="Times New Roman"/>
        </w:rPr>
      </w:pPr>
      <w:r w:rsidRPr="00011E49">
        <w:rPr>
          <w:rStyle w:val="FootnoteReference"/>
          <w:rFonts w:ascii="Times New Roman" w:hAnsi="Times New Roman"/>
        </w:rPr>
        <w:footnoteRef/>
      </w:r>
      <w:r w:rsidRPr="00011E49">
        <w:rPr>
          <w:rFonts w:ascii="Times New Roman" w:hAnsi="Times New Roman"/>
        </w:rPr>
        <w:t xml:space="preserve"> </w:t>
      </w:r>
      <w:hyperlink r:id="rId2" w:history="1">
        <w:r w:rsidRPr="00011E49">
          <w:rPr>
            <w:rStyle w:val="Hyperlink"/>
            <w:rFonts w:ascii="Times New Roman" w:hAnsi="Times New Roman"/>
          </w:rPr>
          <w:t>https://treasury.gov.au/coronavirus/sme-guarantee-scheme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9B"/>
    <w:multiLevelType w:val="hybridMultilevel"/>
    <w:tmpl w:val="99D04242"/>
    <w:lvl w:ilvl="0" w:tplc="37EA9AB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1827"/>
    <w:rsid w:val="00011E49"/>
    <w:rsid w:val="00012B98"/>
    <w:rsid w:val="000401FC"/>
    <w:rsid w:val="00047289"/>
    <w:rsid w:val="00056685"/>
    <w:rsid w:val="000B14BD"/>
    <w:rsid w:val="000C40E5"/>
    <w:rsid w:val="000D2148"/>
    <w:rsid w:val="000D25C1"/>
    <w:rsid w:val="000E369C"/>
    <w:rsid w:val="00100A59"/>
    <w:rsid w:val="00137C64"/>
    <w:rsid w:val="00142ECA"/>
    <w:rsid w:val="00143BC6"/>
    <w:rsid w:val="00147B57"/>
    <w:rsid w:val="0015334D"/>
    <w:rsid w:val="00157CE0"/>
    <w:rsid w:val="00175F27"/>
    <w:rsid w:val="001818A5"/>
    <w:rsid w:val="00182FA1"/>
    <w:rsid w:val="00192227"/>
    <w:rsid w:val="001A2234"/>
    <w:rsid w:val="001A2ADB"/>
    <w:rsid w:val="001A49E7"/>
    <w:rsid w:val="001A6C8A"/>
    <w:rsid w:val="001B7D2B"/>
    <w:rsid w:val="00201551"/>
    <w:rsid w:val="00201B19"/>
    <w:rsid w:val="00201D65"/>
    <w:rsid w:val="00205FE4"/>
    <w:rsid w:val="00210E67"/>
    <w:rsid w:val="002162E2"/>
    <w:rsid w:val="0022061D"/>
    <w:rsid w:val="00223C59"/>
    <w:rsid w:val="002436BD"/>
    <w:rsid w:val="00246723"/>
    <w:rsid w:val="00261B67"/>
    <w:rsid w:val="00272A3E"/>
    <w:rsid w:val="00273932"/>
    <w:rsid w:val="00282158"/>
    <w:rsid w:val="00282561"/>
    <w:rsid w:val="00291D05"/>
    <w:rsid w:val="002920E0"/>
    <w:rsid w:val="00295514"/>
    <w:rsid w:val="00296B14"/>
    <w:rsid w:val="002A73BD"/>
    <w:rsid w:val="002B5971"/>
    <w:rsid w:val="002C2FA3"/>
    <w:rsid w:val="002E673B"/>
    <w:rsid w:val="002E7B17"/>
    <w:rsid w:val="002F28C3"/>
    <w:rsid w:val="002F3787"/>
    <w:rsid w:val="002F4652"/>
    <w:rsid w:val="0030309F"/>
    <w:rsid w:val="0030506B"/>
    <w:rsid w:val="00310CF8"/>
    <w:rsid w:val="00327759"/>
    <w:rsid w:val="00332218"/>
    <w:rsid w:val="003335E4"/>
    <w:rsid w:val="00335487"/>
    <w:rsid w:val="00337213"/>
    <w:rsid w:val="00354CB8"/>
    <w:rsid w:val="003554AB"/>
    <w:rsid w:val="00375301"/>
    <w:rsid w:val="00380068"/>
    <w:rsid w:val="00381751"/>
    <w:rsid w:val="003866AD"/>
    <w:rsid w:val="00394D0F"/>
    <w:rsid w:val="003A4F33"/>
    <w:rsid w:val="003A52A5"/>
    <w:rsid w:val="003B0F91"/>
    <w:rsid w:val="003D5032"/>
    <w:rsid w:val="003F5879"/>
    <w:rsid w:val="0040175E"/>
    <w:rsid w:val="00405DB2"/>
    <w:rsid w:val="004060A4"/>
    <w:rsid w:val="00422164"/>
    <w:rsid w:val="004248A4"/>
    <w:rsid w:val="00424EB9"/>
    <w:rsid w:val="00425D5C"/>
    <w:rsid w:val="00427A88"/>
    <w:rsid w:val="00430FE2"/>
    <w:rsid w:val="00434568"/>
    <w:rsid w:val="00435165"/>
    <w:rsid w:val="00436FC3"/>
    <w:rsid w:val="004421C1"/>
    <w:rsid w:val="00443A02"/>
    <w:rsid w:val="00453556"/>
    <w:rsid w:val="00456D6E"/>
    <w:rsid w:val="00464570"/>
    <w:rsid w:val="00472A9D"/>
    <w:rsid w:val="004812EA"/>
    <w:rsid w:val="00482F77"/>
    <w:rsid w:val="004A0E5B"/>
    <w:rsid w:val="004A18D8"/>
    <w:rsid w:val="004A2BB1"/>
    <w:rsid w:val="004B4365"/>
    <w:rsid w:val="004C0904"/>
    <w:rsid w:val="004C3CA1"/>
    <w:rsid w:val="004C3D07"/>
    <w:rsid w:val="004C7B57"/>
    <w:rsid w:val="004D1FE0"/>
    <w:rsid w:val="004E2008"/>
    <w:rsid w:val="004E411C"/>
    <w:rsid w:val="004F4527"/>
    <w:rsid w:val="005125FE"/>
    <w:rsid w:val="0051575B"/>
    <w:rsid w:val="00535DB9"/>
    <w:rsid w:val="0054355F"/>
    <w:rsid w:val="00544204"/>
    <w:rsid w:val="0055199D"/>
    <w:rsid w:val="0055371B"/>
    <w:rsid w:val="005570AA"/>
    <w:rsid w:val="0056141D"/>
    <w:rsid w:val="00563A59"/>
    <w:rsid w:val="00564237"/>
    <w:rsid w:val="00566B0B"/>
    <w:rsid w:val="005750D8"/>
    <w:rsid w:val="00576EAF"/>
    <w:rsid w:val="00594CAD"/>
    <w:rsid w:val="005A5983"/>
    <w:rsid w:val="005A6B4D"/>
    <w:rsid w:val="005A7FA9"/>
    <w:rsid w:val="005B238F"/>
    <w:rsid w:val="005D35BB"/>
    <w:rsid w:val="005D3689"/>
    <w:rsid w:val="005D4287"/>
    <w:rsid w:val="005D6EAA"/>
    <w:rsid w:val="005E2868"/>
    <w:rsid w:val="005E3722"/>
    <w:rsid w:val="005E5910"/>
    <w:rsid w:val="005E71ED"/>
    <w:rsid w:val="005F4E75"/>
    <w:rsid w:val="006140E9"/>
    <w:rsid w:val="006175B3"/>
    <w:rsid w:val="00622480"/>
    <w:rsid w:val="00624A5B"/>
    <w:rsid w:val="00631116"/>
    <w:rsid w:val="006345C0"/>
    <w:rsid w:val="006454FB"/>
    <w:rsid w:val="00647D58"/>
    <w:rsid w:val="00651FC0"/>
    <w:rsid w:val="00654770"/>
    <w:rsid w:val="00657678"/>
    <w:rsid w:val="00661214"/>
    <w:rsid w:val="006663E5"/>
    <w:rsid w:val="00682865"/>
    <w:rsid w:val="00684F73"/>
    <w:rsid w:val="00687F66"/>
    <w:rsid w:val="006A10A4"/>
    <w:rsid w:val="006A3C2D"/>
    <w:rsid w:val="006B093F"/>
    <w:rsid w:val="006B353C"/>
    <w:rsid w:val="006C591F"/>
    <w:rsid w:val="006E55C3"/>
    <w:rsid w:val="006F000A"/>
    <w:rsid w:val="006F1AF0"/>
    <w:rsid w:val="006F7D96"/>
    <w:rsid w:val="00700005"/>
    <w:rsid w:val="007031F4"/>
    <w:rsid w:val="007049CF"/>
    <w:rsid w:val="00704D85"/>
    <w:rsid w:val="00710E29"/>
    <w:rsid w:val="00711BC4"/>
    <w:rsid w:val="00722715"/>
    <w:rsid w:val="00726BA1"/>
    <w:rsid w:val="0073532C"/>
    <w:rsid w:val="007368AD"/>
    <w:rsid w:val="00736D41"/>
    <w:rsid w:val="007428D4"/>
    <w:rsid w:val="00747AFF"/>
    <w:rsid w:val="00752286"/>
    <w:rsid w:val="0076112C"/>
    <w:rsid w:val="00771391"/>
    <w:rsid w:val="00780300"/>
    <w:rsid w:val="00785CDC"/>
    <w:rsid w:val="00795989"/>
    <w:rsid w:val="007B046E"/>
    <w:rsid w:val="007B0A77"/>
    <w:rsid w:val="007C2298"/>
    <w:rsid w:val="007D359B"/>
    <w:rsid w:val="007D40CE"/>
    <w:rsid w:val="007D60A5"/>
    <w:rsid w:val="007E0694"/>
    <w:rsid w:val="007E21FD"/>
    <w:rsid w:val="007E4B2A"/>
    <w:rsid w:val="007F71DD"/>
    <w:rsid w:val="0080039A"/>
    <w:rsid w:val="0080379E"/>
    <w:rsid w:val="00817D4A"/>
    <w:rsid w:val="00822709"/>
    <w:rsid w:val="00823CE7"/>
    <w:rsid w:val="00830F66"/>
    <w:rsid w:val="00834676"/>
    <w:rsid w:val="008443E1"/>
    <w:rsid w:val="00846F4B"/>
    <w:rsid w:val="00846F50"/>
    <w:rsid w:val="00847B9A"/>
    <w:rsid w:val="00861D3B"/>
    <w:rsid w:val="00865573"/>
    <w:rsid w:val="00887B0B"/>
    <w:rsid w:val="00894400"/>
    <w:rsid w:val="00895300"/>
    <w:rsid w:val="008A2A0F"/>
    <w:rsid w:val="008A40F5"/>
    <w:rsid w:val="008A7E9D"/>
    <w:rsid w:val="008B5276"/>
    <w:rsid w:val="008B659C"/>
    <w:rsid w:val="008B6794"/>
    <w:rsid w:val="008B6CEB"/>
    <w:rsid w:val="008D773F"/>
    <w:rsid w:val="008E2A6C"/>
    <w:rsid w:val="008F1E6E"/>
    <w:rsid w:val="008F3CE6"/>
    <w:rsid w:val="0091681B"/>
    <w:rsid w:val="00917A79"/>
    <w:rsid w:val="00922562"/>
    <w:rsid w:val="00927A0B"/>
    <w:rsid w:val="009320C4"/>
    <w:rsid w:val="009321C1"/>
    <w:rsid w:val="00932EFA"/>
    <w:rsid w:val="00940543"/>
    <w:rsid w:val="009409C6"/>
    <w:rsid w:val="009473A6"/>
    <w:rsid w:val="00962239"/>
    <w:rsid w:val="009625C8"/>
    <w:rsid w:val="00967D16"/>
    <w:rsid w:val="00977F5F"/>
    <w:rsid w:val="00984C89"/>
    <w:rsid w:val="009900BE"/>
    <w:rsid w:val="009A0F82"/>
    <w:rsid w:val="009A601F"/>
    <w:rsid w:val="009B0CB1"/>
    <w:rsid w:val="009B472A"/>
    <w:rsid w:val="009B67A8"/>
    <w:rsid w:val="009B7433"/>
    <w:rsid w:val="009C2D35"/>
    <w:rsid w:val="009C5368"/>
    <w:rsid w:val="009C65E2"/>
    <w:rsid w:val="009D02B5"/>
    <w:rsid w:val="009D2384"/>
    <w:rsid w:val="009D4F84"/>
    <w:rsid w:val="009E2A05"/>
    <w:rsid w:val="00A01D55"/>
    <w:rsid w:val="00A03333"/>
    <w:rsid w:val="00A03D42"/>
    <w:rsid w:val="00A118D4"/>
    <w:rsid w:val="00A1339E"/>
    <w:rsid w:val="00A15BB8"/>
    <w:rsid w:val="00A20552"/>
    <w:rsid w:val="00A25A4D"/>
    <w:rsid w:val="00A279AF"/>
    <w:rsid w:val="00A4133B"/>
    <w:rsid w:val="00A52BA1"/>
    <w:rsid w:val="00A575B9"/>
    <w:rsid w:val="00A63A2B"/>
    <w:rsid w:val="00A642D7"/>
    <w:rsid w:val="00A87E2D"/>
    <w:rsid w:val="00AA3071"/>
    <w:rsid w:val="00AA5336"/>
    <w:rsid w:val="00AB4FCA"/>
    <w:rsid w:val="00AC2517"/>
    <w:rsid w:val="00AC2AA5"/>
    <w:rsid w:val="00AC51D3"/>
    <w:rsid w:val="00AC5350"/>
    <w:rsid w:val="00AC7A56"/>
    <w:rsid w:val="00AD1E70"/>
    <w:rsid w:val="00AE1D5D"/>
    <w:rsid w:val="00AF0B5D"/>
    <w:rsid w:val="00B02D82"/>
    <w:rsid w:val="00B04B20"/>
    <w:rsid w:val="00B121C8"/>
    <w:rsid w:val="00B13F9F"/>
    <w:rsid w:val="00B346BE"/>
    <w:rsid w:val="00B4766C"/>
    <w:rsid w:val="00B624B2"/>
    <w:rsid w:val="00B64B2E"/>
    <w:rsid w:val="00B67300"/>
    <w:rsid w:val="00B731B6"/>
    <w:rsid w:val="00B845A8"/>
    <w:rsid w:val="00B85B6E"/>
    <w:rsid w:val="00B868EB"/>
    <w:rsid w:val="00BA15E9"/>
    <w:rsid w:val="00BA277A"/>
    <w:rsid w:val="00BA7DA6"/>
    <w:rsid w:val="00BB0D77"/>
    <w:rsid w:val="00BB1678"/>
    <w:rsid w:val="00BC33D2"/>
    <w:rsid w:val="00BD6360"/>
    <w:rsid w:val="00BD655E"/>
    <w:rsid w:val="00BE49FC"/>
    <w:rsid w:val="00BF2953"/>
    <w:rsid w:val="00BF7AF3"/>
    <w:rsid w:val="00C2568F"/>
    <w:rsid w:val="00C302FA"/>
    <w:rsid w:val="00C30A7D"/>
    <w:rsid w:val="00C34F8A"/>
    <w:rsid w:val="00C374E8"/>
    <w:rsid w:val="00C5018B"/>
    <w:rsid w:val="00C67288"/>
    <w:rsid w:val="00C70574"/>
    <w:rsid w:val="00C70B1D"/>
    <w:rsid w:val="00C73300"/>
    <w:rsid w:val="00C878A4"/>
    <w:rsid w:val="00C90BFC"/>
    <w:rsid w:val="00C9155A"/>
    <w:rsid w:val="00C93FBF"/>
    <w:rsid w:val="00C948AA"/>
    <w:rsid w:val="00CA0892"/>
    <w:rsid w:val="00CA2415"/>
    <w:rsid w:val="00CA41F5"/>
    <w:rsid w:val="00CA6CB3"/>
    <w:rsid w:val="00CB384A"/>
    <w:rsid w:val="00CB4C65"/>
    <w:rsid w:val="00CB749C"/>
    <w:rsid w:val="00CC018A"/>
    <w:rsid w:val="00CC24C2"/>
    <w:rsid w:val="00CD1947"/>
    <w:rsid w:val="00CE3EF2"/>
    <w:rsid w:val="00CE4522"/>
    <w:rsid w:val="00CF3D0B"/>
    <w:rsid w:val="00D119F5"/>
    <w:rsid w:val="00D226AB"/>
    <w:rsid w:val="00D24F22"/>
    <w:rsid w:val="00D3484E"/>
    <w:rsid w:val="00D36F73"/>
    <w:rsid w:val="00D42627"/>
    <w:rsid w:val="00D42986"/>
    <w:rsid w:val="00D43C1A"/>
    <w:rsid w:val="00D45586"/>
    <w:rsid w:val="00D53BC2"/>
    <w:rsid w:val="00D605BC"/>
    <w:rsid w:val="00D61C83"/>
    <w:rsid w:val="00D64906"/>
    <w:rsid w:val="00D710E9"/>
    <w:rsid w:val="00D74DC3"/>
    <w:rsid w:val="00D83531"/>
    <w:rsid w:val="00D85E91"/>
    <w:rsid w:val="00D87E36"/>
    <w:rsid w:val="00D912B0"/>
    <w:rsid w:val="00D91691"/>
    <w:rsid w:val="00D92164"/>
    <w:rsid w:val="00D93C26"/>
    <w:rsid w:val="00DA2FCC"/>
    <w:rsid w:val="00DA3D1A"/>
    <w:rsid w:val="00DD5AAE"/>
    <w:rsid w:val="00DE0E5C"/>
    <w:rsid w:val="00DE7B5E"/>
    <w:rsid w:val="00DF3D38"/>
    <w:rsid w:val="00DF524E"/>
    <w:rsid w:val="00E016E4"/>
    <w:rsid w:val="00E02679"/>
    <w:rsid w:val="00E15497"/>
    <w:rsid w:val="00E154A3"/>
    <w:rsid w:val="00E16789"/>
    <w:rsid w:val="00E201A8"/>
    <w:rsid w:val="00E240D5"/>
    <w:rsid w:val="00E24724"/>
    <w:rsid w:val="00E30490"/>
    <w:rsid w:val="00E41EFB"/>
    <w:rsid w:val="00E42F29"/>
    <w:rsid w:val="00E45089"/>
    <w:rsid w:val="00E52DFE"/>
    <w:rsid w:val="00E61B19"/>
    <w:rsid w:val="00E62E09"/>
    <w:rsid w:val="00E704EF"/>
    <w:rsid w:val="00E71EF7"/>
    <w:rsid w:val="00E725D8"/>
    <w:rsid w:val="00E731F6"/>
    <w:rsid w:val="00E822C0"/>
    <w:rsid w:val="00E90C89"/>
    <w:rsid w:val="00E91539"/>
    <w:rsid w:val="00E9320B"/>
    <w:rsid w:val="00E95D67"/>
    <w:rsid w:val="00EA3571"/>
    <w:rsid w:val="00EB44A3"/>
    <w:rsid w:val="00EB5D72"/>
    <w:rsid w:val="00EB6A19"/>
    <w:rsid w:val="00EC5653"/>
    <w:rsid w:val="00ED3B86"/>
    <w:rsid w:val="00EE1EB2"/>
    <w:rsid w:val="00EE68B2"/>
    <w:rsid w:val="00EF7A86"/>
    <w:rsid w:val="00F02281"/>
    <w:rsid w:val="00F03FE8"/>
    <w:rsid w:val="00F05687"/>
    <w:rsid w:val="00F23F65"/>
    <w:rsid w:val="00F35181"/>
    <w:rsid w:val="00F436BC"/>
    <w:rsid w:val="00F44A32"/>
    <w:rsid w:val="00F52002"/>
    <w:rsid w:val="00F7706D"/>
    <w:rsid w:val="00F87F41"/>
    <w:rsid w:val="00F90A33"/>
    <w:rsid w:val="00FA5345"/>
    <w:rsid w:val="00FB7014"/>
    <w:rsid w:val="00FC2A13"/>
    <w:rsid w:val="00FC3FC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219CF9B"/>
  <w15:docId w15:val="{BD6F49E0-3747-4767-B38A-BA5C7E0C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coronavirus/sme-guarantee-scheme" TargetMode="External"/><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(COD) (RS) determination No 42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5JENXJJSCC7A-445999044-11512</_dlc_DocId>
    <_dlc_DocIdUrl xmlns="814d62cb-2db6-4c25-ab62-b9075facbc11">
      <Url>https://im/teams/LEGAL/_layouts/15/DocIdRedir.aspx?ID=5JENXJJSCC7A-445999044-11512</Url>
      <Description>5JENXJJSCC7A-445999044-11512</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3B74E0B5-57C2-4781-900D-667EC70EB54A}">
  <ds:schemaRefs>
    <ds:schemaRef ds:uri="http://schemas.microsoft.com/office/infopath/2007/PartnerControls"/>
    <ds:schemaRef ds:uri="http://purl.org/dc/elements/1.1/"/>
    <ds:schemaRef ds:uri="814d62cb-2db6-4c25-ab62-b9075facbc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101D93CD-5A55-4939-8E01-C7981AC9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7D65A3-2373-4126-91A9-5589FBDD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5</Pages>
  <Words>1569</Words>
  <Characters>8726</Characters>
  <Application>Microsoft Office Word</Application>
  <DocSecurity>0</DocSecurity>
  <Lines>150</Lines>
  <Paragraphs>54</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(COD) (RS) determination No 42 of 2021</dc:title>
  <dc:subject/>
  <dc:creator>Sullivan, David</dc:creator>
  <cp:keywords>[SEC=OFFICIAL]</cp:keywords>
  <dc:description/>
  <cp:lastModifiedBy>Michalis, Toni</cp:lastModifiedBy>
  <cp:revision>2</cp:revision>
  <cp:lastPrinted>2020-09-28T23:10:00Z</cp:lastPrinted>
  <dcterms:created xsi:type="dcterms:W3CDTF">2021-08-05T08:39:00Z</dcterms:created>
  <dcterms:modified xsi:type="dcterms:W3CDTF">2021-08-05T08:39:00Z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3A880951C5401FA3A04E9DE14C614C3C829F65C8</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2021-08-05T08:39:10Z</vt:lpwstr>
  </property>
  <property fmtid="{D5CDD505-2E9C-101B-9397-08002B2CF9AE}" pid="17" name="PM_Hash_Version">
    <vt:lpwstr>2018.0</vt:lpwstr>
  </property>
  <property fmtid="{D5CDD505-2E9C-101B-9397-08002B2CF9AE}" pid="18" name="PM_Hash_Salt_Prev">
    <vt:lpwstr>1397858ADA4CF39E9BB1087957B75B65</vt:lpwstr>
  </property>
  <property fmtid="{D5CDD505-2E9C-101B-9397-08002B2CF9AE}" pid="19" name="PM_Hash_Salt">
    <vt:lpwstr>A7D44D4E3647021D7A508AB1AB49C674</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f10d84cc-0f41-4446-b7cf-de760fb94ff4</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{f10d84cc-0f41-4446-b7cf-de760fb94ff4}</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