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F471D" w14:textId="77777777" w:rsidR="0048364F" w:rsidRPr="007E7FDE" w:rsidRDefault="00193461" w:rsidP="0020300C">
      <w:pPr>
        <w:rPr>
          <w:sz w:val="28"/>
        </w:rPr>
      </w:pPr>
      <w:r w:rsidRPr="007E7FDE">
        <w:rPr>
          <w:noProof/>
          <w:lang w:eastAsia="en-AU"/>
        </w:rPr>
        <w:drawing>
          <wp:inline distT="0" distB="0" distL="0" distR="0" wp14:anchorId="774A0BEE" wp14:editId="6EB88FA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DDC1" w14:textId="77777777" w:rsidR="0048364F" w:rsidRPr="007E7FDE" w:rsidRDefault="0048364F" w:rsidP="0048364F">
      <w:pPr>
        <w:rPr>
          <w:sz w:val="19"/>
        </w:rPr>
      </w:pPr>
    </w:p>
    <w:p w14:paraId="63E3141F" w14:textId="77777777" w:rsidR="0048364F" w:rsidRPr="007E7FDE" w:rsidRDefault="00A30983" w:rsidP="0048364F">
      <w:pPr>
        <w:pStyle w:val="ShortT"/>
      </w:pPr>
      <w:bookmarkStart w:id="0" w:name="_Hlk75949092"/>
      <w:r w:rsidRPr="007E7FDE">
        <w:t xml:space="preserve">Export Control (Fees and Payments) Amendment </w:t>
      </w:r>
      <w:r w:rsidR="000F00AB" w:rsidRPr="007E7FDE">
        <w:t xml:space="preserve">(2021 Measures No. 2) </w:t>
      </w:r>
      <w:r w:rsidR="007E7FDE" w:rsidRPr="007E7FDE">
        <w:t>Rules 2</w:t>
      </w:r>
      <w:r w:rsidRPr="007E7FDE">
        <w:t>021</w:t>
      </w:r>
      <w:bookmarkEnd w:id="0"/>
    </w:p>
    <w:p w14:paraId="1987CF64" w14:textId="77777777" w:rsidR="00A30983" w:rsidRPr="007E7FDE" w:rsidRDefault="00A30983" w:rsidP="00DB4BE5">
      <w:pPr>
        <w:pStyle w:val="SignCoverPageStart"/>
        <w:rPr>
          <w:szCs w:val="22"/>
        </w:rPr>
      </w:pPr>
      <w:r w:rsidRPr="007E7FDE">
        <w:rPr>
          <w:szCs w:val="22"/>
        </w:rPr>
        <w:t>I, Andrew Edgar Francis Metcalfe AO, Secretary of the Department of Agriculture, Water and the Environment, make the following rules.</w:t>
      </w:r>
    </w:p>
    <w:p w14:paraId="0A2BF8E9" w14:textId="210FEA01" w:rsidR="00A30983" w:rsidRPr="007E7FDE" w:rsidRDefault="00A30983" w:rsidP="00DB4BE5">
      <w:pPr>
        <w:keepNext/>
        <w:spacing w:before="300" w:line="240" w:lineRule="atLeast"/>
        <w:ind w:right="397"/>
        <w:jc w:val="both"/>
        <w:rPr>
          <w:szCs w:val="22"/>
        </w:rPr>
      </w:pPr>
      <w:r w:rsidRPr="007E7FDE">
        <w:rPr>
          <w:szCs w:val="22"/>
        </w:rPr>
        <w:t>Dated</w:t>
      </w:r>
      <w:r w:rsidR="00D604A0">
        <w:rPr>
          <w:szCs w:val="22"/>
        </w:rPr>
        <w:t xml:space="preserve"> </w:t>
      </w:r>
      <w:r w:rsidRPr="007E7FDE">
        <w:rPr>
          <w:szCs w:val="22"/>
        </w:rPr>
        <w:fldChar w:fldCharType="begin"/>
      </w:r>
      <w:r w:rsidRPr="007E7FDE">
        <w:rPr>
          <w:szCs w:val="22"/>
        </w:rPr>
        <w:instrText xml:space="preserve"> DOCPROPERTY  DateMade </w:instrText>
      </w:r>
      <w:r w:rsidRPr="007E7FDE">
        <w:rPr>
          <w:szCs w:val="22"/>
        </w:rPr>
        <w:fldChar w:fldCharType="separate"/>
      </w:r>
      <w:r w:rsidR="00D604A0">
        <w:rPr>
          <w:szCs w:val="22"/>
        </w:rPr>
        <w:t>30 June 2021</w:t>
      </w:r>
      <w:r w:rsidRPr="007E7FDE">
        <w:rPr>
          <w:szCs w:val="22"/>
        </w:rPr>
        <w:fldChar w:fldCharType="end"/>
      </w:r>
    </w:p>
    <w:p w14:paraId="53F8C45B" w14:textId="77777777" w:rsidR="00A30983" w:rsidRPr="007E7FDE" w:rsidRDefault="00A30983" w:rsidP="00DB4BE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E7FDE">
        <w:rPr>
          <w:szCs w:val="22"/>
        </w:rPr>
        <w:t>Andrew Edgar Francis Metcalfe AO</w:t>
      </w:r>
    </w:p>
    <w:p w14:paraId="0991BC5E" w14:textId="77777777" w:rsidR="00A30983" w:rsidRPr="007E7FDE" w:rsidRDefault="00A30983" w:rsidP="00DB4BE5">
      <w:pPr>
        <w:pStyle w:val="SignCoverPageEnd"/>
        <w:rPr>
          <w:szCs w:val="22"/>
        </w:rPr>
      </w:pPr>
      <w:r w:rsidRPr="007E7FDE">
        <w:rPr>
          <w:szCs w:val="22"/>
        </w:rPr>
        <w:t>Secretary of the Department of Agriculture, Water and the Environment</w:t>
      </w:r>
    </w:p>
    <w:p w14:paraId="36F40571" w14:textId="77777777" w:rsidR="00A30983" w:rsidRPr="007E7FDE" w:rsidRDefault="00A30983" w:rsidP="00DB4BE5"/>
    <w:p w14:paraId="4A8188BB" w14:textId="77777777" w:rsidR="0048364F" w:rsidRPr="009517F0" w:rsidRDefault="0048364F" w:rsidP="0048364F">
      <w:pPr>
        <w:pStyle w:val="Header"/>
        <w:tabs>
          <w:tab w:val="clear" w:pos="4150"/>
          <w:tab w:val="clear" w:pos="8307"/>
        </w:tabs>
      </w:pPr>
      <w:r w:rsidRPr="009517F0">
        <w:rPr>
          <w:rStyle w:val="CharAmSchNo"/>
        </w:rPr>
        <w:t xml:space="preserve"> </w:t>
      </w:r>
      <w:r w:rsidRPr="009517F0">
        <w:rPr>
          <w:rStyle w:val="CharAmSchText"/>
        </w:rPr>
        <w:t xml:space="preserve"> </w:t>
      </w:r>
    </w:p>
    <w:p w14:paraId="66674F1D" w14:textId="77777777" w:rsidR="0048364F" w:rsidRPr="009517F0" w:rsidRDefault="0048364F" w:rsidP="0048364F">
      <w:pPr>
        <w:pStyle w:val="Header"/>
        <w:tabs>
          <w:tab w:val="clear" w:pos="4150"/>
          <w:tab w:val="clear" w:pos="8307"/>
        </w:tabs>
      </w:pPr>
      <w:r w:rsidRPr="009517F0">
        <w:rPr>
          <w:rStyle w:val="CharAmPartNo"/>
        </w:rPr>
        <w:t xml:space="preserve"> </w:t>
      </w:r>
      <w:r w:rsidRPr="009517F0">
        <w:rPr>
          <w:rStyle w:val="CharAmPartText"/>
        </w:rPr>
        <w:t xml:space="preserve"> </w:t>
      </w:r>
    </w:p>
    <w:p w14:paraId="2452FBEE" w14:textId="77777777" w:rsidR="0048364F" w:rsidRPr="007E7FDE" w:rsidRDefault="0048364F" w:rsidP="0048364F">
      <w:pPr>
        <w:sectPr w:rsidR="0048364F" w:rsidRPr="007E7FDE" w:rsidSect="006B43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E979E9F" w14:textId="77777777" w:rsidR="00220A0C" w:rsidRPr="007E7FDE" w:rsidRDefault="0048364F" w:rsidP="0048364F">
      <w:pPr>
        <w:outlineLvl w:val="0"/>
        <w:rPr>
          <w:sz w:val="36"/>
        </w:rPr>
      </w:pPr>
      <w:r w:rsidRPr="007E7FDE">
        <w:rPr>
          <w:sz w:val="36"/>
        </w:rPr>
        <w:lastRenderedPageBreak/>
        <w:t>Contents</w:t>
      </w:r>
    </w:p>
    <w:p w14:paraId="39AD0657" w14:textId="6315D0D5" w:rsidR="007E7FDE" w:rsidRDefault="007E7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E7FDE">
        <w:rPr>
          <w:noProof/>
        </w:rPr>
        <w:tab/>
      </w:r>
      <w:r w:rsidRPr="007E7FDE">
        <w:rPr>
          <w:noProof/>
        </w:rPr>
        <w:fldChar w:fldCharType="begin"/>
      </w:r>
      <w:r w:rsidRPr="007E7FDE">
        <w:rPr>
          <w:noProof/>
        </w:rPr>
        <w:instrText xml:space="preserve"> PAGEREF _Toc75958235 \h </w:instrText>
      </w:r>
      <w:r w:rsidRPr="007E7FDE">
        <w:rPr>
          <w:noProof/>
        </w:rPr>
      </w:r>
      <w:r w:rsidRPr="007E7FDE">
        <w:rPr>
          <w:noProof/>
        </w:rPr>
        <w:fldChar w:fldCharType="separate"/>
      </w:r>
      <w:r w:rsidR="00D604A0">
        <w:rPr>
          <w:noProof/>
        </w:rPr>
        <w:t>1</w:t>
      </w:r>
      <w:r w:rsidRPr="007E7FDE">
        <w:rPr>
          <w:noProof/>
        </w:rPr>
        <w:fldChar w:fldCharType="end"/>
      </w:r>
    </w:p>
    <w:p w14:paraId="3DD90382" w14:textId="378628A9" w:rsidR="007E7FDE" w:rsidRDefault="007E7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E7FDE">
        <w:rPr>
          <w:noProof/>
        </w:rPr>
        <w:tab/>
      </w:r>
      <w:r w:rsidRPr="007E7FDE">
        <w:rPr>
          <w:noProof/>
        </w:rPr>
        <w:fldChar w:fldCharType="begin"/>
      </w:r>
      <w:r w:rsidRPr="007E7FDE">
        <w:rPr>
          <w:noProof/>
        </w:rPr>
        <w:instrText xml:space="preserve"> PAGEREF _Toc75958236 \h </w:instrText>
      </w:r>
      <w:r w:rsidRPr="007E7FDE">
        <w:rPr>
          <w:noProof/>
        </w:rPr>
      </w:r>
      <w:r w:rsidRPr="007E7FDE">
        <w:rPr>
          <w:noProof/>
        </w:rPr>
        <w:fldChar w:fldCharType="separate"/>
      </w:r>
      <w:r w:rsidR="00D604A0">
        <w:rPr>
          <w:noProof/>
        </w:rPr>
        <w:t>1</w:t>
      </w:r>
      <w:r w:rsidRPr="007E7FDE">
        <w:rPr>
          <w:noProof/>
        </w:rPr>
        <w:fldChar w:fldCharType="end"/>
      </w:r>
    </w:p>
    <w:p w14:paraId="49686C24" w14:textId="1EDE6C34" w:rsidR="007E7FDE" w:rsidRDefault="007E7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E7FDE">
        <w:rPr>
          <w:noProof/>
        </w:rPr>
        <w:tab/>
      </w:r>
      <w:r w:rsidRPr="007E7FDE">
        <w:rPr>
          <w:noProof/>
        </w:rPr>
        <w:fldChar w:fldCharType="begin"/>
      </w:r>
      <w:r w:rsidRPr="007E7FDE">
        <w:rPr>
          <w:noProof/>
        </w:rPr>
        <w:instrText xml:space="preserve"> PAGEREF _Toc75958237 \h </w:instrText>
      </w:r>
      <w:r w:rsidRPr="007E7FDE">
        <w:rPr>
          <w:noProof/>
        </w:rPr>
      </w:r>
      <w:r w:rsidRPr="007E7FDE">
        <w:rPr>
          <w:noProof/>
        </w:rPr>
        <w:fldChar w:fldCharType="separate"/>
      </w:r>
      <w:r w:rsidR="00D604A0">
        <w:rPr>
          <w:noProof/>
        </w:rPr>
        <w:t>1</w:t>
      </w:r>
      <w:r w:rsidRPr="007E7FDE">
        <w:rPr>
          <w:noProof/>
        </w:rPr>
        <w:fldChar w:fldCharType="end"/>
      </w:r>
    </w:p>
    <w:p w14:paraId="460979B8" w14:textId="052BFC78" w:rsidR="007E7FDE" w:rsidRDefault="007E7FD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E7FDE">
        <w:rPr>
          <w:noProof/>
        </w:rPr>
        <w:tab/>
      </w:r>
      <w:r w:rsidRPr="007E7FDE">
        <w:rPr>
          <w:noProof/>
        </w:rPr>
        <w:fldChar w:fldCharType="begin"/>
      </w:r>
      <w:r w:rsidRPr="007E7FDE">
        <w:rPr>
          <w:noProof/>
        </w:rPr>
        <w:instrText xml:space="preserve"> PAGEREF _Toc75958238 \h </w:instrText>
      </w:r>
      <w:r w:rsidRPr="007E7FDE">
        <w:rPr>
          <w:noProof/>
        </w:rPr>
      </w:r>
      <w:r w:rsidRPr="007E7FDE">
        <w:rPr>
          <w:noProof/>
        </w:rPr>
        <w:fldChar w:fldCharType="separate"/>
      </w:r>
      <w:r w:rsidR="00D604A0">
        <w:rPr>
          <w:noProof/>
        </w:rPr>
        <w:t>1</w:t>
      </w:r>
      <w:r w:rsidRPr="007E7FDE">
        <w:rPr>
          <w:noProof/>
        </w:rPr>
        <w:fldChar w:fldCharType="end"/>
      </w:r>
    </w:p>
    <w:p w14:paraId="748F5D1C" w14:textId="0D7C6D78" w:rsidR="007E7FDE" w:rsidRDefault="007E7FD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E7FDE">
        <w:rPr>
          <w:b w:val="0"/>
          <w:noProof/>
          <w:sz w:val="18"/>
        </w:rPr>
        <w:tab/>
      </w:r>
      <w:r w:rsidRPr="007E7FDE">
        <w:rPr>
          <w:b w:val="0"/>
          <w:noProof/>
          <w:sz w:val="18"/>
        </w:rPr>
        <w:fldChar w:fldCharType="begin"/>
      </w:r>
      <w:r w:rsidRPr="007E7FDE">
        <w:rPr>
          <w:b w:val="0"/>
          <w:noProof/>
          <w:sz w:val="18"/>
        </w:rPr>
        <w:instrText xml:space="preserve"> PAGEREF _Toc75958239 \h </w:instrText>
      </w:r>
      <w:r w:rsidRPr="007E7FDE">
        <w:rPr>
          <w:b w:val="0"/>
          <w:noProof/>
          <w:sz w:val="18"/>
        </w:rPr>
      </w:r>
      <w:r w:rsidRPr="007E7FDE">
        <w:rPr>
          <w:b w:val="0"/>
          <w:noProof/>
          <w:sz w:val="18"/>
        </w:rPr>
        <w:fldChar w:fldCharType="separate"/>
      </w:r>
      <w:r w:rsidR="00D604A0">
        <w:rPr>
          <w:b w:val="0"/>
          <w:noProof/>
          <w:sz w:val="18"/>
        </w:rPr>
        <w:t>2</w:t>
      </w:r>
      <w:r w:rsidRPr="007E7FDE">
        <w:rPr>
          <w:b w:val="0"/>
          <w:noProof/>
          <w:sz w:val="18"/>
        </w:rPr>
        <w:fldChar w:fldCharType="end"/>
      </w:r>
    </w:p>
    <w:p w14:paraId="3AF3F023" w14:textId="482BD9CA" w:rsidR="007E7FDE" w:rsidRDefault="007E7FD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Export Control (Fees and Payments) Rules 2021</w:t>
      </w:r>
      <w:r w:rsidRPr="007E7FDE">
        <w:rPr>
          <w:i w:val="0"/>
          <w:noProof/>
          <w:sz w:val="18"/>
        </w:rPr>
        <w:tab/>
      </w:r>
      <w:r w:rsidRPr="007E7FDE">
        <w:rPr>
          <w:i w:val="0"/>
          <w:noProof/>
          <w:sz w:val="18"/>
        </w:rPr>
        <w:fldChar w:fldCharType="begin"/>
      </w:r>
      <w:r w:rsidRPr="007E7FDE">
        <w:rPr>
          <w:i w:val="0"/>
          <w:noProof/>
          <w:sz w:val="18"/>
        </w:rPr>
        <w:instrText xml:space="preserve"> PAGEREF _Toc75958240 \h </w:instrText>
      </w:r>
      <w:r w:rsidRPr="007E7FDE">
        <w:rPr>
          <w:i w:val="0"/>
          <w:noProof/>
          <w:sz w:val="18"/>
        </w:rPr>
      </w:r>
      <w:r w:rsidRPr="007E7FDE">
        <w:rPr>
          <w:i w:val="0"/>
          <w:noProof/>
          <w:sz w:val="18"/>
        </w:rPr>
        <w:fldChar w:fldCharType="separate"/>
      </w:r>
      <w:r w:rsidR="00D604A0">
        <w:rPr>
          <w:i w:val="0"/>
          <w:noProof/>
          <w:sz w:val="18"/>
        </w:rPr>
        <w:t>2</w:t>
      </w:r>
      <w:r w:rsidRPr="007E7FDE">
        <w:rPr>
          <w:i w:val="0"/>
          <w:noProof/>
          <w:sz w:val="18"/>
        </w:rPr>
        <w:fldChar w:fldCharType="end"/>
      </w:r>
    </w:p>
    <w:p w14:paraId="3B503705" w14:textId="77777777" w:rsidR="0048364F" w:rsidRPr="007E7FDE" w:rsidRDefault="007E7FDE" w:rsidP="0048364F">
      <w:r>
        <w:fldChar w:fldCharType="end"/>
      </w:r>
    </w:p>
    <w:p w14:paraId="0F5B9F86" w14:textId="77777777" w:rsidR="0048364F" w:rsidRPr="007E7FDE" w:rsidRDefault="0048364F" w:rsidP="0048364F">
      <w:pPr>
        <w:sectPr w:rsidR="0048364F" w:rsidRPr="007E7FDE" w:rsidSect="006B43B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9038FF3" w14:textId="77777777" w:rsidR="0048364F" w:rsidRPr="007E7FDE" w:rsidRDefault="0048364F" w:rsidP="0048364F">
      <w:pPr>
        <w:pStyle w:val="ActHead5"/>
      </w:pPr>
      <w:bookmarkStart w:id="1" w:name="_Toc75958235"/>
      <w:r w:rsidRPr="009517F0">
        <w:rPr>
          <w:rStyle w:val="CharSectno"/>
        </w:rPr>
        <w:lastRenderedPageBreak/>
        <w:t>1</w:t>
      </w:r>
      <w:r w:rsidRPr="007E7FDE">
        <w:t xml:space="preserve">  </w:t>
      </w:r>
      <w:r w:rsidR="004F676E" w:rsidRPr="007E7FDE">
        <w:t>Name</w:t>
      </w:r>
      <w:bookmarkEnd w:id="1"/>
    </w:p>
    <w:p w14:paraId="28B646EE" w14:textId="77777777" w:rsidR="0048364F" w:rsidRPr="007E7FDE" w:rsidRDefault="0048364F" w:rsidP="0048364F">
      <w:pPr>
        <w:pStyle w:val="subsection"/>
      </w:pPr>
      <w:r w:rsidRPr="007E7FDE">
        <w:tab/>
      </w:r>
      <w:r w:rsidRPr="007E7FDE">
        <w:tab/>
      </w:r>
      <w:r w:rsidR="00A30983" w:rsidRPr="007E7FDE">
        <w:t>This instrument is</w:t>
      </w:r>
      <w:r w:rsidRPr="007E7FDE">
        <w:t xml:space="preserve"> the </w:t>
      </w:r>
      <w:r w:rsidR="007E7FDE" w:rsidRPr="007E7FDE">
        <w:rPr>
          <w:i/>
          <w:noProof/>
        </w:rPr>
        <w:t>Export Control (Fees and Payments) Amendment (2021 Measures No. 2) Rules 2021</w:t>
      </w:r>
      <w:r w:rsidRPr="007E7FDE">
        <w:t>.</w:t>
      </w:r>
    </w:p>
    <w:p w14:paraId="73CBD048" w14:textId="77777777" w:rsidR="004F676E" w:rsidRPr="007E7FDE" w:rsidRDefault="0048364F" w:rsidP="005452CC">
      <w:pPr>
        <w:pStyle w:val="ActHead5"/>
      </w:pPr>
      <w:bookmarkStart w:id="2" w:name="_Toc75958236"/>
      <w:r w:rsidRPr="009517F0">
        <w:rPr>
          <w:rStyle w:val="CharSectno"/>
        </w:rPr>
        <w:t>2</w:t>
      </w:r>
      <w:r w:rsidRPr="007E7FDE">
        <w:t xml:space="preserve">  Commencement</w:t>
      </w:r>
      <w:bookmarkEnd w:id="2"/>
    </w:p>
    <w:p w14:paraId="6D02405B" w14:textId="77777777" w:rsidR="005452CC" w:rsidRPr="007E7FDE" w:rsidRDefault="005452CC" w:rsidP="00DB4BE5">
      <w:pPr>
        <w:pStyle w:val="subsection"/>
      </w:pPr>
      <w:r w:rsidRPr="007E7FDE">
        <w:tab/>
        <w:t>(1)</w:t>
      </w:r>
      <w:r w:rsidRPr="007E7FDE">
        <w:tab/>
        <w:t xml:space="preserve">Each provision of </w:t>
      </w:r>
      <w:r w:rsidR="00A30983" w:rsidRPr="007E7FDE">
        <w:t>this instrument</w:t>
      </w:r>
      <w:r w:rsidRPr="007E7FDE">
        <w:t xml:space="preserve"> specified in column 1 of the table commences, or is taken to have commenced, in accordance with column 2 of the table. Any other statement in column 2 has effect according to its terms.</w:t>
      </w:r>
    </w:p>
    <w:p w14:paraId="0A6BD9F9" w14:textId="77777777" w:rsidR="005452CC" w:rsidRPr="007E7FDE" w:rsidRDefault="005452CC" w:rsidP="00DB4BE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E7FDE" w14:paraId="1F3708E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695E31F" w14:textId="77777777" w:rsidR="005452CC" w:rsidRPr="007E7FDE" w:rsidRDefault="005452CC" w:rsidP="00DB4BE5">
            <w:pPr>
              <w:pStyle w:val="TableHeading"/>
            </w:pPr>
            <w:r w:rsidRPr="007E7FDE">
              <w:t>Commencement information</w:t>
            </w:r>
          </w:p>
        </w:tc>
      </w:tr>
      <w:tr w:rsidR="005452CC" w:rsidRPr="007E7FDE" w14:paraId="792AD98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5D94A9" w14:textId="77777777" w:rsidR="005452CC" w:rsidRPr="007E7FDE" w:rsidRDefault="005452CC" w:rsidP="00DB4BE5">
            <w:pPr>
              <w:pStyle w:val="TableHeading"/>
            </w:pPr>
            <w:r w:rsidRPr="007E7FD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1CCBD9" w14:textId="77777777" w:rsidR="005452CC" w:rsidRPr="007E7FDE" w:rsidRDefault="005452CC" w:rsidP="00DB4BE5">
            <w:pPr>
              <w:pStyle w:val="TableHeading"/>
            </w:pPr>
            <w:r w:rsidRPr="007E7FD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DC4FD01" w14:textId="77777777" w:rsidR="005452CC" w:rsidRPr="007E7FDE" w:rsidRDefault="005452CC" w:rsidP="00DB4BE5">
            <w:pPr>
              <w:pStyle w:val="TableHeading"/>
            </w:pPr>
            <w:r w:rsidRPr="007E7FDE">
              <w:t>Column 3</w:t>
            </w:r>
          </w:p>
        </w:tc>
      </w:tr>
      <w:tr w:rsidR="005452CC" w:rsidRPr="007E7FDE" w14:paraId="75AA13C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E87C97" w14:textId="77777777" w:rsidR="005452CC" w:rsidRPr="007E7FDE" w:rsidRDefault="005452CC" w:rsidP="00DB4BE5">
            <w:pPr>
              <w:pStyle w:val="TableHeading"/>
            </w:pPr>
            <w:r w:rsidRPr="007E7FD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097A1" w14:textId="77777777" w:rsidR="005452CC" w:rsidRPr="007E7FDE" w:rsidRDefault="005452CC" w:rsidP="00DB4BE5">
            <w:pPr>
              <w:pStyle w:val="TableHeading"/>
            </w:pPr>
            <w:r w:rsidRPr="007E7FD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C5CF2F" w14:textId="77777777" w:rsidR="005452CC" w:rsidRPr="007E7FDE" w:rsidRDefault="005452CC" w:rsidP="00DB4BE5">
            <w:pPr>
              <w:pStyle w:val="TableHeading"/>
            </w:pPr>
            <w:r w:rsidRPr="007E7FDE">
              <w:t>Date/Details</w:t>
            </w:r>
          </w:p>
        </w:tc>
      </w:tr>
      <w:tr w:rsidR="005452CC" w:rsidRPr="007E7FDE" w14:paraId="03C91F5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8C624CC" w14:textId="77777777" w:rsidR="005452CC" w:rsidRPr="007E7FDE" w:rsidRDefault="005452CC" w:rsidP="00AD7252">
            <w:pPr>
              <w:pStyle w:val="Tabletext"/>
            </w:pPr>
            <w:r w:rsidRPr="007E7FDE">
              <w:t xml:space="preserve">1.  </w:t>
            </w:r>
            <w:r w:rsidR="00AD7252" w:rsidRPr="007E7FDE">
              <w:t xml:space="preserve">The whole of </w:t>
            </w:r>
            <w:r w:rsidR="00A30983" w:rsidRPr="007E7FD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47E55B1" w14:textId="77777777" w:rsidR="005452CC" w:rsidRPr="007E7FDE" w:rsidRDefault="00B7592A" w:rsidP="005452CC">
            <w:pPr>
              <w:pStyle w:val="Tabletext"/>
            </w:pPr>
            <w:r w:rsidRPr="007E7FDE">
              <w:t xml:space="preserve">Immediately after the commencement of the </w:t>
            </w:r>
            <w:r w:rsidRPr="007E7FDE">
              <w:rPr>
                <w:i/>
              </w:rPr>
              <w:t xml:space="preserve">Export Control (Fees and Payments) Amendment </w:t>
            </w:r>
            <w:r w:rsidR="007E7FDE" w:rsidRPr="007E7FDE">
              <w:rPr>
                <w:i/>
              </w:rPr>
              <w:t>Rules 2</w:t>
            </w:r>
            <w:r w:rsidRPr="007E7FDE">
              <w:rPr>
                <w:i/>
              </w:rPr>
              <w:t>021</w:t>
            </w:r>
            <w:r w:rsidRPr="007E7FD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AA27E3" w14:textId="7B9BC1AD" w:rsidR="005452CC" w:rsidRPr="007E7FDE" w:rsidRDefault="00D94D1A">
            <w:pPr>
              <w:pStyle w:val="Tabletext"/>
            </w:pPr>
            <w:r>
              <w:t>1 July 2021</w:t>
            </w:r>
            <w:bookmarkStart w:id="3" w:name="_GoBack"/>
            <w:bookmarkEnd w:id="3"/>
          </w:p>
        </w:tc>
      </w:tr>
    </w:tbl>
    <w:p w14:paraId="55C3E10F" w14:textId="77777777" w:rsidR="005452CC" w:rsidRPr="007E7FDE" w:rsidRDefault="005452CC" w:rsidP="00DB4BE5">
      <w:pPr>
        <w:pStyle w:val="notetext"/>
      </w:pPr>
      <w:r w:rsidRPr="007E7FDE">
        <w:rPr>
          <w:snapToGrid w:val="0"/>
          <w:lang w:eastAsia="en-US"/>
        </w:rPr>
        <w:t>Note:</w:t>
      </w:r>
      <w:r w:rsidRPr="007E7FDE">
        <w:rPr>
          <w:snapToGrid w:val="0"/>
          <w:lang w:eastAsia="en-US"/>
        </w:rPr>
        <w:tab/>
        <w:t xml:space="preserve">This table relates only to the provisions of </w:t>
      </w:r>
      <w:r w:rsidR="00A30983" w:rsidRPr="007E7FDE">
        <w:rPr>
          <w:snapToGrid w:val="0"/>
          <w:lang w:eastAsia="en-US"/>
        </w:rPr>
        <w:t>this instrument</w:t>
      </w:r>
      <w:r w:rsidRPr="007E7FDE">
        <w:t xml:space="preserve"> </w:t>
      </w:r>
      <w:r w:rsidRPr="007E7FDE">
        <w:rPr>
          <w:snapToGrid w:val="0"/>
          <w:lang w:eastAsia="en-US"/>
        </w:rPr>
        <w:t xml:space="preserve">as originally made. It will not be amended to deal with any later amendments of </w:t>
      </w:r>
      <w:r w:rsidR="00A30983" w:rsidRPr="007E7FDE">
        <w:rPr>
          <w:snapToGrid w:val="0"/>
          <w:lang w:eastAsia="en-US"/>
        </w:rPr>
        <w:t>this instrument</w:t>
      </w:r>
      <w:r w:rsidRPr="007E7FDE">
        <w:rPr>
          <w:snapToGrid w:val="0"/>
          <w:lang w:eastAsia="en-US"/>
        </w:rPr>
        <w:t>.</w:t>
      </w:r>
    </w:p>
    <w:p w14:paraId="569DECD7" w14:textId="77777777" w:rsidR="005452CC" w:rsidRPr="007E7FDE" w:rsidRDefault="005452CC" w:rsidP="004F676E">
      <w:pPr>
        <w:pStyle w:val="subsection"/>
      </w:pPr>
      <w:r w:rsidRPr="007E7FDE">
        <w:tab/>
        <w:t>(2)</w:t>
      </w:r>
      <w:r w:rsidRPr="007E7FDE">
        <w:tab/>
        <w:t xml:space="preserve">Any information in column 3 of the table is not part of </w:t>
      </w:r>
      <w:r w:rsidR="00A30983" w:rsidRPr="007E7FDE">
        <w:t>this instrument</w:t>
      </w:r>
      <w:r w:rsidRPr="007E7FDE">
        <w:t xml:space="preserve">. Information may be inserted in this column, or information in it may be edited, in any published version of </w:t>
      </w:r>
      <w:r w:rsidR="00A30983" w:rsidRPr="007E7FDE">
        <w:t>this instrument</w:t>
      </w:r>
      <w:r w:rsidRPr="007E7FDE">
        <w:t>.</w:t>
      </w:r>
    </w:p>
    <w:p w14:paraId="0393DFA2" w14:textId="77777777" w:rsidR="00BF6650" w:rsidRPr="007E7FDE" w:rsidRDefault="00BF6650" w:rsidP="00BF6650">
      <w:pPr>
        <w:pStyle w:val="ActHead5"/>
      </w:pPr>
      <w:bookmarkStart w:id="4" w:name="_Toc75958237"/>
      <w:r w:rsidRPr="009517F0">
        <w:rPr>
          <w:rStyle w:val="CharSectno"/>
        </w:rPr>
        <w:t>3</w:t>
      </w:r>
      <w:r w:rsidRPr="007E7FDE">
        <w:t xml:space="preserve">  Authority</w:t>
      </w:r>
      <w:bookmarkEnd w:id="4"/>
    </w:p>
    <w:p w14:paraId="5AF6F010" w14:textId="77777777" w:rsidR="00BF6650" w:rsidRPr="007E7FDE" w:rsidRDefault="00BF6650" w:rsidP="00BF6650">
      <w:pPr>
        <w:pStyle w:val="subsection"/>
      </w:pPr>
      <w:r w:rsidRPr="007E7FDE">
        <w:tab/>
      </w:r>
      <w:r w:rsidRPr="007E7FDE">
        <w:tab/>
      </w:r>
      <w:r w:rsidR="00A30983" w:rsidRPr="007E7FDE">
        <w:t>This instrument is</w:t>
      </w:r>
      <w:r w:rsidRPr="007E7FDE">
        <w:t xml:space="preserve"> made under the </w:t>
      </w:r>
      <w:r w:rsidR="00B7592A" w:rsidRPr="007E7FDE">
        <w:rPr>
          <w:i/>
        </w:rPr>
        <w:t>Export Control Act 2020</w:t>
      </w:r>
      <w:r w:rsidR="00546FA3" w:rsidRPr="007E7FDE">
        <w:t>.</w:t>
      </w:r>
    </w:p>
    <w:p w14:paraId="4E648814" w14:textId="77777777" w:rsidR="00557C7A" w:rsidRPr="007E7FDE" w:rsidRDefault="00BF6650" w:rsidP="00557C7A">
      <w:pPr>
        <w:pStyle w:val="ActHead5"/>
      </w:pPr>
      <w:bookmarkStart w:id="5" w:name="_Toc75958238"/>
      <w:r w:rsidRPr="009517F0">
        <w:rPr>
          <w:rStyle w:val="CharSectno"/>
        </w:rPr>
        <w:t>4</w:t>
      </w:r>
      <w:r w:rsidR="00557C7A" w:rsidRPr="007E7FDE">
        <w:t xml:space="preserve">  </w:t>
      </w:r>
      <w:r w:rsidR="00083F48" w:rsidRPr="007E7FDE">
        <w:t>Schedules</w:t>
      </w:r>
      <w:bookmarkEnd w:id="5"/>
    </w:p>
    <w:p w14:paraId="01C5412F" w14:textId="77777777" w:rsidR="00557C7A" w:rsidRPr="007E7FDE" w:rsidRDefault="00557C7A" w:rsidP="00557C7A">
      <w:pPr>
        <w:pStyle w:val="subsection"/>
      </w:pPr>
      <w:r w:rsidRPr="007E7FDE">
        <w:tab/>
      </w:r>
      <w:r w:rsidRPr="007E7FDE">
        <w:tab/>
      </w:r>
      <w:r w:rsidR="00083F48" w:rsidRPr="007E7FDE">
        <w:t xml:space="preserve">Each </w:t>
      </w:r>
      <w:r w:rsidR="00160BD7" w:rsidRPr="007E7FDE">
        <w:t>instrument</w:t>
      </w:r>
      <w:r w:rsidR="00083F48" w:rsidRPr="007E7FDE">
        <w:t xml:space="preserve"> that is specified in a Schedule to </w:t>
      </w:r>
      <w:r w:rsidR="00A30983" w:rsidRPr="007E7FDE">
        <w:t>this instrument</w:t>
      </w:r>
      <w:r w:rsidR="00083F48" w:rsidRPr="007E7FDE">
        <w:t xml:space="preserve"> is amended or repealed as set out in the applicable items in the Schedule concerned, and any other item in a Schedule to </w:t>
      </w:r>
      <w:r w:rsidR="00A30983" w:rsidRPr="007E7FDE">
        <w:t>this instrument</w:t>
      </w:r>
      <w:r w:rsidR="00083F48" w:rsidRPr="007E7FDE">
        <w:t xml:space="preserve"> has effect according to its terms.</w:t>
      </w:r>
    </w:p>
    <w:p w14:paraId="07625A5B" w14:textId="77777777" w:rsidR="0048364F" w:rsidRPr="007E7FDE" w:rsidRDefault="0048364F" w:rsidP="009C5989">
      <w:pPr>
        <w:pStyle w:val="ActHead6"/>
        <w:pageBreakBefore/>
      </w:pPr>
      <w:bookmarkStart w:id="6" w:name="_Toc75958239"/>
      <w:r w:rsidRPr="009517F0">
        <w:rPr>
          <w:rStyle w:val="CharAmSchNo"/>
        </w:rPr>
        <w:lastRenderedPageBreak/>
        <w:t>Schedule 1</w:t>
      </w:r>
      <w:r w:rsidRPr="007E7FDE">
        <w:t>—</w:t>
      </w:r>
      <w:r w:rsidR="00460499" w:rsidRPr="009517F0">
        <w:rPr>
          <w:rStyle w:val="CharAmSchText"/>
        </w:rPr>
        <w:t>Amendments</w:t>
      </w:r>
      <w:bookmarkEnd w:id="6"/>
    </w:p>
    <w:p w14:paraId="633103F7" w14:textId="77777777" w:rsidR="0004044E" w:rsidRPr="009517F0" w:rsidRDefault="0004044E" w:rsidP="0004044E">
      <w:pPr>
        <w:pStyle w:val="Header"/>
      </w:pPr>
      <w:r w:rsidRPr="009517F0">
        <w:rPr>
          <w:rStyle w:val="CharAmPartNo"/>
        </w:rPr>
        <w:t xml:space="preserve"> </w:t>
      </w:r>
      <w:r w:rsidRPr="009517F0">
        <w:rPr>
          <w:rStyle w:val="CharAmPartText"/>
        </w:rPr>
        <w:t xml:space="preserve"> </w:t>
      </w:r>
    </w:p>
    <w:p w14:paraId="6A720052" w14:textId="77777777" w:rsidR="0084172C" w:rsidRPr="007E7FDE" w:rsidRDefault="00B7592A" w:rsidP="00EA0D36">
      <w:pPr>
        <w:pStyle w:val="ActHead9"/>
      </w:pPr>
      <w:bookmarkStart w:id="7" w:name="_Toc75958240"/>
      <w:r w:rsidRPr="007E7FDE">
        <w:t xml:space="preserve">Export Control (Fees and Payments) </w:t>
      </w:r>
      <w:r w:rsidR="007E7FDE" w:rsidRPr="007E7FDE">
        <w:t>Rules 2</w:t>
      </w:r>
      <w:r w:rsidRPr="007E7FDE">
        <w:t>021</w:t>
      </w:r>
      <w:bookmarkEnd w:id="7"/>
    </w:p>
    <w:p w14:paraId="32834665" w14:textId="77777777" w:rsidR="00991FCA" w:rsidRPr="007E7FDE" w:rsidRDefault="009E0B38" w:rsidP="00991FCA">
      <w:pPr>
        <w:pStyle w:val="ItemHead"/>
      </w:pPr>
      <w:r w:rsidRPr="007E7FDE">
        <w:t>1</w:t>
      </w:r>
      <w:r w:rsidR="00991FCA" w:rsidRPr="007E7FDE">
        <w:t xml:space="preserve">  Subsection 2</w:t>
      </w:r>
      <w:r w:rsidR="007E7FDE">
        <w:noBreakHyphen/>
      </w:r>
      <w:r w:rsidR="00991FCA" w:rsidRPr="007E7FDE">
        <w:t>2(1) (cell at table item 7, column 2)</w:t>
      </w:r>
    </w:p>
    <w:p w14:paraId="71306D26" w14:textId="77777777" w:rsidR="00991FCA" w:rsidRPr="007E7FDE" w:rsidRDefault="00991FCA" w:rsidP="00991FCA">
      <w:pPr>
        <w:pStyle w:val="Item"/>
      </w:pPr>
      <w:r w:rsidRPr="007E7FDE">
        <w:t>Repeal the cell, substitute:</w:t>
      </w:r>
    </w:p>
    <w:p w14:paraId="69D8508D" w14:textId="77777777" w:rsidR="00991FCA" w:rsidRPr="007E7FDE" w:rsidRDefault="00991FCA" w:rsidP="00991FCA">
      <w:pPr>
        <w:pStyle w:val="Tabletext"/>
      </w:pPr>
    </w:p>
    <w:tbl>
      <w:tblPr>
        <w:tblW w:w="2557" w:type="pct"/>
        <w:tblLook w:val="0000" w:firstRow="0" w:lastRow="0" w:firstColumn="0" w:lastColumn="0" w:noHBand="0" w:noVBand="0"/>
      </w:tblPr>
      <w:tblGrid>
        <w:gridCol w:w="4362"/>
      </w:tblGrid>
      <w:tr w:rsidR="00991FCA" w:rsidRPr="007E7FDE" w14:paraId="2D0D05ED" w14:textId="77777777" w:rsidTr="00E645C0">
        <w:tc>
          <w:tcPr>
            <w:tcW w:w="5000" w:type="pct"/>
            <w:shd w:val="clear" w:color="auto" w:fill="auto"/>
          </w:tcPr>
          <w:p w14:paraId="2A9713E8" w14:textId="77777777" w:rsidR="00991FCA" w:rsidRPr="007E7FDE" w:rsidRDefault="00991FCA" w:rsidP="00E645C0">
            <w:pPr>
              <w:pStyle w:val="Tabletext"/>
            </w:pPr>
            <w:r w:rsidRPr="007E7FDE">
              <w:t>The amount is as follows:</w:t>
            </w:r>
          </w:p>
          <w:p w14:paraId="00E3673A" w14:textId="77777777" w:rsidR="00991FCA" w:rsidRPr="007E7FDE" w:rsidRDefault="00991FCA" w:rsidP="00E645C0">
            <w:pPr>
              <w:pStyle w:val="Tablea"/>
            </w:pPr>
            <w:r w:rsidRPr="007E7FDE">
              <w:t>(a) for each authorised officer carrying out the activity during the financial year starting on 1 July 2021—$35 for each quarter hour or part of a quarter hour;</w:t>
            </w:r>
          </w:p>
          <w:p w14:paraId="2EFBDB89" w14:textId="77777777" w:rsidR="00991FCA" w:rsidRPr="007E7FDE" w:rsidRDefault="00991FCA" w:rsidP="00E645C0">
            <w:pPr>
              <w:pStyle w:val="Tablea"/>
            </w:pPr>
            <w:r w:rsidRPr="007E7FDE">
              <w:t>(b) for each authorised officer carrying out the activity during the financial year starting on 1 July 2022—$37 for each quarter hour or part of a quarter hour;</w:t>
            </w:r>
          </w:p>
          <w:p w14:paraId="0F21EAD8" w14:textId="77777777" w:rsidR="00991FCA" w:rsidRPr="007E7FDE" w:rsidRDefault="00991FCA" w:rsidP="00E645C0">
            <w:pPr>
              <w:pStyle w:val="Tablea"/>
            </w:pPr>
            <w:r w:rsidRPr="007E7FDE">
              <w:t>(c) for each authorised officer carrying out the activity during the financial year starting on 1 July 2023—$38 for each quarter hour or part of a quarter hour;</w:t>
            </w:r>
          </w:p>
          <w:p w14:paraId="233B17CE" w14:textId="77777777" w:rsidR="00991FCA" w:rsidRPr="007E7FDE" w:rsidRDefault="00991FCA" w:rsidP="00E645C0">
            <w:pPr>
              <w:pStyle w:val="Tablea"/>
            </w:pPr>
            <w:r w:rsidRPr="007E7FDE">
              <w:t>(d) for each authorised officer carrying out the activity during the financial year starting on 1 July 2024 or a later financial year—$39 for each quarter hour or part of a quarter hour</w:t>
            </w:r>
          </w:p>
        </w:tc>
      </w:tr>
    </w:tbl>
    <w:p w14:paraId="67A92D40" w14:textId="77777777" w:rsidR="00116174" w:rsidRPr="007E7FDE" w:rsidRDefault="009E0B38" w:rsidP="00116174">
      <w:pPr>
        <w:pStyle w:val="ItemHead"/>
      </w:pPr>
      <w:r w:rsidRPr="007E7FDE">
        <w:t>2</w:t>
      </w:r>
      <w:r w:rsidR="00116174" w:rsidRPr="007E7FDE">
        <w:t xml:space="preserve">  </w:t>
      </w:r>
      <w:r w:rsidR="005544C5" w:rsidRPr="007E7FDE">
        <w:t>Section 2</w:t>
      </w:r>
      <w:r w:rsidR="007E7FDE">
        <w:noBreakHyphen/>
      </w:r>
      <w:r w:rsidR="00116174" w:rsidRPr="007E7FDE">
        <w:t>3 (cell at table item 1, column 2)</w:t>
      </w:r>
    </w:p>
    <w:p w14:paraId="6039D1C4" w14:textId="77777777" w:rsidR="00116174" w:rsidRPr="007E7FDE" w:rsidRDefault="00116174" w:rsidP="00116174">
      <w:pPr>
        <w:pStyle w:val="Item"/>
      </w:pPr>
      <w:r w:rsidRPr="007E7FDE">
        <w:t>Repeal the cell, substitute:</w:t>
      </w:r>
    </w:p>
    <w:p w14:paraId="253148BC" w14:textId="77777777" w:rsidR="00116174" w:rsidRPr="007E7FDE" w:rsidRDefault="00116174" w:rsidP="00116174">
      <w:pPr>
        <w:pStyle w:val="Tabletext"/>
      </w:pPr>
    </w:p>
    <w:tbl>
      <w:tblPr>
        <w:tblW w:w="2557" w:type="pct"/>
        <w:tblLook w:val="0000" w:firstRow="0" w:lastRow="0" w:firstColumn="0" w:lastColumn="0" w:noHBand="0" w:noVBand="0"/>
      </w:tblPr>
      <w:tblGrid>
        <w:gridCol w:w="4362"/>
      </w:tblGrid>
      <w:tr w:rsidR="00116174" w:rsidRPr="007E7FDE" w14:paraId="4217FF8E" w14:textId="77777777" w:rsidTr="00E645C0">
        <w:tc>
          <w:tcPr>
            <w:tcW w:w="5000" w:type="pct"/>
            <w:shd w:val="clear" w:color="auto" w:fill="auto"/>
          </w:tcPr>
          <w:p w14:paraId="6EC029CA" w14:textId="77777777" w:rsidR="00116174" w:rsidRPr="007E7FDE" w:rsidRDefault="00116174" w:rsidP="00116174">
            <w:pPr>
              <w:pStyle w:val="Tabletext"/>
            </w:pPr>
            <w:r w:rsidRPr="007E7FDE">
              <w:t>The amount is as follows:</w:t>
            </w:r>
          </w:p>
          <w:p w14:paraId="5D100DE3" w14:textId="77777777" w:rsidR="00116174" w:rsidRPr="007E7FDE" w:rsidRDefault="00116174" w:rsidP="00116174">
            <w:pPr>
              <w:pStyle w:val="Tablea"/>
            </w:pPr>
            <w:r w:rsidRPr="007E7FDE">
              <w:t>(a) for each authorised officer carrying out the activity during the financial year starting on 1 July 2021:</w:t>
            </w:r>
          </w:p>
          <w:p w14:paraId="4BF19FB2" w14:textId="77777777" w:rsidR="00116174" w:rsidRPr="007E7FDE" w:rsidRDefault="00116174" w:rsidP="00116174">
            <w:pPr>
              <w:pStyle w:val="Tablei"/>
            </w:pPr>
            <w:r w:rsidRPr="007E7FDE">
              <w:t>(i) if the authorised officer is a veterinarian and the activity could have been carried out by a State or Territory authorised officer or a third party authorised officer—$45 for each quarter hour or part of a quarter hour; or</w:t>
            </w:r>
          </w:p>
          <w:p w14:paraId="0F884E87" w14:textId="77777777" w:rsidR="00116174" w:rsidRPr="007E7FDE" w:rsidRDefault="00116174" w:rsidP="00116174">
            <w:pPr>
              <w:pStyle w:val="Tablei"/>
            </w:pPr>
            <w:r w:rsidRPr="007E7FDE">
              <w:t>(ii) if the authorised officer is a veterinarian and the activity could not have been carried out by a State or Territory authorised officer or a third party authorised officer—$45 for each quarter hour or part of a quarter hour; or</w:t>
            </w:r>
          </w:p>
          <w:p w14:paraId="7B3942DE" w14:textId="77777777" w:rsidR="00116174" w:rsidRPr="007E7FDE" w:rsidRDefault="00116174" w:rsidP="00116174">
            <w:pPr>
              <w:pStyle w:val="Tablei"/>
            </w:pPr>
            <w:r w:rsidRPr="007E7FDE">
              <w:t>(iii) if the authorised officer is not a veterinarian—$29 for each quarter hour or part of a quarter hour;</w:t>
            </w:r>
          </w:p>
          <w:p w14:paraId="5EC736D5" w14:textId="77777777" w:rsidR="00116174" w:rsidRPr="007E7FDE" w:rsidRDefault="00116174" w:rsidP="00116174">
            <w:pPr>
              <w:pStyle w:val="Tablea"/>
            </w:pPr>
            <w:r w:rsidRPr="007E7FDE">
              <w:t>(b) for each authorised officer carrying out the activity during the financial year starting on 1 July 2022:</w:t>
            </w:r>
          </w:p>
          <w:p w14:paraId="1B8F70B5" w14:textId="77777777" w:rsidR="00116174" w:rsidRPr="007E7FDE" w:rsidRDefault="00116174" w:rsidP="00116174">
            <w:pPr>
              <w:pStyle w:val="Tablei"/>
            </w:pPr>
            <w:r w:rsidRPr="007E7FDE">
              <w:t xml:space="preserve">(i) if the authorised officer is a veterinarian and the activity could have been carried </w:t>
            </w:r>
            <w:r w:rsidRPr="007E7FDE">
              <w:lastRenderedPageBreak/>
              <w:t>out by a State or Territory authorised officer or a third party authorised officer—$61 for each quarter hour or part of a quarter hour; or</w:t>
            </w:r>
          </w:p>
          <w:p w14:paraId="68E395BC" w14:textId="77777777" w:rsidR="00116174" w:rsidRPr="007E7FDE" w:rsidRDefault="00116174" w:rsidP="00116174">
            <w:pPr>
              <w:pStyle w:val="Tablei"/>
            </w:pPr>
            <w:r w:rsidRPr="007E7FDE">
              <w:t>(ii) if the authorised officer is a veterinarian and the activity could not have been carried out by a State or Territory authorised officer or a third party authorised officer—$61 for each quarter hour or part of a quarter hour; or</w:t>
            </w:r>
          </w:p>
          <w:p w14:paraId="7DF44029" w14:textId="77777777" w:rsidR="00116174" w:rsidRPr="007E7FDE" w:rsidRDefault="00116174" w:rsidP="00116174">
            <w:pPr>
              <w:pStyle w:val="Tablei"/>
            </w:pPr>
            <w:r w:rsidRPr="007E7FDE">
              <w:t>(iii) if the authorised officer is not a veterinarian—$40 for each quarter hour or part of a quarter hour;</w:t>
            </w:r>
          </w:p>
          <w:p w14:paraId="1E4E5032" w14:textId="77777777" w:rsidR="00116174" w:rsidRPr="007E7FDE" w:rsidRDefault="00116174" w:rsidP="00116174">
            <w:pPr>
              <w:pStyle w:val="Tablea"/>
            </w:pPr>
            <w:r w:rsidRPr="007E7FDE">
              <w:t>(c) for each authorised officer carrying out the activity during the financial year starting on 1 July 2023:</w:t>
            </w:r>
          </w:p>
          <w:p w14:paraId="3D6745D6" w14:textId="77777777" w:rsidR="00116174" w:rsidRPr="007E7FDE" w:rsidRDefault="00116174" w:rsidP="00116174">
            <w:pPr>
              <w:pStyle w:val="Tablei"/>
            </w:pPr>
            <w:r w:rsidRPr="007E7FDE">
              <w:t>(i) if the authorised officer is a veterinarian and the activity could have been carried out by a State or Territory authorised officer or a third party authorised officer—$74 for each quarter hour or part of a quarter hour; or</w:t>
            </w:r>
          </w:p>
          <w:p w14:paraId="3DEEFB02" w14:textId="77777777" w:rsidR="00116174" w:rsidRPr="007E7FDE" w:rsidRDefault="00116174" w:rsidP="00116174">
            <w:pPr>
              <w:pStyle w:val="Tablei"/>
            </w:pPr>
            <w:r w:rsidRPr="007E7FDE">
              <w:t>(ii) if the authorised officer is a veterinarian and the activity could not have been carried out by a State or Territory authorised officer or a third party authorised officer—$74 for each quarter hour or part of a quarter hour; or</w:t>
            </w:r>
          </w:p>
          <w:p w14:paraId="14205485" w14:textId="77777777" w:rsidR="00116174" w:rsidRPr="007E7FDE" w:rsidRDefault="00116174" w:rsidP="00116174">
            <w:pPr>
              <w:pStyle w:val="Tablei"/>
            </w:pPr>
            <w:r w:rsidRPr="007E7FDE">
              <w:t>(iii) if the authorised officer is not a veterinarian—$48 for each quarter hour or part of a quarter hour;</w:t>
            </w:r>
          </w:p>
          <w:p w14:paraId="37572F29" w14:textId="77777777" w:rsidR="00116174" w:rsidRPr="007E7FDE" w:rsidRDefault="00116174" w:rsidP="00116174">
            <w:pPr>
              <w:pStyle w:val="Tablea"/>
            </w:pPr>
            <w:r w:rsidRPr="007E7FDE">
              <w:t>(d) for each authorised officer carrying out the activity during the financial year starting on 1 July 2024 or a later financial year:</w:t>
            </w:r>
          </w:p>
          <w:p w14:paraId="26B8FE41" w14:textId="77777777" w:rsidR="00116174" w:rsidRPr="007E7FDE" w:rsidRDefault="00116174" w:rsidP="00116174">
            <w:pPr>
              <w:pStyle w:val="Tablei"/>
            </w:pPr>
            <w:r w:rsidRPr="007E7FDE">
              <w:t>(i) if the authorised officer is a veterinarian and the activity could have been carried out by a State or Territory authorised officer or a third party authorised officer—$75 for each quarter hour or part of a quarter hour; or</w:t>
            </w:r>
          </w:p>
          <w:p w14:paraId="21FECC98" w14:textId="77777777" w:rsidR="00116174" w:rsidRPr="007E7FDE" w:rsidRDefault="00116174" w:rsidP="00116174">
            <w:pPr>
              <w:pStyle w:val="Tablei"/>
            </w:pPr>
            <w:r w:rsidRPr="007E7FDE">
              <w:t>(ii) if the authorised officer is a veterinarian and the activity could not have been carried out by a State or Territory authorised officer or a third party authorised officer—$75 for each quarter hour or part of a quarter hour; or</w:t>
            </w:r>
          </w:p>
          <w:p w14:paraId="46FBB9E9" w14:textId="77777777" w:rsidR="00116174" w:rsidRPr="007E7FDE" w:rsidRDefault="00116174" w:rsidP="00116174">
            <w:pPr>
              <w:pStyle w:val="Tablei"/>
            </w:pPr>
            <w:r w:rsidRPr="007E7FDE">
              <w:t>(iii) if the authorised officer is not a veterinarian—$49 for each quarter hour or part of a quarter hour</w:t>
            </w:r>
          </w:p>
        </w:tc>
      </w:tr>
    </w:tbl>
    <w:p w14:paraId="2DB3B13F" w14:textId="77777777" w:rsidR="00316553" w:rsidRPr="007E7FDE" w:rsidRDefault="009E0B38" w:rsidP="00C138A0">
      <w:pPr>
        <w:pStyle w:val="ItemHead"/>
      </w:pPr>
      <w:r w:rsidRPr="007E7FDE">
        <w:lastRenderedPageBreak/>
        <w:t>3</w:t>
      </w:r>
      <w:r w:rsidR="00316553" w:rsidRPr="007E7FDE">
        <w:t xml:space="preserve">  </w:t>
      </w:r>
      <w:r w:rsidR="005544C5" w:rsidRPr="007E7FDE">
        <w:t>Section 2</w:t>
      </w:r>
      <w:r w:rsidR="007E7FDE">
        <w:noBreakHyphen/>
      </w:r>
      <w:r w:rsidR="00316553" w:rsidRPr="007E7FDE">
        <w:t xml:space="preserve">3 (table </w:t>
      </w:r>
      <w:r w:rsidR="005544C5" w:rsidRPr="007E7FDE">
        <w:t>item 9</w:t>
      </w:r>
      <w:r w:rsidR="00316553" w:rsidRPr="007E7FDE">
        <w:t xml:space="preserve">A, column 2, </w:t>
      </w:r>
      <w:r w:rsidR="005544C5" w:rsidRPr="007E7FDE">
        <w:t>subparagraph (</w:t>
      </w:r>
      <w:r w:rsidR="00316553" w:rsidRPr="007E7FDE">
        <w:t>c)(i))</w:t>
      </w:r>
    </w:p>
    <w:p w14:paraId="61A37C60" w14:textId="77777777" w:rsidR="00316553" w:rsidRPr="007E7FDE" w:rsidRDefault="00316553" w:rsidP="00316553">
      <w:pPr>
        <w:pStyle w:val="Item"/>
      </w:pPr>
      <w:r w:rsidRPr="007E7FDE">
        <w:t>Omit “$1,811”, substitute “$1,810”.</w:t>
      </w:r>
    </w:p>
    <w:p w14:paraId="57E75B72" w14:textId="77777777" w:rsidR="00C138A0" w:rsidRPr="007E7FDE" w:rsidRDefault="009E0B38" w:rsidP="00C138A0">
      <w:pPr>
        <w:pStyle w:val="ItemHead"/>
      </w:pPr>
      <w:r w:rsidRPr="007E7FDE">
        <w:t>4</w:t>
      </w:r>
      <w:r w:rsidR="00C138A0" w:rsidRPr="007E7FDE">
        <w:t xml:space="preserve">  </w:t>
      </w:r>
      <w:r w:rsidR="005544C5" w:rsidRPr="007E7FDE">
        <w:t>Section 2</w:t>
      </w:r>
      <w:r w:rsidR="007E7FDE">
        <w:noBreakHyphen/>
      </w:r>
      <w:r w:rsidR="00C138A0" w:rsidRPr="007E7FDE">
        <w:t>6 (cell at table item 1, column 2)</w:t>
      </w:r>
    </w:p>
    <w:p w14:paraId="61AC05D2" w14:textId="77777777" w:rsidR="00C138A0" w:rsidRPr="007E7FDE" w:rsidRDefault="00C138A0" w:rsidP="00C138A0">
      <w:pPr>
        <w:pStyle w:val="Item"/>
      </w:pPr>
      <w:r w:rsidRPr="007E7FDE">
        <w:t>Repeal the cell, substitute:</w:t>
      </w:r>
    </w:p>
    <w:p w14:paraId="1F68283A" w14:textId="77777777" w:rsidR="00C138A0" w:rsidRPr="007E7FDE" w:rsidRDefault="00C138A0" w:rsidP="00C138A0">
      <w:pPr>
        <w:pStyle w:val="Tabletext"/>
      </w:pPr>
    </w:p>
    <w:tbl>
      <w:tblPr>
        <w:tblW w:w="2557" w:type="pct"/>
        <w:tblLook w:val="0000" w:firstRow="0" w:lastRow="0" w:firstColumn="0" w:lastColumn="0" w:noHBand="0" w:noVBand="0"/>
      </w:tblPr>
      <w:tblGrid>
        <w:gridCol w:w="4362"/>
      </w:tblGrid>
      <w:tr w:rsidR="00C138A0" w:rsidRPr="007E7FDE" w14:paraId="5CE2F785" w14:textId="77777777" w:rsidTr="00E645C0">
        <w:tc>
          <w:tcPr>
            <w:tcW w:w="5000" w:type="pct"/>
            <w:shd w:val="clear" w:color="auto" w:fill="auto"/>
          </w:tcPr>
          <w:p w14:paraId="79DBF1DD" w14:textId="77777777" w:rsidR="00C138A0" w:rsidRPr="007E7FDE" w:rsidRDefault="00C138A0" w:rsidP="00C138A0">
            <w:pPr>
              <w:pStyle w:val="Tabletext"/>
            </w:pPr>
            <w:r w:rsidRPr="007E7FDE">
              <w:t>The amount is as follows:</w:t>
            </w:r>
          </w:p>
          <w:p w14:paraId="05DA9F5A" w14:textId="77777777" w:rsidR="006C0A05" w:rsidRPr="007E7FDE" w:rsidRDefault="006C0A05" w:rsidP="006C0A05">
            <w:pPr>
              <w:pStyle w:val="Tablea"/>
            </w:pPr>
            <w:r w:rsidRPr="007E7FDE">
              <w:t>(a) for each person carrying out the activity during the financial year starting on 1 July 2021:</w:t>
            </w:r>
          </w:p>
          <w:p w14:paraId="2F20011C" w14:textId="77777777" w:rsidR="006C0A05" w:rsidRPr="007E7FDE" w:rsidRDefault="006C0A05" w:rsidP="006C0A05">
            <w:pPr>
              <w:pStyle w:val="Tablei"/>
            </w:pPr>
            <w:r w:rsidRPr="007E7FDE">
              <w:t>(i) if the application is considered by an authorised officer who is a veterinarian—$45 for each quarter hour or part of a quarter hour; or</w:t>
            </w:r>
          </w:p>
          <w:p w14:paraId="79D75899" w14:textId="77777777" w:rsidR="006C0A05" w:rsidRPr="007E7FDE" w:rsidRDefault="006C0A05" w:rsidP="006C0A05">
            <w:pPr>
              <w:pStyle w:val="Tablei"/>
            </w:pPr>
            <w:r w:rsidRPr="007E7FDE">
              <w:t>(ii) if the application is considered by an authorised officer who is not a veterinarian—$29 for each quarter hour or part of a quarter hour;</w:t>
            </w:r>
          </w:p>
          <w:p w14:paraId="556EE615" w14:textId="77777777" w:rsidR="006C0A05" w:rsidRPr="007E7FDE" w:rsidRDefault="006C0A05" w:rsidP="006C0A05">
            <w:pPr>
              <w:pStyle w:val="Tablea"/>
            </w:pPr>
            <w:r w:rsidRPr="007E7FDE">
              <w:t>(b) for each person carrying out the activity during the financial year starting on 1 July 2022:</w:t>
            </w:r>
          </w:p>
          <w:p w14:paraId="1A7DA140" w14:textId="77777777" w:rsidR="006C0A05" w:rsidRPr="007E7FDE" w:rsidRDefault="006C0A05" w:rsidP="006C0A05">
            <w:pPr>
              <w:pStyle w:val="Tablei"/>
            </w:pPr>
            <w:r w:rsidRPr="007E7FDE">
              <w:t>(i) if the application is considered by an authorised officer who is a veterinarian—$61 for each quarter hour or part of a quarter hour; or</w:t>
            </w:r>
          </w:p>
          <w:p w14:paraId="609FE41F" w14:textId="77777777" w:rsidR="006C0A05" w:rsidRPr="007E7FDE" w:rsidRDefault="006C0A05" w:rsidP="006C0A05">
            <w:pPr>
              <w:pStyle w:val="Tablei"/>
            </w:pPr>
            <w:r w:rsidRPr="007E7FDE">
              <w:t>(ii) if the application is considered by an authorised officer who is not a veterinarian—$40 for each quarter hour or part of a quarter hour;</w:t>
            </w:r>
          </w:p>
          <w:p w14:paraId="70FF6B3A" w14:textId="77777777" w:rsidR="006C0A05" w:rsidRPr="007E7FDE" w:rsidRDefault="006C0A05" w:rsidP="006C0A05">
            <w:pPr>
              <w:pStyle w:val="Tablea"/>
            </w:pPr>
            <w:r w:rsidRPr="007E7FDE">
              <w:t>(c) for each person carrying out the activity during the financial year starting on 1 July 2023:</w:t>
            </w:r>
          </w:p>
          <w:p w14:paraId="11C1747A" w14:textId="77777777" w:rsidR="006C0A05" w:rsidRPr="007E7FDE" w:rsidRDefault="006C0A05" w:rsidP="006C0A05">
            <w:pPr>
              <w:pStyle w:val="Tablei"/>
            </w:pPr>
            <w:r w:rsidRPr="007E7FDE">
              <w:t>(i) if the application is considered by an authorised officer who is a veterinarian—$74 for each quarter hour or part of a quarter hour; or</w:t>
            </w:r>
          </w:p>
          <w:p w14:paraId="459E2F15" w14:textId="77777777" w:rsidR="006C0A05" w:rsidRPr="007E7FDE" w:rsidRDefault="006C0A05" w:rsidP="006C0A05">
            <w:pPr>
              <w:pStyle w:val="Tablei"/>
            </w:pPr>
            <w:r w:rsidRPr="007E7FDE">
              <w:t>(ii) if the application is considered by an authorised officer who is not a veterinarian—$48 for each quarter hour or part of a quarter hour;</w:t>
            </w:r>
          </w:p>
          <w:p w14:paraId="60810C66" w14:textId="77777777" w:rsidR="006C0A05" w:rsidRPr="007E7FDE" w:rsidRDefault="006C0A05" w:rsidP="006C0A05">
            <w:pPr>
              <w:pStyle w:val="Tablea"/>
            </w:pPr>
            <w:r w:rsidRPr="007E7FDE">
              <w:t>(d) for each person carrying out the activity during the financial year starting on 1 July 2024 or a later financial year:</w:t>
            </w:r>
          </w:p>
          <w:p w14:paraId="51C581BD" w14:textId="77777777" w:rsidR="006C0A05" w:rsidRPr="007E7FDE" w:rsidRDefault="006C0A05" w:rsidP="006C0A05">
            <w:pPr>
              <w:pStyle w:val="Tablei"/>
            </w:pPr>
            <w:r w:rsidRPr="007E7FDE">
              <w:t>(i) if the application is considered by an authorised officer who is a veterinarian—$75 for each quarter hour or part of a quarter hour; or</w:t>
            </w:r>
          </w:p>
          <w:p w14:paraId="210F23F3" w14:textId="77777777" w:rsidR="00C138A0" w:rsidRPr="007E7FDE" w:rsidRDefault="006C0A05" w:rsidP="006C0A05">
            <w:pPr>
              <w:pStyle w:val="Tablei"/>
            </w:pPr>
            <w:r w:rsidRPr="007E7FDE">
              <w:t>(ii) if the application is considered by an authorised officer who is not a veterinarian—$49 for each quarter hour or part of a quarter hour</w:t>
            </w:r>
          </w:p>
        </w:tc>
      </w:tr>
    </w:tbl>
    <w:p w14:paraId="0A3E85C8" w14:textId="77777777" w:rsidR="00316553" w:rsidRPr="007E7FDE" w:rsidRDefault="009E0B38" w:rsidP="00316553">
      <w:pPr>
        <w:pStyle w:val="ItemHead"/>
      </w:pPr>
      <w:r w:rsidRPr="007E7FDE">
        <w:t>5</w:t>
      </w:r>
      <w:r w:rsidR="00316553" w:rsidRPr="007E7FDE">
        <w:t xml:space="preserve">  Subsection 2</w:t>
      </w:r>
      <w:r w:rsidR="007E7FDE">
        <w:noBreakHyphen/>
      </w:r>
      <w:r w:rsidR="00316553" w:rsidRPr="007E7FDE">
        <w:t>11(1) (cell at table item 3, column 2)</w:t>
      </w:r>
    </w:p>
    <w:p w14:paraId="1B9F02AE" w14:textId="77777777" w:rsidR="00316553" w:rsidRPr="007E7FDE" w:rsidRDefault="00316553" w:rsidP="00316553">
      <w:pPr>
        <w:pStyle w:val="Item"/>
      </w:pPr>
      <w:r w:rsidRPr="007E7FDE">
        <w:t>Repeal the cell, substitute:</w:t>
      </w:r>
    </w:p>
    <w:p w14:paraId="3E368974" w14:textId="77777777" w:rsidR="00316553" w:rsidRPr="007E7FDE" w:rsidRDefault="00316553" w:rsidP="00316553">
      <w:pPr>
        <w:pStyle w:val="Tabletext"/>
      </w:pPr>
    </w:p>
    <w:tbl>
      <w:tblPr>
        <w:tblW w:w="2557" w:type="pct"/>
        <w:tblLook w:val="0000" w:firstRow="0" w:lastRow="0" w:firstColumn="0" w:lastColumn="0" w:noHBand="0" w:noVBand="0"/>
      </w:tblPr>
      <w:tblGrid>
        <w:gridCol w:w="4362"/>
      </w:tblGrid>
      <w:tr w:rsidR="00316553" w:rsidRPr="007E7FDE" w14:paraId="702E3CDD" w14:textId="77777777" w:rsidTr="00E645C0">
        <w:tc>
          <w:tcPr>
            <w:tcW w:w="5000" w:type="pct"/>
            <w:shd w:val="clear" w:color="auto" w:fill="auto"/>
          </w:tcPr>
          <w:p w14:paraId="4D44027A" w14:textId="77777777" w:rsidR="00316553" w:rsidRPr="007E7FDE" w:rsidRDefault="00316553" w:rsidP="00E645C0">
            <w:pPr>
              <w:pStyle w:val="Tabletext"/>
            </w:pPr>
            <w:r w:rsidRPr="007E7FDE">
              <w:t>The amount is as follows:</w:t>
            </w:r>
          </w:p>
          <w:p w14:paraId="451FEC45" w14:textId="77777777" w:rsidR="00316553" w:rsidRPr="007E7FDE" w:rsidRDefault="00316553" w:rsidP="00E645C0">
            <w:pPr>
              <w:pStyle w:val="Tablea"/>
            </w:pPr>
            <w:r w:rsidRPr="007E7FDE">
              <w:t>(a) for each authorised officer carrying out the activity during the financial year starting on 1 July 2021:</w:t>
            </w:r>
          </w:p>
          <w:p w14:paraId="74B7E6C2" w14:textId="77777777" w:rsidR="00316553" w:rsidRPr="007E7FDE" w:rsidRDefault="00316553" w:rsidP="00E645C0">
            <w:pPr>
              <w:pStyle w:val="Tablei"/>
            </w:pPr>
            <w:r w:rsidRPr="007E7FDE">
              <w:t xml:space="preserve">(i) if the Secretary requires the activity to be carried out by a veterinarian—$95 for each quarter hour or part of a quarter </w:t>
            </w:r>
            <w:r w:rsidRPr="007E7FDE">
              <w:lastRenderedPageBreak/>
              <w:t>hour; or</w:t>
            </w:r>
          </w:p>
          <w:p w14:paraId="4E1C9C8F" w14:textId="77777777" w:rsidR="00316553" w:rsidRPr="007E7FDE" w:rsidRDefault="00316553" w:rsidP="00E645C0">
            <w:pPr>
              <w:pStyle w:val="Tablei"/>
            </w:pPr>
            <w:r w:rsidRPr="007E7FDE">
              <w:t>(ii) in any other case—$59 for each quarter hour or part of a quarter hour;</w:t>
            </w:r>
          </w:p>
          <w:p w14:paraId="3AAEEBFF" w14:textId="77777777" w:rsidR="00316553" w:rsidRPr="007E7FDE" w:rsidRDefault="00316553" w:rsidP="00E645C0">
            <w:pPr>
              <w:pStyle w:val="Tablea"/>
            </w:pPr>
            <w:r w:rsidRPr="007E7FDE">
              <w:t>(b) for each authorised officer carrying out the activity during the financial year starting on 1 July 2022:</w:t>
            </w:r>
          </w:p>
          <w:p w14:paraId="63A06B81" w14:textId="77777777" w:rsidR="00316553" w:rsidRPr="007E7FDE" w:rsidRDefault="00316553" w:rsidP="00E645C0">
            <w:pPr>
              <w:pStyle w:val="Tablei"/>
            </w:pPr>
            <w:r w:rsidRPr="007E7FDE">
              <w:t>(i) if the Secretary requires the activity to be carried out by a veterinarian—$101 for each quarter hour or part of a quarter hour; or</w:t>
            </w:r>
          </w:p>
          <w:p w14:paraId="1C4913D9" w14:textId="77777777" w:rsidR="00316553" w:rsidRPr="007E7FDE" w:rsidRDefault="00316553" w:rsidP="00E645C0">
            <w:pPr>
              <w:pStyle w:val="Tablei"/>
            </w:pPr>
            <w:r w:rsidRPr="007E7FDE">
              <w:t>(ii) in any other case—$60 for each quarter hour or part of a quarter hour;</w:t>
            </w:r>
          </w:p>
          <w:p w14:paraId="3A8B3975" w14:textId="77777777" w:rsidR="00316553" w:rsidRPr="007E7FDE" w:rsidRDefault="00316553" w:rsidP="00E645C0">
            <w:pPr>
              <w:pStyle w:val="Tablea"/>
            </w:pPr>
            <w:r w:rsidRPr="007E7FDE">
              <w:t>(c) for each authorised officer carrying out the activity during the financial year starting on 1 July 2023:</w:t>
            </w:r>
          </w:p>
          <w:p w14:paraId="0A281E3D" w14:textId="77777777" w:rsidR="00316553" w:rsidRPr="007E7FDE" w:rsidRDefault="00316553" w:rsidP="00E645C0">
            <w:pPr>
              <w:pStyle w:val="Tablei"/>
            </w:pPr>
            <w:r w:rsidRPr="007E7FDE">
              <w:t>(i) if the Secretary requires the activity to be carried out by a veterinarian—$106 for each quarter hour or part of a quarter hour; or</w:t>
            </w:r>
          </w:p>
          <w:p w14:paraId="401CD0BE" w14:textId="77777777" w:rsidR="00316553" w:rsidRPr="007E7FDE" w:rsidRDefault="00316553" w:rsidP="00E645C0">
            <w:pPr>
              <w:pStyle w:val="Tablei"/>
            </w:pPr>
            <w:r w:rsidRPr="007E7FDE">
              <w:t>(ii) in any other case—$62 for each quarter hour or part of a quarter hour;</w:t>
            </w:r>
          </w:p>
          <w:p w14:paraId="2C80E6E9" w14:textId="77777777" w:rsidR="00316553" w:rsidRPr="007E7FDE" w:rsidRDefault="00316553" w:rsidP="00E645C0">
            <w:pPr>
              <w:pStyle w:val="Tablea"/>
            </w:pPr>
            <w:r w:rsidRPr="007E7FDE">
              <w:t>(d) for each authorised officer carrying out the activity during the financial year starting on 1 July 2024 or a later financial year:</w:t>
            </w:r>
          </w:p>
          <w:p w14:paraId="682742F9" w14:textId="77777777" w:rsidR="00316553" w:rsidRPr="007E7FDE" w:rsidRDefault="00316553" w:rsidP="00E645C0">
            <w:pPr>
              <w:pStyle w:val="Tablei"/>
            </w:pPr>
            <w:r w:rsidRPr="007E7FDE">
              <w:t>(i) if the Secretary requires the activity to be carried out by a veterinarian—$109 for each quarter hour or part of a quarter hour; or</w:t>
            </w:r>
          </w:p>
          <w:p w14:paraId="45412B7D" w14:textId="77777777" w:rsidR="00316553" w:rsidRPr="007E7FDE" w:rsidRDefault="00316553" w:rsidP="00E645C0">
            <w:pPr>
              <w:pStyle w:val="Tablei"/>
            </w:pPr>
            <w:r w:rsidRPr="007E7FDE">
              <w:t>(ii) in any other case—$64 for each quarter hour or part of a quarter hour</w:t>
            </w:r>
          </w:p>
        </w:tc>
      </w:tr>
    </w:tbl>
    <w:p w14:paraId="38E1DE0D" w14:textId="77777777" w:rsidR="00991FCA" w:rsidRPr="007E7FDE" w:rsidRDefault="009E0B38" w:rsidP="00991FCA">
      <w:pPr>
        <w:pStyle w:val="ItemHead"/>
      </w:pPr>
      <w:r w:rsidRPr="007E7FDE">
        <w:lastRenderedPageBreak/>
        <w:t>6</w:t>
      </w:r>
      <w:r w:rsidR="0016178F" w:rsidRPr="007E7FDE">
        <w:t xml:space="preserve">  </w:t>
      </w:r>
      <w:r w:rsidR="00991FCA" w:rsidRPr="007E7FDE">
        <w:t>Subsection 2</w:t>
      </w:r>
      <w:r w:rsidR="007E7FDE">
        <w:noBreakHyphen/>
      </w:r>
      <w:r w:rsidR="00991FCA" w:rsidRPr="007E7FDE">
        <w:t>11(1) (cell at table item 7, column 2)</w:t>
      </w:r>
    </w:p>
    <w:p w14:paraId="4C1064A0" w14:textId="77777777" w:rsidR="00991FCA" w:rsidRPr="007E7FDE" w:rsidRDefault="00991FCA" w:rsidP="00991FCA">
      <w:pPr>
        <w:pStyle w:val="Item"/>
      </w:pPr>
      <w:r w:rsidRPr="007E7FDE">
        <w:t>Repeal the cell, substitute:</w:t>
      </w:r>
    </w:p>
    <w:p w14:paraId="2BF1280A" w14:textId="77777777" w:rsidR="00991FCA" w:rsidRPr="007E7FDE" w:rsidRDefault="00991FCA" w:rsidP="00991FCA">
      <w:pPr>
        <w:pStyle w:val="Tabletext"/>
      </w:pPr>
    </w:p>
    <w:tbl>
      <w:tblPr>
        <w:tblW w:w="2557" w:type="pct"/>
        <w:tblLook w:val="0000" w:firstRow="0" w:lastRow="0" w:firstColumn="0" w:lastColumn="0" w:noHBand="0" w:noVBand="0"/>
      </w:tblPr>
      <w:tblGrid>
        <w:gridCol w:w="4362"/>
      </w:tblGrid>
      <w:tr w:rsidR="00991FCA" w:rsidRPr="007E7FDE" w14:paraId="6786C969" w14:textId="77777777" w:rsidTr="00E645C0">
        <w:tc>
          <w:tcPr>
            <w:tcW w:w="5000" w:type="pct"/>
            <w:shd w:val="clear" w:color="auto" w:fill="auto"/>
          </w:tcPr>
          <w:p w14:paraId="5D99E046" w14:textId="77777777" w:rsidR="00991FCA" w:rsidRPr="007E7FDE" w:rsidRDefault="00991FCA" w:rsidP="00E645C0">
            <w:pPr>
              <w:pStyle w:val="Tabletext"/>
            </w:pPr>
            <w:r w:rsidRPr="007E7FDE">
              <w:t>The amount is as follows:</w:t>
            </w:r>
          </w:p>
          <w:p w14:paraId="733DB2B2" w14:textId="77777777" w:rsidR="00991FCA" w:rsidRPr="007E7FDE" w:rsidRDefault="00991FCA" w:rsidP="00E645C0">
            <w:pPr>
              <w:pStyle w:val="Tablea"/>
            </w:pPr>
            <w:r w:rsidRPr="007E7FDE">
              <w:t>(a) for each authorised officer carrying out the activity during the financial year starting on 1 July 2021—$</w:t>
            </w:r>
            <w:r w:rsidR="00C138A0" w:rsidRPr="007E7FDE">
              <w:t>35</w:t>
            </w:r>
            <w:r w:rsidRPr="007E7FDE">
              <w:t xml:space="preserve"> for each quarter hour or part of a quarter hour;</w:t>
            </w:r>
          </w:p>
          <w:p w14:paraId="20FD4BA1" w14:textId="77777777" w:rsidR="00991FCA" w:rsidRPr="007E7FDE" w:rsidRDefault="00991FCA" w:rsidP="00E645C0">
            <w:pPr>
              <w:pStyle w:val="Tablea"/>
            </w:pPr>
            <w:r w:rsidRPr="007E7FDE">
              <w:t>(b) for each authorised officer carrying out the activity during the financial year starting on 1 July 2022—$</w:t>
            </w:r>
            <w:r w:rsidR="00C138A0" w:rsidRPr="007E7FDE">
              <w:t>37</w:t>
            </w:r>
            <w:r w:rsidRPr="007E7FDE">
              <w:t xml:space="preserve"> for each quarter hour or part of a quarter hour;</w:t>
            </w:r>
          </w:p>
          <w:p w14:paraId="304B27CC" w14:textId="77777777" w:rsidR="00991FCA" w:rsidRPr="007E7FDE" w:rsidRDefault="00991FCA" w:rsidP="00E645C0">
            <w:pPr>
              <w:pStyle w:val="Tablea"/>
            </w:pPr>
            <w:r w:rsidRPr="007E7FDE">
              <w:t>(c) for each authorised officer carrying out the activity during the financial year starting on 1 July 2023—$</w:t>
            </w:r>
            <w:r w:rsidR="00C138A0" w:rsidRPr="007E7FDE">
              <w:t>38</w:t>
            </w:r>
            <w:r w:rsidRPr="007E7FDE">
              <w:t xml:space="preserve"> for each quarter hour or part of a quarter hour;</w:t>
            </w:r>
          </w:p>
          <w:p w14:paraId="4E427B73" w14:textId="77777777" w:rsidR="00991FCA" w:rsidRPr="007E7FDE" w:rsidRDefault="00991FCA" w:rsidP="00E645C0">
            <w:pPr>
              <w:pStyle w:val="Tablea"/>
            </w:pPr>
            <w:r w:rsidRPr="007E7FDE">
              <w:t>(d) for each authorised officer carrying out the activity during the financial year starting on 1 July 2024 or a later financial year—$</w:t>
            </w:r>
            <w:r w:rsidR="00C138A0" w:rsidRPr="007E7FDE">
              <w:t>39</w:t>
            </w:r>
            <w:r w:rsidRPr="007E7FDE">
              <w:t xml:space="preserve"> for each quarter hour or part of a quarter hour</w:t>
            </w:r>
          </w:p>
        </w:tc>
      </w:tr>
    </w:tbl>
    <w:p w14:paraId="38E9AACB" w14:textId="77777777" w:rsidR="0016178F" w:rsidRPr="007E7FDE" w:rsidRDefault="0016178F" w:rsidP="008808EA">
      <w:pPr>
        <w:pStyle w:val="Tabletext"/>
      </w:pPr>
    </w:p>
    <w:sectPr w:rsidR="0016178F" w:rsidRPr="007E7FDE" w:rsidSect="006B43B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B630" w14:textId="77777777" w:rsidR="00FD789F" w:rsidRDefault="00FD789F" w:rsidP="0048364F">
      <w:pPr>
        <w:spacing w:line="240" w:lineRule="auto"/>
      </w:pPr>
      <w:r>
        <w:separator/>
      </w:r>
    </w:p>
  </w:endnote>
  <w:endnote w:type="continuationSeparator" w:id="0">
    <w:p w14:paraId="7AA363D4" w14:textId="77777777" w:rsidR="00FD789F" w:rsidRDefault="00FD789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7AEC6" w14:textId="77777777" w:rsidR="00FD789F" w:rsidRPr="006B43BA" w:rsidRDefault="006B43BA" w:rsidP="006B43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B43BA">
      <w:rPr>
        <w:i/>
        <w:sz w:val="18"/>
      </w:rPr>
      <w:t>OPC65358 -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BA7A7" w14:textId="77777777" w:rsidR="00FD789F" w:rsidRDefault="00FD789F" w:rsidP="00E97334"/>
  <w:p w14:paraId="640B8450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1BE68" w14:textId="77777777" w:rsidR="00FD789F" w:rsidRPr="006B43BA" w:rsidRDefault="006B43BA" w:rsidP="006B43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B43BA">
      <w:rPr>
        <w:i/>
        <w:sz w:val="18"/>
      </w:rPr>
      <w:t>OPC65358 -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A8891" w14:textId="77777777" w:rsidR="00FD789F" w:rsidRPr="00E33C1C" w:rsidRDefault="00FD789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89F" w14:paraId="4F9D6CB6" w14:textId="77777777" w:rsidTr="009517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1604B0" w14:textId="77777777" w:rsidR="00FD789F" w:rsidRDefault="00FD789F" w:rsidP="00DB4B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BE8E89" w14:textId="18F86F98" w:rsidR="00FD789F" w:rsidRDefault="00FD789F" w:rsidP="00DB4B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4A0">
            <w:rPr>
              <w:i/>
              <w:sz w:val="18"/>
            </w:rPr>
            <w:t>Export Control (Fees and Payments) Amendment (2021 Measures No. 2)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6ED2E4" w14:textId="77777777" w:rsidR="00FD789F" w:rsidRDefault="00FD789F" w:rsidP="00DB4BE5">
          <w:pPr>
            <w:spacing w:line="0" w:lineRule="atLeast"/>
            <w:jc w:val="right"/>
            <w:rPr>
              <w:sz w:val="18"/>
            </w:rPr>
          </w:pPr>
        </w:p>
      </w:tc>
    </w:tr>
  </w:tbl>
  <w:p w14:paraId="656073EE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FE40" w14:textId="77777777" w:rsidR="00FD789F" w:rsidRPr="00E33C1C" w:rsidRDefault="00FD789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D789F" w14:paraId="392F2478" w14:textId="77777777" w:rsidTr="009517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39B044" w14:textId="77777777" w:rsidR="00FD789F" w:rsidRDefault="00FD789F" w:rsidP="00DB4B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2C2ACB" w14:textId="133F9F49" w:rsidR="00FD789F" w:rsidRDefault="00FD789F" w:rsidP="00DB4B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4A0">
            <w:rPr>
              <w:i/>
              <w:sz w:val="18"/>
            </w:rPr>
            <w:t>Export Control (Fees and Payments) Amendment (2021 Measures No. 2)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072A4F5" w14:textId="77777777" w:rsidR="00FD789F" w:rsidRDefault="00FD789F" w:rsidP="00DB4B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096E4C9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7627D" w14:textId="77777777" w:rsidR="00FD789F" w:rsidRPr="00E33C1C" w:rsidRDefault="00FD789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D789F" w14:paraId="69649A27" w14:textId="77777777" w:rsidTr="009517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6A47C0" w14:textId="77777777" w:rsidR="00FD789F" w:rsidRDefault="00FD789F" w:rsidP="00DB4B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4F71A2" w14:textId="0FA245C7" w:rsidR="00FD789F" w:rsidRDefault="00FD789F" w:rsidP="00DB4B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4A0">
            <w:rPr>
              <w:i/>
              <w:sz w:val="18"/>
            </w:rPr>
            <w:t>Export Control (Fees and Payments) Amendment (2021 Measures No. 2)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EC7285E" w14:textId="77777777" w:rsidR="00FD789F" w:rsidRDefault="00FD789F" w:rsidP="00DB4BE5">
          <w:pPr>
            <w:spacing w:line="0" w:lineRule="atLeast"/>
            <w:jc w:val="right"/>
            <w:rPr>
              <w:sz w:val="18"/>
            </w:rPr>
          </w:pPr>
        </w:p>
      </w:tc>
    </w:tr>
  </w:tbl>
  <w:p w14:paraId="537ABBAF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81E4" w14:textId="77777777" w:rsidR="00FD789F" w:rsidRPr="00E33C1C" w:rsidRDefault="00FD789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89F" w14:paraId="32B5DD66" w14:textId="77777777" w:rsidTr="00DB4BE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8CFFB7" w14:textId="77777777" w:rsidR="00FD789F" w:rsidRDefault="00FD789F" w:rsidP="00DB4B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3ADAEE" w14:textId="59E17C26" w:rsidR="00FD789F" w:rsidRDefault="00FD789F" w:rsidP="00DB4B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4A0">
            <w:rPr>
              <w:i/>
              <w:sz w:val="18"/>
            </w:rPr>
            <w:t>Export Control (Fees and Payments) Amendment (2021 Measures No. 2)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EDD94B" w14:textId="77777777" w:rsidR="00FD789F" w:rsidRDefault="00FD789F" w:rsidP="00DB4B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FB7304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073B7" w14:textId="77777777" w:rsidR="00FD789F" w:rsidRPr="00E33C1C" w:rsidRDefault="00FD789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D789F" w14:paraId="1C491E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F3D81E" w14:textId="77777777" w:rsidR="00FD789F" w:rsidRDefault="00FD789F" w:rsidP="00DB4B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B6F048" w14:textId="40F4DCC9" w:rsidR="00FD789F" w:rsidRDefault="00FD789F" w:rsidP="00DB4B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04A0">
            <w:rPr>
              <w:i/>
              <w:sz w:val="18"/>
            </w:rPr>
            <w:t>Export Control (Fees and Payments) Amendment (2021 Measures No. 2)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2CDDE2" w14:textId="77777777" w:rsidR="00FD789F" w:rsidRDefault="00FD789F" w:rsidP="00DB4B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C19DCA8" w14:textId="77777777" w:rsidR="00FD789F" w:rsidRPr="006B43BA" w:rsidRDefault="006B43BA" w:rsidP="006B43BA">
    <w:pPr>
      <w:rPr>
        <w:rFonts w:cs="Times New Roman"/>
        <w:i/>
        <w:sz w:val="18"/>
      </w:rPr>
    </w:pPr>
    <w:r w:rsidRPr="006B43BA">
      <w:rPr>
        <w:rFonts w:cs="Times New Roman"/>
        <w:i/>
        <w:sz w:val="18"/>
      </w:rPr>
      <w:t>OPC65358 -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9B103" w14:textId="77777777" w:rsidR="00FD789F" w:rsidRDefault="00FD789F" w:rsidP="0048364F">
      <w:pPr>
        <w:spacing w:line="240" w:lineRule="auto"/>
      </w:pPr>
      <w:r>
        <w:separator/>
      </w:r>
    </w:p>
  </w:footnote>
  <w:footnote w:type="continuationSeparator" w:id="0">
    <w:p w14:paraId="35C7A13A" w14:textId="77777777" w:rsidR="00FD789F" w:rsidRDefault="00FD789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5578" w14:textId="77777777" w:rsidR="00FD789F" w:rsidRPr="005F1388" w:rsidRDefault="00FD789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C0C5E" w14:textId="77777777" w:rsidR="00FD789F" w:rsidRPr="005F1388" w:rsidRDefault="00FD789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5A71" w14:textId="77777777" w:rsidR="00FD789F" w:rsidRPr="005F1388" w:rsidRDefault="00FD789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391D" w14:textId="77777777" w:rsidR="00FD789F" w:rsidRPr="00ED79B6" w:rsidRDefault="00FD789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F0497" w14:textId="77777777" w:rsidR="00FD789F" w:rsidRPr="00ED79B6" w:rsidRDefault="00FD789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C22CE" w14:textId="77777777" w:rsidR="00FD789F" w:rsidRPr="00ED79B6" w:rsidRDefault="00FD789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06270" w14:textId="3F5E41AC" w:rsidR="00FD789F" w:rsidRPr="00A961C4" w:rsidRDefault="00FD78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4D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4D1A">
      <w:rPr>
        <w:noProof/>
        <w:sz w:val="20"/>
      </w:rPr>
      <w:t>Amendments</w:t>
    </w:r>
    <w:r>
      <w:rPr>
        <w:sz w:val="20"/>
      </w:rPr>
      <w:fldChar w:fldCharType="end"/>
    </w:r>
  </w:p>
  <w:p w14:paraId="6C2D60A4" w14:textId="2C70AC3B" w:rsidR="00FD789F" w:rsidRPr="00A961C4" w:rsidRDefault="00FD789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3E15A62" w14:textId="77777777" w:rsidR="00FD789F" w:rsidRPr="00A961C4" w:rsidRDefault="00FD789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E3F9" w14:textId="1E3A9BFD" w:rsidR="00FD789F" w:rsidRPr="00A961C4" w:rsidRDefault="00FD789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BD289C5" w14:textId="5604F80A" w:rsidR="00FD789F" w:rsidRPr="00A961C4" w:rsidRDefault="00FD789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6FC1AE3" w14:textId="77777777" w:rsidR="00FD789F" w:rsidRPr="00A961C4" w:rsidRDefault="00FD789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A04B" w14:textId="77777777" w:rsidR="00FD789F" w:rsidRPr="00A961C4" w:rsidRDefault="00FD789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0983"/>
    <w:rsid w:val="00000263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00AB"/>
    <w:rsid w:val="000F21C1"/>
    <w:rsid w:val="00105D72"/>
    <w:rsid w:val="0010745C"/>
    <w:rsid w:val="00116174"/>
    <w:rsid w:val="00117277"/>
    <w:rsid w:val="00160BD7"/>
    <w:rsid w:val="0016178F"/>
    <w:rsid w:val="001643C9"/>
    <w:rsid w:val="00165568"/>
    <w:rsid w:val="00166082"/>
    <w:rsid w:val="00166C2F"/>
    <w:rsid w:val="001716C9"/>
    <w:rsid w:val="00172A1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6553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6D5A"/>
    <w:rsid w:val="00474835"/>
    <w:rsid w:val="004819C7"/>
    <w:rsid w:val="0048364F"/>
    <w:rsid w:val="00490F2E"/>
    <w:rsid w:val="00492318"/>
    <w:rsid w:val="00496DB3"/>
    <w:rsid w:val="00496F97"/>
    <w:rsid w:val="004A53EA"/>
    <w:rsid w:val="004B630F"/>
    <w:rsid w:val="004E6CE8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4C5"/>
    <w:rsid w:val="00557C7A"/>
    <w:rsid w:val="00562A58"/>
    <w:rsid w:val="00576215"/>
    <w:rsid w:val="00581211"/>
    <w:rsid w:val="00584811"/>
    <w:rsid w:val="00593AA6"/>
    <w:rsid w:val="00594161"/>
    <w:rsid w:val="00594512"/>
    <w:rsid w:val="00594749"/>
    <w:rsid w:val="005A482B"/>
    <w:rsid w:val="005B0EF1"/>
    <w:rsid w:val="005B4067"/>
    <w:rsid w:val="005C36E0"/>
    <w:rsid w:val="005C3F41"/>
    <w:rsid w:val="005D168D"/>
    <w:rsid w:val="005D5EA1"/>
    <w:rsid w:val="005E61D3"/>
    <w:rsid w:val="005F7738"/>
    <w:rsid w:val="00600219"/>
    <w:rsid w:val="0061387E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43BA"/>
    <w:rsid w:val="006B7006"/>
    <w:rsid w:val="006C0A05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31FB"/>
    <w:rsid w:val="007634AD"/>
    <w:rsid w:val="007715C9"/>
    <w:rsid w:val="00774EDD"/>
    <w:rsid w:val="007757EC"/>
    <w:rsid w:val="007830E6"/>
    <w:rsid w:val="007A115D"/>
    <w:rsid w:val="007A35E6"/>
    <w:rsid w:val="007A6863"/>
    <w:rsid w:val="007A74E5"/>
    <w:rsid w:val="007C3BD5"/>
    <w:rsid w:val="007D45C1"/>
    <w:rsid w:val="007E7D4A"/>
    <w:rsid w:val="007E7FDE"/>
    <w:rsid w:val="007F48ED"/>
    <w:rsid w:val="007F7947"/>
    <w:rsid w:val="00812F45"/>
    <w:rsid w:val="00823B55"/>
    <w:rsid w:val="0084172C"/>
    <w:rsid w:val="00856A31"/>
    <w:rsid w:val="008754D0"/>
    <w:rsid w:val="00877D48"/>
    <w:rsid w:val="008808EA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17F0"/>
    <w:rsid w:val="009559E6"/>
    <w:rsid w:val="00976A63"/>
    <w:rsid w:val="00983419"/>
    <w:rsid w:val="00991FCA"/>
    <w:rsid w:val="00994821"/>
    <w:rsid w:val="009A0F3E"/>
    <w:rsid w:val="009C3431"/>
    <w:rsid w:val="009C5989"/>
    <w:rsid w:val="009D08DA"/>
    <w:rsid w:val="009E0B38"/>
    <w:rsid w:val="00A06860"/>
    <w:rsid w:val="00A136F5"/>
    <w:rsid w:val="00A231E2"/>
    <w:rsid w:val="00A2550D"/>
    <w:rsid w:val="00A30983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1CE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592A"/>
    <w:rsid w:val="00B770D2"/>
    <w:rsid w:val="00B90C50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38A0"/>
    <w:rsid w:val="00C164CA"/>
    <w:rsid w:val="00C250A3"/>
    <w:rsid w:val="00C42BF8"/>
    <w:rsid w:val="00C460AE"/>
    <w:rsid w:val="00C50043"/>
    <w:rsid w:val="00C50A0F"/>
    <w:rsid w:val="00C7573B"/>
    <w:rsid w:val="00C76CF3"/>
    <w:rsid w:val="00C877B4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04A0"/>
    <w:rsid w:val="00D63EF6"/>
    <w:rsid w:val="00D66518"/>
    <w:rsid w:val="00D70DFB"/>
    <w:rsid w:val="00D71EEA"/>
    <w:rsid w:val="00D735CD"/>
    <w:rsid w:val="00D766DF"/>
    <w:rsid w:val="00D94D1A"/>
    <w:rsid w:val="00D95891"/>
    <w:rsid w:val="00DB4BE5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6C14"/>
    <w:rsid w:val="00E87699"/>
    <w:rsid w:val="00E92E27"/>
    <w:rsid w:val="00E9586B"/>
    <w:rsid w:val="00E97334"/>
    <w:rsid w:val="00EA0D36"/>
    <w:rsid w:val="00EA1D2A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D789F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ACAF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E7FD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FD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FD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FD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7FD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7FD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7FD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7FD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7FD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7FD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7FDE"/>
  </w:style>
  <w:style w:type="paragraph" w:customStyle="1" w:styleId="OPCParaBase">
    <w:name w:val="OPCParaBase"/>
    <w:qFormat/>
    <w:rsid w:val="007E7FD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7FD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7FD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7FD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7FD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7FD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7FD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7FD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7FD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7FD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7FD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7FDE"/>
  </w:style>
  <w:style w:type="paragraph" w:customStyle="1" w:styleId="Blocks">
    <w:name w:val="Blocks"/>
    <w:aliases w:val="bb"/>
    <w:basedOn w:val="OPCParaBase"/>
    <w:qFormat/>
    <w:rsid w:val="007E7FD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7F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7FD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7FDE"/>
    <w:rPr>
      <w:i/>
    </w:rPr>
  </w:style>
  <w:style w:type="paragraph" w:customStyle="1" w:styleId="BoxList">
    <w:name w:val="BoxList"/>
    <w:aliases w:val="bl"/>
    <w:basedOn w:val="BoxText"/>
    <w:qFormat/>
    <w:rsid w:val="007E7FD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7FD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7FD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7FDE"/>
    <w:pPr>
      <w:ind w:left="1985" w:hanging="851"/>
    </w:pPr>
  </w:style>
  <w:style w:type="character" w:customStyle="1" w:styleId="CharAmPartNo">
    <w:name w:val="CharAmPartNo"/>
    <w:basedOn w:val="OPCCharBase"/>
    <w:qFormat/>
    <w:rsid w:val="007E7FDE"/>
  </w:style>
  <w:style w:type="character" w:customStyle="1" w:styleId="CharAmPartText">
    <w:name w:val="CharAmPartText"/>
    <w:basedOn w:val="OPCCharBase"/>
    <w:qFormat/>
    <w:rsid w:val="007E7FDE"/>
  </w:style>
  <w:style w:type="character" w:customStyle="1" w:styleId="CharAmSchNo">
    <w:name w:val="CharAmSchNo"/>
    <w:basedOn w:val="OPCCharBase"/>
    <w:qFormat/>
    <w:rsid w:val="007E7FDE"/>
  </w:style>
  <w:style w:type="character" w:customStyle="1" w:styleId="CharAmSchText">
    <w:name w:val="CharAmSchText"/>
    <w:basedOn w:val="OPCCharBase"/>
    <w:qFormat/>
    <w:rsid w:val="007E7FDE"/>
  </w:style>
  <w:style w:type="character" w:customStyle="1" w:styleId="CharBoldItalic">
    <w:name w:val="CharBoldItalic"/>
    <w:basedOn w:val="OPCCharBase"/>
    <w:uiPriority w:val="1"/>
    <w:qFormat/>
    <w:rsid w:val="007E7FD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7FDE"/>
  </w:style>
  <w:style w:type="character" w:customStyle="1" w:styleId="CharChapText">
    <w:name w:val="CharChapText"/>
    <w:basedOn w:val="OPCCharBase"/>
    <w:uiPriority w:val="1"/>
    <w:qFormat/>
    <w:rsid w:val="007E7FDE"/>
  </w:style>
  <w:style w:type="character" w:customStyle="1" w:styleId="CharDivNo">
    <w:name w:val="CharDivNo"/>
    <w:basedOn w:val="OPCCharBase"/>
    <w:uiPriority w:val="1"/>
    <w:qFormat/>
    <w:rsid w:val="007E7FDE"/>
  </w:style>
  <w:style w:type="character" w:customStyle="1" w:styleId="CharDivText">
    <w:name w:val="CharDivText"/>
    <w:basedOn w:val="OPCCharBase"/>
    <w:uiPriority w:val="1"/>
    <w:qFormat/>
    <w:rsid w:val="007E7FDE"/>
  </w:style>
  <w:style w:type="character" w:customStyle="1" w:styleId="CharItalic">
    <w:name w:val="CharItalic"/>
    <w:basedOn w:val="OPCCharBase"/>
    <w:uiPriority w:val="1"/>
    <w:qFormat/>
    <w:rsid w:val="007E7FDE"/>
    <w:rPr>
      <w:i/>
    </w:rPr>
  </w:style>
  <w:style w:type="character" w:customStyle="1" w:styleId="CharPartNo">
    <w:name w:val="CharPartNo"/>
    <w:basedOn w:val="OPCCharBase"/>
    <w:uiPriority w:val="1"/>
    <w:qFormat/>
    <w:rsid w:val="007E7FDE"/>
  </w:style>
  <w:style w:type="character" w:customStyle="1" w:styleId="CharPartText">
    <w:name w:val="CharPartText"/>
    <w:basedOn w:val="OPCCharBase"/>
    <w:uiPriority w:val="1"/>
    <w:qFormat/>
    <w:rsid w:val="007E7FDE"/>
  </w:style>
  <w:style w:type="character" w:customStyle="1" w:styleId="CharSectno">
    <w:name w:val="CharSectno"/>
    <w:basedOn w:val="OPCCharBase"/>
    <w:qFormat/>
    <w:rsid w:val="007E7FDE"/>
  </w:style>
  <w:style w:type="character" w:customStyle="1" w:styleId="CharSubdNo">
    <w:name w:val="CharSubdNo"/>
    <w:basedOn w:val="OPCCharBase"/>
    <w:uiPriority w:val="1"/>
    <w:qFormat/>
    <w:rsid w:val="007E7FDE"/>
  </w:style>
  <w:style w:type="character" w:customStyle="1" w:styleId="CharSubdText">
    <w:name w:val="CharSubdText"/>
    <w:basedOn w:val="OPCCharBase"/>
    <w:uiPriority w:val="1"/>
    <w:qFormat/>
    <w:rsid w:val="007E7FDE"/>
  </w:style>
  <w:style w:type="paragraph" w:customStyle="1" w:styleId="CTA--">
    <w:name w:val="CTA --"/>
    <w:basedOn w:val="OPCParaBase"/>
    <w:next w:val="Normal"/>
    <w:rsid w:val="007E7FD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7FD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7FD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7FD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7FD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7FD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7FD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7FD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7FD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7FD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7FD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7FD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7FD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7FD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E7FD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7FD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E7F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7FD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7F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7F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7FD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7FD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7FD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7FD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7FD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7FD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7FD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7FD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7FD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7FD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7FD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7FD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7FD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7FD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7FD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7FD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7FD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7FD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7FD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7FD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7FD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7FD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7FD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7FD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7FD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7FD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7FD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7FD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7FD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7FD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7FD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7F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7FD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7FD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7FD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7FD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7FD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7FD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7FD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7FD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7FD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7FD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7FD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7FD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7FD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7FD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7FD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7FD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7FD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7FD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7FD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7FD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7FDE"/>
    <w:rPr>
      <w:sz w:val="16"/>
    </w:rPr>
  </w:style>
  <w:style w:type="table" w:customStyle="1" w:styleId="CFlag">
    <w:name w:val="CFlag"/>
    <w:basedOn w:val="TableNormal"/>
    <w:uiPriority w:val="99"/>
    <w:rsid w:val="007E7FD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7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7F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7FD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7FD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7FD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7FD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7FD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7FD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E7FDE"/>
    <w:pPr>
      <w:spacing w:before="120"/>
    </w:pPr>
  </w:style>
  <w:style w:type="paragraph" w:customStyle="1" w:styleId="CompiledActNo">
    <w:name w:val="CompiledActNo"/>
    <w:basedOn w:val="OPCParaBase"/>
    <w:next w:val="Normal"/>
    <w:rsid w:val="007E7FD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E7FD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7FD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E7FD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7FD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7FD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7FD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E7FD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7FD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7FD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7FD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7FD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7FD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7FD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7FD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7FD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7FD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7FDE"/>
  </w:style>
  <w:style w:type="character" w:customStyle="1" w:styleId="CharSubPartNoCASA">
    <w:name w:val="CharSubPartNo(CASA)"/>
    <w:basedOn w:val="OPCCharBase"/>
    <w:uiPriority w:val="1"/>
    <w:rsid w:val="007E7FDE"/>
  </w:style>
  <w:style w:type="paragraph" w:customStyle="1" w:styleId="ENoteTTIndentHeadingSub">
    <w:name w:val="ENoteTTIndentHeadingSub"/>
    <w:aliases w:val="enTTHis"/>
    <w:basedOn w:val="OPCParaBase"/>
    <w:rsid w:val="007E7FD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7FD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7FD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7FD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7FD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7FD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7F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7FDE"/>
    <w:rPr>
      <w:sz w:val="22"/>
    </w:rPr>
  </w:style>
  <w:style w:type="paragraph" w:customStyle="1" w:styleId="SOTextNote">
    <w:name w:val="SO TextNote"/>
    <w:aliases w:val="sont"/>
    <w:basedOn w:val="SOText"/>
    <w:qFormat/>
    <w:rsid w:val="007E7FD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7FD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7FDE"/>
    <w:rPr>
      <w:sz w:val="22"/>
    </w:rPr>
  </w:style>
  <w:style w:type="paragraph" w:customStyle="1" w:styleId="FileName">
    <w:name w:val="FileName"/>
    <w:basedOn w:val="Normal"/>
    <w:rsid w:val="007E7FDE"/>
  </w:style>
  <w:style w:type="paragraph" w:customStyle="1" w:styleId="TableHeading">
    <w:name w:val="TableHeading"/>
    <w:aliases w:val="th"/>
    <w:basedOn w:val="OPCParaBase"/>
    <w:next w:val="Tabletext"/>
    <w:rsid w:val="007E7FD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7FD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7FD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7FD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7FD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7FD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7FD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7FD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7FD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7FD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7FD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7FD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7FD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7FD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7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7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FD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7FD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7FD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7FD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7FD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7FD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7F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E7FDE"/>
  </w:style>
  <w:style w:type="character" w:customStyle="1" w:styleId="charlegsubtitle1">
    <w:name w:val="charlegsubtitle1"/>
    <w:basedOn w:val="DefaultParagraphFont"/>
    <w:rsid w:val="007E7FD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7FDE"/>
    <w:pPr>
      <w:ind w:left="240" w:hanging="240"/>
    </w:pPr>
  </w:style>
  <w:style w:type="paragraph" w:styleId="Index2">
    <w:name w:val="index 2"/>
    <w:basedOn w:val="Normal"/>
    <w:next w:val="Normal"/>
    <w:autoRedefine/>
    <w:rsid w:val="007E7FDE"/>
    <w:pPr>
      <w:ind w:left="480" w:hanging="240"/>
    </w:pPr>
  </w:style>
  <w:style w:type="paragraph" w:styleId="Index3">
    <w:name w:val="index 3"/>
    <w:basedOn w:val="Normal"/>
    <w:next w:val="Normal"/>
    <w:autoRedefine/>
    <w:rsid w:val="007E7FDE"/>
    <w:pPr>
      <w:ind w:left="720" w:hanging="240"/>
    </w:pPr>
  </w:style>
  <w:style w:type="paragraph" w:styleId="Index4">
    <w:name w:val="index 4"/>
    <w:basedOn w:val="Normal"/>
    <w:next w:val="Normal"/>
    <w:autoRedefine/>
    <w:rsid w:val="007E7FDE"/>
    <w:pPr>
      <w:ind w:left="960" w:hanging="240"/>
    </w:pPr>
  </w:style>
  <w:style w:type="paragraph" w:styleId="Index5">
    <w:name w:val="index 5"/>
    <w:basedOn w:val="Normal"/>
    <w:next w:val="Normal"/>
    <w:autoRedefine/>
    <w:rsid w:val="007E7FDE"/>
    <w:pPr>
      <w:ind w:left="1200" w:hanging="240"/>
    </w:pPr>
  </w:style>
  <w:style w:type="paragraph" w:styleId="Index6">
    <w:name w:val="index 6"/>
    <w:basedOn w:val="Normal"/>
    <w:next w:val="Normal"/>
    <w:autoRedefine/>
    <w:rsid w:val="007E7FDE"/>
    <w:pPr>
      <w:ind w:left="1440" w:hanging="240"/>
    </w:pPr>
  </w:style>
  <w:style w:type="paragraph" w:styleId="Index7">
    <w:name w:val="index 7"/>
    <w:basedOn w:val="Normal"/>
    <w:next w:val="Normal"/>
    <w:autoRedefine/>
    <w:rsid w:val="007E7FDE"/>
    <w:pPr>
      <w:ind w:left="1680" w:hanging="240"/>
    </w:pPr>
  </w:style>
  <w:style w:type="paragraph" w:styleId="Index8">
    <w:name w:val="index 8"/>
    <w:basedOn w:val="Normal"/>
    <w:next w:val="Normal"/>
    <w:autoRedefine/>
    <w:rsid w:val="007E7FDE"/>
    <w:pPr>
      <w:ind w:left="1920" w:hanging="240"/>
    </w:pPr>
  </w:style>
  <w:style w:type="paragraph" w:styleId="Index9">
    <w:name w:val="index 9"/>
    <w:basedOn w:val="Normal"/>
    <w:next w:val="Normal"/>
    <w:autoRedefine/>
    <w:rsid w:val="007E7FDE"/>
    <w:pPr>
      <w:ind w:left="2160" w:hanging="240"/>
    </w:pPr>
  </w:style>
  <w:style w:type="paragraph" w:styleId="NormalIndent">
    <w:name w:val="Normal Indent"/>
    <w:basedOn w:val="Normal"/>
    <w:rsid w:val="007E7FDE"/>
    <w:pPr>
      <w:ind w:left="720"/>
    </w:pPr>
  </w:style>
  <w:style w:type="paragraph" w:styleId="FootnoteText">
    <w:name w:val="footnote text"/>
    <w:basedOn w:val="Normal"/>
    <w:link w:val="FootnoteTextChar"/>
    <w:rsid w:val="007E7FD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7FDE"/>
  </w:style>
  <w:style w:type="paragraph" w:styleId="CommentText">
    <w:name w:val="annotation text"/>
    <w:basedOn w:val="Normal"/>
    <w:link w:val="CommentTextChar"/>
    <w:rsid w:val="007E7F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7FDE"/>
  </w:style>
  <w:style w:type="paragraph" w:styleId="IndexHeading">
    <w:name w:val="index heading"/>
    <w:basedOn w:val="Normal"/>
    <w:next w:val="Index1"/>
    <w:rsid w:val="007E7FD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7FD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7FDE"/>
    <w:pPr>
      <w:ind w:left="480" w:hanging="480"/>
    </w:pPr>
  </w:style>
  <w:style w:type="paragraph" w:styleId="EnvelopeAddress">
    <w:name w:val="envelope address"/>
    <w:basedOn w:val="Normal"/>
    <w:rsid w:val="007E7F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7FD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7FD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7FDE"/>
    <w:rPr>
      <w:sz w:val="16"/>
      <w:szCs w:val="16"/>
    </w:rPr>
  </w:style>
  <w:style w:type="character" w:styleId="PageNumber">
    <w:name w:val="page number"/>
    <w:basedOn w:val="DefaultParagraphFont"/>
    <w:rsid w:val="007E7FDE"/>
  </w:style>
  <w:style w:type="character" w:styleId="EndnoteReference">
    <w:name w:val="endnote reference"/>
    <w:basedOn w:val="DefaultParagraphFont"/>
    <w:rsid w:val="007E7FDE"/>
    <w:rPr>
      <w:vertAlign w:val="superscript"/>
    </w:rPr>
  </w:style>
  <w:style w:type="paragraph" w:styleId="EndnoteText">
    <w:name w:val="endnote text"/>
    <w:basedOn w:val="Normal"/>
    <w:link w:val="EndnoteTextChar"/>
    <w:rsid w:val="007E7FD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7FDE"/>
  </w:style>
  <w:style w:type="paragraph" w:styleId="TableofAuthorities">
    <w:name w:val="table of authorities"/>
    <w:basedOn w:val="Normal"/>
    <w:next w:val="Normal"/>
    <w:rsid w:val="007E7FDE"/>
    <w:pPr>
      <w:ind w:left="240" w:hanging="240"/>
    </w:pPr>
  </w:style>
  <w:style w:type="paragraph" w:styleId="MacroText">
    <w:name w:val="macro"/>
    <w:link w:val="MacroTextChar"/>
    <w:rsid w:val="007E7F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7FD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7FD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7FDE"/>
    <w:pPr>
      <w:ind w:left="283" w:hanging="283"/>
    </w:pPr>
  </w:style>
  <w:style w:type="paragraph" w:styleId="ListBullet">
    <w:name w:val="List Bullet"/>
    <w:basedOn w:val="Normal"/>
    <w:autoRedefine/>
    <w:rsid w:val="007E7FD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7FD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7FDE"/>
    <w:pPr>
      <w:ind w:left="566" w:hanging="283"/>
    </w:pPr>
  </w:style>
  <w:style w:type="paragraph" w:styleId="List3">
    <w:name w:val="List 3"/>
    <w:basedOn w:val="Normal"/>
    <w:rsid w:val="007E7FDE"/>
    <w:pPr>
      <w:ind w:left="849" w:hanging="283"/>
    </w:pPr>
  </w:style>
  <w:style w:type="paragraph" w:styleId="List4">
    <w:name w:val="List 4"/>
    <w:basedOn w:val="Normal"/>
    <w:rsid w:val="007E7FDE"/>
    <w:pPr>
      <w:ind w:left="1132" w:hanging="283"/>
    </w:pPr>
  </w:style>
  <w:style w:type="paragraph" w:styleId="List5">
    <w:name w:val="List 5"/>
    <w:basedOn w:val="Normal"/>
    <w:rsid w:val="007E7FDE"/>
    <w:pPr>
      <w:ind w:left="1415" w:hanging="283"/>
    </w:pPr>
  </w:style>
  <w:style w:type="paragraph" w:styleId="ListBullet2">
    <w:name w:val="List Bullet 2"/>
    <w:basedOn w:val="Normal"/>
    <w:autoRedefine/>
    <w:rsid w:val="007E7FD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7FD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7FD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7FD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7FD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7FD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7FD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7FD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7FD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7FD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7FDE"/>
    <w:pPr>
      <w:ind w:left="4252"/>
    </w:pPr>
  </w:style>
  <w:style w:type="character" w:customStyle="1" w:styleId="ClosingChar">
    <w:name w:val="Closing Char"/>
    <w:basedOn w:val="DefaultParagraphFont"/>
    <w:link w:val="Closing"/>
    <w:rsid w:val="007E7FDE"/>
    <w:rPr>
      <w:sz w:val="22"/>
    </w:rPr>
  </w:style>
  <w:style w:type="paragraph" w:styleId="Signature">
    <w:name w:val="Signature"/>
    <w:basedOn w:val="Normal"/>
    <w:link w:val="SignatureChar"/>
    <w:rsid w:val="007E7FD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7FDE"/>
    <w:rPr>
      <w:sz w:val="22"/>
    </w:rPr>
  </w:style>
  <w:style w:type="paragraph" w:styleId="BodyText">
    <w:name w:val="Body Text"/>
    <w:basedOn w:val="Normal"/>
    <w:link w:val="BodyTextChar"/>
    <w:rsid w:val="007E7F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7FDE"/>
    <w:rPr>
      <w:sz w:val="22"/>
    </w:rPr>
  </w:style>
  <w:style w:type="paragraph" w:styleId="BodyTextIndent">
    <w:name w:val="Body Text Indent"/>
    <w:basedOn w:val="Normal"/>
    <w:link w:val="BodyTextIndentChar"/>
    <w:rsid w:val="007E7F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7FDE"/>
    <w:rPr>
      <w:sz w:val="22"/>
    </w:rPr>
  </w:style>
  <w:style w:type="paragraph" w:styleId="ListContinue">
    <w:name w:val="List Continue"/>
    <w:basedOn w:val="Normal"/>
    <w:rsid w:val="007E7FDE"/>
    <w:pPr>
      <w:spacing w:after="120"/>
      <w:ind w:left="283"/>
    </w:pPr>
  </w:style>
  <w:style w:type="paragraph" w:styleId="ListContinue2">
    <w:name w:val="List Continue 2"/>
    <w:basedOn w:val="Normal"/>
    <w:rsid w:val="007E7FDE"/>
    <w:pPr>
      <w:spacing w:after="120"/>
      <w:ind w:left="566"/>
    </w:pPr>
  </w:style>
  <w:style w:type="paragraph" w:styleId="ListContinue3">
    <w:name w:val="List Continue 3"/>
    <w:basedOn w:val="Normal"/>
    <w:rsid w:val="007E7FDE"/>
    <w:pPr>
      <w:spacing w:after="120"/>
      <w:ind w:left="849"/>
    </w:pPr>
  </w:style>
  <w:style w:type="paragraph" w:styleId="ListContinue4">
    <w:name w:val="List Continue 4"/>
    <w:basedOn w:val="Normal"/>
    <w:rsid w:val="007E7FDE"/>
    <w:pPr>
      <w:spacing w:after="120"/>
      <w:ind w:left="1132"/>
    </w:pPr>
  </w:style>
  <w:style w:type="paragraph" w:styleId="ListContinue5">
    <w:name w:val="List Continue 5"/>
    <w:basedOn w:val="Normal"/>
    <w:rsid w:val="007E7FD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7F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7FD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7FD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7FD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7FDE"/>
  </w:style>
  <w:style w:type="character" w:customStyle="1" w:styleId="SalutationChar">
    <w:name w:val="Salutation Char"/>
    <w:basedOn w:val="DefaultParagraphFont"/>
    <w:link w:val="Salutation"/>
    <w:rsid w:val="007E7FDE"/>
    <w:rPr>
      <w:sz w:val="22"/>
    </w:rPr>
  </w:style>
  <w:style w:type="paragraph" w:styleId="Date">
    <w:name w:val="Date"/>
    <w:basedOn w:val="Normal"/>
    <w:next w:val="Normal"/>
    <w:link w:val="DateChar"/>
    <w:rsid w:val="007E7FDE"/>
  </w:style>
  <w:style w:type="character" w:customStyle="1" w:styleId="DateChar">
    <w:name w:val="Date Char"/>
    <w:basedOn w:val="DefaultParagraphFont"/>
    <w:link w:val="Date"/>
    <w:rsid w:val="007E7FDE"/>
    <w:rPr>
      <w:sz w:val="22"/>
    </w:rPr>
  </w:style>
  <w:style w:type="paragraph" w:styleId="BodyTextFirstIndent">
    <w:name w:val="Body Text First Indent"/>
    <w:basedOn w:val="BodyText"/>
    <w:link w:val="BodyTextFirstIndentChar"/>
    <w:rsid w:val="007E7FD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7FD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7FD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7FDE"/>
    <w:rPr>
      <w:sz w:val="22"/>
    </w:rPr>
  </w:style>
  <w:style w:type="paragraph" w:styleId="BodyText2">
    <w:name w:val="Body Text 2"/>
    <w:basedOn w:val="Normal"/>
    <w:link w:val="BodyText2Char"/>
    <w:rsid w:val="007E7F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7FDE"/>
    <w:rPr>
      <w:sz w:val="22"/>
    </w:rPr>
  </w:style>
  <w:style w:type="paragraph" w:styleId="BodyText3">
    <w:name w:val="Body Text 3"/>
    <w:basedOn w:val="Normal"/>
    <w:link w:val="BodyText3Char"/>
    <w:rsid w:val="007E7F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7FD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7FD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7FDE"/>
    <w:rPr>
      <w:sz w:val="22"/>
    </w:rPr>
  </w:style>
  <w:style w:type="paragraph" w:styleId="BodyTextIndent3">
    <w:name w:val="Body Text Indent 3"/>
    <w:basedOn w:val="Normal"/>
    <w:link w:val="BodyTextIndent3Char"/>
    <w:rsid w:val="007E7FD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7FDE"/>
    <w:rPr>
      <w:sz w:val="16"/>
      <w:szCs w:val="16"/>
    </w:rPr>
  </w:style>
  <w:style w:type="paragraph" w:styleId="BlockText">
    <w:name w:val="Block Text"/>
    <w:basedOn w:val="Normal"/>
    <w:rsid w:val="007E7FDE"/>
    <w:pPr>
      <w:spacing w:after="120"/>
      <w:ind w:left="1440" w:right="1440"/>
    </w:pPr>
  </w:style>
  <w:style w:type="character" w:styleId="Hyperlink">
    <w:name w:val="Hyperlink"/>
    <w:basedOn w:val="DefaultParagraphFont"/>
    <w:rsid w:val="007E7FDE"/>
    <w:rPr>
      <w:color w:val="0000FF"/>
      <w:u w:val="single"/>
    </w:rPr>
  </w:style>
  <w:style w:type="character" w:styleId="FollowedHyperlink">
    <w:name w:val="FollowedHyperlink"/>
    <w:basedOn w:val="DefaultParagraphFont"/>
    <w:rsid w:val="007E7FDE"/>
    <w:rPr>
      <w:color w:val="800080"/>
      <w:u w:val="single"/>
    </w:rPr>
  </w:style>
  <w:style w:type="character" w:styleId="Strong">
    <w:name w:val="Strong"/>
    <w:basedOn w:val="DefaultParagraphFont"/>
    <w:qFormat/>
    <w:rsid w:val="007E7FDE"/>
    <w:rPr>
      <w:b/>
      <w:bCs/>
    </w:rPr>
  </w:style>
  <w:style w:type="character" w:styleId="Emphasis">
    <w:name w:val="Emphasis"/>
    <w:basedOn w:val="DefaultParagraphFont"/>
    <w:qFormat/>
    <w:rsid w:val="007E7FDE"/>
    <w:rPr>
      <w:i/>
      <w:iCs/>
    </w:rPr>
  </w:style>
  <w:style w:type="paragraph" w:styleId="DocumentMap">
    <w:name w:val="Document Map"/>
    <w:basedOn w:val="Normal"/>
    <w:link w:val="DocumentMapChar"/>
    <w:rsid w:val="007E7F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7FD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7FD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7FD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7FDE"/>
  </w:style>
  <w:style w:type="character" w:customStyle="1" w:styleId="E-mailSignatureChar">
    <w:name w:val="E-mail Signature Char"/>
    <w:basedOn w:val="DefaultParagraphFont"/>
    <w:link w:val="E-mailSignature"/>
    <w:rsid w:val="007E7FDE"/>
    <w:rPr>
      <w:sz w:val="22"/>
    </w:rPr>
  </w:style>
  <w:style w:type="paragraph" w:styleId="NormalWeb">
    <w:name w:val="Normal (Web)"/>
    <w:basedOn w:val="Normal"/>
    <w:rsid w:val="007E7FDE"/>
  </w:style>
  <w:style w:type="character" w:styleId="HTMLAcronym">
    <w:name w:val="HTML Acronym"/>
    <w:basedOn w:val="DefaultParagraphFont"/>
    <w:rsid w:val="007E7FDE"/>
  </w:style>
  <w:style w:type="paragraph" w:styleId="HTMLAddress">
    <w:name w:val="HTML Address"/>
    <w:basedOn w:val="Normal"/>
    <w:link w:val="HTMLAddressChar"/>
    <w:rsid w:val="007E7FD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7FDE"/>
    <w:rPr>
      <w:i/>
      <w:iCs/>
      <w:sz w:val="22"/>
    </w:rPr>
  </w:style>
  <w:style w:type="character" w:styleId="HTMLCite">
    <w:name w:val="HTML Cite"/>
    <w:basedOn w:val="DefaultParagraphFont"/>
    <w:rsid w:val="007E7FDE"/>
    <w:rPr>
      <w:i/>
      <w:iCs/>
    </w:rPr>
  </w:style>
  <w:style w:type="character" w:styleId="HTMLCode">
    <w:name w:val="HTML Code"/>
    <w:basedOn w:val="DefaultParagraphFont"/>
    <w:rsid w:val="007E7F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7FDE"/>
    <w:rPr>
      <w:i/>
      <w:iCs/>
    </w:rPr>
  </w:style>
  <w:style w:type="character" w:styleId="HTMLKeyboard">
    <w:name w:val="HTML Keyboard"/>
    <w:basedOn w:val="DefaultParagraphFont"/>
    <w:rsid w:val="007E7FD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7FD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7FD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7FD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7FD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7FD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7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7FDE"/>
    <w:rPr>
      <w:b/>
      <w:bCs/>
    </w:rPr>
  </w:style>
  <w:style w:type="numbering" w:styleId="1ai">
    <w:name w:val="Outline List 1"/>
    <w:basedOn w:val="NoList"/>
    <w:rsid w:val="007E7FDE"/>
    <w:pPr>
      <w:numPr>
        <w:numId w:val="14"/>
      </w:numPr>
    </w:pPr>
  </w:style>
  <w:style w:type="numbering" w:styleId="111111">
    <w:name w:val="Outline List 2"/>
    <w:basedOn w:val="NoList"/>
    <w:rsid w:val="007E7FDE"/>
    <w:pPr>
      <w:numPr>
        <w:numId w:val="15"/>
      </w:numPr>
    </w:pPr>
  </w:style>
  <w:style w:type="numbering" w:styleId="ArticleSection">
    <w:name w:val="Outline List 3"/>
    <w:basedOn w:val="NoList"/>
    <w:rsid w:val="007E7FDE"/>
    <w:pPr>
      <w:numPr>
        <w:numId w:val="17"/>
      </w:numPr>
    </w:pPr>
  </w:style>
  <w:style w:type="table" w:styleId="TableSimple1">
    <w:name w:val="Table Simple 1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7FD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7FD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7FD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7FD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7FD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7FD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7FD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7FD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7FD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7FD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7F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7FD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7FD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7FD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7FD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7FD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7FD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7FD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7FD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7F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7F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7FD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7FD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7FD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7FD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7FD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7FD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7FD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7FD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7FD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7FD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7FD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7FD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7FD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7FD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7FD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1574</Words>
  <Characters>8046</Characters>
  <Application>Microsoft Office Word</Application>
  <DocSecurity>0</DocSecurity>
  <PresentationFormat/>
  <Lines>259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2021-07-19T01:56:00Z</dcterms:created>
  <dcterms:modified xsi:type="dcterms:W3CDTF">2021-07-19T01:56:00Z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(Fees and Payments) Amendment (2021 Measures No. 2)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OPC65358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30 June 2021</vt:lpwstr>
  </property>
</Properties>
</file>