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37B7" w14:textId="77777777" w:rsidR="00364866" w:rsidRDefault="00364866" w:rsidP="00364866">
      <w:pPr>
        <w:jc w:val="center"/>
      </w:pPr>
      <w:bookmarkStart w:id="0" w:name="_GoBack"/>
      <w:bookmarkEnd w:id="0"/>
    </w:p>
    <w:p w14:paraId="0E1232F0" w14:textId="77777777" w:rsidR="00364866" w:rsidRDefault="00364866" w:rsidP="00364866">
      <w:pPr>
        <w:jc w:val="center"/>
      </w:pPr>
    </w:p>
    <w:p w14:paraId="6B38D14A" w14:textId="77777777" w:rsidR="00364866" w:rsidRDefault="00364866" w:rsidP="00364866">
      <w:pPr>
        <w:jc w:val="center"/>
      </w:pPr>
    </w:p>
    <w:p w14:paraId="7DC1F53F" w14:textId="77777777" w:rsidR="00364866" w:rsidRDefault="00364866" w:rsidP="00364866">
      <w:pPr>
        <w:jc w:val="center"/>
      </w:pPr>
    </w:p>
    <w:p w14:paraId="14EA6B59" w14:textId="77777777" w:rsidR="00364866" w:rsidRDefault="00364866" w:rsidP="00364866">
      <w:pPr>
        <w:jc w:val="center"/>
      </w:pPr>
    </w:p>
    <w:p w14:paraId="0024F9BF" w14:textId="77777777" w:rsidR="00364866" w:rsidRDefault="00364866" w:rsidP="00364866">
      <w:pPr>
        <w:jc w:val="center"/>
      </w:pPr>
    </w:p>
    <w:p w14:paraId="258DC1A5" w14:textId="77777777" w:rsidR="00364866" w:rsidRDefault="00364866" w:rsidP="00364866">
      <w:pPr>
        <w:jc w:val="center"/>
      </w:pPr>
    </w:p>
    <w:p w14:paraId="4A4AA5B1" w14:textId="77777777" w:rsidR="00364866" w:rsidRDefault="00364866" w:rsidP="00364866">
      <w:pPr>
        <w:jc w:val="center"/>
      </w:pPr>
    </w:p>
    <w:p w14:paraId="2CC35BDB" w14:textId="77777777" w:rsidR="00364866" w:rsidRDefault="00364866" w:rsidP="00364866">
      <w:pPr>
        <w:jc w:val="center"/>
      </w:pPr>
    </w:p>
    <w:p w14:paraId="5DA7B141" w14:textId="77777777" w:rsidR="00364866" w:rsidRDefault="00364866" w:rsidP="00364866">
      <w:pPr>
        <w:jc w:val="center"/>
      </w:pPr>
      <w:r>
        <w:t>EXPLANATORY STATEMENT</w:t>
      </w:r>
    </w:p>
    <w:p w14:paraId="0547FC82" w14:textId="77777777" w:rsidR="00364866" w:rsidRDefault="00364866" w:rsidP="00364866">
      <w:pPr>
        <w:jc w:val="center"/>
      </w:pPr>
    </w:p>
    <w:p w14:paraId="35AEBE4D" w14:textId="77777777" w:rsidR="00364866" w:rsidRDefault="00364866" w:rsidP="00364866">
      <w:pPr>
        <w:jc w:val="center"/>
      </w:pPr>
    </w:p>
    <w:p w14:paraId="0BC756DC" w14:textId="77777777" w:rsidR="00364866" w:rsidRDefault="00364866" w:rsidP="00364866">
      <w:pPr>
        <w:jc w:val="center"/>
      </w:pPr>
      <w:r>
        <w:t>CIVIL AVIATION SAFETY AUTHORITY</w:t>
      </w:r>
    </w:p>
    <w:p w14:paraId="795BE2F3" w14:textId="77777777" w:rsidR="00364866" w:rsidRDefault="00364866" w:rsidP="00364866">
      <w:pPr>
        <w:jc w:val="center"/>
      </w:pPr>
      <w:r>
        <w:br/>
        <w:t>STATEMENT OF EXPECTATIONS 2021-2023</w:t>
      </w:r>
    </w:p>
    <w:p w14:paraId="551E8AD9" w14:textId="77777777" w:rsidR="00364866" w:rsidRDefault="00364866" w:rsidP="00364866">
      <w:pPr>
        <w:jc w:val="center"/>
      </w:pPr>
    </w:p>
    <w:p w14:paraId="0FC1895E" w14:textId="77777777" w:rsidR="00364866" w:rsidRDefault="00364866" w:rsidP="00364866">
      <w:pPr>
        <w:jc w:val="center"/>
      </w:pPr>
    </w:p>
    <w:p w14:paraId="0EBF8928" w14:textId="77777777" w:rsidR="00364866" w:rsidRDefault="00364866" w:rsidP="00364866">
      <w:pPr>
        <w:tabs>
          <w:tab w:val="left" w:pos="2670"/>
        </w:tabs>
        <w:jc w:val="center"/>
      </w:pPr>
    </w:p>
    <w:p w14:paraId="64FD8B3C" w14:textId="77777777" w:rsidR="00364866" w:rsidRDefault="00364866" w:rsidP="00364866">
      <w:pPr>
        <w:jc w:val="center"/>
      </w:pPr>
    </w:p>
    <w:p w14:paraId="6DD3767A" w14:textId="77777777" w:rsidR="00364866" w:rsidRDefault="00364866" w:rsidP="00364866">
      <w:pPr>
        <w:jc w:val="center"/>
      </w:pPr>
    </w:p>
    <w:p w14:paraId="647525EC" w14:textId="77777777" w:rsidR="00364866" w:rsidRDefault="00364866" w:rsidP="00364866">
      <w:pPr>
        <w:jc w:val="center"/>
      </w:pPr>
    </w:p>
    <w:p w14:paraId="7D3CB575" w14:textId="77777777" w:rsidR="00364866" w:rsidRDefault="00364866" w:rsidP="00364866">
      <w:pPr>
        <w:spacing w:before="0"/>
        <w:ind w:right="-51"/>
        <w:jc w:val="center"/>
        <w:rPr>
          <w:b/>
          <w:u w:val="single"/>
        </w:rPr>
      </w:pPr>
    </w:p>
    <w:p w14:paraId="1D0A4AD5" w14:textId="77777777" w:rsidR="00364866" w:rsidRDefault="00364866" w:rsidP="000B3786">
      <w:pPr>
        <w:rPr>
          <w:b/>
          <w:sz w:val="28"/>
          <w:szCs w:val="28"/>
        </w:rPr>
      </w:pPr>
    </w:p>
    <w:p w14:paraId="2EE594A3" w14:textId="77777777" w:rsidR="00364866" w:rsidRDefault="00364866" w:rsidP="000B3786">
      <w:pPr>
        <w:rPr>
          <w:b/>
          <w:sz w:val="28"/>
          <w:szCs w:val="28"/>
        </w:rPr>
      </w:pPr>
    </w:p>
    <w:p w14:paraId="38840117" w14:textId="77777777" w:rsidR="00364866" w:rsidRDefault="00364866">
      <w:pPr>
        <w:spacing w:before="0" w:after="160" w:line="259" w:lineRule="auto"/>
        <w:rPr>
          <w:b/>
          <w:sz w:val="28"/>
          <w:szCs w:val="28"/>
        </w:rPr>
      </w:pPr>
      <w:r>
        <w:rPr>
          <w:b/>
          <w:sz w:val="28"/>
          <w:szCs w:val="28"/>
        </w:rPr>
        <w:br w:type="page"/>
      </w:r>
    </w:p>
    <w:p w14:paraId="3B2A9AF5" w14:textId="77777777" w:rsidR="000B3786" w:rsidRPr="008316DE" w:rsidRDefault="000B3786" w:rsidP="000B3786">
      <w:pPr>
        <w:rPr>
          <w:b/>
          <w:sz w:val="28"/>
          <w:szCs w:val="28"/>
        </w:rPr>
      </w:pPr>
      <w:r w:rsidRPr="008316DE">
        <w:rPr>
          <w:b/>
          <w:sz w:val="28"/>
          <w:szCs w:val="28"/>
        </w:rPr>
        <w:lastRenderedPageBreak/>
        <w:t>Statement of Expectations – Civil Aviation Safety Authority</w:t>
      </w:r>
    </w:p>
    <w:p w14:paraId="6C878D68" w14:textId="77777777" w:rsidR="000B3786" w:rsidRPr="008316DE" w:rsidRDefault="000B3786" w:rsidP="000B3786">
      <w:pPr>
        <w:pStyle w:val="Heading6"/>
        <w:spacing w:before="0"/>
        <w:ind w:right="-51"/>
      </w:pPr>
    </w:p>
    <w:p w14:paraId="2748B7E8" w14:textId="77777777" w:rsidR="000B3786" w:rsidRPr="008316DE" w:rsidRDefault="000B3786" w:rsidP="000B3786">
      <w:pPr>
        <w:spacing w:before="0"/>
        <w:ind w:right="-51"/>
        <w:rPr>
          <w:b/>
          <w:u w:val="single"/>
        </w:rPr>
      </w:pPr>
      <w:r w:rsidRPr="008316DE">
        <w:rPr>
          <w:b/>
          <w:u w:val="single"/>
        </w:rPr>
        <w:t>Outline</w:t>
      </w:r>
    </w:p>
    <w:p w14:paraId="2BC41321" w14:textId="77777777" w:rsidR="000B3786" w:rsidRPr="008316DE" w:rsidRDefault="000B3786" w:rsidP="000B3786">
      <w:pPr>
        <w:spacing w:before="0"/>
        <w:ind w:right="-51"/>
      </w:pPr>
    </w:p>
    <w:p w14:paraId="1C1E9648" w14:textId="29B3D01B" w:rsidR="000B3786" w:rsidRPr="008316DE" w:rsidRDefault="000B3786" w:rsidP="000B3786">
      <w:pPr>
        <w:spacing w:before="0"/>
        <w:ind w:right="-51"/>
      </w:pPr>
      <w:r w:rsidRPr="008316DE">
        <w:t>The Statement of Expectations (SOE) was issued by th</w:t>
      </w:r>
      <w:r w:rsidR="004A7E75">
        <w:t xml:space="preserve">e </w:t>
      </w:r>
      <w:r w:rsidR="004A528F">
        <w:t xml:space="preserve">Minister </w:t>
      </w:r>
      <w:r w:rsidR="004A7E75">
        <w:t>as a notice under s</w:t>
      </w:r>
      <w:r w:rsidRPr="008316DE">
        <w:t xml:space="preserve">ection 12A of the </w:t>
      </w:r>
      <w:r w:rsidRPr="008316DE">
        <w:rPr>
          <w:i/>
        </w:rPr>
        <w:t xml:space="preserve">Civil Aviation Act 1988 </w:t>
      </w:r>
      <w:r w:rsidRPr="008316DE">
        <w:t>to the Civil Aviation Safety Authority (CASA).</w:t>
      </w:r>
    </w:p>
    <w:p w14:paraId="5C7811F6" w14:textId="77777777" w:rsidR="000B3786" w:rsidRPr="008316DE" w:rsidRDefault="000B3786" w:rsidP="000B3786">
      <w:pPr>
        <w:spacing w:before="0"/>
        <w:ind w:right="-51"/>
        <w:rPr>
          <w:i/>
        </w:rPr>
      </w:pPr>
    </w:p>
    <w:p w14:paraId="0555E0FD" w14:textId="3E485022" w:rsidR="000B3786" w:rsidRPr="008316DE" w:rsidRDefault="000B3786" w:rsidP="000B3786">
      <w:pPr>
        <w:spacing w:before="0"/>
        <w:ind w:right="-51"/>
      </w:pPr>
      <w:r w:rsidRPr="008316DE">
        <w:t xml:space="preserve">Section 12A of the </w:t>
      </w:r>
      <w:r w:rsidRPr="008316DE">
        <w:rPr>
          <w:i/>
        </w:rPr>
        <w:t>Civil Aviation Act 1988</w:t>
      </w:r>
      <w:r w:rsidRPr="008316DE">
        <w:t xml:space="preserve"> provides that the Minister may notify the Board of CASA in writing of the Minister’s views on the appropriate strategic direction for CASA and the manner in which it should perform its functions.</w:t>
      </w:r>
    </w:p>
    <w:p w14:paraId="4AA4FC7D" w14:textId="77777777" w:rsidR="000B3786" w:rsidRPr="008316DE" w:rsidRDefault="000B3786" w:rsidP="000B3786">
      <w:pPr>
        <w:spacing w:before="0"/>
        <w:ind w:right="-51"/>
      </w:pPr>
    </w:p>
    <w:p w14:paraId="36771231" w14:textId="7F4F387B" w:rsidR="000B3786" w:rsidRPr="008316DE" w:rsidRDefault="000B3786" w:rsidP="000B3786">
      <w:pPr>
        <w:spacing w:before="0"/>
        <w:ind w:right="-51"/>
      </w:pPr>
      <w:r w:rsidRPr="008316DE">
        <w:t xml:space="preserve">This SOE outlines the Minister’s expectations for </w:t>
      </w:r>
      <w:r w:rsidR="004A7E75">
        <w:t xml:space="preserve">CASA </w:t>
      </w:r>
      <w:r w:rsidRPr="008316DE">
        <w:t xml:space="preserve">in regard to its operations and performance over the period </w:t>
      </w:r>
      <w:r w:rsidR="00CD08D3">
        <w:t xml:space="preserve">1 July </w:t>
      </w:r>
      <w:r w:rsidRPr="008316DE">
        <w:t>20</w:t>
      </w:r>
      <w:r w:rsidR="00CD08D3">
        <w:t>21</w:t>
      </w:r>
      <w:r w:rsidRPr="008316DE">
        <w:t xml:space="preserve"> to 30 June </w:t>
      </w:r>
      <w:r w:rsidR="00CD08D3">
        <w:t>2023.</w:t>
      </w:r>
    </w:p>
    <w:p w14:paraId="11019FEB" w14:textId="77777777" w:rsidR="000B3786" w:rsidRPr="008316DE" w:rsidRDefault="000B3786" w:rsidP="000B3786">
      <w:pPr>
        <w:spacing w:before="0"/>
        <w:ind w:right="-51"/>
      </w:pPr>
    </w:p>
    <w:p w14:paraId="0660C41B" w14:textId="77777777" w:rsidR="000B3786" w:rsidRPr="008316DE" w:rsidRDefault="000B3786" w:rsidP="000B3786">
      <w:pPr>
        <w:spacing w:before="0"/>
        <w:ind w:right="-51"/>
      </w:pPr>
      <w:r w:rsidRPr="008316DE">
        <w:t>The SOE emphasises the need for CASA to perform its functions in a manner that supports Government policy, including that aviation safety</w:t>
      </w:r>
      <w:r w:rsidR="0031296D">
        <w:t xml:space="preserve"> remains the highest priority. </w:t>
      </w:r>
      <w:r w:rsidRPr="008316DE">
        <w:t>CASA is also expected to comply with relevant legislation and to keep the Minister and the Secretary of the Department of Infrastructure</w:t>
      </w:r>
      <w:r w:rsidR="00CC5E17">
        <w:t>, Transport,</w:t>
      </w:r>
      <w:r w:rsidRPr="008316DE">
        <w:t xml:space="preserve"> Regional Development </w:t>
      </w:r>
      <w:r w:rsidR="00CC5E17">
        <w:t xml:space="preserve">and Communications </w:t>
      </w:r>
      <w:r w:rsidRPr="008316DE">
        <w:t>(the Department) informed of CASA’s actions and initiatives.</w:t>
      </w:r>
    </w:p>
    <w:p w14:paraId="494FE918" w14:textId="77777777" w:rsidR="000B3786" w:rsidRPr="008316DE" w:rsidRDefault="000B3786" w:rsidP="000B3786">
      <w:pPr>
        <w:spacing w:before="0"/>
        <w:ind w:right="-51"/>
      </w:pPr>
    </w:p>
    <w:p w14:paraId="19AE1AC8" w14:textId="5543A1A3" w:rsidR="000B3786" w:rsidRPr="008316DE" w:rsidRDefault="004E002B" w:rsidP="000B3786">
      <w:pPr>
        <w:spacing w:before="0"/>
        <w:ind w:right="-51"/>
      </w:pPr>
      <w:r>
        <w:t xml:space="preserve">The </w:t>
      </w:r>
      <w:r w:rsidR="000B3786" w:rsidRPr="008316DE">
        <w:t>SOE include</w:t>
      </w:r>
      <w:r>
        <w:t xml:space="preserve">s sections on </w:t>
      </w:r>
      <w:r w:rsidR="000B3786" w:rsidRPr="008316DE">
        <w:t xml:space="preserve">CASA’s </w:t>
      </w:r>
      <w:r>
        <w:t xml:space="preserve">governance, </w:t>
      </w:r>
      <w:r w:rsidR="000B3786" w:rsidRPr="008316DE">
        <w:t xml:space="preserve">regulatory approach, </w:t>
      </w:r>
      <w:r w:rsidR="004141C4">
        <w:t>key</w:t>
      </w:r>
      <w:r w:rsidR="000B3786" w:rsidRPr="008316DE">
        <w:t xml:space="preserve"> initiatives and stakeholder engagement.</w:t>
      </w:r>
    </w:p>
    <w:p w14:paraId="4746350F" w14:textId="77777777" w:rsidR="000B3786" w:rsidRPr="008316DE" w:rsidRDefault="000B3786" w:rsidP="000B3786">
      <w:pPr>
        <w:spacing w:before="0"/>
        <w:ind w:right="-51"/>
      </w:pPr>
    </w:p>
    <w:p w14:paraId="6B6E6873" w14:textId="7243616A" w:rsidR="000B3786" w:rsidRPr="008316DE" w:rsidRDefault="000B3786" w:rsidP="000B3786">
      <w:pPr>
        <w:spacing w:before="0"/>
        <w:ind w:right="-51"/>
      </w:pPr>
      <w:r w:rsidRPr="008316DE">
        <w:t xml:space="preserve">The SOE outlines the </w:t>
      </w:r>
      <w:r w:rsidR="004A528F">
        <w:t>Minister</w:t>
      </w:r>
      <w:r w:rsidR="004A528F" w:rsidRPr="008316DE">
        <w:t xml:space="preserve">’s </w:t>
      </w:r>
      <w:r w:rsidRPr="008316DE">
        <w:t>expectations in relation to the way CASA conducts its functions and the need for consultation with the community, industry and Government agencies.</w:t>
      </w:r>
    </w:p>
    <w:p w14:paraId="05A9E21E" w14:textId="77777777" w:rsidR="000B3786" w:rsidRPr="008316DE" w:rsidRDefault="000B3786" w:rsidP="000B3786">
      <w:pPr>
        <w:spacing w:before="0"/>
        <w:ind w:right="-51"/>
      </w:pPr>
    </w:p>
    <w:p w14:paraId="61544062" w14:textId="77777777" w:rsidR="000B3786" w:rsidRPr="008316DE" w:rsidRDefault="000B3786" w:rsidP="000B3786">
      <w:pPr>
        <w:spacing w:before="0"/>
        <w:ind w:right="-51"/>
      </w:pPr>
      <w:r w:rsidRPr="008316DE">
        <w:t xml:space="preserve">Details of the SOE are set out in the </w:t>
      </w:r>
      <w:r w:rsidRPr="008316DE">
        <w:rPr>
          <w:u w:val="single"/>
        </w:rPr>
        <w:t>Attachment</w:t>
      </w:r>
      <w:r w:rsidRPr="008316DE">
        <w:t>.</w:t>
      </w:r>
    </w:p>
    <w:p w14:paraId="7836E53C" w14:textId="77777777" w:rsidR="000B3786" w:rsidRPr="008316DE" w:rsidRDefault="000B3786" w:rsidP="000B3786">
      <w:pPr>
        <w:spacing w:before="0"/>
        <w:ind w:right="-51"/>
      </w:pPr>
    </w:p>
    <w:p w14:paraId="6D0535BE" w14:textId="77777777" w:rsidR="000B3786" w:rsidRPr="008316DE" w:rsidRDefault="000B3786" w:rsidP="000B3786">
      <w:pPr>
        <w:spacing w:before="0"/>
        <w:ind w:right="-51"/>
      </w:pPr>
      <w:r w:rsidRPr="008316DE">
        <w:t>CASA was consulted in finalising the SOE.</w:t>
      </w:r>
    </w:p>
    <w:p w14:paraId="7BEB991B" w14:textId="77777777" w:rsidR="000B3786" w:rsidRPr="008316DE" w:rsidRDefault="000B3786" w:rsidP="000B3786">
      <w:pPr>
        <w:tabs>
          <w:tab w:val="left" w:pos="6521"/>
        </w:tabs>
        <w:spacing w:before="0"/>
        <w:ind w:right="-51"/>
      </w:pPr>
    </w:p>
    <w:p w14:paraId="185D8DFB" w14:textId="113DCBBC" w:rsidR="000B3786" w:rsidRPr="008316DE" w:rsidRDefault="000B3786" w:rsidP="000B3786">
      <w:pPr>
        <w:tabs>
          <w:tab w:val="left" w:pos="6521"/>
        </w:tabs>
        <w:spacing w:before="0"/>
        <w:ind w:right="-51"/>
      </w:pPr>
      <w:r w:rsidRPr="008316DE">
        <w:t xml:space="preserve">Notices issued under section 12A of the </w:t>
      </w:r>
      <w:r w:rsidRPr="008316DE">
        <w:rPr>
          <w:i/>
        </w:rPr>
        <w:t xml:space="preserve">Civil Aviation Act 1988 </w:t>
      </w:r>
      <w:r w:rsidRPr="008316DE">
        <w:t xml:space="preserve">are a legislative instrument for the purposes of the </w:t>
      </w:r>
      <w:r w:rsidRPr="008316DE">
        <w:rPr>
          <w:i/>
        </w:rPr>
        <w:t>Legislati</w:t>
      </w:r>
      <w:r w:rsidR="004A528F">
        <w:rPr>
          <w:i/>
        </w:rPr>
        <w:t>on</w:t>
      </w:r>
      <w:r w:rsidRPr="008316DE">
        <w:rPr>
          <w:i/>
        </w:rPr>
        <w:t xml:space="preserve"> Act 2003</w:t>
      </w:r>
      <w:r w:rsidRPr="008316DE">
        <w:t>.</w:t>
      </w:r>
    </w:p>
    <w:p w14:paraId="581CA2AF" w14:textId="77777777" w:rsidR="000B3786" w:rsidRPr="008316DE" w:rsidRDefault="000B3786" w:rsidP="000B3786">
      <w:pPr>
        <w:tabs>
          <w:tab w:val="left" w:pos="6521"/>
        </w:tabs>
        <w:spacing w:before="0"/>
        <w:ind w:right="-51"/>
      </w:pPr>
    </w:p>
    <w:p w14:paraId="5D99FEDF" w14:textId="77777777" w:rsidR="000B3786" w:rsidRPr="008316DE" w:rsidRDefault="000B3786" w:rsidP="000B3786">
      <w:pPr>
        <w:tabs>
          <w:tab w:val="left" w:pos="6521"/>
        </w:tabs>
        <w:spacing w:before="0"/>
        <w:ind w:right="-51"/>
      </w:pPr>
      <w:r w:rsidRPr="008316DE">
        <w:t xml:space="preserve">The SOE commences on </w:t>
      </w:r>
      <w:r w:rsidR="00CC5E17">
        <w:t>1 July 2021</w:t>
      </w:r>
      <w:r w:rsidRPr="008316DE">
        <w:t xml:space="preserve"> and expires at the end of 30 June 20</w:t>
      </w:r>
      <w:r w:rsidR="00CC5E17">
        <w:t>23</w:t>
      </w:r>
      <w:r w:rsidRPr="008316DE">
        <w:t xml:space="preserve"> as if it had been repealed by another SOE.</w:t>
      </w:r>
    </w:p>
    <w:p w14:paraId="77D38F0B" w14:textId="77777777" w:rsidR="000B3786" w:rsidRPr="008316DE" w:rsidRDefault="000B3786" w:rsidP="000B3786">
      <w:pPr>
        <w:tabs>
          <w:tab w:val="left" w:pos="6521"/>
        </w:tabs>
        <w:spacing w:before="0"/>
        <w:ind w:right="-51"/>
      </w:pPr>
    </w:p>
    <w:p w14:paraId="0A2397A1" w14:textId="7A400595" w:rsidR="000B3786" w:rsidRPr="008316DE" w:rsidRDefault="000B3786" w:rsidP="000B3786">
      <w:pPr>
        <w:tabs>
          <w:tab w:val="left" w:pos="3969"/>
          <w:tab w:val="left" w:pos="5245"/>
        </w:tabs>
        <w:spacing w:before="0"/>
        <w:ind w:right="-51"/>
        <w:rPr>
          <w:i/>
        </w:rPr>
      </w:pPr>
      <w:r w:rsidRPr="008316DE">
        <w:rPr>
          <w:u w:val="single"/>
        </w:rPr>
        <w:t>Authority:</w:t>
      </w:r>
      <w:r w:rsidRPr="008316DE">
        <w:t xml:space="preserve"> Section 12A of the </w:t>
      </w:r>
      <w:r w:rsidRPr="008316DE">
        <w:rPr>
          <w:i/>
        </w:rPr>
        <w:t>Civil Aviation Act 1988.</w:t>
      </w:r>
    </w:p>
    <w:p w14:paraId="127CAE11" w14:textId="77777777" w:rsidR="00261B53" w:rsidRDefault="00261B53"/>
    <w:p w14:paraId="542E8CF4" w14:textId="77777777" w:rsidR="006B5C3E" w:rsidRDefault="006B5C3E">
      <w:pPr>
        <w:spacing w:before="0" w:after="160" w:line="259" w:lineRule="auto"/>
      </w:pPr>
      <w:r>
        <w:br w:type="page"/>
      </w:r>
    </w:p>
    <w:p w14:paraId="18E2511F" w14:textId="77777777" w:rsidR="00D900E7" w:rsidRPr="00D900E7" w:rsidRDefault="00D900E7">
      <w:r>
        <w:lastRenderedPageBreak/>
        <w:tab/>
      </w:r>
      <w:r>
        <w:tab/>
      </w:r>
      <w:r>
        <w:tab/>
      </w:r>
      <w:r>
        <w:tab/>
      </w:r>
      <w:r>
        <w:tab/>
      </w:r>
      <w:r>
        <w:tab/>
      </w:r>
      <w:r>
        <w:tab/>
      </w:r>
      <w:r>
        <w:tab/>
      </w:r>
      <w:r>
        <w:tab/>
      </w:r>
      <w:r>
        <w:tab/>
      </w:r>
      <w:r w:rsidRPr="006B5C3E">
        <w:rPr>
          <w:b/>
          <w:u w:val="single"/>
        </w:rPr>
        <w:t>ATTACHMENT</w:t>
      </w:r>
    </w:p>
    <w:p w14:paraId="3D4EDBFE" w14:textId="77777777" w:rsidR="006B5C3E" w:rsidRPr="006B5C3E" w:rsidRDefault="006B5C3E">
      <w:pPr>
        <w:rPr>
          <w:b/>
          <w:u w:val="single"/>
        </w:rPr>
      </w:pPr>
      <w:r w:rsidRPr="006B5C3E">
        <w:rPr>
          <w:b/>
          <w:u w:val="single"/>
        </w:rPr>
        <w:t>Details of the Statement of Expectations</w:t>
      </w:r>
    </w:p>
    <w:p w14:paraId="155A6EED" w14:textId="77777777" w:rsidR="006B5C3E" w:rsidRPr="006B5C3E" w:rsidRDefault="006B5C3E">
      <w:pPr>
        <w:rPr>
          <w:b/>
        </w:rPr>
      </w:pPr>
      <w:r w:rsidRPr="006B5C3E">
        <w:rPr>
          <w:b/>
        </w:rPr>
        <w:t>Section 1: Overview</w:t>
      </w:r>
    </w:p>
    <w:p w14:paraId="495E30CC" w14:textId="77777777" w:rsidR="00EE4D76" w:rsidRDefault="00EE4D76" w:rsidP="00EE4D76">
      <w:pPr>
        <w:spacing w:before="10" w:line="278" w:lineRule="exact"/>
        <w:textAlignment w:val="baseline"/>
        <w:rPr>
          <w:color w:val="000000"/>
          <w:szCs w:val="22"/>
          <w:lang w:val="en-US" w:eastAsia="en-US"/>
        </w:rPr>
      </w:pPr>
    </w:p>
    <w:p w14:paraId="3D82CC83" w14:textId="27D9FF98" w:rsidR="00EE4D76" w:rsidRPr="00EE4D76" w:rsidRDefault="00EE4D76" w:rsidP="00EE4D76">
      <w:pPr>
        <w:spacing w:before="10" w:line="278" w:lineRule="exact"/>
        <w:textAlignment w:val="baseline"/>
        <w:rPr>
          <w:color w:val="000000"/>
          <w:szCs w:val="22"/>
          <w:lang w:val="en-US" w:eastAsia="en-US"/>
        </w:rPr>
      </w:pPr>
      <w:r w:rsidRPr="00EE4D76">
        <w:rPr>
          <w:color w:val="000000"/>
          <w:szCs w:val="22"/>
          <w:lang w:val="en-US" w:eastAsia="en-US"/>
        </w:rPr>
        <w:t>This section outlines the legislative framework and purpose for issuing the Statement of Expectations (SOE) to the Civil Aviation Safety Authority (CASA) Board.</w:t>
      </w:r>
      <w:r w:rsidR="0031296D">
        <w:rPr>
          <w:color w:val="000000"/>
          <w:szCs w:val="22"/>
          <w:lang w:val="en-US" w:eastAsia="en-US"/>
        </w:rPr>
        <w:t xml:space="preserve"> </w:t>
      </w:r>
      <w:r w:rsidRPr="00EE4D76">
        <w:rPr>
          <w:color w:val="000000"/>
          <w:szCs w:val="22"/>
          <w:lang w:val="en-US" w:eastAsia="en-US"/>
        </w:rPr>
        <w:t xml:space="preserve">It confirms the </w:t>
      </w:r>
      <w:r w:rsidR="004A528F">
        <w:rPr>
          <w:color w:val="000000"/>
          <w:szCs w:val="22"/>
          <w:lang w:val="en-US" w:eastAsia="en-US"/>
        </w:rPr>
        <w:t>Minister</w:t>
      </w:r>
      <w:r w:rsidRPr="00EE4D76">
        <w:rPr>
          <w:color w:val="000000"/>
          <w:szCs w:val="22"/>
          <w:lang w:val="en-US" w:eastAsia="en-US"/>
        </w:rPr>
        <w:t xml:space="preserve">'s expectation that CASA </w:t>
      </w:r>
      <w:r w:rsidR="004A528F">
        <w:rPr>
          <w:color w:val="000000"/>
          <w:szCs w:val="22"/>
          <w:lang w:val="en-US" w:eastAsia="en-US"/>
        </w:rPr>
        <w:t>acts in accordance with</w:t>
      </w:r>
      <w:r w:rsidR="0038216F">
        <w:rPr>
          <w:color w:val="000000"/>
          <w:szCs w:val="22"/>
          <w:lang w:val="en-US" w:eastAsia="en-US"/>
        </w:rPr>
        <w:t xml:space="preserve"> </w:t>
      </w:r>
      <w:r w:rsidRPr="00EE4D76">
        <w:rPr>
          <w:color w:val="000000"/>
          <w:szCs w:val="22"/>
          <w:lang w:val="en-US" w:eastAsia="en-US"/>
        </w:rPr>
        <w:t xml:space="preserve">the </w:t>
      </w:r>
      <w:r w:rsidRPr="00EE4D76">
        <w:rPr>
          <w:i/>
          <w:color w:val="000000"/>
          <w:szCs w:val="22"/>
          <w:lang w:val="en-US" w:eastAsia="en-US"/>
        </w:rPr>
        <w:t xml:space="preserve">Civil Aviation Act 1988 </w:t>
      </w:r>
      <w:r w:rsidRPr="00EE4D76">
        <w:rPr>
          <w:color w:val="000000"/>
          <w:szCs w:val="22"/>
          <w:lang w:val="en-US" w:eastAsia="en-US"/>
        </w:rPr>
        <w:t xml:space="preserve">(the Act), the </w:t>
      </w:r>
      <w:r w:rsidRPr="00EE4D76">
        <w:rPr>
          <w:i/>
          <w:color w:val="000000"/>
          <w:szCs w:val="22"/>
          <w:lang w:val="en-US" w:eastAsia="en-US"/>
        </w:rPr>
        <w:t xml:space="preserve">Airspace Act 2007, </w:t>
      </w:r>
      <w:r w:rsidRPr="00EE4D76">
        <w:rPr>
          <w:color w:val="000000"/>
          <w:szCs w:val="22"/>
          <w:lang w:val="en-US" w:eastAsia="en-US"/>
        </w:rPr>
        <w:t xml:space="preserve">the </w:t>
      </w:r>
      <w:r w:rsidRPr="00EE4D76">
        <w:rPr>
          <w:i/>
          <w:color w:val="000000"/>
          <w:szCs w:val="22"/>
          <w:lang w:val="en-US" w:eastAsia="en-US"/>
        </w:rPr>
        <w:t xml:space="preserve">Public Governance, Performance and Accountability Act 2013, </w:t>
      </w:r>
      <w:r w:rsidRPr="00EE4D76">
        <w:rPr>
          <w:color w:val="000000"/>
          <w:szCs w:val="22"/>
          <w:lang w:val="en-US" w:eastAsia="en-US"/>
        </w:rPr>
        <w:t>as well as other relevant legislation.</w:t>
      </w:r>
    </w:p>
    <w:p w14:paraId="5DECA597" w14:textId="2F315135" w:rsidR="00670ADA" w:rsidRPr="008316DE" w:rsidRDefault="0038216F" w:rsidP="00670ADA">
      <w:r>
        <w:rPr>
          <w:color w:val="000000"/>
          <w:szCs w:val="22"/>
          <w:lang w:eastAsia="en-US"/>
        </w:rPr>
        <w:t xml:space="preserve">It </w:t>
      </w:r>
      <w:r w:rsidR="00B37A12" w:rsidRPr="00B37A12">
        <w:rPr>
          <w:color w:val="000000"/>
          <w:szCs w:val="22"/>
          <w:lang w:eastAsia="en-US"/>
        </w:rPr>
        <w:t xml:space="preserve">includes the expectation that CASA </w:t>
      </w:r>
      <w:r>
        <w:rPr>
          <w:color w:val="000000"/>
          <w:szCs w:val="22"/>
          <w:lang w:eastAsia="en-US"/>
        </w:rPr>
        <w:t>will operate</w:t>
      </w:r>
      <w:r w:rsidR="00B37A12" w:rsidRPr="00B37A12">
        <w:rPr>
          <w:color w:val="000000"/>
          <w:szCs w:val="22"/>
          <w:lang w:eastAsia="en-US"/>
        </w:rPr>
        <w:t xml:space="preserve"> in a manner consistent with the standards expected of a highly professional public sector organisation with a strong culture of accountability and transparency </w:t>
      </w:r>
      <w:r w:rsidR="00D8675C">
        <w:rPr>
          <w:color w:val="000000"/>
          <w:szCs w:val="22"/>
          <w:lang w:eastAsia="en-US"/>
        </w:rPr>
        <w:t xml:space="preserve">in line </w:t>
      </w:r>
      <w:r w:rsidR="001F268A">
        <w:rPr>
          <w:color w:val="000000"/>
          <w:szCs w:val="22"/>
          <w:lang w:eastAsia="en-US"/>
        </w:rPr>
        <w:t xml:space="preserve">with the values and conduct expected </w:t>
      </w:r>
      <w:r w:rsidR="00B37A12" w:rsidRPr="00B37A12">
        <w:rPr>
          <w:color w:val="000000"/>
          <w:szCs w:val="22"/>
          <w:lang w:eastAsia="en-US"/>
        </w:rPr>
        <w:t>with</w:t>
      </w:r>
      <w:r w:rsidR="001A01FC">
        <w:rPr>
          <w:color w:val="000000"/>
          <w:szCs w:val="22"/>
          <w:lang w:eastAsia="en-US"/>
        </w:rPr>
        <w:t>in</w:t>
      </w:r>
      <w:r w:rsidR="00B37A12" w:rsidRPr="00B37A12">
        <w:rPr>
          <w:color w:val="000000"/>
          <w:szCs w:val="22"/>
          <w:lang w:eastAsia="en-US"/>
        </w:rPr>
        <w:t xml:space="preserve"> the Australian Public Service.</w:t>
      </w:r>
    </w:p>
    <w:p w14:paraId="5A997030" w14:textId="77777777" w:rsidR="00D27B92" w:rsidRPr="00D27B92" w:rsidRDefault="00D27B92" w:rsidP="00EE4D76">
      <w:pPr>
        <w:rPr>
          <w:b/>
        </w:rPr>
      </w:pPr>
      <w:r w:rsidRPr="00D27B92">
        <w:rPr>
          <w:b/>
        </w:rPr>
        <w:t>Section 2: Governance</w:t>
      </w:r>
    </w:p>
    <w:p w14:paraId="4B71D593" w14:textId="77777777" w:rsidR="00670ADA" w:rsidRDefault="00B37A12">
      <w:pPr>
        <w:rPr>
          <w:color w:val="000000"/>
          <w:szCs w:val="22"/>
          <w:lang w:val="en-US" w:eastAsia="en-US"/>
        </w:rPr>
      </w:pPr>
      <w:r w:rsidRPr="00B37A12">
        <w:rPr>
          <w:color w:val="000000"/>
          <w:szCs w:val="22"/>
          <w:lang w:val="en-US" w:eastAsia="en-US"/>
        </w:rPr>
        <w:t>This section outlines the respective roles and responsibilities of the CASA Board and the Director of Aviation Safety (DAS) and the importance of these ro</w:t>
      </w:r>
      <w:r w:rsidR="00FA20A6">
        <w:rPr>
          <w:color w:val="000000"/>
          <w:szCs w:val="22"/>
          <w:lang w:val="en-US" w:eastAsia="en-US"/>
        </w:rPr>
        <w:t>les work</w:t>
      </w:r>
      <w:r w:rsidR="00462E18">
        <w:rPr>
          <w:color w:val="000000"/>
          <w:szCs w:val="22"/>
          <w:lang w:val="en-US" w:eastAsia="en-US"/>
        </w:rPr>
        <w:t>ing</w:t>
      </w:r>
      <w:r w:rsidR="00FA20A6">
        <w:rPr>
          <w:color w:val="000000"/>
          <w:szCs w:val="22"/>
          <w:lang w:val="en-US" w:eastAsia="en-US"/>
        </w:rPr>
        <w:t xml:space="preserve"> together to ensure </w:t>
      </w:r>
      <w:r w:rsidR="00670ADA" w:rsidRPr="00EE4D76">
        <w:rPr>
          <w:color w:val="000000"/>
          <w:szCs w:val="22"/>
          <w:lang w:val="en-US" w:eastAsia="en-US"/>
        </w:rPr>
        <w:t>that CASA operates in a manner consistent with a world-best-practice aviation safety regulator</w:t>
      </w:r>
      <w:r w:rsidR="00FA20A6">
        <w:rPr>
          <w:color w:val="000000"/>
          <w:szCs w:val="22"/>
          <w:lang w:val="en-US" w:eastAsia="en-US"/>
        </w:rPr>
        <w:t>.</w:t>
      </w:r>
    </w:p>
    <w:p w14:paraId="691B5712" w14:textId="712F36F1" w:rsidR="000410D1" w:rsidRDefault="000410D1" w:rsidP="00BF257C">
      <w:pPr>
        <w:rPr>
          <w:color w:val="000000"/>
          <w:lang w:val="en-US"/>
        </w:rPr>
      </w:pPr>
      <w:r>
        <w:rPr>
          <w:color w:val="000000"/>
          <w:lang w:val="en-US"/>
        </w:rPr>
        <w:t xml:space="preserve">It states </w:t>
      </w:r>
      <w:r w:rsidR="00FD0B75">
        <w:rPr>
          <w:color w:val="000000"/>
          <w:lang w:val="en-US"/>
        </w:rPr>
        <w:t xml:space="preserve">the expectation </w:t>
      </w:r>
      <w:r>
        <w:rPr>
          <w:color w:val="000000"/>
          <w:lang w:val="en-US"/>
        </w:rPr>
        <w:t>that the Board</w:t>
      </w:r>
      <w:r w:rsidR="009F2EB6">
        <w:rPr>
          <w:color w:val="000000"/>
          <w:lang w:val="en-US"/>
        </w:rPr>
        <w:t xml:space="preserve"> is </w:t>
      </w:r>
      <w:r>
        <w:rPr>
          <w:color w:val="000000"/>
          <w:lang w:val="en-US"/>
        </w:rPr>
        <w:t>responsib</w:t>
      </w:r>
      <w:r w:rsidR="0031296D">
        <w:rPr>
          <w:color w:val="000000"/>
          <w:lang w:val="en-US"/>
        </w:rPr>
        <w:t>l</w:t>
      </w:r>
      <w:r w:rsidR="009F2EB6">
        <w:rPr>
          <w:color w:val="000000"/>
          <w:lang w:val="en-US"/>
        </w:rPr>
        <w:t>e</w:t>
      </w:r>
      <w:r>
        <w:rPr>
          <w:color w:val="000000"/>
          <w:lang w:val="en-US"/>
        </w:rPr>
        <w:t xml:space="preserve"> for matters set out in the Act </w:t>
      </w:r>
      <w:r w:rsidR="003C2320">
        <w:rPr>
          <w:color w:val="000000"/>
          <w:lang w:val="en-US"/>
        </w:rPr>
        <w:t xml:space="preserve">and for </w:t>
      </w:r>
      <w:r>
        <w:rPr>
          <w:color w:val="000000"/>
          <w:lang w:val="en-US"/>
        </w:rPr>
        <w:t>CASA's strategic direction, risk management and corporate planning.</w:t>
      </w:r>
    </w:p>
    <w:p w14:paraId="58E8323E" w14:textId="77777777" w:rsidR="00B823E1" w:rsidRDefault="007A08BD">
      <w:r>
        <w:t xml:space="preserve">It outlines that the Board is responsible for ensuring CASA progresses on its strategic priorities </w:t>
      </w:r>
      <w:r w:rsidR="00FD0B75">
        <w:t xml:space="preserve">and </w:t>
      </w:r>
      <w:r w:rsidR="0031296D">
        <w:t>the key aviation in</w:t>
      </w:r>
      <w:r w:rsidR="001C061A">
        <w:t>itiatives identified in the SOE</w:t>
      </w:r>
      <w:r w:rsidR="00B823E1">
        <w:t>.</w:t>
      </w:r>
    </w:p>
    <w:p w14:paraId="5EDC5328" w14:textId="493EACDC" w:rsidR="00F21653" w:rsidRDefault="00F21653">
      <w:r w:rsidRPr="00F21653">
        <w:rPr>
          <w:lang w:val="en-US"/>
        </w:rPr>
        <w:t xml:space="preserve">It </w:t>
      </w:r>
      <w:r w:rsidR="00FD0B75">
        <w:rPr>
          <w:lang w:val="en-US"/>
        </w:rPr>
        <w:t>sets out</w:t>
      </w:r>
      <w:r w:rsidR="004A528F">
        <w:rPr>
          <w:lang w:val="en-US"/>
        </w:rPr>
        <w:t xml:space="preserve"> the</w:t>
      </w:r>
      <w:r w:rsidR="00FD0B75">
        <w:rPr>
          <w:lang w:val="en-US"/>
        </w:rPr>
        <w:t xml:space="preserve"> </w:t>
      </w:r>
      <w:r w:rsidRPr="00F21653">
        <w:rPr>
          <w:lang w:val="en-US"/>
        </w:rPr>
        <w:t xml:space="preserve">expectation that the Board will </w:t>
      </w:r>
      <w:r w:rsidR="00D221C5">
        <w:rPr>
          <w:lang w:val="en-US"/>
        </w:rPr>
        <w:t>facilitate</w:t>
      </w:r>
      <w:r w:rsidRPr="00F21653">
        <w:rPr>
          <w:lang w:val="en-US"/>
        </w:rPr>
        <w:t xml:space="preserve"> effective relationships between CASA and industry</w:t>
      </w:r>
      <w:r>
        <w:rPr>
          <w:lang w:val="en-US"/>
        </w:rPr>
        <w:t xml:space="preserve"> </w:t>
      </w:r>
      <w:r w:rsidR="00D221C5">
        <w:rPr>
          <w:lang w:val="en-US"/>
        </w:rPr>
        <w:t>to promote</w:t>
      </w:r>
      <w:r w:rsidRPr="00F21653">
        <w:t xml:space="preserve"> aviation safety.</w:t>
      </w:r>
    </w:p>
    <w:p w14:paraId="456F0F2E" w14:textId="41A766DB" w:rsidR="00B66AE7" w:rsidRPr="006C1BA4" w:rsidRDefault="00B66AE7" w:rsidP="00B66AE7">
      <w:pPr>
        <w:rPr>
          <w:lang w:val="en-US"/>
        </w:rPr>
      </w:pPr>
      <w:r w:rsidRPr="006C1BA4">
        <w:rPr>
          <w:lang w:val="en-US"/>
        </w:rPr>
        <w:t>Th</w:t>
      </w:r>
      <w:r w:rsidR="004C4F9F">
        <w:rPr>
          <w:lang w:val="en-US"/>
        </w:rPr>
        <w:t>e</w:t>
      </w:r>
      <w:r w:rsidRPr="006C1BA4">
        <w:rPr>
          <w:lang w:val="en-US"/>
        </w:rPr>
        <w:t xml:space="preserve"> section outlines </w:t>
      </w:r>
      <w:r w:rsidR="00FD0B75">
        <w:rPr>
          <w:lang w:val="en-US"/>
        </w:rPr>
        <w:t xml:space="preserve">the expectation </w:t>
      </w:r>
      <w:r w:rsidRPr="006C1BA4">
        <w:rPr>
          <w:lang w:val="en-US"/>
        </w:rPr>
        <w:t>that</w:t>
      </w:r>
      <w:r w:rsidR="004A528F">
        <w:rPr>
          <w:lang w:val="en-US"/>
        </w:rPr>
        <w:t>,</w:t>
      </w:r>
      <w:r w:rsidR="00BA6F7E" w:rsidRPr="006C1BA4">
        <w:rPr>
          <w:lang w:val="en-US"/>
        </w:rPr>
        <w:t xml:space="preserve"> subject to </w:t>
      </w:r>
      <w:r w:rsidRPr="006C1BA4">
        <w:rPr>
          <w:lang w:val="en-US"/>
        </w:rPr>
        <w:t xml:space="preserve">the Act, the DAS, as </w:t>
      </w:r>
      <w:r w:rsidR="00BA6F7E" w:rsidRPr="006C1BA4">
        <w:rPr>
          <w:lang w:val="en-US"/>
        </w:rPr>
        <w:t xml:space="preserve">the </w:t>
      </w:r>
      <w:r w:rsidRPr="006C1BA4">
        <w:rPr>
          <w:lang w:val="en-US"/>
        </w:rPr>
        <w:t xml:space="preserve">Chief Executive Officer, is responsible for managing </w:t>
      </w:r>
      <w:r w:rsidR="007E1569">
        <w:rPr>
          <w:lang w:val="en-US"/>
        </w:rPr>
        <w:t xml:space="preserve">all day-to-day </w:t>
      </w:r>
      <w:r w:rsidR="00FD0B75">
        <w:rPr>
          <w:lang w:val="en-US"/>
        </w:rPr>
        <w:t xml:space="preserve">operations of CASA </w:t>
      </w:r>
      <w:r w:rsidR="00446DCD">
        <w:rPr>
          <w:lang w:val="en-US"/>
        </w:rPr>
        <w:t xml:space="preserve">including </w:t>
      </w:r>
      <w:r w:rsidR="006461D0">
        <w:rPr>
          <w:lang w:val="en-US"/>
        </w:rPr>
        <w:t>its</w:t>
      </w:r>
      <w:r w:rsidR="00FD0B75">
        <w:rPr>
          <w:lang w:val="en-US"/>
        </w:rPr>
        <w:t xml:space="preserve"> </w:t>
      </w:r>
      <w:r w:rsidR="00446DCD">
        <w:rPr>
          <w:lang w:val="en-US"/>
        </w:rPr>
        <w:t>statutory</w:t>
      </w:r>
      <w:r w:rsidR="00FD0B75" w:rsidRPr="00FD0B75">
        <w:rPr>
          <w:lang w:val="en-US"/>
        </w:rPr>
        <w:t>, financial, personne</w:t>
      </w:r>
      <w:r w:rsidR="00FD0B75">
        <w:rPr>
          <w:lang w:val="en-US"/>
        </w:rPr>
        <w:t>l and administrative activities.</w:t>
      </w:r>
    </w:p>
    <w:p w14:paraId="50A635E5" w14:textId="138DE382" w:rsidR="00B66AE7" w:rsidRDefault="007E1569" w:rsidP="00B66AE7">
      <w:pPr>
        <w:rPr>
          <w:color w:val="000000"/>
          <w:szCs w:val="22"/>
          <w:lang w:eastAsia="en-US"/>
        </w:rPr>
      </w:pPr>
      <w:r>
        <w:rPr>
          <w:lang w:val="en-US"/>
        </w:rPr>
        <w:t xml:space="preserve">It </w:t>
      </w:r>
      <w:r w:rsidR="00B66AE7" w:rsidRPr="003C2406">
        <w:rPr>
          <w:lang w:val="en-US"/>
        </w:rPr>
        <w:t>outlines that the Board</w:t>
      </w:r>
      <w:r>
        <w:rPr>
          <w:lang w:val="en-US"/>
        </w:rPr>
        <w:t xml:space="preserve"> is responsible for </w:t>
      </w:r>
      <w:r w:rsidR="00B66AE7" w:rsidRPr="003C2406">
        <w:rPr>
          <w:lang w:val="en-US"/>
        </w:rPr>
        <w:t>keep</w:t>
      </w:r>
      <w:r>
        <w:rPr>
          <w:lang w:val="en-US"/>
        </w:rPr>
        <w:t>ing</w:t>
      </w:r>
      <w:r w:rsidR="00B66AE7" w:rsidRPr="003C2406">
        <w:rPr>
          <w:lang w:val="en-US"/>
        </w:rPr>
        <w:t xml:space="preserve"> the Minister and the Secretary of the Department </w:t>
      </w:r>
      <w:r>
        <w:rPr>
          <w:lang w:val="en-US"/>
        </w:rPr>
        <w:t xml:space="preserve">informed </w:t>
      </w:r>
      <w:r w:rsidR="00B66AE7" w:rsidRPr="003C2406">
        <w:rPr>
          <w:lang w:val="en-US"/>
        </w:rPr>
        <w:t xml:space="preserve">of CASA's </w:t>
      </w:r>
      <w:r w:rsidR="006461D0">
        <w:rPr>
          <w:lang w:val="en-US"/>
        </w:rPr>
        <w:t xml:space="preserve">actions related to </w:t>
      </w:r>
      <w:r w:rsidR="00B66AE7" w:rsidRPr="003C2406">
        <w:rPr>
          <w:lang w:val="en-US"/>
        </w:rPr>
        <w:t>the SOE</w:t>
      </w:r>
      <w:r w:rsidR="009174E7" w:rsidRPr="009174E7">
        <w:rPr>
          <w:lang w:val="en-US"/>
        </w:rPr>
        <w:t xml:space="preserve"> </w:t>
      </w:r>
      <w:r w:rsidR="009174E7">
        <w:rPr>
          <w:lang w:val="en-US"/>
        </w:rPr>
        <w:t xml:space="preserve">through </w:t>
      </w:r>
      <w:r w:rsidR="009174E7" w:rsidRPr="003C2406">
        <w:rPr>
          <w:lang w:val="en-US"/>
        </w:rPr>
        <w:t>quarterly report</w:t>
      </w:r>
      <w:r w:rsidR="009174E7">
        <w:rPr>
          <w:lang w:val="en-US"/>
        </w:rPr>
        <w:t>s</w:t>
      </w:r>
      <w:r w:rsidR="009174E7" w:rsidRPr="003C2406">
        <w:rPr>
          <w:lang w:val="en-US"/>
        </w:rPr>
        <w:t xml:space="preserve"> on the Corporate Plan and the SOE</w:t>
      </w:r>
      <w:r w:rsidR="00B66AE7" w:rsidRPr="003C2406">
        <w:rPr>
          <w:lang w:val="en-US"/>
        </w:rPr>
        <w:t xml:space="preserve">, </w:t>
      </w:r>
      <w:r w:rsidR="00EA2D08" w:rsidRPr="00995642">
        <w:rPr>
          <w:color w:val="000000"/>
          <w:szCs w:val="22"/>
          <w:lang w:eastAsia="en-US"/>
        </w:rPr>
        <w:t xml:space="preserve">promptly </w:t>
      </w:r>
      <w:r w:rsidR="00B66AE7" w:rsidRPr="00995642">
        <w:rPr>
          <w:color w:val="000000"/>
          <w:szCs w:val="22"/>
          <w:lang w:eastAsia="en-US"/>
        </w:rPr>
        <w:t>advi</w:t>
      </w:r>
      <w:r w:rsidR="00EA2D08" w:rsidRPr="00995642">
        <w:rPr>
          <w:color w:val="000000"/>
          <w:szCs w:val="22"/>
          <w:lang w:eastAsia="en-US"/>
        </w:rPr>
        <w:t>sing</w:t>
      </w:r>
      <w:r w:rsidR="00B66AE7" w:rsidRPr="00995642">
        <w:rPr>
          <w:color w:val="000000"/>
          <w:szCs w:val="22"/>
          <w:lang w:eastAsia="en-US"/>
        </w:rPr>
        <w:t xml:space="preserve"> of developments that may impact </w:t>
      </w:r>
      <w:r w:rsidR="00C23D09" w:rsidRPr="00995642">
        <w:rPr>
          <w:color w:val="000000"/>
          <w:szCs w:val="22"/>
          <w:lang w:eastAsia="en-US"/>
        </w:rPr>
        <w:t>it</w:t>
      </w:r>
      <w:r w:rsidR="0092221D" w:rsidRPr="00995642">
        <w:rPr>
          <w:color w:val="000000"/>
          <w:szCs w:val="22"/>
          <w:lang w:eastAsia="en-US"/>
        </w:rPr>
        <w:t>s</w:t>
      </w:r>
      <w:r w:rsidR="00B66AE7" w:rsidRPr="00995642">
        <w:rPr>
          <w:color w:val="000000"/>
          <w:szCs w:val="22"/>
          <w:lang w:eastAsia="en-US"/>
        </w:rPr>
        <w:t xml:space="preserve"> operations.</w:t>
      </w:r>
    </w:p>
    <w:p w14:paraId="3DEC2D3E" w14:textId="1E1A2DD7" w:rsidR="009937F4" w:rsidRPr="00E00D3D" w:rsidRDefault="009937F4" w:rsidP="009937F4">
      <w:r>
        <w:rPr>
          <w:lang w:val="en-US"/>
        </w:rPr>
        <w:t xml:space="preserve">This section sets out the expectation that CASA will perform its functions consistent with Australia’s international obligations where appropriate. In particular, </w:t>
      </w:r>
      <w:r w:rsidRPr="00E00D3D">
        <w:rPr>
          <w:lang w:val="en-US"/>
        </w:rPr>
        <w:t xml:space="preserve">CASA will strive to ensure its regulatory requirements, policies and practices are consistent with </w:t>
      </w:r>
      <w:r>
        <w:rPr>
          <w:lang w:val="en-US"/>
        </w:rPr>
        <w:t xml:space="preserve">International Civil Aviation Organization (ICAO) </w:t>
      </w:r>
      <w:r w:rsidRPr="00E00D3D">
        <w:rPr>
          <w:lang w:val="en-US"/>
        </w:rPr>
        <w:t>standards and</w:t>
      </w:r>
      <w:r>
        <w:rPr>
          <w:lang w:val="en-US"/>
        </w:rPr>
        <w:t xml:space="preserve"> </w:t>
      </w:r>
      <w:proofErr w:type="spellStart"/>
      <w:r w:rsidRPr="00E00D3D">
        <w:rPr>
          <w:lang w:val="en-US"/>
        </w:rPr>
        <w:t>harmonise</w:t>
      </w:r>
      <w:proofErr w:type="spellEnd"/>
      <w:r w:rsidRPr="00E00D3D">
        <w:rPr>
          <w:lang w:val="en-US"/>
        </w:rPr>
        <w:t xml:space="preserve"> with best in</w:t>
      </w:r>
      <w:r>
        <w:rPr>
          <w:lang w:val="en-US"/>
        </w:rPr>
        <w:t>ternational regulatory practice</w:t>
      </w:r>
      <w:r w:rsidRPr="00E00D3D">
        <w:rPr>
          <w:lang w:val="en-US"/>
        </w:rPr>
        <w:t>.</w:t>
      </w:r>
      <w:r>
        <w:rPr>
          <w:lang w:val="en-US"/>
        </w:rPr>
        <w:t xml:space="preserve"> </w:t>
      </w:r>
      <w:r w:rsidRPr="00E00D3D">
        <w:t>Harmonisation does not necessarily mean replication, and where it is appropriate to do so, CASA's regulatory requirements, policies and practices should reflect considerations that are distinctive to the Australian aviation environment.</w:t>
      </w:r>
    </w:p>
    <w:p w14:paraId="455DB955" w14:textId="77777777" w:rsidR="009937F4" w:rsidRPr="00995642" w:rsidRDefault="009937F4" w:rsidP="00B66AE7">
      <w:pPr>
        <w:rPr>
          <w:color w:val="000000"/>
          <w:szCs w:val="22"/>
          <w:lang w:eastAsia="en-US"/>
        </w:rPr>
      </w:pPr>
    </w:p>
    <w:p w14:paraId="136E7866" w14:textId="77777777" w:rsidR="00B1500B" w:rsidRPr="00995642" w:rsidRDefault="00B1500B" w:rsidP="00995642">
      <w:pPr>
        <w:rPr>
          <w:b/>
          <w:color w:val="000000"/>
          <w:szCs w:val="22"/>
          <w:lang w:eastAsia="en-US"/>
        </w:rPr>
      </w:pPr>
      <w:r w:rsidRPr="00995642">
        <w:rPr>
          <w:b/>
          <w:color w:val="000000"/>
          <w:szCs w:val="22"/>
          <w:lang w:eastAsia="en-US"/>
        </w:rPr>
        <w:lastRenderedPageBreak/>
        <w:t>Section 3: Regulatory Approach</w:t>
      </w:r>
    </w:p>
    <w:p w14:paraId="100D8B3E" w14:textId="53F95A0C" w:rsidR="00A778C6" w:rsidRPr="00995642" w:rsidRDefault="00A778C6" w:rsidP="00A778C6">
      <w:pPr>
        <w:rPr>
          <w:color w:val="000000"/>
          <w:szCs w:val="22"/>
          <w:lang w:eastAsia="en-US"/>
        </w:rPr>
      </w:pPr>
      <w:r w:rsidRPr="00995642">
        <w:rPr>
          <w:color w:val="000000"/>
          <w:szCs w:val="22"/>
          <w:lang w:eastAsia="en-US"/>
        </w:rPr>
        <w:t xml:space="preserve">This section outlines the expectation that CASA will continue to </w:t>
      </w:r>
      <w:r w:rsidR="00995642">
        <w:rPr>
          <w:color w:val="000000"/>
          <w:szCs w:val="22"/>
          <w:lang w:eastAsia="en-US"/>
        </w:rPr>
        <w:t xml:space="preserve">adhere to its </w:t>
      </w:r>
      <w:r w:rsidR="00516C79">
        <w:rPr>
          <w:color w:val="000000"/>
          <w:szCs w:val="22"/>
          <w:lang w:eastAsia="en-US"/>
        </w:rPr>
        <w:t>r</w:t>
      </w:r>
      <w:r w:rsidR="00995642">
        <w:rPr>
          <w:color w:val="000000"/>
          <w:szCs w:val="22"/>
          <w:lang w:eastAsia="en-US"/>
        </w:rPr>
        <w:t xml:space="preserve">egulatory </w:t>
      </w:r>
      <w:r w:rsidR="00516C79">
        <w:rPr>
          <w:color w:val="000000"/>
          <w:szCs w:val="22"/>
          <w:lang w:eastAsia="en-US"/>
        </w:rPr>
        <w:t>p</w:t>
      </w:r>
      <w:r w:rsidR="00995642">
        <w:rPr>
          <w:color w:val="000000"/>
          <w:szCs w:val="22"/>
          <w:lang w:eastAsia="en-US"/>
        </w:rPr>
        <w:t>hilosophy</w:t>
      </w:r>
      <w:r w:rsidR="00E8469F">
        <w:rPr>
          <w:color w:val="000000"/>
          <w:szCs w:val="22"/>
          <w:lang w:eastAsia="en-US"/>
        </w:rPr>
        <w:t xml:space="preserve"> which sets out the principles that guide and direct CASA’s approach to the performance of its regulatory functions and the exercise of its regulatory powers.  </w:t>
      </w:r>
    </w:p>
    <w:p w14:paraId="759C892F" w14:textId="77777777" w:rsidR="00A778C6" w:rsidRPr="00AD78FB" w:rsidRDefault="00A778C6" w:rsidP="00025E91">
      <w:pPr>
        <w:rPr>
          <w:u w:val="single"/>
          <w:lang w:val="en-US"/>
        </w:rPr>
      </w:pPr>
      <w:r w:rsidRPr="00AD78FB">
        <w:rPr>
          <w:u w:val="single"/>
          <w:lang w:val="en-US"/>
        </w:rPr>
        <w:t>Paragraph (a) — Aviation Safety</w:t>
      </w:r>
    </w:p>
    <w:p w14:paraId="1147D7D9" w14:textId="77777777" w:rsidR="00A778C6" w:rsidRPr="00AD78FB" w:rsidRDefault="00995642" w:rsidP="009937F4">
      <w:pPr>
        <w:spacing w:before="0"/>
        <w:rPr>
          <w:lang w:val="en-US"/>
        </w:rPr>
      </w:pPr>
      <w:r>
        <w:rPr>
          <w:lang w:val="en-US"/>
        </w:rPr>
        <w:t xml:space="preserve">This paragraph sets out the expectation that CASA will continue to </w:t>
      </w:r>
      <w:r w:rsidR="00A778C6" w:rsidRPr="00AD78FB">
        <w:rPr>
          <w:lang w:val="en-US"/>
        </w:rPr>
        <w:t xml:space="preserve">ensure the highest priority is given to </w:t>
      </w:r>
      <w:r>
        <w:rPr>
          <w:lang w:val="en-US"/>
        </w:rPr>
        <w:t>aviation safety.</w:t>
      </w:r>
    </w:p>
    <w:p w14:paraId="0C305868" w14:textId="77777777" w:rsidR="00995642" w:rsidRDefault="00995642" w:rsidP="00995642">
      <w:pPr>
        <w:spacing w:before="0"/>
        <w:rPr>
          <w:u w:val="single"/>
          <w:lang w:val="en-US"/>
        </w:rPr>
      </w:pPr>
    </w:p>
    <w:p w14:paraId="35BC4694" w14:textId="77777777" w:rsidR="00A778C6" w:rsidRPr="00AD78FB" w:rsidRDefault="00A778C6" w:rsidP="00995642">
      <w:pPr>
        <w:spacing w:before="0"/>
        <w:rPr>
          <w:u w:val="single"/>
          <w:lang w:val="en-US"/>
        </w:rPr>
      </w:pPr>
      <w:r w:rsidRPr="00AD78FB">
        <w:rPr>
          <w:u w:val="single"/>
          <w:lang w:val="en-US"/>
        </w:rPr>
        <w:t xml:space="preserve">Paragraph (b) — Regulatory Impact </w:t>
      </w:r>
    </w:p>
    <w:p w14:paraId="33D29828" w14:textId="6480FE1E" w:rsidR="00590A93" w:rsidRPr="009572B6" w:rsidRDefault="00590A93" w:rsidP="009937F4">
      <w:pPr>
        <w:spacing w:before="0"/>
        <w:rPr>
          <w:lang w:val="en-US"/>
        </w:rPr>
      </w:pPr>
      <w:r>
        <w:rPr>
          <w:lang w:val="en-US"/>
        </w:rPr>
        <w:t xml:space="preserve">This paragraph sets out the expectation that CASA will consider the </w:t>
      </w:r>
      <w:r>
        <w:t>economic and cost impacts on individuals, businesses and the community.</w:t>
      </w:r>
    </w:p>
    <w:p w14:paraId="5ACF5CE5" w14:textId="77777777" w:rsidR="00590A93" w:rsidRDefault="00590A93" w:rsidP="00590A93">
      <w:pPr>
        <w:spacing w:before="0"/>
        <w:rPr>
          <w:u w:val="single"/>
          <w:lang w:val="en-US"/>
        </w:rPr>
      </w:pPr>
    </w:p>
    <w:p w14:paraId="007FE413" w14:textId="12092F1F" w:rsidR="00590A93" w:rsidRPr="00AD78FB" w:rsidRDefault="00590A93" w:rsidP="00590A93">
      <w:pPr>
        <w:spacing w:before="0"/>
        <w:rPr>
          <w:u w:val="single"/>
          <w:lang w:val="en-US"/>
        </w:rPr>
      </w:pPr>
      <w:r w:rsidRPr="00AD78FB">
        <w:rPr>
          <w:u w:val="single"/>
          <w:lang w:val="en-US"/>
        </w:rPr>
        <w:t>Paragraph (</w:t>
      </w:r>
      <w:r>
        <w:rPr>
          <w:u w:val="single"/>
          <w:lang w:val="en-US"/>
        </w:rPr>
        <w:t>c</w:t>
      </w:r>
      <w:r w:rsidRPr="00AD78FB">
        <w:rPr>
          <w:u w:val="single"/>
          <w:lang w:val="en-US"/>
        </w:rPr>
        <w:t xml:space="preserve">) — Regulatory </w:t>
      </w:r>
      <w:r>
        <w:rPr>
          <w:u w:val="single"/>
          <w:lang w:val="en-US"/>
        </w:rPr>
        <w:t>Approach</w:t>
      </w:r>
      <w:r w:rsidRPr="00AD78FB">
        <w:rPr>
          <w:u w:val="single"/>
          <w:lang w:val="en-US"/>
        </w:rPr>
        <w:t xml:space="preserve"> </w:t>
      </w:r>
    </w:p>
    <w:p w14:paraId="12EC6978" w14:textId="29442CA8" w:rsidR="009572B6" w:rsidRPr="009572B6" w:rsidRDefault="00995642" w:rsidP="009937F4">
      <w:pPr>
        <w:spacing w:before="0"/>
        <w:rPr>
          <w:lang w:val="en-US"/>
        </w:rPr>
      </w:pPr>
      <w:r>
        <w:rPr>
          <w:lang w:val="en-US"/>
        </w:rPr>
        <w:t xml:space="preserve">This paragraph sets out the expectation that CASA will </w:t>
      </w:r>
      <w:r w:rsidR="00E8469F" w:rsidRPr="00E8469F">
        <w:t>adopt a regulatory approach based on a sound assessment of the level of risk associated with particular aviation operation</w:t>
      </w:r>
      <w:r w:rsidR="00E8469F" w:rsidRPr="00E8469F">
        <w:rPr>
          <w:lang w:val="en-US"/>
        </w:rPr>
        <w:t>s</w:t>
      </w:r>
      <w:r w:rsidR="004141C4">
        <w:t>.</w:t>
      </w:r>
    </w:p>
    <w:p w14:paraId="0DC96578" w14:textId="77777777" w:rsidR="009572B6" w:rsidRDefault="009572B6" w:rsidP="00995642">
      <w:pPr>
        <w:spacing w:before="0"/>
        <w:rPr>
          <w:lang w:val="en-US"/>
        </w:rPr>
      </w:pPr>
    </w:p>
    <w:p w14:paraId="024652A9" w14:textId="04CC2AA3" w:rsidR="001E1CA8" w:rsidRPr="001E1CA8" w:rsidRDefault="001E1CA8" w:rsidP="001E1CA8">
      <w:pPr>
        <w:spacing w:before="120" w:after="120"/>
        <w:rPr>
          <w:b/>
        </w:rPr>
      </w:pPr>
      <w:r>
        <w:rPr>
          <w:b/>
        </w:rPr>
        <w:t xml:space="preserve">Section 4: </w:t>
      </w:r>
      <w:r w:rsidR="009C4A4E">
        <w:rPr>
          <w:b/>
        </w:rPr>
        <w:t xml:space="preserve">Key </w:t>
      </w:r>
      <w:r w:rsidRPr="001E1CA8">
        <w:rPr>
          <w:b/>
        </w:rPr>
        <w:t>Initiatives</w:t>
      </w:r>
    </w:p>
    <w:p w14:paraId="5EDDDB5C" w14:textId="0795C79F" w:rsidR="001E1CA8" w:rsidRDefault="009561AD">
      <w:r w:rsidRPr="009561AD">
        <w:t xml:space="preserve">This section outlines the expectation that CASA, </w:t>
      </w:r>
      <w:r w:rsidR="00C231E4">
        <w:t>as the aviation safety regulator, will focus on</w:t>
      </w:r>
      <w:r w:rsidRPr="009561AD">
        <w:t xml:space="preserve"> </w:t>
      </w:r>
      <w:r w:rsidR="00C231E4">
        <w:t xml:space="preserve">the following </w:t>
      </w:r>
      <w:r w:rsidRPr="009561AD">
        <w:t xml:space="preserve">key </w:t>
      </w:r>
      <w:r w:rsidR="00411A62">
        <w:t>initiatives:</w:t>
      </w:r>
    </w:p>
    <w:p w14:paraId="00353A96" w14:textId="77914695" w:rsidR="00DB2CC8" w:rsidRPr="00DB2CC8" w:rsidRDefault="00DB2CC8" w:rsidP="00DB2CC8">
      <w:pPr>
        <w:rPr>
          <w:u w:val="single"/>
          <w:lang w:val="en-US"/>
        </w:rPr>
      </w:pPr>
      <w:r w:rsidRPr="00DB2CC8">
        <w:rPr>
          <w:u w:val="single"/>
          <w:lang w:val="en-US"/>
        </w:rPr>
        <w:t>Paragraph (</w:t>
      </w:r>
      <w:r w:rsidR="00963467">
        <w:rPr>
          <w:u w:val="single"/>
          <w:lang w:val="en-US"/>
        </w:rPr>
        <w:t>a</w:t>
      </w:r>
      <w:r w:rsidRPr="00DB2CC8">
        <w:rPr>
          <w:u w:val="single"/>
          <w:lang w:val="en-US"/>
        </w:rPr>
        <w:t>) — Flight Operation</w:t>
      </w:r>
      <w:r w:rsidR="003F6107">
        <w:rPr>
          <w:u w:val="single"/>
          <w:lang w:val="en-US"/>
        </w:rPr>
        <w:t>s</w:t>
      </w:r>
      <w:r w:rsidRPr="00DB2CC8">
        <w:rPr>
          <w:u w:val="single"/>
          <w:lang w:val="en-US"/>
        </w:rPr>
        <w:t xml:space="preserve"> Regulations </w:t>
      </w:r>
    </w:p>
    <w:p w14:paraId="15152EAA" w14:textId="27F3EC3E" w:rsidR="00D11B34" w:rsidRPr="00963467" w:rsidRDefault="009937F4" w:rsidP="009937F4">
      <w:pPr>
        <w:spacing w:before="0"/>
        <w:rPr>
          <w:lang w:val="en-US"/>
        </w:rPr>
      </w:pPr>
      <w:r>
        <w:rPr>
          <w:lang w:val="en-US"/>
        </w:rPr>
        <w:t>This paragraph</w:t>
      </w:r>
      <w:r w:rsidR="00656208">
        <w:rPr>
          <w:lang w:val="en-US"/>
        </w:rPr>
        <w:t xml:space="preserve"> sets out the expectation that</w:t>
      </w:r>
      <w:r w:rsidR="00DB2CC8" w:rsidRPr="00DB2CC8">
        <w:rPr>
          <w:lang w:val="en-US"/>
        </w:rPr>
        <w:t xml:space="preserve"> CASA will engage with industry </w:t>
      </w:r>
      <w:r w:rsidR="00411A62">
        <w:rPr>
          <w:lang w:val="en-US"/>
        </w:rPr>
        <w:t xml:space="preserve">in order </w:t>
      </w:r>
      <w:r w:rsidR="00DB2CC8" w:rsidRPr="00DB2CC8">
        <w:rPr>
          <w:lang w:val="en-US"/>
        </w:rPr>
        <w:t xml:space="preserve">to </w:t>
      </w:r>
      <w:r w:rsidR="00411A62">
        <w:rPr>
          <w:lang w:val="en-US"/>
        </w:rPr>
        <w:t>implement</w:t>
      </w:r>
      <w:r w:rsidR="00DB2CC8" w:rsidRPr="00DB2CC8">
        <w:rPr>
          <w:lang w:val="en-US"/>
        </w:rPr>
        <w:t xml:space="preserve"> </w:t>
      </w:r>
      <w:r w:rsidR="00411A62">
        <w:rPr>
          <w:lang w:val="en-US"/>
        </w:rPr>
        <w:t xml:space="preserve">the </w:t>
      </w:r>
      <w:r w:rsidR="00DB2CC8" w:rsidRPr="00DB2CC8">
        <w:rPr>
          <w:lang w:val="en-US"/>
        </w:rPr>
        <w:t>flight operation</w:t>
      </w:r>
      <w:r w:rsidR="003F6107">
        <w:rPr>
          <w:lang w:val="en-US"/>
        </w:rPr>
        <w:t>s</w:t>
      </w:r>
      <w:r w:rsidR="00DB2CC8" w:rsidRPr="00DB2CC8">
        <w:rPr>
          <w:lang w:val="en-US"/>
        </w:rPr>
        <w:t xml:space="preserve"> </w:t>
      </w:r>
      <w:r w:rsidR="003F6107">
        <w:rPr>
          <w:lang w:val="en-US"/>
        </w:rPr>
        <w:t xml:space="preserve">suite of </w:t>
      </w:r>
      <w:r w:rsidR="00DB2CC8" w:rsidRPr="00DB2CC8">
        <w:rPr>
          <w:lang w:val="en-US"/>
        </w:rPr>
        <w:t>regulation</w:t>
      </w:r>
      <w:r w:rsidR="003F6107">
        <w:rPr>
          <w:lang w:val="en-US"/>
        </w:rPr>
        <w:t>s</w:t>
      </w:r>
      <w:r w:rsidR="00963467">
        <w:rPr>
          <w:lang w:val="en-US"/>
        </w:rPr>
        <w:t xml:space="preserve">. </w:t>
      </w:r>
      <w:r w:rsidR="00D11B34" w:rsidRPr="00963467">
        <w:rPr>
          <w:lang w:val="en-US"/>
        </w:rPr>
        <w:t>The regulations (</w:t>
      </w:r>
      <w:r w:rsidR="00963467">
        <w:rPr>
          <w:lang w:val="en-US"/>
        </w:rPr>
        <w:t>Civil Aviation Safety Regulations</w:t>
      </w:r>
      <w:r w:rsidR="00656208">
        <w:rPr>
          <w:lang w:val="en-US"/>
        </w:rPr>
        <w:t xml:space="preserve"> (CASR)</w:t>
      </w:r>
      <w:r w:rsidR="00D11B34" w:rsidRPr="00963467">
        <w:rPr>
          <w:lang w:val="en-US"/>
        </w:rPr>
        <w:t xml:space="preserve"> Parts 91, 119, 121, 133, 135 and 138) </w:t>
      </w:r>
      <w:r w:rsidR="00411A62" w:rsidRPr="00963467">
        <w:rPr>
          <w:lang w:val="en-US"/>
        </w:rPr>
        <w:t xml:space="preserve">will </w:t>
      </w:r>
      <w:r w:rsidR="00D11B34" w:rsidRPr="00963467">
        <w:rPr>
          <w:lang w:val="en-US"/>
        </w:rPr>
        <w:t>commence on 2 December 2021</w:t>
      </w:r>
      <w:r w:rsidR="00B826BD" w:rsidRPr="00963467">
        <w:rPr>
          <w:lang w:val="en-US"/>
        </w:rPr>
        <w:t xml:space="preserve"> and are </w:t>
      </w:r>
      <w:r w:rsidR="00411A62" w:rsidRPr="00963467">
        <w:rPr>
          <w:lang w:val="en-US"/>
        </w:rPr>
        <w:t xml:space="preserve">part of </w:t>
      </w:r>
      <w:r w:rsidR="00B826BD" w:rsidRPr="00963467">
        <w:rPr>
          <w:lang w:val="en-US"/>
        </w:rPr>
        <w:t>the progressive update</w:t>
      </w:r>
      <w:r w:rsidR="003376FD" w:rsidRPr="00963467">
        <w:rPr>
          <w:lang w:val="en-US"/>
        </w:rPr>
        <w:t>s</w:t>
      </w:r>
      <w:r w:rsidR="00B826BD" w:rsidRPr="00963467">
        <w:rPr>
          <w:lang w:val="en-US"/>
        </w:rPr>
        <w:t xml:space="preserve"> </w:t>
      </w:r>
      <w:r w:rsidR="00411A62" w:rsidRPr="00963467">
        <w:rPr>
          <w:lang w:val="en-US"/>
        </w:rPr>
        <w:t xml:space="preserve">of the </w:t>
      </w:r>
      <w:r w:rsidR="00B826BD" w:rsidRPr="00963467">
        <w:rPr>
          <w:lang w:val="en-US"/>
        </w:rPr>
        <w:t>CASR</w:t>
      </w:r>
      <w:r w:rsidR="00D11B34" w:rsidRPr="00963467">
        <w:rPr>
          <w:lang w:val="en-US"/>
        </w:rPr>
        <w:t>.</w:t>
      </w:r>
    </w:p>
    <w:p w14:paraId="68ABDCA4" w14:textId="0295B58B" w:rsidR="00B826BD" w:rsidRPr="00B826BD" w:rsidRDefault="00B826BD" w:rsidP="00B826BD">
      <w:pPr>
        <w:rPr>
          <w:u w:val="single"/>
          <w:lang w:val="en-US"/>
        </w:rPr>
      </w:pPr>
      <w:r w:rsidRPr="00B826BD">
        <w:rPr>
          <w:u w:val="single"/>
          <w:lang w:val="en-US"/>
        </w:rPr>
        <w:t>Paragraph (</w:t>
      </w:r>
      <w:r w:rsidR="00963467">
        <w:rPr>
          <w:u w:val="single"/>
          <w:lang w:val="en-US"/>
        </w:rPr>
        <w:t>b</w:t>
      </w:r>
      <w:r w:rsidRPr="00B826BD">
        <w:rPr>
          <w:u w:val="single"/>
          <w:lang w:val="en-US"/>
        </w:rPr>
        <w:t>) —</w:t>
      </w:r>
      <w:r w:rsidR="00380B43">
        <w:rPr>
          <w:u w:val="single"/>
          <w:lang w:val="en-US"/>
        </w:rPr>
        <w:t xml:space="preserve"> Air Traffic Management System</w:t>
      </w:r>
    </w:p>
    <w:p w14:paraId="243C6038" w14:textId="16AEA35B" w:rsidR="00B532FE" w:rsidRDefault="001A01FC" w:rsidP="009937F4">
      <w:pPr>
        <w:spacing w:before="0"/>
        <w:rPr>
          <w:lang w:val="en-US"/>
        </w:rPr>
      </w:pPr>
      <w:r>
        <w:rPr>
          <w:lang w:val="en-US"/>
        </w:rPr>
        <w:t xml:space="preserve">This </w:t>
      </w:r>
      <w:r w:rsidR="009937F4">
        <w:rPr>
          <w:lang w:val="en-US"/>
        </w:rPr>
        <w:t>paragraph</w:t>
      </w:r>
      <w:r>
        <w:rPr>
          <w:lang w:val="en-US"/>
        </w:rPr>
        <w:t xml:space="preserve"> sets out the expectation that </w:t>
      </w:r>
      <w:r w:rsidRPr="00B826BD">
        <w:rPr>
          <w:lang w:val="en-US"/>
        </w:rPr>
        <w:t xml:space="preserve">CASA will support Airservices Australia (Airservices) in the implementation of the </w:t>
      </w:r>
      <w:proofErr w:type="spellStart"/>
      <w:r w:rsidRPr="00B826BD">
        <w:rPr>
          <w:lang w:val="en-US"/>
        </w:rPr>
        <w:t>OneSKY</w:t>
      </w:r>
      <w:proofErr w:type="spellEnd"/>
      <w:r>
        <w:rPr>
          <w:lang w:val="en-US"/>
        </w:rPr>
        <w:t xml:space="preserve"> </w:t>
      </w:r>
      <w:r w:rsidR="00516C79">
        <w:rPr>
          <w:lang w:val="en-US"/>
        </w:rPr>
        <w:t>project</w:t>
      </w:r>
      <w:r w:rsidR="00516C79" w:rsidRPr="00B826BD">
        <w:rPr>
          <w:lang w:val="en-US"/>
        </w:rPr>
        <w:t xml:space="preserve"> </w:t>
      </w:r>
      <w:r>
        <w:rPr>
          <w:lang w:val="en-US"/>
        </w:rPr>
        <w:t xml:space="preserve">with </w:t>
      </w:r>
      <w:r w:rsidRPr="00B826BD">
        <w:rPr>
          <w:lang w:val="en-US"/>
        </w:rPr>
        <w:t xml:space="preserve">timely approval and certification activities, </w:t>
      </w:r>
      <w:r>
        <w:rPr>
          <w:lang w:val="en-US"/>
        </w:rPr>
        <w:t>and continued</w:t>
      </w:r>
      <w:r w:rsidRPr="00B826BD">
        <w:rPr>
          <w:lang w:val="en-US"/>
        </w:rPr>
        <w:t xml:space="preserve"> oversight of Australia's existin</w:t>
      </w:r>
      <w:r>
        <w:rPr>
          <w:lang w:val="en-US"/>
        </w:rPr>
        <w:t xml:space="preserve">g air traffic management system. </w:t>
      </w:r>
      <w:r w:rsidR="008A4DB5">
        <w:rPr>
          <w:lang w:val="en-US"/>
        </w:rPr>
        <w:t xml:space="preserve">The </w:t>
      </w:r>
      <w:proofErr w:type="spellStart"/>
      <w:r w:rsidR="008A4DB5">
        <w:rPr>
          <w:lang w:val="en-US"/>
        </w:rPr>
        <w:t>OneSKY</w:t>
      </w:r>
      <w:proofErr w:type="spellEnd"/>
      <w:r w:rsidR="008A4DB5">
        <w:rPr>
          <w:lang w:val="en-US"/>
        </w:rPr>
        <w:t xml:space="preserve"> </w:t>
      </w:r>
      <w:r w:rsidR="00516C79">
        <w:rPr>
          <w:lang w:val="en-US"/>
        </w:rPr>
        <w:t>project</w:t>
      </w:r>
      <w:r w:rsidR="00516C79" w:rsidRPr="001A01FC">
        <w:rPr>
          <w:lang w:val="en-US"/>
        </w:rPr>
        <w:t xml:space="preserve"> </w:t>
      </w:r>
      <w:r w:rsidRPr="001A01FC">
        <w:rPr>
          <w:lang w:val="en-US"/>
        </w:rPr>
        <w:t xml:space="preserve">is a partnership between Airservices and the Department of </w:t>
      </w:r>
      <w:proofErr w:type="spellStart"/>
      <w:r w:rsidRPr="001A01FC">
        <w:rPr>
          <w:lang w:val="en-US"/>
        </w:rPr>
        <w:t>Defence</w:t>
      </w:r>
      <w:proofErr w:type="spellEnd"/>
      <w:r w:rsidRPr="001A01FC">
        <w:rPr>
          <w:lang w:val="en-US"/>
        </w:rPr>
        <w:t>, replacing existing air traffic management systems with an advanced integrated system known as the Civil Military Air Traffic Management System (CMATS)</w:t>
      </w:r>
      <w:r>
        <w:rPr>
          <w:lang w:val="en-US"/>
        </w:rPr>
        <w:t>.</w:t>
      </w:r>
    </w:p>
    <w:p w14:paraId="2ACD9CC1" w14:textId="05ABB49A" w:rsidR="009937F4" w:rsidRDefault="009937F4" w:rsidP="00B826BD">
      <w:pPr>
        <w:rPr>
          <w:u w:val="single"/>
        </w:rPr>
      </w:pPr>
      <w:r w:rsidRPr="009937F4">
        <w:rPr>
          <w:u w:val="single"/>
          <w:lang w:val="en-US"/>
        </w:rPr>
        <w:t xml:space="preserve">Paragraph (c) </w:t>
      </w:r>
      <w:r w:rsidRPr="006B7882">
        <w:rPr>
          <w:u w:val="single"/>
          <w:lang w:val="en-US"/>
        </w:rPr>
        <w:t>—</w:t>
      </w:r>
      <w:r w:rsidRPr="009937F4">
        <w:rPr>
          <w:u w:val="single"/>
          <w:lang w:val="en-US"/>
        </w:rPr>
        <w:t xml:space="preserve"> </w:t>
      </w:r>
      <w:r w:rsidRPr="009937F4">
        <w:rPr>
          <w:u w:val="single"/>
        </w:rPr>
        <w:t xml:space="preserve">Remotely Piloted Aircraft Systems (RPAS) </w:t>
      </w:r>
    </w:p>
    <w:p w14:paraId="2D377E0B" w14:textId="44EF47C0" w:rsidR="009937F4" w:rsidRPr="009937F4" w:rsidRDefault="009937F4" w:rsidP="009937F4">
      <w:pPr>
        <w:spacing w:before="0"/>
        <w:rPr>
          <w:u w:val="single"/>
          <w:lang w:val="en-US"/>
        </w:rPr>
      </w:pPr>
      <w:r>
        <w:rPr>
          <w:lang w:val="en-US"/>
        </w:rPr>
        <w:t xml:space="preserve">This paragraph sets out the expectation that CASA will support the </w:t>
      </w:r>
      <w:r w:rsidRPr="005E77DB">
        <w:t xml:space="preserve">integration of </w:t>
      </w:r>
      <w:r>
        <w:t>Remotely Piloted Aircraft Systems (RPAS)</w:t>
      </w:r>
      <w:r w:rsidRPr="005E77DB">
        <w:t xml:space="preserve"> into Australian airspace</w:t>
      </w:r>
      <w:r>
        <w:t xml:space="preserve">, including </w:t>
      </w:r>
      <w:r w:rsidRPr="007B3A91">
        <w:t>regulatory oversight of the safety aspects of unmanned aviation operations.</w:t>
      </w:r>
      <w:r>
        <w:t xml:space="preserve"> This also includes supporting, and leading where identified, the measures outlines in the Government’s </w:t>
      </w:r>
      <w:r w:rsidRPr="005E77DB">
        <w:t>National Emerging Aviation Technologies</w:t>
      </w:r>
      <w:r>
        <w:t xml:space="preserve"> (NEAT)</w:t>
      </w:r>
      <w:r w:rsidRPr="005E77DB">
        <w:t xml:space="preserve"> Policy Statement</w:t>
      </w:r>
      <w:r>
        <w:t xml:space="preserve">. </w:t>
      </w:r>
    </w:p>
    <w:p w14:paraId="3B440BD3" w14:textId="08FDE342" w:rsidR="006B7882" w:rsidRPr="006B7882" w:rsidRDefault="006B7882" w:rsidP="006B7882">
      <w:pPr>
        <w:rPr>
          <w:u w:val="single"/>
          <w:lang w:val="en-US"/>
        </w:rPr>
      </w:pPr>
      <w:r>
        <w:rPr>
          <w:u w:val="single"/>
          <w:lang w:val="en-US"/>
        </w:rPr>
        <w:t>Paragraph (</w:t>
      </w:r>
      <w:r w:rsidR="009937F4">
        <w:rPr>
          <w:u w:val="single"/>
          <w:lang w:val="en-US"/>
        </w:rPr>
        <w:t>d</w:t>
      </w:r>
      <w:r w:rsidRPr="006B7882">
        <w:rPr>
          <w:u w:val="single"/>
          <w:lang w:val="en-US"/>
        </w:rPr>
        <w:t xml:space="preserve">) — </w:t>
      </w:r>
      <w:r>
        <w:rPr>
          <w:u w:val="single"/>
          <w:lang w:val="en-US"/>
        </w:rPr>
        <w:t xml:space="preserve">Flight Information </w:t>
      </w:r>
      <w:r w:rsidRPr="006B7882">
        <w:rPr>
          <w:u w:val="single"/>
          <w:lang w:val="en-US"/>
        </w:rPr>
        <w:t>Management System</w:t>
      </w:r>
    </w:p>
    <w:p w14:paraId="3C86826E" w14:textId="1C15EA38" w:rsidR="00EF7ED3" w:rsidRDefault="008C3ACD" w:rsidP="009937F4">
      <w:pPr>
        <w:spacing w:before="0"/>
      </w:pPr>
      <w:r>
        <w:t xml:space="preserve">This </w:t>
      </w:r>
      <w:r w:rsidR="009937F4">
        <w:rPr>
          <w:lang w:val="en-US"/>
        </w:rPr>
        <w:t>paragraph</w:t>
      </w:r>
      <w:r>
        <w:t xml:space="preserve"> sets out the expectation that </w:t>
      </w:r>
      <w:r w:rsidR="006B7882">
        <w:t xml:space="preserve">CASA will </w:t>
      </w:r>
      <w:r w:rsidR="006B7882" w:rsidRPr="006B7882">
        <w:t xml:space="preserve">provide </w:t>
      </w:r>
      <w:r>
        <w:t xml:space="preserve">timely </w:t>
      </w:r>
      <w:r w:rsidR="006B7882" w:rsidRPr="006B7882">
        <w:t xml:space="preserve">regulatory advice to Airservices </w:t>
      </w:r>
      <w:r w:rsidR="00EF7ED3">
        <w:t xml:space="preserve">in </w:t>
      </w:r>
      <w:r w:rsidR="006B7882" w:rsidRPr="006B7882">
        <w:t xml:space="preserve">support </w:t>
      </w:r>
      <w:r w:rsidR="00EF7ED3">
        <w:t xml:space="preserve">of </w:t>
      </w:r>
      <w:r w:rsidR="006B7882">
        <w:t xml:space="preserve">the </w:t>
      </w:r>
      <w:r w:rsidR="006B7882" w:rsidRPr="006B7882">
        <w:t xml:space="preserve">development and implementation of a new flight information management </w:t>
      </w:r>
      <w:r>
        <w:t>system (FIMS). This is a central component of future unmanned traffic management</w:t>
      </w:r>
      <w:r w:rsidR="006465F6">
        <w:t>,</w:t>
      </w:r>
      <w:r>
        <w:t xml:space="preserve"> ensuring the safety of all airspace users through integration of new users such as drones and </w:t>
      </w:r>
      <w:r w:rsidR="00B8475F">
        <w:t>Advanced Air Mobility (AAM)</w:t>
      </w:r>
      <w:r>
        <w:t>.</w:t>
      </w:r>
    </w:p>
    <w:p w14:paraId="22CAC8D8" w14:textId="5CE1EE2F" w:rsidR="00373F1E" w:rsidRPr="00373F1E" w:rsidRDefault="00373F1E" w:rsidP="00373F1E">
      <w:pPr>
        <w:rPr>
          <w:u w:val="single"/>
          <w:lang w:val="en-US"/>
        </w:rPr>
      </w:pPr>
      <w:r>
        <w:rPr>
          <w:u w:val="single"/>
          <w:lang w:val="en-US"/>
        </w:rPr>
        <w:lastRenderedPageBreak/>
        <w:t>Paragraph (</w:t>
      </w:r>
      <w:r w:rsidR="009937F4">
        <w:rPr>
          <w:u w:val="single"/>
          <w:lang w:val="en-US"/>
        </w:rPr>
        <w:t>e</w:t>
      </w:r>
      <w:r w:rsidRPr="00373F1E">
        <w:rPr>
          <w:u w:val="single"/>
          <w:lang w:val="en-US"/>
        </w:rPr>
        <w:t xml:space="preserve">) — </w:t>
      </w:r>
      <w:r w:rsidR="003E406D">
        <w:rPr>
          <w:u w:val="single"/>
          <w:lang w:val="en-US"/>
        </w:rPr>
        <w:t>Major Aerodrome Infrastructure Projects</w:t>
      </w:r>
      <w:r w:rsidR="00AE3074">
        <w:rPr>
          <w:u w:val="single"/>
          <w:lang w:val="en-US"/>
        </w:rPr>
        <w:t xml:space="preserve"> </w:t>
      </w:r>
    </w:p>
    <w:p w14:paraId="5887BEAA" w14:textId="736325E1" w:rsidR="00C6576A" w:rsidRDefault="00C6576A" w:rsidP="009937F4">
      <w:pPr>
        <w:spacing w:before="0"/>
        <w:rPr>
          <w:i/>
        </w:rPr>
      </w:pPr>
      <w:r w:rsidRPr="00C00E32">
        <w:t xml:space="preserve">This </w:t>
      </w:r>
      <w:r w:rsidR="009937F4">
        <w:rPr>
          <w:lang w:val="en-US"/>
        </w:rPr>
        <w:t>paragraph</w:t>
      </w:r>
      <w:r>
        <w:t xml:space="preserve"> sets out the expectation that CASA will provide regulatory oversight for major aerodrome infrastructure projects, including significant new runway projects, as well as providing advice on other airport development</w:t>
      </w:r>
      <w:r w:rsidR="002F1AC0">
        <w:t>s</w:t>
      </w:r>
      <w:r>
        <w:t xml:space="preserve"> to assist the Minister meet the statutory requirements of the </w:t>
      </w:r>
      <w:r w:rsidRPr="00FD0407">
        <w:rPr>
          <w:i/>
        </w:rPr>
        <w:t>Airport Act 1996</w:t>
      </w:r>
      <w:r w:rsidR="00E9364D" w:rsidRPr="00E9364D">
        <w:t>.</w:t>
      </w:r>
    </w:p>
    <w:p w14:paraId="6AAA6270" w14:textId="282478A6" w:rsidR="00E8778F" w:rsidRDefault="00E8778F">
      <w:pPr>
        <w:rPr>
          <w:u w:val="single"/>
          <w:lang w:val="en-US"/>
        </w:rPr>
      </w:pPr>
      <w:r>
        <w:rPr>
          <w:u w:val="single"/>
          <w:lang w:val="en-US"/>
        </w:rPr>
        <w:t>Paragraph (</w:t>
      </w:r>
      <w:r w:rsidR="009937F4">
        <w:rPr>
          <w:u w:val="single"/>
          <w:lang w:val="en-US"/>
        </w:rPr>
        <w:t>f</w:t>
      </w:r>
      <w:r w:rsidRPr="00E8778F">
        <w:rPr>
          <w:u w:val="single"/>
          <w:lang w:val="en-US"/>
        </w:rPr>
        <w:t xml:space="preserve">) — Regulatory Oversight for </w:t>
      </w:r>
      <w:r w:rsidR="002F1AC0">
        <w:rPr>
          <w:u w:val="single"/>
          <w:lang w:val="en-US"/>
        </w:rPr>
        <w:t>Western Sydney Airport</w:t>
      </w:r>
      <w:r w:rsidRPr="00E8778F">
        <w:rPr>
          <w:u w:val="single"/>
          <w:lang w:val="en-US"/>
        </w:rPr>
        <w:t xml:space="preserve">  </w:t>
      </w:r>
    </w:p>
    <w:p w14:paraId="258F44FF" w14:textId="3EC7FFD7" w:rsidR="006B7882" w:rsidRPr="00ED55CB" w:rsidRDefault="002F1AC0" w:rsidP="009937F4">
      <w:pPr>
        <w:spacing w:before="0"/>
      </w:pPr>
      <w:r>
        <w:rPr>
          <w:lang w:val="en-US"/>
        </w:rPr>
        <w:t xml:space="preserve">This </w:t>
      </w:r>
      <w:r w:rsidR="009937F4">
        <w:rPr>
          <w:lang w:val="en-US"/>
        </w:rPr>
        <w:t>paragraph</w:t>
      </w:r>
      <w:r>
        <w:rPr>
          <w:lang w:val="en-US"/>
        </w:rPr>
        <w:t xml:space="preserve"> sets out the expectation that CASA </w:t>
      </w:r>
      <w:r w:rsidR="00E8778F" w:rsidRPr="00E8778F">
        <w:rPr>
          <w:lang w:val="en-US"/>
        </w:rPr>
        <w:t xml:space="preserve">will </w:t>
      </w:r>
      <w:r w:rsidR="001A764E">
        <w:rPr>
          <w:lang w:val="en-US"/>
        </w:rPr>
        <w:t xml:space="preserve">continue to </w:t>
      </w:r>
      <w:r w:rsidRPr="000D768C">
        <w:t xml:space="preserve">ensure sufficient resources are applied to the regulatory oversight of the development of Western Sydney Airport </w:t>
      </w:r>
      <w:r w:rsidR="008237CB">
        <w:t xml:space="preserve">(WSA) </w:t>
      </w:r>
      <w:r w:rsidRPr="000D768C">
        <w:t xml:space="preserve">and associated airspace in order to </w:t>
      </w:r>
      <w:r w:rsidR="001A01FC">
        <w:t xml:space="preserve">facilitate the scheduled opening of WSA </w:t>
      </w:r>
      <w:r w:rsidR="008237CB">
        <w:t>in 2026.</w:t>
      </w:r>
    </w:p>
    <w:p w14:paraId="0456AA1B" w14:textId="2D8058AF" w:rsidR="00735BBE" w:rsidRPr="00735BBE" w:rsidRDefault="009937F4" w:rsidP="00735BBE">
      <w:pPr>
        <w:rPr>
          <w:u w:val="single"/>
          <w:lang w:val="en-US"/>
        </w:rPr>
      </w:pPr>
      <w:r>
        <w:rPr>
          <w:u w:val="single"/>
          <w:lang w:val="en-US"/>
        </w:rPr>
        <w:t>Paragraph (g</w:t>
      </w:r>
      <w:r w:rsidR="00735BBE" w:rsidRPr="00735BBE">
        <w:rPr>
          <w:u w:val="single"/>
          <w:lang w:val="en-US"/>
        </w:rPr>
        <w:t xml:space="preserve">) — Sharing Air Safety Information </w:t>
      </w:r>
    </w:p>
    <w:p w14:paraId="0BC87B85" w14:textId="03B9D855" w:rsidR="000E17CE" w:rsidRPr="00E269A2" w:rsidRDefault="0014377E" w:rsidP="009937F4">
      <w:pPr>
        <w:spacing w:before="0"/>
        <w:rPr>
          <w:lang w:val="en-US"/>
        </w:rPr>
      </w:pPr>
      <w:r>
        <w:rPr>
          <w:lang w:val="en-US"/>
        </w:rPr>
        <w:t xml:space="preserve">This </w:t>
      </w:r>
      <w:r w:rsidR="009937F4">
        <w:rPr>
          <w:lang w:val="en-US"/>
        </w:rPr>
        <w:t>paragraph</w:t>
      </w:r>
      <w:r>
        <w:rPr>
          <w:lang w:val="en-US"/>
        </w:rPr>
        <w:t xml:space="preserve"> sets out the expectation that </w:t>
      </w:r>
      <w:r w:rsidR="00735BBE" w:rsidRPr="00735BBE">
        <w:rPr>
          <w:lang w:val="en-US"/>
        </w:rPr>
        <w:t xml:space="preserve">CASA will continue to </w:t>
      </w:r>
      <w:r w:rsidR="00A51BFA">
        <w:rPr>
          <w:lang w:val="en-US"/>
        </w:rPr>
        <w:t>receive</w:t>
      </w:r>
      <w:r w:rsidR="00735BBE" w:rsidRPr="00735BBE">
        <w:rPr>
          <w:lang w:val="en-US"/>
        </w:rPr>
        <w:t xml:space="preserve"> safety information </w:t>
      </w:r>
      <w:r w:rsidR="00A51BFA">
        <w:rPr>
          <w:lang w:val="en-US"/>
        </w:rPr>
        <w:t xml:space="preserve">from the Australian Transport Safety Bureau </w:t>
      </w:r>
      <w:r w:rsidR="00735BBE" w:rsidRPr="00735BBE">
        <w:rPr>
          <w:lang w:val="en-US"/>
        </w:rPr>
        <w:t>in line</w:t>
      </w:r>
      <w:r w:rsidR="00735BBE">
        <w:rPr>
          <w:lang w:val="en-US"/>
        </w:rPr>
        <w:t xml:space="preserve"> </w:t>
      </w:r>
      <w:r w:rsidR="00735BBE" w:rsidRPr="00735BBE">
        <w:rPr>
          <w:lang w:val="en-US"/>
        </w:rPr>
        <w:t>with the Safety Information Policy agreed with the Australian Transport Safety Bureau</w:t>
      </w:r>
      <w:r w:rsidR="000E17CE">
        <w:rPr>
          <w:lang w:val="en-US"/>
        </w:rPr>
        <w:t xml:space="preserve"> (ATSB)</w:t>
      </w:r>
      <w:r w:rsidR="00E269A2">
        <w:rPr>
          <w:lang w:val="en-US"/>
        </w:rPr>
        <w:t>.</w:t>
      </w:r>
      <w:r w:rsidR="00E269A2" w:rsidRPr="00E269A2">
        <w:t xml:space="preserve"> </w:t>
      </w:r>
      <w:r w:rsidR="00E269A2">
        <w:rPr>
          <w:lang w:val="en"/>
        </w:rPr>
        <w:t xml:space="preserve">The ATSB </w:t>
      </w:r>
      <w:r w:rsidR="00093246">
        <w:rPr>
          <w:lang w:val="en"/>
        </w:rPr>
        <w:t>advises</w:t>
      </w:r>
      <w:r w:rsidR="00E269A2">
        <w:rPr>
          <w:lang w:val="en"/>
        </w:rPr>
        <w:t xml:space="preserve"> CASA about accidents and serious incidents as soon as the ATSB is informed. CASA uses safety information from the ATSB principally for two purposes: </w:t>
      </w:r>
      <w:r w:rsidR="00B16119">
        <w:rPr>
          <w:lang w:val="en"/>
        </w:rPr>
        <w:t xml:space="preserve">first, </w:t>
      </w:r>
      <w:r w:rsidR="00E269A2">
        <w:rPr>
          <w:lang w:val="en"/>
        </w:rPr>
        <w:t>to have sufficient information about an occurrence to decide whether to initiate its own, independent regulatory inquiries; and</w:t>
      </w:r>
      <w:r w:rsidR="00B16119">
        <w:rPr>
          <w:lang w:val="en"/>
        </w:rPr>
        <w:t xml:space="preserve"> secondly,</w:t>
      </w:r>
      <w:r w:rsidR="00E269A2">
        <w:rPr>
          <w:lang w:val="en"/>
        </w:rPr>
        <w:t xml:space="preserve"> to maintain a database of occurrence information so that trends in aviation safety can be detected and, where necessary, safety action can be taken.</w:t>
      </w:r>
    </w:p>
    <w:p w14:paraId="25374927" w14:textId="6BB809AA" w:rsidR="007D24E0" w:rsidRPr="002152AF" w:rsidRDefault="002F1BBF" w:rsidP="007D24E0">
      <w:pPr>
        <w:rPr>
          <w:u w:val="single"/>
          <w:lang w:val="en-US"/>
        </w:rPr>
      </w:pPr>
      <w:r>
        <w:rPr>
          <w:u w:val="single"/>
          <w:lang w:val="en-US"/>
        </w:rPr>
        <w:t>Paragraph (</w:t>
      </w:r>
      <w:r w:rsidR="009937F4">
        <w:rPr>
          <w:u w:val="single"/>
          <w:lang w:val="en-US"/>
        </w:rPr>
        <w:t>h</w:t>
      </w:r>
      <w:r w:rsidR="007D24E0" w:rsidRPr="002152AF">
        <w:rPr>
          <w:u w:val="single"/>
          <w:lang w:val="en-US"/>
        </w:rPr>
        <w:t xml:space="preserve">) — </w:t>
      </w:r>
      <w:r w:rsidR="007D24E0">
        <w:rPr>
          <w:u w:val="single"/>
          <w:lang w:val="en-US"/>
        </w:rPr>
        <w:t>Australian Future Airspace Framework</w:t>
      </w:r>
    </w:p>
    <w:p w14:paraId="54FE1A9C" w14:textId="6E2B47DC" w:rsidR="007D24E0" w:rsidRPr="002F1BBF" w:rsidRDefault="0014377E" w:rsidP="009937F4">
      <w:pPr>
        <w:spacing w:before="0"/>
        <w:rPr>
          <w:lang w:val="en"/>
        </w:rPr>
      </w:pPr>
      <w:r>
        <w:rPr>
          <w:lang w:val="en-US"/>
        </w:rPr>
        <w:t>This</w:t>
      </w:r>
      <w:r w:rsidR="009937F4" w:rsidRPr="009937F4">
        <w:rPr>
          <w:lang w:val="en-US"/>
        </w:rPr>
        <w:t xml:space="preserve"> </w:t>
      </w:r>
      <w:r w:rsidR="009937F4">
        <w:rPr>
          <w:lang w:val="en-US"/>
        </w:rPr>
        <w:t xml:space="preserve">paragraph </w:t>
      </w:r>
      <w:r>
        <w:rPr>
          <w:lang w:val="en-US"/>
        </w:rPr>
        <w:t xml:space="preserve">sets out the expectation </w:t>
      </w:r>
      <w:r>
        <w:t>t</w:t>
      </w:r>
      <w:r w:rsidR="007D24E0">
        <w:t xml:space="preserve">hat CASA will work with the </w:t>
      </w:r>
      <w:r w:rsidR="007D24E0" w:rsidRPr="000B25E8">
        <w:t xml:space="preserve">Department and Airservices </w:t>
      </w:r>
      <w:r w:rsidR="007D24E0">
        <w:t xml:space="preserve">to </w:t>
      </w:r>
      <w:r w:rsidR="007D24E0" w:rsidRPr="000B25E8">
        <w:t>modernis</w:t>
      </w:r>
      <w:r w:rsidR="007D24E0">
        <w:t>e</w:t>
      </w:r>
      <w:r w:rsidR="007D24E0" w:rsidRPr="000B25E8">
        <w:t xml:space="preserve"> airspace management</w:t>
      </w:r>
      <w:r w:rsidR="007D24E0">
        <w:t xml:space="preserve"> and </w:t>
      </w:r>
      <w:r w:rsidR="00446CA2">
        <w:t>lead the development of an Australian future airspace f</w:t>
      </w:r>
      <w:r w:rsidR="007D24E0" w:rsidRPr="000B25E8">
        <w:t xml:space="preserve">ramework </w:t>
      </w:r>
      <w:r w:rsidR="007D24E0">
        <w:t xml:space="preserve">in line </w:t>
      </w:r>
      <w:r w:rsidR="007D24E0" w:rsidRPr="000B25E8">
        <w:t>with the Government’s airspace policy objectives</w:t>
      </w:r>
      <w:r w:rsidR="00A243D7">
        <w:t>,</w:t>
      </w:r>
      <w:r w:rsidR="007D24E0">
        <w:t xml:space="preserve"> thus </w:t>
      </w:r>
      <w:r w:rsidR="007D24E0" w:rsidRPr="000B25E8">
        <w:t>shap</w:t>
      </w:r>
      <w:r w:rsidR="007D24E0">
        <w:t>ing</w:t>
      </w:r>
      <w:r w:rsidR="007D24E0" w:rsidRPr="000B25E8">
        <w:t xml:space="preserve"> Australia’s future airspace </w:t>
      </w:r>
      <w:r w:rsidR="002F1BBF">
        <w:t xml:space="preserve">policy and regulatory framework. </w:t>
      </w:r>
      <w:r w:rsidR="007D24E0" w:rsidRPr="002F1BBF">
        <w:t xml:space="preserve">The Australian Airspace Policy Statement provides guidance to CASA on the administration of Australian airspace while noting CASA’s functions and powers are subject to the Act and the </w:t>
      </w:r>
      <w:r>
        <w:rPr>
          <w:i/>
        </w:rPr>
        <w:t>Airspace </w:t>
      </w:r>
      <w:r w:rsidR="007D24E0" w:rsidRPr="002F1BBF">
        <w:rPr>
          <w:i/>
        </w:rPr>
        <w:t>Regulations</w:t>
      </w:r>
      <w:r w:rsidR="007D24E0" w:rsidRPr="007D24E0">
        <w:rPr>
          <w:i/>
          <w:lang w:val="en-US"/>
        </w:rPr>
        <w:t xml:space="preserve"> 2007</w:t>
      </w:r>
      <w:r w:rsidR="0099465D">
        <w:rPr>
          <w:i/>
          <w:lang w:val="en-US"/>
        </w:rPr>
        <w:t>.</w:t>
      </w:r>
    </w:p>
    <w:p w14:paraId="334FAA6A" w14:textId="5A957892" w:rsidR="000228D7" w:rsidRPr="002152AF" w:rsidRDefault="00FA76E9" w:rsidP="000228D7">
      <w:pPr>
        <w:rPr>
          <w:u w:val="single"/>
          <w:lang w:val="en-US"/>
        </w:rPr>
      </w:pPr>
      <w:r>
        <w:rPr>
          <w:u w:val="single"/>
          <w:lang w:val="en-US"/>
        </w:rPr>
        <w:t>Paragraph (</w:t>
      </w:r>
      <w:proofErr w:type="spellStart"/>
      <w:r w:rsidR="009937F4">
        <w:rPr>
          <w:u w:val="single"/>
          <w:lang w:val="en-US"/>
        </w:rPr>
        <w:t>i</w:t>
      </w:r>
      <w:proofErr w:type="spellEnd"/>
      <w:r w:rsidR="006833EF">
        <w:rPr>
          <w:u w:val="single"/>
          <w:lang w:val="en-US"/>
        </w:rPr>
        <w:t>)</w:t>
      </w:r>
      <w:r w:rsidR="000228D7" w:rsidRPr="002152AF">
        <w:rPr>
          <w:u w:val="single"/>
          <w:lang w:val="en-US"/>
        </w:rPr>
        <w:t xml:space="preserve"> — </w:t>
      </w:r>
      <w:r w:rsidR="000228D7">
        <w:rPr>
          <w:u w:val="single"/>
          <w:lang w:val="en-US"/>
        </w:rPr>
        <w:t>Satellite Based Augmentation System</w:t>
      </w:r>
    </w:p>
    <w:p w14:paraId="124972E3" w14:textId="67AE7210" w:rsidR="00265A2C" w:rsidRPr="006833EF" w:rsidRDefault="0014377E" w:rsidP="009937F4">
      <w:pPr>
        <w:spacing w:before="0"/>
        <w:rPr>
          <w:lang w:val="en-US"/>
        </w:rPr>
      </w:pPr>
      <w:r>
        <w:rPr>
          <w:lang w:val="en-US"/>
        </w:rPr>
        <w:t xml:space="preserve">This </w:t>
      </w:r>
      <w:r w:rsidR="009937F4">
        <w:rPr>
          <w:lang w:val="en-US"/>
        </w:rPr>
        <w:t>paragraph</w:t>
      </w:r>
      <w:r>
        <w:rPr>
          <w:lang w:val="en-US"/>
        </w:rPr>
        <w:t xml:space="preserve"> sets out the expectation t</w:t>
      </w:r>
      <w:r w:rsidR="0065359A">
        <w:rPr>
          <w:lang w:val="en-US"/>
        </w:rPr>
        <w:t xml:space="preserve">hat CASA will collaborate with </w:t>
      </w:r>
      <w:r w:rsidR="000228D7" w:rsidRPr="00146072">
        <w:rPr>
          <w:lang w:val="en-US"/>
        </w:rPr>
        <w:t>Geoscience Australia</w:t>
      </w:r>
      <w:r w:rsidR="00673287">
        <w:rPr>
          <w:lang w:val="en-US"/>
        </w:rPr>
        <w:t>,</w:t>
      </w:r>
      <w:r w:rsidR="000228D7" w:rsidRPr="00146072">
        <w:rPr>
          <w:lang w:val="en-US"/>
        </w:rPr>
        <w:t xml:space="preserve"> Airservices</w:t>
      </w:r>
      <w:r w:rsidR="00673287">
        <w:rPr>
          <w:lang w:val="en-US"/>
        </w:rPr>
        <w:t xml:space="preserve"> and the </w:t>
      </w:r>
      <w:r w:rsidR="00673287" w:rsidRPr="004B539B">
        <w:rPr>
          <w:lang w:val="en-US"/>
        </w:rPr>
        <w:t>Department</w:t>
      </w:r>
      <w:r w:rsidR="00673287">
        <w:rPr>
          <w:lang w:val="en-US"/>
        </w:rPr>
        <w:t xml:space="preserve"> in </w:t>
      </w:r>
      <w:r w:rsidR="0065359A">
        <w:rPr>
          <w:lang w:val="en-US"/>
        </w:rPr>
        <w:t xml:space="preserve">the </w:t>
      </w:r>
      <w:r w:rsidR="000228D7" w:rsidRPr="00146072">
        <w:rPr>
          <w:lang w:val="en-US"/>
        </w:rPr>
        <w:t>implement</w:t>
      </w:r>
      <w:r w:rsidR="0065359A">
        <w:rPr>
          <w:lang w:val="en-US"/>
        </w:rPr>
        <w:t xml:space="preserve">ation of </w:t>
      </w:r>
      <w:r w:rsidR="000228D7" w:rsidRPr="00146072">
        <w:rPr>
          <w:lang w:val="en-US"/>
        </w:rPr>
        <w:t>satellite based augmentation systems in the air traffic management environment in a safe and timely manner</w:t>
      </w:r>
      <w:r w:rsidR="00FA76E9">
        <w:rPr>
          <w:lang w:val="en-US"/>
        </w:rPr>
        <w:t xml:space="preserve">. </w:t>
      </w:r>
      <w:r w:rsidR="00FA76E9" w:rsidRPr="00FA76E9">
        <w:rPr>
          <w:lang w:val="en-US"/>
        </w:rPr>
        <w:t>A satellite based augmentation s</w:t>
      </w:r>
      <w:r w:rsidR="000228D7" w:rsidRPr="00FA76E9">
        <w:rPr>
          <w:lang w:val="en-US"/>
        </w:rPr>
        <w:t xml:space="preserve">ystem would allow regional carriers flying turboprop and smaller aircraft to </w:t>
      </w:r>
      <w:r w:rsidR="00002DCE" w:rsidRPr="00FA76E9">
        <w:rPr>
          <w:lang w:val="en-US"/>
        </w:rPr>
        <w:t>use</w:t>
      </w:r>
      <w:r w:rsidR="000228D7" w:rsidRPr="00FA76E9">
        <w:rPr>
          <w:lang w:val="en-US"/>
        </w:rPr>
        <w:t xml:space="preserve"> continuous vertical guidance </w:t>
      </w:r>
      <w:r w:rsidR="00002DCE" w:rsidRPr="00FA76E9">
        <w:rPr>
          <w:lang w:val="en-US"/>
        </w:rPr>
        <w:t xml:space="preserve">similar to </w:t>
      </w:r>
      <w:r w:rsidR="000228D7" w:rsidRPr="00FA76E9">
        <w:rPr>
          <w:lang w:val="en-US"/>
        </w:rPr>
        <w:t xml:space="preserve">larger aircraft without the need </w:t>
      </w:r>
      <w:r w:rsidR="00E57B3D" w:rsidRPr="00FA76E9">
        <w:rPr>
          <w:lang w:val="en-US"/>
        </w:rPr>
        <w:t xml:space="preserve">for </w:t>
      </w:r>
      <w:r w:rsidR="000228D7" w:rsidRPr="00FA76E9">
        <w:rPr>
          <w:lang w:val="en-US"/>
        </w:rPr>
        <w:t>Instrument Landing System infrastructure</w:t>
      </w:r>
      <w:r w:rsidR="000228D7" w:rsidRPr="00002DCE">
        <w:rPr>
          <w:i/>
        </w:rPr>
        <w:t>.</w:t>
      </w:r>
    </w:p>
    <w:p w14:paraId="26C921CB" w14:textId="333C11F5" w:rsidR="0082679D" w:rsidRPr="00EE4331" w:rsidRDefault="009937F4" w:rsidP="0082679D">
      <w:pPr>
        <w:rPr>
          <w:u w:val="single"/>
          <w:lang w:val="en-US"/>
        </w:rPr>
      </w:pPr>
      <w:r>
        <w:rPr>
          <w:u w:val="single"/>
          <w:lang w:val="en-US"/>
        </w:rPr>
        <w:t>Paragraph (j</w:t>
      </w:r>
      <w:r w:rsidR="0082679D" w:rsidRPr="00EE4331">
        <w:rPr>
          <w:u w:val="single"/>
          <w:lang w:val="en-US"/>
        </w:rPr>
        <w:t xml:space="preserve">) — </w:t>
      </w:r>
      <w:r w:rsidR="0082679D">
        <w:rPr>
          <w:u w:val="single"/>
          <w:lang w:val="en-US"/>
        </w:rPr>
        <w:t>Space Based Systems</w:t>
      </w:r>
    </w:p>
    <w:p w14:paraId="0D222C7C" w14:textId="1050E492" w:rsidR="0082679D" w:rsidRDefault="0014377E" w:rsidP="009937F4">
      <w:pPr>
        <w:spacing w:before="0"/>
        <w:rPr>
          <w:lang w:val="en-US"/>
        </w:rPr>
      </w:pPr>
      <w:r>
        <w:rPr>
          <w:lang w:val="en-US"/>
        </w:rPr>
        <w:t xml:space="preserve">This </w:t>
      </w:r>
      <w:r w:rsidR="009937F4">
        <w:rPr>
          <w:lang w:val="en-US"/>
        </w:rPr>
        <w:t>paragraph</w:t>
      </w:r>
      <w:r>
        <w:rPr>
          <w:lang w:val="en-US"/>
        </w:rPr>
        <w:t xml:space="preserve"> sets out the expectation that </w:t>
      </w:r>
      <w:r w:rsidR="0082679D">
        <w:rPr>
          <w:lang w:val="en-US"/>
        </w:rPr>
        <w:t xml:space="preserve">CASA will collaborate with </w:t>
      </w:r>
      <w:r w:rsidR="0082679D" w:rsidRPr="00EE4331">
        <w:rPr>
          <w:lang w:val="en-US"/>
        </w:rPr>
        <w:t xml:space="preserve">the Australian Space Agency </w:t>
      </w:r>
      <w:r w:rsidR="0082679D">
        <w:rPr>
          <w:lang w:val="en-US"/>
        </w:rPr>
        <w:t xml:space="preserve">to develop their </w:t>
      </w:r>
      <w:r w:rsidR="0082679D" w:rsidRPr="00EE4331">
        <w:rPr>
          <w:lang w:val="en-US"/>
        </w:rPr>
        <w:t>regulat</w:t>
      </w:r>
      <w:r w:rsidR="0082679D">
        <w:rPr>
          <w:lang w:val="en-US"/>
        </w:rPr>
        <w:t xml:space="preserve">ory </w:t>
      </w:r>
      <w:r w:rsidR="0082679D" w:rsidRPr="00EE4331">
        <w:rPr>
          <w:lang w:val="en-US"/>
        </w:rPr>
        <w:t>framework for</w:t>
      </w:r>
      <w:r w:rsidR="0082679D">
        <w:rPr>
          <w:lang w:val="en-US"/>
        </w:rPr>
        <w:t xml:space="preserve"> high </w:t>
      </w:r>
      <w:r w:rsidR="0082679D" w:rsidRPr="00EE4331">
        <w:rPr>
          <w:lang w:val="en-US"/>
        </w:rPr>
        <w:t>powered rockets and</w:t>
      </w:r>
      <w:r w:rsidR="00B16119">
        <w:rPr>
          <w:lang w:val="en-US"/>
        </w:rPr>
        <w:t xml:space="preserve"> facilitate the development of Australia’s space industry, by</w:t>
      </w:r>
      <w:r w:rsidR="0082679D" w:rsidRPr="00EE4331">
        <w:rPr>
          <w:lang w:val="en-US"/>
        </w:rPr>
        <w:t xml:space="preserve"> provid</w:t>
      </w:r>
      <w:r w:rsidR="00B16119">
        <w:rPr>
          <w:lang w:val="en-US"/>
        </w:rPr>
        <w:t>ing</w:t>
      </w:r>
      <w:r w:rsidR="0082679D" w:rsidRPr="00EE4331">
        <w:rPr>
          <w:lang w:val="en-US"/>
        </w:rPr>
        <w:t xml:space="preserve"> timely advice and approval for operation under the</w:t>
      </w:r>
      <w:r w:rsidR="0082679D">
        <w:rPr>
          <w:lang w:val="en-US"/>
        </w:rPr>
        <w:t>ir</w:t>
      </w:r>
      <w:r w:rsidR="0082679D" w:rsidRPr="00EE4331">
        <w:rPr>
          <w:lang w:val="en-US"/>
        </w:rPr>
        <w:t xml:space="preserve"> regulations, ensuring safe integration into the existing air</w:t>
      </w:r>
      <w:r w:rsidR="00EA73FC">
        <w:rPr>
          <w:lang w:val="en-US"/>
        </w:rPr>
        <w:t xml:space="preserve"> </w:t>
      </w:r>
      <w:r w:rsidR="00974097">
        <w:rPr>
          <w:lang w:val="en-US"/>
        </w:rPr>
        <w:t xml:space="preserve">traffic management environment. </w:t>
      </w:r>
      <w:r w:rsidR="0082679D" w:rsidRPr="00974097">
        <w:rPr>
          <w:lang w:val="en-US"/>
        </w:rPr>
        <w:t xml:space="preserve">CASA has </w:t>
      </w:r>
      <w:r w:rsidR="00974097">
        <w:rPr>
          <w:lang w:val="en-US"/>
        </w:rPr>
        <w:t xml:space="preserve">previously </w:t>
      </w:r>
      <w:r w:rsidR="0082679D" w:rsidRPr="00974097">
        <w:rPr>
          <w:lang w:val="en-US"/>
        </w:rPr>
        <w:t>amended regulations to transfer oversight of regulatory risk of high power rockets to the Australian Space Agency while retaining the regulation of model and non-high power rockets.</w:t>
      </w:r>
      <w:r w:rsidR="00974097">
        <w:rPr>
          <w:lang w:val="en-US"/>
        </w:rPr>
        <w:t xml:space="preserve"> The amendments reflect ongoing work to avoid overlapping regulatory frameworks.</w:t>
      </w:r>
    </w:p>
    <w:p w14:paraId="0A5D5E1A" w14:textId="44CECE2C" w:rsidR="009937F4" w:rsidRDefault="009937F4" w:rsidP="009937F4">
      <w:pPr>
        <w:spacing w:before="0"/>
        <w:rPr>
          <w:lang w:val="en-US"/>
        </w:rPr>
      </w:pPr>
    </w:p>
    <w:p w14:paraId="4CC85336" w14:textId="77777777" w:rsidR="009937F4" w:rsidRPr="00974097" w:rsidRDefault="009937F4" w:rsidP="009937F4">
      <w:pPr>
        <w:spacing w:before="0"/>
        <w:rPr>
          <w:lang w:val="en-US"/>
        </w:rPr>
      </w:pPr>
    </w:p>
    <w:p w14:paraId="73114C50" w14:textId="347BE6C5" w:rsidR="007D24E0" w:rsidRPr="00E2671E" w:rsidRDefault="00ED4716" w:rsidP="007D24E0">
      <w:pPr>
        <w:rPr>
          <w:u w:val="single"/>
          <w:lang w:val="en-US"/>
        </w:rPr>
      </w:pPr>
      <w:r>
        <w:rPr>
          <w:u w:val="single"/>
          <w:lang w:val="en-US"/>
        </w:rPr>
        <w:lastRenderedPageBreak/>
        <w:t>Paragraph (</w:t>
      </w:r>
      <w:r w:rsidR="009937F4">
        <w:rPr>
          <w:u w:val="single"/>
          <w:lang w:val="en-US"/>
        </w:rPr>
        <w:t>k</w:t>
      </w:r>
      <w:r w:rsidR="007D24E0" w:rsidRPr="00E2671E">
        <w:rPr>
          <w:u w:val="single"/>
          <w:lang w:val="en-US"/>
        </w:rPr>
        <w:t xml:space="preserve">) — Training and Recruitment </w:t>
      </w:r>
    </w:p>
    <w:p w14:paraId="79A98CE6" w14:textId="756F8E08" w:rsidR="007D24E0" w:rsidRPr="00E2671E" w:rsidRDefault="0014377E" w:rsidP="009937F4">
      <w:pPr>
        <w:spacing w:before="0"/>
        <w:rPr>
          <w:lang w:val="en-US"/>
        </w:rPr>
      </w:pPr>
      <w:r>
        <w:rPr>
          <w:lang w:val="en-US"/>
        </w:rPr>
        <w:t xml:space="preserve">This </w:t>
      </w:r>
      <w:r w:rsidR="009937F4">
        <w:rPr>
          <w:lang w:val="en-US"/>
        </w:rPr>
        <w:t>paragraph</w:t>
      </w:r>
      <w:r>
        <w:rPr>
          <w:lang w:val="en-US"/>
        </w:rPr>
        <w:t xml:space="preserve"> sets out the expectation that</w:t>
      </w:r>
      <w:r w:rsidR="007D24E0" w:rsidRPr="00E2671E">
        <w:rPr>
          <w:lang w:val="en-US"/>
        </w:rPr>
        <w:t xml:space="preserve"> CASA's training and recruitment regimes provide </w:t>
      </w:r>
      <w:r w:rsidR="007D24E0">
        <w:rPr>
          <w:lang w:val="en-US"/>
        </w:rPr>
        <w:t xml:space="preserve">its staff the </w:t>
      </w:r>
      <w:r w:rsidR="007D24E0" w:rsidRPr="00E2671E">
        <w:rPr>
          <w:lang w:val="en-US"/>
        </w:rPr>
        <w:t>required skills and expertise to meet the current and emerging challenges in aviation safety regulation</w:t>
      </w:r>
      <w:r w:rsidR="00EA73FC">
        <w:rPr>
          <w:lang w:val="en-US"/>
        </w:rPr>
        <w:t>.</w:t>
      </w:r>
    </w:p>
    <w:p w14:paraId="788F4CDC" w14:textId="77777777" w:rsidR="004B539B" w:rsidRDefault="004B539B" w:rsidP="004B539B">
      <w:pPr>
        <w:rPr>
          <w:b/>
        </w:rPr>
      </w:pPr>
      <w:r>
        <w:rPr>
          <w:b/>
        </w:rPr>
        <w:t xml:space="preserve">Section </w:t>
      </w:r>
      <w:r w:rsidR="005A30A6">
        <w:rPr>
          <w:b/>
        </w:rPr>
        <w:t>5</w:t>
      </w:r>
      <w:r>
        <w:rPr>
          <w:b/>
        </w:rPr>
        <w:t xml:space="preserve">: </w:t>
      </w:r>
      <w:r w:rsidR="005A30A6">
        <w:rPr>
          <w:b/>
        </w:rPr>
        <w:t>Stakeholder Engagement</w:t>
      </w:r>
    </w:p>
    <w:p w14:paraId="2C84971F" w14:textId="4F25DB6A" w:rsidR="004B539B" w:rsidRPr="004B539B" w:rsidRDefault="004B539B" w:rsidP="004B539B">
      <w:pPr>
        <w:rPr>
          <w:lang w:val="en-US"/>
        </w:rPr>
      </w:pPr>
      <w:r w:rsidRPr="004B539B">
        <w:rPr>
          <w:lang w:val="en-US"/>
        </w:rPr>
        <w:t>This section outlines the expectation that CASA, in performing its functions, will continue to have regard to effective and timely stakeholder engagement.</w:t>
      </w:r>
    </w:p>
    <w:p w14:paraId="75A65C32" w14:textId="535A7B3A" w:rsidR="004B539B" w:rsidRPr="004B539B" w:rsidRDefault="004B539B" w:rsidP="004B539B">
      <w:pPr>
        <w:rPr>
          <w:u w:val="single"/>
          <w:lang w:val="en-US"/>
        </w:rPr>
      </w:pPr>
      <w:r w:rsidRPr="004B539B">
        <w:rPr>
          <w:u w:val="single"/>
          <w:lang w:val="en-US"/>
        </w:rPr>
        <w:t>Paragraph (a) — Engagement and Communication with Industry</w:t>
      </w:r>
    </w:p>
    <w:p w14:paraId="0A2BE580" w14:textId="0A5571BA" w:rsidR="004B539B" w:rsidRPr="004B539B" w:rsidRDefault="0014377E" w:rsidP="009937F4">
      <w:pPr>
        <w:spacing w:before="0"/>
        <w:rPr>
          <w:lang w:val="en-US"/>
        </w:rPr>
      </w:pPr>
      <w:r>
        <w:rPr>
          <w:lang w:val="en-US"/>
        </w:rPr>
        <w:t>This paragraph sets</w:t>
      </w:r>
      <w:r w:rsidR="004B539B" w:rsidRPr="004B539B">
        <w:rPr>
          <w:lang w:val="en-US"/>
        </w:rPr>
        <w:t xml:space="preserve"> out the expectation that CASA will undertake effective and ongoing engagement with the aviation industry to create collaborative relationship</w:t>
      </w:r>
      <w:r w:rsidR="004B539B">
        <w:rPr>
          <w:lang w:val="en-US"/>
        </w:rPr>
        <w:t>s</w:t>
      </w:r>
      <w:r w:rsidR="004B539B" w:rsidRPr="004B539B">
        <w:rPr>
          <w:lang w:val="en-US"/>
        </w:rPr>
        <w:t xml:space="preserve"> based on mutual understanding and respect.</w:t>
      </w:r>
    </w:p>
    <w:p w14:paraId="51101260" w14:textId="7A755F2D" w:rsidR="004B539B" w:rsidRPr="004B539B" w:rsidRDefault="004B539B" w:rsidP="004B539B">
      <w:pPr>
        <w:rPr>
          <w:u w:val="single"/>
          <w:lang w:val="en-US"/>
        </w:rPr>
      </w:pPr>
      <w:r w:rsidRPr="004B539B">
        <w:rPr>
          <w:u w:val="single"/>
          <w:lang w:val="en-US"/>
        </w:rPr>
        <w:t xml:space="preserve">Paragraph (b) — Regular Communication with Stakeholders </w:t>
      </w:r>
    </w:p>
    <w:p w14:paraId="709DD386" w14:textId="74C81818" w:rsidR="004B539B" w:rsidRPr="004B539B" w:rsidRDefault="0014377E" w:rsidP="009937F4">
      <w:pPr>
        <w:spacing w:before="0"/>
        <w:rPr>
          <w:lang w:val="en-US"/>
        </w:rPr>
      </w:pPr>
      <w:r>
        <w:rPr>
          <w:lang w:val="en-US"/>
        </w:rPr>
        <w:t>This paragraph sets out</w:t>
      </w:r>
      <w:r w:rsidR="004B539B" w:rsidRPr="004B539B">
        <w:rPr>
          <w:lang w:val="en-US"/>
        </w:rPr>
        <w:t xml:space="preserve"> the expectation that CASA </w:t>
      </w:r>
      <w:r w:rsidR="00761D29">
        <w:rPr>
          <w:lang w:val="en-US"/>
        </w:rPr>
        <w:t>will communicate</w:t>
      </w:r>
      <w:r w:rsidR="004B539B" w:rsidRPr="004B539B">
        <w:rPr>
          <w:lang w:val="en-US"/>
        </w:rPr>
        <w:t xml:space="preserve"> regularly with </w:t>
      </w:r>
      <w:r w:rsidR="00761D29">
        <w:rPr>
          <w:lang w:val="en-US"/>
        </w:rPr>
        <w:t xml:space="preserve">the aviation </w:t>
      </w:r>
      <w:r w:rsidR="004B539B" w:rsidRPr="004B539B">
        <w:rPr>
          <w:lang w:val="en-US"/>
        </w:rPr>
        <w:t>industry,</w:t>
      </w:r>
      <w:r w:rsidR="004B539B">
        <w:rPr>
          <w:lang w:val="en-US"/>
        </w:rPr>
        <w:t xml:space="preserve"> </w:t>
      </w:r>
      <w:r w:rsidR="004B539B" w:rsidRPr="004B539B">
        <w:rPr>
          <w:lang w:val="en-US"/>
        </w:rPr>
        <w:t xml:space="preserve">Government agencies and other key stakeholders </w:t>
      </w:r>
      <w:r w:rsidR="00761D29">
        <w:rPr>
          <w:lang w:val="en-US"/>
        </w:rPr>
        <w:t xml:space="preserve">on </w:t>
      </w:r>
      <w:r w:rsidR="004B539B" w:rsidRPr="004B539B">
        <w:rPr>
          <w:lang w:val="en-US"/>
        </w:rPr>
        <w:t>its functions and activities.</w:t>
      </w:r>
    </w:p>
    <w:p w14:paraId="71C8B609" w14:textId="2172F512" w:rsidR="004B539B" w:rsidRPr="004B539B" w:rsidRDefault="004B539B" w:rsidP="004B539B">
      <w:pPr>
        <w:rPr>
          <w:u w:val="single"/>
          <w:lang w:val="en-US"/>
        </w:rPr>
      </w:pPr>
      <w:r w:rsidRPr="004B539B">
        <w:rPr>
          <w:u w:val="single"/>
          <w:lang w:val="en-US"/>
        </w:rPr>
        <w:t xml:space="preserve">Paragraph (c) — Portfolio Arrangements </w:t>
      </w:r>
    </w:p>
    <w:p w14:paraId="3BFC68F0" w14:textId="294EE40D" w:rsidR="004B539B" w:rsidRPr="004B539B" w:rsidRDefault="00B102C5" w:rsidP="009937F4">
      <w:pPr>
        <w:spacing w:before="0"/>
        <w:rPr>
          <w:lang w:val="en-US"/>
        </w:rPr>
      </w:pPr>
      <w:r>
        <w:rPr>
          <w:lang w:val="en-US"/>
        </w:rPr>
        <w:t>This paragraph sets out</w:t>
      </w:r>
      <w:r w:rsidR="00FA45B7">
        <w:rPr>
          <w:lang w:val="en-US"/>
        </w:rPr>
        <w:t xml:space="preserve"> </w:t>
      </w:r>
      <w:r w:rsidR="004B539B" w:rsidRPr="004B539B">
        <w:rPr>
          <w:lang w:val="en-US"/>
        </w:rPr>
        <w:t>the expectation that CASA will work closely with the Department</w:t>
      </w:r>
      <w:r w:rsidR="00B16119">
        <w:rPr>
          <w:lang w:val="en-US"/>
        </w:rPr>
        <w:t xml:space="preserve"> and other Government agencies</w:t>
      </w:r>
      <w:r w:rsidR="004B539B" w:rsidRPr="004B539B">
        <w:rPr>
          <w:lang w:val="en-US"/>
        </w:rPr>
        <w:t>,</w:t>
      </w:r>
      <w:r w:rsidR="00B16119">
        <w:rPr>
          <w:lang w:val="en-US"/>
        </w:rPr>
        <w:t xml:space="preserve"> including</w:t>
      </w:r>
      <w:r w:rsidR="004B539B" w:rsidRPr="004B539B">
        <w:rPr>
          <w:lang w:val="en-US"/>
        </w:rPr>
        <w:t xml:space="preserve"> </w:t>
      </w:r>
      <w:r w:rsidR="00761D29">
        <w:rPr>
          <w:lang w:val="en-US"/>
        </w:rPr>
        <w:t xml:space="preserve">the Department of </w:t>
      </w:r>
      <w:proofErr w:type="spellStart"/>
      <w:r w:rsidR="00761D29">
        <w:rPr>
          <w:lang w:val="en-US"/>
        </w:rPr>
        <w:t>Defence</w:t>
      </w:r>
      <w:proofErr w:type="spellEnd"/>
      <w:r w:rsidR="00761D29">
        <w:rPr>
          <w:lang w:val="en-US"/>
        </w:rPr>
        <w:t xml:space="preserve">, </w:t>
      </w:r>
      <w:r w:rsidR="004B539B" w:rsidRPr="004B539B">
        <w:rPr>
          <w:lang w:val="en-US"/>
        </w:rPr>
        <w:t xml:space="preserve">the ATSB </w:t>
      </w:r>
      <w:r w:rsidR="00761D29">
        <w:rPr>
          <w:lang w:val="en-US"/>
        </w:rPr>
        <w:t xml:space="preserve">and </w:t>
      </w:r>
      <w:r w:rsidR="004B539B" w:rsidRPr="004B539B">
        <w:rPr>
          <w:lang w:val="en-US"/>
        </w:rPr>
        <w:t>Airservices</w:t>
      </w:r>
      <w:r w:rsidR="00B16119">
        <w:rPr>
          <w:lang w:val="en-US"/>
        </w:rPr>
        <w:t>,</w:t>
      </w:r>
      <w:r w:rsidR="004B539B" w:rsidRPr="004B539B">
        <w:rPr>
          <w:lang w:val="en-US"/>
        </w:rPr>
        <w:t xml:space="preserve"> to deliver integrated and comprehensive airspace management and safety advice to Government, aviation industry and </w:t>
      </w:r>
      <w:r w:rsidR="004141C4">
        <w:rPr>
          <w:lang w:val="en-US"/>
        </w:rPr>
        <w:t xml:space="preserve">the </w:t>
      </w:r>
      <w:r w:rsidR="004B539B" w:rsidRPr="004B539B">
        <w:rPr>
          <w:lang w:val="en-US"/>
        </w:rPr>
        <w:t>community.</w:t>
      </w:r>
    </w:p>
    <w:p w14:paraId="5D5287CB" w14:textId="77777777" w:rsidR="00FE55B9" w:rsidRPr="009C1CA4" w:rsidRDefault="00FE55B9" w:rsidP="00735BBE"/>
    <w:sectPr w:rsidR="00FE55B9" w:rsidRPr="009C1CA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14806" w14:textId="77777777" w:rsidR="00B32B91" w:rsidRDefault="00B32B91" w:rsidP="006B5C3E">
      <w:pPr>
        <w:spacing w:before="0"/>
      </w:pPr>
      <w:r>
        <w:separator/>
      </w:r>
    </w:p>
  </w:endnote>
  <w:endnote w:type="continuationSeparator" w:id="0">
    <w:p w14:paraId="6EE84761" w14:textId="77777777" w:rsidR="00B32B91" w:rsidRDefault="00B32B91" w:rsidP="006B5C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90977" w14:textId="77777777" w:rsidR="00B32B91" w:rsidRDefault="00B32B91" w:rsidP="006B5C3E">
      <w:pPr>
        <w:spacing w:before="0"/>
      </w:pPr>
      <w:r>
        <w:separator/>
      </w:r>
    </w:p>
  </w:footnote>
  <w:footnote w:type="continuationSeparator" w:id="0">
    <w:p w14:paraId="58DF8035" w14:textId="77777777" w:rsidR="00B32B91" w:rsidRDefault="00B32B91" w:rsidP="006B5C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CE45" w14:textId="77777777" w:rsidR="006B5C3E" w:rsidRPr="006B5C3E" w:rsidRDefault="006B5C3E">
    <w:pPr>
      <w:pStyle w:val="Header"/>
      <w:rPr>
        <w:b/>
        <w:u w:val="single"/>
      </w:rPr>
    </w:pPr>
    <w:r>
      <w:tab/>
    </w:r>
    <w:r>
      <w:tab/>
    </w:r>
  </w:p>
  <w:p w14:paraId="229607BB" w14:textId="77777777" w:rsidR="006B5C3E" w:rsidRDefault="006B5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518"/>
    <w:multiLevelType w:val="hybridMultilevel"/>
    <w:tmpl w:val="6E5056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F4545B"/>
    <w:multiLevelType w:val="hybridMultilevel"/>
    <w:tmpl w:val="2CBA4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1360632"/>
    <w:multiLevelType w:val="hybridMultilevel"/>
    <w:tmpl w:val="B4500BAE"/>
    <w:lvl w:ilvl="0" w:tplc="0C09001B">
      <w:start w:val="1"/>
      <w:numFmt w:val="lowerRoman"/>
      <w:lvlText w:val="%1."/>
      <w:lvlJc w:val="righ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 w15:restartNumberingAfterBreak="0">
    <w:nsid w:val="1EFF6599"/>
    <w:multiLevelType w:val="hybridMultilevel"/>
    <w:tmpl w:val="D7A8D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EDE2BC8"/>
    <w:multiLevelType w:val="hybridMultilevel"/>
    <w:tmpl w:val="C4DE080C"/>
    <w:lvl w:ilvl="0" w:tplc="0C090001">
      <w:start w:val="1"/>
      <w:numFmt w:val="bullet"/>
      <w:lvlText w:val=""/>
      <w:lvlJc w:val="left"/>
      <w:pPr>
        <w:ind w:left="720" w:hanging="360"/>
      </w:pPr>
      <w:rPr>
        <w:rFonts w:ascii="Symbol" w:hAnsi="Symbol" w:hint="default"/>
      </w:rPr>
    </w:lvl>
    <w:lvl w:ilvl="1" w:tplc="B692B17C">
      <w:numFmt w:val="bullet"/>
      <w:lvlText w:val="-"/>
      <w:lvlJc w:val="left"/>
      <w:pPr>
        <w:ind w:left="1440" w:hanging="36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D8D05EC"/>
    <w:multiLevelType w:val="hybridMultilevel"/>
    <w:tmpl w:val="B8C02310"/>
    <w:lvl w:ilvl="0" w:tplc="B9603D58">
      <w:start w:val="1"/>
      <w:numFmt w:val="lowerLetter"/>
      <w:lvlText w:val="(%1)"/>
      <w:lvlJc w:val="left"/>
      <w:pPr>
        <w:ind w:left="420" w:hanging="4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1224C46"/>
    <w:multiLevelType w:val="multilevel"/>
    <w:tmpl w:val="BDF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51FCA"/>
    <w:multiLevelType w:val="hybridMultilevel"/>
    <w:tmpl w:val="8F3C6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86"/>
    <w:rsid w:val="000005F5"/>
    <w:rsid w:val="00002DCE"/>
    <w:rsid w:val="000228D7"/>
    <w:rsid w:val="00025E91"/>
    <w:rsid w:val="000410D1"/>
    <w:rsid w:val="000636BA"/>
    <w:rsid w:val="00093246"/>
    <w:rsid w:val="000B1967"/>
    <w:rsid w:val="000B25E8"/>
    <w:rsid w:val="000B3786"/>
    <w:rsid w:val="000C7A8E"/>
    <w:rsid w:val="000E17CE"/>
    <w:rsid w:val="000E51CB"/>
    <w:rsid w:val="000F61C7"/>
    <w:rsid w:val="0014377E"/>
    <w:rsid w:val="00146072"/>
    <w:rsid w:val="00155B1E"/>
    <w:rsid w:val="00171573"/>
    <w:rsid w:val="001830D4"/>
    <w:rsid w:val="001A01FC"/>
    <w:rsid w:val="001A764E"/>
    <w:rsid w:val="001C061A"/>
    <w:rsid w:val="001E1CA8"/>
    <w:rsid w:val="001F268A"/>
    <w:rsid w:val="001F3C21"/>
    <w:rsid w:val="00212AFF"/>
    <w:rsid w:val="00212BEE"/>
    <w:rsid w:val="002152AF"/>
    <w:rsid w:val="00222F49"/>
    <w:rsid w:val="002364CC"/>
    <w:rsid w:val="00261B53"/>
    <w:rsid w:val="00265A2C"/>
    <w:rsid w:val="00291E39"/>
    <w:rsid w:val="002B03BD"/>
    <w:rsid w:val="002B7F72"/>
    <w:rsid w:val="002E7BCE"/>
    <w:rsid w:val="002F1AC0"/>
    <w:rsid w:val="002F1BBF"/>
    <w:rsid w:val="0031296D"/>
    <w:rsid w:val="003376FD"/>
    <w:rsid w:val="003513DA"/>
    <w:rsid w:val="00364866"/>
    <w:rsid w:val="00373F1E"/>
    <w:rsid w:val="00380B43"/>
    <w:rsid w:val="0038216F"/>
    <w:rsid w:val="0038659A"/>
    <w:rsid w:val="003A3A64"/>
    <w:rsid w:val="003B3DC4"/>
    <w:rsid w:val="003C2320"/>
    <w:rsid w:val="003C2406"/>
    <w:rsid w:val="003E406D"/>
    <w:rsid w:val="003F6107"/>
    <w:rsid w:val="0040578A"/>
    <w:rsid w:val="00411A62"/>
    <w:rsid w:val="00411C5E"/>
    <w:rsid w:val="004141C4"/>
    <w:rsid w:val="00446CA2"/>
    <w:rsid w:val="00446DCD"/>
    <w:rsid w:val="00462E18"/>
    <w:rsid w:val="00464280"/>
    <w:rsid w:val="004A528F"/>
    <w:rsid w:val="004A7E75"/>
    <w:rsid w:val="004B539B"/>
    <w:rsid w:val="004C1A6D"/>
    <w:rsid w:val="004C4F9F"/>
    <w:rsid w:val="004E002B"/>
    <w:rsid w:val="005066AD"/>
    <w:rsid w:val="00516C79"/>
    <w:rsid w:val="005471A4"/>
    <w:rsid w:val="00590A93"/>
    <w:rsid w:val="005A30A6"/>
    <w:rsid w:val="005D57CD"/>
    <w:rsid w:val="005E612F"/>
    <w:rsid w:val="00631B39"/>
    <w:rsid w:val="0063300C"/>
    <w:rsid w:val="0064198F"/>
    <w:rsid w:val="006461D0"/>
    <w:rsid w:val="006465F6"/>
    <w:rsid w:val="0065359A"/>
    <w:rsid w:val="00656208"/>
    <w:rsid w:val="00670ADA"/>
    <w:rsid w:val="00673287"/>
    <w:rsid w:val="006833EF"/>
    <w:rsid w:val="00686116"/>
    <w:rsid w:val="006B5C3E"/>
    <w:rsid w:val="006B7882"/>
    <w:rsid w:val="006C1BA4"/>
    <w:rsid w:val="006F6FD1"/>
    <w:rsid w:val="00735BBE"/>
    <w:rsid w:val="00747F99"/>
    <w:rsid w:val="00761D29"/>
    <w:rsid w:val="007743B2"/>
    <w:rsid w:val="00782E93"/>
    <w:rsid w:val="007A08BD"/>
    <w:rsid w:val="007C18FE"/>
    <w:rsid w:val="007C6540"/>
    <w:rsid w:val="007D105F"/>
    <w:rsid w:val="007D24E0"/>
    <w:rsid w:val="007E1569"/>
    <w:rsid w:val="007F4040"/>
    <w:rsid w:val="00801F20"/>
    <w:rsid w:val="0080400F"/>
    <w:rsid w:val="00806DAB"/>
    <w:rsid w:val="008237CB"/>
    <w:rsid w:val="0082679D"/>
    <w:rsid w:val="00830A25"/>
    <w:rsid w:val="008316DE"/>
    <w:rsid w:val="008779D6"/>
    <w:rsid w:val="008A4DB5"/>
    <w:rsid w:val="008A76E4"/>
    <w:rsid w:val="008B49DE"/>
    <w:rsid w:val="008C3ACD"/>
    <w:rsid w:val="008D5B60"/>
    <w:rsid w:val="008F1FFE"/>
    <w:rsid w:val="008F3623"/>
    <w:rsid w:val="008F5D19"/>
    <w:rsid w:val="00916C43"/>
    <w:rsid w:val="009174E7"/>
    <w:rsid w:val="0092221D"/>
    <w:rsid w:val="00925163"/>
    <w:rsid w:val="00955416"/>
    <w:rsid w:val="009561AD"/>
    <w:rsid w:val="009572B6"/>
    <w:rsid w:val="00963467"/>
    <w:rsid w:val="00971B95"/>
    <w:rsid w:val="00974097"/>
    <w:rsid w:val="009937F4"/>
    <w:rsid w:val="00993C72"/>
    <w:rsid w:val="0099465D"/>
    <w:rsid w:val="00995642"/>
    <w:rsid w:val="009B3FEF"/>
    <w:rsid w:val="009B4D28"/>
    <w:rsid w:val="009B6F28"/>
    <w:rsid w:val="009B75CF"/>
    <w:rsid w:val="009C1CA4"/>
    <w:rsid w:val="009C393F"/>
    <w:rsid w:val="009C4A4E"/>
    <w:rsid w:val="009E6AB4"/>
    <w:rsid w:val="009F2EB6"/>
    <w:rsid w:val="009F4B41"/>
    <w:rsid w:val="009F7684"/>
    <w:rsid w:val="00A007E1"/>
    <w:rsid w:val="00A0218B"/>
    <w:rsid w:val="00A05346"/>
    <w:rsid w:val="00A2166B"/>
    <w:rsid w:val="00A243D7"/>
    <w:rsid w:val="00A3572F"/>
    <w:rsid w:val="00A41CCF"/>
    <w:rsid w:val="00A51BFA"/>
    <w:rsid w:val="00A778C6"/>
    <w:rsid w:val="00A86DED"/>
    <w:rsid w:val="00AD5433"/>
    <w:rsid w:val="00AD78FB"/>
    <w:rsid w:val="00AE3074"/>
    <w:rsid w:val="00AF00FF"/>
    <w:rsid w:val="00B102C5"/>
    <w:rsid w:val="00B1500B"/>
    <w:rsid w:val="00B16119"/>
    <w:rsid w:val="00B24D8D"/>
    <w:rsid w:val="00B32B91"/>
    <w:rsid w:val="00B37A12"/>
    <w:rsid w:val="00B47D55"/>
    <w:rsid w:val="00B532FE"/>
    <w:rsid w:val="00B55476"/>
    <w:rsid w:val="00B66AE7"/>
    <w:rsid w:val="00B82133"/>
    <w:rsid w:val="00B823E1"/>
    <w:rsid w:val="00B826BD"/>
    <w:rsid w:val="00B8475F"/>
    <w:rsid w:val="00BA6F7E"/>
    <w:rsid w:val="00BE50BA"/>
    <w:rsid w:val="00BF257C"/>
    <w:rsid w:val="00C03883"/>
    <w:rsid w:val="00C231E4"/>
    <w:rsid w:val="00C23A32"/>
    <w:rsid w:val="00C23D09"/>
    <w:rsid w:val="00C526F1"/>
    <w:rsid w:val="00C6576A"/>
    <w:rsid w:val="00C737FC"/>
    <w:rsid w:val="00C80917"/>
    <w:rsid w:val="00CA7598"/>
    <w:rsid w:val="00CC1DB9"/>
    <w:rsid w:val="00CC5E17"/>
    <w:rsid w:val="00CC763B"/>
    <w:rsid w:val="00CD08D3"/>
    <w:rsid w:val="00CE2B72"/>
    <w:rsid w:val="00CF6E61"/>
    <w:rsid w:val="00D11B34"/>
    <w:rsid w:val="00D221C5"/>
    <w:rsid w:val="00D25066"/>
    <w:rsid w:val="00D27B92"/>
    <w:rsid w:val="00D50A19"/>
    <w:rsid w:val="00D8675C"/>
    <w:rsid w:val="00D900E7"/>
    <w:rsid w:val="00D90DB8"/>
    <w:rsid w:val="00DB1CEC"/>
    <w:rsid w:val="00DB2CC8"/>
    <w:rsid w:val="00DB4F35"/>
    <w:rsid w:val="00DB5487"/>
    <w:rsid w:val="00DC09DF"/>
    <w:rsid w:val="00DF174B"/>
    <w:rsid w:val="00E00D3D"/>
    <w:rsid w:val="00E2671E"/>
    <w:rsid w:val="00E269A2"/>
    <w:rsid w:val="00E57B3D"/>
    <w:rsid w:val="00E8469F"/>
    <w:rsid w:val="00E8778F"/>
    <w:rsid w:val="00E9364D"/>
    <w:rsid w:val="00E9798F"/>
    <w:rsid w:val="00EA2D08"/>
    <w:rsid w:val="00EA73FC"/>
    <w:rsid w:val="00ED4716"/>
    <w:rsid w:val="00ED55CB"/>
    <w:rsid w:val="00EE4331"/>
    <w:rsid w:val="00EE4D76"/>
    <w:rsid w:val="00EF7ED3"/>
    <w:rsid w:val="00F06E28"/>
    <w:rsid w:val="00F21653"/>
    <w:rsid w:val="00FA20A6"/>
    <w:rsid w:val="00FA45B7"/>
    <w:rsid w:val="00FA76E9"/>
    <w:rsid w:val="00FD0B75"/>
    <w:rsid w:val="00FE55B9"/>
    <w:rsid w:val="00FF3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DC0B"/>
  <w15:chartTrackingRefBased/>
  <w15:docId w15:val="{4391989B-7097-4574-973D-37A0789C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882"/>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0B3786"/>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B3786"/>
    <w:rPr>
      <w:rFonts w:ascii="Times New Roman" w:eastAsia="Times New Roman" w:hAnsi="Times New Roman" w:cs="Times New Roman"/>
      <w:sz w:val="24"/>
      <w:szCs w:val="20"/>
      <w:u w:val="single"/>
      <w:lang w:eastAsia="en-AU"/>
    </w:rPr>
  </w:style>
  <w:style w:type="paragraph" w:styleId="Header">
    <w:name w:val="header"/>
    <w:basedOn w:val="Normal"/>
    <w:link w:val="HeaderChar"/>
    <w:uiPriority w:val="99"/>
    <w:unhideWhenUsed/>
    <w:rsid w:val="006B5C3E"/>
    <w:pPr>
      <w:tabs>
        <w:tab w:val="center" w:pos="4513"/>
        <w:tab w:val="right" w:pos="9026"/>
      </w:tabs>
      <w:spacing w:before="0"/>
    </w:pPr>
  </w:style>
  <w:style w:type="character" w:customStyle="1" w:styleId="HeaderChar">
    <w:name w:val="Header Char"/>
    <w:basedOn w:val="DefaultParagraphFont"/>
    <w:link w:val="Header"/>
    <w:uiPriority w:val="99"/>
    <w:rsid w:val="006B5C3E"/>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B5C3E"/>
    <w:pPr>
      <w:tabs>
        <w:tab w:val="center" w:pos="4513"/>
        <w:tab w:val="right" w:pos="9026"/>
      </w:tabs>
      <w:spacing w:before="0"/>
    </w:pPr>
  </w:style>
  <w:style w:type="character" w:customStyle="1" w:styleId="FooterChar">
    <w:name w:val="Footer Char"/>
    <w:basedOn w:val="DefaultParagraphFont"/>
    <w:link w:val="Footer"/>
    <w:uiPriority w:val="99"/>
    <w:rsid w:val="006B5C3E"/>
    <w:rPr>
      <w:rFonts w:ascii="Times New Roman" w:eastAsia="Times New Roman" w:hAnsi="Times New Roman" w:cs="Times New Roman"/>
      <w:sz w:val="24"/>
      <w:szCs w:val="20"/>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B1500B"/>
    <w:pPr>
      <w:spacing w:before="0" w:after="200" w:line="276" w:lineRule="auto"/>
      <w:ind w:left="720"/>
      <w:contextualSpacing/>
    </w:pPr>
    <w:rPr>
      <w:rFonts w:eastAsia="Calibri"/>
      <w:szCs w:val="22"/>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B1500B"/>
    <w:rPr>
      <w:rFonts w:ascii="Times New Roman" w:eastAsia="Calibri" w:hAnsi="Times New Roman" w:cs="Times New Roman"/>
      <w:sz w:val="24"/>
    </w:rPr>
  </w:style>
  <w:style w:type="paragraph" w:styleId="NormalWeb">
    <w:name w:val="Normal (Web)"/>
    <w:basedOn w:val="Normal"/>
    <w:uiPriority w:val="99"/>
    <w:semiHidden/>
    <w:unhideWhenUsed/>
    <w:rsid w:val="00CE2B72"/>
    <w:rPr>
      <w:szCs w:val="24"/>
    </w:rPr>
  </w:style>
  <w:style w:type="character" w:styleId="Hyperlink">
    <w:name w:val="Hyperlink"/>
    <w:basedOn w:val="DefaultParagraphFont"/>
    <w:uiPriority w:val="99"/>
    <w:unhideWhenUsed/>
    <w:rsid w:val="00464280"/>
    <w:rPr>
      <w:color w:val="0563C1" w:themeColor="hyperlink"/>
      <w:u w:val="single"/>
    </w:rPr>
  </w:style>
  <w:style w:type="paragraph" w:styleId="BalloonText">
    <w:name w:val="Balloon Text"/>
    <w:basedOn w:val="Normal"/>
    <w:link w:val="BalloonTextChar"/>
    <w:uiPriority w:val="99"/>
    <w:semiHidden/>
    <w:unhideWhenUsed/>
    <w:rsid w:val="00DB1CE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CEC"/>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453">
      <w:bodyDiv w:val="1"/>
      <w:marLeft w:val="0"/>
      <w:marRight w:val="0"/>
      <w:marTop w:val="0"/>
      <w:marBottom w:val="0"/>
      <w:divBdr>
        <w:top w:val="none" w:sz="0" w:space="0" w:color="auto"/>
        <w:left w:val="none" w:sz="0" w:space="0" w:color="auto"/>
        <w:bottom w:val="none" w:sz="0" w:space="0" w:color="auto"/>
        <w:right w:val="none" w:sz="0" w:space="0" w:color="auto"/>
      </w:divBdr>
    </w:div>
    <w:div w:id="1334841037">
      <w:bodyDiv w:val="1"/>
      <w:marLeft w:val="0"/>
      <w:marRight w:val="0"/>
      <w:marTop w:val="0"/>
      <w:marBottom w:val="0"/>
      <w:divBdr>
        <w:top w:val="none" w:sz="0" w:space="0" w:color="auto"/>
        <w:left w:val="none" w:sz="0" w:space="0" w:color="auto"/>
        <w:bottom w:val="none" w:sz="0" w:space="0" w:color="auto"/>
        <w:right w:val="none" w:sz="0" w:space="0" w:color="auto"/>
      </w:divBdr>
      <w:divsChild>
        <w:div w:id="590358463">
          <w:marLeft w:val="0"/>
          <w:marRight w:val="0"/>
          <w:marTop w:val="0"/>
          <w:marBottom w:val="0"/>
          <w:divBdr>
            <w:top w:val="none" w:sz="0" w:space="0" w:color="auto"/>
            <w:left w:val="none" w:sz="0" w:space="0" w:color="auto"/>
            <w:bottom w:val="none" w:sz="0" w:space="0" w:color="auto"/>
            <w:right w:val="none" w:sz="0" w:space="0" w:color="auto"/>
          </w:divBdr>
          <w:divsChild>
            <w:div w:id="4187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C6BC2A7E60914F8F07590107636792" ma:contentTypeVersion="" ma:contentTypeDescription="PDMS Document Site Content Type" ma:contentTypeScope="" ma:versionID="8a864ca16da904bd765c819b46c42e46">
  <xsd:schema xmlns:xsd="http://www.w3.org/2001/XMLSchema" xmlns:xs="http://www.w3.org/2001/XMLSchema" xmlns:p="http://schemas.microsoft.com/office/2006/metadata/properties" xmlns:ns2="479673DD-B42C-447B-83BB-C665E4FBE352" targetNamespace="http://schemas.microsoft.com/office/2006/metadata/properties" ma:root="true" ma:fieldsID="6f26cbcae32677022c0710fab61f51a8" ns2:_="">
    <xsd:import namespace="479673DD-B42C-447B-83BB-C665E4FBE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DD-B42C-447B-83BB-C665E4FBE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79673DD-B42C-447B-83BB-C665E4FBE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1E985-94A1-40F1-B930-E7FCB81E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DD-B42C-447B-83BB-C665E4FB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3EA67-5216-4A25-9D36-0AFD4AD483B8}">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479673DD-B42C-447B-83BB-C665E4FBE35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276851-42F5-4B0D-AD2E-01947BF62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10180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 Jiten</dc:creator>
  <cp:keywords/>
  <dc:description/>
  <cp:lastModifiedBy>GUPTA Vasu</cp:lastModifiedBy>
  <cp:revision>2</cp:revision>
  <cp:lastPrinted>2021-04-14T05:25:00Z</cp:lastPrinted>
  <dcterms:created xsi:type="dcterms:W3CDTF">2021-06-24T03:11:00Z</dcterms:created>
  <dcterms:modified xsi:type="dcterms:W3CDTF">2021-06-24T03:11:00Z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0x010100266966F133664895A6EE3632470D45F5007CC6BC2A7E60914F8F07590107636792</vt:lpwstr>
  </property>
</Properties>
</file>