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9F60A" w14:textId="77777777" w:rsidR="0048364F" w:rsidRPr="00D3414E" w:rsidRDefault="00193461" w:rsidP="0020300C">
      <w:pPr>
        <w:rPr>
          <w:sz w:val="28"/>
        </w:rPr>
      </w:pPr>
      <w:r w:rsidRPr="00D3414E">
        <w:rPr>
          <w:noProof/>
          <w:lang w:eastAsia="en-AU"/>
        </w:rPr>
        <w:drawing>
          <wp:inline distT="0" distB="0" distL="0" distR="0" wp14:anchorId="326FC086" wp14:editId="043998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A4D1" w14:textId="77777777" w:rsidR="0048364F" w:rsidRPr="00D3414E" w:rsidRDefault="0048364F" w:rsidP="0048364F">
      <w:pPr>
        <w:rPr>
          <w:sz w:val="19"/>
        </w:rPr>
      </w:pPr>
    </w:p>
    <w:p w14:paraId="421FAED5" w14:textId="77777777" w:rsidR="0048364F" w:rsidRPr="00D3414E" w:rsidRDefault="00791AFC" w:rsidP="0048364F">
      <w:pPr>
        <w:pStyle w:val="ShortT"/>
      </w:pPr>
      <w:r w:rsidRPr="00D3414E">
        <w:t>Education Services for Overseas Students (Registration Charges) Amendment (</w:t>
      </w:r>
      <w:r w:rsidR="007670DD" w:rsidRPr="00D3414E">
        <w:t>Exemption</w:t>
      </w:r>
      <w:r w:rsidR="00FD0FDF" w:rsidRPr="00D3414E">
        <w:t>s</w:t>
      </w:r>
      <w:r w:rsidR="007670DD" w:rsidRPr="00D3414E">
        <w:t xml:space="preserve"> from </w:t>
      </w:r>
      <w:r w:rsidRPr="00D3414E">
        <w:t>Entry to Market Charge</w:t>
      </w:r>
      <w:r w:rsidR="007C0238" w:rsidRPr="00D3414E">
        <w:t>s</w:t>
      </w:r>
      <w:r w:rsidR="007670DD" w:rsidRPr="00D3414E">
        <w:t>)</w:t>
      </w:r>
      <w:r w:rsidRPr="00D3414E">
        <w:t xml:space="preserve"> </w:t>
      </w:r>
      <w:r w:rsidR="00D3414E" w:rsidRPr="00D3414E">
        <w:t>Regulations 2</w:t>
      </w:r>
      <w:r w:rsidRPr="00D3414E">
        <w:t>021</w:t>
      </w:r>
    </w:p>
    <w:p w14:paraId="5482F11A" w14:textId="77777777" w:rsidR="00791AFC" w:rsidRPr="00D3414E" w:rsidRDefault="00791AFC" w:rsidP="00E22239">
      <w:pPr>
        <w:pStyle w:val="SignCoverPageStart"/>
        <w:spacing w:before="240"/>
        <w:rPr>
          <w:szCs w:val="22"/>
        </w:rPr>
      </w:pPr>
      <w:r w:rsidRPr="00D3414E">
        <w:rPr>
          <w:szCs w:val="22"/>
        </w:rPr>
        <w:t>I, General the Honourable David Hurley AC DSC (Retd), Governor</w:t>
      </w:r>
      <w:r w:rsidR="00D3414E">
        <w:rPr>
          <w:szCs w:val="22"/>
        </w:rPr>
        <w:noBreakHyphen/>
      </w:r>
      <w:r w:rsidRPr="00D3414E">
        <w:rPr>
          <w:szCs w:val="22"/>
        </w:rPr>
        <w:t>General of the Commonwealth of Australia, acting with the advice of the Federal Executive Council, make the following regulations.</w:t>
      </w:r>
    </w:p>
    <w:p w14:paraId="3E68567A" w14:textId="0B96C67C" w:rsidR="00791AFC" w:rsidRPr="00D3414E" w:rsidRDefault="00791AFC" w:rsidP="00E22239">
      <w:pPr>
        <w:keepNext/>
        <w:spacing w:before="720" w:line="240" w:lineRule="atLeast"/>
        <w:ind w:right="397"/>
        <w:jc w:val="both"/>
        <w:rPr>
          <w:szCs w:val="22"/>
        </w:rPr>
      </w:pPr>
      <w:r w:rsidRPr="00D3414E">
        <w:rPr>
          <w:szCs w:val="22"/>
        </w:rPr>
        <w:t xml:space="preserve">Dated </w:t>
      </w:r>
      <w:r w:rsidRPr="00D3414E">
        <w:rPr>
          <w:szCs w:val="22"/>
        </w:rPr>
        <w:fldChar w:fldCharType="begin"/>
      </w:r>
      <w:r w:rsidRPr="00D3414E">
        <w:rPr>
          <w:szCs w:val="22"/>
        </w:rPr>
        <w:instrText xml:space="preserve"> DOCPROPERTY  DateMade </w:instrText>
      </w:r>
      <w:r w:rsidRPr="00D3414E">
        <w:rPr>
          <w:szCs w:val="22"/>
        </w:rPr>
        <w:fldChar w:fldCharType="separate"/>
      </w:r>
      <w:r w:rsidR="007D349E">
        <w:rPr>
          <w:szCs w:val="22"/>
        </w:rPr>
        <w:t>24 June 2021</w:t>
      </w:r>
      <w:r w:rsidRPr="00D3414E">
        <w:rPr>
          <w:szCs w:val="22"/>
        </w:rPr>
        <w:fldChar w:fldCharType="end"/>
      </w:r>
    </w:p>
    <w:p w14:paraId="43CA4C9A" w14:textId="77777777" w:rsidR="00791AFC" w:rsidRPr="00D3414E" w:rsidRDefault="00791AFC" w:rsidP="00E2223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3414E">
        <w:rPr>
          <w:szCs w:val="22"/>
        </w:rPr>
        <w:t>David Hurley</w:t>
      </w:r>
    </w:p>
    <w:p w14:paraId="42E99852" w14:textId="77777777" w:rsidR="00791AFC" w:rsidRPr="00D3414E" w:rsidRDefault="00791AFC" w:rsidP="00E2223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3414E">
        <w:rPr>
          <w:szCs w:val="22"/>
        </w:rPr>
        <w:t>Governor</w:t>
      </w:r>
      <w:r w:rsidR="00D3414E">
        <w:rPr>
          <w:szCs w:val="22"/>
        </w:rPr>
        <w:noBreakHyphen/>
      </w:r>
      <w:r w:rsidRPr="00D3414E">
        <w:rPr>
          <w:szCs w:val="22"/>
        </w:rPr>
        <w:t>General</w:t>
      </w:r>
    </w:p>
    <w:p w14:paraId="16855C9B" w14:textId="77777777" w:rsidR="00791AFC" w:rsidRPr="00D3414E" w:rsidRDefault="00791AFC" w:rsidP="00E2223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3414E">
        <w:rPr>
          <w:szCs w:val="22"/>
        </w:rPr>
        <w:t>By His Excellency’s Command</w:t>
      </w:r>
    </w:p>
    <w:p w14:paraId="153E5F7B" w14:textId="77777777" w:rsidR="00791AFC" w:rsidRPr="00D3414E" w:rsidRDefault="00791AFC" w:rsidP="00E2223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3414E">
        <w:rPr>
          <w:szCs w:val="22"/>
        </w:rPr>
        <w:t>Alan Tudge</w:t>
      </w:r>
    </w:p>
    <w:p w14:paraId="14E1BBDE" w14:textId="77777777" w:rsidR="00791AFC" w:rsidRPr="00D3414E" w:rsidRDefault="00791AFC" w:rsidP="00E22239">
      <w:pPr>
        <w:pStyle w:val="SignCoverPageEnd"/>
        <w:rPr>
          <w:szCs w:val="22"/>
        </w:rPr>
      </w:pPr>
      <w:r w:rsidRPr="00D3414E">
        <w:rPr>
          <w:szCs w:val="22"/>
        </w:rPr>
        <w:t>Minister for Education and Youth</w:t>
      </w:r>
    </w:p>
    <w:p w14:paraId="32F0E062" w14:textId="77777777" w:rsidR="00791AFC" w:rsidRPr="00D3414E" w:rsidRDefault="00791AFC" w:rsidP="00E22239"/>
    <w:p w14:paraId="5DDCD3EF" w14:textId="77777777" w:rsidR="00791AFC" w:rsidRPr="00D3414E" w:rsidRDefault="00791AFC" w:rsidP="00E22239"/>
    <w:p w14:paraId="7BBB6AD6" w14:textId="77777777" w:rsidR="00791AFC" w:rsidRPr="00D3414E" w:rsidRDefault="00791AFC" w:rsidP="00E22239"/>
    <w:p w14:paraId="5FFE8CF9" w14:textId="77777777" w:rsidR="0048364F" w:rsidRPr="005E274D" w:rsidRDefault="0048364F" w:rsidP="0048364F">
      <w:pPr>
        <w:pStyle w:val="Header"/>
        <w:tabs>
          <w:tab w:val="clear" w:pos="4150"/>
          <w:tab w:val="clear" w:pos="8307"/>
        </w:tabs>
      </w:pPr>
      <w:r w:rsidRPr="005E274D">
        <w:rPr>
          <w:rStyle w:val="CharAmSchNo"/>
        </w:rPr>
        <w:t xml:space="preserve"> </w:t>
      </w:r>
      <w:r w:rsidRPr="005E274D">
        <w:rPr>
          <w:rStyle w:val="CharAmSchText"/>
        </w:rPr>
        <w:t xml:space="preserve"> </w:t>
      </w:r>
    </w:p>
    <w:p w14:paraId="437328C3" w14:textId="77777777" w:rsidR="0048364F" w:rsidRPr="005E274D" w:rsidRDefault="0048364F" w:rsidP="0048364F">
      <w:pPr>
        <w:pStyle w:val="Header"/>
        <w:tabs>
          <w:tab w:val="clear" w:pos="4150"/>
          <w:tab w:val="clear" w:pos="8307"/>
        </w:tabs>
      </w:pPr>
      <w:r w:rsidRPr="005E274D">
        <w:rPr>
          <w:rStyle w:val="CharAmPartNo"/>
        </w:rPr>
        <w:t xml:space="preserve"> </w:t>
      </w:r>
      <w:r w:rsidRPr="005E274D">
        <w:rPr>
          <w:rStyle w:val="CharAmPartText"/>
        </w:rPr>
        <w:t xml:space="preserve"> </w:t>
      </w:r>
    </w:p>
    <w:p w14:paraId="33EFA7CB" w14:textId="77777777" w:rsidR="0048364F" w:rsidRPr="00D3414E" w:rsidRDefault="0048364F" w:rsidP="0048364F">
      <w:pPr>
        <w:sectPr w:rsidR="0048364F" w:rsidRPr="00D3414E" w:rsidSect="002B14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C04E041" w14:textId="77777777" w:rsidR="00220A0C" w:rsidRPr="00D3414E" w:rsidRDefault="0048364F" w:rsidP="0048364F">
      <w:pPr>
        <w:outlineLvl w:val="0"/>
        <w:rPr>
          <w:sz w:val="36"/>
        </w:rPr>
      </w:pPr>
      <w:r w:rsidRPr="00D3414E">
        <w:rPr>
          <w:sz w:val="36"/>
        </w:rPr>
        <w:lastRenderedPageBreak/>
        <w:t>Contents</w:t>
      </w:r>
    </w:p>
    <w:p w14:paraId="321BD85C" w14:textId="09B94A88" w:rsidR="00516045" w:rsidRPr="00D3414E" w:rsidRDefault="005160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414E">
        <w:fldChar w:fldCharType="begin"/>
      </w:r>
      <w:r w:rsidRPr="00D3414E">
        <w:instrText xml:space="preserve"> TOC \o "1-9" </w:instrText>
      </w:r>
      <w:r w:rsidRPr="00D3414E">
        <w:fldChar w:fldCharType="separate"/>
      </w:r>
      <w:r w:rsidRPr="00D3414E">
        <w:rPr>
          <w:noProof/>
        </w:rPr>
        <w:t>1</w:t>
      </w:r>
      <w:r w:rsidRPr="00D3414E">
        <w:rPr>
          <w:noProof/>
        </w:rPr>
        <w:tab/>
        <w:t>Name</w:t>
      </w:r>
      <w:r w:rsidRPr="00D3414E">
        <w:rPr>
          <w:noProof/>
        </w:rPr>
        <w:tab/>
      </w:r>
      <w:r w:rsidRPr="00D3414E">
        <w:rPr>
          <w:noProof/>
        </w:rPr>
        <w:fldChar w:fldCharType="begin"/>
      </w:r>
      <w:r w:rsidRPr="00D3414E">
        <w:rPr>
          <w:noProof/>
        </w:rPr>
        <w:instrText xml:space="preserve"> PAGEREF _Toc70934044 \h </w:instrText>
      </w:r>
      <w:r w:rsidRPr="00D3414E">
        <w:rPr>
          <w:noProof/>
        </w:rPr>
      </w:r>
      <w:r w:rsidRPr="00D3414E">
        <w:rPr>
          <w:noProof/>
        </w:rPr>
        <w:fldChar w:fldCharType="separate"/>
      </w:r>
      <w:r w:rsidR="007D349E">
        <w:rPr>
          <w:noProof/>
        </w:rPr>
        <w:t>1</w:t>
      </w:r>
      <w:r w:rsidRPr="00D3414E">
        <w:rPr>
          <w:noProof/>
        </w:rPr>
        <w:fldChar w:fldCharType="end"/>
      </w:r>
    </w:p>
    <w:p w14:paraId="7148047B" w14:textId="03EEC647" w:rsidR="00516045" w:rsidRPr="00D3414E" w:rsidRDefault="005160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414E">
        <w:rPr>
          <w:noProof/>
        </w:rPr>
        <w:t>2</w:t>
      </w:r>
      <w:r w:rsidRPr="00D3414E">
        <w:rPr>
          <w:noProof/>
        </w:rPr>
        <w:tab/>
        <w:t>Commencement</w:t>
      </w:r>
      <w:r w:rsidRPr="00D3414E">
        <w:rPr>
          <w:noProof/>
        </w:rPr>
        <w:tab/>
      </w:r>
      <w:r w:rsidRPr="00D3414E">
        <w:rPr>
          <w:noProof/>
        </w:rPr>
        <w:fldChar w:fldCharType="begin"/>
      </w:r>
      <w:r w:rsidRPr="00D3414E">
        <w:rPr>
          <w:noProof/>
        </w:rPr>
        <w:instrText xml:space="preserve"> PAGEREF _Toc70934045 \h </w:instrText>
      </w:r>
      <w:r w:rsidRPr="00D3414E">
        <w:rPr>
          <w:noProof/>
        </w:rPr>
      </w:r>
      <w:r w:rsidRPr="00D3414E">
        <w:rPr>
          <w:noProof/>
        </w:rPr>
        <w:fldChar w:fldCharType="separate"/>
      </w:r>
      <w:r w:rsidR="007D349E">
        <w:rPr>
          <w:noProof/>
        </w:rPr>
        <w:t>1</w:t>
      </w:r>
      <w:r w:rsidRPr="00D3414E">
        <w:rPr>
          <w:noProof/>
        </w:rPr>
        <w:fldChar w:fldCharType="end"/>
      </w:r>
    </w:p>
    <w:p w14:paraId="72E0D253" w14:textId="00BEC9C7" w:rsidR="00516045" w:rsidRPr="00D3414E" w:rsidRDefault="005160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414E">
        <w:rPr>
          <w:noProof/>
        </w:rPr>
        <w:t>3</w:t>
      </w:r>
      <w:r w:rsidRPr="00D3414E">
        <w:rPr>
          <w:noProof/>
        </w:rPr>
        <w:tab/>
        <w:t>Authority</w:t>
      </w:r>
      <w:r w:rsidRPr="00D3414E">
        <w:rPr>
          <w:noProof/>
        </w:rPr>
        <w:tab/>
      </w:r>
      <w:r w:rsidRPr="00D3414E">
        <w:rPr>
          <w:noProof/>
        </w:rPr>
        <w:fldChar w:fldCharType="begin"/>
      </w:r>
      <w:r w:rsidRPr="00D3414E">
        <w:rPr>
          <w:noProof/>
        </w:rPr>
        <w:instrText xml:space="preserve"> PAGEREF _Toc70934046 \h </w:instrText>
      </w:r>
      <w:r w:rsidRPr="00D3414E">
        <w:rPr>
          <w:noProof/>
        </w:rPr>
      </w:r>
      <w:r w:rsidRPr="00D3414E">
        <w:rPr>
          <w:noProof/>
        </w:rPr>
        <w:fldChar w:fldCharType="separate"/>
      </w:r>
      <w:r w:rsidR="007D349E">
        <w:rPr>
          <w:noProof/>
        </w:rPr>
        <w:t>1</w:t>
      </w:r>
      <w:r w:rsidRPr="00D3414E">
        <w:rPr>
          <w:noProof/>
        </w:rPr>
        <w:fldChar w:fldCharType="end"/>
      </w:r>
    </w:p>
    <w:p w14:paraId="35F1ACDE" w14:textId="3257648C" w:rsidR="00516045" w:rsidRPr="00D3414E" w:rsidRDefault="005160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414E">
        <w:rPr>
          <w:noProof/>
        </w:rPr>
        <w:t>4</w:t>
      </w:r>
      <w:r w:rsidRPr="00D3414E">
        <w:rPr>
          <w:noProof/>
        </w:rPr>
        <w:tab/>
        <w:t>Schedules</w:t>
      </w:r>
      <w:r w:rsidRPr="00D3414E">
        <w:rPr>
          <w:noProof/>
        </w:rPr>
        <w:tab/>
      </w:r>
      <w:r w:rsidRPr="00D3414E">
        <w:rPr>
          <w:noProof/>
        </w:rPr>
        <w:fldChar w:fldCharType="begin"/>
      </w:r>
      <w:r w:rsidRPr="00D3414E">
        <w:rPr>
          <w:noProof/>
        </w:rPr>
        <w:instrText xml:space="preserve"> PAGEREF _Toc70934047 \h </w:instrText>
      </w:r>
      <w:r w:rsidRPr="00D3414E">
        <w:rPr>
          <w:noProof/>
        </w:rPr>
      </w:r>
      <w:r w:rsidRPr="00D3414E">
        <w:rPr>
          <w:noProof/>
        </w:rPr>
        <w:fldChar w:fldCharType="separate"/>
      </w:r>
      <w:r w:rsidR="007D349E">
        <w:rPr>
          <w:noProof/>
        </w:rPr>
        <w:t>1</w:t>
      </w:r>
      <w:r w:rsidRPr="00D3414E">
        <w:rPr>
          <w:noProof/>
        </w:rPr>
        <w:fldChar w:fldCharType="end"/>
      </w:r>
    </w:p>
    <w:p w14:paraId="13819E16" w14:textId="23EF360A" w:rsidR="00516045" w:rsidRPr="00D3414E" w:rsidRDefault="005160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3414E">
        <w:rPr>
          <w:noProof/>
        </w:rPr>
        <w:t>Schedule 1—Amendments</w:t>
      </w:r>
      <w:r w:rsidRPr="00D3414E">
        <w:rPr>
          <w:b w:val="0"/>
          <w:noProof/>
          <w:sz w:val="18"/>
        </w:rPr>
        <w:tab/>
      </w:r>
      <w:r w:rsidRPr="00D3414E">
        <w:rPr>
          <w:b w:val="0"/>
          <w:noProof/>
          <w:sz w:val="18"/>
        </w:rPr>
        <w:fldChar w:fldCharType="begin"/>
      </w:r>
      <w:r w:rsidRPr="00D3414E">
        <w:rPr>
          <w:b w:val="0"/>
          <w:noProof/>
          <w:sz w:val="18"/>
        </w:rPr>
        <w:instrText xml:space="preserve"> PAGEREF _Toc70934048 \h </w:instrText>
      </w:r>
      <w:r w:rsidRPr="00D3414E">
        <w:rPr>
          <w:b w:val="0"/>
          <w:noProof/>
          <w:sz w:val="18"/>
        </w:rPr>
      </w:r>
      <w:r w:rsidRPr="00D3414E">
        <w:rPr>
          <w:b w:val="0"/>
          <w:noProof/>
          <w:sz w:val="18"/>
        </w:rPr>
        <w:fldChar w:fldCharType="separate"/>
      </w:r>
      <w:r w:rsidR="007D349E">
        <w:rPr>
          <w:b w:val="0"/>
          <w:noProof/>
          <w:sz w:val="18"/>
        </w:rPr>
        <w:t>2</w:t>
      </w:r>
      <w:r w:rsidRPr="00D3414E">
        <w:rPr>
          <w:b w:val="0"/>
          <w:noProof/>
          <w:sz w:val="18"/>
        </w:rPr>
        <w:fldChar w:fldCharType="end"/>
      </w:r>
    </w:p>
    <w:p w14:paraId="6E9A78DF" w14:textId="2BF8919B" w:rsidR="00516045" w:rsidRPr="00D3414E" w:rsidRDefault="005160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3414E">
        <w:rPr>
          <w:noProof/>
        </w:rPr>
        <w:t xml:space="preserve">Education Services for Overseas Students (Registration Charges) </w:t>
      </w:r>
      <w:r w:rsidR="00D3414E" w:rsidRPr="00D3414E">
        <w:rPr>
          <w:noProof/>
        </w:rPr>
        <w:t>Regulations 2</w:t>
      </w:r>
      <w:r w:rsidRPr="00D3414E">
        <w:rPr>
          <w:noProof/>
        </w:rPr>
        <w:t>011</w:t>
      </w:r>
      <w:r w:rsidRPr="00D3414E">
        <w:rPr>
          <w:i w:val="0"/>
          <w:noProof/>
          <w:sz w:val="18"/>
        </w:rPr>
        <w:tab/>
      </w:r>
      <w:r w:rsidRPr="00D3414E">
        <w:rPr>
          <w:i w:val="0"/>
          <w:noProof/>
          <w:sz w:val="18"/>
        </w:rPr>
        <w:fldChar w:fldCharType="begin"/>
      </w:r>
      <w:r w:rsidRPr="00D3414E">
        <w:rPr>
          <w:i w:val="0"/>
          <w:noProof/>
          <w:sz w:val="18"/>
        </w:rPr>
        <w:instrText xml:space="preserve"> PAGEREF _Toc70934049 \h </w:instrText>
      </w:r>
      <w:r w:rsidRPr="00D3414E">
        <w:rPr>
          <w:i w:val="0"/>
          <w:noProof/>
          <w:sz w:val="18"/>
        </w:rPr>
      </w:r>
      <w:r w:rsidRPr="00D3414E">
        <w:rPr>
          <w:i w:val="0"/>
          <w:noProof/>
          <w:sz w:val="18"/>
        </w:rPr>
        <w:fldChar w:fldCharType="separate"/>
      </w:r>
      <w:r w:rsidR="007D349E">
        <w:rPr>
          <w:i w:val="0"/>
          <w:noProof/>
          <w:sz w:val="18"/>
        </w:rPr>
        <w:t>2</w:t>
      </w:r>
      <w:r w:rsidRPr="00D3414E">
        <w:rPr>
          <w:i w:val="0"/>
          <w:noProof/>
          <w:sz w:val="18"/>
        </w:rPr>
        <w:fldChar w:fldCharType="end"/>
      </w:r>
    </w:p>
    <w:p w14:paraId="371BFCC5" w14:textId="77777777" w:rsidR="0048364F" w:rsidRPr="00D3414E" w:rsidRDefault="00516045" w:rsidP="0048364F">
      <w:r w:rsidRPr="00D3414E">
        <w:fldChar w:fldCharType="end"/>
      </w:r>
    </w:p>
    <w:p w14:paraId="47BCF1D9" w14:textId="77777777" w:rsidR="0048364F" w:rsidRPr="00D3414E" w:rsidRDefault="0048364F" w:rsidP="0048364F">
      <w:pPr>
        <w:sectPr w:rsidR="0048364F" w:rsidRPr="00D3414E" w:rsidSect="002B14E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696FB55" w14:textId="77777777" w:rsidR="0048364F" w:rsidRPr="00D3414E" w:rsidRDefault="0048364F" w:rsidP="0048364F">
      <w:pPr>
        <w:pStyle w:val="ActHead5"/>
      </w:pPr>
      <w:bookmarkStart w:id="0" w:name="_Toc70934044"/>
      <w:r w:rsidRPr="005E274D">
        <w:rPr>
          <w:rStyle w:val="CharSectno"/>
        </w:rPr>
        <w:lastRenderedPageBreak/>
        <w:t>1</w:t>
      </w:r>
      <w:r w:rsidRPr="00D3414E">
        <w:t xml:space="preserve">  </w:t>
      </w:r>
      <w:r w:rsidR="004F676E" w:rsidRPr="00D3414E">
        <w:t>Name</w:t>
      </w:r>
      <w:bookmarkEnd w:id="0"/>
    </w:p>
    <w:p w14:paraId="5934BC20" w14:textId="77777777" w:rsidR="0048364F" w:rsidRPr="00D3414E" w:rsidRDefault="0048364F" w:rsidP="0048364F">
      <w:pPr>
        <w:pStyle w:val="subsection"/>
      </w:pPr>
      <w:r w:rsidRPr="00D3414E">
        <w:tab/>
      </w:r>
      <w:r w:rsidRPr="00D3414E">
        <w:tab/>
      </w:r>
      <w:r w:rsidR="00791AFC" w:rsidRPr="00D3414E">
        <w:t>This instrument is</w:t>
      </w:r>
      <w:r w:rsidRPr="00D3414E">
        <w:t xml:space="preserve"> the </w:t>
      </w:r>
      <w:r w:rsidR="00D3414E" w:rsidRPr="00D3414E">
        <w:rPr>
          <w:i/>
          <w:noProof/>
        </w:rPr>
        <w:t>Education Services for Overseas Students (Registration Charges) Amendment (Exemptions from Entry to Market Charges) Regulations 2021</w:t>
      </w:r>
      <w:r w:rsidRPr="00D3414E">
        <w:t>.</w:t>
      </w:r>
    </w:p>
    <w:p w14:paraId="57220611" w14:textId="77777777" w:rsidR="004F676E" w:rsidRPr="00D3414E" w:rsidRDefault="0048364F" w:rsidP="005452CC">
      <w:pPr>
        <w:pStyle w:val="ActHead5"/>
      </w:pPr>
      <w:bookmarkStart w:id="1" w:name="_Toc70934045"/>
      <w:r w:rsidRPr="005E274D">
        <w:rPr>
          <w:rStyle w:val="CharSectno"/>
        </w:rPr>
        <w:t>2</w:t>
      </w:r>
      <w:r w:rsidRPr="00D3414E">
        <w:t xml:space="preserve">  Commencement</w:t>
      </w:r>
      <w:bookmarkEnd w:id="1"/>
    </w:p>
    <w:p w14:paraId="4F4FB056" w14:textId="77777777" w:rsidR="007915EB" w:rsidRPr="00D3414E" w:rsidRDefault="007915EB" w:rsidP="007915EB">
      <w:pPr>
        <w:pStyle w:val="subsection"/>
      </w:pPr>
      <w:bookmarkStart w:id="2" w:name="_GoBack"/>
      <w:r w:rsidRPr="00D3414E">
        <w:tab/>
        <w:t>(1)</w:t>
      </w:r>
      <w:r w:rsidRPr="00D3414E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14:paraId="3F2CBE3D" w14:textId="77777777" w:rsidR="007915EB" w:rsidRPr="00D3414E" w:rsidRDefault="007915EB" w:rsidP="007915E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915EB" w:rsidRPr="00D3414E" w14:paraId="1C58AC54" w14:textId="77777777" w:rsidTr="00363A1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28B12B0" w14:textId="77777777" w:rsidR="007915EB" w:rsidRPr="00D3414E" w:rsidRDefault="007915EB" w:rsidP="00363A18">
            <w:pPr>
              <w:pStyle w:val="TableHeading"/>
            </w:pPr>
            <w:r w:rsidRPr="00D3414E">
              <w:t>Commencement information</w:t>
            </w:r>
          </w:p>
        </w:tc>
      </w:tr>
      <w:tr w:rsidR="007915EB" w:rsidRPr="00D3414E" w14:paraId="6549E2AA" w14:textId="77777777" w:rsidTr="00363A18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0D7C372" w14:textId="77777777" w:rsidR="007915EB" w:rsidRPr="00D3414E" w:rsidRDefault="007915EB" w:rsidP="00363A18">
            <w:pPr>
              <w:pStyle w:val="TableHeading"/>
            </w:pPr>
            <w:r w:rsidRPr="00D3414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071B758" w14:textId="77777777" w:rsidR="007915EB" w:rsidRPr="00D3414E" w:rsidRDefault="007915EB" w:rsidP="00363A18">
            <w:pPr>
              <w:pStyle w:val="TableHeading"/>
            </w:pPr>
            <w:r w:rsidRPr="00D3414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5937705" w14:textId="77777777" w:rsidR="007915EB" w:rsidRPr="00D3414E" w:rsidRDefault="007915EB" w:rsidP="00363A18">
            <w:pPr>
              <w:pStyle w:val="TableHeading"/>
            </w:pPr>
            <w:r w:rsidRPr="00D3414E">
              <w:t>Column 3</w:t>
            </w:r>
          </w:p>
        </w:tc>
      </w:tr>
      <w:tr w:rsidR="007915EB" w:rsidRPr="00D3414E" w14:paraId="06A7D5DC" w14:textId="77777777" w:rsidTr="00363A18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E898A85" w14:textId="77777777" w:rsidR="007915EB" w:rsidRPr="00D3414E" w:rsidRDefault="007915EB" w:rsidP="00363A18">
            <w:pPr>
              <w:pStyle w:val="TableHeading"/>
            </w:pPr>
            <w:r w:rsidRPr="00D3414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D93E655" w14:textId="77777777" w:rsidR="007915EB" w:rsidRPr="00D3414E" w:rsidRDefault="007915EB" w:rsidP="00363A18">
            <w:pPr>
              <w:pStyle w:val="TableHeading"/>
            </w:pPr>
            <w:r w:rsidRPr="00D3414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DF838CD" w14:textId="77777777" w:rsidR="007915EB" w:rsidRPr="00D3414E" w:rsidRDefault="007915EB" w:rsidP="00363A18">
            <w:pPr>
              <w:pStyle w:val="TableHeading"/>
            </w:pPr>
            <w:r w:rsidRPr="00D3414E">
              <w:t>Date/Details</w:t>
            </w:r>
          </w:p>
        </w:tc>
      </w:tr>
      <w:tr w:rsidR="007915EB" w:rsidRPr="00D3414E" w14:paraId="7F2B1E45" w14:textId="77777777" w:rsidTr="00363A1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C4140A" w14:textId="77777777" w:rsidR="007915EB" w:rsidRPr="00D3414E" w:rsidRDefault="007915EB" w:rsidP="00363A18">
            <w:pPr>
              <w:pStyle w:val="Tabletext"/>
            </w:pPr>
            <w:r w:rsidRPr="00D3414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41A989" w14:textId="77777777" w:rsidR="007915EB" w:rsidRPr="00D3414E" w:rsidRDefault="007915EB" w:rsidP="00363A18">
            <w:pPr>
              <w:pStyle w:val="Tabletext"/>
            </w:pPr>
            <w:r w:rsidRPr="00D3414E">
              <w:t xml:space="preserve">Immediately after the commencement of </w:t>
            </w:r>
            <w:r w:rsidR="007670DD" w:rsidRPr="00D3414E">
              <w:t>Part 3</w:t>
            </w:r>
            <w:r w:rsidRPr="00D3414E">
              <w:t xml:space="preserve"> of </w:t>
            </w:r>
            <w:r w:rsidR="007670DD" w:rsidRPr="00D3414E">
              <w:t>Schedule 1</w:t>
            </w:r>
            <w:r w:rsidRPr="00D3414E">
              <w:t xml:space="preserve"> to the </w:t>
            </w:r>
            <w:r w:rsidRPr="00D3414E">
              <w:rPr>
                <w:i/>
              </w:rPr>
              <w:t>Education Services for Overseas Students (Registration Charges) Amendment (COVID</w:t>
            </w:r>
            <w:r w:rsidR="00D3414E">
              <w:rPr>
                <w:i/>
              </w:rPr>
              <w:noBreakHyphen/>
            </w:r>
            <w:r w:rsidRPr="00D3414E">
              <w:rPr>
                <w:i/>
              </w:rPr>
              <w:t xml:space="preserve">19 Exemptions) </w:t>
            </w:r>
            <w:r w:rsidR="00D3414E" w:rsidRPr="00D3414E">
              <w:rPr>
                <w:i/>
              </w:rPr>
              <w:t>Regulations 2</w:t>
            </w:r>
            <w:r w:rsidRPr="00D3414E">
              <w:rPr>
                <w:i/>
              </w:rPr>
              <w:t>020</w:t>
            </w:r>
            <w:r w:rsidRPr="00D3414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11C7D0" w14:textId="77777777" w:rsidR="007915EB" w:rsidRPr="00D3414E" w:rsidRDefault="007D4C14" w:rsidP="00363A18">
            <w:pPr>
              <w:pStyle w:val="Tabletext"/>
            </w:pPr>
            <w:r w:rsidRPr="00D3414E">
              <w:t>1 July</w:t>
            </w:r>
            <w:r w:rsidR="007C0238" w:rsidRPr="00D3414E">
              <w:t xml:space="preserve"> 2021</w:t>
            </w:r>
          </w:p>
        </w:tc>
      </w:tr>
    </w:tbl>
    <w:p w14:paraId="3435479D" w14:textId="77777777" w:rsidR="007915EB" w:rsidRPr="00D3414E" w:rsidRDefault="007915EB" w:rsidP="007915EB">
      <w:pPr>
        <w:pStyle w:val="notetext"/>
      </w:pPr>
      <w:r w:rsidRPr="00D3414E">
        <w:rPr>
          <w:snapToGrid w:val="0"/>
          <w:lang w:eastAsia="en-US"/>
        </w:rPr>
        <w:t>Note:</w:t>
      </w:r>
      <w:r w:rsidRPr="00D3414E">
        <w:rPr>
          <w:snapToGrid w:val="0"/>
          <w:lang w:eastAsia="en-US"/>
        </w:rPr>
        <w:tab/>
        <w:t xml:space="preserve">This table relates only to the provisions of this </w:t>
      </w:r>
      <w:r w:rsidRPr="00D3414E">
        <w:t xml:space="preserve">instrument </w:t>
      </w:r>
      <w:r w:rsidRPr="00D3414E">
        <w:rPr>
          <w:snapToGrid w:val="0"/>
          <w:lang w:eastAsia="en-US"/>
        </w:rPr>
        <w:t xml:space="preserve">as originally made. It will not be amended to deal with any later amendments of this </w:t>
      </w:r>
      <w:r w:rsidRPr="00D3414E">
        <w:t>instrument</w:t>
      </w:r>
      <w:r w:rsidRPr="00D3414E">
        <w:rPr>
          <w:snapToGrid w:val="0"/>
          <w:lang w:eastAsia="en-US"/>
        </w:rPr>
        <w:t>.</w:t>
      </w:r>
    </w:p>
    <w:p w14:paraId="7B0916E4" w14:textId="77777777" w:rsidR="007915EB" w:rsidRPr="00D3414E" w:rsidRDefault="007915EB" w:rsidP="007915EB">
      <w:pPr>
        <w:pStyle w:val="subsection"/>
      </w:pPr>
      <w:r w:rsidRPr="00D3414E">
        <w:tab/>
        <w:t>(2)</w:t>
      </w:r>
      <w:r w:rsidRPr="00D3414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6C02643" w14:textId="77777777" w:rsidR="00BF6650" w:rsidRPr="00D3414E" w:rsidRDefault="00BF6650" w:rsidP="00BF6650">
      <w:pPr>
        <w:pStyle w:val="ActHead5"/>
      </w:pPr>
      <w:bookmarkStart w:id="3" w:name="_Toc70934046"/>
      <w:r w:rsidRPr="005E274D">
        <w:rPr>
          <w:rStyle w:val="CharSectno"/>
        </w:rPr>
        <w:t>3</w:t>
      </w:r>
      <w:r w:rsidRPr="00D3414E">
        <w:t xml:space="preserve">  Authority</w:t>
      </w:r>
      <w:bookmarkEnd w:id="3"/>
    </w:p>
    <w:p w14:paraId="34888E84" w14:textId="77777777" w:rsidR="00BF6650" w:rsidRPr="00D3414E" w:rsidRDefault="00BF6650" w:rsidP="00BF6650">
      <w:pPr>
        <w:pStyle w:val="subsection"/>
      </w:pPr>
      <w:r w:rsidRPr="00D3414E">
        <w:tab/>
      </w:r>
      <w:r w:rsidRPr="00D3414E">
        <w:tab/>
      </w:r>
      <w:r w:rsidR="00791AFC" w:rsidRPr="00D3414E">
        <w:t>This instrument is</w:t>
      </w:r>
      <w:r w:rsidRPr="00D3414E">
        <w:t xml:space="preserve"> made under the </w:t>
      </w:r>
      <w:r w:rsidR="00506196" w:rsidRPr="00D3414E">
        <w:rPr>
          <w:i/>
        </w:rPr>
        <w:t>Education Services for Overseas Students (Registration Charges) Act 1997</w:t>
      </w:r>
      <w:r w:rsidR="00546FA3" w:rsidRPr="00D3414E">
        <w:t>.</w:t>
      </w:r>
    </w:p>
    <w:p w14:paraId="75D01DF0" w14:textId="77777777" w:rsidR="00557C7A" w:rsidRPr="00D3414E" w:rsidRDefault="00BF6650" w:rsidP="00557C7A">
      <w:pPr>
        <w:pStyle w:val="ActHead5"/>
      </w:pPr>
      <w:bookmarkStart w:id="4" w:name="_Toc70934047"/>
      <w:r w:rsidRPr="005E274D">
        <w:rPr>
          <w:rStyle w:val="CharSectno"/>
        </w:rPr>
        <w:t>4</w:t>
      </w:r>
      <w:r w:rsidR="00557C7A" w:rsidRPr="00D3414E">
        <w:t xml:space="preserve">  </w:t>
      </w:r>
      <w:r w:rsidR="00083F48" w:rsidRPr="00D3414E">
        <w:t>Schedules</w:t>
      </w:r>
      <w:bookmarkEnd w:id="4"/>
    </w:p>
    <w:p w14:paraId="4C198509" w14:textId="77777777" w:rsidR="00557C7A" w:rsidRPr="00D3414E" w:rsidRDefault="00557C7A" w:rsidP="00557C7A">
      <w:pPr>
        <w:pStyle w:val="subsection"/>
      </w:pPr>
      <w:r w:rsidRPr="00D3414E">
        <w:tab/>
      </w:r>
      <w:r w:rsidRPr="00D3414E">
        <w:tab/>
      </w:r>
      <w:r w:rsidR="00083F48" w:rsidRPr="00D3414E">
        <w:t xml:space="preserve">Each </w:t>
      </w:r>
      <w:r w:rsidR="00160BD7" w:rsidRPr="00D3414E">
        <w:t>instrument</w:t>
      </w:r>
      <w:r w:rsidR="00083F48" w:rsidRPr="00D3414E">
        <w:t xml:space="preserve"> that is specified in a Schedule to </w:t>
      </w:r>
      <w:r w:rsidR="00791AFC" w:rsidRPr="00D3414E">
        <w:t>this instrument</w:t>
      </w:r>
      <w:r w:rsidR="00083F48" w:rsidRPr="00D3414E">
        <w:t xml:space="preserve"> is amended or repealed as set out in the applicable items in the Schedule concerned, and any other item in a Schedule to </w:t>
      </w:r>
      <w:r w:rsidR="00791AFC" w:rsidRPr="00D3414E">
        <w:t>this instrument</w:t>
      </w:r>
      <w:r w:rsidR="00083F48" w:rsidRPr="00D3414E">
        <w:t xml:space="preserve"> has effect according to its terms.</w:t>
      </w:r>
    </w:p>
    <w:p w14:paraId="0A11860F" w14:textId="77777777" w:rsidR="0048364F" w:rsidRPr="00D3414E" w:rsidRDefault="007670DD" w:rsidP="009C5989">
      <w:pPr>
        <w:pStyle w:val="ActHead6"/>
        <w:pageBreakBefore/>
      </w:pPr>
      <w:bookmarkStart w:id="5" w:name="_Toc70934048"/>
      <w:bookmarkStart w:id="6" w:name="opcAmSched"/>
      <w:bookmarkStart w:id="7" w:name="opcCurrentFind"/>
      <w:r w:rsidRPr="005E274D">
        <w:rPr>
          <w:rStyle w:val="CharAmSchNo"/>
        </w:rPr>
        <w:t>Schedule 1</w:t>
      </w:r>
      <w:r w:rsidR="0048364F" w:rsidRPr="00D3414E">
        <w:t>—</w:t>
      </w:r>
      <w:r w:rsidR="00460499" w:rsidRPr="005E274D">
        <w:rPr>
          <w:rStyle w:val="CharAmSchText"/>
        </w:rPr>
        <w:t>Amendments</w:t>
      </w:r>
      <w:bookmarkEnd w:id="5"/>
    </w:p>
    <w:bookmarkEnd w:id="6"/>
    <w:bookmarkEnd w:id="7"/>
    <w:p w14:paraId="5D50B47B" w14:textId="77777777" w:rsidR="007915EB" w:rsidRPr="005E274D" w:rsidRDefault="007915EB" w:rsidP="007915EB">
      <w:pPr>
        <w:pStyle w:val="Header"/>
      </w:pPr>
      <w:r w:rsidRPr="005E274D">
        <w:rPr>
          <w:rStyle w:val="CharAmPartNo"/>
        </w:rPr>
        <w:t xml:space="preserve"> </w:t>
      </w:r>
      <w:r w:rsidRPr="005E274D">
        <w:rPr>
          <w:rStyle w:val="CharAmPartText"/>
        </w:rPr>
        <w:t xml:space="preserve"> </w:t>
      </w:r>
    </w:p>
    <w:p w14:paraId="7C28B403" w14:textId="77777777" w:rsidR="0084172C" w:rsidRPr="00D3414E" w:rsidRDefault="00506196" w:rsidP="00EA0D36">
      <w:pPr>
        <w:pStyle w:val="ActHead9"/>
      </w:pPr>
      <w:bookmarkStart w:id="8" w:name="_Toc70934049"/>
      <w:r w:rsidRPr="00D3414E">
        <w:t xml:space="preserve">Education Services for Overseas Students (Registration Charges) </w:t>
      </w:r>
      <w:r w:rsidR="00D3414E" w:rsidRPr="00D3414E">
        <w:t>Regulations 2</w:t>
      </w:r>
      <w:r w:rsidRPr="00D3414E">
        <w:t>011</w:t>
      </w:r>
      <w:bookmarkEnd w:id="8"/>
    </w:p>
    <w:p w14:paraId="408ED56B" w14:textId="77777777" w:rsidR="00506196" w:rsidRPr="00D3414E" w:rsidRDefault="00506196" w:rsidP="00506196">
      <w:pPr>
        <w:pStyle w:val="ItemHead"/>
      </w:pPr>
      <w:r w:rsidRPr="00D3414E">
        <w:t>1  At the end of the instrument</w:t>
      </w:r>
    </w:p>
    <w:p w14:paraId="429E4D4D" w14:textId="77777777" w:rsidR="00506196" w:rsidRPr="00D3414E" w:rsidRDefault="00506196" w:rsidP="00506196">
      <w:pPr>
        <w:pStyle w:val="Item"/>
      </w:pPr>
      <w:r w:rsidRPr="00D3414E">
        <w:t>Add:</w:t>
      </w:r>
    </w:p>
    <w:p w14:paraId="4E085E3C" w14:textId="77777777" w:rsidR="00506196" w:rsidRPr="00D3414E" w:rsidRDefault="007670DD" w:rsidP="00506196">
      <w:pPr>
        <w:pStyle w:val="ActHead2"/>
      </w:pPr>
      <w:bookmarkStart w:id="9" w:name="f_Check_Lines_above"/>
      <w:bookmarkStart w:id="10" w:name="_Toc70934050"/>
      <w:bookmarkEnd w:id="9"/>
      <w:r w:rsidRPr="005E274D">
        <w:rPr>
          <w:rStyle w:val="CharPartNo"/>
        </w:rPr>
        <w:t>Part 3</w:t>
      </w:r>
      <w:r w:rsidR="00506196" w:rsidRPr="00D3414E">
        <w:t>—</w:t>
      </w:r>
      <w:r w:rsidR="00506196" w:rsidRPr="005E274D">
        <w:rPr>
          <w:rStyle w:val="CharPartText"/>
        </w:rPr>
        <w:t xml:space="preserve">Exemption from entry to market charges imposed from </w:t>
      </w:r>
      <w:r w:rsidR="007D4C14" w:rsidRPr="005E274D">
        <w:rPr>
          <w:rStyle w:val="CharPartText"/>
        </w:rPr>
        <w:t>1 July</w:t>
      </w:r>
      <w:r w:rsidR="00506196" w:rsidRPr="005E274D">
        <w:rPr>
          <w:rStyle w:val="CharPartText"/>
        </w:rPr>
        <w:t xml:space="preserve"> 2021 to </w:t>
      </w:r>
      <w:r w:rsidRPr="005E274D">
        <w:rPr>
          <w:rStyle w:val="CharPartText"/>
        </w:rPr>
        <w:t>31 December</w:t>
      </w:r>
      <w:r w:rsidR="00506196" w:rsidRPr="005E274D">
        <w:rPr>
          <w:rStyle w:val="CharPartText"/>
        </w:rPr>
        <w:t xml:space="preserve"> 2021</w:t>
      </w:r>
      <w:bookmarkEnd w:id="10"/>
    </w:p>
    <w:p w14:paraId="321406C7" w14:textId="77777777" w:rsidR="00DA596C" w:rsidRPr="005E274D" w:rsidRDefault="00DA596C" w:rsidP="00DA596C">
      <w:pPr>
        <w:pStyle w:val="Header"/>
      </w:pPr>
      <w:r w:rsidRPr="005E274D">
        <w:rPr>
          <w:rStyle w:val="CharDivNo"/>
        </w:rPr>
        <w:t xml:space="preserve"> </w:t>
      </w:r>
      <w:r w:rsidRPr="005E274D">
        <w:rPr>
          <w:rStyle w:val="CharDivText"/>
        </w:rPr>
        <w:t xml:space="preserve"> </w:t>
      </w:r>
    </w:p>
    <w:p w14:paraId="4554D81C" w14:textId="77777777" w:rsidR="00506196" w:rsidRPr="00D3414E" w:rsidRDefault="00506196" w:rsidP="00506196">
      <w:pPr>
        <w:pStyle w:val="ActHead5"/>
      </w:pPr>
      <w:bookmarkStart w:id="11" w:name="_Toc70934051"/>
      <w:r w:rsidRPr="005E274D">
        <w:rPr>
          <w:rStyle w:val="CharSectno"/>
        </w:rPr>
        <w:t>8</w:t>
      </w:r>
      <w:r w:rsidRPr="00D3414E">
        <w:t xml:space="preserve">  Entry to market charges—exemption</w:t>
      </w:r>
      <w:bookmarkEnd w:id="11"/>
    </w:p>
    <w:p w14:paraId="62F37F83" w14:textId="77777777" w:rsidR="00506196" w:rsidRPr="00D3414E" w:rsidRDefault="00506196" w:rsidP="00506196">
      <w:pPr>
        <w:pStyle w:val="subsection"/>
      </w:pPr>
      <w:r w:rsidRPr="00D3414E">
        <w:tab/>
      </w:r>
      <w:r w:rsidRPr="00D3414E">
        <w:tab/>
        <w:t xml:space="preserve">For the purposes of </w:t>
      </w:r>
      <w:r w:rsidR="007670DD" w:rsidRPr="00D3414E">
        <w:t>subsection 6</w:t>
      </w:r>
      <w:r w:rsidRPr="00D3414E">
        <w:t xml:space="preserve">(9) of the Act, the class of providers made up of all providers (other than providers mentioned in </w:t>
      </w:r>
      <w:r w:rsidR="007670DD" w:rsidRPr="00D3414E">
        <w:t>regulation 7</w:t>
      </w:r>
      <w:r w:rsidRPr="00D3414E">
        <w:t xml:space="preserve">) is prescribed for entry to market charges imposed during the period commencing </w:t>
      </w:r>
      <w:r w:rsidR="007D4C14" w:rsidRPr="00D3414E">
        <w:t>1 July</w:t>
      </w:r>
      <w:r w:rsidRPr="00D3414E">
        <w:t xml:space="preserve"> 2021 and ending on </w:t>
      </w:r>
      <w:r w:rsidR="007670DD" w:rsidRPr="00D3414E">
        <w:t>31 December</w:t>
      </w:r>
      <w:r w:rsidRPr="00D3414E">
        <w:t xml:space="preserve"> 2021.</w:t>
      </w:r>
    </w:p>
    <w:sectPr w:rsidR="00506196" w:rsidRPr="00D3414E" w:rsidSect="002B14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6AA20" w14:textId="77777777" w:rsidR="00905F22" w:rsidRDefault="00905F22" w:rsidP="0048364F">
      <w:pPr>
        <w:spacing w:line="240" w:lineRule="auto"/>
      </w:pPr>
      <w:r>
        <w:separator/>
      </w:r>
    </w:p>
  </w:endnote>
  <w:endnote w:type="continuationSeparator" w:id="0">
    <w:p w14:paraId="6CC29585" w14:textId="77777777" w:rsidR="00905F22" w:rsidRDefault="00905F2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E673" w14:textId="77777777" w:rsidR="00905F22" w:rsidRPr="002B14EA" w:rsidRDefault="002B14EA" w:rsidP="002B14E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14EA">
      <w:rPr>
        <w:i/>
        <w:sz w:val="18"/>
      </w:rPr>
      <w:t>OPC65212 -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21C8" w14:textId="77777777" w:rsidR="00905F22" w:rsidRDefault="00905F22" w:rsidP="00E97334"/>
  <w:p w14:paraId="6C1EDAE2" w14:textId="77777777" w:rsidR="00905F22" w:rsidRPr="002B14EA" w:rsidRDefault="002B14EA" w:rsidP="002B14EA">
    <w:pPr>
      <w:rPr>
        <w:rFonts w:cs="Times New Roman"/>
        <w:i/>
        <w:sz w:val="18"/>
      </w:rPr>
    </w:pPr>
    <w:r w:rsidRPr="002B14EA">
      <w:rPr>
        <w:rFonts w:cs="Times New Roman"/>
        <w:i/>
        <w:sz w:val="18"/>
      </w:rPr>
      <w:t>OPC65212 -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D486F" w14:textId="77777777" w:rsidR="00905F22" w:rsidRPr="002B14EA" w:rsidRDefault="002B14EA" w:rsidP="002B14E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14EA">
      <w:rPr>
        <w:i/>
        <w:sz w:val="18"/>
      </w:rPr>
      <w:t>OPC65212 -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92B22" w14:textId="77777777" w:rsidR="00905F22" w:rsidRPr="00E33C1C" w:rsidRDefault="00905F2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05F22" w14:paraId="2C31FDF7" w14:textId="77777777" w:rsidTr="005E27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88114" w14:textId="77777777" w:rsidR="00905F22" w:rsidRDefault="00905F22" w:rsidP="00E222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6CD247" w14:textId="67A6C90B" w:rsidR="00905F22" w:rsidRDefault="00905F22" w:rsidP="00E222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349E">
            <w:rPr>
              <w:i/>
              <w:sz w:val="18"/>
            </w:rPr>
            <w:t>Education Services for Overseas Students (Registration Charges) Amendment (Exemptions from Entry to Market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CBCADB" w14:textId="77777777" w:rsidR="00905F22" w:rsidRDefault="00905F22" w:rsidP="00E22239">
          <w:pPr>
            <w:spacing w:line="0" w:lineRule="atLeast"/>
            <w:jc w:val="right"/>
            <w:rPr>
              <w:sz w:val="18"/>
            </w:rPr>
          </w:pPr>
        </w:p>
      </w:tc>
    </w:tr>
  </w:tbl>
  <w:p w14:paraId="14E8AE5F" w14:textId="77777777" w:rsidR="00905F22" w:rsidRPr="002B14EA" w:rsidRDefault="002B14EA" w:rsidP="002B14EA">
    <w:pPr>
      <w:rPr>
        <w:rFonts w:cs="Times New Roman"/>
        <w:i/>
        <w:sz w:val="18"/>
      </w:rPr>
    </w:pPr>
    <w:r w:rsidRPr="002B14EA">
      <w:rPr>
        <w:rFonts w:cs="Times New Roman"/>
        <w:i/>
        <w:sz w:val="18"/>
      </w:rPr>
      <w:t>OPC65212 -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A4D2" w14:textId="77777777" w:rsidR="00905F22" w:rsidRPr="00E33C1C" w:rsidRDefault="00905F2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05F22" w14:paraId="7CD9E45F" w14:textId="77777777" w:rsidTr="005E274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2E7FAF5" w14:textId="77777777" w:rsidR="00905F22" w:rsidRDefault="00905F22" w:rsidP="00E222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936DC8" w14:textId="0740644E" w:rsidR="00905F22" w:rsidRDefault="00905F22" w:rsidP="00E222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349E">
            <w:rPr>
              <w:i/>
              <w:sz w:val="18"/>
            </w:rPr>
            <w:t>Education Services for Overseas Students (Registration Charges) Amendment (Exemptions from Entry to Market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AE77755" w14:textId="77777777" w:rsidR="00905F22" w:rsidRDefault="00905F22" w:rsidP="00E222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1B1150" w14:textId="77777777" w:rsidR="00905F22" w:rsidRPr="002B14EA" w:rsidRDefault="002B14EA" w:rsidP="002B14EA">
    <w:pPr>
      <w:rPr>
        <w:rFonts w:cs="Times New Roman"/>
        <w:i/>
        <w:sz w:val="18"/>
      </w:rPr>
    </w:pPr>
    <w:r w:rsidRPr="002B14EA">
      <w:rPr>
        <w:rFonts w:cs="Times New Roman"/>
        <w:i/>
        <w:sz w:val="18"/>
      </w:rPr>
      <w:t>OPC65212 -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0C02E" w14:textId="77777777" w:rsidR="00905F22" w:rsidRPr="00E33C1C" w:rsidRDefault="00905F2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05F22" w14:paraId="02B32FCE" w14:textId="77777777" w:rsidTr="005E27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797FD3" w14:textId="77777777" w:rsidR="00905F22" w:rsidRDefault="00905F22" w:rsidP="00E2223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2996B3" w14:textId="6161F725" w:rsidR="00905F22" w:rsidRDefault="00905F22" w:rsidP="00E222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349E">
            <w:rPr>
              <w:i/>
              <w:sz w:val="18"/>
            </w:rPr>
            <w:t>Education Services for Overseas Students (Registration Charges) Amendment (Exemptions from Entry to Market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870AB9" w14:textId="77777777" w:rsidR="00905F22" w:rsidRDefault="00905F22" w:rsidP="00E22239">
          <w:pPr>
            <w:spacing w:line="0" w:lineRule="atLeast"/>
            <w:jc w:val="right"/>
            <w:rPr>
              <w:sz w:val="18"/>
            </w:rPr>
          </w:pPr>
        </w:p>
      </w:tc>
    </w:tr>
  </w:tbl>
  <w:p w14:paraId="2F3DA816" w14:textId="77777777" w:rsidR="00905F22" w:rsidRPr="002B14EA" w:rsidRDefault="002B14EA" w:rsidP="002B14EA">
    <w:pPr>
      <w:rPr>
        <w:rFonts w:cs="Times New Roman"/>
        <w:i/>
        <w:sz w:val="18"/>
      </w:rPr>
    </w:pPr>
    <w:r w:rsidRPr="002B14EA">
      <w:rPr>
        <w:rFonts w:cs="Times New Roman"/>
        <w:i/>
        <w:sz w:val="18"/>
      </w:rPr>
      <w:t>OPC65212 -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CDA5" w14:textId="77777777" w:rsidR="00905F22" w:rsidRPr="00E33C1C" w:rsidRDefault="00905F2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05F22" w14:paraId="41E78942" w14:textId="77777777" w:rsidTr="00E2223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F20609" w14:textId="77777777" w:rsidR="00905F22" w:rsidRDefault="00905F22" w:rsidP="00E222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DE71F9" w14:textId="77E383FD" w:rsidR="00905F22" w:rsidRDefault="00905F22" w:rsidP="00E222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349E">
            <w:rPr>
              <w:i/>
              <w:sz w:val="18"/>
            </w:rPr>
            <w:t>Education Services for Overseas Students (Registration Charges) Amendment (Exemptions from Entry to Market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C703BE" w14:textId="77777777" w:rsidR="00905F22" w:rsidRDefault="00905F22" w:rsidP="00E222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A897EC4" w14:textId="77777777" w:rsidR="00905F22" w:rsidRPr="002B14EA" w:rsidRDefault="002B14EA" w:rsidP="002B14EA">
    <w:pPr>
      <w:rPr>
        <w:rFonts w:cs="Times New Roman"/>
        <w:i/>
        <w:sz w:val="18"/>
      </w:rPr>
    </w:pPr>
    <w:r w:rsidRPr="002B14EA">
      <w:rPr>
        <w:rFonts w:cs="Times New Roman"/>
        <w:i/>
        <w:sz w:val="18"/>
      </w:rPr>
      <w:t>OPC65212 -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CC48D" w14:textId="77777777" w:rsidR="00905F22" w:rsidRPr="00E33C1C" w:rsidRDefault="00905F2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05F22" w14:paraId="2838978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3D2F4A" w14:textId="77777777" w:rsidR="00905F22" w:rsidRDefault="00905F22" w:rsidP="00E2223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4BEA19" w14:textId="1EC322AC" w:rsidR="00905F22" w:rsidRDefault="00905F22" w:rsidP="00E2223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349E">
            <w:rPr>
              <w:i/>
              <w:sz w:val="18"/>
            </w:rPr>
            <w:t>Education Services for Overseas Students (Registration Charges) Amendment (Exemptions from Entry to Market Charges)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608E1C" w14:textId="77777777" w:rsidR="00905F22" w:rsidRDefault="00905F22" w:rsidP="00E2223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19B0DF" w14:textId="77777777" w:rsidR="00905F22" w:rsidRPr="002B14EA" w:rsidRDefault="002B14EA" w:rsidP="002B14EA">
    <w:pPr>
      <w:rPr>
        <w:rFonts w:cs="Times New Roman"/>
        <w:i/>
        <w:sz w:val="18"/>
      </w:rPr>
    </w:pPr>
    <w:r w:rsidRPr="002B14EA">
      <w:rPr>
        <w:rFonts w:cs="Times New Roman"/>
        <w:i/>
        <w:sz w:val="18"/>
      </w:rPr>
      <w:t>OPC65212 -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78142" w14:textId="77777777" w:rsidR="00905F22" w:rsidRDefault="00905F22" w:rsidP="0048364F">
      <w:pPr>
        <w:spacing w:line="240" w:lineRule="auto"/>
      </w:pPr>
      <w:r>
        <w:separator/>
      </w:r>
    </w:p>
  </w:footnote>
  <w:footnote w:type="continuationSeparator" w:id="0">
    <w:p w14:paraId="3CDA00E8" w14:textId="77777777" w:rsidR="00905F22" w:rsidRDefault="00905F2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3311" w14:textId="77777777" w:rsidR="00905F22" w:rsidRPr="005F1388" w:rsidRDefault="00905F2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0BAF6" w14:textId="77777777" w:rsidR="00905F22" w:rsidRPr="005F1388" w:rsidRDefault="00905F2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8F9EA" w14:textId="77777777" w:rsidR="00905F22" w:rsidRPr="005F1388" w:rsidRDefault="00905F2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FD9B" w14:textId="77777777" w:rsidR="00905F22" w:rsidRPr="00ED79B6" w:rsidRDefault="00905F2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8C8C" w14:textId="77777777" w:rsidR="00905F22" w:rsidRPr="00ED79B6" w:rsidRDefault="00905F2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AF68E" w14:textId="77777777" w:rsidR="00905F22" w:rsidRPr="00ED79B6" w:rsidRDefault="00905F2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6000" w14:textId="4CACAEE0" w:rsidR="00905F22" w:rsidRPr="00A961C4" w:rsidRDefault="00905F2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C339C">
      <w:rPr>
        <w:b/>
        <w:sz w:val="20"/>
      </w:rPr>
      <w:fldChar w:fldCharType="separate"/>
    </w:r>
    <w:r w:rsidR="00CC339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C339C">
      <w:rPr>
        <w:sz w:val="20"/>
      </w:rPr>
      <w:fldChar w:fldCharType="separate"/>
    </w:r>
    <w:r w:rsidR="00CC339C">
      <w:rPr>
        <w:noProof/>
        <w:sz w:val="20"/>
      </w:rPr>
      <w:t>Amendments</w:t>
    </w:r>
    <w:r>
      <w:rPr>
        <w:sz w:val="20"/>
      </w:rPr>
      <w:fldChar w:fldCharType="end"/>
    </w:r>
  </w:p>
  <w:p w14:paraId="067294D4" w14:textId="0B70CBE9" w:rsidR="00905F22" w:rsidRPr="00A961C4" w:rsidRDefault="00905F2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4C43EA9" w14:textId="77777777" w:rsidR="00905F22" w:rsidRPr="00A961C4" w:rsidRDefault="00905F2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D10B4" w14:textId="395B9559" w:rsidR="00905F22" w:rsidRPr="00A961C4" w:rsidRDefault="00905F2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0C6CFD1" w14:textId="27DB56A9" w:rsidR="00905F22" w:rsidRPr="00A961C4" w:rsidRDefault="00905F2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61F334F" w14:textId="77777777" w:rsidR="00905F22" w:rsidRPr="00A961C4" w:rsidRDefault="00905F2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539E0" w14:textId="77777777" w:rsidR="00905F22" w:rsidRPr="00A961C4" w:rsidRDefault="00905F2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1AFC"/>
    <w:rsid w:val="00000263"/>
    <w:rsid w:val="000113BC"/>
    <w:rsid w:val="000136AF"/>
    <w:rsid w:val="00026B9B"/>
    <w:rsid w:val="0004044E"/>
    <w:rsid w:val="00042CE8"/>
    <w:rsid w:val="00043F35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21E1"/>
    <w:rsid w:val="00117277"/>
    <w:rsid w:val="0012234E"/>
    <w:rsid w:val="00160BD7"/>
    <w:rsid w:val="001643C9"/>
    <w:rsid w:val="00165568"/>
    <w:rsid w:val="00166082"/>
    <w:rsid w:val="00166C2F"/>
    <w:rsid w:val="001716C9"/>
    <w:rsid w:val="00184261"/>
    <w:rsid w:val="001852DC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222E"/>
    <w:rsid w:val="00201D27"/>
    <w:rsid w:val="0020300C"/>
    <w:rsid w:val="00220A0C"/>
    <w:rsid w:val="00223E4A"/>
    <w:rsid w:val="002302EA"/>
    <w:rsid w:val="00240749"/>
    <w:rsid w:val="002468D7"/>
    <w:rsid w:val="00285281"/>
    <w:rsid w:val="00285CDD"/>
    <w:rsid w:val="00291167"/>
    <w:rsid w:val="00297ECB"/>
    <w:rsid w:val="002A6236"/>
    <w:rsid w:val="002B14EA"/>
    <w:rsid w:val="002C152A"/>
    <w:rsid w:val="002D043A"/>
    <w:rsid w:val="002E779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3A18"/>
    <w:rsid w:val="00367960"/>
    <w:rsid w:val="003907F6"/>
    <w:rsid w:val="003A15AC"/>
    <w:rsid w:val="003A56EB"/>
    <w:rsid w:val="003B0627"/>
    <w:rsid w:val="003C5889"/>
    <w:rsid w:val="003C5F2B"/>
    <w:rsid w:val="003D0BFE"/>
    <w:rsid w:val="003D5700"/>
    <w:rsid w:val="003F0F5A"/>
    <w:rsid w:val="0040063D"/>
    <w:rsid w:val="00400A30"/>
    <w:rsid w:val="004022CA"/>
    <w:rsid w:val="00402DC3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40F5"/>
    <w:rsid w:val="004D4EA6"/>
    <w:rsid w:val="004F1FAC"/>
    <w:rsid w:val="004F676E"/>
    <w:rsid w:val="00505BC2"/>
    <w:rsid w:val="00506196"/>
    <w:rsid w:val="00516045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3042"/>
    <w:rsid w:val="005B4067"/>
    <w:rsid w:val="005C36E0"/>
    <w:rsid w:val="005C3F41"/>
    <w:rsid w:val="005D168D"/>
    <w:rsid w:val="005D5EA1"/>
    <w:rsid w:val="005E274D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1DF3"/>
    <w:rsid w:val="00677CC2"/>
    <w:rsid w:val="00685F42"/>
    <w:rsid w:val="006866A1"/>
    <w:rsid w:val="0069207B"/>
    <w:rsid w:val="00697A23"/>
    <w:rsid w:val="006A4309"/>
    <w:rsid w:val="006A7642"/>
    <w:rsid w:val="006B0E55"/>
    <w:rsid w:val="006B7006"/>
    <w:rsid w:val="006C5862"/>
    <w:rsid w:val="006C7F8C"/>
    <w:rsid w:val="006D7AB9"/>
    <w:rsid w:val="00700B2C"/>
    <w:rsid w:val="00705A87"/>
    <w:rsid w:val="00713084"/>
    <w:rsid w:val="00720FC2"/>
    <w:rsid w:val="00731E00"/>
    <w:rsid w:val="00732E9D"/>
    <w:rsid w:val="0073491A"/>
    <w:rsid w:val="00734AFC"/>
    <w:rsid w:val="007440B7"/>
    <w:rsid w:val="00747993"/>
    <w:rsid w:val="007634AD"/>
    <w:rsid w:val="007670DD"/>
    <w:rsid w:val="007715C9"/>
    <w:rsid w:val="007737A0"/>
    <w:rsid w:val="00774EDD"/>
    <w:rsid w:val="007757EC"/>
    <w:rsid w:val="007915EB"/>
    <w:rsid w:val="00791AFC"/>
    <w:rsid w:val="007A115D"/>
    <w:rsid w:val="007A35E6"/>
    <w:rsid w:val="007A6863"/>
    <w:rsid w:val="007C0238"/>
    <w:rsid w:val="007D349E"/>
    <w:rsid w:val="007D42FE"/>
    <w:rsid w:val="007D45C1"/>
    <w:rsid w:val="007D4C14"/>
    <w:rsid w:val="007E7D4A"/>
    <w:rsid w:val="007F48ED"/>
    <w:rsid w:val="007F7947"/>
    <w:rsid w:val="00812F45"/>
    <w:rsid w:val="00823B55"/>
    <w:rsid w:val="00824DD3"/>
    <w:rsid w:val="0084172C"/>
    <w:rsid w:val="00856A31"/>
    <w:rsid w:val="008754D0"/>
    <w:rsid w:val="00877265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5F22"/>
    <w:rsid w:val="00922764"/>
    <w:rsid w:val="0092787E"/>
    <w:rsid w:val="00932377"/>
    <w:rsid w:val="009408EA"/>
    <w:rsid w:val="00943102"/>
    <w:rsid w:val="0094523D"/>
    <w:rsid w:val="009559E6"/>
    <w:rsid w:val="00961BCE"/>
    <w:rsid w:val="00976A63"/>
    <w:rsid w:val="00982ACE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3755A"/>
    <w:rsid w:val="00A4169B"/>
    <w:rsid w:val="00A445F2"/>
    <w:rsid w:val="00A50D55"/>
    <w:rsid w:val="00A5165B"/>
    <w:rsid w:val="00A52FDA"/>
    <w:rsid w:val="00A64912"/>
    <w:rsid w:val="00A70A74"/>
    <w:rsid w:val="00A71B6E"/>
    <w:rsid w:val="00A82976"/>
    <w:rsid w:val="00A90EA8"/>
    <w:rsid w:val="00A91431"/>
    <w:rsid w:val="00A95AD3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947"/>
    <w:rsid w:val="00B33B3C"/>
    <w:rsid w:val="00B40D74"/>
    <w:rsid w:val="00B4404A"/>
    <w:rsid w:val="00B45139"/>
    <w:rsid w:val="00B52663"/>
    <w:rsid w:val="00B56DCB"/>
    <w:rsid w:val="00B770D2"/>
    <w:rsid w:val="00B94F68"/>
    <w:rsid w:val="00BA47A3"/>
    <w:rsid w:val="00BA5026"/>
    <w:rsid w:val="00BB6E79"/>
    <w:rsid w:val="00BD7DEE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0A4E"/>
    <w:rsid w:val="00CB4896"/>
    <w:rsid w:val="00CB58EF"/>
    <w:rsid w:val="00CB6824"/>
    <w:rsid w:val="00CC339C"/>
    <w:rsid w:val="00CC6C0F"/>
    <w:rsid w:val="00CE7D64"/>
    <w:rsid w:val="00CF0BB2"/>
    <w:rsid w:val="00CF70CE"/>
    <w:rsid w:val="00D13441"/>
    <w:rsid w:val="00D20665"/>
    <w:rsid w:val="00D21012"/>
    <w:rsid w:val="00D243A3"/>
    <w:rsid w:val="00D3200B"/>
    <w:rsid w:val="00D33440"/>
    <w:rsid w:val="00D3414E"/>
    <w:rsid w:val="00D52EFE"/>
    <w:rsid w:val="00D56A0D"/>
    <w:rsid w:val="00D5767F"/>
    <w:rsid w:val="00D63EF6"/>
    <w:rsid w:val="00D66518"/>
    <w:rsid w:val="00D70DFB"/>
    <w:rsid w:val="00D71C99"/>
    <w:rsid w:val="00D71EEA"/>
    <w:rsid w:val="00D735CD"/>
    <w:rsid w:val="00D766DF"/>
    <w:rsid w:val="00D95459"/>
    <w:rsid w:val="00D95891"/>
    <w:rsid w:val="00DA596C"/>
    <w:rsid w:val="00DB5CB4"/>
    <w:rsid w:val="00DE149E"/>
    <w:rsid w:val="00E05704"/>
    <w:rsid w:val="00E12F1A"/>
    <w:rsid w:val="00E15561"/>
    <w:rsid w:val="00E21CFB"/>
    <w:rsid w:val="00E22239"/>
    <w:rsid w:val="00E22935"/>
    <w:rsid w:val="00E54292"/>
    <w:rsid w:val="00E60191"/>
    <w:rsid w:val="00E63FAE"/>
    <w:rsid w:val="00E74DC7"/>
    <w:rsid w:val="00E87699"/>
    <w:rsid w:val="00E92E27"/>
    <w:rsid w:val="00E9586B"/>
    <w:rsid w:val="00E97334"/>
    <w:rsid w:val="00EA0D36"/>
    <w:rsid w:val="00EC3E41"/>
    <w:rsid w:val="00ED4928"/>
    <w:rsid w:val="00EE1EED"/>
    <w:rsid w:val="00EE2511"/>
    <w:rsid w:val="00EE3749"/>
    <w:rsid w:val="00EE6190"/>
    <w:rsid w:val="00EE6DD0"/>
    <w:rsid w:val="00EF2E3A"/>
    <w:rsid w:val="00EF6402"/>
    <w:rsid w:val="00F025DF"/>
    <w:rsid w:val="00F047E2"/>
    <w:rsid w:val="00F04D57"/>
    <w:rsid w:val="00F078DC"/>
    <w:rsid w:val="00F13E86"/>
    <w:rsid w:val="00F32FCB"/>
    <w:rsid w:val="00F4407B"/>
    <w:rsid w:val="00F521A2"/>
    <w:rsid w:val="00F53400"/>
    <w:rsid w:val="00F6709F"/>
    <w:rsid w:val="00F677A9"/>
    <w:rsid w:val="00F723BD"/>
    <w:rsid w:val="00F732EA"/>
    <w:rsid w:val="00F84CF5"/>
    <w:rsid w:val="00F8612E"/>
    <w:rsid w:val="00FA420B"/>
    <w:rsid w:val="00FC6139"/>
    <w:rsid w:val="00FD0FD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35B1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341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1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1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1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41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41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41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41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41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341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414E"/>
  </w:style>
  <w:style w:type="paragraph" w:customStyle="1" w:styleId="OPCParaBase">
    <w:name w:val="OPCParaBase"/>
    <w:qFormat/>
    <w:rsid w:val="00D341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341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41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341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41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41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341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41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41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41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41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3414E"/>
  </w:style>
  <w:style w:type="paragraph" w:customStyle="1" w:styleId="Blocks">
    <w:name w:val="Blocks"/>
    <w:aliases w:val="bb"/>
    <w:basedOn w:val="OPCParaBase"/>
    <w:qFormat/>
    <w:rsid w:val="00D341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41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41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414E"/>
    <w:rPr>
      <w:i/>
    </w:rPr>
  </w:style>
  <w:style w:type="paragraph" w:customStyle="1" w:styleId="BoxList">
    <w:name w:val="BoxList"/>
    <w:aliases w:val="bl"/>
    <w:basedOn w:val="BoxText"/>
    <w:qFormat/>
    <w:rsid w:val="00D341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41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41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414E"/>
    <w:pPr>
      <w:ind w:left="1985" w:hanging="851"/>
    </w:pPr>
  </w:style>
  <w:style w:type="character" w:customStyle="1" w:styleId="CharAmPartNo">
    <w:name w:val="CharAmPartNo"/>
    <w:basedOn w:val="OPCCharBase"/>
    <w:qFormat/>
    <w:rsid w:val="00D3414E"/>
  </w:style>
  <w:style w:type="character" w:customStyle="1" w:styleId="CharAmPartText">
    <w:name w:val="CharAmPartText"/>
    <w:basedOn w:val="OPCCharBase"/>
    <w:qFormat/>
    <w:rsid w:val="00D3414E"/>
  </w:style>
  <w:style w:type="character" w:customStyle="1" w:styleId="CharAmSchNo">
    <w:name w:val="CharAmSchNo"/>
    <w:basedOn w:val="OPCCharBase"/>
    <w:qFormat/>
    <w:rsid w:val="00D3414E"/>
  </w:style>
  <w:style w:type="character" w:customStyle="1" w:styleId="CharAmSchText">
    <w:name w:val="CharAmSchText"/>
    <w:basedOn w:val="OPCCharBase"/>
    <w:qFormat/>
    <w:rsid w:val="00D3414E"/>
  </w:style>
  <w:style w:type="character" w:customStyle="1" w:styleId="CharBoldItalic">
    <w:name w:val="CharBoldItalic"/>
    <w:basedOn w:val="OPCCharBase"/>
    <w:uiPriority w:val="1"/>
    <w:qFormat/>
    <w:rsid w:val="00D341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414E"/>
  </w:style>
  <w:style w:type="character" w:customStyle="1" w:styleId="CharChapText">
    <w:name w:val="CharChapText"/>
    <w:basedOn w:val="OPCCharBase"/>
    <w:uiPriority w:val="1"/>
    <w:qFormat/>
    <w:rsid w:val="00D3414E"/>
  </w:style>
  <w:style w:type="character" w:customStyle="1" w:styleId="CharDivNo">
    <w:name w:val="CharDivNo"/>
    <w:basedOn w:val="OPCCharBase"/>
    <w:uiPriority w:val="1"/>
    <w:qFormat/>
    <w:rsid w:val="00D3414E"/>
  </w:style>
  <w:style w:type="character" w:customStyle="1" w:styleId="CharDivText">
    <w:name w:val="CharDivText"/>
    <w:basedOn w:val="OPCCharBase"/>
    <w:uiPriority w:val="1"/>
    <w:qFormat/>
    <w:rsid w:val="00D3414E"/>
  </w:style>
  <w:style w:type="character" w:customStyle="1" w:styleId="CharItalic">
    <w:name w:val="CharItalic"/>
    <w:basedOn w:val="OPCCharBase"/>
    <w:uiPriority w:val="1"/>
    <w:qFormat/>
    <w:rsid w:val="00D3414E"/>
    <w:rPr>
      <w:i/>
    </w:rPr>
  </w:style>
  <w:style w:type="character" w:customStyle="1" w:styleId="CharPartNo">
    <w:name w:val="CharPartNo"/>
    <w:basedOn w:val="OPCCharBase"/>
    <w:uiPriority w:val="1"/>
    <w:qFormat/>
    <w:rsid w:val="00D3414E"/>
  </w:style>
  <w:style w:type="character" w:customStyle="1" w:styleId="CharPartText">
    <w:name w:val="CharPartText"/>
    <w:basedOn w:val="OPCCharBase"/>
    <w:uiPriority w:val="1"/>
    <w:qFormat/>
    <w:rsid w:val="00D3414E"/>
  </w:style>
  <w:style w:type="character" w:customStyle="1" w:styleId="CharSectno">
    <w:name w:val="CharSectno"/>
    <w:basedOn w:val="OPCCharBase"/>
    <w:qFormat/>
    <w:rsid w:val="00D3414E"/>
  </w:style>
  <w:style w:type="character" w:customStyle="1" w:styleId="CharSubdNo">
    <w:name w:val="CharSubdNo"/>
    <w:basedOn w:val="OPCCharBase"/>
    <w:uiPriority w:val="1"/>
    <w:qFormat/>
    <w:rsid w:val="00D3414E"/>
  </w:style>
  <w:style w:type="character" w:customStyle="1" w:styleId="CharSubdText">
    <w:name w:val="CharSubdText"/>
    <w:basedOn w:val="OPCCharBase"/>
    <w:uiPriority w:val="1"/>
    <w:qFormat/>
    <w:rsid w:val="00D3414E"/>
  </w:style>
  <w:style w:type="paragraph" w:customStyle="1" w:styleId="CTA--">
    <w:name w:val="CTA --"/>
    <w:basedOn w:val="OPCParaBase"/>
    <w:next w:val="Normal"/>
    <w:rsid w:val="00D341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41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41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41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41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41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41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41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41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41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41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41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41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41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341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41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41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41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41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41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41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41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41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41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41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41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41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41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41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41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41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41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41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41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41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341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41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41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41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41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41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41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41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41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41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41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41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41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41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41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41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41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41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41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41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341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341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341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341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341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341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341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341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341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341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41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41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41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41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41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41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41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3414E"/>
    <w:rPr>
      <w:sz w:val="16"/>
    </w:rPr>
  </w:style>
  <w:style w:type="table" w:customStyle="1" w:styleId="CFlag">
    <w:name w:val="CFlag"/>
    <w:basedOn w:val="TableNormal"/>
    <w:uiPriority w:val="99"/>
    <w:rsid w:val="00D341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34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41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341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341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41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41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341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414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3414E"/>
    <w:pPr>
      <w:spacing w:before="120"/>
    </w:pPr>
  </w:style>
  <w:style w:type="paragraph" w:customStyle="1" w:styleId="CompiledActNo">
    <w:name w:val="CompiledActNo"/>
    <w:basedOn w:val="OPCParaBase"/>
    <w:next w:val="Normal"/>
    <w:rsid w:val="00D341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341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341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341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41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341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41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341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341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341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41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41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41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41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41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341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41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3414E"/>
  </w:style>
  <w:style w:type="character" w:customStyle="1" w:styleId="CharSubPartNoCASA">
    <w:name w:val="CharSubPartNo(CASA)"/>
    <w:basedOn w:val="OPCCharBase"/>
    <w:uiPriority w:val="1"/>
    <w:rsid w:val="00D3414E"/>
  </w:style>
  <w:style w:type="paragraph" w:customStyle="1" w:styleId="ENoteTTIndentHeadingSub">
    <w:name w:val="ENoteTTIndentHeadingSub"/>
    <w:aliases w:val="enTTHis"/>
    <w:basedOn w:val="OPCParaBase"/>
    <w:rsid w:val="00D341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41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41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41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341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3414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41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414E"/>
    <w:rPr>
      <w:sz w:val="22"/>
    </w:rPr>
  </w:style>
  <w:style w:type="paragraph" w:customStyle="1" w:styleId="SOTextNote">
    <w:name w:val="SO TextNote"/>
    <w:aliases w:val="sont"/>
    <w:basedOn w:val="SOText"/>
    <w:qFormat/>
    <w:rsid w:val="00D341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41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414E"/>
    <w:rPr>
      <w:sz w:val="22"/>
    </w:rPr>
  </w:style>
  <w:style w:type="paragraph" w:customStyle="1" w:styleId="FileName">
    <w:name w:val="FileName"/>
    <w:basedOn w:val="Normal"/>
    <w:rsid w:val="00D3414E"/>
  </w:style>
  <w:style w:type="paragraph" w:customStyle="1" w:styleId="TableHeading">
    <w:name w:val="TableHeading"/>
    <w:aliases w:val="th"/>
    <w:basedOn w:val="OPCParaBase"/>
    <w:next w:val="Tabletext"/>
    <w:rsid w:val="00D341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41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41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41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41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41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41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41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41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41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41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341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341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341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34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4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41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341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341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341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341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341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341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3414E"/>
  </w:style>
  <w:style w:type="character" w:customStyle="1" w:styleId="charlegsubtitle1">
    <w:name w:val="charlegsubtitle1"/>
    <w:basedOn w:val="DefaultParagraphFont"/>
    <w:rsid w:val="00D341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3414E"/>
    <w:pPr>
      <w:ind w:left="240" w:hanging="240"/>
    </w:pPr>
  </w:style>
  <w:style w:type="paragraph" w:styleId="Index2">
    <w:name w:val="index 2"/>
    <w:basedOn w:val="Normal"/>
    <w:next w:val="Normal"/>
    <w:autoRedefine/>
    <w:rsid w:val="00D3414E"/>
    <w:pPr>
      <w:ind w:left="480" w:hanging="240"/>
    </w:pPr>
  </w:style>
  <w:style w:type="paragraph" w:styleId="Index3">
    <w:name w:val="index 3"/>
    <w:basedOn w:val="Normal"/>
    <w:next w:val="Normal"/>
    <w:autoRedefine/>
    <w:rsid w:val="00D3414E"/>
    <w:pPr>
      <w:ind w:left="720" w:hanging="240"/>
    </w:pPr>
  </w:style>
  <w:style w:type="paragraph" w:styleId="Index4">
    <w:name w:val="index 4"/>
    <w:basedOn w:val="Normal"/>
    <w:next w:val="Normal"/>
    <w:autoRedefine/>
    <w:rsid w:val="00D3414E"/>
    <w:pPr>
      <w:ind w:left="960" w:hanging="240"/>
    </w:pPr>
  </w:style>
  <w:style w:type="paragraph" w:styleId="Index5">
    <w:name w:val="index 5"/>
    <w:basedOn w:val="Normal"/>
    <w:next w:val="Normal"/>
    <w:autoRedefine/>
    <w:rsid w:val="00D3414E"/>
    <w:pPr>
      <w:ind w:left="1200" w:hanging="240"/>
    </w:pPr>
  </w:style>
  <w:style w:type="paragraph" w:styleId="Index6">
    <w:name w:val="index 6"/>
    <w:basedOn w:val="Normal"/>
    <w:next w:val="Normal"/>
    <w:autoRedefine/>
    <w:rsid w:val="00D3414E"/>
    <w:pPr>
      <w:ind w:left="1440" w:hanging="240"/>
    </w:pPr>
  </w:style>
  <w:style w:type="paragraph" w:styleId="Index7">
    <w:name w:val="index 7"/>
    <w:basedOn w:val="Normal"/>
    <w:next w:val="Normal"/>
    <w:autoRedefine/>
    <w:rsid w:val="00D3414E"/>
    <w:pPr>
      <w:ind w:left="1680" w:hanging="240"/>
    </w:pPr>
  </w:style>
  <w:style w:type="paragraph" w:styleId="Index8">
    <w:name w:val="index 8"/>
    <w:basedOn w:val="Normal"/>
    <w:next w:val="Normal"/>
    <w:autoRedefine/>
    <w:rsid w:val="00D3414E"/>
    <w:pPr>
      <w:ind w:left="1920" w:hanging="240"/>
    </w:pPr>
  </w:style>
  <w:style w:type="paragraph" w:styleId="Index9">
    <w:name w:val="index 9"/>
    <w:basedOn w:val="Normal"/>
    <w:next w:val="Normal"/>
    <w:autoRedefine/>
    <w:rsid w:val="00D3414E"/>
    <w:pPr>
      <w:ind w:left="2160" w:hanging="240"/>
    </w:pPr>
  </w:style>
  <w:style w:type="paragraph" w:styleId="NormalIndent">
    <w:name w:val="Normal Indent"/>
    <w:basedOn w:val="Normal"/>
    <w:rsid w:val="00D3414E"/>
    <w:pPr>
      <w:ind w:left="720"/>
    </w:pPr>
  </w:style>
  <w:style w:type="paragraph" w:styleId="FootnoteText">
    <w:name w:val="footnote text"/>
    <w:basedOn w:val="Normal"/>
    <w:link w:val="FootnoteTextChar"/>
    <w:rsid w:val="00D341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3414E"/>
  </w:style>
  <w:style w:type="paragraph" w:styleId="CommentText">
    <w:name w:val="annotation text"/>
    <w:basedOn w:val="Normal"/>
    <w:link w:val="CommentTextChar"/>
    <w:rsid w:val="00D341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414E"/>
  </w:style>
  <w:style w:type="paragraph" w:styleId="IndexHeading">
    <w:name w:val="index heading"/>
    <w:basedOn w:val="Normal"/>
    <w:next w:val="Index1"/>
    <w:rsid w:val="00D341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341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3414E"/>
    <w:pPr>
      <w:ind w:left="480" w:hanging="480"/>
    </w:pPr>
  </w:style>
  <w:style w:type="paragraph" w:styleId="EnvelopeAddress">
    <w:name w:val="envelope address"/>
    <w:basedOn w:val="Normal"/>
    <w:rsid w:val="00D341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341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341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3414E"/>
    <w:rPr>
      <w:sz w:val="16"/>
      <w:szCs w:val="16"/>
    </w:rPr>
  </w:style>
  <w:style w:type="character" w:styleId="PageNumber">
    <w:name w:val="page number"/>
    <w:basedOn w:val="DefaultParagraphFont"/>
    <w:rsid w:val="00D3414E"/>
  </w:style>
  <w:style w:type="character" w:styleId="EndnoteReference">
    <w:name w:val="endnote reference"/>
    <w:basedOn w:val="DefaultParagraphFont"/>
    <w:rsid w:val="00D3414E"/>
    <w:rPr>
      <w:vertAlign w:val="superscript"/>
    </w:rPr>
  </w:style>
  <w:style w:type="paragraph" w:styleId="EndnoteText">
    <w:name w:val="endnote text"/>
    <w:basedOn w:val="Normal"/>
    <w:link w:val="EndnoteTextChar"/>
    <w:rsid w:val="00D341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3414E"/>
  </w:style>
  <w:style w:type="paragraph" w:styleId="TableofAuthorities">
    <w:name w:val="table of authorities"/>
    <w:basedOn w:val="Normal"/>
    <w:next w:val="Normal"/>
    <w:rsid w:val="00D3414E"/>
    <w:pPr>
      <w:ind w:left="240" w:hanging="240"/>
    </w:pPr>
  </w:style>
  <w:style w:type="paragraph" w:styleId="MacroText">
    <w:name w:val="macro"/>
    <w:link w:val="MacroTextChar"/>
    <w:rsid w:val="00D341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341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341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3414E"/>
    <w:pPr>
      <w:ind w:left="283" w:hanging="283"/>
    </w:pPr>
  </w:style>
  <w:style w:type="paragraph" w:styleId="ListBullet">
    <w:name w:val="List Bullet"/>
    <w:basedOn w:val="Normal"/>
    <w:autoRedefine/>
    <w:rsid w:val="00D341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341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3414E"/>
    <w:pPr>
      <w:ind w:left="566" w:hanging="283"/>
    </w:pPr>
  </w:style>
  <w:style w:type="paragraph" w:styleId="List3">
    <w:name w:val="List 3"/>
    <w:basedOn w:val="Normal"/>
    <w:rsid w:val="00D3414E"/>
    <w:pPr>
      <w:ind w:left="849" w:hanging="283"/>
    </w:pPr>
  </w:style>
  <w:style w:type="paragraph" w:styleId="List4">
    <w:name w:val="List 4"/>
    <w:basedOn w:val="Normal"/>
    <w:rsid w:val="00D3414E"/>
    <w:pPr>
      <w:ind w:left="1132" w:hanging="283"/>
    </w:pPr>
  </w:style>
  <w:style w:type="paragraph" w:styleId="List5">
    <w:name w:val="List 5"/>
    <w:basedOn w:val="Normal"/>
    <w:rsid w:val="00D3414E"/>
    <w:pPr>
      <w:ind w:left="1415" w:hanging="283"/>
    </w:pPr>
  </w:style>
  <w:style w:type="paragraph" w:styleId="ListBullet2">
    <w:name w:val="List Bullet 2"/>
    <w:basedOn w:val="Normal"/>
    <w:autoRedefine/>
    <w:rsid w:val="00D341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341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341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341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341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341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341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341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341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41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3414E"/>
    <w:pPr>
      <w:ind w:left="4252"/>
    </w:pPr>
  </w:style>
  <w:style w:type="character" w:customStyle="1" w:styleId="ClosingChar">
    <w:name w:val="Closing Char"/>
    <w:basedOn w:val="DefaultParagraphFont"/>
    <w:link w:val="Closing"/>
    <w:rsid w:val="00D3414E"/>
    <w:rPr>
      <w:sz w:val="22"/>
    </w:rPr>
  </w:style>
  <w:style w:type="paragraph" w:styleId="Signature">
    <w:name w:val="Signature"/>
    <w:basedOn w:val="Normal"/>
    <w:link w:val="SignatureChar"/>
    <w:rsid w:val="00D341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3414E"/>
    <w:rPr>
      <w:sz w:val="22"/>
    </w:rPr>
  </w:style>
  <w:style w:type="paragraph" w:styleId="BodyText">
    <w:name w:val="Body Text"/>
    <w:basedOn w:val="Normal"/>
    <w:link w:val="BodyTextChar"/>
    <w:rsid w:val="00D341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414E"/>
    <w:rPr>
      <w:sz w:val="22"/>
    </w:rPr>
  </w:style>
  <w:style w:type="paragraph" w:styleId="BodyTextIndent">
    <w:name w:val="Body Text Indent"/>
    <w:basedOn w:val="Normal"/>
    <w:link w:val="BodyTextIndentChar"/>
    <w:rsid w:val="00D341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3414E"/>
    <w:rPr>
      <w:sz w:val="22"/>
    </w:rPr>
  </w:style>
  <w:style w:type="paragraph" w:styleId="ListContinue">
    <w:name w:val="List Continue"/>
    <w:basedOn w:val="Normal"/>
    <w:rsid w:val="00D3414E"/>
    <w:pPr>
      <w:spacing w:after="120"/>
      <w:ind w:left="283"/>
    </w:pPr>
  </w:style>
  <w:style w:type="paragraph" w:styleId="ListContinue2">
    <w:name w:val="List Continue 2"/>
    <w:basedOn w:val="Normal"/>
    <w:rsid w:val="00D3414E"/>
    <w:pPr>
      <w:spacing w:after="120"/>
      <w:ind w:left="566"/>
    </w:pPr>
  </w:style>
  <w:style w:type="paragraph" w:styleId="ListContinue3">
    <w:name w:val="List Continue 3"/>
    <w:basedOn w:val="Normal"/>
    <w:rsid w:val="00D3414E"/>
    <w:pPr>
      <w:spacing w:after="120"/>
      <w:ind w:left="849"/>
    </w:pPr>
  </w:style>
  <w:style w:type="paragraph" w:styleId="ListContinue4">
    <w:name w:val="List Continue 4"/>
    <w:basedOn w:val="Normal"/>
    <w:rsid w:val="00D3414E"/>
    <w:pPr>
      <w:spacing w:after="120"/>
      <w:ind w:left="1132"/>
    </w:pPr>
  </w:style>
  <w:style w:type="paragraph" w:styleId="ListContinue5">
    <w:name w:val="List Continue 5"/>
    <w:basedOn w:val="Normal"/>
    <w:rsid w:val="00D341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341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341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341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341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3414E"/>
  </w:style>
  <w:style w:type="character" w:customStyle="1" w:styleId="SalutationChar">
    <w:name w:val="Salutation Char"/>
    <w:basedOn w:val="DefaultParagraphFont"/>
    <w:link w:val="Salutation"/>
    <w:rsid w:val="00D3414E"/>
    <w:rPr>
      <w:sz w:val="22"/>
    </w:rPr>
  </w:style>
  <w:style w:type="paragraph" w:styleId="Date">
    <w:name w:val="Date"/>
    <w:basedOn w:val="Normal"/>
    <w:next w:val="Normal"/>
    <w:link w:val="DateChar"/>
    <w:rsid w:val="00D3414E"/>
  </w:style>
  <w:style w:type="character" w:customStyle="1" w:styleId="DateChar">
    <w:name w:val="Date Char"/>
    <w:basedOn w:val="DefaultParagraphFont"/>
    <w:link w:val="Date"/>
    <w:rsid w:val="00D3414E"/>
    <w:rPr>
      <w:sz w:val="22"/>
    </w:rPr>
  </w:style>
  <w:style w:type="paragraph" w:styleId="BodyTextFirstIndent">
    <w:name w:val="Body Text First Indent"/>
    <w:basedOn w:val="BodyText"/>
    <w:link w:val="BodyTextFirstIndentChar"/>
    <w:rsid w:val="00D341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341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341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3414E"/>
    <w:rPr>
      <w:sz w:val="22"/>
    </w:rPr>
  </w:style>
  <w:style w:type="paragraph" w:styleId="BodyText2">
    <w:name w:val="Body Text 2"/>
    <w:basedOn w:val="Normal"/>
    <w:link w:val="BodyText2Char"/>
    <w:rsid w:val="00D34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3414E"/>
    <w:rPr>
      <w:sz w:val="22"/>
    </w:rPr>
  </w:style>
  <w:style w:type="paragraph" w:styleId="BodyText3">
    <w:name w:val="Body Text 3"/>
    <w:basedOn w:val="Normal"/>
    <w:link w:val="BodyText3Char"/>
    <w:rsid w:val="00D341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341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341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3414E"/>
    <w:rPr>
      <w:sz w:val="22"/>
    </w:rPr>
  </w:style>
  <w:style w:type="paragraph" w:styleId="BodyTextIndent3">
    <w:name w:val="Body Text Indent 3"/>
    <w:basedOn w:val="Normal"/>
    <w:link w:val="BodyTextIndent3Char"/>
    <w:rsid w:val="00D341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3414E"/>
    <w:rPr>
      <w:sz w:val="16"/>
      <w:szCs w:val="16"/>
    </w:rPr>
  </w:style>
  <w:style w:type="paragraph" w:styleId="BlockText">
    <w:name w:val="Block Text"/>
    <w:basedOn w:val="Normal"/>
    <w:rsid w:val="00D3414E"/>
    <w:pPr>
      <w:spacing w:after="120"/>
      <w:ind w:left="1440" w:right="1440"/>
    </w:pPr>
  </w:style>
  <w:style w:type="character" w:styleId="Hyperlink">
    <w:name w:val="Hyperlink"/>
    <w:basedOn w:val="DefaultParagraphFont"/>
    <w:rsid w:val="00D3414E"/>
    <w:rPr>
      <w:color w:val="0000FF"/>
      <w:u w:val="single"/>
    </w:rPr>
  </w:style>
  <w:style w:type="character" w:styleId="FollowedHyperlink">
    <w:name w:val="FollowedHyperlink"/>
    <w:basedOn w:val="DefaultParagraphFont"/>
    <w:rsid w:val="00D3414E"/>
    <w:rPr>
      <w:color w:val="800080"/>
      <w:u w:val="single"/>
    </w:rPr>
  </w:style>
  <w:style w:type="character" w:styleId="Strong">
    <w:name w:val="Strong"/>
    <w:basedOn w:val="DefaultParagraphFont"/>
    <w:qFormat/>
    <w:rsid w:val="00D3414E"/>
    <w:rPr>
      <w:b/>
      <w:bCs/>
    </w:rPr>
  </w:style>
  <w:style w:type="character" w:styleId="Emphasis">
    <w:name w:val="Emphasis"/>
    <w:basedOn w:val="DefaultParagraphFont"/>
    <w:qFormat/>
    <w:rsid w:val="00D3414E"/>
    <w:rPr>
      <w:i/>
      <w:iCs/>
    </w:rPr>
  </w:style>
  <w:style w:type="paragraph" w:styleId="DocumentMap">
    <w:name w:val="Document Map"/>
    <w:basedOn w:val="Normal"/>
    <w:link w:val="DocumentMapChar"/>
    <w:rsid w:val="00D341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341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341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341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3414E"/>
  </w:style>
  <w:style w:type="character" w:customStyle="1" w:styleId="E-mailSignatureChar">
    <w:name w:val="E-mail Signature Char"/>
    <w:basedOn w:val="DefaultParagraphFont"/>
    <w:link w:val="E-mailSignature"/>
    <w:rsid w:val="00D3414E"/>
    <w:rPr>
      <w:sz w:val="22"/>
    </w:rPr>
  </w:style>
  <w:style w:type="paragraph" w:styleId="NormalWeb">
    <w:name w:val="Normal (Web)"/>
    <w:basedOn w:val="Normal"/>
    <w:rsid w:val="00D3414E"/>
  </w:style>
  <w:style w:type="character" w:styleId="HTMLAcronym">
    <w:name w:val="HTML Acronym"/>
    <w:basedOn w:val="DefaultParagraphFont"/>
    <w:rsid w:val="00D3414E"/>
  </w:style>
  <w:style w:type="paragraph" w:styleId="HTMLAddress">
    <w:name w:val="HTML Address"/>
    <w:basedOn w:val="Normal"/>
    <w:link w:val="HTMLAddressChar"/>
    <w:rsid w:val="00D341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3414E"/>
    <w:rPr>
      <w:i/>
      <w:iCs/>
      <w:sz w:val="22"/>
    </w:rPr>
  </w:style>
  <w:style w:type="character" w:styleId="HTMLCite">
    <w:name w:val="HTML Cite"/>
    <w:basedOn w:val="DefaultParagraphFont"/>
    <w:rsid w:val="00D3414E"/>
    <w:rPr>
      <w:i/>
      <w:iCs/>
    </w:rPr>
  </w:style>
  <w:style w:type="character" w:styleId="HTMLCode">
    <w:name w:val="HTML Code"/>
    <w:basedOn w:val="DefaultParagraphFont"/>
    <w:rsid w:val="00D341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3414E"/>
    <w:rPr>
      <w:i/>
      <w:iCs/>
    </w:rPr>
  </w:style>
  <w:style w:type="character" w:styleId="HTMLKeyboard">
    <w:name w:val="HTML Keyboard"/>
    <w:basedOn w:val="DefaultParagraphFont"/>
    <w:rsid w:val="00D341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341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341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D341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341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341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34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414E"/>
    <w:rPr>
      <w:b/>
      <w:bCs/>
    </w:rPr>
  </w:style>
  <w:style w:type="numbering" w:styleId="1ai">
    <w:name w:val="Outline List 1"/>
    <w:basedOn w:val="NoList"/>
    <w:rsid w:val="00D3414E"/>
    <w:pPr>
      <w:numPr>
        <w:numId w:val="14"/>
      </w:numPr>
    </w:pPr>
  </w:style>
  <w:style w:type="numbering" w:styleId="111111">
    <w:name w:val="Outline List 2"/>
    <w:basedOn w:val="NoList"/>
    <w:rsid w:val="00D3414E"/>
    <w:pPr>
      <w:numPr>
        <w:numId w:val="15"/>
      </w:numPr>
    </w:pPr>
  </w:style>
  <w:style w:type="numbering" w:styleId="ArticleSection">
    <w:name w:val="Outline List 3"/>
    <w:basedOn w:val="NoList"/>
    <w:rsid w:val="00D3414E"/>
    <w:pPr>
      <w:numPr>
        <w:numId w:val="17"/>
      </w:numPr>
    </w:pPr>
  </w:style>
  <w:style w:type="table" w:styleId="TableSimple1">
    <w:name w:val="Table Simple 1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341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341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341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341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341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341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341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341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341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341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341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341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341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341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341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341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341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341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34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341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341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341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341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341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341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341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341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341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341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341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341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341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341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341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341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3414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451</Words>
  <Characters>2414</Characters>
  <Application>Microsoft Office Word</Application>
  <DocSecurity>0</DocSecurity>
  <PresentationFormat/>
  <Lines>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Services for Overseas Students (Registration Charges) Amendment (Exemptions from Entry to Market Charges) Regulations 2021</vt:lpstr>
    </vt:vector>
  </TitlesOfParts>
  <Manager/>
  <Company/>
  <LinksUpToDate>false</LinksUpToDate>
  <CharactersWithSpaces>2811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2021-05-13T00:28:00Z</cp:lastPrinted>
  <dcterms:created xsi:type="dcterms:W3CDTF">2021-06-22T00:09:00Z</dcterms:created>
  <dcterms:modified xsi:type="dcterms:W3CDTF">2021-06-22T00:09:00Z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Education Services for Overseas Students (Registration Charges) Amendment (Exemptions from Entry to Market Charges)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OPC65212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24 June 2021</vt:lpwstr>
  </property>
</Properties>
</file>