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A7743" w14:textId="77777777" w:rsidR="0048364F" w:rsidRPr="002B32E1" w:rsidRDefault="00193461" w:rsidP="0020300C">
      <w:pPr>
        <w:rPr>
          <w:sz w:val="28"/>
        </w:rPr>
      </w:pPr>
      <w:r w:rsidRPr="002B32E1">
        <w:rPr>
          <w:noProof/>
          <w:lang w:eastAsia="en-AU"/>
        </w:rPr>
        <w:drawing>
          <wp:inline distT="0" distB="0" distL="0" distR="0" wp14:anchorId="3AADDD62" wp14:editId="3B12CF5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2866" w14:textId="77777777" w:rsidR="0048364F" w:rsidRPr="002B32E1" w:rsidRDefault="0048364F" w:rsidP="0048364F">
      <w:pPr>
        <w:rPr>
          <w:sz w:val="19"/>
        </w:rPr>
      </w:pPr>
    </w:p>
    <w:p w14:paraId="640089A0" w14:textId="77777777" w:rsidR="0048364F" w:rsidRPr="002B32E1" w:rsidRDefault="00592FBC" w:rsidP="0048364F">
      <w:pPr>
        <w:pStyle w:val="ShortT"/>
      </w:pPr>
      <w:r w:rsidRPr="002B32E1">
        <w:t>Great Barrier Reef Marine Park Amendment (No</w:t>
      </w:r>
      <w:r w:rsidR="002B32E1">
        <w:t>-</w:t>
      </w:r>
      <w:r w:rsidRPr="002B32E1">
        <w:t xml:space="preserve">Anchoring Areas) </w:t>
      </w:r>
      <w:r w:rsidR="00D10C4A" w:rsidRPr="002B32E1">
        <w:t>Regulations 2</w:t>
      </w:r>
      <w:r w:rsidRPr="002B32E1">
        <w:t>021</w:t>
      </w:r>
    </w:p>
    <w:p w14:paraId="03AC9E4A" w14:textId="77777777" w:rsidR="00977292" w:rsidRPr="002B32E1" w:rsidRDefault="00977292" w:rsidP="00616609">
      <w:pPr>
        <w:pStyle w:val="SignCoverPageStart"/>
        <w:spacing w:before="240"/>
        <w:rPr>
          <w:szCs w:val="22"/>
        </w:rPr>
      </w:pPr>
      <w:r w:rsidRPr="002B32E1">
        <w:rPr>
          <w:szCs w:val="22"/>
        </w:rPr>
        <w:t>I, General the Honourable David Hurley AC DSC (Retd), Governor</w:t>
      </w:r>
      <w:r w:rsidR="002B32E1">
        <w:rPr>
          <w:szCs w:val="22"/>
        </w:rPr>
        <w:t>-</w:t>
      </w:r>
      <w:r w:rsidRPr="002B32E1">
        <w:rPr>
          <w:szCs w:val="22"/>
        </w:rPr>
        <w:t>General of the Commonwealth of Australia, acting with the advice of the Federal Executive Council, make the following regulations.</w:t>
      </w:r>
    </w:p>
    <w:p w14:paraId="10412439" w14:textId="7D04B6A2" w:rsidR="00977292" w:rsidRPr="002B32E1" w:rsidRDefault="00977292" w:rsidP="00616609">
      <w:pPr>
        <w:keepNext/>
        <w:spacing w:before="720" w:line="240" w:lineRule="atLeast"/>
        <w:ind w:right="397"/>
        <w:jc w:val="both"/>
        <w:rPr>
          <w:szCs w:val="22"/>
        </w:rPr>
      </w:pPr>
      <w:r w:rsidRPr="002B32E1">
        <w:rPr>
          <w:szCs w:val="22"/>
        </w:rPr>
        <w:t xml:space="preserve">Dated </w:t>
      </w:r>
      <w:r w:rsidRPr="002B32E1">
        <w:rPr>
          <w:szCs w:val="22"/>
        </w:rPr>
        <w:fldChar w:fldCharType="begin"/>
      </w:r>
      <w:r w:rsidRPr="002B32E1">
        <w:rPr>
          <w:szCs w:val="22"/>
        </w:rPr>
        <w:instrText xml:space="preserve"> DOCPROPERTY  DateMade </w:instrText>
      </w:r>
      <w:r w:rsidRPr="002B32E1">
        <w:rPr>
          <w:szCs w:val="22"/>
        </w:rPr>
        <w:fldChar w:fldCharType="separate"/>
      </w:r>
      <w:r w:rsidR="00F67EF0">
        <w:rPr>
          <w:szCs w:val="22"/>
        </w:rPr>
        <w:t>24 June 2021</w:t>
      </w:r>
      <w:r w:rsidRPr="002B32E1">
        <w:rPr>
          <w:szCs w:val="22"/>
        </w:rPr>
        <w:fldChar w:fldCharType="end"/>
      </w:r>
    </w:p>
    <w:p w14:paraId="2E17600C" w14:textId="77777777" w:rsidR="00977292" w:rsidRPr="002B32E1" w:rsidRDefault="00977292" w:rsidP="0061660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B32E1">
        <w:rPr>
          <w:szCs w:val="22"/>
        </w:rPr>
        <w:t>David Hurley</w:t>
      </w:r>
    </w:p>
    <w:p w14:paraId="51CC6ED2" w14:textId="77777777" w:rsidR="00977292" w:rsidRPr="002B32E1" w:rsidRDefault="00977292" w:rsidP="0061660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B32E1">
        <w:rPr>
          <w:szCs w:val="22"/>
        </w:rPr>
        <w:t>Governor</w:t>
      </w:r>
      <w:r w:rsidR="002B32E1">
        <w:rPr>
          <w:szCs w:val="22"/>
        </w:rPr>
        <w:t>-</w:t>
      </w:r>
      <w:r w:rsidRPr="002B32E1">
        <w:rPr>
          <w:szCs w:val="22"/>
        </w:rPr>
        <w:t>General</w:t>
      </w:r>
    </w:p>
    <w:p w14:paraId="2AC44C8D" w14:textId="77777777" w:rsidR="00977292" w:rsidRPr="002B32E1" w:rsidRDefault="00977292" w:rsidP="0061660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B32E1">
        <w:rPr>
          <w:szCs w:val="22"/>
        </w:rPr>
        <w:t>By His Excellency’s Command</w:t>
      </w:r>
    </w:p>
    <w:p w14:paraId="47B98408" w14:textId="77777777" w:rsidR="00977292" w:rsidRPr="002B32E1" w:rsidRDefault="00977292" w:rsidP="0061660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B32E1">
        <w:rPr>
          <w:szCs w:val="22"/>
        </w:rPr>
        <w:t>Sussan Ley</w:t>
      </w:r>
    </w:p>
    <w:p w14:paraId="330AF356" w14:textId="77777777" w:rsidR="00977292" w:rsidRPr="002B32E1" w:rsidRDefault="00977292" w:rsidP="00616609">
      <w:pPr>
        <w:pStyle w:val="SignCoverPageEnd"/>
        <w:rPr>
          <w:szCs w:val="22"/>
        </w:rPr>
      </w:pPr>
      <w:r w:rsidRPr="002B32E1">
        <w:rPr>
          <w:szCs w:val="22"/>
        </w:rPr>
        <w:t>Minister for the Environment</w:t>
      </w:r>
    </w:p>
    <w:p w14:paraId="4625E835" w14:textId="77777777" w:rsidR="00977292" w:rsidRPr="002B32E1" w:rsidRDefault="00977292" w:rsidP="00616609"/>
    <w:p w14:paraId="374A1B69" w14:textId="77777777" w:rsidR="00977292" w:rsidRPr="002B32E1" w:rsidRDefault="00977292" w:rsidP="00616609"/>
    <w:p w14:paraId="310A6309" w14:textId="77777777" w:rsidR="00977292" w:rsidRPr="002B32E1" w:rsidRDefault="00977292" w:rsidP="00616609"/>
    <w:p w14:paraId="76862C94" w14:textId="77777777" w:rsidR="0048364F" w:rsidRPr="008B5E15" w:rsidRDefault="0048364F" w:rsidP="0048364F">
      <w:pPr>
        <w:pStyle w:val="Header"/>
        <w:tabs>
          <w:tab w:val="clear" w:pos="4150"/>
          <w:tab w:val="clear" w:pos="8307"/>
        </w:tabs>
      </w:pPr>
      <w:r w:rsidRPr="008B5E15">
        <w:rPr>
          <w:rStyle w:val="CharAmSchNo"/>
        </w:rPr>
        <w:t xml:space="preserve"> </w:t>
      </w:r>
      <w:r w:rsidRPr="008B5E15">
        <w:rPr>
          <w:rStyle w:val="CharAmSchText"/>
        </w:rPr>
        <w:t xml:space="preserve"> </w:t>
      </w:r>
    </w:p>
    <w:p w14:paraId="14692194" w14:textId="77777777" w:rsidR="0048364F" w:rsidRPr="008B5E15" w:rsidRDefault="0048364F" w:rsidP="0048364F">
      <w:pPr>
        <w:pStyle w:val="Header"/>
        <w:tabs>
          <w:tab w:val="clear" w:pos="4150"/>
          <w:tab w:val="clear" w:pos="8307"/>
        </w:tabs>
      </w:pPr>
      <w:r w:rsidRPr="008B5E15">
        <w:rPr>
          <w:rStyle w:val="CharAmPartNo"/>
        </w:rPr>
        <w:t xml:space="preserve"> </w:t>
      </w:r>
      <w:r w:rsidRPr="008B5E15">
        <w:rPr>
          <w:rStyle w:val="CharAmPartText"/>
        </w:rPr>
        <w:t xml:space="preserve"> </w:t>
      </w:r>
    </w:p>
    <w:p w14:paraId="2039EF54" w14:textId="77777777" w:rsidR="0048364F" w:rsidRPr="002B32E1" w:rsidRDefault="0048364F" w:rsidP="0048364F">
      <w:pPr>
        <w:sectPr w:rsidR="0048364F" w:rsidRPr="002B32E1" w:rsidSect="00E003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99F24B5" w14:textId="77777777" w:rsidR="00220A0C" w:rsidRPr="002B32E1" w:rsidRDefault="0048364F" w:rsidP="0048364F">
      <w:pPr>
        <w:outlineLvl w:val="0"/>
        <w:rPr>
          <w:sz w:val="36"/>
        </w:rPr>
      </w:pPr>
      <w:r w:rsidRPr="002B32E1">
        <w:rPr>
          <w:sz w:val="36"/>
        </w:rPr>
        <w:lastRenderedPageBreak/>
        <w:t>Contents</w:t>
      </w:r>
    </w:p>
    <w:p w14:paraId="195020A1" w14:textId="6CFB2FBB" w:rsidR="00341656" w:rsidRPr="002B32E1" w:rsidRDefault="00341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2E1">
        <w:fldChar w:fldCharType="begin"/>
      </w:r>
      <w:r w:rsidRPr="002B32E1">
        <w:instrText xml:space="preserve"> TOC \o "1-9" </w:instrText>
      </w:r>
      <w:r w:rsidRPr="002B32E1">
        <w:fldChar w:fldCharType="separate"/>
      </w:r>
      <w:r w:rsidRPr="002B32E1">
        <w:rPr>
          <w:noProof/>
        </w:rPr>
        <w:t>1</w:t>
      </w:r>
      <w:r w:rsidRPr="002B32E1">
        <w:rPr>
          <w:noProof/>
        </w:rPr>
        <w:tab/>
        <w:t>Name</w:t>
      </w:r>
      <w:r w:rsidRPr="002B32E1">
        <w:rPr>
          <w:noProof/>
        </w:rPr>
        <w:tab/>
      </w:r>
      <w:r w:rsidRPr="002B32E1">
        <w:rPr>
          <w:noProof/>
        </w:rPr>
        <w:fldChar w:fldCharType="begin"/>
      </w:r>
      <w:r w:rsidRPr="002B32E1">
        <w:rPr>
          <w:noProof/>
        </w:rPr>
        <w:instrText xml:space="preserve"> PAGEREF _Toc64369921 \h </w:instrText>
      </w:r>
      <w:r w:rsidRPr="002B32E1">
        <w:rPr>
          <w:noProof/>
        </w:rPr>
      </w:r>
      <w:r w:rsidRPr="002B32E1">
        <w:rPr>
          <w:noProof/>
        </w:rPr>
        <w:fldChar w:fldCharType="separate"/>
      </w:r>
      <w:r w:rsidR="00F67EF0">
        <w:rPr>
          <w:noProof/>
        </w:rPr>
        <w:t>1</w:t>
      </w:r>
      <w:r w:rsidRPr="002B32E1">
        <w:rPr>
          <w:noProof/>
        </w:rPr>
        <w:fldChar w:fldCharType="end"/>
      </w:r>
    </w:p>
    <w:p w14:paraId="3200710B" w14:textId="2052CD4C" w:rsidR="00341656" w:rsidRPr="002B32E1" w:rsidRDefault="00341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2E1">
        <w:rPr>
          <w:noProof/>
        </w:rPr>
        <w:t>2</w:t>
      </w:r>
      <w:r w:rsidRPr="002B32E1">
        <w:rPr>
          <w:noProof/>
        </w:rPr>
        <w:tab/>
        <w:t>Commencement</w:t>
      </w:r>
      <w:r w:rsidRPr="002B32E1">
        <w:rPr>
          <w:noProof/>
        </w:rPr>
        <w:tab/>
      </w:r>
      <w:r w:rsidRPr="002B32E1">
        <w:rPr>
          <w:noProof/>
        </w:rPr>
        <w:fldChar w:fldCharType="begin"/>
      </w:r>
      <w:r w:rsidRPr="002B32E1">
        <w:rPr>
          <w:noProof/>
        </w:rPr>
        <w:instrText xml:space="preserve"> PAGEREF _Toc64369922 \h </w:instrText>
      </w:r>
      <w:r w:rsidRPr="002B32E1">
        <w:rPr>
          <w:noProof/>
        </w:rPr>
      </w:r>
      <w:r w:rsidRPr="002B32E1">
        <w:rPr>
          <w:noProof/>
        </w:rPr>
        <w:fldChar w:fldCharType="separate"/>
      </w:r>
      <w:r w:rsidR="00F67EF0">
        <w:rPr>
          <w:noProof/>
        </w:rPr>
        <w:t>1</w:t>
      </w:r>
      <w:r w:rsidRPr="002B32E1">
        <w:rPr>
          <w:noProof/>
        </w:rPr>
        <w:fldChar w:fldCharType="end"/>
      </w:r>
    </w:p>
    <w:p w14:paraId="55FD8172" w14:textId="7D11DC97" w:rsidR="00341656" w:rsidRPr="002B32E1" w:rsidRDefault="00341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2E1">
        <w:rPr>
          <w:noProof/>
        </w:rPr>
        <w:t>3</w:t>
      </w:r>
      <w:r w:rsidRPr="002B32E1">
        <w:rPr>
          <w:noProof/>
        </w:rPr>
        <w:tab/>
        <w:t>Authority</w:t>
      </w:r>
      <w:r w:rsidRPr="002B32E1">
        <w:rPr>
          <w:noProof/>
        </w:rPr>
        <w:tab/>
      </w:r>
      <w:r w:rsidRPr="002B32E1">
        <w:rPr>
          <w:noProof/>
        </w:rPr>
        <w:fldChar w:fldCharType="begin"/>
      </w:r>
      <w:r w:rsidRPr="002B32E1">
        <w:rPr>
          <w:noProof/>
        </w:rPr>
        <w:instrText xml:space="preserve"> PAGEREF _Toc64369923 \h </w:instrText>
      </w:r>
      <w:r w:rsidRPr="002B32E1">
        <w:rPr>
          <w:noProof/>
        </w:rPr>
      </w:r>
      <w:r w:rsidRPr="002B32E1">
        <w:rPr>
          <w:noProof/>
        </w:rPr>
        <w:fldChar w:fldCharType="separate"/>
      </w:r>
      <w:r w:rsidR="00F67EF0">
        <w:rPr>
          <w:noProof/>
        </w:rPr>
        <w:t>1</w:t>
      </w:r>
      <w:r w:rsidRPr="002B32E1">
        <w:rPr>
          <w:noProof/>
        </w:rPr>
        <w:fldChar w:fldCharType="end"/>
      </w:r>
    </w:p>
    <w:p w14:paraId="795BD312" w14:textId="463E96DF" w:rsidR="00341656" w:rsidRPr="002B32E1" w:rsidRDefault="003416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32E1">
        <w:rPr>
          <w:noProof/>
        </w:rPr>
        <w:t>4</w:t>
      </w:r>
      <w:r w:rsidRPr="002B32E1">
        <w:rPr>
          <w:noProof/>
        </w:rPr>
        <w:tab/>
        <w:t>Schedules</w:t>
      </w:r>
      <w:r w:rsidRPr="002B32E1">
        <w:rPr>
          <w:noProof/>
        </w:rPr>
        <w:tab/>
      </w:r>
      <w:r w:rsidRPr="002B32E1">
        <w:rPr>
          <w:noProof/>
        </w:rPr>
        <w:fldChar w:fldCharType="begin"/>
      </w:r>
      <w:r w:rsidRPr="002B32E1">
        <w:rPr>
          <w:noProof/>
        </w:rPr>
        <w:instrText xml:space="preserve"> PAGEREF _Toc64369924 \h </w:instrText>
      </w:r>
      <w:r w:rsidRPr="002B32E1">
        <w:rPr>
          <w:noProof/>
        </w:rPr>
      </w:r>
      <w:r w:rsidRPr="002B32E1">
        <w:rPr>
          <w:noProof/>
        </w:rPr>
        <w:fldChar w:fldCharType="separate"/>
      </w:r>
      <w:r w:rsidR="00F67EF0">
        <w:rPr>
          <w:noProof/>
        </w:rPr>
        <w:t>1</w:t>
      </w:r>
      <w:r w:rsidRPr="002B32E1">
        <w:rPr>
          <w:noProof/>
        </w:rPr>
        <w:fldChar w:fldCharType="end"/>
      </w:r>
    </w:p>
    <w:p w14:paraId="52BD3F84" w14:textId="1D386AEA" w:rsidR="00341656" w:rsidRPr="002B32E1" w:rsidRDefault="003416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B32E1">
        <w:rPr>
          <w:noProof/>
        </w:rPr>
        <w:t>Schedule 1—Amendments</w:t>
      </w:r>
      <w:r w:rsidRPr="002B32E1">
        <w:rPr>
          <w:b w:val="0"/>
          <w:noProof/>
          <w:sz w:val="18"/>
        </w:rPr>
        <w:tab/>
      </w:r>
      <w:r w:rsidRPr="002B32E1">
        <w:rPr>
          <w:b w:val="0"/>
          <w:noProof/>
          <w:sz w:val="18"/>
        </w:rPr>
        <w:fldChar w:fldCharType="begin"/>
      </w:r>
      <w:r w:rsidRPr="002B32E1">
        <w:rPr>
          <w:b w:val="0"/>
          <w:noProof/>
          <w:sz w:val="18"/>
        </w:rPr>
        <w:instrText xml:space="preserve"> PAGEREF _Toc64369925 \h </w:instrText>
      </w:r>
      <w:r w:rsidRPr="002B32E1">
        <w:rPr>
          <w:b w:val="0"/>
          <w:noProof/>
          <w:sz w:val="18"/>
        </w:rPr>
      </w:r>
      <w:r w:rsidRPr="002B32E1">
        <w:rPr>
          <w:b w:val="0"/>
          <w:noProof/>
          <w:sz w:val="18"/>
        </w:rPr>
        <w:fldChar w:fldCharType="separate"/>
      </w:r>
      <w:r w:rsidR="00F67EF0">
        <w:rPr>
          <w:b w:val="0"/>
          <w:noProof/>
          <w:sz w:val="18"/>
        </w:rPr>
        <w:t>2</w:t>
      </w:r>
      <w:r w:rsidRPr="002B32E1">
        <w:rPr>
          <w:b w:val="0"/>
          <w:noProof/>
          <w:sz w:val="18"/>
        </w:rPr>
        <w:fldChar w:fldCharType="end"/>
      </w:r>
    </w:p>
    <w:p w14:paraId="413A8D09" w14:textId="43CACA6E" w:rsidR="00341656" w:rsidRPr="002B32E1" w:rsidRDefault="003416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B32E1">
        <w:rPr>
          <w:noProof/>
        </w:rPr>
        <w:t>Great Barrier Reef Marine Park Regulations 2019</w:t>
      </w:r>
      <w:r w:rsidRPr="002B32E1">
        <w:rPr>
          <w:i w:val="0"/>
          <w:noProof/>
          <w:sz w:val="18"/>
        </w:rPr>
        <w:tab/>
      </w:r>
      <w:r w:rsidRPr="002B32E1">
        <w:rPr>
          <w:i w:val="0"/>
          <w:noProof/>
          <w:sz w:val="18"/>
        </w:rPr>
        <w:fldChar w:fldCharType="begin"/>
      </w:r>
      <w:r w:rsidRPr="002B32E1">
        <w:rPr>
          <w:i w:val="0"/>
          <w:noProof/>
          <w:sz w:val="18"/>
        </w:rPr>
        <w:instrText xml:space="preserve"> PAGEREF _Toc64369926 \h </w:instrText>
      </w:r>
      <w:r w:rsidRPr="002B32E1">
        <w:rPr>
          <w:i w:val="0"/>
          <w:noProof/>
          <w:sz w:val="18"/>
        </w:rPr>
      </w:r>
      <w:r w:rsidRPr="002B32E1">
        <w:rPr>
          <w:i w:val="0"/>
          <w:noProof/>
          <w:sz w:val="18"/>
        </w:rPr>
        <w:fldChar w:fldCharType="separate"/>
      </w:r>
      <w:r w:rsidR="00F67EF0">
        <w:rPr>
          <w:i w:val="0"/>
          <w:noProof/>
          <w:sz w:val="18"/>
        </w:rPr>
        <w:t>2</w:t>
      </w:r>
      <w:r w:rsidRPr="002B32E1">
        <w:rPr>
          <w:i w:val="0"/>
          <w:noProof/>
          <w:sz w:val="18"/>
        </w:rPr>
        <w:fldChar w:fldCharType="end"/>
      </w:r>
    </w:p>
    <w:p w14:paraId="7E416330" w14:textId="77777777" w:rsidR="0048364F" w:rsidRPr="002B32E1" w:rsidRDefault="00341656" w:rsidP="0048364F">
      <w:r w:rsidRPr="002B32E1">
        <w:fldChar w:fldCharType="end"/>
      </w:r>
    </w:p>
    <w:p w14:paraId="2D872F3C" w14:textId="77777777" w:rsidR="0048364F" w:rsidRPr="002B32E1" w:rsidRDefault="0048364F" w:rsidP="0048364F">
      <w:pPr>
        <w:sectPr w:rsidR="0048364F" w:rsidRPr="002B32E1" w:rsidSect="00E003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2BE1F2" w14:textId="77777777" w:rsidR="0048364F" w:rsidRPr="002B32E1" w:rsidRDefault="0048364F" w:rsidP="0048364F">
      <w:pPr>
        <w:pStyle w:val="ActHead5"/>
      </w:pPr>
      <w:bookmarkStart w:id="0" w:name="_Toc64369921"/>
      <w:r w:rsidRPr="008B5E15">
        <w:rPr>
          <w:rStyle w:val="CharSectno"/>
        </w:rPr>
        <w:lastRenderedPageBreak/>
        <w:t>1</w:t>
      </w:r>
      <w:r w:rsidRPr="002B32E1">
        <w:t xml:space="preserve">  </w:t>
      </w:r>
      <w:r w:rsidR="004F676E" w:rsidRPr="002B32E1">
        <w:t>Name</w:t>
      </w:r>
      <w:bookmarkEnd w:id="0"/>
    </w:p>
    <w:p w14:paraId="4C87CFE3" w14:textId="77777777" w:rsidR="0048364F" w:rsidRPr="002B32E1" w:rsidRDefault="0048364F" w:rsidP="0048364F">
      <w:pPr>
        <w:pStyle w:val="subsection"/>
      </w:pPr>
      <w:r w:rsidRPr="002B32E1">
        <w:tab/>
      </w:r>
      <w:r w:rsidRPr="002B32E1">
        <w:tab/>
      </w:r>
      <w:r w:rsidR="00592FBC" w:rsidRPr="002B32E1">
        <w:t>This instrument is</w:t>
      </w:r>
      <w:r w:rsidRPr="002B32E1">
        <w:t xml:space="preserve"> the </w:t>
      </w:r>
      <w:r w:rsidR="00592FBC" w:rsidRPr="002B32E1">
        <w:rPr>
          <w:i/>
        </w:rPr>
        <w:t>Great Barrier Reef Marine Park Amendment (No</w:t>
      </w:r>
      <w:r w:rsidR="002B32E1">
        <w:rPr>
          <w:i/>
        </w:rPr>
        <w:t>-</w:t>
      </w:r>
      <w:r w:rsidR="00592FBC" w:rsidRPr="002B32E1">
        <w:rPr>
          <w:i/>
        </w:rPr>
        <w:t xml:space="preserve">Anchoring Areas) </w:t>
      </w:r>
      <w:r w:rsidR="00D10C4A" w:rsidRPr="002B32E1">
        <w:rPr>
          <w:i/>
        </w:rPr>
        <w:t>Regulations 2</w:t>
      </w:r>
      <w:r w:rsidR="00592FBC" w:rsidRPr="002B32E1">
        <w:rPr>
          <w:i/>
        </w:rPr>
        <w:t>021</w:t>
      </w:r>
      <w:r w:rsidRPr="002B32E1">
        <w:t>.</w:t>
      </w:r>
    </w:p>
    <w:p w14:paraId="113F228A" w14:textId="77777777" w:rsidR="004F676E" w:rsidRPr="002B32E1" w:rsidRDefault="0048364F" w:rsidP="005452CC">
      <w:pPr>
        <w:pStyle w:val="ActHead5"/>
      </w:pPr>
      <w:bookmarkStart w:id="1" w:name="_Toc64369922"/>
      <w:r w:rsidRPr="008B5E15">
        <w:rPr>
          <w:rStyle w:val="CharSectno"/>
        </w:rPr>
        <w:t>2</w:t>
      </w:r>
      <w:r w:rsidRPr="002B32E1">
        <w:t xml:space="preserve">  Commencement</w:t>
      </w:r>
      <w:bookmarkEnd w:id="1"/>
    </w:p>
    <w:p w14:paraId="3E1CD143" w14:textId="77777777" w:rsidR="005452CC" w:rsidRPr="002B32E1" w:rsidRDefault="005452CC" w:rsidP="00592FBC">
      <w:pPr>
        <w:pStyle w:val="subsection"/>
      </w:pPr>
      <w:r w:rsidRPr="002B32E1">
        <w:tab/>
        <w:t>(1)</w:t>
      </w:r>
      <w:r w:rsidRPr="002B32E1">
        <w:tab/>
        <w:t xml:space="preserve">Each provision of </w:t>
      </w:r>
      <w:r w:rsidR="00592FBC" w:rsidRPr="002B32E1">
        <w:t>this instrument</w:t>
      </w:r>
      <w:r w:rsidRPr="002B32E1">
        <w:t xml:space="preserve"> specified in column 1 of the table commences, or is taken to have commenced, in acco</w:t>
      </w:r>
      <w:bookmarkStart w:id="2" w:name="_GoBack"/>
      <w:bookmarkEnd w:id="2"/>
      <w:r w:rsidRPr="002B32E1">
        <w:t>rdance with column 2 of the table. Any other statement in column 2 has effect according to its terms.</w:t>
      </w:r>
    </w:p>
    <w:p w14:paraId="7294DBF7" w14:textId="77777777" w:rsidR="005452CC" w:rsidRPr="002B32E1" w:rsidRDefault="005452CC" w:rsidP="00592FB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B32E1" w14:paraId="2A09506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C790C2" w14:textId="77777777" w:rsidR="005452CC" w:rsidRPr="002B32E1" w:rsidRDefault="005452CC" w:rsidP="00592FBC">
            <w:pPr>
              <w:pStyle w:val="TableHeading"/>
            </w:pPr>
            <w:r w:rsidRPr="002B32E1">
              <w:t>Commencement information</w:t>
            </w:r>
          </w:p>
        </w:tc>
      </w:tr>
      <w:tr w:rsidR="005452CC" w:rsidRPr="002B32E1" w14:paraId="64249AB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5E1E70" w14:textId="77777777" w:rsidR="005452CC" w:rsidRPr="002B32E1" w:rsidRDefault="005452CC" w:rsidP="00592FBC">
            <w:pPr>
              <w:pStyle w:val="TableHeading"/>
            </w:pPr>
            <w:r w:rsidRPr="002B32E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C2902C" w14:textId="77777777" w:rsidR="005452CC" w:rsidRPr="002B32E1" w:rsidRDefault="005452CC" w:rsidP="00592FBC">
            <w:pPr>
              <w:pStyle w:val="TableHeading"/>
            </w:pPr>
            <w:r w:rsidRPr="002B32E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21A786" w14:textId="77777777" w:rsidR="005452CC" w:rsidRPr="002B32E1" w:rsidRDefault="005452CC" w:rsidP="00592FBC">
            <w:pPr>
              <w:pStyle w:val="TableHeading"/>
            </w:pPr>
            <w:r w:rsidRPr="002B32E1">
              <w:t>Column 3</w:t>
            </w:r>
          </w:p>
        </w:tc>
      </w:tr>
      <w:tr w:rsidR="005452CC" w:rsidRPr="002B32E1" w14:paraId="712A7D0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5052EB" w14:textId="77777777" w:rsidR="005452CC" w:rsidRPr="002B32E1" w:rsidRDefault="005452CC" w:rsidP="00592FBC">
            <w:pPr>
              <w:pStyle w:val="TableHeading"/>
            </w:pPr>
            <w:r w:rsidRPr="002B32E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89E58E" w14:textId="77777777" w:rsidR="005452CC" w:rsidRPr="002B32E1" w:rsidRDefault="005452CC" w:rsidP="00592FBC">
            <w:pPr>
              <w:pStyle w:val="TableHeading"/>
            </w:pPr>
            <w:r w:rsidRPr="002B32E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382684" w14:textId="77777777" w:rsidR="005452CC" w:rsidRPr="002B32E1" w:rsidRDefault="005452CC" w:rsidP="00592FBC">
            <w:pPr>
              <w:pStyle w:val="TableHeading"/>
            </w:pPr>
            <w:r w:rsidRPr="002B32E1">
              <w:t>Date/Details</w:t>
            </w:r>
          </w:p>
        </w:tc>
      </w:tr>
      <w:tr w:rsidR="005452CC" w:rsidRPr="002B32E1" w14:paraId="014F92A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0C5988" w14:textId="77777777" w:rsidR="005452CC" w:rsidRPr="002B32E1" w:rsidRDefault="005452CC" w:rsidP="00AD7252">
            <w:pPr>
              <w:pStyle w:val="Tabletext"/>
            </w:pPr>
            <w:r w:rsidRPr="002B32E1">
              <w:t xml:space="preserve">1.  </w:t>
            </w:r>
            <w:r w:rsidR="00AD7252" w:rsidRPr="002B32E1">
              <w:t xml:space="preserve">The whole of </w:t>
            </w:r>
            <w:r w:rsidR="00592FBC" w:rsidRPr="002B32E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D368FC" w14:textId="77777777" w:rsidR="005452CC" w:rsidRPr="002B32E1" w:rsidRDefault="005452CC" w:rsidP="005452CC">
            <w:pPr>
              <w:pStyle w:val="Tabletext"/>
            </w:pPr>
            <w:r w:rsidRPr="002B32E1">
              <w:t xml:space="preserve">The day after </w:t>
            </w:r>
            <w:r w:rsidR="00592FBC" w:rsidRPr="002B32E1">
              <w:t>this instrument is</w:t>
            </w:r>
            <w:r w:rsidRPr="002B32E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6F5654" w14:textId="23BDE6AC" w:rsidR="005452CC" w:rsidRPr="002B32E1" w:rsidRDefault="00E33012">
            <w:pPr>
              <w:pStyle w:val="Tabletext"/>
            </w:pPr>
            <w:r>
              <w:t>26 June 2021</w:t>
            </w:r>
          </w:p>
        </w:tc>
      </w:tr>
    </w:tbl>
    <w:p w14:paraId="64B91A94" w14:textId="77777777" w:rsidR="005452CC" w:rsidRPr="002B32E1" w:rsidRDefault="005452CC" w:rsidP="00592FBC">
      <w:pPr>
        <w:pStyle w:val="notetext"/>
      </w:pPr>
      <w:r w:rsidRPr="002B32E1">
        <w:rPr>
          <w:snapToGrid w:val="0"/>
          <w:lang w:eastAsia="en-US"/>
        </w:rPr>
        <w:t>Note:</w:t>
      </w:r>
      <w:r w:rsidRPr="002B32E1">
        <w:rPr>
          <w:snapToGrid w:val="0"/>
          <w:lang w:eastAsia="en-US"/>
        </w:rPr>
        <w:tab/>
        <w:t xml:space="preserve">This table relates only to the provisions of </w:t>
      </w:r>
      <w:r w:rsidR="00592FBC" w:rsidRPr="002B32E1">
        <w:rPr>
          <w:snapToGrid w:val="0"/>
          <w:lang w:eastAsia="en-US"/>
        </w:rPr>
        <w:t>this instrument</w:t>
      </w:r>
      <w:r w:rsidRPr="002B32E1">
        <w:t xml:space="preserve"> </w:t>
      </w:r>
      <w:r w:rsidRPr="002B32E1">
        <w:rPr>
          <w:snapToGrid w:val="0"/>
          <w:lang w:eastAsia="en-US"/>
        </w:rPr>
        <w:t xml:space="preserve">as originally made. It will not be amended to deal with any later amendments of </w:t>
      </w:r>
      <w:r w:rsidR="00592FBC" w:rsidRPr="002B32E1">
        <w:rPr>
          <w:snapToGrid w:val="0"/>
          <w:lang w:eastAsia="en-US"/>
        </w:rPr>
        <w:t>this instrument</w:t>
      </w:r>
      <w:r w:rsidRPr="002B32E1">
        <w:rPr>
          <w:snapToGrid w:val="0"/>
          <w:lang w:eastAsia="en-US"/>
        </w:rPr>
        <w:t>.</w:t>
      </w:r>
    </w:p>
    <w:p w14:paraId="2C3D95C8" w14:textId="77777777" w:rsidR="005452CC" w:rsidRPr="002B32E1" w:rsidRDefault="005452CC" w:rsidP="004F676E">
      <w:pPr>
        <w:pStyle w:val="subsection"/>
      </w:pPr>
      <w:r w:rsidRPr="002B32E1">
        <w:tab/>
        <w:t>(2)</w:t>
      </w:r>
      <w:r w:rsidRPr="002B32E1">
        <w:tab/>
        <w:t xml:space="preserve">Any information in column 3 of the table is not part of </w:t>
      </w:r>
      <w:r w:rsidR="00592FBC" w:rsidRPr="002B32E1">
        <w:t>this instrument</w:t>
      </w:r>
      <w:r w:rsidRPr="002B32E1">
        <w:t xml:space="preserve">. Information may be inserted in this column, or information in it may be edited, in any published version of </w:t>
      </w:r>
      <w:r w:rsidR="00592FBC" w:rsidRPr="002B32E1">
        <w:t>this instrument</w:t>
      </w:r>
      <w:r w:rsidRPr="002B32E1">
        <w:t>.</w:t>
      </w:r>
    </w:p>
    <w:p w14:paraId="51A7DBD1" w14:textId="77777777" w:rsidR="00BF6650" w:rsidRPr="002B32E1" w:rsidRDefault="00BF6650" w:rsidP="00BF6650">
      <w:pPr>
        <w:pStyle w:val="ActHead5"/>
      </w:pPr>
      <w:bookmarkStart w:id="3" w:name="_Toc64369923"/>
      <w:r w:rsidRPr="008B5E15">
        <w:rPr>
          <w:rStyle w:val="CharSectno"/>
        </w:rPr>
        <w:t>3</w:t>
      </w:r>
      <w:r w:rsidRPr="002B32E1">
        <w:t xml:space="preserve">  Authority</w:t>
      </w:r>
      <w:bookmarkEnd w:id="3"/>
    </w:p>
    <w:p w14:paraId="2FA8C9AD" w14:textId="77777777" w:rsidR="00BF6650" w:rsidRPr="002B32E1" w:rsidRDefault="00BF6650" w:rsidP="00BF6650">
      <w:pPr>
        <w:pStyle w:val="subsection"/>
      </w:pPr>
      <w:r w:rsidRPr="002B32E1">
        <w:tab/>
      </w:r>
      <w:r w:rsidRPr="002B32E1">
        <w:tab/>
      </w:r>
      <w:r w:rsidR="00592FBC" w:rsidRPr="002B32E1">
        <w:t>This instrument is</w:t>
      </w:r>
      <w:r w:rsidRPr="002B32E1">
        <w:t xml:space="preserve"> made under the </w:t>
      </w:r>
      <w:r w:rsidR="00592FBC" w:rsidRPr="002B32E1">
        <w:rPr>
          <w:i/>
        </w:rPr>
        <w:t>Great Barrier Reef Marine Park Act 1975</w:t>
      </w:r>
      <w:r w:rsidR="00546FA3" w:rsidRPr="002B32E1">
        <w:t>.</w:t>
      </w:r>
    </w:p>
    <w:p w14:paraId="794DC923" w14:textId="77777777" w:rsidR="00557C7A" w:rsidRPr="002B32E1" w:rsidRDefault="00BF6650" w:rsidP="00557C7A">
      <w:pPr>
        <w:pStyle w:val="ActHead5"/>
      </w:pPr>
      <w:bookmarkStart w:id="4" w:name="_Toc64369924"/>
      <w:r w:rsidRPr="008B5E15">
        <w:rPr>
          <w:rStyle w:val="CharSectno"/>
        </w:rPr>
        <w:t>4</w:t>
      </w:r>
      <w:r w:rsidR="00557C7A" w:rsidRPr="002B32E1">
        <w:t xml:space="preserve">  </w:t>
      </w:r>
      <w:r w:rsidR="00083F48" w:rsidRPr="002B32E1">
        <w:t>Schedules</w:t>
      </w:r>
      <w:bookmarkEnd w:id="4"/>
    </w:p>
    <w:p w14:paraId="382A3502" w14:textId="77777777" w:rsidR="00557C7A" w:rsidRPr="002B32E1" w:rsidRDefault="00557C7A" w:rsidP="00557C7A">
      <w:pPr>
        <w:pStyle w:val="subsection"/>
      </w:pPr>
      <w:r w:rsidRPr="002B32E1">
        <w:tab/>
      </w:r>
      <w:r w:rsidRPr="002B32E1">
        <w:tab/>
      </w:r>
      <w:r w:rsidR="00083F48" w:rsidRPr="002B32E1">
        <w:t xml:space="preserve">Each </w:t>
      </w:r>
      <w:r w:rsidR="00160BD7" w:rsidRPr="002B32E1">
        <w:t>instrument</w:t>
      </w:r>
      <w:r w:rsidR="00083F48" w:rsidRPr="002B32E1">
        <w:t xml:space="preserve"> that is specified in a Schedule to </w:t>
      </w:r>
      <w:r w:rsidR="00592FBC" w:rsidRPr="002B32E1">
        <w:t>this instrument</w:t>
      </w:r>
      <w:r w:rsidR="00083F48" w:rsidRPr="002B32E1">
        <w:t xml:space="preserve"> is amended or repealed as set out in the applicable items in the Schedule concerned, and any other item in a Schedule to </w:t>
      </w:r>
      <w:r w:rsidR="00592FBC" w:rsidRPr="002B32E1">
        <w:t>this instrument</w:t>
      </w:r>
      <w:r w:rsidR="00083F48" w:rsidRPr="002B32E1">
        <w:t xml:space="preserve"> has effect according to its terms.</w:t>
      </w:r>
    </w:p>
    <w:p w14:paraId="464059C7" w14:textId="77777777" w:rsidR="0048364F" w:rsidRPr="002B32E1" w:rsidRDefault="0048364F" w:rsidP="009C5989">
      <w:pPr>
        <w:pStyle w:val="ActHead6"/>
        <w:pageBreakBefore/>
      </w:pPr>
      <w:bookmarkStart w:id="5" w:name="_Toc64369925"/>
      <w:bookmarkStart w:id="6" w:name="opcAmSched"/>
      <w:bookmarkStart w:id="7" w:name="opcCurrentFind"/>
      <w:r w:rsidRPr="008B5E15">
        <w:rPr>
          <w:rStyle w:val="CharAmSchNo"/>
        </w:rPr>
        <w:lastRenderedPageBreak/>
        <w:t>Schedule 1</w:t>
      </w:r>
      <w:r w:rsidRPr="002B32E1">
        <w:t>—</w:t>
      </w:r>
      <w:r w:rsidR="00460499" w:rsidRPr="008B5E15">
        <w:rPr>
          <w:rStyle w:val="CharAmSchText"/>
        </w:rPr>
        <w:t>Amendments</w:t>
      </w:r>
      <w:bookmarkEnd w:id="5"/>
    </w:p>
    <w:bookmarkEnd w:id="6"/>
    <w:bookmarkEnd w:id="7"/>
    <w:p w14:paraId="2DC10F25" w14:textId="77777777" w:rsidR="0004044E" w:rsidRPr="008B5E15" w:rsidRDefault="0004044E" w:rsidP="0004044E">
      <w:pPr>
        <w:pStyle w:val="Header"/>
      </w:pPr>
      <w:r w:rsidRPr="008B5E15">
        <w:rPr>
          <w:rStyle w:val="CharAmPartNo"/>
        </w:rPr>
        <w:t xml:space="preserve"> </w:t>
      </w:r>
      <w:r w:rsidRPr="008B5E15">
        <w:rPr>
          <w:rStyle w:val="CharAmPartText"/>
        </w:rPr>
        <w:t xml:space="preserve"> </w:t>
      </w:r>
    </w:p>
    <w:p w14:paraId="626ECED6" w14:textId="77777777" w:rsidR="0084172C" w:rsidRPr="002B32E1" w:rsidRDefault="00592FBC" w:rsidP="00EA0D36">
      <w:pPr>
        <w:pStyle w:val="ActHead9"/>
      </w:pPr>
      <w:bookmarkStart w:id="8" w:name="_Toc64369926"/>
      <w:r w:rsidRPr="002B32E1">
        <w:t xml:space="preserve">Great Barrier Reef Marine Park </w:t>
      </w:r>
      <w:r w:rsidR="00D10C4A" w:rsidRPr="002B32E1">
        <w:t>Regulations 2</w:t>
      </w:r>
      <w:r w:rsidRPr="002B32E1">
        <w:t>019</w:t>
      </w:r>
      <w:bookmarkEnd w:id="8"/>
    </w:p>
    <w:p w14:paraId="5001E41F" w14:textId="77777777" w:rsidR="00592FBC" w:rsidRPr="002B32E1" w:rsidRDefault="007E6114" w:rsidP="00592FBC">
      <w:pPr>
        <w:pStyle w:val="ItemHead"/>
      </w:pPr>
      <w:r w:rsidRPr="002B32E1">
        <w:t>1</w:t>
      </w:r>
      <w:r w:rsidR="00592FBC" w:rsidRPr="002B32E1">
        <w:t xml:space="preserve">  </w:t>
      </w:r>
      <w:r w:rsidR="00341656" w:rsidRPr="002B32E1">
        <w:t>Subs</w:t>
      </w:r>
      <w:r w:rsidR="00D10C4A" w:rsidRPr="002B32E1">
        <w:t>ection 5</w:t>
      </w:r>
      <w:r w:rsidR="00341656" w:rsidRPr="002B32E1">
        <w:t>(1)</w:t>
      </w:r>
      <w:r w:rsidR="00592FBC" w:rsidRPr="002B32E1">
        <w:t xml:space="preserve"> (definition of </w:t>
      </w:r>
      <w:r w:rsidR="001F3C5B" w:rsidRPr="002B32E1">
        <w:rPr>
          <w:i/>
        </w:rPr>
        <w:t>no</w:t>
      </w:r>
      <w:r w:rsidR="002B32E1">
        <w:rPr>
          <w:i/>
        </w:rPr>
        <w:t>-</w:t>
      </w:r>
      <w:r w:rsidR="001F3C5B" w:rsidRPr="002B32E1">
        <w:rPr>
          <w:i/>
        </w:rPr>
        <w:t>anchoring area</w:t>
      </w:r>
      <w:r w:rsidR="001F3C5B" w:rsidRPr="002B32E1">
        <w:t>)</w:t>
      </w:r>
    </w:p>
    <w:p w14:paraId="7399672E" w14:textId="77777777" w:rsidR="001F3C5B" w:rsidRPr="002B32E1" w:rsidRDefault="001F3C5B" w:rsidP="001F3C5B">
      <w:pPr>
        <w:pStyle w:val="Item"/>
      </w:pPr>
      <w:r w:rsidRPr="002B32E1">
        <w:t>Repeal the definition, substitute:</w:t>
      </w:r>
    </w:p>
    <w:p w14:paraId="5F183B75" w14:textId="77777777" w:rsidR="001F3C5B" w:rsidRPr="002B32E1" w:rsidRDefault="001F3C5B" w:rsidP="000004D1">
      <w:pPr>
        <w:pStyle w:val="Definition"/>
      </w:pPr>
      <w:r w:rsidRPr="002B32E1">
        <w:rPr>
          <w:b/>
          <w:i/>
        </w:rPr>
        <w:t>no</w:t>
      </w:r>
      <w:r w:rsidR="002B32E1">
        <w:rPr>
          <w:b/>
          <w:i/>
        </w:rPr>
        <w:t>-</w:t>
      </w:r>
      <w:r w:rsidRPr="002B32E1">
        <w:rPr>
          <w:b/>
          <w:i/>
        </w:rPr>
        <w:t>anchoring area</w:t>
      </w:r>
      <w:r w:rsidRPr="002B32E1">
        <w:t xml:space="preserve"> means an area described in a declaration</w:t>
      </w:r>
      <w:r w:rsidR="00341656" w:rsidRPr="002B32E1">
        <w:t xml:space="preserve"> </w:t>
      </w:r>
      <w:r w:rsidRPr="002B32E1">
        <w:t>under paragraph (2)(b) of this section</w:t>
      </w:r>
      <w:r w:rsidR="000004D1" w:rsidRPr="002B32E1">
        <w:t xml:space="preserve">, </w:t>
      </w:r>
      <w:r w:rsidR="00341656" w:rsidRPr="002B32E1">
        <w:t xml:space="preserve">as </w:t>
      </w:r>
      <w:r w:rsidRPr="002B32E1">
        <w:t>in force from time to time.</w:t>
      </w:r>
    </w:p>
    <w:p w14:paraId="3FADD923" w14:textId="77777777" w:rsidR="00204962" w:rsidRPr="002B32E1" w:rsidRDefault="007E6114" w:rsidP="001F3C5B">
      <w:pPr>
        <w:pStyle w:val="ItemHead"/>
      </w:pPr>
      <w:r w:rsidRPr="002B32E1">
        <w:t>2</w:t>
      </w:r>
      <w:r w:rsidR="00204962" w:rsidRPr="002B32E1">
        <w:t xml:space="preserve">  </w:t>
      </w:r>
      <w:r w:rsidR="002E4ABD" w:rsidRPr="002B32E1">
        <w:t>Section 1</w:t>
      </w:r>
      <w:r w:rsidR="00204962" w:rsidRPr="002B32E1">
        <w:t>66</w:t>
      </w:r>
    </w:p>
    <w:p w14:paraId="0B6FE132" w14:textId="77777777" w:rsidR="00F27C78" w:rsidRPr="002B32E1" w:rsidRDefault="00F27C78" w:rsidP="00F27C78">
      <w:pPr>
        <w:pStyle w:val="Item"/>
      </w:pPr>
      <w:r w:rsidRPr="002B32E1">
        <w:t>Omit:</w:t>
      </w:r>
    </w:p>
    <w:p w14:paraId="5E1EE798" w14:textId="77777777" w:rsidR="00F27C78" w:rsidRPr="002B32E1" w:rsidRDefault="00F27C78" w:rsidP="00F27C78">
      <w:pPr>
        <w:pStyle w:val="SOPara"/>
      </w:pPr>
      <w:r w:rsidRPr="002B32E1">
        <w:tab/>
        <w:t>(a)</w:t>
      </w:r>
      <w:r w:rsidRPr="002B32E1">
        <w:tab/>
        <w:t>the Marine Park (such as taking animals into the Marine Park or littering); or</w:t>
      </w:r>
    </w:p>
    <w:p w14:paraId="62A7A768" w14:textId="77777777" w:rsidR="00F27C78" w:rsidRPr="002B32E1" w:rsidRDefault="00EB26BE" w:rsidP="00F27C78">
      <w:pPr>
        <w:pStyle w:val="Item"/>
      </w:pPr>
      <w:r w:rsidRPr="002B32E1">
        <w:t>s</w:t>
      </w:r>
      <w:r w:rsidR="00F27C78" w:rsidRPr="002B32E1">
        <w:t>ubstitute:</w:t>
      </w:r>
    </w:p>
    <w:p w14:paraId="54CE1DEB" w14:textId="77777777" w:rsidR="00F27C78" w:rsidRPr="002B32E1" w:rsidRDefault="00F27C78" w:rsidP="00F27C78">
      <w:pPr>
        <w:pStyle w:val="SOPara"/>
      </w:pPr>
      <w:r w:rsidRPr="002B32E1">
        <w:tab/>
        <w:t>(a)</w:t>
      </w:r>
      <w:r w:rsidRPr="002B32E1">
        <w:tab/>
        <w:t>the Marine Park (such as taking animals into the Marine Park, littering or dropping an anchor); or</w:t>
      </w:r>
    </w:p>
    <w:p w14:paraId="025E91BF" w14:textId="77777777" w:rsidR="001F3C5B" w:rsidRPr="002B32E1" w:rsidRDefault="007E6114" w:rsidP="001F3C5B">
      <w:pPr>
        <w:pStyle w:val="ItemHead"/>
      </w:pPr>
      <w:r w:rsidRPr="002B32E1">
        <w:t>3</w:t>
      </w:r>
      <w:r w:rsidR="001F3C5B" w:rsidRPr="002B32E1">
        <w:t xml:space="preserve">  </w:t>
      </w:r>
      <w:r w:rsidR="00204962" w:rsidRPr="002B32E1">
        <w:t>At the end of</w:t>
      </w:r>
      <w:r w:rsidR="001F3C5B" w:rsidRPr="002B32E1">
        <w:t xml:space="preserve"> </w:t>
      </w:r>
      <w:r w:rsidR="00D10C4A" w:rsidRPr="002B32E1">
        <w:t>Part </w:t>
      </w:r>
      <w:r w:rsidR="009B65CA" w:rsidRPr="002B32E1">
        <w:t>6</w:t>
      </w:r>
    </w:p>
    <w:p w14:paraId="010A09E8" w14:textId="77777777" w:rsidR="001F3C5B" w:rsidRPr="002B32E1" w:rsidRDefault="00204962" w:rsidP="001F3C5B">
      <w:pPr>
        <w:pStyle w:val="Item"/>
      </w:pPr>
      <w:r w:rsidRPr="002B32E1">
        <w:t>Add</w:t>
      </w:r>
      <w:r w:rsidR="001F3C5B" w:rsidRPr="002B32E1">
        <w:t>:</w:t>
      </w:r>
    </w:p>
    <w:p w14:paraId="792AC1A0" w14:textId="77777777" w:rsidR="001F3C5B" w:rsidRPr="002B32E1" w:rsidRDefault="009B65CA" w:rsidP="00373B2B">
      <w:pPr>
        <w:pStyle w:val="ActHead5"/>
      </w:pPr>
      <w:bookmarkStart w:id="9" w:name="_Toc64369928"/>
      <w:r w:rsidRPr="008B5E15">
        <w:rPr>
          <w:rStyle w:val="CharSectno"/>
        </w:rPr>
        <w:t>171</w:t>
      </w:r>
      <w:r w:rsidR="00373B2B" w:rsidRPr="008B5E15">
        <w:rPr>
          <w:rStyle w:val="CharSectno"/>
        </w:rPr>
        <w:t>A</w:t>
      </w:r>
      <w:r w:rsidR="00373B2B" w:rsidRPr="002B32E1">
        <w:t xml:space="preserve">  Contravention of anchoring restrictions</w:t>
      </w:r>
      <w:bookmarkEnd w:id="9"/>
    </w:p>
    <w:p w14:paraId="78531EBC" w14:textId="77777777" w:rsidR="003143C7" w:rsidRPr="002B32E1" w:rsidRDefault="00373B2B" w:rsidP="00204962">
      <w:pPr>
        <w:pStyle w:val="subsection"/>
      </w:pPr>
      <w:r w:rsidRPr="002B32E1">
        <w:tab/>
      </w:r>
      <w:r w:rsidR="00C3630C" w:rsidRPr="002B32E1">
        <w:t>(1)</w:t>
      </w:r>
      <w:r w:rsidR="00204962" w:rsidRPr="002B32E1">
        <w:tab/>
      </w:r>
      <w:r w:rsidR="003143C7" w:rsidRPr="002B32E1">
        <w:t>A person commits an offence of strict liability if the person drops an anchor for a vessel, an aircraft or any other facility in a no</w:t>
      </w:r>
      <w:r w:rsidR="002B32E1">
        <w:t>-</w:t>
      </w:r>
      <w:r w:rsidR="003143C7" w:rsidRPr="002B32E1">
        <w:t xml:space="preserve">anchoring area </w:t>
      </w:r>
      <w:r w:rsidR="006D6FDC" w:rsidRPr="002B32E1">
        <w:t>(other than a no</w:t>
      </w:r>
      <w:r w:rsidR="002B32E1">
        <w:t>-</w:t>
      </w:r>
      <w:r w:rsidR="006D6FDC" w:rsidRPr="002B32E1">
        <w:t xml:space="preserve">anchoring area </w:t>
      </w:r>
      <w:r w:rsidR="003143C7" w:rsidRPr="002B32E1">
        <w:t>that is in the Whitsunday Planning Area</w:t>
      </w:r>
      <w:r w:rsidR="006D6FDC" w:rsidRPr="002B32E1">
        <w:t>)</w:t>
      </w:r>
      <w:r w:rsidR="003143C7" w:rsidRPr="002B32E1">
        <w:t>.</w:t>
      </w:r>
    </w:p>
    <w:p w14:paraId="27CF1CFE" w14:textId="77777777" w:rsidR="001D0621" w:rsidRPr="002B32E1" w:rsidRDefault="001D0621" w:rsidP="001D0621">
      <w:pPr>
        <w:pStyle w:val="notetext"/>
      </w:pPr>
      <w:r w:rsidRPr="002B32E1">
        <w:t>Note:</w:t>
      </w:r>
      <w:r w:rsidRPr="002B32E1">
        <w:tab/>
        <w:t xml:space="preserve">Subclause 2.12(3) of the </w:t>
      </w:r>
      <w:r w:rsidRPr="002B32E1">
        <w:rPr>
          <w:i/>
        </w:rPr>
        <w:t>Whitsundays Plan of Management 1998</w:t>
      </w:r>
      <w:r w:rsidRPr="002B32E1">
        <w:t xml:space="preserve"> prohibits a person from dropping an anchor in a no</w:t>
      </w:r>
      <w:r w:rsidR="002B32E1">
        <w:t>-</w:t>
      </w:r>
      <w:r w:rsidRPr="002B32E1">
        <w:t xml:space="preserve">anchoring area (as defined in this instrument) in the Whitsunday Planning Area. </w:t>
      </w:r>
      <w:r w:rsidR="006146C6" w:rsidRPr="002B32E1">
        <w:t>Section</w:t>
      </w:r>
      <w:r w:rsidRPr="002B32E1">
        <w:t xml:space="preserve"> 234 </w:t>
      </w:r>
      <w:r w:rsidR="006146C6" w:rsidRPr="002B32E1">
        <w:t xml:space="preserve">of this instrument </w:t>
      </w:r>
      <w:r w:rsidRPr="002B32E1">
        <w:t>makes it an offence to contravene a provision of the Plan of Management.</w:t>
      </w:r>
    </w:p>
    <w:p w14:paraId="4F97F824" w14:textId="77777777" w:rsidR="003143C7" w:rsidRPr="002B32E1" w:rsidRDefault="003143C7" w:rsidP="003143C7">
      <w:pPr>
        <w:pStyle w:val="Penalty"/>
      </w:pPr>
      <w:r w:rsidRPr="002B32E1">
        <w:t>Penalty:</w:t>
      </w:r>
      <w:r w:rsidRPr="002B32E1">
        <w:tab/>
        <w:t>50 penalty units.</w:t>
      </w:r>
    </w:p>
    <w:p w14:paraId="14175BF1" w14:textId="77777777" w:rsidR="000267A7" w:rsidRPr="002B32E1" w:rsidRDefault="00C3630C" w:rsidP="003B15D0">
      <w:pPr>
        <w:pStyle w:val="subsection"/>
      </w:pPr>
      <w:r w:rsidRPr="002B32E1">
        <w:tab/>
        <w:t>(2)</w:t>
      </w:r>
      <w:r w:rsidRPr="002B32E1">
        <w:tab/>
      </w:r>
      <w:r w:rsidR="003B15D0" w:rsidRPr="002B32E1">
        <w:t>The master of a vessel</w:t>
      </w:r>
      <w:r w:rsidRPr="002B32E1">
        <w:t xml:space="preserve"> commits an offence of strict liability if</w:t>
      </w:r>
      <w:r w:rsidR="003B15D0" w:rsidRPr="002B32E1">
        <w:t xml:space="preserve"> </w:t>
      </w:r>
      <w:r w:rsidRPr="002B32E1">
        <w:t xml:space="preserve">any person on </w:t>
      </w:r>
      <w:r w:rsidR="00665266" w:rsidRPr="002B32E1">
        <w:t xml:space="preserve">board </w:t>
      </w:r>
      <w:r w:rsidRPr="002B32E1">
        <w:t>the vessel drops an anchor for the vessel in a no</w:t>
      </w:r>
      <w:r w:rsidR="002B32E1">
        <w:t>-</w:t>
      </w:r>
      <w:r w:rsidRPr="002B32E1">
        <w:t>anchoring area</w:t>
      </w:r>
      <w:r w:rsidR="000267A7" w:rsidRPr="002B32E1">
        <w:t>.</w:t>
      </w:r>
    </w:p>
    <w:p w14:paraId="5F2EDE60" w14:textId="77777777" w:rsidR="00C3630C" w:rsidRPr="002B32E1" w:rsidRDefault="00C3630C" w:rsidP="000267A7">
      <w:pPr>
        <w:pStyle w:val="Penalty"/>
      </w:pPr>
      <w:r w:rsidRPr="002B32E1">
        <w:t>Penalty:</w:t>
      </w:r>
      <w:r w:rsidRPr="002B32E1">
        <w:tab/>
        <w:t>50 penalty units.</w:t>
      </w:r>
    </w:p>
    <w:p w14:paraId="24160110" w14:textId="77777777" w:rsidR="000267A7" w:rsidRPr="002B32E1" w:rsidRDefault="007E6114" w:rsidP="00701D15">
      <w:pPr>
        <w:pStyle w:val="ItemHead"/>
      </w:pPr>
      <w:r w:rsidRPr="002B32E1">
        <w:t>4</w:t>
      </w:r>
      <w:r w:rsidR="000267A7" w:rsidRPr="002B32E1">
        <w:t xml:space="preserve">  Subsection 243(1) (table item 9)</w:t>
      </w:r>
    </w:p>
    <w:p w14:paraId="7B3383C6" w14:textId="77777777" w:rsidR="000267A7" w:rsidRPr="002B32E1" w:rsidRDefault="000267A7" w:rsidP="000267A7">
      <w:pPr>
        <w:pStyle w:val="Item"/>
      </w:pPr>
      <w:r w:rsidRPr="002B32E1">
        <w:t>Omit “</w:t>
      </w:r>
      <w:r w:rsidR="00665266" w:rsidRPr="002B32E1">
        <w:t>subsections 171(1), (2), (3) and (4)”, substitute “subsection 171(1), (2), (3) or (4)”.</w:t>
      </w:r>
    </w:p>
    <w:p w14:paraId="02532F48" w14:textId="77777777" w:rsidR="00701D15" w:rsidRPr="002B32E1" w:rsidRDefault="007E6114" w:rsidP="00701D15">
      <w:pPr>
        <w:pStyle w:val="ItemHead"/>
      </w:pPr>
      <w:r w:rsidRPr="002B32E1">
        <w:t>5</w:t>
      </w:r>
      <w:r w:rsidR="00701D15" w:rsidRPr="002B32E1">
        <w:t xml:space="preserve">  </w:t>
      </w:r>
      <w:r w:rsidR="00D10C4A" w:rsidRPr="002B32E1">
        <w:t>Sub</w:t>
      </w:r>
      <w:r w:rsidR="00D24993" w:rsidRPr="002B32E1">
        <w:t>section</w:t>
      </w:r>
      <w:r w:rsidR="00D10C4A" w:rsidRPr="002B32E1">
        <w:t> 2</w:t>
      </w:r>
      <w:r w:rsidR="00701D15" w:rsidRPr="002B32E1">
        <w:t xml:space="preserve">43(1) (after table </w:t>
      </w:r>
      <w:r w:rsidR="00D10C4A" w:rsidRPr="002B32E1">
        <w:t>item </w:t>
      </w:r>
      <w:r w:rsidR="005656B3" w:rsidRPr="002B32E1">
        <w:t>9</w:t>
      </w:r>
      <w:r w:rsidR="00701D15" w:rsidRPr="002B32E1">
        <w:t>)</w:t>
      </w:r>
    </w:p>
    <w:p w14:paraId="4C498372" w14:textId="77777777" w:rsidR="00701D15" w:rsidRPr="002B32E1" w:rsidRDefault="00701D15" w:rsidP="00701D15">
      <w:pPr>
        <w:pStyle w:val="Item"/>
      </w:pPr>
      <w:r w:rsidRPr="002B32E1">
        <w:t>Insert:</w:t>
      </w:r>
    </w:p>
    <w:p w14:paraId="3B447F4A" w14:textId="77777777" w:rsidR="00701D15" w:rsidRPr="002B32E1" w:rsidRDefault="00701D15" w:rsidP="00701D15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8"/>
        <w:gridCol w:w="5720"/>
        <w:gridCol w:w="1931"/>
      </w:tblGrid>
      <w:tr w:rsidR="00701D15" w:rsidRPr="002B32E1" w14:paraId="220001B3" w14:textId="77777777" w:rsidTr="00701D15">
        <w:tc>
          <w:tcPr>
            <w:tcW w:w="515" w:type="pct"/>
            <w:shd w:val="clear" w:color="auto" w:fill="auto"/>
          </w:tcPr>
          <w:p w14:paraId="4DD40051" w14:textId="77777777" w:rsidR="00701D15" w:rsidRPr="002B32E1" w:rsidRDefault="005656B3" w:rsidP="00616609">
            <w:pPr>
              <w:pStyle w:val="Tabletext"/>
            </w:pPr>
            <w:r w:rsidRPr="002B32E1">
              <w:t>9</w:t>
            </w:r>
            <w:r w:rsidR="00701D15" w:rsidRPr="002B32E1">
              <w:t>A</w:t>
            </w:r>
          </w:p>
        </w:tc>
        <w:tc>
          <w:tcPr>
            <w:tcW w:w="3353" w:type="pct"/>
            <w:shd w:val="clear" w:color="auto" w:fill="auto"/>
          </w:tcPr>
          <w:p w14:paraId="591CF360" w14:textId="77777777" w:rsidR="00701D15" w:rsidRPr="002B32E1" w:rsidRDefault="001D0621" w:rsidP="00701D15">
            <w:pPr>
              <w:pStyle w:val="Tabletext"/>
            </w:pPr>
            <w:r w:rsidRPr="002B32E1">
              <w:t>sub</w:t>
            </w:r>
            <w:r w:rsidR="00701D15" w:rsidRPr="002B32E1">
              <w:t>section </w:t>
            </w:r>
            <w:r w:rsidR="005656B3" w:rsidRPr="002B32E1">
              <w:t>171</w:t>
            </w:r>
            <w:r w:rsidR="00701D15" w:rsidRPr="002B32E1">
              <w:t>A</w:t>
            </w:r>
            <w:r w:rsidRPr="002B32E1">
              <w:t xml:space="preserve">(1) </w:t>
            </w:r>
            <w:r w:rsidR="000267A7" w:rsidRPr="002B32E1">
              <w:t>or</w:t>
            </w:r>
            <w:r w:rsidRPr="002B32E1">
              <w:t xml:space="preserve"> (2)</w:t>
            </w:r>
            <w:r w:rsidR="00701D15" w:rsidRPr="002B32E1">
              <w:t xml:space="preserve"> (contravention of anchoring restrictions)</w:t>
            </w:r>
          </w:p>
        </w:tc>
        <w:tc>
          <w:tcPr>
            <w:tcW w:w="1132" w:type="pct"/>
            <w:shd w:val="clear" w:color="auto" w:fill="auto"/>
          </w:tcPr>
          <w:p w14:paraId="46B17C72" w14:textId="77777777" w:rsidR="00701D15" w:rsidRPr="002B32E1" w:rsidRDefault="00701D15" w:rsidP="00616609">
            <w:pPr>
              <w:pStyle w:val="Tabletext"/>
            </w:pPr>
            <w:r w:rsidRPr="002B32E1">
              <w:t>3</w:t>
            </w:r>
          </w:p>
        </w:tc>
      </w:tr>
    </w:tbl>
    <w:p w14:paraId="754DF329" w14:textId="77777777" w:rsidR="00CF3FA8" w:rsidRPr="002B32E1" w:rsidRDefault="007E6114" w:rsidP="00001D46">
      <w:pPr>
        <w:pStyle w:val="ItemHead"/>
      </w:pPr>
      <w:r w:rsidRPr="002B32E1">
        <w:lastRenderedPageBreak/>
        <w:t>6</w:t>
      </w:r>
      <w:r w:rsidR="00001D46" w:rsidRPr="002B32E1">
        <w:t xml:space="preserve">  </w:t>
      </w:r>
      <w:r w:rsidR="002E4ABD" w:rsidRPr="002B32E1">
        <w:t>Schedule 3</w:t>
      </w:r>
    </w:p>
    <w:p w14:paraId="4A766281" w14:textId="77777777" w:rsidR="00001D46" w:rsidRPr="002B32E1" w:rsidRDefault="00001D46" w:rsidP="00001D46">
      <w:pPr>
        <w:pStyle w:val="Item"/>
      </w:pPr>
      <w:r w:rsidRPr="002B32E1">
        <w:t>Repeal the Schedule.</w:t>
      </w:r>
    </w:p>
    <w:sectPr w:rsidR="00001D46" w:rsidRPr="002B32E1" w:rsidSect="00E0030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EAA1B" w14:textId="77777777" w:rsidR="00607848" w:rsidRDefault="00607848" w:rsidP="0048364F">
      <w:pPr>
        <w:spacing w:line="240" w:lineRule="auto"/>
      </w:pPr>
      <w:r>
        <w:separator/>
      </w:r>
    </w:p>
  </w:endnote>
  <w:endnote w:type="continuationSeparator" w:id="0">
    <w:p w14:paraId="43453467" w14:textId="77777777" w:rsidR="00607848" w:rsidRDefault="0060784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58801" w14:textId="77777777" w:rsidR="00607848" w:rsidRPr="00E00301" w:rsidRDefault="00E00301" w:rsidP="00E003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0301">
      <w:rPr>
        <w:i/>
        <w:sz w:val="18"/>
      </w:rPr>
      <w:t>OPC64879 -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CF6E" w14:textId="77777777" w:rsidR="00607848" w:rsidRDefault="00607848" w:rsidP="00E97334"/>
  <w:p w14:paraId="40F677A4" w14:textId="77777777" w:rsidR="00607848" w:rsidRPr="00E00301" w:rsidRDefault="00E00301" w:rsidP="00E00301">
    <w:pPr>
      <w:rPr>
        <w:rFonts w:cs="Times New Roman"/>
        <w:i/>
        <w:sz w:val="18"/>
      </w:rPr>
    </w:pPr>
    <w:r w:rsidRPr="00E00301">
      <w:rPr>
        <w:rFonts w:cs="Times New Roman"/>
        <w:i/>
        <w:sz w:val="18"/>
      </w:rPr>
      <w:t>OPC64879 -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D190" w14:textId="77777777" w:rsidR="00607848" w:rsidRPr="00E00301" w:rsidRDefault="00E00301" w:rsidP="00E003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0301">
      <w:rPr>
        <w:i/>
        <w:sz w:val="18"/>
      </w:rPr>
      <w:t>OPC64879 -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55F83" w14:textId="77777777" w:rsidR="00607848" w:rsidRPr="00E33C1C" w:rsidRDefault="0060784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7848" w14:paraId="526379CB" w14:textId="77777777" w:rsidTr="008B5E1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0E0254" w14:textId="77777777" w:rsidR="00607848" w:rsidRDefault="00607848" w:rsidP="00592FB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7C0CE9" w14:textId="6269BC5B" w:rsidR="00607848" w:rsidRDefault="00607848" w:rsidP="00592F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7EF0">
            <w:rPr>
              <w:i/>
              <w:sz w:val="18"/>
            </w:rPr>
            <w:t>Great Barrier Reef Marine Park Amendment (No-Anchoring Areas)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08098E" w14:textId="77777777" w:rsidR="00607848" w:rsidRDefault="00607848" w:rsidP="00592FBC">
          <w:pPr>
            <w:spacing w:line="0" w:lineRule="atLeast"/>
            <w:jc w:val="right"/>
            <w:rPr>
              <w:sz w:val="18"/>
            </w:rPr>
          </w:pPr>
        </w:p>
      </w:tc>
    </w:tr>
  </w:tbl>
  <w:p w14:paraId="4D4443CD" w14:textId="77777777" w:rsidR="00607848" w:rsidRPr="00E00301" w:rsidRDefault="00E00301" w:rsidP="00E00301">
    <w:pPr>
      <w:rPr>
        <w:rFonts w:cs="Times New Roman"/>
        <w:i/>
        <w:sz w:val="18"/>
      </w:rPr>
    </w:pPr>
    <w:r w:rsidRPr="00E00301">
      <w:rPr>
        <w:rFonts w:cs="Times New Roman"/>
        <w:i/>
        <w:sz w:val="18"/>
      </w:rPr>
      <w:t>OPC64879 -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2B32" w14:textId="77777777" w:rsidR="00607848" w:rsidRPr="00E33C1C" w:rsidRDefault="0060784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07848" w14:paraId="30435DC9" w14:textId="77777777" w:rsidTr="008B5E1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941979" w14:textId="77777777" w:rsidR="00607848" w:rsidRDefault="00607848" w:rsidP="00592F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A1F7A0" w14:textId="75FFEE53" w:rsidR="00607848" w:rsidRDefault="00607848" w:rsidP="00592F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7EF0">
            <w:rPr>
              <w:i/>
              <w:sz w:val="18"/>
            </w:rPr>
            <w:t>Great Barrier Reef Marine Park Amendment (No-Anchoring Areas)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1A55F3C" w14:textId="77777777" w:rsidR="00607848" w:rsidRDefault="00607848" w:rsidP="00592F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71AB75" w14:textId="77777777" w:rsidR="00607848" w:rsidRPr="00E00301" w:rsidRDefault="00E00301" w:rsidP="00E00301">
    <w:pPr>
      <w:rPr>
        <w:rFonts w:cs="Times New Roman"/>
        <w:i/>
        <w:sz w:val="18"/>
      </w:rPr>
    </w:pPr>
    <w:r w:rsidRPr="00E00301">
      <w:rPr>
        <w:rFonts w:cs="Times New Roman"/>
        <w:i/>
        <w:sz w:val="18"/>
      </w:rPr>
      <w:t>OPC64879 -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46C1E" w14:textId="77777777" w:rsidR="00607848" w:rsidRPr="00E33C1C" w:rsidRDefault="0060784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7848" w14:paraId="1D18176D" w14:textId="77777777" w:rsidTr="008B5E1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D48D64" w14:textId="77777777" w:rsidR="00607848" w:rsidRDefault="00607848" w:rsidP="00592FB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413503" w14:textId="4FC2F259" w:rsidR="00607848" w:rsidRDefault="00607848" w:rsidP="00592F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7EF0">
            <w:rPr>
              <w:i/>
              <w:sz w:val="18"/>
            </w:rPr>
            <w:t>Great Barrier Reef Marine Park Amendment (No-Anchoring Areas)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9B54FB" w14:textId="77777777" w:rsidR="00607848" w:rsidRDefault="00607848" w:rsidP="00592FBC">
          <w:pPr>
            <w:spacing w:line="0" w:lineRule="atLeast"/>
            <w:jc w:val="right"/>
            <w:rPr>
              <w:sz w:val="18"/>
            </w:rPr>
          </w:pPr>
        </w:p>
      </w:tc>
    </w:tr>
  </w:tbl>
  <w:p w14:paraId="40476CEA" w14:textId="77777777" w:rsidR="00607848" w:rsidRPr="00E00301" w:rsidRDefault="00E00301" w:rsidP="00E00301">
    <w:pPr>
      <w:rPr>
        <w:rFonts w:cs="Times New Roman"/>
        <w:i/>
        <w:sz w:val="18"/>
      </w:rPr>
    </w:pPr>
    <w:r w:rsidRPr="00E00301">
      <w:rPr>
        <w:rFonts w:cs="Times New Roman"/>
        <w:i/>
        <w:sz w:val="18"/>
      </w:rPr>
      <w:t>OPC64879 -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F5E3" w14:textId="77777777" w:rsidR="00607848" w:rsidRPr="00E33C1C" w:rsidRDefault="0060784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7848" w14:paraId="518AD054" w14:textId="77777777" w:rsidTr="00592FB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96FFE6" w14:textId="77777777" w:rsidR="00607848" w:rsidRDefault="00607848" w:rsidP="00592F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E3ECC1" w14:textId="3D46AC40" w:rsidR="00607848" w:rsidRDefault="00607848" w:rsidP="00592F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7EF0">
            <w:rPr>
              <w:i/>
              <w:sz w:val="18"/>
            </w:rPr>
            <w:t>Great Barrier Reef Marine Park Amendment (No-Anchoring Areas)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FE658F" w14:textId="77777777" w:rsidR="00607848" w:rsidRDefault="00607848" w:rsidP="00592F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66F4E4" w14:textId="77777777" w:rsidR="00607848" w:rsidRPr="00E00301" w:rsidRDefault="00E00301" w:rsidP="00E00301">
    <w:pPr>
      <w:rPr>
        <w:rFonts w:cs="Times New Roman"/>
        <w:i/>
        <w:sz w:val="18"/>
      </w:rPr>
    </w:pPr>
    <w:r w:rsidRPr="00E00301">
      <w:rPr>
        <w:rFonts w:cs="Times New Roman"/>
        <w:i/>
        <w:sz w:val="18"/>
      </w:rPr>
      <w:t>OPC64879 -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7E8A" w14:textId="77777777" w:rsidR="00607848" w:rsidRPr="00E33C1C" w:rsidRDefault="0060784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7848" w14:paraId="213C6E9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B62091" w14:textId="77777777" w:rsidR="00607848" w:rsidRDefault="00607848" w:rsidP="00592F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0C2980" w14:textId="17520927" w:rsidR="00607848" w:rsidRDefault="00607848" w:rsidP="00592F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7EF0">
            <w:rPr>
              <w:i/>
              <w:sz w:val="18"/>
            </w:rPr>
            <w:t>Great Barrier Reef Marine Park Amendment (No-Anchoring Areas)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A0F0A4" w14:textId="77777777" w:rsidR="00607848" w:rsidRDefault="00607848" w:rsidP="00592F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6B5460" w14:textId="77777777" w:rsidR="00607848" w:rsidRPr="00E00301" w:rsidRDefault="00E00301" w:rsidP="00E00301">
    <w:pPr>
      <w:rPr>
        <w:rFonts w:cs="Times New Roman"/>
        <w:i/>
        <w:sz w:val="18"/>
      </w:rPr>
    </w:pPr>
    <w:r w:rsidRPr="00E00301">
      <w:rPr>
        <w:rFonts w:cs="Times New Roman"/>
        <w:i/>
        <w:sz w:val="18"/>
      </w:rPr>
      <w:t>OPC64879 -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6B88C" w14:textId="77777777" w:rsidR="00607848" w:rsidRDefault="00607848" w:rsidP="0048364F">
      <w:pPr>
        <w:spacing w:line="240" w:lineRule="auto"/>
      </w:pPr>
      <w:r>
        <w:separator/>
      </w:r>
    </w:p>
  </w:footnote>
  <w:footnote w:type="continuationSeparator" w:id="0">
    <w:p w14:paraId="195D4F42" w14:textId="77777777" w:rsidR="00607848" w:rsidRDefault="0060784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68C5" w14:textId="77777777" w:rsidR="00607848" w:rsidRPr="005F1388" w:rsidRDefault="0060784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64EF" w14:textId="77777777" w:rsidR="00607848" w:rsidRPr="005F1388" w:rsidRDefault="0060784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95DE" w14:textId="77777777" w:rsidR="00607848" w:rsidRPr="005F1388" w:rsidRDefault="0060784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10E5" w14:textId="77777777" w:rsidR="00607848" w:rsidRPr="00ED79B6" w:rsidRDefault="0060784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F35A5" w14:textId="77777777" w:rsidR="00607848" w:rsidRPr="00ED79B6" w:rsidRDefault="0060784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B814D" w14:textId="77777777" w:rsidR="00607848" w:rsidRPr="00ED79B6" w:rsidRDefault="0060784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8BFA" w14:textId="150010DB" w:rsidR="00607848" w:rsidRPr="00A961C4" w:rsidRDefault="0060784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301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33012">
      <w:rPr>
        <w:noProof/>
        <w:sz w:val="20"/>
      </w:rPr>
      <w:t>Amendments</w:t>
    </w:r>
    <w:r>
      <w:rPr>
        <w:sz w:val="20"/>
      </w:rPr>
      <w:fldChar w:fldCharType="end"/>
    </w:r>
  </w:p>
  <w:p w14:paraId="4821D8A7" w14:textId="4F8F2719" w:rsidR="00607848" w:rsidRPr="00A961C4" w:rsidRDefault="0060784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81488C" w14:textId="77777777" w:rsidR="00607848" w:rsidRPr="00A961C4" w:rsidRDefault="0060784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2EA3C" w14:textId="24A9A723" w:rsidR="00607848" w:rsidRPr="00A961C4" w:rsidRDefault="0060784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B80CAF3" w14:textId="238A2910" w:rsidR="00607848" w:rsidRPr="00A961C4" w:rsidRDefault="0060784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6F6AD3B" w14:textId="77777777" w:rsidR="00607848" w:rsidRPr="00A961C4" w:rsidRDefault="0060784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BA0E" w14:textId="77777777" w:rsidR="00607848" w:rsidRPr="00A961C4" w:rsidRDefault="0060784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B247707"/>
    <w:multiLevelType w:val="hybridMultilevel"/>
    <w:tmpl w:val="40A8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BC"/>
    <w:rsid w:val="00000263"/>
    <w:rsid w:val="000004D1"/>
    <w:rsid w:val="00001D46"/>
    <w:rsid w:val="000113BC"/>
    <w:rsid w:val="000136AF"/>
    <w:rsid w:val="000267A7"/>
    <w:rsid w:val="00037A77"/>
    <w:rsid w:val="0004044E"/>
    <w:rsid w:val="00046F47"/>
    <w:rsid w:val="0005120E"/>
    <w:rsid w:val="00054430"/>
    <w:rsid w:val="00054577"/>
    <w:rsid w:val="000579B6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540C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0621"/>
    <w:rsid w:val="001E0A8D"/>
    <w:rsid w:val="001E3590"/>
    <w:rsid w:val="001E7407"/>
    <w:rsid w:val="001E762D"/>
    <w:rsid w:val="001F3C5B"/>
    <w:rsid w:val="00201D27"/>
    <w:rsid w:val="0020300C"/>
    <w:rsid w:val="00204962"/>
    <w:rsid w:val="00220A0C"/>
    <w:rsid w:val="00223E4A"/>
    <w:rsid w:val="002302EA"/>
    <w:rsid w:val="00240749"/>
    <w:rsid w:val="002468D7"/>
    <w:rsid w:val="00270D41"/>
    <w:rsid w:val="00285CDD"/>
    <w:rsid w:val="0028793C"/>
    <w:rsid w:val="00291167"/>
    <w:rsid w:val="00297ECB"/>
    <w:rsid w:val="002A0915"/>
    <w:rsid w:val="002A7E6A"/>
    <w:rsid w:val="002B1925"/>
    <w:rsid w:val="002B32E1"/>
    <w:rsid w:val="002C152A"/>
    <w:rsid w:val="002D043A"/>
    <w:rsid w:val="002E4ABD"/>
    <w:rsid w:val="00305DD1"/>
    <w:rsid w:val="003143C7"/>
    <w:rsid w:val="0031713F"/>
    <w:rsid w:val="00317FA1"/>
    <w:rsid w:val="00321913"/>
    <w:rsid w:val="00324EE6"/>
    <w:rsid w:val="003316DC"/>
    <w:rsid w:val="00332E0D"/>
    <w:rsid w:val="003415D3"/>
    <w:rsid w:val="00341656"/>
    <w:rsid w:val="00343623"/>
    <w:rsid w:val="00346335"/>
    <w:rsid w:val="00352B0F"/>
    <w:rsid w:val="003561B0"/>
    <w:rsid w:val="00367960"/>
    <w:rsid w:val="00373B2B"/>
    <w:rsid w:val="003A15AC"/>
    <w:rsid w:val="003A56EB"/>
    <w:rsid w:val="003B0627"/>
    <w:rsid w:val="003B15D0"/>
    <w:rsid w:val="003C5F2B"/>
    <w:rsid w:val="003C752D"/>
    <w:rsid w:val="003D0BFE"/>
    <w:rsid w:val="003D3F80"/>
    <w:rsid w:val="003D5700"/>
    <w:rsid w:val="003D7F32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0A62"/>
    <w:rsid w:val="00474835"/>
    <w:rsid w:val="004819C7"/>
    <w:rsid w:val="0048364F"/>
    <w:rsid w:val="00490F2E"/>
    <w:rsid w:val="00492B66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2C93"/>
    <w:rsid w:val="00537FBC"/>
    <w:rsid w:val="00541D73"/>
    <w:rsid w:val="00543469"/>
    <w:rsid w:val="005452CC"/>
    <w:rsid w:val="00546FA3"/>
    <w:rsid w:val="00554243"/>
    <w:rsid w:val="00557C7A"/>
    <w:rsid w:val="00562A58"/>
    <w:rsid w:val="005656B3"/>
    <w:rsid w:val="0057197A"/>
    <w:rsid w:val="00581211"/>
    <w:rsid w:val="00584811"/>
    <w:rsid w:val="00592FBC"/>
    <w:rsid w:val="00593AA6"/>
    <w:rsid w:val="00594161"/>
    <w:rsid w:val="00594749"/>
    <w:rsid w:val="005A482B"/>
    <w:rsid w:val="005B28BA"/>
    <w:rsid w:val="005B4067"/>
    <w:rsid w:val="005C36E0"/>
    <w:rsid w:val="005C3F41"/>
    <w:rsid w:val="005D168D"/>
    <w:rsid w:val="005D5D05"/>
    <w:rsid w:val="005D5EA1"/>
    <w:rsid w:val="005E3698"/>
    <w:rsid w:val="005E52A9"/>
    <w:rsid w:val="005E61D3"/>
    <w:rsid w:val="005F7738"/>
    <w:rsid w:val="00600219"/>
    <w:rsid w:val="00607848"/>
    <w:rsid w:val="00613EAD"/>
    <w:rsid w:val="006146C6"/>
    <w:rsid w:val="006158AC"/>
    <w:rsid w:val="00616609"/>
    <w:rsid w:val="00640402"/>
    <w:rsid w:val="00640F78"/>
    <w:rsid w:val="00646E7B"/>
    <w:rsid w:val="00655C7F"/>
    <w:rsid w:val="00655D6A"/>
    <w:rsid w:val="00656DE9"/>
    <w:rsid w:val="00661835"/>
    <w:rsid w:val="00663983"/>
    <w:rsid w:val="00665266"/>
    <w:rsid w:val="006760F7"/>
    <w:rsid w:val="00677CC2"/>
    <w:rsid w:val="00685F42"/>
    <w:rsid w:val="006866A1"/>
    <w:rsid w:val="0069207B"/>
    <w:rsid w:val="006A4309"/>
    <w:rsid w:val="006B0E55"/>
    <w:rsid w:val="006B7006"/>
    <w:rsid w:val="006C7F8C"/>
    <w:rsid w:val="006D6FDC"/>
    <w:rsid w:val="006D7AB9"/>
    <w:rsid w:val="00700B2C"/>
    <w:rsid w:val="00701D15"/>
    <w:rsid w:val="00706A2B"/>
    <w:rsid w:val="00713084"/>
    <w:rsid w:val="00720FC2"/>
    <w:rsid w:val="00730C6E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0FD2"/>
    <w:rsid w:val="007A115D"/>
    <w:rsid w:val="007A35E6"/>
    <w:rsid w:val="007A6863"/>
    <w:rsid w:val="007D45C1"/>
    <w:rsid w:val="007E6114"/>
    <w:rsid w:val="007E7D4A"/>
    <w:rsid w:val="007F48ED"/>
    <w:rsid w:val="007F7947"/>
    <w:rsid w:val="00812F45"/>
    <w:rsid w:val="0082286A"/>
    <w:rsid w:val="00823B55"/>
    <w:rsid w:val="0084172C"/>
    <w:rsid w:val="00846D77"/>
    <w:rsid w:val="00856A31"/>
    <w:rsid w:val="008754D0"/>
    <w:rsid w:val="00877D48"/>
    <w:rsid w:val="008816F0"/>
    <w:rsid w:val="0088345B"/>
    <w:rsid w:val="008960AD"/>
    <w:rsid w:val="008A16A5"/>
    <w:rsid w:val="008B5D42"/>
    <w:rsid w:val="008B5E1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45C32"/>
    <w:rsid w:val="009559E6"/>
    <w:rsid w:val="00976A63"/>
    <w:rsid w:val="00977292"/>
    <w:rsid w:val="00983419"/>
    <w:rsid w:val="00994821"/>
    <w:rsid w:val="009B65CA"/>
    <w:rsid w:val="009C1803"/>
    <w:rsid w:val="009C3431"/>
    <w:rsid w:val="009C5989"/>
    <w:rsid w:val="009D08DA"/>
    <w:rsid w:val="009F286C"/>
    <w:rsid w:val="00A06860"/>
    <w:rsid w:val="00A136F5"/>
    <w:rsid w:val="00A231E2"/>
    <w:rsid w:val="00A2550D"/>
    <w:rsid w:val="00A4169B"/>
    <w:rsid w:val="00A445F2"/>
    <w:rsid w:val="00A506B8"/>
    <w:rsid w:val="00A50D55"/>
    <w:rsid w:val="00A5165B"/>
    <w:rsid w:val="00A52FDA"/>
    <w:rsid w:val="00A64912"/>
    <w:rsid w:val="00A70A74"/>
    <w:rsid w:val="00A90EA8"/>
    <w:rsid w:val="00AA0343"/>
    <w:rsid w:val="00AA2A5C"/>
    <w:rsid w:val="00AB44CF"/>
    <w:rsid w:val="00AB78E9"/>
    <w:rsid w:val="00AC26D1"/>
    <w:rsid w:val="00AD0DBD"/>
    <w:rsid w:val="00AD3467"/>
    <w:rsid w:val="00AD5641"/>
    <w:rsid w:val="00AD668A"/>
    <w:rsid w:val="00AD7252"/>
    <w:rsid w:val="00AE0F9B"/>
    <w:rsid w:val="00AF55FF"/>
    <w:rsid w:val="00B032D8"/>
    <w:rsid w:val="00B20D83"/>
    <w:rsid w:val="00B3206A"/>
    <w:rsid w:val="00B33B3C"/>
    <w:rsid w:val="00B40D74"/>
    <w:rsid w:val="00B52663"/>
    <w:rsid w:val="00B56DCB"/>
    <w:rsid w:val="00B62AA4"/>
    <w:rsid w:val="00B770D2"/>
    <w:rsid w:val="00B94F68"/>
    <w:rsid w:val="00BA47A3"/>
    <w:rsid w:val="00BA5026"/>
    <w:rsid w:val="00BB4A80"/>
    <w:rsid w:val="00BB6E79"/>
    <w:rsid w:val="00BD3A2F"/>
    <w:rsid w:val="00BE3B31"/>
    <w:rsid w:val="00BE719A"/>
    <w:rsid w:val="00BE720A"/>
    <w:rsid w:val="00BF663D"/>
    <w:rsid w:val="00BF6650"/>
    <w:rsid w:val="00C067E5"/>
    <w:rsid w:val="00C164CA"/>
    <w:rsid w:val="00C17C3F"/>
    <w:rsid w:val="00C17DC1"/>
    <w:rsid w:val="00C26CA8"/>
    <w:rsid w:val="00C3630C"/>
    <w:rsid w:val="00C41DC2"/>
    <w:rsid w:val="00C42BF8"/>
    <w:rsid w:val="00C460AE"/>
    <w:rsid w:val="00C47B6C"/>
    <w:rsid w:val="00C50043"/>
    <w:rsid w:val="00C50A0F"/>
    <w:rsid w:val="00C7573B"/>
    <w:rsid w:val="00C76CF3"/>
    <w:rsid w:val="00C9320C"/>
    <w:rsid w:val="00CA7844"/>
    <w:rsid w:val="00CB58EF"/>
    <w:rsid w:val="00CD6F54"/>
    <w:rsid w:val="00CE7D64"/>
    <w:rsid w:val="00CF0BB2"/>
    <w:rsid w:val="00CF3FA8"/>
    <w:rsid w:val="00D10C4A"/>
    <w:rsid w:val="00D13441"/>
    <w:rsid w:val="00D20665"/>
    <w:rsid w:val="00D243A3"/>
    <w:rsid w:val="00D24993"/>
    <w:rsid w:val="00D3200B"/>
    <w:rsid w:val="00D33440"/>
    <w:rsid w:val="00D41E43"/>
    <w:rsid w:val="00D447A7"/>
    <w:rsid w:val="00D52EFE"/>
    <w:rsid w:val="00D55C30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96778"/>
    <w:rsid w:val="00DB3092"/>
    <w:rsid w:val="00DB5CB4"/>
    <w:rsid w:val="00DC31AB"/>
    <w:rsid w:val="00DE149E"/>
    <w:rsid w:val="00E00301"/>
    <w:rsid w:val="00E05704"/>
    <w:rsid w:val="00E12F1A"/>
    <w:rsid w:val="00E13E24"/>
    <w:rsid w:val="00E15561"/>
    <w:rsid w:val="00E21CFB"/>
    <w:rsid w:val="00E22935"/>
    <w:rsid w:val="00E33012"/>
    <w:rsid w:val="00E54292"/>
    <w:rsid w:val="00E60191"/>
    <w:rsid w:val="00E73021"/>
    <w:rsid w:val="00E74DC7"/>
    <w:rsid w:val="00E87699"/>
    <w:rsid w:val="00E92E27"/>
    <w:rsid w:val="00E9586B"/>
    <w:rsid w:val="00E97334"/>
    <w:rsid w:val="00EA0D36"/>
    <w:rsid w:val="00EA62F2"/>
    <w:rsid w:val="00EB26BE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7C78"/>
    <w:rsid w:val="00F32E21"/>
    <w:rsid w:val="00F32FCB"/>
    <w:rsid w:val="00F35FC2"/>
    <w:rsid w:val="00F516D8"/>
    <w:rsid w:val="00F6709F"/>
    <w:rsid w:val="00F677A9"/>
    <w:rsid w:val="00F67EF0"/>
    <w:rsid w:val="00F723BD"/>
    <w:rsid w:val="00F732EA"/>
    <w:rsid w:val="00F81E6F"/>
    <w:rsid w:val="00F84CF5"/>
    <w:rsid w:val="00F8612E"/>
    <w:rsid w:val="00F9508E"/>
    <w:rsid w:val="00FA420B"/>
    <w:rsid w:val="00FD68D9"/>
    <w:rsid w:val="00FD6E5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10E2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E4AB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AB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AB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AB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4AB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4AB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4AB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4AB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4AB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4AB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4ABD"/>
  </w:style>
  <w:style w:type="paragraph" w:customStyle="1" w:styleId="OPCParaBase">
    <w:name w:val="OPCParaBase"/>
    <w:qFormat/>
    <w:rsid w:val="002E4AB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4AB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4AB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4AB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4AB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4AB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E4AB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4AB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4AB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4AB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4AB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4ABD"/>
  </w:style>
  <w:style w:type="paragraph" w:customStyle="1" w:styleId="Blocks">
    <w:name w:val="Blocks"/>
    <w:aliases w:val="bb"/>
    <w:basedOn w:val="OPCParaBase"/>
    <w:qFormat/>
    <w:rsid w:val="002E4AB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4A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4AB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4ABD"/>
    <w:rPr>
      <w:i/>
    </w:rPr>
  </w:style>
  <w:style w:type="paragraph" w:customStyle="1" w:styleId="BoxList">
    <w:name w:val="BoxList"/>
    <w:aliases w:val="bl"/>
    <w:basedOn w:val="BoxText"/>
    <w:qFormat/>
    <w:rsid w:val="002E4AB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4AB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4AB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4ABD"/>
    <w:pPr>
      <w:ind w:left="1985" w:hanging="851"/>
    </w:pPr>
  </w:style>
  <w:style w:type="character" w:customStyle="1" w:styleId="CharAmPartNo">
    <w:name w:val="CharAmPartNo"/>
    <w:basedOn w:val="OPCCharBase"/>
    <w:qFormat/>
    <w:rsid w:val="002E4ABD"/>
  </w:style>
  <w:style w:type="character" w:customStyle="1" w:styleId="CharAmPartText">
    <w:name w:val="CharAmPartText"/>
    <w:basedOn w:val="OPCCharBase"/>
    <w:qFormat/>
    <w:rsid w:val="002E4ABD"/>
  </w:style>
  <w:style w:type="character" w:customStyle="1" w:styleId="CharAmSchNo">
    <w:name w:val="CharAmSchNo"/>
    <w:basedOn w:val="OPCCharBase"/>
    <w:qFormat/>
    <w:rsid w:val="002E4ABD"/>
  </w:style>
  <w:style w:type="character" w:customStyle="1" w:styleId="CharAmSchText">
    <w:name w:val="CharAmSchText"/>
    <w:basedOn w:val="OPCCharBase"/>
    <w:qFormat/>
    <w:rsid w:val="002E4ABD"/>
  </w:style>
  <w:style w:type="character" w:customStyle="1" w:styleId="CharBoldItalic">
    <w:name w:val="CharBoldItalic"/>
    <w:basedOn w:val="OPCCharBase"/>
    <w:uiPriority w:val="1"/>
    <w:qFormat/>
    <w:rsid w:val="002E4AB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4ABD"/>
  </w:style>
  <w:style w:type="character" w:customStyle="1" w:styleId="CharChapText">
    <w:name w:val="CharChapText"/>
    <w:basedOn w:val="OPCCharBase"/>
    <w:uiPriority w:val="1"/>
    <w:qFormat/>
    <w:rsid w:val="002E4ABD"/>
  </w:style>
  <w:style w:type="character" w:customStyle="1" w:styleId="CharDivNo">
    <w:name w:val="CharDivNo"/>
    <w:basedOn w:val="OPCCharBase"/>
    <w:uiPriority w:val="1"/>
    <w:qFormat/>
    <w:rsid w:val="002E4ABD"/>
  </w:style>
  <w:style w:type="character" w:customStyle="1" w:styleId="CharDivText">
    <w:name w:val="CharDivText"/>
    <w:basedOn w:val="OPCCharBase"/>
    <w:uiPriority w:val="1"/>
    <w:qFormat/>
    <w:rsid w:val="002E4ABD"/>
  </w:style>
  <w:style w:type="character" w:customStyle="1" w:styleId="CharItalic">
    <w:name w:val="CharItalic"/>
    <w:basedOn w:val="OPCCharBase"/>
    <w:uiPriority w:val="1"/>
    <w:qFormat/>
    <w:rsid w:val="002E4ABD"/>
    <w:rPr>
      <w:i/>
    </w:rPr>
  </w:style>
  <w:style w:type="character" w:customStyle="1" w:styleId="CharPartNo">
    <w:name w:val="CharPartNo"/>
    <w:basedOn w:val="OPCCharBase"/>
    <w:uiPriority w:val="1"/>
    <w:qFormat/>
    <w:rsid w:val="002E4ABD"/>
  </w:style>
  <w:style w:type="character" w:customStyle="1" w:styleId="CharPartText">
    <w:name w:val="CharPartText"/>
    <w:basedOn w:val="OPCCharBase"/>
    <w:uiPriority w:val="1"/>
    <w:qFormat/>
    <w:rsid w:val="002E4ABD"/>
  </w:style>
  <w:style w:type="character" w:customStyle="1" w:styleId="CharSectno">
    <w:name w:val="CharSectno"/>
    <w:basedOn w:val="OPCCharBase"/>
    <w:qFormat/>
    <w:rsid w:val="002E4ABD"/>
  </w:style>
  <w:style w:type="character" w:customStyle="1" w:styleId="CharSubdNo">
    <w:name w:val="CharSubdNo"/>
    <w:basedOn w:val="OPCCharBase"/>
    <w:uiPriority w:val="1"/>
    <w:qFormat/>
    <w:rsid w:val="002E4ABD"/>
  </w:style>
  <w:style w:type="character" w:customStyle="1" w:styleId="CharSubdText">
    <w:name w:val="CharSubdText"/>
    <w:basedOn w:val="OPCCharBase"/>
    <w:uiPriority w:val="1"/>
    <w:qFormat/>
    <w:rsid w:val="002E4ABD"/>
  </w:style>
  <w:style w:type="paragraph" w:customStyle="1" w:styleId="CTA--">
    <w:name w:val="CTA --"/>
    <w:basedOn w:val="OPCParaBase"/>
    <w:next w:val="Normal"/>
    <w:rsid w:val="002E4AB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4AB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4AB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4AB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4AB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4AB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4AB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4AB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4AB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4AB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4AB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4AB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4AB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4AB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E4AB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4AB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4A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4AB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4A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4A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4AB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4AB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4AB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4AB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4AB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4AB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4AB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4AB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4AB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4AB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4AB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4AB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4AB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4AB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4AB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4AB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4AB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4AB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4AB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4AB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4AB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4AB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4AB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4AB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4AB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4AB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4AB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4AB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4AB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4AB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4AB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4A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4AB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4AB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4AB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E4AB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4AB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E4AB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E4AB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E4AB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E4AB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E4AB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E4AB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E4AB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E4AB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4AB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4AB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4AB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4AB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4AB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4AB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4AB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E4ABD"/>
    <w:rPr>
      <w:sz w:val="16"/>
    </w:rPr>
  </w:style>
  <w:style w:type="table" w:customStyle="1" w:styleId="CFlag">
    <w:name w:val="CFlag"/>
    <w:basedOn w:val="TableNormal"/>
    <w:uiPriority w:val="99"/>
    <w:rsid w:val="002E4AB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E4A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4A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E4AB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E4AB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4AB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4AB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4AB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4AB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E4ABD"/>
    <w:pPr>
      <w:spacing w:before="120"/>
    </w:pPr>
  </w:style>
  <w:style w:type="paragraph" w:customStyle="1" w:styleId="CompiledActNo">
    <w:name w:val="CompiledActNo"/>
    <w:basedOn w:val="OPCParaBase"/>
    <w:next w:val="Normal"/>
    <w:rsid w:val="002E4AB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E4AB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4AB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E4AB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4A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4A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4A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E4AB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E4AB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4AB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4AB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4AB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4AB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4AB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4AB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E4AB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4AB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E4ABD"/>
  </w:style>
  <w:style w:type="character" w:customStyle="1" w:styleId="CharSubPartNoCASA">
    <w:name w:val="CharSubPartNo(CASA)"/>
    <w:basedOn w:val="OPCCharBase"/>
    <w:uiPriority w:val="1"/>
    <w:rsid w:val="002E4ABD"/>
  </w:style>
  <w:style w:type="paragraph" w:customStyle="1" w:styleId="ENoteTTIndentHeadingSub">
    <w:name w:val="ENoteTTIndentHeadingSub"/>
    <w:aliases w:val="enTTHis"/>
    <w:basedOn w:val="OPCParaBase"/>
    <w:rsid w:val="002E4AB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4AB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4AB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4AB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4AB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E4AB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4A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4ABD"/>
    <w:rPr>
      <w:sz w:val="22"/>
    </w:rPr>
  </w:style>
  <w:style w:type="paragraph" w:customStyle="1" w:styleId="SOTextNote">
    <w:name w:val="SO TextNote"/>
    <w:aliases w:val="sont"/>
    <w:basedOn w:val="SOText"/>
    <w:qFormat/>
    <w:rsid w:val="002E4AB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4AB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4ABD"/>
    <w:rPr>
      <w:sz w:val="22"/>
    </w:rPr>
  </w:style>
  <w:style w:type="paragraph" w:customStyle="1" w:styleId="FileName">
    <w:name w:val="FileName"/>
    <w:basedOn w:val="Normal"/>
    <w:rsid w:val="002E4ABD"/>
  </w:style>
  <w:style w:type="paragraph" w:customStyle="1" w:styleId="TableHeading">
    <w:name w:val="TableHeading"/>
    <w:aliases w:val="th"/>
    <w:basedOn w:val="OPCParaBase"/>
    <w:next w:val="Tabletext"/>
    <w:rsid w:val="002E4AB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4AB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4AB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4AB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4AB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4AB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4AB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4AB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4AB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4A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4AB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E4AB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4AB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4AB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4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4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4A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E4A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E4A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4A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E4A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E4A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E4A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E4ABD"/>
  </w:style>
  <w:style w:type="character" w:customStyle="1" w:styleId="charlegsubtitle1">
    <w:name w:val="charlegsubtitle1"/>
    <w:basedOn w:val="DefaultParagraphFont"/>
    <w:rsid w:val="002E4AB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E4ABD"/>
    <w:pPr>
      <w:ind w:left="240" w:hanging="240"/>
    </w:pPr>
  </w:style>
  <w:style w:type="paragraph" w:styleId="Index2">
    <w:name w:val="index 2"/>
    <w:basedOn w:val="Normal"/>
    <w:next w:val="Normal"/>
    <w:autoRedefine/>
    <w:rsid w:val="002E4ABD"/>
    <w:pPr>
      <w:ind w:left="480" w:hanging="240"/>
    </w:pPr>
  </w:style>
  <w:style w:type="paragraph" w:styleId="Index3">
    <w:name w:val="index 3"/>
    <w:basedOn w:val="Normal"/>
    <w:next w:val="Normal"/>
    <w:autoRedefine/>
    <w:rsid w:val="002E4ABD"/>
    <w:pPr>
      <w:ind w:left="720" w:hanging="240"/>
    </w:pPr>
  </w:style>
  <w:style w:type="paragraph" w:styleId="Index4">
    <w:name w:val="index 4"/>
    <w:basedOn w:val="Normal"/>
    <w:next w:val="Normal"/>
    <w:autoRedefine/>
    <w:rsid w:val="002E4ABD"/>
    <w:pPr>
      <w:ind w:left="960" w:hanging="240"/>
    </w:pPr>
  </w:style>
  <w:style w:type="paragraph" w:styleId="Index5">
    <w:name w:val="index 5"/>
    <w:basedOn w:val="Normal"/>
    <w:next w:val="Normal"/>
    <w:autoRedefine/>
    <w:rsid w:val="002E4ABD"/>
    <w:pPr>
      <w:ind w:left="1200" w:hanging="240"/>
    </w:pPr>
  </w:style>
  <w:style w:type="paragraph" w:styleId="Index6">
    <w:name w:val="index 6"/>
    <w:basedOn w:val="Normal"/>
    <w:next w:val="Normal"/>
    <w:autoRedefine/>
    <w:rsid w:val="002E4ABD"/>
    <w:pPr>
      <w:ind w:left="1440" w:hanging="240"/>
    </w:pPr>
  </w:style>
  <w:style w:type="paragraph" w:styleId="Index7">
    <w:name w:val="index 7"/>
    <w:basedOn w:val="Normal"/>
    <w:next w:val="Normal"/>
    <w:autoRedefine/>
    <w:rsid w:val="002E4ABD"/>
    <w:pPr>
      <w:ind w:left="1680" w:hanging="240"/>
    </w:pPr>
  </w:style>
  <w:style w:type="paragraph" w:styleId="Index8">
    <w:name w:val="index 8"/>
    <w:basedOn w:val="Normal"/>
    <w:next w:val="Normal"/>
    <w:autoRedefine/>
    <w:rsid w:val="002E4ABD"/>
    <w:pPr>
      <w:ind w:left="1920" w:hanging="240"/>
    </w:pPr>
  </w:style>
  <w:style w:type="paragraph" w:styleId="Index9">
    <w:name w:val="index 9"/>
    <w:basedOn w:val="Normal"/>
    <w:next w:val="Normal"/>
    <w:autoRedefine/>
    <w:rsid w:val="002E4ABD"/>
    <w:pPr>
      <w:ind w:left="2160" w:hanging="240"/>
    </w:pPr>
  </w:style>
  <w:style w:type="paragraph" w:styleId="NormalIndent">
    <w:name w:val="Normal Indent"/>
    <w:basedOn w:val="Normal"/>
    <w:rsid w:val="002E4ABD"/>
    <w:pPr>
      <w:ind w:left="720"/>
    </w:pPr>
  </w:style>
  <w:style w:type="paragraph" w:styleId="FootnoteText">
    <w:name w:val="footnote text"/>
    <w:basedOn w:val="Normal"/>
    <w:link w:val="FootnoteTextChar"/>
    <w:rsid w:val="002E4AB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E4ABD"/>
  </w:style>
  <w:style w:type="paragraph" w:styleId="CommentText">
    <w:name w:val="annotation text"/>
    <w:basedOn w:val="Normal"/>
    <w:link w:val="CommentTextChar"/>
    <w:rsid w:val="002E4A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4ABD"/>
  </w:style>
  <w:style w:type="paragraph" w:styleId="IndexHeading">
    <w:name w:val="index heading"/>
    <w:basedOn w:val="Normal"/>
    <w:next w:val="Index1"/>
    <w:rsid w:val="002E4AB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E4AB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E4ABD"/>
    <w:pPr>
      <w:ind w:left="480" w:hanging="480"/>
    </w:pPr>
  </w:style>
  <w:style w:type="paragraph" w:styleId="EnvelopeAddress">
    <w:name w:val="envelope address"/>
    <w:basedOn w:val="Normal"/>
    <w:rsid w:val="002E4AB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E4AB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E4AB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E4ABD"/>
    <w:rPr>
      <w:sz w:val="16"/>
      <w:szCs w:val="16"/>
    </w:rPr>
  </w:style>
  <w:style w:type="character" w:styleId="PageNumber">
    <w:name w:val="page number"/>
    <w:basedOn w:val="DefaultParagraphFont"/>
    <w:rsid w:val="002E4ABD"/>
  </w:style>
  <w:style w:type="character" w:styleId="EndnoteReference">
    <w:name w:val="endnote reference"/>
    <w:basedOn w:val="DefaultParagraphFont"/>
    <w:rsid w:val="002E4ABD"/>
    <w:rPr>
      <w:vertAlign w:val="superscript"/>
    </w:rPr>
  </w:style>
  <w:style w:type="paragraph" w:styleId="EndnoteText">
    <w:name w:val="endnote text"/>
    <w:basedOn w:val="Normal"/>
    <w:link w:val="EndnoteTextChar"/>
    <w:rsid w:val="002E4AB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E4ABD"/>
  </w:style>
  <w:style w:type="paragraph" w:styleId="TableofAuthorities">
    <w:name w:val="table of authorities"/>
    <w:basedOn w:val="Normal"/>
    <w:next w:val="Normal"/>
    <w:rsid w:val="002E4ABD"/>
    <w:pPr>
      <w:ind w:left="240" w:hanging="240"/>
    </w:pPr>
  </w:style>
  <w:style w:type="paragraph" w:styleId="MacroText">
    <w:name w:val="macro"/>
    <w:link w:val="MacroTextChar"/>
    <w:rsid w:val="002E4A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E4AB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E4AB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E4ABD"/>
    <w:pPr>
      <w:ind w:left="283" w:hanging="283"/>
    </w:pPr>
  </w:style>
  <w:style w:type="paragraph" w:styleId="ListBullet">
    <w:name w:val="List Bullet"/>
    <w:basedOn w:val="Normal"/>
    <w:autoRedefine/>
    <w:rsid w:val="002E4AB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E4AB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E4ABD"/>
    <w:pPr>
      <w:ind w:left="566" w:hanging="283"/>
    </w:pPr>
  </w:style>
  <w:style w:type="paragraph" w:styleId="List3">
    <w:name w:val="List 3"/>
    <w:basedOn w:val="Normal"/>
    <w:rsid w:val="002E4ABD"/>
    <w:pPr>
      <w:ind w:left="849" w:hanging="283"/>
    </w:pPr>
  </w:style>
  <w:style w:type="paragraph" w:styleId="List4">
    <w:name w:val="List 4"/>
    <w:basedOn w:val="Normal"/>
    <w:rsid w:val="002E4ABD"/>
    <w:pPr>
      <w:ind w:left="1132" w:hanging="283"/>
    </w:pPr>
  </w:style>
  <w:style w:type="paragraph" w:styleId="List5">
    <w:name w:val="List 5"/>
    <w:basedOn w:val="Normal"/>
    <w:rsid w:val="002E4ABD"/>
    <w:pPr>
      <w:ind w:left="1415" w:hanging="283"/>
    </w:pPr>
  </w:style>
  <w:style w:type="paragraph" w:styleId="ListBullet2">
    <w:name w:val="List Bullet 2"/>
    <w:basedOn w:val="Normal"/>
    <w:autoRedefine/>
    <w:rsid w:val="002E4AB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E4AB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E4AB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E4AB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E4AB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E4AB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E4AB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E4AB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E4AB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E4AB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E4ABD"/>
    <w:pPr>
      <w:ind w:left="4252"/>
    </w:pPr>
  </w:style>
  <w:style w:type="character" w:customStyle="1" w:styleId="ClosingChar">
    <w:name w:val="Closing Char"/>
    <w:basedOn w:val="DefaultParagraphFont"/>
    <w:link w:val="Closing"/>
    <w:rsid w:val="002E4ABD"/>
    <w:rPr>
      <w:sz w:val="22"/>
    </w:rPr>
  </w:style>
  <w:style w:type="paragraph" w:styleId="Signature">
    <w:name w:val="Signature"/>
    <w:basedOn w:val="Normal"/>
    <w:link w:val="SignatureChar"/>
    <w:rsid w:val="002E4AB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E4ABD"/>
    <w:rPr>
      <w:sz w:val="22"/>
    </w:rPr>
  </w:style>
  <w:style w:type="paragraph" w:styleId="BodyText">
    <w:name w:val="Body Text"/>
    <w:basedOn w:val="Normal"/>
    <w:link w:val="BodyTextChar"/>
    <w:rsid w:val="002E4A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4ABD"/>
    <w:rPr>
      <w:sz w:val="22"/>
    </w:rPr>
  </w:style>
  <w:style w:type="paragraph" w:styleId="BodyTextIndent">
    <w:name w:val="Body Text Indent"/>
    <w:basedOn w:val="Normal"/>
    <w:link w:val="BodyTextIndentChar"/>
    <w:rsid w:val="002E4A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4ABD"/>
    <w:rPr>
      <w:sz w:val="22"/>
    </w:rPr>
  </w:style>
  <w:style w:type="paragraph" w:styleId="ListContinue">
    <w:name w:val="List Continue"/>
    <w:basedOn w:val="Normal"/>
    <w:rsid w:val="002E4ABD"/>
    <w:pPr>
      <w:spacing w:after="120"/>
      <w:ind w:left="283"/>
    </w:pPr>
  </w:style>
  <w:style w:type="paragraph" w:styleId="ListContinue2">
    <w:name w:val="List Continue 2"/>
    <w:basedOn w:val="Normal"/>
    <w:rsid w:val="002E4ABD"/>
    <w:pPr>
      <w:spacing w:after="120"/>
      <w:ind w:left="566"/>
    </w:pPr>
  </w:style>
  <w:style w:type="paragraph" w:styleId="ListContinue3">
    <w:name w:val="List Continue 3"/>
    <w:basedOn w:val="Normal"/>
    <w:rsid w:val="002E4ABD"/>
    <w:pPr>
      <w:spacing w:after="120"/>
      <w:ind w:left="849"/>
    </w:pPr>
  </w:style>
  <w:style w:type="paragraph" w:styleId="ListContinue4">
    <w:name w:val="List Continue 4"/>
    <w:basedOn w:val="Normal"/>
    <w:rsid w:val="002E4ABD"/>
    <w:pPr>
      <w:spacing w:after="120"/>
      <w:ind w:left="1132"/>
    </w:pPr>
  </w:style>
  <w:style w:type="paragraph" w:styleId="ListContinue5">
    <w:name w:val="List Continue 5"/>
    <w:basedOn w:val="Normal"/>
    <w:rsid w:val="002E4AB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E4A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E4AB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E4AB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E4AB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E4ABD"/>
  </w:style>
  <w:style w:type="character" w:customStyle="1" w:styleId="SalutationChar">
    <w:name w:val="Salutation Char"/>
    <w:basedOn w:val="DefaultParagraphFont"/>
    <w:link w:val="Salutation"/>
    <w:rsid w:val="002E4ABD"/>
    <w:rPr>
      <w:sz w:val="22"/>
    </w:rPr>
  </w:style>
  <w:style w:type="paragraph" w:styleId="Date">
    <w:name w:val="Date"/>
    <w:basedOn w:val="Normal"/>
    <w:next w:val="Normal"/>
    <w:link w:val="DateChar"/>
    <w:rsid w:val="002E4ABD"/>
  </w:style>
  <w:style w:type="character" w:customStyle="1" w:styleId="DateChar">
    <w:name w:val="Date Char"/>
    <w:basedOn w:val="DefaultParagraphFont"/>
    <w:link w:val="Date"/>
    <w:rsid w:val="002E4ABD"/>
    <w:rPr>
      <w:sz w:val="22"/>
    </w:rPr>
  </w:style>
  <w:style w:type="paragraph" w:styleId="BodyTextFirstIndent">
    <w:name w:val="Body Text First Indent"/>
    <w:basedOn w:val="BodyText"/>
    <w:link w:val="BodyTextFirstIndentChar"/>
    <w:rsid w:val="002E4A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E4AB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E4A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E4ABD"/>
    <w:rPr>
      <w:sz w:val="22"/>
    </w:rPr>
  </w:style>
  <w:style w:type="paragraph" w:styleId="BodyText2">
    <w:name w:val="Body Text 2"/>
    <w:basedOn w:val="Normal"/>
    <w:link w:val="BodyText2Char"/>
    <w:rsid w:val="002E4A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E4ABD"/>
    <w:rPr>
      <w:sz w:val="22"/>
    </w:rPr>
  </w:style>
  <w:style w:type="paragraph" w:styleId="BodyText3">
    <w:name w:val="Body Text 3"/>
    <w:basedOn w:val="Normal"/>
    <w:link w:val="BodyText3Char"/>
    <w:rsid w:val="002E4A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4AB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E4A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E4ABD"/>
    <w:rPr>
      <w:sz w:val="22"/>
    </w:rPr>
  </w:style>
  <w:style w:type="paragraph" w:styleId="BodyTextIndent3">
    <w:name w:val="Body Text Indent 3"/>
    <w:basedOn w:val="Normal"/>
    <w:link w:val="BodyTextIndent3Char"/>
    <w:rsid w:val="002E4A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E4ABD"/>
    <w:rPr>
      <w:sz w:val="16"/>
      <w:szCs w:val="16"/>
    </w:rPr>
  </w:style>
  <w:style w:type="paragraph" w:styleId="BlockText">
    <w:name w:val="Block Text"/>
    <w:basedOn w:val="Normal"/>
    <w:rsid w:val="002E4ABD"/>
    <w:pPr>
      <w:spacing w:after="120"/>
      <w:ind w:left="1440" w:right="1440"/>
    </w:pPr>
  </w:style>
  <w:style w:type="character" w:styleId="Hyperlink">
    <w:name w:val="Hyperlink"/>
    <w:basedOn w:val="DefaultParagraphFont"/>
    <w:rsid w:val="002E4ABD"/>
    <w:rPr>
      <w:color w:val="0000FF"/>
      <w:u w:val="single"/>
    </w:rPr>
  </w:style>
  <w:style w:type="character" w:styleId="FollowedHyperlink">
    <w:name w:val="FollowedHyperlink"/>
    <w:basedOn w:val="DefaultParagraphFont"/>
    <w:rsid w:val="002E4ABD"/>
    <w:rPr>
      <w:color w:val="800080"/>
      <w:u w:val="single"/>
    </w:rPr>
  </w:style>
  <w:style w:type="character" w:styleId="Strong">
    <w:name w:val="Strong"/>
    <w:basedOn w:val="DefaultParagraphFont"/>
    <w:qFormat/>
    <w:rsid w:val="002E4ABD"/>
    <w:rPr>
      <w:b/>
      <w:bCs/>
    </w:rPr>
  </w:style>
  <w:style w:type="character" w:styleId="Emphasis">
    <w:name w:val="Emphasis"/>
    <w:basedOn w:val="DefaultParagraphFont"/>
    <w:qFormat/>
    <w:rsid w:val="002E4ABD"/>
    <w:rPr>
      <w:i/>
      <w:iCs/>
    </w:rPr>
  </w:style>
  <w:style w:type="paragraph" w:styleId="DocumentMap">
    <w:name w:val="Document Map"/>
    <w:basedOn w:val="Normal"/>
    <w:link w:val="DocumentMapChar"/>
    <w:rsid w:val="002E4AB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E4AB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E4AB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E4AB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E4ABD"/>
  </w:style>
  <w:style w:type="character" w:customStyle="1" w:styleId="E-mailSignatureChar">
    <w:name w:val="E-mail Signature Char"/>
    <w:basedOn w:val="DefaultParagraphFont"/>
    <w:link w:val="E-mailSignature"/>
    <w:rsid w:val="002E4ABD"/>
    <w:rPr>
      <w:sz w:val="22"/>
    </w:rPr>
  </w:style>
  <w:style w:type="paragraph" w:styleId="NormalWeb">
    <w:name w:val="Normal (Web)"/>
    <w:basedOn w:val="Normal"/>
    <w:rsid w:val="002E4ABD"/>
  </w:style>
  <w:style w:type="character" w:styleId="HTMLAcronym">
    <w:name w:val="HTML Acronym"/>
    <w:basedOn w:val="DefaultParagraphFont"/>
    <w:rsid w:val="002E4ABD"/>
  </w:style>
  <w:style w:type="paragraph" w:styleId="HTMLAddress">
    <w:name w:val="HTML Address"/>
    <w:basedOn w:val="Normal"/>
    <w:link w:val="HTMLAddressChar"/>
    <w:rsid w:val="002E4AB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E4ABD"/>
    <w:rPr>
      <w:i/>
      <w:iCs/>
      <w:sz w:val="22"/>
    </w:rPr>
  </w:style>
  <w:style w:type="character" w:styleId="HTMLCite">
    <w:name w:val="HTML Cite"/>
    <w:basedOn w:val="DefaultParagraphFont"/>
    <w:rsid w:val="002E4ABD"/>
    <w:rPr>
      <w:i/>
      <w:iCs/>
    </w:rPr>
  </w:style>
  <w:style w:type="character" w:styleId="HTMLCode">
    <w:name w:val="HTML Code"/>
    <w:basedOn w:val="DefaultParagraphFont"/>
    <w:rsid w:val="002E4A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E4ABD"/>
    <w:rPr>
      <w:i/>
      <w:iCs/>
    </w:rPr>
  </w:style>
  <w:style w:type="character" w:styleId="HTMLKeyboard">
    <w:name w:val="HTML Keyboard"/>
    <w:basedOn w:val="DefaultParagraphFont"/>
    <w:rsid w:val="002E4A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E4AB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E4AB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E4AB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E4AB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E4AB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E4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4ABD"/>
    <w:rPr>
      <w:b/>
      <w:bCs/>
    </w:rPr>
  </w:style>
  <w:style w:type="numbering" w:styleId="1ai">
    <w:name w:val="Outline List 1"/>
    <w:basedOn w:val="NoList"/>
    <w:rsid w:val="002E4ABD"/>
    <w:pPr>
      <w:numPr>
        <w:numId w:val="14"/>
      </w:numPr>
    </w:pPr>
  </w:style>
  <w:style w:type="numbering" w:styleId="111111">
    <w:name w:val="Outline List 2"/>
    <w:basedOn w:val="NoList"/>
    <w:rsid w:val="002E4ABD"/>
    <w:pPr>
      <w:numPr>
        <w:numId w:val="15"/>
      </w:numPr>
    </w:pPr>
  </w:style>
  <w:style w:type="numbering" w:styleId="ArticleSection">
    <w:name w:val="Outline List 3"/>
    <w:basedOn w:val="NoList"/>
    <w:rsid w:val="002E4ABD"/>
    <w:pPr>
      <w:numPr>
        <w:numId w:val="17"/>
      </w:numPr>
    </w:pPr>
  </w:style>
  <w:style w:type="table" w:styleId="TableSimple1">
    <w:name w:val="Table Simple 1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E4AB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E4AB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E4AB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E4AB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E4AB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E4AB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E4AB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E4AB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E4AB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E4AB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E4AB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E4AB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E4AB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E4AB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E4AB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E4AB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E4AB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E4AB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E4A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E4AB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E4AB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E4AB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E4AB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E4AB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E4AB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E4AB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E4AB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E4AB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E4AB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E4AB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E4AB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E4AB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E4AB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E4AB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E4AB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E4ABD"/>
    <w:rPr>
      <w:rFonts w:eastAsia="Times New Roman" w:cs="Times New Roman"/>
      <w:b/>
      <w:kern w:val="28"/>
      <w:sz w:val="24"/>
      <w:lang w:eastAsia="en-AU"/>
    </w:rPr>
  </w:style>
  <w:style w:type="paragraph" w:customStyle="1" w:styleId="Default">
    <w:name w:val="Default"/>
    <w:rsid w:val="002A7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608</Words>
  <Characters>3018</Characters>
  <Application>Microsoft Office Word</Application>
  <DocSecurity>0</DocSecurity>
  <PresentationFormat/>
  <Lines>251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2021-04-12T01:32:00Z</cp:lastPrinted>
  <dcterms:created xsi:type="dcterms:W3CDTF">2021-06-25T02:39:00Z</dcterms:created>
  <dcterms:modified xsi:type="dcterms:W3CDTF">2021-06-25T02:39:00Z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Great Barrier Reef Marine Park Amendment (No-Anchoring Areas)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OPC64879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June 2021</vt:lpwstr>
  </property>
</Properties>
</file>