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506B9" w14:textId="4F50450D" w:rsidR="00476AC4" w:rsidRPr="002D09F1" w:rsidRDefault="00476AC4" w:rsidP="00AD4C49">
      <w:pPr>
        <w:jc w:val="center"/>
        <w:rPr>
          <w:rFonts w:ascii="Times New Roman" w:hAnsi="Times New Roman" w:cs="Times New Roman"/>
          <w:b/>
          <w:bCs/>
          <w:u w:val="single"/>
          <w:lang w:val="en-US"/>
        </w:rPr>
      </w:pPr>
      <w:r w:rsidRPr="002D09F1">
        <w:rPr>
          <w:rFonts w:ascii="Times New Roman" w:hAnsi="Times New Roman" w:cs="Times New Roman"/>
          <w:b/>
          <w:bCs/>
          <w:u w:val="single"/>
          <w:lang w:val="en-US"/>
        </w:rPr>
        <w:t>EXPLANATORY STATEMENT</w:t>
      </w:r>
    </w:p>
    <w:p w14:paraId="5575DAB7" w14:textId="7CAECFDE" w:rsidR="00AD4C49" w:rsidRPr="002D09F1" w:rsidRDefault="00AD4C49" w:rsidP="00AD4C49">
      <w:pPr>
        <w:jc w:val="center"/>
        <w:rPr>
          <w:rFonts w:ascii="Times New Roman" w:hAnsi="Times New Roman" w:cs="Times New Roman"/>
          <w:b/>
          <w:i/>
        </w:rPr>
      </w:pPr>
      <w:r w:rsidRPr="002D09F1">
        <w:rPr>
          <w:rFonts w:ascii="Times New Roman" w:hAnsi="Times New Roman" w:cs="Times New Roman"/>
          <w:b/>
          <w:i/>
        </w:rPr>
        <w:t>Australian Capital Territory National Land (Road Transport) (Parking Legislation, Fees and Permits) Rules 2021</w:t>
      </w:r>
    </w:p>
    <w:p w14:paraId="5F19054F" w14:textId="77777777" w:rsidR="00AD4C49" w:rsidRPr="002D09F1" w:rsidRDefault="00AD4C49" w:rsidP="00AD4C49">
      <w:pPr>
        <w:pStyle w:val="Heading6"/>
        <w:spacing w:before="0"/>
        <w:contextualSpacing/>
        <w:jc w:val="center"/>
        <w:rPr>
          <w:sz w:val="22"/>
          <w:szCs w:val="22"/>
          <w:u w:val="none"/>
        </w:rPr>
      </w:pPr>
      <w:r w:rsidRPr="002D09F1">
        <w:rPr>
          <w:sz w:val="22"/>
          <w:szCs w:val="22"/>
          <w:u w:val="none"/>
        </w:rPr>
        <w:t xml:space="preserve">Made under the </w:t>
      </w:r>
      <w:r w:rsidRPr="002D09F1">
        <w:rPr>
          <w:i/>
          <w:sz w:val="22"/>
          <w:szCs w:val="22"/>
        </w:rPr>
        <w:t>National Land (Road Transport) Ordinance 2014</w:t>
      </w:r>
      <w:r w:rsidRPr="002D09F1">
        <w:rPr>
          <w:sz w:val="22"/>
          <w:szCs w:val="22"/>
          <w:u w:val="none"/>
        </w:rPr>
        <w:t xml:space="preserve"> by the Assistant Minister for Regional Development and Territories, and Parliamentary Secretary to the Deputy Prime Minister and Minister for Infrastructure, Transport and Regional Development</w:t>
      </w:r>
    </w:p>
    <w:p w14:paraId="6610C669" w14:textId="77777777" w:rsidR="00476AC4" w:rsidRPr="002D09F1" w:rsidRDefault="00476AC4" w:rsidP="00476AC4">
      <w:pPr>
        <w:jc w:val="center"/>
        <w:rPr>
          <w:rFonts w:ascii="Times New Roman" w:hAnsi="Times New Roman" w:cs="Times New Roman"/>
          <w:b/>
        </w:rPr>
      </w:pPr>
    </w:p>
    <w:p w14:paraId="0962C64D" w14:textId="715FB2E6" w:rsidR="00AD4C49" w:rsidRPr="002D09F1" w:rsidRDefault="00AD4C49" w:rsidP="00AD4C49">
      <w:pPr>
        <w:spacing w:after="0" w:line="240" w:lineRule="auto"/>
        <w:contextualSpacing/>
        <w:rPr>
          <w:rFonts w:ascii="Times New Roman" w:hAnsi="Times New Roman" w:cs="Times New Roman"/>
          <w:b/>
        </w:rPr>
      </w:pPr>
      <w:r w:rsidRPr="002D09F1">
        <w:rPr>
          <w:rFonts w:ascii="Times New Roman" w:hAnsi="Times New Roman" w:cs="Times New Roman"/>
          <w:b/>
        </w:rPr>
        <w:t>Legislative authority and context</w:t>
      </w:r>
    </w:p>
    <w:p w14:paraId="7F5F24C0" w14:textId="77777777" w:rsidR="00AD4C49" w:rsidRPr="002D09F1" w:rsidRDefault="00AD4C49" w:rsidP="00AD4C49">
      <w:pPr>
        <w:spacing w:after="0" w:line="240" w:lineRule="auto"/>
        <w:contextualSpacing/>
        <w:rPr>
          <w:rFonts w:ascii="Times New Roman" w:hAnsi="Times New Roman" w:cs="Times New Roman"/>
          <w:u w:val="single"/>
        </w:rPr>
      </w:pPr>
    </w:p>
    <w:p w14:paraId="0EBF88CF" w14:textId="3073D6A7" w:rsidR="00376DE2" w:rsidRPr="002D09F1" w:rsidRDefault="00376DE2" w:rsidP="00376DE2">
      <w:pPr>
        <w:rPr>
          <w:rFonts w:ascii="Times New Roman" w:hAnsi="Times New Roman" w:cs="Times New Roman"/>
        </w:rPr>
      </w:pPr>
      <w:r w:rsidRPr="002D09F1">
        <w:rPr>
          <w:rFonts w:ascii="Times New Roman" w:hAnsi="Times New Roman" w:cs="Times New Roman"/>
        </w:rPr>
        <w:t>The </w:t>
      </w:r>
      <w:r w:rsidRPr="002D09F1">
        <w:rPr>
          <w:rFonts w:ascii="Times New Roman" w:hAnsi="Times New Roman" w:cs="Times New Roman"/>
          <w:i/>
          <w:iCs/>
        </w:rPr>
        <w:t>National Land (Road Transport) Ordinance 2014</w:t>
      </w:r>
      <w:r w:rsidRPr="002D09F1">
        <w:rPr>
          <w:rFonts w:ascii="Times New Roman" w:hAnsi="Times New Roman" w:cs="Times New Roman"/>
        </w:rPr>
        <w:t> </w:t>
      </w:r>
      <w:r w:rsidR="008F16AF" w:rsidRPr="002D09F1">
        <w:rPr>
          <w:rFonts w:ascii="Times New Roman" w:hAnsi="Times New Roman" w:cs="Times New Roman"/>
        </w:rPr>
        <w:t>(</w:t>
      </w:r>
      <w:proofErr w:type="spellStart"/>
      <w:r w:rsidR="008F16AF" w:rsidRPr="002D09F1">
        <w:rPr>
          <w:rFonts w:ascii="Times New Roman" w:hAnsi="Times New Roman" w:cs="Times New Roman"/>
        </w:rPr>
        <w:t>Cth</w:t>
      </w:r>
      <w:proofErr w:type="spellEnd"/>
      <w:r w:rsidR="008F16AF" w:rsidRPr="002D09F1">
        <w:rPr>
          <w:rFonts w:ascii="Times New Roman" w:hAnsi="Times New Roman" w:cs="Times New Roman"/>
        </w:rPr>
        <w:t xml:space="preserve">) </w:t>
      </w:r>
      <w:r w:rsidRPr="002D09F1">
        <w:rPr>
          <w:rFonts w:ascii="Times New Roman" w:hAnsi="Times New Roman" w:cs="Times New Roman"/>
        </w:rPr>
        <w:t xml:space="preserve">(the Ordinance) provides the legislative framework for the management and enforcement of </w:t>
      </w:r>
      <w:r w:rsidR="008829E4">
        <w:rPr>
          <w:rFonts w:ascii="Times New Roman" w:hAnsi="Times New Roman" w:cs="Times New Roman"/>
        </w:rPr>
        <w:t>paid parking</w:t>
      </w:r>
      <w:r w:rsidRPr="002D09F1">
        <w:rPr>
          <w:rFonts w:ascii="Times New Roman" w:hAnsi="Times New Roman" w:cs="Times New Roman"/>
        </w:rPr>
        <w:t xml:space="preserve"> on National Land. Section 11 of the Ordinance provides that the Minister may make rules that declare that a provision of the ACT road transport legislation applies to National Land with stated modifications. </w:t>
      </w:r>
    </w:p>
    <w:p w14:paraId="64F01DD3" w14:textId="4EA10F17" w:rsidR="00376DE2" w:rsidRPr="002D09F1" w:rsidRDefault="00376DE2" w:rsidP="00376DE2">
      <w:pPr>
        <w:rPr>
          <w:rFonts w:ascii="Times New Roman" w:hAnsi="Times New Roman" w:cs="Times New Roman"/>
        </w:rPr>
      </w:pPr>
      <w:r w:rsidRPr="002D09F1">
        <w:rPr>
          <w:rFonts w:ascii="Times New Roman" w:hAnsi="Times New Roman" w:cs="Times New Roman"/>
        </w:rPr>
        <w:t xml:space="preserve">The Ordinance modifies the application of the Australian Capital Territory (ACT) road transport and parking laws to permit the National Capital Authority (NCA) Chief Executive to be exclusively responsible for the administration of </w:t>
      </w:r>
      <w:r w:rsidR="008829E4">
        <w:rPr>
          <w:rFonts w:ascii="Times New Roman" w:hAnsi="Times New Roman" w:cs="Times New Roman"/>
        </w:rPr>
        <w:t>paid parking</w:t>
      </w:r>
      <w:r w:rsidRPr="002D09F1">
        <w:rPr>
          <w:rFonts w:ascii="Times New Roman" w:hAnsi="Times New Roman" w:cs="Times New Roman"/>
        </w:rPr>
        <w:t xml:space="preserve"> on National Land.</w:t>
      </w:r>
    </w:p>
    <w:p w14:paraId="6AB5236E" w14:textId="52A65E09" w:rsidR="00376DE2" w:rsidRPr="002D09F1" w:rsidRDefault="00656BBD" w:rsidP="00376DE2">
      <w:pPr>
        <w:rPr>
          <w:rFonts w:ascii="Times New Roman" w:hAnsi="Times New Roman" w:cs="Times New Roman"/>
          <w:b/>
        </w:rPr>
      </w:pPr>
      <w:r w:rsidRPr="002D09F1">
        <w:rPr>
          <w:rFonts w:ascii="Times New Roman" w:hAnsi="Times New Roman" w:cs="Times New Roman"/>
          <w:b/>
        </w:rPr>
        <w:t>Purpose and o</w:t>
      </w:r>
      <w:r w:rsidR="00376DE2" w:rsidRPr="002D09F1">
        <w:rPr>
          <w:rFonts w:ascii="Times New Roman" w:hAnsi="Times New Roman" w:cs="Times New Roman"/>
          <w:b/>
        </w:rPr>
        <w:t xml:space="preserve">peration </w:t>
      </w:r>
    </w:p>
    <w:p w14:paraId="10B32655" w14:textId="44F8CE6A" w:rsidR="009E72D0" w:rsidRPr="002D09F1" w:rsidRDefault="00376DE2" w:rsidP="00376DE2">
      <w:pPr>
        <w:rPr>
          <w:rFonts w:ascii="Times New Roman" w:hAnsi="Times New Roman" w:cs="Times New Roman"/>
          <w:i/>
        </w:rPr>
      </w:pPr>
      <w:r w:rsidRPr="002D09F1">
        <w:rPr>
          <w:rFonts w:ascii="Times New Roman" w:hAnsi="Times New Roman" w:cs="Times New Roman"/>
        </w:rPr>
        <w:t>The</w:t>
      </w:r>
      <w:r w:rsidRPr="002D09F1">
        <w:rPr>
          <w:rFonts w:ascii="Times New Roman" w:hAnsi="Times New Roman" w:cs="Times New Roman"/>
          <w:i/>
        </w:rPr>
        <w:t> </w:t>
      </w:r>
      <w:r w:rsidRPr="002D09F1">
        <w:rPr>
          <w:rFonts w:ascii="Times New Roman" w:hAnsi="Times New Roman" w:cs="Times New Roman"/>
          <w:i/>
          <w:iCs/>
          <w:lang w:val="en-US"/>
        </w:rPr>
        <w:t>Australian Capital Territory National Land (Road Transport) (</w:t>
      </w:r>
      <w:r w:rsidR="00C05064" w:rsidRPr="002D09F1">
        <w:rPr>
          <w:rFonts w:ascii="Times New Roman" w:hAnsi="Times New Roman" w:cs="Times New Roman"/>
          <w:i/>
          <w:iCs/>
          <w:lang w:val="en-US"/>
        </w:rPr>
        <w:t>Parking Legislation, Fees and Permits</w:t>
      </w:r>
      <w:r w:rsidRPr="002D09F1">
        <w:rPr>
          <w:rFonts w:ascii="Times New Roman" w:hAnsi="Times New Roman" w:cs="Times New Roman"/>
          <w:i/>
          <w:iCs/>
          <w:lang w:val="en-US"/>
        </w:rPr>
        <w:t xml:space="preserve">) Rules </w:t>
      </w:r>
      <w:r w:rsidR="00C05064" w:rsidRPr="002D09F1">
        <w:rPr>
          <w:rFonts w:ascii="Times New Roman" w:hAnsi="Times New Roman" w:cs="Times New Roman"/>
          <w:i/>
          <w:iCs/>
        </w:rPr>
        <w:t>2021</w:t>
      </w:r>
      <w:r w:rsidRPr="002D09F1">
        <w:rPr>
          <w:rFonts w:ascii="Times New Roman" w:hAnsi="Times New Roman" w:cs="Times New Roman"/>
          <w:i/>
        </w:rPr>
        <w:t> </w:t>
      </w:r>
      <w:r w:rsidR="00F12BB1" w:rsidRPr="002D09F1">
        <w:rPr>
          <w:rFonts w:ascii="Times New Roman" w:hAnsi="Times New Roman" w:cs="Times New Roman"/>
        </w:rPr>
        <w:t>(the Rule</w:t>
      </w:r>
      <w:r w:rsidRPr="002D09F1">
        <w:rPr>
          <w:rFonts w:ascii="Times New Roman" w:hAnsi="Times New Roman" w:cs="Times New Roman"/>
        </w:rPr>
        <w:t>) declare</w:t>
      </w:r>
      <w:r w:rsidR="007D4402" w:rsidRPr="002D09F1">
        <w:rPr>
          <w:rFonts w:ascii="Times New Roman" w:hAnsi="Times New Roman" w:cs="Times New Roman"/>
        </w:rPr>
        <w:t>s</w:t>
      </w:r>
      <w:r w:rsidRPr="002D09F1">
        <w:rPr>
          <w:rFonts w:ascii="Times New Roman" w:hAnsi="Times New Roman" w:cs="Times New Roman"/>
        </w:rPr>
        <w:t xml:space="preserve"> </w:t>
      </w:r>
      <w:r w:rsidR="00C85A48" w:rsidRPr="002D09F1">
        <w:rPr>
          <w:rFonts w:ascii="Times New Roman" w:hAnsi="Times New Roman" w:cs="Times New Roman"/>
        </w:rPr>
        <w:t xml:space="preserve">sections </w:t>
      </w:r>
      <w:r w:rsidRPr="002D09F1">
        <w:rPr>
          <w:rFonts w:ascii="Times New Roman" w:hAnsi="Times New Roman" w:cs="Times New Roman"/>
        </w:rPr>
        <w:t xml:space="preserve">of </w:t>
      </w:r>
      <w:r w:rsidRPr="002D09F1">
        <w:rPr>
          <w:rFonts w:ascii="Times New Roman" w:hAnsi="Times New Roman" w:cs="Times New Roman"/>
          <w:i/>
        </w:rPr>
        <w:t>the Road Transport (Safety and Traffic Management) Regulation 2017</w:t>
      </w:r>
      <w:r w:rsidRPr="002D09F1">
        <w:rPr>
          <w:rFonts w:ascii="Times New Roman" w:hAnsi="Times New Roman" w:cs="Times New Roman"/>
        </w:rPr>
        <w:t xml:space="preserve"> (ACT) (</w:t>
      </w:r>
      <w:r w:rsidR="00745410" w:rsidRPr="002D09F1">
        <w:rPr>
          <w:rFonts w:ascii="Times New Roman" w:hAnsi="Times New Roman" w:cs="Times New Roman"/>
        </w:rPr>
        <w:t>‘</w:t>
      </w:r>
      <w:r w:rsidRPr="002D09F1">
        <w:rPr>
          <w:rFonts w:ascii="Times New Roman" w:hAnsi="Times New Roman" w:cs="Times New Roman"/>
        </w:rPr>
        <w:t>STM Regulation</w:t>
      </w:r>
      <w:r w:rsidR="00745410" w:rsidRPr="002D09F1">
        <w:rPr>
          <w:rFonts w:ascii="Times New Roman" w:hAnsi="Times New Roman" w:cs="Times New Roman"/>
        </w:rPr>
        <w:t>’</w:t>
      </w:r>
      <w:r w:rsidRPr="002D09F1">
        <w:rPr>
          <w:rFonts w:ascii="Times New Roman" w:hAnsi="Times New Roman" w:cs="Times New Roman"/>
        </w:rPr>
        <w:t>)</w:t>
      </w:r>
      <w:r w:rsidRPr="002D09F1">
        <w:rPr>
          <w:rFonts w:ascii="Times New Roman" w:hAnsi="Times New Roman" w:cs="Times New Roman"/>
          <w:i/>
        </w:rPr>
        <w:t xml:space="preserve"> </w:t>
      </w:r>
      <w:r w:rsidR="00C05064" w:rsidRPr="002D09F1">
        <w:rPr>
          <w:rFonts w:ascii="Times New Roman" w:hAnsi="Times New Roman" w:cs="Times New Roman"/>
        </w:rPr>
        <w:t>and the</w:t>
      </w:r>
      <w:r w:rsidR="00C05064" w:rsidRPr="002D09F1">
        <w:rPr>
          <w:rFonts w:ascii="Times New Roman" w:hAnsi="Times New Roman" w:cs="Times New Roman"/>
          <w:i/>
        </w:rPr>
        <w:t xml:space="preserve"> Road Transport (Road Rules) Regulation 2017 </w:t>
      </w:r>
      <w:r w:rsidR="00467D87" w:rsidRPr="002D09F1">
        <w:rPr>
          <w:rFonts w:ascii="Times New Roman" w:hAnsi="Times New Roman" w:cs="Times New Roman"/>
        </w:rPr>
        <w:t xml:space="preserve">(ACT) </w:t>
      </w:r>
      <w:r w:rsidR="00745410" w:rsidRPr="002D09F1">
        <w:rPr>
          <w:rFonts w:ascii="Times New Roman" w:hAnsi="Times New Roman" w:cs="Times New Roman"/>
        </w:rPr>
        <w:t xml:space="preserve">(‘Road Rules Regulation’) </w:t>
      </w:r>
      <w:r w:rsidR="00C05064" w:rsidRPr="002D09F1">
        <w:rPr>
          <w:rFonts w:ascii="Times New Roman" w:hAnsi="Times New Roman" w:cs="Times New Roman"/>
        </w:rPr>
        <w:t xml:space="preserve">to </w:t>
      </w:r>
      <w:r w:rsidR="00C85A48" w:rsidRPr="002D09F1">
        <w:rPr>
          <w:rFonts w:ascii="Times New Roman" w:hAnsi="Times New Roman" w:cs="Times New Roman"/>
        </w:rPr>
        <w:t>apply</w:t>
      </w:r>
      <w:r w:rsidRPr="002D09F1">
        <w:rPr>
          <w:rFonts w:ascii="Times New Roman" w:hAnsi="Times New Roman" w:cs="Times New Roman"/>
        </w:rPr>
        <w:t xml:space="preserve"> to National Land</w:t>
      </w:r>
      <w:r w:rsidR="00C05064" w:rsidRPr="002D09F1">
        <w:rPr>
          <w:rFonts w:ascii="Times New Roman" w:hAnsi="Times New Roman" w:cs="Times New Roman"/>
        </w:rPr>
        <w:t xml:space="preserve"> as paid parking legislation and paid parking support legislation</w:t>
      </w:r>
      <w:r w:rsidR="00467D87" w:rsidRPr="002D09F1">
        <w:rPr>
          <w:rFonts w:ascii="Times New Roman" w:hAnsi="Times New Roman" w:cs="Times New Roman"/>
        </w:rPr>
        <w:t>.</w:t>
      </w:r>
      <w:r w:rsidRPr="002D09F1">
        <w:rPr>
          <w:rFonts w:ascii="Times New Roman" w:hAnsi="Times New Roman" w:cs="Times New Roman"/>
          <w:i/>
        </w:rPr>
        <w:t xml:space="preserve"> </w:t>
      </w:r>
    </w:p>
    <w:p w14:paraId="0098EA45" w14:textId="62CD78E1" w:rsidR="00F12BB1" w:rsidRPr="002D09F1" w:rsidRDefault="00F12BB1" w:rsidP="00F12BB1">
      <w:pPr>
        <w:rPr>
          <w:rFonts w:ascii="Times New Roman" w:hAnsi="Times New Roman" w:cs="Times New Roman"/>
        </w:rPr>
      </w:pPr>
      <w:r w:rsidRPr="002D09F1">
        <w:rPr>
          <w:rFonts w:ascii="Times New Roman" w:hAnsi="Times New Roman" w:cs="Times New Roman"/>
        </w:rPr>
        <w:t>By virtue of the operation of the Commonwealth paid parking scheme relying on the adoption of portions (sometimes modified) of the ACT road transport legislation, the NCA Chief Executive has the power to issue parking permits with or without charge for a permit zone or a metered parking area or ticket parking area including construction zone permits and national institution volunteer permits. This Rule is made to retain alignment of the Commonwealth paid parking scheme with the adopted ACT road transport legislation.</w:t>
      </w:r>
    </w:p>
    <w:p w14:paraId="055FF817" w14:textId="4078CA83" w:rsidR="00F12BB1" w:rsidRPr="002D09F1" w:rsidRDefault="00F12BB1" w:rsidP="00F12BB1">
      <w:pPr>
        <w:rPr>
          <w:rFonts w:ascii="Times New Roman" w:hAnsi="Times New Roman" w:cs="Times New Roman"/>
        </w:rPr>
      </w:pPr>
      <w:r w:rsidRPr="002D09F1">
        <w:rPr>
          <w:rFonts w:ascii="Times New Roman" w:hAnsi="Times New Roman" w:cs="Times New Roman"/>
        </w:rPr>
        <w:t>All of the powers assigned to the NCA Chief Exec</w:t>
      </w:r>
      <w:r w:rsidR="008829E4">
        <w:rPr>
          <w:rFonts w:ascii="Times New Roman" w:hAnsi="Times New Roman" w:cs="Times New Roman"/>
        </w:rPr>
        <w:t>utive by virtue of the Rule was</w:t>
      </w:r>
      <w:r w:rsidRPr="002D09F1">
        <w:rPr>
          <w:rFonts w:ascii="Times New Roman" w:hAnsi="Times New Roman" w:cs="Times New Roman"/>
        </w:rPr>
        <w:t xml:space="preserve"> previously assigned to the NCA Chief Executive by virtue of the Parking Fees Rule 2020, Parking Permit Rule 2020 and Parking Permit Rule 2014. The Ru</w:t>
      </w:r>
      <w:r w:rsidR="00656BBD" w:rsidRPr="002D09F1">
        <w:rPr>
          <w:rFonts w:ascii="Times New Roman" w:hAnsi="Times New Roman" w:cs="Times New Roman"/>
        </w:rPr>
        <w:t>le repeals those three r</w:t>
      </w:r>
      <w:r w:rsidRPr="002D09F1">
        <w:rPr>
          <w:rFonts w:ascii="Times New Roman" w:hAnsi="Times New Roman" w:cs="Times New Roman"/>
        </w:rPr>
        <w:t xml:space="preserve">ules. The Rule does not alter the powers assigned to the NCA Chief Executive to issue permits, but aligns the references to the NCA’s Chief Executive </w:t>
      </w:r>
      <w:proofErr w:type="gramStart"/>
      <w:r w:rsidRPr="002D09F1">
        <w:rPr>
          <w:rFonts w:ascii="Times New Roman" w:hAnsi="Times New Roman" w:cs="Times New Roman"/>
        </w:rPr>
        <w:t>powers</w:t>
      </w:r>
      <w:proofErr w:type="gramEnd"/>
      <w:r w:rsidRPr="002D09F1">
        <w:rPr>
          <w:rFonts w:ascii="Times New Roman" w:hAnsi="Times New Roman" w:cs="Times New Roman"/>
        </w:rPr>
        <w:t xml:space="preserve"> to amended ACT road transport legislation underpinning those powers.</w:t>
      </w:r>
    </w:p>
    <w:p w14:paraId="0093414F" w14:textId="77777777" w:rsidR="00F12BB1" w:rsidRPr="002D09F1" w:rsidRDefault="00F12BB1" w:rsidP="00376DE2">
      <w:pPr>
        <w:rPr>
          <w:rFonts w:ascii="Times New Roman" w:hAnsi="Times New Roman" w:cs="Times New Roman"/>
        </w:rPr>
      </w:pPr>
      <w:r w:rsidRPr="002D09F1">
        <w:rPr>
          <w:rFonts w:ascii="Times New Roman" w:hAnsi="Times New Roman" w:cs="Times New Roman"/>
          <w:iCs/>
        </w:rPr>
        <w:t xml:space="preserve">To achieve this, the Rule </w:t>
      </w:r>
      <w:r w:rsidRPr="002D09F1">
        <w:rPr>
          <w:rFonts w:ascii="Times New Roman" w:hAnsi="Times New Roman" w:cs="Times New Roman"/>
        </w:rPr>
        <w:t>modifies:</w:t>
      </w:r>
    </w:p>
    <w:p w14:paraId="421D35DC" w14:textId="7B829ECC" w:rsidR="00376DE2" w:rsidRPr="002D09F1" w:rsidRDefault="000F2BEF" w:rsidP="00F12BB1">
      <w:pPr>
        <w:pStyle w:val="ListParagraph"/>
        <w:numPr>
          <w:ilvl w:val="0"/>
          <w:numId w:val="1"/>
        </w:numPr>
        <w:rPr>
          <w:rFonts w:ascii="Times New Roman" w:hAnsi="Times New Roman" w:cs="Times New Roman"/>
          <w:iCs/>
        </w:rPr>
      </w:pPr>
      <w:r w:rsidRPr="002D09F1">
        <w:rPr>
          <w:rFonts w:ascii="Times New Roman" w:hAnsi="Times New Roman" w:cs="Times New Roman"/>
        </w:rPr>
        <w:t xml:space="preserve">section 96 of the </w:t>
      </w:r>
      <w:r w:rsidRPr="002D09F1">
        <w:rPr>
          <w:rFonts w:ascii="Times New Roman" w:hAnsi="Times New Roman" w:cs="Times New Roman"/>
          <w:i/>
        </w:rPr>
        <w:t xml:space="preserve">Road Transport (General) Act 1999 </w:t>
      </w:r>
      <w:r w:rsidRPr="002D09F1">
        <w:rPr>
          <w:rFonts w:ascii="Times New Roman" w:hAnsi="Times New Roman" w:cs="Times New Roman"/>
        </w:rPr>
        <w:t>(ACT)</w:t>
      </w:r>
      <w:r w:rsidR="007D4402" w:rsidRPr="002D09F1">
        <w:rPr>
          <w:rFonts w:ascii="Times New Roman" w:hAnsi="Times New Roman" w:cs="Times New Roman"/>
        </w:rPr>
        <w:t xml:space="preserve"> </w:t>
      </w:r>
      <w:r w:rsidR="00AF10CD" w:rsidRPr="002D09F1">
        <w:rPr>
          <w:rFonts w:ascii="Times New Roman" w:hAnsi="Times New Roman" w:cs="Times New Roman"/>
        </w:rPr>
        <w:t xml:space="preserve">(‘General Act’) </w:t>
      </w:r>
      <w:r w:rsidR="00376DE2" w:rsidRPr="002D09F1">
        <w:rPr>
          <w:rFonts w:ascii="Times New Roman" w:hAnsi="Times New Roman" w:cs="Times New Roman"/>
        </w:rPr>
        <w:t xml:space="preserve">to make </w:t>
      </w:r>
      <w:r w:rsidR="004F0074" w:rsidRPr="002D09F1">
        <w:rPr>
          <w:rFonts w:ascii="Times New Roman" w:hAnsi="Times New Roman" w:cs="Times New Roman"/>
        </w:rPr>
        <w:t xml:space="preserve">any determination made under this section by the </w:t>
      </w:r>
      <w:bookmarkStart w:id="0" w:name="_Hlk70602045"/>
      <w:r w:rsidR="004F0074" w:rsidRPr="002D09F1">
        <w:rPr>
          <w:rFonts w:ascii="Times New Roman" w:hAnsi="Times New Roman" w:cs="Times New Roman"/>
        </w:rPr>
        <w:t xml:space="preserve">Minister </w:t>
      </w:r>
      <w:r w:rsidRPr="002D09F1">
        <w:rPr>
          <w:rFonts w:ascii="Times New Roman" w:hAnsi="Times New Roman" w:cs="Times New Roman"/>
        </w:rPr>
        <w:t>a</w:t>
      </w:r>
      <w:r w:rsidR="00376DE2" w:rsidRPr="002D09F1">
        <w:rPr>
          <w:rFonts w:ascii="Times New Roman" w:hAnsi="Times New Roman" w:cs="Times New Roman"/>
        </w:rPr>
        <w:t xml:space="preserve"> </w:t>
      </w:r>
      <w:r w:rsidR="007D4402" w:rsidRPr="002D09F1">
        <w:rPr>
          <w:rFonts w:ascii="Times New Roman" w:hAnsi="Times New Roman" w:cs="Times New Roman"/>
        </w:rPr>
        <w:t>legislative instruments within the</w:t>
      </w:r>
      <w:r w:rsidR="00376DE2" w:rsidRPr="002D09F1">
        <w:rPr>
          <w:rFonts w:ascii="Times New Roman" w:hAnsi="Times New Roman" w:cs="Times New Roman"/>
        </w:rPr>
        <w:t xml:space="preserve"> meaning of the </w:t>
      </w:r>
      <w:r w:rsidR="00376DE2" w:rsidRPr="002D09F1">
        <w:rPr>
          <w:rFonts w:ascii="Times New Roman" w:hAnsi="Times New Roman" w:cs="Times New Roman"/>
          <w:i/>
        </w:rPr>
        <w:t>Legislation Act 2003</w:t>
      </w:r>
      <w:r w:rsidR="00376DE2" w:rsidRPr="002D09F1">
        <w:rPr>
          <w:rFonts w:ascii="Times New Roman" w:hAnsi="Times New Roman" w:cs="Times New Roman"/>
        </w:rPr>
        <w:t xml:space="preserve"> (</w:t>
      </w:r>
      <w:proofErr w:type="spellStart"/>
      <w:r w:rsidR="00376DE2" w:rsidRPr="002D09F1">
        <w:rPr>
          <w:rFonts w:ascii="Times New Roman" w:hAnsi="Times New Roman" w:cs="Times New Roman"/>
        </w:rPr>
        <w:t>Cth</w:t>
      </w:r>
      <w:proofErr w:type="spellEnd"/>
      <w:r w:rsidR="00376DE2" w:rsidRPr="002D09F1">
        <w:rPr>
          <w:rFonts w:ascii="Times New Roman" w:hAnsi="Times New Roman" w:cs="Times New Roman"/>
        </w:rPr>
        <w:t>)</w:t>
      </w:r>
      <w:bookmarkEnd w:id="0"/>
      <w:r w:rsidR="00F12BB1" w:rsidRPr="002D09F1">
        <w:rPr>
          <w:rFonts w:ascii="Times New Roman" w:hAnsi="Times New Roman" w:cs="Times New Roman"/>
        </w:rPr>
        <w:t>; and</w:t>
      </w:r>
    </w:p>
    <w:p w14:paraId="75A81F45" w14:textId="0D1AB755" w:rsidR="000F2BEF" w:rsidRPr="002D09F1" w:rsidRDefault="00F12BB1" w:rsidP="00F12BB1">
      <w:pPr>
        <w:pStyle w:val="ListParagraph"/>
        <w:numPr>
          <w:ilvl w:val="0"/>
          <w:numId w:val="1"/>
        </w:numPr>
        <w:rPr>
          <w:rFonts w:ascii="Times New Roman" w:hAnsi="Times New Roman" w:cs="Times New Roman"/>
        </w:rPr>
      </w:pPr>
      <w:r w:rsidRPr="002D09F1">
        <w:rPr>
          <w:rFonts w:ascii="Times New Roman" w:hAnsi="Times New Roman" w:cs="Times New Roman"/>
        </w:rPr>
        <w:t>s</w:t>
      </w:r>
      <w:r w:rsidR="000F2BEF" w:rsidRPr="002D09F1">
        <w:rPr>
          <w:rFonts w:ascii="Times New Roman" w:hAnsi="Times New Roman" w:cs="Times New Roman"/>
        </w:rPr>
        <w:t>ection 64 of the S</w:t>
      </w:r>
      <w:r w:rsidR="00677C87" w:rsidRPr="002D09F1">
        <w:rPr>
          <w:rFonts w:ascii="Times New Roman" w:hAnsi="Times New Roman" w:cs="Times New Roman"/>
        </w:rPr>
        <w:t>TM Re</w:t>
      </w:r>
      <w:r w:rsidRPr="002D09F1">
        <w:rPr>
          <w:rFonts w:ascii="Times New Roman" w:hAnsi="Times New Roman" w:cs="Times New Roman"/>
        </w:rPr>
        <w:t xml:space="preserve">gulation to allow the NCA Chief </w:t>
      </w:r>
      <w:r w:rsidR="00677C87" w:rsidRPr="002D09F1">
        <w:rPr>
          <w:rFonts w:ascii="Times New Roman" w:hAnsi="Times New Roman" w:cs="Times New Roman"/>
        </w:rPr>
        <w:t>E</w:t>
      </w:r>
      <w:r w:rsidR="000F2BEF" w:rsidRPr="002D09F1">
        <w:rPr>
          <w:rFonts w:ascii="Times New Roman" w:hAnsi="Times New Roman" w:cs="Times New Roman"/>
        </w:rPr>
        <w:t xml:space="preserve">xecutive to issue parking permits </w:t>
      </w:r>
      <w:r w:rsidR="00BB52C9" w:rsidRPr="002D09F1">
        <w:rPr>
          <w:rFonts w:ascii="Times New Roman" w:hAnsi="Times New Roman" w:cs="Times New Roman"/>
        </w:rPr>
        <w:t xml:space="preserve">with or </w:t>
      </w:r>
      <w:r w:rsidR="000F2BEF" w:rsidRPr="002D09F1">
        <w:rPr>
          <w:rFonts w:ascii="Times New Roman" w:hAnsi="Times New Roman" w:cs="Times New Roman"/>
        </w:rPr>
        <w:t xml:space="preserve">without charge </w:t>
      </w:r>
      <w:r w:rsidR="00922900" w:rsidRPr="002D09F1">
        <w:rPr>
          <w:rFonts w:ascii="Times New Roman" w:hAnsi="Times New Roman" w:cs="Times New Roman"/>
        </w:rPr>
        <w:t>for a permit zone or a metered parking area or ticket parking area</w:t>
      </w:r>
      <w:r w:rsidR="00677C87" w:rsidRPr="002D09F1">
        <w:rPr>
          <w:rFonts w:ascii="Times New Roman" w:hAnsi="Times New Roman" w:cs="Times New Roman"/>
        </w:rPr>
        <w:t xml:space="preserve"> including</w:t>
      </w:r>
      <w:r w:rsidR="00922900" w:rsidRPr="002D09F1">
        <w:rPr>
          <w:rFonts w:ascii="Times New Roman" w:hAnsi="Times New Roman" w:cs="Times New Roman"/>
        </w:rPr>
        <w:t xml:space="preserve"> construction zone permits and national institution volunteer permits. </w:t>
      </w:r>
    </w:p>
    <w:p w14:paraId="4DC49EEA" w14:textId="03365215" w:rsidR="00376DE2" w:rsidRPr="002D09F1" w:rsidRDefault="00376DE2" w:rsidP="00376DE2">
      <w:pPr>
        <w:rPr>
          <w:rFonts w:ascii="Times New Roman" w:hAnsi="Times New Roman" w:cs="Times New Roman"/>
        </w:rPr>
      </w:pPr>
      <w:r w:rsidRPr="002D09F1">
        <w:rPr>
          <w:rFonts w:ascii="Times New Roman" w:hAnsi="Times New Roman" w:cs="Times New Roman"/>
        </w:rPr>
        <w:t>Th</w:t>
      </w:r>
      <w:r w:rsidR="00F12BB1" w:rsidRPr="002D09F1">
        <w:rPr>
          <w:rFonts w:ascii="Times New Roman" w:hAnsi="Times New Roman" w:cs="Times New Roman"/>
        </w:rPr>
        <w:t>e</w:t>
      </w:r>
      <w:r w:rsidRPr="002D09F1">
        <w:rPr>
          <w:rFonts w:ascii="Times New Roman" w:hAnsi="Times New Roman" w:cs="Times New Roman"/>
        </w:rPr>
        <w:t xml:space="preserve"> Rule</w:t>
      </w:r>
      <w:r w:rsidR="00F12BB1" w:rsidRPr="002D09F1">
        <w:rPr>
          <w:rFonts w:ascii="Times New Roman" w:hAnsi="Times New Roman" w:cs="Times New Roman"/>
        </w:rPr>
        <w:t xml:space="preserve"> is</w:t>
      </w:r>
      <w:r w:rsidRPr="002D09F1">
        <w:rPr>
          <w:rFonts w:ascii="Times New Roman" w:hAnsi="Times New Roman" w:cs="Times New Roman"/>
        </w:rPr>
        <w:t xml:space="preserve"> a Legislative Instrument for the purposes of the </w:t>
      </w:r>
      <w:r w:rsidRPr="002D09F1">
        <w:rPr>
          <w:rFonts w:ascii="Times New Roman" w:hAnsi="Times New Roman" w:cs="Times New Roman"/>
          <w:i/>
          <w:iCs/>
        </w:rPr>
        <w:t>Legislative Instruments Act 2003</w:t>
      </w:r>
      <w:r w:rsidRPr="002D09F1">
        <w:rPr>
          <w:rFonts w:ascii="Times New Roman" w:hAnsi="Times New Roman" w:cs="Times New Roman"/>
        </w:rPr>
        <w:t>.</w:t>
      </w:r>
    </w:p>
    <w:p w14:paraId="0B1152CC" w14:textId="1A2B84DB" w:rsidR="00376DE2" w:rsidRPr="002D09F1" w:rsidRDefault="0038297B" w:rsidP="00376DE2">
      <w:pPr>
        <w:rPr>
          <w:rFonts w:ascii="Times New Roman" w:hAnsi="Times New Roman" w:cs="Times New Roman"/>
        </w:rPr>
      </w:pPr>
      <w:r w:rsidRPr="002D09F1">
        <w:rPr>
          <w:rFonts w:ascii="Times New Roman" w:hAnsi="Times New Roman" w:cs="Times New Roman"/>
        </w:rPr>
        <w:t>The</w:t>
      </w:r>
      <w:r w:rsidR="00F12BB1" w:rsidRPr="002D09F1">
        <w:rPr>
          <w:rFonts w:ascii="Times New Roman" w:hAnsi="Times New Roman" w:cs="Times New Roman"/>
        </w:rPr>
        <w:t xml:space="preserve"> Rule</w:t>
      </w:r>
      <w:r w:rsidR="000B4415" w:rsidRPr="002D09F1">
        <w:rPr>
          <w:rFonts w:ascii="Times New Roman" w:hAnsi="Times New Roman" w:cs="Times New Roman"/>
        </w:rPr>
        <w:t xml:space="preserve"> </w:t>
      </w:r>
      <w:r w:rsidR="00F076C4" w:rsidRPr="002D09F1">
        <w:rPr>
          <w:rFonts w:ascii="Times New Roman" w:hAnsi="Times New Roman" w:cs="Times New Roman"/>
        </w:rPr>
        <w:t>commence</w:t>
      </w:r>
      <w:r w:rsidR="00F12BB1" w:rsidRPr="002D09F1">
        <w:rPr>
          <w:rFonts w:ascii="Times New Roman" w:hAnsi="Times New Roman" w:cs="Times New Roman"/>
        </w:rPr>
        <w:t>s</w:t>
      </w:r>
      <w:r w:rsidR="00376DE2" w:rsidRPr="002D09F1">
        <w:rPr>
          <w:rFonts w:ascii="Times New Roman" w:hAnsi="Times New Roman" w:cs="Times New Roman"/>
        </w:rPr>
        <w:t xml:space="preserve"> on the day after it is registered on the Federal Register of Legislative Instruments. </w:t>
      </w:r>
    </w:p>
    <w:p w14:paraId="32A22324" w14:textId="7D4E6600" w:rsidR="00376DE2" w:rsidRPr="002D09F1" w:rsidRDefault="00656BBD" w:rsidP="00376DE2">
      <w:pPr>
        <w:rPr>
          <w:rFonts w:ascii="Times New Roman" w:hAnsi="Times New Roman" w:cs="Times New Roman"/>
          <w:b/>
        </w:rPr>
      </w:pPr>
      <w:r w:rsidRPr="002D09F1">
        <w:rPr>
          <w:rFonts w:ascii="Times New Roman" w:hAnsi="Times New Roman" w:cs="Times New Roman"/>
          <w:b/>
        </w:rPr>
        <w:lastRenderedPageBreak/>
        <w:t>Impact and e</w:t>
      </w:r>
      <w:r w:rsidR="00376DE2" w:rsidRPr="002D09F1">
        <w:rPr>
          <w:rFonts w:ascii="Times New Roman" w:hAnsi="Times New Roman" w:cs="Times New Roman"/>
          <w:b/>
        </w:rPr>
        <w:t>ffect</w:t>
      </w:r>
    </w:p>
    <w:p w14:paraId="112AFD6A" w14:textId="74FDE8D1" w:rsidR="00376DE2" w:rsidRPr="002D09F1" w:rsidRDefault="00DD1F6A" w:rsidP="00376DE2">
      <w:pPr>
        <w:rPr>
          <w:rFonts w:ascii="Times New Roman" w:hAnsi="Times New Roman" w:cs="Times New Roman"/>
        </w:rPr>
      </w:pPr>
      <w:r w:rsidRPr="002D09F1">
        <w:rPr>
          <w:rFonts w:ascii="Times New Roman" w:hAnsi="Times New Roman" w:cs="Times New Roman"/>
        </w:rPr>
        <w:t>The</w:t>
      </w:r>
      <w:r w:rsidR="00F12BB1" w:rsidRPr="002D09F1">
        <w:rPr>
          <w:rFonts w:ascii="Times New Roman" w:hAnsi="Times New Roman" w:cs="Times New Roman"/>
        </w:rPr>
        <w:t xml:space="preserve"> Rule</w:t>
      </w:r>
      <w:r w:rsidR="00376DE2" w:rsidRPr="002D09F1">
        <w:rPr>
          <w:rFonts w:ascii="Times New Roman" w:hAnsi="Times New Roman" w:cs="Times New Roman"/>
        </w:rPr>
        <w:t xml:space="preserve"> </w:t>
      </w:r>
      <w:r w:rsidR="00D4580B" w:rsidRPr="002D09F1">
        <w:rPr>
          <w:rFonts w:ascii="Times New Roman" w:hAnsi="Times New Roman" w:cs="Times New Roman"/>
        </w:rPr>
        <w:t>repeal</w:t>
      </w:r>
      <w:r w:rsidR="008829E4">
        <w:rPr>
          <w:rFonts w:ascii="Times New Roman" w:hAnsi="Times New Roman" w:cs="Times New Roman"/>
        </w:rPr>
        <w:t>s</w:t>
      </w:r>
      <w:r w:rsidR="00D4580B" w:rsidRPr="002D09F1">
        <w:rPr>
          <w:rFonts w:ascii="Times New Roman" w:hAnsi="Times New Roman" w:cs="Times New Roman"/>
        </w:rPr>
        <w:t xml:space="preserve"> the </w:t>
      </w:r>
      <w:r w:rsidR="00D4580B" w:rsidRPr="002D09F1">
        <w:rPr>
          <w:rFonts w:ascii="Times New Roman" w:hAnsi="Times New Roman" w:cs="Times New Roman"/>
          <w:i/>
          <w:iCs/>
        </w:rPr>
        <w:t xml:space="preserve">Parking </w:t>
      </w:r>
      <w:r w:rsidR="009E72D0" w:rsidRPr="002D09F1">
        <w:rPr>
          <w:rFonts w:ascii="Times New Roman" w:hAnsi="Times New Roman" w:cs="Times New Roman"/>
          <w:i/>
          <w:iCs/>
        </w:rPr>
        <w:t>F</w:t>
      </w:r>
      <w:r w:rsidR="00D4580B" w:rsidRPr="002D09F1">
        <w:rPr>
          <w:rFonts w:ascii="Times New Roman" w:hAnsi="Times New Roman" w:cs="Times New Roman"/>
          <w:i/>
          <w:iCs/>
        </w:rPr>
        <w:t xml:space="preserve">ees </w:t>
      </w:r>
      <w:r w:rsidR="009E72D0" w:rsidRPr="002D09F1">
        <w:rPr>
          <w:rFonts w:ascii="Times New Roman" w:hAnsi="Times New Roman" w:cs="Times New Roman"/>
          <w:i/>
          <w:iCs/>
        </w:rPr>
        <w:t>R</w:t>
      </w:r>
      <w:r w:rsidR="00D4580B" w:rsidRPr="002D09F1">
        <w:rPr>
          <w:rFonts w:ascii="Times New Roman" w:hAnsi="Times New Roman" w:cs="Times New Roman"/>
          <w:i/>
          <w:iCs/>
        </w:rPr>
        <w:t>ule</w:t>
      </w:r>
      <w:r w:rsidR="009E72D0" w:rsidRPr="002D09F1">
        <w:rPr>
          <w:rFonts w:ascii="Times New Roman" w:hAnsi="Times New Roman" w:cs="Times New Roman"/>
        </w:rPr>
        <w:t xml:space="preserve"> 2020</w:t>
      </w:r>
      <w:r w:rsidR="00D4580B" w:rsidRPr="002D09F1">
        <w:rPr>
          <w:rFonts w:ascii="Times New Roman" w:hAnsi="Times New Roman" w:cs="Times New Roman"/>
        </w:rPr>
        <w:t xml:space="preserve">, </w:t>
      </w:r>
      <w:r w:rsidR="009E72D0" w:rsidRPr="002D09F1">
        <w:rPr>
          <w:rFonts w:ascii="Times New Roman" w:hAnsi="Times New Roman" w:cs="Times New Roman"/>
          <w:i/>
          <w:iCs/>
        </w:rPr>
        <w:t>P</w:t>
      </w:r>
      <w:r w:rsidR="00D4580B" w:rsidRPr="002D09F1">
        <w:rPr>
          <w:rFonts w:ascii="Times New Roman" w:hAnsi="Times New Roman" w:cs="Times New Roman"/>
          <w:i/>
          <w:iCs/>
        </w:rPr>
        <w:t xml:space="preserve">arking </w:t>
      </w:r>
      <w:r w:rsidR="009E72D0" w:rsidRPr="002D09F1">
        <w:rPr>
          <w:rFonts w:ascii="Times New Roman" w:hAnsi="Times New Roman" w:cs="Times New Roman"/>
          <w:i/>
          <w:iCs/>
        </w:rPr>
        <w:t>P</w:t>
      </w:r>
      <w:r w:rsidR="00D4580B" w:rsidRPr="002D09F1">
        <w:rPr>
          <w:rFonts w:ascii="Times New Roman" w:hAnsi="Times New Roman" w:cs="Times New Roman"/>
          <w:i/>
          <w:iCs/>
        </w:rPr>
        <w:t xml:space="preserve">ermit </w:t>
      </w:r>
      <w:r w:rsidR="009E72D0" w:rsidRPr="002D09F1">
        <w:rPr>
          <w:rFonts w:ascii="Times New Roman" w:hAnsi="Times New Roman" w:cs="Times New Roman"/>
          <w:i/>
          <w:iCs/>
        </w:rPr>
        <w:t>F</w:t>
      </w:r>
      <w:r w:rsidR="00D4580B" w:rsidRPr="002D09F1">
        <w:rPr>
          <w:rFonts w:ascii="Times New Roman" w:hAnsi="Times New Roman" w:cs="Times New Roman"/>
          <w:i/>
          <w:iCs/>
        </w:rPr>
        <w:t xml:space="preserve">ees </w:t>
      </w:r>
      <w:r w:rsidR="009E72D0" w:rsidRPr="002D09F1">
        <w:rPr>
          <w:rFonts w:ascii="Times New Roman" w:hAnsi="Times New Roman" w:cs="Times New Roman"/>
          <w:i/>
          <w:iCs/>
        </w:rPr>
        <w:t>R</w:t>
      </w:r>
      <w:r w:rsidR="00D4580B" w:rsidRPr="002D09F1">
        <w:rPr>
          <w:rFonts w:ascii="Times New Roman" w:hAnsi="Times New Roman" w:cs="Times New Roman"/>
          <w:i/>
          <w:iCs/>
        </w:rPr>
        <w:t>ule</w:t>
      </w:r>
      <w:r w:rsidR="00D4580B" w:rsidRPr="002D09F1">
        <w:rPr>
          <w:rFonts w:ascii="Times New Roman" w:hAnsi="Times New Roman" w:cs="Times New Roman"/>
        </w:rPr>
        <w:t xml:space="preserve"> </w:t>
      </w:r>
      <w:r w:rsidR="009E72D0" w:rsidRPr="002D09F1">
        <w:rPr>
          <w:rFonts w:ascii="Times New Roman" w:hAnsi="Times New Roman" w:cs="Times New Roman"/>
        </w:rPr>
        <w:t xml:space="preserve">2020 </w:t>
      </w:r>
      <w:r w:rsidR="00D4580B" w:rsidRPr="002D09F1">
        <w:rPr>
          <w:rFonts w:ascii="Times New Roman" w:hAnsi="Times New Roman" w:cs="Times New Roman"/>
        </w:rPr>
        <w:t xml:space="preserve">and </w:t>
      </w:r>
      <w:r w:rsidR="009E72D0" w:rsidRPr="002D09F1">
        <w:rPr>
          <w:rFonts w:ascii="Times New Roman" w:hAnsi="Times New Roman" w:cs="Times New Roman"/>
          <w:i/>
          <w:iCs/>
        </w:rPr>
        <w:t>P</w:t>
      </w:r>
      <w:r w:rsidR="00D4580B" w:rsidRPr="002D09F1">
        <w:rPr>
          <w:rFonts w:ascii="Times New Roman" w:hAnsi="Times New Roman" w:cs="Times New Roman"/>
          <w:i/>
          <w:iCs/>
        </w:rPr>
        <w:t xml:space="preserve">arking </w:t>
      </w:r>
      <w:r w:rsidR="009E72D0" w:rsidRPr="002D09F1">
        <w:rPr>
          <w:rFonts w:ascii="Times New Roman" w:hAnsi="Times New Roman" w:cs="Times New Roman"/>
          <w:i/>
          <w:iCs/>
        </w:rPr>
        <w:t>P</w:t>
      </w:r>
      <w:r w:rsidR="00D4580B" w:rsidRPr="002D09F1">
        <w:rPr>
          <w:rFonts w:ascii="Times New Roman" w:hAnsi="Times New Roman" w:cs="Times New Roman"/>
          <w:i/>
          <w:iCs/>
        </w:rPr>
        <w:t xml:space="preserve">ermit </w:t>
      </w:r>
      <w:r w:rsidR="009E72D0" w:rsidRPr="002D09F1">
        <w:rPr>
          <w:rFonts w:ascii="Times New Roman" w:hAnsi="Times New Roman" w:cs="Times New Roman"/>
          <w:i/>
          <w:iCs/>
        </w:rPr>
        <w:t>R</w:t>
      </w:r>
      <w:r w:rsidR="00D4580B" w:rsidRPr="002D09F1">
        <w:rPr>
          <w:rFonts w:ascii="Times New Roman" w:hAnsi="Times New Roman" w:cs="Times New Roman"/>
          <w:i/>
          <w:iCs/>
        </w:rPr>
        <w:t>ule</w:t>
      </w:r>
      <w:r w:rsidR="009E72D0" w:rsidRPr="002D09F1">
        <w:rPr>
          <w:rFonts w:ascii="Times New Roman" w:hAnsi="Times New Roman" w:cs="Times New Roman"/>
        </w:rPr>
        <w:t xml:space="preserve"> 2014</w:t>
      </w:r>
      <w:r w:rsidR="00D4580B" w:rsidRPr="002D09F1">
        <w:rPr>
          <w:rFonts w:ascii="Times New Roman" w:hAnsi="Times New Roman" w:cs="Times New Roman"/>
        </w:rPr>
        <w:t xml:space="preserve">. </w:t>
      </w:r>
    </w:p>
    <w:p w14:paraId="276DFA6E" w14:textId="4BD982FA" w:rsidR="00AF10CD" w:rsidRPr="002D09F1" w:rsidRDefault="00AF10CD" w:rsidP="00376DE2">
      <w:pPr>
        <w:rPr>
          <w:rFonts w:ascii="Times New Roman" w:hAnsi="Times New Roman" w:cs="Times New Roman"/>
        </w:rPr>
      </w:pPr>
      <w:r w:rsidRPr="002D09F1">
        <w:rPr>
          <w:rFonts w:ascii="Times New Roman" w:hAnsi="Times New Roman" w:cs="Times New Roman"/>
        </w:rPr>
        <w:t xml:space="preserve">The </w:t>
      </w:r>
      <w:r w:rsidR="00656BBD" w:rsidRPr="002D09F1">
        <w:rPr>
          <w:rFonts w:ascii="Times New Roman" w:hAnsi="Times New Roman" w:cs="Times New Roman"/>
        </w:rPr>
        <w:t>Rule</w:t>
      </w:r>
      <w:r w:rsidRPr="002D09F1">
        <w:rPr>
          <w:rFonts w:ascii="Times New Roman" w:hAnsi="Times New Roman" w:cs="Times New Roman"/>
        </w:rPr>
        <w:t xml:space="preserve"> ensure</w:t>
      </w:r>
      <w:r w:rsidR="008829E4">
        <w:rPr>
          <w:rFonts w:ascii="Times New Roman" w:hAnsi="Times New Roman" w:cs="Times New Roman"/>
        </w:rPr>
        <w:t>s</w:t>
      </w:r>
      <w:r w:rsidRPr="002D09F1">
        <w:rPr>
          <w:rFonts w:ascii="Times New Roman" w:hAnsi="Times New Roman" w:cs="Times New Roman"/>
        </w:rPr>
        <w:t xml:space="preserve"> any determination of fees made by the Minister are a legislative instruments within the meaning of the </w:t>
      </w:r>
      <w:r w:rsidRPr="002D09F1">
        <w:rPr>
          <w:rFonts w:ascii="Times New Roman" w:hAnsi="Times New Roman" w:cs="Times New Roman"/>
          <w:i/>
          <w:iCs/>
        </w:rPr>
        <w:t>Legislation Act 2003</w:t>
      </w:r>
      <w:r w:rsidRPr="002D09F1">
        <w:rPr>
          <w:rFonts w:ascii="Times New Roman" w:hAnsi="Times New Roman" w:cs="Times New Roman"/>
        </w:rPr>
        <w:t xml:space="preserve"> (</w:t>
      </w:r>
      <w:proofErr w:type="spellStart"/>
      <w:r w:rsidRPr="002D09F1">
        <w:rPr>
          <w:rFonts w:ascii="Times New Roman" w:hAnsi="Times New Roman" w:cs="Times New Roman"/>
        </w:rPr>
        <w:t>Cth</w:t>
      </w:r>
      <w:proofErr w:type="spellEnd"/>
      <w:r w:rsidRPr="002D09F1">
        <w:rPr>
          <w:rFonts w:ascii="Times New Roman" w:hAnsi="Times New Roman" w:cs="Times New Roman"/>
        </w:rPr>
        <w:t>) by modifying section 96 of the General Act.</w:t>
      </w:r>
    </w:p>
    <w:p w14:paraId="2CF47E74" w14:textId="3B0B6E3E" w:rsidR="00376DE2" w:rsidRPr="002D09F1" w:rsidRDefault="00656BBD" w:rsidP="00376DE2">
      <w:pPr>
        <w:rPr>
          <w:rFonts w:ascii="Times New Roman" w:hAnsi="Times New Roman" w:cs="Times New Roman"/>
          <w:b/>
        </w:rPr>
      </w:pPr>
      <w:r w:rsidRPr="002D09F1">
        <w:rPr>
          <w:rFonts w:ascii="Times New Roman" w:hAnsi="Times New Roman" w:cs="Times New Roman"/>
          <w:b/>
        </w:rPr>
        <w:t>Basis for the Rule</w:t>
      </w:r>
    </w:p>
    <w:p w14:paraId="3AA3F578" w14:textId="3BAEED06" w:rsidR="00376DE2" w:rsidRPr="002D09F1" w:rsidRDefault="00376DE2" w:rsidP="00376DE2">
      <w:pPr>
        <w:rPr>
          <w:rFonts w:ascii="Times New Roman" w:hAnsi="Times New Roman" w:cs="Times New Roman"/>
        </w:rPr>
      </w:pPr>
      <w:r w:rsidRPr="002D09F1">
        <w:rPr>
          <w:rFonts w:ascii="Times New Roman" w:hAnsi="Times New Roman" w:cs="Times New Roman"/>
        </w:rPr>
        <w:t>The</w:t>
      </w:r>
      <w:r w:rsidR="00F12BB1" w:rsidRPr="002D09F1">
        <w:rPr>
          <w:rFonts w:ascii="Times New Roman" w:hAnsi="Times New Roman" w:cs="Times New Roman"/>
        </w:rPr>
        <w:t xml:space="preserve"> Australian</w:t>
      </w:r>
      <w:r w:rsidRPr="002D09F1">
        <w:rPr>
          <w:rFonts w:ascii="Times New Roman" w:hAnsi="Times New Roman" w:cs="Times New Roman"/>
        </w:rPr>
        <w:t xml:space="preserve"> Government’s objective</w:t>
      </w:r>
      <w:r w:rsidR="000328E5" w:rsidRPr="002D09F1">
        <w:rPr>
          <w:rFonts w:ascii="Times New Roman" w:hAnsi="Times New Roman" w:cs="Times New Roman"/>
        </w:rPr>
        <w:t xml:space="preserve"> is</w:t>
      </w:r>
      <w:r w:rsidR="00DA1D0B" w:rsidRPr="002D09F1">
        <w:rPr>
          <w:rFonts w:ascii="Times New Roman" w:hAnsi="Times New Roman" w:cs="Times New Roman"/>
        </w:rPr>
        <w:t xml:space="preserve"> to align, as far as practicable</w:t>
      </w:r>
      <w:r w:rsidRPr="002D09F1">
        <w:rPr>
          <w:rFonts w:ascii="Times New Roman" w:hAnsi="Times New Roman" w:cs="Times New Roman"/>
        </w:rPr>
        <w:t>, with the ACT Government in respect to road transport and parking</w:t>
      </w:r>
      <w:r w:rsidR="00A939E5" w:rsidRPr="002D09F1">
        <w:rPr>
          <w:rFonts w:ascii="Times New Roman" w:hAnsi="Times New Roman" w:cs="Times New Roman"/>
        </w:rPr>
        <w:t xml:space="preserve"> as well as to ensure accessibility to the National Cultural Institutions</w:t>
      </w:r>
      <w:r w:rsidRPr="002D09F1">
        <w:rPr>
          <w:rFonts w:ascii="Times New Roman" w:hAnsi="Times New Roman" w:cs="Times New Roman"/>
        </w:rPr>
        <w:t xml:space="preserve">. The Ordinance allows for the Minister to make rules that declare that a provision of the ACT road transport legislation applies to National Land with stated modifications. </w:t>
      </w:r>
    </w:p>
    <w:p w14:paraId="3F0CC174" w14:textId="2DAB1904" w:rsidR="00376DE2" w:rsidRPr="002D09F1" w:rsidRDefault="00F12BB1" w:rsidP="00376DE2">
      <w:pPr>
        <w:rPr>
          <w:rFonts w:ascii="Times New Roman" w:hAnsi="Times New Roman" w:cs="Times New Roman"/>
        </w:rPr>
      </w:pPr>
      <w:r w:rsidRPr="002D09F1">
        <w:rPr>
          <w:rFonts w:ascii="Times New Roman" w:hAnsi="Times New Roman" w:cs="Times New Roman"/>
        </w:rPr>
        <w:t>The Rule</w:t>
      </w:r>
      <w:r w:rsidR="00376DE2" w:rsidRPr="002D09F1">
        <w:rPr>
          <w:rFonts w:ascii="Times New Roman" w:hAnsi="Times New Roman" w:cs="Times New Roman"/>
        </w:rPr>
        <w:t xml:space="preserve"> aims to </w:t>
      </w:r>
      <w:r w:rsidR="00213FFA" w:rsidRPr="002D09F1">
        <w:rPr>
          <w:rFonts w:ascii="Times New Roman" w:hAnsi="Times New Roman" w:cs="Times New Roman"/>
        </w:rPr>
        <w:t xml:space="preserve">ensure continued </w:t>
      </w:r>
      <w:r w:rsidR="00866428" w:rsidRPr="002D09F1">
        <w:rPr>
          <w:rFonts w:ascii="Times New Roman" w:hAnsi="Times New Roman" w:cs="Times New Roman"/>
        </w:rPr>
        <w:t xml:space="preserve">accessibility to </w:t>
      </w:r>
      <w:r w:rsidR="004F0074" w:rsidRPr="002D09F1">
        <w:rPr>
          <w:rFonts w:ascii="Times New Roman" w:hAnsi="Times New Roman" w:cs="Times New Roman"/>
        </w:rPr>
        <w:t xml:space="preserve">the National </w:t>
      </w:r>
      <w:r w:rsidR="00DD7A01" w:rsidRPr="002D09F1">
        <w:rPr>
          <w:rFonts w:ascii="Times New Roman" w:hAnsi="Times New Roman" w:cs="Times New Roman"/>
        </w:rPr>
        <w:t xml:space="preserve">Cultural </w:t>
      </w:r>
      <w:r w:rsidR="004F0074" w:rsidRPr="002D09F1">
        <w:rPr>
          <w:rFonts w:ascii="Times New Roman" w:hAnsi="Times New Roman" w:cs="Times New Roman"/>
        </w:rPr>
        <w:t>Institutions</w:t>
      </w:r>
      <w:r w:rsidR="00866428" w:rsidRPr="002D09F1">
        <w:rPr>
          <w:rFonts w:ascii="Times New Roman" w:hAnsi="Times New Roman" w:cs="Times New Roman"/>
        </w:rPr>
        <w:t xml:space="preserve"> </w:t>
      </w:r>
      <w:r w:rsidR="00DD7A01" w:rsidRPr="002D09F1">
        <w:rPr>
          <w:rFonts w:ascii="Times New Roman" w:hAnsi="Times New Roman" w:cs="Times New Roman"/>
        </w:rPr>
        <w:t>by declaring sections of the STM Regulation and Road Rules</w:t>
      </w:r>
      <w:r w:rsidR="00B83951" w:rsidRPr="002D09F1">
        <w:rPr>
          <w:rFonts w:ascii="Times New Roman" w:hAnsi="Times New Roman" w:cs="Times New Roman"/>
        </w:rPr>
        <w:t xml:space="preserve"> Regulation and </w:t>
      </w:r>
      <w:r w:rsidR="00A44866" w:rsidRPr="002D09F1">
        <w:rPr>
          <w:rFonts w:ascii="Times New Roman" w:hAnsi="Times New Roman" w:cs="Times New Roman"/>
        </w:rPr>
        <w:t xml:space="preserve">allows for </w:t>
      </w:r>
      <w:r w:rsidR="00B83951" w:rsidRPr="002D09F1">
        <w:rPr>
          <w:rFonts w:ascii="Times New Roman" w:hAnsi="Times New Roman" w:cs="Times New Roman"/>
        </w:rPr>
        <w:t xml:space="preserve">the NCA Chief Executive </w:t>
      </w:r>
      <w:r w:rsidR="008829E4">
        <w:rPr>
          <w:rFonts w:ascii="Times New Roman" w:hAnsi="Times New Roman" w:cs="Times New Roman"/>
        </w:rPr>
        <w:t>to</w:t>
      </w:r>
      <w:r w:rsidR="00B83951" w:rsidRPr="002D09F1">
        <w:rPr>
          <w:rFonts w:ascii="Times New Roman" w:hAnsi="Times New Roman" w:cs="Times New Roman"/>
        </w:rPr>
        <w:t xml:space="preserve"> provide permits for use on National Land. </w:t>
      </w:r>
    </w:p>
    <w:p w14:paraId="67665635"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bCs/>
          <w:lang w:val="en-US"/>
        </w:rPr>
        <w:t>Regulation Impact Statement</w:t>
      </w:r>
    </w:p>
    <w:p w14:paraId="5C060BA4" w14:textId="77777777" w:rsidR="00376DE2" w:rsidRPr="002D09F1" w:rsidRDefault="00376DE2" w:rsidP="00376DE2">
      <w:pPr>
        <w:rPr>
          <w:rFonts w:ascii="Times New Roman" w:hAnsi="Times New Roman" w:cs="Times New Roman"/>
        </w:rPr>
      </w:pPr>
      <w:r w:rsidRPr="002D09F1">
        <w:rPr>
          <w:rFonts w:ascii="Times New Roman" w:hAnsi="Times New Roman" w:cs="Times New Roman"/>
        </w:rPr>
        <w:t xml:space="preserve">The Office of Best Practice Regulation considers the proposal is likely to have no more than minor regulatory impacts on business, community organisations or individuals. In addition, it understands that the matter will not </w:t>
      </w:r>
      <w:r w:rsidR="006B50C7" w:rsidRPr="002D09F1">
        <w:rPr>
          <w:rFonts w:ascii="Times New Roman" w:hAnsi="Times New Roman" w:cs="Times New Roman"/>
        </w:rPr>
        <w:t xml:space="preserve">require consideration by Cabinet, and </w:t>
      </w:r>
      <w:r w:rsidRPr="002D09F1">
        <w:rPr>
          <w:rFonts w:ascii="Times New Roman" w:hAnsi="Times New Roman" w:cs="Times New Roman"/>
        </w:rPr>
        <w:t>the preparation of a Regulation Impact Statement is not required.</w:t>
      </w:r>
    </w:p>
    <w:p w14:paraId="6EF96AFE" w14:textId="3EABBDE6" w:rsidR="00376DE2" w:rsidRPr="002D09F1" w:rsidRDefault="00376DE2" w:rsidP="00376DE2">
      <w:pPr>
        <w:rPr>
          <w:rFonts w:ascii="Times New Roman" w:hAnsi="Times New Roman" w:cs="Times New Roman"/>
          <w:b/>
        </w:rPr>
      </w:pPr>
      <w:r w:rsidRPr="002D09F1">
        <w:rPr>
          <w:rFonts w:ascii="Times New Roman" w:hAnsi="Times New Roman" w:cs="Times New Roman"/>
          <w:b/>
        </w:rPr>
        <w:t xml:space="preserve">Conditions to be </w:t>
      </w:r>
      <w:r w:rsidR="00656BBD" w:rsidRPr="002D09F1">
        <w:rPr>
          <w:rFonts w:ascii="Times New Roman" w:hAnsi="Times New Roman" w:cs="Times New Roman"/>
          <w:b/>
        </w:rPr>
        <w:t>s</w:t>
      </w:r>
      <w:r w:rsidRPr="002D09F1">
        <w:rPr>
          <w:rFonts w:ascii="Times New Roman" w:hAnsi="Times New Roman" w:cs="Times New Roman"/>
          <w:b/>
        </w:rPr>
        <w:t>atisfied</w:t>
      </w:r>
    </w:p>
    <w:p w14:paraId="718A78FF" w14:textId="604F0287" w:rsidR="00376DE2" w:rsidRPr="002D09F1" w:rsidRDefault="00376DE2" w:rsidP="00376DE2">
      <w:pPr>
        <w:rPr>
          <w:rFonts w:ascii="Times New Roman" w:hAnsi="Times New Roman" w:cs="Times New Roman"/>
        </w:rPr>
      </w:pPr>
      <w:r w:rsidRPr="002D09F1">
        <w:rPr>
          <w:rFonts w:ascii="Times New Roman" w:hAnsi="Times New Roman" w:cs="Times New Roman"/>
        </w:rPr>
        <w:t xml:space="preserve">The Ordinance does not specify </w:t>
      </w:r>
      <w:r w:rsidR="006B50C7" w:rsidRPr="002D09F1">
        <w:rPr>
          <w:rFonts w:ascii="Times New Roman" w:hAnsi="Times New Roman" w:cs="Times New Roman"/>
        </w:rPr>
        <w:t xml:space="preserve">any </w:t>
      </w:r>
      <w:r w:rsidRPr="002D09F1">
        <w:rPr>
          <w:rFonts w:ascii="Times New Roman" w:hAnsi="Times New Roman" w:cs="Times New Roman"/>
        </w:rPr>
        <w:t xml:space="preserve">conditions that need to be satisfied before the power to make the </w:t>
      </w:r>
      <w:r w:rsidR="00656BBD" w:rsidRPr="002D09F1">
        <w:rPr>
          <w:rFonts w:ascii="Times New Roman" w:hAnsi="Times New Roman" w:cs="Times New Roman"/>
        </w:rPr>
        <w:t>Rule</w:t>
      </w:r>
      <w:r w:rsidRPr="002D09F1">
        <w:rPr>
          <w:rFonts w:ascii="Times New Roman" w:hAnsi="Times New Roman" w:cs="Times New Roman"/>
        </w:rPr>
        <w:t xml:space="preserve"> may be exercised. </w:t>
      </w:r>
    </w:p>
    <w:p w14:paraId="6850D009" w14:textId="77777777" w:rsidR="00376DE2" w:rsidRPr="002D09F1" w:rsidRDefault="00376DE2" w:rsidP="00376DE2">
      <w:pPr>
        <w:rPr>
          <w:rFonts w:ascii="Times New Roman" w:hAnsi="Times New Roman" w:cs="Times New Roman"/>
          <w:b/>
          <w:lang w:val="en-US"/>
        </w:rPr>
      </w:pPr>
      <w:r w:rsidRPr="002D09F1">
        <w:rPr>
          <w:rFonts w:ascii="Times New Roman" w:hAnsi="Times New Roman" w:cs="Times New Roman"/>
          <w:b/>
        </w:rPr>
        <w:t xml:space="preserve">Consultation </w:t>
      </w:r>
    </w:p>
    <w:p w14:paraId="7F49DDC8" w14:textId="6F5014E6" w:rsidR="00376DE2" w:rsidRPr="002D09F1" w:rsidRDefault="00376DE2" w:rsidP="00376DE2">
      <w:pPr>
        <w:rPr>
          <w:rFonts w:ascii="Times New Roman" w:hAnsi="Times New Roman" w:cs="Times New Roman"/>
          <w:b/>
          <w:bCs/>
        </w:rPr>
      </w:pPr>
      <w:r w:rsidRPr="002D09F1">
        <w:rPr>
          <w:rFonts w:ascii="Times New Roman" w:hAnsi="Times New Roman" w:cs="Times New Roman"/>
        </w:rPr>
        <w:t>Consu</w:t>
      </w:r>
      <w:r w:rsidR="00F12BB1" w:rsidRPr="002D09F1">
        <w:rPr>
          <w:rFonts w:ascii="Times New Roman" w:hAnsi="Times New Roman" w:cs="Times New Roman"/>
        </w:rPr>
        <w:t xml:space="preserve">ltation was undertaken with central agencies, National Cultural Institutions, </w:t>
      </w:r>
      <w:r w:rsidR="00866428" w:rsidRPr="002D09F1">
        <w:rPr>
          <w:rFonts w:ascii="Times New Roman" w:hAnsi="Times New Roman" w:cs="Times New Roman"/>
        </w:rPr>
        <w:t>ACT Government</w:t>
      </w:r>
      <w:r w:rsidR="00F12BB1" w:rsidRPr="002D09F1">
        <w:rPr>
          <w:rFonts w:ascii="Times New Roman" w:hAnsi="Times New Roman" w:cs="Times New Roman"/>
        </w:rPr>
        <w:t xml:space="preserve"> and </w:t>
      </w:r>
      <w:r w:rsidR="00F12BB1" w:rsidRPr="002D09F1">
        <w:rPr>
          <w:rFonts w:ascii="Times New Roman" w:hAnsi="Times New Roman" w:cs="Times New Roman"/>
          <w:lang w:val="en-US"/>
        </w:rPr>
        <w:t>affected members of the community as part of the broader consultation process for the Ordinance in 2014.</w:t>
      </w:r>
      <w:r w:rsidRPr="002D09F1">
        <w:rPr>
          <w:rFonts w:ascii="Times New Roman" w:hAnsi="Times New Roman" w:cs="Times New Roman"/>
        </w:rPr>
        <w:t xml:space="preserve"> Public consultation </w:t>
      </w:r>
      <w:r w:rsidR="006B50C7" w:rsidRPr="002D09F1">
        <w:rPr>
          <w:rFonts w:ascii="Times New Roman" w:hAnsi="Times New Roman" w:cs="Times New Roman"/>
        </w:rPr>
        <w:t xml:space="preserve">is </w:t>
      </w:r>
      <w:r w:rsidR="00A4039A" w:rsidRPr="002D09F1">
        <w:rPr>
          <w:rFonts w:ascii="Times New Roman" w:hAnsi="Times New Roman" w:cs="Times New Roman"/>
        </w:rPr>
        <w:t xml:space="preserve">not necessary as the modifications </w:t>
      </w:r>
      <w:r w:rsidRPr="002D09F1">
        <w:rPr>
          <w:rFonts w:ascii="Times New Roman" w:hAnsi="Times New Roman" w:cs="Times New Roman"/>
        </w:rPr>
        <w:t>are minor and machinery in nature.</w:t>
      </w:r>
    </w:p>
    <w:p w14:paraId="4FCE2CCE" w14:textId="77777777" w:rsidR="00376DE2" w:rsidRPr="002D09F1" w:rsidRDefault="00376DE2" w:rsidP="00376DE2">
      <w:pPr>
        <w:rPr>
          <w:rFonts w:ascii="Times New Roman" w:hAnsi="Times New Roman" w:cs="Times New Roman"/>
          <w:lang w:val="en-US"/>
        </w:rPr>
      </w:pPr>
    </w:p>
    <w:p w14:paraId="3399AB16" w14:textId="77777777" w:rsidR="00376DE2" w:rsidRPr="002D09F1" w:rsidRDefault="00376DE2" w:rsidP="00376DE2">
      <w:pPr>
        <w:rPr>
          <w:rFonts w:ascii="Times New Roman" w:hAnsi="Times New Roman" w:cs="Times New Roman"/>
          <w:lang w:val="en-US"/>
        </w:rPr>
      </w:pPr>
    </w:p>
    <w:p w14:paraId="29453313" w14:textId="77777777" w:rsidR="00376DE2" w:rsidRPr="002D09F1" w:rsidRDefault="00376DE2" w:rsidP="00376DE2">
      <w:pPr>
        <w:rPr>
          <w:rFonts w:ascii="Times New Roman" w:hAnsi="Times New Roman" w:cs="Times New Roman"/>
          <w:lang w:val="en-US"/>
        </w:rPr>
      </w:pPr>
    </w:p>
    <w:p w14:paraId="5EC52FB3" w14:textId="77777777" w:rsidR="00376DE2" w:rsidRPr="002D09F1" w:rsidRDefault="00376DE2" w:rsidP="00376DE2">
      <w:pPr>
        <w:rPr>
          <w:rFonts w:ascii="Times New Roman" w:hAnsi="Times New Roman" w:cs="Times New Roman"/>
          <w:lang w:val="en-US"/>
        </w:rPr>
      </w:pPr>
    </w:p>
    <w:p w14:paraId="4DC3D106" w14:textId="1F242823" w:rsidR="00376DE2" w:rsidRPr="002D09F1" w:rsidRDefault="00376DE2" w:rsidP="00376DE2">
      <w:pPr>
        <w:rPr>
          <w:rFonts w:ascii="Times New Roman" w:hAnsi="Times New Roman" w:cs="Times New Roman"/>
          <w:lang w:val="en-US"/>
        </w:rPr>
      </w:pPr>
    </w:p>
    <w:p w14:paraId="49248E0C" w14:textId="77777777" w:rsidR="00745410" w:rsidRPr="002D09F1" w:rsidRDefault="00745410" w:rsidP="00376DE2">
      <w:pPr>
        <w:rPr>
          <w:rFonts w:ascii="Times New Roman" w:hAnsi="Times New Roman" w:cs="Times New Roman"/>
          <w:lang w:val="en-US"/>
        </w:rPr>
      </w:pPr>
    </w:p>
    <w:p w14:paraId="6C36BBB4" w14:textId="77777777" w:rsidR="00376DE2" w:rsidRPr="002D09F1" w:rsidRDefault="00376DE2" w:rsidP="00376DE2">
      <w:pPr>
        <w:rPr>
          <w:rFonts w:ascii="Times New Roman" w:hAnsi="Times New Roman" w:cs="Times New Roman"/>
          <w:lang w:val="en-US"/>
        </w:rPr>
      </w:pPr>
    </w:p>
    <w:p w14:paraId="0ACBD125" w14:textId="77777777" w:rsidR="00376DE2" w:rsidRPr="002D09F1" w:rsidRDefault="00376DE2" w:rsidP="00376DE2">
      <w:pPr>
        <w:rPr>
          <w:rFonts w:ascii="Times New Roman" w:hAnsi="Times New Roman" w:cs="Times New Roman"/>
          <w:lang w:val="en-US"/>
        </w:rPr>
      </w:pPr>
    </w:p>
    <w:p w14:paraId="48232985" w14:textId="77777777" w:rsidR="00376DE2" w:rsidRPr="002D09F1" w:rsidRDefault="00376DE2" w:rsidP="00376DE2">
      <w:pPr>
        <w:rPr>
          <w:rFonts w:ascii="Times New Roman" w:hAnsi="Times New Roman" w:cs="Times New Roman"/>
          <w:lang w:val="en-US"/>
        </w:rPr>
      </w:pPr>
    </w:p>
    <w:p w14:paraId="07FCAC2F" w14:textId="77777777" w:rsidR="00376DE2" w:rsidRPr="002D09F1" w:rsidRDefault="00376DE2" w:rsidP="00376DE2">
      <w:pPr>
        <w:rPr>
          <w:rFonts w:ascii="Times New Roman" w:hAnsi="Times New Roman" w:cs="Times New Roman"/>
          <w:lang w:val="en-US"/>
        </w:rPr>
      </w:pPr>
    </w:p>
    <w:p w14:paraId="03664AE3" w14:textId="77777777" w:rsidR="00376DE2" w:rsidRPr="002D09F1" w:rsidRDefault="00376DE2" w:rsidP="00376DE2">
      <w:pPr>
        <w:rPr>
          <w:rFonts w:ascii="Times New Roman" w:hAnsi="Times New Roman" w:cs="Times New Roman"/>
          <w:lang w:val="en-US"/>
        </w:rPr>
      </w:pPr>
    </w:p>
    <w:p w14:paraId="0EAE7DC0" w14:textId="77777777" w:rsidR="00F12BB1" w:rsidRPr="002D09F1" w:rsidRDefault="00F12BB1" w:rsidP="00376DE2">
      <w:pPr>
        <w:rPr>
          <w:rFonts w:ascii="Times New Roman" w:hAnsi="Times New Roman" w:cs="Times New Roman"/>
          <w:lang w:val="en-US"/>
        </w:rPr>
      </w:pPr>
    </w:p>
    <w:p w14:paraId="716FF91E" w14:textId="509C13C0" w:rsidR="00376DE2" w:rsidRPr="002D09F1" w:rsidRDefault="00376DE2" w:rsidP="00376DE2">
      <w:pPr>
        <w:rPr>
          <w:rFonts w:ascii="Times New Roman" w:hAnsi="Times New Roman" w:cs="Times New Roman"/>
          <w:b/>
          <w:iCs/>
          <w:lang w:val="en-US"/>
        </w:rPr>
      </w:pPr>
      <w:r w:rsidRPr="002D09F1">
        <w:rPr>
          <w:rFonts w:ascii="Times New Roman" w:hAnsi="Times New Roman" w:cs="Times New Roman"/>
          <w:b/>
          <w:iCs/>
          <w:lang w:val="en-US"/>
        </w:rPr>
        <w:lastRenderedPageBreak/>
        <w:t>ATTACHMENT A</w:t>
      </w:r>
    </w:p>
    <w:p w14:paraId="6FB4EABB"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iCs/>
          <w:u w:val="single"/>
          <w:lang w:val="en-US"/>
        </w:rPr>
        <w:t>Explanation of provisions</w:t>
      </w:r>
    </w:p>
    <w:p w14:paraId="0A9E0B70" w14:textId="77777777" w:rsidR="00376DE2" w:rsidRPr="002D09F1" w:rsidRDefault="00376DE2" w:rsidP="00376DE2">
      <w:pPr>
        <w:rPr>
          <w:rFonts w:ascii="Times New Roman" w:hAnsi="Times New Roman" w:cs="Times New Roman"/>
          <w:b/>
          <w:bCs/>
          <w:lang w:val="en-US"/>
        </w:rPr>
      </w:pPr>
      <w:r w:rsidRPr="002D09F1">
        <w:rPr>
          <w:rFonts w:ascii="Times New Roman" w:hAnsi="Times New Roman" w:cs="Times New Roman"/>
          <w:b/>
          <w:bCs/>
          <w:lang w:val="en-US"/>
        </w:rPr>
        <w:t>Section 1- Name</w:t>
      </w:r>
    </w:p>
    <w:p w14:paraId="6C2972C5" w14:textId="53F1D4A1" w:rsidR="00376DE2" w:rsidRPr="002D09F1" w:rsidRDefault="00376DE2" w:rsidP="00376DE2">
      <w:pPr>
        <w:rPr>
          <w:rFonts w:ascii="Times New Roman" w:hAnsi="Times New Roman" w:cs="Times New Roman"/>
          <w:bCs/>
          <w:lang w:val="en-US"/>
        </w:rPr>
      </w:pPr>
      <w:r w:rsidRPr="002D09F1">
        <w:rPr>
          <w:rFonts w:ascii="Times New Roman" w:hAnsi="Times New Roman" w:cs="Times New Roman"/>
          <w:bCs/>
          <w:lang w:val="en-US"/>
        </w:rPr>
        <w:t xml:space="preserve">This section provides that the name of the </w:t>
      </w:r>
      <w:r w:rsidR="00656BBD" w:rsidRPr="002D09F1">
        <w:rPr>
          <w:rFonts w:ascii="Times New Roman" w:hAnsi="Times New Roman" w:cs="Times New Roman"/>
          <w:bCs/>
          <w:lang w:val="en-US"/>
        </w:rPr>
        <w:t>Rule</w:t>
      </w:r>
      <w:r w:rsidRPr="002D09F1">
        <w:rPr>
          <w:rFonts w:ascii="Times New Roman" w:hAnsi="Times New Roman" w:cs="Times New Roman"/>
          <w:bCs/>
          <w:lang w:val="en-US"/>
        </w:rPr>
        <w:t xml:space="preserve"> is the </w:t>
      </w:r>
      <w:r w:rsidRPr="002D09F1">
        <w:rPr>
          <w:rFonts w:ascii="Times New Roman" w:hAnsi="Times New Roman" w:cs="Times New Roman"/>
          <w:bCs/>
          <w:i/>
          <w:lang w:val="en-US"/>
        </w:rPr>
        <w:t>Australian Capital Territory National Land (Road Transport) (</w:t>
      </w:r>
      <w:r w:rsidR="007F50E3" w:rsidRPr="002D09F1">
        <w:rPr>
          <w:rFonts w:ascii="Times New Roman" w:hAnsi="Times New Roman" w:cs="Times New Roman"/>
          <w:bCs/>
          <w:i/>
          <w:lang w:val="en-US"/>
        </w:rPr>
        <w:t xml:space="preserve">Parking </w:t>
      </w:r>
      <w:r w:rsidR="00D7709B" w:rsidRPr="002D09F1">
        <w:rPr>
          <w:rFonts w:ascii="Times New Roman" w:hAnsi="Times New Roman" w:cs="Times New Roman"/>
          <w:bCs/>
          <w:i/>
          <w:lang w:val="en-US"/>
        </w:rPr>
        <w:t>Legislation, Fees and Permits) Rules 2021</w:t>
      </w:r>
      <w:r w:rsidR="006B50C7" w:rsidRPr="002D09F1">
        <w:rPr>
          <w:rFonts w:ascii="Times New Roman" w:hAnsi="Times New Roman" w:cs="Times New Roman"/>
          <w:bCs/>
          <w:lang w:val="en-US"/>
        </w:rPr>
        <w:t>.</w:t>
      </w:r>
    </w:p>
    <w:p w14:paraId="0D24DA6B" w14:textId="77777777" w:rsidR="00376DE2" w:rsidRPr="002D09F1" w:rsidRDefault="00376DE2" w:rsidP="00376DE2">
      <w:pPr>
        <w:rPr>
          <w:rFonts w:ascii="Times New Roman" w:hAnsi="Times New Roman" w:cs="Times New Roman"/>
          <w:b/>
          <w:bCs/>
          <w:lang w:val="en-US"/>
        </w:rPr>
      </w:pPr>
      <w:r w:rsidRPr="002D09F1">
        <w:rPr>
          <w:rFonts w:ascii="Times New Roman" w:hAnsi="Times New Roman" w:cs="Times New Roman"/>
          <w:b/>
          <w:bCs/>
          <w:lang w:val="en-US"/>
        </w:rPr>
        <w:t xml:space="preserve">Section 2- Commencement </w:t>
      </w:r>
    </w:p>
    <w:p w14:paraId="59DBEF3F" w14:textId="3459D36D" w:rsidR="00376DE2" w:rsidRPr="002D09F1" w:rsidRDefault="00376DE2" w:rsidP="00376DE2">
      <w:pPr>
        <w:rPr>
          <w:rFonts w:ascii="Times New Roman" w:hAnsi="Times New Roman" w:cs="Times New Roman"/>
          <w:bCs/>
          <w:lang w:val="en-US"/>
        </w:rPr>
      </w:pPr>
      <w:r w:rsidRPr="002D09F1">
        <w:rPr>
          <w:rFonts w:ascii="Times New Roman" w:hAnsi="Times New Roman" w:cs="Times New Roman"/>
          <w:bCs/>
          <w:lang w:val="en-US"/>
        </w:rPr>
        <w:t xml:space="preserve">This section provides that the </w:t>
      </w:r>
      <w:r w:rsidR="00656BBD" w:rsidRPr="002D09F1">
        <w:rPr>
          <w:rFonts w:ascii="Times New Roman" w:hAnsi="Times New Roman" w:cs="Times New Roman"/>
          <w:bCs/>
          <w:lang w:val="en-US"/>
        </w:rPr>
        <w:t>Rule</w:t>
      </w:r>
      <w:r w:rsidRPr="002D09F1">
        <w:rPr>
          <w:rFonts w:ascii="Times New Roman" w:hAnsi="Times New Roman" w:cs="Times New Roman"/>
          <w:bCs/>
          <w:lang w:val="en-US"/>
        </w:rPr>
        <w:t xml:space="preserve"> commence</w:t>
      </w:r>
      <w:r w:rsidR="00656BBD" w:rsidRPr="002D09F1">
        <w:rPr>
          <w:rFonts w:ascii="Times New Roman" w:hAnsi="Times New Roman" w:cs="Times New Roman"/>
          <w:bCs/>
          <w:lang w:val="en-US"/>
        </w:rPr>
        <w:t>s</w:t>
      </w:r>
      <w:r w:rsidRPr="002D09F1">
        <w:rPr>
          <w:rFonts w:ascii="Times New Roman" w:hAnsi="Times New Roman" w:cs="Times New Roman"/>
          <w:bCs/>
          <w:lang w:val="en-US"/>
        </w:rPr>
        <w:t xml:space="preserve"> on the day after the instrument is registered. </w:t>
      </w:r>
    </w:p>
    <w:p w14:paraId="65761C73" w14:textId="77777777" w:rsidR="00376DE2" w:rsidRPr="002D09F1" w:rsidRDefault="00376DE2" w:rsidP="00376DE2">
      <w:pPr>
        <w:rPr>
          <w:rFonts w:ascii="Times New Roman" w:hAnsi="Times New Roman" w:cs="Times New Roman"/>
          <w:b/>
          <w:bCs/>
          <w:lang w:val="en-US"/>
        </w:rPr>
      </w:pPr>
      <w:r w:rsidRPr="002D09F1">
        <w:rPr>
          <w:rFonts w:ascii="Times New Roman" w:hAnsi="Times New Roman" w:cs="Times New Roman"/>
          <w:b/>
          <w:bCs/>
          <w:lang w:val="en-US"/>
        </w:rPr>
        <w:t>Section 3- Authority</w:t>
      </w:r>
    </w:p>
    <w:p w14:paraId="7F2E5C70" w14:textId="4C9422EE" w:rsidR="00376DE2" w:rsidRPr="002D09F1" w:rsidRDefault="00376DE2" w:rsidP="00376DE2">
      <w:pPr>
        <w:rPr>
          <w:rFonts w:ascii="Times New Roman" w:hAnsi="Times New Roman" w:cs="Times New Roman"/>
        </w:rPr>
      </w:pPr>
      <w:r w:rsidRPr="002D09F1">
        <w:rPr>
          <w:rFonts w:ascii="Times New Roman" w:hAnsi="Times New Roman" w:cs="Times New Roman"/>
          <w:bCs/>
          <w:lang w:val="en-US"/>
        </w:rPr>
        <w:t>This sec</w:t>
      </w:r>
      <w:r w:rsidR="00656BBD" w:rsidRPr="002D09F1">
        <w:rPr>
          <w:rFonts w:ascii="Times New Roman" w:hAnsi="Times New Roman" w:cs="Times New Roman"/>
          <w:bCs/>
          <w:lang w:val="en-US"/>
        </w:rPr>
        <w:t>tion provides that the Rule is</w:t>
      </w:r>
      <w:r w:rsidRPr="002D09F1">
        <w:rPr>
          <w:rFonts w:ascii="Times New Roman" w:hAnsi="Times New Roman" w:cs="Times New Roman"/>
          <w:bCs/>
          <w:lang w:val="en-US"/>
        </w:rPr>
        <w:t xml:space="preserve"> made under the </w:t>
      </w:r>
      <w:r w:rsidR="00DA1D0B" w:rsidRPr="002D09F1">
        <w:rPr>
          <w:rFonts w:ascii="Times New Roman" w:hAnsi="Times New Roman" w:cs="Times New Roman"/>
          <w:bCs/>
          <w:lang w:val="en-US"/>
        </w:rPr>
        <w:t>Ordinance.</w:t>
      </w:r>
    </w:p>
    <w:p w14:paraId="309D2DC6"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rPr>
        <w:t xml:space="preserve">Section 4- </w:t>
      </w:r>
      <w:r w:rsidR="00D7709B" w:rsidRPr="002D09F1">
        <w:rPr>
          <w:rFonts w:ascii="Times New Roman" w:hAnsi="Times New Roman" w:cs="Times New Roman"/>
          <w:b/>
        </w:rPr>
        <w:t>Schedules</w:t>
      </w:r>
    </w:p>
    <w:p w14:paraId="18F1CCCA" w14:textId="77777777" w:rsidR="00376DE2" w:rsidRPr="002D09F1" w:rsidRDefault="00AB2D19" w:rsidP="00376DE2">
      <w:pPr>
        <w:rPr>
          <w:rFonts w:ascii="Times New Roman" w:hAnsi="Times New Roman" w:cs="Times New Roman"/>
        </w:rPr>
      </w:pPr>
      <w:r w:rsidRPr="002D09F1">
        <w:rPr>
          <w:rFonts w:ascii="Times New Roman" w:hAnsi="Times New Roman" w:cs="Times New Roman"/>
        </w:rPr>
        <w:t xml:space="preserve">This section provides that each instrument that is specified in Schedule 1 is amended or repealed as set out in the Schedule. </w:t>
      </w:r>
    </w:p>
    <w:p w14:paraId="0F4A1C48" w14:textId="77777777" w:rsidR="00D7709B" w:rsidRPr="002D09F1" w:rsidRDefault="009E12E3" w:rsidP="00D7709B">
      <w:pPr>
        <w:rPr>
          <w:rFonts w:ascii="Times New Roman" w:hAnsi="Times New Roman" w:cs="Times New Roman"/>
          <w:b/>
          <w:bCs/>
        </w:rPr>
      </w:pPr>
      <w:r w:rsidRPr="002D09F1">
        <w:rPr>
          <w:rFonts w:ascii="Times New Roman" w:hAnsi="Times New Roman" w:cs="Times New Roman"/>
          <w:b/>
          <w:bCs/>
        </w:rPr>
        <w:t>Section 5</w:t>
      </w:r>
      <w:r w:rsidR="00D7709B" w:rsidRPr="002D09F1">
        <w:rPr>
          <w:rFonts w:ascii="Times New Roman" w:hAnsi="Times New Roman" w:cs="Times New Roman"/>
          <w:b/>
          <w:bCs/>
        </w:rPr>
        <w:t>- Definitions</w:t>
      </w:r>
    </w:p>
    <w:p w14:paraId="292BA0CB" w14:textId="0C6B0E1F" w:rsidR="00D7709B" w:rsidRPr="002D09F1" w:rsidRDefault="00D7709B" w:rsidP="00376DE2">
      <w:pPr>
        <w:rPr>
          <w:rFonts w:ascii="Times New Roman" w:hAnsi="Times New Roman" w:cs="Times New Roman"/>
          <w:bCs/>
        </w:rPr>
      </w:pPr>
      <w:r w:rsidRPr="002D09F1">
        <w:rPr>
          <w:rFonts w:ascii="Times New Roman" w:hAnsi="Times New Roman" w:cs="Times New Roman"/>
          <w:bCs/>
        </w:rPr>
        <w:t xml:space="preserve">Defines expressions and terms used in the </w:t>
      </w:r>
      <w:r w:rsidR="00656BBD" w:rsidRPr="002D09F1">
        <w:rPr>
          <w:rFonts w:ascii="Times New Roman" w:hAnsi="Times New Roman" w:cs="Times New Roman"/>
          <w:bCs/>
        </w:rPr>
        <w:t>Rule</w:t>
      </w:r>
      <w:r w:rsidRPr="002D09F1">
        <w:rPr>
          <w:rFonts w:ascii="Times New Roman" w:hAnsi="Times New Roman" w:cs="Times New Roman"/>
          <w:bCs/>
        </w:rPr>
        <w:t xml:space="preserve">. </w:t>
      </w:r>
    </w:p>
    <w:p w14:paraId="09C44CCA" w14:textId="77777777" w:rsidR="00376DE2" w:rsidRPr="002D09F1" w:rsidRDefault="009E12E3" w:rsidP="00376DE2">
      <w:pPr>
        <w:rPr>
          <w:rFonts w:ascii="Times New Roman" w:hAnsi="Times New Roman" w:cs="Times New Roman"/>
          <w:b/>
          <w:bCs/>
        </w:rPr>
      </w:pPr>
      <w:r w:rsidRPr="002D09F1">
        <w:rPr>
          <w:rFonts w:ascii="Times New Roman" w:hAnsi="Times New Roman" w:cs="Times New Roman"/>
          <w:b/>
          <w:bCs/>
        </w:rPr>
        <w:t>Section 6</w:t>
      </w:r>
      <w:r w:rsidR="00376DE2" w:rsidRPr="002D09F1">
        <w:rPr>
          <w:rFonts w:ascii="Times New Roman" w:hAnsi="Times New Roman" w:cs="Times New Roman"/>
          <w:b/>
          <w:bCs/>
        </w:rPr>
        <w:t xml:space="preserve">- </w:t>
      </w:r>
      <w:r w:rsidR="00CE198B" w:rsidRPr="002D09F1">
        <w:rPr>
          <w:rFonts w:ascii="Times New Roman" w:hAnsi="Times New Roman" w:cs="Times New Roman"/>
          <w:b/>
          <w:bCs/>
        </w:rPr>
        <w:t>ACT</w:t>
      </w:r>
      <w:r w:rsidR="007F50E3" w:rsidRPr="002D09F1">
        <w:rPr>
          <w:rFonts w:ascii="Times New Roman" w:hAnsi="Times New Roman" w:cs="Times New Roman"/>
          <w:b/>
          <w:bCs/>
        </w:rPr>
        <w:t xml:space="preserve"> paid parking legislation</w:t>
      </w:r>
    </w:p>
    <w:p w14:paraId="4AC287F8" w14:textId="77777777" w:rsidR="00376DE2" w:rsidRPr="002D09F1" w:rsidRDefault="00376DE2" w:rsidP="00376DE2">
      <w:pPr>
        <w:rPr>
          <w:rFonts w:ascii="Times New Roman" w:hAnsi="Times New Roman" w:cs="Times New Roman"/>
          <w:bCs/>
        </w:rPr>
      </w:pPr>
      <w:r w:rsidRPr="002D09F1">
        <w:rPr>
          <w:rFonts w:ascii="Times New Roman" w:hAnsi="Times New Roman" w:cs="Times New Roman"/>
          <w:bCs/>
        </w:rPr>
        <w:t>This s</w:t>
      </w:r>
      <w:r w:rsidR="006B50C7" w:rsidRPr="002D09F1">
        <w:rPr>
          <w:rFonts w:ascii="Times New Roman" w:hAnsi="Times New Roman" w:cs="Times New Roman"/>
          <w:bCs/>
        </w:rPr>
        <w:t>ection</w:t>
      </w:r>
      <w:r w:rsidR="0051234A" w:rsidRPr="002D09F1">
        <w:rPr>
          <w:rFonts w:ascii="Times New Roman" w:hAnsi="Times New Roman" w:cs="Times New Roman"/>
          <w:bCs/>
        </w:rPr>
        <w:t xml:space="preserve"> declares </w:t>
      </w:r>
      <w:r w:rsidR="0010256C" w:rsidRPr="002D09F1">
        <w:rPr>
          <w:rFonts w:ascii="Times New Roman" w:hAnsi="Times New Roman" w:cs="Times New Roman"/>
          <w:bCs/>
        </w:rPr>
        <w:t>t</w:t>
      </w:r>
      <w:r w:rsidR="0051234A" w:rsidRPr="002D09F1">
        <w:rPr>
          <w:rFonts w:ascii="Times New Roman" w:hAnsi="Times New Roman" w:cs="Times New Roman"/>
          <w:bCs/>
        </w:rPr>
        <w:t xml:space="preserve">he provisions listed from the </w:t>
      </w:r>
      <w:r w:rsidR="0051234A" w:rsidRPr="002D09F1">
        <w:rPr>
          <w:rFonts w:ascii="Times New Roman" w:hAnsi="Times New Roman" w:cs="Times New Roman"/>
          <w:bCs/>
          <w:i/>
        </w:rPr>
        <w:t>Road Transport (Safety and Traffic Management) Regulation 2017</w:t>
      </w:r>
      <w:r w:rsidR="0051234A" w:rsidRPr="002D09F1">
        <w:rPr>
          <w:rFonts w:ascii="Times New Roman" w:hAnsi="Times New Roman" w:cs="Times New Roman"/>
          <w:bCs/>
        </w:rPr>
        <w:t xml:space="preserve"> (ACT) (‘STM Regulation’) and </w:t>
      </w:r>
      <w:r w:rsidR="0051234A" w:rsidRPr="002D09F1">
        <w:rPr>
          <w:rFonts w:ascii="Times New Roman" w:hAnsi="Times New Roman" w:cs="Times New Roman"/>
          <w:bCs/>
          <w:i/>
        </w:rPr>
        <w:t>Road Transport (Road Rules) Regulation 2017</w:t>
      </w:r>
      <w:r w:rsidR="0051234A" w:rsidRPr="002D09F1">
        <w:rPr>
          <w:rFonts w:ascii="Times New Roman" w:hAnsi="Times New Roman" w:cs="Times New Roman"/>
          <w:bCs/>
        </w:rPr>
        <w:t xml:space="preserve"> (ACT)</w:t>
      </w:r>
      <w:r w:rsidR="007F50E3" w:rsidRPr="002D09F1">
        <w:rPr>
          <w:rFonts w:ascii="Times New Roman" w:hAnsi="Times New Roman" w:cs="Times New Roman"/>
          <w:bCs/>
        </w:rPr>
        <w:t xml:space="preserve"> </w:t>
      </w:r>
      <w:r w:rsidR="0051234A" w:rsidRPr="002D09F1">
        <w:rPr>
          <w:rFonts w:ascii="Times New Roman" w:hAnsi="Times New Roman" w:cs="Times New Roman"/>
          <w:bCs/>
        </w:rPr>
        <w:t xml:space="preserve">(‘Road Rules Regulation’) </w:t>
      </w:r>
      <w:r w:rsidR="0010256C" w:rsidRPr="002D09F1">
        <w:rPr>
          <w:rFonts w:ascii="Times New Roman" w:hAnsi="Times New Roman" w:cs="Times New Roman"/>
          <w:bCs/>
        </w:rPr>
        <w:t xml:space="preserve">in the table </w:t>
      </w:r>
      <w:r w:rsidRPr="002D09F1">
        <w:rPr>
          <w:rFonts w:ascii="Times New Roman" w:hAnsi="Times New Roman" w:cs="Times New Roman"/>
          <w:bCs/>
        </w:rPr>
        <w:t>to be ACT paid parking legislation within the meaning of paragraph (b) of the defin</w:t>
      </w:r>
      <w:r w:rsidR="00DA1D0B" w:rsidRPr="002D09F1">
        <w:rPr>
          <w:rFonts w:ascii="Times New Roman" w:hAnsi="Times New Roman" w:cs="Times New Roman"/>
          <w:bCs/>
        </w:rPr>
        <w:t>ition found in section 5 of the Ordinance.</w:t>
      </w:r>
    </w:p>
    <w:p w14:paraId="23E723D7" w14:textId="77777777" w:rsidR="009E12E3" w:rsidRPr="002D09F1" w:rsidRDefault="009E12E3" w:rsidP="009E12E3">
      <w:pPr>
        <w:rPr>
          <w:rFonts w:ascii="Times New Roman" w:hAnsi="Times New Roman" w:cs="Times New Roman"/>
          <w:b/>
          <w:bCs/>
        </w:rPr>
      </w:pPr>
      <w:r w:rsidRPr="002D09F1">
        <w:rPr>
          <w:rFonts w:ascii="Times New Roman" w:hAnsi="Times New Roman" w:cs="Times New Roman"/>
          <w:b/>
          <w:bCs/>
        </w:rPr>
        <w:t>Section 7- ACT paid parking support legislation</w:t>
      </w:r>
    </w:p>
    <w:p w14:paraId="7556B469" w14:textId="77777777" w:rsidR="0051234A" w:rsidRPr="002D09F1" w:rsidRDefault="0051234A" w:rsidP="0051234A">
      <w:pPr>
        <w:rPr>
          <w:rFonts w:ascii="Times New Roman" w:hAnsi="Times New Roman" w:cs="Times New Roman"/>
          <w:bCs/>
        </w:rPr>
      </w:pPr>
      <w:r w:rsidRPr="002D09F1">
        <w:rPr>
          <w:rFonts w:ascii="Times New Roman" w:hAnsi="Times New Roman" w:cs="Times New Roman"/>
          <w:bCs/>
        </w:rPr>
        <w:t>This section</w:t>
      </w:r>
      <w:r w:rsidR="0010256C" w:rsidRPr="002D09F1">
        <w:rPr>
          <w:rFonts w:ascii="Times New Roman" w:hAnsi="Times New Roman" w:cs="Times New Roman"/>
          <w:bCs/>
        </w:rPr>
        <w:t xml:space="preserve"> declares </w:t>
      </w:r>
      <w:r w:rsidRPr="002D09F1">
        <w:rPr>
          <w:rFonts w:ascii="Times New Roman" w:hAnsi="Times New Roman" w:cs="Times New Roman"/>
          <w:bCs/>
        </w:rPr>
        <w:t xml:space="preserve">the provisions listed from the STM Regulation and </w:t>
      </w:r>
      <w:r w:rsidR="0010256C" w:rsidRPr="002D09F1">
        <w:rPr>
          <w:rFonts w:ascii="Times New Roman" w:hAnsi="Times New Roman" w:cs="Times New Roman"/>
          <w:bCs/>
        </w:rPr>
        <w:t xml:space="preserve">Road Rules Regulation in the table </w:t>
      </w:r>
      <w:r w:rsidRPr="002D09F1">
        <w:rPr>
          <w:rFonts w:ascii="Times New Roman" w:hAnsi="Times New Roman" w:cs="Times New Roman"/>
          <w:bCs/>
        </w:rPr>
        <w:t>to be ACT paid parking support legislation within the meaning of paragraph (b) of the definition found in section 5 of the Ordinance.</w:t>
      </w:r>
    </w:p>
    <w:p w14:paraId="1A542106" w14:textId="77777777" w:rsidR="00376DE2" w:rsidRPr="002D09F1" w:rsidRDefault="009E12E3" w:rsidP="00376DE2">
      <w:pPr>
        <w:rPr>
          <w:rFonts w:ascii="Times New Roman" w:hAnsi="Times New Roman" w:cs="Times New Roman"/>
          <w:b/>
          <w:bCs/>
        </w:rPr>
      </w:pPr>
      <w:r w:rsidRPr="002D09F1">
        <w:rPr>
          <w:rFonts w:ascii="Times New Roman" w:hAnsi="Times New Roman" w:cs="Times New Roman"/>
          <w:b/>
          <w:bCs/>
        </w:rPr>
        <w:t>Section 8</w:t>
      </w:r>
      <w:r w:rsidR="00376DE2" w:rsidRPr="002D09F1">
        <w:rPr>
          <w:rFonts w:ascii="Times New Roman" w:hAnsi="Times New Roman" w:cs="Times New Roman"/>
          <w:b/>
          <w:bCs/>
        </w:rPr>
        <w:t xml:space="preserve">- </w:t>
      </w:r>
      <w:r w:rsidRPr="002D09F1">
        <w:rPr>
          <w:rFonts w:ascii="Times New Roman" w:hAnsi="Times New Roman" w:cs="Times New Roman"/>
          <w:b/>
          <w:bCs/>
        </w:rPr>
        <w:t>Modification in relation to fee determinations</w:t>
      </w:r>
    </w:p>
    <w:p w14:paraId="2883A6D7" w14:textId="77777777" w:rsidR="00376DE2" w:rsidRPr="002D09F1" w:rsidRDefault="00376DE2" w:rsidP="00376DE2">
      <w:pPr>
        <w:rPr>
          <w:rFonts w:ascii="Times New Roman" w:hAnsi="Times New Roman" w:cs="Times New Roman"/>
          <w:bCs/>
        </w:rPr>
      </w:pPr>
      <w:r w:rsidRPr="002D09F1">
        <w:rPr>
          <w:rFonts w:ascii="Times New Roman" w:hAnsi="Times New Roman" w:cs="Times New Roman"/>
          <w:bCs/>
        </w:rPr>
        <w:t>This section provides that</w:t>
      </w:r>
      <w:r w:rsidR="001C0C44" w:rsidRPr="002D09F1">
        <w:rPr>
          <w:rFonts w:ascii="Times New Roman" w:hAnsi="Times New Roman" w:cs="Times New Roman"/>
          <w:bCs/>
        </w:rPr>
        <w:t xml:space="preserve"> subsection 96(3) of the </w:t>
      </w:r>
      <w:r w:rsidR="001C0C44" w:rsidRPr="002D09F1">
        <w:rPr>
          <w:rFonts w:ascii="Times New Roman" w:hAnsi="Times New Roman" w:cs="Times New Roman"/>
          <w:bCs/>
          <w:i/>
        </w:rPr>
        <w:t>Road Transport (General) Act 1999</w:t>
      </w:r>
      <w:r w:rsidR="001C0C44" w:rsidRPr="002D09F1">
        <w:rPr>
          <w:rFonts w:ascii="Times New Roman" w:hAnsi="Times New Roman" w:cs="Times New Roman"/>
          <w:bCs/>
        </w:rPr>
        <w:t xml:space="preserve"> (ACT) </w:t>
      </w:r>
      <w:r w:rsidRPr="002D09F1">
        <w:rPr>
          <w:rFonts w:ascii="Times New Roman" w:hAnsi="Times New Roman" w:cs="Times New Roman"/>
          <w:bCs/>
        </w:rPr>
        <w:t xml:space="preserve">is replaced to allow the </w:t>
      </w:r>
      <w:r w:rsidR="00E85F99" w:rsidRPr="002D09F1">
        <w:rPr>
          <w:rFonts w:ascii="Times New Roman" w:hAnsi="Times New Roman" w:cs="Times New Roman"/>
          <w:bCs/>
        </w:rPr>
        <w:t>de</w:t>
      </w:r>
      <w:r w:rsidR="001C0C44" w:rsidRPr="002D09F1">
        <w:rPr>
          <w:rFonts w:ascii="Times New Roman" w:hAnsi="Times New Roman" w:cs="Times New Roman"/>
          <w:bCs/>
        </w:rPr>
        <w:t>termination</w:t>
      </w:r>
      <w:r w:rsidR="00E85F99" w:rsidRPr="002D09F1">
        <w:rPr>
          <w:rFonts w:ascii="Times New Roman" w:hAnsi="Times New Roman" w:cs="Times New Roman"/>
          <w:bCs/>
        </w:rPr>
        <w:t xml:space="preserve"> to be a Legislative I</w:t>
      </w:r>
      <w:r w:rsidRPr="002D09F1">
        <w:rPr>
          <w:rFonts w:ascii="Times New Roman" w:hAnsi="Times New Roman" w:cs="Times New Roman"/>
          <w:bCs/>
        </w:rPr>
        <w:t xml:space="preserve">nstrument within the meaning of the </w:t>
      </w:r>
      <w:r w:rsidRPr="002D09F1">
        <w:rPr>
          <w:rFonts w:ascii="Times New Roman" w:hAnsi="Times New Roman" w:cs="Times New Roman"/>
          <w:bCs/>
          <w:i/>
        </w:rPr>
        <w:t>Legislation Act 2003</w:t>
      </w:r>
      <w:r w:rsidRPr="002D09F1">
        <w:rPr>
          <w:rFonts w:ascii="Times New Roman" w:hAnsi="Times New Roman" w:cs="Times New Roman"/>
          <w:bCs/>
        </w:rPr>
        <w:t xml:space="preserve"> (</w:t>
      </w:r>
      <w:proofErr w:type="spellStart"/>
      <w:r w:rsidRPr="002D09F1">
        <w:rPr>
          <w:rFonts w:ascii="Times New Roman" w:hAnsi="Times New Roman" w:cs="Times New Roman"/>
          <w:bCs/>
        </w:rPr>
        <w:t>Cth</w:t>
      </w:r>
      <w:proofErr w:type="spellEnd"/>
      <w:r w:rsidRPr="002D09F1">
        <w:rPr>
          <w:rFonts w:ascii="Times New Roman" w:hAnsi="Times New Roman" w:cs="Times New Roman"/>
          <w:bCs/>
        </w:rPr>
        <w:t xml:space="preserve">). </w:t>
      </w:r>
    </w:p>
    <w:p w14:paraId="5DA460C4" w14:textId="77777777" w:rsidR="00E85F99" w:rsidRPr="002D09F1" w:rsidRDefault="009E12E3" w:rsidP="00376DE2">
      <w:pPr>
        <w:rPr>
          <w:rFonts w:ascii="Times New Roman" w:hAnsi="Times New Roman" w:cs="Times New Roman"/>
          <w:b/>
          <w:bCs/>
        </w:rPr>
      </w:pPr>
      <w:r w:rsidRPr="002D09F1">
        <w:rPr>
          <w:rFonts w:ascii="Times New Roman" w:hAnsi="Times New Roman" w:cs="Times New Roman"/>
          <w:b/>
          <w:bCs/>
        </w:rPr>
        <w:t>Section 9</w:t>
      </w:r>
      <w:r w:rsidR="00E85F99" w:rsidRPr="002D09F1">
        <w:rPr>
          <w:rFonts w:ascii="Times New Roman" w:hAnsi="Times New Roman" w:cs="Times New Roman"/>
          <w:b/>
          <w:bCs/>
        </w:rPr>
        <w:t xml:space="preserve">- </w:t>
      </w:r>
      <w:r w:rsidRPr="002D09F1">
        <w:rPr>
          <w:rFonts w:ascii="Times New Roman" w:hAnsi="Times New Roman" w:cs="Times New Roman"/>
          <w:b/>
          <w:bCs/>
        </w:rPr>
        <w:t xml:space="preserve">Modification in relation to parking permits </w:t>
      </w:r>
    </w:p>
    <w:p w14:paraId="0621372B" w14:textId="4FC2690C" w:rsidR="00E85F99" w:rsidRPr="002D09F1" w:rsidRDefault="00E85F99" w:rsidP="00376DE2">
      <w:pPr>
        <w:rPr>
          <w:rFonts w:ascii="Times New Roman" w:hAnsi="Times New Roman" w:cs="Times New Roman"/>
          <w:bCs/>
        </w:rPr>
      </w:pPr>
      <w:r w:rsidRPr="002D09F1">
        <w:rPr>
          <w:rFonts w:ascii="Times New Roman" w:hAnsi="Times New Roman" w:cs="Times New Roman"/>
          <w:bCs/>
        </w:rPr>
        <w:t xml:space="preserve">This section provides that </w:t>
      </w:r>
      <w:r w:rsidR="00A329CF" w:rsidRPr="002D09F1">
        <w:rPr>
          <w:rFonts w:ascii="Times New Roman" w:hAnsi="Times New Roman" w:cs="Times New Roman"/>
          <w:bCs/>
        </w:rPr>
        <w:t>sub</w:t>
      </w:r>
      <w:r w:rsidRPr="002D09F1">
        <w:rPr>
          <w:rFonts w:ascii="Times New Roman" w:hAnsi="Times New Roman" w:cs="Times New Roman"/>
          <w:bCs/>
        </w:rPr>
        <w:t xml:space="preserve">section </w:t>
      </w:r>
      <w:r w:rsidR="00A329CF" w:rsidRPr="002D09F1">
        <w:rPr>
          <w:rFonts w:ascii="Times New Roman" w:hAnsi="Times New Roman" w:cs="Times New Roman"/>
          <w:bCs/>
        </w:rPr>
        <w:t xml:space="preserve">64(1) </w:t>
      </w:r>
      <w:r w:rsidRPr="002D09F1">
        <w:rPr>
          <w:rFonts w:ascii="Times New Roman" w:hAnsi="Times New Roman" w:cs="Times New Roman"/>
          <w:bCs/>
        </w:rPr>
        <w:t xml:space="preserve">of the STM Regulation is replaced to allow the </w:t>
      </w:r>
      <w:r w:rsidR="00A329CF" w:rsidRPr="002D09F1">
        <w:rPr>
          <w:rFonts w:ascii="Times New Roman" w:hAnsi="Times New Roman" w:cs="Times New Roman"/>
          <w:bCs/>
        </w:rPr>
        <w:t xml:space="preserve">NCA </w:t>
      </w:r>
      <w:r w:rsidR="008829E4">
        <w:rPr>
          <w:rFonts w:ascii="Times New Roman" w:hAnsi="Times New Roman" w:cs="Times New Roman"/>
          <w:bCs/>
        </w:rPr>
        <w:t>Chief Executive</w:t>
      </w:r>
      <w:r w:rsidR="00A329CF" w:rsidRPr="002D09F1">
        <w:rPr>
          <w:rFonts w:ascii="Times New Roman" w:hAnsi="Times New Roman" w:cs="Times New Roman"/>
          <w:bCs/>
        </w:rPr>
        <w:t xml:space="preserve"> to </w:t>
      </w:r>
      <w:r w:rsidR="00CD3921" w:rsidRPr="002D09F1">
        <w:rPr>
          <w:rFonts w:ascii="Times New Roman" w:hAnsi="Times New Roman" w:cs="Times New Roman"/>
          <w:bCs/>
        </w:rPr>
        <w:t xml:space="preserve">issue permits of the kind mentioned in subsection (2). These permits may be issued authorising a vehicle to park with or without charge in designated permit area or park on a length of road or in a metered parking area or ticket parking area determined by the road transport authority. </w:t>
      </w:r>
    </w:p>
    <w:p w14:paraId="434E18AE" w14:textId="1A9E906B" w:rsidR="00CD3921" w:rsidRPr="002D09F1" w:rsidRDefault="00CD3921" w:rsidP="00376DE2">
      <w:pPr>
        <w:rPr>
          <w:rFonts w:ascii="Times New Roman" w:hAnsi="Times New Roman" w:cs="Times New Roman"/>
          <w:bCs/>
        </w:rPr>
      </w:pPr>
      <w:r w:rsidRPr="002D09F1">
        <w:rPr>
          <w:rFonts w:ascii="Times New Roman" w:hAnsi="Times New Roman" w:cs="Times New Roman"/>
          <w:bCs/>
        </w:rPr>
        <w:t>This section also modifies subsection 62(2) to insert subsections 62(2</w:t>
      </w:r>
      <w:proofErr w:type="gramStart"/>
      <w:r w:rsidRPr="002D09F1">
        <w:rPr>
          <w:rFonts w:ascii="Times New Roman" w:hAnsi="Times New Roman" w:cs="Times New Roman"/>
          <w:bCs/>
        </w:rPr>
        <w:t>)(</w:t>
      </w:r>
      <w:proofErr w:type="gramEnd"/>
      <w:r w:rsidRPr="002D09F1">
        <w:rPr>
          <w:rFonts w:ascii="Times New Roman" w:hAnsi="Times New Roman" w:cs="Times New Roman"/>
          <w:bCs/>
        </w:rPr>
        <w:t xml:space="preserve">fa) and (fb) which allow the NCA </w:t>
      </w:r>
      <w:r w:rsidR="008829E4">
        <w:rPr>
          <w:rFonts w:ascii="Times New Roman" w:hAnsi="Times New Roman" w:cs="Times New Roman"/>
          <w:bCs/>
        </w:rPr>
        <w:t>Chief Executive</w:t>
      </w:r>
      <w:r w:rsidRPr="002D09F1">
        <w:rPr>
          <w:rFonts w:ascii="Times New Roman" w:hAnsi="Times New Roman" w:cs="Times New Roman"/>
          <w:bCs/>
        </w:rPr>
        <w:t xml:space="preserve"> to issue a construction zone permit and a national institution volunteer permit. </w:t>
      </w:r>
    </w:p>
    <w:p w14:paraId="26159D8F" w14:textId="77777777" w:rsidR="009E12E3" w:rsidRPr="002D09F1" w:rsidRDefault="009E12E3" w:rsidP="00376DE2">
      <w:pPr>
        <w:rPr>
          <w:rFonts w:ascii="Times New Roman" w:hAnsi="Times New Roman" w:cs="Times New Roman"/>
          <w:b/>
          <w:bCs/>
        </w:rPr>
      </w:pPr>
      <w:r w:rsidRPr="002D09F1">
        <w:rPr>
          <w:rFonts w:ascii="Times New Roman" w:hAnsi="Times New Roman" w:cs="Times New Roman"/>
          <w:b/>
          <w:bCs/>
        </w:rPr>
        <w:t>Schedule 1- Repeals</w:t>
      </w:r>
    </w:p>
    <w:p w14:paraId="264A4254" w14:textId="77777777" w:rsidR="009E12E3" w:rsidRPr="002D09F1" w:rsidRDefault="00AB2D19" w:rsidP="00376DE2">
      <w:pPr>
        <w:rPr>
          <w:rFonts w:ascii="Times New Roman" w:hAnsi="Times New Roman" w:cs="Times New Roman"/>
          <w:bCs/>
        </w:rPr>
      </w:pPr>
      <w:r w:rsidRPr="002D09F1">
        <w:rPr>
          <w:rFonts w:ascii="Times New Roman" w:hAnsi="Times New Roman" w:cs="Times New Roman"/>
          <w:bCs/>
        </w:rPr>
        <w:t xml:space="preserve">Schedule 1 repeals the </w:t>
      </w:r>
      <w:r w:rsidRPr="002D09F1">
        <w:rPr>
          <w:rFonts w:ascii="Times New Roman" w:hAnsi="Times New Roman" w:cs="Times New Roman"/>
          <w:bCs/>
          <w:i/>
        </w:rPr>
        <w:t>Parking Permit Rule 2014, Parking Permit Fees Rule 2020</w:t>
      </w:r>
      <w:r w:rsidRPr="002D09F1">
        <w:rPr>
          <w:rFonts w:ascii="Times New Roman" w:hAnsi="Times New Roman" w:cs="Times New Roman"/>
          <w:bCs/>
        </w:rPr>
        <w:t xml:space="preserve"> and the </w:t>
      </w:r>
      <w:r w:rsidRPr="002D09F1">
        <w:rPr>
          <w:rFonts w:ascii="Times New Roman" w:hAnsi="Times New Roman" w:cs="Times New Roman"/>
          <w:bCs/>
          <w:i/>
        </w:rPr>
        <w:t>Pay Parking Fee Rule 2020.</w:t>
      </w:r>
    </w:p>
    <w:p w14:paraId="09DF6005" w14:textId="77777777" w:rsidR="00376DE2" w:rsidRPr="002D09F1" w:rsidRDefault="00376DE2" w:rsidP="00376DE2">
      <w:pPr>
        <w:rPr>
          <w:rFonts w:ascii="Times New Roman" w:hAnsi="Times New Roman" w:cs="Times New Roman"/>
          <w:bCs/>
          <w:lang w:val="en-US"/>
        </w:rPr>
      </w:pPr>
      <w:r w:rsidRPr="002D09F1">
        <w:rPr>
          <w:rFonts w:ascii="Times New Roman" w:hAnsi="Times New Roman" w:cs="Times New Roman"/>
          <w:bCs/>
          <w:lang w:val="en-US"/>
        </w:rPr>
        <w:br w:type="page"/>
      </w:r>
      <w:r w:rsidRPr="002D09F1">
        <w:rPr>
          <w:rFonts w:ascii="Times New Roman" w:hAnsi="Times New Roman" w:cs="Times New Roman"/>
          <w:b/>
        </w:rPr>
        <w:lastRenderedPageBreak/>
        <w:t>ATTACHMENT B</w:t>
      </w:r>
    </w:p>
    <w:p w14:paraId="59734894"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rPr>
        <w:t>Statement of Compatibility with Human Rights</w:t>
      </w:r>
    </w:p>
    <w:p w14:paraId="36B4286A" w14:textId="77777777" w:rsidR="00376DE2" w:rsidRPr="002D09F1" w:rsidRDefault="00376DE2" w:rsidP="00376DE2">
      <w:pPr>
        <w:rPr>
          <w:rFonts w:ascii="Times New Roman" w:hAnsi="Times New Roman" w:cs="Times New Roman"/>
        </w:rPr>
      </w:pPr>
      <w:r w:rsidRPr="002D09F1">
        <w:rPr>
          <w:rFonts w:ascii="Times New Roman" w:hAnsi="Times New Roman" w:cs="Times New Roman"/>
          <w:i/>
          <w:iCs/>
        </w:rPr>
        <w:t>Prepared in Accordance with Part 3 of the Human Rights (Parliamentary Scrutiny) Act 2011</w:t>
      </w:r>
      <w:r w:rsidR="000328E5" w:rsidRPr="002D09F1">
        <w:rPr>
          <w:rFonts w:ascii="Times New Roman" w:hAnsi="Times New Roman" w:cs="Times New Roman"/>
          <w:i/>
          <w:iCs/>
        </w:rPr>
        <w:t>.</w:t>
      </w:r>
    </w:p>
    <w:p w14:paraId="387F2B66" w14:textId="77777777" w:rsidR="00376DE2" w:rsidRPr="008829E4" w:rsidRDefault="00376DE2" w:rsidP="00376DE2">
      <w:pPr>
        <w:rPr>
          <w:rFonts w:ascii="Times New Roman" w:hAnsi="Times New Roman" w:cs="Times New Roman"/>
          <w:b/>
          <w:i/>
        </w:rPr>
      </w:pPr>
      <w:r w:rsidRPr="008829E4">
        <w:rPr>
          <w:rFonts w:ascii="Times New Roman" w:hAnsi="Times New Roman" w:cs="Times New Roman"/>
          <w:b/>
          <w:i/>
        </w:rPr>
        <w:t>Australian Capital Territory National Land (Road Transport) (</w:t>
      </w:r>
      <w:r w:rsidR="006B77D6" w:rsidRPr="008829E4">
        <w:rPr>
          <w:rFonts w:ascii="Times New Roman" w:hAnsi="Times New Roman" w:cs="Times New Roman"/>
          <w:b/>
          <w:i/>
        </w:rPr>
        <w:t>Parking Legislation, Fees and Permits) Rules 2021</w:t>
      </w:r>
    </w:p>
    <w:p w14:paraId="01B0A713" w14:textId="77777777" w:rsidR="00376DE2" w:rsidRPr="002D09F1" w:rsidRDefault="00376DE2" w:rsidP="00376DE2">
      <w:pPr>
        <w:rPr>
          <w:rFonts w:ascii="Times New Roman" w:hAnsi="Times New Roman" w:cs="Times New Roman"/>
        </w:rPr>
      </w:pPr>
      <w:r w:rsidRPr="002D09F1">
        <w:rPr>
          <w:rFonts w:ascii="Times New Roman" w:hAnsi="Times New Roman" w:cs="Times New Roman"/>
        </w:rPr>
        <w:t>This Legislative Instrument is compatible with the human rights and freedoms recogni</w:t>
      </w:r>
      <w:r w:rsidR="00DA1D0B" w:rsidRPr="002D09F1">
        <w:rPr>
          <w:rFonts w:ascii="Times New Roman" w:hAnsi="Times New Roman" w:cs="Times New Roman"/>
        </w:rPr>
        <w:t>s</w:t>
      </w:r>
      <w:r w:rsidRPr="002D09F1">
        <w:rPr>
          <w:rFonts w:ascii="Times New Roman" w:hAnsi="Times New Roman" w:cs="Times New Roman"/>
        </w:rPr>
        <w:t xml:space="preserve">ed or declared in the international instruments listed in section 3 of the </w:t>
      </w:r>
      <w:r w:rsidRPr="002D09F1">
        <w:rPr>
          <w:rFonts w:ascii="Times New Roman" w:hAnsi="Times New Roman" w:cs="Times New Roman"/>
          <w:i/>
          <w:iCs/>
        </w:rPr>
        <w:t>Human Rights (Parliamentary Scrutiny) Act 2011</w:t>
      </w:r>
      <w:r w:rsidRPr="002D09F1">
        <w:rPr>
          <w:rFonts w:ascii="Times New Roman" w:hAnsi="Times New Roman" w:cs="Times New Roman"/>
        </w:rPr>
        <w:t>.</w:t>
      </w:r>
    </w:p>
    <w:p w14:paraId="71062E29" w14:textId="3D9409B9" w:rsidR="00376DE2" w:rsidRPr="002D09F1" w:rsidRDefault="00376DE2" w:rsidP="00376DE2">
      <w:pPr>
        <w:rPr>
          <w:rFonts w:ascii="Times New Roman" w:hAnsi="Times New Roman" w:cs="Times New Roman"/>
          <w:b/>
        </w:rPr>
      </w:pPr>
      <w:r w:rsidRPr="002D09F1">
        <w:rPr>
          <w:rFonts w:ascii="Times New Roman" w:hAnsi="Times New Roman" w:cs="Times New Roman"/>
          <w:b/>
        </w:rPr>
        <w:t xml:space="preserve">Overview of the </w:t>
      </w:r>
      <w:r w:rsidR="00656BBD" w:rsidRPr="002D09F1">
        <w:rPr>
          <w:rFonts w:ascii="Times New Roman" w:hAnsi="Times New Roman" w:cs="Times New Roman"/>
          <w:b/>
        </w:rPr>
        <w:t>Rule</w:t>
      </w:r>
      <w:r w:rsidRPr="002D09F1">
        <w:rPr>
          <w:rFonts w:ascii="Times New Roman" w:hAnsi="Times New Roman" w:cs="Times New Roman"/>
          <w:b/>
        </w:rPr>
        <w:t xml:space="preserve"> </w:t>
      </w:r>
    </w:p>
    <w:p w14:paraId="098E4BF5" w14:textId="77777777" w:rsidR="002D09F1" w:rsidRPr="002D09F1" w:rsidRDefault="007048C0" w:rsidP="002D09F1">
      <w:pPr>
        <w:rPr>
          <w:rFonts w:ascii="Times New Roman" w:hAnsi="Times New Roman" w:cs="Times New Roman"/>
        </w:rPr>
      </w:pPr>
      <w:r w:rsidRPr="002D09F1">
        <w:rPr>
          <w:rFonts w:ascii="Times New Roman" w:hAnsi="Times New Roman" w:cs="Times New Roman"/>
        </w:rPr>
        <w:t xml:space="preserve">The purpose of the </w:t>
      </w:r>
      <w:r w:rsidR="00656BBD" w:rsidRPr="002D09F1">
        <w:rPr>
          <w:rFonts w:ascii="Times New Roman" w:hAnsi="Times New Roman" w:cs="Times New Roman"/>
        </w:rPr>
        <w:t>Rule</w:t>
      </w:r>
      <w:r w:rsidR="00CE198B" w:rsidRPr="002D09F1">
        <w:rPr>
          <w:rFonts w:ascii="Times New Roman" w:hAnsi="Times New Roman" w:cs="Times New Roman"/>
        </w:rPr>
        <w:t xml:space="preserve"> is to </w:t>
      </w:r>
      <w:r w:rsidR="006B508D" w:rsidRPr="002D09F1">
        <w:rPr>
          <w:rFonts w:ascii="Times New Roman" w:hAnsi="Times New Roman" w:cs="Times New Roman"/>
        </w:rPr>
        <w:t>declare</w:t>
      </w:r>
      <w:r w:rsidR="006F5003" w:rsidRPr="002D09F1">
        <w:rPr>
          <w:rFonts w:ascii="Times New Roman" w:hAnsi="Times New Roman" w:cs="Times New Roman"/>
        </w:rPr>
        <w:t xml:space="preserve"> sections of the STM Regulation</w:t>
      </w:r>
      <w:r w:rsidR="00CE198B" w:rsidRPr="002D09F1">
        <w:rPr>
          <w:rFonts w:ascii="Times New Roman" w:hAnsi="Times New Roman" w:cs="Times New Roman"/>
        </w:rPr>
        <w:t xml:space="preserve"> </w:t>
      </w:r>
      <w:r w:rsidR="00AF10CD" w:rsidRPr="002D09F1">
        <w:rPr>
          <w:rFonts w:ascii="Times New Roman" w:hAnsi="Times New Roman" w:cs="Times New Roman"/>
        </w:rPr>
        <w:t xml:space="preserve">and Road Rules Regulation </w:t>
      </w:r>
      <w:r w:rsidR="00376DE2" w:rsidRPr="002D09F1">
        <w:rPr>
          <w:rFonts w:ascii="Times New Roman" w:hAnsi="Times New Roman" w:cs="Times New Roman"/>
        </w:rPr>
        <w:t>as ACT paid parking legislation</w:t>
      </w:r>
      <w:r w:rsidR="006F5003" w:rsidRPr="002D09F1">
        <w:rPr>
          <w:rFonts w:ascii="Times New Roman" w:hAnsi="Times New Roman" w:cs="Times New Roman"/>
        </w:rPr>
        <w:t xml:space="preserve"> and paid parking support legislation</w:t>
      </w:r>
      <w:r w:rsidRPr="002D09F1">
        <w:rPr>
          <w:rFonts w:ascii="Times New Roman" w:hAnsi="Times New Roman" w:cs="Times New Roman"/>
        </w:rPr>
        <w:t xml:space="preserve"> under </w:t>
      </w:r>
      <w:r w:rsidR="006B50C7" w:rsidRPr="002D09F1">
        <w:rPr>
          <w:rFonts w:ascii="Times New Roman" w:hAnsi="Times New Roman" w:cs="Times New Roman"/>
        </w:rPr>
        <w:t xml:space="preserve">section 5 of </w:t>
      </w:r>
      <w:r w:rsidRPr="002D09F1">
        <w:rPr>
          <w:rFonts w:ascii="Times New Roman" w:hAnsi="Times New Roman" w:cs="Times New Roman"/>
        </w:rPr>
        <w:t>the Ordinance</w:t>
      </w:r>
      <w:r w:rsidR="006B508D" w:rsidRPr="002D09F1">
        <w:rPr>
          <w:rFonts w:ascii="Times New Roman" w:hAnsi="Times New Roman" w:cs="Times New Roman"/>
        </w:rPr>
        <w:t xml:space="preserve">. </w:t>
      </w:r>
    </w:p>
    <w:p w14:paraId="4334B3BC" w14:textId="1F5882F9" w:rsidR="002D09F1" w:rsidRPr="002D09F1" w:rsidRDefault="002D09F1" w:rsidP="002D09F1">
      <w:pPr>
        <w:rPr>
          <w:rFonts w:ascii="Times New Roman" w:hAnsi="Times New Roman" w:cs="Times New Roman"/>
        </w:rPr>
      </w:pPr>
      <w:r w:rsidRPr="002D09F1">
        <w:rPr>
          <w:rFonts w:ascii="Times New Roman" w:hAnsi="Times New Roman" w:cs="Times New Roman"/>
        </w:rPr>
        <w:t xml:space="preserve">By virtue of the operation of the Commonwealth paid parking scheme relying on the adoption of portions (sometimes modified) of the ACT road transport legislation, the NCA </w:t>
      </w:r>
      <w:r w:rsidR="008829E4">
        <w:rPr>
          <w:rFonts w:ascii="Times New Roman" w:hAnsi="Times New Roman" w:cs="Times New Roman"/>
        </w:rPr>
        <w:t>Chief Executive</w:t>
      </w:r>
      <w:r w:rsidRPr="002D09F1">
        <w:rPr>
          <w:rFonts w:ascii="Times New Roman" w:hAnsi="Times New Roman" w:cs="Times New Roman"/>
        </w:rPr>
        <w:t xml:space="preserve"> has the power </w:t>
      </w:r>
      <w:r w:rsidR="006B508D" w:rsidRPr="002D09F1">
        <w:rPr>
          <w:rFonts w:ascii="Times New Roman" w:hAnsi="Times New Roman" w:cs="Times New Roman"/>
        </w:rPr>
        <w:t>to provide parking permits</w:t>
      </w:r>
      <w:r w:rsidR="002E2684" w:rsidRPr="002D09F1">
        <w:rPr>
          <w:rFonts w:ascii="Times New Roman" w:hAnsi="Times New Roman" w:cs="Times New Roman"/>
        </w:rPr>
        <w:t xml:space="preserve"> with or without charge. </w:t>
      </w:r>
    </w:p>
    <w:p w14:paraId="57E00677" w14:textId="77777777" w:rsidR="002D09F1" w:rsidRPr="002D09F1" w:rsidRDefault="002D09F1" w:rsidP="002D09F1">
      <w:pPr>
        <w:rPr>
          <w:rFonts w:ascii="Times New Roman" w:hAnsi="Times New Roman" w:cs="Times New Roman"/>
        </w:rPr>
      </w:pPr>
      <w:r w:rsidRPr="002D09F1">
        <w:rPr>
          <w:rFonts w:ascii="Times New Roman" w:hAnsi="Times New Roman" w:cs="Times New Roman"/>
        </w:rPr>
        <w:t xml:space="preserve">The Rule does not alter the powers assigned to the NCA Chief Executive to issue permits, but aligns the references to the NCA’s Chief Executive </w:t>
      </w:r>
      <w:proofErr w:type="gramStart"/>
      <w:r w:rsidRPr="002D09F1">
        <w:rPr>
          <w:rFonts w:ascii="Times New Roman" w:hAnsi="Times New Roman" w:cs="Times New Roman"/>
        </w:rPr>
        <w:t>powers</w:t>
      </w:r>
      <w:proofErr w:type="gramEnd"/>
      <w:r w:rsidRPr="002D09F1">
        <w:rPr>
          <w:rFonts w:ascii="Times New Roman" w:hAnsi="Times New Roman" w:cs="Times New Roman"/>
        </w:rPr>
        <w:t xml:space="preserve"> to amended ACT road transport legislation underpinning those powers.</w:t>
      </w:r>
    </w:p>
    <w:p w14:paraId="1525C5D3" w14:textId="5C0382F6" w:rsidR="00376DE2" w:rsidRPr="002D09F1" w:rsidRDefault="00AF10CD" w:rsidP="00376DE2">
      <w:pPr>
        <w:rPr>
          <w:rFonts w:ascii="Times New Roman" w:hAnsi="Times New Roman" w:cs="Times New Roman"/>
        </w:rPr>
      </w:pPr>
      <w:r w:rsidRPr="002D09F1">
        <w:rPr>
          <w:rFonts w:ascii="Times New Roman" w:hAnsi="Times New Roman" w:cs="Times New Roman"/>
        </w:rPr>
        <w:t>The modifications also</w:t>
      </w:r>
      <w:r w:rsidR="002E2684" w:rsidRPr="002D09F1">
        <w:rPr>
          <w:rFonts w:ascii="Times New Roman" w:hAnsi="Times New Roman" w:cs="Times New Roman"/>
        </w:rPr>
        <w:t xml:space="preserve"> include</w:t>
      </w:r>
      <w:r w:rsidRPr="002D09F1">
        <w:rPr>
          <w:rFonts w:ascii="Times New Roman" w:hAnsi="Times New Roman" w:cs="Times New Roman"/>
        </w:rPr>
        <w:t xml:space="preserve"> </w:t>
      </w:r>
      <w:r w:rsidR="002E2684" w:rsidRPr="002D09F1">
        <w:rPr>
          <w:rFonts w:ascii="Times New Roman" w:hAnsi="Times New Roman" w:cs="Times New Roman"/>
        </w:rPr>
        <w:t>two additional permits</w:t>
      </w:r>
      <w:r w:rsidRPr="002D09F1">
        <w:rPr>
          <w:rFonts w:ascii="Times New Roman" w:hAnsi="Times New Roman" w:cs="Times New Roman"/>
        </w:rPr>
        <w:t xml:space="preserve"> </w:t>
      </w:r>
      <w:r w:rsidR="002E2684" w:rsidRPr="002D09F1">
        <w:rPr>
          <w:rFonts w:ascii="Times New Roman" w:hAnsi="Times New Roman" w:cs="Times New Roman"/>
        </w:rPr>
        <w:t xml:space="preserve">that only the NCA </w:t>
      </w:r>
      <w:r w:rsidR="008829E4">
        <w:rPr>
          <w:rFonts w:ascii="Times New Roman" w:hAnsi="Times New Roman" w:cs="Times New Roman"/>
        </w:rPr>
        <w:t>Chief Executive</w:t>
      </w:r>
      <w:r w:rsidR="002E2684" w:rsidRPr="002D09F1">
        <w:rPr>
          <w:rFonts w:ascii="Times New Roman" w:hAnsi="Times New Roman" w:cs="Times New Roman"/>
        </w:rPr>
        <w:t xml:space="preserve"> may provide</w:t>
      </w:r>
      <w:r w:rsidRPr="002D09F1">
        <w:rPr>
          <w:rFonts w:ascii="Times New Roman" w:hAnsi="Times New Roman" w:cs="Times New Roman"/>
        </w:rPr>
        <w:t xml:space="preserve">, a </w:t>
      </w:r>
      <w:r w:rsidR="006B508D" w:rsidRPr="002D09F1">
        <w:rPr>
          <w:rFonts w:ascii="Times New Roman" w:hAnsi="Times New Roman" w:cs="Times New Roman"/>
        </w:rPr>
        <w:t xml:space="preserve">construction zone permit and a national institution volunteer permit. </w:t>
      </w:r>
    </w:p>
    <w:p w14:paraId="6522DB7C" w14:textId="4FE7E56C" w:rsidR="00376DE2" w:rsidRPr="002D09F1" w:rsidRDefault="002E2684" w:rsidP="00376DE2">
      <w:pPr>
        <w:rPr>
          <w:rFonts w:ascii="Times New Roman" w:hAnsi="Times New Roman" w:cs="Times New Roman"/>
        </w:rPr>
      </w:pPr>
      <w:r w:rsidRPr="002D09F1">
        <w:rPr>
          <w:rFonts w:ascii="Times New Roman" w:hAnsi="Times New Roman" w:cs="Times New Roman"/>
        </w:rPr>
        <w:t xml:space="preserve">Both of these permits align with the purpose of the </w:t>
      </w:r>
      <w:r w:rsidRPr="002D09F1">
        <w:rPr>
          <w:rFonts w:ascii="Times New Roman" w:hAnsi="Times New Roman" w:cs="Times New Roman"/>
          <w:i/>
          <w:iCs/>
        </w:rPr>
        <w:t xml:space="preserve">National Land (Road Transport) Ordinance </w:t>
      </w:r>
      <w:r w:rsidR="00AF10CD" w:rsidRPr="002D09F1">
        <w:rPr>
          <w:rFonts w:ascii="Times New Roman" w:hAnsi="Times New Roman" w:cs="Times New Roman"/>
          <w:i/>
          <w:iCs/>
        </w:rPr>
        <w:t xml:space="preserve">2014 </w:t>
      </w:r>
      <w:r w:rsidR="00AF10CD" w:rsidRPr="002D09F1">
        <w:rPr>
          <w:rFonts w:ascii="Times New Roman" w:hAnsi="Times New Roman" w:cs="Times New Roman"/>
        </w:rPr>
        <w:t>(</w:t>
      </w:r>
      <w:proofErr w:type="spellStart"/>
      <w:r w:rsidR="00AF10CD" w:rsidRPr="002D09F1">
        <w:rPr>
          <w:rFonts w:ascii="Times New Roman" w:hAnsi="Times New Roman" w:cs="Times New Roman"/>
        </w:rPr>
        <w:t>Cth</w:t>
      </w:r>
      <w:proofErr w:type="spellEnd"/>
      <w:r w:rsidR="00AF10CD" w:rsidRPr="002D09F1">
        <w:rPr>
          <w:rFonts w:ascii="Times New Roman" w:hAnsi="Times New Roman" w:cs="Times New Roman"/>
        </w:rPr>
        <w:t xml:space="preserve">) </w:t>
      </w:r>
      <w:r w:rsidRPr="002D09F1">
        <w:rPr>
          <w:rFonts w:ascii="Times New Roman" w:hAnsi="Times New Roman" w:cs="Times New Roman"/>
        </w:rPr>
        <w:t xml:space="preserve">and </w:t>
      </w:r>
      <w:r w:rsidR="00AF10CD" w:rsidRPr="002D09F1">
        <w:rPr>
          <w:rFonts w:ascii="Times New Roman" w:hAnsi="Times New Roman" w:cs="Times New Roman"/>
        </w:rPr>
        <w:t xml:space="preserve">were </w:t>
      </w:r>
      <w:r w:rsidRPr="002D09F1">
        <w:rPr>
          <w:rFonts w:ascii="Times New Roman" w:hAnsi="Times New Roman" w:cs="Times New Roman"/>
        </w:rPr>
        <w:t xml:space="preserve">previously available under the </w:t>
      </w:r>
      <w:r w:rsidRPr="002D09F1">
        <w:rPr>
          <w:rFonts w:ascii="Times New Roman" w:hAnsi="Times New Roman" w:cs="Times New Roman"/>
          <w:i/>
          <w:iCs/>
        </w:rPr>
        <w:t>Parking Permit Rule 2014</w:t>
      </w:r>
      <w:r w:rsidRPr="002D09F1">
        <w:rPr>
          <w:rFonts w:ascii="Times New Roman" w:hAnsi="Times New Roman" w:cs="Times New Roman"/>
        </w:rPr>
        <w:t xml:space="preserve">. </w:t>
      </w:r>
    </w:p>
    <w:p w14:paraId="423950D1" w14:textId="4B244575" w:rsidR="00AF10CD" w:rsidRPr="002D09F1" w:rsidRDefault="00AF10CD" w:rsidP="00376DE2">
      <w:pPr>
        <w:rPr>
          <w:rFonts w:ascii="Times New Roman" w:hAnsi="Times New Roman" w:cs="Times New Roman"/>
        </w:rPr>
      </w:pPr>
      <w:r w:rsidRPr="002D09F1">
        <w:rPr>
          <w:rFonts w:ascii="Times New Roman" w:hAnsi="Times New Roman" w:cs="Times New Roman"/>
        </w:rPr>
        <w:t xml:space="preserve">The </w:t>
      </w:r>
      <w:r w:rsidR="00656BBD" w:rsidRPr="002D09F1">
        <w:rPr>
          <w:rFonts w:ascii="Times New Roman" w:hAnsi="Times New Roman" w:cs="Times New Roman"/>
        </w:rPr>
        <w:t>Rule</w:t>
      </w:r>
      <w:r w:rsidR="008829E4">
        <w:rPr>
          <w:rFonts w:ascii="Times New Roman" w:hAnsi="Times New Roman" w:cs="Times New Roman"/>
        </w:rPr>
        <w:t xml:space="preserve"> also modifies</w:t>
      </w:r>
      <w:bookmarkStart w:id="1" w:name="_GoBack"/>
      <w:bookmarkEnd w:id="1"/>
      <w:r w:rsidRPr="002D09F1">
        <w:rPr>
          <w:rFonts w:ascii="Times New Roman" w:hAnsi="Times New Roman" w:cs="Times New Roman"/>
        </w:rPr>
        <w:t xml:space="preserve"> section 96 of the General Act to ensure that any determination of fees by the Minister are legislative instruments within the meaning of the </w:t>
      </w:r>
      <w:r w:rsidRPr="002D09F1">
        <w:rPr>
          <w:rFonts w:ascii="Times New Roman" w:hAnsi="Times New Roman" w:cs="Times New Roman"/>
          <w:i/>
          <w:iCs/>
        </w:rPr>
        <w:t>Legislation Act 2003</w:t>
      </w:r>
      <w:r w:rsidRPr="002D09F1">
        <w:rPr>
          <w:rFonts w:ascii="Times New Roman" w:hAnsi="Times New Roman" w:cs="Times New Roman"/>
        </w:rPr>
        <w:t xml:space="preserve"> (</w:t>
      </w:r>
      <w:proofErr w:type="spellStart"/>
      <w:r w:rsidRPr="002D09F1">
        <w:rPr>
          <w:rFonts w:ascii="Times New Roman" w:hAnsi="Times New Roman" w:cs="Times New Roman"/>
        </w:rPr>
        <w:t>Cth</w:t>
      </w:r>
      <w:proofErr w:type="spellEnd"/>
      <w:r w:rsidRPr="002D09F1">
        <w:rPr>
          <w:rFonts w:ascii="Times New Roman" w:hAnsi="Times New Roman" w:cs="Times New Roman"/>
        </w:rPr>
        <w:t>).</w:t>
      </w:r>
    </w:p>
    <w:p w14:paraId="054B07DB"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rPr>
        <w:t>Human rights implications</w:t>
      </w:r>
    </w:p>
    <w:p w14:paraId="2A790DF0" w14:textId="77777777" w:rsidR="00376DE2" w:rsidRPr="002D09F1" w:rsidRDefault="00376DE2" w:rsidP="00376DE2">
      <w:pPr>
        <w:rPr>
          <w:rFonts w:ascii="Times New Roman" w:hAnsi="Times New Roman" w:cs="Times New Roman"/>
        </w:rPr>
      </w:pPr>
      <w:r w:rsidRPr="002D09F1">
        <w:rPr>
          <w:rFonts w:ascii="Times New Roman" w:hAnsi="Times New Roman" w:cs="Times New Roman"/>
          <w:lang w:val="en-US"/>
        </w:rPr>
        <w:t xml:space="preserve">This Legislative Instrument does not engage any of the applicable rights or freedoms. </w:t>
      </w:r>
    </w:p>
    <w:p w14:paraId="01187E91" w14:textId="77777777" w:rsidR="00376DE2" w:rsidRPr="002D09F1" w:rsidRDefault="00376DE2" w:rsidP="00376DE2">
      <w:pPr>
        <w:rPr>
          <w:rFonts w:ascii="Times New Roman" w:hAnsi="Times New Roman" w:cs="Times New Roman"/>
          <w:b/>
        </w:rPr>
      </w:pPr>
      <w:r w:rsidRPr="002D09F1">
        <w:rPr>
          <w:rFonts w:ascii="Times New Roman" w:hAnsi="Times New Roman" w:cs="Times New Roman"/>
          <w:b/>
          <w:bCs/>
          <w:lang w:val="en-US"/>
        </w:rPr>
        <w:t>Conclusion</w:t>
      </w:r>
    </w:p>
    <w:p w14:paraId="23BC3401" w14:textId="77777777" w:rsidR="00376DE2" w:rsidRPr="002D09F1" w:rsidRDefault="00376DE2" w:rsidP="00376DE2">
      <w:pPr>
        <w:rPr>
          <w:rFonts w:ascii="Times New Roman" w:hAnsi="Times New Roman" w:cs="Times New Roman"/>
          <w:lang w:val="en-US"/>
        </w:rPr>
      </w:pPr>
      <w:r w:rsidRPr="002D09F1">
        <w:rPr>
          <w:rFonts w:ascii="Times New Roman" w:hAnsi="Times New Roman" w:cs="Times New Roman"/>
          <w:lang w:val="en-US"/>
        </w:rPr>
        <w:t>This Legislative Instrument is compatible with human rights as it does not raise any human rights issues.</w:t>
      </w:r>
    </w:p>
    <w:p w14:paraId="0623CE1A" w14:textId="77777777" w:rsidR="00376DE2" w:rsidRPr="002D09F1" w:rsidRDefault="00376DE2" w:rsidP="00376DE2">
      <w:pPr>
        <w:rPr>
          <w:rFonts w:ascii="Times New Roman" w:hAnsi="Times New Roman" w:cs="Times New Roman"/>
        </w:rPr>
      </w:pPr>
    </w:p>
    <w:p w14:paraId="26A68238" w14:textId="77777777" w:rsidR="00197D37" w:rsidRPr="002D09F1" w:rsidRDefault="00197D37">
      <w:pPr>
        <w:rPr>
          <w:rFonts w:ascii="Times New Roman" w:hAnsi="Times New Roman" w:cs="Times New Roman"/>
          <w:bCs/>
        </w:rPr>
      </w:pPr>
    </w:p>
    <w:sectPr w:rsidR="00197D37" w:rsidRPr="002D0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338B"/>
    <w:multiLevelType w:val="hybridMultilevel"/>
    <w:tmpl w:val="5878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48"/>
    <w:rsid w:val="000328E5"/>
    <w:rsid w:val="0007411F"/>
    <w:rsid w:val="000B4415"/>
    <w:rsid w:val="000F2BEF"/>
    <w:rsid w:val="0010256C"/>
    <w:rsid w:val="00141471"/>
    <w:rsid w:val="00197D37"/>
    <w:rsid w:val="001C0C44"/>
    <w:rsid w:val="001C62E2"/>
    <w:rsid w:val="00213FFA"/>
    <w:rsid w:val="0021498C"/>
    <w:rsid w:val="00233DF1"/>
    <w:rsid w:val="002D09F1"/>
    <w:rsid w:val="002E2684"/>
    <w:rsid w:val="003110BC"/>
    <w:rsid w:val="00376DE2"/>
    <w:rsid w:val="0038297B"/>
    <w:rsid w:val="00467D87"/>
    <w:rsid w:val="00476AC4"/>
    <w:rsid w:val="00480C69"/>
    <w:rsid w:val="004F0074"/>
    <w:rsid w:val="004F7B44"/>
    <w:rsid w:val="0051234A"/>
    <w:rsid w:val="00555827"/>
    <w:rsid w:val="005D24D3"/>
    <w:rsid w:val="00656BBD"/>
    <w:rsid w:val="00676567"/>
    <w:rsid w:val="00677C87"/>
    <w:rsid w:val="006B508D"/>
    <w:rsid w:val="006B50C7"/>
    <w:rsid w:val="006B77D6"/>
    <w:rsid w:val="006F5003"/>
    <w:rsid w:val="007048C0"/>
    <w:rsid w:val="00725330"/>
    <w:rsid w:val="007400C9"/>
    <w:rsid w:val="00745410"/>
    <w:rsid w:val="0076269D"/>
    <w:rsid w:val="007D4402"/>
    <w:rsid w:val="007F50E3"/>
    <w:rsid w:val="00866428"/>
    <w:rsid w:val="008829E4"/>
    <w:rsid w:val="008B66ED"/>
    <w:rsid w:val="008D0E30"/>
    <w:rsid w:val="008F16AF"/>
    <w:rsid w:val="00913A5C"/>
    <w:rsid w:val="00922900"/>
    <w:rsid w:val="00980681"/>
    <w:rsid w:val="009B67CF"/>
    <w:rsid w:val="009E12E3"/>
    <w:rsid w:val="009E72D0"/>
    <w:rsid w:val="00A21688"/>
    <w:rsid w:val="00A26C9D"/>
    <w:rsid w:val="00A329CF"/>
    <w:rsid w:val="00A4039A"/>
    <w:rsid w:val="00A41647"/>
    <w:rsid w:val="00A44866"/>
    <w:rsid w:val="00A909CB"/>
    <w:rsid w:val="00A939E5"/>
    <w:rsid w:val="00AB2D19"/>
    <w:rsid w:val="00AD4C49"/>
    <w:rsid w:val="00AF10CD"/>
    <w:rsid w:val="00B048F4"/>
    <w:rsid w:val="00B83951"/>
    <w:rsid w:val="00BB01B8"/>
    <w:rsid w:val="00BB52C9"/>
    <w:rsid w:val="00BD1056"/>
    <w:rsid w:val="00BD5072"/>
    <w:rsid w:val="00BE5D92"/>
    <w:rsid w:val="00C05064"/>
    <w:rsid w:val="00C423EB"/>
    <w:rsid w:val="00C85A48"/>
    <w:rsid w:val="00CD3921"/>
    <w:rsid w:val="00CD622E"/>
    <w:rsid w:val="00CE198B"/>
    <w:rsid w:val="00D4580B"/>
    <w:rsid w:val="00D7709B"/>
    <w:rsid w:val="00DA1D0B"/>
    <w:rsid w:val="00DB4E09"/>
    <w:rsid w:val="00DC0E8D"/>
    <w:rsid w:val="00DC428F"/>
    <w:rsid w:val="00DD1F6A"/>
    <w:rsid w:val="00DD7A01"/>
    <w:rsid w:val="00E85F99"/>
    <w:rsid w:val="00EF110D"/>
    <w:rsid w:val="00F076C4"/>
    <w:rsid w:val="00F12BB1"/>
    <w:rsid w:val="00F17B48"/>
    <w:rsid w:val="00F62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6304"/>
  <w15:chartTrackingRefBased/>
  <w15:docId w15:val="{EDB58594-9A07-48E0-9F06-4039C604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AD4C49"/>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1D0B"/>
    <w:rPr>
      <w:sz w:val="16"/>
      <w:szCs w:val="16"/>
    </w:rPr>
  </w:style>
  <w:style w:type="paragraph" w:styleId="CommentText">
    <w:name w:val="annotation text"/>
    <w:basedOn w:val="Normal"/>
    <w:link w:val="CommentTextChar"/>
    <w:uiPriority w:val="99"/>
    <w:semiHidden/>
    <w:unhideWhenUsed/>
    <w:rsid w:val="00DA1D0B"/>
    <w:pPr>
      <w:spacing w:line="240" w:lineRule="auto"/>
    </w:pPr>
    <w:rPr>
      <w:sz w:val="20"/>
      <w:szCs w:val="20"/>
    </w:rPr>
  </w:style>
  <w:style w:type="character" w:customStyle="1" w:styleId="CommentTextChar">
    <w:name w:val="Comment Text Char"/>
    <w:basedOn w:val="DefaultParagraphFont"/>
    <w:link w:val="CommentText"/>
    <w:uiPriority w:val="99"/>
    <w:semiHidden/>
    <w:rsid w:val="00DA1D0B"/>
    <w:rPr>
      <w:sz w:val="20"/>
      <w:szCs w:val="20"/>
    </w:rPr>
  </w:style>
  <w:style w:type="paragraph" w:styleId="CommentSubject">
    <w:name w:val="annotation subject"/>
    <w:basedOn w:val="CommentText"/>
    <w:next w:val="CommentText"/>
    <w:link w:val="CommentSubjectChar"/>
    <w:uiPriority w:val="99"/>
    <w:semiHidden/>
    <w:unhideWhenUsed/>
    <w:rsid w:val="00DA1D0B"/>
    <w:rPr>
      <w:b/>
      <w:bCs/>
    </w:rPr>
  </w:style>
  <w:style w:type="character" w:customStyle="1" w:styleId="CommentSubjectChar">
    <w:name w:val="Comment Subject Char"/>
    <w:basedOn w:val="CommentTextChar"/>
    <w:link w:val="CommentSubject"/>
    <w:uiPriority w:val="99"/>
    <w:semiHidden/>
    <w:rsid w:val="00DA1D0B"/>
    <w:rPr>
      <w:b/>
      <w:bCs/>
      <w:sz w:val="20"/>
      <w:szCs w:val="20"/>
    </w:rPr>
  </w:style>
  <w:style w:type="paragraph" w:styleId="BalloonText">
    <w:name w:val="Balloon Text"/>
    <w:basedOn w:val="Normal"/>
    <w:link w:val="BalloonTextChar"/>
    <w:uiPriority w:val="99"/>
    <w:semiHidden/>
    <w:unhideWhenUsed/>
    <w:rsid w:val="00DA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0B"/>
    <w:rPr>
      <w:rFonts w:ascii="Segoe UI" w:hAnsi="Segoe UI" w:cs="Segoe UI"/>
      <w:sz w:val="18"/>
      <w:szCs w:val="18"/>
    </w:rPr>
  </w:style>
  <w:style w:type="paragraph" w:styleId="ListParagraph">
    <w:name w:val="List Paragraph"/>
    <w:basedOn w:val="Normal"/>
    <w:uiPriority w:val="34"/>
    <w:qFormat/>
    <w:rsid w:val="00F12BB1"/>
    <w:pPr>
      <w:ind w:left="720"/>
      <w:contextualSpacing/>
    </w:pPr>
  </w:style>
  <w:style w:type="character" w:customStyle="1" w:styleId="Heading6Char">
    <w:name w:val="Heading 6 Char"/>
    <w:basedOn w:val="DefaultParagraphFont"/>
    <w:link w:val="Heading6"/>
    <w:rsid w:val="00AD4C49"/>
    <w:rPr>
      <w:rFonts w:ascii="Times New Roman" w:eastAsia="Times New Roman" w:hAnsi="Times New Roman" w:cs="Times New Roman"/>
      <w:sz w:val="24"/>
      <w:szCs w:val="20"/>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0662">
      <w:bodyDiv w:val="1"/>
      <w:marLeft w:val="0"/>
      <w:marRight w:val="0"/>
      <w:marTop w:val="0"/>
      <w:marBottom w:val="0"/>
      <w:divBdr>
        <w:top w:val="none" w:sz="0" w:space="0" w:color="auto"/>
        <w:left w:val="none" w:sz="0" w:space="0" w:color="auto"/>
        <w:bottom w:val="none" w:sz="0" w:space="0" w:color="auto"/>
        <w:right w:val="none" w:sz="0" w:space="0" w:color="auto"/>
      </w:divBdr>
    </w:div>
    <w:div w:id="592395184">
      <w:bodyDiv w:val="1"/>
      <w:marLeft w:val="0"/>
      <w:marRight w:val="0"/>
      <w:marTop w:val="0"/>
      <w:marBottom w:val="0"/>
      <w:divBdr>
        <w:top w:val="none" w:sz="0" w:space="0" w:color="auto"/>
        <w:left w:val="none" w:sz="0" w:space="0" w:color="auto"/>
        <w:bottom w:val="none" w:sz="0" w:space="0" w:color="auto"/>
        <w:right w:val="none" w:sz="0" w:space="0" w:color="auto"/>
      </w:divBdr>
    </w:div>
    <w:div w:id="1539395702">
      <w:bodyDiv w:val="1"/>
      <w:marLeft w:val="0"/>
      <w:marRight w:val="0"/>
      <w:marTop w:val="0"/>
      <w:marBottom w:val="0"/>
      <w:divBdr>
        <w:top w:val="none" w:sz="0" w:space="0" w:color="auto"/>
        <w:left w:val="none" w:sz="0" w:space="0" w:color="auto"/>
        <w:bottom w:val="none" w:sz="0" w:space="0" w:color="auto"/>
        <w:right w:val="none" w:sz="0" w:space="0" w:color="auto"/>
      </w:divBdr>
    </w:div>
    <w:div w:id="19607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Butcher</dc:creator>
  <cp:keywords/>
  <dc:description/>
  <cp:lastModifiedBy>Sujie Song</cp:lastModifiedBy>
  <cp:revision>2</cp:revision>
  <dcterms:created xsi:type="dcterms:W3CDTF">2021-05-21T07:17:00Z</dcterms:created>
  <dcterms:modified xsi:type="dcterms:W3CDTF">2021-05-21T07:17:00Z</dcterms:modified>
</cp:coreProperties>
</file>