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4F1C" w14:textId="77777777" w:rsidR="00AC7211" w:rsidRDefault="00AC7211" w:rsidP="00AC7211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26CB7E" wp14:editId="72596136">
            <wp:extent cx="1503328" cy="1105200"/>
            <wp:effectExtent l="0" t="0" r="1905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E813" w14:textId="18B3B20A" w:rsidR="00AC7211" w:rsidRPr="00E3330B" w:rsidRDefault="00AC7211" w:rsidP="00AC7211">
      <w:pPr>
        <w:pStyle w:val="ShortT"/>
      </w:pPr>
      <w:r w:rsidRPr="00E3330B">
        <w:t>Aboriginal and Torres Strait Islander Heritage Protection (</w:t>
      </w:r>
      <w:proofErr w:type="spellStart"/>
      <w:r w:rsidRPr="00E3330B">
        <w:t>Wahluu</w:t>
      </w:r>
      <w:proofErr w:type="spellEnd"/>
      <w:r w:rsidRPr="00E3330B">
        <w:t xml:space="preserve"> Mount Panorama</w:t>
      </w:r>
      <w:r w:rsidR="005F2583">
        <w:t xml:space="preserve"> Site</w:t>
      </w:r>
      <w:r w:rsidRPr="00E3330B">
        <w:t>) Emergency Declaration 2021</w:t>
      </w:r>
      <w:r w:rsidR="006F5A86">
        <w:t>-Extension</w:t>
      </w:r>
    </w:p>
    <w:p w14:paraId="07D41472" w14:textId="7EF0D3E5" w:rsidR="00AC7211" w:rsidRPr="00DA182D" w:rsidRDefault="00AC7211" w:rsidP="00AC7211">
      <w:pPr>
        <w:pStyle w:val="SignCoverPageStart"/>
        <w:spacing w:before="240"/>
        <w:ind w:right="91"/>
        <w:rPr>
          <w:szCs w:val="22"/>
        </w:rPr>
      </w:pPr>
      <w:r w:rsidRPr="00E3330B">
        <w:rPr>
          <w:szCs w:val="22"/>
        </w:rPr>
        <w:t xml:space="preserve">I, </w:t>
      </w:r>
      <w:r>
        <w:rPr>
          <w:szCs w:val="22"/>
        </w:rPr>
        <w:t>SUSSAN LEY</w:t>
      </w:r>
      <w:r w:rsidRPr="00E3330B">
        <w:rPr>
          <w:szCs w:val="22"/>
        </w:rPr>
        <w:t xml:space="preserve">, </w:t>
      </w:r>
      <w:r>
        <w:rPr>
          <w:szCs w:val="22"/>
        </w:rPr>
        <w:t>Minister for the Environment</w:t>
      </w:r>
      <w:r w:rsidRPr="00E3330B">
        <w:rPr>
          <w:szCs w:val="22"/>
        </w:rPr>
        <w:t>, make the following</w:t>
      </w:r>
      <w:r w:rsidR="006F5A86">
        <w:rPr>
          <w:szCs w:val="22"/>
        </w:rPr>
        <w:t xml:space="preserve"> declaration under subsection 9(3) of the </w:t>
      </w:r>
      <w:r w:rsidR="006F5A86">
        <w:rPr>
          <w:i/>
          <w:iCs/>
          <w:szCs w:val="22"/>
        </w:rPr>
        <w:t>Aboriginal and Torres Strait Islander Heritage Protection Act 1984.</w:t>
      </w:r>
    </w:p>
    <w:p w14:paraId="6E211056" w14:textId="19ED1002" w:rsidR="00AC7211" w:rsidRPr="005F2583" w:rsidRDefault="00AC7211" w:rsidP="00AC7211">
      <w:pPr>
        <w:keepNext/>
        <w:spacing w:before="300" w:line="240" w:lineRule="atLeast"/>
        <w:ind w:right="397"/>
        <w:jc w:val="both"/>
        <w:rPr>
          <w:rFonts w:asciiTheme="minorHAnsi" w:hAnsiTheme="minorHAnsi" w:cstheme="minorHAnsi"/>
          <w:szCs w:val="22"/>
        </w:rPr>
      </w:pPr>
      <w:r w:rsidRPr="005F2583">
        <w:rPr>
          <w:rFonts w:asciiTheme="minorHAnsi" w:hAnsiTheme="minorHAnsi" w:cstheme="minorHAnsi"/>
          <w:szCs w:val="22"/>
        </w:rPr>
        <w:t>Dated</w:t>
      </w:r>
      <w:r w:rsidR="00500EB7">
        <w:rPr>
          <w:rFonts w:asciiTheme="minorHAnsi" w:hAnsiTheme="minorHAnsi" w:cstheme="minorHAnsi"/>
          <w:szCs w:val="22"/>
        </w:rPr>
        <w:t xml:space="preserve"> 30</w:t>
      </w:r>
      <w:r w:rsidR="00500EB7" w:rsidRPr="00500EB7">
        <w:rPr>
          <w:rFonts w:asciiTheme="minorHAnsi" w:hAnsiTheme="minorHAnsi" w:cstheme="minorHAnsi"/>
          <w:szCs w:val="22"/>
          <w:vertAlign w:val="superscript"/>
        </w:rPr>
        <w:t>th</w:t>
      </w:r>
      <w:r w:rsidR="00500EB7">
        <w:rPr>
          <w:rFonts w:asciiTheme="minorHAnsi" w:hAnsiTheme="minorHAnsi" w:cstheme="minorHAnsi"/>
          <w:szCs w:val="22"/>
        </w:rPr>
        <w:t xml:space="preserve"> March </w:t>
      </w:r>
      <w:r w:rsidR="003C01A9">
        <w:rPr>
          <w:rFonts w:asciiTheme="minorHAnsi" w:hAnsiTheme="minorHAnsi" w:cstheme="minorHAnsi"/>
          <w:szCs w:val="22"/>
        </w:rPr>
        <w:t>2021</w:t>
      </w:r>
      <w:r w:rsidRPr="005F2583">
        <w:rPr>
          <w:rFonts w:asciiTheme="minorHAnsi" w:hAnsiTheme="minorHAnsi" w:cstheme="minorHAnsi"/>
          <w:szCs w:val="22"/>
        </w:rPr>
        <w:tab/>
      </w:r>
      <w:r w:rsidRPr="005F2583">
        <w:rPr>
          <w:rFonts w:asciiTheme="minorHAnsi" w:hAnsiTheme="minorHAnsi" w:cstheme="minorHAnsi"/>
          <w:szCs w:val="22"/>
        </w:rPr>
        <w:tab/>
      </w:r>
      <w:r w:rsidRPr="005F2583">
        <w:rPr>
          <w:rFonts w:asciiTheme="minorHAnsi" w:hAnsiTheme="minorHAnsi" w:cstheme="minorHAnsi"/>
          <w:szCs w:val="22"/>
        </w:rPr>
        <w:tab/>
      </w:r>
    </w:p>
    <w:p w14:paraId="057C928E" w14:textId="57493D2A" w:rsidR="00AC7211" w:rsidRPr="00AC7211" w:rsidRDefault="00AC7211" w:rsidP="00AC7211">
      <w:pPr>
        <w:keepNext/>
        <w:tabs>
          <w:tab w:val="left" w:pos="3402"/>
        </w:tabs>
        <w:spacing w:before="1440" w:line="300" w:lineRule="atLeast"/>
        <w:ind w:right="397"/>
        <w:rPr>
          <w:rFonts w:asciiTheme="minorHAnsi" w:hAnsiTheme="minorHAnsi" w:cstheme="minorHAnsi"/>
          <w:b/>
          <w:szCs w:val="22"/>
        </w:rPr>
      </w:pPr>
      <w:r w:rsidRPr="00AC7211">
        <w:rPr>
          <w:rFonts w:asciiTheme="minorHAnsi" w:hAnsiTheme="minorHAnsi" w:cstheme="minorHAnsi"/>
          <w:szCs w:val="22"/>
        </w:rPr>
        <w:t xml:space="preserve">SUSSAN LEY </w:t>
      </w:r>
    </w:p>
    <w:p w14:paraId="170F06DD" w14:textId="77777777" w:rsidR="00AC7211" w:rsidRPr="000D3FB9" w:rsidRDefault="00AC7211" w:rsidP="00AC7211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the Environment </w:t>
      </w:r>
    </w:p>
    <w:p w14:paraId="36870562" w14:textId="77777777" w:rsidR="00AC7211" w:rsidRDefault="00AC7211" w:rsidP="00AC7211"/>
    <w:p w14:paraId="74E643CF" w14:textId="77777777" w:rsidR="00AC7211" w:rsidRDefault="00AC7211" w:rsidP="00AC7211">
      <w:pPr>
        <w:sectPr w:rsidR="00AC7211" w:rsidSect="00AC7211">
          <w:footerReference w:type="even" r:id="rId14"/>
          <w:footerReference w:type="defaul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7D1461" w14:textId="03C25C6C" w:rsidR="00AC7211" w:rsidRDefault="00AC7211">
      <w:bookmarkStart w:id="0" w:name="BKCheck15B_2"/>
      <w:bookmarkEnd w:id="0"/>
    </w:p>
    <w:p w14:paraId="6972D5F4" w14:textId="156F9C48" w:rsidR="00EE5B67" w:rsidRDefault="00EE5B67" w:rsidP="00EE5B67">
      <w:pPr>
        <w:spacing w:after="0" w:line="260" w:lineRule="atLeast"/>
        <w:outlineLvl w:val="0"/>
        <w:rPr>
          <w:rFonts w:ascii="Times New Roman" w:eastAsia="Calibri" w:hAnsi="Times New Roman"/>
          <w:sz w:val="36"/>
        </w:rPr>
      </w:pPr>
      <w:bookmarkStart w:id="1" w:name="_Hlk65763189"/>
      <w:r w:rsidRPr="00EE5B67">
        <w:rPr>
          <w:rFonts w:ascii="Times New Roman" w:eastAsia="Calibri" w:hAnsi="Times New Roman"/>
          <w:sz w:val="36"/>
        </w:rPr>
        <w:t>Contents</w:t>
      </w:r>
    </w:p>
    <w:p w14:paraId="11EBBEB9" w14:textId="5861D7DC" w:rsidR="009406B2" w:rsidRPr="009406B2" w:rsidRDefault="009406B2" w:rsidP="004B3E19">
      <w:pPr>
        <w:keepLines/>
        <w:tabs>
          <w:tab w:val="left" w:pos="8077"/>
          <w:tab w:val="right" w:leader="dot" w:pos="8278"/>
        </w:tabs>
        <w:spacing w:before="40" w:after="0"/>
        <w:ind w:right="567"/>
        <w:rPr>
          <w:sz w:val="24"/>
          <w:szCs w:val="24"/>
        </w:rPr>
      </w:pPr>
      <w:r w:rsidRPr="009406B2">
        <w:rPr>
          <w:rFonts w:ascii="Times New Roman" w:hAnsi="Times New Roman"/>
          <w:b/>
          <w:sz w:val="24"/>
          <w:szCs w:val="24"/>
        </w:rPr>
        <w:t>Part 1</w:t>
      </w:r>
      <w:r w:rsidR="004B3E19" w:rsidRPr="00295E9D">
        <w:rPr>
          <w:rFonts w:ascii="Times New Roman" w:hAnsi="Times New Roman"/>
          <w:b/>
          <w:sz w:val="24"/>
          <w:szCs w:val="24"/>
        </w:rPr>
        <w:t>—</w:t>
      </w:r>
      <w:r w:rsidRPr="009406B2">
        <w:rPr>
          <w:rFonts w:ascii="Times New Roman" w:hAnsi="Times New Roman"/>
          <w:b/>
          <w:sz w:val="24"/>
          <w:szCs w:val="24"/>
        </w:rPr>
        <w:t>Preliminary matters</w:t>
      </w:r>
      <w:r w:rsidR="00295E9D">
        <w:rPr>
          <w:rFonts w:ascii="Times New Roman" w:hAnsi="Times New Roman"/>
          <w:b/>
          <w:sz w:val="24"/>
          <w:szCs w:val="24"/>
        </w:rPr>
        <w:tab/>
      </w:r>
      <w:r w:rsidR="00295E9D">
        <w:rPr>
          <w:rFonts w:ascii="Times New Roman" w:hAnsi="Times New Roman"/>
          <w:b/>
          <w:sz w:val="24"/>
          <w:szCs w:val="24"/>
        </w:rPr>
        <w:tab/>
      </w:r>
      <w:r w:rsidR="004B3E19">
        <w:rPr>
          <w:rFonts w:ascii="Times New Roman" w:hAnsi="Times New Roman"/>
          <w:b/>
          <w:sz w:val="24"/>
          <w:szCs w:val="24"/>
        </w:rPr>
        <w:t xml:space="preserve"> </w:t>
      </w:r>
      <w:r w:rsidR="00295E9D" w:rsidRPr="004B3E19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586F2AA" w14:textId="69903E17" w:rsidR="00EE5B67" w:rsidRPr="00EE5B67" w:rsidRDefault="00EE5B67" w:rsidP="00295E9D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kern w:val="28"/>
          <w:sz w:val="18"/>
          <w:lang w:eastAsia="en-AU"/>
        </w:rPr>
        <w:fldChar w:fldCharType="begin"/>
      </w:r>
      <w:r w:rsidRPr="00EE5B67">
        <w:rPr>
          <w:rFonts w:ascii="Times New Roman" w:hAnsi="Times New Roman"/>
          <w:kern w:val="28"/>
          <w:sz w:val="18"/>
          <w:lang w:eastAsia="en-AU"/>
        </w:rPr>
        <w:instrText xml:space="preserve"> TOC \o "1-9" </w:instrText>
      </w:r>
      <w:r w:rsidRPr="00EE5B67">
        <w:rPr>
          <w:rFonts w:ascii="Times New Roman" w:hAnsi="Times New Roman"/>
          <w:kern w:val="28"/>
          <w:sz w:val="18"/>
          <w:lang w:eastAsia="en-AU"/>
        </w:rPr>
        <w:fldChar w:fldCharType="separate"/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>1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  <w:t>Name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55185BB8" w14:textId="011FEDDF" w:rsidR="00EE5B67" w:rsidRPr="00EE5B67" w:rsidRDefault="00EE5B67" w:rsidP="00EE5B67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noProof/>
          <w:kern w:val="28"/>
          <w:sz w:val="18"/>
          <w:lang w:eastAsia="en-AU"/>
        </w:rPr>
        <w:t>2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  <w:t>Commencement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22837458" w14:textId="174AEB85" w:rsidR="00EE5B67" w:rsidRPr="00EE5B67" w:rsidRDefault="00EE5B67" w:rsidP="00EE5B67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noProof/>
          <w:kern w:val="28"/>
          <w:sz w:val="18"/>
          <w:lang w:eastAsia="en-AU"/>
        </w:rPr>
        <w:t>3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  <w:t>Authority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281306EC" w14:textId="4061EDB2" w:rsidR="00EE5B67" w:rsidRPr="00EE5B67" w:rsidRDefault="00EE5B67" w:rsidP="00EE5B67">
      <w:pPr>
        <w:keepLines/>
        <w:tabs>
          <w:tab w:val="right" w:leader="dot" w:pos="8278"/>
        </w:tabs>
        <w:spacing w:before="40" w:after="0"/>
        <w:ind w:left="1985" w:right="567" w:hanging="567"/>
        <w:rPr>
          <w:rFonts w:ascii="Calibri" w:hAnsi="Calibri"/>
          <w:noProof/>
          <w:sz w:val="22"/>
          <w:szCs w:val="22"/>
          <w:lang w:eastAsia="en-AU"/>
        </w:rPr>
      </w:pPr>
      <w:r w:rsidRPr="00EE5B67">
        <w:rPr>
          <w:rFonts w:ascii="Times New Roman" w:hAnsi="Times New Roman"/>
          <w:noProof/>
          <w:kern w:val="28"/>
          <w:sz w:val="18"/>
          <w:lang w:eastAsia="en-AU"/>
        </w:rPr>
        <w:t>4</w:t>
      </w:r>
      <w:r w:rsidRPr="00EE5B67">
        <w:rPr>
          <w:rFonts w:ascii="Times New Roman" w:hAnsi="Times New Roman"/>
          <w:noProof/>
          <w:kern w:val="28"/>
          <w:sz w:val="18"/>
          <w:lang w:eastAsia="en-AU"/>
        </w:rPr>
        <w:tab/>
      </w:r>
      <w:r>
        <w:rPr>
          <w:rFonts w:ascii="Times New Roman" w:hAnsi="Times New Roman"/>
          <w:noProof/>
          <w:kern w:val="28"/>
          <w:sz w:val="18"/>
          <w:lang w:eastAsia="en-AU"/>
        </w:rPr>
        <w:t>Definitions</w:t>
      </w:r>
      <w:r w:rsidRPr="00EE5B67">
        <w:rPr>
          <w:rFonts w:ascii="Times New Roman" w:hAnsi="Times New Roman"/>
          <w:noProof/>
          <w:kern w:val="28"/>
          <w:lang w:eastAsia="en-AU"/>
        </w:rPr>
        <w:tab/>
      </w:r>
      <w:r w:rsidR="00123FA3">
        <w:rPr>
          <w:rFonts w:ascii="Times New Roman" w:hAnsi="Times New Roman"/>
          <w:noProof/>
          <w:kern w:val="28"/>
          <w:lang w:eastAsia="en-AU"/>
        </w:rPr>
        <w:t>3</w:t>
      </w:r>
    </w:p>
    <w:p w14:paraId="4C5C6BC3" w14:textId="77777777" w:rsidR="00295E9D" w:rsidRDefault="009406B2" w:rsidP="004B3E19">
      <w:pPr>
        <w:keepLines/>
        <w:tabs>
          <w:tab w:val="left" w:pos="8077"/>
          <w:tab w:val="right" w:leader="dot" w:pos="8278"/>
        </w:tabs>
        <w:spacing w:before="40" w:after="0"/>
        <w:ind w:right="567"/>
        <w:rPr>
          <w:rFonts w:ascii="Times New Roman" w:hAnsi="Times New Roman"/>
          <w:b/>
          <w:sz w:val="24"/>
          <w:szCs w:val="24"/>
        </w:rPr>
      </w:pPr>
      <w:r w:rsidRPr="00295E9D">
        <w:rPr>
          <w:rFonts w:ascii="Times New Roman" w:hAnsi="Times New Roman"/>
          <w:b/>
          <w:sz w:val="24"/>
          <w:szCs w:val="24"/>
        </w:rPr>
        <w:t xml:space="preserve">Part 2—Extension of emergency declaration to preserve and protect a </w:t>
      </w:r>
    </w:p>
    <w:p w14:paraId="2253A975" w14:textId="2BA97BCE" w:rsidR="009406B2" w:rsidRPr="00295E9D" w:rsidRDefault="009406B2" w:rsidP="004B3E19">
      <w:pPr>
        <w:keepLines/>
        <w:tabs>
          <w:tab w:val="left" w:pos="8080"/>
          <w:tab w:val="right" w:leader="dot" w:pos="8278"/>
        </w:tabs>
        <w:spacing w:before="40" w:after="0"/>
        <w:ind w:right="567"/>
        <w:rPr>
          <w:rFonts w:ascii="Times New Roman" w:hAnsi="Times New Roman"/>
          <w:b/>
          <w:sz w:val="24"/>
          <w:szCs w:val="24"/>
        </w:rPr>
      </w:pPr>
      <w:r w:rsidRPr="00295E9D">
        <w:rPr>
          <w:rFonts w:ascii="Times New Roman" w:hAnsi="Times New Roman"/>
          <w:b/>
          <w:sz w:val="24"/>
          <w:szCs w:val="24"/>
        </w:rPr>
        <w:t>significant Aboriginal area</w:t>
      </w:r>
      <w:r w:rsidR="004B3E19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295E9D">
        <w:rPr>
          <w:rFonts w:ascii="Times New Roman" w:hAnsi="Times New Roman"/>
          <w:b/>
          <w:sz w:val="24"/>
          <w:szCs w:val="24"/>
        </w:rPr>
        <w:t>4</w:t>
      </w:r>
    </w:p>
    <w:p w14:paraId="28BC1CEE" w14:textId="3886B17C" w:rsidR="00EE5B67" w:rsidRPr="00EE5B67" w:rsidRDefault="00EE5B67" w:rsidP="00EE5B67">
      <w:pPr>
        <w:keepLines/>
        <w:tabs>
          <w:tab w:val="right" w:pos="8278"/>
        </w:tabs>
        <w:spacing w:before="120" w:after="0"/>
        <w:ind w:left="1344" w:right="567" w:hanging="1344"/>
        <w:rPr>
          <w:rFonts w:ascii="Calibri" w:hAnsi="Calibri"/>
          <w:noProof/>
          <w:sz w:val="22"/>
          <w:szCs w:val="22"/>
          <w:lang w:eastAsia="en-AU"/>
        </w:rPr>
      </w:pPr>
    </w:p>
    <w:p w14:paraId="3E3CAF4D" w14:textId="6A2702FF" w:rsidR="009406B2" w:rsidRDefault="00EE5B67" w:rsidP="009406B2">
      <w:pPr>
        <w:spacing w:after="0" w:line="260" w:lineRule="atLeast"/>
        <w:rPr>
          <w:rFonts w:ascii="Times New Roman" w:eastAsia="Calibri" w:hAnsi="Times New Roman"/>
        </w:rPr>
      </w:pPr>
      <w:r w:rsidRPr="00EE5B67">
        <w:rPr>
          <w:rFonts w:ascii="Times New Roman" w:eastAsia="Calibri" w:hAnsi="Times New Roman"/>
        </w:rPr>
        <w:fldChar w:fldCharType="end"/>
      </w:r>
      <w:bookmarkEnd w:id="1"/>
    </w:p>
    <w:p w14:paraId="76CE38C5" w14:textId="77777777" w:rsidR="009406B2" w:rsidRDefault="009406B2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7F83B96E" w14:textId="3565E37D" w:rsidR="00C20327" w:rsidRDefault="00792A50" w:rsidP="00800304">
      <w:pPr>
        <w:pStyle w:val="ActHead2"/>
      </w:pPr>
      <w:r w:rsidRPr="00C23649">
        <w:t>Part 1 - Preliminary matters</w:t>
      </w:r>
    </w:p>
    <w:p w14:paraId="20D5128C" w14:textId="77777777" w:rsidR="00C23649" w:rsidRPr="00C23649" w:rsidRDefault="00C23649" w:rsidP="00C23649">
      <w:pPr>
        <w:rPr>
          <w:lang w:eastAsia="en-AU"/>
        </w:rPr>
      </w:pPr>
    </w:p>
    <w:p w14:paraId="7B6DBC40" w14:textId="77777777" w:rsidR="00C20327" w:rsidRPr="00F34F91" w:rsidRDefault="00C20327" w:rsidP="00C20327">
      <w:pPr>
        <w:pStyle w:val="CUTable1"/>
        <w:rPr>
          <w:rFonts w:asciiTheme="minorHAnsi" w:hAnsiTheme="minorHAnsi" w:cstheme="minorHAnsi"/>
          <w:b/>
          <w:sz w:val="22"/>
          <w:szCs w:val="22"/>
        </w:rPr>
      </w:pPr>
      <w:r w:rsidRPr="00F34F91">
        <w:rPr>
          <w:rFonts w:asciiTheme="minorHAnsi" w:hAnsiTheme="minorHAnsi" w:cstheme="minorHAnsi"/>
          <w:b/>
          <w:sz w:val="22"/>
          <w:szCs w:val="22"/>
        </w:rPr>
        <w:t>Name</w:t>
      </w:r>
    </w:p>
    <w:p w14:paraId="3BDBD6DD" w14:textId="338BD0D9" w:rsidR="00E9589E" w:rsidRPr="00F34F91" w:rsidRDefault="00E9589E" w:rsidP="00E9589E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i/>
          <w:sz w:val="22"/>
          <w:szCs w:val="22"/>
        </w:rPr>
      </w:pPr>
      <w:r w:rsidRPr="00F34F91">
        <w:rPr>
          <w:rFonts w:asciiTheme="minorHAnsi" w:hAnsiTheme="minorHAnsi" w:cstheme="minorHAnsi"/>
          <w:sz w:val="22"/>
          <w:szCs w:val="22"/>
        </w:rPr>
        <w:t xml:space="preserve">This instrument is the </w:t>
      </w:r>
      <w:r w:rsidRPr="00F34F91">
        <w:rPr>
          <w:rFonts w:asciiTheme="minorHAnsi" w:hAnsiTheme="minorHAnsi" w:cstheme="minorHAnsi"/>
          <w:i/>
          <w:sz w:val="22"/>
          <w:szCs w:val="22"/>
        </w:rPr>
        <w:t>Aboriginal and Torres Strait Islander Heritage Protection (</w:t>
      </w:r>
      <w:proofErr w:type="spellStart"/>
      <w:r w:rsidRPr="00F34F91">
        <w:rPr>
          <w:rFonts w:asciiTheme="minorHAnsi" w:hAnsiTheme="minorHAnsi" w:cstheme="minorHAnsi"/>
          <w:i/>
          <w:sz w:val="22"/>
          <w:szCs w:val="22"/>
        </w:rPr>
        <w:t>Wahluu</w:t>
      </w:r>
      <w:proofErr w:type="spellEnd"/>
      <w:r w:rsidRPr="00F34F91">
        <w:rPr>
          <w:rFonts w:asciiTheme="minorHAnsi" w:hAnsiTheme="minorHAnsi" w:cstheme="minorHAnsi"/>
          <w:i/>
          <w:sz w:val="22"/>
          <w:szCs w:val="22"/>
        </w:rPr>
        <w:t xml:space="preserve"> Mount Panorama</w:t>
      </w:r>
      <w:r w:rsidR="005F2583" w:rsidRPr="00F34F91">
        <w:rPr>
          <w:rFonts w:asciiTheme="minorHAnsi" w:hAnsiTheme="minorHAnsi" w:cstheme="minorHAnsi"/>
          <w:i/>
          <w:sz w:val="22"/>
          <w:szCs w:val="22"/>
        </w:rPr>
        <w:t xml:space="preserve"> Site</w:t>
      </w:r>
      <w:r w:rsidRPr="00F34F91">
        <w:rPr>
          <w:rFonts w:asciiTheme="minorHAnsi" w:hAnsiTheme="minorHAnsi" w:cstheme="minorHAnsi"/>
          <w:i/>
          <w:sz w:val="22"/>
          <w:szCs w:val="22"/>
        </w:rPr>
        <w:t>) Emergency Declaration 2021</w:t>
      </w:r>
      <w:r w:rsidR="000C4970" w:rsidRPr="00F34F91">
        <w:rPr>
          <w:rFonts w:asciiTheme="minorHAnsi" w:hAnsiTheme="minorHAnsi" w:cstheme="minorHAnsi"/>
          <w:i/>
          <w:sz w:val="22"/>
          <w:szCs w:val="22"/>
        </w:rPr>
        <w:t>-Extension.</w:t>
      </w:r>
    </w:p>
    <w:p w14:paraId="7BCEC09C" w14:textId="14E1CC36" w:rsidR="00C20327" w:rsidRPr="00F34F91" w:rsidRDefault="00C20327" w:rsidP="00C20327">
      <w:pPr>
        <w:pStyle w:val="CUTable1"/>
        <w:rPr>
          <w:rFonts w:asciiTheme="minorHAnsi" w:hAnsiTheme="minorHAnsi" w:cstheme="minorHAnsi"/>
          <w:b/>
          <w:sz w:val="22"/>
          <w:szCs w:val="22"/>
        </w:rPr>
      </w:pPr>
      <w:r w:rsidRPr="00F34F91">
        <w:rPr>
          <w:rFonts w:asciiTheme="minorHAnsi" w:hAnsiTheme="minorHAnsi" w:cstheme="minorHAnsi"/>
          <w:b/>
          <w:sz w:val="22"/>
          <w:szCs w:val="22"/>
        </w:rPr>
        <w:t>Commencement</w:t>
      </w:r>
    </w:p>
    <w:p w14:paraId="3563F93A" w14:textId="08E55941" w:rsidR="00457FFB" w:rsidRDefault="00457FFB" w:rsidP="00457FFB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F34F91">
        <w:rPr>
          <w:rFonts w:asciiTheme="minorHAnsi" w:hAnsiTheme="minorHAnsi" w:cstheme="minorHAnsi"/>
          <w:sz w:val="22"/>
          <w:szCs w:val="22"/>
        </w:rPr>
        <w:t xml:space="preserve">This instrument commences on </w:t>
      </w:r>
      <w:r w:rsidR="00A76E76">
        <w:rPr>
          <w:rFonts w:asciiTheme="minorHAnsi" w:hAnsiTheme="minorHAnsi" w:cstheme="minorHAnsi"/>
          <w:sz w:val="22"/>
          <w:szCs w:val="22"/>
        </w:rPr>
        <w:t>5 April 2021.</w:t>
      </w:r>
    </w:p>
    <w:p w14:paraId="0BA3A3DC" w14:textId="79B6F85F" w:rsidR="00A67A06" w:rsidRPr="00A67A06" w:rsidRDefault="00A67A06" w:rsidP="00A67A06">
      <w:pPr>
        <w:pStyle w:val="CUTable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Repeal</w:t>
      </w:r>
    </w:p>
    <w:p w14:paraId="619DC9AF" w14:textId="74498661" w:rsidR="00A67A06" w:rsidRPr="00A67A06" w:rsidRDefault="00A67A06" w:rsidP="00A67A06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instrument is repealed on 4 May 2021.</w:t>
      </w:r>
    </w:p>
    <w:p w14:paraId="45C02931" w14:textId="77777777" w:rsidR="00C20327" w:rsidRPr="00F34F91" w:rsidRDefault="00C20327" w:rsidP="00C20327">
      <w:pPr>
        <w:pStyle w:val="CUTable1"/>
        <w:rPr>
          <w:rFonts w:asciiTheme="minorHAnsi" w:hAnsiTheme="minorHAnsi" w:cstheme="minorHAnsi"/>
          <w:b/>
          <w:sz w:val="22"/>
          <w:szCs w:val="22"/>
        </w:rPr>
      </w:pPr>
      <w:r w:rsidRPr="00F34F91">
        <w:rPr>
          <w:rFonts w:asciiTheme="minorHAnsi" w:hAnsiTheme="minorHAnsi" w:cstheme="minorHAnsi"/>
          <w:b/>
          <w:sz w:val="22"/>
          <w:szCs w:val="22"/>
        </w:rPr>
        <w:t>Authority</w:t>
      </w:r>
    </w:p>
    <w:p w14:paraId="77F914D7" w14:textId="77777777" w:rsidR="002C4BEC" w:rsidRPr="00F34F91" w:rsidRDefault="002C4BEC" w:rsidP="002C4BEC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F34F91">
        <w:rPr>
          <w:rFonts w:asciiTheme="minorHAnsi" w:hAnsiTheme="minorHAnsi" w:cstheme="minorHAnsi"/>
          <w:sz w:val="22"/>
          <w:szCs w:val="22"/>
        </w:rPr>
        <w:t xml:space="preserve">This instrument is made under section 9 of the </w:t>
      </w:r>
      <w:r w:rsidRPr="00F34F91">
        <w:rPr>
          <w:rFonts w:asciiTheme="minorHAnsi" w:hAnsiTheme="minorHAnsi" w:cstheme="minorHAnsi"/>
          <w:i/>
          <w:sz w:val="22"/>
          <w:szCs w:val="22"/>
        </w:rPr>
        <w:t>Aboriginal and Torres Strait Islander Heritage Protection Act 1984</w:t>
      </w:r>
      <w:r w:rsidRPr="00F34F91">
        <w:rPr>
          <w:rFonts w:asciiTheme="minorHAnsi" w:hAnsiTheme="minorHAnsi" w:cstheme="minorHAnsi"/>
          <w:sz w:val="22"/>
          <w:szCs w:val="22"/>
        </w:rPr>
        <w:t>.</w:t>
      </w:r>
    </w:p>
    <w:p w14:paraId="29A1665B" w14:textId="77777777" w:rsidR="00C20327" w:rsidRPr="00F34F91" w:rsidRDefault="00C20327" w:rsidP="00611D9E">
      <w:pPr>
        <w:pStyle w:val="CUTable1"/>
        <w:tabs>
          <w:tab w:val="clear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F34F91">
        <w:rPr>
          <w:rFonts w:asciiTheme="minorHAnsi" w:hAnsiTheme="minorHAnsi" w:cstheme="minorHAnsi"/>
          <w:b/>
          <w:sz w:val="22"/>
          <w:szCs w:val="22"/>
        </w:rPr>
        <w:t>Definitions</w:t>
      </w:r>
    </w:p>
    <w:p w14:paraId="42AEA438" w14:textId="77777777" w:rsidR="00800304" w:rsidRPr="00CE46BB" w:rsidRDefault="00800304" w:rsidP="00611D9E">
      <w:pPr>
        <w:pStyle w:val="notetext"/>
        <w:ind w:left="1276" w:hanging="709"/>
      </w:pPr>
      <w:r w:rsidRPr="00CE46BB">
        <w:t>Note:</w:t>
      </w:r>
      <w:r w:rsidRPr="00CE46BB">
        <w:tab/>
      </w:r>
      <w:proofErr w:type="gramStart"/>
      <w:r w:rsidRPr="00CE46BB">
        <w:t>A number of</w:t>
      </w:r>
      <w:proofErr w:type="gramEnd"/>
      <w:r w:rsidRPr="00CE46BB">
        <w:t xml:space="preserve"> expressions used in this instrument are defined in the</w:t>
      </w:r>
      <w:r w:rsidRPr="00CE46BB">
        <w:rPr>
          <w:rFonts w:eastAsiaTheme="minorHAnsi" w:cstheme="minorBidi"/>
          <w:i/>
          <w:lang w:eastAsia="en-US"/>
        </w:rPr>
        <w:t xml:space="preserve"> </w:t>
      </w:r>
      <w:r w:rsidRPr="00CE46BB">
        <w:rPr>
          <w:i/>
        </w:rPr>
        <w:t>Aboriginal and Torres Strait Islander Heritage Protection Act 1984</w:t>
      </w:r>
      <w:r w:rsidRPr="00CE46BB">
        <w:t>, including the following:</w:t>
      </w:r>
    </w:p>
    <w:p w14:paraId="40DEC7FE" w14:textId="77777777" w:rsidR="00800304" w:rsidRPr="00CE46BB" w:rsidRDefault="00800304" w:rsidP="00611D9E">
      <w:pPr>
        <w:pStyle w:val="notepara"/>
        <w:ind w:left="1843" w:hanging="567"/>
      </w:pPr>
      <w:r w:rsidRPr="00CE46BB">
        <w:t>(a)</w:t>
      </w:r>
      <w:r w:rsidRPr="00CE46BB">
        <w:tab/>
      </w:r>
      <w:proofErr w:type="gramStart"/>
      <w:r w:rsidRPr="00CE46BB">
        <w:t>Aboriginal;</w:t>
      </w:r>
      <w:proofErr w:type="gramEnd"/>
    </w:p>
    <w:p w14:paraId="3DAB3856" w14:textId="77777777" w:rsidR="00800304" w:rsidRPr="00CE46BB" w:rsidRDefault="00800304" w:rsidP="00611D9E">
      <w:pPr>
        <w:pStyle w:val="notepara"/>
        <w:ind w:left="1843" w:hanging="567"/>
      </w:pPr>
      <w:r w:rsidRPr="00CE46BB">
        <w:t xml:space="preserve">(b) </w:t>
      </w:r>
      <w:r w:rsidRPr="00CE46BB">
        <w:tab/>
      </w:r>
      <w:proofErr w:type="gramStart"/>
      <w:r w:rsidRPr="00CE46BB">
        <w:t>area;</w:t>
      </w:r>
      <w:proofErr w:type="gramEnd"/>
    </w:p>
    <w:p w14:paraId="6C9D05A5" w14:textId="77777777" w:rsidR="00800304" w:rsidRPr="00CE46BB" w:rsidRDefault="00800304" w:rsidP="00611D9E">
      <w:pPr>
        <w:pStyle w:val="notepara"/>
        <w:spacing w:before="0" w:after="240"/>
        <w:ind w:left="1843" w:hanging="567"/>
      </w:pPr>
      <w:r w:rsidRPr="00CE46BB">
        <w:t xml:space="preserve">(c) </w:t>
      </w:r>
      <w:r w:rsidRPr="00CE46BB">
        <w:tab/>
        <w:t>significant Aboriginal area.</w:t>
      </w:r>
    </w:p>
    <w:p w14:paraId="6AC88E26" w14:textId="5A120921" w:rsidR="00800304" w:rsidRPr="00800304" w:rsidRDefault="00800304" w:rsidP="00D47534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bCs/>
          <w:iCs/>
          <w:sz w:val="22"/>
          <w:szCs w:val="22"/>
        </w:rPr>
      </w:pPr>
      <w:r w:rsidRPr="00800304">
        <w:rPr>
          <w:rFonts w:asciiTheme="minorHAnsi" w:hAnsiTheme="minorHAnsi" w:cstheme="minorHAnsi"/>
          <w:bCs/>
          <w:iCs/>
          <w:sz w:val="22"/>
          <w:szCs w:val="22"/>
        </w:rPr>
        <w:t>In this instrument:</w:t>
      </w:r>
    </w:p>
    <w:p w14:paraId="2FE07A6A" w14:textId="1E16F4F0" w:rsidR="00D47534" w:rsidRDefault="00D47534" w:rsidP="00D47534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F34F91">
        <w:rPr>
          <w:rFonts w:asciiTheme="minorHAnsi" w:hAnsiTheme="minorHAnsi" w:cstheme="minorHAnsi"/>
          <w:b/>
          <w:i/>
          <w:sz w:val="22"/>
          <w:szCs w:val="22"/>
        </w:rPr>
        <w:t>Act</w:t>
      </w:r>
      <w:r w:rsidRPr="00F34F91">
        <w:rPr>
          <w:rFonts w:asciiTheme="minorHAnsi" w:hAnsiTheme="minorHAnsi" w:cstheme="minorHAnsi"/>
          <w:sz w:val="22"/>
          <w:szCs w:val="22"/>
        </w:rPr>
        <w:t xml:space="preserve"> means the </w:t>
      </w:r>
      <w:r w:rsidRPr="00F34F91">
        <w:rPr>
          <w:rFonts w:asciiTheme="minorHAnsi" w:hAnsiTheme="minorHAnsi" w:cstheme="minorHAnsi"/>
          <w:i/>
          <w:sz w:val="22"/>
          <w:szCs w:val="22"/>
        </w:rPr>
        <w:t>Aboriginal and Torres Strait Islander Heritage Protection Act 1984</w:t>
      </w:r>
      <w:r w:rsidRPr="00F34F91">
        <w:rPr>
          <w:rFonts w:asciiTheme="minorHAnsi" w:hAnsiTheme="minorHAnsi" w:cstheme="minorHAnsi"/>
          <w:sz w:val="22"/>
          <w:szCs w:val="22"/>
        </w:rPr>
        <w:t>.</w:t>
      </w:r>
    </w:p>
    <w:p w14:paraId="2E54F2FF" w14:textId="2F4BC8FA" w:rsidR="00F34F91" w:rsidRPr="00F34F91" w:rsidRDefault="00F34F91" w:rsidP="00D47534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Wahluu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</w:rPr>
        <w:t xml:space="preserve"> Mount Panorama Site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00304">
        <w:rPr>
          <w:rFonts w:asciiTheme="minorHAnsi" w:hAnsiTheme="minorHAnsi" w:cstheme="minorHAnsi"/>
          <w:b/>
          <w:i/>
          <w:sz w:val="22"/>
          <w:szCs w:val="22"/>
        </w:rPr>
        <w:t>Emergency Declaration</w:t>
      </w:r>
      <w:r w:rsidR="000616DC">
        <w:rPr>
          <w:rFonts w:asciiTheme="minorHAnsi" w:hAnsiTheme="minorHAnsi" w:cstheme="minorHAnsi"/>
          <w:b/>
          <w:i/>
          <w:sz w:val="22"/>
          <w:szCs w:val="22"/>
        </w:rPr>
        <w:t xml:space="preserve"> 2021</w:t>
      </w:r>
      <w:r w:rsidR="0080030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means the Aboriginal and Torres Strait Islander Heritage Protection (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Wahluu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Mount Panorama Site) Emergency Declaration 2021 made under subsection 9(1) of the Act on 5 March 2021, which was registered on 5 March 2021 and commenced on 6 March 2021.</w:t>
      </w:r>
    </w:p>
    <w:p w14:paraId="76C84A50" w14:textId="56E50C83" w:rsidR="00F22A97" w:rsidRPr="00F34F91" w:rsidRDefault="00F22A97" w:rsidP="00123FA3">
      <w:pPr>
        <w:pStyle w:val="CUTable1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  <w:szCs w:val="22"/>
        </w:rPr>
      </w:pPr>
    </w:p>
    <w:p w14:paraId="4C62C2FB" w14:textId="33FE1915" w:rsidR="00E80F25" w:rsidRDefault="00EE5B67" w:rsidP="00E80F25">
      <w:pPr>
        <w:pStyle w:val="ActHead2"/>
      </w:pPr>
      <w:r>
        <w:br w:type="page"/>
      </w:r>
      <w:bookmarkStart w:id="2" w:name="_Toc503269162"/>
      <w:r w:rsidR="00E80F25" w:rsidRPr="003E17F9">
        <w:t>Part 2—</w:t>
      </w:r>
      <w:r w:rsidR="00E80F25">
        <w:t>Extension of e</w:t>
      </w:r>
      <w:r w:rsidR="00E80F25" w:rsidRPr="003E17F9">
        <w:t>mergency declaration to preserve and protect a significant Aboriginal area</w:t>
      </w:r>
    </w:p>
    <w:p w14:paraId="36150AA7" w14:textId="77777777" w:rsidR="00611D9E" w:rsidRPr="00611D9E" w:rsidRDefault="00611D9E" w:rsidP="00611D9E">
      <w:pPr>
        <w:rPr>
          <w:lang w:eastAsia="en-AU"/>
        </w:rPr>
      </w:pPr>
    </w:p>
    <w:bookmarkEnd w:id="2"/>
    <w:p w14:paraId="03DEF85F" w14:textId="654532FA" w:rsidR="00E80F25" w:rsidRPr="00611D9E" w:rsidRDefault="00E80F25" w:rsidP="00611D9E">
      <w:pPr>
        <w:pStyle w:val="CUTable1"/>
        <w:rPr>
          <w:rFonts w:asciiTheme="minorHAnsi" w:hAnsiTheme="minorHAnsi" w:cstheme="minorHAnsi"/>
          <w:b/>
          <w:bCs/>
          <w:sz w:val="22"/>
          <w:szCs w:val="22"/>
        </w:rPr>
      </w:pPr>
      <w:r w:rsidRPr="00611D9E">
        <w:rPr>
          <w:rFonts w:asciiTheme="minorHAnsi" w:hAnsiTheme="minorHAnsi" w:cstheme="minorHAnsi"/>
          <w:b/>
          <w:bCs/>
          <w:sz w:val="22"/>
          <w:szCs w:val="22"/>
        </w:rPr>
        <w:t>Extension of emergency declaration</w:t>
      </w:r>
    </w:p>
    <w:p w14:paraId="43B161A8" w14:textId="78A3F424" w:rsidR="004F2400" w:rsidRDefault="00E80F25" w:rsidP="004F2400">
      <w:pPr>
        <w:spacing w:before="180"/>
        <w:ind w:left="851" w:hanging="567"/>
        <w:rPr>
          <w:rFonts w:asciiTheme="minorHAnsi" w:hAnsiTheme="minorHAnsi" w:cstheme="minorHAnsi"/>
          <w:sz w:val="22"/>
          <w:szCs w:val="22"/>
        </w:rPr>
      </w:pPr>
      <w:r w:rsidRPr="00E80F25">
        <w:rPr>
          <w:rFonts w:asciiTheme="minorHAnsi" w:hAnsiTheme="minorHAnsi" w:cstheme="minorHAnsi"/>
          <w:bCs/>
          <w:sz w:val="22"/>
          <w:szCs w:val="22"/>
        </w:rPr>
        <w:t>(</w:t>
      </w:r>
      <w:r w:rsidR="004F2400">
        <w:rPr>
          <w:rFonts w:asciiTheme="minorHAnsi" w:hAnsiTheme="minorHAnsi" w:cstheme="minorHAnsi"/>
          <w:bCs/>
          <w:sz w:val="22"/>
          <w:szCs w:val="22"/>
        </w:rPr>
        <w:t>a</w:t>
      </w:r>
      <w:r w:rsidRPr="00E80F25">
        <w:rPr>
          <w:rFonts w:asciiTheme="minorHAnsi" w:hAnsiTheme="minorHAnsi" w:cstheme="minorHAnsi"/>
          <w:bCs/>
          <w:sz w:val="22"/>
          <w:szCs w:val="22"/>
        </w:rPr>
        <w:t>)</w:t>
      </w:r>
      <w:r w:rsidR="004F2400">
        <w:rPr>
          <w:rFonts w:asciiTheme="minorHAnsi" w:hAnsiTheme="minorHAnsi" w:cstheme="minorHAnsi"/>
          <w:bCs/>
          <w:sz w:val="22"/>
          <w:szCs w:val="22"/>
        </w:rPr>
        <w:tab/>
      </w:r>
      <w:r w:rsidRPr="00E80F25">
        <w:rPr>
          <w:rFonts w:asciiTheme="minorHAnsi" w:hAnsiTheme="minorHAnsi" w:cstheme="minorHAnsi"/>
          <w:bCs/>
          <w:sz w:val="22"/>
          <w:szCs w:val="22"/>
        </w:rPr>
        <w:t xml:space="preserve">Under subsection 9(3) of the Act, it is declared that the </w:t>
      </w:r>
      <w:proofErr w:type="spellStart"/>
      <w:r w:rsidRPr="000616DC">
        <w:rPr>
          <w:rFonts w:asciiTheme="minorHAnsi" w:hAnsiTheme="minorHAnsi" w:cstheme="minorHAnsi"/>
          <w:bCs/>
          <w:i/>
          <w:iCs/>
          <w:sz w:val="22"/>
          <w:szCs w:val="22"/>
        </w:rPr>
        <w:t>Wahluu</w:t>
      </w:r>
      <w:proofErr w:type="spellEnd"/>
      <w:r w:rsidRPr="000616D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Mount Panorama Site</w:t>
      </w:r>
      <w:r w:rsidRPr="000616DC">
        <w:rPr>
          <w:rFonts w:asciiTheme="minorHAnsi" w:hAnsiTheme="minorHAnsi" w:cstheme="minorHAnsi"/>
          <w:i/>
          <w:iCs/>
          <w:sz w:val="22"/>
          <w:szCs w:val="22"/>
        </w:rPr>
        <w:t xml:space="preserve"> Emergency Declaration</w:t>
      </w:r>
      <w:r w:rsidR="000616DC">
        <w:rPr>
          <w:rFonts w:asciiTheme="minorHAnsi" w:hAnsiTheme="minorHAnsi" w:cstheme="minorHAnsi"/>
          <w:i/>
          <w:iCs/>
          <w:sz w:val="22"/>
          <w:szCs w:val="22"/>
        </w:rPr>
        <w:t xml:space="preserve"> 2021</w:t>
      </w:r>
      <w:r w:rsidRPr="00E80F25">
        <w:rPr>
          <w:rFonts w:asciiTheme="minorHAnsi" w:hAnsiTheme="minorHAnsi" w:cstheme="minorHAnsi"/>
          <w:sz w:val="22"/>
          <w:szCs w:val="22"/>
        </w:rPr>
        <w:t xml:space="preserve"> shall remain in effect for a further period of 30 days beyond the day on which it would otherwise cease to have effect</w:t>
      </w:r>
      <w:r w:rsidR="000616DC">
        <w:rPr>
          <w:rFonts w:asciiTheme="minorHAnsi" w:hAnsiTheme="minorHAnsi" w:cstheme="minorHAnsi"/>
          <w:sz w:val="22"/>
          <w:szCs w:val="22"/>
        </w:rPr>
        <w:t>.</w:t>
      </w:r>
      <w:r w:rsidRPr="00E80F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86688" w14:textId="1338AFDC" w:rsidR="004F2400" w:rsidRDefault="00E80F25" w:rsidP="004F2400">
      <w:pPr>
        <w:spacing w:before="180"/>
        <w:ind w:left="851" w:hanging="567"/>
        <w:rPr>
          <w:rFonts w:asciiTheme="minorHAnsi" w:hAnsiTheme="minorHAnsi" w:cstheme="minorHAnsi"/>
          <w:sz w:val="22"/>
          <w:szCs w:val="22"/>
        </w:rPr>
      </w:pPr>
      <w:r w:rsidRPr="00E80F25">
        <w:rPr>
          <w:rFonts w:asciiTheme="minorHAnsi" w:hAnsiTheme="minorHAnsi" w:cstheme="minorHAnsi"/>
          <w:sz w:val="22"/>
          <w:szCs w:val="22"/>
        </w:rPr>
        <w:t>(</w:t>
      </w:r>
      <w:r w:rsidR="004F2400">
        <w:rPr>
          <w:rFonts w:asciiTheme="minorHAnsi" w:hAnsiTheme="minorHAnsi" w:cstheme="minorHAnsi"/>
          <w:sz w:val="22"/>
          <w:szCs w:val="22"/>
        </w:rPr>
        <w:t>b</w:t>
      </w:r>
      <w:r w:rsidRPr="00E80F25">
        <w:rPr>
          <w:rFonts w:asciiTheme="minorHAnsi" w:hAnsiTheme="minorHAnsi" w:cstheme="minorHAnsi"/>
          <w:sz w:val="22"/>
          <w:szCs w:val="22"/>
        </w:rPr>
        <w:t>)</w:t>
      </w:r>
      <w:r w:rsidR="004F2400">
        <w:rPr>
          <w:rFonts w:asciiTheme="minorHAnsi" w:hAnsiTheme="minorHAnsi" w:cstheme="minorHAnsi"/>
          <w:sz w:val="22"/>
          <w:szCs w:val="22"/>
        </w:rPr>
        <w:tab/>
      </w:r>
      <w:r w:rsidRPr="00E80F25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="004F2400" w:rsidRPr="000616DC">
        <w:rPr>
          <w:rFonts w:asciiTheme="minorHAnsi" w:hAnsiTheme="minorHAnsi" w:cstheme="minorHAnsi"/>
          <w:i/>
          <w:iCs/>
          <w:sz w:val="22"/>
          <w:szCs w:val="22"/>
        </w:rPr>
        <w:t>Wahluu</w:t>
      </w:r>
      <w:proofErr w:type="spellEnd"/>
      <w:r w:rsidR="004F2400" w:rsidRPr="000616DC">
        <w:rPr>
          <w:rFonts w:asciiTheme="minorHAnsi" w:hAnsiTheme="minorHAnsi" w:cstheme="minorHAnsi"/>
          <w:i/>
          <w:iCs/>
          <w:sz w:val="22"/>
          <w:szCs w:val="22"/>
        </w:rPr>
        <w:t xml:space="preserve"> Mount Panorama Site</w:t>
      </w:r>
      <w:r w:rsidRPr="000616DC">
        <w:rPr>
          <w:rFonts w:asciiTheme="minorHAnsi" w:hAnsiTheme="minorHAnsi" w:cstheme="minorHAnsi"/>
          <w:i/>
          <w:iCs/>
          <w:sz w:val="22"/>
          <w:szCs w:val="22"/>
        </w:rPr>
        <w:t xml:space="preserve"> Emergency Declaration</w:t>
      </w:r>
      <w:r w:rsidRPr="00E80F25">
        <w:rPr>
          <w:rFonts w:asciiTheme="minorHAnsi" w:hAnsiTheme="minorHAnsi" w:cstheme="minorHAnsi"/>
          <w:sz w:val="22"/>
          <w:szCs w:val="22"/>
        </w:rPr>
        <w:t xml:space="preserve"> </w:t>
      </w:r>
      <w:r w:rsidR="000616DC" w:rsidRPr="000616DC">
        <w:rPr>
          <w:rFonts w:asciiTheme="minorHAnsi" w:hAnsiTheme="minorHAnsi" w:cstheme="minorHAnsi"/>
          <w:i/>
          <w:iCs/>
          <w:sz w:val="22"/>
          <w:szCs w:val="22"/>
        </w:rPr>
        <w:t>2021</w:t>
      </w:r>
      <w:r w:rsidR="000616DC">
        <w:rPr>
          <w:rFonts w:asciiTheme="minorHAnsi" w:hAnsiTheme="minorHAnsi" w:cstheme="minorHAnsi"/>
          <w:sz w:val="22"/>
          <w:szCs w:val="22"/>
        </w:rPr>
        <w:t xml:space="preserve"> </w:t>
      </w:r>
      <w:r w:rsidRPr="00E80F25">
        <w:rPr>
          <w:rFonts w:asciiTheme="minorHAnsi" w:hAnsiTheme="minorHAnsi" w:cstheme="minorHAnsi"/>
          <w:sz w:val="22"/>
          <w:szCs w:val="22"/>
        </w:rPr>
        <w:t xml:space="preserve">is repealed the day after the end of the period specified in </w:t>
      </w:r>
      <w:r w:rsidR="00800304">
        <w:rPr>
          <w:rFonts w:asciiTheme="minorHAnsi" w:hAnsiTheme="minorHAnsi" w:cstheme="minorHAnsi"/>
          <w:sz w:val="22"/>
          <w:szCs w:val="22"/>
        </w:rPr>
        <w:t>paragraph</w:t>
      </w:r>
      <w:r w:rsidRPr="00E80F25">
        <w:rPr>
          <w:rFonts w:asciiTheme="minorHAnsi" w:hAnsiTheme="minorHAnsi" w:cstheme="minorHAnsi"/>
          <w:sz w:val="22"/>
          <w:szCs w:val="22"/>
        </w:rPr>
        <w:t xml:space="preserve"> (</w:t>
      </w:r>
      <w:r w:rsidR="00800304">
        <w:rPr>
          <w:rFonts w:asciiTheme="minorHAnsi" w:hAnsiTheme="minorHAnsi" w:cstheme="minorHAnsi"/>
          <w:sz w:val="22"/>
          <w:szCs w:val="22"/>
        </w:rPr>
        <w:t>a</w:t>
      </w:r>
      <w:r w:rsidRPr="00E80F25">
        <w:rPr>
          <w:rFonts w:asciiTheme="minorHAnsi" w:hAnsiTheme="minorHAnsi" w:cstheme="minorHAnsi"/>
          <w:sz w:val="22"/>
          <w:szCs w:val="22"/>
        </w:rPr>
        <w:t>).</w:t>
      </w:r>
    </w:p>
    <w:p w14:paraId="48FD5497" w14:textId="2338658F" w:rsidR="00E80F25" w:rsidRPr="00E80F25" w:rsidRDefault="00E80F25" w:rsidP="004F2400">
      <w:pPr>
        <w:spacing w:before="180"/>
        <w:ind w:left="851" w:hanging="567"/>
        <w:rPr>
          <w:rFonts w:asciiTheme="minorHAnsi" w:hAnsiTheme="minorHAnsi" w:cstheme="minorHAnsi"/>
          <w:sz w:val="22"/>
          <w:szCs w:val="22"/>
        </w:rPr>
      </w:pPr>
      <w:r w:rsidRPr="00E80F25">
        <w:rPr>
          <w:rFonts w:asciiTheme="minorHAnsi" w:hAnsiTheme="minorHAnsi" w:cstheme="minorHAnsi"/>
          <w:sz w:val="22"/>
          <w:szCs w:val="22"/>
        </w:rPr>
        <w:t>(</w:t>
      </w:r>
      <w:r w:rsidR="004F2400">
        <w:rPr>
          <w:rFonts w:asciiTheme="minorHAnsi" w:hAnsiTheme="minorHAnsi" w:cstheme="minorHAnsi"/>
          <w:sz w:val="22"/>
          <w:szCs w:val="22"/>
        </w:rPr>
        <w:t>c</w:t>
      </w:r>
      <w:r w:rsidRPr="00E80F25">
        <w:rPr>
          <w:rFonts w:asciiTheme="minorHAnsi" w:hAnsiTheme="minorHAnsi" w:cstheme="minorHAnsi"/>
          <w:sz w:val="22"/>
          <w:szCs w:val="22"/>
        </w:rPr>
        <w:t>)</w:t>
      </w:r>
      <w:r w:rsidR="004F2400">
        <w:rPr>
          <w:rFonts w:asciiTheme="minorHAnsi" w:hAnsiTheme="minorHAnsi" w:cstheme="minorHAnsi"/>
          <w:sz w:val="22"/>
          <w:szCs w:val="22"/>
        </w:rPr>
        <w:tab/>
      </w:r>
      <w:r w:rsidRPr="00E80F25">
        <w:rPr>
          <w:rFonts w:asciiTheme="minorHAnsi" w:hAnsiTheme="minorHAnsi" w:cstheme="minorHAnsi"/>
          <w:sz w:val="22"/>
          <w:szCs w:val="22"/>
        </w:rPr>
        <w:t xml:space="preserve">This </w:t>
      </w:r>
      <w:r w:rsidR="00E1226C">
        <w:rPr>
          <w:rFonts w:asciiTheme="minorHAnsi" w:hAnsiTheme="minorHAnsi" w:cstheme="minorHAnsi"/>
          <w:sz w:val="22"/>
          <w:szCs w:val="22"/>
        </w:rPr>
        <w:t>instrument</w:t>
      </w:r>
      <w:r w:rsidR="00E1226C" w:rsidRPr="00E80F25">
        <w:rPr>
          <w:rFonts w:asciiTheme="minorHAnsi" w:hAnsiTheme="minorHAnsi" w:cstheme="minorHAnsi"/>
          <w:sz w:val="22"/>
          <w:szCs w:val="22"/>
        </w:rPr>
        <w:t xml:space="preserve"> </w:t>
      </w:r>
      <w:r w:rsidRPr="00E80F25">
        <w:rPr>
          <w:rFonts w:asciiTheme="minorHAnsi" w:hAnsiTheme="minorHAnsi" w:cstheme="minorHAnsi"/>
          <w:sz w:val="22"/>
          <w:szCs w:val="22"/>
        </w:rPr>
        <w:t xml:space="preserve">has effect despite </w:t>
      </w:r>
      <w:r w:rsidR="00E95E8B">
        <w:rPr>
          <w:rFonts w:asciiTheme="minorHAnsi" w:hAnsiTheme="minorHAnsi" w:cstheme="minorHAnsi"/>
          <w:sz w:val="22"/>
          <w:szCs w:val="22"/>
        </w:rPr>
        <w:t xml:space="preserve">Part 2, </w:t>
      </w:r>
      <w:r w:rsidRPr="00E80F25">
        <w:rPr>
          <w:rFonts w:asciiTheme="minorHAnsi" w:hAnsiTheme="minorHAnsi" w:cstheme="minorHAnsi"/>
          <w:sz w:val="22"/>
          <w:szCs w:val="22"/>
        </w:rPr>
        <w:t xml:space="preserve">section </w:t>
      </w:r>
      <w:r w:rsidR="004F2400">
        <w:rPr>
          <w:rFonts w:asciiTheme="minorHAnsi" w:hAnsiTheme="minorHAnsi" w:cstheme="minorHAnsi"/>
          <w:sz w:val="22"/>
          <w:szCs w:val="22"/>
        </w:rPr>
        <w:t>4</w:t>
      </w:r>
      <w:r w:rsidRPr="00E80F25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spellStart"/>
      <w:r w:rsidR="004F2400" w:rsidRPr="00A76E76">
        <w:rPr>
          <w:rFonts w:asciiTheme="minorHAnsi" w:hAnsiTheme="minorHAnsi" w:cstheme="minorHAnsi"/>
          <w:i/>
          <w:iCs/>
          <w:sz w:val="22"/>
          <w:szCs w:val="22"/>
        </w:rPr>
        <w:t>Wahluu</w:t>
      </w:r>
      <w:proofErr w:type="spellEnd"/>
      <w:r w:rsidR="004F2400" w:rsidRPr="00A76E76">
        <w:rPr>
          <w:rFonts w:asciiTheme="minorHAnsi" w:hAnsiTheme="minorHAnsi" w:cstheme="minorHAnsi"/>
          <w:i/>
          <w:iCs/>
          <w:sz w:val="22"/>
          <w:szCs w:val="22"/>
        </w:rPr>
        <w:t xml:space="preserve"> Mount Panorama</w:t>
      </w:r>
      <w:r w:rsidRPr="00A76E76">
        <w:rPr>
          <w:rFonts w:asciiTheme="minorHAnsi" w:hAnsiTheme="minorHAnsi" w:cstheme="minorHAnsi"/>
          <w:i/>
          <w:iCs/>
          <w:sz w:val="22"/>
          <w:szCs w:val="22"/>
        </w:rPr>
        <w:t xml:space="preserve"> Site Emergency Declaration</w:t>
      </w:r>
      <w:r w:rsidR="000E6744">
        <w:rPr>
          <w:rFonts w:asciiTheme="minorHAnsi" w:hAnsiTheme="minorHAnsi" w:cstheme="minorHAnsi"/>
          <w:i/>
          <w:iCs/>
          <w:sz w:val="22"/>
          <w:szCs w:val="22"/>
        </w:rPr>
        <w:t xml:space="preserve"> 2021</w:t>
      </w:r>
      <w:r w:rsidRPr="00E80F25">
        <w:rPr>
          <w:rFonts w:asciiTheme="minorHAnsi" w:hAnsiTheme="minorHAnsi" w:cstheme="minorHAnsi"/>
          <w:sz w:val="22"/>
          <w:szCs w:val="22"/>
        </w:rPr>
        <w:t>.</w:t>
      </w:r>
    </w:p>
    <w:p w14:paraId="367139B6" w14:textId="4E7D00F8" w:rsidR="00EE5B67" w:rsidRPr="00E80F25" w:rsidRDefault="00EE5B67">
      <w:pPr>
        <w:rPr>
          <w:rFonts w:asciiTheme="minorHAnsi" w:hAnsiTheme="minorHAnsi" w:cstheme="minorHAnsi"/>
          <w:b/>
          <w:sz w:val="22"/>
          <w:szCs w:val="22"/>
        </w:rPr>
      </w:pPr>
    </w:p>
    <w:sectPr w:rsidR="00EE5B67" w:rsidRPr="00E80F25" w:rsidSect="003B58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34" w:right="1134" w:bottom="1134" w:left="1418" w:header="107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3934D" w14:textId="77777777" w:rsidR="009A4AE7" w:rsidRDefault="009A4AE7" w:rsidP="00E3422C">
      <w:pPr>
        <w:spacing w:after="0"/>
      </w:pPr>
      <w:r>
        <w:separator/>
      </w:r>
    </w:p>
  </w:endnote>
  <w:endnote w:type="continuationSeparator" w:id="0">
    <w:p w14:paraId="02E47D3E" w14:textId="77777777" w:rsidR="009A4AE7" w:rsidRDefault="009A4AE7" w:rsidP="00E34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C7211" w14:paraId="63E6F495" w14:textId="77777777" w:rsidTr="0001176A">
      <w:tc>
        <w:tcPr>
          <w:tcW w:w="5000" w:type="pct"/>
        </w:tcPr>
        <w:p w14:paraId="47D57B46" w14:textId="77777777" w:rsidR="00AC7211" w:rsidRDefault="00AC7211" w:rsidP="0001176A">
          <w:pPr>
            <w:rPr>
              <w:sz w:val="18"/>
            </w:rPr>
          </w:pPr>
        </w:p>
      </w:tc>
    </w:tr>
  </w:tbl>
  <w:p w14:paraId="2E41F543" w14:textId="77777777" w:rsidR="00AC7211" w:rsidRPr="005F1388" w:rsidRDefault="00AC7211" w:rsidP="00685F42">
    <w:pPr>
      <w:pStyle w:val="Footer"/>
      <w:tabs>
        <w:tab w:val="center" w:pos="4150"/>
        <w:tab w:val="right" w:pos="8307"/>
      </w:tabs>
      <w:spacing w:before="120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C7211" w14:paraId="6A4FA4F2" w14:textId="77777777" w:rsidTr="00C160A1">
      <w:tc>
        <w:tcPr>
          <w:tcW w:w="5000" w:type="pct"/>
        </w:tcPr>
        <w:p w14:paraId="231B5319" w14:textId="77777777" w:rsidR="00AC7211" w:rsidRDefault="00AC7211" w:rsidP="007946FE">
          <w:pPr>
            <w:rPr>
              <w:sz w:val="18"/>
            </w:rPr>
          </w:pPr>
        </w:p>
      </w:tc>
    </w:tr>
  </w:tbl>
  <w:p w14:paraId="0C77C0F8" w14:textId="77777777" w:rsidR="00AC7211" w:rsidRPr="006D3667" w:rsidRDefault="00AC7211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DC2B" w14:textId="77777777" w:rsidR="00AC7211" w:rsidRDefault="00AC7211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C7211" w14:paraId="62A99372" w14:textId="77777777" w:rsidTr="00C160A1">
      <w:tc>
        <w:tcPr>
          <w:tcW w:w="5000" w:type="pct"/>
        </w:tcPr>
        <w:p w14:paraId="09FA4EB1" w14:textId="77777777" w:rsidR="00AC7211" w:rsidRDefault="00AC7211" w:rsidP="00465764">
          <w:pPr>
            <w:rPr>
              <w:sz w:val="18"/>
            </w:rPr>
          </w:pPr>
        </w:p>
      </w:tc>
    </w:tr>
  </w:tbl>
  <w:p w14:paraId="1E8A70A1" w14:textId="77777777" w:rsidR="00AC7211" w:rsidRPr="00486382" w:rsidRDefault="00AC7211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92ACA" w14:textId="77777777" w:rsidR="00BB70DF" w:rsidRDefault="00500EB7">
    <w:fldSimple w:instr=" DOCVARIABLE  CUFooterText \* MERGEFORMAT " w:fldLock="1">
      <w:r w:rsidR="006753A8">
        <w:t>L\339117444.1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2145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B77B8" w14:textId="594C5BF4" w:rsidR="003B587B" w:rsidRDefault="003B587B">
        <w:pPr>
          <w:pStyle w:val="Footer"/>
          <w:jc w:val="right"/>
        </w:pPr>
        <w:r w:rsidRPr="003B587B">
          <w:rPr>
            <w:rFonts w:asciiTheme="minorHAnsi" w:hAnsiTheme="minorHAnsi" w:cstheme="minorHAnsi"/>
          </w:rPr>
          <w:fldChar w:fldCharType="begin"/>
        </w:r>
        <w:r w:rsidRPr="003B587B">
          <w:rPr>
            <w:rFonts w:asciiTheme="minorHAnsi" w:hAnsiTheme="minorHAnsi" w:cstheme="minorHAnsi"/>
          </w:rPr>
          <w:instrText xml:space="preserve"> PAGE   \* MERGEFORMAT </w:instrText>
        </w:r>
        <w:r w:rsidRPr="003B587B">
          <w:rPr>
            <w:rFonts w:asciiTheme="minorHAnsi" w:hAnsiTheme="minorHAnsi" w:cstheme="minorHAnsi"/>
          </w:rPr>
          <w:fldChar w:fldCharType="separate"/>
        </w:r>
        <w:r w:rsidRPr="003B587B">
          <w:rPr>
            <w:rFonts w:asciiTheme="minorHAnsi" w:hAnsiTheme="minorHAnsi" w:cstheme="minorHAnsi"/>
            <w:noProof/>
          </w:rPr>
          <w:t>2</w:t>
        </w:r>
        <w:r w:rsidRPr="003B587B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1BCB754" w14:textId="2B5D41BD" w:rsidR="00C20327" w:rsidRDefault="00C20327" w:rsidP="007075F9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1A296" w14:textId="77777777" w:rsidR="00BB70DF" w:rsidRDefault="00500EB7">
    <w:fldSimple w:instr=" DOCVARIABLE  CUFooterText \* MERGEFORMAT " w:fldLock="1">
      <w:r w:rsidR="006753A8">
        <w:t>L\339117444.1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27CBE" w14:textId="77777777" w:rsidR="009A4AE7" w:rsidRDefault="009A4AE7" w:rsidP="00E3422C">
      <w:pPr>
        <w:spacing w:after="0"/>
      </w:pPr>
      <w:r>
        <w:separator/>
      </w:r>
    </w:p>
  </w:footnote>
  <w:footnote w:type="continuationSeparator" w:id="0">
    <w:p w14:paraId="4AEFDE08" w14:textId="77777777" w:rsidR="009A4AE7" w:rsidRDefault="009A4AE7" w:rsidP="00E342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7FC7" w14:textId="77777777" w:rsidR="00C20327" w:rsidRDefault="00C20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751F5" w14:textId="77777777" w:rsidR="00C20327" w:rsidRDefault="00C20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9897" w14:textId="77777777" w:rsidR="00C20327" w:rsidRDefault="00C20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7A18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B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0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86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FA6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15F28"/>
    <w:multiLevelType w:val="hybridMultilevel"/>
    <w:tmpl w:val="89E8F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94E41"/>
    <w:multiLevelType w:val="multilevel"/>
    <w:tmpl w:val="3AD089BC"/>
    <w:styleLink w:val="CUTableBullet"/>
    <w:lvl w:ilvl="0">
      <w:start w:val="1"/>
      <w:numFmt w:val="bullet"/>
      <w:pStyle w:val="CUTable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CUTable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CUTable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52D4D84"/>
    <w:multiLevelType w:val="multilevel"/>
    <w:tmpl w:val="26DC3372"/>
    <w:styleLink w:val="CU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37F5667C"/>
    <w:multiLevelType w:val="multilevel"/>
    <w:tmpl w:val="6366CF84"/>
    <w:lvl w:ilvl="0">
      <w:start w:val="1"/>
      <w:numFmt w:val="decimal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6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8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6" w:hanging="964"/>
      </w:pPr>
      <w:rPr>
        <w:rFonts w:hint="default"/>
      </w:rPr>
    </w:lvl>
  </w:abstractNum>
  <w:abstractNum w:abstractNumId="12" w15:restartNumberingAfterBreak="0">
    <w:nsid w:val="3B9F0EE5"/>
    <w:multiLevelType w:val="multilevel"/>
    <w:tmpl w:val="959E5978"/>
    <w:numStyleLink w:val="CUDefinitions"/>
  </w:abstractNum>
  <w:abstractNum w:abstractNumId="13" w15:restartNumberingAfterBreak="0">
    <w:nsid w:val="3C9157C0"/>
    <w:multiLevelType w:val="multilevel"/>
    <w:tmpl w:val="B372C442"/>
    <w:styleLink w:val="CUIndent"/>
    <w:lvl w:ilvl="0">
      <w:start w:val="1"/>
      <w:numFmt w:val="none"/>
      <w:pStyle w:val="IndentParaLevel1"/>
      <w:suff w:val="nothing"/>
      <w:lvlText w:val="%1"/>
      <w:lvlJc w:val="left"/>
      <w:pPr>
        <w:ind w:left="964" w:firstLine="0"/>
      </w:pPr>
      <w:rPr>
        <w:rFonts w:hint="default"/>
      </w:rPr>
    </w:lvl>
    <w:lvl w:ilvl="1">
      <w:start w:val="1"/>
      <w:numFmt w:val="none"/>
      <w:pStyle w:val="IndentParaLevel2"/>
      <w:suff w:val="nothing"/>
      <w:lvlText w:val="%2"/>
      <w:lvlJc w:val="left"/>
      <w:pPr>
        <w:ind w:left="1928" w:firstLine="0"/>
      </w:pPr>
      <w:rPr>
        <w:rFonts w:hint="default"/>
      </w:rPr>
    </w:lvl>
    <w:lvl w:ilvl="2">
      <w:start w:val="1"/>
      <w:numFmt w:val="none"/>
      <w:pStyle w:val="IndentParaLevel3"/>
      <w:suff w:val="nothing"/>
      <w:lvlText w:val=""/>
      <w:lvlJc w:val="left"/>
      <w:pPr>
        <w:ind w:left="2892" w:firstLine="0"/>
      </w:pPr>
      <w:rPr>
        <w:rFonts w:hint="default"/>
      </w:rPr>
    </w:lvl>
    <w:lvl w:ilvl="3">
      <w:start w:val="1"/>
      <w:numFmt w:val="none"/>
      <w:pStyle w:val="IndentParaLevel4"/>
      <w:suff w:val="nothing"/>
      <w:lvlText w:val=""/>
      <w:lvlJc w:val="left"/>
      <w:pPr>
        <w:ind w:left="3856" w:firstLine="0"/>
      </w:pPr>
      <w:rPr>
        <w:rFonts w:hint="default"/>
      </w:rPr>
    </w:lvl>
    <w:lvl w:ilvl="4">
      <w:start w:val="1"/>
      <w:numFmt w:val="none"/>
      <w:pStyle w:val="IndentParaLevel5"/>
      <w:suff w:val="nothing"/>
      <w:lvlText w:val=""/>
      <w:lvlJc w:val="left"/>
      <w:pPr>
        <w:ind w:left="4820" w:firstLine="0"/>
      </w:pPr>
      <w:rPr>
        <w:rFonts w:hint="default"/>
      </w:rPr>
    </w:lvl>
    <w:lvl w:ilvl="5">
      <w:start w:val="1"/>
      <w:numFmt w:val="none"/>
      <w:pStyle w:val="IndentParaLevel6"/>
      <w:suff w:val="nothing"/>
      <w:lvlText w:val=""/>
      <w:lvlJc w:val="left"/>
      <w:pPr>
        <w:ind w:left="578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14" w15:restartNumberingAfterBreak="0">
    <w:nsid w:val="45E2354F"/>
    <w:multiLevelType w:val="multilevel"/>
    <w:tmpl w:val="E4A2ADE6"/>
    <w:styleLink w:val="CUTable"/>
    <w:lvl w:ilvl="0">
      <w:start w:val="1"/>
      <w:numFmt w:val="decimal"/>
      <w:pStyle w:val="CUTabl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CUTabl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CUTable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CUTable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CUTable5"/>
      <w:lvlText w:val="%5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6E11E5"/>
    <w:multiLevelType w:val="multilevel"/>
    <w:tmpl w:val="B2002F32"/>
    <w:styleLink w:val="CUHeading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B85624"/>
    <w:multiLevelType w:val="multilevel"/>
    <w:tmpl w:val="B372C442"/>
    <w:numStyleLink w:val="CUIndent"/>
  </w:abstractNum>
  <w:abstractNum w:abstractNumId="17" w15:restartNumberingAfterBreak="0">
    <w:nsid w:val="4E777608"/>
    <w:multiLevelType w:val="hybridMultilevel"/>
    <w:tmpl w:val="A2F41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F2678"/>
    <w:multiLevelType w:val="multilevel"/>
    <w:tmpl w:val="959E5978"/>
    <w:styleLink w:val="CUDefinitions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0F05483"/>
    <w:multiLevelType w:val="hybridMultilevel"/>
    <w:tmpl w:val="BEF8A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1549E"/>
    <w:multiLevelType w:val="multilevel"/>
    <w:tmpl w:val="F2E003D0"/>
    <w:styleLink w:val="CUBullet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3" w15:restartNumberingAfterBreak="0">
    <w:nsid w:val="63993352"/>
    <w:multiLevelType w:val="multilevel"/>
    <w:tmpl w:val="1D105A6A"/>
    <w:lvl w:ilvl="0">
      <w:start w:val="1"/>
      <w:numFmt w:val="upperLetter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9C3BFE"/>
    <w:multiLevelType w:val="multilevel"/>
    <w:tmpl w:val="066EE9BE"/>
    <w:lvl w:ilvl="0">
      <w:start w:val="1"/>
      <w:numFmt w:val="decimal"/>
      <w:lvlText w:val="%1)"/>
      <w:lvlJc w:val="left"/>
      <w:pPr>
        <w:ind w:left="964" w:hanging="9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8" w:hanging="9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56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820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2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76" w:hanging="964"/>
      </w:pPr>
      <w:rPr>
        <w:rFonts w:hint="default"/>
      </w:rPr>
    </w:lvl>
  </w:abstractNum>
  <w:abstractNum w:abstractNumId="25" w15:restartNumberingAfterBreak="0">
    <w:nsid w:val="688D26AD"/>
    <w:multiLevelType w:val="multilevel"/>
    <w:tmpl w:val="35B24AE4"/>
    <w:numStyleLink w:val="CUNumber"/>
  </w:abstractNum>
  <w:abstractNum w:abstractNumId="26" w15:restartNumberingAfterBreak="0">
    <w:nsid w:val="6B712756"/>
    <w:multiLevelType w:val="multilevel"/>
    <w:tmpl w:val="E4A2ADE6"/>
    <w:numStyleLink w:val="CUTable"/>
  </w:abstractNum>
  <w:abstractNum w:abstractNumId="27" w15:restartNumberingAfterBreak="0">
    <w:nsid w:val="77EA1C1B"/>
    <w:multiLevelType w:val="multilevel"/>
    <w:tmpl w:val="CE6A5AEA"/>
    <w:styleLink w:val="CUTableIndent"/>
    <w:lvl w:ilvl="0">
      <w:start w:val="1"/>
      <w:numFmt w:val="none"/>
      <w:pStyle w:val="CUTableIndent1"/>
      <w:suff w:val="nothing"/>
      <w:lvlText w:val=""/>
      <w:lvlJc w:val="left"/>
      <w:pPr>
        <w:ind w:left="567" w:firstLine="0"/>
      </w:pPr>
      <w:rPr>
        <w:rFonts w:ascii="Arial" w:hAnsi="Arial" w:hint="default"/>
        <w:sz w:val="20"/>
      </w:rPr>
    </w:lvl>
    <w:lvl w:ilvl="1">
      <w:start w:val="1"/>
      <w:numFmt w:val="none"/>
      <w:pStyle w:val="CUTableIndent2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pStyle w:val="CUTableInden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21"/>
  </w:num>
  <w:num w:numId="5">
    <w:abstractNumId w:val="6"/>
  </w:num>
  <w:num w:numId="6">
    <w:abstractNumId w:val="13"/>
  </w:num>
  <w:num w:numId="7">
    <w:abstractNumId w:val="20"/>
  </w:num>
  <w:num w:numId="8">
    <w:abstractNumId w:val="14"/>
  </w:num>
  <w:num w:numId="9">
    <w:abstractNumId w:val="25"/>
  </w:num>
  <w:num w:numId="10">
    <w:abstractNumId w:val="18"/>
  </w:num>
  <w:num w:numId="11">
    <w:abstractNumId w:val="12"/>
  </w:num>
  <w:num w:numId="12">
    <w:abstractNumId w:val="15"/>
  </w:num>
  <w:num w:numId="13">
    <w:abstractNumId w:val="15"/>
  </w:num>
  <w:num w:numId="14">
    <w:abstractNumId w:val="10"/>
  </w:num>
  <w:num w:numId="15">
    <w:abstractNumId w:val="10"/>
  </w:num>
  <w:num w:numId="16">
    <w:abstractNumId w:val="11"/>
  </w:num>
  <w:num w:numId="17">
    <w:abstractNumId w:val="24"/>
  </w:num>
  <w:num w:numId="18">
    <w:abstractNumId w:val="5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6"/>
    <w:lvlOverride w:ilvl="0">
      <w:lvl w:ilvl="0">
        <w:start w:val="1"/>
        <w:numFmt w:val="decimal"/>
        <w:pStyle w:val="CUTable1"/>
        <w:lvlText w:val="%1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cstheme="minorHAnsi" w:hint="default"/>
          <w:b/>
          <w:bCs w:val="0"/>
          <w:i w:val="0"/>
          <w:sz w:val="20"/>
        </w:rPr>
      </w:lvl>
    </w:lvlOverride>
  </w:num>
  <w:num w:numId="29">
    <w:abstractNumId w:val="17"/>
  </w:num>
  <w:num w:numId="30">
    <w:abstractNumId w:val="19"/>
  </w:num>
  <w:num w:numId="31">
    <w:abstractNumId w:val="4"/>
  </w:num>
  <w:num w:numId="32">
    <w:abstractNumId w:val="7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6"/>
    <w:lvlOverride w:ilvl="0">
      <w:lvl w:ilvl="0">
        <w:start w:val="1"/>
        <w:numFmt w:val="decimal"/>
        <w:pStyle w:val="CUTable1"/>
        <w:lvlText w:val="%1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cstheme="minorHAnsi" w:hint="default"/>
          <w:b w:val="0"/>
          <w:i w:val="0"/>
          <w:sz w:val="20"/>
        </w:rPr>
      </w:lvl>
    </w:lvlOverride>
  </w:num>
  <w:num w:numId="36">
    <w:abstractNumId w:val="8"/>
  </w:num>
  <w:num w:numId="37">
    <w:abstractNumId w:val="26"/>
    <w:lvlOverride w:ilvl="0">
      <w:lvl w:ilvl="0">
        <w:start w:val="1"/>
        <w:numFmt w:val="decimal"/>
        <w:pStyle w:val="CUTable1"/>
        <w:lvlText w:val="%1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cstheme="minorHAnsi" w:hint="default"/>
          <w:b/>
          <w:bCs w:val="0"/>
          <w:i w:val="0"/>
          <w:sz w:val="20"/>
        </w:rPr>
      </w:lvl>
    </w:lvlOverride>
  </w:num>
  <w:num w:numId="38">
    <w:abstractNumId w:val="26"/>
    <w:lvlOverride w:ilvl="0">
      <w:lvl w:ilvl="0">
        <w:start w:val="1"/>
        <w:numFmt w:val="decimal"/>
        <w:pStyle w:val="CUTable1"/>
        <w:lvlText w:val="%1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cstheme="minorHAnsi" w:hint="default"/>
          <w:b/>
          <w:bCs w:val="0"/>
          <w:i w:val="0"/>
          <w:sz w:val="20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96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39117444.1"/>
  </w:docVars>
  <w:rsids>
    <w:rsidRoot w:val="00C20327"/>
    <w:rsid w:val="00002C94"/>
    <w:rsid w:val="00004C6F"/>
    <w:rsid w:val="00006D27"/>
    <w:rsid w:val="0002641B"/>
    <w:rsid w:val="00035CAA"/>
    <w:rsid w:val="00054A63"/>
    <w:rsid w:val="000616DC"/>
    <w:rsid w:val="00074E17"/>
    <w:rsid w:val="000820B8"/>
    <w:rsid w:val="00084D9A"/>
    <w:rsid w:val="000B51AD"/>
    <w:rsid w:val="000C0028"/>
    <w:rsid w:val="000C4970"/>
    <w:rsid w:val="000C6326"/>
    <w:rsid w:val="000E12F3"/>
    <w:rsid w:val="000E6744"/>
    <w:rsid w:val="00123FA3"/>
    <w:rsid w:val="001465DB"/>
    <w:rsid w:val="00163717"/>
    <w:rsid w:val="00165B27"/>
    <w:rsid w:val="00170EDE"/>
    <w:rsid w:val="0018533D"/>
    <w:rsid w:val="00187103"/>
    <w:rsid w:val="001A7097"/>
    <w:rsid w:val="001B341D"/>
    <w:rsid w:val="001B479C"/>
    <w:rsid w:val="001E0DEF"/>
    <w:rsid w:val="0020025E"/>
    <w:rsid w:val="0021101E"/>
    <w:rsid w:val="00230287"/>
    <w:rsid w:val="002426FB"/>
    <w:rsid w:val="002432BB"/>
    <w:rsid w:val="00252946"/>
    <w:rsid w:val="00253A17"/>
    <w:rsid w:val="002547A7"/>
    <w:rsid w:val="00267E66"/>
    <w:rsid w:val="00274E60"/>
    <w:rsid w:val="00275B8B"/>
    <w:rsid w:val="00295E9D"/>
    <w:rsid w:val="002C2B6F"/>
    <w:rsid w:val="002C4BEC"/>
    <w:rsid w:val="002D5D1A"/>
    <w:rsid w:val="002F408B"/>
    <w:rsid w:val="00312604"/>
    <w:rsid w:val="00314622"/>
    <w:rsid w:val="00323128"/>
    <w:rsid w:val="00350763"/>
    <w:rsid w:val="00374CCB"/>
    <w:rsid w:val="0037533D"/>
    <w:rsid w:val="003864BD"/>
    <w:rsid w:val="003A570C"/>
    <w:rsid w:val="003B587B"/>
    <w:rsid w:val="003C01A9"/>
    <w:rsid w:val="003C41D0"/>
    <w:rsid w:val="003D0340"/>
    <w:rsid w:val="003D3BEC"/>
    <w:rsid w:val="00411FF9"/>
    <w:rsid w:val="00450070"/>
    <w:rsid w:val="00455EA4"/>
    <w:rsid w:val="00457FFB"/>
    <w:rsid w:val="004673DE"/>
    <w:rsid w:val="0047565F"/>
    <w:rsid w:val="0048035C"/>
    <w:rsid w:val="00481884"/>
    <w:rsid w:val="00485474"/>
    <w:rsid w:val="004B3E19"/>
    <w:rsid w:val="004C0630"/>
    <w:rsid w:val="004C51A9"/>
    <w:rsid w:val="004E0636"/>
    <w:rsid w:val="004E7E82"/>
    <w:rsid w:val="004F2400"/>
    <w:rsid w:val="00500EB7"/>
    <w:rsid w:val="00504280"/>
    <w:rsid w:val="00511F20"/>
    <w:rsid w:val="00523905"/>
    <w:rsid w:val="00524805"/>
    <w:rsid w:val="005279A4"/>
    <w:rsid w:val="00545A71"/>
    <w:rsid w:val="00545E58"/>
    <w:rsid w:val="00583D22"/>
    <w:rsid w:val="00584F9C"/>
    <w:rsid w:val="005A1BF7"/>
    <w:rsid w:val="005A7372"/>
    <w:rsid w:val="005B0351"/>
    <w:rsid w:val="005C303C"/>
    <w:rsid w:val="005D2F9B"/>
    <w:rsid w:val="005D3849"/>
    <w:rsid w:val="005E3DE4"/>
    <w:rsid w:val="005F2583"/>
    <w:rsid w:val="00611D9E"/>
    <w:rsid w:val="00645C6B"/>
    <w:rsid w:val="00647873"/>
    <w:rsid w:val="00671EF0"/>
    <w:rsid w:val="006753A8"/>
    <w:rsid w:val="00696910"/>
    <w:rsid w:val="006A2732"/>
    <w:rsid w:val="006B0E85"/>
    <w:rsid w:val="006B3365"/>
    <w:rsid w:val="006B426F"/>
    <w:rsid w:val="006C2E16"/>
    <w:rsid w:val="006C6A1C"/>
    <w:rsid w:val="006C7F2A"/>
    <w:rsid w:val="006D4AC8"/>
    <w:rsid w:val="006F5A86"/>
    <w:rsid w:val="006F6D6A"/>
    <w:rsid w:val="00702C63"/>
    <w:rsid w:val="007075F9"/>
    <w:rsid w:val="00725212"/>
    <w:rsid w:val="007270FF"/>
    <w:rsid w:val="00765730"/>
    <w:rsid w:val="00775B09"/>
    <w:rsid w:val="00777D9E"/>
    <w:rsid w:val="00792A50"/>
    <w:rsid w:val="007A1BE2"/>
    <w:rsid w:val="007A330E"/>
    <w:rsid w:val="007A48EB"/>
    <w:rsid w:val="007C3400"/>
    <w:rsid w:val="007C3896"/>
    <w:rsid w:val="007E2677"/>
    <w:rsid w:val="007E7213"/>
    <w:rsid w:val="00800304"/>
    <w:rsid w:val="00833BF0"/>
    <w:rsid w:val="00834B3B"/>
    <w:rsid w:val="00837A9F"/>
    <w:rsid w:val="008444A6"/>
    <w:rsid w:val="00846A1A"/>
    <w:rsid w:val="00887EA1"/>
    <w:rsid w:val="00893CBB"/>
    <w:rsid w:val="008A1BA8"/>
    <w:rsid w:val="008B6FC9"/>
    <w:rsid w:val="008C01A3"/>
    <w:rsid w:val="008C0FF7"/>
    <w:rsid w:val="008C4770"/>
    <w:rsid w:val="008D6D8D"/>
    <w:rsid w:val="008F3D1A"/>
    <w:rsid w:val="00916995"/>
    <w:rsid w:val="009406B2"/>
    <w:rsid w:val="009561AA"/>
    <w:rsid w:val="00956246"/>
    <w:rsid w:val="009A4AE7"/>
    <w:rsid w:val="009A5853"/>
    <w:rsid w:val="009D2B1F"/>
    <w:rsid w:val="00A05C25"/>
    <w:rsid w:val="00A200D8"/>
    <w:rsid w:val="00A20A4E"/>
    <w:rsid w:val="00A24D7B"/>
    <w:rsid w:val="00A67A06"/>
    <w:rsid w:val="00A714E0"/>
    <w:rsid w:val="00A7530D"/>
    <w:rsid w:val="00A76C93"/>
    <w:rsid w:val="00A76E76"/>
    <w:rsid w:val="00A82704"/>
    <w:rsid w:val="00A91988"/>
    <w:rsid w:val="00A968A2"/>
    <w:rsid w:val="00AB0AD2"/>
    <w:rsid w:val="00AC3FFF"/>
    <w:rsid w:val="00AC7211"/>
    <w:rsid w:val="00AD0044"/>
    <w:rsid w:val="00AF0F3B"/>
    <w:rsid w:val="00B1420E"/>
    <w:rsid w:val="00B15926"/>
    <w:rsid w:val="00B214EF"/>
    <w:rsid w:val="00B232D7"/>
    <w:rsid w:val="00B259FC"/>
    <w:rsid w:val="00B3476F"/>
    <w:rsid w:val="00B37260"/>
    <w:rsid w:val="00B511AF"/>
    <w:rsid w:val="00B54855"/>
    <w:rsid w:val="00B578E4"/>
    <w:rsid w:val="00B77BC5"/>
    <w:rsid w:val="00B854B0"/>
    <w:rsid w:val="00B9066A"/>
    <w:rsid w:val="00BB70DF"/>
    <w:rsid w:val="00BB76D8"/>
    <w:rsid w:val="00BC6E58"/>
    <w:rsid w:val="00C16759"/>
    <w:rsid w:val="00C20327"/>
    <w:rsid w:val="00C23649"/>
    <w:rsid w:val="00C24A65"/>
    <w:rsid w:val="00C27E4E"/>
    <w:rsid w:val="00C417AE"/>
    <w:rsid w:val="00C42254"/>
    <w:rsid w:val="00C43BCC"/>
    <w:rsid w:val="00C969EF"/>
    <w:rsid w:val="00CA08D0"/>
    <w:rsid w:val="00D00C04"/>
    <w:rsid w:val="00D14D89"/>
    <w:rsid w:val="00D25C14"/>
    <w:rsid w:val="00D37752"/>
    <w:rsid w:val="00D47534"/>
    <w:rsid w:val="00D969CB"/>
    <w:rsid w:val="00DA1042"/>
    <w:rsid w:val="00DA45EC"/>
    <w:rsid w:val="00DB305F"/>
    <w:rsid w:val="00DD4CDF"/>
    <w:rsid w:val="00E1226C"/>
    <w:rsid w:val="00E3422C"/>
    <w:rsid w:val="00E543B2"/>
    <w:rsid w:val="00E62174"/>
    <w:rsid w:val="00E80F25"/>
    <w:rsid w:val="00E9589E"/>
    <w:rsid w:val="00E95E8B"/>
    <w:rsid w:val="00E9651B"/>
    <w:rsid w:val="00EA0293"/>
    <w:rsid w:val="00EC30E6"/>
    <w:rsid w:val="00EE5B67"/>
    <w:rsid w:val="00F22A97"/>
    <w:rsid w:val="00F3415C"/>
    <w:rsid w:val="00F34F91"/>
    <w:rsid w:val="00F41FCC"/>
    <w:rsid w:val="00F42800"/>
    <w:rsid w:val="00F43627"/>
    <w:rsid w:val="00F57922"/>
    <w:rsid w:val="00F5792E"/>
    <w:rsid w:val="00F60916"/>
    <w:rsid w:val="00F66117"/>
    <w:rsid w:val="00F719C0"/>
    <w:rsid w:val="00F73C94"/>
    <w:rsid w:val="00FA652C"/>
    <w:rsid w:val="00FB6206"/>
    <w:rsid w:val="00FC5FE2"/>
    <w:rsid w:val="00FD4F69"/>
    <w:rsid w:val="00FE0D61"/>
    <w:rsid w:val="00FE20B1"/>
    <w:rsid w:val="00FE3DFA"/>
    <w:rsid w:val="00FF2395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E786"/>
  <w15:chartTrackingRefBased/>
  <w15:docId w15:val="{268E5E11-B55F-4B53-90D0-503F8120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60"/>
  </w:style>
  <w:style w:type="paragraph" w:styleId="Heading1">
    <w:name w:val="heading 1"/>
    <w:next w:val="IndentParaLevel1"/>
    <w:qFormat/>
    <w:rsid w:val="003D0340"/>
    <w:pPr>
      <w:keepNext/>
      <w:numPr>
        <w:numId w:val="13"/>
      </w:numPr>
      <w:pBdr>
        <w:top w:val="single" w:sz="12" w:space="1" w:color="auto"/>
      </w:pBdr>
      <w:spacing w:after="22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next w:val="IndentParaLevel1"/>
    <w:qFormat/>
    <w:rsid w:val="003D0340"/>
    <w:pPr>
      <w:keepNext/>
      <w:numPr>
        <w:ilvl w:val="1"/>
        <w:numId w:val="13"/>
      </w:numPr>
      <w:spacing w:after="2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qFormat/>
    <w:rsid w:val="003D0340"/>
    <w:pPr>
      <w:numPr>
        <w:ilvl w:val="2"/>
        <w:numId w:val="13"/>
      </w:numPr>
      <w:outlineLvl w:val="2"/>
    </w:pPr>
    <w:rPr>
      <w:rFonts w:cs="Arial"/>
      <w:bCs/>
      <w:szCs w:val="26"/>
      <w:lang w:eastAsia="en-AU"/>
    </w:rPr>
  </w:style>
  <w:style w:type="paragraph" w:styleId="Heading4">
    <w:name w:val="heading 4"/>
    <w:basedOn w:val="Normal"/>
    <w:qFormat/>
    <w:rsid w:val="003D0340"/>
    <w:pPr>
      <w:numPr>
        <w:ilvl w:val="3"/>
        <w:numId w:val="13"/>
      </w:numPr>
      <w:outlineLvl w:val="3"/>
    </w:pPr>
    <w:rPr>
      <w:bCs/>
      <w:szCs w:val="28"/>
      <w:lang w:eastAsia="en-AU"/>
    </w:rPr>
  </w:style>
  <w:style w:type="paragraph" w:styleId="Heading5">
    <w:name w:val="heading 5"/>
    <w:basedOn w:val="Normal"/>
    <w:qFormat/>
    <w:rsid w:val="003D0340"/>
    <w:pPr>
      <w:numPr>
        <w:ilvl w:val="4"/>
        <w:numId w:val="13"/>
      </w:numPr>
      <w:outlineLvl w:val="4"/>
    </w:pPr>
    <w:rPr>
      <w:bCs/>
      <w:iCs/>
      <w:szCs w:val="26"/>
      <w:lang w:eastAsia="en-AU"/>
    </w:rPr>
  </w:style>
  <w:style w:type="paragraph" w:styleId="Heading6">
    <w:name w:val="heading 6"/>
    <w:basedOn w:val="Normal"/>
    <w:qFormat/>
    <w:rsid w:val="003D0340"/>
    <w:pPr>
      <w:numPr>
        <w:ilvl w:val="5"/>
        <w:numId w:val="13"/>
      </w:numPr>
      <w:outlineLvl w:val="5"/>
    </w:pPr>
    <w:rPr>
      <w:bCs/>
      <w:szCs w:val="22"/>
      <w:lang w:eastAsia="en-AU"/>
    </w:rPr>
  </w:style>
  <w:style w:type="paragraph" w:styleId="Heading7">
    <w:name w:val="heading 7"/>
    <w:basedOn w:val="Normal"/>
    <w:qFormat/>
    <w:rsid w:val="003D0340"/>
    <w:pPr>
      <w:numPr>
        <w:ilvl w:val="6"/>
        <w:numId w:val="13"/>
      </w:numPr>
      <w:outlineLvl w:val="6"/>
    </w:pPr>
    <w:rPr>
      <w:lang w:eastAsia="en-AU"/>
    </w:rPr>
  </w:style>
  <w:style w:type="paragraph" w:styleId="Heading8">
    <w:name w:val="heading 8"/>
    <w:basedOn w:val="Normal"/>
    <w:qFormat/>
    <w:rsid w:val="003D0340"/>
    <w:pPr>
      <w:numPr>
        <w:ilvl w:val="7"/>
        <w:numId w:val="13"/>
      </w:numPr>
      <w:outlineLvl w:val="7"/>
    </w:pPr>
    <w:rPr>
      <w:iCs/>
      <w:lang w:eastAsia="en-AU"/>
    </w:rPr>
  </w:style>
  <w:style w:type="paragraph" w:styleId="Heading9">
    <w:name w:val="heading 9"/>
    <w:basedOn w:val="Normal"/>
    <w:next w:val="Normal"/>
    <w:qFormat/>
    <w:rsid w:val="003D0340"/>
    <w:pPr>
      <w:keepNext/>
      <w:numPr>
        <w:ilvl w:val="8"/>
        <w:numId w:val="13"/>
      </w:numPr>
      <w:outlineLvl w:val="8"/>
    </w:pPr>
    <w:rPr>
      <w:rFonts w:cs="Arial"/>
      <w:b/>
      <w:sz w:val="24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2432BB"/>
    <w:pPr>
      <w:pageBreakBefore/>
      <w:numPr>
        <w:numId w:val="1"/>
      </w:numPr>
      <w:outlineLvl w:val="0"/>
    </w:pPr>
    <w:rPr>
      <w:b/>
      <w:sz w:val="24"/>
    </w:rPr>
  </w:style>
  <w:style w:type="paragraph" w:customStyle="1" w:styleId="AttachmentHeading">
    <w:name w:val="Attachment Heading"/>
    <w:basedOn w:val="Normal"/>
    <w:next w:val="Normal"/>
    <w:rsid w:val="002432BB"/>
    <w:pPr>
      <w:pageBreakBefore/>
      <w:numPr>
        <w:numId w:val="2"/>
      </w:numPr>
      <w:outlineLvl w:val="0"/>
    </w:pPr>
    <w:rPr>
      <w:b/>
      <w:sz w:val="24"/>
      <w:szCs w:val="22"/>
    </w:rPr>
  </w:style>
  <w:style w:type="paragraph" w:customStyle="1" w:styleId="IndentParaLevel1">
    <w:name w:val="IndentParaLevel1"/>
    <w:basedOn w:val="Normal"/>
    <w:rsid w:val="00CA08D0"/>
    <w:pPr>
      <w:numPr>
        <w:numId w:val="27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rsid w:val="003D0340"/>
    <w:pPr>
      <w:numPr>
        <w:numId w:val="9"/>
      </w:numPr>
      <w:outlineLvl w:val="0"/>
    </w:pPr>
  </w:style>
  <w:style w:type="paragraph" w:customStyle="1" w:styleId="CUNumber2">
    <w:name w:val="CU_Number2"/>
    <w:basedOn w:val="Normal"/>
    <w:rsid w:val="003D0340"/>
    <w:pPr>
      <w:numPr>
        <w:ilvl w:val="1"/>
        <w:numId w:val="9"/>
      </w:numPr>
      <w:outlineLvl w:val="1"/>
    </w:pPr>
  </w:style>
  <w:style w:type="paragraph" w:customStyle="1" w:styleId="CUNumber3">
    <w:name w:val="CU_Number3"/>
    <w:basedOn w:val="Normal"/>
    <w:rsid w:val="003D0340"/>
    <w:pPr>
      <w:numPr>
        <w:ilvl w:val="2"/>
        <w:numId w:val="9"/>
      </w:numPr>
      <w:outlineLvl w:val="2"/>
    </w:pPr>
  </w:style>
  <w:style w:type="paragraph" w:customStyle="1" w:styleId="CUNumber4">
    <w:name w:val="CU_Number4"/>
    <w:basedOn w:val="Normal"/>
    <w:rsid w:val="003D0340"/>
    <w:pPr>
      <w:numPr>
        <w:ilvl w:val="3"/>
        <w:numId w:val="9"/>
      </w:numPr>
      <w:outlineLvl w:val="3"/>
    </w:pPr>
  </w:style>
  <w:style w:type="paragraph" w:customStyle="1" w:styleId="CUNumber5">
    <w:name w:val="CU_Number5"/>
    <w:basedOn w:val="Normal"/>
    <w:rsid w:val="003D0340"/>
    <w:pPr>
      <w:numPr>
        <w:ilvl w:val="4"/>
        <w:numId w:val="9"/>
      </w:numPr>
      <w:outlineLvl w:val="4"/>
    </w:pPr>
  </w:style>
  <w:style w:type="paragraph" w:customStyle="1" w:styleId="CUNumber6">
    <w:name w:val="CU_Number6"/>
    <w:basedOn w:val="Normal"/>
    <w:rsid w:val="003D0340"/>
    <w:pPr>
      <w:numPr>
        <w:ilvl w:val="5"/>
        <w:numId w:val="9"/>
      </w:numPr>
      <w:outlineLvl w:val="5"/>
    </w:pPr>
  </w:style>
  <w:style w:type="paragraph" w:customStyle="1" w:styleId="CUNumber7">
    <w:name w:val="CU_Number7"/>
    <w:basedOn w:val="Normal"/>
    <w:rsid w:val="003D0340"/>
    <w:pPr>
      <w:numPr>
        <w:ilvl w:val="6"/>
        <w:numId w:val="9"/>
      </w:numPr>
      <w:outlineLvl w:val="6"/>
    </w:pPr>
  </w:style>
  <w:style w:type="paragraph" w:customStyle="1" w:styleId="CUNumber8">
    <w:name w:val="CU_Number8"/>
    <w:basedOn w:val="Normal"/>
    <w:rsid w:val="003D0340"/>
    <w:pPr>
      <w:numPr>
        <w:ilvl w:val="7"/>
        <w:numId w:val="9"/>
      </w:numPr>
      <w:outlineLvl w:val="7"/>
    </w:pPr>
  </w:style>
  <w:style w:type="paragraph" w:customStyle="1" w:styleId="Definition">
    <w:name w:val="Definition"/>
    <w:basedOn w:val="Normal"/>
    <w:rsid w:val="003D0340"/>
    <w:pPr>
      <w:numPr>
        <w:numId w:val="11"/>
      </w:numPr>
    </w:pPr>
    <w:rPr>
      <w:szCs w:val="22"/>
      <w:lang w:eastAsia="en-AU"/>
    </w:rPr>
  </w:style>
  <w:style w:type="paragraph" w:customStyle="1" w:styleId="DefinitionNum2">
    <w:name w:val="DefinitionNum2"/>
    <w:basedOn w:val="Normal"/>
    <w:rsid w:val="003D0340"/>
    <w:pPr>
      <w:numPr>
        <w:ilvl w:val="1"/>
        <w:numId w:val="11"/>
      </w:numPr>
    </w:pPr>
    <w:rPr>
      <w:color w:val="000000"/>
      <w:lang w:eastAsia="en-AU"/>
    </w:rPr>
  </w:style>
  <w:style w:type="paragraph" w:customStyle="1" w:styleId="DefinitionNum3">
    <w:name w:val="DefinitionNum3"/>
    <w:basedOn w:val="Normal"/>
    <w:rsid w:val="003D0340"/>
    <w:pPr>
      <w:numPr>
        <w:ilvl w:val="2"/>
        <w:numId w:val="11"/>
      </w:numPr>
      <w:outlineLvl w:val="2"/>
    </w:pPr>
    <w:rPr>
      <w:color w:val="000000"/>
      <w:szCs w:val="22"/>
      <w:lang w:eastAsia="en-AU"/>
    </w:rPr>
  </w:style>
  <w:style w:type="paragraph" w:customStyle="1" w:styleId="DefinitionNum4">
    <w:name w:val="DefinitionNum4"/>
    <w:basedOn w:val="Normal"/>
    <w:rsid w:val="003D0340"/>
    <w:pPr>
      <w:numPr>
        <w:ilvl w:val="3"/>
        <w:numId w:val="11"/>
      </w:numPr>
    </w:pPr>
    <w:rPr>
      <w:lang w:eastAsia="en-AU"/>
    </w:r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2432BB"/>
    <w:pPr>
      <w:pageBreakBefore/>
      <w:numPr>
        <w:numId w:val="4"/>
      </w:numPr>
      <w:outlineLvl w:val="0"/>
    </w:pPr>
    <w:rPr>
      <w:b/>
      <w:sz w:val="24"/>
    </w:rPr>
  </w:style>
  <w:style w:type="character" w:styleId="FootnoteReference">
    <w:name w:val="footnote reference"/>
    <w:basedOn w:val="DefaultParagraphFont"/>
    <w:rsid w:val="00A7530D"/>
    <w:rPr>
      <w:rFonts w:ascii="Arial" w:hAnsi="Arial"/>
      <w:sz w:val="18"/>
      <w:vertAlign w:val="superscript"/>
    </w:rPr>
  </w:style>
  <w:style w:type="character" w:styleId="Hyperlink">
    <w:name w:val="Hyperlink"/>
    <w:basedOn w:val="DefaultParagraphFont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CA08D0"/>
    <w:pPr>
      <w:numPr>
        <w:ilvl w:val="1"/>
        <w:numId w:val="27"/>
      </w:numPr>
    </w:pPr>
  </w:style>
  <w:style w:type="paragraph" w:customStyle="1" w:styleId="IndentParaLevel3">
    <w:name w:val="IndentParaLevel3"/>
    <w:basedOn w:val="Normal"/>
    <w:rsid w:val="00CA08D0"/>
    <w:pPr>
      <w:numPr>
        <w:ilvl w:val="2"/>
        <w:numId w:val="27"/>
      </w:numPr>
    </w:pPr>
  </w:style>
  <w:style w:type="paragraph" w:customStyle="1" w:styleId="IndentParaLevel4">
    <w:name w:val="IndentParaLevel4"/>
    <w:basedOn w:val="Normal"/>
    <w:rsid w:val="00CA08D0"/>
    <w:pPr>
      <w:numPr>
        <w:ilvl w:val="3"/>
        <w:numId w:val="27"/>
      </w:numPr>
    </w:pPr>
  </w:style>
  <w:style w:type="paragraph" w:customStyle="1" w:styleId="IndentParaLevel5">
    <w:name w:val="IndentParaLevel5"/>
    <w:basedOn w:val="Normal"/>
    <w:rsid w:val="00CA08D0"/>
    <w:pPr>
      <w:numPr>
        <w:ilvl w:val="4"/>
        <w:numId w:val="27"/>
      </w:numPr>
    </w:pPr>
  </w:style>
  <w:style w:type="paragraph" w:customStyle="1" w:styleId="IndentParaLevel6">
    <w:name w:val="IndentParaLevel6"/>
    <w:basedOn w:val="Normal"/>
    <w:rsid w:val="00CA08D0"/>
    <w:pPr>
      <w:numPr>
        <w:ilvl w:val="5"/>
        <w:numId w:val="27"/>
      </w:numPr>
    </w:pPr>
  </w:style>
  <w:style w:type="paragraph" w:styleId="ListBullet">
    <w:name w:val="List Bullet"/>
    <w:basedOn w:val="Normal"/>
    <w:rsid w:val="002432BB"/>
    <w:pPr>
      <w:numPr>
        <w:numId w:val="7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7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7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7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7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semiHidden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3D0340"/>
    <w:pPr>
      <w:pageBreakBefore/>
      <w:numPr>
        <w:numId w:val="15"/>
      </w:numPr>
      <w:outlineLvl w:val="0"/>
    </w:pPr>
    <w:rPr>
      <w:b/>
      <w:sz w:val="24"/>
      <w:lang w:eastAsia="en-AU"/>
    </w:rPr>
  </w:style>
  <w:style w:type="paragraph" w:customStyle="1" w:styleId="Schedule1">
    <w:name w:val="Schedule_1"/>
    <w:basedOn w:val="Normal"/>
    <w:next w:val="IndentParaLevel1"/>
    <w:rsid w:val="003D0340"/>
    <w:pPr>
      <w:keepNext/>
      <w:numPr>
        <w:ilvl w:val="1"/>
        <w:numId w:val="15"/>
      </w:numPr>
      <w:pBdr>
        <w:top w:val="single" w:sz="12" w:space="1" w:color="auto"/>
      </w:pBdr>
      <w:outlineLvl w:val="0"/>
    </w:pPr>
    <w:rPr>
      <w:b/>
      <w:sz w:val="28"/>
      <w:lang w:eastAsia="en-AU"/>
    </w:rPr>
  </w:style>
  <w:style w:type="paragraph" w:customStyle="1" w:styleId="Schedule2">
    <w:name w:val="Schedule_2"/>
    <w:basedOn w:val="Normal"/>
    <w:next w:val="IndentParaLevel1"/>
    <w:rsid w:val="003D0340"/>
    <w:pPr>
      <w:keepNext/>
      <w:numPr>
        <w:ilvl w:val="2"/>
        <w:numId w:val="15"/>
      </w:numPr>
      <w:outlineLvl w:val="1"/>
    </w:pPr>
    <w:rPr>
      <w:b/>
      <w:sz w:val="24"/>
      <w:lang w:eastAsia="en-AU"/>
    </w:rPr>
  </w:style>
  <w:style w:type="paragraph" w:customStyle="1" w:styleId="Schedule3">
    <w:name w:val="Schedule_3"/>
    <w:basedOn w:val="Normal"/>
    <w:rsid w:val="003D0340"/>
    <w:pPr>
      <w:numPr>
        <w:ilvl w:val="3"/>
        <w:numId w:val="15"/>
      </w:numPr>
      <w:outlineLvl w:val="2"/>
    </w:pPr>
    <w:rPr>
      <w:lang w:eastAsia="en-AU"/>
    </w:rPr>
  </w:style>
  <w:style w:type="paragraph" w:customStyle="1" w:styleId="Schedule4">
    <w:name w:val="Schedule_4"/>
    <w:basedOn w:val="Normal"/>
    <w:rsid w:val="003D0340"/>
    <w:pPr>
      <w:numPr>
        <w:ilvl w:val="4"/>
        <w:numId w:val="15"/>
      </w:numPr>
      <w:outlineLvl w:val="3"/>
    </w:pPr>
    <w:rPr>
      <w:lang w:eastAsia="en-AU"/>
    </w:rPr>
  </w:style>
  <w:style w:type="paragraph" w:customStyle="1" w:styleId="Schedule5">
    <w:name w:val="Schedule_5"/>
    <w:basedOn w:val="Normal"/>
    <w:rsid w:val="003D0340"/>
    <w:pPr>
      <w:numPr>
        <w:ilvl w:val="5"/>
        <w:numId w:val="15"/>
      </w:numPr>
      <w:outlineLvl w:val="5"/>
    </w:pPr>
    <w:rPr>
      <w:lang w:eastAsia="en-AU"/>
    </w:rPr>
  </w:style>
  <w:style w:type="paragraph" w:customStyle="1" w:styleId="Schedule6">
    <w:name w:val="Schedule_6"/>
    <w:basedOn w:val="Normal"/>
    <w:rsid w:val="003D0340"/>
    <w:pPr>
      <w:numPr>
        <w:ilvl w:val="6"/>
        <w:numId w:val="15"/>
      </w:numPr>
      <w:outlineLvl w:val="6"/>
    </w:pPr>
    <w:rPr>
      <w:lang w:eastAsia="en-AU"/>
    </w:rPr>
  </w:style>
  <w:style w:type="paragraph" w:customStyle="1" w:styleId="Schedule7">
    <w:name w:val="Schedule_7"/>
    <w:basedOn w:val="Normal"/>
    <w:rsid w:val="003D0340"/>
    <w:pPr>
      <w:numPr>
        <w:ilvl w:val="7"/>
        <w:numId w:val="15"/>
      </w:numPr>
      <w:outlineLvl w:val="7"/>
    </w:pPr>
    <w:rPr>
      <w:lang w:eastAsia="en-AU"/>
    </w:rPr>
  </w:style>
  <w:style w:type="paragraph" w:customStyle="1" w:styleId="Schedule8">
    <w:name w:val="Schedule_8"/>
    <w:basedOn w:val="Normal"/>
    <w:rsid w:val="003D0340"/>
    <w:pPr>
      <w:numPr>
        <w:ilvl w:val="8"/>
        <w:numId w:val="15"/>
      </w:numPr>
      <w:outlineLvl w:val="8"/>
    </w:pPr>
    <w:rPr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A1BE2"/>
    <w:rPr>
      <w:szCs w:val="24"/>
    </w:rPr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uiPriority w:val="39"/>
    <w:rsid w:val="00FF2395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uiPriority w:val="39"/>
    <w:rsid w:val="00FF2395"/>
    <w:pPr>
      <w:tabs>
        <w:tab w:val="left" w:pos="1928"/>
        <w:tab w:val="right" w:leader="dot" w:pos="9356"/>
      </w:tabs>
      <w:spacing w:after="0"/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FF2395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2432BB"/>
    <w:pPr>
      <w:keepNext/>
    </w:pPr>
    <w:rPr>
      <w:b/>
      <w:sz w:val="24"/>
    </w:rPr>
  </w:style>
  <w:style w:type="numbering" w:customStyle="1" w:styleId="CUNumber">
    <w:name w:val="CU_Number"/>
    <w:uiPriority w:val="99"/>
    <w:rsid w:val="003D0340"/>
    <w:pPr>
      <w:numPr>
        <w:numId w:val="5"/>
      </w:numPr>
    </w:pPr>
  </w:style>
  <w:style w:type="numbering" w:customStyle="1" w:styleId="CUHeading">
    <w:name w:val="CU_Heading"/>
    <w:uiPriority w:val="99"/>
    <w:rsid w:val="003D0340"/>
    <w:pPr>
      <w:numPr>
        <w:numId w:val="12"/>
      </w:numPr>
    </w:pPr>
  </w:style>
  <w:style w:type="numbering" w:customStyle="1" w:styleId="CUIndent">
    <w:name w:val="CU_Indent"/>
    <w:uiPriority w:val="99"/>
    <w:rsid w:val="00CA08D0"/>
    <w:pPr>
      <w:numPr>
        <w:numId w:val="6"/>
      </w:numPr>
    </w:pPr>
  </w:style>
  <w:style w:type="numbering" w:customStyle="1" w:styleId="CUSchedule">
    <w:name w:val="CU_Schedule"/>
    <w:uiPriority w:val="99"/>
    <w:rsid w:val="003D0340"/>
    <w:pPr>
      <w:numPr>
        <w:numId w:val="14"/>
      </w:numPr>
    </w:pPr>
  </w:style>
  <w:style w:type="numbering" w:customStyle="1" w:styleId="CUBullet">
    <w:name w:val="CU_Bullet"/>
    <w:uiPriority w:val="99"/>
    <w:rsid w:val="002432BB"/>
    <w:pPr>
      <w:numPr>
        <w:numId w:val="7"/>
      </w:numPr>
    </w:pPr>
  </w:style>
  <w:style w:type="numbering" w:customStyle="1" w:styleId="CUTable">
    <w:name w:val="CU_Table"/>
    <w:uiPriority w:val="99"/>
    <w:rsid w:val="003D0340"/>
    <w:pPr>
      <w:numPr>
        <w:numId w:val="8"/>
      </w:numPr>
    </w:pPr>
  </w:style>
  <w:style w:type="paragraph" w:customStyle="1" w:styleId="CUTable1">
    <w:name w:val="CU_Table1"/>
    <w:basedOn w:val="Normal"/>
    <w:rsid w:val="003D0340"/>
    <w:pPr>
      <w:numPr>
        <w:numId w:val="28"/>
      </w:numPr>
      <w:outlineLvl w:val="0"/>
    </w:pPr>
  </w:style>
  <w:style w:type="paragraph" w:customStyle="1" w:styleId="CUTable2">
    <w:name w:val="CU_Table2"/>
    <w:basedOn w:val="Normal"/>
    <w:rsid w:val="003D0340"/>
    <w:pPr>
      <w:numPr>
        <w:ilvl w:val="1"/>
        <w:numId w:val="28"/>
      </w:numPr>
      <w:outlineLvl w:val="2"/>
    </w:pPr>
  </w:style>
  <w:style w:type="paragraph" w:customStyle="1" w:styleId="CUTable3">
    <w:name w:val="CU_Table3"/>
    <w:basedOn w:val="Normal"/>
    <w:rsid w:val="003D0340"/>
    <w:pPr>
      <w:numPr>
        <w:ilvl w:val="2"/>
        <w:numId w:val="28"/>
      </w:numPr>
      <w:outlineLvl w:val="3"/>
    </w:pPr>
  </w:style>
  <w:style w:type="paragraph" w:customStyle="1" w:styleId="CUTable4">
    <w:name w:val="CU_Table4"/>
    <w:basedOn w:val="Normal"/>
    <w:rsid w:val="003D0340"/>
    <w:pPr>
      <w:numPr>
        <w:ilvl w:val="3"/>
        <w:numId w:val="28"/>
      </w:numPr>
      <w:outlineLvl w:val="4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24805"/>
    <w:pPr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24805"/>
    <w:rPr>
      <w:sz w:val="18"/>
    </w:rPr>
  </w:style>
  <w:style w:type="paragraph" w:styleId="Title">
    <w:name w:val="Title"/>
    <w:basedOn w:val="Normal"/>
    <w:link w:val="TitleChar"/>
    <w:qFormat/>
    <w:rsid w:val="003A570C"/>
    <w:pPr>
      <w:keepNext/>
    </w:pPr>
    <w:rPr>
      <w:rFonts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3A570C"/>
    <w:rPr>
      <w:rFonts w:ascii="Arial" w:hAnsi="Arial" w:cs="Arial"/>
      <w:b/>
      <w:bCs/>
      <w:sz w:val="28"/>
      <w:szCs w:val="32"/>
    </w:rPr>
  </w:style>
  <w:style w:type="paragraph" w:styleId="Subtitle">
    <w:name w:val="Subtitle"/>
    <w:basedOn w:val="Normal"/>
    <w:link w:val="SubtitleChar"/>
    <w:qFormat/>
    <w:rsid w:val="003A570C"/>
    <w:pPr>
      <w:keepNext/>
    </w:pPr>
    <w:rPr>
      <w:rFonts w:cs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3A570C"/>
    <w:rPr>
      <w:rFonts w:ascii="Arial" w:hAnsi="Arial" w:cs="Arial"/>
      <w:b/>
      <w:sz w:val="24"/>
      <w:szCs w:val="24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7530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A7530D"/>
    <w:rPr>
      <w:sz w:val="18"/>
    </w:rPr>
  </w:style>
  <w:style w:type="paragraph" w:customStyle="1" w:styleId="CUTable5">
    <w:name w:val="CU_Table5"/>
    <w:basedOn w:val="Normal"/>
    <w:rsid w:val="003D0340"/>
    <w:pPr>
      <w:numPr>
        <w:ilvl w:val="4"/>
        <w:numId w:val="28"/>
      </w:numPr>
      <w:outlineLvl w:val="4"/>
    </w:pPr>
  </w:style>
  <w:style w:type="table" w:styleId="TableGrid">
    <w:name w:val="Table Grid"/>
    <w:basedOn w:val="TableNormal"/>
    <w:uiPriority w:val="59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3D034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TableText">
    <w:name w:val="TableText"/>
    <w:basedOn w:val="Normal"/>
    <w:rsid w:val="006C6A1C"/>
    <w:pPr>
      <w:spacing w:after="0"/>
    </w:pPr>
    <w:rPr>
      <w:szCs w:val="24"/>
    </w:rPr>
  </w:style>
  <w:style w:type="paragraph" w:customStyle="1" w:styleId="FormHeading">
    <w:name w:val="FormHeading"/>
    <w:qFormat/>
    <w:rsid w:val="0048035C"/>
    <w:pPr>
      <w:spacing w:before="120" w:after="120"/>
    </w:pPr>
    <w:rPr>
      <w:rFonts w:ascii="Georgia" w:hAnsi="Georgia" w:cs="Arial"/>
      <w:bCs/>
      <w:sz w:val="40"/>
      <w:szCs w:val="40"/>
    </w:rPr>
  </w:style>
  <w:style w:type="paragraph" w:customStyle="1" w:styleId="CUTableBullet1">
    <w:name w:val="CU_Table Bullet1"/>
    <w:basedOn w:val="Normal"/>
    <w:qFormat/>
    <w:rsid w:val="0048035C"/>
    <w:pPr>
      <w:numPr>
        <w:numId w:val="23"/>
      </w:numPr>
    </w:pPr>
  </w:style>
  <w:style w:type="paragraph" w:customStyle="1" w:styleId="CUTableBullet2">
    <w:name w:val="CU_Table Bullet2"/>
    <w:basedOn w:val="Normal"/>
    <w:qFormat/>
    <w:rsid w:val="0048035C"/>
    <w:pPr>
      <w:numPr>
        <w:ilvl w:val="1"/>
        <w:numId w:val="23"/>
      </w:numPr>
    </w:pPr>
  </w:style>
  <w:style w:type="paragraph" w:customStyle="1" w:styleId="CUTableBullet3">
    <w:name w:val="CU_Table Bullet3"/>
    <w:basedOn w:val="Normal"/>
    <w:qFormat/>
    <w:rsid w:val="0048035C"/>
    <w:pPr>
      <w:numPr>
        <w:ilvl w:val="2"/>
        <w:numId w:val="23"/>
      </w:numPr>
    </w:pPr>
  </w:style>
  <w:style w:type="paragraph" w:customStyle="1" w:styleId="CUTableIndent1">
    <w:name w:val="CU_Table Indent1"/>
    <w:basedOn w:val="Normal"/>
    <w:qFormat/>
    <w:rsid w:val="004E0636"/>
    <w:pPr>
      <w:numPr>
        <w:numId w:val="25"/>
      </w:numPr>
    </w:pPr>
  </w:style>
  <w:style w:type="paragraph" w:customStyle="1" w:styleId="CUTableIndent2">
    <w:name w:val="CU_Table Indent2"/>
    <w:basedOn w:val="Normal"/>
    <w:qFormat/>
    <w:rsid w:val="004E0636"/>
    <w:pPr>
      <w:numPr>
        <w:ilvl w:val="1"/>
        <w:numId w:val="25"/>
      </w:numPr>
    </w:pPr>
  </w:style>
  <w:style w:type="paragraph" w:customStyle="1" w:styleId="CUTableIndent3">
    <w:name w:val="CU_Table Indent3"/>
    <w:basedOn w:val="Normal"/>
    <w:qFormat/>
    <w:rsid w:val="004E0636"/>
    <w:pPr>
      <w:numPr>
        <w:ilvl w:val="2"/>
        <w:numId w:val="25"/>
      </w:numPr>
    </w:pPr>
  </w:style>
  <w:style w:type="numbering" w:customStyle="1" w:styleId="CUTableBullet">
    <w:name w:val="CUTable Bullet"/>
    <w:uiPriority w:val="99"/>
    <w:rsid w:val="0048035C"/>
    <w:pPr>
      <w:numPr>
        <w:numId w:val="23"/>
      </w:numPr>
    </w:pPr>
  </w:style>
  <w:style w:type="numbering" w:customStyle="1" w:styleId="CUTableIndent">
    <w:name w:val="CUTableIndent"/>
    <w:uiPriority w:val="99"/>
    <w:rsid w:val="004E0636"/>
    <w:pPr>
      <w:numPr>
        <w:numId w:val="2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A5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853"/>
  </w:style>
  <w:style w:type="character" w:customStyle="1" w:styleId="CommentTextChar">
    <w:name w:val="Comment Text Char"/>
    <w:basedOn w:val="DefaultParagraphFont"/>
    <w:link w:val="CommentText"/>
    <w:uiPriority w:val="99"/>
    <w:rsid w:val="009A5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853"/>
    <w:rPr>
      <w:b/>
      <w:bCs/>
    </w:rPr>
  </w:style>
  <w:style w:type="paragraph" w:customStyle="1" w:styleId="ShortT">
    <w:name w:val="ShortT"/>
    <w:basedOn w:val="Normal"/>
    <w:next w:val="Normal"/>
    <w:qFormat/>
    <w:rsid w:val="00AC7211"/>
    <w:pPr>
      <w:spacing w:after="0"/>
    </w:pPr>
    <w:rPr>
      <w:rFonts w:ascii="Times New Roman" w:hAnsi="Times New Roman"/>
      <w:b/>
      <w:sz w:val="40"/>
      <w:lang w:eastAsia="en-AU"/>
    </w:rPr>
  </w:style>
  <w:style w:type="paragraph" w:customStyle="1" w:styleId="SignCoverPageEnd">
    <w:name w:val="SignCoverPageEnd"/>
    <w:basedOn w:val="Normal"/>
    <w:next w:val="Normal"/>
    <w:rsid w:val="00AC7211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hAnsi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AC7211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hAnsi="Times New Roman"/>
      <w:sz w:val="22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E80F25"/>
    <w:pPr>
      <w:keepNext/>
      <w:keepLines/>
      <w:spacing w:before="280" w:after="0"/>
      <w:ind w:left="1134" w:hanging="1134"/>
      <w:outlineLvl w:val="1"/>
    </w:pPr>
    <w:rPr>
      <w:rFonts w:ascii="Times New Roman" w:hAnsi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E80F25"/>
    <w:pPr>
      <w:keepNext/>
      <w:keepLines/>
      <w:spacing w:before="280" w:after="0"/>
      <w:ind w:left="1134" w:hanging="1134"/>
      <w:outlineLvl w:val="4"/>
    </w:pPr>
    <w:rPr>
      <w:rFonts w:ascii="Times New Roman" w:hAnsi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E80F25"/>
    <w:pPr>
      <w:tabs>
        <w:tab w:val="right" w:pos="1021"/>
      </w:tabs>
      <w:spacing w:before="180" w:after="0"/>
      <w:ind w:left="1134" w:hanging="1134"/>
    </w:pPr>
    <w:rPr>
      <w:rFonts w:ascii="Times New Roman" w:hAnsi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0F25"/>
    <w:rPr>
      <w:rFonts w:ascii="Times New Roman" w:hAnsi="Times New Roman"/>
      <w:sz w:val="22"/>
      <w:lang w:eastAsia="en-AU"/>
    </w:rPr>
  </w:style>
  <w:style w:type="paragraph" w:customStyle="1" w:styleId="notepara">
    <w:name w:val="note(para)"/>
    <w:aliases w:val="na"/>
    <w:basedOn w:val="Normal"/>
    <w:rsid w:val="00800304"/>
    <w:pPr>
      <w:spacing w:before="40" w:after="0" w:line="198" w:lineRule="exact"/>
      <w:ind w:left="2354" w:hanging="369"/>
    </w:pPr>
    <w:rPr>
      <w:rFonts w:ascii="Times New Roman" w:hAnsi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800304"/>
    <w:pPr>
      <w:spacing w:before="122" w:after="0"/>
      <w:ind w:left="1985" w:hanging="851"/>
    </w:pPr>
    <w:rPr>
      <w:rFonts w:ascii="Times New Roman" w:hAnsi="Times New Roman"/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0304"/>
    <w:rPr>
      <w:rFonts w:ascii="Times New Roman" w:hAnsi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Clayton Utz">
      <a:dk1>
        <a:srgbClr val="000000"/>
      </a:dk1>
      <a:lt1>
        <a:srgbClr val="FFFFFF"/>
      </a:lt1>
      <a:dk2>
        <a:srgbClr val="B4D012"/>
      </a:dk2>
      <a:lt2>
        <a:srgbClr val="877B77"/>
      </a:lt2>
      <a:accent1>
        <a:srgbClr val="000000"/>
      </a:accent1>
      <a:accent2>
        <a:srgbClr val="70ABC6"/>
      </a:accent2>
      <a:accent3>
        <a:srgbClr val="2E499C"/>
      </a:accent3>
      <a:accent4>
        <a:srgbClr val="861648"/>
      </a:accent4>
      <a:accent5>
        <a:srgbClr val="FAB641"/>
      </a:accent5>
      <a:accent6>
        <a:srgbClr val="E9E4DE"/>
      </a:accent6>
      <a:hlink>
        <a:srgbClr val="BFBFBF"/>
      </a:hlink>
      <a:folHlink>
        <a:srgbClr val="3C1A56"/>
      </a:folHlink>
    </a:clrScheme>
    <a:fontScheme name="Clayton Utz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9975BD8FEE6B8C469537064A741E96B5" ma:contentTypeVersion="10" ma:contentTypeDescription="SPIRE Document" ma:contentTypeScope="" ma:versionID="fe4cfb89bfd7263aad337fea3852cf2c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22b2768ed0231ec86abdaaf2686478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>Approved</Approval>
    <Function xmlns="344c6e69-c594-4ca4-b341-09ae9dfc1422" xsi:nil="true"/>
    <IconOverlay xmlns="http://schemas.microsoft.com/sharepoint/v4" xsi:nil="true"/>
    <DocumentDescription xmlns="344c6e69-c594-4ca4-b341-09ae9dfc1422" xsi:nil="true"/>
    <RecordNumber xmlns="344c6e69-c594-4ca4-b341-09ae9dfc14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6637F4A6-6ECB-4045-B03E-5533D8F8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0A179-764D-4503-980A-0B5EF3B7ACD3}">
  <ds:schemaRefs>
    <ds:schemaRef ds:uri="http://purl.org/dc/elements/1.1/"/>
    <ds:schemaRef ds:uri="344c6e69-c594-4ca4-b341-09ae9dfc142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0DB7DF-F10E-49C7-BF60-BB1A68A4F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04527-210D-4A49-AFC2-FD73098993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A1F7BD-174D-48C0-B977-5C569333833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8A85585-76FA-41E8-859A-3884510DAC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-s9 Declaration Extension Wahluu Mt Panorama site</dc:title>
  <dc:subject/>
  <dc:creator>Clayton Utz</dc:creator>
  <cp:keywords/>
  <dc:description/>
  <cp:lastModifiedBy>Coates, Debbie</cp:lastModifiedBy>
  <cp:revision>2</cp:revision>
  <cp:lastPrinted>2021-03-31T01:48:00Z</cp:lastPrinted>
  <dcterms:created xsi:type="dcterms:W3CDTF">2021-03-31T03:22:00Z</dcterms:created>
  <dcterms:modified xsi:type="dcterms:W3CDTF">2021-03-31T03:22:00Z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0x0101009DB8618430E8D149BA674DA7B0E0C3F0009975BD8FEE6B8C469537064A741E96B5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{2231d181-8b55-443b-ad8f-958dc7b070ea}</vt:lpwstr>
  </property>
  <property fmtid="{D5CDD505-2E9C-101B-9397-08002B2CF9AE}" pid="6" name="RecordPoint_ActiveItemUniqueId">
    <vt:lpwstr>{f043f293-11dc-4f0b-974d-c23aeda8ce77}</vt:lpwstr>
  </property>
  <property fmtid="{D5CDD505-2E9C-101B-9397-08002B2CF9AE}" pid="7" name="RecordPoint_ActiveItemWebId">
    <vt:lpwstr>{fc5f6266-41b8-4c8d-a1a1-2c080a479d3e}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