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F9CF"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3C066C64" w14:textId="7A1F15DA"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lock w:val="contentLocked"/>
          <w:placeholder>
            <w:docPart w:val="C246F8E70E41401E8C8FA348BED57683"/>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951CD4">
            <w:rPr>
              <w:sz w:val="24"/>
              <w:szCs w:val="24"/>
            </w:rPr>
            <w:t>Assistant Treasurer</w:t>
          </w:r>
        </w:sdtContent>
      </w:sdt>
      <w:r w:rsidR="008C3331">
        <w:rPr>
          <w:sz w:val="24"/>
          <w:szCs w:val="24"/>
        </w:rPr>
        <w:t>, Minister for Housing and Minister for Homelessness, Social and Community Housing</w:t>
      </w:r>
    </w:p>
    <w:p w14:paraId="5D790B46" w14:textId="77777777" w:rsidR="00F109D4" w:rsidRDefault="004C4BBC" w:rsidP="003C7907">
      <w:pPr>
        <w:spacing w:before="240" w:after="240"/>
        <w:jc w:val="center"/>
        <w:rPr>
          <w:i/>
        </w:rPr>
      </w:pPr>
      <w:r w:rsidRPr="004C4BBC">
        <w:rPr>
          <w:i/>
        </w:rPr>
        <w:t xml:space="preserve">ASIC </w:t>
      </w:r>
      <w:r w:rsidR="00DC2249">
        <w:rPr>
          <w:i/>
        </w:rPr>
        <w:t xml:space="preserve">Supervisory </w:t>
      </w:r>
      <w:r w:rsidRPr="004C4BBC">
        <w:rPr>
          <w:i/>
        </w:rPr>
        <w:t>Cost Recovery Levy Act 2017</w:t>
      </w:r>
    </w:p>
    <w:p w14:paraId="07B25932" w14:textId="77777777" w:rsidR="00D92142" w:rsidRPr="00695C03" w:rsidRDefault="00695C03" w:rsidP="00D92142">
      <w:pPr>
        <w:spacing w:before="240" w:after="240"/>
        <w:jc w:val="center"/>
        <w:rPr>
          <w:i/>
        </w:rPr>
      </w:pPr>
      <w:bookmarkStart w:id="0" w:name="_GoBack"/>
      <w:r w:rsidRPr="00695C03">
        <w:rPr>
          <w:i/>
        </w:rPr>
        <w:t>ASIC Supervisory Cost Recovery Levy Amendment (Corporate Insolvency Reforms) Regulations 202</w:t>
      </w:r>
      <w:r w:rsidR="006F104F">
        <w:rPr>
          <w:i/>
        </w:rPr>
        <w:t>1</w:t>
      </w:r>
      <w:bookmarkEnd w:id="0"/>
    </w:p>
    <w:p w14:paraId="601481B1" w14:textId="77777777" w:rsidR="00F109D4" w:rsidRDefault="00C55D29" w:rsidP="00647BB7">
      <w:pPr>
        <w:spacing w:before="240"/>
      </w:pPr>
      <w:r w:rsidRPr="00503E44">
        <w:t xml:space="preserve">Section </w:t>
      </w:r>
      <w:r w:rsidR="004C4BBC">
        <w:t>13</w:t>
      </w:r>
      <w:r w:rsidR="005E4BAC">
        <w:t xml:space="preserve"> </w:t>
      </w:r>
      <w:r w:rsidR="00F109D4" w:rsidRPr="00503E44">
        <w:t xml:space="preserve">of the </w:t>
      </w:r>
      <w:r w:rsidR="004C4BBC" w:rsidRPr="004C4BBC">
        <w:rPr>
          <w:i/>
        </w:rPr>
        <w:t xml:space="preserve">ASIC </w:t>
      </w:r>
      <w:r w:rsidR="00DC2249">
        <w:rPr>
          <w:i/>
        </w:rPr>
        <w:t xml:space="preserve">Supervisory </w:t>
      </w:r>
      <w:r w:rsidR="004C4BBC" w:rsidRPr="004C4BBC">
        <w:rPr>
          <w:i/>
        </w:rPr>
        <w:t>Cost Recovery Levy Act 2017</w:t>
      </w:r>
      <w:r w:rsidR="00F109D4" w:rsidRPr="00503E44">
        <w:t xml:space="preserve"> (the </w:t>
      </w:r>
      <w:r w:rsidR="00830062">
        <w:t>Cost Recovery</w:t>
      </w:r>
      <w:r w:rsidR="000B0CE4">
        <w:t xml:space="preserve"> Levy </w:t>
      </w:r>
      <w:r w:rsidR="00F109D4" w:rsidRPr="00503E44">
        <w:t>Act) provides that the Governor-General may make regulations prescribing matters required or permitted by the Act to be prescribed, or necessary or convenient to be prescribed for carrying out or giving effect to the Act.</w:t>
      </w:r>
    </w:p>
    <w:p w14:paraId="0DC05BCA" w14:textId="77777777" w:rsidR="00E62020" w:rsidRDefault="001C3044" w:rsidP="001C3044">
      <w:pPr>
        <w:spacing w:before="240"/>
        <w:rPr>
          <w:color w:val="000000"/>
          <w:shd w:val="clear" w:color="auto" w:fill="FFFFFF"/>
        </w:rPr>
      </w:pPr>
      <w:r>
        <w:rPr>
          <w:color w:val="000000"/>
          <w:shd w:val="clear" w:color="auto" w:fill="FFFFFF"/>
        </w:rPr>
        <w:t>The </w:t>
      </w:r>
      <w:r w:rsidR="00DC2249">
        <w:rPr>
          <w:iCs/>
          <w:color w:val="000000"/>
          <w:shd w:val="clear" w:color="auto" w:fill="FFFFFF"/>
        </w:rPr>
        <w:t>Cost Recovery Levy Act</w:t>
      </w:r>
      <w:r>
        <w:rPr>
          <w:i/>
          <w:iCs/>
          <w:color w:val="000000"/>
          <w:shd w:val="clear" w:color="auto" w:fill="FFFFFF"/>
        </w:rPr>
        <w:t> </w:t>
      </w:r>
      <w:r>
        <w:rPr>
          <w:color w:val="000000"/>
          <w:shd w:val="clear" w:color="auto" w:fill="FFFFFF"/>
        </w:rPr>
        <w:t>imposes a levy on entit</w:t>
      </w:r>
      <w:r w:rsidR="00534518">
        <w:rPr>
          <w:color w:val="000000"/>
          <w:shd w:val="clear" w:color="auto" w:fill="FFFFFF"/>
        </w:rPr>
        <w:t>ies regulated by the Australian </w:t>
      </w:r>
      <w:r>
        <w:rPr>
          <w:color w:val="000000"/>
          <w:shd w:val="clear" w:color="auto" w:fill="FFFFFF"/>
        </w:rPr>
        <w:t xml:space="preserve">Securities and Investments Commission (ASIC) to </w:t>
      </w:r>
      <w:r w:rsidR="0090207E">
        <w:rPr>
          <w:color w:val="000000"/>
          <w:shd w:val="clear" w:color="auto" w:fill="FFFFFF"/>
        </w:rPr>
        <w:t xml:space="preserve">enable ASIC to </w:t>
      </w:r>
      <w:r>
        <w:rPr>
          <w:color w:val="000000"/>
          <w:shd w:val="clear" w:color="auto" w:fill="FFFFFF"/>
        </w:rPr>
        <w:t>recover its regulatory costs. Section</w:t>
      </w:r>
      <w:r w:rsidR="0090207E">
        <w:rPr>
          <w:color w:val="000000"/>
          <w:shd w:val="clear" w:color="auto" w:fill="FFFFFF"/>
        </w:rPr>
        <w:t> </w:t>
      </w:r>
      <w:r>
        <w:rPr>
          <w:color w:val="000000"/>
          <w:shd w:val="clear" w:color="auto" w:fill="FFFFFF"/>
        </w:rPr>
        <w:t xml:space="preserve">9 of the </w:t>
      </w:r>
      <w:r w:rsidR="0090207E">
        <w:rPr>
          <w:iCs/>
          <w:color w:val="000000"/>
          <w:shd w:val="clear" w:color="auto" w:fill="FFFFFF"/>
        </w:rPr>
        <w:t>Cost Recovery Levy Act</w:t>
      </w:r>
      <w:r w:rsidR="0090207E">
        <w:rPr>
          <w:i/>
          <w:iCs/>
          <w:color w:val="000000"/>
          <w:shd w:val="clear" w:color="auto" w:fill="FFFFFF"/>
        </w:rPr>
        <w:t> </w:t>
      </w:r>
      <w:r>
        <w:rPr>
          <w:color w:val="000000"/>
          <w:shd w:val="clear" w:color="auto" w:fill="FFFFFF"/>
        </w:rPr>
        <w:t>provides that the amount of levy payable for a leviable entity in a financial year is the amount worked out in accordance with the regulations</w:t>
      </w:r>
      <w:r w:rsidR="00E62020">
        <w:rPr>
          <w:color w:val="000000"/>
          <w:shd w:val="clear" w:color="auto" w:fill="FFFFFF"/>
        </w:rPr>
        <w:t>.</w:t>
      </w:r>
      <w:r w:rsidR="00830062" w:rsidRPr="00830062">
        <w:rPr>
          <w:color w:val="000000"/>
          <w:shd w:val="clear" w:color="auto" w:fill="FFFFFF"/>
        </w:rPr>
        <w:t xml:space="preserve"> </w:t>
      </w:r>
    </w:p>
    <w:p w14:paraId="6057CB02" w14:textId="77777777" w:rsidR="004B1C0F" w:rsidRDefault="00D323A4" w:rsidP="004B1C0F">
      <w:pPr>
        <w:spacing w:before="240"/>
        <w:rPr>
          <w:bCs/>
        </w:rPr>
      </w:pPr>
      <w:r>
        <w:t xml:space="preserve">The purpose of the </w:t>
      </w:r>
      <w:r w:rsidR="009679EE" w:rsidRPr="00695C03">
        <w:rPr>
          <w:i/>
        </w:rPr>
        <w:t>ASIC Supervisory Cost Recovery Levy Amendment (Corporate Insolvency Reforms) Regulations 202</w:t>
      </w:r>
      <w:r w:rsidR="009679EE">
        <w:rPr>
          <w:i/>
        </w:rPr>
        <w:t>1</w:t>
      </w:r>
      <w:r w:rsidR="007A0115">
        <w:t xml:space="preserve"> (the </w:t>
      </w:r>
      <w:r>
        <w:t>Regulations</w:t>
      </w:r>
      <w:r w:rsidR="007A0115">
        <w:t>)</w:t>
      </w:r>
      <w:r>
        <w:t xml:space="preserve"> </w:t>
      </w:r>
      <w:r w:rsidR="00271261">
        <w:t xml:space="preserve">is to </w:t>
      </w:r>
      <w:r>
        <w:t xml:space="preserve">make </w:t>
      </w:r>
      <w:r w:rsidR="00E62020">
        <w:t xml:space="preserve">amendments to the </w:t>
      </w:r>
      <w:r w:rsidR="007A0115">
        <w:rPr>
          <w:bCs/>
          <w:i/>
        </w:rPr>
        <w:t>ASIC </w:t>
      </w:r>
      <w:r w:rsidR="00E62020" w:rsidRPr="00E62020">
        <w:rPr>
          <w:bCs/>
          <w:i/>
        </w:rPr>
        <w:t>Supervisory Cost Recovery Levy Regulations 2017</w:t>
      </w:r>
      <w:r w:rsidR="00F65C85">
        <w:rPr>
          <w:bCs/>
          <w:i/>
        </w:rPr>
        <w:t xml:space="preserve"> </w:t>
      </w:r>
      <w:r w:rsidR="00F65C85">
        <w:rPr>
          <w:bCs/>
        </w:rPr>
        <w:t>(</w:t>
      </w:r>
      <w:r w:rsidR="004B1C0F">
        <w:rPr>
          <w:bCs/>
        </w:rPr>
        <w:t xml:space="preserve">the </w:t>
      </w:r>
      <w:r w:rsidR="00F65C85">
        <w:rPr>
          <w:bCs/>
        </w:rPr>
        <w:t xml:space="preserve">Cost Recovery </w:t>
      </w:r>
      <w:r w:rsidR="000B0CE4">
        <w:rPr>
          <w:bCs/>
        </w:rPr>
        <w:t xml:space="preserve">Levy </w:t>
      </w:r>
      <w:r w:rsidR="00F65C85">
        <w:rPr>
          <w:bCs/>
        </w:rPr>
        <w:t>Regulations)</w:t>
      </w:r>
      <w:r w:rsidR="004B1C0F">
        <w:rPr>
          <w:bCs/>
        </w:rPr>
        <w:t xml:space="preserve">. The amendments are necessary to allow </w:t>
      </w:r>
      <w:r w:rsidR="00F65C85">
        <w:rPr>
          <w:bCs/>
        </w:rPr>
        <w:t xml:space="preserve">ASIC to recover costs from </w:t>
      </w:r>
      <w:r w:rsidR="004B1C0F">
        <w:rPr>
          <w:bCs/>
        </w:rPr>
        <w:t>its</w:t>
      </w:r>
      <w:r w:rsidR="00F65C85">
        <w:rPr>
          <w:bCs/>
        </w:rPr>
        <w:t xml:space="preserve"> regulation of activities undertaken by </w:t>
      </w:r>
      <w:r w:rsidR="007A0115">
        <w:rPr>
          <w:bCs/>
        </w:rPr>
        <w:t>a small business restructuring practitioner in</w:t>
      </w:r>
      <w:r w:rsidR="00F65C85">
        <w:rPr>
          <w:bCs/>
        </w:rPr>
        <w:t xml:space="preserve"> the new formal debt restructuring process</w:t>
      </w:r>
      <w:r w:rsidR="00E62020">
        <w:rPr>
          <w:bCs/>
        </w:rPr>
        <w:t>.</w:t>
      </w:r>
    </w:p>
    <w:p w14:paraId="2313E412" w14:textId="2141DBBA" w:rsidR="00EF06FD" w:rsidRDefault="00EF06FD" w:rsidP="00EF06FD">
      <w:pPr>
        <w:spacing w:before="240"/>
      </w:pPr>
      <w:r>
        <w:t xml:space="preserve">The economic consequences of the COVID-19 </w:t>
      </w:r>
      <w:r w:rsidR="007E0589">
        <w:t xml:space="preserve">pandemic </w:t>
      </w:r>
      <w:r>
        <w:t>highlight</w:t>
      </w:r>
      <w:r w:rsidR="007E0589">
        <w:t>s</w:t>
      </w:r>
      <w:r>
        <w:t xml:space="preserve"> the need for a system of external administration that can</w:t>
      </w:r>
      <w:r w:rsidRPr="00193ED7">
        <w:t xml:space="preserve"> accommodate </w:t>
      </w:r>
      <w:r>
        <w:t>the needs of</w:t>
      </w:r>
      <w:r w:rsidRPr="00193ED7">
        <w:t xml:space="preserve"> small businesses</w:t>
      </w:r>
      <w:r>
        <w:t>. In these situations,</w:t>
      </w:r>
      <w:r w:rsidRPr="00193ED7">
        <w:t xml:space="preserve"> complex, lengthy and rigid procedures can be unsuitable</w:t>
      </w:r>
      <w:r>
        <w:t>.</w:t>
      </w:r>
    </w:p>
    <w:p w14:paraId="4D213FEF" w14:textId="77777777" w:rsidR="00EF06FD" w:rsidRPr="00AE2EBC" w:rsidRDefault="00EF06FD" w:rsidP="00EF06FD">
      <w:pPr>
        <w:spacing w:before="240"/>
        <w:rPr>
          <w:i/>
        </w:rPr>
      </w:pPr>
      <w:r>
        <w:t xml:space="preserve">In response to these challenges, </w:t>
      </w:r>
      <w:r w:rsidRPr="00672318">
        <w:t>the Australian Government announced a package of reforms to the</w:t>
      </w:r>
      <w:r>
        <w:t xml:space="preserve"> corporate insolvency framework, </w:t>
      </w:r>
      <w:r w:rsidRPr="00672318">
        <w:t>includ</w:t>
      </w:r>
      <w:r>
        <w:t>ing</w:t>
      </w:r>
      <w:r w:rsidRPr="00672318">
        <w:t xml:space="preserve"> major changes to </w:t>
      </w:r>
      <w:r>
        <w:t>accommodate</w:t>
      </w:r>
      <w:r w:rsidRPr="00672318">
        <w:t xml:space="preserve"> eligible small </w:t>
      </w:r>
      <w:r>
        <w:t>businesses</w:t>
      </w:r>
      <w:r w:rsidRPr="00672318">
        <w:t xml:space="preserve">. </w:t>
      </w:r>
      <w:r w:rsidR="004B0F6C">
        <w:t>The reforms</w:t>
      </w:r>
      <w:r w:rsidRPr="00672318">
        <w:t xml:space="preserve"> </w:t>
      </w:r>
      <w:r>
        <w:t>are</w:t>
      </w:r>
      <w:r w:rsidRPr="00672318">
        <w:t xml:space="preserve"> designed to meet the needs of small business</w:t>
      </w:r>
      <w:r>
        <w:t>es</w:t>
      </w:r>
      <w:r w:rsidRPr="00672318">
        <w:t xml:space="preserve"> by reducing the complexity and</w:t>
      </w:r>
      <w:r w:rsidR="004B0F6C">
        <w:t xml:space="preserve"> costs in insolvency processes. The reforms are </w:t>
      </w:r>
      <w:r w:rsidR="004B0F6C" w:rsidRPr="004B0F6C">
        <w:rPr>
          <w:color w:val="000000"/>
          <w:shd w:val="clear" w:color="auto" w:fill="FFFFFF"/>
        </w:rPr>
        <w:t xml:space="preserve">implemented through the </w:t>
      </w:r>
      <w:r w:rsidR="004B0F6C" w:rsidRPr="004B0F6C">
        <w:rPr>
          <w:i/>
          <w:color w:val="000000"/>
          <w:shd w:val="clear" w:color="auto" w:fill="FFFFFF"/>
        </w:rPr>
        <w:t>Corporations Amendment (Corporate Insolvency Reforms) Act 2020</w:t>
      </w:r>
      <w:r w:rsidR="004B0F6C" w:rsidRPr="004B0F6C">
        <w:rPr>
          <w:color w:val="000000"/>
          <w:shd w:val="clear" w:color="auto" w:fill="FFFFFF"/>
        </w:rPr>
        <w:t xml:space="preserve">, </w:t>
      </w:r>
      <w:r w:rsidR="004B0F6C" w:rsidRPr="00AE2EBC">
        <w:rPr>
          <w:i/>
          <w:color w:val="000000"/>
          <w:shd w:val="clear" w:color="auto" w:fill="FFFFFF"/>
        </w:rPr>
        <w:t>the Corporations Amendment (Corporate Insolvency Reforms) Regulations 2020</w:t>
      </w:r>
      <w:r w:rsidR="004B0F6C" w:rsidRPr="004B0F6C">
        <w:rPr>
          <w:color w:val="000000"/>
          <w:shd w:val="clear" w:color="auto" w:fill="FFFFFF"/>
        </w:rPr>
        <w:t xml:space="preserve"> and the </w:t>
      </w:r>
      <w:r w:rsidR="004B0F6C" w:rsidRPr="00AE2EBC">
        <w:rPr>
          <w:i/>
          <w:color w:val="000000"/>
          <w:shd w:val="clear" w:color="auto" w:fill="FFFFFF"/>
        </w:rPr>
        <w:t>Corporations Amendment (Corporate Insolvency Reforms) Rules 2020</w:t>
      </w:r>
      <w:r w:rsidR="004B0F6C" w:rsidRPr="006F104F">
        <w:rPr>
          <w:color w:val="000000"/>
          <w:shd w:val="clear" w:color="auto" w:fill="FFFFFF"/>
        </w:rPr>
        <w:t>.</w:t>
      </w:r>
    </w:p>
    <w:p w14:paraId="0F9E92E9" w14:textId="1C0AD5AB" w:rsidR="00FB28AE" w:rsidRDefault="00FB28AE" w:rsidP="002C226C">
      <w:pPr>
        <w:spacing w:before="240"/>
        <w:rPr>
          <w:color w:val="000000"/>
          <w:shd w:val="clear" w:color="auto" w:fill="FFFFFF"/>
        </w:rPr>
      </w:pPr>
      <w:r w:rsidRPr="00FB28AE">
        <w:rPr>
          <w:color w:val="000000"/>
          <w:shd w:val="clear" w:color="auto" w:fill="FFFFFF"/>
        </w:rPr>
        <w:t>The Regulations are additional to these reforms to Australia’s corporate insolvency framework. In particular, the proposed Regulations would make amendments to the Cost Recovery Levy Regulations to allow ASIC to recover supervisory costs related to the new formal debt restructuring process.</w:t>
      </w:r>
    </w:p>
    <w:p w14:paraId="52FF3DB2" w14:textId="76A6C467" w:rsidR="00FB28AE" w:rsidRDefault="00C55E80" w:rsidP="002C226C">
      <w:pPr>
        <w:spacing w:before="240"/>
        <w:rPr>
          <w:color w:val="000000"/>
          <w:shd w:val="clear" w:color="auto" w:fill="FFFFFF"/>
        </w:rPr>
      </w:pPr>
      <w:r>
        <w:rPr>
          <w:color w:val="000000"/>
          <w:shd w:val="clear" w:color="auto" w:fill="FFFFFF"/>
        </w:rPr>
        <w:t>P</w:t>
      </w:r>
      <w:r w:rsidR="00F64D06" w:rsidRPr="004B0F6C">
        <w:rPr>
          <w:color w:val="000000"/>
          <w:shd w:val="clear" w:color="auto" w:fill="FFFFFF"/>
        </w:rPr>
        <w:t>ublic consultation</w:t>
      </w:r>
      <w:r>
        <w:rPr>
          <w:color w:val="000000"/>
          <w:shd w:val="clear" w:color="auto" w:fill="FFFFFF"/>
        </w:rPr>
        <w:t xml:space="preserve"> did not occur in relation to the Regulations. However, t</w:t>
      </w:r>
      <w:r w:rsidRPr="004B0F6C">
        <w:rPr>
          <w:color w:val="000000"/>
          <w:shd w:val="clear" w:color="auto" w:fill="FFFFFF"/>
        </w:rPr>
        <w:t xml:space="preserve">he Regulations make </w:t>
      </w:r>
      <w:r w:rsidR="00A35DE4">
        <w:rPr>
          <w:color w:val="000000"/>
          <w:shd w:val="clear" w:color="auto" w:fill="FFFFFF"/>
        </w:rPr>
        <w:t xml:space="preserve">only </w:t>
      </w:r>
      <w:r w:rsidRPr="004B0F6C">
        <w:rPr>
          <w:color w:val="000000"/>
          <w:shd w:val="clear" w:color="auto" w:fill="FFFFFF"/>
        </w:rPr>
        <w:t xml:space="preserve">consequential amendments to the Cost Recovery </w:t>
      </w:r>
      <w:r>
        <w:rPr>
          <w:color w:val="000000"/>
          <w:shd w:val="clear" w:color="auto" w:fill="FFFFFF"/>
        </w:rPr>
        <w:t xml:space="preserve">Levy </w:t>
      </w:r>
      <w:r w:rsidRPr="004B0F6C">
        <w:rPr>
          <w:color w:val="000000"/>
          <w:shd w:val="clear" w:color="auto" w:fill="FFFFFF"/>
        </w:rPr>
        <w:lastRenderedPageBreak/>
        <w:t xml:space="preserve">Regulations to allow ASIC to recover supervisory costs from the regulation of activities </w:t>
      </w:r>
      <w:r w:rsidR="00D94FAD">
        <w:rPr>
          <w:color w:val="000000"/>
          <w:shd w:val="clear" w:color="auto" w:fill="FFFFFF"/>
        </w:rPr>
        <w:t>related to</w:t>
      </w:r>
      <w:r w:rsidRPr="004B0F6C">
        <w:rPr>
          <w:color w:val="000000"/>
          <w:shd w:val="clear" w:color="auto" w:fill="FFFFFF"/>
        </w:rPr>
        <w:t xml:space="preserve"> the new formal debt restructuring process</w:t>
      </w:r>
      <w:r>
        <w:rPr>
          <w:color w:val="000000"/>
          <w:shd w:val="clear" w:color="auto" w:fill="FFFFFF"/>
        </w:rPr>
        <w:t xml:space="preserve">. </w:t>
      </w:r>
    </w:p>
    <w:p w14:paraId="24EEBE1E" w14:textId="77777777" w:rsidR="00C55E80" w:rsidRDefault="00A4193C" w:rsidP="002C226C">
      <w:pPr>
        <w:spacing w:before="240"/>
        <w:rPr>
          <w:color w:val="000000"/>
          <w:shd w:val="clear" w:color="auto" w:fill="FFFFFF"/>
        </w:rPr>
      </w:pPr>
      <w:r>
        <w:rPr>
          <w:color w:val="000000"/>
          <w:shd w:val="clear" w:color="auto" w:fill="FFFFFF"/>
        </w:rPr>
        <w:t>P</w:t>
      </w:r>
      <w:r w:rsidR="00D94FAD">
        <w:rPr>
          <w:color w:val="000000"/>
          <w:shd w:val="clear" w:color="auto" w:fill="FFFFFF"/>
        </w:rPr>
        <w:t xml:space="preserve">ublic consultation was conducted in relation to the new formal debt restructuring process. </w:t>
      </w:r>
      <w:r w:rsidR="00A35DE4">
        <w:rPr>
          <w:color w:val="000000"/>
          <w:shd w:val="clear" w:color="auto" w:fill="FFFFFF"/>
        </w:rPr>
        <w:t xml:space="preserve">The </w:t>
      </w:r>
      <w:r w:rsidR="00A35DE4" w:rsidRPr="00AE2EBC">
        <w:rPr>
          <w:i/>
          <w:color w:val="000000"/>
          <w:shd w:val="clear" w:color="auto" w:fill="FFFFFF"/>
        </w:rPr>
        <w:t xml:space="preserve">Corporations Amendment (Corporate Insolvency Reforms) </w:t>
      </w:r>
      <w:r w:rsidR="006F104F" w:rsidRPr="00AE2EBC">
        <w:rPr>
          <w:i/>
          <w:color w:val="000000"/>
          <w:shd w:val="clear" w:color="auto" w:fill="FFFFFF"/>
        </w:rPr>
        <w:t xml:space="preserve">Act </w:t>
      </w:r>
      <w:r w:rsidR="00A35DE4" w:rsidRPr="00AE2EBC">
        <w:rPr>
          <w:i/>
          <w:color w:val="000000"/>
          <w:shd w:val="clear" w:color="auto" w:fill="FFFFFF"/>
        </w:rPr>
        <w:t>2020</w:t>
      </w:r>
      <w:r w:rsidR="00A35DE4">
        <w:rPr>
          <w:color w:val="000000"/>
          <w:shd w:val="clear" w:color="auto" w:fill="FFFFFF"/>
        </w:rPr>
        <w:t xml:space="preserve"> was publicly released in exposure draft form between 7 and 12 October 2020. Similarly, the </w:t>
      </w:r>
      <w:r w:rsidR="00A35DE4" w:rsidRPr="007B5C94">
        <w:rPr>
          <w:i/>
          <w:color w:val="000000"/>
          <w:shd w:val="clear" w:color="auto" w:fill="FFFFFF"/>
        </w:rPr>
        <w:t>Corporations Amendment (Corporate Insolvency Reforms) Regulations</w:t>
      </w:r>
      <w:r w:rsidR="006F104F">
        <w:rPr>
          <w:i/>
          <w:color w:val="000000"/>
          <w:shd w:val="clear" w:color="auto" w:fill="FFFFFF"/>
        </w:rPr>
        <w:t> </w:t>
      </w:r>
      <w:r w:rsidR="00A35DE4" w:rsidRPr="007B5C94">
        <w:rPr>
          <w:i/>
          <w:color w:val="000000"/>
          <w:shd w:val="clear" w:color="auto" w:fill="FFFFFF"/>
        </w:rPr>
        <w:t>2020</w:t>
      </w:r>
      <w:r w:rsidR="00A35DE4" w:rsidRPr="00A35DE4">
        <w:rPr>
          <w:color w:val="000000"/>
          <w:shd w:val="clear" w:color="auto" w:fill="FFFFFF"/>
        </w:rPr>
        <w:t xml:space="preserve"> </w:t>
      </w:r>
      <w:r w:rsidR="00A35DE4">
        <w:rPr>
          <w:color w:val="000000"/>
          <w:shd w:val="clear" w:color="auto" w:fill="FFFFFF"/>
        </w:rPr>
        <w:t>were</w:t>
      </w:r>
      <w:r w:rsidR="00A35DE4" w:rsidRPr="00A35DE4">
        <w:rPr>
          <w:color w:val="000000"/>
          <w:shd w:val="clear" w:color="auto" w:fill="FFFFFF"/>
        </w:rPr>
        <w:t xml:space="preserve"> publicly released in exposure draft form between 17 and 24 November 2020. As part of </w:t>
      </w:r>
      <w:r w:rsidR="00A35DE4">
        <w:rPr>
          <w:color w:val="000000"/>
          <w:shd w:val="clear" w:color="auto" w:fill="FFFFFF"/>
        </w:rPr>
        <w:t>these</w:t>
      </w:r>
      <w:r w:rsidR="00A35DE4" w:rsidRPr="00A35DE4">
        <w:rPr>
          <w:color w:val="000000"/>
          <w:shd w:val="clear" w:color="auto" w:fill="FFFFFF"/>
        </w:rPr>
        <w:t xml:space="preserve"> consultation processes, </w:t>
      </w:r>
      <w:r w:rsidR="00A35DE4" w:rsidRPr="00A35DE4">
        <w:t>submissions</w:t>
      </w:r>
      <w:r w:rsidR="00FA7D40">
        <w:t xml:space="preserve"> were</w:t>
      </w:r>
      <w:r w:rsidR="00A35DE4" w:rsidRPr="00A35DE4">
        <w:t xml:space="preserve"> received from various industry participants and industry bodies.</w:t>
      </w:r>
    </w:p>
    <w:p w14:paraId="76004050" w14:textId="77777777" w:rsidR="003A2101" w:rsidRDefault="003A2101" w:rsidP="003A2101">
      <w:pPr>
        <w:spacing w:before="240"/>
      </w:pPr>
      <w:r>
        <w:t xml:space="preserve">Details of the Regulations are set out in </w:t>
      </w:r>
      <w:r w:rsidRPr="00D9252A">
        <w:rPr>
          <w:u w:val="single"/>
        </w:rPr>
        <w:t xml:space="preserve">Attachment </w:t>
      </w:r>
      <w:r>
        <w:rPr>
          <w:u w:val="single"/>
        </w:rPr>
        <w:t>A</w:t>
      </w:r>
      <w:r>
        <w:t xml:space="preserve">. </w:t>
      </w:r>
    </w:p>
    <w:p w14:paraId="02B03ED8" w14:textId="77777777" w:rsidR="003A2101" w:rsidRDefault="003A2101" w:rsidP="003A2101">
      <w:pPr>
        <w:spacing w:before="240"/>
      </w:pPr>
      <w:r w:rsidRPr="008A4EAB">
        <w:t>A Statement of Compatibility with Human Rights</w:t>
      </w:r>
      <w:r>
        <w:t>,</w:t>
      </w:r>
      <w:r w:rsidRPr="008A4EAB">
        <w:t xml:space="preserve"> in accordance with Part 3 of the </w:t>
      </w:r>
      <w:r w:rsidRPr="008A4EAB">
        <w:rPr>
          <w:i/>
        </w:rPr>
        <w:t>Human Rights (Parliamentary Scrutiny) Act 2011</w:t>
      </w:r>
      <w:r>
        <w:t>,</w:t>
      </w:r>
      <w:r w:rsidRPr="008A4EAB">
        <w:t xml:space="preserve"> </w:t>
      </w:r>
      <w:r>
        <w:t>i</w:t>
      </w:r>
      <w:r w:rsidRPr="008A4EAB">
        <w:t xml:space="preserve">s at </w:t>
      </w:r>
      <w:r w:rsidRPr="008A4EAB">
        <w:rPr>
          <w:u w:val="single"/>
        </w:rPr>
        <w:t>Attachment B</w:t>
      </w:r>
      <w:r>
        <w:t>.</w:t>
      </w:r>
    </w:p>
    <w:p w14:paraId="3E6788A9" w14:textId="77777777" w:rsidR="00FE5549" w:rsidRDefault="00FE5549" w:rsidP="00FE5549">
      <w:pPr>
        <w:spacing w:before="240"/>
      </w:pPr>
      <w:r>
        <w:t xml:space="preserve">The Rules form part of the reforms to the corporate insolvency framework. These reforms will deliver significant regulatory savings for impacted businesses and individuals. A Regulatory Impact Statement for the corporate insolvency reforms is included in the explanatory statement to the </w:t>
      </w:r>
      <w:r w:rsidRPr="00114FA6">
        <w:rPr>
          <w:i/>
        </w:rPr>
        <w:t>Corporations Amendment (Corporate Insolvency Reforms) Regulations 2020</w:t>
      </w:r>
      <w:r>
        <w:rPr>
          <w:i/>
        </w:rPr>
        <w:t xml:space="preserve"> </w:t>
      </w:r>
      <w:r>
        <w:rPr>
          <w:color w:val="000000"/>
          <w:shd w:val="clear" w:color="auto" w:fill="FFFFFF"/>
        </w:rPr>
        <w:t xml:space="preserve">(OBPR Ref: </w:t>
      </w:r>
      <w:r w:rsidR="00FA7D40">
        <w:rPr>
          <w:color w:val="000000"/>
          <w:shd w:val="clear" w:color="auto" w:fill="FFFFFF"/>
        </w:rPr>
        <w:t>25694).</w:t>
      </w:r>
      <w:r>
        <w:rPr>
          <w:i/>
        </w:rPr>
        <w:t xml:space="preserve"> </w:t>
      </w:r>
    </w:p>
    <w:p w14:paraId="24F28AF9" w14:textId="77777777" w:rsidR="00B01BF4" w:rsidRPr="00B01BF4" w:rsidRDefault="00B01BF4" w:rsidP="00B01BF4">
      <w:pPr>
        <w:spacing w:before="240"/>
      </w:pPr>
      <w:r w:rsidRPr="00B01BF4">
        <w:t>The Cost Recovery Levy Act requires the Minister to be satisfied that the regulations are consistent with the objectives of the cost recovery regime in section 9(2) of the Cost Recovery Levy Act.</w:t>
      </w:r>
    </w:p>
    <w:p w14:paraId="07CA3931"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7400D242" w14:textId="77777777" w:rsidR="008F06B5" w:rsidRDefault="00D4504C" w:rsidP="00647BB7">
      <w:pPr>
        <w:spacing w:before="240"/>
      </w:pPr>
      <w:r>
        <w:t>The Regulations commence</w:t>
      </w:r>
      <w:r w:rsidR="00F109D4" w:rsidRPr="00503E44">
        <w:t xml:space="preserve"> </w:t>
      </w:r>
      <w:r w:rsidR="003A2101" w:rsidRPr="00036B75">
        <w:t xml:space="preserve">on the day after </w:t>
      </w:r>
      <w:r w:rsidR="000D211A">
        <w:t xml:space="preserve">the Regulations are </w:t>
      </w:r>
      <w:r w:rsidR="003A2101" w:rsidRPr="00036B75">
        <w:t>registere</w:t>
      </w:r>
      <w:r w:rsidR="003A2101">
        <w:t>d.</w:t>
      </w:r>
    </w:p>
    <w:p w14:paraId="5E8F166D" w14:textId="77777777" w:rsidR="003A2101" w:rsidRDefault="003A2101" w:rsidP="00647BB7">
      <w:pPr>
        <w:spacing w:before="240"/>
      </w:pPr>
      <w:r>
        <w:br w:type="page"/>
      </w:r>
    </w:p>
    <w:p w14:paraId="325C3588" w14:textId="77777777" w:rsidR="00EA4DD8" w:rsidRDefault="00EA4DD8" w:rsidP="00EA4DD8">
      <w:pPr>
        <w:pageBreakBefore/>
        <w:spacing w:before="240"/>
        <w:jc w:val="right"/>
        <w:rPr>
          <w:b/>
          <w:u w:val="single"/>
        </w:rPr>
      </w:pPr>
      <w:r w:rsidRPr="007B335E">
        <w:rPr>
          <w:b/>
          <w:u w:val="single"/>
        </w:rPr>
        <w:lastRenderedPageBreak/>
        <w:t xml:space="preserve">ATTACHMENT </w:t>
      </w:r>
      <w:r w:rsidR="00D765B7">
        <w:rPr>
          <w:b/>
          <w:u w:val="single"/>
        </w:rPr>
        <w:t>A</w:t>
      </w:r>
    </w:p>
    <w:p w14:paraId="167E6565" w14:textId="77777777" w:rsidR="00EA4DD8" w:rsidRDefault="00EA4DD8" w:rsidP="00EA4DD8">
      <w:pPr>
        <w:spacing w:before="240"/>
        <w:ind w:right="91"/>
        <w:rPr>
          <w:b/>
          <w:bCs/>
          <w:szCs w:val="24"/>
          <w:u w:val="single"/>
        </w:rPr>
      </w:pPr>
      <w:r>
        <w:rPr>
          <w:b/>
          <w:bCs/>
          <w:u w:val="single"/>
        </w:rPr>
        <w:t xml:space="preserve">Details of the </w:t>
      </w:r>
      <w:r w:rsidR="008F06B5" w:rsidRPr="004E0DEB">
        <w:rPr>
          <w:b/>
          <w:bCs/>
          <w:i/>
          <w:u w:val="single"/>
        </w:rPr>
        <w:t>ASIC Supervisory Cost Recovery Levy Amendment (Corporate Insolvency Reforms) Regulations 202</w:t>
      </w:r>
      <w:r w:rsidR="009D13B0">
        <w:rPr>
          <w:b/>
          <w:bCs/>
          <w:i/>
          <w:u w:val="single"/>
        </w:rPr>
        <w:t>1</w:t>
      </w:r>
    </w:p>
    <w:p w14:paraId="0A049602"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6CFB74AF" w14:textId="77777777" w:rsidR="006B0E76" w:rsidRPr="006B0E76" w:rsidRDefault="00EA4DD8" w:rsidP="006B0E76">
      <w:pPr>
        <w:spacing w:before="240"/>
        <w:ind w:right="91"/>
      </w:pPr>
      <w:r>
        <w:t xml:space="preserve">This section provides that the name of the Regulations is the </w:t>
      </w:r>
      <w:r w:rsidR="008F06B5" w:rsidRPr="00695C03">
        <w:rPr>
          <w:i/>
        </w:rPr>
        <w:t>ASIC Supervisory Cost Recovery Levy Amendment (Corporate Insolvency Reforms) Regulations 202</w:t>
      </w:r>
      <w:r w:rsidR="006F104F">
        <w:rPr>
          <w:i/>
        </w:rPr>
        <w:t>1</w:t>
      </w:r>
      <w:r w:rsidR="000B0CE4">
        <w:t>(the Regulations)</w:t>
      </w:r>
      <w:r w:rsidR="006B0E76">
        <w:t>.</w:t>
      </w:r>
    </w:p>
    <w:p w14:paraId="05B852FE" w14:textId="77777777" w:rsidR="00EA4DD8" w:rsidRDefault="00EA4DD8" w:rsidP="00EA4DD8">
      <w:pPr>
        <w:spacing w:before="240"/>
        <w:ind w:right="91"/>
        <w:rPr>
          <w:u w:val="single"/>
        </w:rPr>
      </w:pPr>
      <w:r>
        <w:rPr>
          <w:u w:val="single"/>
        </w:rPr>
        <w:t>Section 2 – Commencement</w:t>
      </w:r>
    </w:p>
    <w:p w14:paraId="0B547FAB" w14:textId="2FF8C38C" w:rsidR="008F06B5" w:rsidRDefault="00FB28AE" w:rsidP="00EA4DD8">
      <w:pPr>
        <w:spacing w:before="240"/>
        <w:ind w:right="91"/>
      </w:pPr>
      <w:r>
        <w:t>This section</w:t>
      </w:r>
      <w:r w:rsidR="00746CEE">
        <w:t xml:space="preserve"> provides that </w:t>
      </w:r>
      <w:r w:rsidR="00AE2EBC">
        <w:t xml:space="preserve">the </w:t>
      </w:r>
      <w:r w:rsidR="00746CEE">
        <w:t xml:space="preserve">Regulations commence on the day after the Regulations are registered. </w:t>
      </w:r>
    </w:p>
    <w:p w14:paraId="43B268BC" w14:textId="77777777" w:rsidR="00EA4DD8" w:rsidRDefault="00EA4DD8" w:rsidP="00EA4DD8">
      <w:pPr>
        <w:spacing w:before="240"/>
        <w:ind w:right="91"/>
        <w:rPr>
          <w:u w:val="single"/>
        </w:rPr>
      </w:pPr>
      <w:r>
        <w:rPr>
          <w:u w:val="single"/>
        </w:rPr>
        <w:t>Section 3 – Authority</w:t>
      </w:r>
    </w:p>
    <w:p w14:paraId="2E68D52E" w14:textId="77777777" w:rsidR="00EA4DD8" w:rsidRDefault="00EA4DD8" w:rsidP="00EA4DD8">
      <w:pPr>
        <w:spacing w:before="240"/>
        <w:ind w:right="91"/>
      </w:pPr>
      <w:r>
        <w:t xml:space="preserve">The Regulations are made under the </w:t>
      </w:r>
      <w:r w:rsidR="00D765B7" w:rsidRPr="00BB7CD3">
        <w:rPr>
          <w:i/>
        </w:rPr>
        <w:t>ASIC Supervisory Cost Recovery Levy Act 2017</w:t>
      </w:r>
      <w:r w:rsidR="00D765B7">
        <w:t xml:space="preserve"> </w:t>
      </w:r>
      <w:r>
        <w:t xml:space="preserve">(the </w:t>
      </w:r>
      <w:r w:rsidR="001C3044">
        <w:t>Cost Recovery Levy Act)</w:t>
      </w:r>
      <w:r w:rsidR="008F06B5">
        <w:t>.</w:t>
      </w:r>
    </w:p>
    <w:p w14:paraId="06C71A3C" w14:textId="77777777" w:rsidR="00EA4DD8" w:rsidRDefault="00EA4DD8" w:rsidP="00EA4DD8">
      <w:pPr>
        <w:spacing w:before="240"/>
        <w:ind w:right="91"/>
        <w:rPr>
          <w:u w:val="single"/>
        </w:rPr>
      </w:pPr>
      <w:r>
        <w:rPr>
          <w:u w:val="single"/>
        </w:rPr>
        <w:t>Section 4 – Schedule</w:t>
      </w:r>
    </w:p>
    <w:p w14:paraId="1F461F14" w14:textId="77777777" w:rsidR="005D4C42" w:rsidRDefault="00EA4DD8" w:rsidP="00EA4DD8">
      <w:pPr>
        <w:spacing w:before="240" w:after="200"/>
        <w:ind w:right="91"/>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r w:rsidR="005D4C42">
        <w:br w:type="page"/>
      </w:r>
    </w:p>
    <w:p w14:paraId="60230D58" w14:textId="77777777" w:rsidR="00EA4DD8" w:rsidRDefault="00EA4DD8" w:rsidP="00D765B7">
      <w:pPr>
        <w:spacing w:after="0"/>
        <w:ind w:right="91"/>
        <w:rPr>
          <w:i/>
        </w:rPr>
      </w:pPr>
      <w:r w:rsidRPr="001B7A60">
        <w:rPr>
          <w:u w:val="single"/>
        </w:rPr>
        <w:lastRenderedPageBreak/>
        <w:t xml:space="preserve">Schedule 1 – Amendments </w:t>
      </w:r>
      <w:r w:rsidR="00D765B7" w:rsidRPr="001B7A60">
        <w:rPr>
          <w:u w:val="single"/>
        </w:rPr>
        <w:t xml:space="preserve">to the </w:t>
      </w:r>
      <w:r w:rsidR="00D765B7" w:rsidRPr="001B7A60">
        <w:rPr>
          <w:i/>
          <w:u w:val="single"/>
        </w:rPr>
        <w:t>ASIC Supervisory Cost Recovery Levy Regulations 2017</w:t>
      </w:r>
      <w:r w:rsidR="00D765B7">
        <w:rPr>
          <w:i/>
        </w:rPr>
        <w:t xml:space="preserve"> </w:t>
      </w:r>
    </w:p>
    <w:p w14:paraId="3BC3C2F5" w14:textId="77777777" w:rsidR="00D765B7" w:rsidRDefault="00D765B7" w:rsidP="00D765B7">
      <w:pPr>
        <w:spacing w:before="240"/>
        <w:ind w:right="91"/>
      </w:pPr>
      <w:r w:rsidRPr="00140702">
        <w:t xml:space="preserve">Entities that are regulated by ASIC </w:t>
      </w:r>
      <w:r>
        <w:t>are</w:t>
      </w:r>
      <w:r w:rsidRPr="00140702">
        <w:t xml:space="preserve"> required to pay a levy </w:t>
      </w:r>
      <w:r>
        <w:t xml:space="preserve">(the cost recovery levy) to enable ASIC to </w:t>
      </w:r>
      <w:r w:rsidRPr="00140702">
        <w:t xml:space="preserve">recover </w:t>
      </w:r>
      <w:r>
        <w:t xml:space="preserve">its </w:t>
      </w:r>
      <w:r w:rsidRPr="00140702">
        <w:t>regulatory costs</w:t>
      </w:r>
      <w:r>
        <w:t xml:space="preserve">. </w:t>
      </w:r>
      <w:r w:rsidRPr="00140702">
        <w:t xml:space="preserve">The levy </w:t>
      </w:r>
      <w:r>
        <w:t>is</w:t>
      </w:r>
      <w:r w:rsidRPr="00140702">
        <w:t xml:space="preserve"> payable once ASIC issue</w:t>
      </w:r>
      <w:r>
        <w:t>s</w:t>
      </w:r>
      <w:r w:rsidRPr="00140702">
        <w:t xml:space="preserve"> the leviable entity with a notice setting out </w:t>
      </w:r>
      <w:r>
        <w:t>its</w:t>
      </w:r>
      <w:r w:rsidRPr="00140702">
        <w:t xml:space="preserve"> liability for the levy.</w:t>
      </w:r>
      <w:r>
        <w:t xml:space="preserve"> The </w:t>
      </w:r>
      <w:r w:rsidRPr="0075045E">
        <w:t>'industry pays' model means that the funding of regulatory activities undertaken by ASIC is met by those creating the need for regulation, rather than the Australian taxpayer.</w:t>
      </w:r>
    </w:p>
    <w:p w14:paraId="601B109C" w14:textId="77777777" w:rsidR="00D765B7" w:rsidRDefault="00D765B7" w:rsidP="00D765B7">
      <w:pPr>
        <w:spacing w:before="240"/>
        <w:ind w:right="91"/>
      </w:pPr>
      <w:r>
        <w:t xml:space="preserve">The levy is imposed by the Cost Recovery </w:t>
      </w:r>
      <w:r w:rsidR="000B0CE4">
        <w:t>Levy </w:t>
      </w:r>
      <w:r>
        <w:t xml:space="preserve">Act and the </w:t>
      </w:r>
      <w:r w:rsidRPr="00BB7CD3">
        <w:t>amount of levy payable by a leviable entity for a financial year is the amount worked out in accordance with the</w:t>
      </w:r>
      <w:r w:rsidRPr="00BB7CD3">
        <w:rPr>
          <w:i/>
        </w:rPr>
        <w:t xml:space="preserve"> </w:t>
      </w:r>
      <w:r w:rsidR="007F5D19" w:rsidRPr="007F5D19">
        <w:rPr>
          <w:i/>
        </w:rPr>
        <w:t>ASIC Supervisory Cost Recovery Levy Regulations 2017</w:t>
      </w:r>
      <w:r w:rsidR="007F5D19">
        <w:rPr>
          <w:i/>
        </w:rPr>
        <w:t xml:space="preserve"> </w:t>
      </w:r>
      <w:r w:rsidR="007F5D19">
        <w:t xml:space="preserve">(the </w:t>
      </w:r>
      <w:r>
        <w:t xml:space="preserve">Cost Recovery </w:t>
      </w:r>
      <w:r w:rsidR="000B0CE4">
        <w:t>Levy Regulations</w:t>
      </w:r>
      <w:r w:rsidR="007F5D19">
        <w:t>)</w:t>
      </w:r>
      <w:r>
        <w:t>.</w:t>
      </w:r>
    </w:p>
    <w:p w14:paraId="09592830" w14:textId="77777777" w:rsidR="00D765B7" w:rsidRDefault="00D765B7" w:rsidP="00F960B8">
      <w:pPr>
        <w:pStyle w:val="Heading4"/>
        <w:spacing w:before="240"/>
      </w:pPr>
      <w:r>
        <w:t>Amendments to the registered liquidator entity metric</w:t>
      </w:r>
    </w:p>
    <w:p w14:paraId="3C67620D" w14:textId="77777777" w:rsidR="00D765B7" w:rsidRDefault="00D765B7" w:rsidP="00D765B7">
      <w:pPr>
        <w:pStyle w:val="base-text-paragraph"/>
        <w:spacing w:before="240"/>
        <w:ind w:left="0"/>
      </w:pPr>
      <w:r>
        <w:t>For the purposes of the cost recovery levy, a registered liquidator is a leviable entity (see section 7 of the Cost Recovery</w:t>
      </w:r>
      <w:r w:rsidR="000B0CE4">
        <w:t xml:space="preserve"> Levy </w:t>
      </w:r>
      <w:r>
        <w:t>Act). Registered liquidators are a sub-sector for the purposes of calculating the amount of levy payable (see section 20(1) of the Cost Recovery</w:t>
      </w:r>
      <w:r w:rsidR="000B0CE4">
        <w:t xml:space="preserve"> Levy</w:t>
      </w:r>
      <w:r>
        <w:t xml:space="preserve"> Regulations). A leviable entity’s levy component in respect of the registered liquidators sub-sector includes both the </w:t>
      </w:r>
      <w:r w:rsidRPr="00835FB3">
        <w:t>minimum levy component for the sub</w:t>
      </w:r>
      <w:r w:rsidRPr="00835FB3">
        <w:noBreakHyphen/>
        <w:t>sector</w:t>
      </w:r>
      <w:r>
        <w:t xml:space="preserve"> and the </w:t>
      </w:r>
      <w:r w:rsidRPr="00835FB3">
        <w:t>graduated levy component for the entity for the sub</w:t>
      </w:r>
      <w:r w:rsidRPr="00835FB3">
        <w:noBreakHyphen/>
        <w:t>sector</w:t>
      </w:r>
      <w:r>
        <w:t xml:space="preserve"> (see section 20(1) of the Cost Recovery</w:t>
      </w:r>
      <w:r w:rsidR="000B0CE4">
        <w:t xml:space="preserve"> Levy</w:t>
      </w:r>
      <w:r>
        <w:t xml:space="preserve"> Regulations).</w:t>
      </w:r>
    </w:p>
    <w:p w14:paraId="6529516E" w14:textId="77777777" w:rsidR="00D765B7" w:rsidRDefault="00D765B7" w:rsidP="00D765B7">
      <w:pPr>
        <w:pStyle w:val="base-text-paragraph"/>
        <w:spacing w:before="240"/>
        <w:ind w:left="0"/>
      </w:pPr>
      <w:r>
        <w:t xml:space="preserve">One factor required for the calculation of a leviable entity’s graduated levy component is the leviable entity’s entity metric. The entity metric is designed to represent a leviable entity’s overall contribution to ASIC’s enforcement and surveillance activities for each sub-sector. </w:t>
      </w:r>
      <w:r w:rsidRPr="00AB4A91">
        <w:t xml:space="preserve">The cost to undertake these regulatory activities varies significantly—the conduct and behaviour of industry participants influences </w:t>
      </w:r>
      <w:r>
        <w:t>ASIC’s</w:t>
      </w:r>
      <w:r w:rsidRPr="00AB4A91">
        <w:t xml:space="preserve"> risk assessment of the sub</w:t>
      </w:r>
      <w:r>
        <w:t>-</w:t>
      </w:r>
      <w:r w:rsidRPr="00AB4A91">
        <w:t>sector and the level of regulatory oversight required.</w:t>
      </w:r>
    </w:p>
    <w:p w14:paraId="7D25D873" w14:textId="77777777" w:rsidR="00D765B7" w:rsidRDefault="00D765B7" w:rsidP="00D765B7">
      <w:pPr>
        <w:pStyle w:val="base-text-paragraph"/>
        <w:spacing w:before="240"/>
        <w:ind w:left="0"/>
      </w:pPr>
      <w:r>
        <w:t xml:space="preserve">In order to represent a leviable entity’s overall contribution to ASIC’s enforcement and surveillance activities for each sub-sector, section 20 of the Cost Recovery </w:t>
      </w:r>
      <w:r w:rsidR="000433D3">
        <w:t xml:space="preserve">Levy </w:t>
      </w:r>
      <w:r>
        <w:t>Regulations includes in a leviable entity’s entity metric:</w:t>
      </w:r>
    </w:p>
    <w:p w14:paraId="2FEDBEC5" w14:textId="77777777" w:rsidR="00D765B7" w:rsidRDefault="00D765B7" w:rsidP="00D765B7">
      <w:pPr>
        <w:pStyle w:val="ListParagraph"/>
        <w:numPr>
          <w:ilvl w:val="0"/>
          <w:numId w:val="4"/>
        </w:numPr>
        <w:spacing w:before="240"/>
        <w:ind w:left="714" w:hanging="357"/>
        <w:contextualSpacing w:val="0"/>
      </w:pPr>
      <w:r>
        <w:t xml:space="preserve">the number of prescribed appointments under </w:t>
      </w:r>
      <w:r w:rsidRPr="00021F62">
        <w:t>Chapter</w:t>
      </w:r>
      <w:r>
        <w:t> 5 of the Corporations</w:t>
      </w:r>
      <w:r w:rsidR="000B0CE4">
        <w:t> </w:t>
      </w:r>
      <w:r>
        <w:t xml:space="preserve">Act (relating to external administration) made </w:t>
      </w:r>
      <w:r w:rsidRPr="00021F62">
        <w:t>by the entity in the financial year</w:t>
      </w:r>
      <w:r>
        <w:t>;</w:t>
      </w:r>
    </w:p>
    <w:p w14:paraId="4EBC634F" w14:textId="77777777" w:rsidR="00D765B7" w:rsidRDefault="00D765B7" w:rsidP="00D765B7">
      <w:pPr>
        <w:pStyle w:val="ListParagraph"/>
        <w:numPr>
          <w:ilvl w:val="0"/>
          <w:numId w:val="4"/>
        </w:numPr>
        <w:spacing w:before="240"/>
        <w:ind w:left="714" w:hanging="357"/>
        <w:contextualSpacing w:val="0"/>
      </w:pPr>
      <w:r>
        <w:t xml:space="preserve">the number of prescribed events published on ASIC’s published notices website </w:t>
      </w:r>
      <w:r w:rsidRPr="00021F62">
        <w:t>by the entity in the financial year</w:t>
      </w:r>
      <w:r>
        <w:t>; and</w:t>
      </w:r>
    </w:p>
    <w:p w14:paraId="2C3A9C13" w14:textId="77777777" w:rsidR="00D765B7" w:rsidRDefault="00D765B7" w:rsidP="00D765B7">
      <w:pPr>
        <w:pStyle w:val="ListParagraph"/>
        <w:numPr>
          <w:ilvl w:val="0"/>
          <w:numId w:val="4"/>
        </w:numPr>
        <w:spacing w:before="240"/>
        <w:ind w:left="714" w:hanging="357"/>
        <w:contextualSpacing w:val="0"/>
      </w:pPr>
      <w:r>
        <w:t>the number of prescribed d</w:t>
      </w:r>
      <w:r w:rsidRPr="00021F62">
        <w:t>ocuments lodged with ASIC by the entity in the financial year</w:t>
      </w:r>
      <w:r>
        <w:t>.</w:t>
      </w:r>
    </w:p>
    <w:p w14:paraId="5F825E97" w14:textId="77777777" w:rsidR="000433D3" w:rsidRPr="00863E61" w:rsidRDefault="00E32CF3" w:rsidP="000433D3">
      <w:pPr>
        <w:spacing w:before="240"/>
      </w:pPr>
      <w:r>
        <w:t xml:space="preserve">Schedule 1 to the </w:t>
      </w:r>
      <w:r w:rsidRPr="004B0F6C">
        <w:rPr>
          <w:i/>
          <w:color w:val="000000"/>
          <w:shd w:val="clear" w:color="auto" w:fill="FFFFFF"/>
        </w:rPr>
        <w:t>Corporations Amendment (Corporate Insolvency Reforms) Act 2020</w:t>
      </w:r>
      <w:r>
        <w:t xml:space="preserve"> establishes a</w:t>
      </w:r>
      <w:r w:rsidR="00D765B7">
        <w:t xml:space="preserve"> </w:t>
      </w:r>
      <w:r>
        <w:t xml:space="preserve">new </w:t>
      </w:r>
      <w:r w:rsidR="00D765B7">
        <w:t>formal debt restructuring process</w:t>
      </w:r>
      <w:r w:rsidR="00AC5A80">
        <w:t xml:space="preserve"> as form of external administration</w:t>
      </w:r>
      <w:r>
        <w:t xml:space="preserve">. </w:t>
      </w:r>
      <w:r w:rsidR="000433D3">
        <w:t>As with the treatment of other forms of external administration, a leviable entity’s involvement with the debt restructuring process is to contribute to its entity metric. As such, the Regulations amend section 20</w:t>
      </w:r>
      <w:r w:rsidR="00AC5A80">
        <w:t>(3)</w:t>
      </w:r>
      <w:r w:rsidR="000433D3">
        <w:t xml:space="preserve"> of the Cost Recovery Levy Regulations</w:t>
      </w:r>
      <w:r w:rsidR="00AC5A80">
        <w:t xml:space="preserve"> to </w:t>
      </w:r>
      <w:r w:rsidR="00AC5A80" w:rsidRPr="00863E61">
        <w:t>prescribe the following events as contributors to a leviable entity’s entity metric:</w:t>
      </w:r>
    </w:p>
    <w:p w14:paraId="2773B0F5" w14:textId="77777777" w:rsidR="00B43C9E" w:rsidRPr="00D8657E" w:rsidRDefault="00B43C9E" w:rsidP="00B43C9E">
      <w:pPr>
        <w:numPr>
          <w:ilvl w:val="0"/>
          <w:numId w:val="4"/>
        </w:numPr>
        <w:spacing w:before="240" w:after="240"/>
      </w:pPr>
      <w:r w:rsidRPr="00D8657E">
        <w:t xml:space="preserve">the number of appointments as a restructuring practitioner for a company (see section 453B of the </w:t>
      </w:r>
      <w:r w:rsidRPr="00D8657E">
        <w:rPr>
          <w:i/>
        </w:rPr>
        <w:t>Corporations Act 2001</w:t>
      </w:r>
      <w:r w:rsidRPr="00D8657E">
        <w:t xml:space="preserve"> </w:t>
      </w:r>
      <w:r>
        <w:t>and regulation</w:t>
      </w:r>
      <w:r w:rsidRPr="00D8657E">
        <w:t xml:space="preserve"> 5.3B.50 of the </w:t>
      </w:r>
      <w:r w:rsidRPr="00D8657E">
        <w:rPr>
          <w:i/>
        </w:rPr>
        <w:t>Corporations Regulations 2001</w:t>
      </w:r>
      <w:r w:rsidRPr="00D8657E">
        <w:t>);</w:t>
      </w:r>
    </w:p>
    <w:p w14:paraId="1C586246" w14:textId="77777777" w:rsidR="00B43C9E" w:rsidRPr="00D8657E" w:rsidRDefault="00B43C9E" w:rsidP="00B43C9E">
      <w:pPr>
        <w:numPr>
          <w:ilvl w:val="0"/>
          <w:numId w:val="4"/>
        </w:numPr>
        <w:spacing w:before="240" w:after="240"/>
      </w:pPr>
      <w:r w:rsidRPr="00D8657E">
        <w:t>the number of appointments as restructuring practitioner for a restructuring plan (see</w:t>
      </w:r>
      <w:r w:rsidRPr="00705369">
        <w:t xml:space="preserve"> </w:t>
      </w:r>
      <w:r w:rsidRPr="00D8657E">
        <w:t xml:space="preserve">regulation 5.3B.54 </w:t>
      </w:r>
      <w:r>
        <w:t xml:space="preserve">and, generally, Subdivision D, Division 3, Part 5.3B </w:t>
      </w:r>
      <w:r w:rsidRPr="00D8657E">
        <w:t xml:space="preserve">of the </w:t>
      </w:r>
      <w:r w:rsidRPr="00D8657E">
        <w:rPr>
          <w:i/>
        </w:rPr>
        <w:t>Corporations Regulations 2001</w:t>
      </w:r>
      <w:r w:rsidRPr="00D8657E">
        <w:t>); and</w:t>
      </w:r>
    </w:p>
    <w:p w14:paraId="05BEE4E9" w14:textId="77777777" w:rsidR="00B43C9E" w:rsidRPr="00D8657E" w:rsidRDefault="00B43C9E" w:rsidP="00B43C9E">
      <w:pPr>
        <w:numPr>
          <w:ilvl w:val="0"/>
          <w:numId w:val="4"/>
        </w:numPr>
        <w:spacing w:before="240" w:after="240"/>
      </w:pPr>
      <w:r w:rsidRPr="00D8657E">
        <w:t xml:space="preserve">the number of documents lodged with ASIC giving notice of the making of a restructuring plan (see </w:t>
      </w:r>
      <w:r>
        <w:t>sub</w:t>
      </w:r>
      <w:r w:rsidRPr="00D8657E">
        <w:t xml:space="preserve">regulation 5.3B.55(b) of the </w:t>
      </w:r>
      <w:r w:rsidRPr="00D8657E">
        <w:rPr>
          <w:i/>
        </w:rPr>
        <w:t>Corporations Regulations 2001</w:t>
      </w:r>
      <w:r w:rsidRPr="00D8657E">
        <w:t>).</w:t>
      </w:r>
    </w:p>
    <w:p w14:paraId="07606B15" w14:textId="77777777" w:rsidR="00BA133D" w:rsidRDefault="00B43C9E" w:rsidP="00B43C9E">
      <w:pPr>
        <w:spacing w:before="240"/>
        <w:rPr>
          <w:rStyle w:val="Referencingstyle"/>
        </w:rPr>
      </w:pPr>
      <w:r w:rsidRPr="00863E61">
        <w:rPr>
          <w:rStyle w:val="Referencingstyle"/>
        </w:rPr>
        <w:t xml:space="preserve"> </w:t>
      </w:r>
      <w:r w:rsidR="00BA133D" w:rsidRPr="00863E61">
        <w:rPr>
          <w:rStyle w:val="Referencingstyle"/>
        </w:rPr>
        <w:t>[Schedule </w:t>
      </w:r>
      <w:r w:rsidR="00C46DDA" w:rsidRPr="00863E61">
        <w:rPr>
          <w:rStyle w:val="Referencingstyle"/>
        </w:rPr>
        <w:t>1</w:t>
      </w:r>
      <w:r w:rsidR="00BA133D" w:rsidRPr="00863E61">
        <w:rPr>
          <w:rStyle w:val="Referencingstyle"/>
        </w:rPr>
        <w:t>, item</w:t>
      </w:r>
      <w:r w:rsidR="00863E61" w:rsidRPr="00863E61">
        <w:rPr>
          <w:rStyle w:val="Referencingstyle"/>
        </w:rPr>
        <w:t>s</w:t>
      </w:r>
      <w:r w:rsidR="00BA133D" w:rsidRPr="00863E61">
        <w:rPr>
          <w:rStyle w:val="Referencingstyle"/>
        </w:rPr>
        <w:t> </w:t>
      </w:r>
      <w:r w:rsidR="00863E61" w:rsidRPr="00863E61">
        <w:rPr>
          <w:rStyle w:val="Referencingstyle"/>
        </w:rPr>
        <w:t xml:space="preserve">1, 2 and 4, </w:t>
      </w:r>
      <w:r w:rsidR="00BA133D" w:rsidRPr="00863E61">
        <w:rPr>
          <w:rStyle w:val="Referencingstyle"/>
        </w:rPr>
        <w:t>regulation</w:t>
      </w:r>
      <w:r w:rsidR="00863E61" w:rsidRPr="00863E61">
        <w:rPr>
          <w:rStyle w:val="Referencingstyle"/>
        </w:rPr>
        <w:t>s</w:t>
      </w:r>
      <w:r w:rsidR="00BA133D" w:rsidRPr="00863E61">
        <w:rPr>
          <w:rStyle w:val="Referencingstyle"/>
        </w:rPr>
        <w:t> </w:t>
      </w:r>
      <w:r w:rsidR="00863E61" w:rsidRPr="00863E61">
        <w:rPr>
          <w:rStyle w:val="Referencingstyle"/>
        </w:rPr>
        <w:t>20(3)(a)</w:t>
      </w:r>
      <w:r w:rsidR="00BA133D" w:rsidRPr="00863E61">
        <w:rPr>
          <w:rStyle w:val="Referencingstyle"/>
        </w:rPr>
        <w:t xml:space="preserve"> </w:t>
      </w:r>
      <w:r w:rsidR="00863E61" w:rsidRPr="00863E61">
        <w:rPr>
          <w:rStyle w:val="Referencingstyle"/>
        </w:rPr>
        <w:t xml:space="preserve">and (d) </w:t>
      </w:r>
      <w:r w:rsidR="00BA133D" w:rsidRPr="00863E61">
        <w:rPr>
          <w:rStyle w:val="Referencingstyle"/>
        </w:rPr>
        <w:t xml:space="preserve">of the </w:t>
      </w:r>
      <w:r w:rsidR="007F5D19" w:rsidRPr="00863E61">
        <w:rPr>
          <w:rStyle w:val="Referencingstyle"/>
        </w:rPr>
        <w:t>Cost Recovery Levy Regulations</w:t>
      </w:r>
      <w:r w:rsidR="00E7133E" w:rsidRPr="00863E61">
        <w:rPr>
          <w:rStyle w:val="Referencingstyle"/>
        </w:rPr>
        <w:t>]</w:t>
      </w:r>
    </w:p>
    <w:p w14:paraId="18F8AD18" w14:textId="77777777" w:rsidR="007A55A7" w:rsidRDefault="00E7133E" w:rsidP="008C3331">
      <w:pPr>
        <w:spacing w:before="240"/>
        <w:rPr>
          <w:b/>
          <w:u w:val="single"/>
        </w:rPr>
      </w:pPr>
      <w:r>
        <w:t xml:space="preserve">The Regulations also make a consequential change to cross-referencing in regulation 20(3)(b) of the Cost Recovery Levy Regulations to reflect the insertion of the number of appointments as a restructuring practitioner. </w:t>
      </w:r>
      <w:r w:rsidR="00D765B7" w:rsidRPr="00EA44FE">
        <w:rPr>
          <w:b/>
          <w:i/>
          <w:sz w:val="18"/>
          <w:szCs w:val="18"/>
        </w:rPr>
        <w:t>[Schedule</w:t>
      </w:r>
      <w:r w:rsidR="00D765B7">
        <w:rPr>
          <w:b/>
          <w:i/>
          <w:sz w:val="18"/>
          <w:szCs w:val="18"/>
        </w:rPr>
        <w:t> </w:t>
      </w:r>
      <w:r w:rsidR="00863E61">
        <w:rPr>
          <w:b/>
          <w:i/>
          <w:sz w:val="18"/>
          <w:szCs w:val="18"/>
        </w:rPr>
        <w:t>1</w:t>
      </w:r>
      <w:r w:rsidR="00D765B7" w:rsidRPr="00EA44FE">
        <w:rPr>
          <w:b/>
          <w:i/>
          <w:sz w:val="18"/>
          <w:szCs w:val="18"/>
        </w:rPr>
        <w:t>, item</w:t>
      </w:r>
      <w:r w:rsidR="00D765B7">
        <w:rPr>
          <w:b/>
          <w:i/>
          <w:sz w:val="18"/>
          <w:szCs w:val="18"/>
        </w:rPr>
        <w:t> </w:t>
      </w:r>
      <w:r w:rsidR="00863E61">
        <w:rPr>
          <w:b/>
          <w:i/>
          <w:sz w:val="18"/>
          <w:szCs w:val="18"/>
        </w:rPr>
        <w:t>3</w:t>
      </w:r>
      <w:r w:rsidR="00D765B7">
        <w:rPr>
          <w:b/>
          <w:i/>
          <w:sz w:val="18"/>
          <w:szCs w:val="18"/>
        </w:rPr>
        <w:t xml:space="preserve">, </w:t>
      </w:r>
      <w:r w:rsidR="00D765B7" w:rsidRPr="00EA44FE">
        <w:rPr>
          <w:b/>
          <w:i/>
          <w:sz w:val="18"/>
          <w:szCs w:val="18"/>
        </w:rPr>
        <w:t>regulation </w:t>
      </w:r>
      <w:r w:rsidR="00863E61">
        <w:rPr>
          <w:b/>
          <w:i/>
          <w:sz w:val="18"/>
          <w:szCs w:val="18"/>
        </w:rPr>
        <w:t>20(3)(b)</w:t>
      </w:r>
      <w:r>
        <w:rPr>
          <w:b/>
          <w:i/>
          <w:sz w:val="18"/>
          <w:szCs w:val="18"/>
        </w:rPr>
        <w:t xml:space="preserve"> of the Cost Recovery Levy Regulations</w:t>
      </w:r>
      <w:r w:rsidR="00D765B7" w:rsidRPr="00EA44FE">
        <w:rPr>
          <w:b/>
          <w:i/>
          <w:sz w:val="18"/>
          <w:szCs w:val="18"/>
        </w:rPr>
        <w:t>]</w:t>
      </w:r>
      <w:r w:rsidR="00F53A4C">
        <w:rPr>
          <w:b/>
          <w:i/>
          <w:sz w:val="18"/>
          <w:szCs w:val="18"/>
        </w:rPr>
        <w:br w:type="page"/>
      </w:r>
      <w:r w:rsidR="007A55A7" w:rsidRPr="007B335E">
        <w:rPr>
          <w:b/>
          <w:u w:val="single"/>
        </w:rPr>
        <w:t xml:space="preserve">ATTACHMENT </w:t>
      </w:r>
      <w:r w:rsidR="00BF6151">
        <w:rPr>
          <w:b/>
          <w:u w:val="single"/>
        </w:rPr>
        <w:t>B</w:t>
      </w:r>
    </w:p>
    <w:p w14:paraId="1715287F" w14:textId="77777777" w:rsidR="00E4438C" w:rsidRPr="00462095" w:rsidRDefault="00E4438C" w:rsidP="003E1CE3">
      <w:pPr>
        <w:pStyle w:val="Heading3"/>
      </w:pPr>
      <w:r w:rsidRPr="00462095">
        <w:t>Statement of Compatibility with Human Rights</w:t>
      </w:r>
    </w:p>
    <w:p w14:paraId="21BF3B2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404CDE52" w14:textId="77777777" w:rsidR="001D467F" w:rsidRPr="006B329D" w:rsidRDefault="006B329D" w:rsidP="001D467F">
      <w:pPr>
        <w:spacing w:before="240"/>
        <w:rPr>
          <w:b/>
          <w:i/>
          <w:kern w:val="28"/>
        </w:rPr>
      </w:pPr>
      <w:r w:rsidRPr="006B329D">
        <w:rPr>
          <w:b/>
          <w:i/>
        </w:rPr>
        <w:t>ASIC Supervisory Cost Recovery Levy Amendment (Corporate Insolvency Reforms) Regulations 202</w:t>
      </w:r>
      <w:r w:rsidR="002B6E37">
        <w:rPr>
          <w:b/>
          <w:i/>
        </w:rPr>
        <w:t>1</w:t>
      </w:r>
    </w:p>
    <w:p w14:paraId="5FF9CE7F" w14:textId="77777777" w:rsidR="00E4438C" w:rsidRPr="00647BB7" w:rsidRDefault="00E4438C" w:rsidP="00647BB7">
      <w:pPr>
        <w:spacing w:before="240"/>
      </w:pPr>
      <w:r w:rsidRPr="00647BB7">
        <w:t>T</w:t>
      </w:r>
      <w:r w:rsidR="001D467F">
        <w:t>he Regulations are</w:t>
      </w:r>
      <w:r w:rsidRPr="00647BB7">
        <w:t xml:space="preserve"> compatible with the human rights and freedoms recognised or declared in the international instruments listed in section 3 of the </w:t>
      </w:r>
      <w:r w:rsidRPr="00647BB7">
        <w:rPr>
          <w:i/>
        </w:rPr>
        <w:t>Human Rights (Parliamentary Scrutiny) Act 2011</w:t>
      </w:r>
      <w:r w:rsidRPr="00647BB7">
        <w:t>.</w:t>
      </w:r>
    </w:p>
    <w:p w14:paraId="0D73CEC2" w14:textId="77777777" w:rsidR="00E4438C" w:rsidRPr="00647BB7" w:rsidRDefault="00E4438C" w:rsidP="003E1CE3">
      <w:pPr>
        <w:pStyle w:val="Heading3"/>
      </w:pPr>
      <w:r w:rsidRPr="00647BB7">
        <w:t>Overview of the Legislative Instrument</w:t>
      </w:r>
    </w:p>
    <w:p w14:paraId="2ECF9C2E" w14:textId="77777777" w:rsidR="001D467F" w:rsidRDefault="001D467F" w:rsidP="003E1CE3">
      <w:pPr>
        <w:pStyle w:val="Heading3"/>
        <w:rPr>
          <w:b w:val="0"/>
          <w:bCs/>
          <w:kern w:val="0"/>
        </w:rPr>
      </w:pPr>
      <w:r>
        <w:rPr>
          <w:b w:val="0"/>
          <w:kern w:val="0"/>
        </w:rPr>
        <w:t>The</w:t>
      </w:r>
      <w:r w:rsidRPr="001D467F">
        <w:rPr>
          <w:b w:val="0"/>
          <w:kern w:val="0"/>
        </w:rPr>
        <w:t xml:space="preserve"> </w:t>
      </w:r>
      <w:r w:rsidR="006B329D" w:rsidRPr="006B329D">
        <w:rPr>
          <w:b w:val="0"/>
          <w:i/>
        </w:rPr>
        <w:t>ASIC Supervisory Cost Recovery Levy Amendment (Corporate Insolvency Reforms) Regulations 202</w:t>
      </w:r>
      <w:r w:rsidR="00F7189B">
        <w:rPr>
          <w:b w:val="0"/>
          <w:i/>
        </w:rPr>
        <w:t>1</w:t>
      </w:r>
      <w:r w:rsidR="006B329D">
        <w:rPr>
          <w:b w:val="0"/>
          <w:i/>
        </w:rPr>
        <w:t xml:space="preserve"> </w:t>
      </w:r>
      <w:r w:rsidR="006B329D">
        <w:rPr>
          <w:b w:val="0"/>
        </w:rPr>
        <w:t>(</w:t>
      </w:r>
      <w:r w:rsidRPr="001D467F">
        <w:rPr>
          <w:b w:val="0"/>
          <w:kern w:val="0"/>
        </w:rPr>
        <w:t xml:space="preserve">the Regulations) make amendments to the </w:t>
      </w:r>
      <w:r w:rsidRPr="001D467F">
        <w:rPr>
          <w:b w:val="0"/>
          <w:bCs/>
          <w:i/>
          <w:kern w:val="0"/>
        </w:rPr>
        <w:t>ASIC Supervisory Cost Recovery Levy Regulations 2017</w:t>
      </w:r>
      <w:r w:rsidRPr="001D467F">
        <w:rPr>
          <w:b w:val="0"/>
          <w:bCs/>
          <w:kern w:val="0"/>
        </w:rPr>
        <w:t>. The amendments are necessary to allow ASIC to recover costs from its regulation of activities undertaken by a small business restructuring practitioner in the new formal debt restructuring process.</w:t>
      </w:r>
    </w:p>
    <w:p w14:paraId="6DA750EC" w14:textId="77777777" w:rsidR="00E4438C" w:rsidRPr="00647BB7" w:rsidRDefault="00E4438C" w:rsidP="003E1CE3">
      <w:pPr>
        <w:pStyle w:val="Heading3"/>
      </w:pPr>
      <w:r w:rsidRPr="00647BB7">
        <w:t>Human rights implications</w:t>
      </w:r>
    </w:p>
    <w:p w14:paraId="46D86120" w14:textId="77777777" w:rsidR="00E4438C" w:rsidRPr="00647BB7" w:rsidRDefault="00C97B0C" w:rsidP="00647BB7">
      <w:pPr>
        <w:spacing w:before="240"/>
      </w:pPr>
      <w:r>
        <w:t>The</w:t>
      </w:r>
      <w:r w:rsidR="00E4438C" w:rsidRPr="00647BB7">
        <w:t xml:space="preserve"> </w:t>
      </w:r>
      <w:r w:rsidR="001D467F">
        <w:t>Regulations do</w:t>
      </w:r>
      <w:r w:rsidR="00E4438C" w:rsidRPr="00647BB7">
        <w:t xml:space="preserve"> not engage any of the applicable rights or freedoms.</w:t>
      </w:r>
    </w:p>
    <w:p w14:paraId="7612D7F9" w14:textId="77777777" w:rsidR="00E4438C" w:rsidRPr="00647BB7" w:rsidRDefault="00E4438C" w:rsidP="003E1CE3">
      <w:pPr>
        <w:pStyle w:val="Heading3"/>
      </w:pPr>
      <w:r w:rsidRPr="00647BB7">
        <w:t>Conclusion</w:t>
      </w:r>
    </w:p>
    <w:p w14:paraId="4BF45302" w14:textId="77777777" w:rsidR="00482B81" w:rsidRPr="00EA4DD8" w:rsidRDefault="001D467F" w:rsidP="00F53A4C">
      <w:pPr>
        <w:spacing w:before="240"/>
      </w:pPr>
      <w:r>
        <w:t>The Regulations are</w:t>
      </w:r>
      <w:r w:rsidR="00E4438C" w:rsidRPr="00647BB7">
        <w:t xml:space="preserve"> co</w:t>
      </w:r>
      <w:r w:rsidR="006B329D">
        <w:t>mpatible with human rights as they</w:t>
      </w:r>
      <w:r w:rsidR="00E4438C" w:rsidRPr="00647BB7">
        <w:t xml:space="preserve"> does not raise any human rights issues.</w:t>
      </w:r>
    </w:p>
    <w:sectPr w:rsidR="00482B81" w:rsidRPr="00EA4D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C3C4F" w14:textId="77777777" w:rsidR="000472E9" w:rsidRDefault="000472E9" w:rsidP="00954679">
      <w:pPr>
        <w:spacing w:before="0" w:after="0"/>
      </w:pPr>
      <w:r>
        <w:separator/>
      </w:r>
    </w:p>
  </w:endnote>
  <w:endnote w:type="continuationSeparator" w:id="0">
    <w:p w14:paraId="50F27AE4" w14:textId="77777777" w:rsidR="000472E9" w:rsidRDefault="000472E9" w:rsidP="00954679">
      <w:pPr>
        <w:spacing w:before="0" w:after="0"/>
      </w:pPr>
      <w:r>
        <w:continuationSeparator/>
      </w:r>
    </w:p>
  </w:endnote>
  <w:endnote w:type="continuationNotice" w:id="1">
    <w:p w14:paraId="316495D6" w14:textId="77777777" w:rsidR="000472E9" w:rsidRDefault="000472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89E6B44" w14:textId="36C8750E" w:rsidR="006325C6" w:rsidRDefault="006325C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951CD4">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951CD4">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095A2" w14:textId="77777777" w:rsidR="000472E9" w:rsidRDefault="000472E9" w:rsidP="00954679">
      <w:pPr>
        <w:spacing w:before="0" w:after="0"/>
      </w:pPr>
      <w:r>
        <w:separator/>
      </w:r>
    </w:p>
  </w:footnote>
  <w:footnote w:type="continuationSeparator" w:id="0">
    <w:p w14:paraId="51896535" w14:textId="77777777" w:rsidR="000472E9" w:rsidRDefault="000472E9" w:rsidP="00954679">
      <w:pPr>
        <w:spacing w:before="0" w:after="0"/>
      </w:pPr>
      <w:r>
        <w:continuationSeparator/>
      </w:r>
    </w:p>
  </w:footnote>
  <w:footnote w:type="continuationNotice" w:id="1">
    <w:p w14:paraId="23A3B610" w14:textId="77777777" w:rsidR="000472E9" w:rsidRDefault="000472E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6C375BD"/>
    <w:multiLevelType w:val="hybridMultilevel"/>
    <w:tmpl w:val="36886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B7"/>
    <w:rsid w:val="00002A48"/>
    <w:rsid w:val="00013390"/>
    <w:rsid w:val="00016EA2"/>
    <w:rsid w:val="000433D3"/>
    <w:rsid w:val="000472E9"/>
    <w:rsid w:val="00076178"/>
    <w:rsid w:val="00076C95"/>
    <w:rsid w:val="000864BC"/>
    <w:rsid w:val="00094FD2"/>
    <w:rsid w:val="00095211"/>
    <w:rsid w:val="000A129D"/>
    <w:rsid w:val="000B0CE4"/>
    <w:rsid w:val="000B39A1"/>
    <w:rsid w:val="000B71E7"/>
    <w:rsid w:val="000C10DF"/>
    <w:rsid w:val="000C4BCD"/>
    <w:rsid w:val="000C6935"/>
    <w:rsid w:val="000D211A"/>
    <w:rsid w:val="00113B45"/>
    <w:rsid w:val="001159AB"/>
    <w:rsid w:val="00116167"/>
    <w:rsid w:val="001310BA"/>
    <w:rsid w:val="00135D20"/>
    <w:rsid w:val="001447A9"/>
    <w:rsid w:val="00147C88"/>
    <w:rsid w:val="001551BE"/>
    <w:rsid w:val="001A023F"/>
    <w:rsid w:val="001B7535"/>
    <w:rsid w:val="001B7A60"/>
    <w:rsid w:val="001C3044"/>
    <w:rsid w:val="001C5FF9"/>
    <w:rsid w:val="001D467F"/>
    <w:rsid w:val="001E6A74"/>
    <w:rsid w:val="001F41D0"/>
    <w:rsid w:val="001F5081"/>
    <w:rsid w:val="00220F16"/>
    <w:rsid w:val="00244796"/>
    <w:rsid w:val="00252185"/>
    <w:rsid w:val="00254C5B"/>
    <w:rsid w:val="00271261"/>
    <w:rsid w:val="00281596"/>
    <w:rsid w:val="00281759"/>
    <w:rsid w:val="00284632"/>
    <w:rsid w:val="002A7E1F"/>
    <w:rsid w:val="002B6E37"/>
    <w:rsid w:val="002C226C"/>
    <w:rsid w:val="002D7A15"/>
    <w:rsid w:val="002F1938"/>
    <w:rsid w:val="002F3A5D"/>
    <w:rsid w:val="002F3B63"/>
    <w:rsid w:val="003041FA"/>
    <w:rsid w:val="003179B9"/>
    <w:rsid w:val="00322BD1"/>
    <w:rsid w:val="003342CD"/>
    <w:rsid w:val="00335042"/>
    <w:rsid w:val="00345BAF"/>
    <w:rsid w:val="00362B70"/>
    <w:rsid w:val="00364106"/>
    <w:rsid w:val="003712B9"/>
    <w:rsid w:val="00392BBA"/>
    <w:rsid w:val="003954FD"/>
    <w:rsid w:val="003A2101"/>
    <w:rsid w:val="003C38D0"/>
    <w:rsid w:val="003C4026"/>
    <w:rsid w:val="003C7907"/>
    <w:rsid w:val="003D2856"/>
    <w:rsid w:val="003D60D7"/>
    <w:rsid w:val="003E1CE3"/>
    <w:rsid w:val="003F582A"/>
    <w:rsid w:val="004022AA"/>
    <w:rsid w:val="00402C3A"/>
    <w:rsid w:val="00421175"/>
    <w:rsid w:val="00434253"/>
    <w:rsid w:val="0044007D"/>
    <w:rsid w:val="00445988"/>
    <w:rsid w:val="00450B2B"/>
    <w:rsid w:val="00452186"/>
    <w:rsid w:val="004523C8"/>
    <w:rsid w:val="00462095"/>
    <w:rsid w:val="00472D05"/>
    <w:rsid w:val="00476097"/>
    <w:rsid w:val="004773A9"/>
    <w:rsid w:val="00482B81"/>
    <w:rsid w:val="00482D4C"/>
    <w:rsid w:val="004976BF"/>
    <w:rsid w:val="004B0F6C"/>
    <w:rsid w:val="004B1C0F"/>
    <w:rsid w:val="004B3C0F"/>
    <w:rsid w:val="004C05E4"/>
    <w:rsid w:val="004C4BBC"/>
    <w:rsid w:val="004E0DEB"/>
    <w:rsid w:val="004E39E1"/>
    <w:rsid w:val="004E4B3E"/>
    <w:rsid w:val="004F23D9"/>
    <w:rsid w:val="004F2C13"/>
    <w:rsid w:val="004F56D0"/>
    <w:rsid w:val="00503E44"/>
    <w:rsid w:val="00515283"/>
    <w:rsid w:val="00533926"/>
    <w:rsid w:val="00534518"/>
    <w:rsid w:val="00540059"/>
    <w:rsid w:val="00541D22"/>
    <w:rsid w:val="00552BB4"/>
    <w:rsid w:val="0055647D"/>
    <w:rsid w:val="0055675D"/>
    <w:rsid w:val="00566E8F"/>
    <w:rsid w:val="0057422E"/>
    <w:rsid w:val="005833BE"/>
    <w:rsid w:val="00590AED"/>
    <w:rsid w:val="005910C0"/>
    <w:rsid w:val="005A117F"/>
    <w:rsid w:val="005D4C42"/>
    <w:rsid w:val="005D7D5A"/>
    <w:rsid w:val="005E4BAC"/>
    <w:rsid w:val="005E6D34"/>
    <w:rsid w:val="005F3A61"/>
    <w:rsid w:val="0060130D"/>
    <w:rsid w:val="006108D3"/>
    <w:rsid w:val="006314C1"/>
    <w:rsid w:val="006325C6"/>
    <w:rsid w:val="006351F2"/>
    <w:rsid w:val="0064129F"/>
    <w:rsid w:val="00647BB7"/>
    <w:rsid w:val="00680297"/>
    <w:rsid w:val="006873CE"/>
    <w:rsid w:val="00687596"/>
    <w:rsid w:val="0069132A"/>
    <w:rsid w:val="00694578"/>
    <w:rsid w:val="00695C03"/>
    <w:rsid w:val="006A0786"/>
    <w:rsid w:val="006A3719"/>
    <w:rsid w:val="006A5AB4"/>
    <w:rsid w:val="006A670D"/>
    <w:rsid w:val="006A70C2"/>
    <w:rsid w:val="006B0E76"/>
    <w:rsid w:val="006B329D"/>
    <w:rsid w:val="006F104F"/>
    <w:rsid w:val="00705897"/>
    <w:rsid w:val="00710E94"/>
    <w:rsid w:val="00717E9E"/>
    <w:rsid w:val="007250FC"/>
    <w:rsid w:val="00727D8A"/>
    <w:rsid w:val="00731FEA"/>
    <w:rsid w:val="00736F61"/>
    <w:rsid w:val="00742253"/>
    <w:rsid w:val="00746CEE"/>
    <w:rsid w:val="00753D94"/>
    <w:rsid w:val="0076113C"/>
    <w:rsid w:val="007662C7"/>
    <w:rsid w:val="007708BE"/>
    <w:rsid w:val="00776306"/>
    <w:rsid w:val="0079755E"/>
    <w:rsid w:val="007A0115"/>
    <w:rsid w:val="007A55A7"/>
    <w:rsid w:val="007B1F10"/>
    <w:rsid w:val="007B335E"/>
    <w:rsid w:val="007B5C94"/>
    <w:rsid w:val="007D2FB4"/>
    <w:rsid w:val="007E018D"/>
    <w:rsid w:val="007E0589"/>
    <w:rsid w:val="007F0654"/>
    <w:rsid w:val="007F1B71"/>
    <w:rsid w:val="007F5D19"/>
    <w:rsid w:val="00807E7D"/>
    <w:rsid w:val="0081647A"/>
    <w:rsid w:val="0082432F"/>
    <w:rsid w:val="00824F55"/>
    <w:rsid w:val="00830062"/>
    <w:rsid w:val="00831675"/>
    <w:rsid w:val="0085479A"/>
    <w:rsid w:val="00863E61"/>
    <w:rsid w:val="00882D5F"/>
    <w:rsid w:val="0088467C"/>
    <w:rsid w:val="00894579"/>
    <w:rsid w:val="008A5B67"/>
    <w:rsid w:val="008C3331"/>
    <w:rsid w:val="008D0476"/>
    <w:rsid w:val="008D16F7"/>
    <w:rsid w:val="008D49BE"/>
    <w:rsid w:val="008D5BDF"/>
    <w:rsid w:val="008E1427"/>
    <w:rsid w:val="008E63F2"/>
    <w:rsid w:val="008F06B5"/>
    <w:rsid w:val="008F59AE"/>
    <w:rsid w:val="008F6F6E"/>
    <w:rsid w:val="0090207E"/>
    <w:rsid w:val="009143A0"/>
    <w:rsid w:val="00924145"/>
    <w:rsid w:val="00936902"/>
    <w:rsid w:val="00951CD4"/>
    <w:rsid w:val="00954679"/>
    <w:rsid w:val="00960787"/>
    <w:rsid w:val="009617F4"/>
    <w:rsid w:val="009679EE"/>
    <w:rsid w:val="009C6A1E"/>
    <w:rsid w:val="009D13B0"/>
    <w:rsid w:val="009E2F86"/>
    <w:rsid w:val="00A02197"/>
    <w:rsid w:val="00A05454"/>
    <w:rsid w:val="00A12209"/>
    <w:rsid w:val="00A2468E"/>
    <w:rsid w:val="00A35DE4"/>
    <w:rsid w:val="00A36DF3"/>
    <w:rsid w:val="00A4193C"/>
    <w:rsid w:val="00A532DD"/>
    <w:rsid w:val="00A613A9"/>
    <w:rsid w:val="00A7698E"/>
    <w:rsid w:val="00A80BCF"/>
    <w:rsid w:val="00A8369C"/>
    <w:rsid w:val="00AA1689"/>
    <w:rsid w:val="00AA5770"/>
    <w:rsid w:val="00AA685A"/>
    <w:rsid w:val="00AA6C90"/>
    <w:rsid w:val="00AA6EEF"/>
    <w:rsid w:val="00AC07A4"/>
    <w:rsid w:val="00AC1D15"/>
    <w:rsid w:val="00AC5A80"/>
    <w:rsid w:val="00AE2EBC"/>
    <w:rsid w:val="00B01BF4"/>
    <w:rsid w:val="00B07B0C"/>
    <w:rsid w:val="00B13FCE"/>
    <w:rsid w:val="00B25563"/>
    <w:rsid w:val="00B26D48"/>
    <w:rsid w:val="00B30128"/>
    <w:rsid w:val="00B305FD"/>
    <w:rsid w:val="00B37331"/>
    <w:rsid w:val="00B42EE1"/>
    <w:rsid w:val="00B43C9E"/>
    <w:rsid w:val="00B47CF4"/>
    <w:rsid w:val="00B65830"/>
    <w:rsid w:val="00B8293D"/>
    <w:rsid w:val="00B92389"/>
    <w:rsid w:val="00B92478"/>
    <w:rsid w:val="00B94E87"/>
    <w:rsid w:val="00BA133D"/>
    <w:rsid w:val="00BA6188"/>
    <w:rsid w:val="00BD61A2"/>
    <w:rsid w:val="00BE0DC1"/>
    <w:rsid w:val="00BE484D"/>
    <w:rsid w:val="00BF0D5A"/>
    <w:rsid w:val="00BF6151"/>
    <w:rsid w:val="00C37E05"/>
    <w:rsid w:val="00C46DDA"/>
    <w:rsid w:val="00C55D29"/>
    <w:rsid w:val="00C55E80"/>
    <w:rsid w:val="00C80E4F"/>
    <w:rsid w:val="00C86E63"/>
    <w:rsid w:val="00C907DB"/>
    <w:rsid w:val="00C97B0C"/>
    <w:rsid w:val="00CA0BE9"/>
    <w:rsid w:val="00CA138D"/>
    <w:rsid w:val="00CC7641"/>
    <w:rsid w:val="00CD3741"/>
    <w:rsid w:val="00D13794"/>
    <w:rsid w:val="00D24052"/>
    <w:rsid w:val="00D24386"/>
    <w:rsid w:val="00D31575"/>
    <w:rsid w:val="00D323A4"/>
    <w:rsid w:val="00D33A93"/>
    <w:rsid w:val="00D34626"/>
    <w:rsid w:val="00D34FB4"/>
    <w:rsid w:val="00D3649D"/>
    <w:rsid w:val="00D4257A"/>
    <w:rsid w:val="00D4504C"/>
    <w:rsid w:val="00D62665"/>
    <w:rsid w:val="00D71F27"/>
    <w:rsid w:val="00D765B7"/>
    <w:rsid w:val="00D82E47"/>
    <w:rsid w:val="00D92142"/>
    <w:rsid w:val="00D94FAD"/>
    <w:rsid w:val="00DA3B55"/>
    <w:rsid w:val="00DC0CDE"/>
    <w:rsid w:val="00DC2249"/>
    <w:rsid w:val="00DC4D72"/>
    <w:rsid w:val="00DD6262"/>
    <w:rsid w:val="00DF4131"/>
    <w:rsid w:val="00E0624D"/>
    <w:rsid w:val="00E23BF0"/>
    <w:rsid w:val="00E32CF3"/>
    <w:rsid w:val="00E4438C"/>
    <w:rsid w:val="00E457F3"/>
    <w:rsid w:val="00E52490"/>
    <w:rsid w:val="00E53A62"/>
    <w:rsid w:val="00E62020"/>
    <w:rsid w:val="00E7133E"/>
    <w:rsid w:val="00E756D1"/>
    <w:rsid w:val="00EA4DD8"/>
    <w:rsid w:val="00EB2AEF"/>
    <w:rsid w:val="00EB6054"/>
    <w:rsid w:val="00EB7E71"/>
    <w:rsid w:val="00EC295E"/>
    <w:rsid w:val="00EE2039"/>
    <w:rsid w:val="00EF06FD"/>
    <w:rsid w:val="00EF5C97"/>
    <w:rsid w:val="00F04F47"/>
    <w:rsid w:val="00F109D4"/>
    <w:rsid w:val="00F15AFB"/>
    <w:rsid w:val="00F15D53"/>
    <w:rsid w:val="00F15EE9"/>
    <w:rsid w:val="00F24A89"/>
    <w:rsid w:val="00F30840"/>
    <w:rsid w:val="00F30B43"/>
    <w:rsid w:val="00F47585"/>
    <w:rsid w:val="00F52502"/>
    <w:rsid w:val="00F53A4C"/>
    <w:rsid w:val="00F622AF"/>
    <w:rsid w:val="00F64D06"/>
    <w:rsid w:val="00F65C85"/>
    <w:rsid w:val="00F71756"/>
    <w:rsid w:val="00F7189B"/>
    <w:rsid w:val="00F74092"/>
    <w:rsid w:val="00F849F4"/>
    <w:rsid w:val="00F85E6F"/>
    <w:rsid w:val="00F960B8"/>
    <w:rsid w:val="00FA6310"/>
    <w:rsid w:val="00FA7D40"/>
    <w:rsid w:val="00FB1F3D"/>
    <w:rsid w:val="00FB28AE"/>
    <w:rsid w:val="00FE04E4"/>
    <w:rsid w:val="00FE554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2Char">
    <w:name w:val="Heading 2 Char"/>
    <w:basedOn w:val="DefaultParagraphFont"/>
    <w:link w:val="Heading2"/>
    <w:rsid w:val="00D765B7"/>
    <w:rPr>
      <w:b/>
      <w:sz w:val="28"/>
      <w:u w:val="single"/>
    </w:rPr>
  </w:style>
  <w:style w:type="paragraph" w:styleId="ListParagraph">
    <w:name w:val="List Paragraph"/>
    <w:basedOn w:val="Normal"/>
    <w:uiPriority w:val="34"/>
    <w:qFormat/>
    <w:rsid w:val="00D765B7"/>
    <w:pPr>
      <w:ind w:left="720"/>
      <w:contextualSpacing/>
    </w:pPr>
  </w:style>
  <w:style w:type="character" w:customStyle="1" w:styleId="base-text-paragraphChar">
    <w:name w:val="base-text-paragraph Char"/>
    <w:basedOn w:val="DefaultParagraphFont"/>
    <w:link w:val="base-text-paragraph"/>
    <w:rsid w:val="00D765B7"/>
    <w:rPr>
      <w:sz w:val="24"/>
    </w:rPr>
  </w:style>
  <w:style w:type="paragraph" w:styleId="Revision">
    <w:name w:val="Revision"/>
    <w:hidden/>
    <w:uiPriority w:val="99"/>
    <w:semiHidden/>
    <w:rsid w:val="0081647A"/>
    <w:rPr>
      <w:sz w:val="24"/>
    </w:rPr>
  </w:style>
  <w:style w:type="character" w:customStyle="1" w:styleId="Referencingstyle">
    <w:name w:val="Referencing style"/>
    <w:basedOn w:val="DefaultParagraphFont"/>
    <w:rsid w:val="00BA133D"/>
    <w:rPr>
      <w:rFonts w:ascii="Times New Roman" w:hAnsi="Times New Roman" w:cs="Times New Roman"/>
      <w:b/>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2Char">
    <w:name w:val="Heading 2 Char"/>
    <w:basedOn w:val="DefaultParagraphFont"/>
    <w:link w:val="Heading2"/>
    <w:rsid w:val="00D765B7"/>
    <w:rPr>
      <w:b/>
      <w:sz w:val="28"/>
      <w:u w:val="single"/>
    </w:rPr>
  </w:style>
  <w:style w:type="paragraph" w:styleId="ListParagraph">
    <w:name w:val="List Paragraph"/>
    <w:basedOn w:val="Normal"/>
    <w:uiPriority w:val="34"/>
    <w:qFormat/>
    <w:rsid w:val="00D765B7"/>
    <w:pPr>
      <w:ind w:left="720"/>
      <w:contextualSpacing/>
    </w:pPr>
  </w:style>
  <w:style w:type="character" w:customStyle="1" w:styleId="base-text-paragraphChar">
    <w:name w:val="base-text-paragraph Char"/>
    <w:basedOn w:val="DefaultParagraphFont"/>
    <w:link w:val="base-text-paragraph"/>
    <w:rsid w:val="00D765B7"/>
    <w:rPr>
      <w:sz w:val="24"/>
    </w:rPr>
  </w:style>
  <w:style w:type="paragraph" w:styleId="Revision">
    <w:name w:val="Revision"/>
    <w:hidden/>
    <w:uiPriority w:val="99"/>
    <w:semiHidden/>
    <w:rsid w:val="0081647A"/>
    <w:rPr>
      <w:sz w:val="24"/>
    </w:rPr>
  </w:style>
  <w:style w:type="character" w:customStyle="1" w:styleId="Referencingstyle">
    <w:name w:val="Referencing style"/>
    <w:basedOn w:val="DefaultParagraphFont"/>
    <w:rsid w:val="00BA133D"/>
    <w:rPr>
      <w:rFonts w:ascii="Times New Roman" w:hAnsi="Times New Roman" w:cs="Times New Roman"/>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264">
      <w:bodyDiv w:val="1"/>
      <w:marLeft w:val="0"/>
      <w:marRight w:val="0"/>
      <w:marTop w:val="0"/>
      <w:marBottom w:val="0"/>
      <w:divBdr>
        <w:top w:val="none" w:sz="0" w:space="0" w:color="auto"/>
        <w:left w:val="none" w:sz="0" w:space="0" w:color="auto"/>
        <w:bottom w:val="none" w:sz="0" w:space="0" w:color="auto"/>
        <w:right w:val="none" w:sz="0" w:space="0" w:color="auto"/>
      </w:divBdr>
    </w:div>
    <w:div w:id="144369391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46F8E70E41401E8C8FA348BED57683"/>
        <w:category>
          <w:name w:val="General"/>
          <w:gallery w:val="placeholder"/>
        </w:category>
        <w:types>
          <w:type w:val="bbPlcHdr"/>
        </w:types>
        <w:behaviors>
          <w:behavior w:val="content"/>
        </w:behaviors>
        <w:guid w:val="{4D398165-69E2-4262-9740-ECDAA5874DE6}"/>
      </w:docPartPr>
      <w:docPartBody>
        <w:p w:rsidR="00B85D6B" w:rsidRDefault="00B85D6B">
          <w:pPr>
            <w:pStyle w:val="C246F8E70E41401E8C8FA348BED5768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6B"/>
    <w:rsid w:val="005A7336"/>
    <w:rsid w:val="00765E05"/>
    <w:rsid w:val="00B16EE2"/>
    <w:rsid w:val="00B8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46F8E70E41401E8C8FA348BED57683">
    <w:name w:val="C246F8E70E41401E8C8FA348BED57683"/>
  </w:style>
  <w:style w:type="paragraph" w:customStyle="1" w:styleId="EB95A4A7522E42A0BB209C8089E7C279">
    <w:name w:val="EB95A4A7522E42A0BB209C8089E7C279"/>
  </w:style>
  <w:style w:type="paragraph" w:customStyle="1" w:styleId="6CB2403041AD4C3FB3706D5792260AD5">
    <w:name w:val="6CB2403041AD4C3FB3706D5792260AD5"/>
  </w:style>
  <w:style w:type="paragraph" w:customStyle="1" w:styleId="78D4FC05631C43D4810F6365165C2743">
    <w:name w:val="78D4FC05631C43D4810F6365165C27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46F8E70E41401E8C8FA348BED57683">
    <w:name w:val="C246F8E70E41401E8C8FA348BED57683"/>
  </w:style>
  <w:style w:type="paragraph" w:customStyle="1" w:styleId="EB95A4A7522E42A0BB209C8089E7C279">
    <w:name w:val="EB95A4A7522E42A0BB209C8089E7C279"/>
  </w:style>
  <w:style w:type="paragraph" w:customStyle="1" w:styleId="6CB2403041AD4C3FB3706D5792260AD5">
    <w:name w:val="6CB2403041AD4C3FB3706D5792260AD5"/>
  </w:style>
  <w:style w:type="paragraph" w:customStyle="1" w:styleId="78D4FC05631C43D4810F6365165C2743">
    <w:name w:val="78D4FC05631C43D4810F6365165C2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5392" ma:contentTypeDescription=" " ma:contentTypeScope="" ma:versionID="01c3f01fecf684dee53b00b1737f631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2021RG-111-17711</_dlc_DocId>
    <_dlc_DocIdUrl xmlns="0f563589-9cf9-4143-b1eb-fb0534803d38">
      <Url>http://tweb/sites/rg/ldp/lmu/_layouts/15/DocIdRedir.aspx?ID=2021RG-111-17711</Url>
      <Description>2021RG-111-17711</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B8FB-23BE-4D87-8D84-D0B9E2A7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0f563589-9cf9-4143-b1eb-fb0534803d38"/>
    <ds:schemaRef ds:uri="http://purl.org/dc/terms/"/>
    <ds:schemaRef ds:uri="http://purl.org/dc/elements/1.1/"/>
    <ds:schemaRef ds:uri="http://schemas.microsoft.com/office/2006/documentManagement/types"/>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sharepoint/v4"/>
    <ds:schemaRef ds:uri="9f7bc583-7cbe-45b9-a2bd-8bbb6543b37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C5D9FC49-1861-480C-9343-49EE94207FBD}">
  <ds:schemaRefs>
    <ds:schemaRef ds:uri="http://schemas.microsoft.com/sharepoint/events"/>
  </ds:schemaRefs>
</ds:datastoreItem>
</file>

<file path=customXml/itemProps6.xml><?xml version="1.0" encoding="utf-8"?>
<ds:datastoreItem xmlns:ds="http://schemas.openxmlformats.org/officeDocument/2006/customXml" ds:itemID="{6362DEA7-866C-4D7B-ADA4-FE2FE36F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6</Pages>
  <Words>1508</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Shaw, Katherine</dc:creator>
  <cp:lastModifiedBy>Luke Robert</cp:lastModifiedBy>
  <cp:revision>1</cp:revision>
  <cp:lastPrinted>2019-02-17T23:23:00Z</cp:lastPrinted>
  <dcterms:created xsi:type="dcterms:W3CDTF">2021-01-15T02:08:00Z</dcterms:created>
  <dcterms:modified xsi:type="dcterms:W3CDTF">2021-02-04T04:42:00Z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a48aee83-379b-412f-a97e-544b3fd9726a</vt:lpwstr>
  </property>
  <property fmtid="{D5CDD505-2E9C-101B-9397-08002B2CF9AE}" pid="6" name="TSYTopic">
    <vt:lpwstr/>
  </property>
</Properties>
</file>