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1A1ED" w14:textId="77777777" w:rsidR="00715914" w:rsidRPr="00C35C49" w:rsidRDefault="00DA186E" w:rsidP="00715914">
      <w:pPr>
        <w:rPr>
          <w:sz w:val="28"/>
        </w:rPr>
      </w:pPr>
      <w:r w:rsidRPr="00C35C49">
        <w:rPr>
          <w:noProof/>
          <w:lang w:eastAsia="en-AU"/>
        </w:rPr>
        <w:drawing>
          <wp:inline distT="0" distB="0" distL="0" distR="0" wp14:anchorId="542ED2BC" wp14:editId="235755D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DC86E" w14:textId="77777777" w:rsidR="00715914" w:rsidRPr="00C35C49" w:rsidRDefault="00715914" w:rsidP="00715914">
      <w:pPr>
        <w:rPr>
          <w:sz w:val="19"/>
        </w:rPr>
      </w:pPr>
    </w:p>
    <w:p w14:paraId="468EFACE" w14:textId="16C542F2" w:rsidR="00554826" w:rsidRPr="00C35C49" w:rsidRDefault="003A52CF" w:rsidP="00554826">
      <w:pPr>
        <w:pStyle w:val="ShortT"/>
      </w:pPr>
      <w:r w:rsidRPr="00C35C49">
        <w:t>Migration</w:t>
      </w:r>
      <w:r w:rsidR="00554826" w:rsidRPr="00C35C49">
        <w:t xml:space="preserve"> (</w:t>
      </w:r>
      <w:r w:rsidR="004028E2" w:rsidRPr="00C35C49">
        <w:t xml:space="preserve">LIN 21/001: </w:t>
      </w:r>
      <w:r w:rsidRPr="00C35C49">
        <w:t>Payment of Visa Application Charges and Fees in Foreign Currencies</w:t>
      </w:r>
      <w:r w:rsidR="00554826" w:rsidRPr="00C35C49">
        <w:t xml:space="preserve">) </w:t>
      </w:r>
      <w:r w:rsidRPr="00C35C49">
        <w:t xml:space="preserve">Instrument 2021 </w:t>
      </w:r>
    </w:p>
    <w:p w14:paraId="4A264D71" w14:textId="77777777" w:rsidR="00077AF5" w:rsidRPr="00C35C49" w:rsidRDefault="00077AF5" w:rsidP="00077AF5">
      <w:pPr>
        <w:pStyle w:val="SignCoverPageStart"/>
        <w:spacing w:before="240"/>
        <w:ind w:right="91"/>
        <w:rPr>
          <w:szCs w:val="22"/>
        </w:rPr>
      </w:pPr>
      <w:r w:rsidRPr="00C35C49">
        <w:rPr>
          <w:szCs w:val="22"/>
        </w:rPr>
        <w:t>I, Stephanie Cargill, as delegate of the Minister for Immigration, Citizenship, Migrant Services and Multicultural Affairs, make the following instrument.</w:t>
      </w:r>
    </w:p>
    <w:p w14:paraId="3A75C3B0" w14:textId="318774AE" w:rsidR="00077AF5" w:rsidRPr="00C35C49" w:rsidRDefault="00077AF5" w:rsidP="00032FF1">
      <w:pPr>
        <w:keepNext/>
        <w:spacing w:before="300" w:line="240" w:lineRule="atLeast"/>
        <w:ind w:left="3402" w:right="397" w:hanging="3402"/>
        <w:jc w:val="both"/>
        <w:rPr>
          <w:szCs w:val="22"/>
        </w:rPr>
      </w:pPr>
      <w:r w:rsidRPr="00C35C49">
        <w:rPr>
          <w:szCs w:val="22"/>
        </w:rPr>
        <w:t>Dated</w:t>
      </w:r>
      <w:r w:rsidR="00E607FB" w:rsidRPr="00C35C49">
        <w:rPr>
          <w:szCs w:val="22"/>
        </w:rPr>
        <w:t>:</w:t>
      </w:r>
      <w:r w:rsidR="004E7D10" w:rsidRPr="00C35C49">
        <w:rPr>
          <w:szCs w:val="22"/>
        </w:rPr>
        <w:t xml:space="preserve"> 3 December </w:t>
      </w:r>
      <w:r w:rsidRPr="00C35C49">
        <w:rPr>
          <w:szCs w:val="22"/>
        </w:rPr>
        <w:tab/>
      </w:r>
      <w:r w:rsidR="00032FF1" w:rsidRPr="00C35C49">
        <w:rPr>
          <w:szCs w:val="22"/>
        </w:rPr>
        <w:t>2020</w:t>
      </w:r>
    </w:p>
    <w:p w14:paraId="52E11665" w14:textId="3C5845E8" w:rsidR="00077AF5" w:rsidRPr="00C35C49" w:rsidRDefault="00077AF5" w:rsidP="00077AF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35C49">
        <w:rPr>
          <w:szCs w:val="22"/>
        </w:rPr>
        <w:t xml:space="preserve">Stephanie Cargill </w:t>
      </w:r>
    </w:p>
    <w:p w14:paraId="20250A45" w14:textId="77777777" w:rsidR="00077AF5" w:rsidRPr="00C35C49" w:rsidRDefault="00077AF5" w:rsidP="00077AF5">
      <w:pPr>
        <w:pStyle w:val="SignCoverPageEnd"/>
        <w:ind w:right="91"/>
        <w:rPr>
          <w:sz w:val="22"/>
        </w:rPr>
      </w:pPr>
      <w:r w:rsidRPr="00C35C49">
        <w:rPr>
          <w:sz w:val="22"/>
        </w:rPr>
        <w:t xml:space="preserve">Chief Finance Officer </w:t>
      </w:r>
    </w:p>
    <w:p w14:paraId="4807A9EB" w14:textId="77777777" w:rsidR="00077AF5" w:rsidRPr="00C35C49" w:rsidRDefault="00077AF5" w:rsidP="00077AF5">
      <w:pPr>
        <w:pStyle w:val="SignCoverPageEnd"/>
        <w:ind w:right="91"/>
        <w:rPr>
          <w:sz w:val="22"/>
        </w:rPr>
      </w:pPr>
      <w:r w:rsidRPr="00C35C49">
        <w:rPr>
          <w:sz w:val="22"/>
        </w:rPr>
        <w:t xml:space="preserve">Finance Division </w:t>
      </w:r>
    </w:p>
    <w:p w14:paraId="690E86B1" w14:textId="77777777" w:rsidR="00077AF5" w:rsidRPr="00C35C49" w:rsidRDefault="00077AF5" w:rsidP="00077AF5">
      <w:pPr>
        <w:pStyle w:val="SignCoverPageEnd"/>
        <w:ind w:right="91"/>
        <w:rPr>
          <w:sz w:val="22"/>
        </w:rPr>
      </w:pPr>
      <w:r w:rsidRPr="00C35C49">
        <w:rPr>
          <w:sz w:val="22"/>
        </w:rPr>
        <w:t xml:space="preserve">Department of Home Affairs </w:t>
      </w:r>
    </w:p>
    <w:p w14:paraId="5EC44D4B" w14:textId="77777777" w:rsidR="00554826" w:rsidRPr="00C35C49" w:rsidRDefault="00554826" w:rsidP="00554826"/>
    <w:p w14:paraId="2BD6152F" w14:textId="77777777" w:rsidR="00554826" w:rsidRPr="00C35C49" w:rsidRDefault="00554826" w:rsidP="00554826"/>
    <w:p w14:paraId="4EF764DF" w14:textId="77777777" w:rsidR="00F6696E" w:rsidRPr="00C35C49" w:rsidRDefault="00F6696E" w:rsidP="00F6696E"/>
    <w:p w14:paraId="03E58CB7" w14:textId="77777777" w:rsidR="00F6696E" w:rsidRPr="00C35C49" w:rsidRDefault="00F6696E" w:rsidP="00F6696E">
      <w:pPr>
        <w:sectPr w:rsidR="00F6696E" w:rsidRPr="00C35C49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85409D2" w14:textId="77777777" w:rsidR="007500C8" w:rsidRPr="00C35C49" w:rsidRDefault="00715914" w:rsidP="00715914">
      <w:pPr>
        <w:outlineLvl w:val="0"/>
        <w:rPr>
          <w:sz w:val="36"/>
        </w:rPr>
      </w:pPr>
      <w:r w:rsidRPr="00C35C49">
        <w:rPr>
          <w:sz w:val="36"/>
        </w:rPr>
        <w:lastRenderedPageBreak/>
        <w:t>Contents</w:t>
      </w:r>
    </w:p>
    <w:p w14:paraId="26D7940B" w14:textId="5B96F9CC" w:rsidR="00A97AE5" w:rsidRPr="00C35C4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5C49">
        <w:fldChar w:fldCharType="begin"/>
      </w:r>
      <w:r w:rsidRPr="00C35C49">
        <w:instrText xml:space="preserve"> TOC \o "1-9" </w:instrText>
      </w:r>
      <w:r w:rsidRPr="00C35C49">
        <w:fldChar w:fldCharType="separate"/>
      </w:r>
      <w:r w:rsidR="00A97AE5" w:rsidRPr="00C35C49">
        <w:rPr>
          <w:noProof/>
        </w:rPr>
        <w:t>1  Name</w:t>
      </w:r>
      <w:r w:rsidR="00A97AE5" w:rsidRPr="00C35C49">
        <w:rPr>
          <w:noProof/>
        </w:rPr>
        <w:tab/>
      </w:r>
      <w:r w:rsidR="00A97AE5" w:rsidRPr="00C35C49">
        <w:rPr>
          <w:noProof/>
        </w:rPr>
        <w:fldChar w:fldCharType="begin"/>
      </w:r>
      <w:r w:rsidR="00A97AE5" w:rsidRPr="00C35C49">
        <w:rPr>
          <w:noProof/>
        </w:rPr>
        <w:instrText xml:space="preserve"> PAGEREF _Toc57197824 \h </w:instrText>
      </w:r>
      <w:r w:rsidR="00A97AE5" w:rsidRPr="00C35C49">
        <w:rPr>
          <w:noProof/>
        </w:rPr>
      </w:r>
      <w:r w:rsidR="00A97AE5" w:rsidRPr="00C35C49">
        <w:rPr>
          <w:noProof/>
        </w:rPr>
        <w:fldChar w:fldCharType="separate"/>
      </w:r>
      <w:r w:rsidR="009A0716" w:rsidRPr="00C35C49">
        <w:rPr>
          <w:noProof/>
        </w:rPr>
        <w:t>1</w:t>
      </w:r>
      <w:r w:rsidR="00A97AE5" w:rsidRPr="00C35C49">
        <w:rPr>
          <w:noProof/>
        </w:rPr>
        <w:fldChar w:fldCharType="end"/>
      </w:r>
    </w:p>
    <w:p w14:paraId="375727F6" w14:textId="161A2F35" w:rsidR="00A97AE5" w:rsidRPr="00C35C49" w:rsidRDefault="00A97A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5C49">
        <w:rPr>
          <w:noProof/>
        </w:rPr>
        <w:t>2  Commencement</w:t>
      </w:r>
      <w:r w:rsidRPr="00C35C49">
        <w:rPr>
          <w:noProof/>
        </w:rPr>
        <w:tab/>
      </w:r>
      <w:r w:rsidRPr="00C35C49">
        <w:rPr>
          <w:noProof/>
        </w:rPr>
        <w:fldChar w:fldCharType="begin"/>
      </w:r>
      <w:r w:rsidRPr="00C35C49">
        <w:rPr>
          <w:noProof/>
        </w:rPr>
        <w:instrText xml:space="preserve"> PAGEREF _Toc57197825 \h </w:instrText>
      </w:r>
      <w:r w:rsidRPr="00C35C49">
        <w:rPr>
          <w:noProof/>
        </w:rPr>
      </w:r>
      <w:r w:rsidRPr="00C35C49">
        <w:rPr>
          <w:noProof/>
        </w:rPr>
        <w:fldChar w:fldCharType="separate"/>
      </w:r>
      <w:r w:rsidR="009A0716" w:rsidRPr="00C35C49">
        <w:rPr>
          <w:noProof/>
        </w:rPr>
        <w:t>1</w:t>
      </w:r>
      <w:r w:rsidRPr="00C35C49">
        <w:rPr>
          <w:noProof/>
        </w:rPr>
        <w:fldChar w:fldCharType="end"/>
      </w:r>
    </w:p>
    <w:p w14:paraId="25A4EA86" w14:textId="4139DE81" w:rsidR="00A97AE5" w:rsidRPr="00C35C49" w:rsidRDefault="00A97A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5C49">
        <w:rPr>
          <w:noProof/>
        </w:rPr>
        <w:t>3  Authority</w:t>
      </w:r>
      <w:r w:rsidRPr="00C35C49">
        <w:rPr>
          <w:noProof/>
        </w:rPr>
        <w:tab/>
      </w:r>
      <w:r w:rsidRPr="00C35C49">
        <w:rPr>
          <w:noProof/>
        </w:rPr>
        <w:fldChar w:fldCharType="begin"/>
      </w:r>
      <w:r w:rsidRPr="00C35C49">
        <w:rPr>
          <w:noProof/>
        </w:rPr>
        <w:instrText xml:space="preserve"> PAGEREF _Toc57197826 \h </w:instrText>
      </w:r>
      <w:r w:rsidRPr="00C35C49">
        <w:rPr>
          <w:noProof/>
        </w:rPr>
      </w:r>
      <w:r w:rsidRPr="00C35C49">
        <w:rPr>
          <w:noProof/>
        </w:rPr>
        <w:fldChar w:fldCharType="separate"/>
      </w:r>
      <w:r w:rsidR="009A0716" w:rsidRPr="00C35C49">
        <w:rPr>
          <w:noProof/>
        </w:rPr>
        <w:t>1</w:t>
      </w:r>
      <w:r w:rsidRPr="00C35C49">
        <w:rPr>
          <w:noProof/>
        </w:rPr>
        <w:fldChar w:fldCharType="end"/>
      </w:r>
    </w:p>
    <w:p w14:paraId="42C5EE92" w14:textId="4D441799" w:rsidR="00A97AE5" w:rsidRPr="00C35C49" w:rsidRDefault="00A97A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5C49">
        <w:rPr>
          <w:noProof/>
        </w:rPr>
        <w:t>4  Definitions</w:t>
      </w:r>
      <w:r w:rsidRPr="00C35C49">
        <w:rPr>
          <w:noProof/>
        </w:rPr>
        <w:tab/>
      </w:r>
      <w:r w:rsidRPr="00C35C49">
        <w:rPr>
          <w:noProof/>
        </w:rPr>
        <w:fldChar w:fldCharType="begin"/>
      </w:r>
      <w:r w:rsidRPr="00C35C49">
        <w:rPr>
          <w:noProof/>
        </w:rPr>
        <w:instrText xml:space="preserve"> PAGEREF _Toc57197827 \h </w:instrText>
      </w:r>
      <w:r w:rsidRPr="00C35C49">
        <w:rPr>
          <w:noProof/>
        </w:rPr>
      </w:r>
      <w:r w:rsidRPr="00C35C49">
        <w:rPr>
          <w:noProof/>
        </w:rPr>
        <w:fldChar w:fldCharType="separate"/>
      </w:r>
      <w:r w:rsidR="009A0716" w:rsidRPr="00C35C49">
        <w:rPr>
          <w:noProof/>
        </w:rPr>
        <w:t>1</w:t>
      </w:r>
      <w:r w:rsidRPr="00C35C49">
        <w:rPr>
          <w:noProof/>
        </w:rPr>
        <w:fldChar w:fldCharType="end"/>
      </w:r>
    </w:p>
    <w:p w14:paraId="3E5E335A" w14:textId="5F8A55BB" w:rsidR="00A97AE5" w:rsidRPr="00C35C49" w:rsidRDefault="00A97A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5C49">
        <w:rPr>
          <w:noProof/>
        </w:rPr>
        <w:t>5  Schedules</w:t>
      </w:r>
      <w:r w:rsidRPr="00C35C49">
        <w:rPr>
          <w:noProof/>
        </w:rPr>
        <w:tab/>
      </w:r>
      <w:r w:rsidRPr="00C35C49">
        <w:rPr>
          <w:noProof/>
        </w:rPr>
        <w:fldChar w:fldCharType="begin"/>
      </w:r>
      <w:r w:rsidRPr="00C35C49">
        <w:rPr>
          <w:noProof/>
        </w:rPr>
        <w:instrText xml:space="preserve"> PAGEREF _Toc57197828 \h </w:instrText>
      </w:r>
      <w:r w:rsidRPr="00C35C49">
        <w:rPr>
          <w:noProof/>
        </w:rPr>
      </w:r>
      <w:r w:rsidRPr="00C35C49">
        <w:rPr>
          <w:noProof/>
        </w:rPr>
        <w:fldChar w:fldCharType="separate"/>
      </w:r>
      <w:r w:rsidR="009A0716" w:rsidRPr="00C35C49">
        <w:rPr>
          <w:noProof/>
        </w:rPr>
        <w:t>1</w:t>
      </w:r>
      <w:r w:rsidRPr="00C35C49">
        <w:rPr>
          <w:noProof/>
        </w:rPr>
        <w:fldChar w:fldCharType="end"/>
      </w:r>
    </w:p>
    <w:p w14:paraId="3EE4D525" w14:textId="1D74CFD3" w:rsidR="00A97AE5" w:rsidRPr="00C35C49" w:rsidRDefault="00A97A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35C49">
        <w:rPr>
          <w:noProof/>
        </w:rPr>
        <w:t>6  Exchange rates for payment of VAC, and fees, in foreign currencies</w:t>
      </w:r>
      <w:r w:rsidRPr="00C35C49">
        <w:rPr>
          <w:noProof/>
        </w:rPr>
        <w:tab/>
      </w:r>
      <w:r w:rsidRPr="00C35C49">
        <w:rPr>
          <w:noProof/>
        </w:rPr>
        <w:fldChar w:fldCharType="begin"/>
      </w:r>
      <w:r w:rsidRPr="00C35C49">
        <w:rPr>
          <w:noProof/>
        </w:rPr>
        <w:instrText xml:space="preserve"> PAGEREF _Toc57197829 \h </w:instrText>
      </w:r>
      <w:r w:rsidRPr="00C35C49">
        <w:rPr>
          <w:noProof/>
        </w:rPr>
      </w:r>
      <w:r w:rsidRPr="00C35C49">
        <w:rPr>
          <w:noProof/>
        </w:rPr>
        <w:fldChar w:fldCharType="separate"/>
      </w:r>
      <w:r w:rsidR="009A0716" w:rsidRPr="00C35C49">
        <w:rPr>
          <w:noProof/>
        </w:rPr>
        <w:t>2</w:t>
      </w:r>
      <w:r w:rsidRPr="00C35C49">
        <w:rPr>
          <w:noProof/>
        </w:rPr>
        <w:fldChar w:fldCharType="end"/>
      </w:r>
    </w:p>
    <w:p w14:paraId="6BD1B0EC" w14:textId="5CA7973F" w:rsidR="00A97AE5" w:rsidRPr="00C35C49" w:rsidRDefault="00A97AE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35C49">
        <w:rPr>
          <w:noProof/>
        </w:rPr>
        <w:t>Schedule 1—Currencies and exchange rates for payment of fees</w:t>
      </w:r>
      <w:r w:rsidRPr="00C35C49">
        <w:rPr>
          <w:noProof/>
        </w:rPr>
        <w:tab/>
      </w:r>
      <w:r w:rsidRPr="00C35C49">
        <w:rPr>
          <w:noProof/>
        </w:rPr>
        <w:fldChar w:fldCharType="begin"/>
      </w:r>
      <w:r w:rsidRPr="00C35C49">
        <w:rPr>
          <w:noProof/>
        </w:rPr>
        <w:instrText xml:space="preserve"> PAGEREF _Toc57197830 \h </w:instrText>
      </w:r>
      <w:r w:rsidRPr="00C35C49">
        <w:rPr>
          <w:noProof/>
        </w:rPr>
      </w:r>
      <w:r w:rsidRPr="00C35C49">
        <w:rPr>
          <w:noProof/>
        </w:rPr>
        <w:fldChar w:fldCharType="separate"/>
      </w:r>
      <w:r w:rsidR="009A0716" w:rsidRPr="00C35C49">
        <w:rPr>
          <w:noProof/>
        </w:rPr>
        <w:t>3</w:t>
      </w:r>
      <w:r w:rsidRPr="00C35C49">
        <w:rPr>
          <w:noProof/>
        </w:rPr>
        <w:fldChar w:fldCharType="end"/>
      </w:r>
    </w:p>
    <w:p w14:paraId="667D4EAF" w14:textId="65175930" w:rsidR="00A97AE5" w:rsidRPr="00C35C49" w:rsidRDefault="00A97AE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35C49">
        <w:rPr>
          <w:noProof/>
        </w:rPr>
        <w:t>Schedule 2—Repeals</w:t>
      </w:r>
      <w:r w:rsidRPr="00C35C49">
        <w:rPr>
          <w:noProof/>
        </w:rPr>
        <w:tab/>
      </w:r>
      <w:r w:rsidRPr="00C35C49">
        <w:rPr>
          <w:noProof/>
        </w:rPr>
        <w:fldChar w:fldCharType="begin"/>
      </w:r>
      <w:r w:rsidRPr="00C35C49">
        <w:rPr>
          <w:noProof/>
        </w:rPr>
        <w:instrText xml:space="preserve"> PAGEREF _Toc57197831 \h </w:instrText>
      </w:r>
      <w:r w:rsidRPr="00C35C49">
        <w:rPr>
          <w:noProof/>
        </w:rPr>
      </w:r>
      <w:r w:rsidRPr="00C35C49">
        <w:rPr>
          <w:noProof/>
        </w:rPr>
        <w:fldChar w:fldCharType="separate"/>
      </w:r>
      <w:r w:rsidR="009A0716" w:rsidRPr="00C35C49">
        <w:rPr>
          <w:noProof/>
        </w:rPr>
        <w:t>5</w:t>
      </w:r>
      <w:r w:rsidRPr="00C35C49">
        <w:rPr>
          <w:noProof/>
        </w:rPr>
        <w:fldChar w:fldCharType="end"/>
      </w:r>
    </w:p>
    <w:p w14:paraId="704080A3" w14:textId="70BD366D" w:rsidR="00A97AE5" w:rsidRPr="00C35C49" w:rsidRDefault="00A97AE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35C49">
        <w:rPr>
          <w:noProof/>
        </w:rPr>
        <w:t>Migration (LIN 20/003: Payment of Visa Application Charges and Fees in Foreign Currencies) Instrument 2020 (F2020L00751)</w:t>
      </w:r>
      <w:r w:rsidRPr="00C35C49">
        <w:rPr>
          <w:noProof/>
        </w:rPr>
        <w:tab/>
      </w:r>
      <w:r w:rsidRPr="00C35C49">
        <w:rPr>
          <w:noProof/>
        </w:rPr>
        <w:fldChar w:fldCharType="begin"/>
      </w:r>
      <w:r w:rsidRPr="00C35C49">
        <w:rPr>
          <w:noProof/>
        </w:rPr>
        <w:instrText xml:space="preserve"> PAGEREF _Toc57197832 \h </w:instrText>
      </w:r>
      <w:r w:rsidRPr="00C35C49">
        <w:rPr>
          <w:noProof/>
        </w:rPr>
      </w:r>
      <w:r w:rsidRPr="00C35C49">
        <w:rPr>
          <w:noProof/>
        </w:rPr>
        <w:fldChar w:fldCharType="separate"/>
      </w:r>
      <w:r w:rsidR="009A0716" w:rsidRPr="00C35C49">
        <w:rPr>
          <w:noProof/>
        </w:rPr>
        <w:t>5</w:t>
      </w:r>
      <w:r w:rsidRPr="00C35C49">
        <w:rPr>
          <w:noProof/>
        </w:rPr>
        <w:fldChar w:fldCharType="end"/>
      </w:r>
    </w:p>
    <w:p w14:paraId="1099A0A0" w14:textId="45890C7A" w:rsidR="00F6696E" w:rsidRPr="00C35C49" w:rsidRDefault="00B418CB" w:rsidP="00F6696E">
      <w:pPr>
        <w:outlineLvl w:val="0"/>
      </w:pPr>
      <w:r w:rsidRPr="00C35C49">
        <w:fldChar w:fldCharType="end"/>
      </w:r>
    </w:p>
    <w:p w14:paraId="70B3C2BC" w14:textId="77777777" w:rsidR="00F6696E" w:rsidRPr="00C35C49" w:rsidRDefault="00F6696E" w:rsidP="00F6696E">
      <w:pPr>
        <w:outlineLvl w:val="0"/>
        <w:rPr>
          <w:sz w:val="20"/>
        </w:rPr>
      </w:pPr>
    </w:p>
    <w:p w14:paraId="3B42915F" w14:textId="77777777" w:rsidR="00F6696E" w:rsidRPr="00C35C49" w:rsidRDefault="00F6696E" w:rsidP="004028E2">
      <w:pPr>
        <w:ind w:left="1276"/>
        <w:sectPr w:rsidR="00F6696E" w:rsidRPr="00C35C49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CFB2B8" w14:textId="793A5358" w:rsidR="00554826" w:rsidRPr="00C35C49" w:rsidRDefault="00554826" w:rsidP="0054164D">
      <w:pPr>
        <w:pStyle w:val="ActHead5"/>
      </w:pPr>
      <w:bookmarkStart w:id="0" w:name="_Toc57197824"/>
      <w:r w:rsidRPr="00C35C49">
        <w:lastRenderedPageBreak/>
        <w:t>1  Name</w:t>
      </w:r>
      <w:bookmarkEnd w:id="0"/>
    </w:p>
    <w:p w14:paraId="086F9105" w14:textId="4F280D32" w:rsidR="0054164D" w:rsidRPr="00C35C49" w:rsidRDefault="0054164D" w:rsidP="006178D1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 w:rsidRPr="00C35C49">
        <w:t>(1)</w:t>
      </w:r>
      <w:r w:rsidRPr="00C35C49">
        <w:tab/>
        <w:t xml:space="preserve">This instrument is the </w:t>
      </w:r>
      <w:r w:rsidR="006178D1" w:rsidRPr="00C35C49">
        <w:rPr>
          <w:i/>
        </w:rPr>
        <w:t>Migration (LIN </w:t>
      </w:r>
      <w:r w:rsidR="004028E2" w:rsidRPr="00C35C49">
        <w:rPr>
          <w:i/>
        </w:rPr>
        <w:t>21/001: Payment of Visa Application Charges and Fees in</w:t>
      </w:r>
      <w:r w:rsidR="006178D1" w:rsidRPr="00C35C49">
        <w:rPr>
          <w:i/>
        </w:rPr>
        <w:t xml:space="preserve"> Foreign Currencies) Instrument </w:t>
      </w:r>
      <w:r w:rsidR="004028E2" w:rsidRPr="00C35C49">
        <w:rPr>
          <w:i/>
        </w:rPr>
        <w:t>2021</w:t>
      </w:r>
      <w:r w:rsidR="004028E2" w:rsidRPr="00C35C49">
        <w:t>.</w:t>
      </w:r>
    </w:p>
    <w:p w14:paraId="752D635B" w14:textId="61F7A94A" w:rsidR="0054164D" w:rsidRPr="00C35C49" w:rsidRDefault="0054164D" w:rsidP="006178D1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 w:rsidRPr="00C35C49">
        <w:t>(2)</w:t>
      </w:r>
      <w:r w:rsidRPr="00C35C49">
        <w:tab/>
        <w:t>This</w:t>
      </w:r>
      <w:r w:rsidR="006178D1" w:rsidRPr="00C35C49">
        <w:t xml:space="preserve"> instrument may be cited as LIN </w:t>
      </w:r>
      <w:r w:rsidRPr="00C35C49">
        <w:t xml:space="preserve">21/001. </w:t>
      </w:r>
    </w:p>
    <w:p w14:paraId="18448CD0" w14:textId="3FAC7F89" w:rsidR="00554826" w:rsidRPr="00C35C49" w:rsidRDefault="00554826" w:rsidP="00554826">
      <w:pPr>
        <w:pStyle w:val="ActHead5"/>
      </w:pPr>
      <w:bookmarkStart w:id="1" w:name="_Toc57197825"/>
      <w:r w:rsidRPr="00C35C49">
        <w:t>2  Commencement</w:t>
      </w:r>
      <w:bookmarkEnd w:id="1"/>
    </w:p>
    <w:p w14:paraId="57A5874E" w14:textId="0CCA3DC6" w:rsidR="0054164D" w:rsidRPr="00C35C49" w:rsidRDefault="006178D1" w:rsidP="006178D1">
      <w:pPr>
        <w:pStyle w:val="subsection"/>
        <w:tabs>
          <w:tab w:val="clear" w:pos="1021"/>
        </w:tabs>
        <w:ind w:firstLine="0"/>
      </w:pPr>
      <w:r w:rsidRPr="00C35C49">
        <w:t>This instrument commences on 1 January </w:t>
      </w:r>
      <w:r w:rsidR="0054164D" w:rsidRPr="00C35C49">
        <w:t xml:space="preserve">2021. </w:t>
      </w:r>
    </w:p>
    <w:p w14:paraId="7F5D7F81" w14:textId="77777777" w:rsidR="00554826" w:rsidRPr="00C35C49" w:rsidRDefault="00554826" w:rsidP="00554826">
      <w:pPr>
        <w:pStyle w:val="ActHead5"/>
      </w:pPr>
      <w:bookmarkStart w:id="2" w:name="_Toc57197826"/>
      <w:r w:rsidRPr="00C35C49">
        <w:t>3  Authority</w:t>
      </w:r>
      <w:bookmarkEnd w:id="2"/>
    </w:p>
    <w:p w14:paraId="40F179CA" w14:textId="2A00D1EE" w:rsidR="00554826" w:rsidRPr="00C35C49" w:rsidRDefault="00554826" w:rsidP="006178D1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C35C49">
        <w:t xml:space="preserve">This instrument is made under </w:t>
      </w:r>
      <w:r w:rsidR="006178D1" w:rsidRPr="00C35C49">
        <w:t>paragraph </w:t>
      </w:r>
      <w:r w:rsidR="0054164D" w:rsidRPr="00C35C49">
        <w:t xml:space="preserve">5.36(1A)(a) of the </w:t>
      </w:r>
      <w:r w:rsidR="006178D1" w:rsidRPr="00C35C49">
        <w:rPr>
          <w:i/>
        </w:rPr>
        <w:t>Migration Regulations </w:t>
      </w:r>
      <w:r w:rsidR="0054164D" w:rsidRPr="00C35C49">
        <w:rPr>
          <w:i/>
        </w:rPr>
        <w:t>1994</w:t>
      </w:r>
      <w:r w:rsidR="0054164D" w:rsidRPr="00C35C49">
        <w:t xml:space="preserve">. </w:t>
      </w:r>
    </w:p>
    <w:p w14:paraId="0ADA1307" w14:textId="193ACE94" w:rsidR="00554826" w:rsidRPr="00C35C49" w:rsidRDefault="00554826" w:rsidP="00554826">
      <w:pPr>
        <w:pStyle w:val="ActHead5"/>
      </w:pPr>
      <w:bookmarkStart w:id="3" w:name="_Toc57197827"/>
      <w:r w:rsidRPr="00C35C49">
        <w:t>4  Definitions</w:t>
      </w:r>
      <w:bookmarkEnd w:id="3"/>
    </w:p>
    <w:p w14:paraId="0013BCCA" w14:textId="3F1EF0C3" w:rsidR="00072ADE" w:rsidRPr="00C35C49" w:rsidRDefault="00072ADE" w:rsidP="00AD78FE">
      <w:pPr>
        <w:pStyle w:val="notetext"/>
      </w:pPr>
      <w:r w:rsidRPr="00C35C49">
        <w:t>Note</w:t>
      </w:r>
      <w:r w:rsidR="006178D1" w:rsidRPr="00C35C49">
        <w:t xml:space="preserve"> 1</w:t>
      </w:r>
      <w:r w:rsidRPr="00C35C49">
        <w:t>:</w:t>
      </w:r>
      <w:r w:rsidRPr="00C35C49">
        <w:tab/>
      </w:r>
      <w:r w:rsidR="00AD78FE" w:rsidRPr="00C35C49">
        <w:rPr>
          <w:b/>
          <w:i/>
        </w:rPr>
        <w:t>visa application charge</w:t>
      </w:r>
      <w:r w:rsidR="00AD78FE" w:rsidRPr="00C35C49">
        <w:t xml:space="preserve"> has </w:t>
      </w:r>
      <w:r w:rsidR="006178D1" w:rsidRPr="00C35C49">
        <w:t>the same</w:t>
      </w:r>
      <w:r w:rsidR="00AD78FE" w:rsidRPr="00C35C49">
        <w:t xml:space="preserve"> m</w:t>
      </w:r>
      <w:r w:rsidR="006178D1" w:rsidRPr="00C35C49">
        <w:t>eaning as defined in subsection </w:t>
      </w:r>
      <w:r w:rsidR="00AD78FE" w:rsidRPr="00C35C49">
        <w:t xml:space="preserve">5(1) of the </w:t>
      </w:r>
      <w:r w:rsidR="00AD78FE" w:rsidRPr="00C35C49">
        <w:rPr>
          <w:i/>
        </w:rPr>
        <w:t>Migration</w:t>
      </w:r>
      <w:r w:rsidR="006178D1" w:rsidRPr="00C35C49">
        <w:rPr>
          <w:i/>
        </w:rPr>
        <w:t xml:space="preserve"> Act </w:t>
      </w:r>
      <w:r w:rsidR="00AD78FE" w:rsidRPr="00C35C49">
        <w:rPr>
          <w:i/>
        </w:rPr>
        <w:t>1958</w:t>
      </w:r>
      <w:r w:rsidR="00AD78FE" w:rsidRPr="00C35C49">
        <w:t xml:space="preserve">. </w:t>
      </w:r>
    </w:p>
    <w:p w14:paraId="35BA1745" w14:textId="2B158975" w:rsidR="006178D1" w:rsidRPr="00C35C49" w:rsidRDefault="006178D1" w:rsidP="00AD78FE">
      <w:pPr>
        <w:pStyle w:val="notetext"/>
      </w:pPr>
      <w:r w:rsidRPr="00C35C49">
        <w:t>Note 2:</w:t>
      </w:r>
      <w:r w:rsidRPr="00C35C49">
        <w:tab/>
      </w:r>
      <w:r w:rsidRPr="00C35C49">
        <w:rPr>
          <w:b/>
          <w:i/>
        </w:rPr>
        <w:t>fee</w:t>
      </w:r>
      <w:r w:rsidRPr="00C35C49">
        <w:t xml:space="preserve"> has the same meaning as in subregulation 5.36(4) of the Regulations.</w:t>
      </w:r>
    </w:p>
    <w:p w14:paraId="4C172A33" w14:textId="04F731AD" w:rsidR="00554826" w:rsidRPr="00C35C49" w:rsidRDefault="00554826" w:rsidP="006178D1">
      <w:pPr>
        <w:pStyle w:val="subsection"/>
        <w:tabs>
          <w:tab w:val="clear" w:pos="1021"/>
        </w:tabs>
        <w:ind w:firstLine="0"/>
      </w:pPr>
      <w:r w:rsidRPr="00C35C49">
        <w:t>In this instrument:</w:t>
      </w:r>
    </w:p>
    <w:p w14:paraId="2B2A9F8C" w14:textId="15B03024" w:rsidR="00554826" w:rsidRPr="00C35C49" w:rsidRDefault="0054164D" w:rsidP="00554826">
      <w:pPr>
        <w:pStyle w:val="Definition"/>
      </w:pPr>
      <w:r w:rsidRPr="00C35C49">
        <w:rPr>
          <w:b/>
          <w:i/>
        </w:rPr>
        <w:t>ISO</w:t>
      </w:r>
      <w:r w:rsidRPr="00C35C49">
        <w:t xml:space="preserve"> means International Organization for Standardization.</w:t>
      </w:r>
    </w:p>
    <w:p w14:paraId="1D3775AF" w14:textId="64F2C565" w:rsidR="00554826" w:rsidRPr="00C35C49" w:rsidRDefault="0054164D" w:rsidP="00554826">
      <w:pPr>
        <w:pStyle w:val="Definition"/>
      </w:pPr>
      <w:r w:rsidRPr="00C35C49">
        <w:rPr>
          <w:b/>
          <w:i/>
        </w:rPr>
        <w:t>Regulations</w:t>
      </w:r>
      <w:r w:rsidRPr="00C35C49">
        <w:t xml:space="preserve"> means the </w:t>
      </w:r>
      <w:r w:rsidR="006178D1" w:rsidRPr="00C35C49">
        <w:rPr>
          <w:i/>
        </w:rPr>
        <w:t>Migration Regulations </w:t>
      </w:r>
      <w:r w:rsidRPr="00C35C49">
        <w:rPr>
          <w:i/>
        </w:rPr>
        <w:t>1994</w:t>
      </w:r>
      <w:r w:rsidRPr="00C35C49">
        <w:t>.</w:t>
      </w:r>
    </w:p>
    <w:p w14:paraId="4A157D90" w14:textId="63768E6A" w:rsidR="0054164D" w:rsidRPr="00C35C49" w:rsidRDefault="0054164D" w:rsidP="00D11D30">
      <w:pPr>
        <w:pStyle w:val="Definition"/>
      </w:pPr>
      <w:r w:rsidRPr="00C35C49">
        <w:rPr>
          <w:b/>
          <w:i/>
        </w:rPr>
        <w:t>VAC</w:t>
      </w:r>
      <w:r w:rsidRPr="00C35C49">
        <w:t xml:space="preserve"> means visa application charge. </w:t>
      </w:r>
    </w:p>
    <w:p w14:paraId="1F71959D" w14:textId="77777777" w:rsidR="00D11D30" w:rsidRPr="00C35C49" w:rsidRDefault="00D11D30" w:rsidP="00D11D30">
      <w:pPr>
        <w:pStyle w:val="ActHead5"/>
      </w:pPr>
      <w:bookmarkStart w:id="4" w:name="_Toc57197828"/>
      <w:r w:rsidRPr="00C35C49">
        <w:t>5  Schedules</w:t>
      </w:r>
      <w:bookmarkEnd w:id="4"/>
    </w:p>
    <w:p w14:paraId="638570CA" w14:textId="4F39193A" w:rsidR="00D11D30" w:rsidRPr="00C35C49" w:rsidRDefault="006178D1" w:rsidP="006178D1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C35C49">
        <w:t>The</w:t>
      </w:r>
      <w:r w:rsidR="00D11D30" w:rsidRPr="00C35C49">
        <w:t xml:space="preserve"> instrument specified in Schedule</w:t>
      </w:r>
      <w:r w:rsidRPr="00C35C49">
        <w:t xml:space="preserve"> 2 </w:t>
      </w:r>
      <w:r w:rsidR="00D11D30" w:rsidRPr="00C35C49">
        <w:t>to this instrument is repealed as set out in the applicable items in the Schedule concerned, and any other item in a Schedule to this instrument has effect according to its terms.</w:t>
      </w:r>
    </w:p>
    <w:p w14:paraId="1758A123" w14:textId="77777777" w:rsidR="00D11D30" w:rsidRPr="00C35C49" w:rsidRDefault="00D11D30" w:rsidP="00BE02BE">
      <w:pPr>
        <w:pStyle w:val="subsection"/>
      </w:pPr>
    </w:p>
    <w:p w14:paraId="3281F198" w14:textId="77777777" w:rsidR="002425F8" w:rsidRPr="00C35C49" w:rsidRDefault="00345718">
      <w:pPr>
        <w:spacing w:line="240" w:lineRule="auto"/>
        <w:rPr>
          <w:rFonts w:eastAsia="Times New Roman" w:cs="Times New Roman"/>
          <w:lang w:eastAsia="en-AU"/>
        </w:rPr>
      </w:pPr>
      <w:r w:rsidRPr="00C35C49">
        <w:rPr>
          <w:rFonts w:eastAsia="Times New Roman" w:cs="Times New Roman"/>
          <w:lang w:eastAsia="en-AU"/>
        </w:rPr>
        <w:br w:type="page"/>
      </w:r>
    </w:p>
    <w:p w14:paraId="1A8D01D5" w14:textId="7CD096C0" w:rsidR="002425F8" w:rsidRPr="00C35C49" w:rsidRDefault="002425F8" w:rsidP="002425F8">
      <w:pPr>
        <w:pStyle w:val="ActHead5"/>
      </w:pPr>
      <w:bookmarkStart w:id="5" w:name="_Toc57197829"/>
      <w:r w:rsidRPr="00C35C49">
        <w:lastRenderedPageBreak/>
        <w:t xml:space="preserve">6  Exchange rates for payment of </w:t>
      </w:r>
      <w:r w:rsidR="006B582B" w:rsidRPr="00C35C49">
        <w:t xml:space="preserve">VAC, and </w:t>
      </w:r>
      <w:r w:rsidRPr="00C35C49">
        <w:t>fees</w:t>
      </w:r>
      <w:r w:rsidR="006B582B" w:rsidRPr="00C35C49">
        <w:t>,</w:t>
      </w:r>
      <w:r w:rsidRPr="00C35C49">
        <w:t xml:space="preserve"> in foreign currencies</w:t>
      </w:r>
      <w:bookmarkEnd w:id="5"/>
      <w:r w:rsidRPr="00C35C49">
        <w:t xml:space="preserve"> </w:t>
      </w:r>
    </w:p>
    <w:p w14:paraId="2E8C0286" w14:textId="3FDCF842" w:rsidR="002425F8" w:rsidRPr="00C35C49" w:rsidRDefault="00B41C7F" w:rsidP="00E607FB">
      <w:pPr>
        <w:pStyle w:val="subsection"/>
        <w:tabs>
          <w:tab w:val="clear" w:pos="1021"/>
        </w:tabs>
        <w:spacing w:line="276" w:lineRule="auto"/>
        <w:ind w:firstLine="0"/>
      </w:pPr>
      <w:r w:rsidRPr="00C35C49">
        <w:t>For the purposes of paragraph </w:t>
      </w:r>
      <w:r w:rsidR="002425F8" w:rsidRPr="00C35C49">
        <w:t xml:space="preserve">5.36(1A)(a) of the Regulations: </w:t>
      </w:r>
    </w:p>
    <w:p w14:paraId="4C49A6B8" w14:textId="29BF5D2D" w:rsidR="002425F8" w:rsidRPr="00C35C49" w:rsidRDefault="002425F8" w:rsidP="00E607FB">
      <w:pPr>
        <w:pStyle w:val="subsection"/>
        <w:numPr>
          <w:ilvl w:val="0"/>
          <w:numId w:val="14"/>
        </w:numPr>
        <w:tabs>
          <w:tab w:val="clear" w:pos="1021"/>
        </w:tabs>
        <w:spacing w:line="276" w:lineRule="auto"/>
        <w:ind w:left="1701" w:hanging="567"/>
      </w:pPr>
      <w:r w:rsidRPr="00C35C49">
        <w:t xml:space="preserve">each currency mentioned </w:t>
      </w:r>
      <w:r w:rsidR="00E607FB" w:rsidRPr="00C35C49">
        <w:t>for</w:t>
      </w:r>
      <w:r w:rsidR="00B41C7F" w:rsidRPr="00C35C49">
        <w:t xml:space="preserve"> an item in Column </w:t>
      </w:r>
      <w:r w:rsidRPr="00C35C49">
        <w:t>1 of the table</w:t>
      </w:r>
      <w:r w:rsidR="00B41C7F" w:rsidRPr="00C35C49">
        <w:t xml:space="preserve"> in Schedule </w:t>
      </w:r>
      <w:r w:rsidRPr="00C35C49">
        <w:t xml:space="preserve">1 is specified; and </w:t>
      </w:r>
    </w:p>
    <w:p w14:paraId="408DCB18" w14:textId="498918AE" w:rsidR="002425F8" w:rsidRPr="00C35C49" w:rsidRDefault="002425F8" w:rsidP="00E607FB">
      <w:pPr>
        <w:pStyle w:val="subsection"/>
        <w:numPr>
          <w:ilvl w:val="0"/>
          <w:numId w:val="14"/>
        </w:numPr>
        <w:tabs>
          <w:tab w:val="clear" w:pos="1021"/>
        </w:tabs>
        <w:spacing w:line="276" w:lineRule="auto"/>
        <w:ind w:left="1701" w:hanging="567"/>
      </w:pPr>
      <w:r w:rsidRPr="00C35C49">
        <w:t xml:space="preserve">the exchange rate mentioned </w:t>
      </w:r>
      <w:r w:rsidR="00B41C7F" w:rsidRPr="00C35C49">
        <w:t>in Column </w:t>
      </w:r>
      <w:r w:rsidR="006178D1" w:rsidRPr="00C35C49">
        <w:t>3</w:t>
      </w:r>
      <w:r w:rsidR="00B41C7F" w:rsidRPr="00C35C49">
        <w:t xml:space="preserve"> of the table in Schedule </w:t>
      </w:r>
      <w:r w:rsidR="006B582B" w:rsidRPr="00C35C49">
        <w:t>1</w:t>
      </w:r>
      <w:r w:rsidRPr="00C35C49">
        <w:t xml:space="preserve"> </w:t>
      </w:r>
      <w:r w:rsidR="006178D1" w:rsidRPr="00C35C49">
        <w:t xml:space="preserve">for that item </w:t>
      </w:r>
      <w:r w:rsidRPr="00C35C49">
        <w:t>is specified.</w:t>
      </w:r>
    </w:p>
    <w:p w14:paraId="33DBADEC" w14:textId="2659416C" w:rsidR="002425F8" w:rsidRPr="00C35C49" w:rsidRDefault="002425F8" w:rsidP="00E607FB">
      <w:pPr>
        <w:spacing w:line="276" w:lineRule="auto"/>
        <w:rPr>
          <w:rFonts w:eastAsia="Times New Roman" w:cs="Times New Roman"/>
          <w:lang w:eastAsia="en-AU"/>
        </w:rPr>
      </w:pPr>
      <w:r w:rsidRPr="00C35C49">
        <w:rPr>
          <w:rFonts w:eastAsia="Times New Roman" w:cs="Times New Roman"/>
          <w:lang w:eastAsia="en-AU"/>
        </w:rPr>
        <w:br w:type="page"/>
      </w:r>
    </w:p>
    <w:p w14:paraId="7FF2B52A" w14:textId="213A510E" w:rsidR="00D11D30" w:rsidRPr="00C35C49" w:rsidRDefault="00D11D30" w:rsidP="002425F8">
      <w:pPr>
        <w:pStyle w:val="ActHead6"/>
        <w:ind w:left="0" w:firstLine="0"/>
      </w:pPr>
      <w:bookmarkStart w:id="6" w:name="_Toc57197830"/>
      <w:r w:rsidRPr="00C35C49">
        <w:lastRenderedPageBreak/>
        <w:t>Schedule 1—</w:t>
      </w:r>
      <w:r w:rsidR="002425F8" w:rsidRPr="00C35C49">
        <w:t xml:space="preserve">Currencies and exchange rates </w:t>
      </w:r>
      <w:r w:rsidR="009809C2" w:rsidRPr="00C35C49">
        <w:t>for payment of fees</w:t>
      </w:r>
      <w:bookmarkEnd w:id="6"/>
      <w:r w:rsidR="009809C2" w:rsidRPr="00C35C49">
        <w:t xml:space="preserve"> </w:t>
      </w:r>
    </w:p>
    <w:p w14:paraId="5544409B" w14:textId="3A5DF7C8" w:rsidR="006178D1" w:rsidRPr="00C35C49" w:rsidRDefault="006178D1" w:rsidP="009860F7">
      <w:pPr>
        <w:pStyle w:val="notetext"/>
        <w:ind w:left="851"/>
      </w:pPr>
      <w:r w:rsidRPr="00C35C49">
        <w:t xml:space="preserve">Note: </w:t>
      </w:r>
      <w:r w:rsidRPr="00C35C49">
        <w:tab/>
        <w:t>The ISO code for each specified currency in Column 2 of the table in Schedule 1 is included for information only.</w:t>
      </w:r>
    </w:p>
    <w:p w14:paraId="2B04829B" w14:textId="077BB6B2" w:rsidR="00345718" w:rsidRPr="00C35C49" w:rsidRDefault="00345718" w:rsidP="00345718"/>
    <w:tbl>
      <w:tblPr>
        <w:tblW w:w="874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"/>
        <w:gridCol w:w="3036"/>
        <w:gridCol w:w="2552"/>
        <w:gridCol w:w="2191"/>
      </w:tblGrid>
      <w:tr w:rsidR="00B40B83" w:rsidRPr="00C35C49" w14:paraId="543C2094" w14:textId="77777777" w:rsidTr="006178D1">
        <w:trPr>
          <w:tblHeader/>
        </w:trPr>
        <w:tc>
          <w:tcPr>
            <w:tcW w:w="87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4BE5127" w14:textId="24761030" w:rsidR="00B40B83" w:rsidRPr="00C35C49" w:rsidRDefault="00B40B83" w:rsidP="00497E36">
            <w:pPr>
              <w:pStyle w:val="Tabletext"/>
              <w:keepNext/>
              <w:rPr>
                <w:b/>
                <w:lang w:eastAsia="en-US"/>
              </w:rPr>
            </w:pPr>
            <w:r w:rsidRPr="00C35C49">
              <w:rPr>
                <w:b/>
                <w:lang w:eastAsia="en-US"/>
              </w:rPr>
              <w:t>Table</w:t>
            </w:r>
            <w:r w:rsidR="00E607FB" w:rsidRPr="00C35C49">
              <w:rPr>
                <w:b/>
                <w:lang w:eastAsia="en-US"/>
              </w:rPr>
              <w:t xml:space="preserve">: </w:t>
            </w:r>
            <w:r w:rsidR="00E607FB" w:rsidRPr="00C35C49">
              <w:t>Currencies and Exchange Rates</w:t>
            </w:r>
            <w:r w:rsidRPr="00C35C49">
              <w:rPr>
                <w:b/>
                <w:lang w:eastAsia="en-US"/>
              </w:rPr>
              <w:t xml:space="preserve"> </w:t>
            </w:r>
          </w:p>
        </w:tc>
      </w:tr>
      <w:tr w:rsidR="00B40B83" w:rsidRPr="00C35C49" w14:paraId="0BA172B0" w14:textId="77777777" w:rsidTr="006178D1">
        <w:trPr>
          <w:tblHeader/>
        </w:trPr>
        <w:tc>
          <w:tcPr>
            <w:tcW w:w="96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1BABEAF" w14:textId="77777777" w:rsidR="00B40B83" w:rsidRPr="00C35C49" w:rsidRDefault="00B40B83" w:rsidP="00497E36">
            <w:pPr>
              <w:pStyle w:val="Tabletext"/>
              <w:keepNext/>
              <w:rPr>
                <w:b/>
                <w:lang w:eastAsia="en-US"/>
              </w:rPr>
            </w:pPr>
            <w:r w:rsidRPr="00C35C49">
              <w:rPr>
                <w:b/>
                <w:lang w:eastAsia="en-US"/>
              </w:rPr>
              <w:t xml:space="preserve">Item no. </w:t>
            </w:r>
          </w:p>
        </w:tc>
        <w:tc>
          <w:tcPr>
            <w:tcW w:w="303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4320F27" w14:textId="77777777" w:rsidR="00B40B83" w:rsidRPr="00C35C49" w:rsidRDefault="00B40B83" w:rsidP="00497E36">
            <w:pPr>
              <w:pStyle w:val="Tabletext"/>
              <w:keepNext/>
              <w:rPr>
                <w:b/>
                <w:lang w:eastAsia="en-US"/>
              </w:rPr>
            </w:pPr>
            <w:r w:rsidRPr="00C35C49">
              <w:rPr>
                <w:b/>
                <w:lang w:eastAsia="en-US"/>
              </w:rPr>
              <w:t>Column 1</w:t>
            </w:r>
          </w:p>
          <w:p w14:paraId="5F7BFAE5" w14:textId="5DE36B88" w:rsidR="00B40B83" w:rsidRPr="00C35C49" w:rsidRDefault="00D82FCF" w:rsidP="00497E36">
            <w:pPr>
              <w:pStyle w:val="Tabletext"/>
              <w:keepNext/>
              <w:rPr>
                <w:b/>
                <w:lang w:eastAsia="en-US"/>
              </w:rPr>
            </w:pPr>
            <w:r w:rsidRPr="00C35C49">
              <w:rPr>
                <w:b/>
                <w:lang w:eastAsia="en-US"/>
              </w:rPr>
              <w:t>Currency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C98A088" w14:textId="6A43A402" w:rsidR="006178D1" w:rsidRPr="00C35C49" w:rsidRDefault="006178D1" w:rsidP="006178D1">
            <w:pPr>
              <w:pStyle w:val="Tabletext"/>
              <w:keepNext/>
              <w:rPr>
                <w:b/>
                <w:lang w:eastAsia="en-US"/>
              </w:rPr>
            </w:pPr>
            <w:r w:rsidRPr="00C35C49">
              <w:rPr>
                <w:b/>
                <w:lang w:eastAsia="en-US"/>
              </w:rPr>
              <w:t>Column 2</w:t>
            </w:r>
          </w:p>
          <w:p w14:paraId="78A3F7A2" w14:textId="4364DFB0" w:rsidR="00B40B83" w:rsidRPr="00C35C49" w:rsidRDefault="00B40B83" w:rsidP="006178D1">
            <w:pPr>
              <w:pStyle w:val="Tabletext"/>
              <w:keepNext/>
              <w:rPr>
                <w:b/>
                <w:lang w:eastAsia="en-US"/>
              </w:rPr>
            </w:pPr>
            <w:r w:rsidRPr="00C35C49">
              <w:rPr>
                <w:b/>
                <w:color w:val="000000"/>
              </w:rPr>
              <w:t xml:space="preserve">ISO code </w:t>
            </w:r>
          </w:p>
        </w:tc>
        <w:tc>
          <w:tcPr>
            <w:tcW w:w="219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551815" w14:textId="0FE638CF" w:rsidR="00B40B83" w:rsidRPr="00C35C49" w:rsidRDefault="00B40B83" w:rsidP="00497E36">
            <w:pPr>
              <w:pStyle w:val="Tabletext"/>
              <w:keepNext/>
              <w:rPr>
                <w:b/>
                <w:lang w:eastAsia="en-US"/>
              </w:rPr>
            </w:pPr>
            <w:r w:rsidRPr="00C35C49">
              <w:rPr>
                <w:b/>
                <w:lang w:eastAsia="en-US"/>
              </w:rPr>
              <w:t xml:space="preserve">Column </w:t>
            </w:r>
            <w:r w:rsidR="006178D1" w:rsidRPr="00C35C49">
              <w:rPr>
                <w:b/>
                <w:lang w:eastAsia="en-US"/>
              </w:rPr>
              <w:t>3</w:t>
            </w:r>
          </w:p>
          <w:p w14:paraId="05899EE5" w14:textId="0E1E16D3" w:rsidR="00B40B83" w:rsidRPr="00C35C49" w:rsidRDefault="00B41C7F" w:rsidP="00497E36">
            <w:pPr>
              <w:pStyle w:val="Tabletext"/>
              <w:keepNext/>
              <w:rPr>
                <w:b/>
                <w:lang w:eastAsia="en-US"/>
              </w:rPr>
            </w:pPr>
            <w:r w:rsidRPr="00C35C49">
              <w:rPr>
                <w:b/>
                <w:lang w:eastAsia="en-US"/>
              </w:rPr>
              <w:t xml:space="preserve">Exchange Rate </w:t>
            </w:r>
          </w:p>
        </w:tc>
      </w:tr>
      <w:tr w:rsidR="00B40B83" w:rsidRPr="00C35C49" w14:paraId="092135CA" w14:textId="77777777" w:rsidTr="006178D1">
        <w:trPr>
          <w:trHeight w:val="253"/>
        </w:trPr>
        <w:tc>
          <w:tcPr>
            <w:tcW w:w="96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B985F4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2754CE70" w14:textId="74126CAD" w:rsidR="00B40B83" w:rsidRPr="00C35C49" w:rsidRDefault="00B40B83" w:rsidP="00B40B83">
            <w:pPr>
              <w:pStyle w:val="Tabletext"/>
              <w:rPr>
                <w:lang w:eastAsia="en-US"/>
              </w:rPr>
            </w:pPr>
            <w:r w:rsidRPr="00C35C49">
              <w:rPr>
                <w:color w:val="000000"/>
              </w:rPr>
              <w:t>United Arab Emirates Dirham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16C90C" w14:textId="01E02B27" w:rsidR="00B40B83" w:rsidRPr="00C35C49" w:rsidRDefault="00B40B83" w:rsidP="00B40B83">
            <w:pPr>
              <w:pStyle w:val="Tabletext"/>
              <w:rPr>
                <w:lang w:eastAsia="en-US"/>
              </w:rPr>
            </w:pPr>
            <w:r w:rsidRPr="00C35C49">
              <w:rPr>
                <w:color w:val="000000"/>
              </w:rPr>
              <w:t>AED</w:t>
            </w:r>
          </w:p>
        </w:tc>
        <w:tc>
          <w:tcPr>
            <w:tcW w:w="219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B806EA2" w14:textId="0FE425DA" w:rsidR="00B40B83" w:rsidRPr="00C35C49" w:rsidRDefault="00B40B83" w:rsidP="00B40B83">
            <w:pPr>
              <w:pStyle w:val="Tabletext"/>
              <w:rPr>
                <w:lang w:eastAsia="en-US"/>
              </w:rPr>
            </w:pPr>
            <w:r w:rsidRPr="00C35C49">
              <w:rPr>
                <w:color w:val="000000"/>
              </w:rPr>
              <w:t>0.36373</w:t>
            </w:r>
          </w:p>
        </w:tc>
      </w:tr>
      <w:tr w:rsidR="00B40B83" w:rsidRPr="00C35C49" w14:paraId="706ECEBD" w14:textId="77777777" w:rsidTr="006178D1">
        <w:trPr>
          <w:trHeight w:val="283"/>
        </w:trPr>
        <w:tc>
          <w:tcPr>
            <w:tcW w:w="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A194073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15CA7337" w14:textId="3E8CD5E5" w:rsidR="00B40B83" w:rsidRPr="00C35C49" w:rsidRDefault="00B40B83" w:rsidP="00B40B83">
            <w:pPr>
              <w:pStyle w:val="Tabletext"/>
              <w:rPr>
                <w:lang w:eastAsia="en-US"/>
              </w:rPr>
            </w:pPr>
            <w:r w:rsidRPr="00C35C49">
              <w:rPr>
                <w:color w:val="000000"/>
              </w:rPr>
              <w:t>Bangladeshi Taka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F00E6FD" w14:textId="3BF6776D" w:rsidR="00B40B83" w:rsidRPr="00C35C49" w:rsidRDefault="00B40B83" w:rsidP="00B40B83">
            <w:pPr>
              <w:pStyle w:val="Tabletext"/>
              <w:rPr>
                <w:lang w:eastAsia="en-US"/>
              </w:rPr>
            </w:pPr>
            <w:r w:rsidRPr="00C35C49">
              <w:rPr>
                <w:color w:val="000000"/>
              </w:rPr>
              <w:t>BDT</w:t>
            </w:r>
          </w:p>
        </w:tc>
        <w:tc>
          <w:tcPr>
            <w:tcW w:w="21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12B2CCFD" w14:textId="79506424" w:rsidR="00B40B83" w:rsidRPr="00C35C49" w:rsidRDefault="00B40B83" w:rsidP="00B40B83">
            <w:pPr>
              <w:pStyle w:val="Tabletext"/>
              <w:rPr>
                <w:lang w:eastAsia="en-US"/>
              </w:rPr>
            </w:pPr>
            <w:r w:rsidRPr="00C35C49">
              <w:rPr>
                <w:color w:val="000000"/>
              </w:rPr>
              <w:t>0.01605</w:t>
            </w:r>
          </w:p>
        </w:tc>
      </w:tr>
      <w:tr w:rsidR="00B40B83" w:rsidRPr="00C35C49" w14:paraId="6C86AB93" w14:textId="77777777" w:rsidTr="006178D1">
        <w:tc>
          <w:tcPr>
            <w:tcW w:w="96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5FE17C7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31584" w14:textId="1C1EA73A" w:rsidR="00B40B83" w:rsidRPr="00C35C49" w:rsidRDefault="00B40B83" w:rsidP="00B40B83">
            <w:pPr>
              <w:pStyle w:val="Tabletext"/>
              <w:rPr>
                <w:lang w:eastAsia="en-US"/>
              </w:rPr>
            </w:pPr>
            <w:r w:rsidRPr="00C35C49">
              <w:rPr>
                <w:color w:val="000000"/>
              </w:rPr>
              <w:t>Bahraini Dinar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BCD88" w14:textId="5F021025" w:rsidR="00B40B83" w:rsidRPr="00C35C49" w:rsidRDefault="00B40B83" w:rsidP="00B40B83">
            <w:pPr>
              <w:pStyle w:val="Tabletext"/>
              <w:rPr>
                <w:lang w:eastAsia="en-US"/>
              </w:rPr>
            </w:pPr>
            <w:r w:rsidRPr="00C35C49">
              <w:rPr>
                <w:color w:val="000000"/>
              </w:rPr>
              <w:t>BHD</w:t>
            </w:r>
          </w:p>
        </w:tc>
        <w:tc>
          <w:tcPr>
            <w:tcW w:w="219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D5C32" w14:textId="6D323E7F" w:rsidR="00B40B83" w:rsidRPr="00C35C49" w:rsidRDefault="00B40B83" w:rsidP="00B40B83">
            <w:pPr>
              <w:pStyle w:val="Tabletext"/>
              <w:rPr>
                <w:lang w:eastAsia="en-US"/>
              </w:rPr>
            </w:pPr>
            <w:r w:rsidRPr="00C35C49">
              <w:rPr>
                <w:color w:val="000000"/>
              </w:rPr>
              <w:t>3.55568</w:t>
            </w:r>
          </w:p>
        </w:tc>
      </w:tr>
      <w:tr w:rsidR="00B40B83" w:rsidRPr="00C35C49" w14:paraId="1B047839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11633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D564D" w14:textId="3B946CEC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Brunei Dollar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2483D" w14:textId="48236B08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BND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4B585" w14:textId="11CDEED2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0.98281</w:t>
            </w:r>
          </w:p>
        </w:tc>
      </w:tr>
      <w:tr w:rsidR="00B40B83" w:rsidRPr="00C35C49" w14:paraId="21393EF7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4F26F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549FE" w14:textId="244FAAC2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Brazilian Real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46E632" w14:textId="1F569E5C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BRL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45B8E" w14:textId="5905E6A5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0.23769</w:t>
            </w:r>
          </w:p>
        </w:tc>
      </w:tr>
      <w:tr w:rsidR="00B40B83" w:rsidRPr="00C35C49" w14:paraId="47D0388C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13E42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E2A1D" w14:textId="526E1CC2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Bhutanese Ngultrum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9B18C" w14:textId="65522FFE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BTN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286F5" w14:textId="1D08043C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0.0182</w:t>
            </w:r>
          </w:p>
        </w:tc>
      </w:tr>
      <w:tr w:rsidR="00B40B83" w:rsidRPr="00C35C49" w14:paraId="64D9DA0B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64102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89DA6" w14:textId="579726EC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Canadian Dollar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D7F72" w14:textId="5CBCFD41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CAD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4E4C9" w14:textId="594C986E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1.01164</w:t>
            </w:r>
          </w:p>
        </w:tc>
      </w:tr>
      <w:tr w:rsidR="00B40B83" w:rsidRPr="00C35C49" w14:paraId="4FA52340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ECED6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19E5D" w14:textId="6A808A6D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Chilean Peso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BAD75" w14:textId="604B68F6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CLP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53F95" w14:textId="48069EC0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0.0016948</w:t>
            </w:r>
          </w:p>
        </w:tc>
      </w:tr>
      <w:tr w:rsidR="00B40B83" w:rsidRPr="00C35C49" w14:paraId="3C383734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62C37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AE4EA" w14:textId="41050F7B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Chinese Renminbi Yuan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D7F3E" w14:textId="7A2FB27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CNY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CC1EC" w14:textId="12DE0501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0.19877</w:t>
            </w:r>
          </w:p>
        </w:tc>
      </w:tr>
      <w:tr w:rsidR="00B40B83" w:rsidRPr="00C35C49" w14:paraId="71EEB70F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A8FC5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A5627" w14:textId="6A72AA63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Colombian Peso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4D1C7" w14:textId="4BFF8C8E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COP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7EAFD" w14:textId="25BFEF57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0.00034931</w:t>
            </w:r>
          </w:p>
        </w:tc>
      </w:tr>
      <w:tr w:rsidR="00B40B83" w:rsidRPr="00C35C49" w14:paraId="06F901AC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27C82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F3B00" w14:textId="19C1D910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Egyptian Pound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75C8C" w14:textId="3CB0E96B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EGP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62FE9" w14:textId="69F786F5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0.08519</w:t>
            </w:r>
          </w:p>
        </w:tc>
      </w:tr>
      <w:tr w:rsidR="00B40B83" w:rsidRPr="00C35C49" w14:paraId="214BABCB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3A36E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1A779" w14:textId="6F0A47EC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Euro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82B81C" w14:textId="787621A1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EUR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DB3E8" w14:textId="66F50D81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1.57206</w:t>
            </w:r>
          </w:p>
        </w:tc>
      </w:tr>
      <w:tr w:rsidR="00B40B83" w:rsidRPr="00C35C49" w14:paraId="48B24B36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CD172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BE013" w14:textId="7AFC2EA8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Fiji Dollar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014B0" w14:textId="3796CD48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FJD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69154" w14:textId="2F4E0C83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0.63234</w:t>
            </w:r>
          </w:p>
        </w:tc>
      </w:tr>
      <w:tr w:rsidR="00B40B83" w:rsidRPr="00C35C49" w14:paraId="5B3C2908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891A9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8EB2C" w14:textId="2DFEED53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British Pound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2BB3F" w14:textId="27E365B1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GBP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62593" w14:textId="59C0F74A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1.73421</w:t>
            </w:r>
          </w:p>
        </w:tc>
      </w:tr>
      <w:tr w:rsidR="00B40B83" w:rsidRPr="00C35C49" w14:paraId="6BE68363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7189C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7FF7A" w14:textId="054B4B3B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Hong Kong Dollar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0A6E3" w14:textId="3491B707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HKD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F3BD0" w14:textId="552761E8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0.17237</w:t>
            </w:r>
          </w:p>
        </w:tc>
      </w:tr>
      <w:tr w:rsidR="00B40B83" w:rsidRPr="00C35C49" w14:paraId="29E3A902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CE914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66BE7" w14:textId="1DD770D2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Indonesian Rupiah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622E7" w14:textId="6D0FD98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IDR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5FBA5" w14:textId="141883C2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0.000090724</w:t>
            </w:r>
          </w:p>
        </w:tc>
      </w:tr>
      <w:tr w:rsidR="00B40B83" w:rsidRPr="00C35C49" w14:paraId="261B0C0B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439C1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86CCB" w14:textId="76A9DB28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Israeli New Shekel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26CC2" w14:textId="6D499393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ILS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30D1F" w14:textId="3AAF6CF5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0.39448</w:t>
            </w:r>
          </w:p>
        </w:tc>
      </w:tr>
      <w:tr w:rsidR="00B40B83" w:rsidRPr="00C35C49" w14:paraId="75ECFCF0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0516E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0C114" w14:textId="1FB0799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Indian Rupee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BE71F" w14:textId="5034D5F1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INR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E5559" w14:textId="16005AB7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0.0182</w:t>
            </w:r>
          </w:p>
        </w:tc>
      </w:tr>
      <w:tr w:rsidR="00B40B83" w:rsidRPr="00C35C49" w14:paraId="60F04EFA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153D5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9EE8B" w14:textId="7E12C4DA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Jordanian Dinar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10E01" w14:textId="3116DEF3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JOD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32F74" w14:textId="5573DE9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1.88416</w:t>
            </w:r>
          </w:p>
        </w:tc>
      </w:tr>
      <w:tr w:rsidR="00B40B83" w:rsidRPr="00C35C49" w14:paraId="13B7D14C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F3B01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7610B" w14:textId="0DE5036A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Japanese Yen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2A801" w14:textId="25C0B2D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JPY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4135D" w14:textId="6C994721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0.0126984</w:t>
            </w:r>
          </w:p>
        </w:tc>
      </w:tr>
      <w:tr w:rsidR="00B40B83" w:rsidRPr="00C35C49" w14:paraId="63FEC369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148D9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47D3C" w14:textId="3F9B74A0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Kenyan Shilling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51674" w14:textId="49D60407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KES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B27B3" w14:textId="32655B95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0.0123988</w:t>
            </w:r>
          </w:p>
        </w:tc>
      </w:tr>
      <w:tr w:rsidR="00B40B83" w:rsidRPr="00C35C49" w14:paraId="76337131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A11FF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13862" w14:textId="2E8A6036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Korean Won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CCBC9" w14:textId="0D99B16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KRW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2C319" w14:textId="5C36FE87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0.0011679</w:t>
            </w:r>
          </w:p>
        </w:tc>
      </w:tr>
      <w:tr w:rsidR="00B40B83" w:rsidRPr="00C35C49" w14:paraId="6C77C466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F4A90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C5BFD" w14:textId="49B65BD7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Kuwaiti Dinar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1E569" w14:textId="73EE1866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KWD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AA138" w14:textId="102B0455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4.37713</w:t>
            </w:r>
          </w:p>
        </w:tc>
      </w:tr>
      <w:tr w:rsidR="00B40B83" w:rsidRPr="00C35C49" w14:paraId="0B66E166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54E46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88E07" w14:textId="04E1B62A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Sri Lanka Rupee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D57AB" w14:textId="62160DE5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LKR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90CA5" w14:textId="0320039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0.0072816</w:t>
            </w:r>
          </w:p>
        </w:tc>
      </w:tr>
      <w:tr w:rsidR="00B40B83" w:rsidRPr="00C35C49" w14:paraId="02888D1B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E3E37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5B666" w14:textId="4B99E660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Mongolian Tugrik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3289E" w14:textId="6A27D91A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MNT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A0CC4" w14:textId="15C09E5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0.00050987</w:t>
            </w:r>
          </w:p>
        </w:tc>
      </w:tr>
      <w:tr w:rsidR="00B40B83" w:rsidRPr="00C35C49" w14:paraId="41221C07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FDE0D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66812" w14:textId="5499FE9A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Mauritius Rupee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36217" w14:textId="32C92D6B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MUR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6E73E" w14:textId="6AE022AF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0.03439</w:t>
            </w:r>
          </w:p>
        </w:tc>
      </w:tr>
      <w:tr w:rsidR="00B40B83" w:rsidRPr="00C35C49" w14:paraId="179CC5C2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599BF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B8096E" w14:textId="745B6A6E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Malaysian Ringgit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EA104" w14:textId="720EFEAF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MYR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41169" w14:textId="444D822D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0.32191</w:t>
            </w:r>
          </w:p>
        </w:tc>
      </w:tr>
      <w:tr w:rsidR="00B40B83" w:rsidRPr="00C35C49" w14:paraId="3AED265E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96C64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01B01" w14:textId="36E5B658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Nepalese Rupee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8FE09" w14:textId="259131C6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NPR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865EBC" w14:textId="4E2F50AC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0.0115126</w:t>
            </w:r>
          </w:p>
        </w:tc>
      </w:tr>
      <w:tr w:rsidR="00B40B83" w:rsidRPr="00C35C49" w14:paraId="11788121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AF014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9091B" w14:textId="56FE9ABD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New Zealand Dollar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F227C" w14:textId="00833701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NZD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AA212" w14:textId="44E1DBE2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0.88698</w:t>
            </w:r>
          </w:p>
        </w:tc>
      </w:tr>
      <w:tr w:rsidR="00B40B83" w:rsidRPr="00C35C49" w14:paraId="13563774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66447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41C737" w14:textId="6D9A1B8E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 xml:space="preserve">Omani Riyal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4777F" w14:textId="4C1FFC30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OMR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94057" w14:textId="021AA2F8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3.48517</w:t>
            </w:r>
          </w:p>
        </w:tc>
      </w:tr>
      <w:tr w:rsidR="00B40B83" w:rsidRPr="00C35C49" w14:paraId="370C6414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5E794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1C487" w14:textId="7168180C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Papua New Guinea Kina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D2583" w14:textId="416F7AD2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PGK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514D2" w14:textId="6CC7AADF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0.39029</w:t>
            </w:r>
          </w:p>
        </w:tc>
      </w:tr>
      <w:tr w:rsidR="00B40B83" w:rsidRPr="00C35C49" w14:paraId="659EAB08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8B49A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53995" w14:textId="1314369D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Philippine Peso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EE778" w14:textId="097FDD4F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PHP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28E01" w14:textId="0959E2FD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0.02757</w:t>
            </w:r>
          </w:p>
        </w:tc>
      </w:tr>
      <w:tr w:rsidR="00B40B83" w:rsidRPr="00C35C49" w14:paraId="1C35B21D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8A6ED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8983C" w14:textId="52FEBB5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Pakistan Rupee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4E9DE" w14:textId="11657995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PKR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CF312" w14:textId="7CF60A77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0.0082218</w:t>
            </w:r>
          </w:p>
        </w:tc>
      </w:tr>
      <w:tr w:rsidR="00B40B83" w:rsidRPr="00C35C49" w14:paraId="470BE4FA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54E66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D5753" w14:textId="2E5C1321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 xml:space="preserve">Qatari Riyal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BF4CE" w14:textId="1D569755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QAR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B3ACF" w14:textId="1DF85027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0.37025</w:t>
            </w:r>
          </w:p>
        </w:tc>
      </w:tr>
      <w:tr w:rsidR="00B40B83" w:rsidRPr="00C35C49" w14:paraId="3835469D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B4643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35E04" w14:textId="6EE2B46C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Saudi Arabian Riyal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AABF2" w14:textId="0A3086B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SAR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363B8" w14:textId="02AC576C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0.35641</w:t>
            </w:r>
          </w:p>
        </w:tc>
      </w:tr>
      <w:tr w:rsidR="00B40B83" w:rsidRPr="00C35C49" w14:paraId="3F0E7788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EF323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258F5" w14:textId="290C6B28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Solomon Islands Dollar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BA7A4" w14:textId="5C77B3B3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SBD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B02FC" w14:textId="7735AF8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0.16715</w:t>
            </w:r>
          </w:p>
        </w:tc>
      </w:tr>
      <w:tr w:rsidR="00B40B83" w:rsidRPr="00C35C49" w14:paraId="3560A480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358F4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86FF7" w14:textId="5793A089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Singapore Dollar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C4314" w14:textId="55828009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SGD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622C5" w14:textId="0A76B210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0.98281</w:t>
            </w:r>
          </w:p>
        </w:tc>
      </w:tr>
      <w:tr w:rsidR="00B40B83" w:rsidRPr="00C35C49" w14:paraId="119B3AB2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8AD3D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AC3D1" w14:textId="0B27773D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Thai Baht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70DC7" w14:textId="041617F6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THB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877DC" w14:textId="5EA1DFB4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0.04281</w:t>
            </w:r>
          </w:p>
        </w:tc>
      </w:tr>
      <w:tr w:rsidR="00B40B83" w:rsidRPr="00C35C49" w14:paraId="485BA459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20D6D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9F3D3" w14:textId="7EBCD600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Tongan Pa'anga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BCEB5" w14:textId="2D6ABEE1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TOP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59C58" w14:textId="73298165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0.59594</w:t>
            </w:r>
          </w:p>
        </w:tc>
      </w:tr>
      <w:tr w:rsidR="00B40B83" w:rsidRPr="00C35C49" w14:paraId="60D9F4B7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6FCDC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F6A7F" w14:textId="248DEE98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Turkish Lira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657D99" w14:textId="7406F616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TRY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05356" w14:textId="4A1BA506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0.1684</w:t>
            </w:r>
          </w:p>
        </w:tc>
      </w:tr>
      <w:tr w:rsidR="00B40B83" w:rsidRPr="00C35C49" w14:paraId="68CFCDE1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2E37D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E024A" w14:textId="071A2AE0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US Dollar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A761F" w14:textId="11EB89B3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USD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267AB" w14:textId="140E65F5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1.33586</w:t>
            </w:r>
          </w:p>
        </w:tc>
      </w:tr>
      <w:tr w:rsidR="00B40B83" w:rsidRPr="00C35C49" w14:paraId="00509E5C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AD967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32E5D" w14:textId="2FD7DACF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Vietnamese Dong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69FD8" w14:textId="06F1F133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VND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EF744" w14:textId="0ABEE3A8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0.000057735</w:t>
            </w:r>
          </w:p>
        </w:tc>
      </w:tr>
      <w:tr w:rsidR="00B40B83" w:rsidRPr="00C35C49" w14:paraId="10A91D5A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FE9D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97B28F" w14:textId="42D7BCEB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Vanuatu Vatu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A1CE0" w14:textId="69775830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VUV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279D8" w14:textId="227F1AF5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0.0119124</w:t>
            </w:r>
          </w:p>
        </w:tc>
      </w:tr>
      <w:tr w:rsidR="00B40B83" w:rsidRPr="00C35C49" w14:paraId="0854067A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F45B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E2925" w14:textId="1A891EEF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Samoan Tala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9D1AFF" w14:textId="19747B89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WST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1AF6F" w14:textId="24B3FFE7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0.52559</w:t>
            </w:r>
          </w:p>
        </w:tc>
      </w:tr>
      <w:tr w:rsidR="00B40B83" w:rsidRPr="00C35C49" w14:paraId="778A35BC" w14:textId="77777777" w:rsidTr="006178D1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87D29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66EED" w14:textId="0C3C669C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Central Pacific Franc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A5C8D" w14:textId="04392526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XPF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D80FC" w14:textId="1F52D84E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0.0131738</w:t>
            </w:r>
          </w:p>
        </w:tc>
      </w:tr>
      <w:tr w:rsidR="00B40B83" w:rsidRPr="00C35C49" w14:paraId="2514789A" w14:textId="77777777" w:rsidTr="00B41C7F"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52402" w14:textId="77777777" w:rsidR="00B40B83" w:rsidRPr="00C35C49" w:rsidRDefault="00B40B83" w:rsidP="006178D1">
            <w:pPr>
              <w:pStyle w:val="Tabletext"/>
              <w:numPr>
                <w:ilvl w:val="0"/>
                <w:numId w:val="17"/>
              </w:numPr>
              <w:ind w:left="484"/>
              <w:rPr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32ECE" w14:textId="1D636126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South African Rand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752A8" w14:textId="0892A0EF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ZAR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AA4E3" w14:textId="7C34B827" w:rsidR="00B40B83" w:rsidRPr="00C35C49" w:rsidRDefault="00B40B83" w:rsidP="00B40B83">
            <w:pPr>
              <w:pStyle w:val="Tabletext"/>
              <w:rPr>
                <w:color w:val="000000"/>
              </w:rPr>
            </w:pPr>
            <w:r w:rsidRPr="00C35C49">
              <w:rPr>
                <w:color w:val="000000"/>
              </w:rPr>
              <w:t>0.08129</w:t>
            </w:r>
          </w:p>
        </w:tc>
      </w:tr>
    </w:tbl>
    <w:p w14:paraId="1A094FB8" w14:textId="571F1F3C" w:rsidR="00B40B83" w:rsidRPr="00C35C49" w:rsidRDefault="00B40B83" w:rsidP="00345718"/>
    <w:p w14:paraId="5FFE1337" w14:textId="77777777" w:rsidR="00B40B83" w:rsidRPr="00C35C49" w:rsidRDefault="00B40B83" w:rsidP="00345718"/>
    <w:p w14:paraId="36CAFF8E" w14:textId="358DEEAD" w:rsidR="00D11D30" w:rsidRPr="00C35C49" w:rsidRDefault="00D11D30">
      <w:pPr>
        <w:spacing w:line="240" w:lineRule="auto"/>
      </w:pPr>
      <w:r w:rsidRPr="00C35C49">
        <w:br w:type="page"/>
      </w:r>
    </w:p>
    <w:p w14:paraId="4CE5BD9E" w14:textId="0EA1DA11" w:rsidR="00D11D30" w:rsidRPr="00C35C49" w:rsidRDefault="00D11D30" w:rsidP="00D11D30">
      <w:pPr>
        <w:pStyle w:val="ActHead6"/>
      </w:pPr>
      <w:bookmarkStart w:id="7" w:name="_Toc57197831"/>
      <w:r w:rsidRPr="00C35C49">
        <w:lastRenderedPageBreak/>
        <w:t>Schedule 2—Repeals</w:t>
      </w:r>
      <w:bookmarkEnd w:id="7"/>
    </w:p>
    <w:p w14:paraId="24A82B4B" w14:textId="475596C4" w:rsidR="00D11D30" w:rsidRPr="00C35C49" w:rsidRDefault="00D11D30" w:rsidP="00D11D30">
      <w:pPr>
        <w:pStyle w:val="ActHead9"/>
      </w:pPr>
      <w:bookmarkStart w:id="8" w:name="_Toc57197832"/>
      <w:r w:rsidRPr="00C35C49">
        <w:t>Migration (LIN 20/003: Payment of Visa Application Charges and Fees in Foreign Currencies) Instrument 2020 (F2020L00751)</w:t>
      </w:r>
      <w:bookmarkEnd w:id="8"/>
    </w:p>
    <w:p w14:paraId="6291AE5E" w14:textId="77777777" w:rsidR="00D11D30" w:rsidRDefault="00D11D30" w:rsidP="00D11D30">
      <w:pPr>
        <w:pStyle w:val="ItemHead"/>
      </w:pPr>
      <w:r w:rsidRPr="00C35C49">
        <w:t>1  The whole of the instrument</w:t>
      </w:r>
      <w:bookmarkStart w:id="9" w:name="_GoBack"/>
      <w:bookmarkEnd w:id="9"/>
    </w:p>
    <w:p w14:paraId="210A2982" w14:textId="2040D55E" w:rsidR="00345718" w:rsidRPr="00345718" w:rsidRDefault="00345718" w:rsidP="0054164D">
      <w:pPr>
        <w:spacing w:line="240" w:lineRule="auto"/>
      </w:pPr>
    </w:p>
    <w:sectPr w:rsidR="00345718" w:rsidRPr="00345718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DBEDB" w14:textId="77777777" w:rsidR="003A52CF" w:rsidRDefault="003A52CF" w:rsidP="00715914">
      <w:pPr>
        <w:spacing w:line="240" w:lineRule="auto"/>
      </w:pPr>
      <w:r>
        <w:separator/>
      </w:r>
    </w:p>
  </w:endnote>
  <w:endnote w:type="continuationSeparator" w:id="0">
    <w:p w14:paraId="06CC7D67" w14:textId="77777777" w:rsidR="003A52CF" w:rsidRDefault="003A52C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31F7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4EDEAE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F896CA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BD96DB" w14:textId="0A6C4211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A0716">
            <w:rPr>
              <w:i/>
              <w:noProof/>
              <w:sz w:val="18"/>
            </w:rPr>
            <w:t>Migration (LIN 21/001: Payment of Visa Application Charges and Fees in Foreign Currencies)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51105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D9C16D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5A347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82627E0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F34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02A124B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CA7AC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D40C1C" w14:textId="0F6FAE90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A0716">
            <w:rPr>
              <w:i/>
              <w:noProof/>
              <w:sz w:val="18"/>
            </w:rPr>
            <w:t>Migration (LIN 21/001: Payment of Visa Application Charges and Fees in Foreign Currencies)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E191B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95A1C9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0AD353" w14:textId="77777777" w:rsidR="0072147A" w:rsidRDefault="0072147A" w:rsidP="00A369E3">
          <w:pPr>
            <w:rPr>
              <w:sz w:val="18"/>
            </w:rPr>
          </w:pPr>
        </w:p>
      </w:tc>
    </w:tr>
  </w:tbl>
  <w:p w14:paraId="41081DAE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EB301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DC79F0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A60F2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9FD9EE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7850F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E2B9978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A8C0E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91BB249" w14:textId="77777777" w:rsidTr="00A87A58">
      <w:tc>
        <w:tcPr>
          <w:tcW w:w="365" w:type="pct"/>
        </w:tcPr>
        <w:p w14:paraId="133BB8C0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52B520C" w14:textId="73BB641E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A0716">
            <w:rPr>
              <w:i/>
              <w:noProof/>
              <w:sz w:val="18"/>
            </w:rPr>
            <w:t>Migration (LIN 21/001: Payment of Visa Application Charges and Fees in Foreign Currencies)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9F78E52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1CFA000" w14:textId="77777777" w:rsidTr="00A87A58">
      <w:tc>
        <w:tcPr>
          <w:tcW w:w="5000" w:type="pct"/>
          <w:gridSpan w:val="3"/>
        </w:tcPr>
        <w:p w14:paraId="469373D5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3539EFE0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16E3A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86C0971" w14:textId="77777777" w:rsidTr="00A87A58">
      <w:tc>
        <w:tcPr>
          <w:tcW w:w="947" w:type="pct"/>
        </w:tcPr>
        <w:p w14:paraId="750E69D4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4FEE426" w14:textId="7AE4C0C5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35C49">
            <w:rPr>
              <w:i/>
              <w:noProof/>
              <w:sz w:val="18"/>
            </w:rPr>
            <w:t>Migration (LIN 21/001: Payment of Visa Application Charges and Fees in Foreign Currencies)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18362A5" w14:textId="66FABC3A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5C4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15629570" w14:textId="77777777" w:rsidTr="00A87A58">
      <w:tc>
        <w:tcPr>
          <w:tcW w:w="5000" w:type="pct"/>
          <w:gridSpan w:val="3"/>
        </w:tcPr>
        <w:p w14:paraId="53B3020D" w14:textId="77777777" w:rsidR="00F6696E" w:rsidRDefault="00F6696E" w:rsidP="000850AC">
          <w:pPr>
            <w:rPr>
              <w:sz w:val="18"/>
            </w:rPr>
          </w:pPr>
        </w:p>
      </w:tc>
    </w:tr>
  </w:tbl>
  <w:p w14:paraId="020BAA48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17F4C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6480BE0" w14:textId="77777777" w:rsidTr="00A87A58">
      <w:tc>
        <w:tcPr>
          <w:tcW w:w="365" w:type="pct"/>
        </w:tcPr>
        <w:p w14:paraId="5EDD629F" w14:textId="3D55CDA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5C4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E1D49B2" w14:textId="09D6ED8B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35C49">
            <w:rPr>
              <w:i/>
              <w:noProof/>
              <w:sz w:val="18"/>
            </w:rPr>
            <w:t>Migration (LIN 21/001: Payment of Visa Application Charges and Fees in Foreign Currencies)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4A12CFE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471FB69" w14:textId="77777777" w:rsidTr="00A87A58">
      <w:tc>
        <w:tcPr>
          <w:tcW w:w="5000" w:type="pct"/>
          <w:gridSpan w:val="3"/>
        </w:tcPr>
        <w:p w14:paraId="74FC7719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3C6B266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0AE0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25C8D49" w14:textId="77777777" w:rsidTr="00A87A58">
      <w:tc>
        <w:tcPr>
          <w:tcW w:w="947" w:type="pct"/>
        </w:tcPr>
        <w:p w14:paraId="5CC001FA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D18B4B4" w14:textId="02B86B9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35C49">
            <w:rPr>
              <w:i/>
              <w:noProof/>
              <w:sz w:val="18"/>
            </w:rPr>
            <w:t>Migration (LIN 21/001: Payment of Visa Application Charges and Fees in Foreign Currencies) Instrument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7D931E9" w14:textId="31BC427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5C4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50082981" w14:textId="77777777" w:rsidTr="00A87A58">
      <w:tc>
        <w:tcPr>
          <w:tcW w:w="5000" w:type="pct"/>
          <w:gridSpan w:val="3"/>
        </w:tcPr>
        <w:p w14:paraId="63A51AF6" w14:textId="77777777" w:rsidR="008C2EAC" w:rsidRDefault="008C2EAC" w:rsidP="000850AC">
          <w:pPr>
            <w:rPr>
              <w:sz w:val="18"/>
            </w:rPr>
          </w:pPr>
        </w:p>
      </w:tc>
    </w:tr>
  </w:tbl>
  <w:p w14:paraId="642D2768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AC050" w14:textId="77777777" w:rsidR="003A52CF" w:rsidRDefault="003A52CF" w:rsidP="00715914">
      <w:pPr>
        <w:spacing w:line="240" w:lineRule="auto"/>
      </w:pPr>
      <w:r>
        <w:separator/>
      </w:r>
    </w:p>
  </w:footnote>
  <w:footnote w:type="continuationSeparator" w:id="0">
    <w:p w14:paraId="20CE578E" w14:textId="77777777" w:rsidR="003A52CF" w:rsidRDefault="003A52C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F5E72" w14:textId="2EA9DB89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A8221" w14:textId="4557D6FC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D632B" w14:textId="01FEFFD9" w:rsidR="00347512" w:rsidRDefault="003475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5CF99" w14:textId="7648A50C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3FFB2" w14:textId="5BF0A5BC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357B7" w14:textId="55DF6593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3602" w14:textId="04C80994" w:rsidR="004E1307" w:rsidRDefault="004E1307" w:rsidP="00715914">
    <w:pPr>
      <w:rPr>
        <w:sz w:val="20"/>
      </w:rPr>
    </w:pPr>
  </w:p>
  <w:p w14:paraId="0271C5B2" w14:textId="77777777" w:rsidR="004E1307" w:rsidRDefault="004E1307" w:rsidP="00715914">
    <w:pPr>
      <w:rPr>
        <w:sz w:val="20"/>
      </w:rPr>
    </w:pPr>
  </w:p>
  <w:p w14:paraId="61B9DE68" w14:textId="77777777" w:rsidR="004E1307" w:rsidRPr="007A1328" w:rsidRDefault="004E1307" w:rsidP="00715914">
    <w:pPr>
      <w:rPr>
        <w:sz w:val="20"/>
      </w:rPr>
    </w:pPr>
  </w:p>
  <w:p w14:paraId="32962416" w14:textId="77777777" w:rsidR="004E1307" w:rsidRPr="007A1328" w:rsidRDefault="004E1307" w:rsidP="00715914">
    <w:pPr>
      <w:rPr>
        <w:b/>
        <w:sz w:val="24"/>
      </w:rPr>
    </w:pPr>
  </w:p>
  <w:p w14:paraId="44F3247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65347" w14:textId="092438D4" w:rsidR="004E1307" w:rsidRPr="007A1328" w:rsidRDefault="004E1307" w:rsidP="00715914">
    <w:pPr>
      <w:jc w:val="right"/>
      <w:rPr>
        <w:sz w:val="20"/>
      </w:rPr>
    </w:pPr>
  </w:p>
  <w:p w14:paraId="2EB57AF9" w14:textId="77777777" w:rsidR="004E1307" w:rsidRPr="007A1328" w:rsidRDefault="004E1307" w:rsidP="00715914">
    <w:pPr>
      <w:jc w:val="right"/>
      <w:rPr>
        <w:sz w:val="20"/>
      </w:rPr>
    </w:pPr>
  </w:p>
  <w:p w14:paraId="033B746F" w14:textId="77777777" w:rsidR="004E1307" w:rsidRPr="007A1328" w:rsidRDefault="004E1307" w:rsidP="00715914">
    <w:pPr>
      <w:jc w:val="right"/>
      <w:rPr>
        <w:sz w:val="20"/>
      </w:rPr>
    </w:pPr>
  </w:p>
  <w:p w14:paraId="1AEE6EDD" w14:textId="77777777" w:rsidR="004E1307" w:rsidRPr="007A1328" w:rsidRDefault="004E1307" w:rsidP="00715914">
    <w:pPr>
      <w:jc w:val="right"/>
      <w:rPr>
        <w:b/>
        <w:sz w:val="24"/>
      </w:rPr>
    </w:pPr>
  </w:p>
  <w:p w14:paraId="481FD207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A6057" w14:textId="3A12F830" w:rsidR="00347512" w:rsidRDefault="00347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471C2"/>
    <w:multiLevelType w:val="hybridMultilevel"/>
    <w:tmpl w:val="F34A07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F764F6"/>
    <w:multiLevelType w:val="hybridMultilevel"/>
    <w:tmpl w:val="D1E0004C"/>
    <w:lvl w:ilvl="0" w:tplc="7B06F12C">
      <w:start w:val="1"/>
      <w:numFmt w:val="decimal"/>
      <w:lvlText w:val="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B6DF8"/>
    <w:multiLevelType w:val="hybridMultilevel"/>
    <w:tmpl w:val="98F45E3A"/>
    <w:lvl w:ilvl="0" w:tplc="4758635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0" w:hanging="360"/>
      </w:pPr>
    </w:lvl>
    <w:lvl w:ilvl="2" w:tplc="0C09001B" w:tentative="1">
      <w:start w:val="1"/>
      <w:numFmt w:val="lowerRoman"/>
      <w:lvlText w:val="%3."/>
      <w:lvlJc w:val="right"/>
      <w:pPr>
        <w:ind w:left="2380" w:hanging="180"/>
      </w:pPr>
    </w:lvl>
    <w:lvl w:ilvl="3" w:tplc="0C09000F" w:tentative="1">
      <w:start w:val="1"/>
      <w:numFmt w:val="decimal"/>
      <w:lvlText w:val="%4."/>
      <w:lvlJc w:val="left"/>
      <w:pPr>
        <w:ind w:left="3100" w:hanging="360"/>
      </w:pPr>
    </w:lvl>
    <w:lvl w:ilvl="4" w:tplc="0C090019" w:tentative="1">
      <w:start w:val="1"/>
      <w:numFmt w:val="lowerLetter"/>
      <w:lvlText w:val="%5."/>
      <w:lvlJc w:val="left"/>
      <w:pPr>
        <w:ind w:left="3820" w:hanging="360"/>
      </w:pPr>
    </w:lvl>
    <w:lvl w:ilvl="5" w:tplc="0C09001B" w:tentative="1">
      <w:start w:val="1"/>
      <w:numFmt w:val="lowerRoman"/>
      <w:lvlText w:val="%6."/>
      <w:lvlJc w:val="right"/>
      <w:pPr>
        <w:ind w:left="4540" w:hanging="180"/>
      </w:pPr>
    </w:lvl>
    <w:lvl w:ilvl="6" w:tplc="0C09000F" w:tentative="1">
      <w:start w:val="1"/>
      <w:numFmt w:val="decimal"/>
      <w:lvlText w:val="%7."/>
      <w:lvlJc w:val="left"/>
      <w:pPr>
        <w:ind w:left="5260" w:hanging="360"/>
      </w:pPr>
    </w:lvl>
    <w:lvl w:ilvl="7" w:tplc="0C090019" w:tentative="1">
      <w:start w:val="1"/>
      <w:numFmt w:val="lowerLetter"/>
      <w:lvlText w:val="%8."/>
      <w:lvlJc w:val="left"/>
      <w:pPr>
        <w:ind w:left="5980" w:hanging="360"/>
      </w:pPr>
    </w:lvl>
    <w:lvl w:ilvl="8" w:tplc="0C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6F2B0431"/>
    <w:multiLevelType w:val="hybridMultilevel"/>
    <w:tmpl w:val="099C1456"/>
    <w:lvl w:ilvl="0" w:tplc="4C3AA358">
      <w:start w:val="1"/>
      <w:numFmt w:val="lowerLetter"/>
      <w:lvlText w:val="(%1)"/>
      <w:lvlJc w:val="left"/>
      <w:pPr>
        <w:ind w:left="10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41" w:hanging="360"/>
      </w:pPr>
    </w:lvl>
    <w:lvl w:ilvl="2" w:tplc="0C09001B" w:tentative="1">
      <w:start w:val="1"/>
      <w:numFmt w:val="lowerRoman"/>
      <w:lvlText w:val="%3."/>
      <w:lvlJc w:val="right"/>
      <w:pPr>
        <w:ind w:left="2461" w:hanging="180"/>
      </w:pPr>
    </w:lvl>
    <w:lvl w:ilvl="3" w:tplc="0C09000F" w:tentative="1">
      <w:start w:val="1"/>
      <w:numFmt w:val="decimal"/>
      <w:lvlText w:val="%4."/>
      <w:lvlJc w:val="left"/>
      <w:pPr>
        <w:ind w:left="3181" w:hanging="360"/>
      </w:pPr>
    </w:lvl>
    <w:lvl w:ilvl="4" w:tplc="0C090019" w:tentative="1">
      <w:start w:val="1"/>
      <w:numFmt w:val="lowerLetter"/>
      <w:lvlText w:val="%5."/>
      <w:lvlJc w:val="left"/>
      <w:pPr>
        <w:ind w:left="3901" w:hanging="360"/>
      </w:pPr>
    </w:lvl>
    <w:lvl w:ilvl="5" w:tplc="0C09001B" w:tentative="1">
      <w:start w:val="1"/>
      <w:numFmt w:val="lowerRoman"/>
      <w:lvlText w:val="%6."/>
      <w:lvlJc w:val="right"/>
      <w:pPr>
        <w:ind w:left="4621" w:hanging="180"/>
      </w:pPr>
    </w:lvl>
    <w:lvl w:ilvl="6" w:tplc="0C09000F" w:tentative="1">
      <w:start w:val="1"/>
      <w:numFmt w:val="decimal"/>
      <w:lvlText w:val="%7."/>
      <w:lvlJc w:val="left"/>
      <w:pPr>
        <w:ind w:left="5341" w:hanging="360"/>
      </w:pPr>
    </w:lvl>
    <w:lvl w:ilvl="7" w:tplc="0C090019" w:tentative="1">
      <w:start w:val="1"/>
      <w:numFmt w:val="lowerLetter"/>
      <w:lvlText w:val="%8."/>
      <w:lvlJc w:val="left"/>
      <w:pPr>
        <w:ind w:left="6061" w:hanging="360"/>
      </w:pPr>
    </w:lvl>
    <w:lvl w:ilvl="8" w:tplc="0C09001B" w:tentative="1">
      <w:start w:val="1"/>
      <w:numFmt w:val="lowerRoman"/>
      <w:lvlText w:val="%9."/>
      <w:lvlJc w:val="right"/>
      <w:pPr>
        <w:ind w:left="678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6"/>
  </w:num>
  <w:num w:numId="15">
    <w:abstractNumId w:val="14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CF"/>
    <w:rsid w:val="00004174"/>
    <w:rsid w:val="00004470"/>
    <w:rsid w:val="000136AF"/>
    <w:rsid w:val="000258B1"/>
    <w:rsid w:val="00032FF1"/>
    <w:rsid w:val="00040A89"/>
    <w:rsid w:val="000437C1"/>
    <w:rsid w:val="0004455A"/>
    <w:rsid w:val="0005365D"/>
    <w:rsid w:val="000614BF"/>
    <w:rsid w:val="0006709C"/>
    <w:rsid w:val="00072ADE"/>
    <w:rsid w:val="00074376"/>
    <w:rsid w:val="00077AF5"/>
    <w:rsid w:val="000978F5"/>
    <w:rsid w:val="000B15CD"/>
    <w:rsid w:val="000B35EB"/>
    <w:rsid w:val="000B67A7"/>
    <w:rsid w:val="000D05EF"/>
    <w:rsid w:val="000E2261"/>
    <w:rsid w:val="000E78B7"/>
    <w:rsid w:val="000F21C1"/>
    <w:rsid w:val="0010745C"/>
    <w:rsid w:val="00120E23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D57D8"/>
    <w:rsid w:val="001E2FD3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25F8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45718"/>
    <w:rsid w:val="00347512"/>
    <w:rsid w:val="00352B0F"/>
    <w:rsid w:val="00360459"/>
    <w:rsid w:val="00371444"/>
    <w:rsid w:val="003767E2"/>
    <w:rsid w:val="0038049F"/>
    <w:rsid w:val="0039041D"/>
    <w:rsid w:val="003A52CF"/>
    <w:rsid w:val="003C6231"/>
    <w:rsid w:val="003D0BFE"/>
    <w:rsid w:val="003D46FF"/>
    <w:rsid w:val="003D5700"/>
    <w:rsid w:val="003E341B"/>
    <w:rsid w:val="003E4D00"/>
    <w:rsid w:val="004028E2"/>
    <w:rsid w:val="004116CD"/>
    <w:rsid w:val="00417EB9"/>
    <w:rsid w:val="00424CA9"/>
    <w:rsid w:val="004276DF"/>
    <w:rsid w:val="00431E9B"/>
    <w:rsid w:val="004379E3"/>
    <w:rsid w:val="0044015E"/>
    <w:rsid w:val="00441045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4877"/>
    <w:rsid w:val="004E7BEC"/>
    <w:rsid w:val="004E7D10"/>
    <w:rsid w:val="00505D3D"/>
    <w:rsid w:val="00506AF6"/>
    <w:rsid w:val="00516B8D"/>
    <w:rsid w:val="005303C8"/>
    <w:rsid w:val="00537FBC"/>
    <w:rsid w:val="0054164D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178D1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B582B"/>
    <w:rsid w:val="006C30C5"/>
    <w:rsid w:val="006C7F8C"/>
    <w:rsid w:val="006E2E1C"/>
    <w:rsid w:val="006E6246"/>
    <w:rsid w:val="006E69C2"/>
    <w:rsid w:val="006E6DCC"/>
    <w:rsid w:val="006F1AB7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16DA0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09C2"/>
    <w:rsid w:val="00982242"/>
    <w:rsid w:val="009860F7"/>
    <w:rsid w:val="009868E9"/>
    <w:rsid w:val="009900A3"/>
    <w:rsid w:val="009A0716"/>
    <w:rsid w:val="009C2981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97AE5"/>
    <w:rsid w:val="00AD53CC"/>
    <w:rsid w:val="00AD5641"/>
    <w:rsid w:val="00AD78FE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0B83"/>
    <w:rsid w:val="00B418CB"/>
    <w:rsid w:val="00B41C7F"/>
    <w:rsid w:val="00B47444"/>
    <w:rsid w:val="00B50ADC"/>
    <w:rsid w:val="00B55A96"/>
    <w:rsid w:val="00B566B1"/>
    <w:rsid w:val="00B60F80"/>
    <w:rsid w:val="00B63834"/>
    <w:rsid w:val="00B80199"/>
    <w:rsid w:val="00B83204"/>
    <w:rsid w:val="00B856E7"/>
    <w:rsid w:val="00BA0ABE"/>
    <w:rsid w:val="00BA220B"/>
    <w:rsid w:val="00BA3A57"/>
    <w:rsid w:val="00BA462C"/>
    <w:rsid w:val="00BB1533"/>
    <w:rsid w:val="00BB4E1A"/>
    <w:rsid w:val="00BC015E"/>
    <w:rsid w:val="00BC76AC"/>
    <w:rsid w:val="00BD0ECB"/>
    <w:rsid w:val="00BE02BE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35C49"/>
    <w:rsid w:val="00C42BF8"/>
    <w:rsid w:val="00C50043"/>
    <w:rsid w:val="00C7573B"/>
    <w:rsid w:val="00C97A54"/>
    <w:rsid w:val="00CA5B23"/>
    <w:rsid w:val="00CA74F0"/>
    <w:rsid w:val="00CB602E"/>
    <w:rsid w:val="00CB7E90"/>
    <w:rsid w:val="00CE051D"/>
    <w:rsid w:val="00CE1335"/>
    <w:rsid w:val="00CE493D"/>
    <w:rsid w:val="00CF07FA"/>
    <w:rsid w:val="00CF0BB2"/>
    <w:rsid w:val="00CF3EE8"/>
    <w:rsid w:val="00D11D30"/>
    <w:rsid w:val="00D13441"/>
    <w:rsid w:val="00D150E7"/>
    <w:rsid w:val="00D27B9D"/>
    <w:rsid w:val="00D52DC2"/>
    <w:rsid w:val="00D53BCC"/>
    <w:rsid w:val="00D54C9E"/>
    <w:rsid w:val="00D6537E"/>
    <w:rsid w:val="00D70DFB"/>
    <w:rsid w:val="00D766DF"/>
    <w:rsid w:val="00D8206C"/>
    <w:rsid w:val="00D82FCF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16742"/>
    <w:rsid w:val="00E338EF"/>
    <w:rsid w:val="00E544BB"/>
    <w:rsid w:val="00E607F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2746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1D91"/>
    <w:rsid w:val="00F6696E"/>
    <w:rsid w:val="00F73BD6"/>
    <w:rsid w:val="00F814D7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CC12B3"/>
  <w15:docId w15:val="{CFA61055-B061-467D-9D3C-904A1187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A5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2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2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2CF"/>
    <w:rPr>
      <w:b/>
      <w:bCs/>
    </w:rPr>
  </w:style>
  <w:style w:type="paragraph" w:styleId="ListParagraph">
    <w:name w:val="List Paragraph"/>
    <w:basedOn w:val="Normal"/>
    <w:uiPriority w:val="34"/>
    <w:qFormat/>
    <w:rsid w:val="00371444"/>
    <w:pPr>
      <w:ind w:left="720"/>
      <w:contextualSpacing/>
    </w:pPr>
  </w:style>
  <w:style w:type="paragraph" w:styleId="Revision">
    <w:name w:val="Revision"/>
    <w:hidden/>
    <w:uiPriority w:val="99"/>
    <w:semiHidden/>
    <w:rsid w:val="00AD78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4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1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80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0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1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49az\AppData\Local\Microsoft\Windows\INetCache\IE\HRZJ1POQ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866B-A87D-476E-B764-72D530D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1</TotalTime>
  <Pages>9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Jayde KOMINIARSKI</dc:creator>
  <cp:lastModifiedBy>Jayde KOMINIARSKI</cp:lastModifiedBy>
  <cp:revision>3</cp:revision>
  <cp:lastPrinted>2020-11-26T22:57:00Z</cp:lastPrinted>
  <dcterms:created xsi:type="dcterms:W3CDTF">2020-12-03T04:34:00Z</dcterms:created>
  <dcterms:modified xsi:type="dcterms:W3CDTF">2020-12-04T01:14:00Z</dcterms:modified>
</cp:coreProperties>
</file>