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95861" w14:textId="77777777" w:rsidR="00870772" w:rsidRDefault="00870772" w:rsidP="00A652E3">
      <w:pPr>
        <w:pStyle w:val="Body"/>
        <w:spacing w:before="0" w:after="0" w:line="240" w:lineRule="auto"/>
        <w:rPr>
          <w:lang w:val="en-US"/>
        </w:rPr>
      </w:pPr>
    </w:p>
    <w:p w14:paraId="6BC1334E" w14:textId="584BA245" w:rsidR="002E3895" w:rsidRPr="005A414A" w:rsidRDefault="00D45DFF" w:rsidP="00D45DFF">
      <w:pPr>
        <w:jc w:val="center"/>
        <w:rPr>
          <w:rFonts w:ascii="Times New Roman" w:hAnsi="Times New Roman" w:cs="Times New Roman"/>
          <w:b/>
          <w:sz w:val="24"/>
          <w:szCs w:val="24"/>
          <w:u w:val="single"/>
        </w:rPr>
      </w:pPr>
      <w:r w:rsidRPr="005A414A">
        <w:rPr>
          <w:rFonts w:ascii="Times New Roman" w:hAnsi="Times New Roman" w:cs="Times New Roman"/>
          <w:b/>
          <w:sz w:val="24"/>
          <w:szCs w:val="24"/>
          <w:u w:val="single"/>
        </w:rPr>
        <w:t>EXPLANATORY STATEMENT</w:t>
      </w:r>
    </w:p>
    <w:p w14:paraId="6DDA282D" w14:textId="1F28CC30" w:rsidR="008F1E01" w:rsidRPr="005A414A" w:rsidRDefault="008F1E01" w:rsidP="008F1E01">
      <w:pPr>
        <w:spacing w:before="240" w:after="240"/>
        <w:jc w:val="center"/>
        <w:rPr>
          <w:rFonts w:ascii="Times New Roman" w:hAnsi="Times New Roman" w:cs="Times New Roman"/>
          <w:sz w:val="24"/>
          <w:szCs w:val="24"/>
          <w:u w:val="single"/>
        </w:rPr>
      </w:pPr>
      <w:r w:rsidRPr="005A414A">
        <w:rPr>
          <w:rFonts w:ascii="Times New Roman" w:hAnsi="Times New Roman" w:cs="Times New Roman"/>
          <w:sz w:val="24"/>
          <w:szCs w:val="24"/>
          <w:u w:val="single"/>
        </w:rPr>
        <w:t xml:space="preserve">Issued by the authority of the Minister for </w:t>
      </w:r>
      <w:r w:rsidR="0082242B" w:rsidRPr="005A414A">
        <w:rPr>
          <w:rFonts w:ascii="Times New Roman" w:hAnsi="Times New Roman" w:cs="Times New Roman"/>
          <w:sz w:val="24"/>
          <w:szCs w:val="24"/>
          <w:u w:val="single"/>
        </w:rPr>
        <w:t>Employment, Skills, Small and Family Business</w:t>
      </w:r>
    </w:p>
    <w:p w14:paraId="65443577" w14:textId="77777777" w:rsidR="008F1E01" w:rsidRPr="005A414A" w:rsidRDefault="008F1E01" w:rsidP="008F1E01">
      <w:pPr>
        <w:spacing w:before="240" w:after="240"/>
        <w:jc w:val="center"/>
        <w:rPr>
          <w:rFonts w:ascii="Times New Roman" w:hAnsi="Times New Roman" w:cs="Times New Roman"/>
          <w:i/>
          <w:sz w:val="24"/>
          <w:szCs w:val="24"/>
        </w:rPr>
      </w:pPr>
      <w:r w:rsidRPr="005A414A">
        <w:rPr>
          <w:rFonts w:ascii="Times New Roman" w:hAnsi="Times New Roman" w:cs="Times New Roman"/>
          <w:i/>
          <w:sz w:val="24"/>
          <w:szCs w:val="24"/>
        </w:rPr>
        <w:t>Industry Research and Development Act 1986</w:t>
      </w:r>
    </w:p>
    <w:p w14:paraId="3CF118EC" w14:textId="1B987931" w:rsidR="0082242B" w:rsidRPr="005A414A" w:rsidRDefault="0082242B" w:rsidP="0082242B">
      <w:pPr>
        <w:pStyle w:val="Heading5"/>
        <w:spacing w:before="0" w:after="120" w:line="240" w:lineRule="auto"/>
        <w:jc w:val="center"/>
        <w:rPr>
          <w:rFonts w:ascii="Times New Roman" w:hAnsi="Times New Roman" w:cs="Times New Roman"/>
          <w:b/>
          <w:i/>
          <w:color w:val="auto"/>
          <w:sz w:val="24"/>
          <w:u w:val="single"/>
        </w:rPr>
      </w:pPr>
      <w:r w:rsidRPr="005A414A">
        <w:rPr>
          <w:rFonts w:ascii="Times New Roman" w:hAnsi="Times New Roman" w:cs="Times New Roman"/>
          <w:i/>
          <w:color w:val="auto"/>
          <w:sz w:val="24"/>
          <w:u w:val="single"/>
        </w:rPr>
        <w:t>Industry Research and Development (</w:t>
      </w:r>
      <w:r w:rsidR="00535561" w:rsidRPr="005A414A">
        <w:rPr>
          <w:rFonts w:ascii="Times New Roman" w:hAnsi="Times New Roman" w:cs="Times New Roman"/>
          <w:i/>
          <w:color w:val="auto"/>
          <w:sz w:val="24"/>
          <w:szCs w:val="24"/>
          <w:u w:val="single"/>
        </w:rPr>
        <w:t>Supporting Small Business to Go Digital Post</w:t>
      </w:r>
      <w:r w:rsidR="00B36609" w:rsidRPr="005A414A">
        <w:rPr>
          <w:rFonts w:ascii="Times New Roman" w:hAnsi="Times New Roman" w:cs="Times New Roman"/>
          <w:i/>
          <w:color w:val="auto"/>
          <w:sz w:val="24"/>
          <w:szCs w:val="24"/>
          <w:u w:val="single"/>
        </w:rPr>
        <w:t>-</w:t>
      </w:r>
      <w:r w:rsidR="00535561" w:rsidRPr="005A414A">
        <w:rPr>
          <w:rFonts w:ascii="Times New Roman" w:hAnsi="Times New Roman" w:cs="Times New Roman"/>
          <w:i/>
          <w:color w:val="auto"/>
          <w:sz w:val="24"/>
          <w:szCs w:val="24"/>
          <w:u w:val="single"/>
        </w:rPr>
        <w:t>COVID-19 Program</w:t>
      </w:r>
      <w:r w:rsidRPr="005A414A">
        <w:rPr>
          <w:rFonts w:ascii="Times New Roman" w:hAnsi="Times New Roman" w:cs="Times New Roman"/>
          <w:i/>
          <w:color w:val="auto"/>
          <w:sz w:val="24"/>
          <w:u w:val="single"/>
        </w:rPr>
        <w:t>) Instrument 2020</w:t>
      </w:r>
    </w:p>
    <w:p w14:paraId="6E059B61" w14:textId="77777777" w:rsidR="000D0E22" w:rsidRPr="005A414A" w:rsidRDefault="000D0E22" w:rsidP="000D0E22">
      <w:pPr>
        <w:spacing w:before="240" w:after="240"/>
        <w:rPr>
          <w:rFonts w:ascii="Times New Roman" w:hAnsi="Times New Roman" w:cs="Times New Roman"/>
          <w:b/>
          <w:sz w:val="24"/>
          <w:szCs w:val="24"/>
          <w:u w:val="single"/>
        </w:rPr>
      </w:pPr>
      <w:r w:rsidRPr="005A414A">
        <w:rPr>
          <w:rFonts w:ascii="Times New Roman" w:hAnsi="Times New Roman" w:cs="Times New Roman"/>
          <w:b/>
          <w:sz w:val="24"/>
          <w:szCs w:val="24"/>
          <w:u w:val="single"/>
        </w:rPr>
        <w:t>Purpose and Operation</w:t>
      </w:r>
    </w:p>
    <w:p w14:paraId="6826C003" w14:textId="77777777" w:rsidR="008F1E01" w:rsidRPr="005A414A" w:rsidRDefault="008F1E01" w:rsidP="008F1E01">
      <w:pPr>
        <w:spacing w:before="240" w:after="240"/>
        <w:rPr>
          <w:rFonts w:ascii="Times New Roman" w:hAnsi="Times New Roman" w:cs="Times New Roman"/>
          <w:sz w:val="24"/>
          <w:szCs w:val="24"/>
        </w:rPr>
      </w:pPr>
      <w:r w:rsidRPr="005A414A">
        <w:rPr>
          <w:rFonts w:ascii="Times New Roman" w:hAnsi="Times New Roman" w:cs="Times New Roman"/>
          <w:sz w:val="24"/>
          <w:szCs w:val="24"/>
        </w:rPr>
        <w:t xml:space="preserve">Section 33 of the </w:t>
      </w:r>
      <w:r w:rsidRPr="005A414A">
        <w:rPr>
          <w:rFonts w:ascii="Times New Roman" w:hAnsi="Times New Roman" w:cs="Times New Roman"/>
          <w:i/>
          <w:sz w:val="24"/>
          <w:szCs w:val="24"/>
        </w:rPr>
        <w:t>Industry Research and Development Act 1986</w:t>
      </w:r>
      <w:r w:rsidRPr="005A414A">
        <w:rPr>
          <w:rFonts w:ascii="Times New Roman" w:hAnsi="Times New Roman" w:cs="Times New Roman"/>
          <w:sz w:val="24"/>
          <w:szCs w:val="24"/>
        </w:rPr>
        <w:t xml:space="preserve"> (the IR&amp;D Act) provides a mechanism for the Minister to prescribe programs, by disallowable legislative instrument, in relation to industry, innovation, science or research, including in relation to the expenditure of Commonwealth money under such programs. </w:t>
      </w:r>
    </w:p>
    <w:p w14:paraId="31A122F5" w14:textId="3DF7251D" w:rsidR="008F1E01" w:rsidRPr="005A414A" w:rsidRDefault="008F1E01" w:rsidP="003A2E6E">
      <w:pPr>
        <w:spacing w:before="240" w:after="240"/>
        <w:rPr>
          <w:rFonts w:ascii="Times New Roman" w:hAnsi="Times New Roman" w:cs="Times New Roman"/>
          <w:sz w:val="24"/>
          <w:szCs w:val="24"/>
        </w:rPr>
      </w:pPr>
      <w:r w:rsidRPr="005A414A">
        <w:rPr>
          <w:rFonts w:ascii="Times New Roman" w:hAnsi="Times New Roman" w:cs="Times New Roman"/>
          <w:sz w:val="24"/>
          <w:szCs w:val="24"/>
        </w:rPr>
        <w:t>The statutory framework provided by s</w:t>
      </w:r>
      <w:r w:rsidR="00EF2E51" w:rsidRPr="005A414A">
        <w:rPr>
          <w:rFonts w:ascii="Times New Roman" w:hAnsi="Times New Roman" w:cs="Times New Roman"/>
          <w:sz w:val="24"/>
          <w:szCs w:val="24"/>
        </w:rPr>
        <w:t xml:space="preserve">ection </w:t>
      </w:r>
      <w:r w:rsidRPr="005A414A">
        <w:rPr>
          <w:rFonts w:ascii="Times New Roman" w:hAnsi="Times New Roman" w:cs="Times New Roman"/>
          <w:sz w:val="24"/>
          <w:szCs w:val="24"/>
        </w:rPr>
        <w:t xml:space="preserve">33 of the IR&amp;D Act enables a level of flexibility to provide authority for Commonwealth spending activities in relation to industry, innovation, science and research programs. This allows the Government to respond quickly and appropriately to the need to implement innovative ideas and pilot programs on an ongoing basis and as opportunities arise. Prescribing programs in legislative instruments provides transparency and parliamentary oversight of Government programs and spending activities, whilst reducing administrative burden on the Commonwealth. </w:t>
      </w:r>
    </w:p>
    <w:p w14:paraId="0DC6F21D" w14:textId="3EDD4F55" w:rsidR="008F1E01" w:rsidRPr="005A414A" w:rsidRDefault="008F1E01" w:rsidP="003A2E6E">
      <w:pPr>
        <w:spacing w:before="240" w:after="240"/>
        <w:rPr>
          <w:rFonts w:ascii="Times New Roman" w:hAnsi="Times New Roman" w:cs="Times New Roman"/>
          <w:sz w:val="24"/>
          <w:szCs w:val="24"/>
        </w:rPr>
      </w:pPr>
      <w:r w:rsidRPr="005A414A">
        <w:rPr>
          <w:rFonts w:ascii="Times New Roman" w:hAnsi="Times New Roman" w:cs="Times New Roman"/>
          <w:sz w:val="24"/>
          <w:szCs w:val="24"/>
        </w:rPr>
        <w:t>Once a program is prescribed by the Minister under s</w:t>
      </w:r>
      <w:r w:rsidR="00EF2E51" w:rsidRPr="005A414A">
        <w:rPr>
          <w:rFonts w:ascii="Times New Roman" w:hAnsi="Times New Roman" w:cs="Times New Roman"/>
          <w:sz w:val="24"/>
          <w:szCs w:val="24"/>
        </w:rPr>
        <w:t xml:space="preserve">ection </w:t>
      </w:r>
      <w:r w:rsidRPr="005A414A">
        <w:rPr>
          <w:rFonts w:ascii="Times New Roman" w:hAnsi="Times New Roman" w:cs="Times New Roman"/>
          <w:sz w:val="24"/>
          <w:szCs w:val="24"/>
        </w:rPr>
        <w:t>33, subsection 34(1) allows the Commonwealth to make, vary or administer arrangements in relation to activities under the prescribed program. Arrangements may include contracts, funding agreements or other arrangements, and may provide for money to be payable by the Commonwealth to one or more third parties. The power conferred on the Commonwealth by subsection 34(1) may be exercised on behalf of the Commonwealth by a Minister or an accountable authority of a non-corporate entity, or by their delegate (under s</w:t>
      </w:r>
      <w:r w:rsidR="00EF2E51" w:rsidRPr="005A414A">
        <w:rPr>
          <w:rFonts w:ascii="Times New Roman" w:hAnsi="Times New Roman" w:cs="Times New Roman"/>
          <w:sz w:val="24"/>
          <w:szCs w:val="24"/>
        </w:rPr>
        <w:t xml:space="preserve">ection </w:t>
      </w:r>
      <w:r w:rsidRPr="005A414A">
        <w:rPr>
          <w:rFonts w:ascii="Times New Roman" w:hAnsi="Times New Roman" w:cs="Times New Roman"/>
          <w:sz w:val="24"/>
          <w:szCs w:val="24"/>
        </w:rPr>
        <w:t xml:space="preserve">36). </w:t>
      </w:r>
    </w:p>
    <w:p w14:paraId="197F2E82" w14:textId="374F7937" w:rsidR="00535561" w:rsidRPr="005A414A" w:rsidRDefault="003B3B5B" w:rsidP="003A2E6E">
      <w:pPr>
        <w:pStyle w:val="Heading5"/>
        <w:spacing w:before="0" w:after="120"/>
        <w:rPr>
          <w:rFonts w:ascii="Times New Roman" w:hAnsi="Times New Roman" w:cs="Times New Roman"/>
          <w:color w:val="auto"/>
          <w:sz w:val="24"/>
          <w:szCs w:val="24"/>
        </w:rPr>
      </w:pPr>
      <w:r w:rsidRPr="005A414A">
        <w:rPr>
          <w:rFonts w:ascii="Times New Roman" w:hAnsi="Times New Roman" w:cs="Times New Roman"/>
          <w:color w:val="auto"/>
          <w:sz w:val="24"/>
          <w:szCs w:val="24"/>
        </w:rPr>
        <w:t xml:space="preserve">The purpose of the </w:t>
      </w:r>
      <w:r w:rsidR="0082242B" w:rsidRPr="005A414A">
        <w:rPr>
          <w:rFonts w:ascii="Times New Roman" w:hAnsi="Times New Roman" w:cs="Times New Roman"/>
          <w:i/>
          <w:color w:val="auto"/>
          <w:sz w:val="24"/>
          <w:szCs w:val="24"/>
        </w:rPr>
        <w:t>Indust</w:t>
      </w:r>
      <w:r w:rsidR="00F1238A" w:rsidRPr="005A414A">
        <w:rPr>
          <w:rFonts w:ascii="Times New Roman" w:hAnsi="Times New Roman" w:cs="Times New Roman"/>
          <w:i/>
          <w:color w:val="auto"/>
          <w:sz w:val="24"/>
          <w:szCs w:val="24"/>
        </w:rPr>
        <w:t>ry Research and Development (Supporting</w:t>
      </w:r>
      <w:r w:rsidR="0082242B" w:rsidRPr="005A414A">
        <w:rPr>
          <w:rFonts w:ascii="Times New Roman" w:hAnsi="Times New Roman" w:cs="Times New Roman"/>
          <w:i/>
          <w:color w:val="auto"/>
          <w:sz w:val="24"/>
          <w:szCs w:val="24"/>
        </w:rPr>
        <w:t xml:space="preserve"> Small Business </w:t>
      </w:r>
      <w:r w:rsidR="00F1238A" w:rsidRPr="005A414A">
        <w:rPr>
          <w:rFonts w:ascii="Times New Roman" w:hAnsi="Times New Roman" w:cs="Times New Roman"/>
          <w:i/>
          <w:color w:val="auto"/>
          <w:sz w:val="24"/>
          <w:szCs w:val="24"/>
        </w:rPr>
        <w:t>to Go Digital Post</w:t>
      </w:r>
      <w:r w:rsidR="00B36609" w:rsidRPr="005A414A">
        <w:rPr>
          <w:rFonts w:ascii="Times New Roman" w:hAnsi="Times New Roman" w:cs="Times New Roman"/>
          <w:i/>
          <w:color w:val="auto"/>
          <w:sz w:val="24"/>
          <w:szCs w:val="24"/>
        </w:rPr>
        <w:t>-</w:t>
      </w:r>
      <w:r w:rsidR="00F1238A" w:rsidRPr="005A414A">
        <w:rPr>
          <w:rFonts w:ascii="Times New Roman" w:hAnsi="Times New Roman" w:cs="Times New Roman"/>
          <w:i/>
          <w:color w:val="auto"/>
          <w:sz w:val="24"/>
          <w:szCs w:val="24"/>
        </w:rPr>
        <w:t xml:space="preserve">COVID-19 </w:t>
      </w:r>
      <w:r w:rsidR="0082242B" w:rsidRPr="005A414A">
        <w:rPr>
          <w:rFonts w:ascii="Times New Roman" w:hAnsi="Times New Roman" w:cs="Times New Roman"/>
          <w:i/>
          <w:color w:val="auto"/>
          <w:sz w:val="24"/>
          <w:szCs w:val="24"/>
        </w:rPr>
        <w:t>Program) Instrument 2020</w:t>
      </w:r>
      <w:r w:rsidR="0082242B" w:rsidRPr="005A414A">
        <w:rPr>
          <w:rFonts w:ascii="Times New Roman" w:hAnsi="Times New Roman" w:cs="Times New Roman"/>
          <w:color w:val="auto"/>
          <w:sz w:val="24"/>
          <w:szCs w:val="24"/>
        </w:rPr>
        <w:t xml:space="preserve"> </w:t>
      </w:r>
      <w:r w:rsidRPr="005A414A">
        <w:rPr>
          <w:rFonts w:ascii="Times New Roman" w:hAnsi="Times New Roman" w:cs="Times New Roman"/>
          <w:color w:val="auto"/>
          <w:sz w:val="24"/>
          <w:szCs w:val="24"/>
        </w:rPr>
        <w:t xml:space="preserve">(the Legislative Instrument) is to prescribe the </w:t>
      </w:r>
      <w:r w:rsidR="00B619AA" w:rsidRPr="005A414A">
        <w:rPr>
          <w:rFonts w:ascii="Times New Roman" w:hAnsi="Times New Roman" w:cs="Times New Roman"/>
          <w:color w:val="auto"/>
          <w:sz w:val="24"/>
          <w:szCs w:val="24"/>
        </w:rPr>
        <w:t>Supporting Small Busi</w:t>
      </w:r>
      <w:bookmarkStart w:id="0" w:name="_GoBack"/>
      <w:bookmarkEnd w:id="0"/>
      <w:r w:rsidR="00B619AA" w:rsidRPr="005A414A">
        <w:rPr>
          <w:rFonts w:ascii="Times New Roman" w:hAnsi="Times New Roman" w:cs="Times New Roman"/>
          <w:color w:val="auto"/>
          <w:sz w:val="24"/>
          <w:szCs w:val="24"/>
        </w:rPr>
        <w:t>ness to Go Digital Post</w:t>
      </w:r>
      <w:r w:rsidR="00B36609" w:rsidRPr="005A414A">
        <w:rPr>
          <w:rFonts w:ascii="Times New Roman" w:hAnsi="Times New Roman" w:cs="Times New Roman"/>
          <w:color w:val="auto"/>
          <w:sz w:val="24"/>
          <w:szCs w:val="24"/>
        </w:rPr>
        <w:t>-</w:t>
      </w:r>
      <w:r w:rsidR="00B619AA" w:rsidRPr="005A414A">
        <w:rPr>
          <w:rFonts w:ascii="Times New Roman" w:hAnsi="Times New Roman" w:cs="Times New Roman"/>
          <w:color w:val="auto"/>
          <w:sz w:val="24"/>
          <w:szCs w:val="24"/>
        </w:rPr>
        <w:t>COVID-19 Program</w:t>
      </w:r>
      <w:r w:rsidR="0082242B" w:rsidRPr="005A414A">
        <w:rPr>
          <w:rFonts w:ascii="Times New Roman" w:hAnsi="Times New Roman" w:cs="Times New Roman"/>
          <w:color w:val="auto"/>
          <w:sz w:val="24"/>
          <w:szCs w:val="24"/>
        </w:rPr>
        <w:t xml:space="preserve"> </w:t>
      </w:r>
      <w:r w:rsidRPr="005A414A">
        <w:rPr>
          <w:rFonts w:ascii="Times New Roman" w:hAnsi="Times New Roman" w:cs="Times New Roman"/>
          <w:color w:val="auto"/>
          <w:sz w:val="24"/>
          <w:szCs w:val="24"/>
        </w:rPr>
        <w:t xml:space="preserve">(the Program). </w:t>
      </w:r>
    </w:p>
    <w:p w14:paraId="14026942" w14:textId="45BB1A6E" w:rsidR="00C87A60" w:rsidRPr="005A414A" w:rsidRDefault="00BB27AC" w:rsidP="003A2E6E">
      <w:pPr>
        <w:pStyle w:val="Heading5"/>
        <w:spacing w:before="0" w:after="120"/>
        <w:rPr>
          <w:rFonts w:ascii="Times New Roman" w:hAnsi="Times New Roman" w:cs="Times New Roman"/>
          <w:color w:val="auto"/>
          <w:sz w:val="24"/>
          <w:szCs w:val="24"/>
        </w:rPr>
      </w:pPr>
      <w:r w:rsidRPr="005A414A">
        <w:rPr>
          <w:rFonts w:ascii="Times New Roman" w:hAnsi="Times New Roman" w:cs="Times New Roman"/>
          <w:color w:val="auto"/>
          <w:sz w:val="24"/>
          <w:szCs w:val="24"/>
        </w:rPr>
        <w:t xml:space="preserve">The funding for the Program has been secured through </w:t>
      </w:r>
      <w:r w:rsidRPr="005A414A">
        <w:rPr>
          <w:rFonts w:ascii="Times New Roman" w:hAnsi="Times New Roman"/>
          <w:color w:val="auto"/>
          <w:sz w:val="24"/>
        </w:rPr>
        <w:t>the 2020</w:t>
      </w:r>
      <w:r w:rsidRPr="005A414A">
        <w:rPr>
          <w:rFonts w:ascii="Times New Roman" w:hAnsi="Times New Roman" w:cs="Times New Roman"/>
          <w:color w:val="auto"/>
          <w:sz w:val="24"/>
          <w:szCs w:val="24"/>
        </w:rPr>
        <w:t xml:space="preserve">-21 Appropriation Bills. </w:t>
      </w:r>
      <w:r w:rsidR="003B3B5B" w:rsidRPr="005A414A">
        <w:rPr>
          <w:rFonts w:ascii="Times New Roman" w:hAnsi="Times New Roman" w:cs="Times New Roman"/>
          <w:color w:val="auto"/>
          <w:sz w:val="24"/>
          <w:szCs w:val="24"/>
        </w:rPr>
        <w:t>The Program provides $</w:t>
      </w:r>
      <w:r w:rsidRPr="005A414A">
        <w:rPr>
          <w:rFonts w:ascii="Times New Roman" w:hAnsi="Times New Roman" w:cs="Times New Roman"/>
          <w:color w:val="auto"/>
          <w:sz w:val="24"/>
          <w:szCs w:val="24"/>
        </w:rPr>
        <w:t>7</w:t>
      </w:r>
      <w:r w:rsidR="00F1238A" w:rsidRPr="005A414A">
        <w:rPr>
          <w:rFonts w:ascii="Times New Roman" w:hAnsi="Times New Roman" w:cs="Times New Roman"/>
          <w:color w:val="auto"/>
          <w:sz w:val="24"/>
          <w:szCs w:val="24"/>
        </w:rPr>
        <w:t>.47</w:t>
      </w:r>
      <w:r w:rsidR="001A1C37" w:rsidRPr="005A414A">
        <w:rPr>
          <w:rFonts w:ascii="Times New Roman" w:hAnsi="Times New Roman" w:cs="Times New Roman"/>
          <w:color w:val="auto"/>
          <w:sz w:val="24"/>
          <w:szCs w:val="24"/>
        </w:rPr>
        <w:t xml:space="preserve"> </w:t>
      </w:r>
      <w:r w:rsidR="0082242B" w:rsidRPr="005A414A">
        <w:rPr>
          <w:rFonts w:ascii="Times New Roman" w:hAnsi="Times New Roman" w:cs="Times New Roman"/>
          <w:color w:val="auto"/>
          <w:sz w:val="24"/>
          <w:szCs w:val="24"/>
        </w:rPr>
        <w:t xml:space="preserve">million </w:t>
      </w:r>
      <w:r w:rsidR="00065B9C" w:rsidRPr="005A414A">
        <w:rPr>
          <w:rFonts w:ascii="Times New Roman" w:hAnsi="Times New Roman" w:cs="Times New Roman"/>
          <w:color w:val="auto"/>
          <w:sz w:val="24"/>
          <w:szCs w:val="24"/>
        </w:rPr>
        <w:t>in 20</w:t>
      </w:r>
      <w:r w:rsidR="00CD1C94" w:rsidRPr="005A414A">
        <w:rPr>
          <w:rFonts w:ascii="Times New Roman" w:hAnsi="Times New Roman" w:cs="Times New Roman"/>
          <w:color w:val="auto"/>
          <w:sz w:val="24"/>
          <w:szCs w:val="24"/>
        </w:rPr>
        <w:t>20</w:t>
      </w:r>
      <w:r w:rsidR="00E86135" w:rsidRPr="005A414A">
        <w:rPr>
          <w:rFonts w:ascii="Times New Roman" w:hAnsi="Times New Roman" w:cs="Times New Roman"/>
          <w:color w:val="auto"/>
          <w:sz w:val="24"/>
          <w:szCs w:val="24"/>
        </w:rPr>
        <w:t>–</w:t>
      </w:r>
      <w:r w:rsidR="00065B9C" w:rsidRPr="005A414A">
        <w:rPr>
          <w:rFonts w:ascii="Times New Roman" w:hAnsi="Times New Roman" w:cs="Times New Roman"/>
          <w:color w:val="auto"/>
          <w:sz w:val="24"/>
          <w:szCs w:val="24"/>
        </w:rPr>
        <w:t>2</w:t>
      </w:r>
      <w:r w:rsidR="00CD1C94" w:rsidRPr="005A414A">
        <w:rPr>
          <w:rFonts w:ascii="Times New Roman" w:hAnsi="Times New Roman" w:cs="Times New Roman"/>
          <w:color w:val="auto"/>
          <w:sz w:val="24"/>
          <w:szCs w:val="24"/>
        </w:rPr>
        <w:t>1</w:t>
      </w:r>
      <w:r w:rsidR="0082242B" w:rsidRPr="005A414A">
        <w:rPr>
          <w:rFonts w:ascii="Times New Roman" w:hAnsi="Times New Roman" w:cs="Times New Roman"/>
          <w:color w:val="auto"/>
          <w:sz w:val="24"/>
          <w:szCs w:val="24"/>
        </w:rPr>
        <w:t xml:space="preserve"> </w:t>
      </w:r>
      <w:r w:rsidR="003B3B5B" w:rsidRPr="005A414A">
        <w:rPr>
          <w:rFonts w:ascii="Times New Roman" w:hAnsi="Times New Roman" w:cs="Times New Roman"/>
          <w:color w:val="auto"/>
          <w:sz w:val="24"/>
          <w:szCs w:val="24"/>
        </w:rPr>
        <w:t xml:space="preserve">as part of the Australian Government’s commitment to </w:t>
      </w:r>
      <w:r w:rsidR="00D93D28" w:rsidRPr="005A414A">
        <w:rPr>
          <w:rFonts w:ascii="Times New Roman" w:hAnsi="Times New Roman" w:cs="Times New Roman"/>
          <w:color w:val="auto"/>
          <w:sz w:val="24"/>
          <w:szCs w:val="24"/>
        </w:rPr>
        <w:t>supporting small business</w:t>
      </w:r>
      <w:r w:rsidRPr="005A414A">
        <w:rPr>
          <w:rFonts w:ascii="Times New Roman" w:hAnsi="Times New Roman" w:cs="Times New Roman"/>
          <w:color w:val="auto"/>
          <w:sz w:val="24"/>
          <w:szCs w:val="24"/>
        </w:rPr>
        <w:t xml:space="preserve"> to go digital</w:t>
      </w:r>
      <w:r w:rsidR="00D93D28" w:rsidRPr="005A414A">
        <w:rPr>
          <w:rFonts w:ascii="Times New Roman" w:hAnsi="Times New Roman" w:cs="Times New Roman"/>
          <w:color w:val="auto"/>
          <w:sz w:val="24"/>
          <w:szCs w:val="24"/>
        </w:rPr>
        <w:t>.</w:t>
      </w:r>
      <w:r w:rsidR="003B3B5B" w:rsidRPr="005A414A">
        <w:rPr>
          <w:rFonts w:ascii="Times New Roman" w:hAnsi="Times New Roman" w:cs="Times New Roman"/>
          <w:color w:val="auto"/>
          <w:sz w:val="24"/>
          <w:szCs w:val="24"/>
        </w:rPr>
        <w:t xml:space="preserve"> </w:t>
      </w:r>
    </w:p>
    <w:p w14:paraId="56918E91" w14:textId="223C9410" w:rsidR="004B53AA" w:rsidRPr="005A414A" w:rsidRDefault="00CD1C94" w:rsidP="000234C5">
      <w:pPr>
        <w:pStyle w:val="ListBullet"/>
        <w:numPr>
          <w:ilvl w:val="0"/>
          <w:numId w:val="0"/>
        </w:numPr>
        <w:spacing w:before="120" w:line="276" w:lineRule="auto"/>
        <w:rPr>
          <w:rFonts w:ascii="Times New Roman" w:hAnsi="Times New Roman" w:cs="Times New Roman"/>
          <w:sz w:val="24"/>
          <w:szCs w:val="24"/>
        </w:rPr>
      </w:pPr>
      <w:r w:rsidRPr="005A414A">
        <w:rPr>
          <w:rFonts w:ascii="Times New Roman" w:hAnsi="Times New Roman" w:cs="Times New Roman"/>
          <w:sz w:val="24"/>
          <w:szCs w:val="24"/>
        </w:rPr>
        <w:t xml:space="preserve">The Program will </w:t>
      </w:r>
      <w:r w:rsidR="002D1A63" w:rsidRPr="005A414A">
        <w:rPr>
          <w:rFonts w:ascii="Times New Roman" w:hAnsi="Times New Roman" w:cs="Times New Roman"/>
          <w:sz w:val="24"/>
          <w:szCs w:val="24"/>
        </w:rPr>
        <w:t>fund a ‘Go Digital’ advertising campaign to promote</w:t>
      </w:r>
      <w:r w:rsidR="00AB735A" w:rsidRPr="005A414A">
        <w:rPr>
          <w:rFonts w:ascii="Times New Roman" w:hAnsi="Times New Roman" w:cs="Times New Roman"/>
          <w:sz w:val="24"/>
          <w:szCs w:val="24"/>
        </w:rPr>
        <w:t xml:space="preserve"> the benefits of digital technology to small business,</w:t>
      </w:r>
      <w:r w:rsidR="00DE5E0F" w:rsidRPr="005A414A">
        <w:rPr>
          <w:rFonts w:ascii="Times New Roman" w:hAnsi="Times New Roman" w:cs="Times New Roman"/>
          <w:sz w:val="24"/>
          <w:szCs w:val="24"/>
          <w:lang w:val="en-GB"/>
        </w:rPr>
        <w:t xml:space="preserve"> the Australian Small Business Advisory Services Program</w:t>
      </w:r>
      <w:r w:rsidRPr="005A414A">
        <w:rPr>
          <w:rFonts w:ascii="Times New Roman" w:hAnsi="Times New Roman" w:cs="Times New Roman"/>
          <w:sz w:val="24"/>
          <w:szCs w:val="24"/>
          <w:lang w:val="en-GB"/>
        </w:rPr>
        <w:t xml:space="preserve"> and </w:t>
      </w:r>
      <w:r w:rsidR="00DE5E0F" w:rsidRPr="005A414A">
        <w:rPr>
          <w:rFonts w:ascii="Times New Roman" w:hAnsi="Times New Roman" w:cs="Times New Roman"/>
          <w:sz w:val="24"/>
          <w:szCs w:val="24"/>
          <w:lang w:val="en-GB"/>
        </w:rPr>
        <w:t xml:space="preserve">other </w:t>
      </w:r>
      <w:r w:rsidRPr="005A414A">
        <w:rPr>
          <w:rFonts w:ascii="Times New Roman" w:hAnsi="Times New Roman" w:cs="Times New Roman"/>
          <w:sz w:val="24"/>
          <w:szCs w:val="24"/>
          <w:lang w:val="en-GB"/>
        </w:rPr>
        <w:t xml:space="preserve">Australian </w:t>
      </w:r>
      <w:r w:rsidR="00EC123A" w:rsidRPr="005A414A">
        <w:rPr>
          <w:rFonts w:ascii="Times New Roman" w:hAnsi="Times New Roman" w:cs="Times New Roman"/>
          <w:sz w:val="24"/>
          <w:szCs w:val="24"/>
          <w:lang w:val="en-GB"/>
        </w:rPr>
        <w:t>G</w:t>
      </w:r>
      <w:r w:rsidRPr="005A414A">
        <w:rPr>
          <w:rFonts w:ascii="Times New Roman" w:hAnsi="Times New Roman" w:cs="Times New Roman"/>
          <w:sz w:val="24"/>
          <w:szCs w:val="24"/>
          <w:lang w:val="en-GB"/>
        </w:rPr>
        <w:t>overnment services directed at supporting small businesses’ digital capability.</w:t>
      </w:r>
      <w:r w:rsidR="00AB735A" w:rsidRPr="005A414A">
        <w:rPr>
          <w:rFonts w:ascii="Times New Roman" w:hAnsi="Times New Roman" w:cs="Times New Roman"/>
          <w:sz w:val="24"/>
          <w:szCs w:val="24"/>
          <w:lang w:val="en-GB"/>
        </w:rPr>
        <w:t xml:space="preserve"> </w:t>
      </w:r>
      <w:r w:rsidR="002D1A63" w:rsidRPr="005A414A">
        <w:rPr>
          <w:rFonts w:ascii="Times New Roman" w:hAnsi="Times New Roman" w:cs="Times New Roman"/>
          <w:sz w:val="24"/>
          <w:szCs w:val="24"/>
          <w:lang w:val="en-GB"/>
        </w:rPr>
        <w:t>As part of the same campaign, t</w:t>
      </w:r>
      <w:r w:rsidR="00AB735A" w:rsidRPr="005A414A">
        <w:rPr>
          <w:rFonts w:ascii="Times New Roman" w:hAnsi="Times New Roman" w:cs="Times New Roman"/>
          <w:sz w:val="24"/>
          <w:szCs w:val="24"/>
          <w:lang w:val="en-GB"/>
        </w:rPr>
        <w:t xml:space="preserve">he Program will also </w:t>
      </w:r>
      <w:r w:rsidR="002D1A63" w:rsidRPr="005A414A">
        <w:rPr>
          <w:rFonts w:ascii="Times New Roman" w:hAnsi="Times New Roman" w:cs="Times New Roman"/>
          <w:sz w:val="24"/>
          <w:szCs w:val="24"/>
          <w:lang w:val="en-GB"/>
        </w:rPr>
        <w:t>fund</w:t>
      </w:r>
      <w:r w:rsidR="00AB735A" w:rsidRPr="005A414A">
        <w:rPr>
          <w:rFonts w:ascii="Times New Roman" w:hAnsi="Times New Roman" w:cs="Times New Roman"/>
          <w:sz w:val="24"/>
          <w:szCs w:val="24"/>
          <w:lang w:val="en-GB"/>
        </w:rPr>
        <w:t xml:space="preserve"> the</w:t>
      </w:r>
      <w:r w:rsidR="00AB735A" w:rsidRPr="005A414A">
        <w:rPr>
          <w:rFonts w:ascii="Times New Roman" w:hAnsi="Times New Roman" w:cs="Times New Roman"/>
          <w:sz w:val="24"/>
          <w:szCs w:val="24"/>
        </w:rPr>
        <w:t xml:space="preserve"> </w:t>
      </w:r>
      <w:r w:rsidR="002D1A63" w:rsidRPr="005A414A">
        <w:rPr>
          <w:rFonts w:ascii="Times New Roman" w:hAnsi="Times New Roman" w:cs="Times New Roman"/>
          <w:sz w:val="24"/>
          <w:szCs w:val="24"/>
        </w:rPr>
        <w:t xml:space="preserve">development and </w:t>
      </w:r>
      <w:r w:rsidR="00AB735A" w:rsidRPr="005A414A">
        <w:rPr>
          <w:rFonts w:ascii="Times New Roman" w:hAnsi="Times New Roman" w:cs="Times New Roman"/>
          <w:sz w:val="24"/>
          <w:szCs w:val="24"/>
        </w:rPr>
        <w:t xml:space="preserve">promotion of </w:t>
      </w:r>
      <w:r w:rsidR="00AB735A" w:rsidRPr="005A414A">
        <w:rPr>
          <w:rFonts w:ascii="Times New Roman" w:hAnsi="Times New Roman" w:cs="Times New Roman"/>
          <w:sz w:val="24"/>
          <w:szCs w:val="24"/>
          <w:lang w:val="en-GB"/>
        </w:rPr>
        <w:t xml:space="preserve">COVID-19-specific small business case studies highlighting the benefits of implementing digital technologies. </w:t>
      </w:r>
      <w:r w:rsidR="00C87A60" w:rsidRPr="005A414A">
        <w:rPr>
          <w:rFonts w:ascii="Times New Roman" w:hAnsi="Times New Roman" w:cs="Times New Roman"/>
          <w:sz w:val="24"/>
          <w:szCs w:val="24"/>
        </w:rPr>
        <w:t>The inten</w:t>
      </w:r>
      <w:r w:rsidR="004B53AA" w:rsidRPr="005A414A">
        <w:rPr>
          <w:rFonts w:ascii="Times New Roman" w:hAnsi="Times New Roman" w:cs="Times New Roman"/>
          <w:sz w:val="24"/>
          <w:szCs w:val="24"/>
        </w:rPr>
        <w:t xml:space="preserve">ded outcome of the Program </w:t>
      </w:r>
      <w:r w:rsidR="00EC123A" w:rsidRPr="005A414A">
        <w:rPr>
          <w:rFonts w:ascii="Times New Roman" w:hAnsi="Times New Roman" w:cs="Times New Roman"/>
          <w:sz w:val="24"/>
          <w:szCs w:val="24"/>
        </w:rPr>
        <w:t>is</w:t>
      </w:r>
      <w:r w:rsidR="000234C5" w:rsidRPr="005A414A">
        <w:rPr>
          <w:rFonts w:ascii="Times New Roman" w:hAnsi="Times New Roman" w:cs="Times New Roman"/>
          <w:sz w:val="24"/>
          <w:szCs w:val="24"/>
        </w:rPr>
        <w:t xml:space="preserve"> to encourage </w:t>
      </w:r>
      <w:r w:rsidR="000234C5" w:rsidRPr="005A414A">
        <w:rPr>
          <w:rFonts w:ascii="Times New Roman" w:hAnsi="Times New Roman" w:cs="Times New Roman"/>
          <w:sz w:val="24"/>
          <w:szCs w:val="24"/>
        </w:rPr>
        <w:lastRenderedPageBreak/>
        <w:t>small business owners to implement digital technologies</w:t>
      </w:r>
      <w:r w:rsidR="00383CB4" w:rsidRPr="005A414A">
        <w:rPr>
          <w:rFonts w:ascii="Times New Roman" w:hAnsi="Times New Roman" w:cs="Times New Roman"/>
          <w:sz w:val="24"/>
          <w:szCs w:val="24"/>
        </w:rPr>
        <w:t xml:space="preserve"> that include an online element </w:t>
      </w:r>
      <w:r w:rsidR="003E4464" w:rsidRPr="005A414A">
        <w:rPr>
          <w:rFonts w:ascii="Times New Roman" w:hAnsi="Times New Roman" w:cs="Times New Roman"/>
          <w:sz w:val="24"/>
          <w:szCs w:val="24"/>
        </w:rPr>
        <w:t>in their businesses.</w:t>
      </w:r>
    </w:p>
    <w:p w14:paraId="424BB663" w14:textId="2FF69FDA" w:rsidR="00535561" w:rsidRPr="005A414A" w:rsidRDefault="00535561" w:rsidP="00535561">
      <w:pPr>
        <w:spacing w:after="120" w:line="240" w:lineRule="auto"/>
        <w:rPr>
          <w:rFonts w:ascii="Times New Roman" w:hAnsi="Times New Roman" w:cs="Times New Roman"/>
          <w:i/>
          <w:sz w:val="24"/>
          <w:szCs w:val="24"/>
        </w:rPr>
      </w:pPr>
      <w:r w:rsidRPr="005A414A">
        <w:rPr>
          <w:rFonts w:ascii="Times New Roman" w:hAnsi="Times New Roman" w:cs="Times New Roman"/>
          <w:i/>
          <w:sz w:val="24"/>
          <w:szCs w:val="24"/>
          <w:u w:val="single"/>
        </w:rPr>
        <w:t>‘Go Digital’ media campaign</w:t>
      </w:r>
    </w:p>
    <w:p w14:paraId="6DA0C9D5" w14:textId="77777777" w:rsidR="00535561" w:rsidRPr="005A414A" w:rsidRDefault="00535561" w:rsidP="00535561">
      <w:pPr>
        <w:spacing w:after="120" w:line="240" w:lineRule="auto"/>
        <w:rPr>
          <w:rFonts w:ascii="Times New Roman" w:hAnsi="Times New Roman" w:cs="Times New Roman"/>
          <w:sz w:val="24"/>
          <w:szCs w:val="24"/>
        </w:rPr>
      </w:pPr>
      <w:r w:rsidRPr="005A414A">
        <w:rPr>
          <w:rFonts w:ascii="Times New Roman" w:hAnsi="Times New Roman" w:cs="Times New Roman"/>
          <w:sz w:val="24"/>
          <w:szCs w:val="24"/>
        </w:rPr>
        <w:t>Activities under the ‘Go Digital’ campaign will include:</w:t>
      </w:r>
    </w:p>
    <w:p w14:paraId="4C6BD05D" w14:textId="77777777" w:rsidR="00535561" w:rsidRPr="005A414A" w:rsidRDefault="00535561" w:rsidP="00535561">
      <w:pPr>
        <w:pStyle w:val="CABNETParagraph"/>
        <w:numPr>
          <w:ilvl w:val="0"/>
          <w:numId w:val="11"/>
        </w:numPr>
        <w:spacing w:line="276" w:lineRule="auto"/>
        <w:rPr>
          <w:rFonts w:ascii="Times New Roman" w:hAnsi="Times New Roman" w:cs="Times New Roman"/>
          <w:sz w:val="24"/>
          <w:szCs w:val="24"/>
        </w:rPr>
      </w:pPr>
      <w:r w:rsidRPr="005A414A">
        <w:rPr>
          <w:rFonts w:ascii="Times New Roman" w:hAnsi="Times New Roman" w:cs="Times New Roman"/>
          <w:sz w:val="24"/>
          <w:szCs w:val="24"/>
        </w:rPr>
        <w:t xml:space="preserve">developmental research to inform the need for a communication campaign </w:t>
      </w:r>
    </w:p>
    <w:p w14:paraId="5F254D7C" w14:textId="77777777" w:rsidR="00535561" w:rsidRPr="005A414A" w:rsidRDefault="00535561" w:rsidP="00535561">
      <w:pPr>
        <w:pStyle w:val="CABNETParagraph"/>
        <w:numPr>
          <w:ilvl w:val="0"/>
          <w:numId w:val="11"/>
        </w:numPr>
        <w:spacing w:line="276" w:lineRule="auto"/>
        <w:rPr>
          <w:rFonts w:ascii="Times New Roman" w:hAnsi="Times New Roman" w:cs="Times New Roman"/>
          <w:sz w:val="24"/>
          <w:szCs w:val="24"/>
        </w:rPr>
      </w:pPr>
      <w:r w:rsidRPr="005A414A">
        <w:rPr>
          <w:rFonts w:ascii="Times New Roman" w:hAnsi="Times New Roman" w:cs="Times New Roman"/>
          <w:sz w:val="24"/>
          <w:szCs w:val="24"/>
        </w:rPr>
        <w:t>engagement of a creative agency to develop communication products and assets</w:t>
      </w:r>
    </w:p>
    <w:p w14:paraId="351A75C0" w14:textId="77777777" w:rsidR="00535561" w:rsidRPr="005A414A" w:rsidRDefault="00535561" w:rsidP="00535561">
      <w:pPr>
        <w:pStyle w:val="CABNETParagraph"/>
        <w:numPr>
          <w:ilvl w:val="0"/>
          <w:numId w:val="11"/>
        </w:numPr>
        <w:spacing w:line="276" w:lineRule="auto"/>
        <w:rPr>
          <w:rFonts w:ascii="Times New Roman" w:hAnsi="Times New Roman" w:cs="Times New Roman"/>
          <w:sz w:val="24"/>
          <w:szCs w:val="24"/>
        </w:rPr>
      </w:pPr>
      <w:r w:rsidRPr="005A414A">
        <w:rPr>
          <w:rFonts w:ascii="Times New Roman" w:hAnsi="Times New Roman" w:cs="Times New Roman"/>
          <w:sz w:val="24"/>
          <w:szCs w:val="24"/>
        </w:rPr>
        <w:t>media buy and placement</w:t>
      </w:r>
    </w:p>
    <w:p w14:paraId="53240936" w14:textId="77777777" w:rsidR="00535561" w:rsidRPr="005A414A" w:rsidRDefault="00535561" w:rsidP="00535561">
      <w:pPr>
        <w:pStyle w:val="CABNETParagraph"/>
        <w:numPr>
          <w:ilvl w:val="0"/>
          <w:numId w:val="11"/>
        </w:numPr>
        <w:spacing w:line="276" w:lineRule="auto"/>
        <w:rPr>
          <w:rFonts w:ascii="Times New Roman" w:hAnsi="Times New Roman" w:cs="Times New Roman"/>
          <w:sz w:val="24"/>
          <w:szCs w:val="24"/>
        </w:rPr>
      </w:pPr>
      <w:r w:rsidRPr="005A414A">
        <w:rPr>
          <w:rFonts w:ascii="Times New Roman" w:hAnsi="Times New Roman" w:cs="Times New Roman"/>
          <w:sz w:val="24"/>
          <w:szCs w:val="24"/>
        </w:rPr>
        <w:t xml:space="preserve">baseline, tracking and evaluation research, and </w:t>
      </w:r>
    </w:p>
    <w:p w14:paraId="28823AE1" w14:textId="5AFA701E" w:rsidR="00535561" w:rsidRPr="005A414A" w:rsidRDefault="00535561" w:rsidP="00535561">
      <w:pPr>
        <w:pStyle w:val="CABNETParagraph"/>
        <w:numPr>
          <w:ilvl w:val="0"/>
          <w:numId w:val="11"/>
        </w:numPr>
        <w:spacing w:line="276" w:lineRule="auto"/>
        <w:rPr>
          <w:rFonts w:ascii="Times New Roman" w:hAnsi="Times New Roman" w:cs="Times New Roman"/>
          <w:sz w:val="24"/>
          <w:szCs w:val="24"/>
        </w:rPr>
      </w:pPr>
      <w:r w:rsidRPr="005A414A">
        <w:rPr>
          <w:rFonts w:ascii="Times New Roman" w:hAnsi="Times New Roman" w:cs="Times New Roman"/>
          <w:sz w:val="24"/>
          <w:szCs w:val="24"/>
        </w:rPr>
        <w:t xml:space="preserve">communicating campaign information to special audiences (including </w:t>
      </w:r>
      <w:r w:rsidR="00CD1C94" w:rsidRPr="005A414A">
        <w:rPr>
          <w:rFonts w:ascii="Times New Roman" w:hAnsi="Times New Roman" w:cs="Times New Roman"/>
          <w:sz w:val="24"/>
          <w:szCs w:val="24"/>
        </w:rPr>
        <w:t>culturally and linguistically diverse</w:t>
      </w:r>
      <w:r w:rsidRPr="005A414A">
        <w:rPr>
          <w:rFonts w:ascii="Times New Roman" w:hAnsi="Times New Roman" w:cs="Times New Roman"/>
          <w:sz w:val="24"/>
          <w:szCs w:val="24"/>
        </w:rPr>
        <w:t xml:space="preserve">, Indigenous, regional and remote businesses, small businesses with a low digital maturity and women in business), on information such as: </w:t>
      </w:r>
    </w:p>
    <w:p w14:paraId="2719908C" w14:textId="3F08805D" w:rsidR="00535561" w:rsidRPr="005A414A" w:rsidRDefault="00535561" w:rsidP="00535561">
      <w:pPr>
        <w:pStyle w:val="CABNETParagraph"/>
        <w:numPr>
          <w:ilvl w:val="1"/>
          <w:numId w:val="11"/>
        </w:numPr>
        <w:spacing w:line="276" w:lineRule="auto"/>
        <w:rPr>
          <w:rFonts w:ascii="Times New Roman" w:hAnsi="Times New Roman" w:cs="Times New Roman"/>
          <w:sz w:val="24"/>
          <w:szCs w:val="24"/>
        </w:rPr>
      </w:pPr>
      <w:r w:rsidRPr="005A414A">
        <w:rPr>
          <w:rFonts w:ascii="Times New Roman" w:hAnsi="Times New Roman" w:cs="Times New Roman"/>
          <w:sz w:val="24"/>
          <w:szCs w:val="24"/>
        </w:rPr>
        <w:t>Australian Government programs and services and where to access them (including promotion of expansion of the A</w:t>
      </w:r>
      <w:r w:rsidR="00EC123A" w:rsidRPr="005A414A">
        <w:rPr>
          <w:rFonts w:ascii="Times New Roman" w:hAnsi="Times New Roman" w:cs="Times New Roman"/>
          <w:sz w:val="24"/>
          <w:szCs w:val="24"/>
        </w:rPr>
        <w:t xml:space="preserve">ustralian </w:t>
      </w:r>
      <w:r w:rsidRPr="005A414A">
        <w:rPr>
          <w:rFonts w:ascii="Times New Roman" w:hAnsi="Times New Roman" w:cs="Times New Roman"/>
          <w:sz w:val="24"/>
          <w:szCs w:val="24"/>
        </w:rPr>
        <w:t>S</w:t>
      </w:r>
      <w:r w:rsidR="00EC123A" w:rsidRPr="005A414A">
        <w:rPr>
          <w:rFonts w:ascii="Times New Roman" w:hAnsi="Times New Roman" w:cs="Times New Roman"/>
          <w:sz w:val="24"/>
          <w:szCs w:val="24"/>
        </w:rPr>
        <w:t xml:space="preserve">mall </w:t>
      </w:r>
      <w:r w:rsidRPr="005A414A">
        <w:rPr>
          <w:rFonts w:ascii="Times New Roman" w:hAnsi="Times New Roman" w:cs="Times New Roman"/>
          <w:sz w:val="24"/>
          <w:szCs w:val="24"/>
        </w:rPr>
        <w:t>B</w:t>
      </w:r>
      <w:r w:rsidR="00EC123A" w:rsidRPr="005A414A">
        <w:rPr>
          <w:rFonts w:ascii="Times New Roman" w:hAnsi="Times New Roman" w:cs="Times New Roman"/>
          <w:sz w:val="24"/>
          <w:szCs w:val="24"/>
        </w:rPr>
        <w:t xml:space="preserve">usiness </w:t>
      </w:r>
      <w:r w:rsidRPr="005A414A">
        <w:rPr>
          <w:rFonts w:ascii="Times New Roman" w:hAnsi="Times New Roman" w:cs="Times New Roman"/>
          <w:sz w:val="24"/>
          <w:szCs w:val="24"/>
        </w:rPr>
        <w:t>A</w:t>
      </w:r>
      <w:r w:rsidR="00EC123A" w:rsidRPr="005A414A">
        <w:rPr>
          <w:rFonts w:ascii="Times New Roman" w:hAnsi="Times New Roman" w:cs="Times New Roman"/>
          <w:sz w:val="24"/>
          <w:szCs w:val="24"/>
        </w:rPr>
        <w:t xml:space="preserve">dvisory </w:t>
      </w:r>
      <w:r w:rsidRPr="005A414A">
        <w:rPr>
          <w:rFonts w:ascii="Times New Roman" w:hAnsi="Times New Roman" w:cs="Times New Roman"/>
          <w:sz w:val="24"/>
          <w:szCs w:val="24"/>
        </w:rPr>
        <w:t>S</w:t>
      </w:r>
      <w:r w:rsidR="00EC123A" w:rsidRPr="005A414A">
        <w:rPr>
          <w:rFonts w:ascii="Times New Roman" w:hAnsi="Times New Roman" w:cs="Times New Roman"/>
          <w:sz w:val="24"/>
          <w:szCs w:val="24"/>
        </w:rPr>
        <w:t>ervices Digital Solutions program (ASBAS-DS)</w:t>
      </w:r>
      <w:r w:rsidR="00F53ACF">
        <w:rPr>
          <w:rFonts w:ascii="Times New Roman" w:hAnsi="Times New Roman" w:cs="Times New Roman"/>
          <w:sz w:val="24"/>
          <w:szCs w:val="24"/>
        </w:rPr>
        <w:t>)</w:t>
      </w:r>
    </w:p>
    <w:p w14:paraId="1ACB174A" w14:textId="77777777" w:rsidR="00535561" w:rsidRPr="005A414A" w:rsidRDefault="00535561" w:rsidP="00535561">
      <w:pPr>
        <w:pStyle w:val="CABNETParagraph"/>
        <w:numPr>
          <w:ilvl w:val="1"/>
          <w:numId w:val="11"/>
        </w:numPr>
        <w:spacing w:line="276" w:lineRule="auto"/>
        <w:rPr>
          <w:rFonts w:ascii="Times New Roman" w:hAnsi="Times New Roman" w:cs="Times New Roman"/>
          <w:sz w:val="24"/>
          <w:szCs w:val="24"/>
        </w:rPr>
      </w:pPr>
      <w:r w:rsidRPr="005A414A">
        <w:rPr>
          <w:rFonts w:ascii="Times New Roman" w:hAnsi="Times New Roman" w:cs="Times New Roman"/>
          <w:sz w:val="24"/>
          <w:szCs w:val="24"/>
        </w:rPr>
        <w:t xml:space="preserve">advice on accessing COVID-19 stimulus packages for small business, and </w:t>
      </w:r>
    </w:p>
    <w:p w14:paraId="7C492FD8" w14:textId="77777777" w:rsidR="00535561" w:rsidRPr="005A414A" w:rsidRDefault="00535561" w:rsidP="00535561">
      <w:pPr>
        <w:pStyle w:val="CABNETParagraph"/>
        <w:numPr>
          <w:ilvl w:val="1"/>
          <w:numId w:val="11"/>
        </w:numPr>
        <w:spacing w:line="276" w:lineRule="auto"/>
        <w:rPr>
          <w:rFonts w:ascii="Times New Roman" w:hAnsi="Times New Roman" w:cs="Times New Roman"/>
          <w:sz w:val="24"/>
          <w:szCs w:val="24"/>
        </w:rPr>
      </w:pPr>
      <w:r w:rsidRPr="005A414A">
        <w:rPr>
          <w:rFonts w:ascii="Times New Roman" w:hAnsi="Times New Roman" w:cs="Times New Roman"/>
          <w:sz w:val="24"/>
          <w:szCs w:val="24"/>
        </w:rPr>
        <w:t xml:space="preserve">demonstrating benefits of small businesses adopting digital technology in their own business operations. </w:t>
      </w:r>
    </w:p>
    <w:p w14:paraId="1EBD79FE" w14:textId="3B540915" w:rsidR="00535561" w:rsidRPr="005A414A" w:rsidRDefault="00535561" w:rsidP="00535561">
      <w:pPr>
        <w:spacing w:after="120" w:line="240" w:lineRule="auto"/>
        <w:rPr>
          <w:rFonts w:ascii="Times New Roman" w:hAnsi="Times New Roman" w:cs="Times New Roman"/>
          <w:sz w:val="24"/>
          <w:szCs w:val="24"/>
        </w:rPr>
      </w:pPr>
      <w:r w:rsidRPr="005A414A">
        <w:rPr>
          <w:rFonts w:ascii="Times New Roman" w:hAnsi="Times New Roman" w:cs="Times New Roman"/>
          <w:sz w:val="24"/>
          <w:szCs w:val="24"/>
        </w:rPr>
        <w:t xml:space="preserve">The purpose of the advertising campaign is to promote a broad ‘Go Digital’ message to small businesses and their trusted advisors, highlighting: </w:t>
      </w:r>
    </w:p>
    <w:p w14:paraId="65FDB6F3" w14:textId="77777777" w:rsidR="00535561" w:rsidRPr="005A414A" w:rsidRDefault="00535561" w:rsidP="00535561">
      <w:pPr>
        <w:pStyle w:val="CABNETParagraph"/>
        <w:numPr>
          <w:ilvl w:val="0"/>
          <w:numId w:val="11"/>
        </w:numPr>
        <w:spacing w:line="276" w:lineRule="auto"/>
        <w:rPr>
          <w:rFonts w:ascii="Times New Roman" w:hAnsi="Times New Roman" w:cs="Times New Roman"/>
          <w:sz w:val="24"/>
          <w:szCs w:val="24"/>
        </w:rPr>
      </w:pPr>
      <w:r w:rsidRPr="005A414A">
        <w:rPr>
          <w:rFonts w:ascii="Times New Roman" w:hAnsi="Times New Roman" w:cs="Times New Roman"/>
          <w:sz w:val="24"/>
          <w:szCs w:val="24"/>
        </w:rPr>
        <w:t>the benefits of digital technology to small businesses</w:t>
      </w:r>
    </w:p>
    <w:p w14:paraId="51607286" w14:textId="77777777" w:rsidR="00535561" w:rsidRPr="005A414A" w:rsidRDefault="00535561" w:rsidP="00535561">
      <w:pPr>
        <w:pStyle w:val="CABNETParagraph"/>
        <w:numPr>
          <w:ilvl w:val="0"/>
          <w:numId w:val="11"/>
        </w:numPr>
        <w:spacing w:line="276" w:lineRule="auto"/>
        <w:rPr>
          <w:rFonts w:ascii="Times New Roman" w:hAnsi="Times New Roman" w:cs="Times New Roman"/>
          <w:sz w:val="24"/>
          <w:szCs w:val="24"/>
        </w:rPr>
      </w:pPr>
      <w:r w:rsidRPr="005A414A">
        <w:rPr>
          <w:rFonts w:ascii="Times New Roman" w:hAnsi="Times New Roman" w:cs="Times New Roman"/>
          <w:sz w:val="24"/>
          <w:szCs w:val="24"/>
        </w:rPr>
        <w:t>what technological solutions are available with examples from real businesses that resonate with, and reflect the diversity of, small business owners</w:t>
      </w:r>
    </w:p>
    <w:p w14:paraId="7C166E3F" w14:textId="77777777" w:rsidR="00535561" w:rsidRPr="005A414A" w:rsidRDefault="00535561" w:rsidP="00535561">
      <w:pPr>
        <w:pStyle w:val="CABNETParagraph"/>
        <w:numPr>
          <w:ilvl w:val="0"/>
          <w:numId w:val="11"/>
        </w:numPr>
        <w:spacing w:line="276" w:lineRule="auto"/>
        <w:rPr>
          <w:rFonts w:ascii="Times New Roman" w:hAnsi="Times New Roman" w:cs="Times New Roman"/>
          <w:sz w:val="24"/>
          <w:szCs w:val="24"/>
        </w:rPr>
      </w:pPr>
      <w:r w:rsidRPr="005A414A">
        <w:rPr>
          <w:rFonts w:ascii="Times New Roman" w:hAnsi="Times New Roman" w:cs="Times New Roman"/>
          <w:sz w:val="24"/>
          <w:szCs w:val="24"/>
        </w:rPr>
        <w:t>how businesses are transitioning with the assistance of technology to stay viable, for example by moving online, digitalising payments or streamlining processes, marketing online or with social media, and using cloud technology to work remotely</w:t>
      </w:r>
    </w:p>
    <w:p w14:paraId="0390527D" w14:textId="50018255" w:rsidR="00535561" w:rsidRPr="005A414A" w:rsidRDefault="00535561" w:rsidP="00535561">
      <w:pPr>
        <w:pStyle w:val="CABNETParagraph"/>
        <w:numPr>
          <w:ilvl w:val="0"/>
          <w:numId w:val="11"/>
        </w:numPr>
        <w:spacing w:line="276" w:lineRule="auto"/>
        <w:rPr>
          <w:rFonts w:ascii="Times New Roman" w:hAnsi="Times New Roman" w:cs="Times New Roman"/>
          <w:sz w:val="24"/>
          <w:szCs w:val="24"/>
        </w:rPr>
      </w:pPr>
      <w:r w:rsidRPr="005A414A">
        <w:rPr>
          <w:rFonts w:ascii="Times New Roman" w:hAnsi="Times New Roman" w:cs="Times New Roman"/>
          <w:sz w:val="24"/>
          <w:szCs w:val="24"/>
        </w:rPr>
        <w:t>Australian Government support available (that has an online element), for example and not limited to, the ASBAS-DS program, on-line information on business.gov.au, the Digital Readiness Assessment tool and the Guide to Digital Transformation, and</w:t>
      </w:r>
    </w:p>
    <w:p w14:paraId="2844195E" w14:textId="2F76B80C" w:rsidR="00D35EB6" w:rsidRPr="005A414A" w:rsidRDefault="00535561" w:rsidP="00782871">
      <w:pPr>
        <w:pStyle w:val="CABNETParagraph"/>
        <w:numPr>
          <w:ilvl w:val="0"/>
          <w:numId w:val="11"/>
        </w:numPr>
        <w:spacing w:line="276" w:lineRule="auto"/>
        <w:rPr>
          <w:rFonts w:ascii="Times New Roman" w:hAnsi="Times New Roman" w:cs="Times New Roman"/>
          <w:sz w:val="24"/>
          <w:szCs w:val="24"/>
        </w:rPr>
      </w:pPr>
      <w:r w:rsidRPr="005A414A">
        <w:rPr>
          <w:rFonts w:ascii="Times New Roman" w:hAnsi="Times New Roman" w:cs="Times New Roman"/>
          <w:sz w:val="24"/>
          <w:szCs w:val="24"/>
        </w:rPr>
        <w:t xml:space="preserve">development of 25 COVID-19 specific small business case studies highlighting the benefits of ‘going digital’. </w:t>
      </w:r>
    </w:p>
    <w:p w14:paraId="47E94FF3" w14:textId="0F541864" w:rsidR="00782871" w:rsidRPr="005A414A" w:rsidRDefault="00CD1C94" w:rsidP="00264F52">
      <w:pPr>
        <w:autoSpaceDE w:val="0"/>
        <w:autoSpaceDN w:val="0"/>
        <w:spacing w:after="0" w:line="240" w:lineRule="auto"/>
      </w:pPr>
      <w:r w:rsidRPr="005A414A">
        <w:rPr>
          <w:rFonts w:ascii="Times New Roman" w:hAnsi="Times New Roman" w:cs="Times New Roman"/>
          <w:sz w:val="24"/>
          <w:szCs w:val="24"/>
        </w:rPr>
        <w:t>Funding authorised by this Legislative Instrument comes from Program 4.1: Support for Small Business, Outcome 4. Details are set out in the </w:t>
      </w:r>
      <w:r w:rsidRPr="005A414A">
        <w:rPr>
          <w:rFonts w:ascii="Times New Roman" w:hAnsi="Times New Roman" w:cs="Times New Roman"/>
          <w:i/>
          <w:iCs/>
          <w:sz w:val="24"/>
          <w:szCs w:val="24"/>
        </w:rPr>
        <w:t>Portfolio Budget Statements 2020-21</w:t>
      </w:r>
      <w:r w:rsidRPr="005A414A">
        <w:rPr>
          <w:rFonts w:ascii="Times New Roman" w:hAnsi="Times New Roman" w:cs="Times New Roman"/>
          <w:sz w:val="24"/>
          <w:szCs w:val="24"/>
        </w:rPr>
        <w:t>, </w:t>
      </w:r>
      <w:r w:rsidRPr="005A414A">
        <w:rPr>
          <w:rFonts w:ascii="Times New Roman" w:hAnsi="Times New Roman" w:cs="Times New Roman"/>
          <w:i/>
          <w:iCs/>
          <w:sz w:val="24"/>
          <w:szCs w:val="24"/>
        </w:rPr>
        <w:t>Industry, Science, Energy and Resources Portfolio</w:t>
      </w:r>
      <w:r w:rsidRPr="005A414A">
        <w:rPr>
          <w:rFonts w:ascii="Times New Roman" w:hAnsi="Times New Roman" w:cs="Times New Roman"/>
          <w:sz w:val="24"/>
          <w:szCs w:val="24"/>
        </w:rPr>
        <w:t>.</w:t>
      </w:r>
      <w:r w:rsidRPr="005A414A">
        <w:rPr>
          <w:rFonts w:ascii="Times New Roman" w:hAnsi="Times New Roman" w:cs="Times New Roman"/>
          <w:i/>
          <w:iCs/>
          <w:sz w:val="24"/>
          <w:szCs w:val="24"/>
        </w:rPr>
        <w:t> </w:t>
      </w:r>
      <w:r w:rsidRPr="005A414A">
        <w:rPr>
          <w:rFonts w:ascii="Segoe UI" w:hAnsi="Segoe UI" w:cs="Segoe UI"/>
          <w:color w:val="000000"/>
          <w:sz w:val="20"/>
          <w:szCs w:val="20"/>
        </w:rPr>
        <w:t xml:space="preserve"> </w:t>
      </w:r>
    </w:p>
    <w:p w14:paraId="4B2037AB" w14:textId="44315049" w:rsidR="008C4C8C" w:rsidRPr="005A414A" w:rsidRDefault="00782871" w:rsidP="00932EA2">
      <w:pPr>
        <w:spacing w:before="240" w:after="240"/>
        <w:rPr>
          <w:rFonts w:ascii="Times New Roman" w:hAnsi="Times New Roman" w:cs="Times New Roman"/>
          <w:sz w:val="24"/>
          <w:szCs w:val="24"/>
        </w:rPr>
      </w:pPr>
      <w:r w:rsidRPr="005A414A">
        <w:rPr>
          <w:rFonts w:ascii="Times New Roman" w:hAnsi="Times New Roman" w:cs="Times New Roman"/>
          <w:sz w:val="24"/>
          <w:szCs w:val="24"/>
        </w:rPr>
        <w:t xml:space="preserve">The Program </w:t>
      </w:r>
      <w:r w:rsidR="00365C1C" w:rsidRPr="005A414A">
        <w:rPr>
          <w:rFonts w:ascii="Times New Roman" w:hAnsi="Times New Roman" w:cs="Times New Roman"/>
          <w:sz w:val="24"/>
          <w:szCs w:val="24"/>
        </w:rPr>
        <w:t>funding provides up to $</w:t>
      </w:r>
      <w:r w:rsidR="00CD1C94" w:rsidRPr="005A414A">
        <w:rPr>
          <w:rFonts w:ascii="Times New Roman" w:hAnsi="Times New Roman" w:cs="Times New Roman"/>
          <w:sz w:val="24"/>
          <w:szCs w:val="24"/>
        </w:rPr>
        <w:t>7.47 million</w:t>
      </w:r>
      <w:r w:rsidR="00365C1C" w:rsidRPr="005A414A">
        <w:rPr>
          <w:rFonts w:ascii="Times New Roman" w:hAnsi="Times New Roman" w:cs="Times New Roman"/>
          <w:sz w:val="24"/>
          <w:szCs w:val="24"/>
        </w:rPr>
        <w:t xml:space="preserve"> through </w:t>
      </w:r>
      <w:r w:rsidR="007717D5" w:rsidRPr="005A414A">
        <w:rPr>
          <w:rFonts w:ascii="Times New Roman" w:hAnsi="Times New Roman" w:cs="Times New Roman"/>
          <w:sz w:val="24"/>
          <w:szCs w:val="24"/>
        </w:rPr>
        <w:t xml:space="preserve">procurements on AusTender, in accordance with the </w:t>
      </w:r>
      <w:r w:rsidR="007717D5" w:rsidRPr="005A414A">
        <w:rPr>
          <w:rFonts w:ascii="Times New Roman" w:hAnsi="Times New Roman" w:cs="Times New Roman"/>
          <w:i/>
          <w:sz w:val="24"/>
          <w:szCs w:val="24"/>
        </w:rPr>
        <w:t xml:space="preserve">Commonwealth Procurement Rules </w:t>
      </w:r>
      <w:r w:rsidR="007717D5" w:rsidRPr="005A414A">
        <w:rPr>
          <w:rFonts w:ascii="Times New Roman" w:hAnsi="Times New Roman" w:cs="Times New Roman"/>
          <w:sz w:val="24"/>
          <w:szCs w:val="24"/>
        </w:rPr>
        <w:t>(</w:t>
      </w:r>
      <w:hyperlink r:id="rId11" w:history="1">
        <w:r w:rsidR="007717D5" w:rsidRPr="005A414A">
          <w:rPr>
            <w:rStyle w:val="Hyperlink"/>
            <w:rFonts w:ascii="Times New Roman" w:hAnsi="Times New Roman" w:cs="Times New Roman"/>
            <w:szCs w:val="24"/>
          </w:rPr>
          <w:t>https://www.finance.gov.au/government/procurement/commonwealth-procurement-rules</w:t>
        </w:r>
      </w:hyperlink>
      <w:r w:rsidR="007717D5" w:rsidRPr="005A414A">
        <w:rPr>
          <w:rFonts w:ascii="Times New Roman" w:hAnsi="Times New Roman" w:cs="Times New Roman"/>
          <w:szCs w:val="24"/>
          <w:u w:val="single"/>
        </w:rPr>
        <w:t>)</w:t>
      </w:r>
      <w:r w:rsidRPr="005A414A">
        <w:rPr>
          <w:rFonts w:ascii="Times New Roman" w:hAnsi="Times New Roman" w:cs="Times New Roman"/>
          <w:sz w:val="24"/>
          <w:szCs w:val="24"/>
        </w:rPr>
        <w:t>.</w:t>
      </w:r>
      <w:r w:rsidR="007717D5" w:rsidRPr="005A414A">
        <w:rPr>
          <w:rFonts w:ascii="Times New Roman" w:hAnsi="Times New Roman" w:cs="Times New Roman"/>
          <w:sz w:val="24"/>
          <w:szCs w:val="24"/>
        </w:rPr>
        <w:t xml:space="preserve"> </w:t>
      </w:r>
      <w:r w:rsidR="00365C1C" w:rsidRPr="005A414A">
        <w:rPr>
          <w:rFonts w:ascii="Times New Roman" w:hAnsi="Times New Roman" w:cs="Times New Roman"/>
          <w:sz w:val="24"/>
          <w:szCs w:val="24"/>
        </w:rPr>
        <w:t xml:space="preserve">Spending decisions will be made according to the Department of Industry, Science, Energy and </w:t>
      </w:r>
      <w:r w:rsidR="00365C1C" w:rsidRPr="005A414A">
        <w:rPr>
          <w:rFonts w:ascii="Times New Roman" w:hAnsi="Times New Roman" w:cs="Times New Roman"/>
          <w:sz w:val="24"/>
          <w:szCs w:val="24"/>
        </w:rPr>
        <w:lastRenderedPageBreak/>
        <w:t xml:space="preserve">Resources financial delegations. </w:t>
      </w:r>
      <w:r w:rsidR="007717D5" w:rsidRPr="005A414A">
        <w:rPr>
          <w:rFonts w:ascii="Times New Roman" w:hAnsi="Times New Roman" w:cs="Times New Roman"/>
          <w:sz w:val="24"/>
          <w:szCs w:val="24"/>
        </w:rPr>
        <w:t xml:space="preserve">Under the Program, covered procurements will be subject to the </w:t>
      </w:r>
      <w:r w:rsidR="007717D5" w:rsidRPr="005A414A">
        <w:rPr>
          <w:rFonts w:ascii="Times New Roman" w:hAnsi="Times New Roman" w:cs="Times New Roman"/>
          <w:i/>
          <w:sz w:val="24"/>
          <w:szCs w:val="24"/>
        </w:rPr>
        <w:t>Government Procurement (Judicial Review) Act 2018</w:t>
      </w:r>
      <w:r w:rsidR="007717D5" w:rsidRPr="005A414A">
        <w:rPr>
          <w:rFonts w:ascii="Times New Roman" w:hAnsi="Times New Roman" w:cs="Times New Roman"/>
          <w:sz w:val="24"/>
          <w:szCs w:val="24"/>
        </w:rPr>
        <w:t>.</w:t>
      </w:r>
    </w:p>
    <w:p w14:paraId="2CD819AE" w14:textId="074C9C0A" w:rsidR="00AD4E7F" w:rsidRPr="005A414A" w:rsidRDefault="00AD4E7F" w:rsidP="00932EA2">
      <w:pPr>
        <w:spacing w:before="240" w:after="240"/>
        <w:rPr>
          <w:rFonts w:ascii="Times New Roman" w:hAnsi="Times New Roman" w:cs="Times New Roman"/>
          <w:sz w:val="24"/>
          <w:szCs w:val="24"/>
        </w:rPr>
      </w:pPr>
      <w:r w:rsidRPr="005A414A">
        <w:rPr>
          <w:rFonts w:ascii="Times New Roman" w:hAnsi="Times New Roman" w:cs="Times New Roman"/>
          <w:sz w:val="24"/>
          <w:szCs w:val="24"/>
        </w:rPr>
        <w:t>The Program will not be subject to merits review as funding decisions involve funds being provided on a one-off payment basis to certain service providers, over other service providers.</w:t>
      </w:r>
    </w:p>
    <w:p w14:paraId="13524BE2" w14:textId="59920E61" w:rsidR="00FC5B27" w:rsidRPr="005A414A" w:rsidRDefault="00CD1C94" w:rsidP="00264F52">
      <w:pPr>
        <w:spacing w:after="240"/>
        <w:rPr>
          <w:rFonts w:ascii="Times New Roman" w:hAnsi="Times New Roman" w:cs="Times New Roman"/>
          <w:sz w:val="24"/>
          <w:szCs w:val="24"/>
        </w:rPr>
      </w:pPr>
      <w:r w:rsidRPr="005A414A">
        <w:rPr>
          <w:rFonts w:ascii="Times New Roman" w:hAnsi="Times New Roman" w:cs="Times New Roman"/>
          <w:sz w:val="24"/>
          <w:szCs w:val="24"/>
        </w:rPr>
        <w:t>The department is required to approach suppliers on the whole-of-government Campaign Advertising Supplier Register (CASR). The CASR is managed by the C</w:t>
      </w:r>
      <w:r w:rsidR="00D674BA" w:rsidRPr="005A414A">
        <w:rPr>
          <w:rFonts w:ascii="Times New Roman" w:hAnsi="Times New Roman" w:cs="Times New Roman"/>
          <w:sz w:val="24"/>
          <w:szCs w:val="24"/>
        </w:rPr>
        <w:t xml:space="preserve">ommunication </w:t>
      </w:r>
      <w:r w:rsidRPr="005A414A">
        <w:rPr>
          <w:rFonts w:ascii="Times New Roman" w:hAnsi="Times New Roman" w:cs="Times New Roman"/>
          <w:sz w:val="24"/>
          <w:szCs w:val="24"/>
        </w:rPr>
        <w:t>A</w:t>
      </w:r>
      <w:r w:rsidR="00D674BA" w:rsidRPr="005A414A">
        <w:rPr>
          <w:rFonts w:ascii="Times New Roman" w:hAnsi="Times New Roman" w:cs="Times New Roman"/>
          <w:sz w:val="24"/>
          <w:szCs w:val="24"/>
        </w:rPr>
        <w:t xml:space="preserve">dvice </w:t>
      </w:r>
      <w:r w:rsidRPr="005A414A">
        <w:rPr>
          <w:rFonts w:ascii="Times New Roman" w:hAnsi="Times New Roman" w:cs="Times New Roman"/>
          <w:sz w:val="24"/>
          <w:szCs w:val="24"/>
        </w:rPr>
        <w:t>B</w:t>
      </w:r>
      <w:r w:rsidR="00D674BA" w:rsidRPr="005A414A">
        <w:rPr>
          <w:rFonts w:ascii="Times New Roman" w:hAnsi="Times New Roman" w:cs="Times New Roman"/>
          <w:sz w:val="24"/>
          <w:szCs w:val="24"/>
        </w:rPr>
        <w:t>ranch (CAB)</w:t>
      </w:r>
      <w:r w:rsidRPr="005A414A">
        <w:rPr>
          <w:rFonts w:ascii="Times New Roman" w:hAnsi="Times New Roman" w:cs="Times New Roman"/>
          <w:sz w:val="24"/>
          <w:szCs w:val="24"/>
        </w:rPr>
        <w:t xml:space="preserve"> and contains communication experts interested </w:t>
      </w:r>
      <w:r w:rsidR="00D674BA" w:rsidRPr="005A414A">
        <w:rPr>
          <w:rFonts w:ascii="Times New Roman" w:hAnsi="Times New Roman" w:cs="Times New Roman"/>
          <w:sz w:val="24"/>
          <w:szCs w:val="24"/>
        </w:rPr>
        <w:t xml:space="preserve">in </w:t>
      </w:r>
      <w:r w:rsidRPr="005A414A">
        <w:rPr>
          <w:rFonts w:ascii="Times New Roman" w:hAnsi="Times New Roman" w:cs="Times New Roman"/>
          <w:sz w:val="24"/>
          <w:szCs w:val="24"/>
        </w:rPr>
        <w:t>and hav</w:t>
      </w:r>
      <w:r w:rsidR="00F53ACF">
        <w:rPr>
          <w:rFonts w:ascii="Times New Roman" w:hAnsi="Times New Roman" w:cs="Times New Roman"/>
          <w:sz w:val="24"/>
          <w:szCs w:val="24"/>
        </w:rPr>
        <w:t>ing</w:t>
      </w:r>
      <w:r w:rsidRPr="005A414A">
        <w:rPr>
          <w:rFonts w:ascii="Times New Roman" w:hAnsi="Times New Roman" w:cs="Times New Roman"/>
          <w:sz w:val="24"/>
          <w:szCs w:val="24"/>
        </w:rPr>
        <w:t xml:space="preserve"> experience working on Australian Government advertising and information campaigns. </w:t>
      </w:r>
      <w:r w:rsidR="00FC5B27" w:rsidRPr="005A414A">
        <w:rPr>
          <w:rFonts w:ascii="Times New Roman" w:hAnsi="Times New Roman" w:cs="Times New Roman"/>
          <w:sz w:val="24"/>
          <w:szCs w:val="24"/>
        </w:rPr>
        <w:t xml:space="preserve">Suppliers are being selected in collaboration with the CAB in the Department of Finance. </w:t>
      </w:r>
    </w:p>
    <w:p w14:paraId="5B0CF9E6" w14:textId="1E45CD9B" w:rsidR="00DB48D5" w:rsidRPr="005A414A" w:rsidRDefault="00DB48D5" w:rsidP="000F7A3E">
      <w:pPr>
        <w:spacing w:before="240" w:after="240"/>
        <w:rPr>
          <w:rFonts w:ascii="Times New Roman" w:hAnsi="Times New Roman" w:cs="Times New Roman"/>
          <w:sz w:val="24"/>
          <w:szCs w:val="24"/>
        </w:rPr>
      </w:pPr>
      <w:r w:rsidRPr="005A414A">
        <w:rPr>
          <w:rFonts w:ascii="Times New Roman" w:hAnsi="Times New Roman" w:cs="Times New Roman"/>
          <w:sz w:val="24"/>
          <w:szCs w:val="24"/>
        </w:rPr>
        <w:t xml:space="preserve">Persons who are otherwise affected by decisions or who have complaints about the Program will also have recourse to the Department. The Department investigates any complaints about the Program in accordance with its complaints policy and procedures. If a person is not satisfied with the way the Department handles the complaint, they may </w:t>
      </w:r>
      <w:r w:rsidR="008C3972" w:rsidRPr="005A414A">
        <w:rPr>
          <w:rFonts w:ascii="Times New Roman" w:hAnsi="Times New Roman" w:cs="Times New Roman"/>
          <w:sz w:val="24"/>
          <w:szCs w:val="24"/>
        </w:rPr>
        <w:t>lodge a complaint with the Commonwealth Ombudsman</w:t>
      </w:r>
      <w:r w:rsidRPr="005A414A">
        <w:rPr>
          <w:rFonts w:ascii="Times New Roman" w:hAnsi="Times New Roman" w:cs="Times New Roman"/>
          <w:sz w:val="24"/>
          <w:szCs w:val="24"/>
        </w:rPr>
        <w:t>.</w:t>
      </w:r>
    </w:p>
    <w:p w14:paraId="0CBC9502" w14:textId="77777777" w:rsidR="002223BA" w:rsidRPr="005A414A" w:rsidRDefault="002223BA" w:rsidP="002223BA">
      <w:pPr>
        <w:spacing w:before="240" w:after="240"/>
        <w:rPr>
          <w:rFonts w:ascii="Times New Roman" w:hAnsi="Times New Roman" w:cs="Times New Roman"/>
          <w:b/>
          <w:sz w:val="24"/>
          <w:szCs w:val="24"/>
          <w:u w:val="single"/>
        </w:rPr>
      </w:pPr>
      <w:r w:rsidRPr="005A414A">
        <w:rPr>
          <w:rFonts w:ascii="Times New Roman" w:hAnsi="Times New Roman" w:cs="Times New Roman"/>
          <w:b/>
          <w:sz w:val="24"/>
          <w:szCs w:val="24"/>
          <w:u w:val="single"/>
        </w:rPr>
        <w:t>Communications power</w:t>
      </w:r>
    </w:p>
    <w:p w14:paraId="39AD1A3C" w14:textId="6ED46779" w:rsidR="002223BA" w:rsidRPr="005A414A" w:rsidRDefault="002223BA" w:rsidP="002223BA">
      <w:pPr>
        <w:spacing w:before="240" w:after="240"/>
        <w:rPr>
          <w:rFonts w:ascii="Times New Roman" w:hAnsi="Times New Roman" w:cs="Times New Roman"/>
          <w:sz w:val="24"/>
          <w:szCs w:val="24"/>
        </w:rPr>
      </w:pPr>
      <w:r w:rsidRPr="005A414A">
        <w:rPr>
          <w:rFonts w:ascii="Times New Roman" w:hAnsi="Times New Roman" w:cs="Times New Roman"/>
          <w:sz w:val="24"/>
          <w:szCs w:val="24"/>
        </w:rPr>
        <w:t>The Legislative Instrument specifies that the legislative power in respect of which it is made is the communications power (</w:t>
      </w:r>
      <w:r w:rsidR="00F30E5E" w:rsidRPr="005A414A">
        <w:rPr>
          <w:rFonts w:ascii="Times New Roman" w:hAnsi="Times New Roman" w:cs="Times New Roman"/>
          <w:sz w:val="24"/>
          <w:szCs w:val="24"/>
        </w:rPr>
        <w:t>section</w:t>
      </w:r>
      <w:r w:rsidRPr="005A414A">
        <w:rPr>
          <w:rFonts w:ascii="Times New Roman" w:hAnsi="Times New Roman" w:cs="Times New Roman"/>
          <w:sz w:val="24"/>
          <w:szCs w:val="24"/>
        </w:rPr>
        <w:t xml:space="preserve"> 51(v) of the Constitution)</w:t>
      </w:r>
      <w:r w:rsidR="00F30E5E" w:rsidRPr="005A414A">
        <w:rPr>
          <w:rFonts w:ascii="Times New Roman" w:hAnsi="Times New Roman" w:cs="Times New Roman"/>
          <w:sz w:val="24"/>
          <w:szCs w:val="24"/>
        </w:rPr>
        <w:t>.</w:t>
      </w:r>
      <w:r w:rsidRPr="005A414A">
        <w:rPr>
          <w:rFonts w:ascii="Times New Roman" w:hAnsi="Times New Roman" w:cs="Times New Roman"/>
          <w:sz w:val="24"/>
          <w:szCs w:val="24"/>
        </w:rPr>
        <w:t xml:space="preserve"> </w:t>
      </w:r>
      <w:r w:rsidR="00F30E5E" w:rsidRPr="005A414A">
        <w:rPr>
          <w:rFonts w:ascii="Times New Roman" w:hAnsi="Times New Roman" w:cs="Times New Roman"/>
          <w:sz w:val="24"/>
          <w:szCs w:val="24"/>
        </w:rPr>
        <w:t xml:space="preserve">Section 51(v) of the Constitution empowers the Parliament to make laws </w:t>
      </w:r>
      <w:r w:rsidRPr="005A414A">
        <w:rPr>
          <w:rFonts w:ascii="Times New Roman" w:hAnsi="Times New Roman" w:cs="Times New Roman"/>
          <w:sz w:val="24"/>
          <w:szCs w:val="24"/>
        </w:rPr>
        <w:t xml:space="preserve">with respect to 'postal, telegraphic, telephonic and other like services'. </w:t>
      </w:r>
    </w:p>
    <w:p w14:paraId="7412CF56" w14:textId="40E168E1" w:rsidR="002223BA" w:rsidRPr="005A414A" w:rsidRDefault="002223BA" w:rsidP="00932EA2">
      <w:pPr>
        <w:spacing w:before="240" w:after="240"/>
        <w:rPr>
          <w:rFonts w:ascii="Times New Roman" w:hAnsi="Times New Roman" w:cs="Times New Roman"/>
          <w:sz w:val="24"/>
          <w:szCs w:val="24"/>
        </w:rPr>
      </w:pPr>
      <w:r w:rsidRPr="005A414A">
        <w:rPr>
          <w:rFonts w:ascii="Times New Roman" w:hAnsi="Times New Roman" w:cs="Times New Roman"/>
          <w:sz w:val="24"/>
          <w:szCs w:val="24"/>
        </w:rPr>
        <w:t>In that regard, funding provided under the Legislative Instr</w:t>
      </w:r>
      <w:r w:rsidR="00324284" w:rsidRPr="005A414A">
        <w:rPr>
          <w:rFonts w:ascii="Times New Roman" w:hAnsi="Times New Roman" w:cs="Times New Roman"/>
          <w:sz w:val="24"/>
          <w:szCs w:val="24"/>
        </w:rPr>
        <w:t xml:space="preserve">ument will </w:t>
      </w:r>
      <w:r w:rsidR="00EC4EED" w:rsidRPr="005A414A">
        <w:rPr>
          <w:rFonts w:ascii="Times New Roman" w:hAnsi="Times New Roman" w:cs="Times New Roman"/>
          <w:sz w:val="24"/>
          <w:szCs w:val="24"/>
        </w:rPr>
        <w:t>support</w:t>
      </w:r>
      <w:r w:rsidR="00324284" w:rsidRPr="005A414A">
        <w:rPr>
          <w:rFonts w:ascii="Times New Roman" w:hAnsi="Times New Roman" w:cs="Times New Roman"/>
          <w:sz w:val="24"/>
          <w:szCs w:val="24"/>
        </w:rPr>
        <w:t xml:space="preserve"> a media campaign to be run on radio, television, social media and print media to promote and encourage small business</w:t>
      </w:r>
      <w:r w:rsidR="00AF3C71" w:rsidRPr="005A414A">
        <w:rPr>
          <w:rFonts w:ascii="Times New Roman" w:hAnsi="Times New Roman" w:cs="Times New Roman"/>
          <w:sz w:val="24"/>
          <w:szCs w:val="24"/>
        </w:rPr>
        <w:t xml:space="preserve"> owners</w:t>
      </w:r>
      <w:r w:rsidR="00324284" w:rsidRPr="005A414A">
        <w:rPr>
          <w:rFonts w:ascii="Times New Roman" w:hAnsi="Times New Roman" w:cs="Times New Roman"/>
          <w:sz w:val="24"/>
          <w:szCs w:val="24"/>
        </w:rPr>
        <w:t xml:space="preserve"> to take up the use of digital technology with an </w:t>
      </w:r>
      <w:r w:rsidR="00AF3C71" w:rsidRPr="005A414A">
        <w:rPr>
          <w:rFonts w:ascii="Times New Roman" w:hAnsi="Times New Roman" w:cs="Times New Roman"/>
          <w:sz w:val="24"/>
          <w:szCs w:val="24"/>
        </w:rPr>
        <w:t xml:space="preserve">online element for their small businesses. </w:t>
      </w:r>
    </w:p>
    <w:p w14:paraId="6E8C0A76" w14:textId="4D5C3D9E" w:rsidR="000D0E22" w:rsidRPr="005A414A" w:rsidRDefault="000D0E22" w:rsidP="000D0E22">
      <w:pPr>
        <w:spacing w:before="240" w:after="240"/>
        <w:rPr>
          <w:rFonts w:ascii="Times New Roman" w:hAnsi="Times New Roman" w:cs="Times New Roman"/>
          <w:b/>
          <w:sz w:val="24"/>
          <w:szCs w:val="24"/>
          <w:u w:val="single"/>
        </w:rPr>
      </w:pPr>
      <w:r w:rsidRPr="005A414A">
        <w:rPr>
          <w:rFonts w:ascii="Times New Roman" w:hAnsi="Times New Roman" w:cs="Times New Roman"/>
          <w:b/>
          <w:sz w:val="24"/>
          <w:szCs w:val="24"/>
          <w:u w:val="single"/>
        </w:rPr>
        <w:t>Authority</w:t>
      </w:r>
    </w:p>
    <w:p w14:paraId="09801823" w14:textId="77777777" w:rsidR="005B0B52" w:rsidRPr="005A414A" w:rsidRDefault="005B0B52" w:rsidP="005B0B52">
      <w:pPr>
        <w:spacing w:before="240" w:after="240"/>
        <w:rPr>
          <w:rFonts w:ascii="Times New Roman" w:hAnsi="Times New Roman" w:cs="Times New Roman"/>
          <w:sz w:val="24"/>
          <w:szCs w:val="24"/>
        </w:rPr>
      </w:pPr>
      <w:r w:rsidRPr="005A414A">
        <w:rPr>
          <w:rFonts w:ascii="Times New Roman" w:hAnsi="Times New Roman" w:cs="Times New Roman"/>
          <w:sz w:val="24"/>
          <w:szCs w:val="24"/>
        </w:rPr>
        <w:t xml:space="preserve">Section 33 of the </w:t>
      </w:r>
      <w:r w:rsidRPr="005A414A">
        <w:rPr>
          <w:rFonts w:ascii="Times New Roman" w:hAnsi="Times New Roman" w:cs="Times New Roman"/>
          <w:i/>
          <w:sz w:val="24"/>
          <w:szCs w:val="24"/>
        </w:rPr>
        <w:t>Industry Research and Development Act 1986</w:t>
      </w:r>
      <w:r w:rsidRPr="005A414A">
        <w:rPr>
          <w:rFonts w:ascii="Times New Roman" w:hAnsi="Times New Roman" w:cs="Times New Roman"/>
          <w:sz w:val="24"/>
          <w:szCs w:val="24"/>
        </w:rPr>
        <w:t xml:space="preserve"> provides authority for the Legislative Instrument. </w:t>
      </w:r>
    </w:p>
    <w:p w14:paraId="24859F54" w14:textId="77777777" w:rsidR="000D0E22" w:rsidRPr="005A414A" w:rsidRDefault="000D0E22" w:rsidP="00866520">
      <w:pPr>
        <w:keepNext/>
        <w:spacing w:before="240" w:after="240"/>
        <w:rPr>
          <w:rFonts w:ascii="Times New Roman" w:hAnsi="Times New Roman" w:cs="Times New Roman"/>
          <w:b/>
          <w:sz w:val="24"/>
          <w:szCs w:val="24"/>
          <w:u w:val="single"/>
        </w:rPr>
      </w:pPr>
      <w:r w:rsidRPr="005A414A">
        <w:rPr>
          <w:rFonts w:ascii="Times New Roman" w:hAnsi="Times New Roman" w:cs="Times New Roman"/>
          <w:b/>
          <w:sz w:val="24"/>
          <w:szCs w:val="24"/>
          <w:u w:val="single"/>
        </w:rPr>
        <w:t>Consultation</w:t>
      </w:r>
    </w:p>
    <w:p w14:paraId="45406168" w14:textId="4C7A395F" w:rsidR="005B0B52" w:rsidRPr="005A414A" w:rsidRDefault="005B0B52" w:rsidP="005B0B52">
      <w:pPr>
        <w:spacing w:before="120" w:after="120"/>
        <w:rPr>
          <w:rFonts w:ascii="Times New Roman" w:hAnsi="Times New Roman" w:cs="Times New Roman"/>
          <w:sz w:val="24"/>
          <w:szCs w:val="24"/>
        </w:rPr>
      </w:pPr>
      <w:r w:rsidRPr="005A414A">
        <w:rPr>
          <w:rFonts w:ascii="Times New Roman" w:hAnsi="Times New Roman" w:cs="Times New Roman"/>
          <w:sz w:val="24"/>
          <w:szCs w:val="24"/>
        </w:rPr>
        <w:t xml:space="preserve">In accordance with section 17 of the </w:t>
      </w:r>
      <w:r w:rsidRPr="005A414A">
        <w:rPr>
          <w:rFonts w:ascii="Times New Roman" w:hAnsi="Times New Roman" w:cs="Times New Roman"/>
          <w:i/>
          <w:sz w:val="24"/>
          <w:szCs w:val="24"/>
        </w:rPr>
        <w:t>Legislation Act 2003</w:t>
      </w:r>
      <w:r w:rsidR="00F044C6" w:rsidRPr="005A414A">
        <w:rPr>
          <w:rFonts w:ascii="Times New Roman" w:hAnsi="Times New Roman" w:cs="Times New Roman"/>
          <w:sz w:val="24"/>
          <w:szCs w:val="24"/>
        </w:rPr>
        <w:t xml:space="preserve">, </w:t>
      </w:r>
      <w:r w:rsidRPr="005A414A">
        <w:rPr>
          <w:rFonts w:ascii="Times New Roman" w:hAnsi="Times New Roman" w:cs="Times New Roman"/>
          <w:sz w:val="24"/>
          <w:szCs w:val="24"/>
        </w:rPr>
        <w:t>the Attorney-General’s Department has been consulted on this Legislative Instrument.</w:t>
      </w:r>
    </w:p>
    <w:p w14:paraId="5CF5CDD1" w14:textId="25987404" w:rsidR="00987379" w:rsidRPr="005A414A" w:rsidRDefault="00376B7B" w:rsidP="005B0B52">
      <w:pPr>
        <w:spacing w:before="120" w:after="120"/>
        <w:rPr>
          <w:rFonts w:ascii="Times New Roman" w:hAnsi="Times New Roman" w:cs="Times New Roman"/>
          <w:sz w:val="24"/>
          <w:szCs w:val="24"/>
        </w:rPr>
      </w:pPr>
      <w:r w:rsidRPr="005A414A">
        <w:rPr>
          <w:rFonts w:ascii="Times New Roman" w:hAnsi="Times New Roman" w:cs="Times New Roman"/>
          <w:sz w:val="24"/>
          <w:szCs w:val="24"/>
        </w:rPr>
        <w:t xml:space="preserve">In the development </w:t>
      </w:r>
      <w:r w:rsidR="00986F5E" w:rsidRPr="005A414A">
        <w:rPr>
          <w:rFonts w:ascii="Times New Roman" w:hAnsi="Times New Roman" w:cs="Times New Roman"/>
          <w:sz w:val="24"/>
          <w:szCs w:val="24"/>
        </w:rPr>
        <w:t xml:space="preserve">of the Supporting Small Business </w:t>
      </w:r>
      <w:r w:rsidR="00EE2E63" w:rsidRPr="005A414A">
        <w:rPr>
          <w:rFonts w:ascii="Times New Roman" w:hAnsi="Times New Roman" w:cs="Times New Roman"/>
          <w:sz w:val="24"/>
          <w:szCs w:val="24"/>
        </w:rPr>
        <w:t xml:space="preserve">to Go Digital </w:t>
      </w:r>
      <w:r w:rsidR="00986F5E" w:rsidRPr="005A414A">
        <w:rPr>
          <w:rFonts w:ascii="Times New Roman" w:hAnsi="Times New Roman" w:cs="Times New Roman"/>
          <w:sz w:val="24"/>
          <w:szCs w:val="24"/>
        </w:rPr>
        <w:t>Post-COV</w:t>
      </w:r>
      <w:r w:rsidR="004A6858" w:rsidRPr="005A414A">
        <w:rPr>
          <w:rFonts w:ascii="Times New Roman" w:hAnsi="Times New Roman" w:cs="Times New Roman"/>
          <w:sz w:val="24"/>
          <w:szCs w:val="24"/>
        </w:rPr>
        <w:t>I</w:t>
      </w:r>
      <w:r w:rsidR="00986F5E" w:rsidRPr="005A414A">
        <w:rPr>
          <w:rFonts w:ascii="Times New Roman" w:hAnsi="Times New Roman" w:cs="Times New Roman"/>
          <w:sz w:val="24"/>
          <w:szCs w:val="24"/>
        </w:rPr>
        <w:t>D</w:t>
      </w:r>
      <w:r w:rsidR="004A6858" w:rsidRPr="005A414A">
        <w:rPr>
          <w:rFonts w:ascii="Times New Roman" w:hAnsi="Times New Roman" w:cs="Times New Roman"/>
          <w:sz w:val="24"/>
          <w:szCs w:val="24"/>
        </w:rPr>
        <w:t>-19 Program</w:t>
      </w:r>
      <w:r w:rsidR="00986F5E" w:rsidRPr="005A414A">
        <w:rPr>
          <w:rFonts w:ascii="Times New Roman" w:hAnsi="Times New Roman" w:cs="Times New Roman"/>
          <w:sz w:val="24"/>
          <w:szCs w:val="24"/>
        </w:rPr>
        <w:t xml:space="preserve"> extensive consultation took place with</w:t>
      </w:r>
      <w:r w:rsidR="00987379" w:rsidRPr="005A414A">
        <w:rPr>
          <w:rFonts w:ascii="Times New Roman" w:hAnsi="Times New Roman" w:cs="Times New Roman"/>
          <w:sz w:val="24"/>
          <w:szCs w:val="24"/>
        </w:rPr>
        <w:t xml:space="preserve">: </w:t>
      </w:r>
    </w:p>
    <w:p w14:paraId="39787C76" w14:textId="2E0563EC" w:rsidR="00987379" w:rsidRPr="005A414A" w:rsidRDefault="00987379" w:rsidP="00987379">
      <w:pPr>
        <w:pStyle w:val="ListParagraph"/>
        <w:numPr>
          <w:ilvl w:val="0"/>
          <w:numId w:val="15"/>
        </w:numPr>
        <w:autoSpaceDE w:val="0"/>
        <w:autoSpaceDN w:val="0"/>
        <w:spacing w:before="40" w:after="40" w:line="240" w:lineRule="auto"/>
        <w:rPr>
          <w:rFonts w:ascii="Times New Roman" w:hAnsi="Times New Roman" w:cs="Times New Roman"/>
          <w:sz w:val="24"/>
          <w:szCs w:val="24"/>
        </w:rPr>
      </w:pPr>
      <w:r w:rsidRPr="005A414A">
        <w:rPr>
          <w:rFonts w:ascii="Times New Roman" w:hAnsi="Times New Roman" w:cs="Times New Roman"/>
          <w:sz w:val="24"/>
          <w:szCs w:val="24"/>
        </w:rPr>
        <w:t>The Department of</w:t>
      </w:r>
      <w:r w:rsidR="00F53ACF">
        <w:rPr>
          <w:rFonts w:ascii="Times New Roman" w:hAnsi="Times New Roman" w:cs="Times New Roman"/>
          <w:sz w:val="24"/>
          <w:szCs w:val="24"/>
        </w:rPr>
        <w:t xml:space="preserve"> the</w:t>
      </w:r>
      <w:r w:rsidRPr="005A414A">
        <w:rPr>
          <w:rFonts w:ascii="Times New Roman" w:hAnsi="Times New Roman" w:cs="Times New Roman"/>
          <w:sz w:val="24"/>
          <w:szCs w:val="24"/>
        </w:rPr>
        <w:t xml:space="preserve"> Prime Minister and Cabinet </w:t>
      </w:r>
    </w:p>
    <w:p w14:paraId="22AA0997" w14:textId="1FF83943" w:rsidR="00987379" w:rsidRPr="005A414A" w:rsidRDefault="00987379" w:rsidP="00987379">
      <w:pPr>
        <w:pStyle w:val="ListParagraph"/>
        <w:numPr>
          <w:ilvl w:val="0"/>
          <w:numId w:val="15"/>
        </w:numPr>
        <w:autoSpaceDE w:val="0"/>
        <w:autoSpaceDN w:val="0"/>
        <w:spacing w:before="40" w:after="40" w:line="240" w:lineRule="auto"/>
        <w:rPr>
          <w:rFonts w:ascii="Times New Roman" w:hAnsi="Times New Roman" w:cs="Times New Roman"/>
          <w:sz w:val="24"/>
          <w:szCs w:val="24"/>
        </w:rPr>
      </w:pPr>
      <w:r w:rsidRPr="005A414A">
        <w:rPr>
          <w:rFonts w:ascii="Times New Roman" w:hAnsi="Times New Roman" w:cs="Times New Roman"/>
          <w:sz w:val="24"/>
          <w:szCs w:val="24"/>
        </w:rPr>
        <w:t>The Department of Home Affairs</w:t>
      </w:r>
    </w:p>
    <w:p w14:paraId="703EA04C" w14:textId="77777777" w:rsidR="00987379" w:rsidRPr="005A414A" w:rsidRDefault="00987379" w:rsidP="00987379">
      <w:pPr>
        <w:pStyle w:val="ListParagraph"/>
        <w:numPr>
          <w:ilvl w:val="0"/>
          <w:numId w:val="15"/>
        </w:numPr>
        <w:autoSpaceDE w:val="0"/>
        <w:autoSpaceDN w:val="0"/>
        <w:spacing w:before="40" w:after="40" w:line="240" w:lineRule="auto"/>
        <w:rPr>
          <w:rFonts w:ascii="Times New Roman" w:hAnsi="Times New Roman" w:cs="Times New Roman"/>
          <w:sz w:val="24"/>
          <w:szCs w:val="24"/>
        </w:rPr>
      </w:pPr>
      <w:r w:rsidRPr="005A414A">
        <w:rPr>
          <w:rFonts w:ascii="Times New Roman" w:hAnsi="Times New Roman" w:cs="Times New Roman"/>
          <w:sz w:val="24"/>
          <w:szCs w:val="24"/>
        </w:rPr>
        <w:t>The Digital Transformation Agency</w:t>
      </w:r>
    </w:p>
    <w:p w14:paraId="01225DB6" w14:textId="77777777" w:rsidR="00987379" w:rsidRPr="005A414A" w:rsidRDefault="00987379" w:rsidP="00987379">
      <w:pPr>
        <w:pStyle w:val="ListParagraph"/>
        <w:numPr>
          <w:ilvl w:val="0"/>
          <w:numId w:val="15"/>
        </w:numPr>
        <w:autoSpaceDE w:val="0"/>
        <w:autoSpaceDN w:val="0"/>
        <w:spacing w:before="40" w:after="40" w:line="240" w:lineRule="auto"/>
        <w:rPr>
          <w:rFonts w:ascii="Times New Roman" w:hAnsi="Times New Roman" w:cs="Times New Roman"/>
          <w:sz w:val="24"/>
          <w:szCs w:val="24"/>
        </w:rPr>
      </w:pPr>
      <w:r w:rsidRPr="005A414A">
        <w:rPr>
          <w:rFonts w:ascii="Times New Roman" w:hAnsi="Times New Roman" w:cs="Times New Roman"/>
          <w:sz w:val="24"/>
          <w:szCs w:val="24"/>
        </w:rPr>
        <w:t>The Department of Agriculture, Water and the Environment</w:t>
      </w:r>
    </w:p>
    <w:p w14:paraId="1E71C6F1" w14:textId="77777777" w:rsidR="00987379" w:rsidRPr="005A414A" w:rsidRDefault="00987379" w:rsidP="00987379">
      <w:pPr>
        <w:pStyle w:val="ListParagraph"/>
        <w:numPr>
          <w:ilvl w:val="0"/>
          <w:numId w:val="15"/>
        </w:numPr>
        <w:autoSpaceDE w:val="0"/>
        <w:autoSpaceDN w:val="0"/>
        <w:spacing w:before="40" w:after="40" w:line="240" w:lineRule="auto"/>
        <w:rPr>
          <w:rFonts w:ascii="Times New Roman" w:hAnsi="Times New Roman" w:cs="Times New Roman"/>
          <w:sz w:val="24"/>
          <w:szCs w:val="24"/>
        </w:rPr>
      </w:pPr>
      <w:r w:rsidRPr="005A414A">
        <w:rPr>
          <w:rFonts w:ascii="Times New Roman" w:hAnsi="Times New Roman" w:cs="Times New Roman"/>
          <w:sz w:val="24"/>
          <w:szCs w:val="24"/>
        </w:rPr>
        <w:t>The Treasury</w:t>
      </w:r>
    </w:p>
    <w:p w14:paraId="0DE9CB65" w14:textId="77777777" w:rsidR="00987379" w:rsidRPr="005A414A" w:rsidRDefault="00987379" w:rsidP="00987379">
      <w:pPr>
        <w:pStyle w:val="ListParagraph"/>
        <w:numPr>
          <w:ilvl w:val="0"/>
          <w:numId w:val="15"/>
        </w:numPr>
        <w:autoSpaceDE w:val="0"/>
        <w:autoSpaceDN w:val="0"/>
        <w:spacing w:before="40" w:after="40" w:line="240" w:lineRule="auto"/>
        <w:rPr>
          <w:rFonts w:ascii="Times New Roman" w:hAnsi="Times New Roman" w:cs="Times New Roman"/>
          <w:sz w:val="24"/>
          <w:szCs w:val="24"/>
        </w:rPr>
      </w:pPr>
      <w:r w:rsidRPr="005A414A">
        <w:rPr>
          <w:rFonts w:ascii="Times New Roman" w:hAnsi="Times New Roman" w:cs="Times New Roman"/>
          <w:sz w:val="24"/>
          <w:szCs w:val="24"/>
        </w:rPr>
        <w:t>The Department of Foreign Affairs and Trade</w:t>
      </w:r>
    </w:p>
    <w:p w14:paraId="5D2C9760" w14:textId="77777777" w:rsidR="00987379" w:rsidRPr="005A414A" w:rsidRDefault="00987379" w:rsidP="00987379">
      <w:pPr>
        <w:pStyle w:val="ListParagraph"/>
        <w:numPr>
          <w:ilvl w:val="0"/>
          <w:numId w:val="15"/>
        </w:numPr>
        <w:autoSpaceDE w:val="0"/>
        <w:autoSpaceDN w:val="0"/>
        <w:spacing w:before="40" w:after="40" w:line="240" w:lineRule="auto"/>
        <w:rPr>
          <w:rFonts w:ascii="Times New Roman" w:hAnsi="Times New Roman" w:cs="Times New Roman"/>
          <w:sz w:val="24"/>
          <w:szCs w:val="24"/>
        </w:rPr>
      </w:pPr>
      <w:r w:rsidRPr="005A414A">
        <w:rPr>
          <w:rFonts w:ascii="Times New Roman" w:hAnsi="Times New Roman" w:cs="Times New Roman"/>
          <w:sz w:val="24"/>
          <w:szCs w:val="24"/>
        </w:rPr>
        <w:t>The Department of Finance</w:t>
      </w:r>
    </w:p>
    <w:p w14:paraId="47840C42" w14:textId="77777777" w:rsidR="00987379" w:rsidRPr="005A414A" w:rsidRDefault="00987379" w:rsidP="00987379">
      <w:pPr>
        <w:pStyle w:val="ListParagraph"/>
        <w:numPr>
          <w:ilvl w:val="0"/>
          <w:numId w:val="15"/>
        </w:numPr>
        <w:autoSpaceDE w:val="0"/>
        <w:autoSpaceDN w:val="0"/>
        <w:spacing w:before="40" w:after="40" w:line="240" w:lineRule="auto"/>
        <w:rPr>
          <w:rFonts w:ascii="Times New Roman" w:hAnsi="Times New Roman" w:cs="Times New Roman"/>
          <w:sz w:val="24"/>
          <w:szCs w:val="24"/>
        </w:rPr>
      </w:pPr>
      <w:r w:rsidRPr="005A414A">
        <w:rPr>
          <w:rFonts w:ascii="Times New Roman" w:hAnsi="Times New Roman" w:cs="Times New Roman"/>
          <w:sz w:val="24"/>
          <w:szCs w:val="24"/>
        </w:rPr>
        <w:t>The Department of Infrastructure, Transport, Regional Development and Communication</w:t>
      </w:r>
    </w:p>
    <w:p w14:paraId="2FD716F8" w14:textId="215F590F" w:rsidR="00987379" w:rsidRPr="005A414A" w:rsidRDefault="00F53ACF" w:rsidP="00987379">
      <w:pPr>
        <w:pStyle w:val="ListParagraph"/>
        <w:numPr>
          <w:ilvl w:val="0"/>
          <w:numId w:val="15"/>
        </w:numPr>
        <w:autoSpaceDE w:val="0"/>
        <w:autoSpaceDN w:val="0"/>
        <w:spacing w:before="40" w:after="40" w:line="240" w:lineRule="auto"/>
        <w:rPr>
          <w:rFonts w:ascii="Times New Roman" w:hAnsi="Times New Roman" w:cs="Times New Roman"/>
          <w:sz w:val="24"/>
          <w:szCs w:val="24"/>
        </w:rPr>
      </w:pPr>
      <w:r>
        <w:rPr>
          <w:rFonts w:ascii="Times New Roman" w:hAnsi="Times New Roman" w:cs="Times New Roman"/>
          <w:sz w:val="24"/>
          <w:szCs w:val="24"/>
        </w:rPr>
        <w:t>Attorney-</w:t>
      </w:r>
      <w:r w:rsidR="00987379" w:rsidRPr="005A414A">
        <w:rPr>
          <w:rFonts w:ascii="Times New Roman" w:hAnsi="Times New Roman" w:cs="Times New Roman"/>
          <w:sz w:val="24"/>
          <w:szCs w:val="24"/>
        </w:rPr>
        <w:t>General’s Department</w:t>
      </w:r>
    </w:p>
    <w:p w14:paraId="6998FD83" w14:textId="1C389A6D" w:rsidR="00987379" w:rsidRPr="005A414A" w:rsidRDefault="00987379" w:rsidP="00987379">
      <w:pPr>
        <w:pStyle w:val="ListParagraph"/>
        <w:numPr>
          <w:ilvl w:val="0"/>
          <w:numId w:val="15"/>
        </w:numPr>
        <w:autoSpaceDE w:val="0"/>
        <w:autoSpaceDN w:val="0"/>
        <w:spacing w:before="40" w:after="40" w:line="240" w:lineRule="auto"/>
        <w:rPr>
          <w:rFonts w:ascii="Times New Roman" w:hAnsi="Times New Roman" w:cs="Times New Roman"/>
          <w:sz w:val="24"/>
          <w:szCs w:val="24"/>
        </w:rPr>
      </w:pPr>
      <w:r w:rsidRPr="005A414A">
        <w:rPr>
          <w:rFonts w:ascii="Times New Roman" w:hAnsi="Times New Roman" w:cs="Times New Roman"/>
          <w:sz w:val="24"/>
          <w:szCs w:val="24"/>
        </w:rPr>
        <w:t>Office of Best Practice and Regulation, and</w:t>
      </w:r>
    </w:p>
    <w:p w14:paraId="11432540" w14:textId="0CE439AE" w:rsidR="00987379" w:rsidRPr="005A414A" w:rsidRDefault="00987379" w:rsidP="00987379">
      <w:pPr>
        <w:pStyle w:val="ListParagraph"/>
        <w:numPr>
          <w:ilvl w:val="0"/>
          <w:numId w:val="15"/>
        </w:numPr>
        <w:autoSpaceDE w:val="0"/>
        <w:autoSpaceDN w:val="0"/>
        <w:spacing w:before="40" w:after="40" w:line="240" w:lineRule="auto"/>
        <w:rPr>
          <w:rFonts w:ascii="Times New Roman" w:hAnsi="Times New Roman" w:cs="Times New Roman"/>
          <w:sz w:val="24"/>
          <w:szCs w:val="24"/>
        </w:rPr>
      </w:pPr>
      <w:r w:rsidRPr="005A414A">
        <w:rPr>
          <w:rFonts w:ascii="Times New Roman" w:hAnsi="Times New Roman" w:cs="Times New Roman"/>
          <w:sz w:val="24"/>
          <w:szCs w:val="24"/>
        </w:rPr>
        <w:t>The National Indigenous Australians Agency.</w:t>
      </w:r>
    </w:p>
    <w:p w14:paraId="2AE3C2A9" w14:textId="77777777" w:rsidR="000D0E22" w:rsidRPr="005A414A" w:rsidRDefault="000D0E22" w:rsidP="00E210F2">
      <w:pPr>
        <w:keepNext/>
        <w:spacing w:before="240" w:after="240"/>
        <w:rPr>
          <w:rFonts w:ascii="Times New Roman" w:hAnsi="Times New Roman" w:cs="Times New Roman"/>
          <w:b/>
          <w:sz w:val="24"/>
          <w:szCs w:val="24"/>
          <w:u w:val="single"/>
        </w:rPr>
      </w:pPr>
      <w:r w:rsidRPr="005A414A">
        <w:rPr>
          <w:rFonts w:ascii="Times New Roman" w:hAnsi="Times New Roman" w:cs="Times New Roman"/>
          <w:b/>
          <w:sz w:val="24"/>
          <w:szCs w:val="24"/>
          <w:u w:val="single"/>
        </w:rPr>
        <w:t>Regulatory Impact</w:t>
      </w:r>
    </w:p>
    <w:p w14:paraId="2FCA0759" w14:textId="5657C1CF" w:rsidR="000D0E22" w:rsidRPr="005A414A" w:rsidRDefault="005B0B52" w:rsidP="00DF78AE">
      <w:pPr>
        <w:spacing w:before="120" w:after="120"/>
        <w:rPr>
          <w:rFonts w:ascii="Times New Roman" w:hAnsi="Times New Roman" w:cs="Times New Roman"/>
          <w:sz w:val="24"/>
          <w:szCs w:val="24"/>
        </w:rPr>
      </w:pPr>
      <w:r w:rsidRPr="005A414A">
        <w:rPr>
          <w:rFonts w:ascii="Times New Roman" w:hAnsi="Times New Roman" w:cs="Times New Roman"/>
          <w:sz w:val="24"/>
          <w:szCs w:val="24"/>
        </w:rPr>
        <w:t>It is estimated that the reg</w:t>
      </w:r>
      <w:r w:rsidR="009D209A" w:rsidRPr="005A414A">
        <w:rPr>
          <w:rFonts w:ascii="Times New Roman" w:hAnsi="Times New Roman" w:cs="Times New Roman"/>
          <w:sz w:val="24"/>
          <w:szCs w:val="24"/>
        </w:rPr>
        <w:t>ulatory burden is likely to be nil</w:t>
      </w:r>
      <w:r w:rsidRPr="005A414A">
        <w:rPr>
          <w:rFonts w:ascii="Times New Roman" w:hAnsi="Times New Roman" w:cs="Times New Roman"/>
          <w:sz w:val="24"/>
          <w:szCs w:val="24"/>
        </w:rPr>
        <w:t xml:space="preserve"> (OBPR reference number</w:t>
      </w:r>
      <w:r w:rsidR="009D209A" w:rsidRPr="005A414A">
        <w:rPr>
          <w:rFonts w:ascii="Times New Roman" w:hAnsi="Times New Roman" w:cs="Times New Roman"/>
          <w:sz w:val="24"/>
          <w:szCs w:val="24"/>
        </w:rPr>
        <w:t xml:space="preserve"> 42491).</w:t>
      </w:r>
    </w:p>
    <w:p w14:paraId="74889EFF" w14:textId="1DD29108" w:rsidR="000D0E22" w:rsidRPr="005A414A" w:rsidRDefault="000D0E22" w:rsidP="000D0E22">
      <w:pPr>
        <w:spacing w:before="240" w:after="240"/>
        <w:rPr>
          <w:rFonts w:ascii="Times New Roman" w:hAnsi="Times New Roman" w:cs="Times New Roman"/>
          <w:b/>
          <w:sz w:val="24"/>
          <w:szCs w:val="24"/>
          <w:u w:val="single"/>
        </w:rPr>
      </w:pPr>
    </w:p>
    <w:p w14:paraId="44D371B8" w14:textId="77777777" w:rsidR="005B0B52" w:rsidRPr="005A414A" w:rsidRDefault="005B0B52" w:rsidP="000D0E22">
      <w:pPr>
        <w:spacing w:before="240" w:after="240"/>
        <w:rPr>
          <w:rFonts w:ascii="Times New Roman" w:hAnsi="Times New Roman" w:cs="Times New Roman"/>
          <w:b/>
          <w:sz w:val="24"/>
          <w:szCs w:val="24"/>
          <w:u w:val="single"/>
        </w:rPr>
        <w:sectPr w:rsidR="005B0B52" w:rsidRPr="005A414A" w:rsidSect="00383CB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135" w:left="1440" w:header="708" w:footer="708" w:gutter="0"/>
          <w:cols w:space="708"/>
          <w:docGrid w:linePitch="360"/>
        </w:sectPr>
      </w:pPr>
    </w:p>
    <w:p w14:paraId="38488949" w14:textId="63D94A07" w:rsidR="000D0E22" w:rsidRPr="005A414A" w:rsidRDefault="000D0E22" w:rsidP="000D0E22">
      <w:pPr>
        <w:spacing w:before="240" w:after="240"/>
        <w:rPr>
          <w:rFonts w:ascii="Times New Roman" w:hAnsi="Times New Roman" w:cs="Times New Roman"/>
          <w:b/>
          <w:sz w:val="24"/>
          <w:szCs w:val="24"/>
        </w:rPr>
      </w:pPr>
      <w:r w:rsidRPr="005A414A">
        <w:rPr>
          <w:rFonts w:ascii="Times New Roman" w:hAnsi="Times New Roman" w:cs="Times New Roman"/>
          <w:b/>
          <w:sz w:val="24"/>
          <w:szCs w:val="24"/>
          <w:u w:val="single"/>
        </w:rPr>
        <w:t xml:space="preserve">Details of the </w:t>
      </w:r>
      <w:r w:rsidR="00D84C91" w:rsidRPr="005A414A">
        <w:rPr>
          <w:rFonts w:ascii="Times New Roman" w:hAnsi="Times New Roman" w:cs="Times New Roman"/>
          <w:b/>
          <w:i/>
          <w:sz w:val="24"/>
          <w:szCs w:val="24"/>
          <w:u w:val="single"/>
        </w:rPr>
        <w:t>Industry Research and Development (</w:t>
      </w:r>
      <w:r w:rsidR="004C1615" w:rsidRPr="005A414A">
        <w:rPr>
          <w:rFonts w:ascii="Times New Roman" w:hAnsi="Times New Roman" w:cs="Times New Roman"/>
          <w:b/>
          <w:i/>
          <w:sz w:val="24"/>
          <w:szCs w:val="24"/>
          <w:u w:val="single"/>
        </w:rPr>
        <w:t>S</w:t>
      </w:r>
      <w:r w:rsidR="00535561" w:rsidRPr="005A414A">
        <w:rPr>
          <w:rFonts w:ascii="Times New Roman" w:hAnsi="Times New Roman" w:cs="Times New Roman"/>
          <w:b/>
          <w:i/>
          <w:sz w:val="24"/>
          <w:szCs w:val="24"/>
          <w:u w:val="single"/>
        </w:rPr>
        <w:t xml:space="preserve">upporting </w:t>
      </w:r>
      <w:r w:rsidR="004C1615" w:rsidRPr="005A414A">
        <w:rPr>
          <w:rFonts w:ascii="Times New Roman" w:hAnsi="Times New Roman" w:cs="Times New Roman"/>
          <w:b/>
          <w:i/>
          <w:sz w:val="24"/>
          <w:szCs w:val="24"/>
          <w:u w:val="single"/>
        </w:rPr>
        <w:t>S</w:t>
      </w:r>
      <w:r w:rsidR="00535561" w:rsidRPr="005A414A">
        <w:rPr>
          <w:rFonts w:ascii="Times New Roman" w:hAnsi="Times New Roman" w:cs="Times New Roman"/>
          <w:b/>
          <w:i/>
          <w:sz w:val="24"/>
          <w:szCs w:val="24"/>
          <w:u w:val="single"/>
        </w:rPr>
        <w:t xml:space="preserve">mall </w:t>
      </w:r>
      <w:r w:rsidR="004C1615" w:rsidRPr="005A414A">
        <w:rPr>
          <w:rFonts w:ascii="Times New Roman" w:hAnsi="Times New Roman" w:cs="Times New Roman"/>
          <w:b/>
          <w:i/>
          <w:sz w:val="24"/>
          <w:szCs w:val="24"/>
          <w:u w:val="single"/>
        </w:rPr>
        <w:t>B</w:t>
      </w:r>
      <w:r w:rsidR="00535561" w:rsidRPr="005A414A">
        <w:rPr>
          <w:rFonts w:ascii="Times New Roman" w:hAnsi="Times New Roman" w:cs="Times New Roman"/>
          <w:b/>
          <w:i/>
          <w:sz w:val="24"/>
          <w:szCs w:val="24"/>
          <w:u w:val="single"/>
        </w:rPr>
        <w:t xml:space="preserve">usiness to </w:t>
      </w:r>
      <w:r w:rsidR="004C1615" w:rsidRPr="005A414A">
        <w:rPr>
          <w:rFonts w:ascii="Times New Roman" w:hAnsi="Times New Roman" w:cs="Times New Roman"/>
          <w:b/>
          <w:i/>
          <w:sz w:val="24"/>
          <w:szCs w:val="24"/>
          <w:u w:val="single"/>
        </w:rPr>
        <w:t>G</w:t>
      </w:r>
      <w:r w:rsidR="00535561" w:rsidRPr="005A414A">
        <w:rPr>
          <w:rFonts w:ascii="Times New Roman" w:hAnsi="Times New Roman" w:cs="Times New Roman"/>
          <w:b/>
          <w:i/>
          <w:sz w:val="24"/>
          <w:szCs w:val="24"/>
          <w:u w:val="single"/>
        </w:rPr>
        <w:t xml:space="preserve">o </w:t>
      </w:r>
      <w:r w:rsidR="004C1615" w:rsidRPr="005A414A">
        <w:rPr>
          <w:rFonts w:ascii="Times New Roman" w:hAnsi="Times New Roman" w:cs="Times New Roman"/>
          <w:b/>
          <w:i/>
          <w:sz w:val="24"/>
          <w:szCs w:val="24"/>
          <w:u w:val="single"/>
        </w:rPr>
        <w:t>D</w:t>
      </w:r>
      <w:r w:rsidR="00535561" w:rsidRPr="005A414A">
        <w:rPr>
          <w:rFonts w:ascii="Times New Roman" w:hAnsi="Times New Roman" w:cs="Times New Roman"/>
          <w:b/>
          <w:i/>
          <w:sz w:val="24"/>
          <w:szCs w:val="24"/>
          <w:u w:val="single"/>
        </w:rPr>
        <w:t xml:space="preserve">igital </w:t>
      </w:r>
      <w:r w:rsidR="00EC123A" w:rsidRPr="005A414A">
        <w:rPr>
          <w:rFonts w:ascii="Times New Roman" w:hAnsi="Times New Roman" w:cs="Times New Roman"/>
          <w:b/>
          <w:i/>
          <w:sz w:val="24"/>
          <w:szCs w:val="24"/>
          <w:u w:val="single"/>
        </w:rPr>
        <w:t>Post-</w:t>
      </w:r>
      <w:r w:rsidR="00535561" w:rsidRPr="005A414A">
        <w:rPr>
          <w:rFonts w:ascii="Times New Roman" w:hAnsi="Times New Roman" w:cs="Times New Roman"/>
          <w:b/>
          <w:i/>
          <w:sz w:val="24"/>
          <w:szCs w:val="24"/>
          <w:u w:val="single"/>
        </w:rPr>
        <w:t>COVID</w:t>
      </w:r>
      <w:r w:rsidR="00535561" w:rsidRPr="005A414A">
        <w:rPr>
          <w:rFonts w:ascii="Times New Roman" w:hAnsi="Times New Roman" w:cs="Times New Roman"/>
          <w:b/>
          <w:i/>
          <w:sz w:val="24"/>
          <w:szCs w:val="24"/>
          <w:u w:val="single"/>
        </w:rPr>
        <w:noBreakHyphen/>
        <w:t>19 Program</w:t>
      </w:r>
      <w:r w:rsidR="00D84C91" w:rsidRPr="005A414A">
        <w:rPr>
          <w:rFonts w:ascii="Times New Roman" w:hAnsi="Times New Roman" w:cs="Times New Roman"/>
          <w:b/>
          <w:i/>
          <w:sz w:val="24"/>
          <w:szCs w:val="24"/>
          <w:u w:val="single"/>
        </w:rPr>
        <w:t>) Instrument 2020</w:t>
      </w:r>
    </w:p>
    <w:p w14:paraId="031452AA" w14:textId="77777777" w:rsidR="006745C3" w:rsidRPr="005A414A" w:rsidRDefault="006745C3" w:rsidP="006745C3">
      <w:pPr>
        <w:spacing w:before="360"/>
        <w:rPr>
          <w:rFonts w:ascii="Times New Roman" w:hAnsi="Times New Roman" w:cs="Times New Roman"/>
          <w:b/>
          <w:sz w:val="24"/>
          <w:szCs w:val="24"/>
        </w:rPr>
      </w:pPr>
      <w:r w:rsidRPr="005A414A">
        <w:rPr>
          <w:rFonts w:ascii="Times New Roman" w:hAnsi="Times New Roman" w:cs="Times New Roman"/>
          <w:b/>
          <w:sz w:val="24"/>
          <w:szCs w:val="24"/>
        </w:rPr>
        <w:t>Section 1 – Name of Instrument</w:t>
      </w:r>
    </w:p>
    <w:p w14:paraId="3DB3E866" w14:textId="21F9ED2D" w:rsidR="006745C3" w:rsidRPr="005A414A" w:rsidRDefault="006745C3" w:rsidP="00383CB4">
      <w:pPr>
        <w:pStyle w:val="Heading5"/>
        <w:spacing w:before="0" w:after="120" w:line="240" w:lineRule="auto"/>
        <w:rPr>
          <w:rFonts w:ascii="Times New Roman" w:hAnsi="Times New Roman" w:cs="Times New Roman"/>
          <w:b/>
          <w:i/>
          <w:color w:val="auto"/>
          <w:sz w:val="24"/>
          <w:szCs w:val="24"/>
        </w:rPr>
      </w:pPr>
      <w:r w:rsidRPr="005A414A">
        <w:rPr>
          <w:rFonts w:ascii="Times New Roman" w:hAnsi="Times New Roman" w:cs="Times New Roman"/>
          <w:color w:val="auto"/>
          <w:sz w:val="24"/>
          <w:szCs w:val="24"/>
        </w:rPr>
        <w:t>This section specifies the name of the</w:t>
      </w:r>
      <w:r w:rsidR="00AC32C5" w:rsidRPr="005A414A">
        <w:rPr>
          <w:rFonts w:ascii="Times New Roman" w:hAnsi="Times New Roman" w:cs="Times New Roman"/>
          <w:color w:val="auto"/>
          <w:sz w:val="24"/>
          <w:szCs w:val="24"/>
        </w:rPr>
        <w:t xml:space="preserve"> Legislative Instrument </w:t>
      </w:r>
      <w:r w:rsidR="00383CB4" w:rsidRPr="005A414A">
        <w:rPr>
          <w:rFonts w:ascii="Times New Roman" w:hAnsi="Times New Roman" w:cs="Times New Roman"/>
          <w:color w:val="auto"/>
          <w:sz w:val="24"/>
          <w:szCs w:val="24"/>
        </w:rPr>
        <w:t xml:space="preserve">as the </w:t>
      </w:r>
      <w:r w:rsidR="00383CB4" w:rsidRPr="005A414A">
        <w:rPr>
          <w:rFonts w:ascii="Times New Roman" w:hAnsi="Times New Roman" w:cs="Times New Roman"/>
          <w:i/>
          <w:color w:val="auto"/>
          <w:sz w:val="24"/>
          <w:szCs w:val="24"/>
        </w:rPr>
        <w:t xml:space="preserve">Industry Research and Development (Supporting </w:t>
      </w:r>
      <w:r w:rsidR="004C1615" w:rsidRPr="005A414A">
        <w:rPr>
          <w:rFonts w:ascii="Times New Roman" w:hAnsi="Times New Roman" w:cs="Times New Roman"/>
          <w:i/>
          <w:color w:val="auto"/>
          <w:sz w:val="24"/>
          <w:szCs w:val="24"/>
        </w:rPr>
        <w:t>S</w:t>
      </w:r>
      <w:r w:rsidR="00383CB4" w:rsidRPr="005A414A">
        <w:rPr>
          <w:rFonts w:ascii="Times New Roman" w:hAnsi="Times New Roman" w:cs="Times New Roman"/>
          <w:i/>
          <w:color w:val="auto"/>
          <w:sz w:val="24"/>
          <w:szCs w:val="24"/>
        </w:rPr>
        <w:t xml:space="preserve">mall </w:t>
      </w:r>
      <w:r w:rsidR="004C1615" w:rsidRPr="005A414A">
        <w:rPr>
          <w:rFonts w:ascii="Times New Roman" w:hAnsi="Times New Roman" w:cs="Times New Roman"/>
          <w:i/>
          <w:color w:val="auto"/>
          <w:sz w:val="24"/>
          <w:szCs w:val="24"/>
        </w:rPr>
        <w:t>B</w:t>
      </w:r>
      <w:r w:rsidR="00383CB4" w:rsidRPr="005A414A">
        <w:rPr>
          <w:rFonts w:ascii="Times New Roman" w:hAnsi="Times New Roman" w:cs="Times New Roman"/>
          <w:i/>
          <w:color w:val="auto"/>
          <w:sz w:val="24"/>
          <w:szCs w:val="24"/>
        </w:rPr>
        <w:t xml:space="preserve">usiness to </w:t>
      </w:r>
      <w:r w:rsidR="004C1615" w:rsidRPr="005A414A">
        <w:rPr>
          <w:rFonts w:ascii="Times New Roman" w:hAnsi="Times New Roman" w:cs="Times New Roman"/>
          <w:i/>
          <w:color w:val="auto"/>
          <w:sz w:val="24"/>
          <w:szCs w:val="24"/>
        </w:rPr>
        <w:t>G</w:t>
      </w:r>
      <w:r w:rsidR="00383CB4" w:rsidRPr="005A414A">
        <w:rPr>
          <w:rFonts w:ascii="Times New Roman" w:hAnsi="Times New Roman" w:cs="Times New Roman"/>
          <w:i/>
          <w:color w:val="auto"/>
          <w:sz w:val="24"/>
          <w:szCs w:val="24"/>
        </w:rPr>
        <w:t xml:space="preserve">o </w:t>
      </w:r>
      <w:r w:rsidR="004C1615" w:rsidRPr="005A414A">
        <w:rPr>
          <w:rFonts w:ascii="Times New Roman" w:hAnsi="Times New Roman" w:cs="Times New Roman"/>
          <w:i/>
          <w:color w:val="auto"/>
          <w:sz w:val="24"/>
          <w:szCs w:val="24"/>
        </w:rPr>
        <w:t>D</w:t>
      </w:r>
      <w:r w:rsidR="00383CB4" w:rsidRPr="005A414A">
        <w:rPr>
          <w:rFonts w:ascii="Times New Roman" w:hAnsi="Times New Roman" w:cs="Times New Roman"/>
          <w:i/>
          <w:color w:val="auto"/>
          <w:sz w:val="24"/>
          <w:szCs w:val="24"/>
        </w:rPr>
        <w:t xml:space="preserve">igital </w:t>
      </w:r>
      <w:r w:rsidR="004C1615" w:rsidRPr="005A414A">
        <w:rPr>
          <w:rFonts w:ascii="Times New Roman" w:hAnsi="Times New Roman" w:cs="Times New Roman"/>
          <w:i/>
          <w:color w:val="auto"/>
          <w:sz w:val="24"/>
          <w:szCs w:val="24"/>
        </w:rPr>
        <w:t>P</w:t>
      </w:r>
      <w:r w:rsidR="00383CB4" w:rsidRPr="005A414A">
        <w:rPr>
          <w:rFonts w:ascii="Times New Roman" w:hAnsi="Times New Roman" w:cs="Times New Roman"/>
          <w:i/>
          <w:color w:val="auto"/>
          <w:sz w:val="24"/>
          <w:szCs w:val="24"/>
        </w:rPr>
        <w:t>ost</w:t>
      </w:r>
      <w:r w:rsidR="002C60CD" w:rsidRPr="005A414A">
        <w:rPr>
          <w:rFonts w:ascii="Times New Roman" w:hAnsi="Times New Roman" w:cs="Times New Roman"/>
          <w:i/>
          <w:color w:val="auto"/>
          <w:sz w:val="24"/>
          <w:szCs w:val="24"/>
        </w:rPr>
        <w:t>-</w:t>
      </w:r>
      <w:r w:rsidR="00383CB4" w:rsidRPr="005A414A">
        <w:rPr>
          <w:rFonts w:ascii="Times New Roman" w:hAnsi="Times New Roman" w:cs="Times New Roman"/>
          <w:i/>
          <w:color w:val="auto"/>
          <w:sz w:val="24"/>
          <w:szCs w:val="24"/>
        </w:rPr>
        <w:t>COVID-19 Program) Instrument 2020</w:t>
      </w:r>
      <w:r w:rsidR="004C1615" w:rsidRPr="005A414A">
        <w:rPr>
          <w:rFonts w:ascii="Times New Roman" w:hAnsi="Times New Roman" w:cs="Times New Roman"/>
          <w:color w:val="auto"/>
          <w:sz w:val="24"/>
          <w:szCs w:val="24"/>
        </w:rPr>
        <w:t>.</w:t>
      </w:r>
    </w:p>
    <w:p w14:paraId="39E76414" w14:textId="77777777" w:rsidR="006745C3" w:rsidRPr="005A414A" w:rsidRDefault="006745C3" w:rsidP="006745C3">
      <w:pPr>
        <w:tabs>
          <w:tab w:val="left" w:pos="5220"/>
        </w:tabs>
        <w:spacing w:before="240"/>
        <w:rPr>
          <w:rFonts w:ascii="Times New Roman" w:hAnsi="Times New Roman" w:cs="Times New Roman"/>
          <w:b/>
          <w:sz w:val="24"/>
          <w:szCs w:val="24"/>
        </w:rPr>
      </w:pPr>
      <w:r w:rsidRPr="005A414A">
        <w:rPr>
          <w:rFonts w:ascii="Times New Roman" w:hAnsi="Times New Roman" w:cs="Times New Roman"/>
          <w:b/>
          <w:sz w:val="24"/>
          <w:szCs w:val="24"/>
        </w:rPr>
        <w:t>Section 2 – Commencement</w:t>
      </w:r>
    </w:p>
    <w:p w14:paraId="649237DB" w14:textId="6F654DFB" w:rsidR="00AC32C5" w:rsidRPr="005A414A" w:rsidRDefault="00AC32C5" w:rsidP="00AC32C5">
      <w:pPr>
        <w:spacing w:before="240" w:after="100" w:afterAutospacing="1"/>
        <w:rPr>
          <w:rFonts w:ascii="Times New Roman" w:hAnsi="Times New Roman" w:cs="Times New Roman"/>
          <w:sz w:val="24"/>
          <w:szCs w:val="24"/>
        </w:rPr>
      </w:pPr>
      <w:r w:rsidRPr="005A414A">
        <w:rPr>
          <w:rFonts w:ascii="Times New Roman" w:hAnsi="Times New Roman" w:cs="Times New Roman"/>
          <w:sz w:val="24"/>
          <w:szCs w:val="24"/>
        </w:rPr>
        <w:t>This section provides that the Legis</w:t>
      </w:r>
      <w:r w:rsidR="00D84C91" w:rsidRPr="005A414A">
        <w:rPr>
          <w:rFonts w:ascii="Times New Roman" w:hAnsi="Times New Roman" w:cs="Times New Roman"/>
          <w:sz w:val="24"/>
          <w:szCs w:val="24"/>
        </w:rPr>
        <w:t xml:space="preserve">lative Instrument commences on </w:t>
      </w:r>
      <w:r w:rsidRPr="005A414A">
        <w:rPr>
          <w:rFonts w:ascii="Times New Roman" w:hAnsi="Times New Roman" w:cs="Times New Roman"/>
          <w:sz w:val="24"/>
          <w:szCs w:val="24"/>
        </w:rPr>
        <w:t xml:space="preserve">the day after registration on the Federal Register of Legislation.  </w:t>
      </w:r>
    </w:p>
    <w:p w14:paraId="30B85FEC" w14:textId="77777777" w:rsidR="006745C3" w:rsidRPr="005A414A" w:rsidRDefault="006745C3" w:rsidP="006745C3">
      <w:pPr>
        <w:tabs>
          <w:tab w:val="left" w:pos="2610"/>
        </w:tabs>
        <w:spacing w:before="240"/>
        <w:rPr>
          <w:rFonts w:ascii="Times New Roman" w:hAnsi="Times New Roman" w:cs="Times New Roman"/>
          <w:b/>
          <w:sz w:val="24"/>
          <w:szCs w:val="24"/>
        </w:rPr>
      </w:pPr>
      <w:r w:rsidRPr="005A414A">
        <w:rPr>
          <w:rFonts w:ascii="Times New Roman" w:hAnsi="Times New Roman" w:cs="Times New Roman"/>
          <w:b/>
          <w:sz w:val="24"/>
          <w:szCs w:val="24"/>
        </w:rPr>
        <w:t>Section 3 – Authority</w:t>
      </w:r>
    </w:p>
    <w:p w14:paraId="455AA10D" w14:textId="7FBE5BA7" w:rsidR="00AC32C5" w:rsidRPr="005A414A" w:rsidRDefault="00AC32C5" w:rsidP="00AC32C5">
      <w:pPr>
        <w:spacing w:before="240"/>
        <w:rPr>
          <w:rFonts w:ascii="Times New Roman" w:hAnsi="Times New Roman" w:cs="Times New Roman"/>
          <w:sz w:val="24"/>
          <w:szCs w:val="24"/>
        </w:rPr>
      </w:pPr>
      <w:r w:rsidRPr="005A414A">
        <w:rPr>
          <w:rFonts w:ascii="Times New Roman" w:hAnsi="Times New Roman" w:cs="Times New Roman"/>
          <w:sz w:val="24"/>
          <w:szCs w:val="24"/>
        </w:rPr>
        <w:t xml:space="preserve">This section specifies the provision of the </w:t>
      </w:r>
      <w:r w:rsidRPr="005A414A">
        <w:rPr>
          <w:rFonts w:ascii="Times New Roman" w:hAnsi="Times New Roman" w:cs="Times New Roman"/>
          <w:i/>
          <w:sz w:val="24"/>
          <w:szCs w:val="24"/>
        </w:rPr>
        <w:t>Industry, Research and Development Act 1986</w:t>
      </w:r>
      <w:r w:rsidRPr="005A414A">
        <w:rPr>
          <w:rFonts w:ascii="Times New Roman" w:hAnsi="Times New Roman" w:cs="Times New Roman"/>
          <w:sz w:val="24"/>
          <w:szCs w:val="24"/>
        </w:rPr>
        <w:t xml:space="preserve"> (the </w:t>
      </w:r>
      <w:r w:rsidR="00EC123A" w:rsidRPr="005A414A">
        <w:rPr>
          <w:rFonts w:ascii="Times New Roman" w:hAnsi="Times New Roman" w:cs="Times New Roman"/>
          <w:sz w:val="24"/>
          <w:szCs w:val="24"/>
        </w:rPr>
        <w:t xml:space="preserve">IR&amp;D </w:t>
      </w:r>
      <w:r w:rsidRPr="005A414A">
        <w:rPr>
          <w:rFonts w:ascii="Times New Roman" w:hAnsi="Times New Roman" w:cs="Times New Roman"/>
          <w:sz w:val="24"/>
          <w:szCs w:val="24"/>
        </w:rPr>
        <w:t xml:space="preserve">Act) under which the Legislative Instrument is made. </w:t>
      </w:r>
    </w:p>
    <w:p w14:paraId="62BF3632" w14:textId="77777777" w:rsidR="006745C3" w:rsidRPr="005A414A" w:rsidRDefault="006745C3" w:rsidP="00932EA2">
      <w:pPr>
        <w:spacing w:after="120" w:line="240" w:lineRule="auto"/>
        <w:rPr>
          <w:rFonts w:ascii="Times New Roman" w:hAnsi="Times New Roman" w:cs="Times New Roman"/>
          <w:b/>
          <w:sz w:val="24"/>
          <w:szCs w:val="24"/>
        </w:rPr>
      </w:pPr>
      <w:r w:rsidRPr="005A414A">
        <w:rPr>
          <w:rFonts w:ascii="Times New Roman" w:hAnsi="Times New Roman" w:cs="Times New Roman"/>
          <w:b/>
          <w:sz w:val="24"/>
          <w:szCs w:val="24"/>
        </w:rPr>
        <w:t>Section 4 – Definitions</w:t>
      </w:r>
    </w:p>
    <w:p w14:paraId="5C8EFEB1" w14:textId="6E4E7C20" w:rsidR="006745C3" w:rsidRPr="005A414A" w:rsidRDefault="006745C3" w:rsidP="006745C3">
      <w:pPr>
        <w:spacing w:before="240"/>
        <w:rPr>
          <w:rFonts w:ascii="Times New Roman" w:hAnsi="Times New Roman" w:cs="Times New Roman"/>
          <w:sz w:val="24"/>
          <w:szCs w:val="24"/>
        </w:rPr>
      </w:pPr>
      <w:r w:rsidRPr="005A414A">
        <w:rPr>
          <w:rFonts w:ascii="Times New Roman" w:hAnsi="Times New Roman" w:cs="Times New Roman"/>
          <w:sz w:val="24"/>
          <w:szCs w:val="24"/>
        </w:rPr>
        <w:t xml:space="preserve">This item provides for definitions of terms used in the </w:t>
      </w:r>
      <w:r w:rsidR="00AC32C5" w:rsidRPr="005A414A">
        <w:rPr>
          <w:rFonts w:ascii="Times New Roman" w:hAnsi="Times New Roman" w:cs="Times New Roman"/>
          <w:sz w:val="24"/>
          <w:szCs w:val="24"/>
        </w:rPr>
        <w:t>Legislative Instrument</w:t>
      </w:r>
      <w:r w:rsidRPr="005A414A">
        <w:rPr>
          <w:rFonts w:ascii="Times New Roman" w:hAnsi="Times New Roman" w:cs="Times New Roman"/>
          <w:sz w:val="24"/>
          <w:szCs w:val="24"/>
        </w:rPr>
        <w:t>.</w:t>
      </w:r>
    </w:p>
    <w:p w14:paraId="15596BFB" w14:textId="16DD3405" w:rsidR="006745C3" w:rsidRPr="005A414A" w:rsidRDefault="006745C3" w:rsidP="006745C3">
      <w:pPr>
        <w:spacing w:before="240"/>
        <w:rPr>
          <w:rFonts w:ascii="Times New Roman" w:hAnsi="Times New Roman" w:cs="Times New Roman"/>
          <w:b/>
          <w:sz w:val="24"/>
          <w:szCs w:val="24"/>
        </w:rPr>
      </w:pPr>
      <w:r w:rsidRPr="005A414A">
        <w:rPr>
          <w:rFonts w:ascii="Times New Roman" w:hAnsi="Times New Roman" w:cs="Times New Roman"/>
          <w:b/>
          <w:sz w:val="24"/>
          <w:szCs w:val="24"/>
        </w:rPr>
        <w:t xml:space="preserve">Section 5 – </w:t>
      </w:r>
      <w:r w:rsidR="00911B93" w:rsidRPr="005A414A">
        <w:rPr>
          <w:rFonts w:ascii="Times New Roman" w:hAnsi="Times New Roman" w:cs="Times New Roman"/>
          <w:b/>
          <w:sz w:val="24"/>
          <w:szCs w:val="24"/>
        </w:rPr>
        <w:t>Prescribed</w:t>
      </w:r>
      <w:r w:rsidR="00AC32C5" w:rsidRPr="005A414A">
        <w:rPr>
          <w:rFonts w:ascii="Times New Roman" w:hAnsi="Times New Roman" w:cs="Times New Roman"/>
          <w:b/>
          <w:sz w:val="24"/>
          <w:szCs w:val="24"/>
        </w:rPr>
        <w:t xml:space="preserve"> Program</w:t>
      </w:r>
    </w:p>
    <w:p w14:paraId="349767CE" w14:textId="580E5422" w:rsidR="00AC32C5" w:rsidRPr="005A414A" w:rsidRDefault="00AC32C5" w:rsidP="000D0E22">
      <w:pPr>
        <w:spacing w:before="240" w:after="240"/>
        <w:rPr>
          <w:rFonts w:ascii="Times New Roman" w:hAnsi="Times New Roman" w:cs="Times New Roman"/>
          <w:sz w:val="24"/>
          <w:szCs w:val="24"/>
        </w:rPr>
      </w:pPr>
      <w:r w:rsidRPr="005A414A">
        <w:rPr>
          <w:rFonts w:ascii="Times New Roman" w:hAnsi="Times New Roman" w:cs="Times New Roman"/>
          <w:sz w:val="24"/>
          <w:szCs w:val="24"/>
        </w:rPr>
        <w:t xml:space="preserve">This section prescribes the </w:t>
      </w:r>
      <w:r w:rsidR="004C1615" w:rsidRPr="005A414A">
        <w:rPr>
          <w:rFonts w:ascii="Times New Roman" w:hAnsi="Times New Roman" w:cs="Times New Roman"/>
          <w:sz w:val="24"/>
          <w:szCs w:val="24"/>
        </w:rPr>
        <w:t>S</w:t>
      </w:r>
      <w:r w:rsidR="00535561" w:rsidRPr="005A414A">
        <w:rPr>
          <w:rFonts w:ascii="Times New Roman" w:hAnsi="Times New Roman" w:cs="Times New Roman"/>
          <w:sz w:val="24"/>
          <w:szCs w:val="24"/>
        </w:rPr>
        <w:t xml:space="preserve">upporting </w:t>
      </w:r>
      <w:r w:rsidR="004C1615" w:rsidRPr="005A414A">
        <w:rPr>
          <w:rFonts w:ascii="Times New Roman" w:hAnsi="Times New Roman" w:cs="Times New Roman"/>
          <w:sz w:val="24"/>
          <w:szCs w:val="24"/>
        </w:rPr>
        <w:t>S</w:t>
      </w:r>
      <w:r w:rsidR="00535561" w:rsidRPr="005A414A">
        <w:rPr>
          <w:rFonts w:ascii="Times New Roman" w:hAnsi="Times New Roman" w:cs="Times New Roman"/>
          <w:sz w:val="24"/>
          <w:szCs w:val="24"/>
        </w:rPr>
        <w:t xml:space="preserve">mall </w:t>
      </w:r>
      <w:r w:rsidR="004C1615" w:rsidRPr="005A414A">
        <w:rPr>
          <w:rFonts w:ascii="Times New Roman" w:hAnsi="Times New Roman" w:cs="Times New Roman"/>
          <w:sz w:val="24"/>
          <w:szCs w:val="24"/>
        </w:rPr>
        <w:t>B</w:t>
      </w:r>
      <w:r w:rsidR="00535561" w:rsidRPr="005A414A">
        <w:rPr>
          <w:rFonts w:ascii="Times New Roman" w:hAnsi="Times New Roman" w:cs="Times New Roman"/>
          <w:sz w:val="24"/>
          <w:szCs w:val="24"/>
        </w:rPr>
        <w:t xml:space="preserve">usiness to </w:t>
      </w:r>
      <w:r w:rsidR="004C1615" w:rsidRPr="005A414A">
        <w:rPr>
          <w:rFonts w:ascii="Times New Roman" w:hAnsi="Times New Roman" w:cs="Times New Roman"/>
          <w:sz w:val="24"/>
          <w:szCs w:val="24"/>
        </w:rPr>
        <w:t>G</w:t>
      </w:r>
      <w:r w:rsidR="00535561" w:rsidRPr="005A414A">
        <w:rPr>
          <w:rFonts w:ascii="Times New Roman" w:hAnsi="Times New Roman" w:cs="Times New Roman"/>
          <w:sz w:val="24"/>
          <w:szCs w:val="24"/>
        </w:rPr>
        <w:t xml:space="preserve">o </w:t>
      </w:r>
      <w:r w:rsidR="004C1615" w:rsidRPr="005A414A">
        <w:rPr>
          <w:rFonts w:ascii="Times New Roman" w:hAnsi="Times New Roman" w:cs="Times New Roman"/>
          <w:sz w:val="24"/>
          <w:szCs w:val="24"/>
        </w:rPr>
        <w:t>D</w:t>
      </w:r>
      <w:r w:rsidR="00535561" w:rsidRPr="005A414A">
        <w:rPr>
          <w:rFonts w:ascii="Times New Roman" w:hAnsi="Times New Roman" w:cs="Times New Roman"/>
          <w:sz w:val="24"/>
          <w:szCs w:val="24"/>
        </w:rPr>
        <w:t xml:space="preserve">igital </w:t>
      </w:r>
      <w:r w:rsidR="002C60CD" w:rsidRPr="005A414A">
        <w:rPr>
          <w:rFonts w:ascii="Times New Roman" w:hAnsi="Times New Roman" w:cs="Times New Roman"/>
          <w:sz w:val="24"/>
          <w:szCs w:val="24"/>
        </w:rPr>
        <w:t>P</w:t>
      </w:r>
      <w:r w:rsidR="00535561" w:rsidRPr="005A414A">
        <w:rPr>
          <w:rFonts w:ascii="Times New Roman" w:hAnsi="Times New Roman" w:cs="Times New Roman"/>
          <w:sz w:val="24"/>
          <w:szCs w:val="24"/>
        </w:rPr>
        <w:t>ost</w:t>
      </w:r>
      <w:r w:rsidR="002C60CD" w:rsidRPr="005A414A">
        <w:rPr>
          <w:rFonts w:ascii="Times New Roman" w:hAnsi="Times New Roman" w:cs="Times New Roman"/>
          <w:sz w:val="24"/>
          <w:szCs w:val="24"/>
        </w:rPr>
        <w:t>-</w:t>
      </w:r>
      <w:r w:rsidR="00535561" w:rsidRPr="005A414A">
        <w:rPr>
          <w:rFonts w:ascii="Times New Roman" w:hAnsi="Times New Roman" w:cs="Times New Roman"/>
          <w:sz w:val="24"/>
          <w:szCs w:val="24"/>
        </w:rPr>
        <w:t>COVID</w:t>
      </w:r>
      <w:r w:rsidR="00535561" w:rsidRPr="005A414A">
        <w:rPr>
          <w:rFonts w:ascii="Times New Roman" w:hAnsi="Times New Roman" w:cs="Times New Roman"/>
          <w:sz w:val="24"/>
          <w:szCs w:val="24"/>
        </w:rPr>
        <w:noBreakHyphen/>
        <w:t>19 Program</w:t>
      </w:r>
      <w:r w:rsidR="00647FEC" w:rsidRPr="005A414A">
        <w:rPr>
          <w:rFonts w:ascii="Times New Roman" w:hAnsi="Times New Roman" w:cs="Times New Roman"/>
          <w:sz w:val="24"/>
          <w:szCs w:val="24"/>
        </w:rPr>
        <w:t xml:space="preserve"> </w:t>
      </w:r>
      <w:r w:rsidRPr="005A414A">
        <w:rPr>
          <w:rFonts w:ascii="Times New Roman" w:hAnsi="Times New Roman" w:cs="Times New Roman"/>
          <w:sz w:val="24"/>
          <w:szCs w:val="24"/>
        </w:rPr>
        <w:t xml:space="preserve">(the Program) </w:t>
      </w:r>
      <w:r w:rsidR="008D4229" w:rsidRPr="005A414A">
        <w:rPr>
          <w:rFonts w:ascii="Times New Roman" w:hAnsi="Times New Roman" w:cs="Times New Roman"/>
          <w:sz w:val="24"/>
          <w:szCs w:val="24"/>
        </w:rPr>
        <w:t>for the purposes of s</w:t>
      </w:r>
      <w:r w:rsidR="00EC123A" w:rsidRPr="005A414A">
        <w:rPr>
          <w:rFonts w:ascii="Times New Roman" w:hAnsi="Times New Roman" w:cs="Times New Roman"/>
          <w:sz w:val="24"/>
          <w:szCs w:val="24"/>
        </w:rPr>
        <w:t>ection</w:t>
      </w:r>
      <w:r w:rsidR="008D4229" w:rsidRPr="005A414A">
        <w:rPr>
          <w:rFonts w:ascii="Times New Roman" w:hAnsi="Times New Roman" w:cs="Times New Roman"/>
          <w:sz w:val="24"/>
          <w:szCs w:val="24"/>
        </w:rPr>
        <w:t xml:space="preserve"> 33 of the </w:t>
      </w:r>
      <w:r w:rsidR="00EC123A" w:rsidRPr="005A414A">
        <w:rPr>
          <w:rFonts w:ascii="Times New Roman" w:hAnsi="Times New Roman" w:cs="Times New Roman"/>
          <w:sz w:val="24"/>
          <w:szCs w:val="24"/>
        </w:rPr>
        <w:t xml:space="preserve">IR&amp;D </w:t>
      </w:r>
      <w:r w:rsidR="008D4229" w:rsidRPr="005A414A">
        <w:rPr>
          <w:rFonts w:ascii="Times New Roman" w:hAnsi="Times New Roman" w:cs="Times New Roman"/>
          <w:sz w:val="24"/>
          <w:szCs w:val="24"/>
        </w:rPr>
        <w:t xml:space="preserve">Act. </w:t>
      </w:r>
    </w:p>
    <w:p w14:paraId="1B27CD6E" w14:textId="4944E94A" w:rsidR="004C1615" w:rsidRPr="005A414A" w:rsidRDefault="004C1615" w:rsidP="000D0E22">
      <w:pPr>
        <w:spacing w:before="240" w:after="240"/>
        <w:rPr>
          <w:rFonts w:ascii="Times New Roman" w:hAnsi="Times New Roman" w:cs="Times New Roman"/>
          <w:sz w:val="24"/>
          <w:szCs w:val="24"/>
        </w:rPr>
      </w:pPr>
      <w:r w:rsidRPr="005A414A">
        <w:rPr>
          <w:rFonts w:ascii="Times New Roman" w:hAnsi="Times New Roman" w:cs="Times New Roman"/>
          <w:sz w:val="24"/>
          <w:szCs w:val="24"/>
        </w:rPr>
        <w:t xml:space="preserve">The Program </w:t>
      </w:r>
      <w:r w:rsidR="00EC4EED" w:rsidRPr="005A414A">
        <w:rPr>
          <w:rFonts w:ascii="Times New Roman" w:hAnsi="Times New Roman" w:cs="Times New Roman"/>
          <w:sz w:val="24"/>
          <w:szCs w:val="24"/>
        </w:rPr>
        <w:t>will fund an advertising campaign</w:t>
      </w:r>
      <w:r w:rsidRPr="005A414A">
        <w:rPr>
          <w:rFonts w:ascii="Times New Roman" w:hAnsi="Times New Roman" w:cs="Times New Roman"/>
          <w:sz w:val="24"/>
          <w:szCs w:val="24"/>
        </w:rPr>
        <w:t xml:space="preserve"> to </w:t>
      </w:r>
      <w:r w:rsidR="00874539" w:rsidRPr="005A414A">
        <w:rPr>
          <w:rFonts w:ascii="Times New Roman" w:hAnsi="Times New Roman" w:cs="Times New Roman"/>
          <w:sz w:val="24"/>
          <w:szCs w:val="24"/>
        </w:rPr>
        <w:t>encourage small businesses to go digital post COVID-19</w:t>
      </w:r>
      <w:r w:rsidR="00EC4EED" w:rsidRPr="005A414A">
        <w:rPr>
          <w:rFonts w:ascii="Times New Roman" w:hAnsi="Times New Roman" w:cs="Times New Roman"/>
          <w:sz w:val="24"/>
          <w:szCs w:val="24"/>
        </w:rPr>
        <w:t>, including</w:t>
      </w:r>
      <w:r w:rsidR="00874539" w:rsidRPr="005A414A">
        <w:rPr>
          <w:rFonts w:ascii="Times New Roman" w:hAnsi="Times New Roman" w:cs="Times New Roman"/>
          <w:sz w:val="24"/>
          <w:szCs w:val="24"/>
        </w:rPr>
        <w:t xml:space="preserve"> the </w:t>
      </w:r>
      <w:r w:rsidR="00EC4EED" w:rsidRPr="005A414A">
        <w:rPr>
          <w:rFonts w:ascii="Times New Roman" w:hAnsi="Times New Roman" w:cs="Times New Roman"/>
          <w:sz w:val="24"/>
          <w:szCs w:val="24"/>
        </w:rPr>
        <w:t xml:space="preserve">development and </w:t>
      </w:r>
      <w:r w:rsidR="00874539" w:rsidRPr="005A414A">
        <w:rPr>
          <w:rFonts w:ascii="Times New Roman" w:hAnsi="Times New Roman" w:cs="Times New Roman"/>
          <w:sz w:val="24"/>
          <w:szCs w:val="24"/>
        </w:rPr>
        <w:t xml:space="preserve">promotion of </w:t>
      </w:r>
      <w:r w:rsidR="00874539" w:rsidRPr="005A414A">
        <w:rPr>
          <w:rFonts w:ascii="Times New Roman" w:hAnsi="Times New Roman" w:cs="Times New Roman"/>
          <w:sz w:val="24"/>
          <w:szCs w:val="24"/>
          <w:lang w:val="en-GB"/>
        </w:rPr>
        <w:t>COVID-19 specific small business case studies highlighting the benefits of ‘going digital’</w:t>
      </w:r>
      <w:r w:rsidR="00AB735A" w:rsidRPr="005A414A">
        <w:rPr>
          <w:rFonts w:ascii="Times New Roman" w:hAnsi="Times New Roman" w:cs="Times New Roman"/>
          <w:sz w:val="24"/>
          <w:szCs w:val="24"/>
          <w:lang w:val="en-GB"/>
        </w:rPr>
        <w:t xml:space="preserve">, the promotion of the Australian Small Business Advisory Services Program, </w:t>
      </w:r>
      <w:r w:rsidR="00874539" w:rsidRPr="005A414A">
        <w:rPr>
          <w:rFonts w:ascii="Times New Roman" w:hAnsi="Times New Roman" w:cs="Times New Roman"/>
          <w:sz w:val="24"/>
          <w:szCs w:val="24"/>
          <w:lang w:val="en-GB"/>
        </w:rPr>
        <w:t xml:space="preserve">and the promotion of </w:t>
      </w:r>
      <w:r w:rsidR="00EC4EED" w:rsidRPr="005A414A">
        <w:rPr>
          <w:rFonts w:ascii="Times New Roman" w:hAnsi="Times New Roman" w:cs="Times New Roman"/>
          <w:sz w:val="24"/>
          <w:szCs w:val="24"/>
          <w:lang w:val="en-GB"/>
        </w:rPr>
        <w:t xml:space="preserve">other </w:t>
      </w:r>
      <w:r w:rsidR="00874539" w:rsidRPr="005A414A">
        <w:rPr>
          <w:rFonts w:ascii="Times New Roman" w:hAnsi="Times New Roman" w:cs="Times New Roman"/>
          <w:sz w:val="24"/>
          <w:szCs w:val="24"/>
          <w:lang w:val="en-GB"/>
        </w:rPr>
        <w:t xml:space="preserve">Australian </w:t>
      </w:r>
      <w:r w:rsidR="00EC123A" w:rsidRPr="005A414A">
        <w:rPr>
          <w:rFonts w:ascii="Times New Roman" w:hAnsi="Times New Roman" w:cs="Times New Roman"/>
          <w:sz w:val="24"/>
          <w:szCs w:val="24"/>
          <w:lang w:val="en-GB"/>
        </w:rPr>
        <w:t>G</w:t>
      </w:r>
      <w:r w:rsidR="00874539" w:rsidRPr="005A414A">
        <w:rPr>
          <w:rFonts w:ascii="Times New Roman" w:hAnsi="Times New Roman" w:cs="Times New Roman"/>
          <w:sz w:val="24"/>
          <w:szCs w:val="24"/>
          <w:lang w:val="en-GB"/>
        </w:rPr>
        <w:t xml:space="preserve">overnment services directed at supporting small businesses’ digital capability. </w:t>
      </w:r>
    </w:p>
    <w:p w14:paraId="77344E5A" w14:textId="6A59DC92" w:rsidR="00FE7F0E" w:rsidRPr="005A414A" w:rsidRDefault="00FE7F0E" w:rsidP="00535561">
      <w:pPr>
        <w:pStyle w:val="subsection"/>
        <w:ind w:left="0" w:firstLine="0"/>
        <w:rPr>
          <w:b/>
          <w:sz w:val="24"/>
          <w:szCs w:val="24"/>
        </w:rPr>
      </w:pPr>
      <w:r w:rsidRPr="005A414A">
        <w:rPr>
          <w:b/>
          <w:sz w:val="24"/>
          <w:szCs w:val="24"/>
        </w:rPr>
        <w:t>Section 6 – Specified Legislative Power</w:t>
      </w:r>
    </w:p>
    <w:p w14:paraId="7BCA0A3F" w14:textId="23CA338E" w:rsidR="00383CB4" w:rsidRPr="005A414A" w:rsidRDefault="00B95A93" w:rsidP="00987379">
      <w:pPr>
        <w:spacing w:before="240" w:after="240"/>
        <w:rPr>
          <w:rFonts w:ascii="Times New Roman" w:hAnsi="Times New Roman" w:cs="Times New Roman"/>
          <w:sz w:val="24"/>
          <w:szCs w:val="24"/>
        </w:rPr>
      </w:pPr>
      <w:r w:rsidRPr="005A414A">
        <w:rPr>
          <w:rFonts w:ascii="Times New Roman" w:hAnsi="Times New Roman" w:cs="Times New Roman"/>
          <w:sz w:val="24"/>
          <w:szCs w:val="24"/>
        </w:rPr>
        <w:t xml:space="preserve">This section specifies that the legislative power in respect of which the Legislative Instrument is made </w:t>
      </w:r>
      <w:r w:rsidR="00AB735A" w:rsidRPr="005A414A">
        <w:rPr>
          <w:rFonts w:ascii="Times New Roman" w:hAnsi="Times New Roman" w:cs="Times New Roman"/>
          <w:sz w:val="24"/>
          <w:szCs w:val="24"/>
        </w:rPr>
        <w:t xml:space="preserve">is </w:t>
      </w:r>
      <w:r w:rsidRPr="005A414A">
        <w:rPr>
          <w:rFonts w:ascii="Times New Roman" w:hAnsi="Times New Roman" w:cs="Times New Roman"/>
          <w:sz w:val="24"/>
          <w:szCs w:val="24"/>
        </w:rPr>
        <w:t xml:space="preserve">the power of the </w:t>
      </w:r>
      <w:r w:rsidR="00383CB4" w:rsidRPr="005A414A">
        <w:rPr>
          <w:rFonts w:ascii="Times New Roman" w:hAnsi="Times New Roman" w:cs="Times New Roman"/>
          <w:sz w:val="24"/>
          <w:szCs w:val="24"/>
          <w:lang w:val="en-GB"/>
        </w:rPr>
        <w:t>Parliament to make laws with respect to postal, telegraphic, telephonic and other like services (within the meaning of paragraph 51(v) of the Constitution</w:t>
      </w:r>
      <w:r w:rsidR="008812F0" w:rsidRPr="005A414A">
        <w:rPr>
          <w:rFonts w:ascii="Times New Roman" w:hAnsi="Times New Roman" w:cs="Times New Roman"/>
          <w:sz w:val="24"/>
          <w:szCs w:val="24"/>
          <w:lang w:val="en-GB"/>
        </w:rPr>
        <w:t>)</w:t>
      </w:r>
      <w:r w:rsidR="00AB735A" w:rsidRPr="005A414A">
        <w:rPr>
          <w:rFonts w:ascii="Times New Roman" w:hAnsi="Times New Roman" w:cs="Times New Roman"/>
          <w:sz w:val="24"/>
          <w:szCs w:val="24"/>
          <w:lang w:val="en-GB"/>
        </w:rPr>
        <w:t>.</w:t>
      </w:r>
    </w:p>
    <w:p w14:paraId="2C7B2319" w14:textId="77777777" w:rsidR="006472E0" w:rsidRPr="005A414A" w:rsidRDefault="006472E0" w:rsidP="000D0E22">
      <w:pPr>
        <w:spacing w:before="240" w:after="240"/>
        <w:rPr>
          <w:rFonts w:ascii="Times New Roman" w:hAnsi="Times New Roman" w:cs="Times New Roman"/>
          <w:b/>
          <w:sz w:val="24"/>
          <w:szCs w:val="24"/>
        </w:rPr>
        <w:sectPr w:rsidR="006472E0" w:rsidRPr="005A414A">
          <w:pgSz w:w="11906" w:h="16838"/>
          <w:pgMar w:top="1440" w:right="1440" w:bottom="1440" w:left="1440" w:header="708" w:footer="708" w:gutter="0"/>
          <w:cols w:space="708"/>
          <w:docGrid w:linePitch="360"/>
        </w:sectPr>
      </w:pPr>
    </w:p>
    <w:p w14:paraId="0AFE4150" w14:textId="77777777" w:rsidR="00547F8D" w:rsidRPr="005A414A" w:rsidRDefault="00547F8D" w:rsidP="00547F8D">
      <w:pPr>
        <w:spacing w:before="360" w:after="120"/>
        <w:jc w:val="center"/>
        <w:rPr>
          <w:rFonts w:ascii="Times New Roman" w:hAnsi="Times New Roman" w:cs="Times New Roman"/>
          <w:b/>
          <w:sz w:val="28"/>
          <w:szCs w:val="28"/>
        </w:rPr>
      </w:pPr>
      <w:r w:rsidRPr="005A414A">
        <w:rPr>
          <w:rFonts w:ascii="Times New Roman" w:hAnsi="Times New Roman" w:cs="Times New Roman"/>
          <w:b/>
          <w:sz w:val="28"/>
          <w:szCs w:val="28"/>
        </w:rPr>
        <w:t>Statement of Compatibility with Human Rights</w:t>
      </w:r>
    </w:p>
    <w:p w14:paraId="571C5BA0" w14:textId="77777777" w:rsidR="00547F8D" w:rsidRPr="005A414A" w:rsidRDefault="00547F8D" w:rsidP="00547F8D">
      <w:pPr>
        <w:spacing w:before="240" w:after="240"/>
        <w:jc w:val="center"/>
        <w:rPr>
          <w:rFonts w:ascii="Times New Roman" w:hAnsi="Times New Roman" w:cs="Times New Roman"/>
          <w:sz w:val="24"/>
          <w:szCs w:val="24"/>
        </w:rPr>
      </w:pPr>
      <w:r w:rsidRPr="005A414A">
        <w:rPr>
          <w:rFonts w:ascii="Times New Roman" w:hAnsi="Times New Roman" w:cs="Times New Roman"/>
          <w:i/>
          <w:sz w:val="24"/>
          <w:szCs w:val="24"/>
        </w:rPr>
        <w:t>Prepared in accordance with Part 3 of the Human Rights (Parliamentary Scrutiny) Act 2011</w:t>
      </w:r>
    </w:p>
    <w:p w14:paraId="21397AF9" w14:textId="009D66E3" w:rsidR="00D84C91" w:rsidRPr="005A414A" w:rsidRDefault="00D84C91">
      <w:pPr>
        <w:spacing w:before="240" w:after="240"/>
        <w:jc w:val="center"/>
        <w:rPr>
          <w:rFonts w:ascii="Times New Roman" w:hAnsi="Times New Roman" w:cs="Times New Roman"/>
          <w:i/>
          <w:sz w:val="24"/>
          <w:szCs w:val="24"/>
        </w:rPr>
      </w:pPr>
      <w:r w:rsidRPr="005A414A">
        <w:rPr>
          <w:rFonts w:ascii="Times New Roman" w:hAnsi="Times New Roman" w:cs="Times New Roman"/>
          <w:i/>
          <w:sz w:val="24"/>
          <w:szCs w:val="24"/>
        </w:rPr>
        <w:t>Industry Research and Development (</w:t>
      </w:r>
      <w:r w:rsidR="008812F0" w:rsidRPr="005A414A">
        <w:rPr>
          <w:rFonts w:ascii="Times New Roman" w:hAnsi="Times New Roman" w:cs="Times New Roman"/>
          <w:i/>
          <w:sz w:val="24"/>
          <w:szCs w:val="24"/>
        </w:rPr>
        <w:t>S</w:t>
      </w:r>
      <w:r w:rsidR="00535561" w:rsidRPr="005A414A">
        <w:rPr>
          <w:rFonts w:ascii="Times New Roman" w:hAnsi="Times New Roman" w:cs="Times New Roman"/>
          <w:i/>
          <w:sz w:val="24"/>
          <w:szCs w:val="24"/>
        </w:rPr>
        <w:t xml:space="preserve">upporting </w:t>
      </w:r>
      <w:r w:rsidR="008812F0" w:rsidRPr="005A414A">
        <w:rPr>
          <w:rFonts w:ascii="Times New Roman" w:hAnsi="Times New Roman" w:cs="Times New Roman"/>
          <w:i/>
          <w:sz w:val="24"/>
          <w:szCs w:val="24"/>
        </w:rPr>
        <w:t>S</w:t>
      </w:r>
      <w:r w:rsidR="00535561" w:rsidRPr="005A414A">
        <w:rPr>
          <w:rFonts w:ascii="Times New Roman" w:hAnsi="Times New Roman" w:cs="Times New Roman"/>
          <w:i/>
          <w:sz w:val="24"/>
          <w:szCs w:val="24"/>
        </w:rPr>
        <w:t xml:space="preserve">mall </w:t>
      </w:r>
      <w:r w:rsidR="008812F0" w:rsidRPr="005A414A">
        <w:rPr>
          <w:rFonts w:ascii="Times New Roman" w:hAnsi="Times New Roman" w:cs="Times New Roman"/>
          <w:i/>
          <w:sz w:val="24"/>
          <w:szCs w:val="24"/>
        </w:rPr>
        <w:t>B</w:t>
      </w:r>
      <w:r w:rsidR="00535561" w:rsidRPr="005A414A">
        <w:rPr>
          <w:rFonts w:ascii="Times New Roman" w:hAnsi="Times New Roman" w:cs="Times New Roman"/>
          <w:i/>
          <w:sz w:val="24"/>
          <w:szCs w:val="24"/>
        </w:rPr>
        <w:t xml:space="preserve">usiness to </w:t>
      </w:r>
      <w:r w:rsidR="008812F0" w:rsidRPr="005A414A">
        <w:rPr>
          <w:rFonts w:ascii="Times New Roman" w:hAnsi="Times New Roman" w:cs="Times New Roman"/>
          <w:i/>
          <w:sz w:val="24"/>
          <w:szCs w:val="24"/>
        </w:rPr>
        <w:t>G</w:t>
      </w:r>
      <w:r w:rsidR="00535561" w:rsidRPr="005A414A">
        <w:rPr>
          <w:rFonts w:ascii="Times New Roman" w:hAnsi="Times New Roman" w:cs="Times New Roman"/>
          <w:i/>
          <w:sz w:val="24"/>
          <w:szCs w:val="24"/>
        </w:rPr>
        <w:t xml:space="preserve">o </w:t>
      </w:r>
      <w:r w:rsidR="008812F0" w:rsidRPr="005A414A">
        <w:rPr>
          <w:rFonts w:ascii="Times New Roman" w:hAnsi="Times New Roman" w:cs="Times New Roman"/>
          <w:i/>
          <w:sz w:val="24"/>
          <w:szCs w:val="24"/>
        </w:rPr>
        <w:t>D</w:t>
      </w:r>
      <w:r w:rsidR="00535561" w:rsidRPr="005A414A">
        <w:rPr>
          <w:rFonts w:ascii="Times New Roman" w:hAnsi="Times New Roman" w:cs="Times New Roman"/>
          <w:i/>
          <w:sz w:val="24"/>
          <w:szCs w:val="24"/>
        </w:rPr>
        <w:t xml:space="preserve">igital </w:t>
      </w:r>
      <w:r w:rsidR="008812F0" w:rsidRPr="005A414A">
        <w:rPr>
          <w:rFonts w:ascii="Times New Roman" w:hAnsi="Times New Roman" w:cs="Times New Roman"/>
          <w:i/>
          <w:sz w:val="24"/>
          <w:szCs w:val="24"/>
        </w:rPr>
        <w:t>P</w:t>
      </w:r>
      <w:r w:rsidR="00535561" w:rsidRPr="005A414A">
        <w:rPr>
          <w:rFonts w:ascii="Times New Roman" w:hAnsi="Times New Roman" w:cs="Times New Roman"/>
          <w:i/>
          <w:sz w:val="24"/>
          <w:szCs w:val="24"/>
        </w:rPr>
        <w:t>ost</w:t>
      </w:r>
      <w:r w:rsidR="00042D47" w:rsidRPr="005A414A">
        <w:rPr>
          <w:rFonts w:ascii="Times New Roman" w:hAnsi="Times New Roman" w:cs="Times New Roman"/>
          <w:i/>
          <w:sz w:val="24"/>
          <w:szCs w:val="24"/>
        </w:rPr>
        <w:t>-</w:t>
      </w:r>
      <w:r w:rsidR="00535561" w:rsidRPr="005A414A">
        <w:rPr>
          <w:rFonts w:ascii="Times New Roman" w:hAnsi="Times New Roman" w:cs="Times New Roman"/>
          <w:i/>
          <w:sz w:val="24"/>
          <w:szCs w:val="24"/>
        </w:rPr>
        <w:t>COVID</w:t>
      </w:r>
      <w:r w:rsidR="00535561" w:rsidRPr="005A414A">
        <w:rPr>
          <w:rFonts w:ascii="Times New Roman" w:hAnsi="Times New Roman" w:cs="Times New Roman"/>
          <w:i/>
          <w:sz w:val="24"/>
          <w:szCs w:val="24"/>
        </w:rPr>
        <w:noBreakHyphen/>
        <w:t>19 Program</w:t>
      </w:r>
      <w:r w:rsidRPr="005A414A">
        <w:rPr>
          <w:rFonts w:ascii="Times New Roman" w:hAnsi="Times New Roman" w:cs="Times New Roman"/>
          <w:i/>
          <w:sz w:val="24"/>
          <w:szCs w:val="24"/>
        </w:rPr>
        <w:t>) Instrument 2020</w:t>
      </w:r>
    </w:p>
    <w:p w14:paraId="27F813AC" w14:textId="352F73C1" w:rsidR="00547F8D" w:rsidRPr="005A414A" w:rsidRDefault="00547F8D" w:rsidP="00547F8D">
      <w:pPr>
        <w:spacing w:before="240" w:after="240"/>
        <w:jc w:val="center"/>
        <w:rPr>
          <w:rFonts w:ascii="Times New Roman" w:hAnsi="Times New Roman" w:cs="Times New Roman"/>
          <w:sz w:val="24"/>
          <w:szCs w:val="24"/>
        </w:rPr>
      </w:pPr>
      <w:r w:rsidRPr="005A414A">
        <w:rPr>
          <w:rFonts w:ascii="Times New Roman" w:hAnsi="Times New Roman" w:cs="Times New Roman"/>
          <w:sz w:val="24"/>
          <w:szCs w:val="24"/>
        </w:rPr>
        <w:t xml:space="preserve">This </w:t>
      </w:r>
      <w:r w:rsidR="00B902FB" w:rsidRPr="005A414A">
        <w:rPr>
          <w:rFonts w:ascii="Times New Roman" w:hAnsi="Times New Roman" w:cs="Times New Roman"/>
          <w:sz w:val="24"/>
          <w:szCs w:val="24"/>
        </w:rPr>
        <w:t xml:space="preserve">Legislative Instrument </w:t>
      </w:r>
      <w:r w:rsidRPr="005A414A">
        <w:rPr>
          <w:rFonts w:ascii="Times New Roman" w:hAnsi="Times New Roman" w:cs="Times New Roman"/>
          <w:sz w:val="24"/>
          <w:szCs w:val="24"/>
        </w:rPr>
        <w:t xml:space="preserve">is compatible with the human rights and freedoms recognised or declared in the international instruments listed in section 3 of the </w:t>
      </w:r>
      <w:r w:rsidRPr="005A414A">
        <w:rPr>
          <w:rFonts w:ascii="Times New Roman" w:hAnsi="Times New Roman" w:cs="Times New Roman"/>
          <w:i/>
          <w:sz w:val="24"/>
          <w:szCs w:val="24"/>
        </w:rPr>
        <w:t>Human Rights (Parliamentary Scrutiny) Act 2011</w:t>
      </w:r>
      <w:r w:rsidRPr="005A414A">
        <w:rPr>
          <w:rFonts w:ascii="Times New Roman" w:hAnsi="Times New Roman" w:cs="Times New Roman"/>
          <w:sz w:val="24"/>
          <w:szCs w:val="24"/>
        </w:rPr>
        <w:t>.</w:t>
      </w:r>
    </w:p>
    <w:p w14:paraId="7317757D" w14:textId="337457CD" w:rsidR="00547F8D" w:rsidRPr="005A414A" w:rsidRDefault="00547F8D" w:rsidP="00DB0463">
      <w:pPr>
        <w:tabs>
          <w:tab w:val="left" w:pos="6000"/>
        </w:tabs>
        <w:spacing w:before="240" w:after="240"/>
        <w:jc w:val="both"/>
        <w:rPr>
          <w:rFonts w:ascii="Times New Roman" w:hAnsi="Times New Roman" w:cs="Times New Roman"/>
          <w:b/>
          <w:sz w:val="24"/>
          <w:szCs w:val="24"/>
        </w:rPr>
      </w:pPr>
      <w:r w:rsidRPr="005A414A">
        <w:rPr>
          <w:rFonts w:ascii="Times New Roman" w:hAnsi="Times New Roman" w:cs="Times New Roman"/>
          <w:b/>
          <w:sz w:val="24"/>
          <w:szCs w:val="24"/>
        </w:rPr>
        <w:t>Overview of the Legislative Instrument</w:t>
      </w:r>
    </w:p>
    <w:p w14:paraId="4C4671A8" w14:textId="33BDC5A8" w:rsidR="00535561" w:rsidRPr="005A414A" w:rsidRDefault="00BF7262" w:rsidP="00932EA2">
      <w:pPr>
        <w:pStyle w:val="subsection"/>
        <w:tabs>
          <w:tab w:val="clear" w:pos="1021"/>
        </w:tabs>
        <w:ind w:left="0" w:firstLine="0"/>
        <w:rPr>
          <w:sz w:val="24"/>
          <w:szCs w:val="24"/>
        </w:rPr>
      </w:pPr>
      <w:r w:rsidRPr="005A414A">
        <w:rPr>
          <w:sz w:val="24"/>
          <w:szCs w:val="24"/>
        </w:rPr>
        <w:t xml:space="preserve">The </w:t>
      </w:r>
      <w:r w:rsidR="006B4539" w:rsidRPr="005A414A">
        <w:rPr>
          <w:sz w:val="24"/>
          <w:szCs w:val="24"/>
        </w:rPr>
        <w:t xml:space="preserve">purpose </w:t>
      </w:r>
      <w:r w:rsidRPr="005A414A">
        <w:rPr>
          <w:sz w:val="24"/>
          <w:szCs w:val="24"/>
        </w:rPr>
        <w:t xml:space="preserve">of the Legislative Instrument is to </w:t>
      </w:r>
      <w:r w:rsidR="004464B9" w:rsidRPr="005A414A">
        <w:rPr>
          <w:sz w:val="24"/>
          <w:szCs w:val="24"/>
        </w:rPr>
        <w:t xml:space="preserve">prescribe </w:t>
      </w:r>
      <w:r w:rsidR="008812F0" w:rsidRPr="005A414A">
        <w:rPr>
          <w:sz w:val="24"/>
          <w:szCs w:val="24"/>
        </w:rPr>
        <w:t>the S</w:t>
      </w:r>
      <w:r w:rsidR="00535561" w:rsidRPr="005A414A">
        <w:rPr>
          <w:sz w:val="24"/>
          <w:szCs w:val="24"/>
        </w:rPr>
        <w:t xml:space="preserve">upporting </w:t>
      </w:r>
      <w:r w:rsidR="008812F0" w:rsidRPr="005A414A">
        <w:rPr>
          <w:sz w:val="24"/>
          <w:szCs w:val="24"/>
        </w:rPr>
        <w:t>S</w:t>
      </w:r>
      <w:r w:rsidR="00535561" w:rsidRPr="005A414A">
        <w:rPr>
          <w:sz w:val="24"/>
          <w:szCs w:val="24"/>
        </w:rPr>
        <w:t xml:space="preserve">mall </w:t>
      </w:r>
      <w:r w:rsidR="008812F0" w:rsidRPr="005A414A">
        <w:rPr>
          <w:sz w:val="24"/>
          <w:szCs w:val="24"/>
        </w:rPr>
        <w:t>B</w:t>
      </w:r>
      <w:r w:rsidR="00535561" w:rsidRPr="005A414A">
        <w:rPr>
          <w:sz w:val="24"/>
          <w:szCs w:val="24"/>
        </w:rPr>
        <w:t xml:space="preserve">usiness to </w:t>
      </w:r>
      <w:r w:rsidR="008812F0" w:rsidRPr="005A414A">
        <w:rPr>
          <w:sz w:val="24"/>
          <w:szCs w:val="24"/>
        </w:rPr>
        <w:t>G</w:t>
      </w:r>
      <w:r w:rsidR="00535561" w:rsidRPr="005A414A">
        <w:rPr>
          <w:sz w:val="24"/>
          <w:szCs w:val="24"/>
        </w:rPr>
        <w:t xml:space="preserve">o </w:t>
      </w:r>
      <w:r w:rsidR="008812F0" w:rsidRPr="005A414A">
        <w:rPr>
          <w:sz w:val="24"/>
          <w:szCs w:val="24"/>
        </w:rPr>
        <w:t>D</w:t>
      </w:r>
      <w:r w:rsidR="00535561" w:rsidRPr="005A414A">
        <w:rPr>
          <w:sz w:val="24"/>
          <w:szCs w:val="24"/>
        </w:rPr>
        <w:t xml:space="preserve">igital </w:t>
      </w:r>
      <w:r w:rsidR="008812F0" w:rsidRPr="005A414A">
        <w:rPr>
          <w:sz w:val="24"/>
          <w:szCs w:val="24"/>
        </w:rPr>
        <w:t>P</w:t>
      </w:r>
      <w:r w:rsidR="00535561" w:rsidRPr="005A414A">
        <w:rPr>
          <w:sz w:val="24"/>
          <w:szCs w:val="24"/>
        </w:rPr>
        <w:t>ost</w:t>
      </w:r>
      <w:r w:rsidR="00042D47" w:rsidRPr="005A414A">
        <w:rPr>
          <w:sz w:val="24"/>
          <w:szCs w:val="24"/>
        </w:rPr>
        <w:t>-</w:t>
      </w:r>
      <w:r w:rsidR="00535561" w:rsidRPr="005A414A">
        <w:rPr>
          <w:sz w:val="24"/>
          <w:szCs w:val="24"/>
        </w:rPr>
        <w:t>COVID</w:t>
      </w:r>
      <w:r w:rsidR="00535561" w:rsidRPr="005A414A">
        <w:rPr>
          <w:sz w:val="24"/>
          <w:szCs w:val="24"/>
        </w:rPr>
        <w:noBreakHyphen/>
        <w:t>19 Program</w:t>
      </w:r>
      <w:r w:rsidR="008812F0" w:rsidRPr="005A414A">
        <w:rPr>
          <w:sz w:val="24"/>
          <w:szCs w:val="24"/>
        </w:rPr>
        <w:t xml:space="preserve"> (the Program)</w:t>
      </w:r>
      <w:r w:rsidR="00535561" w:rsidRPr="005A414A">
        <w:rPr>
          <w:sz w:val="24"/>
          <w:szCs w:val="24"/>
        </w:rPr>
        <w:t>.</w:t>
      </w:r>
    </w:p>
    <w:p w14:paraId="458318E4" w14:textId="7F6DDFAD" w:rsidR="00535561" w:rsidRPr="005A414A" w:rsidRDefault="00535561" w:rsidP="00932EA2">
      <w:pPr>
        <w:pStyle w:val="subsection"/>
        <w:tabs>
          <w:tab w:val="clear" w:pos="1021"/>
        </w:tabs>
        <w:ind w:left="0" w:firstLine="0"/>
        <w:rPr>
          <w:sz w:val="24"/>
          <w:szCs w:val="24"/>
        </w:rPr>
      </w:pPr>
      <w:r w:rsidRPr="005A414A">
        <w:rPr>
          <w:sz w:val="24"/>
          <w:szCs w:val="24"/>
        </w:rPr>
        <w:t>The</w:t>
      </w:r>
      <w:r w:rsidR="008812F0" w:rsidRPr="005A414A">
        <w:rPr>
          <w:sz w:val="24"/>
          <w:szCs w:val="24"/>
        </w:rPr>
        <w:t xml:space="preserve"> P</w:t>
      </w:r>
      <w:r w:rsidRPr="005A414A">
        <w:rPr>
          <w:sz w:val="24"/>
          <w:szCs w:val="24"/>
        </w:rPr>
        <w:t>rogram provides funding for a “Go Digital” advertising campaign, including funding for:</w:t>
      </w:r>
    </w:p>
    <w:p w14:paraId="515EBB05" w14:textId="4AC0DA79" w:rsidR="00535561" w:rsidRPr="005A414A" w:rsidRDefault="00535561" w:rsidP="00932EA2">
      <w:pPr>
        <w:pStyle w:val="paragraph"/>
        <w:tabs>
          <w:tab w:val="clear" w:pos="1531"/>
        </w:tabs>
        <w:ind w:left="1134" w:hanging="567"/>
        <w:rPr>
          <w:sz w:val="24"/>
          <w:szCs w:val="24"/>
        </w:rPr>
      </w:pPr>
      <w:r w:rsidRPr="005A414A">
        <w:rPr>
          <w:sz w:val="24"/>
          <w:szCs w:val="24"/>
        </w:rPr>
        <w:t>(a)</w:t>
      </w:r>
      <w:r w:rsidR="008812F0" w:rsidRPr="005A414A">
        <w:rPr>
          <w:sz w:val="24"/>
          <w:szCs w:val="24"/>
        </w:rPr>
        <w:tab/>
      </w:r>
      <w:r w:rsidRPr="005A414A">
        <w:rPr>
          <w:sz w:val="24"/>
          <w:szCs w:val="24"/>
        </w:rPr>
        <w:t>the promotion of:</w:t>
      </w:r>
    </w:p>
    <w:p w14:paraId="3A3980A4" w14:textId="77777777" w:rsidR="00535561" w:rsidRPr="005A414A" w:rsidRDefault="00535561" w:rsidP="00932EA2">
      <w:pPr>
        <w:pStyle w:val="paragraphsub"/>
        <w:tabs>
          <w:tab w:val="clear" w:pos="1985"/>
          <w:tab w:val="left" w:pos="1701"/>
        </w:tabs>
        <w:ind w:left="1134" w:hanging="1134"/>
        <w:rPr>
          <w:sz w:val="24"/>
          <w:szCs w:val="24"/>
        </w:rPr>
      </w:pPr>
      <w:r w:rsidRPr="005A414A">
        <w:rPr>
          <w:sz w:val="24"/>
          <w:szCs w:val="24"/>
        </w:rPr>
        <w:tab/>
        <w:t>(i)</w:t>
      </w:r>
      <w:r w:rsidRPr="005A414A">
        <w:rPr>
          <w:sz w:val="24"/>
          <w:szCs w:val="24"/>
        </w:rPr>
        <w:tab/>
        <w:t>the benefits of digital technology to small business; and</w:t>
      </w:r>
    </w:p>
    <w:p w14:paraId="4B08D48A" w14:textId="12549031" w:rsidR="00535561" w:rsidRPr="005A414A" w:rsidRDefault="00535561" w:rsidP="00EE2E63">
      <w:pPr>
        <w:pStyle w:val="paragraphsub"/>
        <w:tabs>
          <w:tab w:val="clear" w:pos="1985"/>
          <w:tab w:val="left" w:pos="1701"/>
        </w:tabs>
        <w:ind w:left="1701" w:hanging="567"/>
        <w:rPr>
          <w:sz w:val="24"/>
          <w:szCs w:val="24"/>
        </w:rPr>
      </w:pPr>
      <w:r w:rsidRPr="005A414A">
        <w:rPr>
          <w:sz w:val="24"/>
          <w:szCs w:val="24"/>
        </w:rPr>
        <w:t>(ii)</w:t>
      </w:r>
      <w:r w:rsidRPr="005A414A">
        <w:rPr>
          <w:sz w:val="24"/>
          <w:szCs w:val="24"/>
        </w:rPr>
        <w:tab/>
        <w:t xml:space="preserve">the Australian Small Business Advisory Services </w:t>
      </w:r>
      <w:r w:rsidR="006B4539" w:rsidRPr="005A414A">
        <w:rPr>
          <w:sz w:val="24"/>
          <w:szCs w:val="24"/>
        </w:rPr>
        <w:t xml:space="preserve">Digital Solutions </w:t>
      </w:r>
      <w:r w:rsidRPr="005A414A">
        <w:rPr>
          <w:sz w:val="24"/>
          <w:szCs w:val="24"/>
        </w:rPr>
        <w:t>Program; and</w:t>
      </w:r>
    </w:p>
    <w:p w14:paraId="2CCE9E7B" w14:textId="57394E35" w:rsidR="00535561" w:rsidRPr="005A414A" w:rsidRDefault="00535561" w:rsidP="00932EA2">
      <w:pPr>
        <w:pStyle w:val="paragraphsub"/>
        <w:tabs>
          <w:tab w:val="clear" w:pos="1985"/>
          <w:tab w:val="left" w:pos="1134"/>
        </w:tabs>
        <w:ind w:left="1701" w:hanging="1134"/>
        <w:rPr>
          <w:sz w:val="24"/>
          <w:szCs w:val="24"/>
        </w:rPr>
      </w:pPr>
      <w:r w:rsidRPr="005A414A">
        <w:rPr>
          <w:sz w:val="24"/>
          <w:szCs w:val="24"/>
        </w:rPr>
        <w:tab/>
        <w:t>(iii)</w:t>
      </w:r>
      <w:r w:rsidRPr="005A414A">
        <w:rPr>
          <w:sz w:val="24"/>
          <w:szCs w:val="24"/>
        </w:rPr>
        <w:tab/>
        <w:t>other Australian government services directed towards supporting small businesses’ digital capability; and</w:t>
      </w:r>
    </w:p>
    <w:p w14:paraId="0DA2A130" w14:textId="638A2F38" w:rsidR="00535561" w:rsidRPr="005A414A" w:rsidRDefault="00535561" w:rsidP="00932EA2">
      <w:pPr>
        <w:pStyle w:val="paragraph"/>
        <w:tabs>
          <w:tab w:val="clear" w:pos="1531"/>
        </w:tabs>
        <w:ind w:left="1134" w:hanging="567"/>
        <w:rPr>
          <w:sz w:val="24"/>
          <w:szCs w:val="24"/>
        </w:rPr>
      </w:pPr>
      <w:r w:rsidRPr="005A414A">
        <w:rPr>
          <w:sz w:val="24"/>
          <w:szCs w:val="24"/>
        </w:rPr>
        <w:t>(b)</w:t>
      </w:r>
      <w:r w:rsidRPr="005A414A">
        <w:rPr>
          <w:sz w:val="24"/>
          <w:szCs w:val="24"/>
        </w:rPr>
        <w:tab/>
        <w:t>the development and promotion of COVID</w:t>
      </w:r>
      <w:r w:rsidRPr="005A414A">
        <w:rPr>
          <w:sz w:val="24"/>
          <w:szCs w:val="24"/>
        </w:rPr>
        <w:noBreakHyphen/>
        <w:t>19</w:t>
      </w:r>
      <w:r w:rsidRPr="005A414A">
        <w:rPr>
          <w:sz w:val="24"/>
          <w:szCs w:val="24"/>
        </w:rPr>
        <w:noBreakHyphen/>
        <w:t>specific case studies of small businesses</w:t>
      </w:r>
      <w:r w:rsidR="008812F0" w:rsidRPr="005A414A">
        <w:rPr>
          <w:sz w:val="24"/>
          <w:szCs w:val="24"/>
        </w:rPr>
        <w:t>,</w:t>
      </w:r>
      <w:r w:rsidRPr="005A414A">
        <w:rPr>
          <w:sz w:val="24"/>
          <w:szCs w:val="24"/>
        </w:rPr>
        <w:t xml:space="preserve"> highlighting the benefits of implementing digital technologies.</w:t>
      </w:r>
    </w:p>
    <w:p w14:paraId="330E735F" w14:textId="49757470" w:rsidR="00535561" w:rsidRPr="005A414A" w:rsidRDefault="00535561" w:rsidP="00013F36">
      <w:pPr>
        <w:pStyle w:val="subsection"/>
        <w:tabs>
          <w:tab w:val="clear" w:pos="1021"/>
          <w:tab w:val="right" w:pos="0"/>
        </w:tabs>
        <w:ind w:left="0" w:firstLine="0"/>
        <w:rPr>
          <w:sz w:val="24"/>
          <w:szCs w:val="24"/>
        </w:rPr>
      </w:pPr>
      <w:r w:rsidRPr="005A414A">
        <w:rPr>
          <w:sz w:val="24"/>
          <w:szCs w:val="24"/>
        </w:rPr>
        <w:t xml:space="preserve">The </w:t>
      </w:r>
      <w:r w:rsidR="008812F0" w:rsidRPr="005A414A">
        <w:rPr>
          <w:sz w:val="24"/>
          <w:szCs w:val="24"/>
        </w:rPr>
        <w:t>Program encourages</w:t>
      </w:r>
      <w:r w:rsidRPr="005A414A">
        <w:rPr>
          <w:sz w:val="24"/>
          <w:szCs w:val="24"/>
        </w:rPr>
        <w:t xml:space="preserve"> small business owners to implement digital technologies that include an online element.</w:t>
      </w:r>
    </w:p>
    <w:p w14:paraId="376CAB8B" w14:textId="77777777" w:rsidR="00117D7A" w:rsidRPr="005A414A" w:rsidRDefault="00117D7A" w:rsidP="00535561">
      <w:pPr>
        <w:spacing w:before="120" w:after="120" w:line="240" w:lineRule="auto"/>
        <w:rPr>
          <w:rFonts w:ascii="Times New Roman" w:hAnsi="Times New Roman" w:cs="Times New Roman"/>
          <w:b/>
          <w:sz w:val="24"/>
          <w:szCs w:val="24"/>
        </w:rPr>
      </w:pPr>
    </w:p>
    <w:p w14:paraId="22ACA211" w14:textId="32B45C52" w:rsidR="00547F8D" w:rsidRPr="005A414A" w:rsidRDefault="00547F8D" w:rsidP="00535561">
      <w:pPr>
        <w:spacing w:before="120" w:after="120" w:line="240" w:lineRule="auto"/>
        <w:rPr>
          <w:rFonts w:ascii="Times New Roman" w:hAnsi="Times New Roman" w:cs="Times New Roman"/>
          <w:b/>
          <w:sz w:val="24"/>
          <w:szCs w:val="24"/>
        </w:rPr>
      </w:pPr>
      <w:r w:rsidRPr="005A414A">
        <w:rPr>
          <w:rFonts w:ascii="Times New Roman" w:hAnsi="Times New Roman" w:cs="Times New Roman"/>
          <w:b/>
          <w:sz w:val="24"/>
          <w:szCs w:val="24"/>
        </w:rPr>
        <w:t>Human rights implications</w:t>
      </w:r>
    </w:p>
    <w:p w14:paraId="24A0F33B" w14:textId="77777777" w:rsidR="00117D7A" w:rsidRPr="005A414A" w:rsidRDefault="00117D7A" w:rsidP="00117D7A">
      <w:pPr>
        <w:rPr>
          <w:rFonts w:ascii="Times New Roman" w:hAnsi="Times New Roman" w:cs="Times New Roman"/>
          <w:sz w:val="24"/>
          <w:szCs w:val="24"/>
        </w:rPr>
      </w:pPr>
      <w:r w:rsidRPr="005A414A">
        <w:rPr>
          <w:rFonts w:ascii="Times New Roman" w:hAnsi="Times New Roman" w:cs="Times New Roman"/>
          <w:sz w:val="24"/>
          <w:szCs w:val="24"/>
        </w:rPr>
        <w:t xml:space="preserve">The Instrument engages with the following conventions: </w:t>
      </w:r>
    </w:p>
    <w:p w14:paraId="4D9FD3B5" w14:textId="77777777" w:rsidR="00117D7A" w:rsidRPr="005A414A" w:rsidRDefault="00117D7A" w:rsidP="00117D7A">
      <w:pPr>
        <w:pStyle w:val="ListParagraph"/>
        <w:numPr>
          <w:ilvl w:val="0"/>
          <w:numId w:val="13"/>
        </w:numPr>
        <w:contextualSpacing w:val="0"/>
        <w:rPr>
          <w:rFonts w:ascii="Times New Roman" w:hAnsi="Times New Roman" w:cs="Times New Roman"/>
          <w:sz w:val="24"/>
          <w:szCs w:val="24"/>
        </w:rPr>
      </w:pPr>
      <w:r w:rsidRPr="005A414A">
        <w:rPr>
          <w:rFonts w:ascii="Times New Roman" w:hAnsi="Times New Roman" w:cs="Times New Roman"/>
          <w:i/>
          <w:iCs/>
          <w:sz w:val="24"/>
          <w:szCs w:val="24"/>
        </w:rPr>
        <w:t>Convention on the Elimination of all Forms of Discrimination Against Women, and</w:t>
      </w:r>
    </w:p>
    <w:p w14:paraId="0789A637" w14:textId="77777777" w:rsidR="00117D7A" w:rsidRPr="005A414A" w:rsidRDefault="00117D7A" w:rsidP="00117D7A">
      <w:pPr>
        <w:pStyle w:val="ListParagraph"/>
        <w:numPr>
          <w:ilvl w:val="0"/>
          <w:numId w:val="13"/>
        </w:numPr>
        <w:contextualSpacing w:val="0"/>
        <w:rPr>
          <w:rFonts w:ascii="Times New Roman" w:hAnsi="Times New Roman" w:cs="Times New Roman"/>
          <w:sz w:val="24"/>
          <w:szCs w:val="24"/>
        </w:rPr>
      </w:pPr>
      <w:r w:rsidRPr="005A414A">
        <w:rPr>
          <w:rFonts w:ascii="Times New Roman" w:hAnsi="Times New Roman" w:cs="Times New Roman"/>
          <w:i/>
          <w:iCs/>
          <w:sz w:val="24"/>
          <w:szCs w:val="24"/>
        </w:rPr>
        <w:t>Convention on the Elimination of All Forms of Racial Discrimination</w:t>
      </w:r>
    </w:p>
    <w:p w14:paraId="46BA4F31" w14:textId="77777777" w:rsidR="00117D7A" w:rsidRPr="005A414A" w:rsidRDefault="00117D7A" w:rsidP="00117D7A">
      <w:pPr>
        <w:rPr>
          <w:rFonts w:ascii="Times New Roman" w:hAnsi="Times New Roman" w:cs="Times New Roman"/>
          <w:sz w:val="24"/>
          <w:szCs w:val="24"/>
        </w:rPr>
      </w:pPr>
      <w:r w:rsidRPr="005A414A">
        <w:rPr>
          <w:rFonts w:ascii="Times New Roman" w:hAnsi="Times New Roman" w:cs="Times New Roman"/>
          <w:sz w:val="24"/>
          <w:szCs w:val="24"/>
        </w:rPr>
        <w:t xml:space="preserve">Articles 2, 3 and 11 of the Convention on the Elimination of all Forms of Discrimination Against Women recognises the dignity and worth of the human person and in the equal rights of men and women. </w:t>
      </w:r>
    </w:p>
    <w:p w14:paraId="747CE204" w14:textId="77777777" w:rsidR="00117D7A" w:rsidRPr="005A414A" w:rsidRDefault="00117D7A" w:rsidP="00117D7A">
      <w:pPr>
        <w:rPr>
          <w:rFonts w:ascii="Times New Roman" w:hAnsi="Times New Roman" w:cs="Times New Roman"/>
          <w:sz w:val="24"/>
          <w:szCs w:val="24"/>
        </w:rPr>
      </w:pPr>
      <w:r w:rsidRPr="005A414A">
        <w:rPr>
          <w:rFonts w:ascii="Times New Roman" w:hAnsi="Times New Roman" w:cs="Times New Roman"/>
          <w:sz w:val="24"/>
          <w:szCs w:val="24"/>
        </w:rPr>
        <w:t>Article 2 of the Convention on the Elimination of All Forms of Racial Discrimination recognises the right to full and equal enjoyment of human rights and fundamental freedoms without distinction of any kind, in particular race, colour or national origin.</w:t>
      </w:r>
    </w:p>
    <w:p w14:paraId="34C9831B" w14:textId="3D7F857C" w:rsidR="001A1A12" w:rsidRPr="005A414A" w:rsidRDefault="00117D7A" w:rsidP="00117D7A">
      <w:pPr>
        <w:rPr>
          <w:rFonts w:ascii="Times New Roman" w:hAnsi="Times New Roman" w:cs="Times New Roman"/>
          <w:sz w:val="24"/>
          <w:szCs w:val="24"/>
        </w:rPr>
      </w:pPr>
      <w:r w:rsidRPr="005A414A">
        <w:rPr>
          <w:rFonts w:ascii="Times New Roman" w:hAnsi="Times New Roman" w:cs="Times New Roman"/>
          <w:sz w:val="24"/>
          <w:szCs w:val="24"/>
        </w:rPr>
        <w:t xml:space="preserve">The program will </w:t>
      </w:r>
      <w:r w:rsidR="001A1A12" w:rsidRPr="005A414A">
        <w:rPr>
          <w:rFonts w:ascii="Times New Roman" w:hAnsi="Times New Roman" w:cs="Times New Roman"/>
          <w:sz w:val="24"/>
          <w:szCs w:val="24"/>
        </w:rPr>
        <w:t>involve the promotion of benefits of digital technology to small business,</w:t>
      </w:r>
      <w:r w:rsidR="001A1A12" w:rsidRPr="005A414A">
        <w:rPr>
          <w:rFonts w:ascii="Times New Roman" w:hAnsi="Times New Roman" w:cs="Times New Roman"/>
          <w:sz w:val="24"/>
          <w:szCs w:val="24"/>
          <w:lang w:val="en-GB"/>
        </w:rPr>
        <w:t xml:space="preserve"> the Australian Small Business Advisory Services Program and other Australian Government services directed at supporting small businesses’ digital capability, including</w:t>
      </w:r>
      <w:r w:rsidR="001A1A12" w:rsidRPr="005A414A">
        <w:rPr>
          <w:rFonts w:ascii="Times New Roman" w:hAnsi="Times New Roman"/>
          <w:sz w:val="24"/>
          <w:lang w:val="en-GB"/>
        </w:rPr>
        <w:t xml:space="preserve"> to </w:t>
      </w:r>
      <w:r w:rsidRPr="005A414A">
        <w:rPr>
          <w:rFonts w:ascii="Times New Roman" w:hAnsi="Times New Roman" w:cs="Times New Roman"/>
          <w:sz w:val="24"/>
          <w:szCs w:val="24"/>
        </w:rPr>
        <w:t>women in business, culturally and linguistically diverse (CALD) business owners, and Indigenous business owners</w:t>
      </w:r>
      <w:r w:rsidR="001A1A12" w:rsidRPr="005A414A">
        <w:rPr>
          <w:rFonts w:ascii="Times New Roman" w:hAnsi="Times New Roman" w:cs="Times New Roman"/>
          <w:sz w:val="24"/>
          <w:szCs w:val="24"/>
        </w:rPr>
        <w:t>.</w:t>
      </w:r>
      <w:r w:rsidRPr="005A414A">
        <w:rPr>
          <w:rFonts w:ascii="Times New Roman" w:hAnsi="Times New Roman" w:cs="Times New Roman"/>
          <w:sz w:val="24"/>
          <w:szCs w:val="24"/>
        </w:rPr>
        <w:t xml:space="preserve"> </w:t>
      </w:r>
    </w:p>
    <w:p w14:paraId="75F79DC6" w14:textId="4A4767A5" w:rsidR="00117D7A" w:rsidRPr="005A414A" w:rsidRDefault="001A1A12" w:rsidP="00117D7A">
      <w:pPr>
        <w:rPr>
          <w:rFonts w:ascii="Times New Roman" w:hAnsi="Times New Roman" w:cs="Times New Roman"/>
          <w:sz w:val="24"/>
          <w:szCs w:val="24"/>
        </w:rPr>
      </w:pPr>
      <w:r w:rsidRPr="005A414A">
        <w:rPr>
          <w:rFonts w:ascii="Times New Roman" w:hAnsi="Times New Roman" w:cs="Times New Roman"/>
          <w:sz w:val="24"/>
          <w:szCs w:val="24"/>
        </w:rPr>
        <w:t>In particular, t</w:t>
      </w:r>
      <w:r w:rsidR="00117D7A" w:rsidRPr="005A414A">
        <w:rPr>
          <w:rFonts w:ascii="Times New Roman" w:hAnsi="Times New Roman" w:cs="Times New Roman"/>
          <w:sz w:val="24"/>
          <w:szCs w:val="24"/>
        </w:rPr>
        <w:t xml:space="preserve">he targeted promotion of available advisory services </w:t>
      </w:r>
      <w:r w:rsidRPr="005A414A">
        <w:rPr>
          <w:rFonts w:ascii="Times New Roman" w:hAnsi="Times New Roman" w:cs="Times New Roman"/>
          <w:sz w:val="24"/>
          <w:szCs w:val="24"/>
        </w:rPr>
        <w:t xml:space="preserve">through the </w:t>
      </w:r>
      <w:r w:rsidRPr="005A414A">
        <w:rPr>
          <w:rFonts w:ascii="Times New Roman" w:hAnsi="Times New Roman" w:cs="Times New Roman"/>
          <w:sz w:val="24"/>
          <w:szCs w:val="24"/>
          <w:lang w:val="en-GB"/>
        </w:rPr>
        <w:t>Australian Small Business Advisory Services Program</w:t>
      </w:r>
      <w:r w:rsidRPr="005A414A">
        <w:rPr>
          <w:rFonts w:ascii="Times New Roman" w:hAnsi="Times New Roman"/>
          <w:sz w:val="24"/>
          <w:lang w:val="en-GB"/>
        </w:rPr>
        <w:t xml:space="preserve"> </w:t>
      </w:r>
      <w:r w:rsidR="00117D7A" w:rsidRPr="005A414A">
        <w:rPr>
          <w:rFonts w:ascii="Times New Roman" w:hAnsi="Times New Roman" w:cs="Times New Roman"/>
          <w:sz w:val="24"/>
          <w:szCs w:val="24"/>
        </w:rPr>
        <w:t>to women, CALD and Indigenous business owners will ensure these groups have a better knowledge of the support available to them. This assists the development and advancement of women, CALD and Indigenous business owners, supporting their access to employment and economic security.</w:t>
      </w:r>
    </w:p>
    <w:p w14:paraId="4053F4A4" w14:textId="0A73CA52" w:rsidR="00547F8D" w:rsidRPr="005A414A" w:rsidRDefault="00547F8D" w:rsidP="00882263">
      <w:pPr>
        <w:spacing w:before="240" w:after="240"/>
        <w:rPr>
          <w:rFonts w:ascii="Times New Roman" w:hAnsi="Times New Roman" w:cs="Times New Roman"/>
          <w:b/>
          <w:sz w:val="24"/>
          <w:szCs w:val="24"/>
        </w:rPr>
      </w:pPr>
      <w:r w:rsidRPr="005A414A">
        <w:rPr>
          <w:rFonts w:ascii="Times New Roman" w:hAnsi="Times New Roman" w:cs="Times New Roman"/>
          <w:b/>
          <w:sz w:val="24"/>
          <w:szCs w:val="24"/>
        </w:rPr>
        <w:t>Conclusion</w:t>
      </w:r>
    </w:p>
    <w:p w14:paraId="6FDCFD1C" w14:textId="74898D02" w:rsidR="00547F8D" w:rsidRPr="005A414A" w:rsidRDefault="00547F8D" w:rsidP="00547F8D">
      <w:pPr>
        <w:spacing w:before="120" w:after="120"/>
        <w:rPr>
          <w:rFonts w:ascii="Times New Roman" w:hAnsi="Times New Roman" w:cs="Times New Roman"/>
          <w:sz w:val="24"/>
          <w:szCs w:val="24"/>
        </w:rPr>
      </w:pPr>
      <w:r w:rsidRPr="005A414A">
        <w:rPr>
          <w:rFonts w:ascii="Times New Roman" w:hAnsi="Times New Roman" w:cs="Times New Roman"/>
          <w:sz w:val="24"/>
          <w:szCs w:val="24"/>
        </w:rPr>
        <w:t xml:space="preserve">This </w:t>
      </w:r>
      <w:r w:rsidR="00882263" w:rsidRPr="005A414A">
        <w:rPr>
          <w:rFonts w:ascii="Times New Roman" w:hAnsi="Times New Roman" w:cs="Times New Roman"/>
          <w:sz w:val="24"/>
          <w:szCs w:val="24"/>
        </w:rPr>
        <w:t xml:space="preserve">Legislative Instrument </w:t>
      </w:r>
      <w:r w:rsidRPr="005A414A">
        <w:rPr>
          <w:rFonts w:ascii="Times New Roman" w:hAnsi="Times New Roman" w:cs="Times New Roman"/>
          <w:sz w:val="24"/>
          <w:szCs w:val="24"/>
        </w:rPr>
        <w:t xml:space="preserve">is compatible with human rights as it </w:t>
      </w:r>
      <w:r w:rsidR="00690062" w:rsidRPr="005A414A">
        <w:rPr>
          <w:rFonts w:ascii="Times New Roman" w:hAnsi="Times New Roman" w:cs="Times New Roman"/>
          <w:sz w:val="24"/>
          <w:szCs w:val="24"/>
        </w:rPr>
        <w:t xml:space="preserve">has a positive effect on the applicable human rights. </w:t>
      </w:r>
    </w:p>
    <w:p w14:paraId="0BE70A98" w14:textId="77777777" w:rsidR="00547F8D" w:rsidRPr="005A414A" w:rsidRDefault="00547F8D" w:rsidP="00547F8D">
      <w:pPr>
        <w:spacing w:before="120" w:after="120"/>
        <w:jc w:val="center"/>
        <w:rPr>
          <w:rFonts w:ascii="Times New Roman" w:hAnsi="Times New Roman" w:cs="Times New Roman"/>
          <w:sz w:val="24"/>
          <w:szCs w:val="24"/>
        </w:rPr>
      </w:pPr>
    </w:p>
    <w:p w14:paraId="398E2097" w14:textId="3AFA746A" w:rsidR="00882263" w:rsidRPr="005A414A" w:rsidRDefault="00D84C91" w:rsidP="00547F8D">
      <w:pPr>
        <w:spacing w:before="120" w:after="120"/>
        <w:jc w:val="center"/>
        <w:rPr>
          <w:rFonts w:ascii="Times New Roman" w:hAnsi="Times New Roman" w:cs="Times New Roman"/>
          <w:b/>
          <w:sz w:val="24"/>
          <w:szCs w:val="24"/>
        </w:rPr>
      </w:pPr>
      <w:r w:rsidRPr="005A414A">
        <w:rPr>
          <w:rFonts w:ascii="Times New Roman" w:hAnsi="Times New Roman" w:cs="Times New Roman"/>
          <w:b/>
          <w:sz w:val="24"/>
          <w:szCs w:val="24"/>
        </w:rPr>
        <w:t>Senator the Hon Michaelia Cash</w:t>
      </w:r>
    </w:p>
    <w:p w14:paraId="3AB400F2" w14:textId="0486169B" w:rsidR="006472E0" w:rsidRPr="00547F8D" w:rsidRDefault="0091379A" w:rsidP="00DB0463">
      <w:pPr>
        <w:spacing w:before="120" w:after="120"/>
        <w:jc w:val="center"/>
        <w:rPr>
          <w:rFonts w:ascii="Times New Roman" w:hAnsi="Times New Roman" w:cs="Times New Roman"/>
          <w:b/>
          <w:sz w:val="24"/>
          <w:szCs w:val="24"/>
        </w:rPr>
      </w:pPr>
      <w:r w:rsidRPr="005A414A">
        <w:rPr>
          <w:rFonts w:ascii="Times New Roman" w:hAnsi="Times New Roman" w:cs="Times New Roman"/>
          <w:b/>
          <w:sz w:val="24"/>
          <w:szCs w:val="24"/>
        </w:rPr>
        <w:t>Minister for</w:t>
      </w:r>
      <w:r w:rsidR="00D84C91" w:rsidRPr="005A414A">
        <w:rPr>
          <w:rFonts w:ascii="Times New Roman" w:hAnsi="Times New Roman" w:cs="Times New Roman"/>
          <w:b/>
          <w:sz w:val="24"/>
          <w:szCs w:val="24"/>
        </w:rPr>
        <w:t xml:space="preserve"> Employment, Skills, Small and Family Business</w:t>
      </w:r>
      <w:r w:rsidRPr="00D84C91">
        <w:rPr>
          <w:rFonts w:ascii="Times New Roman" w:hAnsi="Times New Roman" w:cs="Times New Roman"/>
          <w:b/>
          <w:sz w:val="24"/>
          <w:szCs w:val="24"/>
        </w:rPr>
        <w:t xml:space="preserve"> </w:t>
      </w:r>
    </w:p>
    <w:sectPr w:rsidR="006472E0" w:rsidRPr="00547F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5B9E92" w14:textId="77777777" w:rsidR="00E37317" w:rsidRDefault="00E37317" w:rsidP="007173D4">
      <w:pPr>
        <w:spacing w:after="0" w:line="240" w:lineRule="auto"/>
      </w:pPr>
      <w:r>
        <w:separator/>
      </w:r>
    </w:p>
  </w:endnote>
  <w:endnote w:type="continuationSeparator" w:id="0">
    <w:p w14:paraId="3D473802" w14:textId="77777777" w:rsidR="00E37317" w:rsidRDefault="00E37317" w:rsidP="007173D4">
      <w:pPr>
        <w:spacing w:after="0" w:line="240" w:lineRule="auto"/>
      </w:pPr>
      <w:r>
        <w:continuationSeparator/>
      </w:r>
    </w:p>
  </w:endnote>
  <w:endnote w:type="continuationNotice" w:id="1">
    <w:p w14:paraId="5B8B5573" w14:textId="77777777" w:rsidR="00E37317" w:rsidRDefault="00E373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7676D" w14:textId="77777777" w:rsidR="00AB735A" w:rsidRDefault="00AB73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E2D02" w14:textId="77777777" w:rsidR="00AB735A" w:rsidRDefault="00AB73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0E02A" w14:textId="77777777" w:rsidR="00AB735A" w:rsidRDefault="00AB73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20852" w14:textId="77777777" w:rsidR="00E37317" w:rsidRDefault="00E37317" w:rsidP="007173D4">
      <w:pPr>
        <w:spacing w:after="0" w:line="240" w:lineRule="auto"/>
      </w:pPr>
      <w:r>
        <w:separator/>
      </w:r>
    </w:p>
  </w:footnote>
  <w:footnote w:type="continuationSeparator" w:id="0">
    <w:p w14:paraId="7313A191" w14:textId="77777777" w:rsidR="00E37317" w:rsidRDefault="00E37317" w:rsidP="007173D4">
      <w:pPr>
        <w:spacing w:after="0" w:line="240" w:lineRule="auto"/>
      </w:pPr>
      <w:r>
        <w:continuationSeparator/>
      </w:r>
    </w:p>
  </w:footnote>
  <w:footnote w:type="continuationNotice" w:id="1">
    <w:p w14:paraId="15ABA4B1" w14:textId="77777777" w:rsidR="00E37317" w:rsidRDefault="00E3731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59F43" w14:textId="77777777" w:rsidR="00AB735A" w:rsidRDefault="00AB73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03AFD" w14:textId="77777777" w:rsidR="00AB735A" w:rsidRDefault="00AB73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D2EC7" w14:textId="77777777" w:rsidR="00AB735A" w:rsidRDefault="00AB73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0B42"/>
    <w:multiLevelType w:val="hybridMultilevel"/>
    <w:tmpl w:val="192E7ABA"/>
    <w:lvl w:ilvl="0" w:tplc="B30C7A7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F14C10"/>
    <w:multiLevelType w:val="hybridMultilevel"/>
    <w:tmpl w:val="83969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21373A"/>
    <w:multiLevelType w:val="hybridMultilevel"/>
    <w:tmpl w:val="C1682F86"/>
    <w:lvl w:ilvl="0" w:tplc="0C090001">
      <w:start w:val="1"/>
      <w:numFmt w:val="bullet"/>
      <w:lvlText w:val=""/>
      <w:lvlJc w:val="left"/>
      <w:pPr>
        <w:ind w:left="776" w:hanging="360"/>
      </w:pPr>
      <w:rPr>
        <w:rFonts w:ascii="Symbol" w:hAnsi="Symbol" w:hint="default"/>
      </w:rPr>
    </w:lvl>
    <w:lvl w:ilvl="1" w:tplc="0C090003">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3" w15:restartNumberingAfterBreak="0">
    <w:nsid w:val="1F4E2756"/>
    <w:multiLevelType w:val="hybridMultilevel"/>
    <w:tmpl w:val="F60CDCA2"/>
    <w:lvl w:ilvl="0" w:tplc="E244F4CA">
      <w:start w:val="1"/>
      <w:numFmt w:val="decimal"/>
      <w:pStyle w:val="ListNumber"/>
      <w:lvlText w:val="%1."/>
      <w:lvlJc w:val="left"/>
      <w:pPr>
        <w:ind w:left="720" w:hanging="360"/>
      </w:pPr>
      <w:rPr>
        <w:color w:val="auto"/>
      </w:rPr>
    </w:lvl>
    <w:lvl w:ilvl="1" w:tplc="E7C639A8">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1133CA"/>
    <w:multiLevelType w:val="hybridMultilevel"/>
    <w:tmpl w:val="AF723E18"/>
    <w:lvl w:ilvl="0" w:tplc="73B2CD8E">
      <w:start w:val="1"/>
      <w:numFmt w:val="decimal"/>
      <w:lvlText w:val="%1."/>
      <w:lvlJc w:val="left"/>
      <w:pPr>
        <w:ind w:left="720" w:hanging="360"/>
      </w:pPr>
      <w:rPr>
        <w:rFonts w:ascii="Arial" w:eastAsia="Arial"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1003F08"/>
    <w:multiLevelType w:val="hybridMultilevel"/>
    <w:tmpl w:val="8D6E56C6"/>
    <w:lvl w:ilvl="0" w:tplc="19BE00BE">
      <w:start w:val="1"/>
      <w:numFmt w:val="bullet"/>
      <w:lvlText w:val=""/>
      <w:lvlJc w:val="left"/>
      <w:pPr>
        <w:ind w:left="720" w:hanging="360"/>
      </w:pPr>
      <w:rPr>
        <w:rFonts w:ascii="Symbol" w:hAnsi="Symbol" w:hint="default"/>
        <w:color w:val="4F81BD" w:themeColor="accent1"/>
      </w:rPr>
    </w:lvl>
    <w:lvl w:ilvl="1" w:tplc="21E8437E">
      <w:start w:val="1"/>
      <w:numFmt w:val="bullet"/>
      <w:lvlText w:val="-"/>
      <w:lvlJc w:val="left"/>
      <w:pPr>
        <w:ind w:left="1440" w:hanging="360"/>
      </w:pPr>
      <w:rPr>
        <w:rFonts w:ascii="Courier New" w:hAnsi="Courier New" w:hint="default"/>
        <w:color w:val="4F81BD" w:themeColor="accent1"/>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484B37"/>
    <w:multiLevelType w:val="hybridMultilevel"/>
    <w:tmpl w:val="4D844CD0"/>
    <w:lvl w:ilvl="0" w:tplc="6EFC2296">
      <w:start w:val="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425020"/>
    <w:multiLevelType w:val="hybridMultilevel"/>
    <w:tmpl w:val="AE5A62C2"/>
    <w:lvl w:ilvl="0" w:tplc="F752C39E">
      <w:start w:val="1"/>
      <w:numFmt w:val="bullet"/>
      <w:pStyle w:val="ListBullet"/>
      <w:lvlText w:val=""/>
      <w:lvlJc w:val="left"/>
      <w:pPr>
        <w:ind w:left="567" w:firstLine="0"/>
      </w:pPr>
      <w:rPr>
        <w:rFonts w:ascii="Wingdings" w:hAnsi="Wingdings" w:hint="default"/>
        <w:b w:val="0"/>
        <w:i w:val="0"/>
        <w:caps w:val="0"/>
        <w:strike w:val="0"/>
        <w:dstrike w:val="0"/>
        <w:vanish w:val="0"/>
        <w:color w:val="264F90"/>
        <w:sz w:val="22"/>
        <w:vertAlign w:val="baseline"/>
      </w:rPr>
    </w:lvl>
    <w:lvl w:ilvl="1" w:tplc="21E8437E">
      <w:start w:val="1"/>
      <w:numFmt w:val="bullet"/>
      <w:lvlText w:val="-"/>
      <w:lvlJc w:val="left"/>
      <w:pPr>
        <w:ind w:left="1440" w:hanging="360"/>
      </w:pPr>
      <w:rPr>
        <w:rFonts w:ascii="Courier New" w:hAnsi="Courier New" w:hint="default"/>
        <w:color w:val="4F81BD" w:themeColor="accent1"/>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6C17061"/>
    <w:multiLevelType w:val="hybridMultilevel"/>
    <w:tmpl w:val="E788D60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0A90FE6"/>
    <w:multiLevelType w:val="hybridMultilevel"/>
    <w:tmpl w:val="462EDF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B7D55B1"/>
    <w:multiLevelType w:val="hybridMultilevel"/>
    <w:tmpl w:val="3F8AF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F392414"/>
    <w:multiLevelType w:val="hybridMultilevel"/>
    <w:tmpl w:val="23942FE2"/>
    <w:lvl w:ilvl="0" w:tplc="4DE82030">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00E16E4"/>
    <w:multiLevelType w:val="hybridMultilevel"/>
    <w:tmpl w:val="29B09DC0"/>
    <w:lvl w:ilvl="0" w:tplc="0D2219F4">
      <w:start w:val="1"/>
      <w:numFmt w:val="decimal"/>
      <w:lvlText w:val="%1."/>
      <w:lvlJc w:val="left"/>
      <w:pPr>
        <w:ind w:left="720" w:hanging="360"/>
      </w:pPr>
      <w:rPr>
        <w:i/>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740776EC"/>
    <w:multiLevelType w:val="hybridMultilevel"/>
    <w:tmpl w:val="3668BA0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4" w15:restartNumberingAfterBreak="0">
    <w:nsid w:val="78966E4F"/>
    <w:multiLevelType w:val="hybridMultilevel"/>
    <w:tmpl w:val="462EDF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0"/>
  </w:num>
  <w:num w:numId="5">
    <w:abstractNumId w:val="5"/>
  </w:num>
  <w:num w:numId="6">
    <w:abstractNumId w:val="7"/>
  </w:num>
  <w:num w:numId="7">
    <w:abstractNumId w:val="1"/>
  </w:num>
  <w:num w:numId="8">
    <w:abstractNumId w:val="9"/>
  </w:num>
  <w:num w:numId="9">
    <w:abstractNumId w:val="14"/>
  </w:num>
  <w:num w:numId="10">
    <w:abstractNumId w:val="11"/>
  </w:num>
  <w:num w:numId="11">
    <w:abstractNumId w:val="2"/>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E01"/>
    <w:rsid w:val="00002224"/>
    <w:rsid w:val="00002FC4"/>
    <w:rsid w:val="00011392"/>
    <w:rsid w:val="00013F36"/>
    <w:rsid w:val="00016CC8"/>
    <w:rsid w:val="0002265F"/>
    <w:rsid w:val="000234C5"/>
    <w:rsid w:val="0002688F"/>
    <w:rsid w:val="000306DA"/>
    <w:rsid w:val="00042D47"/>
    <w:rsid w:val="00044ACE"/>
    <w:rsid w:val="0004580C"/>
    <w:rsid w:val="0005315B"/>
    <w:rsid w:val="0005531E"/>
    <w:rsid w:val="00064358"/>
    <w:rsid w:val="0006446C"/>
    <w:rsid w:val="00064B25"/>
    <w:rsid w:val="0006511C"/>
    <w:rsid w:val="00065B9C"/>
    <w:rsid w:val="000828DA"/>
    <w:rsid w:val="00087A04"/>
    <w:rsid w:val="000903E2"/>
    <w:rsid w:val="000A408C"/>
    <w:rsid w:val="000A5314"/>
    <w:rsid w:val="000A7514"/>
    <w:rsid w:val="000B1964"/>
    <w:rsid w:val="000B3CB0"/>
    <w:rsid w:val="000C4805"/>
    <w:rsid w:val="000C53B1"/>
    <w:rsid w:val="000D0E22"/>
    <w:rsid w:val="000E05AC"/>
    <w:rsid w:val="000E4933"/>
    <w:rsid w:val="000E645D"/>
    <w:rsid w:val="000F5D38"/>
    <w:rsid w:val="000F7A3E"/>
    <w:rsid w:val="001026C6"/>
    <w:rsid w:val="00104050"/>
    <w:rsid w:val="00117D7A"/>
    <w:rsid w:val="00124AC7"/>
    <w:rsid w:val="00127C4E"/>
    <w:rsid w:val="0013767C"/>
    <w:rsid w:val="00137FAE"/>
    <w:rsid w:val="00146399"/>
    <w:rsid w:val="00147B95"/>
    <w:rsid w:val="001503BA"/>
    <w:rsid w:val="00152E85"/>
    <w:rsid w:val="00156406"/>
    <w:rsid w:val="00162FBC"/>
    <w:rsid w:val="00167F88"/>
    <w:rsid w:val="0017652D"/>
    <w:rsid w:val="00176597"/>
    <w:rsid w:val="00180B42"/>
    <w:rsid w:val="00190B6E"/>
    <w:rsid w:val="00194B5B"/>
    <w:rsid w:val="001A0042"/>
    <w:rsid w:val="001A1A12"/>
    <w:rsid w:val="001A1C37"/>
    <w:rsid w:val="001B15A9"/>
    <w:rsid w:val="001B4066"/>
    <w:rsid w:val="001B63B1"/>
    <w:rsid w:val="001C4984"/>
    <w:rsid w:val="001E3CF1"/>
    <w:rsid w:val="002121FE"/>
    <w:rsid w:val="00214909"/>
    <w:rsid w:val="002150C1"/>
    <w:rsid w:val="00215D31"/>
    <w:rsid w:val="00216F9B"/>
    <w:rsid w:val="00220F29"/>
    <w:rsid w:val="0022133F"/>
    <w:rsid w:val="002223BA"/>
    <w:rsid w:val="0022517D"/>
    <w:rsid w:val="002279CB"/>
    <w:rsid w:val="0023269D"/>
    <w:rsid w:val="00242A93"/>
    <w:rsid w:val="00242B2A"/>
    <w:rsid w:val="0024667D"/>
    <w:rsid w:val="0025495B"/>
    <w:rsid w:val="00264EA7"/>
    <w:rsid w:val="00264F52"/>
    <w:rsid w:val="00266CC0"/>
    <w:rsid w:val="00272C3D"/>
    <w:rsid w:val="00281AED"/>
    <w:rsid w:val="00283BDB"/>
    <w:rsid w:val="00292A5C"/>
    <w:rsid w:val="002A1462"/>
    <w:rsid w:val="002A2EBB"/>
    <w:rsid w:val="002A3224"/>
    <w:rsid w:val="002A3B78"/>
    <w:rsid w:val="002B0C60"/>
    <w:rsid w:val="002B7C12"/>
    <w:rsid w:val="002C2C49"/>
    <w:rsid w:val="002C53AC"/>
    <w:rsid w:val="002C60CD"/>
    <w:rsid w:val="002D1A63"/>
    <w:rsid w:val="002D299D"/>
    <w:rsid w:val="002D598A"/>
    <w:rsid w:val="002D67D1"/>
    <w:rsid w:val="002E3309"/>
    <w:rsid w:val="002E3895"/>
    <w:rsid w:val="002E4586"/>
    <w:rsid w:val="00301CB7"/>
    <w:rsid w:val="00315C05"/>
    <w:rsid w:val="00323CCE"/>
    <w:rsid w:val="00324284"/>
    <w:rsid w:val="00327C3F"/>
    <w:rsid w:val="003350FD"/>
    <w:rsid w:val="0033742F"/>
    <w:rsid w:val="003548D9"/>
    <w:rsid w:val="00363FB4"/>
    <w:rsid w:val="00365C1C"/>
    <w:rsid w:val="00366EF0"/>
    <w:rsid w:val="003673FD"/>
    <w:rsid w:val="00373A50"/>
    <w:rsid w:val="00374C86"/>
    <w:rsid w:val="00376B7B"/>
    <w:rsid w:val="00377AFD"/>
    <w:rsid w:val="00383CB4"/>
    <w:rsid w:val="00386C09"/>
    <w:rsid w:val="003A2E6E"/>
    <w:rsid w:val="003A5A36"/>
    <w:rsid w:val="003A6C2C"/>
    <w:rsid w:val="003B3B5B"/>
    <w:rsid w:val="003B4811"/>
    <w:rsid w:val="003B4AC9"/>
    <w:rsid w:val="003C260A"/>
    <w:rsid w:val="003C4665"/>
    <w:rsid w:val="003E4464"/>
    <w:rsid w:val="003E6CCE"/>
    <w:rsid w:val="00404BDD"/>
    <w:rsid w:val="00413E37"/>
    <w:rsid w:val="004441CF"/>
    <w:rsid w:val="004464B9"/>
    <w:rsid w:val="00450564"/>
    <w:rsid w:val="004712B2"/>
    <w:rsid w:val="004804F8"/>
    <w:rsid w:val="00487819"/>
    <w:rsid w:val="00493058"/>
    <w:rsid w:val="00493166"/>
    <w:rsid w:val="004956CE"/>
    <w:rsid w:val="004A6858"/>
    <w:rsid w:val="004A7C4B"/>
    <w:rsid w:val="004B53AA"/>
    <w:rsid w:val="004B619F"/>
    <w:rsid w:val="004C1615"/>
    <w:rsid w:val="004D05CD"/>
    <w:rsid w:val="004D0720"/>
    <w:rsid w:val="004E6CE8"/>
    <w:rsid w:val="004F62EC"/>
    <w:rsid w:val="005007BB"/>
    <w:rsid w:val="00502882"/>
    <w:rsid w:val="0050581C"/>
    <w:rsid w:val="00535561"/>
    <w:rsid w:val="00547F8D"/>
    <w:rsid w:val="00553B66"/>
    <w:rsid w:val="00560435"/>
    <w:rsid w:val="00562D69"/>
    <w:rsid w:val="0057377C"/>
    <w:rsid w:val="00580BB9"/>
    <w:rsid w:val="00581C67"/>
    <w:rsid w:val="005A3FDE"/>
    <w:rsid w:val="005A414A"/>
    <w:rsid w:val="005A4E7A"/>
    <w:rsid w:val="005B0B52"/>
    <w:rsid w:val="005B0E82"/>
    <w:rsid w:val="005B1752"/>
    <w:rsid w:val="005C3FE3"/>
    <w:rsid w:val="005C610B"/>
    <w:rsid w:val="005F309E"/>
    <w:rsid w:val="005F7812"/>
    <w:rsid w:val="00601822"/>
    <w:rsid w:val="0060276D"/>
    <w:rsid w:val="00604C06"/>
    <w:rsid w:val="00610396"/>
    <w:rsid w:val="00614CA8"/>
    <w:rsid w:val="00622EC2"/>
    <w:rsid w:val="006256D9"/>
    <w:rsid w:val="0062578E"/>
    <w:rsid w:val="00626D8C"/>
    <w:rsid w:val="00630DAE"/>
    <w:rsid w:val="00645402"/>
    <w:rsid w:val="006472E0"/>
    <w:rsid w:val="0064789C"/>
    <w:rsid w:val="00647FEC"/>
    <w:rsid w:val="00666493"/>
    <w:rsid w:val="006745C3"/>
    <w:rsid w:val="006811A2"/>
    <w:rsid w:val="00681403"/>
    <w:rsid w:val="006855BF"/>
    <w:rsid w:val="00690062"/>
    <w:rsid w:val="00697982"/>
    <w:rsid w:val="006A0DC5"/>
    <w:rsid w:val="006A29D4"/>
    <w:rsid w:val="006A5E1C"/>
    <w:rsid w:val="006B446D"/>
    <w:rsid w:val="006B4539"/>
    <w:rsid w:val="006E5CC8"/>
    <w:rsid w:val="006E7AFF"/>
    <w:rsid w:val="006F3777"/>
    <w:rsid w:val="006F618F"/>
    <w:rsid w:val="00703519"/>
    <w:rsid w:val="00712100"/>
    <w:rsid w:val="007122A3"/>
    <w:rsid w:val="00716E33"/>
    <w:rsid w:val="007173D4"/>
    <w:rsid w:val="0072540E"/>
    <w:rsid w:val="00726F25"/>
    <w:rsid w:val="00750EDE"/>
    <w:rsid w:val="00757485"/>
    <w:rsid w:val="00757C94"/>
    <w:rsid w:val="007602CC"/>
    <w:rsid w:val="007629FE"/>
    <w:rsid w:val="007646EF"/>
    <w:rsid w:val="007717D5"/>
    <w:rsid w:val="00772452"/>
    <w:rsid w:val="007742CC"/>
    <w:rsid w:val="00782871"/>
    <w:rsid w:val="00782F28"/>
    <w:rsid w:val="007841F3"/>
    <w:rsid w:val="0078625A"/>
    <w:rsid w:val="00787B2D"/>
    <w:rsid w:val="007913F2"/>
    <w:rsid w:val="007939D1"/>
    <w:rsid w:val="007A2B29"/>
    <w:rsid w:val="007C19F5"/>
    <w:rsid w:val="007C6B4D"/>
    <w:rsid w:val="007C71E6"/>
    <w:rsid w:val="007D1141"/>
    <w:rsid w:val="007D782D"/>
    <w:rsid w:val="00805A59"/>
    <w:rsid w:val="00812EB9"/>
    <w:rsid w:val="0082242B"/>
    <w:rsid w:val="008300A2"/>
    <w:rsid w:val="0083076E"/>
    <w:rsid w:val="00843270"/>
    <w:rsid w:val="00846DA0"/>
    <w:rsid w:val="0084741B"/>
    <w:rsid w:val="00861AFA"/>
    <w:rsid w:val="00866520"/>
    <w:rsid w:val="00867E86"/>
    <w:rsid w:val="00870772"/>
    <w:rsid w:val="008712D8"/>
    <w:rsid w:val="00872D86"/>
    <w:rsid w:val="00874539"/>
    <w:rsid w:val="00875AF8"/>
    <w:rsid w:val="008812F0"/>
    <w:rsid w:val="00882263"/>
    <w:rsid w:val="00890C62"/>
    <w:rsid w:val="0089487F"/>
    <w:rsid w:val="008A469F"/>
    <w:rsid w:val="008A4A8C"/>
    <w:rsid w:val="008A4BB5"/>
    <w:rsid w:val="008C108E"/>
    <w:rsid w:val="008C3972"/>
    <w:rsid w:val="008C4C8C"/>
    <w:rsid w:val="008C5E34"/>
    <w:rsid w:val="008D4229"/>
    <w:rsid w:val="008D4606"/>
    <w:rsid w:val="008D5171"/>
    <w:rsid w:val="008E3618"/>
    <w:rsid w:val="008E7C8E"/>
    <w:rsid w:val="008F1E01"/>
    <w:rsid w:val="008F50AE"/>
    <w:rsid w:val="00901AC9"/>
    <w:rsid w:val="00903CD0"/>
    <w:rsid w:val="009056BE"/>
    <w:rsid w:val="0091181F"/>
    <w:rsid w:val="00911B93"/>
    <w:rsid w:val="0091379A"/>
    <w:rsid w:val="00932EA2"/>
    <w:rsid w:val="00935C61"/>
    <w:rsid w:val="00947DB9"/>
    <w:rsid w:val="00954B1A"/>
    <w:rsid w:val="00960004"/>
    <w:rsid w:val="00963395"/>
    <w:rsid w:val="0096797A"/>
    <w:rsid w:val="009715F8"/>
    <w:rsid w:val="00980BB3"/>
    <w:rsid w:val="00984893"/>
    <w:rsid w:val="009859F9"/>
    <w:rsid w:val="0098690A"/>
    <w:rsid w:val="00986F5E"/>
    <w:rsid w:val="00987379"/>
    <w:rsid w:val="009876E0"/>
    <w:rsid w:val="00991A31"/>
    <w:rsid w:val="0099387B"/>
    <w:rsid w:val="009A4280"/>
    <w:rsid w:val="009A48E9"/>
    <w:rsid w:val="009A7451"/>
    <w:rsid w:val="009B2BF9"/>
    <w:rsid w:val="009C35E1"/>
    <w:rsid w:val="009C61F0"/>
    <w:rsid w:val="009D209A"/>
    <w:rsid w:val="009E3B6D"/>
    <w:rsid w:val="009E4343"/>
    <w:rsid w:val="009E4B11"/>
    <w:rsid w:val="009E6074"/>
    <w:rsid w:val="009E64DB"/>
    <w:rsid w:val="009F12F6"/>
    <w:rsid w:val="009F29F5"/>
    <w:rsid w:val="009F7AC2"/>
    <w:rsid w:val="00A2023C"/>
    <w:rsid w:val="00A24D57"/>
    <w:rsid w:val="00A24DE6"/>
    <w:rsid w:val="00A30ACB"/>
    <w:rsid w:val="00A32650"/>
    <w:rsid w:val="00A32E68"/>
    <w:rsid w:val="00A3450D"/>
    <w:rsid w:val="00A47036"/>
    <w:rsid w:val="00A50B2A"/>
    <w:rsid w:val="00A56A69"/>
    <w:rsid w:val="00A652E3"/>
    <w:rsid w:val="00A90363"/>
    <w:rsid w:val="00AA1DCF"/>
    <w:rsid w:val="00AA5234"/>
    <w:rsid w:val="00AB1798"/>
    <w:rsid w:val="00AB58F3"/>
    <w:rsid w:val="00AB5F99"/>
    <w:rsid w:val="00AB735A"/>
    <w:rsid w:val="00AC242F"/>
    <w:rsid w:val="00AC32C5"/>
    <w:rsid w:val="00AD172A"/>
    <w:rsid w:val="00AD4E7F"/>
    <w:rsid w:val="00AE2D73"/>
    <w:rsid w:val="00AF1581"/>
    <w:rsid w:val="00AF3C71"/>
    <w:rsid w:val="00AF46DE"/>
    <w:rsid w:val="00B00CEB"/>
    <w:rsid w:val="00B21A2C"/>
    <w:rsid w:val="00B27135"/>
    <w:rsid w:val="00B3169D"/>
    <w:rsid w:val="00B33BD5"/>
    <w:rsid w:val="00B340BE"/>
    <w:rsid w:val="00B36609"/>
    <w:rsid w:val="00B454FC"/>
    <w:rsid w:val="00B470BD"/>
    <w:rsid w:val="00B529BD"/>
    <w:rsid w:val="00B530FF"/>
    <w:rsid w:val="00B538A8"/>
    <w:rsid w:val="00B55C29"/>
    <w:rsid w:val="00B5792D"/>
    <w:rsid w:val="00B57CBB"/>
    <w:rsid w:val="00B60369"/>
    <w:rsid w:val="00B619AA"/>
    <w:rsid w:val="00B7152E"/>
    <w:rsid w:val="00B76D55"/>
    <w:rsid w:val="00B902FB"/>
    <w:rsid w:val="00B94870"/>
    <w:rsid w:val="00B94FA6"/>
    <w:rsid w:val="00B95A93"/>
    <w:rsid w:val="00B95D50"/>
    <w:rsid w:val="00B9793C"/>
    <w:rsid w:val="00BB2043"/>
    <w:rsid w:val="00BB22DF"/>
    <w:rsid w:val="00BB27AC"/>
    <w:rsid w:val="00BB70FB"/>
    <w:rsid w:val="00BC6E67"/>
    <w:rsid w:val="00BD7C6C"/>
    <w:rsid w:val="00BF0B54"/>
    <w:rsid w:val="00BF7262"/>
    <w:rsid w:val="00C107D5"/>
    <w:rsid w:val="00C13374"/>
    <w:rsid w:val="00C14989"/>
    <w:rsid w:val="00C258DB"/>
    <w:rsid w:val="00C31F2F"/>
    <w:rsid w:val="00C3223D"/>
    <w:rsid w:val="00C322A8"/>
    <w:rsid w:val="00C370E5"/>
    <w:rsid w:val="00C46681"/>
    <w:rsid w:val="00C5469D"/>
    <w:rsid w:val="00C83CCF"/>
    <w:rsid w:val="00C84A75"/>
    <w:rsid w:val="00C87A60"/>
    <w:rsid w:val="00C94BBD"/>
    <w:rsid w:val="00CA386C"/>
    <w:rsid w:val="00CB3CA3"/>
    <w:rsid w:val="00CD1C94"/>
    <w:rsid w:val="00CD2731"/>
    <w:rsid w:val="00CD29AE"/>
    <w:rsid w:val="00CD5FE6"/>
    <w:rsid w:val="00CE2570"/>
    <w:rsid w:val="00CE57A5"/>
    <w:rsid w:val="00CE6786"/>
    <w:rsid w:val="00CF27E0"/>
    <w:rsid w:val="00D01182"/>
    <w:rsid w:val="00D01DA9"/>
    <w:rsid w:val="00D02E48"/>
    <w:rsid w:val="00D05906"/>
    <w:rsid w:val="00D13372"/>
    <w:rsid w:val="00D1347C"/>
    <w:rsid w:val="00D27857"/>
    <w:rsid w:val="00D32812"/>
    <w:rsid w:val="00D3567C"/>
    <w:rsid w:val="00D35EB6"/>
    <w:rsid w:val="00D37D88"/>
    <w:rsid w:val="00D40139"/>
    <w:rsid w:val="00D4015E"/>
    <w:rsid w:val="00D44E57"/>
    <w:rsid w:val="00D45DFF"/>
    <w:rsid w:val="00D50671"/>
    <w:rsid w:val="00D52C59"/>
    <w:rsid w:val="00D54B6C"/>
    <w:rsid w:val="00D574DD"/>
    <w:rsid w:val="00D601F6"/>
    <w:rsid w:val="00D674BA"/>
    <w:rsid w:val="00D72872"/>
    <w:rsid w:val="00D836E0"/>
    <w:rsid w:val="00D83C2E"/>
    <w:rsid w:val="00D84C91"/>
    <w:rsid w:val="00D93D28"/>
    <w:rsid w:val="00DA3C2C"/>
    <w:rsid w:val="00DA4D7C"/>
    <w:rsid w:val="00DA7E02"/>
    <w:rsid w:val="00DB0463"/>
    <w:rsid w:val="00DB48D5"/>
    <w:rsid w:val="00DB639D"/>
    <w:rsid w:val="00DB71CB"/>
    <w:rsid w:val="00DC7C3D"/>
    <w:rsid w:val="00DD4525"/>
    <w:rsid w:val="00DD529E"/>
    <w:rsid w:val="00DE0D58"/>
    <w:rsid w:val="00DE0FA6"/>
    <w:rsid w:val="00DE1726"/>
    <w:rsid w:val="00DE460F"/>
    <w:rsid w:val="00DE5E0F"/>
    <w:rsid w:val="00DF1D41"/>
    <w:rsid w:val="00DF78AE"/>
    <w:rsid w:val="00E022BA"/>
    <w:rsid w:val="00E02691"/>
    <w:rsid w:val="00E045BF"/>
    <w:rsid w:val="00E047FE"/>
    <w:rsid w:val="00E104D8"/>
    <w:rsid w:val="00E13BBE"/>
    <w:rsid w:val="00E210F2"/>
    <w:rsid w:val="00E266C0"/>
    <w:rsid w:val="00E37317"/>
    <w:rsid w:val="00E46589"/>
    <w:rsid w:val="00E62471"/>
    <w:rsid w:val="00E70A2B"/>
    <w:rsid w:val="00E86135"/>
    <w:rsid w:val="00E94E87"/>
    <w:rsid w:val="00EA0D37"/>
    <w:rsid w:val="00EA191F"/>
    <w:rsid w:val="00EA6127"/>
    <w:rsid w:val="00EA689D"/>
    <w:rsid w:val="00EA6EF4"/>
    <w:rsid w:val="00EB48AB"/>
    <w:rsid w:val="00EB4B87"/>
    <w:rsid w:val="00EC123A"/>
    <w:rsid w:val="00EC4EED"/>
    <w:rsid w:val="00ED133B"/>
    <w:rsid w:val="00ED2E30"/>
    <w:rsid w:val="00ED4698"/>
    <w:rsid w:val="00EE0A25"/>
    <w:rsid w:val="00EE1BD4"/>
    <w:rsid w:val="00EE2E63"/>
    <w:rsid w:val="00EF2E51"/>
    <w:rsid w:val="00F044C6"/>
    <w:rsid w:val="00F05F4B"/>
    <w:rsid w:val="00F078AB"/>
    <w:rsid w:val="00F07A71"/>
    <w:rsid w:val="00F1238A"/>
    <w:rsid w:val="00F206B1"/>
    <w:rsid w:val="00F20D41"/>
    <w:rsid w:val="00F22C66"/>
    <w:rsid w:val="00F23606"/>
    <w:rsid w:val="00F26B37"/>
    <w:rsid w:val="00F26D9A"/>
    <w:rsid w:val="00F2730F"/>
    <w:rsid w:val="00F30E5E"/>
    <w:rsid w:val="00F47F64"/>
    <w:rsid w:val="00F512F2"/>
    <w:rsid w:val="00F53ACF"/>
    <w:rsid w:val="00F610BA"/>
    <w:rsid w:val="00F6475E"/>
    <w:rsid w:val="00F655F7"/>
    <w:rsid w:val="00F71859"/>
    <w:rsid w:val="00F77B71"/>
    <w:rsid w:val="00F81B47"/>
    <w:rsid w:val="00F84DA1"/>
    <w:rsid w:val="00F92D52"/>
    <w:rsid w:val="00F93161"/>
    <w:rsid w:val="00F960E1"/>
    <w:rsid w:val="00FA6F9C"/>
    <w:rsid w:val="00FB6CBC"/>
    <w:rsid w:val="00FC5B27"/>
    <w:rsid w:val="00FC74D4"/>
    <w:rsid w:val="00FD679B"/>
    <w:rsid w:val="00FE51CF"/>
    <w:rsid w:val="00FE7F0E"/>
    <w:rsid w:val="00FF693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0D4ED"/>
  <w15:docId w15:val="{83A921A4-DFC6-47BA-A7E6-786ACF3A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Body"/>
    <w:link w:val="Heading2Char"/>
    <w:qFormat/>
    <w:rsid w:val="00A652E3"/>
    <w:pPr>
      <w:keepNext/>
      <w:pBdr>
        <w:top w:val="nil"/>
        <w:left w:val="nil"/>
        <w:bottom w:val="nil"/>
        <w:right w:val="nil"/>
        <w:between w:val="nil"/>
        <w:bar w:val="nil"/>
      </w:pBdr>
      <w:tabs>
        <w:tab w:val="left" w:pos="1134"/>
      </w:tabs>
      <w:spacing w:after="0" w:line="240" w:lineRule="auto"/>
      <w:outlineLvl w:val="1"/>
    </w:pPr>
    <w:rPr>
      <w:rFonts w:ascii="Arial" w:eastAsia="Arial Unicode MS" w:hAnsi="Arial" w:cs="Arial Unicode MS"/>
      <w:b/>
      <w:bCs/>
      <w:color w:val="264F90"/>
      <w:sz w:val="28"/>
      <w:szCs w:val="28"/>
      <w:u w:color="264F90"/>
      <w:bdr w:val="nil"/>
      <w:lang w:val="fr-FR" w:eastAsia="en-AU"/>
    </w:rPr>
  </w:style>
  <w:style w:type="paragraph" w:styleId="Heading5">
    <w:name w:val="heading 5"/>
    <w:basedOn w:val="Normal"/>
    <w:next w:val="Normal"/>
    <w:link w:val="Heading5Char"/>
    <w:uiPriority w:val="9"/>
    <w:unhideWhenUsed/>
    <w:qFormat/>
    <w:rsid w:val="0082242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B5B"/>
    <w:rPr>
      <w:rFonts w:ascii="Segoe UI" w:hAnsi="Segoe UI" w:cs="Segoe UI"/>
      <w:sz w:val="18"/>
      <w:szCs w:val="18"/>
    </w:rPr>
  </w:style>
  <w:style w:type="character" w:styleId="Hyperlink">
    <w:name w:val="Hyperlink"/>
    <w:basedOn w:val="DefaultParagraphFont"/>
    <w:uiPriority w:val="99"/>
    <w:unhideWhenUsed/>
    <w:rsid w:val="00283BDB"/>
    <w:rPr>
      <w:color w:val="0000FF" w:themeColor="hyperlink"/>
      <w:u w:val="single"/>
    </w:rPr>
  </w:style>
  <w:style w:type="character" w:customStyle="1" w:styleId="Heading2Char">
    <w:name w:val="Heading 2 Char"/>
    <w:basedOn w:val="DefaultParagraphFont"/>
    <w:link w:val="Heading2"/>
    <w:rsid w:val="00A652E3"/>
    <w:rPr>
      <w:rFonts w:ascii="Arial" w:eastAsia="Arial Unicode MS" w:hAnsi="Arial" w:cs="Arial Unicode MS"/>
      <w:b/>
      <w:bCs/>
      <w:color w:val="264F90"/>
      <w:sz w:val="28"/>
      <w:szCs w:val="28"/>
      <w:u w:color="264F90"/>
      <w:bdr w:val="nil"/>
      <w:lang w:val="fr-FR" w:eastAsia="en-AU"/>
    </w:rPr>
  </w:style>
  <w:style w:type="paragraph" w:customStyle="1" w:styleId="Body">
    <w:name w:val="Body"/>
    <w:rsid w:val="00A652E3"/>
    <w:pPr>
      <w:pBdr>
        <w:top w:val="nil"/>
        <w:left w:val="nil"/>
        <w:bottom w:val="nil"/>
        <w:right w:val="nil"/>
        <w:between w:val="nil"/>
        <w:bar w:val="nil"/>
      </w:pBdr>
      <w:spacing w:before="40" w:after="120" w:line="280" w:lineRule="atLeast"/>
    </w:pPr>
    <w:rPr>
      <w:rFonts w:ascii="Arial" w:eastAsia="Arial" w:hAnsi="Arial" w:cs="Arial"/>
      <w:color w:val="000000"/>
      <w:sz w:val="20"/>
      <w:szCs w:val="20"/>
      <w:u w:color="000000"/>
      <w:bdr w:val="nil"/>
      <w:lang w:eastAsia="en-AU"/>
    </w:rPr>
  </w:style>
  <w:style w:type="paragraph" w:styleId="ListParagraph">
    <w:name w:val="List Paragraph"/>
    <w:basedOn w:val="Normal"/>
    <w:uiPriority w:val="34"/>
    <w:qFormat/>
    <w:rsid w:val="00AE2D73"/>
    <w:pPr>
      <w:ind w:left="720"/>
      <w:contextualSpacing/>
    </w:pPr>
  </w:style>
  <w:style w:type="paragraph" w:styleId="Header">
    <w:name w:val="header"/>
    <w:basedOn w:val="Normal"/>
    <w:link w:val="HeaderChar"/>
    <w:uiPriority w:val="99"/>
    <w:unhideWhenUsed/>
    <w:rsid w:val="0071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3D4"/>
  </w:style>
  <w:style w:type="paragraph" w:styleId="Footer">
    <w:name w:val="footer"/>
    <w:basedOn w:val="Normal"/>
    <w:link w:val="FooterChar"/>
    <w:uiPriority w:val="99"/>
    <w:unhideWhenUsed/>
    <w:rsid w:val="0071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3D4"/>
  </w:style>
  <w:style w:type="paragraph" w:styleId="ListNumber">
    <w:name w:val="List Number"/>
    <w:basedOn w:val="ListParagraph"/>
    <w:uiPriority w:val="99"/>
    <w:unhideWhenUsed/>
    <w:rsid w:val="005C610B"/>
    <w:pPr>
      <w:numPr>
        <w:numId w:val="3"/>
      </w:numPr>
      <w:spacing w:before="240" w:after="240" w:line="300" w:lineRule="auto"/>
    </w:pPr>
    <w:rPr>
      <w:rFonts w:ascii="Arial" w:hAnsi="Arial"/>
    </w:rPr>
  </w:style>
  <w:style w:type="character" w:customStyle="1" w:styleId="Heading5Char">
    <w:name w:val="Heading 5 Char"/>
    <w:basedOn w:val="DefaultParagraphFont"/>
    <w:link w:val="Heading5"/>
    <w:uiPriority w:val="9"/>
    <w:rsid w:val="0082242B"/>
    <w:rPr>
      <w:rFonts w:asciiTheme="majorHAnsi" w:eastAsiaTheme="majorEastAsia" w:hAnsiTheme="majorHAnsi" w:cstheme="majorBidi"/>
      <w:color w:val="365F91" w:themeColor="accent1" w:themeShade="BF"/>
    </w:rPr>
  </w:style>
  <w:style w:type="character" w:styleId="FollowedHyperlink">
    <w:name w:val="FollowedHyperlink"/>
    <w:basedOn w:val="DefaultParagraphFont"/>
    <w:uiPriority w:val="99"/>
    <w:semiHidden/>
    <w:unhideWhenUsed/>
    <w:rsid w:val="00D84C91"/>
    <w:rPr>
      <w:color w:val="800080" w:themeColor="followedHyperlink"/>
      <w:u w:val="single"/>
    </w:rPr>
  </w:style>
  <w:style w:type="paragraph" w:styleId="ListBullet">
    <w:name w:val="List Bullet"/>
    <w:basedOn w:val="ListParagraph"/>
    <w:uiPriority w:val="99"/>
    <w:unhideWhenUsed/>
    <w:rsid w:val="00BF7262"/>
    <w:pPr>
      <w:numPr>
        <w:numId w:val="6"/>
      </w:numPr>
      <w:spacing w:after="80" w:line="259" w:lineRule="auto"/>
      <w:contextualSpacing w:val="0"/>
    </w:pPr>
    <w:rPr>
      <w:rFonts w:asciiTheme="majorHAnsi" w:hAnsiTheme="majorHAnsi" w:cstheme="majorHAnsi"/>
      <w:szCs w:val="20"/>
    </w:rPr>
  </w:style>
  <w:style w:type="character" w:styleId="CommentReference">
    <w:name w:val="annotation reference"/>
    <w:basedOn w:val="DefaultParagraphFont"/>
    <w:uiPriority w:val="99"/>
    <w:semiHidden/>
    <w:unhideWhenUsed/>
    <w:rsid w:val="00C87A60"/>
    <w:rPr>
      <w:sz w:val="16"/>
      <w:szCs w:val="16"/>
    </w:rPr>
  </w:style>
  <w:style w:type="paragraph" w:styleId="CommentText">
    <w:name w:val="annotation text"/>
    <w:basedOn w:val="Normal"/>
    <w:link w:val="CommentTextChar"/>
    <w:uiPriority w:val="99"/>
    <w:unhideWhenUsed/>
    <w:rsid w:val="00C87A60"/>
    <w:pPr>
      <w:spacing w:line="240" w:lineRule="auto"/>
    </w:pPr>
    <w:rPr>
      <w:sz w:val="20"/>
      <w:szCs w:val="20"/>
    </w:rPr>
  </w:style>
  <w:style w:type="character" w:customStyle="1" w:styleId="CommentTextChar">
    <w:name w:val="Comment Text Char"/>
    <w:basedOn w:val="DefaultParagraphFont"/>
    <w:link w:val="CommentText"/>
    <w:uiPriority w:val="99"/>
    <w:rsid w:val="00C87A60"/>
    <w:rPr>
      <w:sz w:val="20"/>
      <w:szCs w:val="20"/>
    </w:rPr>
  </w:style>
  <w:style w:type="paragraph" w:styleId="CommentSubject">
    <w:name w:val="annotation subject"/>
    <w:basedOn w:val="CommentText"/>
    <w:next w:val="CommentText"/>
    <w:link w:val="CommentSubjectChar"/>
    <w:uiPriority w:val="99"/>
    <w:semiHidden/>
    <w:unhideWhenUsed/>
    <w:rsid w:val="00C87A60"/>
    <w:rPr>
      <w:b/>
      <w:bCs/>
    </w:rPr>
  </w:style>
  <w:style w:type="character" w:customStyle="1" w:styleId="CommentSubjectChar">
    <w:name w:val="Comment Subject Char"/>
    <w:basedOn w:val="CommentTextChar"/>
    <w:link w:val="CommentSubject"/>
    <w:uiPriority w:val="99"/>
    <w:semiHidden/>
    <w:rsid w:val="00C87A60"/>
    <w:rPr>
      <w:b/>
      <w:bCs/>
      <w:sz w:val="20"/>
      <w:szCs w:val="20"/>
    </w:rPr>
  </w:style>
  <w:style w:type="paragraph" w:customStyle="1" w:styleId="subsection">
    <w:name w:val="subsection"/>
    <w:aliases w:val="ss,Subsection"/>
    <w:basedOn w:val="Normal"/>
    <w:link w:val="subsectionChar"/>
    <w:rsid w:val="00772452"/>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772452"/>
    <w:rPr>
      <w:rFonts w:ascii="Times New Roman" w:eastAsia="Times New Roman" w:hAnsi="Times New Roman" w:cs="Times New Roman"/>
      <w:szCs w:val="20"/>
      <w:lang w:eastAsia="en-AU"/>
    </w:rPr>
  </w:style>
  <w:style w:type="paragraph" w:customStyle="1" w:styleId="paragraphsub">
    <w:name w:val="paragraph(sub)"/>
    <w:aliases w:val="aa"/>
    <w:basedOn w:val="Normal"/>
    <w:rsid w:val="00BB27AC"/>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rsid w:val="00BB27AC"/>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CABNETParagraph">
    <w:name w:val="CABNET Paragraph."/>
    <w:basedOn w:val="Normal"/>
    <w:link w:val="CABNETParagraphChar"/>
    <w:uiPriority w:val="98"/>
    <w:qFormat/>
    <w:rsid w:val="00535561"/>
    <w:pPr>
      <w:spacing w:before="120" w:after="120" w:line="240" w:lineRule="auto"/>
    </w:pPr>
    <w:rPr>
      <w:rFonts w:ascii="Arial" w:hAnsi="Arial" w:cstheme="minorHAnsi"/>
    </w:rPr>
  </w:style>
  <w:style w:type="character" w:customStyle="1" w:styleId="CABNETParagraphChar">
    <w:name w:val="CABNET Paragraph. Char"/>
    <w:basedOn w:val="DefaultParagraphFont"/>
    <w:link w:val="CABNETParagraph"/>
    <w:uiPriority w:val="98"/>
    <w:rsid w:val="00535561"/>
    <w:rPr>
      <w:rFonts w:ascii="Arial" w:hAnsi="Arial" w:cstheme="minorHAnsi"/>
    </w:rPr>
  </w:style>
  <w:style w:type="character" w:customStyle="1" w:styleId="PlainParagraphChar">
    <w:name w:val="Plain Paragraph Char"/>
    <w:aliases w:val="PP Char"/>
    <w:basedOn w:val="DefaultParagraphFont"/>
    <w:link w:val="PlainParagraph"/>
    <w:locked/>
    <w:rsid w:val="00383CB4"/>
    <w:rPr>
      <w:rFonts w:ascii="Arial" w:hAnsi="Arial" w:cs="Arial"/>
    </w:rPr>
  </w:style>
  <w:style w:type="paragraph" w:customStyle="1" w:styleId="PlainParagraph">
    <w:name w:val="Plain Paragraph"/>
    <w:aliases w:val="PP"/>
    <w:basedOn w:val="Normal"/>
    <w:link w:val="PlainParagraphChar"/>
    <w:rsid w:val="00383CB4"/>
    <w:pPr>
      <w:spacing w:before="140" w:after="140" w:line="280" w:lineRule="atLeast"/>
    </w:pPr>
    <w:rPr>
      <w:rFonts w:ascii="Arial" w:hAnsi="Arial" w:cs="Arial"/>
    </w:rPr>
  </w:style>
  <w:style w:type="paragraph" w:styleId="NormalWeb">
    <w:name w:val="Normal (Web)"/>
    <w:basedOn w:val="Normal"/>
    <w:uiPriority w:val="99"/>
    <w:semiHidden/>
    <w:unhideWhenUsed/>
    <w:rsid w:val="006811A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2C53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59698">
      <w:bodyDiv w:val="1"/>
      <w:marLeft w:val="0"/>
      <w:marRight w:val="0"/>
      <w:marTop w:val="0"/>
      <w:marBottom w:val="0"/>
      <w:divBdr>
        <w:top w:val="none" w:sz="0" w:space="0" w:color="auto"/>
        <w:left w:val="none" w:sz="0" w:space="0" w:color="auto"/>
        <w:bottom w:val="none" w:sz="0" w:space="0" w:color="auto"/>
        <w:right w:val="none" w:sz="0" w:space="0" w:color="auto"/>
      </w:divBdr>
    </w:div>
    <w:div w:id="240022291">
      <w:bodyDiv w:val="1"/>
      <w:marLeft w:val="0"/>
      <w:marRight w:val="0"/>
      <w:marTop w:val="0"/>
      <w:marBottom w:val="0"/>
      <w:divBdr>
        <w:top w:val="none" w:sz="0" w:space="0" w:color="auto"/>
        <w:left w:val="none" w:sz="0" w:space="0" w:color="auto"/>
        <w:bottom w:val="none" w:sz="0" w:space="0" w:color="auto"/>
        <w:right w:val="none" w:sz="0" w:space="0" w:color="auto"/>
      </w:divBdr>
    </w:div>
    <w:div w:id="401101679">
      <w:bodyDiv w:val="1"/>
      <w:marLeft w:val="0"/>
      <w:marRight w:val="0"/>
      <w:marTop w:val="0"/>
      <w:marBottom w:val="0"/>
      <w:divBdr>
        <w:top w:val="none" w:sz="0" w:space="0" w:color="auto"/>
        <w:left w:val="none" w:sz="0" w:space="0" w:color="auto"/>
        <w:bottom w:val="none" w:sz="0" w:space="0" w:color="auto"/>
        <w:right w:val="none" w:sz="0" w:space="0" w:color="auto"/>
      </w:divBdr>
    </w:div>
    <w:div w:id="712995644">
      <w:bodyDiv w:val="1"/>
      <w:marLeft w:val="0"/>
      <w:marRight w:val="0"/>
      <w:marTop w:val="0"/>
      <w:marBottom w:val="0"/>
      <w:divBdr>
        <w:top w:val="none" w:sz="0" w:space="0" w:color="auto"/>
        <w:left w:val="none" w:sz="0" w:space="0" w:color="auto"/>
        <w:bottom w:val="none" w:sz="0" w:space="0" w:color="auto"/>
        <w:right w:val="none" w:sz="0" w:space="0" w:color="auto"/>
      </w:divBdr>
    </w:div>
    <w:div w:id="1112629457">
      <w:bodyDiv w:val="1"/>
      <w:marLeft w:val="0"/>
      <w:marRight w:val="0"/>
      <w:marTop w:val="0"/>
      <w:marBottom w:val="0"/>
      <w:divBdr>
        <w:top w:val="none" w:sz="0" w:space="0" w:color="auto"/>
        <w:left w:val="none" w:sz="0" w:space="0" w:color="auto"/>
        <w:bottom w:val="none" w:sz="0" w:space="0" w:color="auto"/>
        <w:right w:val="none" w:sz="0" w:space="0" w:color="auto"/>
      </w:divBdr>
    </w:div>
    <w:div w:id="1294170062">
      <w:bodyDiv w:val="1"/>
      <w:marLeft w:val="0"/>
      <w:marRight w:val="0"/>
      <w:marTop w:val="0"/>
      <w:marBottom w:val="0"/>
      <w:divBdr>
        <w:top w:val="none" w:sz="0" w:space="0" w:color="auto"/>
        <w:left w:val="none" w:sz="0" w:space="0" w:color="auto"/>
        <w:bottom w:val="none" w:sz="0" w:space="0" w:color="auto"/>
        <w:right w:val="none" w:sz="0" w:space="0" w:color="auto"/>
      </w:divBdr>
    </w:div>
    <w:div w:id="1299459831">
      <w:bodyDiv w:val="1"/>
      <w:marLeft w:val="0"/>
      <w:marRight w:val="0"/>
      <w:marTop w:val="0"/>
      <w:marBottom w:val="0"/>
      <w:divBdr>
        <w:top w:val="none" w:sz="0" w:space="0" w:color="auto"/>
        <w:left w:val="none" w:sz="0" w:space="0" w:color="auto"/>
        <w:bottom w:val="none" w:sz="0" w:space="0" w:color="auto"/>
        <w:right w:val="none" w:sz="0" w:space="0" w:color="auto"/>
      </w:divBdr>
    </w:div>
    <w:div w:id="1460151167">
      <w:bodyDiv w:val="1"/>
      <w:marLeft w:val="0"/>
      <w:marRight w:val="0"/>
      <w:marTop w:val="0"/>
      <w:marBottom w:val="0"/>
      <w:divBdr>
        <w:top w:val="none" w:sz="0" w:space="0" w:color="auto"/>
        <w:left w:val="none" w:sz="0" w:space="0" w:color="auto"/>
        <w:bottom w:val="none" w:sz="0" w:space="0" w:color="auto"/>
        <w:right w:val="none" w:sz="0" w:space="0" w:color="auto"/>
      </w:divBdr>
    </w:div>
    <w:div w:id="1903982931">
      <w:bodyDiv w:val="1"/>
      <w:marLeft w:val="0"/>
      <w:marRight w:val="0"/>
      <w:marTop w:val="0"/>
      <w:marBottom w:val="0"/>
      <w:divBdr>
        <w:top w:val="none" w:sz="0" w:space="0" w:color="auto"/>
        <w:left w:val="none" w:sz="0" w:space="0" w:color="auto"/>
        <w:bottom w:val="none" w:sz="0" w:space="0" w:color="auto"/>
        <w:right w:val="none" w:sz="0" w:space="0" w:color="auto"/>
      </w:divBdr>
    </w:div>
    <w:div w:id="1918125070">
      <w:bodyDiv w:val="1"/>
      <w:marLeft w:val="0"/>
      <w:marRight w:val="0"/>
      <w:marTop w:val="0"/>
      <w:marBottom w:val="0"/>
      <w:divBdr>
        <w:top w:val="none" w:sz="0" w:space="0" w:color="auto"/>
        <w:left w:val="none" w:sz="0" w:space="0" w:color="auto"/>
        <w:bottom w:val="none" w:sz="0" w:space="0" w:color="auto"/>
        <w:right w:val="none" w:sz="0" w:space="0" w:color="auto"/>
      </w:divBdr>
    </w:div>
    <w:div w:id="1966542663">
      <w:bodyDiv w:val="1"/>
      <w:marLeft w:val="0"/>
      <w:marRight w:val="0"/>
      <w:marTop w:val="0"/>
      <w:marBottom w:val="0"/>
      <w:divBdr>
        <w:top w:val="none" w:sz="0" w:space="0" w:color="auto"/>
        <w:left w:val="none" w:sz="0" w:space="0" w:color="auto"/>
        <w:bottom w:val="none" w:sz="0" w:space="0" w:color="auto"/>
        <w:right w:val="none" w:sz="0" w:space="0" w:color="auto"/>
      </w:divBdr>
    </w:div>
    <w:div w:id="201386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nance.gov.au/government/procurement/commonwealth-procurement-rul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B9167ADD727BD4B96C27FC582C1F9BA" ma:contentTypeVersion="" ma:contentTypeDescription="PDMS Document Site Content Type" ma:contentTypeScope="" ma:versionID="2c0c79d8e9081dc73774bbacd0ddf3e3">
  <xsd:schema xmlns:xsd="http://www.w3.org/2001/XMLSchema" xmlns:xs="http://www.w3.org/2001/XMLSchema" xmlns:p="http://schemas.microsoft.com/office/2006/metadata/properties" xmlns:ns2="F77F9E7D-CFC1-4D25-8FAB-1C926990087A" targetNamespace="http://schemas.microsoft.com/office/2006/metadata/properties" ma:root="true" ma:fieldsID="af653e5d033aa6a36e547c32d9f98a5a" ns2:_="">
    <xsd:import namespace="F77F9E7D-CFC1-4D25-8FAB-1C926990087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F9E7D-CFC1-4D25-8FAB-1C926990087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F77F9E7D-CFC1-4D25-8FAB-1C92699008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9C120-2BE3-416D-9E62-697B20520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F9E7D-CFC1-4D25-8FAB-1C92699008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08A6D-DDAB-4356-947F-F239DB1ED05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77F9E7D-CFC1-4D25-8FAB-1C926990087A"/>
    <ds:schemaRef ds:uri="http://www.w3.org/XML/1998/namespace"/>
    <ds:schemaRef ds:uri="http://purl.org/dc/dcmitype/"/>
  </ds:schemaRefs>
</ds:datastoreItem>
</file>

<file path=customXml/itemProps3.xml><?xml version="1.0" encoding="utf-8"?>
<ds:datastoreItem xmlns:ds="http://schemas.openxmlformats.org/officeDocument/2006/customXml" ds:itemID="{15E9E357-83C7-4FDE-A716-9ACF1200D5B4}">
  <ds:schemaRefs>
    <ds:schemaRef ds:uri="http://schemas.microsoft.com/sharepoint/v3/contenttype/forms"/>
  </ds:schemaRefs>
</ds:datastoreItem>
</file>

<file path=customXml/itemProps4.xml><?xml version="1.0" encoding="utf-8"?>
<ds:datastoreItem xmlns:ds="http://schemas.openxmlformats.org/officeDocument/2006/customXml" ds:itemID="{72EB0D5B-5D7C-4EAF-87BA-108956D2B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1923</Words>
  <Characters>10964</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12862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Legislation Liaison Officer</dc:creator>
  <cp:lastModifiedBy>Roberts, Anna</cp:lastModifiedBy>
  <cp:revision>2</cp:revision>
  <dcterms:created xsi:type="dcterms:W3CDTF">2020-11-05T05:17:00Z</dcterms:created>
  <dcterms:modified xsi:type="dcterms:W3CDTF">2020-11-05T05:17:00Z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0x010100266966F133664895A6EE3632470D45F500CB9167ADD727BD4B96C27FC582C1F9BA</vt:lpwstr>
  </property>
  <property fmtid="{D5CDD505-2E9C-101B-9397-08002B2CF9AE}" pid="3" name="DocHub_LegalKeywords">
    <vt:lpwstr>689;#Legislation - Regulations and Legislative Instruments|12c6059b-8ffc-46b3-a510-3f53d267eb42</vt:lpwstr>
  </property>
  <property fmtid="{D5CDD505-2E9C-101B-9397-08002B2CF9AE}" pid="4" name="DocHub_Year">
    <vt:lpwstr>7276;#2020|6a3660c5-15bd-4052-a0a1-6237663b7600</vt:lpwstr>
  </property>
  <property fmtid="{D5CDD505-2E9C-101B-9397-08002B2CF9AE}" pid="5" name="DocHub_LegalToolPurpose">
    <vt:lpwstr>4832;#Standing Advice|ed74bdb8-e7d0-4e35-8cfa-142834146cc4</vt:lpwstr>
  </property>
  <property fmtid="{D5CDD505-2E9C-101B-9397-08002B2CF9AE}" pid="6" name="DocHub_WorkActivity">
    <vt:lpwstr>513;#Legislation and Regulation|6cbc66f5-f4a2-4565-a58b-d5f2d2ac9bd0</vt:lpwstr>
  </property>
  <property fmtid="{D5CDD505-2E9C-101B-9397-08002B2CF9AE}" pid="7" name="DocHub_Keywords">
    <vt:lpwstr>2791;#small business|f2dbdd44-545d-4023-a11f-b509b6caea01</vt:lpwstr>
  </property>
  <property fmtid="{D5CDD505-2E9C-101B-9397-08002B2CF9AE}" pid="8" name="DocHub_DocumentType">
    <vt:lpwstr>524;#Legislative Instrument|edbe159b-95f5-40e7-bf23-9dfb62f2e7f0</vt:lpwstr>
  </property>
  <property fmtid="{D5CDD505-2E9C-101B-9397-08002B2CF9AE}" pid="9" name="DocHub_SecurityClassification">
    <vt:lpwstr>734;#PROTECTED|1f93d6e9-ce72-494e-aefd-be45817cd598</vt:lpwstr>
  </property>
  <property fmtid="{D5CDD505-2E9C-101B-9397-08002B2CF9AE}" pid="10" name="_dlc_DocIdItemGuid">
    <vt:lpwstr>58289e79-0ab6-4fa0-a154-ea43132a2f7a</vt:lpwstr>
  </property>
  <property fmtid="{D5CDD505-2E9C-101B-9397-08002B2CF9AE}" pid="11" name="DocHub_LegalClient">
    <vt:lpwstr/>
  </property>
  <property fmtid="{D5CDD505-2E9C-101B-9397-08002B2CF9AE}" pid="12" name="ObjectiveRef">
    <vt:lpwstr>Removed</vt:lpwstr>
  </property>
  <property fmtid="{D5CDD505-2E9C-101B-9397-08002B2CF9AE}" pid="13" name="LeadingLawyers">
    <vt:lpwstr>Removed</vt:lpwstr>
  </property>
  <property fmtid="{D5CDD505-2E9C-101B-9397-08002B2CF9AE}" pid="14" name="WSFooter">
    <vt:lpwstr>39487581</vt:lpwstr>
  </property>
  <property fmtid="{D5CDD505-2E9C-101B-9397-08002B2CF9AE}" pid="15" name="checkforsharepointfields">
    <vt:lpwstr>True</vt:lpwstr>
  </property>
  <property fmtid="{D5CDD505-2E9C-101B-9397-08002B2CF9AE}" pid="16" name="Template Filename">
    <vt:lpwstr/>
  </property>
  <property fmtid="{D5CDD505-2E9C-101B-9397-08002B2CF9AE}" pid="17" name="DocHub_DisasterResponseTopics">
    <vt:lpwstr>743;#Covid 19|861a86f3-e5b1-4e47-8b65-79318254ac6f</vt:lpwstr>
  </property>
</Properties>
</file>