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DECBCC" w14:textId="77777777" w:rsidR="00AD4E77" w:rsidRPr="001F183A" w:rsidRDefault="00AD4E77" w:rsidP="00AD4E77">
      <w:pPr>
        <w:rPr>
          <w:sz w:val="28"/>
        </w:rPr>
      </w:pPr>
      <w:r w:rsidRPr="001F183A">
        <w:rPr>
          <w:noProof/>
          <w:lang w:eastAsia="en-AU"/>
        </w:rPr>
        <w:drawing>
          <wp:inline distT="0" distB="0" distL="0" distR="0" wp14:anchorId="5E94F715" wp14:editId="13D7D31F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3D2D0D" w14:textId="77777777" w:rsidR="00AD4E77" w:rsidRPr="001F183A" w:rsidRDefault="00AD4E77" w:rsidP="00AD4E77">
      <w:pPr>
        <w:rPr>
          <w:sz w:val="19"/>
        </w:rPr>
      </w:pPr>
    </w:p>
    <w:p w14:paraId="4EF5FA54" w14:textId="77777777" w:rsidR="00AD4E77" w:rsidRPr="001F183A" w:rsidRDefault="00AD4E77" w:rsidP="00AD4E77">
      <w:pPr>
        <w:pStyle w:val="ShortT"/>
      </w:pPr>
      <w:r w:rsidRPr="001F183A">
        <w:t>Currency (Australian Coins) Amendment (</w:t>
      </w:r>
      <w:r>
        <w:t>2020 Royal Australian Mint No. 5</w:t>
      </w:r>
      <w:r w:rsidRPr="001F183A">
        <w:t>) Determination 2020</w:t>
      </w:r>
    </w:p>
    <w:p w14:paraId="4D91419B" w14:textId="77777777" w:rsidR="00AD4E77" w:rsidRPr="001F183A" w:rsidRDefault="00AD4E77" w:rsidP="00AD4E77">
      <w:pPr>
        <w:pStyle w:val="SignCoverPageStart"/>
        <w:spacing w:before="240"/>
        <w:rPr>
          <w:szCs w:val="22"/>
        </w:rPr>
      </w:pPr>
      <w:r w:rsidRPr="001F183A">
        <w:rPr>
          <w:szCs w:val="22"/>
        </w:rPr>
        <w:t>I, Michael Sukkar, Minister for Housing and Assistant Treasurer, m</w:t>
      </w:r>
      <w:r>
        <w:rPr>
          <w:szCs w:val="22"/>
        </w:rPr>
        <w:t>ake the following determination.</w:t>
      </w:r>
    </w:p>
    <w:p w14:paraId="588EB006" w14:textId="114D0C30" w:rsidR="00AD4E77" w:rsidRPr="001F183A" w:rsidRDefault="00AD4E77" w:rsidP="00AD4E77">
      <w:pPr>
        <w:keepNext/>
        <w:spacing w:before="720" w:line="240" w:lineRule="atLeast"/>
        <w:ind w:right="397"/>
        <w:jc w:val="both"/>
        <w:rPr>
          <w:szCs w:val="22"/>
        </w:rPr>
      </w:pPr>
      <w:r w:rsidRPr="001F183A">
        <w:rPr>
          <w:szCs w:val="22"/>
        </w:rPr>
        <w:t>Dated</w:t>
      </w:r>
      <w:r w:rsidR="00160B72">
        <w:rPr>
          <w:szCs w:val="22"/>
        </w:rPr>
        <w:t xml:space="preserve"> 5 November </w:t>
      </w:r>
      <w:r w:rsidRPr="001F183A">
        <w:rPr>
          <w:szCs w:val="22"/>
        </w:rPr>
        <w:t>2020</w:t>
      </w:r>
    </w:p>
    <w:p w14:paraId="4623F5FF" w14:textId="021DB621" w:rsidR="009B7F37" w:rsidRPr="00BC5754" w:rsidRDefault="009B7F37" w:rsidP="009B7F37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bookmarkStart w:id="0" w:name="_GoBack"/>
      <w:bookmarkEnd w:id="0"/>
    </w:p>
    <w:p w14:paraId="29E07D5A" w14:textId="345DE762" w:rsidR="00AD4E77" w:rsidRPr="001F183A" w:rsidRDefault="00AD4E77" w:rsidP="00AD4E77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1F183A">
        <w:rPr>
          <w:szCs w:val="22"/>
        </w:rPr>
        <w:t>Michael Sukkar</w:t>
      </w:r>
    </w:p>
    <w:p w14:paraId="2435AE74" w14:textId="77777777" w:rsidR="00AD4E77" w:rsidRPr="001F183A" w:rsidRDefault="00AD4E77" w:rsidP="00AD4E77">
      <w:pPr>
        <w:pStyle w:val="SignCoverPageEnd"/>
        <w:rPr>
          <w:szCs w:val="22"/>
        </w:rPr>
      </w:pPr>
      <w:r w:rsidRPr="001F183A">
        <w:rPr>
          <w:szCs w:val="22"/>
        </w:rPr>
        <w:t>Minister for Housing</w:t>
      </w:r>
      <w:r w:rsidRPr="001F183A">
        <w:rPr>
          <w:szCs w:val="22"/>
        </w:rPr>
        <w:br/>
        <w:t>Assistant Treasurer</w:t>
      </w:r>
    </w:p>
    <w:p w14:paraId="3A7259EE" w14:textId="77777777" w:rsidR="00AD4E77" w:rsidRPr="001F183A" w:rsidRDefault="00AD4E77" w:rsidP="00AD4E77"/>
    <w:p w14:paraId="4FF0C55E" w14:textId="77777777" w:rsidR="00AD4E77" w:rsidRPr="001F183A" w:rsidRDefault="00AD4E77" w:rsidP="00AD4E77">
      <w:pPr>
        <w:pStyle w:val="Header"/>
        <w:tabs>
          <w:tab w:val="clear" w:pos="4150"/>
          <w:tab w:val="clear" w:pos="8307"/>
        </w:tabs>
      </w:pPr>
      <w:r w:rsidRPr="001F183A">
        <w:rPr>
          <w:rStyle w:val="CharAmSchNo"/>
        </w:rPr>
        <w:t xml:space="preserve"> </w:t>
      </w:r>
      <w:r w:rsidRPr="001F183A">
        <w:rPr>
          <w:rStyle w:val="CharAmSchText"/>
        </w:rPr>
        <w:t xml:space="preserve"> </w:t>
      </w:r>
    </w:p>
    <w:p w14:paraId="62D0930B" w14:textId="77777777" w:rsidR="00AD4E77" w:rsidRPr="001F183A" w:rsidRDefault="00AD4E77" w:rsidP="00AD4E77">
      <w:pPr>
        <w:pStyle w:val="Header"/>
        <w:tabs>
          <w:tab w:val="clear" w:pos="4150"/>
          <w:tab w:val="clear" w:pos="8307"/>
        </w:tabs>
      </w:pPr>
      <w:r w:rsidRPr="001F183A">
        <w:rPr>
          <w:rStyle w:val="CharAmPartNo"/>
        </w:rPr>
        <w:t xml:space="preserve"> </w:t>
      </w:r>
      <w:r w:rsidRPr="001F183A">
        <w:rPr>
          <w:rStyle w:val="CharAmPartText"/>
        </w:rPr>
        <w:t xml:space="preserve"> </w:t>
      </w:r>
    </w:p>
    <w:p w14:paraId="76A5FC69" w14:textId="77777777" w:rsidR="00AD4E77" w:rsidRPr="001F183A" w:rsidRDefault="00AD4E77" w:rsidP="00AD4E77">
      <w:pPr>
        <w:sectPr w:rsidR="00AD4E77" w:rsidRPr="001F183A" w:rsidSect="00AD4E77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58D14C2B" w14:textId="77777777" w:rsidR="00AD4E77" w:rsidRPr="001F183A" w:rsidRDefault="00AD4E77" w:rsidP="00AD4E77">
      <w:pPr>
        <w:outlineLvl w:val="0"/>
        <w:rPr>
          <w:sz w:val="36"/>
        </w:rPr>
      </w:pPr>
      <w:r w:rsidRPr="001F183A">
        <w:rPr>
          <w:sz w:val="36"/>
        </w:rPr>
        <w:lastRenderedPageBreak/>
        <w:t>Contents</w:t>
      </w:r>
    </w:p>
    <w:p w14:paraId="7063E98E" w14:textId="29F879A4" w:rsidR="00AD4E77" w:rsidRPr="001F183A" w:rsidRDefault="00AD4E77" w:rsidP="00AD4E7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F183A">
        <w:fldChar w:fldCharType="begin"/>
      </w:r>
      <w:r w:rsidRPr="001F183A">
        <w:instrText xml:space="preserve"> TOC \o "1-9" </w:instrText>
      </w:r>
      <w:r w:rsidRPr="001F183A">
        <w:fldChar w:fldCharType="separate"/>
      </w:r>
      <w:r w:rsidRPr="001F183A">
        <w:rPr>
          <w:noProof/>
        </w:rPr>
        <w:t>1</w:t>
      </w:r>
      <w:r w:rsidRPr="001F183A">
        <w:rPr>
          <w:noProof/>
        </w:rPr>
        <w:tab/>
        <w:t>Name</w:t>
      </w:r>
      <w:r w:rsidRPr="001F183A">
        <w:rPr>
          <w:noProof/>
        </w:rPr>
        <w:tab/>
      </w:r>
      <w:r w:rsidRPr="001F183A">
        <w:rPr>
          <w:noProof/>
        </w:rPr>
        <w:fldChar w:fldCharType="begin"/>
      </w:r>
      <w:r w:rsidRPr="001F183A">
        <w:rPr>
          <w:noProof/>
        </w:rPr>
        <w:instrText xml:space="preserve"> PAGEREF _Toc489621894 \h </w:instrText>
      </w:r>
      <w:r w:rsidRPr="001F183A">
        <w:rPr>
          <w:noProof/>
        </w:rPr>
      </w:r>
      <w:r w:rsidRPr="001F183A">
        <w:rPr>
          <w:noProof/>
        </w:rPr>
        <w:fldChar w:fldCharType="separate"/>
      </w:r>
      <w:r w:rsidR="00C67679">
        <w:rPr>
          <w:noProof/>
        </w:rPr>
        <w:t>1</w:t>
      </w:r>
      <w:r w:rsidRPr="001F183A">
        <w:rPr>
          <w:noProof/>
        </w:rPr>
        <w:fldChar w:fldCharType="end"/>
      </w:r>
    </w:p>
    <w:p w14:paraId="4403E7EB" w14:textId="2F6F95A7" w:rsidR="00AD4E77" w:rsidRPr="001F183A" w:rsidRDefault="00AD4E77" w:rsidP="00AD4E7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F183A">
        <w:rPr>
          <w:noProof/>
        </w:rPr>
        <w:t>2</w:t>
      </w:r>
      <w:r w:rsidRPr="001F183A">
        <w:rPr>
          <w:noProof/>
        </w:rPr>
        <w:tab/>
        <w:t>Commencement</w:t>
      </w:r>
      <w:r w:rsidRPr="001F183A">
        <w:rPr>
          <w:noProof/>
        </w:rPr>
        <w:tab/>
      </w:r>
      <w:r w:rsidRPr="001F183A">
        <w:rPr>
          <w:noProof/>
        </w:rPr>
        <w:fldChar w:fldCharType="begin"/>
      </w:r>
      <w:r w:rsidRPr="001F183A">
        <w:rPr>
          <w:noProof/>
        </w:rPr>
        <w:instrText xml:space="preserve"> PAGEREF _Toc489621895 \h </w:instrText>
      </w:r>
      <w:r w:rsidRPr="001F183A">
        <w:rPr>
          <w:noProof/>
        </w:rPr>
      </w:r>
      <w:r w:rsidRPr="001F183A">
        <w:rPr>
          <w:noProof/>
        </w:rPr>
        <w:fldChar w:fldCharType="separate"/>
      </w:r>
      <w:r w:rsidR="00C67679">
        <w:rPr>
          <w:noProof/>
        </w:rPr>
        <w:t>1</w:t>
      </w:r>
      <w:r w:rsidRPr="001F183A">
        <w:rPr>
          <w:noProof/>
        </w:rPr>
        <w:fldChar w:fldCharType="end"/>
      </w:r>
    </w:p>
    <w:p w14:paraId="64E4FB9C" w14:textId="5ECE8BC8" w:rsidR="00AD4E77" w:rsidRPr="001F183A" w:rsidRDefault="00AD4E77" w:rsidP="00AD4E7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F183A">
        <w:rPr>
          <w:noProof/>
        </w:rPr>
        <w:t>3</w:t>
      </w:r>
      <w:r w:rsidRPr="001F183A">
        <w:rPr>
          <w:noProof/>
        </w:rPr>
        <w:tab/>
        <w:t>Authority</w:t>
      </w:r>
      <w:r w:rsidRPr="001F183A">
        <w:rPr>
          <w:noProof/>
        </w:rPr>
        <w:tab/>
      </w:r>
      <w:r w:rsidRPr="001F183A">
        <w:rPr>
          <w:noProof/>
        </w:rPr>
        <w:fldChar w:fldCharType="begin"/>
      </w:r>
      <w:r w:rsidRPr="001F183A">
        <w:rPr>
          <w:noProof/>
        </w:rPr>
        <w:instrText xml:space="preserve"> PAGEREF _Toc489621896 \h </w:instrText>
      </w:r>
      <w:r w:rsidRPr="001F183A">
        <w:rPr>
          <w:noProof/>
        </w:rPr>
      </w:r>
      <w:r w:rsidRPr="001F183A">
        <w:rPr>
          <w:noProof/>
        </w:rPr>
        <w:fldChar w:fldCharType="separate"/>
      </w:r>
      <w:r w:rsidR="00C67679">
        <w:rPr>
          <w:noProof/>
        </w:rPr>
        <w:t>1</w:t>
      </w:r>
      <w:r w:rsidRPr="001F183A">
        <w:rPr>
          <w:noProof/>
        </w:rPr>
        <w:fldChar w:fldCharType="end"/>
      </w:r>
    </w:p>
    <w:p w14:paraId="3F957653" w14:textId="7767BE03" w:rsidR="00AD4E77" w:rsidRPr="001F183A" w:rsidRDefault="00AD4E77" w:rsidP="00AD4E7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F183A">
        <w:rPr>
          <w:noProof/>
        </w:rPr>
        <w:t>4</w:t>
      </w:r>
      <w:r w:rsidRPr="001F183A">
        <w:rPr>
          <w:noProof/>
        </w:rPr>
        <w:tab/>
        <w:t>Schedules</w:t>
      </w:r>
      <w:r w:rsidRPr="001F183A">
        <w:rPr>
          <w:noProof/>
        </w:rPr>
        <w:tab/>
      </w:r>
      <w:r w:rsidRPr="001F183A">
        <w:rPr>
          <w:noProof/>
        </w:rPr>
        <w:fldChar w:fldCharType="begin"/>
      </w:r>
      <w:r w:rsidRPr="001F183A">
        <w:rPr>
          <w:noProof/>
        </w:rPr>
        <w:instrText xml:space="preserve"> PAGEREF _Toc489621897 \h </w:instrText>
      </w:r>
      <w:r w:rsidRPr="001F183A">
        <w:rPr>
          <w:noProof/>
        </w:rPr>
      </w:r>
      <w:r w:rsidRPr="001F183A">
        <w:rPr>
          <w:noProof/>
        </w:rPr>
        <w:fldChar w:fldCharType="separate"/>
      </w:r>
      <w:r w:rsidR="00C67679">
        <w:rPr>
          <w:noProof/>
        </w:rPr>
        <w:t>1</w:t>
      </w:r>
      <w:r w:rsidRPr="001F183A">
        <w:rPr>
          <w:noProof/>
        </w:rPr>
        <w:fldChar w:fldCharType="end"/>
      </w:r>
    </w:p>
    <w:p w14:paraId="63E92225" w14:textId="05F558F3" w:rsidR="00AD4E77" w:rsidRPr="001F183A" w:rsidRDefault="00AD4E77" w:rsidP="00AD4E7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1F183A">
        <w:rPr>
          <w:noProof/>
        </w:rPr>
        <w:t>Schedule 1—Amendments</w:t>
      </w:r>
      <w:r w:rsidRPr="001F183A">
        <w:rPr>
          <w:b w:val="0"/>
          <w:noProof/>
          <w:sz w:val="18"/>
        </w:rPr>
        <w:tab/>
      </w:r>
      <w:r w:rsidRPr="001F183A">
        <w:rPr>
          <w:b w:val="0"/>
          <w:noProof/>
          <w:sz w:val="18"/>
        </w:rPr>
        <w:fldChar w:fldCharType="begin"/>
      </w:r>
      <w:r w:rsidRPr="001F183A">
        <w:rPr>
          <w:b w:val="0"/>
          <w:noProof/>
          <w:sz w:val="18"/>
        </w:rPr>
        <w:instrText xml:space="preserve"> PAGEREF _Toc489621898 \h </w:instrText>
      </w:r>
      <w:r w:rsidRPr="001F183A">
        <w:rPr>
          <w:b w:val="0"/>
          <w:noProof/>
          <w:sz w:val="18"/>
        </w:rPr>
      </w:r>
      <w:r w:rsidRPr="001F183A">
        <w:rPr>
          <w:b w:val="0"/>
          <w:noProof/>
          <w:sz w:val="18"/>
        </w:rPr>
        <w:fldChar w:fldCharType="separate"/>
      </w:r>
      <w:r w:rsidR="00C67679">
        <w:rPr>
          <w:b w:val="0"/>
          <w:noProof/>
          <w:sz w:val="18"/>
        </w:rPr>
        <w:t>2</w:t>
      </w:r>
      <w:r w:rsidRPr="001F183A">
        <w:rPr>
          <w:b w:val="0"/>
          <w:noProof/>
          <w:sz w:val="18"/>
        </w:rPr>
        <w:fldChar w:fldCharType="end"/>
      </w:r>
    </w:p>
    <w:p w14:paraId="01CFD709" w14:textId="77777777" w:rsidR="00AD4E77" w:rsidRPr="001F183A" w:rsidRDefault="00AD4E77" w:rsidP="00AD4E77">
      <w:r w:rsidRPr="001F183A">
        <w:fldChar w:fldCharType="end"/>
      </w:r>
    </w:p>
    <w:p w14:paraId="1D7935D6" w14:textId="77777777" w:rsidR="00AD4E77" w:rsidRPr="001F183A" w:rsidRDefault="00AD4E77" w:rsidP="00AD4E77"/>
    <w:p w14:paraId="4E1303BF" w14:textId="77777777" w:rsidR="00AD4E77" w:rsidRPr="001F183A" w:rsidRDefault="00AD4E77" w:rsidP="00AD4E77">
      <w:pPr>
        <w:sectPr w:rsidR="00AD4E77" w:rsidRPr="001F183A" w:rsidSect="00AD4E77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A839F49" w14:textId="77777777" w:rsidR="00AD4E77" w:rsidRPr="001F183A" w:rsidRDefault="00AD4E77" w:rsidP="00AD4E77">
      <w:pPr>
        <w:pStyle w:val="ActHead5"/>
      </w:pPr>
      <w:bookmarkStart w:id="17" w:name="_Toc489621894"/>
      <w:r w:rsidRPr="001F183A">
        <w:rPr>
          <w:rStyle w:val="CharSectno"/>
        </w:rPr>
        <w:lastRenderedPageBreak/>
        <w:t>1</w:t>
      </w:r>
      <w:r w:rsidRPr="001F183A">
        <w:t xml:space="preserve">  Name</w:t>
      </w:r>
      <w:bookmarkEnd w:id="17"/>
    </w:p>
    <w:p w14:paraId="368298C0" w14:textId="77777777" w:rsidR="00AD4E77" w:rsidRPr="001F183A" w:rsidRDefault="00AD4E77" w:rsidP="00AD4E77">
      <w:pPr>
        <w:pStyle w:val="subsection"/>
      </w:pPr>
      <w:r w:rsidRPr="001F183A">
        <w:tab/>
      </w:r>
      <w:r w:rsidRPr="001F183A">
        <w:tab/>
        <w:t xml:space="preserve">This instrument is the </w:t>
      </w:r>
      <w:r w:rsidRPr="001F183A">
        <w:rPr>
          <w:i/>
          <w:noProof/>
        </w:rPr>
        <w:t>Currency (Australian Coins) Amendment (</w:t>
      </w:r>
      <w:r>
        <w:rPr>
          <w:i/>
          <w:noProof/>
        </w:rPr>
        <w:t>2020 Royal Australian Mint No. 5</w:t>
      </w:r>
      <w:r w:rsidRPr="001F183A">
        <w:rPr>
          <w:i/>
          <w:noProof/>
        </w:rPr>
        <w:t xml:space="preserve">) Determination 2020. </w:t>
      </w:r>
    </w:p>
    <w:p w14:paraId="4B2AC070" w14:textId="77777777" w:rsidR="00AD4E77" w:rsidRPr="001F183A" w:rsidRDefault="00AD4E77" w:rsidP="00AD4E77">
      <w:pPr>
        <w:pStyle w:val="ActHead5"/>
      </w:pPr>
      <w:bookmarkStart w:id="18" w:name="_Toc489621895"/>
      <w:r w:rsidRPr="001F183A">
        <w:rPr>
          <w:rStyle w:val="CharSectno"/>
        </w:rPr>
        <w:t>2</w:t>
      </w:r>
      <w:r w:rsidRPr="001F183A">
        <w:t xml:space="preserve">  Commencement</w:t>
      </w:r>
      <w:bookmarkEnd w:id="18"/>
    </w:p>
    <w:p w14:paraId="4225557D" w14:textId="77777777" w:rsidR="00AD4E77" w:rsidRPr="001F183A" w:rsidRDefault="00AD4E77" w:rsidP="00AD4E77">
      <w:pPr>
        <w:pStyle w:val="subsection"/>
      </w:pPr>
      <w:r w:rsidRPr="001F183A">
        <w:tab/>
        <w:t>(1)</w:t>
      </w:r>
      <w:r w:rsidRPr="001F183A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2D4D7D38" w14:textId="77777777" w:rsidR="00AD4E77" w:rsidRPr="001F183A" w:rsidRDefault="00AD4E77" w:rsidP="00AD4E77">
      <w:pPr>
        <w:pStyle w:val="Tabletext"/>
      </w:pPr>
    </w:p>
    <w:tbl>
      <w:tblPr>
        <w:tblW w:w="8364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AD4E77" w:rsidRPr="001F183A" w14:paraId="21481CF5" w14:textId="77777777" w:rsidTr="00AD4E77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10C99AE6" w14:textId="77777777" w:rsidR="00AD4E77" w:rsidRPr="001F183A" w:rsidRDefault="00AD4E77" w:rsidP="00AD4E77">
            <w:pPr>
              <w:pStyle w:val="TableHeading"/>
            </w:pPr>
            <w:r w:rsidRPr="001F183A">
              <w:t>Commencement information</w:t>
            </w:r>
          </w:p>
        </w:tc>
      </w:tr>
      <w:tr w:rsidR="00AD4E77" w:rsidRPr="001F183A" w14:paraId="2E4162DD" w14:textId="77777777" w:rsidTr="00AD4E7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68BADB5" w14:textId="77777777" w:rsidR="00AD4E77" w:rsidRPr="001F183A" w:rsidRDefault="00AD4E77" w:rsidP="00AD4E77">
            <w:pPr>
              <w:pStyle w:val="TableHeading"/>
            </w:pPr>
            <w:r w:rsidRPr="001F183A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793D644" w14:textId="77777777" w:rsidR="00AD4E77" w:rsidRPr="001F183A" w:rsidRDefault="00AD4E77" w:rsidP="00AD4E77">
            <w:pPr>
              <w:pStyle w:val="TableHeading"/>
            </w:pPr>
            <w:r w:rsidRPr="001F183A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D8FBC8E" w14:textId="77777777" w:rsidR="00AD4E77" w:rsidRPr="001F183A" w:rsidRDefault="00AD4E77" w:rsidP="00AD4E77">
            <w:pPr>
              <w:pStyle w:val="TableHeading"/>
            </w:pPr>
            <w:r w:rsidRPr="001F183A">
              <w:t>Column 3</w:t>
            </w:r>
          </w:p>
        </w:tc>
      </w:tr>
      <w:tr w:rsidR="00AD4E77" w:rsidRPr="001F183A" w14:paraId="2C4EE0BC" w14:textId="77777777" w:rsidTr="00AD4E7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D7A7282" w14:textId="77777777" w:rsidR="00AD4E77" w:rsidRPr="001F183A" w:rsidRDefault="00AD4E77" w:rsidP="00AD4E77">
            <w:pPr>
              <w:pStyle w:val="TableHeading"/>
            </w:pPr>
            <w:r w:rsidRPr="001F183A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D879DDE" w14:textId="77777777" w:rsidR="00AD4E77" w:rsidRPr="001F183A" w:rsidRDefault="00AD4E77" w:rsidP="00AD4E77">
            <w:pPr>
              <w:pStyle w:val="TableHeading"/>
            </w:pPr>
            <w:r w:rsidRPr="001F183A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6C05A23" w14:textId="77777777" w:rsidR="00AD4E77" w:rsidRPr="001F183A" w:rsidRDefault="00AD4E77" w:rsidP="00AD4E77">
            <w:pPr>
              <w:pStyle w:val="TableHeading"/>
            </w:pPr>
            <w:r w:rsidRPr="001F183A">
              <w:t>Date/Details</w:t>
            </w:r>
          </w:p>
        </w:tc>
      </w:tr>
      <w:tr w:rsidR="00AD4E77" w:rsidRPr="001F183A" w14:paraId="12DFD3DA" w14:textId="77777777" w:rsidTr="00AD4E77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91054FA" w14:textId="77777777" w:rsidR="00AD4E77" w:rsidRPr="001F183A" w:rsidRDefault="00AD4E77" w:rsidP="00AD4E77">
            <w:pPr>
              <w:pStyle w:val="Tabletext"/>
            </w:pPr>
            <w:r w:rsidRPr="001F183A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298DC01" w14:textId="77777777" w:rsidR="00AD4E77" w:rsidRPr="001F183A" w:rsidRDefault="00AD4E77" w:rsidP="00AD4E77">
            <w:pPr>
              <w:pStyle w:val="Tabletext"/>
            </w:pPr>
            <w:r w:rsidRPr="001F183A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D3CDC65" w14:textId="77777777" w:rsidR="00AD4E77" w:rsidRPr="001F183A" w:rsidRDefault="00AD4E77" w:rsidP="00AD4E77">
            <w:pPr>
              <w:pStyle w:val="Tabletext"/>
            </w:pPr>
          </w:p>
        </w:tc>
      </w:tr>
    </w:tbl>
    <w:p w14:paraId="2FCF1EC6" w14:textId="77777777" w:rsidR="00AD4E77" w:rsidRPr="001F183A" w:rsidRDefault="00AD4E77" w:rsidP="00AD4E77">
      <w:pPr>
        <w:pStyle w:val="notetext"/>
      </w:pPr>
      <w:r w:rsidRPr="001F183A">
        <w:rPr>
          <w:snapToGrid w:val="0"/>
          <w:lang w:eastAsia="en-US"/>
        </w:rPr>
        <w:t>Note:</w:t>
      </w:r>
      <w:r w:rsidRPr="001F183A">
        <w:rPr>
          <w:snapToGrid w:val="0"/>
          <w:lang w:eastAsia="en-US"/>
        </w:rPr>
        <w:tab/>
        <w:t xml:space="preserve">This table relates only to the provisions of this </w:t>
      </w:r>
      <w:r w:rsidRPr="001F183A">
        <w:t xml:space="preserve">instrument </w:t>
      </w:r>
      <w:r w:rsidRPr="001F183A">
        <w:rPr>
          <w:snapToGrid w:val="0"/>
          <w:lang w:eastAsia="en-US"/>
        </w:rPr>
        <w:t xml:space="preserve">as originally made. It will not be amended to deal with any later amendments of this </w:t>
      </w:r>
      <w:r w:rsidRPr="001F183A">
        <w:t>instrument</w:t>
      </w:r>
      <w:r w:rsidRPr="001F183A">
        <w:rPr>
          <w:snapToGrid w:val="0"/>
          <w:lang w:eastAsia="en-US"/>
        </w:rPr>
        <w:t>.</w:t>
      </w:r>
    </w:p>
    <w:p w14:paraId="37DC5DD5" w14:textId="77777777" w:rsidR="00AD4E77" w:rsidRPr="001F183A" w:rsidRDefault="00AD4E77" w:rsidP="00AD4E77">
      <w:pPr>
        <w:pStyle w:val="subsection"/>
      </w:pPr>
      <w:r w:rsidRPr="001F183A">
        <w:tab/>
        <w:t>(2)</w:t>
      </w:r>
      <w:r w:rsidRPr="001F183A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1C088E4C" w14:textId="77777777" w:rsidR="00AD4E77" w:rsidRPr="001F183A" w:rsidRDefault="00AD4E77" w:rsidP="00AD4E77">
      <w:pPr>
        <w:pStyle w:val="ActHead5"/>
      </w:pPr>
      <w:bookmarkStart w:id="19" w:name="_Toc489621896"/>
      <w:r w:rsidRPr="001F183A">
        <w:t>3  Authority</w:t>
      </w:r>
      <w:bookmarkEnd w:id="19"/>
    </w:p>
    <w:p w14:paraId="0F47ABE4" w14:textId="77777777" w:rsidR="00AD4E77" w:rsidRPr="001F183A" w:rsidRDefault="00AD4E77" w:rsidP="00AD4E77">
      <w:pPr>
        <w:pStyle w:val="subsection"/>
      </w:pPr>
      <w:r w:rsidRPr="001F183A">
        <w:tab/>
      </w:r>
      <w:r w:rsidRPr="001F183A">
        <w:tab/>
        <w:t xml:space="preserve">This instrument is made under the </w:t>
      </w:r>
      <w:r w:rsidRPr="001F183A">
        <w:rPr>
          <w:i/>
        </w:rPr>
        <w:t>Currency Act 1965.</w:t>
      </w:r>
    </w:p>
    <w:p w14:paraId="4B99F8BC" w14:textId="77777777" w:rsidR="00AD4E77" w:rsidRPr="001F183A" w:rsidRDefault="00AD4E77" w:rsidP="00AD4E77">
      <w:pPr>
        <w:pStyle w:val="ActHead5"/>
      </w:pPr>
      <w:bookmarkStart w:id="20" w:name="_Toc489621897"/>
      <w:r w:rsidRPr="001F183A">
        <w:t>4  Schedules</w:t>
      </w:r>
      <w:bookmarkEnd w:id="20"/>
    </w:p>
    <w:p w14:paraId="6CE812E5" w14:textId="77777777" w:rsidR="00AD4E77" w:rsidRPr="001F183A" w:rsidRDefault="00AD4E77" w:rsidP="00AD4E77">
      <w:pPr>
        <w:pStyle w:val="subsection"/>
      </w:pPr>
      <w:r w:rsidRPr="001F183A">
        <w:tab/>
      </w:r>
      <w:r w:rsidRPr="001F183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1E29C9CA" w14:textId="77777777" w:rsidR="00AD4E77" w:rsidRPr="001F183A" w:rsidRDefault="00AD4E77" w:rsidP="00AD4E77">
      <w:pPr>
        <w:pStyle w:val="ActHead6"/>
        <w:pageBreakBefore/>
      </w:pPr>
      <w:bookmarkStart w:id="21" w:name="_Toc489621898"/>
      <w:r w:rsidRPr="001F183A">
        <w:rPr>
          <w:rStyle w:val="CharAmSchNo"/>
        </w:rPr>
        <w:lastRenderedPageBreak/>
        <w:t>Schedule 1</w:t>
      </w:r>
      <w:r w:rsidRPr="001F183A">
        <w:t>—</w:t>
      </w:r>
      <w:r w:rsidRPr="001F183A">
        <w:rPr>
          <w:rStyle w:val="CharAmSchText"/>
        </w:rPr>
        <w:t>Amendments</w:t>
      </w:r>
      <w:bookmarkEnd w:id="21"/>
    </w:p>
    <w:p w14:paraId="442F01C1" w14:textId="77777777" w:rsidR="00AD4E77" w:rsidRPr="001F183A" w:rsidRDefault="00AD4E77" w:rsidP="00AD4E77">
      <w:pPr>
        <w:pStyle w:val="Header"/>
      </w:pPr>
      <w:r w:rsidRPr="001F183A">
        <w:t xml:space="preserve">  </w:t>
      </w:r>
    </w:p>
    <w:p w14:paraId="5500D27E" w14:textId="7C2716E0" w:rsidR="00AD4E77" w:rsidRPr="001F183A" w:rsidRDefault="00AD4E77" w:rsidP="00311C08">
      <w:pPr>
        <w:pStyle w:val="ActHead9"/>
      </w:pPr>
      <w:r w:rsidRPr="001F183A">
        <w:t>Currency (</w:t>
      </w:r>
      <w:r w:rsidRPr="00311C08">
        <w:t>Australian</w:t>
      </w:r>
      <w:r w:rsidRPr="001F183A">
        <w:t xml:space="preserve"> Coins) Determination 2019</w:t>
      </w:r>
    </w:p>
    <w:p w14:paraId="754A23DF" w14:textId="64CECEEF" w:rsidR="00AD4E77" w:rsidRPr="001F183A" w:rsidRDefault="0069165C" w:rsidP="00AD4E77">
      <w:pPr>
        <w:pStyle w:val="ItemHead"/>
      </w:pPr>
      <w:r>
        <w:t>1</w:t>
      </w:r>
      <w:r w:rsidR="00AD4E77" w:rsidRPr="001F183A">
        <w:t xml:space="preserve">  Schedule 2020, </w:t>
      </w:r>
      <w:r w:rsidR="00AD4E77" w:rsidRPr="00927780">
        <w:t>Part 1</w:t>
      </w:r>
      <w:r w:rsidR="00AD4E77" w:rsidRPr="001F183A">
        <w:t>, clause 2 (at the end of the table)</w:t>
      </w:r>
    </w:p>
    <w:p w14:paraId="384F2B82" w14:textId="77777777" w:rsidR="00AD4E77" w:rsidRPr="001F183A" w:rsidRDefault="00AD4E77" w:rsidP="00AD4E77">
      <w:pPr>
        <w:pStyle w:val="Item"/>
        <w:ind w:left="720"/>
      </w:pPr>
      <w:r w:rsidRPr="001F183A">
        <w:t>Add:</w:t>
      </w:r>
    </w:p>
    <w:p w14:paraId="5044D9B1" w14:textId="77777777" w:rsidR="00AD4E77" w:rsidRPr="001F183A" w:rsidRDefault="00AD4E77" w:rsidP="00AD4E77">
      <w:pPr>
        <w:pStyle w:val="Tabletext"/>
      </w:pPr>
    </w:p>
    <w:tbl>
      <w:tblPr>
        <w:tblW w:w="9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09"/>
        <w:gridCol w:w="1140"/>
        <w:gridCol w:w="1279"/>
        <w:gridCol w:w="1607"/>
        <w:gridCol w:w="852"/>
        <w:gridCol w:w="711"/>
        <w:gridCol w:w="455"/>
        <w:gridCol w:w="569"/>
        <w:gridCol w:w="590"/>
        <w:gridCol w:w="609"/>
        <w:gridCol w:w="1152"/>
      </w:tblGrid>
      <w:tr w:rsidR="00AD4E77" w:rsidRPr="001F183A" w14:paraId="17B8CCEF" w14:textId="77777777" w:rsidTr="00311C08">
        <w:trPr>
          <w:cantSplit/>
          <w:jc w:val="center"/>
        </w:trPr>
        <w:tc>
          <w:tcPr>
            <w:tcW w:w="809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D010E41" w14:textId="09233E0F" w:rsidR="00AD4E77" w:rsidRPr="00086ADA" w:rsidRDefault="000233D6" w:rsidP="00AD4E77">
            <w:pPr>
              <w:pStyle w:val="Tabletext"/>
            </w:pPr>
            <w:r w:rsidRPr="00086ADA">
              <w:t>131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C8CC08F" w14:textId="4753B3B1" w:rsidR="00AD4E77" w:rsidRPr="00086ADA" w:rsidRDefault="000233D6" w:rsidP="00AD4E77">
            <w:pPr>
              <w:pStyle w:val="Tabletext"/>
            </w:pPr>
            <w:r w:rsidRPr="00086ADA">
              <w:t>$1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EC40BFD" w14:textId="1015CE24" w:rsidR="00AD4E77" w:rsidRPr="00086ADA" w:rsidRDefault="000233D6" w:rsidP="000233D6">
            <w:pPr>
              <w:pStyle w:val="Tabletext"/>
            </w:pPr>
            <w:r w:rsidRPr="00086ADA">
              <w:t>At least 99.9% silver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20C9AD0" w14:textId="7B4815E8" w:rsidR="00AD4E77" w:rsidRPr="00086ADA" w:rsidRDefault="000233D6" w:rsidP="00AD4E77">
            <w:pPr>
              <w:pStyle w:val="Tabletext"/>
            </w:pPr>
            <w:r w:rsidRPr="00086ADA">
              <w:t>15.55 + 3.00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89BF65B" w14:textId="20D6FE83" w:rsidR="00AD4E77" w:rsidRPr="00086ADA" w:rsidRDefault="000233D6" w:rsidP="00AD4E77">
            <w:pPr>
              <w:pStyle w:val="Tabletext"/>
            </w:pPr>
            <w:r w:rsidRPr="00086ADA">
              <w:t>36.10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246BDE7" w14:textId="608BBA68" w:rsidR="00AD4E77" w:rsidRPr="00086ADA" w:rsidRDefault="000233D6" w:rsidP="00AD4E77">
            <w:pPr>
              <w:pStyle w:val="Tabletext"/>
            </w:pPr>
            <w:r w:rsidRPr="00086ADA">
              <w:t>2.50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EF00D46" w14:textId="22547A60" w:rsidR="00AD4E77" w:rsidRPr="00086ADA" w:rsidRDefault="000233D6" w:rsidP="00AD4E77">
            <w:pPr>
              <w:pStyle w:val="Tabletext"/>
            </w:pPr>
            <w:r w:rsidRPr="00086ADA">
              <w:t>S1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A3A25C6" w14:textId="20D170D8" w:rsidR="00AD4E77" w:rsidRPr="00086ADA" w:rsidRDefault="000233D6" w:rsidP="00AD4E77">
            <w:pPr>
              <w:pStyle w:val="Tabletext"/>
            </w:pPr>
            <w:r w:rsidRPr="00086ADA">
              <w:t>E1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3C7F39F" w14:textId="081D29FF" w:rsidR="00AD4E77" w:rsidRPr="00086ADA" w:rsidRDefault="000233D6" w:rsidP="00AD4E77">
            <w:pPr>
              <w:pStyle w:val="Tabletext"/>
            </w:pPr>
            <w:r w:rsidRPr="00086ADA">
              <w:t>O</w:t>
            </w:r>
            <w:r w:rsidR="00C51554" w:rsidRPr="00086ADA">
              <w:t>12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8D9FAAC" w14:textId="60A9F1F8" w:rsidR="00AD4E77" w:rsidRPr="00086ADA" w:rsidRDefault="00C51554" w:rsidP="00AD4E77">
            <w:pPr>
              <w:pStyle w:val="Tabletext"/>
            </w:pPr>
            <w:r w:rsidRPr="00086ADA">
              <w:t>R98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D725F25" w14:textId="487F1550" w:rsidR="00AD4E77" w:rsidRPr="00086ADA" w:rsidRDefault="00B34B3B" w:rsidP="00AD4E77">
            <w:pPr>
              <w:pStyle w:val="Tabletext"/>
            </w:pPr>
            <w:r>
              <w:t>28/10/2020</w:t>
            </w:r>
          </w:p>
        </w:tc>
      </w:tr>
      <w:tr w:rsidR="00B34B3B" w:rsidRPr="001F183A" w14:paraId="74FE9476" w14:textId="77777777" w:rsidTr="00AD4E77">
        <w:trPr>
          <w:cantSplit/>
          <w:jc w:val="center"/>
        </w:trPr>
        <w:tc>
          <w:tcPr>
            <w:tcW w:w="8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79AB309" w14:textId="7128038F" w:rsidR="00B34B3B" w:rsidRPr="00086ADA" w:rsidRDefault="00B34B3B" w:rsidP="00B34B3B">
            <w:pPr>
              <w:pStyle w:val="Tabletext"/>
            </w:pPr>
            <w:r w:rsidRPr="00086ADA">
              <w:t>132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4D31B4F" w14:textId="400D2DC5" w:rsidR="00B34B3B" w:rsidRPr="00086ADA" w:rsidRDefault="00B34B3B" w:rsidP="00B34B3B">
            <w:pPr>
              <w:pStyle w:val="Tabletext"/>
            </w:pPr>
            <w:r w:rsidRPr="00086ADA">
              <w:t>$1</w:t>
            </w:r>
          </w:p>
        </w:tc>
        <w:tc>
          <w:tcPr>
            <w:tcW w:w="127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1CBAAFF" w14:textId="1AE24438" w:rsidR="00B34B3B" w:rsidRPr="00086ADA" w:rsidRDefault="00B34B3B" w:rsidP="00B34B3B">
            <w:pPr>
              <w:pStyle w:val="Tabletext"/>
            </w:pPr>
            <w:r w:rsidRPr="00086ADA">
              <w:t>Copper</w:t>
            </w:r>
          </w:p>
        </w:tc>
        <w:tc>
          <w:tcPr>
            <w:tcW w:w="1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D6BD7DE" w14:textId="01F12105" w:rsidR="00B34B3B" w:rsidRPr="00086ADA" w:rsidRDefault="00B34B3B" w:rsidP="00B34B3B">
            <w:pPr>
              <w:pStyle w:val="Tabletext"/>
            </w:pPr>
            <w:r w:rsidRPr="00086ADA">
              <w:t>14.35 ± 2.0</w:t>
            </w:r>
          </w:p>
        </w:tc>
        <w:tc>
          <w:tcPr>
            <w:tcW w:w="8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D455AAF" w14:textId="62A8A0D2" w:rsidR="00B34B3B" w:rsidRPr="00086ADA" w:rsidRDefault="00B34B3B" w:rsidP="00B34B3B">
            <w:pPr>
              <w:pStyle w:val="Tabletext"/>
            </w:pPr>
            <w:r w:rsidRPr="00086ADA">
              <w:t>33.30</w:t>
            </w:r>
          </w:p>
        </w:tc>
        <w:tc>
          <w:tcPr>
            <w:tcW w:w="7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8B4A8CB" w14:textId="53920F92" w:rsidR="00B34B3B" w:rsidRPr="00086ADA" w:rsidRDefault="00B34B3B" w:rsidP="00B34B3B">
            <w:pPr>
              <w:pStyle w:val="Tabletext"/>
            </w:pPr>
            <w:r w:rsidRPr="00086ADA">
              <w:t>3.00</w:t>
            </w:r>
          </w:p>
        </w:tc>
        <w:tc>
          <w:tcPr>
            <w:tcW w:w="4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5BC3696" w14:textId="1CC2C35F" w:rsidR="00B34B3B" w:rsidRPr="00086ADA" w:rsidRDefault="00B34B3B" w:rsidP="00B34B3B">
            <w:pPr>
              <w:pStyle w:val="Tabletext"/>
            </w:pPr>
            <w:r w:rsidRPr="00086ADA">
              <w:t>S1</w:t>
            </w:r>
          </w:p>
        </w:tc>
        <w:tc>
          <w:tcPr>
            <w:tcW w:w="56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086CCDF" w14:textId="3AFE0338" w:rsidR="00B34B3B" w:rsidRPr="00086ADA" w:rsidRDefault="00B34B3B" w:rsidP="00B34B3B">
            <w:pPr>
              <w:pStyle w:val="Tabletext"/>
            </w:pPr>
            <w:r w:rsidRPr="00086ADA">
              <w:t>E2</w:t>
            </w:r>
          </w:p>
        </w:tc>
        <w:tc>
          <w:tcPr>
            <w:tcW w:w="5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E6E3936" w14:textId="53737F70" w:rsidR="00B34B3B" w:rsidRPr="00086ADA" w:rsidRDefault="00B34B3B" w:rsidP="00B34B3B">
            <w:pPr>
              <w:pStyle w:val="Tabletext"/>
            </w:pPr>
            <w:r w:rsidRPr="00086ADA">
              <w:t>O</w:t>
            </w:r>
            <w:r>
              <w:t>6</w:t>
            </w:r>
          </w:p>
        </w:tc>
        <w:tc>
          <w:tcPr>
            <w:tcW w:w="6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595C149" w14:textId="0F8BF229" w:rsidR="00B34B3B" w:rsidRPr="00086ADA" w:rsidRDefault="00B34B3B" w:rsidP="00B34B3B">
            <w:pPr>
              <w:pStyle w:val="Tabletext"/>
            </w:pPr>
            <w:r w:rsidRPr="00086ADA">
              <w:t>R99</w:t>
            </w:r>
          </w:p>
        </w:tc>
        <w:tc>
          <w:tcPr>
            <w:tcW w:w="11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D24B9F4" w14:textId="0E8AB6F8" w:rsidR="00B34B3B" w:rsidRPr="00086ADA" w:rsidRDefault="00B34B3B" w:rsidP="00B34B3B">
            <w:pPr>
              <w:pStyle w:val="Tabletext"/>
            </w:pPr>
            <w:r w:rsidRPr="00621248">
              <w:t>28/10/2020</w:t>
            </w:r>
          </w:p>
        </w:tc>
      </w:tr>
      <w:tr w:rsidR="00B34B3B" w:rsidRPr="001F183A" w14:paraId="30CAFDEB" w14:textId="77777777" w:rsidTr="00AD4E77">
        <w:trPr>
          <w:cantSplit/>
          <w:jc w:val="center"/>
        </w:trPr>
        <w:tc>
          <w:tcPr>
            <w:tcW w:w="8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592765D" w14:textId="0E9421A2" w:rsidR="00B34B3B" w:rsidRPr="00086ADA" w:rsidRDefault="00B34B3B" w:rsidP="00B34B3B">
            <w:pPr>
              <w:pStyle w:val="Tabletext"/>
            </w:pPr>
            <w:r w:rsidRPr="00086ADA">
              <w:t>133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ED3C599" w14:textId="51EC806B" w:rsidR="00B34B3B" w:rsidRPr="00086ADA" w:rsidRDefault="00B34B3B" w:rsidP="00B34B3B">
            <w:pPr>
              <w:pStyle w:val="Tabletext"/>
            </w:pPr>
            <w:r w:rsidRPr="00086ADA">
              <w:t>$1</w:t>
            </w:r>
          </w:p>
        </w:tc>
        <w:tc>
          <w:tcPr>
            <w:tcW w:w="127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D504311" w14:textId="79076E52" w:rsidR="00B34B3B" w:rsidRPr="00086ADA" w:rsidRDefault="00B34B3B" w:rsidP="00B34B3B">
            <w:pPr>
              <w:pStyle w:val="Tabletext"/>
            </w:pPr>
            <w:r w:rsidRPr="00086ADA">
              <w:t>Copper</w:t>
            </w:r>
          </w:p>
        </w:tc>
        <w:tc>
          <w:tcPr>
            <w:tcW w:w="1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B29BDC3" w14:textId="2D203DBF" w:rsidR="00B34B3B" w:rsidRPr="00086ADA" w:rsidRDefault="00B34B3B" w:rsidP="00B34B3B">
            <w:pPr>
              <w:pStyle w:val="Tabletext"/>
            </w:pPr>
            <w:r w:rsidRPr="00086ADA">
              <w:t>14.35 ± 2.0</w:t>
            </w:r>
          </w:p>
        </w:tc>
        <w:tc>
          <w:tcPr>
            <w:tcW w:w="8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B61D2D5" w14:textId="48ED88E6" w:rsidR="00B34B3B" w:rsidRPr="00086ADA" w:rsidRDefault="00B34B3B" w:rsidP="00B34B3B">
            <w:pPr>
              <w:pStyle w:val="Tabletext"/>
            </w:pPr>
            <w:r w:rsidRPr="00086ADA">
              <w:t>33.30</w:t>
            </w:r>
          </w:p>
        </w:tc>
        <w:tc>
          <w:tcPr>
            <w:tcW w:w="7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2E20BEC" w14:textId="5BA9C874" w:rsidR="00B34B3B" w:rsidRPr="00086ADA" w:rsidRDefault="00B34B3B" w:rsidP="00B34B3B">
            <w:pPr>
              <w:pStyle w:val="Tabletext"/>
            </w:pPr>
            <w:r w:rsidRPr="00086ADA">
              <w:t>3.00</w:t>
            </w:r>
          </w:p>
        </w:tc>
        <w:tc>
          <w:tcPr>
            <w:tcW w:w="4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4F02EB5" w14:textId="1B7BEF5F" w:rsidR="00B34B3B" w:rsidRPr="00086ADA" w:rsidRDefault="00B34B3B" w:rsidP="00B34B3B">
            <w:pPr>
              <w:pStyle w:val="Tabletext"/>
            </w:pPr>
            <w:r w:rsidRPr="00086ADA">
              <w:t>S1</w:t>
            </w:r>
          </w:p>
        </w:tc>
        <w:tc>
          <w:tcPr>
            <w:tcW w:w="56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D3CA4A8" w14:textId="7C9AD232" w:rsidR="00B34B3B" w:rsidRPr="00086ADA" w:rsidRDefault="00B34B3B" w:rsidP="00B34B3B">
            <w:pPr>
              <w:pStyle w:val="Tabletext"/>
            </w:pPr>
            <w:r w:rsidRPr="00086ADA">
              <w:t>E2</w:t>
            </w:r>
          </w:p>
        </w:tc>
        <w:tc>
          <w:tcPr>
            <w:tcW w:w="5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A857EC7" w14:textId="1E050431" w:rsidR="00B34B3B" w:rsidRPr="00086ADA" w:rsidRDefault="00B34B3B" w:rsidP="00B34B3B">
            <w:pPr>
              <w:pStyle w:val="Tabletext"/>
            </w:pPr>
            <w:r w:rsidRPr="00086ADA">
              <w:t>O</w:t>
            </w:r>
            <w:r>
              <w:t>6</w:t>
            </w:r>
          </w:p>
        </w:tc>
        <w:tc>
          <w:tcPr>
            <w:tcW w:w="6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E5D3F2E" w14:textId="4D81E8ED" w:rsidR="00B34B3B" w:rsidRPr="00086ADA" w:rsidRDefault="00B34B3B" w:rsidP="00B34B3B">
            <w:pPr>
              <w:pStyle w:val="Tabletext"/>
            </w:pPr>
            <w:r w:rsidRPr="00086ADA">
              <w:t>R100</w:t>
            </w:r>
          </w:p>
        </w:tc>
        <w:tc>
          <w:tcPr>
            <w:tcW w:w="11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A4DABF8" w14:textId="7A99EF21" w:rsidR="00B34B3B" w:rsidRPr="00086ADA" w:rsidRDefault="00B34B3B" w:rsidP="00B34B3B">
            <w:pPr>
              <w:pStyle w:val="Tabletext"/>
            </w:pPr>
            <w:r w:rsidRPr="00621248">
              <w:t>28/10/2020</w:t>
            </w:r>
          </w:p>
        </w:tc>
      </w:tr>
      <w:tr w:rsidR="00B34B3B" w:rsidRPr="001F183A" w14:paraId="406E8250" w14:textId="77777777" w:rsidTr="00AD4E77">
        <w:trPr>
          <w:cantSplit/>
          <w:jc w:val="center"/>
        </w:trPr>
        <w:tc>
          <w:tcPr>
            <w:tcW w:w="8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67BFC61" w14:textId="7C9DE8BF" w:rsidR="00B34B3B" w:rsidRPr="00086ADA" w:rsidRDefault="00B34B3B" w:rsidP="00B34B3B">
            <w:pPr>
              <w:pStyle w:val="Tabletext"/>
            </w:pPr>
            <w:r w:rsidRPr="00086ADA">
              <w:t>134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D8E178B" w14:textId="01702AD3" w:rsidR="00B34B3B" w:rsidRPr="00086ADA" w:rsidRDefault="00B34B3B" w:rsidP="00B34B3B">
            <w:pPr>
              <w:pStyle w:val="Tabletext"/>
            </w:pPr>
            <w:r w:rsidRPr="00086ADA">
              <w:t>$2</w:t>
            </w:r>
          </w:p>
        </w:tc>
        <w:tc>
          <w:tcPr>
            <w:tcW w:w="127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F29DE2E" w14:textId="45BC714E" w:rsidR="00B34B3B" w:rsidRPr="00086ADA" w:rsidRDefault="00B34B3B" w:rsidP="00B34B3B">
            <w:pPr>
              <w:pStyle w:val="Tabletext"/>
            </w:pPr>
            <w:r w:rsidRPr="00086ADA">
              <w:t>At least 99.99% gold</w:t>
            </w:r>
          </w:p>
        </w:tc>
        <w:tc>
          <w:tcPr>
            <w:tcW w:w="1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43D4468" w14:textId="2E41054A" w:rsidR="00B34B3B" w:rsidRPr="00086ADA" w:rsidRDefault="00B34B3B" w:rsidP="00B34B3B">
            <w:pPr>
              <w:pStyle w:val="Tabletext"/>
            </w:pPr>
            <w:r w:rsidRPr="00086ADA">
              <w:t>0.5 + 0.09</w:t>
            </w:r>
          </w:p>
        </w:tc>
        <w:tc>
          <w:tcPr>
            <w:tcW w:w="8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D761E60" w14:textId="4300D8F6" w:rsidR="00B34B3B" w:rsidRPr="00086ADA" w:rsidRDefault="00B34B3B" w:rsidP="00B34B3B">
            <w:pPr>
              <w:pStyle w:val="Tabletext"/>
            </w:pPr>
            <w:r w:rsidRPr="00086ADA">
              <w:t>11.40</w:t>
            </w:r>
          </w:p>
        </w:tc>
        <w:tc>
          <w:tcPr>
            <w:tcW w:w="7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778257D" w14:textId="3362F3FD" w:rsidR="00B34B3B" w:rsidRPr="00086ADA" w:rsidRDefault="00B34B3B" w:rsidP="00B34B3B">
            <w:pPr>
              <w:pStyle w:val="Tabletext"/>
            </w:pPr>
            <w:r w:rsidRPr="00086ADA">
              <w:t>0.90</w:t>
            </w:r>
          </w:p>
        </w:tc>
        <w:tc>
          <w:tcPr>
            <w:tcW w:w="4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742F35D" w14:textId="51DFD54F" w:rsidR="00B34B3B" w:rsidRPr="00086ADA" w:rsidRDefault="00B34B3B" w:rsidP="00B34B3B">
            <w:pPr>
              <w:pStyle w:val="Tabletext"/>
            </w:pPr>
            <w:r w:rsidRPr="00086ADA">
              <w:t>S1</w:t>
            </w:r>
          </w:p>
        </w:tc>
        <w:tc>
          <w:tcPr>
            <w:tcW w:w="56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E7F3783" w14:textId="118358CD" w:rsidR="00B34B3B" w:rsidRPr="00086ADA" w:rsidRDefault="00B34B3B" w:rsidP="00B34B3B">
            <w:pPr>
              <w:pStyle w:val="Tabletext"/>
            </w:pPr>
            <w:r w:rsidRPr="00086ADA">
              <w:t>E1</w:t>
            </w:r>
          </w:p>
        </w:tc>
        <w:tc>
          <w:tcPr>
            <w:tcW w:w="5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18178D3" w14:textId="430EBE81" w:rsidR="00B34B3B" w:rsidRPr="00086ADA" w:rsidRDefault="00B34B3B" w:rsidP="00B34B3B">
            <w:pPr>
              <w:pStyle w:val="Tabletext"/>
            </w:pPr>
            <w:r w:rsidRPr="00086ADA">
              <w:t>O12</w:t>
            </w:r>
          </w:p>
        </w:tc>
        <w:tc>
          <w:tcPr>
            <w:tcW w:w="6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F05277E" w14:textId="6F4AFCF5" w:rsidR="00B34B3B" w:rsidRPr="00086ADA" w:rsidRDefault="00B34B3B" w:rsidP="00B34B3B">
            <w:pPr>
              <w:pStyle w:val="Tabletext"/>
            </w:pPr>
            <w:r w:rsidRPr="00086ADA">
              <w:t>R101</w:t>
            </w:r>
          </w:p>
        </w:tc>
        <w:tc>
          <w:tcPr>
            <w:tcW w:w="11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3C8FBBE" w14:textId="7E77B72D" w:rsidR="00B34B3B" w:rsidRPr="00086ADA" w:rsidRDefault="00B34B3B" w:rsidP="00B34B3B">
            <w:pPr>
              <w:pStyle w:val="Tabletext"/>
            </w:pPr>
            <w:r w:rsidRPr="00621248">
              <w:t>28/10/2020</w:t>
            </w:r>
          </w:p>
        </w:tc>
      </w:tr>
      <w:tr w:rsidR="00B34B3B" w:rsidRPr="001F183A" w14:paraId="73B936BF" w14:textId="77777777" w:rsidTr="00AD4E77">
        <w:trPr>
          <w:cantSplit/>
          <w:jc w:val="center"/>
        </w:trPr>
        <w:tc>
          <w:tcPr>
            <w:tcW w:w="8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A8A0C2E" w14:textId="045571C9" w:rsidR="00B34B3B" w:rsidRPr="00086ADA" w:rsidRDefault="00B34B3B" w:rsidP="00B34B3B">
            <w:pPr>
              <w:pStyle w:val="Tabletext"/>
            </w:pPr>
            <w:r w:rsidRPr="00086ADA">
              <w:t>135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D0227BD" w14:textId="1F376591" w:rsidR="00B34B3B" w:rsidRPr="00086ADA" w:rsidRDefault="00B34B3B" w:rsidP="00B34B3B">
            <w:pPr>
              <w:pStyle w:val="Tabletext"/>
            </w:pPr>
            <w:r w:rsidRPr="00086ADA">
              <w:t>$1</w:t>
            </w:r>
          </w:p>
        </w:tc>
        <w:tc>
          <w:tcPr>
            <w:tcW w:w="127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6BB4E22" w14:textId="36B9E42C" w:rsidR="00B34B3B" w:rsidRPr="00086ADA" w:rsidRDefault="00B34B3B" w:rsidP="00B34B3B">
            <w:pPr>
              <w:pStyle w:val="Tabletext"/>
            </w:pPr>
            <w:r w:rsidRPr="00086ADA">
              <w:t>At least 99.9% silver</w:t>
            </w:r>
          </w:p>
        </w:tc>
        <w:tc>
          <w:tcPr>
            <w:tcW w:w="1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AB14B57" w14:textId="41F67B94" w:rsidR="00B34B3B" w:rsidRPr="00086ADA" w:rsidRDefault="00B34B3B" w:rsidP="00B34B3B">
            <w:pPr>
              <w:pStyle w:val="Tabletext"/>
            </w:pPr>
            <w:r w:rsidRPr="00086ADA">
              <w:t xml:space="preserve">11.66 ± 0.30 </w:t>
            </w:r>
          </w:p>
        </w:tc>
        <w:tc>
          <w:tcPr>
            <w:tcW w:w="8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EA40C0B" w14:textId="6807511E" w:rsidR="00B34B3B" w:rsidRPr="00086ADA" w:rsidRDefault="00B34B3B" w:rsidP="00B34B3B">
            <w:pPr>
              <w:pStyle w:val="Tabletext"/>
            </w:pPr>
            <w:r w:rsidRPr="00086ADA">
              <w:t>25.20</w:t>
            </w:r>
          </w:p>
        </w:tc>
        <w:tc>
          <w:tcPr>
            <w:tcW w:w="7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66EC7C1" w14:textId="08738655" w:rsidR="00B34B3B" w:rsidRPr="00086ADA" w:rsidRDefault="00B34B3B" w:rsidP="00B34B3B">
            <w:pPr>
              <w:pStyle w:val="Tabletext"/>
            </w:pPr>
            <w:r w:rsidRPr="00086ADA">
              <w:t>3.25</w:t>
            </w:r>
          </w:p>
        </w:tc>
        <w:tc>
          <w:tcPr>
            <w:tcW w:w="4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2F21513" w14:textId="2156AB5E" w:rsidR="00B34B3B" w:rsidRPr="00086ADA" w:rsidRDefault="00B34B3B" w:rsidP="00B34B3B">
            <w:pPr>
              <w:pStyle w:val="Tabletext"/>
            </w:pPr>
            <w:r w:rsidRPr="00086ADA">
              <w:t>S1</w:t>
            </w:r>
          </w:p>
        </w:tc>
        <w:tc>
          <w:tcPr>
            <w:tcW w:w="56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C1F4B33" w14:textId="269571A5" w:rsidR="00B34B3B" w:rsidRPr="00086ADA" w:rsidRDefault="00B34B3B" w:rsidP="00B34B3B">
            <w:pPr>
              <w:pStyle w:val="Tabletext"/>
            </w:pPr>
            <w:r w:rsidRPr="00086ADA">
              <w:t>E3</w:t>
            </w:r>
          </w:p>
        </w:tc>
        <w:tc>
          <w:tcPr>
            <w:tcW w:w="5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794C070" w14:textId="5D44266B" w:rsidR="00B34B3B" w:rsidRPr="00086ADA" w:rsidRDefault="00B34B3B" w:rsidP="00B34B3B">
            <w:pPr>
              <w:pStyle w:val="Tabletext"/>
            </w:pPr>
            <w:r w:rsidRPr="00086ADA">
              <w:t>O12</w:t>
            </w:r>
          </w:p>
        </w:tc>
        <w:tc>
          <w:tcPr>
            <w:tcW w:w="6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0A76B85" w14:textId="1DCE6DD1" w:rsidR="00B34B3B" w:rsidRPr="00086ADA" w:rsidRDefault="00B34B3B" w:rsidP="00B34B3B">
            <w:pPr>
              <w:pStyle w:val="Tabletext"/>
            </w:pPr>
            <w:r w:rsidRPr="00086ADA">
              <w:t>R102</w:t>
            </w:r>
          </w:p>
        </w:tc>
        <w:tc>
          <w:tcPr>
            <w:tcW w:w="11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1D49733" w14:textId="51BB32A8" w:rsidR="00B34B3B" w:rsidRPr="00086ADA" w:rsidRDefault="00B34B3B" w:rsidP="00B34B3B">
            <w:pPr>
              <w:pStyle w:val="Tabletext"/>
            </w:pPr>
            <w:r w:rsidRPr="00621248">
              <w:t>28/10/2020</w:t>
            </w:r>
          </w:p>
        </w:tc>
      </w:tr>
      <w:tr w:rsidR="00B34B3B" w:rsidRPr="001F183A" w14:paraId="314B76EB" w14:textId="77777777" w:rsidTr="00AD4E77">
        <w:trPr>
          <w:cantSplit/>
          <w:jc w:val="center"/>
        </w:trPr>
        <w:tc>
          <w:tcPr>
            <w:tcW w:w="8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3763892" w14:textId="79157EF5" w:rsidR="00B34B3B" w:rsidRPr="00086ADA" w:rsidRDefault="00B34B3B" w:rsidP="00B34B3B">
            <w:pPr>
              <w:pStyle w:val="Tabletext"/>
            </w:pPr>
            <w:r w:rsidRPr="00086ADA">
              <w:t>136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9650432" w14:textId="685942B5" w:rsidR="00B34B3B" w:rsidRPr="00086ADA" w:rsidRDefault="00B34B3B" w:rsidP="00B34B3B">
            <w:pPr>
              <w:pStyle w:val="Tabletext"/>
            </w:pPr>
            <w:r w:rsidRPr="00086ADA">
              <w:t>$1</w:t>
            </w:r>
            <w:r>
              <w:t>0</w:t>
            </w:r>
          </w:p>
        </w:tc>
        <w:tc>
          <w:tcPr>
            <w:tcW w:w="127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35EACC3" w14:textId="6D6B65C6" w:rsidR="00B34B3B" w:rsidRPr="00086ADA" w:rsidRDefault="00B34B3B" w:rsidP="00B34B3B">
            <w:pPr>
              <w:pStyle w:val="Tabletext"/>
            </w:pPr>
            <w:r w:rsidRPr="00086ADA">
              <w:t>At least 99.99% gold</w:t>
            </w:r>
          </w:p>
        </w:tc>
        <w:tc>
          <w:tcPr>
            <w:tcW w:w="1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21669F6" w14:textId="6BCD950A" w:rsidR="00B34B3B" w:rsidRPr="00086ADA" w:rsidRDefault="00B34B3B" w:rsidP="00B34B3B">
            <w:pPr>
              <w:pStyle w:val="Tabletext"/>
            </w:pPr>
            <w:r w:rsidRPr="00086ADA">
              <w:t>3.11 + 0.10</w:t>
            </w:r>
          </w:p>
        </w:tc>
        <w:tc>
          <w:tcPr>
            <w:tcW w:w="8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0EBFA41" w14:textId="6D0576F6" w:rsidR="00B34B3B" w:rsidRPr="00086ADA" w:rsidRDefault="00B34B3B" w:rsidP="00B34B3B">
            <w:pPr>
              <w:pStyle w:val="Tabletext"/>
            </w:pPr>
            <w:r w:rsidRPr="00086ADA">
              <w:t>17.75</w:t>
            </w:r>
          </w:p>
        </w:tc>
        <w:tc>
          <w:tcPr>
            <w:tcW w:w="7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7EC5B11" w14:textId="211B63D6" w:rsidR="00B34B3B" w:rsidRPr="00086ADA" w:rsidRDefault="00B34B3B" w:rsidP="00B34B3B">
            <w:pPr>
              <w:pStyle w:val="Tabletext"/>
            </w:pPr>
            <w:r w:rsidRPr="00086ADA">
              <w:t>1.70</w:t>
            </w:r>
          </w:p>
        </w:tc>
        <w:tc>
          <w:tcPr>
            <w:tcW w:w="4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16E71A4" w14:textId="123991EB" w:rsidR="00B34B3B" w:rsidRPr="00086ADA" w:rsidRDefault="00B34B3B" w:rsidP="00B34B3B">
            <w:pPr>
              <w:pStyle w:val="Tabletext"/>
            </w:pPr>
            <w:r w:rsidRPr="00086ADA">
              <w:t>S1</w:t>
            </w:r>
          </w:p>
        </w:tc>
        <w:tc>
          <w:tcPr>
            <w:tcW w:w="56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50A91F3" w14:textId="1A7A3258" w:rsidR="00B34B3B" w:rsidRPr="00086ADA" w:rsidRDefault="00B34B3B" w:rsidP="00B34B3B">
            <w:pPr>
              <w:pStyle w:val="Tabletext"/>
            </w:pPr>
            <w:r w:rsidRPr="00086ADA">
              <w:t>E1</w:t>
            </w:r>
          </w:p>
        </w:tc>
        <w:tc>
          <w:tcPr>
            <w:tcW w:w="5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18DC3EF" w14:textId="3C892751" w:rsidR="00B34B3B" w:rsidRPr="00086ADA" w:rsidRDefault="00B34B3B" w:rsidP="00B34B3B">
            <w:pPr>
              <w:pStyle w:val="Tabletext"/>
            </w:pPr>
            <w:r w:rsidRPr="00086ADA">
              <w:t>O12</w:t>
            </w:r>
          </w:p>
        </w:tc>
        <w:tc>
          <w:tcPr>
            <w:tcW w:w="6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6A28B8E" w14:textId="43DDE146" w:rsidR="00B34B3B" w:rsidRPr="00086ADA" w:rsidRDefault="00B34B3B" w:rsidP="00B34B3B">
            <w:pPr>
              <w:pStyle w:val="Tabletext"/>
            </w:pPr>
            <w:r w:rsidRPr="00086ADA">
              <w:t>R102</w:t>
            </w:r>
          </w:p>
        </w:tc>
        <w:tc>
          <w:tcPr>
            <w:tcW w:w="11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4D0975B" w14:textId="159333DF" w:rsidR="00B34B3B" w:rsidRPr="00086ADA" w:rsidRDefault="00B34B3B" w:rsidP="00B34B3B">
            <w:pPr>
              <w:pStyle w:val="Tabletext"/>
            </w:pPr>
            <w:r w:rsidRPr="00621248">
              <w:t>28/10/2020</w:t>
            </w:r>
          </w:p>
        </w:tc>
      </w:tr>
      <w:tr w:rsidR="00B34B3B" w:rsidRPr="001F183A" w14:paraId="1E190EF0" w14:textId="77777777" w:rsidTr="00AD4E77">
        <w:trPr>
          <w:cantSplit/>
          <w:jc w:val="center"/>
        </w:trPr>
        <w:tc>
          <w:tcPr>
            <w:tcW w:w="8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71DEEB0" w14:textId="443A296E" w:rsidR="00B34B3B" w:rsidRPr="00086ADA" w:rsidRDefault="00B34B3B" w:rsidP="00B34B3B">
            <w:pPr>
              <w:pStyle w:val="Tabletext"/>
            </w:pPr>
            <w:r w:rsidRPr="00086ADA">
              <w:t>137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25A9D33" w14:textId="1F224B05" w:rsidR="00B34B3B" w:rsidRPr="00086ADA" w:rsidRDefault="00B34B3B" w:rsidP="00B34B3B">
            <w:pPr>
              <w:pStyle w:val="Tabletext"/>
            </w:pPr>
            <w:r w:rsidRPr="00086ADA">
              <w:t>$1</w:t>
            </w:r>
          </w:p>
        </w:tc>
        <w:tc>
          <w:tcPr>
            <w:tcW w:w="127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94D570A" w14:textId="67C4A3AB" w:rsidR="00B34B3B" w:rsidRPr="00086ADA" w:rsidRDefault="00B34B3B" w:rsidP="00B34B3B">
            <w:pPr>
              <w:pStyle w:val="Tabletext"/>
            </w:pPr>
            <w:r w:rsidRPr="00086ADA">
              <w:t>Copper, aluminium and nickel</w:t>
            </w:r>
          </w:p>
        </w:tc>
        <w:tc>
          <w:tcPr>
            <w:tcW w:w="1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710E63C" w14:textId="528250FA" w:rsidR="00B34B3B" w:rsidRPr="00086ADA" w:rsidRDefault="00B34B3B" w:rsidP="00B34B3B">
            <w:pPr>
              <w:pStyle w:val="Tabletext"/>
            </w:pPr>
            <w:r w:rsidRPr="00086ADA">
              <w:t xml:space="preserve">9.00 ± 0.66 </w:t>
            </w:r>
          </w:p>
        </w:tc>
        <w:tc>
          <w:tcPr>
            <w:tcW w:w="8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E5D7034" w14:textId="7B1F6AF8" w:rsidR="00B34B3B" w:rsidRPr="00086ADA" w:rsidRDefault="00B34B3B" w:rsidP="00B34B3B">
            <w:pPr>
              <w:pStyle w:val="Tabletext"/>
            </w:pPr>
            <w:r w:rsidRPr="00086ADA">
              <w:t>25.20</w:t>
            </w:r>
          </w:p>
        </w:tc>
        <w:tc>
          <w:tcPr>
            <w:tcW w:w="7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1A63DA7" w14:textId="4C92E144" w:rsidR="00B34B3B" w:rsidRPr="00086ADA" w:rsidRDefault="00B34B3B" w:rsidP="00B34B3B">
            <w:pPr>
              <w:pStyle w:val="Tabletext"/>
            </w:pPr>
            <w:r w:rsidRPr="00086ADA">
              <w:t>3.46</w:t>
            </w:r>
          </w:p>
        </w:tc>
        <w:tc>
          <w:tcPr>
            <w:tcW w:w="4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1980370" w14:textId="07A81905" w:rsidR="00B34B3B" w:rsidRPr="00086ADA" w:rsidRDefault="00B34B3B" w:rsidP="00B34B3B">
            <w:pPr>
              <w:pStyle w:val="Tabletext"/>
            </w:pPr>
            <w:r w:rsidRPr="00086ADA">
              <w:t>S1</w:t>
            </w:r>
          </w:p>
        </w:tc>
        <w:tc>
          <w:tcPr>
            <w:tcW w:w="56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FC8BC60" w14:textId="67CB342B" w:rsidR="00B34B3B" w:rsidRPr="00086ADA" w:rsidRDefault="00B34B3B" w:rsidP="00B34B3B">
            <w:pPr>
              <w:pStyle w:val="Tabletext"/>
            </w:pPr>
            <w:r w:rsidRPr="00086ADA">
              <w:t>E3</w:t>
            </w:r>
          </w:p>
        </w:tc>
        <w:tc>
          <w:tcPr>
            <w:tcW w:w="5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2EF7CCC" w14:textId="1F6182A4" w:rsidR="00B34B3B" w:rsidRPr="00086ADA" w:rsidRDefault="00B34B3B" w:rsidP="00B34B3B">
            <w:pPr>
              <w:pStyle w:val="Tabletext"/>
            </w:pPr>
            <w:r w:rsidRPr="00086ADA">
              <w:t>O12</w:t>
            </w:r>
          </w:p>
        </w:tc>
        <w:tc>
          <w:tcPr>
            <w:tcW w:w="6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8939AB8" w14:textId="66EDB1B1" w:rsidR="00B34B3B" w:rsidRPr="00086ADA" w:rsidRDefault="00B34B3B" w:rsidP="00B34B3B">
            <w:pPr>
              <w:pStyle w:val="Tabletext"/>
            </w:pPr>
            <w:r w:rsidRPr="00086ADA">
              <w:t>R102</w:t>
            </w:r>
          </w:p>
        </w:tc>
        <w:tc>
          <w:tcPr>
            <w:tcW w:w="11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1A33AF0" w14:textId="4B39A783" w:rsidR="00B34B3B" w:rsidRPr="00086ADA" w:rsidRDefault="00B34B3B" w:rsidP="00B34B3B">
            <w:pPr>
              <w:pStyle w:val="Tabletext"/>
            </w:pPr>
            <w:r w:rsidRPr="00621248">
              <w:t>28/10/2020</w:t>
            </w:r>
          </w:p>
        </w:tc>
      </w:tr>
      <w:tr w:rsidR="00B34B3B" w:rsidRPr="001F183A" w14:paraId="322A7575" w14:textId="77777777" w:rsidTr="00AD4E77">
        <w:trPr>
          <w:cantSplit/>
          <w:jc w:val="center"/>
        </w:trPr>
        <w:tc>
          <w:tcPr>
            <w:tcW w:w="8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25EC981" w14:textId="01F0B676" w:rsidR="00B34B3B" w:rsidRPr="00086ADA" w:rsidRDefault="00B34B3B" w:rsidP="00B34B3B">
            <w:pPr>
              <w:pStyle w:val="Tabletext"/>
            </w:pPr>
            <w:r w:rsidRPr="00086ADA">
              <w:t>138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9653C2B" w14:textId="391BA246" w:rsidR="00B34B3B" w:rsidRPr="00086ADA" w:rsidRDefault="00B34B3B" w:rsidP="00B34B3B">
            <w:pPr>
              <w:pStyle w:val="Tabletext"/>
            </w:pPr>
            <w:r w:rsidRPr="00086ADA">
              <w:t>$1</w:t>
            </w:r>
          </w:p>
        </w:tc>
        <w:tc>
          <w:tcPr>
            <w:tcW w:w="127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BC22373" w14:textId="71690D03" w:rsidR="00B34B3B" w:rsidRPr="00086ADA" w:rsidRDefault="00B34B3B" w:rsidP="00B34B3B">
            <w:pPr>
              <w:pStyle w:val="Tabletext"/>
            </w:pPr>
            <w:r w:rsidRPr="00086ADA">
              <w:t>Copper, aluminium and nickel</w:t>
            </w:r>
          </w:p>
        </w:tc>
        <w:tc>
          <w:tcPr>
            <w:tcW w:w="1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1D6C6D8" w14:textId="161F6717" w:rsidR="00B34B3B" w:rsidRPr="00086ADA" w:rsidRDefault="00B34B3B" w:rsidP="00B34B3B">
            <w:pPr>
              <w:pStyle w:val="Tabletext"/>
            </w:pPr>
            <w:r w:rsidRPr="00086ADA">
              <w:t xml:space="preserve">9.00 ± 0.66 </w:t>
            </w:r>
          </w:p>
        </w:tc>
        <w:tc>
          <w:tcPr>
            <w:tcW w:w="8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7974507" w14:textId="4DC29CD2" w:rsidR="00B34B3B" w:rsidRPr="00086ADA" w:rsidRDefault="00B34B3B" w:rsidP="00B34B3B">
            <w:pPr>
              <w:pStyle w:val="Tabletext"/>
            </w:pPr>
            <w:r w:rsidRPr="00086ADA">
              <w:t>25.20</w:t>
            </w:r>
          </w:p>
        </w:tc>
        <w:tc>
          <w:tcPr>
            <w:tcW w:w="7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140016C" w14:textId="3E06F85C" w:rsidR="00B34B3B" w:rsidRPr="00086ADA" w:rsidRDefault="00B34B3B" w:rsidP="00B34B3B">
            <w:pPr>
              <w:pStyle w:val="Tabletext"/>
            </w:pPr>
            <w:r w:rsidRPr="00086ADA">
              <w:t>3.46</w:t>
            </w:r>
          </w:p>
        </w:tc>
        <w:tc>
          <w:tcPr>
            <w:tcW w:w="4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F836AF1" w14:textId="2C72B39F" w:rsidR="00B34B3B" w:rsidRPr="00086ADA" w:rsidRDefault="00B34B3B" w:rsidP="00B34B3B">
            <w:pPr>
              <w:pStyle w:val="Tabletext"/>
            </w:pPr>
            <w:r w:rsidRPr="00086ADA">
              <w:t>S1</w:t>
            </w:r>
          </w:p>
        </w:tc>
        <w:tc>
          <w:tcPr>
            <w:tcW w:w="56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FAA902C" w14:textId="47619834" w:rsidR="00B34B3B" w:rsidRPr="00086ADA" w:rsidRDefault="00B34B3B" w:rsidP="00B34B3B">
            <w:pPr>
              <w:pStyle w:val="Tabletext"/>
            </w:pPr>
            <w:r w:rsidRPr="00086ADA">
              <w:t>E3</w:t>
            </w:r>
          </w:p>
        </w:tc>
        <w:tc>
          <w:tcPr>
            <w:tcW w:w="5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D699BC2" w14:textId="0618DAA3" w:rsidR="00B34B3B" w:rsidRPr="00086ADA" w:rsidRDefault="00B34B3B" w:rsidP="00B34B3B">
            <w:pPr>
              <w:pStyle w:val="Tabletext"/>
            </w:pPr>
            <w:r w:rsidRPr="00086ADA">
              <w:t>O12</w:t>
            </w:r>
          </w:p>
        </w:tc>
        <w:tc>
          <w:tcPr>
            <w:tcW w:w="6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7894F07" w14:textId="48BE705F" w:rsidR="00B34B3B" w:rsidRPr="00086ADA" w:rsidRDefault="00B34B3B" w:rsidP="00B34B3B">
            <w:pPr>
              <w:pStyle w:val="Tabletext"/>
            </w:pPr>
            <w:r w:rsidRPr="00086ADA">
              <w:t>R103</w:t>
            </w:r>
          </w:p>
        </w:tc>
        <w:tc>
          <w:tcPr>
            <w:tcW w:w="11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9A9623C" w14:textId="7DDC1A96" w:rsidR="00B34B3B" w:rsidRPr="00086ADA" w:rsidRDefault="00B34B3B" w:rsidP="00B34B3B">
            <w:pPr>
              <w:pStyle w:val="Tabletext"/>
            </w:pPr>
            <w:r w:rsidRPr="00621248">
              <w:t>28/10/2020</w:t>
            </w:r>
          </w:p>
        </w:tc>
      </w:tr>
      <w:tr w:rsidR="00B34B3B" w:rsidRPr="001F183A" w14:paraId="1C8BE369" w14:textId="77777777" w:rsidTr="00AD4E77">
        <w:trPr>
          <w:cantSplit/>
          <w:jc w:val="center"/>
        </w:trPr>
        <w:tc>
          <w:tcPr>
            <w:tcW w:w="8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1E8E54B" w14:textId="01B6542B" w:rsidR="00B34B3B" w:rsidRPr="00086ADA" w:rsidRDefault="00B34B3B" w:rsidP="00B34B3B">
            <w:pPr>
              <w:pStyle w:val="Tabletext"/>
            </w:pPr>
            <w:r w:rsidRPr="00086ADA">
              <w:t>139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EB13546" w14:textId="6CFBC535" w:rsidR="00B34B3B" w:rsidRPr="00086ADA" w:rsidRDefault="00B34B3B" w:rsidP="00B34B3B">
            <w:pPr>
              <w:pStyle w:val="Tabletext"/>
            </w:pPr>
            <w:r w:rsidRPr="00086ADA">
              <w:t>$1</w:t>
            </w:r>
          </w:p>
        </w:tc>
        <w:tc>
          <w:tcPr>
            <w:tcW w:w="127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F55C61F" w14:textId="7FC73D12" w:rsidR="00B34B3B" w:rsidRPr="00086ADA" w:rsidRDefault="00B34B3B" w:rsidP="00B34B3B">
            <w:pPr>
              <w:pStyle w:val="Tabletext"/>
            </w:pPr>
            <w:r w:rsidRPr="00086ADA">
              <w:t>Copper, aluminium and nickel</w:t>
            </w:r>
          </w:p>
        </w:tc>
        <w:tc>
          <w:tcPr>
            <w:tcW w:w="1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89E91AA" w14:textId="5E1A6F16" w:rsidR="00B34B3B" w:rsidRPr="00086ADA" w:rsidRDefault="00B34B3B" w:rsidP="00B34B3B">
            <w:pPr>
              <w:pStyle w:val="Tabletext"/>
            </w:pPr>
            <w:r w:rsidRPr="00086ADA">
              <w:t xml:space="preserve">9.00 ± 0.66 </w:t>
            </w:r>
          </w:p>
        </w:tc>
        <w:tc>
          <w:tcPr>
            <w:tcW w:w="8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6471116" w14:textId="372498E7" w:rsidR="00B34B3B" w:rsidRPr="00086ADA" w:rsidRDefault="00B34B3B" w:rsidP="00B34B3B">
            <w:pPr>
              <w:pStyle w:val="Tabletext"/>
            </w:pPr>
            <w:r w:rsidRPr="00086ADA">
              <w:t>25.20</w:t>
            </w:r>
          </w:p>
        </w:tc>
        <w:tc>
          <w:tcPr>
            <w:tcW w:w="7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F6722CD" w14:textId="120A9DB4" w:rsidR="00B34B3B" w:rsidRPr="00086ADA" w:rsidRDefault="00B34B3B" w:rsidP="00B34B3B">
            <w:pPr>
              <w:pStyle w:val="Tabletext"/>
            </w:pPr>
            <w:r w:rsidRPr="00086ADA">
              <w:t>3.46</w:t>
            </w:r>
          </w:p>
        </w:tc>
        <w:tc>
          <w:tcPr>
            <w:tcW w:w="4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2AEF9F2" w14:textId="3C50B651" w:rsidR="00B34B3B" w:rsidRPr="00086ADA" w:rsidRDefault="00B34B3B" w:rsidP="00B34B3B">
            <w:pPr>
              <w:pStyle w:val="Tabletext"/>
            </w:pPr>
            <w:r w:rsidRPr="00086ADA">
              <w:t>S1</w:t>
            </w:r>
          </w:p>
        </w:tc>
        <w:tc>
          <w:tcPr>
            <w:tcW w:w="56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DB7B345" w14:textId="7F6F168A" w:rsidR="00B34B3B" w:rsidRPr="00086ADA" w:rsidRDefault="00B34B3B" w:rsidP="00B34B3B">
            <w:pPr>
              <w:pStyle w:val="Tabletext"/>
            </w:pPr>
            <w:r w:rsidRPr="00086ADA">
              <w:t>E3</w:t>
            </w:r>
          </w:p>
        </w:tc>
        <w:tc>
          <w:tcPr>
            <w:tcW w:w="5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B654FA9" w14:textId="63C0B985" w:rsidR="00B34B3B" w:rsidRPr="00086ADA" w:rsidRDefault="00B34B3B" w:rsidP="00B34B3B">
            <w:pPr>
              <w:pStyle w:val="Tabletext"/>
            </w:pPr>
            <w:r w:rsidRPr="00086ADA">
              <w:t>O12</w:t>
            </w:r>
          </w:p>
        </w:tc>
        <w:tc>
          <w:tcPr>
            <w:tcW w:w="6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8ADC7F5" w14:textId="4F2A27AD" w:rsidR="00B34B3B" w:rsidRPr="00086ADA" w:rsidRDefault="00B34B3B" w:rsidP="00B34B3B">
            <w:pPr>
              <w:pStyle w:val="Tabletext"/>
            </w:pPr>
            <w:r w:rsidRPr="00086ADA">
              <w:t>R104</w:t>
            </w:r>
          </w:p>
        </w:tc>
        <w:tc>
          <w:tcPr>
            <w:tcW w:w="11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DDCD95E" w14:textId="7FF4F010" w:rsidR="00B34B3B" w:rsidRPr="00086ADA" w:rsidRDefault="00B34B3B" w:rsidP="00B34B3B">
            <w:pPr>
              <w:pStyle w:val="Tabletext"/>
            </w:pPr>
            <w:r w:rsidRPr="00621248">
              <w:t>28/10/2020</w:t>
            </w:r>
          </w:p>
        </w:tc>
      </w:tr>
      <w:tr w:rsidR="00B34B3B" w:rsidRPr="001F183A" w14:paraId="7DBEBF79" w14:textId="77777777" w:rsidTr="00AD4E77">
        <w:trPr>
          <w:cantSplit/>
          <w:jc w:val="center"/>
        </w:trPr>
        <w:tc>
          <w:tcPr>
            <w:tcW w:w="8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D9FFB27" w14:textId="5D25FF93" w:rsidR="00B34B3B" w:rsidRPr="00086ADA" w:rsidRDefault="00B34B3B" w:rsidP="00B34B3B">
            <w:pPr>
              <w:pStyle w:val="Tabletext"/>
            </w:pPr>
            <w:r w:rsidRPr="00086ADA">
              <w:t>140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D72D000" w14:textId="48C2E6D0" w:rsidR="00B34B3B" w:rsidRPr="00086ADA" w:rsidRDefault="00B34B3B" w:rsidP="00B34B3B">
            <w:pPr>
              <w:pStyle w:val="Tabletext"/>
            </w:pPr>
            <w:r w:rsidRPr="00086ADA">
              <w:t>$1</w:t>
            </w:r>
          </w:p>
        </w:tc>
        <w:tc>
          <w:tcPr>
            <w:tcW w:w="127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8A258C1" w14:textId="781D98CB" w:rsidR="00B34B3B" w:rsidRPr="00086ADA" w:rsidRDefault="00B34B3B" w:rsidP="00B34B3B">
            <w:pPr>
              <w:pStyle w:val="Tabletext"/>
            </w:pPr>
            <w:r w:rsidRPr="00086ADA">
              <w:t>Copper, aluminium and nickel</w:t>
            </w:r>
          </w:p>
        </w:tc>
        <w:tc>
          <w:tcPr>
            <w:tcW w:w="1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733CC44" w14:textId="227B9EC8" w:rsidR="00B34B3B" w:rsidRPr="00086ADA" w:rsidRDefault="00B34B3B" w:rsidP="00B34B3B">
            <w:pPr>
              <w:pStyle w:val="Tabletext"/>
            </w:pPr>
            <w:r w:rsidRPr="00086ADA">
              <w:t xml:space="preserve">9.00 ± 0.66 </w:t>
            </w:r>
          </w:p>
        </w:tc>
        <w:tc>
          <w:tcPr>
            <w:tcW w:w="8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93012C2" w14:textId="7B871C05" w:rsidR="00B34B3B" w:rsidRPr="00086ADA" w:rsidRDefault="00B34B3B" w:rsidP="00B34B3B">
            <w:pPr>
              <w:pStyle w:val="Tabletext"/>
            </w:pPr>
            <w:r w:rsidRPr="00086ADA">
              <w:t>25.20</w:t>
            </w:r>
          </w:p>
        </w:tc>
        <w:tc>
          <w:tcPr>
            <w:tcW w:w="7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44C964F" w14:textId="094AE2F5" w:rsidR="00B34B3B" w:rsidRPr="00086ADA" w:rsidRDefault="00B34B3B" w:rsidP="00B34B3B">
            <w:pPr>
              <w:pStyle w:val="Tabletext"/>
            </w:pPr>
            <w:r w:rsidRPr="00086ADA">
              <w:t>3.46</w:t>
            </w:r>
          </w:p>
        </w:tc>
        <w:tc>
          <w:tcPr>
            <w:tcW w:w="4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92F3BE0" w14:textId="18F17D4A" w:rsidR="00B34B3B" w:rsidRPr="00086ADA" w:rsidRDefault="00B34B3B" w:rsidP="00B34B3B">
            <w:pPr>
              <w:pStyle w:val="Tabletext"/>
            </w:pPr>
            <w:r w:rsidRPr="00086ADA">
              <w:t>S1</w:t>
            </w:r>
          </w:p>
        </w:tc>
        <w:tc>
          <w:tcPr>
            <w:tcW w:w="56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418DEDC" w14:textId="036040C6" w:rsidR="00B34B3B" w:rsidRPr="00086ADA" w:rsidRDefault="00B34B3B" w:rsidP="00B34B3B">
            <w:pPr>
              <w:pStyle w:val="Tabletext"/>
            </w:pPr>
            <w:r w:rsidRPr="00086ADA">
              <w:t>E3</w:t>
            </w:r>
          </w:p>
        </w:tc>
        <w:tc>
          <w:tcPr>
            <w:tcW w:w="5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92A79A3" w14:textId="1EA1AAF2" w:rsidR="00B34B3B" w:rsidRPr="00086ADA" w:rsidRDefault="00B34B3B" w:rsidP="00B34B3B">
            <w:pPr>
              <w:pStyle w:val="Tabletext"/>
            </w:pPr>
            <w:r w:rsidRPr="00086ADA">
              <w:t>O12</w:t>
            </w:r>
          </w:p>
        </w:tc>
        <w:tc>
          <w:tcPr>
            <w:tcW w:w="6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D892247" w14:textId="4E01560C" w:rsidR="00B34B3B" w:rsidRPr="00086ADA" w:rsidRDefault="00B34B3B" w:rsidP="00B34B3B">
            <w:pPr>
              <w:pStyle w:val="Tabletext"/>
            </w:pPr>
            <w:r w:rsidRPr="00086ADA">
              <w:t>R105</w:t>
            </w:r>
          </w:p>
        </w:tc>
        <w:tc>
          <w:tcPr>
            <w:tcW w:w="11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0F4E33E" w14:textId="72AA9483" w:rsidR="00B34B3B" w:rsidRPr="00086ADA" w:rsidRDefault="00B34B3B" w:rsidP="00B34B3B">
            <w:pPr>
              <w:pStyle w:val="Tabletext"/>
            </w:pPr>
            <w:r w:rsidRPr="00621248">
              <w:t>28/10/2020</w:t>
            </w:r>
          </w:p>
        </w:tc>
      </w:tr>
      <w:tr w:rsidR="00B34B3B" w:rsidRPr="001F183A" w14:paraId="38BFAB7D" w14:textId="77777777" w:rsidTr="00AD4E77">
        <w:trPr>
          <w:cantSplit/>
          <w:jc w:val="center"/>
        </w:trPr>
        <w:tc>
          <w:tcPr>
            <w:tcW w:w="8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9C49233" w14:textId="34EE8D6C" w:rsidR="00B34B3B" w:rsidRPr="00086ADA" w:rsidRDefault="00B34B3B" w:rsidP="00B34B3B">
            <w:pPr>
              <w:pStyle w:val="Tabletext"/>
            </w:pPr>
            <w:r w:rsidRPr="00086ADA">
              <w:t>141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5297124" w14:textId="7C5F4884" w:rsidR="00B34B3B" w:rsidRPr="00086ADA" w:rsidRDefault="00B34B3B" w:rsidP="00B34B3B">
            <w:pPr>
              <w:pStyle w:val="Tabletext"/>
            </w:pPr>
            <w:r w:rsidRPr="00086ADA">
              <w:t>$1</w:t>
            </w:r>
          </w:p>
        </w:tc>
        <w:tc>
          <w:tcPr>
            <w:tcW w:w="127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E637E9" w14:textId="6E6DD88D" w:rsidR="00B34B3B" w:rsidRPr="00086ADA" w:rsidRDefault="00B34B3B" w:rsidP="00B34B3B">
            <w:pPr>
              <w:pStyle w:val="Tabletext"/>
            </w:pPr>
            <w:r w:rsidRPr="00086ADA">
              <w:t>Copper, aluminium and nickel</w:t>
            </w:r>
          </w:p>
        </w:tc>
        <w:tc>
          <w:tcPr>
            <w:tcW w:w="1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7FBCA93" w14:textId="071988F2" w:rsidR="00B34B3B" w:rsidRPr="00086ADA" w:rsidRDefault="00B34B3B" w:rsidP="00B34B3B">
            <w:pPr>
              <w:pStyle w:val="Tabletext"/>
            </w:pPr>
            <w:r w:rsidRPr="00086ADA">
              <w:t xml:space="preserve">9.00 ± 0.66 </w:t>
            </w:r>
          </w:p>
        </w:tc>
        <w:tc>
          <w:tcPr>
            <w:tcW w:w="8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1973694" w14:textId="79A758CB" w:rsidR="00B34B3B" w:rsidRPr="00086ADA" w:rsidRDefault="00B34B3B" w:rsidP="00B34B3B">
            <w:pPr>
              <w:pStyle w:val="Tabletext"/>
            </w:pPr>
            <w:r w:rsidRPr="00086ADA">
              <w:t>25.20</w:t>
            </w:r>
          </w:p>
        </w:tc>
        <w:tc>
          <w:tcPr>
            <w:tcW w:w="7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115A90D" w14:textId="24065C62" w:rsidR="00B34B3B" w:rsidRPr="00086ADA" w:rsidRDefault="00B34B3B" w:rsidP="00B34B3B">
            <w:pPr>
              <w:pStyle w:val="Tabletext"/>
            </w:pPr>
            <w:r w:rsidRPr="00086ADA">
              <w:t>3.46</w:t>
            </w:r>
          </w:p>
        </w:tc>
        <w:tc>
          <w:tcPr>
            <w:tcW w:w="4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7033709" w14:textId="2312E02A" w:rsidR="00B34B3B" w:rsidRPr="00086ADA" w:rsidRDefault="00B34B3B" w:rsidP="00B34B3B">
            <w:pPr>
              <w:pStyle w:val="Tabletext"/>
            </w:pPr>
            <w:r w:rsidRPr="00086ADA">
              <w:t>S1</w:t>
            </w:r>
          </w:p>
        </w:tc>
        <w:tc>
          <w:tcPr>
            <w:tcW w:w="56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63098B" w14:textId="262E6674" w:rsidR="00B34B3B" w:rsidRPr="00086ADA" w:rsidRDefault="00B34B3B" w:rsidP="00B34B3B">
            <w:pPr>
              <w:pStyle w:val="Tabletext"/>
            </w:pPr>
            <w:r w:rsidRPr="00086ADA">
              <w:t>E3</w:t>
            </w:r>
          </w:p>
        </w:tc>
        <w:tc>
          <w:tcPr>
            <w:tcW w:w="5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F71F8F5" w14:textId="5D1D36A6" w:rsidR="00B34B3B" w:rsidRPr="00086ADA" w:rsidRDefault="00B34B3B" w:rsidP="00B34B3B">
            <w:pPr>
              <w:pStyle w:val="Tabletext"/>
            </w:pPr>
            <w:r w:rsidRPr="00086ADA">
              <w:t>O12</w:t>
            </w:r>
          </w:p>
        </w:tc>
        <w:tc>
          <w:tcPr>
            <w:tcW w:w="6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2689237" w14:textId="1EB0C90C" w:rsidR="00B34B3B" w:rsidRPr="00086ADA" w:rsidRDefault="00B34B3B" w:rsidP="00B34B3B">
            <w:pPr>
              <w:pStyle w:val="Tabletext"/>
            </w:pPr>
            <w:r w:rsidRPr="00086ADA">
              <w:t>R106</w:t>
            </w:r>
          </w:p>
        </w:tc>
        <w:tc>
          <w:tcPr>
            <w:tcW w:w="11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0BE1F33" w14:textId="15106BCA" w:rsidR="00B34B3B" w:rsidRPr="00086ADA" w:rsidRDefault="00B34B3B" w:rsidP="00B34B3B">
            <w:pPr>
              <w:pStyle w:val="Tabletext"/>
            </w:pPr>
            <w:r w:rsidRPr="00621248">
              <w:t>28/10/2020</w:t>
            </w:r>
          </w:p>
        </w:tc>
      </w:tr>
      <w:tr w:rsidR="00B34B3B" w:rsidRPr="001F183A" w14:paraId="207C80F3" w14:textId="77777777" w:rsidTr="00AD4E77">
        <w:trPr>
          <w:cantSplit/>
          <w:jc w:val="center"/>
        </w:trPr>
        <w:tc>
          <w:tcPr>
            <w:tcW w:w="8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C22AA96" w14:textId="4645D5A9" w:rsidR="00B34B3B" w:rsidRPr="00086ADA" w:rsidRDefault="00B34B3B" w:rsidP="00B34B3B">
            <w:pPr>
              <w:pStyle w:val="Tabletext"/>
            </w:pPr>
            <w:r w:rsidRPr="00086ADA">
              <w:t>142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8F6FD9B" w14:textId="16CBDF06" w:rsidR="00B34B3B" w:rsidRPr="00086ADA" w:rsidRDefault="00B34B3B" w:rsidP="00B34B3B">
            <w:pPr>
              <w:pStyle w:val="Tabletext"/>
            </w:pPr>
            <w:r w:rsidRPr="00086ADA">
              <w:t>$1</w:t>
            </w:r>
          </w:p>
        </w:tc>
        <w:tc>
          <w:tcPr>
            <w:tcW w:w="127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66BF73A" w14:textId="2637976A" w:rsidR="00B34B3B" w:rsidRPr="00086ADA" w:rsidRDefault="00B34B3B" w:rsidP="00B34B3B">
            <w:pPr>
              <w:pStyle w:val="Tabletext"/>
            </w:pPr>
            <w:r w:rsidRPr="00086ADA">
              <w:t>Copper, aluminium and nickel</w:t>
            </w:r>
          </w:p>
        </w:tc>
        <w:tc>
          <w:tcPr>
            <w:tcW w:w="1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6F856B2" w14:textId="3DB873C2" w:rsidR="00B34B3B" w:rsidRPr="00086ADA" w:rsidRDefault="00B34B3B" w:rsidP="00B34B3B">
            <w:pPr>
              <w:pStyle w:val="Tabletext"/>
            </w:pPr>
            <w:r w:rsidRPr="00086ADA">
              <w:t xml:space="preserve">9.00 ± 0.66 </w:t>
            </w:r>
          </w:p>
        </w:tc>
        <w:tc>
          <w:tcPr>
            <w:tcW w:w="8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022B058" w14:textId="683DA06E" w:rsidR="00B34B3B" w:rsidRPr="00086ADA" w:rsidRDefault="00B34B3B" w:rsidP="00B34B3B">
            <w:pPr>
              <w:pStyle w:val="Tabletext"/>
            </w:pPr>
            <w:r w:rsidRPr="00086ADA">
              <w:t>25.20</w:t>
            </w:r>
          </w:p>
        </w:tc>
        <w:tc>
          <w:tcPr>
            <w:tcW w:w="7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DD41D52" w14:textId="1F409CB1" w:rsidR="00B34B3B" w:rsidRPr="00086ADA" w:rsidRDefault="00B34B3B" w:rsidP="00B34B3B">
            <w:pPr>
              <w:pStyle w:val="Tabletext"/>
            </w:pPr>
            <w:r w:rsidRPr="00086ADA">
              <w:t>3.46</w:t>
            </w:r>
          </w:p>
        </w:tc>
        <w:tc>
          <w:tcPr>
            <w:tcW w:w="4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D75CEA5" w14:textId="0CC7E807" w:rsidR="00B34B3B" w:rsidRPr="00086ADA" w:rsidRDefault="00B34B3B" w:rsidP="00B34B3B">
            <w:pPr>
              <w:pStyle w:val="Tabletext"/>
            </w:pPr>
            <w:r w:rsidRPr="00086ADA">
              <w:t>S1</w:t>
            </w:r>
          </w:p>
        </w:tc>
        <w:tc>
          <w:tcPr>
            <w:tcW w:w="56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B857386" w14:textId="6C1D1115" w:rsidR="00B34B3B" w:rsidRPr="00086ADA" w:rsidRDefault="00B34B3B" w:rsidP="00B34B3B">
            <w:pPr>
              <w:pStyle w:val="Tabletext"/>
            </w:pPr>
            <w:r w:rsidRPr="00086ADA">
              <w:t>E3</w:t>
            </w:r>
          </w:p>
        </w:tc>
        <w:tc>
          <w:tcPr>
            <w:tcW w:w="5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9AD9E85" w14:textId="322549D7" w:rsidR="00B34B3B" w:rsidRPr="00086ADA" w:rsidRDefault="00B34B3B" w:rsidP="00B34B3B">
            <w:pPr>
              <w:pStyle w:val="Tabletext"/>
            </w:pPr>
            <w:r w:rsidRPr="00086ADA">
              <w:t>O12</w:t>
            </w:r>
          </w:p>
        </w:tc>
        <w:tc>
          <w:tcPr>
            <w:tcW w:w="6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4A708B0" w14:textId="79D174B9" w:rsidR="00B34B3B" w:rsidRPr="00086ADA" w:rsidRDefault="00B34B3B" w:rsidP="00B34B3B">
            <w:pPr>
              <w:pStyle w:val="Tabletext"/>
            </w:pPr>
            <w:r w:rsidRPr="00086ADA">
              <w:t>R107</w:t>
            </w:r>
          </w:p>
        </w:tc>
        <w:tc>
          <w:tcPr>
            <w:tcW w:w="11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70546DD" w14:textId="3203E426" w:rsidR="00B34B3B" w:rsidRPr="00086ADA" w:rsidRDefault="00B34B3B" w:rsidP="00B34B3B">
            <w:pPr>
              <w:pStyle w:val="Tabletext"/>
            </w:pPr>
            <w:r w:rsidRPr="00621248">
              <w:t>28/10/2020</w:t>
            </w:r>
          </w:p>
        </w:tc>
      </w:tr>
      <w:tr w:rsidR="00B34B3B" w:rsidRPr="001F183A" w14:paraId="58DB29DD" w14:textId="77777777" w:rsidTr="00AD4E77">
        <w:trPr>
          <w:cantSplit/>
          <w:jc w:val="center"/>
        </w:trPr>
        <w:tc>
          <w:tcPr>
            <w:tcW w:w="8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36BBD12" w14:textId="79113CDB" w:rsidR="00B34B3B" w:rsidRPr="00086ADA" w:rsidRDefault="00B34B3B" w:rsidP="00B34B3B">
            <w:pPr>
              <w:pStyle w:val="Tabletext"/>
            </w:pPr>
            <w:r w:rsidRPr="00086ADA">
              <w:t>143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74150BA" w14:textId="3FEA2241" w:rsidR="00B34B3B" w:rsidRPr="00086ADA" w:rsidRDefault="00B34B3B" w:rsidP="00B34B3B">
            <w:pPr>
              <w:pStyle w:val="Tabletext"/>
            </w:pPr>
            <w:r w:rsidRPr="00086ADA">
              <w:t>$1</w:t>
            </w:r>
          </w:p>
        </w:tc>
        <w:tc>
          <w:tcPr>
            <w:tcW w:w="127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FC2CCB4" w14:textId="1430FD25" w:rsidR="00B34B3B" w:rsidRPr="00086ADA" w:rsidRDefault="00B34B3B" w:rsidP="00B34B3B">
            <w:pPr>
              <w:pStyle w:val="Tabletext"/>
            </w:pPr>
            <w:r w:rsidRPr="00086ADA">
              <w:t>Copper, aluminium and nickel</w:t>
            </w:r>
          </w:p>
        </w:tc>
        <w:tc>
          <w:tcPr>
            <w:tcW w:w="1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F340D20" w14:textId="366C2CA3" w:rsidR="00B34B3B" w:rsidRPr="00086ADA" w:rsidRDefault="00B34B3B" w:rsidP="00B34B3B">
            <w:pPr>
              <w:pStyle w:val="Tabletext"/>
            </w:pPr>
            <w:r w:rsidRPr="00086ADA">
              <w:t xml:space="preserve">9.00 ± 0.66 </w:t>
            </w:r>
          </w:p>
        </w:tc>
        <w:tc>
          <w:tcPr>
            <w:tcW w:w="8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AE86882" w14:textId="6EF94BE5" w:rsidR="00B34B3B" w:rsidRPr="00086ADA" w:rsidRDefault="00B34B3B" w:rsidP="00B34B3B">
            <w:pPr>
              <w:pStyle w:val="Tabletext"/>
            </w:pPr>
            <w:r w:rsidRPr="00086ADA">
              <w:t>25.20</w:t>
            </w:r>
          </w:p>
        </w:tc>
        <w:tc>
          <w:tcPr>
            <w:tcW w:w="7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0FDFB92" w14:textId="6CE1727F" w:rsidR="00B34B3B" w:rsidRPr="00086ADA" w:rsidRDefault="00B34B3B" w:rsidP="00B34B3B">
            <w:pPr>
              <w:pStyle w:val="Tabletext"/>
            </w:pPr>
            <w:r w:rsidRPr="00086ADA">
              <w:t>3.46</w:t>
            </w:r>
          </w:p>
        </w:tc>
        <w:tc>
          <w:tcPr>
            <w:tcW w:w="4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AA900A9" w14:textId="1FF257F7" w:rsidR="00B34B3B" w:rsidRPr="00086ADA" w:rsidRDefault="00B34B3B" w:rsidP="00B34B3B">
            <w:pPr>
              <w:pStyle w:val="Tabletext"/>
            </w:pPr>
            <w:r w:rsidRPr="00086ADA">
              <w:t>S1</w:t>
            </w:r>
          </w:p>
        </w:tc>
        <w:tc>
          <w:tcPr>
            <w:tcW w:w="56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08B0719" w14:textId="2F2572E0" w:rsidR="00B34B3B" w:rsidRPr="00086ADA" w:rsidRDefault="00B34B3B" w:rsidP="00B34B3B">
            <w:pPr>
              <w:pStyle w:val="Tabletext"/>
            </w:pPr>
            <w:r w:rsidRPr="00086ADA">
              <w:t>E3</w:t>
            </w:r>
          </w:p>
        </w:tc>
        <w:tc>
          <w:tcPr>
            <w:tcW w:w="5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09C0A4C" w14:textId="4AB4D48A" w:rsidR="00B34B3B" w:rsidRPr="00086ADA" w:rsidRDefault="00B34B3B" w:rsidP="00B34B3B">
            <w:pPr>
              <w:pStyle w:val="Tabletext"/>
            </w:pPr>
            <w:r w:rsidRPr="00086ADA">
              <w:t>O12</w:t>
            </w:r>
          </w:p>
        </w:tc>
        <w:tc>
          <w:tcPr>
            <w:tcW w:w="6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D43D2A3" w14:textId="6FB19FDC" w:rsidR="00B34B3B" w:rsidRPr="00086ADA" w:rsidRDefault="00B34B3B" w:rsidP="00B34B3B">
            <w:pPr>
              <w:pStyle w:val="Tabletext"/>
            </w:pPr>
            <w:r w:rsidRPr="00086ADA">
              <w:t>R108</w:t>
            </w:r>
          </w:p>
        </w:tc>
        <w:tc>
          <w:tcPr>
            <w:tcW w:w="11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DF48690" w14:textId="5A544F62" w:rsidR="00B34B3B" w:rsidRPr="00086ADA" w:rsidRDefault="00B34B3B" w:rsidP="00B34B3B">
            <w:pPr>
              <w:pStyle w:val="Tabletext"/>
            </w:pPr>
            <w:r w:rsidRPr="00621248">
              <w:t>28/10/2020</w:t>
            </w:r>
          </w:p>
        </w:tc>
      </w:tr>
      <w:tr w:rsidR="00B34B3B" w:rsidRPr="001F183A" w14:paraId="554B946E" w14:textId="77777777" w:rsidTr="00AD4E77">
        <w:trPr>
          <w:cantSplit/>
          <w:jc w:val="center"/>
        </w:trPr>
        <w:tc>
          <w:tcPr>
            <w:tcW w:w="8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AE1DE52" w14:textId="3D7C5F3A" w:rsidR="00B34B3B" w:rsidRPr="00086ADA" w:rsidRDefault="00B34B3B" w:rsidP="00B34B3B">
            <w:pPr>
              <w:pStyle w:val="Tabletext"/>
            </w:pPr>
            <w:r w:rsidRPr="00086ADA">
              <w:t>144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61AE43A" w14:textId="4A93B7B7" w:rsidR="00B34B3B" w:rsidRPr="00086ADA" w:rsidRDefault="00B34B3B" w:rsidP="00B34B3B">
            <w:pPr>
              <w:pStyle w:val="Tabletext"/>
            </w:pPr>
            <w:r w:rsidRPr="00086ADA">
              <w:t>$1</w:t>
            </w:r>
          </w:p>
        </w:tc>
        <w:tc>
          <w:tcPr>
            <w:tcW w:w="127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0B26967" w14:textId="1FFBBEED" w:rsidR="00B34B3B" w:rsidRPr="00086ADA" w:rsidRDefault="00B34B3B" w:rsidP="00B34B3B">
            <w:pPr>
              <w:pStyle w:val="Tabletext"/>
            </w:pPr>
            <w:r w:rsidRPr="00086ADA">
              <w:t>Copper, aluminium and nickel</w:t>
            </w:r>
          </w:p>
        </w:tc>
        <w:tc>
          <w:tcPr>
            <w:tcW w:w="1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7825049" w14:textId="17D83C9A" w:rsidR="00B34B3B" w:rsidRPr="00086ADA" w:rsidRDefault="00B34B3B" w:rsidP="00B34B3B">
            <w:pPr>
              <w:pStyle w:val="Tabletext"/>
            </w:pPr>
            <w:r w:rsidRPr="00086ADA">
              <w:t xml:space="preserve">9.00 ± 0.66 </w:t>
            </w:r>
          </w:p>
        </w:tc>
        <w:tc>
          <w:tcPr>
            <w:tcW w:w="8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D4EDF61" w14:textId="5D99A3C1" w:rsidR="00B34B3B" w:rsidRPr="00086ADA" w:rsidRDefault="00B34B3B" w:rsidP="00B34B3B">
            <w:pPr>
              <w:pStyle w:val="Tabletext"/>
            </w:pPr>
            <w:r w:rsidRPr="00086ADA">
              <w:t>25.20</w:t>
            </w:r>
          </w:p>
        </w:tc>
        <w:tc>
          <w:tcPr>
            <w:tcW w:w="7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5DC6FE5" w14:textId="6A2C0BB6" w:rsidR="00B34B3B" w:rsidRPr="00086ADA" w:rsidRDefault="00B34B3B" w:rsidP="00B34B3B">
            <w:pPr>
              <w:pStyle w:val="Tabletext"/>
            </w:pPr>
            <w:r w:rsidRPr="00086ADA">
              <w:t>3.46</w:t>
            </w:r>
          </w:p>
        </w:tc>
        <w:tc>
          <w:tcPr>
            <w:tcW w:w="4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4BD6DFF" w14:textId="36CA34D6" w:rsidR="00B34B3B" w:rsidRPr="00086ADA" w:rsidRDefault="00B34B3B" w:rsidP="00B34B3B">
            <w:pPr>
              <w:pStyle w:val="Tabletext"/>
            </w:pPr>
            <w:r w:rsidRPr="00086ADA">
              <w:t>S1</w:t>
            </w:r>
          </w:p>
        </w:tc>
        <w:tc>
          <w:tcPr>
            <w:tcW w:w="56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231A641" w14:textId="0659C8EB" w:rsidR="00B34B3B" w:rsidRPr="00086ADA" w:rsidRDefault="00B34B3B" w:rsidP="00B34B3B">
            <w:pPr>
              <w:pStyle w:val="Tabletext"/>
            </w:pPr>
            <w:r w:rsidRPr="00086ADA">
              <w:t>E3</w:t>
            </w:r>
          </w:p>
        </w:tc>
        <w:tc>
          <w:tcPr>
            <w:tcW w:w="5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5C3E48E" w14:textId="3D7D8450" w:rsidR="00B34B3B" w:rsidRPr="00086ADA" w:rsidRDefault="00B34B3B" w:rsidP="00B34B3B">
            <w:pPr>
              <w:pStyle w:val="Tabletext"/>
            </w:pPr>
            <w:r w:rsidRPr="00086ADA">
              <w:t>O12</w:t>
            </w:r>
          </w:p>
        </w:tc>
        <w:tc>
          <w:tcPr>
            <w:tcW w:w="6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723E65E" w14:textId="4923CB7E" w:rsidR="00B34B3B" w:rsidRPr="00086ADA" w:rsidRDefault="00B34B3B" w:rsidP="00B34B3B">
            <w:pPr>
              <w:pStyle w:val="Tabletext"/>
            </w:pPr>
            <w:r w:rsidRPr="00086ADA">
              <w:t>R109</w:t>
            </w:r>
          </w:p>
        </w:tc>
        <w:tc>
          <w:tcPr>
            <w:tcW w:w="11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7496243" w14:textId="6F764AAD" w:rsidR="00B34B3B" w:rsidRPr="00086ADA" w:rsidRDefault="00B34B3B" w:rsidP="00B34B3B">
            <w:pPr>
              <w:pStyle w:val="Tabletext"/>
            </w:pPr>
            <w:r w:rsidRPr="00621248">
              <w:t>28/10/2020</w:t>
            </w:r>
          </w:p>
        </w:tc>
      </w:tr>
      <w:tr w:rsidR="00B34B3B" w:rsidRPr="001F183A" w14:paraId="07B23F03" w14:textId="77777777" w:rsidTr="00AD4E77">
        <w:trPr>
          <w:cantSplit/>
          <w:jc w:val="center"/>
        </w:trPr>
        <w:tc>
          <w:tcPr>
            <w:tcW w:w="8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F8A35F9" w14:textId="4232C7DB" w:rsidR="00B34B3B" w:rsidRPr="00086ADA" w:rsidRDefault="00B34B3B" w:rsidP="00B34B3B">
            <w:pPr>
              <w:pStyle w:val="Tabletext"/>
            </w:pPr>
            <w:r w:rsidRPr="00086ADA">
              <w:t>145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4456E86" w14:textId="62EC7261" w:rsidR="00B34B3B" w:rsidRPr="00086ADA" w:rsidRDefault="00B34B3B" w:rsidP="00B34B3B">
            <w:pPr>
              <w:pStyle w:val="Tabletext"/>
            </w:pPr>
            <w:r w:rsidRPr="00086ADA">
              <w:t>$1</w:t>
            </w:r>
          </w:p>
        </w:tc>
        <w:tc>
          <w:tcPr>
            <w:tcW w:w="127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6ADAEB8" w14:textId="23ECD0FA" w:rsidR="00B34B3B" w:rsidRPr="00086ADA" w:rsidRDefault="00B34B3B" w:rsidP="00B34B3B">
            <w:pPr>
              <w:pStyle w:val="Tabletext"/>
            </w:pPr>
            <w:r w:rsidRPr="00086ADA">
              <w:t>Copper, aluminium and nickel</w:t>
            </w:r>
          </w:p>
        </w:tc>
        <w:tc>
          <w:tcPr>
            <w:tcW w:w="1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014B0D9" w14:textId="4F19C336" w:rsidR="00B34B3B" w:rsidRPr="00086ADA" w:rsidRDefault="00B34B3B" w:rsidP="00B34B3B">
            <w:pPr>
              <w:pStyle w:val="Tabletext"/>
            </w:pPr>
            <w:r w:rsidRPr="00086ADA">
              <w:t xml:space="preserve">9.00 ± 0.66 </w:t>
            </w:r>
          </w:p>
        </w:tc>
        <w:tc>
          <w:tcPr>
            <w:tcW w:w="8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4D12CCE" w14:textId="2A62D7E5" w:rsidR="00B34B3B" w:rsidRPr="00086ADA" w:rsidRDefault="00B34B3B" w:rsidP="00B34B3B">
            <w:pPr>
              <w:pStyle w:val="Tabletext"/>
            </w:pPr>
            <w:r w:rsidRPr="00086ADA">
              <w:t>25.20</w:t>
            </w:r>
          </w:p>
        </w:tc>
        <w:tc>
          <w:tcPr>
            <w:tcW w:w="7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7B0A89D" w14:textId="2D012789" w:rsidR="00B34B3B" w:rsidRPr="00086ADA" w:rsidRDefault="00B34B3B" w:rsidP="00B34B3B">
            <w:pPr>
              <w:pStyle w:val="Tabletext"/>
            </w:pPr>
            <w:r w:rsidRPr="00086ADA">
              <w:t>3.46</w:t>
            </w:r>
          </w:p>
        </w:tc>
        <w:tc>
          <w:tcPr>
            <w:tcW w:w="4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F4164FB" w14:textId="20568737" w:rsidR="00B34B3B" w:rsidRPr="00086ADA" w:rsidRDefault="00B34B3B" w:rsidP="00B34B3B">
            <w:pPr>
              <w:pStyle w:val="Tabletext"/>
            </w:pPr>
            <w:r w:rsidRPr="00086ADA">
              <w:t>S1</w:t>
            </w:r>
          </w:p>
        </w:tc>
        <w:tc>
          <w:tcPr>
            <w:tcW w:w="56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ACBB1C5" w14:textId="328E17A8" w:rsidR="00B34B3B" w:rsidRPr="00086ADA" w:rsidRDefault="00B34B3B" w:rsidP="00B34B3B">
            <w:pPr>
              <w:pStyle w:val="Tabletext"/>
            </w:pPr>
            <w:r w:rsidRPr="00086ADA">
              <w:t>E3</w:t>
            </w:r>
          </w:p>
        </w:tc>
        <w:tc>
          <w:tcPr>
            <w:tcW w:w="5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36FC26E" w14:textId="102E573C" w:rsidR="00B34B3B" w:rsidRPr="00086ADA" w:rsidRDefault="00B34B3B" w:rsidP="00B34B3B">
            <w:pPr>
              <w:pStyle w:val="Tabletext"/>
            </w:pPr>
            <w:r w:rsidRPr="00086ADA">
              <w:t>O12</w:t>
            </w:r>
          </w:p>
        </w:tc>
        <w:tc>
          <w:tcPr>
            <w:tcW w:w="6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182FD82" w14:textId="7705582C" w:rsidR="00B34B3B" w:rsidRPr="00086ADA" w:rsidRDefault="00B34B3B" w:rsidP="00B34B3B">
            <w:pPr>
              <w:pStyle w:val="Tabletext"/>
            </w:pPr>
            <w:r w:rsidRPr="00086ADA">
              <w:t>R110</w:t>
            </w:r>
          </w:p>
        </w:tc>
        <w:tc>
          <w:tcPr>
            <w:tcW w:w="11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9442E55" w14:textId="281BB427" w:rsidR="00B34B3B" w:rsidRPr="00086ADA" w:rsidRDefault="00B34B3B" w:rsidP="00B34B3B">
            <w:pPr>
              <w:pStyle w:val="Tabletext"/>
            </w:pPr>
            <w:r w:rsidRPr="00621248">
              <w:t>28/10/2020</w:t>
            </w:r>
          </w:p>
        </w:tc>
      </w:tr>
      <w:tr w:rsidR="00B34B3B" w:rsidRPr="001F183A" w14:paraId="0D6CF672" w14:textId="77777777" w:rsidTr="00AD4E77">
        <w:trPr>
          <w:cantSplit/>
          <w:jc w:val="center"/>
        </w:trPr>
        <w:tc>
          <w:tcPr>
            <w:tcW w:w="8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C27F82E" w14:textId="0ED1100E" w:rsidR="00B34B3B" w:rsidRPr="00086ADA" w:rsidRDefault="00B34B3B" w:rsidP="00B34B3B">
            <w:pPr>
              <w:pStyle w:val="Tabletext"/>
            </w:pPr>
            <w:r w:rsidRPr="00086ADA">
              <w:t>146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468EF5B" w14:textId="690690D6" w:rsidR="00B34B3B" w:rsidRPr="00086ADA" w:rsidRDefault="00B34B3B" w:rsidP="00B34B3B">
            <w:pPr>
              <w:pStyle w:val="Tabletext"/>
            </w:pPr>
            <w:r w:rsidRPr="00086ADA">
              <w:t>$100</w:t>
            </w:r>
          </w:p>
        </w:tc>
        <w:tc>
          <w:tcPr>
            <w:tcW w:w="127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8B32616" w14:textId="1B766421" w:rsidR="00B34B3B" w:rsidRPr="00086ADA" w:rsidRDefault="00B34B3B" w:rsidP="00B34B3B">
            <w:pPr>
              <w:pStyle w:val="Tabletext"/>
            </w:pPr>
            <w:r w:rsidRPr="00086ADA">
              <w:t>At least 99.99% gold</w:t>
            </w:r>
          </w:p>
        </w:tc>
        <w:tc>
          <w:tcPr>
            <w:tcW w:w="1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BC90465" w14:textId="1EE198E6" w:rsidR="00B34B3B" w:rsidRPr="00086ADA" w:rsidRDefault="00B34B3B" w:rsidP="00B34B3B">
            <w:pPr>
              <w:pStyle w:val="Tabletext"/>
            </w:pPr>
            <w:r w:rsidRPr="00086ADA">
              <w:t xml:space="preserve">31.103 </w:t>
            </w:r>
            <w:r>
              <w:t>+</w:t>
            </w:r>
            <w:r w:rsidRPr="00086ADA">
              <w:t xml:space="preserve"> 1.50</w:t>
            </w:r>
          </w:p>
        </w:tc>
        <w:tc>
          <w:tcPr>
            <w:tcW w:w="8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9BA4779" w14:textId="6B730518" w:rsidR="00B34B3B" w:rsidRPr="00086ADA" w:rsidRDefault="00B34B3B" w:rsidP="00B34B3B">
            <w:pPr>
              <w:pStyle w:val="Tabletext"/>
            </w:pPr>
            <w:r w:rsidRPr="00086ADA">
              <w:t>39.00</w:t>
            </w:r>
          </w:p>
        </w:tc>
        <w:tc>
          <w:tcPr>
            <w:tcW w:w="7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A54A9F3" w14:textId="4A3ED246" w:rsidR="00B34B3B" w:rsidRPr="00086ADA" w:rsidRDefault="00B34B3B" w:rsidP="00B34B3B">
            <w:pPr>
              <w:pStyle w:val="Tabletext"/>
            </w:pPr>
            <w:r w:rsidRPr="00086ADA">
              <w:t>2.70</w:t>
            </w:r>
          </w:p>
        </w:tc>
        <w:tc>
          <w:tcPr>
            <w:tcW w:w="4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D08A393" w14:textId="0D7081AD" w:rsidR="00B34B3B" w:rsidRPr="00086ADA" w:rsidRDefault="00B34B3B" w:rsidP="00B34B3B">
            <w:pPr>
              <w:pStyle w:val="Tabletext"/>
            </w:pPr>
            <w:r w:rsidRPr="00086ADA">
              <w:t>S1</w:t>
            </w:r>
          </w:p>
        </w:tc>
        <w:tc>
          <w:tcPr>
            <w:tcW w:w="56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F77FF24" w14:textId="68BEE392" w:rsidR="00B34B3B" w:rsidRPr="00086ADA" w:rsidRDefault="00B34B3B" w:rsidP="00B34B3B">
            <w:pPr>
              <w:pStyle w:val="Tabletext"/>
            </w:pPr>
            <w:r w:rsidRPr="00086ADA">
              <w:t>E1</w:t>
            </w:r>
          </w:p>
        </w:tc>
        <w:tc>
          <w:tcPr>
            <w:tcW w:w="5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983DF84" w14:textId="0E42E254" w:rsidR="00B34B3B" w:rsidRPr="00086ADA" w:rsidRDefault="00B34B3B" w:rsidP="00B34B3B">
            <w:pPr>
              <w:pStyle w:val="Tabletext"/>
            </w:pPr>
            <w:r w:rsidRPr="00086ADA">
              <w:t>O</w:t>
            </w:r>
            <w:r>
              <w:t>11</w:t>
            </w:r>
          </w:p>
        </w:tc>
        <w:tc>
          <w:tcPr>
            <w:tcW w:w="6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322CA2E" w14:textId="7B5B7D9C" w:rsidR="00B34B3B" w:rsidRPr="00086ADA" w:rsidRDefault="00B34B3B" w:rsidP="00B34B3B">
            <w:pPr>
              <w:pStyle w:val="Tabletext"/>
            </w:pPr>
            <w:r w:rsidRPr="00086ADA">
              <w:t>R111</w:t>
            </w:r>
          </w:p>
        </w:tc>
        <w:tc>
          <w:tcPr>
            <w:tcW w:w="11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8B33108" w14:textId="49DB05D2" w:rsidR="00B34B3B" w:rsidRPr="00086ADA" w:rsidRDefault="00B34B3B" w:rsidP="00B34B3B">
            <w:pPr>
              <w:pStyle w:val="Tabletext"/>
            </w:pPr>
            <w:r w:rsidRPr="00621248">
              <w:t>28/10/2020</w:t>
            </w:r>
          </w:p>
        </w:tc>
      </w:tr>
      <w:tr w:rsidR="00B34B3B" w:rsidRPr="001F183A" w14:paraId="1D51680D" w14:textId="77777777" w:rsidTr="00AD4E77">
        <w:trPr>
          <w:cantSplit/>
          <w:jc w:val="center"/>
        </w:trPr>
        <w:tc>
          <w:tcPr>
            <w:tcW w:w="8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83734AE" w14:textId="3B6842D5" w:rsidR="00B34B3B" w:rsidRPr="00086ADA" w:rsidRDefault="00B34B3B" w:rsidP="00B34B3B">
            <w:pPr>
              <w:pStyle w:val="Tabletext"/>
            </w:pPr>
            <w:r w:rsidRPr="00086ADA">
              <w:t>147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8ECB2B4" w14:textId="782E4AE1" w:rsidR="00B34B3B" w:rsidRPr="00086ADA" w:rsidRDefault="00B34B3B" w:rsidP="00B34B3B">
            <w:pPr>
              <w:pStyle w:val="Tabletext"/>
            </w:pPr>
            <w:r w:rsidRPr="00086ADA">
              <w:t>$1</w:t>
            </w:r>
          </w:p>
        </w:tc>
        <w:tc>
          <w:tcPr>
            <w:tcW w:w="127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B9085C5" w14:textId="7880FB74" w:rsidR="00B34B3B" w:rsidRPr="00086ADA" w:rsidRDefault="00B34B3B" w:rsidP="00B34B3B">
            <w:pPr>
              <w:pStyle w:val="Tabletext"/>
            </w:pPr>
            <w:r w:rsidRPr="00086ADA">
              <w:t>At least 99.99% silver</w:t>
            </w:r>
          </w:p>
        </w:tc>
        <w:tc>
          <w:tcPr>
            <w:tcW w:w="1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268C35D" w14:textId="6E8D9179" w:rsidR="00B34B3B" w:rsidRPr="00086ADA" w:rsidRDefault="00B34B3B" w:rsidP="00B34B3B">
            <w:pPr>
              <w:pStyle w:val="Tabletext"/>
            </w:pPr>
            <w:r w:rsidRPr="00086ADA">
              <w:t xml:space="preserve">31.103 </w:t>
            </w:r>
            <w:r>
              <w:t>+</w:t>
            </w:r>
            <w:r w:rsidRPr="00086ADA">
              <w:t xml:space="preserve"> 3.00</w:t>
            </w:r>
          </w:p>
        </w:tc>
        <w:tc>
          <w:tcPr>
            <w:tcW w:w="8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81B96BD" w14:textId="40CD14FF" w:rsidR="00B34B3B" w:rsidRPr="00086ADA" w:rsidRDefault="00B34B3B" w:rsidP="00B34B3B">
            <w:pPr>
              <w:pStyle w:val="Tabletext"/>
            </w:pPr>
            <w:r w:rsidRPr="00086ADA">
              <w:t>40.60</w:t>
            </w:r>
          </w:p>
        </w:tc>
        <w:tc>
          <w:tcPr>
            <w:tcW w:w="7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5727CDD" w14:textId="30EBA500" w:rsidR="00B34B3B" w:rsidRPr="00086ADA" w:rsidRDefault="00B34B3B" w:rsidP="00B34B3B">
            <w:pPr>
              <w:pStyle w:val="Tabletext"/>
            </w:pPr>
            <w:r w:rsidRPr="00086ADA">
              <w:t>4.00</w:t>
            </w:r>
          </w:p>
        </w:tc>
        <w:tc>
          <w:tcPr>
            <w:tcW w:w="4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42D30EE" w14:textId="0CA73C23" w:rsidR="00B34B3B" w:rsidRPr="00086ADA" w:rsidRDefault="00B34B3B" w:rsidP="00B34B3B">
            <w:pPr>
              <w:pStyle w:val="Tabletext"/>
            </w:pPr>
            <w:r w:rsidRPr="00086ADA">
              <w:t>S1</w:t>
            </w:r>
          </w:p>
        </w:tc>
        <w:tc>
          <w:tcPr>
            <w:tcW w:w="56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4BB040A" w14:textId="0EA208EF" w:rsidR="00B34B3B" w:rsidRPr="00086ADA" w:rsidRDefault="00B34B3B" w:rsidP="00B34B3B">
            <w:pPr>
              <w:pStyle w:val="Tabletext"/>
            </w:pPr>
            <w:r w:rsidRPr="00086ADA">
              <w:t>E1</w:t>
            </w:r>
          </w:p>
        </w:tc>
        <w:tc>
          <w:tcPr>
            <w:tcW w:w="5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596A47C" w14:textId="0919441B" w:rsidR="00B34B3B" w:rsidRPr="00086ADA" w:rsidRDefault="00B34B3B" w:rsidP="00B34B3B">
            <w:pPr>
              <w:pStyle w:val="Tabletext"/>
            </w:pPr>
            <w:r w:rsidRPr="00086ADA">
              <w:t>O</w:t>
            </w:r>
            <w:r>
              <w:t>11</w:t>
            </w:r>
          </w:p>
        </w:tc>
        <w:tc>
          <w:tcPr>
            <w:tcW w:w="6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F31135E" w14:textId="1FC2E870" w:rsidR="00B34B3B" w:rsidRPr="00086ADA" w:rsidRDefault="00B34B3B" w:rsidP="00B34B3B">
            <w:pPr>
              <w:pStyle w:val="Tabletext"/>
            </w:pPr>
            <w:r w:rsidRPr="00086ADA">
              <w:t>R112</w:t>
            </w:r>
          </w:p>
        </w:tc>
        <w:tc>
          <w:tcPr>
            <w:tcW w:w="11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8C0F3AF" w14:textId="727B3854" w:rsidR="00B34B3B" w:rsidRPr="00086ADA" w:rsidRDefault="00B34B3B" w:rsidP="00B34B3B">
            <w:pPr>
              <w:pStyle w:val="Tabletext"/>
            </w:pPr>
            <w:r w:rsidRPr="00621248">
              <w:t>28/10/2020</w:t>
            </w:r>
          </w:p>
        </w:tc>
      </w:tr>
      <w:tr w:rsidR="00B34B3B" w:rsidRPr="001F183A" w14:paraId="25757593" w14:textId="77777777" w:rsidTr="00AD4E77">
        <w:trPr>
          <w:cantSplit/>
          <w:jc w:val="center"/>
        </w:trPr>
        <w:tc>
          <w:tcPr>
            <w:tcW w:w="8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7118EB7" w14:textId="0DAF618C" w:rsidR="00B34B3B" w:rsidRPr="00086ADA" w:rsidRDefault="00B34B3B" w:rsidP="00B34B3B">
            <w:pPr>
              <w:pStyle w:val="Tabletext"/>
            </w:pPr>
            <w:r w:rsidRPr="00086ADA">
              <w:lastRenderedPageBreak/>
              <w:t>148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79CF412" w14:textId="44673191" w:rsidR="00B34B3B" w:rsidRPr="00086ADA" w:rsidRDefault="00B34B3B" w:rsidP="00B34B3B">
            <w:pPr>
              <w:pStyle w:val="Tabletext"/>
            </w:pPr>
            <w:r w:rsidRPr="00086ADA">
              <w:t>$100</w:t>
            </w:r>
          </w:p>
        </w:tc>
        <w:tc>
          <w:tcPr>
            <w:tcW w:w="127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B4C3E77" w14:textId="0FC6BC89" w:rsidR="00B34B3B" w:rsidRPr="00086ADA" w:rsidRDefault="00B34B3B" w:rsidP="00B34B3B">
            <w:pPr>
              <w:pStyle w:val="Tabletext"/>
            </w:pPr>
            <w:r w:rsidRPr="00086ADA">
              <w:t>At least 99.99% gold</w:t>
            </w:r>
          </w:p>
        </w:tc>
        <w:tc>
          <w:tcPr>
            <w:tcW w:w="1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7053298" w14:textId="2B0352F9" w:rsidR="00B34B3B" w:rsidRPr="00086ADA" w:rsidRDefault="00B34B3B" w:rsidP="00B34B3B">
            <w:pPr>
              <w:pStyle w:val="Tabletext"/>
            </w:pPr>
            <w:r w:rsidRPr="00086ADA">
              <w:t xml:space="preserve">31.103 </w:t>
            </w:r>
            <w:r>
              <w:t>+</w:t>
            </w:r>
            <w:r w:rsidRPr="00086ADA">
              <w:t xml:space="preserve"> 1.50</w:t>
            </w:r>
          </w:p>
        </w:tc>
        <w:tc>
          <w:tcPr>
            <w:tcW w:w="8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D72E97B" w14:textId="78C9B742" w:rsidR="00B34B3B" w:rsidRPr="00086ADA" w:rsidRDefault="00B34B3B" w:rsidP="00B34B3B">
            <w:pPr>
              <w:pStyle w:val="Tabletext"/>
            </w:pPr>
            <w:r w:rsidRPr="00086ADA">
              <w:t>39.00</w:t>
            </w:r>
          </w:p>
        </w:tc>
        <w:tc>
          <w:tcPr>
            <w:tcW w:w="7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C73DBB0" w14:textId="3D79C907" w:rsidR="00B34B3B" w:rsidRPr="00086ADA" w:rsidRDefault="00B34B3B" w:rsidP="00B34B3B">
            <w:pPr>
              <w:pStyle w:val="Tabletext"/>
            </w:pPr>
            <w:r w:rsidRPr="00086ADA">
              <w:t>2.70</w:t>
            </w:r>
          </w:p>
        </w:tc>
        <w:tc>
          <w:tcPr>
            <w:tcW w:w="4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3BFDE21" w14:textId="5EF221A2" w:rsidR="00B34B3B" w:rsidRPr="00086ADA" w:rsidRDefault="00B34B3B" w:rsidP="00B34B3B">
            <w:pPr>
              <w:pStyle w:val="Tabletext"/>
            </w:pPr>
            <w:r w:rsidRPr="00086ADA">
              <w:t>S1</w:t>
            </w:r>
          </w:p>
        </w:tc>
        <w:tc>
          <w:tcPr>
            <w:tcW w:w="56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2B9871B" w14:textId="310C7C1E" w:rsidR="00B34B3B" w:rsidRPr="00086ADA" w:rsidRDefault="00B34B3B" w:rsidP="00B34B3B">
            <w:pPr>
              <w:pStyle w:val="Tabletext"/>
            </w:pPr>
            <w:r w:rsidRPr="00086ADA">
              <w:t>E1</w:t>
            </w:r>
          </w:p>
        </w:tc>
        <w:tc>
          <w:tcPr>
            <w:tcW w:w="5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280FEF6" w14:textId="2C59F23C" w:rsidR="00B34B3B" w:rsidRPr="00086ADA" w:rsidRDefault="00B34B3B" w:rsidP="00B34B3B">
            <w:pPr>
              <w:pStyle w:val="Tabletext"/>
            </w:pPr>
            <w:r w:rsidRPr="00086ADA">
              <w:t>O2</w:t>
            </w:r>
            <w:r>
              <w:t>3</w:t>
            </w:r>
          </w:p>
        </w:tc>
        <w:tc>
          <w:tcPr>
            <w:tcW w:w="6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9C1E947" w14:textId="144848F8" w:rsidR="00B34B3B" w:rsidRPr="00086ADA" w:rsidRDefault="00B34B3B" w:rsidP="00B34B3B">
            <w:pPr>
              <w:pStyle w:val="Tabletext"/>
            </w:pPr>
            <w:r w:rsidRPr="00086ADA">
              <w:t>R113</w:t>
            </w:r>
          </w:p>
        </w:tc>
        <w:tc>
          <w:tcPr>
            <w:tcW w:w="11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F1F0E54" w14:textId="7C2CF60F" w:rsidR="00B34B3B" w:rsidRPr="00086ADA" w:rsidRDefault="00B34B3B" w:rsidP="00B34B3B">
            <w:pPr>
              <w:pStyle w:val="Tabletext"/>
            </w:pPr>
            <w:r w:rsidRPr="00621248">
              <w:t>28/10/2020</w:t>
            </w:r>
          </w:p>
        </w:tc>
      </w:tr>
      <w:tr w:rsidR="00B34B3B" w:rsidRPr="001F183A" w14:paraId="115484A4" w14:textId="77777777" w:rsidTr="00AD4E77">
        <w:trPr>
          <w:cantSplit/>
          <w:jc w:val="center"/>
        </w:trPr>
        <w:tc>
          <w:tcPr>
            <w:tcW w:w="8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62C3FB4" w14:textId="6C1FBE9E" w:rsidR="00B34B3B" w:rsidRPr="00086ADA" w:rsidRDefault="00B34B3B" w:rsidP="00B34B3B">
            <w:pPr>
              <w:pStyle w:val="Tabletext"/>
            </w:pPr>
            <w:r w:rsidRPr="00086ADA">
              <w:t>149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A9491D1" w14:textId="0317F702" w:rsidR="00B34B3B" w:rsidRPr="00086ADA" w:rsidRDefault="00B34B3B" w:rsidP="00B34B3B">
            <w:pPr>
              <w:pStyle w:val="Tabletext"/>
            </w:pPr>
            <w:r w:rsidRPr="00086ADA">
              <w:t>$1</w:t>
            </w:r>
          </w:p>
        </w:tc>
        <w:tc>
          <w:tcPr>
            <w:tcW w:w="127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0AAC5F6" w14:textId="6FD7B917" w:rsidR="00B34B3B" w:rsidRPr="00086ADA" w:rsidRDefault="00B34B3B" w:rsidP="00B34B3B">
            <w:pPr>
              <w:pStyle w:val="Tabletext"/>
            </w:pPr>
            <w:r w:rsidRPr="00086ADA">
              <w:t>At least 99.9% silver</w:t>
            </w:r>
          </w:p>
        </w:tc>
        <w:tc>
          <w:tcPr>
            <w:tcW w:w="1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2792956" w14:textId="6AAB8976" w:rsidR="00B34B3B" w:rsidRPr="00086ADA" w:rsidRDefault="00B34B3B" w:rsidP="00B34B3B">
            <w:pPr>
              <w:pStyle w:val="Tabletext"/>
            </w:pPr>
            <w:r w:rsidRPr="00086ADA">
              <w:t xml:space="preserve">31.103 </w:t>
            </w:r>
            <w:r>
              <w:t>+</w:t>
            </w:r>
            <w:r w:rsidRPr="00086ADA">
              <w:t xml:space="preserve"> 3.00</w:t>
            </w:r>
          </w:p>
        </w:tc>
        <w:tc>
          <w:tcPr>
            <w:tcW w:w="8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D33A035" w14:textId="07D9D79C" w:rsidR="00B34B3B" w:rsidRPr="00086ADA" w:rsidRDefault="00B34B3B" w:rsidP="00B34B3B">
            <w:pPr>
              <w:pStyle w:val="Tabletext"/>
            </w:pPr>
            <w:r w:rsidRPr="00086ADA">
              <w:t>40.60</w:t>
            </w:r>
          </w:p>
        </w:tc>
        <w:tc>
          <w:tcPr>
            <w:tcW w:w="7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0960008" w14:textId="1E8AF686" w:rsidR="00B34B3B" w:rsidRPr="00086ADA" w:rsidRDefault="00B34B3B" w:rsidP="00B34B3B">
            <w:pPr>
              <w:pStyle w:val="Tabletext"/>
            </w:pPr>
            <w:r w:rsidRPr="00086ADA">
              <w:t>4.00</w:t>
            </w:r>
          </w:p>
        </w:tc>
        <w:tc>
          <w:tcPr>
            <w:tcW w:w="4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58C355B" w14:textId="3B740712" w:rsidR="00B34B3B" w:rsidRPr="00086ADA" w:rsidRDefault="00B34B3B" w:rsidP="00B34B3B">
            <w:pPr>
              <w:pStyle w:val="Tabletext"/>
            </w:pPr>
            <w:r w:rsidRPr="00086ADA">
              <w:t>S1</w:t>
            </w:r>
          </w:p>
        </w:tc>
        <w:tc>
          <w:tcPr>
            <w:tcW w:w="56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EE7C70A" w14:textId="5F57963F" w:rsidR="00B34B3B" w:rsidRPr="00086ADA" w:rsidRDefault="00B34B3B" w:rsidP="00B34B3B">
            <w:pPr>
              <w:pStyle w:val="Tabletext"/>
            </w:pPr>
            <w:r w:rsidRPr="00086ADA">
              <w:t>E1</w:t>
            </w:r>
          </w:p>
        </w:tc>
        <w:tc>
          <w:tcPr>
            <w:tcW w:w="5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CCBA274" w14:textId="5A1A17EA" w:rsidR="00B34B3B" w:rsidRPr="00086ADA" w:rsidRDefault="00B34B3B" w:rsidP="00B34B3B">
            <w:pPr>
              <w:pStyle w:val="Tabletext"/>
            </w:pPr>
            <w:r w:rsidRPr="00086ADA">
              <w:t>O2</w:t>
            </w:r>
            <w:r>
              <w:t>4</w:t>
            </w:r>
          </w:p>
        </w:tc>
        <w:tc>
          <w:tcPr>
            <w:tcW w:w="6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B23EB1E" w14:textId="2FA1A139" w:rsidR="00B34B3B" w:rsidRPr="00086ADA" w:rsidRDefault="00B34B3B" w:rsidP="00B34B3B">
            <w:pPr>
              <w:pStyle w:val="Tabletext"/>
            </w:pPr>
            <w:r w:rsidRPr="00086ADA">
              <w:t>R113</w:t>
            </w:r>
          </w:p>
        </w:tc>
        <w:tc>
          <w:tcPr>
            <w:tcW w:w="11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BFFD9D5" w14:textId="63E88DEA" w:rsidR="00B34B3B" w:rsidRPr="00086ADA" w:rsidRDefault="00B34B3B" w:rsidP="00B34B3B">
            <w:pPr>
              <w:pStyle w:val="Tabletext"/>
            </w:pPr>
            <w:r w:rsidRPr="00621248">
              <w:t>28/10/2020</w:t>
            </w:r>
          </w:p>
        </w:tc>
      </w:tr>
      <w:tr w:rsidR="00B34B3B" w:rsidRPr="001F183A" w14:paraId="6741A10A" w14:textId="77777777" w:rsidTr="00AD4E77">
        <w:trPr>
          <w:cantSplit/>
          <w:jc w:val="center"/>
        </w:trPr>
        <w:tc>
          <w:tcPr>
            <w:tcW w:w="8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2714D42" w14:textId="6FF9BB9A" w:rsidR="00B34B3B" w:rsidRPr="00086ADA" w:rsidRDefault="00B34B3B" w:rsidP="00B34B3B">
            <w:pPr>
              <w:pStyle w:val="Tabletext"/>
            </w:pPr>
            <w:r w:rsidRPr="00086ADA">
              <w:t>150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FADDA54" w14:textId="34FCF215" w:rsidR="00B34B3B" w:rsidRPr="00086ADA" w:rsidRDefault="00B34B3B" w:rsidP="00B34B3B">
            <w:pPr>
              <w:pStyle w:val="Tabletext"/>
            </w:pPr>
            <w:r w:rsidRPr="00086ADA">
              <w:t>$100</w:t>
            </w:r>
          </w:p>
        </w:tc>
        <w:tc>
          <w:tcPr>
            <w:tcW w:w="127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B9DC45F" w14:textId="0346AB7C" w:rsidR="00B34B3B" w:rsidRPr="00086ADA" w:rsidRDefault="00B34B3B" w:rsidP="00B34B3B">
            <w:pPr>
              <w:pStyle w:val="Tabletext"/>
            </w:pPr>
            <w:r w:rsidRPr="00086ADA">
              <w:t>At least 99.99% gold</w:t>
            </w:r>
          </w:p>
        </w:tc>
        <w:tc>
          <w:tcPr>
            <w:tcW w:w="1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E835417" w14:textId="16FB0443" w:rsidR="00B34B3B" w:rsidRPr="00086ADA" w:rsidRDefault="00B34B3B" w:rsidP="00B34B3B">
            <w:pPr>
              <w:pStyle w:val="Tabletext"/>
            </w:pPr>
            <w:r w:rsidRPr="00086ADA">
              <w:t xml:space="preserve">31.103 </w:t>
            </w:r>
            <w:r>
              <w:t>+</w:t>
            </w:r>
            <w:r w:rsidRPr="00086ADA">
              <w:t xml:space="preserve"> 3.00</w:t>
            </w:r>
          </w:p>
        </w:tc>
        <w:tc>
          <w:tcPr>
            <w:tcW w:w="8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F3DDF8F" w14:textId="5B418532" w:rsidR="00B34B3B" w:rsidRPr="00086ADA" w:rsidRDefault="00B34B3B" w:rsidP="00B34B3B">
            <w:pPr>
              <w:pStyle w:val="Tabletext"/>
            </w:pPr>
            <w:r w:rsidRPr="00086ADA">
              <w:t>34.40</w:t>
            </w:r>
          </w:p>
        </w:tc>
        <w:tc>
          <w:tcPr>
            <w:tcW w:w="7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3B62553" w14:textId="45F6C7D2" w:rsidR="00B34B3B" w:rsidRPr="00086ADA" w:rsidRDefault="00B34B3B" w:rsidP="00B34B3B">
            <w:pPr>
              <w:pStyle w:val="Tabletext"/>
            </w:pPr>
            <w:r w:rsidRPr="00086ADA">
              <w:t>3.20</w:t>
            </w:r>
          </w:p>
        </w:tc>
        <w:tc>
          <w:tcPr>
            <w:tcW w:w="4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DC2B9B9" w14:textId="1E6F7C19" w:rsidR="00B34B3B" w:rsidRPr="00086ADA" w:rsidRDefault="00B34B3B" w:rsidP="00B34B3B">
            <w:pPr>
              <w:pStyle w:val="Tabletext"/>
            </w:pPr>
            <w:r w:rsidRPr="00086ADA">
              <w:t>S6</w:t>
            </w:r>
          </w:p>
        </w:tc>
        <w:tc>
          <w:tcPr>
            <w:tcW w:w="56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25B9626" w14:textId="14583C33" w:rsidR="00B34B3B" w:rsidRPr="00086ADA" w:rsidRDefault="00B34B3B" w:rsidP="00B34B3B">
            <w:pPr>
              <w:pStyle w:val="Tabletext"/>
            </w:pPr>
            <w:r w:rsidRPr="00086ADA">
              <w:t xml:space="preserve">E2 </w:t>
            </w:r>
          </w:p>
        </w:tc>
        <w:tc>
          <w:tcPr>
            <w:tcW w:w="5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E9BDC2A" w14:textId="0C6F593E" w:rsidR="00B34B3B" w:rsidRPr="00086ADA" w:rsidRDefault="00B34B3B" w:rsidP="00B34B3B">
            <w:pPr>
              <w:pStyle w:val="Tabletext"/>
            </w:pPr>
            <w:r w:rsidRPr="00086ADA">
              <w:t>O2</w:t>
            </w:r>
            <w:r>
              <w:t>5</w:t>
            </w:r>
          </w:p>
        </w:tc>
        <w:tc>
          <w:tcPr>
            <w:tcW w:w="6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C59FF1F" w14:textId="1D3200D6" w:rsidR="00B34B3B" w:rsidRPr="00086ADA" w:rsidRDefault="00B34B3B" w:rsidP="00B34B3B">
            <w:pPr>
              <w:pStyle w:val="Tabletext"/>
            </w:pPr>
            <w:r w:rsidRPr="00086ADA">
              <w:t>R114</w:t>
            </w:r>
          </w:p>
        </w:tc>
        <w:tc>
          <w:tcPr>
            <w:tcW w:w="11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39CF3CB" w14:textId="6B993C92" w:rsidR="00B34B3B" w:rsidRPr="00086ADA" w:rsidRDefault="00B34B3B" w:rsidP="00B34B3B">
            <w:pPr>
              <w:pStyle w:val="Tabletext"/>
            </w:pPr>
            <w:r w:rsidRPr="00621248">
              <w:t>28/10/2020</w:t>
            </w:r>
          </w:p>
        </w:tc>
      </w:tr>
      <w:tr w:rsidR="00B34B3B" w:rsidRPr="001F183A" w14:paraId="348FC0A5" w14:textId="77777777" w:rsidTr="00AD4E77">
        <w:trPr>
          <w:cantSplit/>
          <w:jc w:val="center"/>
        </w:trPr>
        <w:tc>
          <w:tcPr>
            <w:tcW w:w="8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BCBE4DB" w14:textId="77F032FA" w:rsidR="00B34B3B" w:rsidRPr="00086ADA" w:rsidRDefault="00B34B3B" w:rsidP="00B34B3B">
            <w:pPr>
              <w:pStyle w:val="Tabletext"/>
            </w:pPr>
            <w:r w:rsidRPr="00086ADA">
              <w:t>151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81798CD" w14:textId="6CFF6896" w:rsidR="00B34B3B" w:rsidRPr="00086ADA" w:rsidRDefault="00B34B3B" w:rsidP="00B34B3B">
            <w:pPr>
              <w:pStyle w:val="Tabletext"/>
            </w:pPr>
            <w:r w:rsidRPr="00086ADA">
              <w:t>$1</w:t>
            </w:r>
          </w:p>
        </w:tc>
        <w:tc>
          <w:tcPr>
            <w:tcW w:w="127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C4DB1E2" w14:textId="4C00697B" w:rsidR="00B34B3B" w:rsidRPr="00086ADA" w:rsidRDefault="00B34B3B" w:rsidP="00B34B3B">
            <w:pPr>
              <w:pStyle w:val="Tabletext"/>
            </w:pPr>
            <w:r w:rsidRPr="00086ADA">
              <w:t>At least 99.9% silver</w:t>
            </w:r>
          </w:p>
        </w:tc>
        <w:tc>
          <w:tcPr>
            <w:tcW w:w="1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BAE1AE5" w14:textId="0B367402" w:rsidR="00B34B3B" w:rsidRPr="00086ADA" w:rsidRDefault="00B34B3B" w:rsidP="00B34B3B">
            <w:pPr>
              <w:pStyle w:val="Tabletext"/>
            </w:pPr>
            <w:r w:rsidRPr="00086ADA">
              <w:t xml:space="preserve">31.103 </w:t>
            </w:r>
            <w:r>
              <w:t>+</w:t>
            </w:r>
            <w:r w:rsidRPr="00086ADA">
              <w:t xml:space="preserve"> 3.00</w:t>
            </w:r>
          </w:p>
        </w:tc>
        <w:tc>
          <w:tcPr>
            <w:tcW w:w="8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14A9D54" w14:textId="08B6E9B7" w:rsidR="00B34B3B" w:rsidRPr="00086ADA" w:rsidRDefault="00B34B3B" w:rsidP="00B34B3B">
            <w:pPr>
              <w:pStyle w:val="Tabletext"/>
            </w:pPr>
            <w:r w:rsidRPr="00086ADA">
              <w:t>34.40</w:t>
            </w:r>
          </w:p>
        </w:tc>
        <w:tc>
          <w:tcPr>
            <w:tcW w:w="7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6828D0F" w14:textId="7983106A" w:rsidR="00B34B3B" w:rsidRPr="00086ADA" w:rsidRDefault="00B34B3B" w:rsidP="00B34B3B">
            <w:pPr>
              <w:pStyle w:val="Tabletext"/>
            </w:pPr>
            <w:r w:rsidRPr="00086ADA">
              <w:t>5.00</w:t>
            </w:r>
          </w:p>
        </w:tc>
        <w:tc>
          <w:tcPr>
            <w:tcW w:w="4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96A67DE" w14:textId="0A104F16" w:rsidR="00B34B3B" w:rsidRPr="00086ADA" w:rsidRDefault="00B34B3B" w:rsidP="00B34B3B">
            <w:pPr>
              <w:pStyle w:val="Tabletext"/>
            </w:pPr>
            <w:r w:rsidRPr="00086ADA">
              <w:t>S6</w:t>
            </w:r>
          </w:p>
        </w:tc>
        <w:tc>
          <w:tcPr>
            <w:tcW w:w="56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21F8D4F" w14:textId="4BE90F71" w:rsidR="00B34B3B" w:rsidRPr="00086ADA" w:rsidRDefault="00B34B3B" w:rsidP="00B34B3B">
            <w:pPr>
              <w:pStyle w:val="Tabletext"/>
            </w:pPr>
            <w:r w:rsidRPr="00086ADA">
              <w:t>E2</w:t>
            </w:r>
          </w:p>
        </w:tc>
        <w:tc>
          <w:tcPr>
            <w:tcW w:w="5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F7CEB7C" w14:textId="0C82C1E4" w:rsidR="00B34B3B" w:rsidRPr="00086ADA" w:rsidRDefault="00B34B3B" w:rsidP="00B34B3B">
            <w:pPr>
              <w:pStyle w:val="Tabletext"/>
            </w:pPr>
            <w:r w:rsidRPr="00086ADA">
              <w:t>O2</w:t>
            </w:r>
            <w:r>
              <w:t>6</w:t>
            </w:r>
          </w:p>
        </w:tc>
        <w:tc>
          <w:tcPr>
            <w:tcW w:w="6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662E170" w14:textId="57259085" w:rsidR="00B34B3B" w:rsidRPr="00086ADA" w:rsidRDefault="00B34B3B" w:rsidP="00B34B3B">
            <w:pPr>
              <w:pStyle w:val="Tabletext"/>
            </w:pPr>
            <w:r w:rsidRPr="00086ADA">
              <w:t>R115</w:t>
            </w:r>
          </w:p>
        </w:tc>
        <w:tc>
          <w:tcPr>
            <w:tcW w:w="11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A6F8D62" w14:textId="70B5A2D3" w:rsidR="00B34B3B" w:rsidRPr="00086ADA" w:rsidRDefault="00B34B3B" w:rsidP="00B34B3B">
            <w:pPr>
              <w:pStyle w:val="Tabletext"/>
            </w:pPr>
            <w:r w:rsidRPr="00621248">
              <w:t>28/10/2020</w:t>
            </w:r>
          </w:p>
        </w:tc>
      </w:tr>
      <w:tr w:rsidR="00B34B3B" w:rsidRPr="001F183A" w14:paraId="7A20A238" w14:textId="77777777" w:rsidTr="00AD4E77">
        <w:trPr>
          <w:cantSplit/>
          <w:jc w:val="center"/>
        </w:trPr>
        <w:tc>
          <w:tcPr>
            <w:tcW w:w="8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9DE3DD4" w14:textId="676B0225" w:rsidR="00B34B3B" w:rsidRPr="00086ADA" w:rsidRDefault="00B34B3B" w:rsidP="00B34B3B">
            <w:pPr>
              <w:pStyle w:val="Tabletext"/>
            </w:pPr>
            <w:r w:rsidRPr="00086ADA">
              <w:t>152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DF6B739" w14:textId="158E5FFC" w:rsidR="00B34B3B" w:rsidRPr="00086ADA" w:rsidRDefault="00B34B3B" w:rsidP="00B34B3B">
            <w:pPr>
              <w:pStyle w:val="Tabletext"/>
            </w:pPr>
            <w:r w:rsidRPr="00086ADA">
              <w:t>$1</w:t>
            </w:r>
          </w:p>
        </w:tc>
        <w:tc>
          <w:tcPr>
            <w:tcW w:w="127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CDFCAF0" w14:textId="5ED8F724" w:rsidR="00B34B3B" w:rsidRPr="00086ADA" w:rsidRDefault="00B34B3B" w:rsidP="00B34B3B">
            <w:pPr>
              <w:pStyle w:val="Tabletext"/>
            </w:pPr>
            <w:r w:rsidRPr="00086ADA">
              <w:t>At least 99.9% silver</w:t>
            </w:r>
          </w:p>
        </w:tc>
        <w:tc>
          <w:tcPr>
            <w:tcW w:w="1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0795318" w14:textId="7950D797" w:rsidR="00B34B3B" w:rsidRPr="00086ADA" w:rsidRDefault="00B34B3B" w:rsidP="00B34B3B">
            <w:pPr>
              <w:pStyle w:val="Tabletext"/>
            </w:pPr>
            <w:r w:rsidRPr="00086ADA">
              <w:t xml:space="preserve">31.103 </w:t>
            </w:r>
            <w:r>
              <w:t>+</w:t>
            </w:r>
            <w:r w:rsidRPr="00086ADA">
              <w:t xml:space="preserve"> 3.00</w:t>
            </w:r>
          </w:p>
        </w:tc>
        <w:tc>
          <w:tcPr>
            <w:tcW w:w="8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975ADF1" w14:textId="1FC0DE16" w:rsidR="00B34B3B" w:rsidRPr="00086ADA" w:rsidRDefault="00B34B3B" w:rsidP="00B34B3B">
            <w:pPr>
              <w:pStyle w:val="Tabletext"/>
            </w:pPr>
            <w:r w:rsidRPr="00086ADA">
              <w:t>34.40</w:t>
            </w:r>
          </w:p>
        </w:tc>
        <w:tc>
          <w:tcPr>
            <w:tcW w:w="7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29EB172" w14:textId="4514C649" w:rsidR="00B34B3B" w:rsidRPr="00086ADA" w:rsidRDefault="00B34B3B" w:rsidP="00B34B3B">
            <w:pPr>
              <w:pStyle w:val="Tabletext"/>
            </w:pPr>
            <w:r w:rsidRPr="00086ADA">
              <w:t>5.00</w:t>
            </w:r>
          </w:p>
        </w:tc>
        <w:tc>
          <w:tcPr>
            <w:tcW w:w="4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D0A3369" w14:textId="4907C59F" w:rsidR="00B34B3B" w:rsidRPr="00086ADA" w:rsidRDefault="00B34B3B" w:rsidP="00B34B3B">
            <w:pPr>
              <w:pStyle w:val="Tabletext"/>
            </w:pPr>
            <w:r w:rsidRPr="00086ADA">
              <w:t>S6</w:t>
            </w:r>
          </w:p>
        </w:tc>
        <w:tc>
          <w:tcPr>
            <w:tcW w:w="56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B632A8C" w14:textId="4A353C34" w:rsidR="00B34B3B" w:rsidRPr="00086ADA" w:rsidRDefault="00B34B3B" w:rsidP="00B34B3B">
            <w:pPr>
              <w:pStyle w:val="Tabletext"/>
            </w:pPr>
            <w:r w:rsidRPr="00086ADA">
              <w:t>E2</w:t>
            </w:r>
          </w:p>
        </w:tc>
        <w:tc>
          <w:tcPr>
            <w:tcW w:w="5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66409D0" w14:textId="6347C7D4" w:rsidR="00B34B3B" w:rsidRPr="00086ADA" w:rsidRDefault="00B34B3B" w:rsidP="00B34B3B">
            <w:pPr>
              <w:pStyle w:val="Tabletext"/>
            </w:pPr>
            <w:r w:rsidRPr="00086ADA">
              <w:t>O2</w:t>
            </w:r>
            <w:r>
              <w:t>7</w:t>
            </w:r>
          </w:p>
        </w:tc>
        <w:tc>
          <w:tcPr>
            <w:tcW w:w="6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6D938F2" w14:textId="56F32949" w:rsidR="00B34B3B" w:rsidRPr="00086ADA" w:rsidRDefault="00B34B3B" w:rsidP="00B34B3B">
            <w:pPr>
              <w:pStyle w:val="Tabletext"/>
            </w:pPr>
            <w:r w:rsidRPr="00086ADA">
              <w:t>R116</w:t>
            </w:r>
          </w:p>
        </w:tc>
        <w:tc>
          <w:tcPr>
            <w:tcW w:w="11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66A6139" w14:textId="0334672D" w:rsidR="00B34B3B" w:rsidRPr="00086ADA" w:rsidRDefault="00B34B3B" w:rsidP="00B34B3B">
            <w:pPr>
              <w:pStyle w:val="Tabletext"/>
            </w:pPr>
            <w:r w:rsidRPr="00621248">
              <w:t>28/10/2020</w:t>
            </w:r>
          </w:p>
        </w:tc>
      </w:tr>
      <w:tr w:rsidR="00B34B3B" w:rsidRPr="001F183A" w14:paraId="65C0A046" w14:textId="77777777" w:rsidTr="00311C08">
        <w:trPr>
          <w:cantSplit/>
          <w:jc w:val="center"/>
        </w:trPr>
        <w:tc>
          <w:tcPr>
            <w:tcW w:w="8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0FC285E" w14:textId="36577518" w:rsidR="00B34B3B" w:rsidRPr="00086ADA" w:rsidRDefault="00B34B3B" w:rsidP="00B34B3B">
            <w:pPr>
              <w:pStyle w:val="Tabletext"/>
            </w:pPr>
            <w:r w:rsidRPr="00086ADA">
              <w:t>153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4A578E2" w14:textId="02CC336C" w:rsidR="00B34B3B" w:rsidRPr="00086ADA" w:rsidRDefault="00B34B3B" w:rsidP="00B34B3B">
            <w:pPr>
              <w:pStyle w:val="Tabletext"/>
            </w:pPr>
            <w:r w:rsidRPr="00086ADA">
              <w:t>$50</w:t>
            </w:r>
          </w:p>
        </w:tc>
        <w:tc>
          <w:tcPr>
            <w:tcW w:w="127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B1B7509" w14:textId="6A34DCB5" w:rsidR="00B34B3B" w:rsidRPr="00086ADA" w:rsidRDefault="00B34B3B" w:rsidP="00B34B3B">
            <w:pPr>
              <w:pStyle w:val="Tabletext"/>
            </w:pPr>
            <w:r w:rsidRPr="00086ADA">
              <w:t>At least 99.99% gold</w:t>
            </w:r>
          </w:p>
        </w:tc>
        <w:tc>
          <w:tcPr>
            <w:tcW w:w="1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765825B" w14:textId="3C2D4AB4" w:rsidR="00B34B3B" w:rsidRPr="00086ADA" w:rsidRDefault="00B34B3B" w:rsidP="00B34B3B">
            <w:pPr>
              <w:pStyle w:val="Tabletext"/>
            </w:pPr>
            <w:r w:rsidRPr="00086ADA">
              <w:t xml:space="preserve">15.55 </w:t>
            </w:r>
            <w:r>
              <w:t>+</w:t>
            </w:r>
            <w:r w:rsidRPr="00086ADA">
              <w:t xml:space="preserve"> 0.20</w:t>
            </w:r>
          </w:p>
        </w:tc>
        <w:tc>
          <w:tcPr>
            <w:tcW w:w="8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C46BDB7" w14:textId="4B3C8712" w:rsidR="00B34B3B" w:rsidRPr="00086ADA" w:rsidRDefault="00B34B3B" w:rsidP="00B34B3B">
            <w:pPr>
              <w:pStyle w:val="Tabletext"/>
            </w:pPr>
            <w:r w:rsidRPr="00086ADA">
              <w:t>30.20</w:t>
            </w:r>
          </w:p>
        </w:tc>
        <w:tc>
          <w:tcPr>
            <w:tcW w:w="7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0E8FB75" w14:textId="17814EF6" w:rsidR="00B34B3B" w:rsidRPr="00086ADA" w:rsidRDefault="00B34B3B" w:rsidP="00B34B3B">
            <w:pPr>
              <w:pStyle w:val="Tabletext"/>
            </w:pPr>
            <w:r w:rsidRPr="00086ADA">
              <w:t>2.20</w:t>
            </w:r>
          </w:p>
        </w:tc>
        <w:tc>
          <w:tcPr>
            <w:tcW w:w="4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5039983" w14:textId="64B4995E" w:rsidR="00B34B3B" w:rsidRPr="00086ADA" w:rsidRDefault="00B34B3B" w:rsidP="00B34B3B">
            <w:pPr>
              <w:pStyle w:val="Tabletext"/>
            </w:pPr>
            <w:r w:rsidRPr="00086ADA">
              <w:t>S1</w:t>
            </w:r>
          </w:p>
        </w:tc>
        <w:tc>
          <w:tcPr>
            <w:tcW w:w="56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625008B" w14:textId="07059091" w:rsidR="00B34B3B" w:rsidRPr="00086ADA" w:rsidRDefault="00B34B3B" w:rsidP="00B34B3B">
            <w:pPr>
              <w:pStyle w:val="Tabletext"/>
            </w:pPr>
            <w:r w:rsidRPr="00086ADA">
              <w:t>E1</w:t>
            </w:r>
          </w:p>
        </w:tc>
        <w:tc>
          <w:tcPr>
            <w:tcW w:w="5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492B90E" w14:textId="3424DC5C" w:rsidR="00B34B3B" w:rsidRPr="00086ADA" w:rsidRDefault="00B34B3B" w:rsidP="00B34B3B">
            <w:pPr>
              <w:pStyle w:val="Tabletext"/>
            </w:pPr>
            <w:r w:rsidRPr="00086ADA">
              <w:t>O14</w:t>
            </w:r>
          </w:p>
        </w:tc>
        <w:tc>
          <w:tcPr>
            <w:tcW w:w="6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BD1F86B" w14:textId="5E5B571B" w:rsidR="00B34B3B" w:rsidRPr="00086ADA" w:rsidRDefault="00B34B3B" w:rsidP="00B34B3B">
            <w:pPr>
              <w:pStyle w:val="Tabletext"/>
            </w:pPr>
            <w:r w:rsidRPr="00086ADA">
              <w:t>R31</w:t>
            </w:r>
          </w:p>
        </w:tc>
        <w:tc>
          <w:tcPr>
            <w:tcW w:w="11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13412C4" w14:textId="0C66D9D4" w:rsidR="00B34B3B" w:rsidRPr="00086ADA" w:rsidRDefault="00B34B3B" w:rsidP="00B34B3B">
            <w:pPr>
              <w:pStyle w:val="Tabletext"/>
            </w:pPr>
            <w:r w:rsidRPr="00621248">
              <w:t>28/10/2020</w:t>
            </w:r>
          </w:p>
        </w:tc>
      </w:tr>
      <w:tr w:rsidR="00B34B3B" w:rsidRPr="001F183A" w14:paraId="629CF470" w14:textId="77777777" w:rsidTr="00311C08">
        <w:trPr>
          <w:cantSplit/>
          <w:jc w:val="center"/>
        </w:trPr>
        <w:tc>
          <w:tcPr>
            <w:tcW w:w="809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9D18AAD" w14:textId="4665E4F3" w:rsidR="00B34B3B" w:rsidRPr="00086ADA" w:rsidRDefault="00B34B3B" w:rsidP="00B34B3B">
            <w:pPr>
              <w:pStyle w:val="Tabletext"/>
            </w:pPr>
            <w:r w:rsidRPr="00086ADA">
              <w:t>154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6C1E23E" w14:textId="068ACC52" w:rsidR="00B34B3B" w:rsidRPr="00086ADA" w:rsidRDefault="00B34B3B" w:rsidP="00B34B3B">
            <w:pPr>
              <w:pStyle w:val="Tabletext"/>
            </w:pPr>
            <w:r w:rsidRPr="00086ADA">
              <w:t>$25</w:t>
            </w:r>
          </w:p>
        </w:tc>
        <w:tc>
          <w:tcPr>
            <w:tcW w:w="1279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71144BB" w14:textId="40E6BA2E" w:rsidR="00B34B3B" w:rsidRPr="00086ADA" w:rsidRDefault="00B34B3B" w:rsidP="00B34B3B">
            <w:pPr>
              <w:pStyle w:val="Tabletext"/>
            </w:pPr>
            <w:r w:rsidRPr="00086ADA">
              <w:t>At least 99.99% gold</w:t>
            </w:r>
          </w:p>
        </w:tc>
        <w:tc>
          <w:tcPr>
            <w:tcW w:w="1607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C869C77" w14:textId="02CCC138" w:rsidR="00B34B3B" w:rsidRPr="00086ADA" w:rsidRDefault="00B34B3B" w:rsidP="00B34B3B">
            <w:pPr>
              <w:pStyle w:val="Tabletext"/>
            </w:pPr>
            <w:r w:rsidRPr="00086ADA">
              <w:t xml:space="preserve">7.77 </w:t>
            </w:r>
            <w:r>
              <w:t>+</w:t>
            </w:r>
            <w:r w:rsidRPr="00086ADA">
              <w:t xml:space="preserve"> 0.20</w:t>
            </w:r>
          </w:p>
        </w:tc>
        <w:tc>
          <w:tcPr>
            <w:tcW w:w="852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32D559A" w14:textId="538B8D5C" w:rsidR="00B34B3B" w:rsidRPr="00086ADA" w:rsidRDefault="00B34B3B" w:rsidP="00B34B3B">
            <w:pPr>
              <w:pStyle w:val="Tabletext"/>
            </w:pPr>
            <w:r w:rsidRPr="00086ADA">
              <w:t>21.90</w:t>
            </w:r>
          </w:p>
        </w:tc>
        <w:tc>
          <w:tcPr>
            <w:tcW w:w="71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D39BCA7" w14:textId="068825BE" w:rsidR="00B34B3B" w:rsidRPr="00086ADA" w:rsidRDefault="00B34B3B" w:rsidP="00B34B3B">
            <w:pPr>
              <w:pStyle w:val="Tabletext"/>
            </w:pPr>
            <w:r w:rsidRPr="00086ADA">
              <w:t>2.10</w:t>
            </w:r>
          </w:p>
        </w:tc>
        <w:tc>
          <w:tcPr>
            <w:tcW w:w="455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B0725FC" w14:textId="2DE3D09F" w:rsidR="00B34B3B" w:rsidRPr="00086ADA" w:rsidRDefault="00B34B3B" w:rsidP="00B34B3B">
            <w:pPr>
              <w:pStyle w:val="Tabletext"/>
            </w:pPr>
            <w:r w:rsidRPr="00086ADA">
              <w:t>S1</w:t>
            </w:r>
          </w:p>
        </w:tc>
        <w:tc>
          <w:tcPr>
            <w:tcW w:w="569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C493427" w14:textId="02ED3D67" w:rsidR="00B34B3B" w:rsidRPr="00086ADA" w:rsidRDefault="00B34B3B" w:rsidP="00B34B3B">
            <w:pPr>
              <w:pStyle w:val="Tabletext"/>
            </w:pPr>
            <w:r w:rsidRPr="00086ADA">
              <w:t>E1</w:t>
            </w:r>
          </w:p>
        </w:tc>
        <w:tc>
          <w:tcPr>
            <w:tcW w:w="59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F627C87" w14:textId="40AD3C7F" w:rsidR="00B34B3B" w:rsidRPr="00086ADA" w:rsidRDefault="00B34B3B" w:rsidP="00B34B3B">
            <w:pPr>
              <w:pStyle w:val="Tabletext"/>
            </w:pPr>
            <w:r w:rsidRPr="00086ADA">
              <w:t>O14</w:t>
            </w:r>
          </w:p>
        </w:tc>
        <w:tc>
          <w:tcPr>
            <w:tcW w:w="609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050485F" w14:textId="4733891C" w:rsidR="00B34B3B" w:rsidRPr="00086ADA" w:rsidRDefault="00B34B3B" w:rsidP="00B34B3B">
            <w:pPr>
              <w:pStyle w:val="Tabletext"/>
            </w:pPr>
            <w:r w:rsidRPr="00086ADA">
              <w:t>R31</w:t>
            </w:r>
          </w:p>
        </w:tc>
        <w:tc>
          <w:tcPr>
            <w:tcW w:w="1152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2F52BC6" w14:textId="60BF617F" w:rsidR="00B34B3B" w:rsidRPr="00086ADA" w:rsidRDefault="00B34B3B" w:rsidP="00B34B3B">
            <w:pPr>
              <w:pStyle w:val="Tabletext"/>
            </w:pPr>
            <w:r w:rsidRPr="00621248">
              <w:t>28/10/2020</w:t>
            </w:r>
          </w:p>
        </w:tc>
      </w:tr>
    </w:tbl>
    <w:p w14:paraId="5708C6BC" w14:textId="77777777" w:rsidR="00581EA1" w:rsidRPr="001F183A" w:rsidRDefault="00581EA1" w:rsidP="00AD4E77">
      <w:pPr>
        <w:pStyle w:val="Tabletext"/>
      </w:pPr>
    </w:p>
    <w:p w14:paraId="0FB88717" w14:textId="2F5C4114" w:rsidR="007A0A57" w:rsidRDefault="00506F0E" w:rsidP="00AD4E77">
      <w:pPr>
        <w:pStyle w:val="ItemHead"/>
      </w:pPr>
      <w:r>
        <w:t>2</w:t>
      </w:r>
      <w:r w:rsidR="007A0A57">
        <w:t xml:space="preserve">  Schedule 2020, Part 1, clause 3 (after table item 17)</w:t>
      </w:r>
    </w:p>
    <w:p w14:paraId="42AF5FFA" w14:textId="5E5324F0" w:rsidR="007A0A57" w:rsidRDefault="007A0A57" w:rsidP="007A0A57">
      <w:pPr>
        <w:pStyle w:val="Item"/>
      </w:pPr>
      <w:r>
        <w:t>Insert</w:t>
      </w:r>
      <w:r w:rsidRPr="001F183A">
        <w:t>:</w:t>
      </w:r>
    </w:p>
    <w:p w14:paraId="36BCE866" w14:textId="77777777" w:rsidR="007A0A57" w:rsidRPr="007A0A57" w:rsidRDefault="007A0A57" w:rsidP="007A0A57">
      <w:pPr>
        <w:pStyle w:val="Tabletext"/>
      </w:pPr>
    </w:p>
    <w:tbl>
      <w:tblPr>
        <w:tblW w:w="8378" w:type="dxa"/>
        <w:tblInd w:w="93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16"/>
        <w:gridCol w:w="938"/>
        <w:gridCol w:w="938"/>
        <w:gridCol w:w="5886"/>
      </w:tblGrid>
      <w:tr w:rsidR="007A0A57" w:rsidRPr="00855FB7" w14:paraId="78C59395" w14:textId="77777777" w:rsidTr="007A0A57">
        <w:tc>
          <w:tcPr>
            <w:tcW w:w="616" w:type="dxa"/>
            <w:shd w:val="clear" w:color="auto" w:fill="auto"/>
          </w:tcPr>
          <w:p w14:paraId="7CBCCE2E" w14:textId="4E9E2A11" w:rsidR="007A0A57" w:rsidRPr="001F183A" w:rsidRDefault="007A0A57" w:rsidP="006F2009">
            <w:pPr>
              <w:pStyle w:val="Tabletext"/>
            </w:pPr>
            <w:r>
              <w:t>27</w:t>
            </w:r>
          </w:p>
        </w:tc>
        <w:tc>
          <w:tcPr>
            <w:tcW w:w="938" w:type="dxa"/>
            <w:shd w:val="clear" w:color="auto" w:fill="auto"/>
          </w:tcPr>
          <w:p w14:paraId="723EC2C7" w14:textId="77777777" w:rsidR="007A0A57" w:rsidRPr="001F183A" w:rsidRDefault="007A0A57" w:rsidP="006F2009">
            <w:pPr>
              <w:pStyle w:val="Tabletext"/>
            </w:pPr>
            <w:r>
              <w:t>Obverse</w:t>
            </w:r>
          </w:p>
        </w:tc>
        <w:tc>
          <w:tcPr>
            <w:tcW w:w="938" w:type="dxa"/>
            <w:shd w:val="clear" w:color="auto" w:fill="auto"/>
          </w:tcPr>
          <w:p w14:paraId="6CC34719" w14:textId="2B123040" w:rsidR="007A0A57" w:rsidRPr="001F183A" w:rsidRDefault="007A0A57" w:rsidP="007A0A57">
            <w:pPr>
              <w:pStyle w:val="Tabletext"/>
            </w:pPr>
            <w:r>
              <w:t>O6</w:t>
            </w:r>
          </w:p>
        </w:tc>
        <w:tc>
          <w:tcPr>
            <w:tcW w:w="5886" w:type="dxa"/>
            <w:shd w:val="clear" w:color="auto" w:fill="auto"/>
          </w:tcPr>
          <w:p w14:paraId="1A8B7F33" w14:textId="77777777" w:rsidR="007A0A57" w:rsidRPr="004D760F" w:rsidRDefault="007A0A57" w:rsidP="006F2009">
            <w:pPr>
              <w:pStyle w:val="Tabletext"/>
            </w:pPr>
            <w:r w:rsidRPr="004D760F">
              <w:t>A design consisting of an effigy of Queen Elizabeth II and the following:</w:t>
            </w:r>
          </w:p>
          <w:p w14:paraId="749B7767" w14:textId="77777777" w:rsidR="007A0A57" w:rsidRPr="004D760F" w:rsidRDefault="007A0A57" w:rsidP="006F2009">
            <w:pPr>
              <w:pStyle w:val="Tablea"/>
            </w:pPr>
            <w:r w:rsidRPr="004D760F">
              <w:t>(a) “ELIZABETH II”; and</w:t>
            </w:r>
          </w:p>
          <w:p w14:paraId="0B40AD3F" w14:textId="77777777" w:rsidR="007A0A57" w:rsidRPr="004D760F" w:rsidRDefault="007A0A57" w:rsidP="006F2009">
            <w:pPr>
              <w:pStyle w:val="Tablea"/>
            </w:pPr>
            <w:r w:rsidRPr="004D760F">
              <w:t>(b) “AUSTRALIA”; and</w:t>
            </w:r>
          </w:p>
          <w:p w14:paraId="4B43030F" w14:textId="77777777" w:rsidR="007A0A57" w:rsidRPr="004D760F" w:rsidRDefault="007A0A57" w:rsidP="006F2009">
            <w:pPr>
              <w:pStyle w:val="Tablea"/>
            </w:pPr>
            <w:r w:rsidRPr="004D760F">
              <w:t>(c) the inscription, in Arabic numerals, of a year; and</w:t>
            </w:r>
          </w:p>
          <w:p w14:paraId="64D920A0" w14:textId="77777777" w:rsidR="007A0A57" w:rsidRPr="00855FB7" w:rsidRDefault="007A0A57" w:rsidP="006F2009">
            <w:pPr>
              <w:pStyle w:val="Tablea"/>
            </w:pPr>
            <w:r>
              <w:t>(d) “MG”.</w:t>
            </w:r>
          </w:p>
        </w:tc>
      </w:tr>
    </w:tbl>
    <w:p w14:paraId="022B225F" w14:textId="77777777" w:rsidR="007A0A57" w:rsidRPr="007A0A57" w:rsidRDefault="007A0A57" w:rsidP="007A0A57">
      <w:pPr>
        <w:pStyle w:val="Tabletext"/>
      </w:pPr>
    </w:p>
    <w:p w14:paraId="4F86B4D8" w14:textId="1A051AF6" w:rsidR="00E54A6E" w:rsidRDefault="00E54A6E" w:rsidP="00AD4E77">
      <w:pPr>
        <w:pStyle w:val="ItemHead"/>
      </w:pPr>
      <w:r>
        <w:t>3  Schedule 2020, Part 1, clause 3 (after table item 10)</w:t>
      </w:r>
    </w:p>
    <w:p w14:paraId="1FA674AB" w14:textId="2FF2F805" w:rsidR="00E54A6E" w:rsidRDefault="00E54A6E" w:rsidP="00E54A6E">
      <w:pPr>
        <w:pStyle w:val="Item"/>
      </w:pPr>
      <w:r>
        <w:t>Insert:</w:t>
      </w:r>
    </w:p>
    <w:p w14:paraId="1721988F" w14:textId="77777777" w:rsidR="00E54A6E" w:rsidRPr="00E54A6E" w:rsidRDefault="00E54A6E" w:rsidP="00E54A6E">
      <w:pPr>
        <w:pStyle w:val="Tabletext"/>
      </w:pPr>
    </w:p>
    <w:tbl>
      <w:tblPr>
        <w:tblW w:w="8378" w:type="dxa"/>
        <w:tblInd w:w="93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16"/>
        <w:gridCol w:w="938"/>
        <w:gridCol w:w="938"/>
        <w:gridCol w:w="5886"/>
      </w:tblGrid>
      <w:tr w:rsidR="00E54A6E" w:rsidRPr="00855FB7" w14:paraId="70E131DA" w14:textId="77777777" w:rsidTr="009A0F14">
        <w:tc>
          <w:tcPr>
            <w:tcW w:w="616" w:type="dxa"/>
            <w:shd w:val="clear" w:color="auto" w:fill="auto"/>
          </w:tcPr>
          <w:p w14:paraId="32B34DA8" w14:textId="7EAABCBB" w:rsidR="00E54A6E" w:rsidRPr="001F183A" w:rsidRDefault="00E54A6E" w:rsidP="009A0F14">
            <w:pPr>
              <w:pStyle w:val="Tabletext"/>
            </w:pPr>
            <w:r>
              <w:t>31</w:t>
            </w:r>
          </w:p>
        </w:tc>
        <w:tc>
          <w:tcPr>
            <w:tcW w:w="938" w:type="dxa"/>
            <w:shd w:val="clear" w:color="auto" w:fill="auto"/>
          </w:tcPr>
          <w:p w14:paraId="23B701AC" w14:textId="77777777" w:rsidR="00E54A6E" w:rsidRPr="001F183A" w:rsidRDefault="00E54A6E" w:rsidP="009A0F14">
            <w:pPr>
              <w:pStyle w:val="Tabletext"/>
            </w:pPr>
            <w:r>
              <w:t>Obverse</w:t>
            </w:r>
          </w:p>
        </w:tc>
        <w:tc>
          <w:tcPr>
            <w:tcW w:w="938" w:type="dxa"/>
            <w:shd w:val="clear" w:color="auto" w:fill="auto"/>
          </w:tcPr>
          <w:p w14:paraId="3EC7DC95" w14:textId="7F608AC4" w:rsidR="00E54A6E" w:rsidRPr="001F183A" w:rsidRDefault="00E54A6E" w:rsidP="00E54A6E">
            <w:pPr>
              <w:pStyle w:val="Tabletext"/>
            </w:pPr>
            <w:r>
              <w:t>O11</w:t>
            </w:r>
          </w:p>
        </w:tc>
        <w:tc>
          <w:tcPr>
            <w:tcW w:w="5886" w:type="dxa"/>
            <w:shd w:val="clear" w:color="auto" w:fill="auto"/>
          </w:tcPr>
          <w:p w14:paraId="6772B9CD" w14:textId="77777777" w:rsidR="00E54A6E" w:rsidRPr="004D760F" w:rsidRDefault="00E54A6E" w:rsidP="00E54A6E">
            <w:pPr>
              <w:pStyle w:val="Tabletext"/>
            </w:pPr>
            <w:r w:rsidRPr="004D760F">
              <w:t>A design consisting of an effigy of Queen Elizabeth II and the following:</w:t>
            </w:r>
          </w:p>
          <w:p w14:paraId="374ECECE" w14:textId="77777777" w:rsidR="00E54A6E" w:rsidRPr="004D760F" w:rsidRDefault="00E54A6E" w:rsidP="00E54A6E">
            <w:pPr>
              <w:pStyle w:val="Tablea"/>
            </w:pPr>
            <w:r w:rsidRPr="004D760F">
              <w:t>(a) “ELIZABETH II”; and</w:t>
            </w:r>
          </w:p>
          <w:p w14:paraId="65608CCD" w14:textId="77777777" w:rsidR="00E54A6E" w:rsidRPr="004D760F" w:rsidRDefault="00E54A6E" w:rsidP="00E54A6E">
            <w:pPr>
              <w:pStyle w:val="Tablea"/>
            </w:pPr>
            <w:r w:rsidRPr="004D760F">
              <w:t>(b) “AUSTRALIA”; and</w:t>
            </w:r>
          </w:p>
          <w:p w14:paraId="440677C1" w14:textId="77777777" w:rsidR="00E54A6E" w:rsidRPr="004D760F" w:rsidRDefault="00E54A6E" w:rsidP="00E54A6E">
            <w:pPr>
              <w:pStyle w:val="Tablea"/>
            </w:pPr>
            <w:r w:rsidRPr="004D760F">
              <w:t>(c) the inscription, in Arabic numerals, of a year; and</w:t>
            </w:r>
          </w:p>
          <w:p w14:paraId="472CF470" w14:textId="77777777" w:rsidR="00E54A6E" w:rsidRPr="004D760F" w:rsidRDefault="00E54A6E" w:rsidP="00E54A6E">
            <w:pPr>
              <w:pStyle w:val="Tablea"/>
            </w:pPr>
            <w:r w:rsidRPr="004D760F">
              <w:t>(d) “JC”; and</w:t>
            </w:r>
          </w:p>
          <w:p w14:paraId="056438BC" w14:textId="22AA57E9" w:rsidR="00E54A6E" w:rsidRPr="00855FB7" w:rsidRDefault="00E54A6E" w:rsidP="00E54A6E">
            <w:pPr>
              <w:pStyle w:val="Tablea"/>
            </w:pPr>
            <w:r w:rsidRPr="004D760F">
              <w:t>(e) in the background, the equator, latitude lines, longitude lines and an ornamental p</w:t>
            </w:r>
            <w:r>
              <w:t>attern.</w:t>
            </w:r>
          </w:p>
        </w:tc>
      </w:tr>
    </w:tbl>
    <w:p w14:paraId="64D2D46C" w14:textId="77777777" w:rsidR="00E54A6E" w:rsidRPr="00E54A6E" w:rsidRDefault="00E54A6E" w:rsidP="00E54A6E">
      <w:pPr>
        <w:pStyle w:val="Tabletext"/>
      </w:pPr>
    </w:p>
    <w:p w14:paraId="53EC9936" w14:textId="7A6C4DEC" w:rsidR="00AD4E77" w:rsidRPr="001F183A" w:rsidRDefault="00E54A6E" w:rsidP="00AD4E77">
      <w:pPr>
        <w:pStyle w:val="ItemHead"/>
      </w:pPr>
      <w:r>
        <w:t>4</w:t>
      </w:r>
      <w:r w:rsidR="00AD4E77" w:rsidRPr="00086ADA">
        <w:t xml:space="preserve">  Schedule 2020, </w:t>
      </w:r>
      <w:r w:rsidR="00AD4E77" w:rsidRPr="00927780">
        <w:t xml:space="preserve">Part </w:t>
      </w:r>
      <w:r w:rsidR="00086ADA" w:rsidRPr="00927780">
        <w:t>1</w:t>
      </w:r>
      <w:r w:rsidR="00581EA1" w:rsidRPr="00086ADA">
        <w:t>, clause 3 (after table item 31</w:t>
      </w:r>
      <w:r w:rsidR="00AD4E77" w:rsidRPr="00086ADA">
        <w:t>)</w:t>
      </w:r>
    </w:p>
    <w:p w14:paraId="36BE87E1" w14:textId="77777777" w:rsidR="00AD4E77" w:rsidRPr="001F183A" w:rsidRDefault="00086ADA" w:rsidP="00AD4E77">
      <w:pPr>
        <w:pStyle w:val="Item"/>
      </w:pPr>
      <w:r>
        <w:t>Insert</w:t>
      </w:r>
      <w:r w:rsidR="00AD4E77" w:rsidRPr="001F183A">
        <w:t>:</w:t>
      </w:r>
    </w:p>
    <w:p w14:paraId="466FA5B8" w14:textId="77777777" w:rsidR="00AD4E77" w:rsidRPr="001F183A" w:rsidRDefault="00AD4E77" w:rsidP="00AD4E77">
      <w:pPr>
        <w:pStyle w:val="Tabletext"/>
      </w:pPr>
    </w:p>
    <w:tbl>
      <w:tblPr>
        <w:tblW w:w="8378" w:type="dxa"/>
        <w:tblInd w:w="9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16"/>
        <w:gridCol w:w="938"/>
        <w:gridCol w:w="938"/>
        <w:gridCol w:w="5886"/>
      </w:tblGrid>
      <w:tr w:rsidR="00AD4E77" w:rsidRPr="001F183A" w14:paraId="17C119FE" w14:textId="77777777" w:rsidTr="00E54A6E">
        <w:tc>
          <w:tcPr>
            <w:tcW w:w="616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2E8EC057" w14:textId="1076C161" w:rsidR="00AD4E77" w:rsidRPr="001F183A" w:rsidRDefault="002851E0" w:rsidP="00EF1C4C">
            <w:pPr>
              <w:pStyle w:val="Tabletext"/>
            </w:pPr>
            <w:r>
              <w:t>3</w:t>
            </w:r>
            <w:r w:rsidR="00EF1C4C">
              <w:t>2</w:t>
            </w:r>
          </w:p>
        </w:tc>
        <w:tc>
          <w:tcPr>
            <w:tcW w:w="938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35758AB8" w14:textId="3E0F4988" w:rsidR="00AD4E77" w:rsidRPr="001F183A" w:rsidRDefault="00B97230" w:rsidP="00AD4E77">
            <w:pPr>
              <w:pStyle w:val="Tabletext"/>
            </w:pPr>
            <w:r>
              <w:t>Obverse</w:t>
            </w:r>
          </w:p>
        </w:tc>
        <w:tc>
          <w:tcPr>
            <w:tcW w:w="938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795788C3" w14:textId="417BCEB2" w:rsidR="00AD4E77" w:rsidRPr="001F183A" w:rsidRDefault="00B97230" w:rsidP="00E54A6E">
            <w:pPr>
              <w:pStyle w:val="Tabletext"/>
            </w:pPr>
            <w:r>
              <w:t>O2</w:t>
            </w:r>
            <w:r w:rsidR="00E54A6E">
              <w:t>3</w:t>
            </w:r>
          </w:p>
        </w:tc>
        <w:tc>
          <w:tcPr>
            <w:tcW w:w="5886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536A1841" w14:textId="3C4F967A" w:rsidR="00B97230" w:rsidRPr="004D760F" w:rsidRDefault="00B97230" w:rsidP="004D760F">
            <w:pPr>
              <w:pStyle w:val="Tabletext"/>
            </w:pPr>
            <w:r w:rsidRPr="004D760F">
              <w:t xml:space="preserve">A design consisting of an effigy of Queen </w:t>
            </w:r>
            <w:r w:rsidR="004D760F" w:rsidRPr="004D760F">
              <w:t>Elizabeth II and the following:</w:t>
            </w:r>
          </w:p>
          <w:p w14:paraId="1135BABF" w14:textId="75944BB9" w:rsidR="00B97230" w:rsidRPr="004D760F" w:rsidRDefault="004D760F" w:rsidP="004D760F">
            <w:pPr>
              <w:pStyle w:val="Tablea"/>
            </w:pPr>
            <w:r w:rsidRPr="004D760F">
              <w:t xml:space="preserve">(a) </w:t>
            </w:r>
            <w:r w:rsidR="00B97230" w:rsidRPr="004D760F">
              <w:t>in the background, a repre</w:t>
            </w:r>
            <w:r w:rsidRPr="004D760F">
              <w:t>sentation of golden wattle; and</w:t>
            </w:r>
          </w:p>
          <w:p w14:paraId="32603C10" w14:textId="5F6B38EA" w:rsidR="00B97230" w:rsidRPr="004D760F" w:rsidRDefault="004D760F" w:rsidP="004D760F">
            <w:pPr>
              <w:pStyle w:val="Tablea"/>
            </w:pPr>
            <w:r w:rsidRPr="004D760F">
              <w:t xml:space="preserve">(b) </w:t>
            </w:r>
            <w:r w:rsidR="00B97230" w:rsidRPr="004D760F">
              <w:t xml:space="preserve">a </w:t>
            </w:r>
            <w:r w:rsidR="00937730" w:rsidRPr="00087BA0">
              <w:t xml:space="preserve">representation of </w:t>
            </w:r>
            <w:r w:rsidR="00937730">
              <w:t>the Commonwealth S</w:t>
            </w:r>
            <w:r w:rsidR="00937730" w:rsidRPr="00087BA0">
              <w:t>tar</w:t>
            </w:r>
            <w:r w:rsidR="00937730">
              <w:t xml:space="preserve"> (also known as the Star of Federation)</w:t>
            </w:r>
            <w:r w:rsidR="00937730" w:rsidRPr="00087BA0">
              <w:t xml:space="preserve">; </w:t>
            </w:r>
            <w:r w:rsidRPr="004D760F">
              <w:t>and</w:t>
            </w:r>
          </w:p>
          <w:p w14:paraId="3925ACAC" w14:textId="60BC58A3" w:rsidR="00B97230" w:rsidRPr="004D760F" w:rsidRDefault="004D760F" w:rsidP="004D760F">
            <w:pPr>
              <w:pStyle w:val="Tablea"/>
            </w:pPr>
            <w:r w:rsidRPr="004D760F">
              <w:lastRenderedPageBreak/>
              <w:t>(c) a stylised scroll; and</w:t>
            </w:r>
          </w:p>
          <w:p w14:paraId="56DD6CEE" w14:textId="07998EBF" w:rsidR="00B97230" w:rsidRPr="004D760F" w:rsidRDefault="004D760F" w:rsidP="004D760F">
            <w:pPr>
              <w:pStyle w:val="Tablea"/>
            </w:pPr>
            <w:r w:rsidRPr="004D760F">
              <w:t xml:space="preserve">(d) </w:t>
            </w:r>
            <w:r w:rsidR="00B97230" w:rsidRPr="004D760F">
              <w:t>in the foreground, a representation of an emu standing over a nest of eggs; and</w:t>
            </w:r>
          </w:p>
          <w:p w14:paraId="15128F10" w14:textId="44A40AE6" w:rsidR="00B97230" w:rsidRPr="004D760F" w:rsidRDefault="004D760F" w:rsidP="004D760F">
            <w:pPr>
              <w:pStyle w:val="Tablea"/>
            </w:pPr>
            <w:r w:rsidRPr="004D760F">
              <w:t>(e) the following:</w:t>
            </w:r>
          </w:p>
          <w:p w14:paraId="2E268B77" w14:textId="39591AF4" w:rsidR="00AD4E77" w:rsidRPr="004D760F" w:rsidRDefault="004D760F" w:rsidP="004D760F">
            <w:pPr>
              <w:pStyle w:val="Tablei"/>
            </w:pPr>
            <w:r w:rsidRPr="004D760F">
              <w:t xml:space="preserve">(i) </w:t>
            </w:r>
            <w:r w:rsidR="00FF1079" w:rsidRPr="004D760F">
              <w:t>“X OUNCE</w:t>
            </w:r>
            <w:r w:rsidR="00B97230" w:rsidRPr="004D760F">
              <w:t xml:space="preserve"> .9999 Au” (where “X” is the nominal weight in ounces of the coin, expressed as a whole number or commo</w:t>
            </w:r>
            <w:r>
              <w:t>n fraction in Arabic numerals).</w:t>
            </w:r>
          </w:p>
        </w:tc>
      </w:tr>
      <w:tr w:rsidR="00AD4E77" w:rsidRPr="001F183A" w14:paraId="5036C8BE" w14:textId="77777777" w:rsidTr="00214DE9">
        <w:tc>
          <w:tcPr>
            <w:tcW w:w="6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60EDCDE" w14:textId="1F43DC69" w:rsidR="00AD4E77" w:rsidRPr="001F183A" w:rsidRDefault="007A0A57" w:rsidP="00EF1C4C">
            <w:pPr>
              <w:pStyle w:val="Tabletext"/>
            </w:pPr>
            <w:r>
              <w:lastRenderedPageBreak/>
              <w:t>3</w:t>
            </w:r>
            <w:r w:rsidR="00EF1C4C">
              <w:t>3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33C284F" w14:textId="597DB899" w:rsidR="00AD4E77" w:rsidRPr="001F183A" w:rsidRDefault="00214DE9" w:rsidP="00AD4E77">
            <w:pPr>
              <w:pStyle w:val="Tabletext"/>
            </w:pPr>
            <w:r>
              <w:t>Obverse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5E33B9D" w14:textId="6E56A0FE" w:rsidR="00AD4E77" w:rsidRPr="001F183A" w:rsidRDefault="00214DE9" w:rsidP="00E54A6E">
            <w:pPr>
              <w:pStyle w:val="Tabletext"/>
            </w:pPr>
            <w:r>
              <w:t>O2</w:t>
            </w:r>
            <w:r w:rsidR="00E54A6E">
              <w:t>4</w:t>
            </w:r>
          </w:p>
        </w:tc>
        <w:tc>
          <w:tcPr>
            <w:tcW w:w="58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95FE941" w14:textId="463673D2" w:rsidR="00214DE9" w:rsidRPr="00B34B3B" w:rsidRDefault="002851E0" w:rsidP="00AD4E77">
            <w:pPr>
              <w:pStyle w:val="Tabletext"/>
            </w:pPr>
            <w:r w:rsidRPr="00B34B3B">
              <w:t>The same as item 3</w:t>
            </w:r>
            <w:r w:rsidR="000366CD" w:rsidRPr="00B34B3B">
              <w:t>2</w:t>
            </w:r>
            <w:r w:rsidR="00214DE9" w:rsidRPr="00B34B3B">
              <w:t xml:space="preserve"> except </w:t>
            </w:r>
            <w:r w:rsidR="000C68C1" w:rsidRPr="00B34B3B">
              <w:t>omit</w:t>
            </w:r>
            <w:r w:rsidR="007569D8" w:rsidRPr="00B34B3B">
              <w:t xml:space="preserve"> </w:t>
            </w:r>
            <w:r w:rsidR="000C68C1" w:rsidRPr="00B34B3B">
              <w:t>sub</w:t>
            </w:r>
            <w:r w:rsidR="007569D8" w:rsidRPr="00B34B3B">
              <w:t>paragraph (e)</w:t>
            </w:r>
            <w:r w:rsidR="00214DE9" w:rsidRPr="00B34B3B">
              <w:t>(i) and substitute:</w:t>
            </w:r>
          </w:p>
          <w:p w14:paraId="4972B281" w14:textId="0AD75033" w:rsidR="00AD4E77" w:rsidRPr="00B34B3B" w:rsidRDefault="004D760F" w:rsidP="004D760F">
            <w:pPr>
              <w:pStyle w:val="Tablei"/>
            </w:pPr>
            <w:r w:rsidRPr="00B34B3B">
              <w:t xml:space="preserve">(i) </w:t>
            </w:r>
            <w:r w:rsidR="00FF1079" w:rsidRPr="00B34B3B">
              <w:t>“X OUNCE</w:t>
            </w:r>
            <w:r w:rsidR="001F3FD4" w:rsidRPr="00B34B3B">
              <w:t xml:space="preserve"> .999</w:t>
            </w:r>
            <w:r w:rsidR="007569D8" w:rsidRPr="00B34B3B">
              <w:t xml:space="preserve"> </w:t>
            </w:r>
            <w:r w:rsidR="001F3FD4" w:rsidRPr="00B34B3B">
              <w:t>Ag” (where “X” is the nominal weight in ounces of the coin, expressed as a whole number or commo</w:t>
            </w:r>
            <w:r w:rsidRPr="00B34B3B">
              <w:t>n fraction in Arabic numerals).</w:t>
            </w:r>
          </w:p>
        </w:tc>
      </w:tr>
      <w:tr w:rsidR="00214DE9" w:rsidRPr="001F183A" w14:paraId="4AF64C54" w14:textId="77777777" w:rsidTr="0078690B">
        <w:tc>
          <w:tcPr>
            <w:tcW w:w="6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7F50487" w14:textId="21004700" w:rsidR="00214DE9" w:rsidRPr="001F183A" w:rsidRDefault="007A0A57" w:rsidP="00EF1C4C">
            <w:pPr>
              <w:pStyle w:val="Tabletext"/>
            </w:pPr>
            <w:r>
              <w:t>3</w:t>
            </w:r>
            <w:r w:rsidR="00EF1C4C">
              <w:t>4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DBB9C37" w14:textId="502A6641" w:rsidR="00214DE9" w:rsidRPr="001F183A" w:rsidRDefault="003D6F40" w:rsidP="00AD4E77">
            <w:pPr>
              <w:pStyle w:val="Tabletext"/>
            </w:pPr>
            <w:r>
              <w:t>Obverse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164B668" w14:textId="567B8BE5" w:rsidR="00214DE9" w:rsidRPr="001F183A" w:rsidRDefault="003D6F40" w:rsidP="00E54A6E">
            <w:pPr>
              <w:pStyle w:val="Tabletext"/>
            </w:pPr>
            <w:r>
              <w:t>O2</w:t>
            </w:r>
            <w:r w:rsidR="00E54A6E">
              <w:t>5</w:t>
            </w:r>
          </w:p>
        </w:tc>
        <w:tc>
          <w:tcPr>
            <w:tcW w:w="58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0640387" w14:textId="1D543DF2" w:rsidR="00E21256" w:rsidRPr="00B34B3B" w:rsidRDefault="00E7481D" w:rsidP="00E21256">
            <w:pPr>
              <w:pStyle w:val="Tabletext"/>
            </w:pPr>
            <w:r w:rsidRPr="00B34B3B">
              <w:t>A triangular de</w:t>
            </w:r>
            <w:r w:rsidR="00120D0E" w:rsidRPr="00B34B3B">
              <w:t>sign consisting of</w:t>
            </w:r>
            <w:r w:rsidR="004D760F" w:rsidRPr="00B34B3B">
              <w:t>:</w:t>
            </w:r>
          </w:p>
          <w:p w14:paraId="6D114F23" w14:textId="675B0222" w:rsidR="00214DE9" w:rsidRPr="00B34B3B" w:rsidRDefault="004D760F" w:rsidP="004D760F">
            <w:pPr>
              <w:pStyle w:val="Tablea"/>
            </w:pPr>
            <w:r w:rsidRPr="00B34B3B">
              <w:t xml:space="preserve">(a) </w:t>
            </w:r>
            <w:r w:rsidR="00E21256" w:rsidRPr="00B34B3B">
              <w:t xml:space="preserve">an </w:t>
            </w:r>
            <w:r w:rsidR="0078690B" w:rsidRPr="00B34B3B">
              <w:t>effigy of Queen Eliz</w:t>
            </w:r>
            <w:r w:rsidR="00120D0E" w:rsidRPr="00B34B3B">
              <w:t>abeth </w:t>
            </w:r>
            <w:r w:rsidR="0078690B" w:rsidRPr="00B34B3B">
              <w:t>II</w:t>
            </w:r>
            <w:r w:rsidR="00E21256" w:rsidRPr="00B34B3B">
              <w:t xml:space="preserve"> and </w:t>
            </w:r>
            <w:r w:rsidRPr="00B34B3B">
              <w:t>the following:</w:t>
            </w:r>
          </w:p>
          <w:p w14:paraId="6E44F6AF" w14:textId="63C224F6" w:rsidR="0078690B" w:rsidRPr="00B34B3B" w:rsidRDefault="004D760F" w:rsidP="004D760F">
            <w:pPr>
              <w:pStyle w:val="Tablei"/>
            </w:pPr>
            <w:r w:rsidRPr="00B34B3B">
              <w:t>(i) “ELIZABETH II”; and</w:t>
            </w:r>
          </w:p>
          <w:p w14:paraId="3CCB3BD0" w14:textId="3B642D22" w:rsidR="0078690B" w:rsidRPr="00B34B3B" w:rsidRDefault="004D760F" w:rsidP="004D760F">
            <w:pPr>
              <w:pStyle w:val="Tablei"/>
            </w:pPr>
            <w:r w:rsidRPr="00B34B3B">
              <w:t>(ii) “AUSTRALIA”; and</w:t>
            </w:r>
          </w:p>
          <w:p w14:paraId="72017733" w14:textId="00C72CE9" w:rsidR="0078690B" w:rsidRPr="00B34B3B" w:rsidRDefault="004D760F" w:rsidP="004D760F">
            <w:pPr>
              <w:pStyle w:val="Tablei"/>
            </w:pPr>
            <w:r w:rsidRPr="00B34B3B">
              <w:t xml:space="preserve">(iii) </w:t>
            </w:r>
            <w:r w:rsidR="0078690B" w:rsidRPr="00B34B3B">
              <w:t xml:space="preserve">the inscription, in </w:t>
            </w:r>
            <w:r w:rsidRPr="00B34B3B">
              <w:t>Arabic numerals, of a year; and</w:t>
            </w:r>
          </w:p>
          <w:p w14:paraId="6C92A26C" w14:textId="2FDFA1A3" w:rsidR="0078690B" w:rsidRPr="00B34B3B" w:rsidRDefault="004D760F" w:rsidP="004D760F">
            <w:pPr>
              <w:pStyle w:val="Tablei"/>
            </w:pPr>
            <w:r w:rsidRPr="00B34B3B">
              <w:t>(iv) “JC”; and</w:t>
            </w:r>
          </w:p>
          <w:p w14:paraId="1B4C2A2A" w14:textId="19C14561" w:rsidR="0078690B" w:rsidRPr="00B34B3B" w:rsidRDefault="004D760F" w:rsidP="004D760F">
            <w:pPr>
              <w:pStyle w:val="Tablea"/>
            </w:pPr>
            <w:r w:rsidRPr="00B34B3B">
              <w:t xml:space="preserve">(b) </w:t>
            </w:r>
            <w:r w:rsidR="008A185B" w:rsidRPr="00B34B3B">
              <w:t xml:space="preserve">below the effigy, in the background, a stylised representation of a capsized ship, and representations of men carrying planks </w:t>
            </w:r>
            <w:r w:rsidRPr="00B34B3B">
              <w:t>of wood from the shipwreck; and</w:t>
            </w:r>
          </w:p>
          <w:p w14:paraId="44D655F1" w14:textId="33C70562" w:rsidR="008A185B" w:rsidRPr="00B34B3B" w:rsidRDefault="004D760F" w:rsidP="004D760F">
            <w:pPr>
              <w:pStyle w:val="Tablea"/>
            </w:pPr>
            <w:r w:rsidRPr="00B34B3B">
              <w:t xml:space="preserve">(c) </w:t>
            </w:r>
            <w:r w:rsidR="008A185B" w:rsidRPr="00B34B3B">
              <w:t>in</w:t>
            </w:r>
            <w:r w:rsidR="00281889" w:rsidRPr="00B34B3B">
              <w:t xml:space="preserve"> the foreground, a representation of two men assembling the hull of a ship and of a woman hammering </w:t>
            </w:r>
            <w:r w:rsidRPr="00B34B3B">
              <w:t>nails into a plank of wood; and</w:t>
            </w:r>
          </w:p>
          <w:p w14:paraId="08D5F122" w14:textId="43964CF6" w:rsidR="00281889" w:rsidRPr="00B34B3B" w:rsidRDefault="004D760F" w:rsidP="004D760F">
            <w:pPr>
              <w:pStyle w:val="Tablea"/>
            </w:pPr>
            <w:r w:rsidRPr="00B34B3B">
              <w:t xml:space="preserve">(d) </w:t>
            </w:r>
            <w:r w:rsidR="00281889" w:rsidRPr="00B34B3B">
              <w:t>a representat</w:t>
            </w:r>
            <w:r w:rsidRPr="00B34B3B">
              <w:t xml:space="preserve">ion of a </w:t>
            </w:r>
            <w:r w:rsidR="0041413B" w:rsidRPr="00B34B3B">
              <w:t>ship</w:t>
            </w:r>
            <w:r w:rsidRPr="00B34B3B">
              <w:t xml:space="preserve"> in full sail; and</w:t>
            </w:r>
          </w:p>
          <w:p w14:paraId="197408D0" w14:textId="32DEAFEC" w:rsidR="00281889" w:rsidRPr="00B34B3B" w:rsidRDefault="004D760F" w:rsidP="004D760F">
            <w:pPr>
              <w:pStyle w:val="Tablea"/>
            </w:pPr>
            <w:r w:rsidRPr="00B34B3B">
              <w:t xml:space="preserve">(e) </w:t>
            </w:r>
            <w:r w:rsidR="00281889" w:rsidRPr="00B34B3B">
              <w:t>a representation of two people stand</w:t>
            </w:r>
            <w:r w:rsidRPr="00B34B3B">
              <w:t>ing and waving at the boat; and</w:t>
            </w:r>
          </w:p>
          <w:p w14:paraId="2BE2411D" w14:textId="78D4BFEB" w:rsidR="00281889" w:rsidRPr="00B34B3B" w:rsidRDefault="004D760F" w:rsidP="004D760F">
            <w:pPr>
              <w:pStyle w:val="Tablea"/>
            </w:pPr>
            <w:r w:rsidRPr="00B34B3B">
              <w:t xml:space="preserve">(f) </w:t>
            </w:r>
            <w:r w:rsidR="00281889" w:rsidRPr="00B34B3B">
              <w:t xml:space="preserve">the </w:t>
            </w:r>
            <w:r w:rsidR="00120D0E" w:rsidRPr="00B34B3B">
              <w:t>following</w:t>
            </w:r>
            <w:r w:rsidRPr="00B34B3B">
              <w:t>:</w:t>
            </w:r>
          </w:p>
          <w:p w14:paraId="6FB6981C" w14:textId="7751CD57" w:rsidR="00281889" w:rsidRPr="00B34B3B" w:rsidRDefault="004D760F" w:rsidP="004D760F">
            <w:pPr>
              <w:pStyle w:val="Tablei"/>
            </w:pPr>
            <w:r w:rsidRPr="00B34B3B">
              <w:t>(i) “ONE HUNDRED DOLLARS”.</w:t>
            </w:r>
          </w:p>
        </w:tc>
      </w:tr>
      <w:tr w:rsidR="0078690B" w:rsidRPr="001F183A" w14:paraId="2C74EA60" w14:textId="77777777" w:rsidTr="00311C08">
        <w:tc>
          <w:tcPr>
            <w:tcW w:w="6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25A1AC8" w14:textId="374AC4B5" w:rsidR="0078690B" w:rsidRDefault="007A0A57" w:rsidP="00EF1C4C">
            <w:pPr>
              <w:pStyle w:val="Tabletext"/>
            </w:pPr>
            <w:r>
              <w:t>3</w:t>
            </w:r>
            <w:r w:rsidR="00EF1C4C">
              <w:t>5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5C22122" w14:textId="52AACCF7" w:rsidR="0078690B" w:rsidRDefault="002851E0" w:rsidP="00AD4E77">
            <w:pPr>
              <w:pStyle w:val="Tabletext"/>
            </w:pPr>
            <w:r>
              <w:t>Obverse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37DCADA" w14:textId="77E88158" w:rsidR="0078690B" w:rsidRDefault="002851E0" w:rsidP="00E54A6E">
            <w:pPr>
              <w:pStyle w:val="Tabletext"/>
            </w:pPr>
            <w:r>
              <w:t>O2</w:t>
            </w:r>
            <w:r w:rsidR="00E54A6E">
              <w:t>6</w:t>
            </w:r>
            <w:r>
              <w:t xml:space="preserve"> </w:t>
            </w:r>
          </w:p>
        </w:tc>
        <w:tc>
          <w:tcPr>
            <w:tcW w:w="58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2FD63A4" w14:textId="6F838F91" w:rsidR="00A156E4" w:rsidRPr="00B34B3B" w:rsidRDefault="00A156E4" w:rsidP="00E21256">
            <w:pPr>
              <w:pStyle w:val="Tabletext"/>
            </w:pPr>
            <w:r w:rsidRPr="00B34B3B">
              <w:t>The same as item 3</w:t>
            </w:r>
            <w:r w:rsidR="000366CD" w:rsidRPr="00B34B3B">
              <w:t>4</w:t>
            </w:r>
            <w:r w:rsidRPr="00B34B3B">
              <w:t xml:space="preserve"> except </w:t>
            </w:r>
            <w:r w:rsidR="007003C7" w:rsidRPr="00B34B3B">
              <w:t>omit</w:t>
            </w:r>
            <w:r w:rsidR="00EB3F03" w:rsidRPr="00B34B3B">
              <w:t xml:space="preserve"> </w:t>
            </w:r>
            <w:r w:rsidR="007003C7" w:rsidRPr="00B34B3B">
              <w:t>sub</w:t>
            </w:r>
            <w:r w:rsidR="00EB3F03" w:rsidRPr="00B34B3B">
              <w:t>paragraph (f)(</w:t>
            </w:r>
            <w:r w:rsidR="004D760F" w:rsidRPr="00B34B3B">
              <w:t>i) and substitute:</w:t>
            </w:r>
          </w:p>
          <w:p w14:paraId="2BDBDB32" w14:textId="5AF07226" w:rsidR="0078690B" w:rsidRPr="00B34B3B" w:rsidRDefault="00074333" w:rsidP="00074333">
            <w:pPr>
              <w:pStyle w:val="Tablei"/>
            </w:pPr>
            <w:r w:rsidRPr="00B34B3B">
              <w:t>(i) “ONE DOLLAR”.</w:t>
            </w:r>
          </w:p>
        </w:tc>
      </w:tr>
      <w:tr w:rsidR="002B502A" w:rsidRPr="001F183A" w14:paraId="0F3D7645" w14:textId="77777777" w:rsidTr="00311C08">
        <w:tc>
          <w:tcPr>
            <w:tcW w:w="616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70B4DDF6" w14:textId="496465D5" w:rsidR="002B502A" w:rsidRDefault="007A0A57" w:rsidP="00EF1C4C">
            <w:pPr>
              <w:pStyle w:val="Tabletext"/>
            </w:pPr>
            <w:r>
              <w:t>3</w:t>
            </w:r>
            <w:r w:rsidR="00EF1C4C">
              <w:t>6</w:t>
            </w:r>
          </w:p>
        </w:tc>
        <w:tc>
          <w:tcPr>
            <w:tcW w:w="938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65B40EE4" w14:textId="5B2FADC1" w:rsidR="002B502A" w:rsidRDefault="002B502A" w:rsidP="00AD4E77">
            <w:pPr>
              <w:pStyle w:val="Tabletext"/>
            </w:pPr>
            <w:r>
              <w:t>Obverse</w:t>
            </w:r>
          </w:p>
        </w:tc>
        <w:tc>
          <w:tcPr>
            <w:tcW w:w="938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47AC29A7" w14:textId="08168974" w:rsidR="002B502A" w:rsidRDefault="002B502A" w:rsidP="00E54A6E">
            <w:pPr>
              <w:pStyle w:val="Tabletext"/>
            </w:pPr>
            <w:r>
              <w:t>O2</w:t>
            </w:r>
            <w:r w:rsidR="00E54A6E">
              <w:t>7</w:t>
            </w:r>
          </w:p>
        </w:tc>
        <w:tc>
          <w:tcPr>
            <w:tcW w:w="5886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32C6C9EE" w14:textId="6B5AA2CF" w:rsidR="002B502A" w:rsidRPr="00B34B3B" w:rsidRDefault="002B502A" w:rsidP="000366CD">
            <w:pPr>
              <w:pStyle w:val="Tabletext"/>
            </w:pPr>
            <w:r w:rsidRPr="00B34B3B">
              <w:t>The same as item 3</w:t>
            </w:r>
            <w:r w:rsidR="000366CD" w:rsidRPr="00B34B3B">
              <w:t>5</w:t>
            </w:r>
            <w:r w:rsidRPr="00B34B3B">
              <w:t>, except the</w:t>
            </w:r>
            <w:r w:rsidR="00074333" w:rsidRPr="00B34B3B">
              <w:t xml:space="preserve"> design has an antiqued finish.</w:t>
            </w:r>
          </w:p>
        </w:tc>
      </w:tr>
    </w:tbl>
    <w:p w14:paraId="60BFFE9B" w14:textId="77777777" w:rsidR="00AD4E77" w:rsidRPr="001F183A" w:rsidRDefault="00AD4E77" w:rsidP="00AD4E77">
      <w:pPr>
        <w:pStyle w:val="Tabletext"/>
      </w:pPr>
    </w:p>
    <w:p w14:paraId="40977B7E" w14:textId="6FDB093F" w:rsidR="00AD4E77" w:rsidRPr="001F183A" w:rsidRDefault="00E54A6E" w:rsidP="00AD4E77">
      <w:pPr>
        <w:pStyle w:val="ItemHead"/>
      </w:pPr>
      <w:r>
        <w:t>5</w:t>
      </w:r>
      <w:r w:rsidR="00132C9F">
        <w:t xml:space="preserve">  </w:t>
      </w:r>
      <w:r w:rsidR="002B502A" w:rsidRPr="002B502A">
        <w:t xml:space="preserve">Schedule 2020, </w:t>
      </w:r>
      <w:r w:rsidR="002B502A" w:rsidRPr="00927780">
        <w:t>Part 1</w:t>
      </w:r>
      <w:r w:rsidR="00AD4E77" w:rsidRPr="002B502A">
        <w:t>, clause 3 (at the end of the table)</w:t>
      </w:r>
    </w:p>
    <w:p w14:paraId="0E695BEE" w14:textId="77777777" w:rsidR="00AD4E77" w:rsidRPr="001F183A" w:rsidRDefault="00AD4E77" w:rsidP="00AD4E77">
      <w:pPr>
        <w:pStyle w:val="Item"/>
      </w:pPr>
      <w:r w:rsidRPr="001F183A">
        <w:t>Add:</w:t>
      </w:r>
    </w:p>
    <w:p w14:paraId="7AF8740D" w14:textId="77777777" w:rsidR="00AD4E77" w:rsidRPr="001F183A" w:rsidRDefault="00AD4E77" w:rsidP="00AD4E77">
      <w:pPr>
        <w:pStyle w:val="Tabletext"/>
      </w:pPr>
    </w:p>
    <w:tbl>
      <w:tblPr>
        <w:tblW w:w="8378" w:type="dxa"/>
        <w:tblInd w:w="9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16"/>
        <w:gridCol w:w="938"/>
        <w:gridCol w:w="938"/>
        <w:gridCol w:w="5886"/>
      </w:tblGrid>
      <w:tr w:rsidR="00AD4E77" w:rsidRPr="001C25CD" w14:paraId="468DFE3C" w14:textId="77777777" w:rsidTr="00311C08">
        <w:tc>
          <w:tcPr>
            <w:tcW w:w="616" w:type="dxa"/>
            <w:tcBorders>
              <w:top w:val="nil"/>
            </w:tcBorders>
            <w:shd w:val="clear" w:color="auto" w:fill="auto"/>
          </w:tcPr>
          <w:p w14:paraId="35D0DE08" w14:textId="51CD2930" w:rsidR="00AD4E77" w:rsidRPr="001C25CD" w:rsidRDefault="00C51554" w:rsidP="001C25CD">
            <w:pPr>
              <w:pStyle w:val="Tabletext"/>
            </w:pPr>
            <w:r w:rsidRPr="001C25CD">
              <w:t>197</w:t>
            </w:r>
          </w:p>
        </w:tc>
        <w:tc>
          <w:tcPr>
            <w:tcW w:w="938" w:type="dxa"/>
            <w:tcBorders>
              <w:top w:val="nil"/>
            </w:tcBorders>
            <w:shd w:val="clear" w:color="auto" w:fill="auto"/>
          </w:tcPr>
          <w:p w14:paraId="28E29FDD" w14:textId="45FC18F2" w:rsidR="00AD4E77" w:rsidRPr="001C25CD" w:rsidRDefault="00C51554" w:rsidP="001C25CD">
            <w:pPr>
              <w:pStyle w:val="Tabletext"/>
            </w:pPr>
            <w:r w:rsidRPr="001C25CD">
              <w:t>Reverse</w:t>
            </w:r>
          </w:p>
        </w:tc>
        <w:tc>
          <w:tcPr>
            <w:tcW w:w="938" w:type="dxa"/>
            <w:tcBorders>
              <w:top w:val="nil"/>
            </w:tcBorders>
            <w:shd w:val="clear" w:color="auto" w:fill="auto"/>
          </w:tcPr>
          <w:p w14:paraId="191BBBA7" w14:textId="5F2D6681" w:rsidR="00AD4E77" w:rsidRPr="001C25CD" w:rsidRDefault="00C51554" w:rsidP="001C25CD">
            <w:pPr>
              <w:pStyle w:val="Tabletext"/>
            </w:pPr>
            <w:r w:rsidRPr="001C25CD">
              <w:t>R98</w:t>
            </w:r>
          </w:p>
        </w:tc>
        <w:tc>
          <w:tcPr>
            <w:tcW w:w="5886" w:type="dxa"/>
            <w:tcBorders>
              <w:top w:val="nil"/>
            </w:tcBorders>
            <w:shd w:val="clear" w:color="auto" w:fill="auto"/>
          </w:tcPr>
          <w:p w14:paraId="0B577CF3" w14:textId="43F07A46" w:rsidR="00DB3113" w:rsidRPr="001C25CD" w:rsidRDefault="001C25CD" w:rsidP="001C25CD">
            <w:pPr>
              <w:pStyle w:val="Tabletext"/>
            </w:pPr>
            <w:r w:rsidRPr="001C25CD">
              <w:t>A design consisting of:</w:t>
            </w:r>
          </w:p>
          <w:p w14:paraId="588E8546" w14:textId="635C8D90" w:rsidR="00AD4E77" w:rsidRPr="001C25CD" w:rsidRDefault="001C25CD" w:rsidP="001C25CD">
            <w:pPr>
              <w:pStyle w:val="Tablea"/>
            </w:pPr>
            <w:r w:rsidRPr="001C25CD">
              <w:t xml:space="preserve">(a) </w:t>
            </w:r>
            <w:r w:rsidR="00B96764" w:rsidRPr="001C25CD">
              <w:t>a colour</w:t>
            </w:r>
            <w:r w:rsidR="006F2009">
              <w:t>ed</w:t>
            </w:r>
            <w:r w:rsidR="00B96764" w:rsidRPr="001C25CD">
              <w:t xml:space="preserve"> </w:t>
            </w:r>
            <w:r w:rsidR="006F2009">
              <w:t>representation</w:t>
            </w:r>
            <w:r w:rsidR="00B96764" w:rsidRPr="001C25CD">
              <w:t xml:space="preserve"> of a section of </w:t>
            </w:r>
            <w:r w:rsidR="005618A5">
              <w:t xml:space="preserve">the artwork </w:t>
            </w:r>
            <w:r w:rsidR="005618A5" w:rsidRPr="001C25CD">
              <w:t>by Torres Strait Islander artist, Segar Passi</w:t>
            </w:r>
            <w:r w:rsidR="00B96764" w:rsidRPr="001C25CD">
              <w:t xml:space="preserve"> of </w:t>
            </w:r>
            <w:r w:rsidR="00E807E9" w:rsidRPr="001C25CD">
              <w:t xml:space="preserve">the constellation known as </w:t>
            </w:r>
            <w:r w:rsidR="005618A5">
              <w:t>“</w:t>
            </w:r>
            <w:r w:rsidR="00B96764" w:rsidRPr="001C25CD">
              <w:t>Beizam the Shark</w:t>
            </w:r>
            <w:r w:rsidR="005618A5">
              <w:t>”</w:t>
            </w:r>
            <w:r w:rsidRPr="001C25CD">
              <w:t>; and</w:t>
            </w:r>
          </w:p>
          <w:p w14:paraId="72236057" w14:textId="67197328" w:rsidR="00B96764" w:rsidRPr="001C25CD" w:rsidRDefault="001C25CD" w:rsidP="001C25CD">
            <w:pPr>
              <w:pStyle w:val="Tablea"/>
            </w:pPr>
            <w:r w:rsidRPr="001C25CD">
              <w:t xml:space="preserve">(b) </w:t>
            </w:r>
            <w:r w:rsidR="0045319E" w:rsidRPr="001C25CD">
              <w:t>o</w:t>
            </w:r>
            <w:r w:rsidR="00055ECC" w:rsidRPr="001C25CD">
              <w:t>utside the coloured area, in the background, five curved lines</w:t>
            </w:r>
            <w:r w:rsidRPr="001C25CD">
              <w:t>; and</w:t>
            </w:r>
          </w:p>
          <w:p w14:paraId="3D1460D7" w14:textId="18EE4DA3" w:rsidR="00B96764" w:rsidRPr="001C25CD" w:rsidRDefault="001C25CD" w:rsidP="001C25CD">
            <w:pPr>
              <w:pStyle w:val="Tablea"/>
            </w:pPr>
            <w:r w:rsidRPr="001C25CD">
              <w:t xml:space="preserve">(c) </w:t>
            </w:r>
            <w:r w:rsidR="005618A5">
              <w:t>s</w:t>
            </w:r>
            <w:r w:rsidR="00055ECC" w:rsidRPr="001C25CD">
              <w:t>uperimposed over the lines,</w:t>
            </w:r>
            <w:r w:rsidR="00B96764" w:rsidRPr="001C25CD">
              <w:t xml:space="preserve"> a representation of a female figure kneeling tendi</w:t>
            </w:r>
            <w:r w:rsidRPr="001C25CD">
              <w:t>ng to a garden in the rain; and</w:t>
            </w:r>
          </w:p>
          <w:p w14:paraId="31C9D28E" w14:textId="1DAA185A" w:rsidR="00B96764" w:rsidRPr="001C25CD" w:rsidRDefault="001C25CD" w:rsidP="001C25CD">
            <w:pPr>
              <w:pStyle w:val="Tablea"/>
            </w:pPr>
            <w:r w:rsidRPr="001C25CD">
              <w:t xml:space="preserve">(d) </w:t>
            </w:r>
            <w:r w:rsidR="00921860" w:rsidRPr="001C25CD">
              <w:t xml:space="preserve">in the background, a hill and a bolt of lightning; </w:t>
            </w:r>
            <w:r w:rsidRPr="001C25CD">
              <w:t>and</w:t>
            </w:r>
          </w:p>
          <w:p w14:paraId="67505325" w14:textId="250757EE" w:rsidR="0040160B" w:rsidRPr="001C25CD" w:rsidRDefault="001C25CD" w:rsidP="001C25CD">
            <w:pPr>
              <w:pStyle w:val="Tablea"/>
            </w:pPr>
            <w:r w:rsidRPr="001C25CD">
              <w:t xml:space="preserve">(e) </w:t>
            </w:r>
            <w:r w:rsidR="0040160B" w:rsidRPr="001C25CD">
              <w:t xml:space="preserve">the </w:t>
            </w:r>
            <w:r w:rsidR="00055ECC" w:rsidRPr="001C25CD">
              <w:t>following</w:t>
            </w:r>
            <w:r w:rsidRPr="001C25CD">
              <w:t>:</w:t>
            </w:r>
          </w:p>
          <w:p w14:paraId="4DCD1298" w14:textId="26918438" w:rsidR="0040160B" w:rsidRPr="001C25CD" w:rsidRDefault="001C25CD" w:rsidP="001C25CD">
            <w:pPr>
              <w:pStyle w:val="Tablei"/>
            </w:pPr>
            <w:r w:rsidRPr="001C25CD">
              <w:t xml:space="preserve">(i) </w:t>
            </w:r>
            <w:r w:rsidR="0040160B" w:rsidRPr="001C25CD">
              <w:t>“THE SHARK IN THE STARS”; and</w:t>
            </w:r>
          </w:p>
          <w:p w14:paraId="57FAAB64" w14:textId="5B77E3F4" w:rsidR="0040160B" w:rsidRPr="001C25CD" w:rsidRDefault="001C25CD" w:rsidP="001C25CD">
            <w:pPr>
              <w:pStyle w:val="Tablei"/>
            </w:pPr>
            <w:r w:rsidRPr="001C25CD">
              <w:t xml:space="preserve">(ii) </w:t>
            </w:r>
            <w:r w:rsidR="0045319E" w:rsidRPr="001C25CD">
              <w:t>“X oz</w:t>
            </w:r>
            <w:r w:rsidR="0040160B" w:rsidRPr="001C25CD">
              <w:t xml:space="preserve"> </w:t>
            </w:r>
            <w:r w:rsidR="0045319E" w:rsidRPr="001C25CD">
              <w:t>.</w:t>
            </w:r>
            <w:r w:rsidR="0040160B" w:rsidRPr="001C25CD">
              <w:t>999</w:t>
            </w:r>
            <w:r w:rsidR="00055ECC" w:rsidRPr="001C25CD">
              <w:t xml:space="preserve"> </w:t>
            </w:r>
            <w:r w:rsidR="0040160B" w:rsidRPr="001C25CD">
              <w:t>Ag” (where “X” is the nominal weight in ounces of the coin, expressed as a whole number or common</w:t>
            </w:r>
            <w:r w:rsidRPr="001C25CD">
              <w:t xml:space="preserve"> fraction in Arabic numerals).</w:t>
            </w:r>
          </w:p>
        </w:tc>
      </w:tr>
      <w:tr w:rsidR="00AD4E77" w:rsidRPr="001C25CD" w14:paraId="3563217E" w14:textId="77777777" w:rsidTr="00AD4E77">
        <w:tc>
          <w:tcPr>
            <w:tcW w:w="616" w:type="dxa"/>
            <w:shd w:val="clear" w:color="auto" w:fill="auto"/>
          </w:tcPr>
          <w:p w14:paraId="505F14A5" w14:textId="4ABD4F75" w:rsidR="00AD4E77" w:rsidRPr="001C25CD" w:rsidRDefault="00555B9B" w:rsidP="001C25CD">
            <w:pPr>
              <w:pStyle w:val="Tabletext"/>
            </w:pPr>
            <w:r w:rsidRPr="001C25CD">
              <w:lastRenderedPageBreak/>
              <w:t>198</w:t>
            </w:r>
          </w:p>
        </w:tc>
        <w:tc>
          <w:tcPr>
            <w:tcW w:w="938" w:type="dxa"/>
            <w:shd w:val="clear" w:color="auto" w:fill="auto"/>
          </w:tcPr>
          <w:p w14:paraId="6AA7D767" w14:textId="591EBFD3" w:rsidR="00AD4E77" w:rsidRPr="001C25CD" w:rsidRDefault="00555B9B" w:rsidP="001C25CD">
            <w:pPr>
              <w:pStyle w:val="Tabletext"/>
            </w:pPr>
            <w:r w:rsidRPr="001C25CD">
              <w:t>Reverse</w:t>
            </w:r>
          </w:p>
        </w:tc>
        <w:tc>
          <w:tcPr>
            <w:tcW w:w="938" w:type="dxa"/>
            <w:shd w:val="clear" w:color="auto" w:fill="auto"/>
          </w:tcPr>
          <w:p w14:paraId="43FF85FA" w14:textId="309023C7" w:rsidR="00AD4E77" w:rsidRPr="001C25CD" w:rsidRDefault="00555B9B" w:rsidP="001C25CD">
            <w:pPr>
              <w:pStyle w:val="Tabletext"/>
            </w:pPr>
            <w:r w:rsidRPr="001C25CD">
              <w:t>R99</w:t>
            </w:r>
          </w:p>
        </w:tc>
        <w:tc>
          <w:tcPr>
            <w:tcW w:w="5886" w:type="dxa"/>
            <w:shd w:val="clear" w:color="auto" w:fill="auto"/>
          </w:tcPr>
          <w:p w14:paraId="224BD331" w14:textId="720E7F3C" w:rsidR="002B7BC2" w:rsidRPr="001C25CD" w:rsidRDefault="002B7BC2" w:rsidP="001C25CD">
            <w:pPr>
              <w:pStyle w:val="Tabletext"/>
            </w:pPr>
            <w:r w:rsidRPr="001C25CD">
              <w:t>A design</w:t>
            </w:r>
            <w:r w:rsidR="00D56356" w:rsidRPr="001C25CD">
              <w:t>,</w:t>
            </w:r>
            <w:r w:rsidRPr="001C25CD">
              <w:t xml:space="preserve"> inspire</w:t>
            </w:r>
            <w:r w:rsidR="002F04BD" w:rsidRPr="001C25CD">
              <w:t>d by the Australian p</w:t>
            </w:r>
            <w:r w:rsidRPr="001C25CD">
              <w:t xml:space="preserve">enny </w:t>
            </w:r>
            <w:r w:rsidR="002F04BD" w:rsidRPr="001C25CD">
              <w:t xml:space="preserve">designed </w:t>
            </w:r>
            <w:r w:rsidRPr="001C25CD">
              <w:t>by WHJ Blakemore</w:t>
            </w:r>
            <w:r w:rsidR="002F04BD" w:rsidRPr="001C25CD">
              <w:t xml:space="preserve"> </w:t>
            </w:r>
            <w:r w:rsidR="0011515A">
              <w:t>(</w:t>
            </w:r>
            <w:r w:rsidR="002F04BD" w:rsidRPr="001C25CD">
              <w:t xml:space="preserve">minted from 1911 </w:t>
            </w:r>
            <w:r w:rsidR="0011515A">
              <w:t>to</w:t>
            </w:r>
            <w:r w:rsidR="002F04BD" w:rsidRPr="001C25CD">
              <w:t xml:space="preserve"> 1936</w:t>
            </w:r>
            <w:r w:rsidR="0011515A">
              <w:t>)</w:t>
            </w:r>
            <w:r w:rsidR="001C25CD" w:rsidRPr="001C25CD">
              <w:t>, consisting of:</w:t>
            </w:r>
          </w:p>
          <w:p w14:paraId="1870981B" w14:textId="24B3658D" w:rsidR="00C14D52" w:rsidRPr="001C25CD" w:rsidRDefault="001C25CD" w:rsidP="001C25CD">
            <w:pPr>
              <w:pStyle w:val="Tablea"/>
            </w:pPr>
            <w:r w:rsidRPr="001C25CD">
              <w:t xml:space="preserve">(a) </w:t>
            </w:r>
            <w:r w:rsidR="002B7BC2" w:rsidRPr="001C25CD">
              <w:t xml:space="preserve">immediately inside the rim of the coin, </w:t>
            </w:r>
            <w:r w:rsidR="003751D9" w:rsidRPr="001C25CD">
              <w:t>a patterned border</w:t>
            </w:r>
            <w:r w:rsidRPr="001C25CD">
              <w:t>; and</w:t>
            </w:r>
          </w:p>
          <w:p w14:paraId="636E7BC1" w14:textId="21796BBA" w:rsidR="003751D9" w:rsidRPr="001C25CD" w:rsidRDefault="001C25CD" w:rsidP="001C25CD">
            <w:pPr>
              <w:pStyle w:val="Tablea"/>
            </w:pPr>
            <w:r w:rsidRPr="001C25CD">
              <w:t xml:space="preserve">(b) </w:t>
            </w:r>
            <w:r w:rsidR="003751D9" w:rsidRPr="001C25CD">
              <w:t>inside the border, a central circle and</w:t>
            </w:r>
            <w:r w:rsidRPr="001C25CD">
              <w:t xml:space="preserve"> two ornamental flourishes; and</w:t>
            </w:r>
          </w:p>
          <w:p w14:paraId="55F40ED8" w14:textId="5B34F4F2" w:rsidR="003751D9" w:rsidRPr="001C25CD" w:rsidRDefault="001C25CD" w:rsidP="001C25CD">
            <w:pPr>
              <w:pStyle w:val="Tablea"/>
            </w:pPr>
            <w:r w:rsidRPr="001C25CD">
              <w:t xml:space="preserve">(c) </w:t>
            </w:r>
            <w:r w:rsidR="003751D9" w:rsidRPr="001C25CD">
              <w:t xml:space="preserve">the </w:t>
            </w:r>
            <w:r w:rsidR="00055ECC" w:rsidRPr="001C25CD">
              <w:t>following</w:t>
            </w:r>
            <w:r w:rsidRPr="001C25CD">
              <w:t>:</w:t>
            </w:r>
          </w:p>
          <w:p w14:paraId="4B591E4C" w14:textId="2DC88661" w:rsidR="003751D9" w:rsidRPr="001C25CD" w:rsidRDefault="001C25CD" w:rsidP="001C25CD">
            <w:pPr>
              <w:pStyle w:val="Tablei"/>
            </w:pPr>
            <w:r w:rsidRPr="001C25CD">
              <w:t xml:space="preserve">(i) </w:t>
            </w:r>
            <w:r w:rsidR="003751D9" w:rsidRPr="001C25CD">
              <w:t>“</w:t>
            </w:r>
            <w:r w:rsidRPr="001C25CD">
              <w:t>COMMONWEALTH OF AUSTRALIA</w:t>
            </w:r>
            <w:r w:rsidR="0011515A">
              <w:t>”</w:t>
            </w:r>
            <w:r w:rsidRPr="001C25CD">
              <w:t>; and</w:t>
            </w:r>
          </w:p>
          <w:p w14:paraId="3E08CFAA" w14:textId="5FB178F4" w:rsidR="00C14D52" w:rsidRPr="001C25CD" w:rsidRDefault="001C25CD" w:rsidP="001C25CD">
            <w:pPr>
              <w:pStyle w:val="Tablei"/>
            </w:pPr>
            <w:r w:rsidRPr="001C25CD">
              <w:t>(ii) “ONE DOLLAR”; and</w:t>
            </w:r>
          </w:p>
          <w:p w14:paraId="3CC38F74" w14:textId="29321B1C" w:rsidR="00AD4E77" w:rsidRPr="001C25CD" w:rsidRDefault="001C25CD" w:rsidP="001C25CD">
            <w:pPr>
              <w:pStyle w:val="Tablei"/>
            </w:pPr>
            <w:r w:rsidRPr="001C25CD">
              <w:t xml:space="preserve">(iii) </w:t>
            </w:r>
            <w:r w:rsidR="00C14D52" w:rsidRPr="001C25CD">
              <w:t>the inscription, in Arabic numerals,</w:t>
            </w:r>
            <w:r w:rsidRPr="001C25CD">
              <w:t xml:space="preserve"> of a year.</w:t>
            </w:r>
          </w:p>
        </w:tc>
      </w:tr>
      <w:tr w:rsidR="00AD4E77" w:rsidRPr="001C25CD" w14:paraId="6261BC37" w14:textId="77777777" w:rsidTr="00AD4E77">
        <w:tc>
          <w:tcPr>
            <w:tcW w:w="616" w:type="dxa"/>
            <w:shd w:val="clear" w:color="auto" w:fill="auto"/>
          </w:tcPr>
          <w:p w14:paraId="3708BC23" w14:textId="0975C349" w:rsidR="00AD4E77" w:rsidRPr="001C25CD" w:rsidRDefault="00657D98" w:rsidP="001C25CD">
            <w:pPr>
              <w:pStyle w:val="Tabletext"/>
            </w:pPr>
            <w:r w:rsidRPr="001C25CD">
              <w:t>199</w:t>
            </w:r>
          </w:p>
        </w:tc>
        <w:tc>
          <w:tcPr>
            <w:tcW w:w="938" w:type="dxa"/>
            <w:shd w:val="clear" w:color="auto" w:fill="auto"/>
          </w:tcPr>
          <w:p w14:paraId="65264AA0" w14:textId="194BBD99" w:rsidR="00AD4E77" w:rsidRPr="001C25CD" w:rsidRDefault="00657D98" w:rsidP="001C25CD">
            <w:pPr>
              <w:pStyle w:val="Tabletext"/>
            </w:pPr>
            <w:r w:rsidRPr="001C25CD">
              <w:t>Reverse</w:t>
            </w:r>
          </w:p>
        </w:tc>
        <w:tc>
          <w:tcPr>
            <w:tcW w:w="938" w:type="dxa"/>
            <w:shd w:val="clear" w:color="auto" w:fill="auto"/>
          </w:tcPr>
          <w:p w14:paraId="0909DA02" w14:textId="54711220" w:rsidR="00AD4E77" w:rsidRPr="001C25CD" w:rsidRDefault="00657D98" w:rsidP="001C25CD">
            <w:pPr>
              <w:pStyle w:val="Tabletext"/>
            </w:pPr>
            <w:r w:rsidRPr="001C25CD">
              <w:t>R100</w:t>
            </w:r>
          </w:p>
        </w:tc>
        <w:tc>
          <w:tcPr>
            <w:tcW w:w="5886" w:type="dxa"/>
            <w:shd w:val="clear" w:color="auto" w:fill="auto"/>
          </w:tcPr>
          <w:p w14:paraId="09D29B00" w14:textId="4565A852" w:rsidR="00657D98" w:rsidRPr="00087BA0" w:rsidRDefault="00657D98" w:rsidP="00087BA0">
            <w:pPr>
              <w:pStyle w:val="Tabletext"/>
            </w:pPr>
            <w:r w:rsidRPr="00087BA0">
              <w:t>A design</w:t>
            </w:r>
            <w:r w:rsidR="00BB4783" w:rsidRPr="00087BA0">
              <w:t>,</w:t>
            </w:r>
            <w:r w:rsidRPr="00087BA0">
              <w:t xml:space="preserve"> inspired by the </w:t>
            </w:r>
            <w:r w:rsidR="002F04BD" w:rsidRPr="00087BA0">
              <w:t>A</w:t>
            </w:r>
            <w:r w:rsidR="00BB4783" w:rsidRPr="00087BA0">
              <w:t xml:space="preserve">ustralian penny designed by George Kruger Gray </w:t>
            </w:r>
            <w:r w:rsidR="00593DD4">
              <w:t>(</w:t>
            </w:r>
            <w:r w:rsidR="00BB4783" w:rsidRPr="00087BA0">
              <w:t xml:space="preserve">minted from </w:t>
            </w:r>
            <w:r w:rsidRPr="00087BA0">
              <w:t xml:space="preserve">1938 </w:t>
            </w:r>
            <w:r w:rsidR="00593DD4">
              <w:t>to</w:t>
            </w:r>
            <w:r w:rsidRPr="00087BA0">
              <w:t xml:space="preserve"> 1964</w:t>
            </w:r>
            <w:r w:rsidR="00593DD4">
              <w:t>)</w:t>
            </w:r>
            <w:r w:rsidR="00BB4783" w:rsidRPr="00087BA0">
              <w:t>,</w:t>
            </w:r>
            <w:r w:rsidR="00087BA0" w:rsidRPr="00087BA0">
              <w:t xml:space="preserve"> consisting of:</w:t>
            </w:r>
          </w:p>
          <w:p w14:paraId="6F910026" w14:textId="73366C24" w:rsidR="00657D98" w:rsidRPr="00087BA0" w:rsidRDefault="00087BA0" w:rsidP="00087BA0">
            <w:pPr>
              <w:pStyle w:val="Tablea"/>
            </w:pPr>
            <w:r w:rsidRPr="00087BA0">
              <w:t xml:space="preserve">(a) </w:t>
            </w:r>
            <w:r w:rsidR="00657D98" w:rsidRPr="00087BA0">
              <w:t>immediately inside the rim of th</w:t>
            </w:r>
            <w:r w:rsidRPr="00087BA0">
              <w:t>e coin, a patterned border; and</w:t>
            </w:r>
          </w:p>
          <w:p w14:paraId="26A3D402" w14:textId="589E763A" w:rsidR="00657D98" w:rsidRPr="00087BA0" w:rsidRDefault="00087BA0" w:rsidP="00087BA0">
            <w:pPr>
              <w:pStyle w:val="Tablea"/>
            </w:pPr>
            <w:r w:rsidRPr="00087BA0">
              <w:t xml:space="preserve">(b) </w:t>
            </w:r>
            <w:r w:rsidR="00B321FB" w:rsidRPr="00087BA0">
              <w:t xml:space="preserve">inside the border, a stylised representation of a </w:t>
            </w:r>
            <w:r w:rsidR="00BB4783" w:rsidRPr="00087BA0">
              <w:t>k</w:t>
            </w:r>
            <w:r w:rsidRPr="00087BA0">
              <w:t>angaroo; and</w:t>
            </w:r>
          </w:p>
          <w:p w14:paraId="2BF851F3" w14:textId="5622C761" w:rsidR="00B321FB" w:rsidRPr="00087BA0" w:rsidRDefault="00087BA0" w:rsidP="00087BA0">
            <w:pPr>
              <w:pStyle w:val="Tablea"/>
            </w:pPr>
            <w:r w:rsidRPr="00087BA0">
              <w:t xml:space="preserve">(c) a representation of </w:t>
            </w:r>
            <w:r w:rsidR="00593DD4">
              <w:t xml:space="preserve">the Commonwealth </w:t>
            </w:r>
            <w:r w:rsidR="00937730">
              <w:t>S</w:t>
            </w:r>
            <w:r w:rsidRPr="00087BA0">
              <w:t>tar</w:t>
            </w:r>
            <w:r w:rsidR="00593DD4">
              <w:t xml:space="preserve"> (also known as the Star of Federation)</w:t>
            </w:r>
            <w:r w:rsidRPr="00087BA0">
              <w:t>; and</w:t>
            </w:r>
          </w:p>
          <w:p w14:paraId="7BEAA041" w14:textId="4E6842FA" w:rsidR="00B321FB" w:rsidRPr="00087BA0" w:rsidRDefault="00087BA0" w:rsidP="00087BA0">
            <w:pPr>
              <w:pStyle w:val="Tablea"/>
            </w:pPr>
            <w:r w:rsidRPr="00087BA0">
              <w:t xml:space="preserve">(d) </w:t>
            </w:r>
            <w:r w:rsidR="00B321FB" w:rsidRPr="00087BA0">
              <w:t xml:space="preserve">the </w:t>
            </w:r>
            <w:r w:rsidR="00BB4783" w:rsidRPr="00087BA0">
              <w:t>following</w:t>
            </w:r>
            <w:r w:rsidRPr="00087BA0">
              <w:t>:</w:t>
            </w:r>
          </w:p>
          <w:p w14:paraId="7312D785" w14:textId="46E28649" w:rsidR="00B321FB" w:rsidRPr="00087BA0" w:rsidRDefault="00087BA0" w:rsidP="00087BA0">
            <w:pPr>
              <w:pStyle w:val="Tablei"/>
            </w:pPr>
            <w:r w:rsidRPr="00087BA0">
              <w:t xml:space="preserve">(i) </w:t>
            </w:r>
            <w:r w:rsidR="00BB4783" w:rsidRPr="00087BA0">
              <w:t>“AUSTRALIA”</w:t>
            </w:r>
            <w:r w:rsidRPr="00087BA0">
              <w:t>; and</w:t>
            </w:r>
          </w:p>
          <w:p w14:paraId="34E2F789" w14:textId="1E271F5B" w:rsidR="00B321FB" w:rsidRPr="00087BA0" w:rsidRDefault="00087BA0" w:rsidP="00087BA0">
            <w:pPr>
              <w:pStyle w:val="Tablei"/>
            </w:pPr>
            <w:r w:rsidRPr="00087BA0">
              <w:t>(ii) “</w:t>
            </w:r>
            <w:r w:rsidR="006E4D9F">
              <w:t>1</w:t>
            </w:r>
            <w:r w:rsidRPr="00087BA0">
              <w:t xml:space="preserve"> DOLLAR”; and</w:t>
            </w:r>
          </w:p>
          <w:p w14:paraId="59FD3832" w14:textId="0F42DD75" w:rsidR="00AD4E77" w:rsidRPr="001C25CD" w:rsidRDefault="00087BA0" w:rsidP="00087BA0">
            <w:pPr>
              <w:pStyle w:val="Tablei"/>
            </w:pPr>
            <w:r w:rsidRPr="00087BA0">
              <w:t xml:space="preserve">(iii) </w:t>
            </w:r>
            <w:r w:rsidR="00B321FB" w:rsidRPr="00087BA0">
              <w:t>the inscription, in Arabic numerals, of a year.</w:t>
            </w:r>
          </w:p>
        </w:tc>
      </w:tr>
      <w:tr w:rsidR="00AD4E77" w:rsidRPr="001C25CD" w14:paraId="29D73BAF" w14:textId="77777777" w:rsidTr="00AD4E77">
        <w:tc>
          <w:tcPr>
            <w:tcW w:w="616" w:type="dxa"/>
            <w:shd w:val="clear" w:color="auto" w:fill="auto"/>
          </w:tcPr>
          <w:p w14:paraId="5A7E72F4" w14:textId="4400E9A6" w:rsidR="00AD4E77" w:rsidRPr="001C25CD" w:rsidRDefault="00231053" w:rsidP="001C25CD">
            <w:pPr>
              <w:pStyle w:val="Tabletext"/>
            </w:pPr>
            <w:r w:rsidRPr="001C25CD">
              <w:t>200</w:t>
            </w:r>
          </w:p>
        </w:tc>
        <w:tc>
          <w:tcPr>
            <w:tcW w:w="938" w:type="dxa"/>
            <w:shd w:val="clear" w:color="auto" w:fill="auto"/>
          </w:tcPr>
          <w:p w14:paraId="400CE6D6" w14:textId="03260488" w:rsidR="00AD4E77" w:rsidRPr="001C25CD" w:rsidRDefault="00F7194C" w:rsidP="001C25CD">
            <w:pPr>
              <w:pStyle w:val="Tabletext"/>
            </w:pPr>
            <w:r w:rsidRPr="001C25CD">
              <w:t>Reverse</w:t>
            </w:r>
          </w:p>
        </w:tc>
        <w:tc>
          <w:tcPr>
            <w:tcW w:w="938" w:type="dxa"/>
            <w:shd w:val="clear" w:color="auto" w:fill="auto"/>
          </w:tcPr>
          <w:p w14:paraId="4A0084AC" w14:textId="2DC78FC9" w:rsidR="00AD4E77" w:rsidRPr="001C25CD" w:rsidRDefault="00F7194C" w:rsidP="001C25CD">
            <w:pPr>
              <w:pStyle w:val="Tabletext"/>
            </w:pPr>
            <w:r w:rsidRPr="001C25CD">
              <w:t>R101</w:t>
            </w:r>
          </w:p>
        </w:tc>
        <w:tc>
          <w:tcPr>
            <w:tcW w:w="5886" w:type="dxa"/>
            <w:shd w:val="clear" w:color="auto" w:fill="auto"/>
          </w:tcPr>
          <w:p w14:paraId="3F176407" w14:textId="5A18B2E1" w:rsidR="00F7194C" w:rsidRPr="00087BA0" w:rsidRDefault="00087BA0" w:rsidP="00087BA0">
            <w:pPr>
              <w:pStyle w:val="Tabletext"/>
            </w:pPr>
            <w:r w:rsidRPr="00087BA0">
              <w:t>A design consisting of:</w:t>
            </w:r>
          </w:p>
          <w:p w14:paraId="0F2BA387" w14:textId="43C53391" w:rsidR="00AD4E77" w:rsidRPr="00087BA0" w:rsidRDefault="00087BA0" w:rsidP="00087BA0">
            <w:pPr>
              <w:pStyle w:val="Tablea"/>
            </w:pPr>
            <w:r w:rsidRPr="00087BA0">
              <w:t xml:space="preserve">(a) </w:t>
            </w:r>
            <w:r w:rsidR="003A2BF6" w:rsidRPr="00087BA0">
              <w:t>in the foreground,</w:t>
            </w:r>
            <w:r w:rsidR="00FD4C44" w:rsidRPr="00087BA0">
              <w:t xml:space="preserve"> </w:t>
            </w:r>
            <w:r w:rsidR="00A13005" w:rsidRPr="00087BA0">
              <w:t xml:space="preserve">a stylised representation of a koala </w:t>
            </w:r>
            <w:r w:rsidR="003A2BF6" w:rsidRPr="00087BA0">
              <w:t>o</w:t>
            </w:r>
            <w:r w:rsidR="00A13005" w:rsidRPr="00087BA0">
              <w:t>n a branch;</w:t>
            </w:r>
            <w:r w:rsidRPr="00087BA0">
              <w:t xml:space="preserve"> and</w:t>
            </w:r>
          </w:p>
          <w:p w14:paraId="29FD206C" w14:textId="2A0433BD" w:rsidR="00FD4C44" w:rsidRPr="00087BA0" w:rsidRDefault="00087BA0" w:rsidP="00087BA0">
            <w:pPr>
              <w:pStyle w:val="Tablea"/>
            </w:pPr>
            <w:r w:rsidRPr="00087BA0">
              <w:t xml:space="preserve">(b) </w:t>
            </w:r>
            <w:r w:rsidR="00FD4C44" w:rsidRPr="00087BA0">
              <w:t>in the background, partially obscured by the koala, a stylised r</w:t>
            </w:r>
            <w:r w:rsidRPr="00087BA0">
              <w:t>epresentation of a gumtree; and</w:t>
            </w:r>
          </w:p>
          <w:p w14:paraId="42B2AFAE" w14:textId="0ABA3602" w:rsidR="00144857" w:rsidRPr="00087BA0" w:rsidRDefault="00087BA0" w:rsidP="00087BA0">
            <w:pPr>
              <w:pStyle w:val="Tablea"/>
            </w:pPr>
            <w:r w:rsidRPr="00087BA0">
              <w:t xml:space="preserve">(c) </w:t>
            </w:r>
            <w:r w:rsidR="00144857" w:rsidRPr="00087BA0">
              <w:t xml:space="preserve">the </w:t>
            </w:r>
            <w:r w:rsidR="00A13005" w:rsidRPr="00087BA0">
              <w:t>following</w:t>
            </w:r>
            <w:r w:rsidRPr="00087BA0">
              <w:t>:</w:t>
            </w:r>
          </w:p>
          <w:p w14:paraId="7D8F7F14" w14:textId="001370B9" w:rsidR="00144857" w:rsidRPr="00087BA0" w:rsidRDefault="00087BA0" w:rsidP="00087BA0">
            <w:pPr>
              <w:pStyle w:val="Tablei"/>
            </w:pPr>
            <w:r w:rsidRPr="00087BA0">
              <w:t xml:space="preserve">(i) </w:t>
            </w:r>
            <w:r w:rsidR="00144857" w:rsidRPr="00087BA0">
              <w:t>“Xg .9999 Au</w:t>
            </w:r>
            <w:r w:rsidR="00FC2E80">
              <w:t>”</w:t>
            </w:r>
            <w:r w:rsidR="00144857" w:rsidRPr="00087BA0">
              <w:t xml:space="preserve"> (where  “X” is the nominal weight in grams of the coin, expressed as a whole number or a common fraction in Arabic</w:t>
            </w:r>
            <w:r w:rsidRPr="00087BA0">
              <w:t xml:space="preserve"> numerals); and</w:t>
            </w:r>
          </w:p>
          <w:p w14:paraId="10EE87AA" w14:textId="7DF97331" w:rsidR="00144857" w:rsidRPr="001C25CD" w:rsidRDefault="00087BA0" w:rsidP="00087BA0">
            <w:pPr>
              <w:pStyle w:val="Tablei"/>
            </w:pPr>
            <w:r w:rsidRPr="00087BA0">
              <w:t>(ii) “AWB”.</w:t>
            </w:r>
          </w:p>
        </w:tc>
      </w:tr>
      <w:tr w:rsidR="00AD4E77" w:rsidRPr="001C25CD" w14:paraId="1E0F1A40" w14:textId="77777777" w:rsidTr="00AD4E77">
        <w:tc>
          <w:tcPr>
            <w:tcW w:w="616" w:type="dxa"/>
            <w:shd w:val="clear" w:color="auto" w:fill="auto"/>
          </w:tcPr>
          <w:p w14:paraId="41196185" w14:textId="73D8C4DC" w:rsidR="00AD4E77" w:rsidRPr="001C25CD" w:rsidRDefault="00524D79" w:rsidP="001C25CD">
            <w:pPr>
              <w:pStyle w:val="Tabletext"/>
            </w:pPr>
            <w:r w:rsidRPr="001C25CD">
              <w:t>201</w:t>
            </w:r>
          </w:p>
        </w:tc>
        <w:tc>
          <w:tcPr>
            <w:tcW w:w="938" w:type="dxa"/>
            <w:shd w:val="clear" w:color="auto" w:fill="auto"/>
          </w:tcPr>
          <w:p w14:paraId="05BF06F5" w14:textId="55B07B8A" w:rsidR="00AD4E77" w:rsidRPr="001C25CD" w:rsidRDefault="00524D79" w:rsidP="001C25CD">
            <w:pPr>
              <w:pStyle w:val="Tabletext"/>
            </w:pPr>
            <w:r w:rsidRPr="001C25CD">
              <w:t>Reverse</w:t>
            </w:r>
          </w:p>
        </w:tc>
        <w:tc>
          <w:tcPr>
            <w:tcW w:w="938" w:type="dxa"/>
            <w:shd w:val="clear" w:color="auto" w:fill="auto"/>
          </w:tcPr>
          <w:p w14:paraId="0C7A9E1A" w14:textId="68631CC0" w:rsidR="00AD4E77" w:rsidRPr="001C25CD" w:rsidRDefault="00524D79" w:rsidP="001C25CD">
            <w:pPr>
              <w:pStyle w:val="Tabletext"/>
            </w:pPr>
            <w:r w:rsidRPr="001C25CD">
              <w:t>R102</w:t>
            </w:r>
          </w:p>
        </w:tc>
        <w:tc>
          <w:tcPr>
            <w:tcW w:w="5886" w:type="dxa"/>
            <w:shd w:val="clear" w:color="auto" w:fill="auto"/>
          </w:tcPr>
          <w:p w14:paraId="564E863D" w14:textId="74156738" w:rsidR="00DC4816" w:rsidRPr="00087BA0" w:rsidRDefault="00087BA0" w:rsidP="00087BA0">
            <w:pPr>
              <w:pStyle w:val="Tabletext"/>
            </w:pPr>
            <w:r w:rsidRPr="00087BA0">
              <w:t>A design consisting of:</w:t>
            </w:r>
          </w:p>
          <w:p w14:paraId="0D992743" w14:textId="52B28ECF" w:rsidR="00DC4816" w:rsidRPr="00087BA0" w:rsidRDefault="00087BA0" w:rsidP="00087BA0">
            <w:pPr>
              <w:pStyle w:val="Tablea"/>
            </w:pPr>
            <w:r w:rsidRPr="00087BA0">
              <w:t xml:space="preserve">(a) </w:t>
            </w:r>
            <w:r w:rsidR="00DC4816" w:rsidRPr="00087BA0">
              <w:t>in the background, f</w:t>
            </w:r>
            <w:r w:rsidRPr="00087BA0">
              <w:t>our thick decorative lines; and</w:t>
            </w:r>
          </w:p>
          <w:p w14:paraId="20A9CF52" w14:textId="45DD89E0" w:rsidR="00DC4816" w:rsidRPr="00087BA0" w:rsidRDefault="00087BA0" w:rsidP="00087BA0">
            <w:pPr>
              <w:pStyle w:val="Tablea"/>
            </w:pPr>
            <w:r w:rsidRPr="00087BA0">
              <w:t xml:space="preserve">(b) </w:t>
            </w:r>
            <w:r w:rsidR="00007DD3" w:rsidRPr="00A05C37">
              <w:t xml:space="preserve">in the foreground, a front view of three airborne aeroplanes (a </w:t>
            </w:r>
            <w:r w:rsidR="00007DD3" w:rsidRPr="009478FD">
              <w:t>Royal Aircraft Factory S.E.5</w:t>
            </w:r>
            <w:r w:rsidR="00007DD3">
              <w:t>a,</w:t>
            </w:r>
            <w:r w:rsidR="00007DD3" w:rsidRPr="00A05C37">
              <w:t xml:space="preserve"> a </w:t>
            </w:r>
            <w:r w:rsidR="00007DD3" w:rsidRPr="009478FD">
              <w:t>Lockheed P-3 Orion</w:t>
            </w:r>
            <w:r w:rsidR="00007DD3">
              <w:t>,</w:t>
            </w:r>
            <w:r w:rsidR="00007DD3" w:rsidRPr="00A05C37">
              <w:t xml:space="preserve"> and a </w:t>
            </w:r>
            <w:r w:rsidR="00007DD3" w:rsidRPr="009478FD">
              <w:t>Lockheed Martin F-35 Lightning II</w:t>
            </w:r>
            <w:r w:rsidR="00007DD3" w:rsidRPr="00A05C37">
              <w:t>); and</w:t>
            </w:r>
          </w:p>
          <w:p w14:paraId="48305175" w14:textId="2D4A2D2C" w:rsidR="00DC4816" w:rsidRPr="00087BA0" w:rsidRDefault="00087BA0" w:rsidP="00087BA0">
            <w:pPr>
              <w:pStyle w:val="Tablea"/>
            </w:pPr>
            <w:r w:rsidRPr="00087BA0">
              <w:t xml:space="preserve">(c) </w:t>
            </w:r>
            <w:r w:rsidR="00DC4816" w:rsidRPr="00087BA0">
              <w:t>a wedge-tailed eagle in flight</w:t>
            </w:r>
            <w:r w:rsidR="00537534" w:rsidRPr="00087BA0">
              <w:t xml:space="preserve"> (as depicted on the badge of the Royal Australian Air Force)</w:t>
            </w:r>
            <w:r w:rsidRPr="00087BA0">
              <w:t>; and</w:t>
            </w:r>
          </w:p>
          <w:p w14:paraId="5C13E0B2" w14:textId="1ED57AC5" w:rsidR="00AD4E77" w:rsidRPr="00087BA0" w:rsidRDefault="00087BA0" w:rsidP="00087BA0">
            <w:pPr>
              <w:pStyle w:val="Tablea"/>
            </w:pPr>
            <w:r w:rsidRPr="00087BA0">
              <w:t xml:space="preserve">(d) </w:t>
            </w:r>
            <w:r w:rsidR="00DC4816" w:rsidRPr="00087BA0">
              <w:t xml:space="preserve">the </w:t>
            </w:r>
            <w:r w:rsidR="00A13005" w:rsidRPr="00087BA0">
              <w:t>following</w:t>
            </w:r>
            <w:r w:rsidRPr="00087BA0">
              <w:t>:</w:t>
            </w:r>
          </w:p>
          <w:p w14:paraId="21A4E720" w14:textId="602230B5" w:rsidR="00C3501D" w:rsidRPr="00087BA0" w:rsidRDefault="00087BA0" w:rsidP="00087BA0">
            <w:pPr>
              <w:pStyle w:val="Tablei"/>
            </w:pPr>
            <w:r w:rsidRPr="00087BA0">
              <w:t xml:space="preserve">(i) </w:t>
            </w:r>
            <w:r w:rsidR="00C3501D" w:rsidRPr="00087BA0">
              <w:t>“R</w:t>
            </w:r>
            <w:r w:rsidRPr="00087BA0">
              <w:t>OYAL AUSTRALIAN AIR FORCE”; and</w:t>
            </w:r>
          </w:p>
          <w:p w14:paraId="119654DB" w14:textId="5DDD9928" w:rsidR="00C3501D" w:rsidRPr="00087BA0" w:rsidRDefault="00087BA0" w:rsidP="00087BA0">
            <w:pPr>
              <w:pStyle w:val="Tablei"/>
            </w:pPr>
            <w:r w:rsidRPr="00087BA0">
              <w:t>(ii) “1921”; and</w:t>
            </w:r>
          </w:p>
          <w:p w14:paraId="6B2057FB" w14:textId="4202280F" w:rsidR="00C3501D" w:rsidRPr="00087BA0" w:rsidRDefault="00087BA0" w:rsidP="00087BA0">
            <w:pPr>
              <w:pStyle w:val="Tablei"/>
            </w:pPr>
            <w:r w:rsidRPr="00087BA0">
              <w:t>(iii) “2021”; and</w:t>
            </w:r>
          </w:p>
          <w:p w14:paraId="5F1E062C" w14:textId="4AD8286A" w:rsidR="00C3501D" w:rsidRPr="00087BA0" w:rsidRDefault="00087BA0" w:rsidP="00087BA0">
            <w:pPr>
              <w:pStyle w:val="Tablei"/>
            </w:pPr>
            <w:r w:rsidRPr="00087BA0">
              <w:t>(iv) “AS”; and</w:t>
            </w:r>
          </w:p>
          <w:p w14:paraId="57100EA8" w14:textId="6A8DD252" w:rsidR="00C3501D" w:rsidRPr="001C25CD" w:rsidRDefault="00087BA0" w:rsidP="00087BA0">
            <w:pPr>
              <w:pStyle w:val="Tablei"/>
            </w:pPr>
            <w:r w:rsidRPr="00087BA0">
              <w:t>(v) “C”.</w:t>
            </w:r>
          </w:p>
        </w:tc>
      </w:tr>
      <w:tr w:rsidR="00AD4E77" w:rsidRPr="001C25CD" w14:paraId="23244DBB" w14:textId="77777777" w:rsidTr="00AD4E77">
        <w:tc>
          <w:tcPr>
            <w:tcW w:w="616" w:type="dxa"/>
            <w:shd w:val="clear" w:color="auto" w:fill="auto"/>
          </w:tcPr>
          <w:p w14:paraId="446ECD36" w14:textId="16BD7325" w:rsidR="00AD4E77" w:rsidRPr="001C25CD" w:rsidRDefault="00BA3A76" w:rsidP="001C25CD">
            <w:pPr>
              <w:pStyle w:val="Tabletext"/>
            </w:pPr>
            <w:r w:rsidRPr="001C25CD">
              <w:t>202</w:t>
            </w:r>
          </w:p>
        </w:tc>
        <w:tc>
          <w:tcPr>
            <w:tcW w:w="938" w:type="dxa"/>
            <w:shd w:val="clear" w:color="auto" w:fill="auto"/>
          </w:tcPr>
          <w:p w14:paraId="69C360CA" w14:textId="49A5AF53" w:rsidR="00AD4E77" w:rsidRPr="001C25CD" w:rsidRDefault="00BA3A76" w:rsidP="001C25CD">
            <w:pPr>
              <w:pStyle w:val="Tabletext"/>
            </w:pPr>
            <w:r w:rsidRPr="001C25CD">
              <w:t>Reverse</w:t>
            </w:r>
          </w:p>
        </w:tc>
        <w:tc>
          <w:tcPr>
            <w:tcW w:w="938" w:type="dxa"/>
            <w:shd w:val="clear" w:color="auto" w:fill="auto"/>
          </w:tcPr>
          <w:p w14:paraId="07650CDD" w14:textId="28646C7A" w:rsidR="00AD4E77" w:rsidRPr="001C25CD" w:rsidRDefault="00BA3A76" w:rsidP="001C25CD">
            <w:pPr>
              <w:pStyle w:val="Tabletext"/>
            </w:pPr>
            <w:r w:rsidRPr="001C25CD">
              <w:t>R103</w:t>
            </w:r>
          </w:p>
        </w:tc>
        <w:tc>
          <w:tcPr>
            <w:tcW w:w="5886" w:type="dxa"/>
            <w:shd w:val="clear" w:color="auto" w:fill="auto"/>
          </w:tcPr>
          <w:p w14:paraId="05CE9653" w14:textId="30233F32" w:rsidR="007A739D" w:rsidRPr="00B34B3B" w:rsidRDefault="007A739D" w:rsidP="00EC3CEC">
            <w:pPr>
              <w:pStyle w:val="Tabletext"/>
            </w:pPr>
            <w:r w:rsidRPr="00B34B3B">
              <w:t>The same as item 20</w:t>
            </w:r>
            <w:r w:rsidR="00EC3CEC" w:rsidRPr="00B34B3B">
              <w:t>1, except omit subparagraph (d)(v) and substitute:</w:t>
            </w:r>
          </w:p>
          <w:p w14:paraId="4AAB27D7" w14:textId="6C71D030" w:rsidR="00AD4E77" w:rsidRPr="00B34B3B" w:rsidRDefault="007A739D" w:rsidP="00EC3CEC">
            <w:pPr>
              <w:pStyle w:val="Tablei"/>
            </w:pPr>
            <w:r w:rsidRPr="00B34B3B">
              <w:t>(v) “S”</w:t>
            </w:r>
            <w:r w:rsidR="009B07A8" w:rsidRPr="00B34B3B">
              <w:t>, enclosed in a square</w:t>
            </w:r>
            <w:r w:rsidR="00EC3CEC" w:rsidRPr="00B34B3B">
              <w:t>.</w:t>
            </w:r>
          </w:p>
        </w:tc>
      </w:tr>
      <w:tr w:rsidR="00AD4E77" w:rsidRPr="001C25CD" w14:paraId="3AA0A416" w14:textId="77777777" w:rsidTr="00AD4E77">
        <w:tc>
          <w:tcPr>
            <w:tcW w:w="616" w:type="dxa"/>
            <w:shd w:val="clear" w:color="auto" w:fill="auto"/>
          </w:tcPr>
          <w:p w14:paraId="42C6C49E" w14:textId="5625E531" w:rsidR="00AD4E77" w:rsidRPr="001C25CD" w:rsidRDefault="0076112C" w:rsidP="001C25CD">
            <w:pPr>
              <w:pStyle w:val="Tabletext"/>
            </w:pPr>
            <w:r w:rsidRPr="001C25CD">
              <w:t>203</w:t>
            </w:r>
          </w:p>
        </w:tc>
        <w:tc>
          <w:tcPr>
            <w:tcW w:w="938" w:type="dxa"/>
            <w:shd w:val="clear" w:color="auto" w:fill="auto"/>
          </w:tcPr>
          <w:p w14:paraId="5E71B863" w14:textId="7F92C05E" w:rsidR="00AD4E77" w:rsidRPr="001C25CD" w:rsidRDefault="0076112C" w:rsidP="001C25CD">
            <w:pPr>
              <w:pStyle w:val="Tabletext"/>
            </w:pPr>
            <w:r w:rsidRPr="001C25CD">
              <w:t>Reverse</w:t>
            </w:r>
          </w:p>
        </w:tc>
        <w:tc>
          <w:tcPr>
            <w:tcW w:w="938" w:type="dxa"/>
            <w:shd w:val="clear" w:color="auto" w:fill="auto"/>
          </w:tcPr>
          <w:p w14:paraId="4BBBA9BF" w14:textId="7A47AAC1" w:rsidR="00AD4E77" w:rsidRPr="001C25CD" w:rsidRDefault="0076112C" w:rsidP="001C25CD">
            <w:pPr>
              <w:pStyle w:val="Tabletext"/>
            </w:pPr>
            <w:r w:rsidRPr="001C25CD">
              <w:t>R104</w:t>
            </w:r>
          </w:p>
        </w:tc>
        <w:tc>
          <w:tcPr>
            <w:tcW w:w="5886" w:type="dxa"/>
            <w:shd w:val="clear" w:color="auto" w:fill="auto"/>
          </w:tcPr>
          <w:p w14:paraId="0BF4EDE7" w14:textId="060D3104" w:rsidR="00BE3C02" w:rsidRPr="00B34B3B" w:rsidRDefault="00BE3C02" w:rsidP="00EC3CEC">
            <w:pPr>
              <w:pStyle w:val="Tabletext"/>
            </w:pPr>
            <w:r w:rsidRPr="00B34B3B">
              <w:t>The same as item 20</w:t>
            </w:r>
            <w:r w:rsidR="00EC3CEC" w:rsidRPr="00B34B3B">
              <w:t>1, except omit subparagraph (d)(v) and substitute:</w:t>
            </w:r>
          </w:p>
          <w:p w14:paraId="796BE0EC" w14:textId="3B25D4C5" w:rsidR="00AD4E77" w:rsidRPr="00B34B3B" w:rsidRDefault="00BE3C02" w:rsidP="00EC3CEC">
            <w:pPr>
              <w:pStyle w:val="Tablei"/>
            </w:pPr>
            <w:r w:rsidRPr="00B34B3B">
              <w:t>(v) “M”</w:t>
            </w:r>
            <w:r w:rsidR="009B07A8" w:rsidRPr="00B34B3B">
              <w:t>, enclosed in a square</w:t>
            </w:r>
            <w:r w:rsidRPr="00B34B3B">
              <w:t>.</w:t>
            </w:r>
          </w:p>
        </w:tc>
      </w:tr>
      <w:tr w:rsidR="00AD4E77" w:rsidRPr="001C25CD" w14:paraId="34399036" w14:textId="77777777" w:rsidTr="00AD4E77">
        <w:tc>
          <w:tcPr>
            <w:tcW w:w="616" w:type="dxa"/>
            <w:shd w:val="clear" w:color="auto" w:fill="auto"/>
          </w:tcPr>
          <w:p w14:paraId="3FC3BEA1" w14:textId="3F709183" w:rsidR="00AD4E77" w:rsidRPr="001C25CD" w:rsidRDefault="00921B66" w:rsidP="001C25CD">
            <w:pPr>
              <w:pStyle w:val="Tabletext"/>
            </w:pPr>
            <w:r w:rsidRPr="001C25CD">
              <w:t>204</w:t>
            </w:r>
          </w:p>
        </w:tc>
        <w:tc>
          <w:tcPr>
            <w:tcW w:w="938" w:type="dxa"/>
            <w:shd w:val="clear" w:color="auto" w:fill="auto"/>
          </w:tcPr>
          <w:p w14:paraId="5374E9C6" w14:textId="6C416D22" w:rsidR="00AD4E77" w:rsidRPr="001C25CD" w:rsidRDefault="00921B66" w:rsidP="001C25CD">
            <w:pPr>
              <w:pStyle w:val="Tabletext"/>
            </w:pPr>
            <w:r w:rsidRPr="001C25CD">
              <w:t>Reverse</w:t>
            </w:r>
          </w:p>
        </w:tc>
        <w:tc>
          <w:tcPr>
            <w:tcW w:w="938" w:type="dxa"/>
            <w:shd w:val="clear" w:color="auto" w:fill="auto"/>
          </w:tcPr>
          <w:p w14:paraId="47392F1D" w14:textId="2EF933C9" w:rsidR="00AD4E77" w:rsidRPr="001C25CD" w:rsidRDefault="00921B66" w:rsidP="001C25CD">
            <w:pPr>
              <w:pStyle w:val="Tabletext"/>
            </w:pPr>
            <w:r w:rsidRPr="001C25CD">
              <w:t>R105</w:t>
            </w:r>
          </w:p>
        </w:tc>
        <w:tc>
          <w:tcPr>
            <w:tcW w:w="5886" w:type="dxa"/>
            <w:shd w:val="clear" w:color="auto" w:fill="auto"/>
          </w:tcPr>
          <w:p w14:paraId="6C006A51" w14:textId="5C4DFBD1" w:rsidR="00921B66" w:rsidRPr="00B34B3B" w:rsidRDefault="00921B66" w:rsidP="00EC3CEC">
            <w:pPr>
              <w:pStyle w:val="Tabletext"/>
            </w:pPr>
            <w:r w:rsidRPr="00B34B3B">
              <w:t xml:space="preserve">The same as item 201, except </w:t>
            </w:r>
            <w:r w:rsidR="00EC3CEC" w:rsidRPr="00B34B3B">
              <w:t>omit</w:t>
            </w:r>
            <w:r w:rsidRPr="00B34B3B">
              <w:t xml:space="preserve"> </w:t>
            </w:r>
            <w:r w:rsidR="00EC3CEC" w:rsidRPr="00B34B3B">
              <w:t>subparagraph (d)(v) and substitute:</w:t>
            </w:r>
          </w:p>
          <w:p w14:paraId="77D151BC" w14:textId="2135D4AF" w:rsidR="00AD4E77" w:rsidRPr="00B34B3B" w:rsidRDefault="00921B66" w:rsidP="00EC3CEC">
            <w:pPr>
              <w:pStyle w:val="Tablei"/>
            </w:pPr>
            <w:r w:rsidRPr="00B34B3B">
              <w:t>(v) “B”, enclosed in a square.</w:t>
            </w:r>
          </w:p>
        </w:tc>
      </w:tr>
      <w:tr w:rsidR="00AD4E77" w:rsidRPr="001C25CD" w14:paraId="4D845F58" w14:textId="77777777" w:rsidTr="00AD4E77">
        <w:tc>
          <w:tcPr>
            <w:tcW w:w="616" w:type="dxa"/>
            <w:shd w:val="clear" w:color="auto" w:fill="auto"/>
          </w:tcPr>
          <w:p w14:paraId="1F5E2549" w14:textId="795D9CD4" w:rsidR="00AD4E77" w:rsidRPr="001C25CD" w:rsidRDefault="00243D82" w:rsidP="001C25CD">
            <w:pPr>
              <w:pStyle w:val="Tabletext"/>
            </w:pPr>
            <w:r w:rsidRPr="001C25CD">
              <w:t>205</w:t>
            </w:r>
          </w:p>
        </w:tc>
        <w:tc>
          <w:tcPr>
            <w:tcW w:w="938" w:type="dxa"/>
            <w:shd w:val="clear" w:color="auto" w:fill="auto"/>
          </w:tcPr>
          <w:p w14:paraId="79C927CD" w14:textId="118815C6" w:rsidR="00AD4E77" w:rsidRPr="001C25CD" w:rsidRDefault="00243D82" w:rsidP="001C25CD">
            <w:pPr>
              <w:pStyle w:val="Tabletext"/>
            </w:pPr>
            <w:r w:rsidRPr="001C25CD">
              <w:t>Reverse</w:t>
            </w:r>
          </w:p>
        </w:tc>
        <w:tc>
          <w:tcPr>
            <w:tcW w:w="938" w:type="dxa"/>
            <w:shd w:val="clear" w:color="auto" w:fill="auto"/>
          </w:tcPr>
          <w:p w14:paraId="3508CBD9" w14:textId="593169C3" w:rsidR="00AD4E77" w:rsidRPr="001C25CD" w:rsidRDefault="00243D82" w:rsidP="001C25CD">
            <w:pPr>
              <w:pStyle w:val="Tabletext"/>
            </w:pPr>
            <w:r w:rsidRPr="001C25CD">
              <w:t>R106</w:t>
            </w:r>
          </w:p>
        </w:tc>
        <w:tc>
          <w:tcPr>
            <w:tcW w:w="5886" w:type="dxa"/>
            <w:shd w:val="clear" w:color="auto" w:fill="auto"/>
          </w:tcPr>
          <w:p w14:paraId="77F371C0" w14:textId="77777777" w:rsidR="000751DD" w:rsidRPr="00B34B3B" w:rsidRDefault="000751DD" w:rsidP="000751DD">
            <w:pPr>
              <w:pStyle w:val="Tabletext"/>
            </w:pPr>
            <w:r w:rsidRPr="00B34B3B">
              <w:t>The same as item 201, except omit subparagraph (d)(v) and substitute:</w:t>
            </w:r>
          </w:p>
          <w:p w14:paraId="2D811EB9" w14:textId="4763F92F" w:rsidR="00AD4E77" w:rsidRPr="00B34B3B" w:rsidRDefault="000751DD" w:rsidP="006E4D9F">
            <w:pPr>
              <w:pStyle w:val="Tablei"/>
            </w:pPr>
            <w:r w:rsidRPr="00B34B3B">
              <w:t xml:space="preserve">(v) </w:t>
            </w:r>
            <w:r w:rsidR="006E4D9F" w:rsidRPr="00B34B3B">
              <w:t>a stylised representation of an envelope</w:t>
            </w:r>
            <w:r w:rsidRPr="00B34B3B">
              <w:t>.</w:t>
            </w:r>
          </w:p>
        </w:tc>
      </w:tr>
      <w:tr w:rsidR="00AD4E77" w:rsidRPr="001C25CD" w14:paraId="3B093035" w14:textId="77777777" w:rsidTr="00AD4E77">
        <w:tc>
          <w:tcPr>
            <w:tcW w:w="616" w:type="dxa"/>
            <w:shd w:val="clear" w:color="auto" w:fill="auto"/>
          </w:tcPr>
          <w:p w14:paraId="6A4A9F63" w14:textId="6CAE656C" w:rsidR="00AD4E77" w:rsidRPr="001C25CD" w:rsidRDefault="00904AED" w:rsidP="001C25CD">
            <w:pPr>
              <w:pStyle w:val="Tabletext"/>
            </w:pPr>
            <w:r w:rsidRPr="001C25CD">
              <w:lastRenderedPageBreak/>
              <w:t>206</w:t>
            </w:r>
          </w:p>
        </w:tc>
        <w:tc>
          <w:tcPr>
            <w:tcW w:w="938" w:type="dxa"/>
            <w:shd w:val="clear" w:color="auto" w:fill="auto"/>
          </w:tcPr>
          <w:p w14:paraId="4BD192CC" w14:textId="5EB21E58" w:rsidR="00AD4E77" w:rsidRPr="001C25CD" w:rsidRDefault="00904AED" w:rsidP="001C25CD">
            <w:pPr>
              <w:pStyle w:val="Tabletext"/>
            </w:pPr>
            <w:r w:rsidRPr="001C25CD">
              <w:t>Reverse</w:t>
            </w:r>
          </w:p>
        </w:tc>
        <w:tc>
          <w:tcPr>
            <w:tcW w:w="938" w:type="dxa"/>
            <w:shd w:val="clear" w:color="auto" w:fill="auto"/>
          </w:tcPr>
          <w:p w14:paraId="41F98349" w14:textId="039A0F59" w:rsidR="00AD4E77" w:rsidRPr="001C25CD" w:rsidRDefault="00904AED" w:rsidP="001C25CD">
            <w:pPr>
              <w:pStyle w:val="Tabletext"/>
            </w:pPr>
            <w:r w:rsidRPr="001C25CD">
              <w:t>R107</w:t>
            </w:r>
          </w:p>
        </w:tc>
        <w:tc>
          <w:tcPr>
            <w:tcW w:w="5886" w:type="dxa"/>
            <w:shd w:val="clear" w:color="auto" w:fill="auto"/>
          </w:tcPr>
          <w:p w14:paraId="36BCA476" w14:textId="77777777" w:rsidR="0047457F" w:rsidRPr="00B34B3B" w:rsidRDefault="0047457F" w:rsidP="0047457F">
            <w:pPr>
              <w:pStyle w:val="Tabletext"/>
            </w:pPr>
            <w:r w:rsidRPr="00B34B3B">
              <w:t>The same as item 201, except omit subparagraph (d)(v) and substitute:</w:t>
            </w:r>
          </w:p>
          <w:p w14:paraId="1C2E65EF" w14:textId="6EEAE636" w:rsidR="00AD4E77" w:rsidRPr="00B34B3B" w:rsidRDefault="0047457F" w:rsidP="0047457F">
            <w:pPr>
              <w:pStyle w:val="Tablei"/>
            </w:pPr>
            <w:r w:rsidRPr="00B34B3B">
              <w:t>(v) a stylised and simplistic map of Australia enclosed in a circle.</w:t>
            </w:r>
          </w:p>
        </w:tc>
      </w:tr>
      <w:tr w:rsidR="00AD4E77" w:rsidRPr="001C25CD" w14:paraId="543313A7" w14:textId="77777777" w:rsidTr="00AD4E77">
        <w:tc>
          <w:tcPr>
            <w:tcW w:w="616" w:type="dxa"/>
            <w:shd w:val="clear" w:color="auto" w:fill="auto"/>
          </w:tcPr>
          <w:p w14:paraId="6A8B2570" w14:textId="02987178" w:rsidR="00AD4E77" w:rsidRPr="001C25CD" w:rsidRDefault="004565C3" w:rsidP="001C25CD">
            <w:pPr>
              <w:pStyle w:val="Tabletext"/>
            </w:pPr>
            <w:r w:rsidRPr="001C25CD">
              <w:t>207</w:t>
            </w:r>
          </w:p>
        </w:tc>
        <w:tc>
          <w:tcPr>
            <w:tcW w:w="938" w:type="dxa"/>
            <w:shd w:val="clear" w:color="auto" w:fill="auto"/>
          </w:tcPr>
          <w:p w14:paraId="77281EC3" w14:textId="2DCF5CA3" w:rsidR="00AD4E77" w:rsidRPr="001C25CD" w:rsidRDefault="004565C3" w:rsidP="001C25CD">
            <w:pPr>
              <w:pStyle w:val="Tabletext"/>
            </w:pPr>
            <w:r w:rsidRPr="001C25CD">
              <w:t>Reverse</w:t>
            </w:r>
          </w:p>
        </w:tc>
        <w:tc>
          <w:tcPr>
            <w:tcW w:w="938" w:type="dxa"/>
            <w:shd w:val="clear" w:color="auto" w:fill="auto"/>
          </w:tcPr>
          <w:p w14:paraId="59312051" w14:textId="236B4447" w:rsidR="00AD4E77" w:rsidRPr="001C25CD" w:rsidRDefault="004565C3" w:rsidP="001C25CD">
            <w:pPr>
              <w:pStyle w:val="Tabletext"/>
            </w:pPr>
            <w:r w:rsidRPr="001C25CD">
              <w:t>R108</w:t>
            </w:r>
          </w:p>
        </w:tc>
        <w:tc>
          <w:tcPr>
            <w:tcW w:w="5886" w:type="dxa"/>
            <w:shd w:val="clear" w:color="auto" w:fill="auto"/>
          </w:tcPr>
          <w:p w14:paraId="218B16F1" w14:textId="3E3BFF11" w:rsidR="004565C3" w:rsidRPr="00B34B3B" w:rsidRDefault="004565C3" w:rsidP="00A05C37">
            <w:pPr>
              <w:pStyle w:val="Tabletext"/>
            </w:pPr>
            <w:r w:rsidRPr="00B34B3B">
              <w:t xml:space="preserve">The same as item 201, except </w:t>
            </w:r>
            <w:r w:rsidR="00A05C37" w:rsidRPr="00B34B3B">
              <w:t>omit</w:t>
            </w:r>
            <w:r w:rsidRPr="00B34B3B">
              <w:t xml:space="preserve"> </w:t>
            </w:r>
            <w:r w:rsidR="00A05C37" w:rsidRPr="00B34B3B">
              <w:t>sub</w:t>
            </w:r>
            <w:r w:rsidRPr="00B34B3B">
              <w:t xml:space="preserve">paragraph (d)(v) and </w:t>
            </w:r>
            <w:r w:rsidR="00A05C37" w:rsidRPr="00B34B3B">
              <w:t>substitute:</w:t>
            </w:r>
          </w:p>
          <w:p w14:paraId="4CB19878" w14:textId="10489E77" w:rsidR="00AD4E77" w:rsidRPr="00B34B3B" w:rsidRDefault="004565C3" w:rsidP="00A05C37">
            <w:pPr>
              <w:pStyle w:val="Tablei"/>
            </w:pPr>
            <w:r w:rsidRPr="00B34B3B">
              <w:t>(v) “S”, enclosed in a circle.</w:t>
            </w:r>
          </w:p>
        </w:tc>
      </w:tr>
      <w:tr w:rsidR="00AD4E77" w:rsidRPr="001C25CD" w14:paraId="18169A01" w14:textId="77777777" w:rsidTr="00AD4E77">
        <w:tc>
          <w:tcPr>
            <w:tcW w:w="616" w:type="dxa"/>
            <w:shd w:val="clear" w:color="auto" w:fill="auto"/>
          </w:tcPr>
          <w:p w14:paraId="4685C243" w14:textId="155781E2" w:rsidR="00AD4E77" w:rsidRPr="001C25CD" w:rsidRDefault="008A41AA" w:rsidP="001C25CD">
            <w:pPr>
              <w:pStyle w:val="Tabletext"/>
            </w:pPr>
            <w:r w:rsidRPr="001C25CD">
              <w:t>208</w:t>
            </w:r>
          </w:p>
        </w:tc>
        <w:tc>
          <w:tcPr>
            <w:tcW w:w="938" w:type="dxa"/>
            <w:shd w:val="clear" w:color="auto" w:fill="auto"/>
          </w:tcPr>
          <w:p w14:paraId="147A60F4" w14:textId="63A85930" w:rsidR="00AD4E77" w:rsidRPr="001C25CD" w:rsidRDefault="008A41AA" w:rsidP="001C25CD">
            <w:pPr>
              <w:pStyle w:val="Tabletext"/>
            </w:pPr>
            <w:r w:rsidRPr="001C25CD">
              <w:t>Reverse</w:t>
            </w:r>
          </w:p>
        </w:tc>
        <w:tc>
          <w:tcPr>
            <w:tcW w:w="938" w:type="dxa"/>
            <w:shd w:val="clear" w:color="auto" w:fill="auto"/>
          </w:tcPr>
          <w:p w14:paraId="35E63799" w14:textId="4825459E" w:rsidR="00AD4E77" w:rsidRPr="001C25CD" w:rsidRDefault="008A41AA" w:rsidP="001C25CD">
            <w:pPr>
              <w:pStyle w:val="Tabletext"/>
            </w:pPr>
            <w:r w:rsidRPr="001C25CD">
              <w:t>R109</w:t>
            </w:r>
          </w:p>
        </w:tc>
        <w:tc>
          <w:tcPr>
            <w:tcW w:w="5886" w:type="dxa"/>
            <w:shd w:val="clear" w:color="auto" w:fill="auto"/>
          </w:tcPr>
          <w:p w14:paraId="719218E2" w14:textId="77777777" w:rsidR="0060224F" w:rsidRPr="00B34B3B" w:rsidRDefault="0060224F" w:rsidP="0060224F">
            <w:pPr>
              <w:pStyle w:val="Tabletext"/>
            </w:pPr>
            <w:r w:rsidRPr="00B34B3B">
              <w:t>The same as item 201, except omit subparagraph (d)(v) and substitute:</w:t>
            </w:r>
          </w:p>
          <w:p w14:paraId="5BEFC2F2" w14:textId="33480A1F" w:rsidR="00AD4E77" w:rsidRPr="00B34B3B" w:rsidRDefault="0060224F" w:rsidP="0060224F">
            <w:pPr>
              <w:pStyle w:val="Tablei"/>
            </w:pPr>
            <w:r w:rsidRPr="00B34B3B">
              <w:t>(v) an outline of a stylised Lockheed Martin F-35 Lightning II aeroplane enclosed in a circle.</w:t>
            </w:r>
          </w:p>
        </w:tc>
      </w:tr>
      <w:tr w:rsidR="00AD4E77" w:rsidRPr="001C25CD" w14:paraId="63E205F2" w14:textId="77777777" w:rsidTr="00AD4E77">
        <w:tc>
          <w:tcPr>
            <w:tcW w:w="616" w:type="dxa"/>
            <w:shd w:val="clear" w:color="auto" w:fill="auto"/>
          </w:tcPr>
          <w:p w14:paraId="361ED4E8" w14:textId="65430388" w:rsidR="00AD4E77" w:rsidRPr="001C25CD" w:rsidRDefault="00B73EEE" w:rsidP="001C25CD">
            <w:pPr>
              <w:pStyle w:val="Tabletext"/>
            </w:pPr>
            <w:r w:rsidRPr="001C25CD">
              <w:t>209</w:t>
            </w:r>
          </w:p>
        </w:tc>
        <w:tc>
          <w:tcPr>
            <w:tcW w:w="938" w:type="dxa"/>
            <w:shd w:val="clear" w:color="auto" w:fill="auto"/>
          </w:tcPr>
          <w:p w14:paraId="57DA9921" w14:textId="7A807CB1" w:rsidR="00AD4E77" w:rsidRPr="001C25CD" w:rsidRDefault="00B73EEE" w:rsidP="001C25CD">
            <w:pPr>
              <w:pStyle w:val="Tabletext"/>
            </w:pPr>
            <w:r w:rsidRPr="001C25CD">
              <w:t>Reverse</w:t>
            </w:r>
          </w:p>
        </w:tc>
        <w:tc>
          <w:tcPr>
            <w:tcW w:w="938" w:type="dxa"/>
            <w:shd w:val="clear" w:color="auto" w:fill="auto"/>
          </w:tcPr>
          <w:p w14:paraId="78316073" w14:textId="15860854" w:rsidR="00AD4E77" w:rsidRPr="001C25CD" w:rsidRDefault="00B73EEE" w:rsidP="001C25CD">
            <w:pPr>
              <w:pStyle w:val="Tabletext"/>
            </w:pPr>
            <w:r w:rsidRPr="001C25CD">
              <w:t>R110</w:t>
            </w:r>
          </w:p>
        </w:tc>
        <w:tc>
          <w:tcPr>
            <w:tcW w:w="5886" w:type="dxa"/>
            <w:shd w:val="clear" w:color="auto" w:fill="auto"/>
          </w:tcPr>
          <w:p w14:paraId="194E1756" w14:textId="2ED49A5A" w:rsidR="00AD4E77" w:rsidRPr="00B34B3B" w:rsidRDefault="00B73EEE" w:rsidP="00A05C37">
            <w:pPr>
              <w:pStyle w:val="Tabletext"/>
            </w:pPr>
            <w:r w:rsidRPr="00B34B3B">
              <w:t xml:space="preserve">The same as item 201, except </w:t>
            </w:r>
            <w:r w:rsidR="00A05C37" w:rsidRPr="00B34B3B">
              <w:t>omit subparagraph (d)(v).</w:t>
            </w:r>
          </w:p>
        </w:tc>
      </w:tr>
      <w:tr w:rsidR="00AD4E77" w:rsidRPr="001C25CD" w14:paraId="103CD6FB" w14:textId="77777777" w:rsidTr="00AD4E77">
        <w:tc>
          <w:tcPr>
            <w:tcW w:w="616" w:type="dxa"/>
            <w:shd w:val="clear" w:color="auto" w:fill="auto"/>
          </w:tcPr>
          <w:p w14:paraId="710B0E98" w14:textId="2654E37F" w:rsidR="00AD4E77" w:rsidRPr="001C25CD" w:rsidRDefault="00B25C35" w:rsidP="001C25CD">
            <w:pPr>
              <w:pStyle w:val="Tabletext"/>
            </w:pPr>
            <w:r w:rsidRPr="001C25CD">
              <w:t>210</w:t>
            </w:r>
          </w:p>
        </w:tc>
        <w:tc>
          <w:tcPr>
            <w:tcW w:w="938" w:type="dxa"/>
            <w:shd w:val="clear" w:color="auto" w:fill="auto"/>
          </w:tcPr>
          <w:p w14:paraId="503BDCD2" w14:textId="704D47ED" w:rsidR="00AD4E77" w:rsidRPr="001C25CD" w:rsidRDefault="00B25C35" w:rsidP="001C25CD">
            <w:pPr>
              <w:pStyle w:val="Tabletext"/>
            </w:pPr>
            <w:r w:rsidRPr="001C25CD">
              <w:t>Reverse</w:t>
            </w:r>
          </w:p>
        </w:tc>
        <w:tc>
          <w:tcPr>
            <w:tcW w:w="938" w:type="dxa"/>
            <w:shd w:val="clear" w:color="auto" w:fill="auto"/>
          </w:tcPr>
          <w:p w14:paraId="23934B05" w14:textId="1BF21DF3" w:rsidR="00AD4E77" w:rsidRPr="001C25CD" w:rsidRDefault="00B25C35" w:rsidP="001C25CD">
            <w:pPr>
              <w:pStyle w:val="Tabletext"/>
            </w:pPr>
            <w:r w:rsidRPr="001C25CD">
              <w:t>R111</w:t>
            </w:r>
          </w:p>
        </w:tc>
        <w:tc>
          <w:tcPr>
            <w:tcW w:w="5886" w:type="dxa"/>
            <w:shd w:val="clear" w:color="auto" w:fill="auto"/>
          </w:tcPr>
          <w:p w14:paraId="6130B14F" w14:textId="77777777" w:rsidR="006A51AC" w:rsidRPr="00B34B3B" w:rsidRDefault="006A51AC" w:rsidP="00A05C37">
            <w:pPr>
              <w:pStyle w:val="Tabletext"/>
            </w:pPr>
            <w:r w:rsidRPr="00B34B3B">
              <w:t>A design consisting of:</w:t>
            </w:r>
          </w:p>
          <w:p w14:paraId="240F1884" w14:textId="77777777" w:rsidR="006A51AC" w:rsidRPr="00B34B3B" w:rsidRDefault="006A51AC" w:rsidP="00A05C37">
            <w:pPr>
              <w:pStyle w:val="Tablea"/>
            </w:pPr>
            <w:r w:rsidRPr="00B34B3B">
              <w:t>(a) in the background, the equator, latitude lines, longitude lines and an ornamental pattern; and</w:t>
            </w:r>
          </w:p>
          <w:p w14:paraId="722C3A3F" w14:textId="77777777" w:rsidR="006A51AC" w:rsidRPr="00B34B3B" w:rsidRDefault="006A51AC" w:rsidP="00A05C37">
            <w:pPr>
              <w:pStyle w:val="Tablea"/>
            </w:pPr>
            <w:r w:rsidRPr="00B34B3B">
              <w:t>(b) a stylised map of Australia containing a textured pattern; and</w:t>
            </w:r>
          </w:p>
          <w:p w14:paraId="25C368DE" w14:textId="4465712F" w:rsidR="006A51AC" w:rsidRPr="00B34B3B" w:rsidRDefault="006A51AC" w:rsidP="00A05C37">
            <w:pPr>
              <w:pStyle w:val="Tablea"/>
            </w:pPr>
            <w:r w:rsidRPr="00B34B3B">
              <w:t xml:space="preserve">(c) superimposed on a part of </w:t>
            </w:r>
            <w:r w:rsidR="00960F49" w:rsidRPr="00B34B3B">
              <w:t>the</w:t>
            </w:r>
            <w:r w:rsidRPr="00B34B3B">
              <w:t xml:space="preserve"> map, the silhouette of a platypus; and</w:t>
            </w:r>
          </w:p>
          <w:p w14:paraId="549AC85E" w14:textId="0240AECB" w:rsidR="006A51AC" w:rsidRPr="00B34B3B" w:rsidRDefault="006A51AC" w:rsidP="00A05C37">
            <w:pPr>
              <w:pStyle w:val="Tablea"/>
            </w:pPr>
            <w:r w:rsidRPr="00B34B3B">
              <w:t xml:space="preserve">(d) in the foreground, </w:t>
            </w:r>
            <w:r w:rsidR="00960F49" w:rsidRPr="00B34B3B">
              <w:t xml:space="preserve">partially obscuring the map of Australia, </w:t>
            </w:r>
            <w:r w:rsidRPr="00B34B3B">
              <w:t>a stylised representation of the Southern Cross constellation; and</w:t>
            </w:r>
          </w:p>
          <w:p w14:paraId="51058F12" w14:textId="77777777" w:rsidR="006A51AC" w:rsidRPr="00B34B3B" w:rsidRDefault="006A51AC" w:rsidP="00A05C37">
            <w:pPr>
              <w:pStyle w:val="Tablea"/>
            </w:pPr>
            <w:r w:rsidRPr="00B34B3B">
              <w:t>(e) straight lines positioned in an irregular pattern; and</w:t>
            </w:r>
          </w:p>
          <w:p w14:paraId="2794C704" w14:textId="1E26D60D" w:rsidR="00202B01" w:rsidRPr="00B34B3B" w:rsidRDefault="006A51AC" w:rsidP="00A05C37">
            <w:pPr>
              <w:pStyle w:val="Tablea"/>
            </w:pPr>
            <w:r w:rsidRPr="00B34B3B">
              <w:t>(f) the following:</w:t>
            </w:r>
          </w:p>
          <w:p w14:paraId="28767288" w14:textId="77777777" w:rsidR="006A51AC" w:rsidRPr="00B34B3B" w:rsidRDefault="006A51AC" w:rsidP="00A05C37">
            <w:pPr>
              <w:pStyle w:val="Tablei"/>
            </w:pPr>
            <w:r w:rsidRPr="00B34B3B">
              <w:t>(i) “100 DOLLARS”; and</w:t>
            </w:r>
          </w:p>
          <w:p w14:paraId="64B1B36A" w14:textId="67B085AC" w:rsidR="00AD4E77" w:rsidRPr="00B34B3B" w:rsidRDefault="006A51AC" w:rsidP="00A05C37">
            <w:pPr>
              <w:pStyle w:val="Tablei"/>
            </w:pPr>
            <w:r w:rsidRPr="00B34B3B">
              <w:t>(ii) “Xoz .9999 GOLD” (where “X” is the nominal weight in ounces of the coin, expressed as a whole number or a commo</w:t>
            </w:r>
            <w:r w:rsidR="00A05C37" w:rsidRPr="00B34B3B">
              <w:t>n fraction in Arabic numerals).</w:t>
            </w:r>
          </w:p>
        </w:tc>
      </w:tr>
      <w:tr w:rsidR="00AD4E77" w:rsidRPr="001C25CD" w14:paraId="7D38A3E2" w14:textId="77777777" w:rsidTr="00AD4E77">
        <w:tc>
          <w:tcPr>
            <w:tcW w:w="616" w:type="dxa"/>
            <w:shd w:val="clear" w:color="auto" w:fill="auto"/>
          </w:tcPr>
          <w:p w14:paraId="09101D20" w14:textId="6F1143CE" w:rsidR="00AD4E77" w:rsidRPr="001C25CD" w:rsidRDefault="008B4E4F" w:rsidP="001C25CD">
            <w:pPr>
              <w:pStyle w:val="Tabletext"/>
            </w:pPr>
            <w:r w:rsidRPr="001C25CD">
              <w:t>211</w:t>
            </w:r>
          </w:p>
        </w:tc>
        <w:tc>
          <w:tcPr>
            <w:tcW w:w="938" w:type="dxa"/>
            <w:shd w:val="clear" w:color="auto" w:fill="auto"/>
          </w:tcPr>
          <w:p w14:paraId="4A3A021B" w14:textId="580D88D9" w:rsidR="00AD4E77" w:rsidRPr="001C25CD" w:rsidRDefault="008B4E4F" w:rsidP="001C25CD">
            <w:pPr>
              <w:pStyle w:val="Tabletext"/>
            </w:pPr>
            <w:r w:rsidRPr="001C25CD">
              <w:t>Reverse</w:t>
            </w:r>
          </w:p>
        </w:tc>
        <w:tc>
          <w:tcPr>
            <w:tcW w:w="938" w:type="dxa"/>
            <w:shd w:val="clear" w:color="auto" w:fill="auto"/>
          </w:tcPr>
          <w:p w14:paraId="2E6FA977" w14:textId="77B41F7F" w:rsidR="00AD4E77" w:rsidRPr="001C25CD" w:rsidRDefault="008B4E4F" w:rsidP="001C25CD">
            <w:pPr>
              <w:pStyle w:val="Tabletext"/>
            </w:pPr>
            <w:r w:rsidRPr="001C25CD">
              <w:t>R112</w:t>
            </w:r>
          </w:p>
        </w:tc>
        <w:tc>
          <w:tcPr>
            <w:tcW w:w="5886" w:type="dxa"/>
            <w:shd w:val="clear" w:color="auto" w:fill="auto"/>
          </w:tcPr>
          <w:p w14:paraId="7B36E7E4" w14:textId="7C89AD71" w:rsidR="00202B01" w:rsidRPr="00B34B3B" w:rsidRDefault="00202B01" w:rsidP="00BE3212">
            <w:pPr>
              <w:pStyle w:val="Tabletext"/>
            </w:pPr>
            <w:r w:rsidRPr="00B34B3B">
              <w:t>The same as item 210, except omi</w:t>
            </w:r>
            <w:r w:rsidR="00BE3212" w:rsidRPr="00B34B3B">
              <w:t>t paragraph (f) and substitute:</w:t>
            </w:r>
          </w:p>
          <w:p w14:paraId="30D9ECF9" w14:textId="30EB5656" w:rsidR="00202B01" w:rsidRPr="00B34B3B" w:rsidRDefault="00BE3212" w:rsidP="00BE3212">
            <w:pPr>
              <w:pStyle w:val="Tablea"/>
            </w:pPr>
            <w:r w:rsidRPr="00B34B3B">
              <w:t>(f) the following:</w:t>
            </w:r>
          </w:p>
          <w:p w14:paraId="0CC5040A" w14:textId="3D166A85" w:rsidR="00AD4E77" w:rsidRPr="00B34B3B" w:rsidRDefault="00BE3212" w:rsidP="00903580">
            <w:pPr>
              <w:pStyle w:val="Tablei"/>
            </w:pPr>
            <w:r w:rsidRPr="00B34B3B">
              <w:t>(i) “1 DOLLAR”; and</w:t>
            </w:r>
            <w:r w:rsidR="00202B01" w:rsidRPr="00B34B3B">
              <w:t>(ii) “Xoz .9999 SILVER” (where “X” is the nominal weight in ounces of the coin, expressed as a whole number or a commo</w:t>
            </w:r>
            <w:r w:rsidRPr="00B34B3B">
              <w:t>n fraction in Arabic numerals).</w:t>
            </w:r>
          </w:p>
        </w:tc>
      </w:tr>
      <w:tr w:rsidR="00AD4E77" w:rsidRPr="001C25CD" w14:paraId="7267894C" w14:textId="77777777" w:rsidTr="00AD4E77">
        <w:tc>
          <w:tcPr>
            <w:tcW w:w="616" w:type="dxa"/>
            <w:shd w:val="clear" w:color="auto" w:fill="auto"/>
          </w:tcPr>
          <w:p w14:paraId="00F41469" w14:textId="70E9B5A5" w:rsidR="00AD4E77" w:rsidRPr="001C25CD" w:rsidRDefault="00D45BDB" w:rsidP="001C25CD">
            <w:pPr>
              <w:pStyle w:val="Tabletext"/>
            </w:pPr>
            <w:r w:rsidRPr="001C25CD">
              <w:t>212</w:t>
            </w:r>
          </w:p>
        </w:tc>
        <w:tc>
          <w:tcPr>
            <w:tcW w:w="938" w:type="dxa"/>
            <w:shd w:val="clear" w:color="auto" w:fill="auto"/>
          </w:tcPr>
          <w:p w14:paraId="2EBFA4A3" w14:textId="0230D765" w:rsidR="00AD4E77" w:rsidRPr="001C25CD" w:rsidRDefault="00D45BDB" w:rsidP="001C25CD">
            <w:pPr>
              <w:pStyle w:val="Tabletext"/>
            </w:pPr>
            <w:r w:rsidRPr="001C25CD">
              <w:t>Reverse</w:t>
            </w:r>
          </w:p>
        </w:tc>
        <w:tc>
          <w:tcPr>
            <w:tcW w:w="938" w:type="dxa"/>
            <w:shd w:val="clear" w:color="auto" w:fill="auto"/>
          </w:tcPr>
          <w:p w14:paraId="091BC64E" w14:textId="24C57390" w:rsidR="00AD4E77" w:rsidRPr="001C25CD" w:rsidRDefault="00D45BDB" w:rsidP="001C25CD">
            <w:pPr>
              <w:pStyle w:val="Tabletext"/>
            </w:pPr>
            <w:r w:rsidRPr="001C25CD">
              <w:t>R113</w:t>
            </w:r>
          </w:p>
        </w:tc>
        <w:tc>
          <w:tcPr>
            <w:tcW w:w="5886" w:type="dxa"/>
            <w:shd w:val="clear" w:color="auto" w:fill="auto"/>
          </w:tcPr>
          <w:p w14:paraId="64BF8ED3" w14:textId="31BDE445" w:rsidR="004D7992" w:rsidRPr="00B34B3B" w:rsidRDefault="00BE3212" w:rsidP="00BE3212">
            <w:pPr>
              <w:pStyle w:val="Tabletext"/>
            </w:pPr>
            <w:r w:rsidRPr="00B34B3B">
              <w:t>A design consisting of:</w:t>
            </w:r>
          </w:p>
          <w:p w14:paraId="1DD4AE6D" w14:textId="34BCFF68" w:rsidR="0093670C" w:rsidRPr="00B34B3B" w:rsidRDefault="00BE3212" w:rsidP="00BE3212">
            <w:pPr>
              <w:pStyle w:val="Tablea"/>
            </w:pPr>
            <w:r w:rsidRPr="00B34B3B">
              <w:t xml:space="preserve">(a) </w:t>
            </w:r>
            <w:r w:rsidR="004D7992" w:rsidRPr="00B34B3B">
              <w:t xml:space="preserve">in the background, stylised representations of the floral </w:t>
            </w:r>
            <w:r w:rsidR="00EE413F" w:rsidRPr="00B34B3B">
              <w:t>emblems of Australia’s six</w:t>
            </w:r>
            <w:r w:rsidR="0093670C" w:rsidRPr="00B34B3B">
              <w:t xml:space="preserve"> </w:t>
            </w:r>
            <w:r w:rsidR="002C0956" w:rsidRPr="00B34B3B">
              <w:t>S</w:t>
            </w:r>
            <w:r w:rsidR="0093670C" w:rsidRPr="00B34B3B">
              <w:t>tates</w:t>
            </w:r>
            <w:r w:rsidR="002C0956" w:rsidRPr="00B34B3B">
              <w:t>, the Australian Capital Territory and the Northern Territory</w:t>
            </w:r>
            <w:r w:rsidRPr="00B34B3B">
              <w:t>; and</w:t>
            </w:r>
          </w:p>
          <w:p w14:paraId="49672A1C" w14:textId="25BF5305" w:rsidR="0093670C" w:rsidRPr="00B34B3B" w:rsidRDefault="00BE3212" w:rsidP="00BE3212">
            <w:pPr>
              <w:pStyle w:val="Tablea"/>
            </w:pPr>
            <w:r w:rsidRPr="00B34B3B">
              <w:t xml:space="preserve">(b) </w:t>
            </w:r>
            <w:r w:rsidR="00685900" w:rsidRPr="00B34B3B">
              <w:t>a representation of the Commonwealth Star (also known as the Star of Federation)</w:t>
            </w:r>
            <w:r w:rsidRPr="00B34B3B">
              <w:t>; and</w:t>
            </w:r>
          </w:p>
          <w:p w14:paraId="1D8D9502" w14:textId="60F400DB" w:rsidR="001C4F5F" w:rsidRPr="00B34B3B" w:rsidRDefault="00BE3212" w:rsidP="00BE3212">
            <w:pPr>
              <w:pStyle w:val="Tablea"/>
            </w:pPr>
            <w:r w:rsidRPr="00B34B3B">
              <w:t xml:space="preserve">(c) </w:t>
            </w:r>
            <w:r w:rsidR="001C4F5F" w:rsidRPr="00B34B3B">
              <w:t>in the foreground, a stylised representation of a kangaroo wi</w:t>
            </w:r>
            <w:r w:rsidRPr="00B34B3B">
              <w:t>th a joey in its pouch; and</w:t>
            </w:r>
          </w:p>
          <w:p w14:paraId="20722386" w14:textId="79C224FC" w:rsidR="001C4F5F" w:rsidRPr="00B34B3B" w:rsidRDefault="00BE3212" w:rsidP="00BE3212">
            <w:pPr>
              <w:pStyle w:val="Tablea"/>
            </w:pPr>
            <w:r w:rsidRPr="00B34B3B">
              <w:t xml:space="preserve">(d) </w:t>
            </w:r>
            <w:r w:rsidR="001C4F5F" w:rsidRPr="00B34B3B">
              <w:t>on an ornamental shield, the inscription, in Arabic numerals, of the denomination of the coin followed by “DOLLAR” or “DOLL</w:t>
            </w:r>
            <w:r w:rsidRPr="00B34B3B">
              <w:t>ARS”, as the case requires; and</w:t>
            </w:r>
          </w:p>
          <w:p w14:paraId="0F86CBA4" w14:textId="0E7A765B" w:rsidR="001C4F5F" w:rsidRPr="00B34B3B" w:rsidRDefault="00BE3212" w:rsidP="00BE3212">
            <w:pPr>
              <w:pStyle w:val="Tablea"/>
            </w:pPr>
            <w:r w:rsidRPr="00B34B3B">
              <w:t xml:space="preserve">(e) </w:t>
            </w:r>
            <w:r w:rsidR="001C4F5F" w:rsidRPr="00B34B3B">
              <w:t xml:space="preserve">on an ornamental scroll, </w:t>
            </w:r>
            <w:r w:rsidR="00622CFE" w:rsidRPr="00B34B3B">
              <w:t xml:space="preserve">partially obscured by the representation of the kangaroo, </w:t>
            </w:r>
            <w:r w:rsidR="00EE413F" w:rsidRPr="00B34B3B">
              <w:t>the following</w:t>
            </w:r>
            <w:r w:rsidR="001C4F5F" w:rsidRPr="00B34B3B">
              <w:t>:</w:t>
            </w:r>
          </w:p>
          <w:p w14:paraId="30B08187" w14:textId="2707E884" w:rsidR="00EE413F" w:rsidRPr="00B34B3B" w:rsidRDefault="00BE3212" w:rsidP="00BE3212">
            <w:pPr>
              <w:pStyle w:val="Tablei"/>
            </w:pPr>
            <w:r w:rsidRPr="00B34B3B">
              <w:t xml:space="preserve">(i) </w:t>
            </w:r>
            <w:r w:rsidR="001C4F5F" w:rsidRPr="00B34B3B">
              <w:t>“AUSTRALIA”</w:t>
            </w:r>
            <w:r w:rsidR="00EE413F" w:rsidRPr="00B34B3B">
              <w:t>; and</w:t>
            </w:r>
          </w:p>
          <w:p w14:paraId="09934916" w14:textId="506BC281" w:rsidR="001C4F5F" w:rsidRPr="00B34B3B" w:rsidRDefault="00BE3212" w:rsidP="00BE3212">
            <w:pPr>
              <w:pStyle w:val="Tablei"/>
            </w:pPr>
            <w:r w:rsidRPr="00B34B3B">
              <w:t xml:space="preserve">(ii) </w:t>
            </w:r>
            <w:r w:rsidR="00EE413F" w:rsidRPr="00B34B3B">
              <w:t>“AB”</w:t>
            </w:r>
            <w:r w:rsidRPr="00B34B3B">
              <w:t>.</w:t>
            </w:r>
          </w:p>
        </w:tc>
      </w:tr>
      <w:tr w:rsidR="00AD4E77" w:rsidRPr="001C25CD" w14:paraId="5C9EA16E" w14:textId="77777777" w:rsidTr="00AD4E77">
        <w:tc>
          <w:tcPr>
            <w:tcW w:w="616" w:type="dxa"/>
            <w:shd w:val="clear" w:color="auto" w:fill="auto"/>
          </w:tcPr>
          <w:p w14:paraId="729424FA" w14:textId="7895266C" w:rsidR="00AD4E77" w:rsidRPr="001C25CD" w:rsidRDefault="00120D0E" w:rsidP="001C25CD">
            <w:pPr>
              <w:pStyle w:val="Tabletext"/>
            </w:pPr>
            <w:r w:rsidRPr="001C25CD">
              <w:t>213</w:t>
            </w:r>
          </w:p>
        </w:tc>
        <w:tc>
          <w:tcPr>
            <w:tcW w:w="938" w:type="dxa"/>
            <w:shd w:val="clear" w:color="auto" w:fill="auto"/>
          </w:tcPr>
          <w:p w14:paraId="385B8926" w14:textId="2AAE0525" w:rsidR="00AD4E77" w:rsidRPr="001C25CD" w:rsidRDefault="000A4EED" w:rsidP="001C25CD">
            <w:pPr>
              <w:pStyle w:val="Tabletext"/>
            </w:pPr>
            <w:r w:rsidRPr="001C25CD">
              <w:t>Reverse</w:t>
            </w:r>
          </w:p>
        </w:tc>
        <w:tc>
          <w:tcPr>
            <w:tcW w:w="938" w:type="dxa"/>
            <w:shd w:val="clear" w:color="auto" w:fill="auto"/>
          </w:tcPr>
          <w:p w14:paraId="2AA95A3C" w14:textId="6CBCCC81" w:rsidR="00AD4E77" w:rsidRPr="001C25CD" w:rsidRDefault="00120D0E" w:rsidP="001C25CD">
            <w:pPr>
              <w:pStyle w:val="Tabletext"/>
            </w:pPr>
            <w:r w:rsidRPr="001C25CD">
              <w:t>R114</w:t>
            </w:r>
          </w:p>
        </w:tc>
        <w:tc>
          <w:tcPr>
            <w:tcW w:w="5886" w:type="dxa"/>
            <w:shd w:val="clear" w:color="auto" w:fill="auto"/>
          </w:tcPr>
          <w:p w14:paraId="706D44B5" w14:textId="1B2829B9" w:rsidR="00AD4E77" w:rsidRPr="00B34B3B" w:rsidRDefault="000A4EED" w:rsidP="00BE3212">
            <w:pPr>
              <w:pStyle w:val="Tabletext"/>
            </w:pPr>
            <w:r w:rsidRPr="00B34B3B">
              <w:t xml:space="preserve">A </w:t>
            </w:r>
            <w:r w:rsidR="0074104B" w:rsidRPr="00B34B3B">
              <w:t xml:space="preserve">triangular </w:t>
            </w:r>
            <w:r w:rsidRPr="00B34B3B">
              <w:t>design consisting of</w:t>
            </w:r>
            <w:r w:rsidR="00BE3212" w:rsidRPr="00B34B3B">
              <w:t>:</w:t>
            </w:r>
          </w:p>
          <w:p w14:paraId="45487769" w14:textId="4CF02756" w:rsidR="002C0956" w:rsidRPr="00B34B3B" w:rsidRDefault="002C0956" w:rsidP="002C0956">
            <w:pPr>
              <w:pStyle w:val="Tablea"/>
            </w:pPr>
            <w:r w:rsidRPr="00B34B3B">
              <w:t>(a) an ornamental border comprised of the following:</w:t>
            </w:r>
          </w:p>
          <w:p w14:paraId="5EFAC1AB" w14:textId="77777777" w:rsidR="002C0956" w:rsidRPr="00B34B3B" w:rsidRDefault="002C0956" w:rsidP="002C0956">
            <w:pPr>
              <w:pStyle w:val="Tablei"/>
            </w:pPr>
            <w:r w:rsidRPr="00B34B3B">
              <w:t>(i) a coat of arms bearing the Dutch East India Company logo; and</w:t>
            </w:r>
          </w:p>
          <w:p w14:paraId="641243E9" w14:textId="3BA9E49D" w:rsidR="002C0956" w:rsidRPr="00B34B3B" w:rsidRDefault="002C0956" w:rsidP="002C0956">
            <w:pPr>
              <w:pStyle w:val="Tablei"/>
            </w:pPr>
            <w:r w:rsidRPr="00B34B3B">
              <w:t>(ii) a stylised representation of marine ropes; and; and</w:t>
            </w:r>
          </w:p>
          <w:p w14:paraId="2221FEE3" w14:textId="6A80F57B" w:rsidR="002C0956" w:rsidRPr="00B34B3B" w:rsidRDefault="002C0956" w:rsidP="002C0956">
            <w:pPr>
              <w:pStyle w:val="Tablei"/>
            </w:pPr>
            <w:r w:rsidRPr="00B34B3B">
              <w:t>(iii) an ornamental steering wheel; and</w:t>
            </w:r>
          </w:p>
          <w:p w14:paraId="54137AFE" w14:textId="5F430E4C" w:rsidR="002C0956" w:rsidRPr="00B34B3B" w:rsidRDefault="002C0956" w:rsidP="002C0956">
            <w:pPr>
              <w:pStyle w:val="Tablei"/>
            </w:pPr>
            <w:r w:rsidRPr="00B34B3B">
              <w:t>(iv) a</w:t>
            </w:r>
            <w:r w:rsidR="001522C4" w:rsidRPr="00B34B3B">
              <w:t xml:space="preserve"> stylised representation of a </w:t>
            </w:r>
            <w:r w:rsidRPr="00B34B3B">
              <w:t>compass; and</w:t>
            </w:r>
          </w:p>
          <w:p w14:paraId="79BF4721" w14:textId="4670B0E6" w:rsidR="002C0956" w:rsidRPr="00B34B3B" w:rsidRDefault="002C0956" w:rsidP="002C0956">
            <w:pPr>
              <w:pStyle w:val="Tabletext"/>
            </w:pPr>
            <w:r w:rsidRPr="00B34B3B">
              <w:t xml:space="preserve">(b) a representation of the </w:t>
            </w:r>
            <w:r w:rsidR="001522C4" w:rsidRPr="00B34B3B">
              <w:rPr>
                <w:i/>
              </w:rPr>
              <w:t xml:space="preserve">Zeewijk </w:t>
            </w:r>
            <w:r w:rsidRPr="00B34B3B">
              <w:t>vessel in full sail; and</w:t>
            </w:r>
          </w:p>
          <w:p w14:paraId="61781A0C" w14:textId="77777777" w:rsidR="002C0956" w:rsidRPr="00B34B3B" w:rsidRDefault="002C0956" w:rsidP="001522C4">
            <w:pPr>
              <w:pStyle w:val="Tablea"/>
            </w:pPr>
            <w:r w:rsidRPr="00B34B3B">
              <w:lastRenderedPageBreak/>
              <w:t>(c) the following:</w:t>
            </w:r>
          </w:p>
          <w:p w14:paraId="36D673B0" w14:textId="316FC3B6" w:rsidR="002C0956" w:rsidRPr="00B34B3B" w:rsidRDefault="002C0956" w:rsidP="001522C4">
            <w:pPr>
              <w:pStyle w:val="Tablei"/>
            </w:pPr>
            <w:r w:rsidRPr="00B34B3B">
              <w:t>(i) “</w:t>
            </w:r>
            <w:r w:rsidR="001522C4" w:rsidRPr="00B34B3B">
              <w:t>ZEEWIJK</w:t>
            </w:r>
            <w:r w:rsidRPr="00B34B3B">
              <w:t>” written upside down; and</w:t>
            </w:r>
          </w:p>
          <w:p w14:paraId="78F6C629" w14:textId="77777777" w:rsidR="002C0956" w:rsidRPr="00B34B3B" w:rsidRDefault="002C0956" w:rsidP="001522C4">
            <w:pPr>
              <w:pStyle w:val="Tablei"/>
            </w:pPr>
            <w:r w:rsidRPr="00B34B3B">
              <w:t>(ii) “Xoz .9999 Au” written upside down (where “X” is the nominal weight in ounces of the coin, expressed as a whole number or a common fraction in Arabic numerals); and</w:t>
            </w:r>
          </w:p>
          <w:p w14:paraId="485EFB0A" w14:textId="78EBEF49" w:rsidR="002C0956" w:rsidRPr="00B34B3B" w:rsidRDefault="002C0956" w:rsidP="001522C4">
            <w:pPr>
              <w:pStyle w:val="Tablei"/>
            </w:pPr>
            <w:r w:rsidRPr="00B34B3B">
              <w:t>(iii) “17</w:t>
            </w:r>
            <w:r w:rsidR="001522C4" w:rsidRPr="00B34B3B">
              <w:t>27” written upside down; and</w:t>
            </w:r>
          </w:p>
          <w:p w14:paraId="3DF78B0F" w14:textId="1CFE6A8E" w:rsidR="002851E0" w:rsidRPr="00B34B3B" w:rsidRDefault="001522C4" w:rsidP="001522C4">
            <w:pPr>
              <w:pStyle w:val="Tablei"/>
            </w:pPr>
            <w:r w:rsidRPr="00B34B3B">
              <w:t>(iv) “AS”.</w:t>
            </w:r>
          </w:p>
        </w:tc>
      </w:tr>
      <w:tr w:rsidR="00AD4E77" w:rsidRPr="001C25CD" w14:paraId="610D2C19" w14:textId="77777777" w:rsidTr="00311C08">
        <w:tc>
          <w:tcPr>
            <w:tcW w:w="616" w:type="dxa"/>
            <w:tcBorders>
              <w:bottom w:val="single" w:sz="2" w:space="0" w:color="auto"/>
            </w:tcBorders>
            <w:shd w:val="clear" w:color="auto" w:fill="auto"/>
          </w:tcPr>
          <w:p w14:paraId="4CA3D0C7" w14:textId="60A65D42" w:rsidR="00AD4E77" w:rsidRPr="001C25CD" w:rsidRDefault="001522C4" w:rsidP="001C25CD">
            <w:pPr>
              <w:pStyle w:val="Tabletext"/>
            </w:pPr>
            <w:r>
              <w:lastRenderedPageBreak/>
              <w:t>214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438D37A3" w14:textId="0ACD89C7" w:rsidR="00AD4E77" w:rsidRPr="001C25CD" w:rsidRDefault="00EF282C" w:rsidP="001C25CD">
            <w:pPr>
              <w:pStyle w:val="Tabletext"/>
            </w:pPr>
            <w:r w:rsidRPr="001C25CD">
              <w:t>Reverse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1B9C3DC9" w14:textId="498F6BBF" w:rsidR="00AD4E77" w:rsidRPr="001C25CD" w:rsidRDefault="00120D0E" w:rsidP="001C25CD">
            <w:pPr>
              <w:pStyle w:val="Tabletext"/>
            </w:pPr>
            <w:r w:rsidRPr="001C25CD">
              <w:t>R115</w:t>
            </w:r>
          </w:p>
        </w:tc>
        <w:tc>
          <w:tcPr>
            <w:tcW w:w="5886" w:type="dxa"/>
            <w:tcBorders>
              <w:bottom w:val="single" w:sz="2" w:space="0" w:color="auto"/>
            </w:tcBorders>
            <w:shd w:val="clear" w:color="auto" w:fill="auto"/>
          </w:tcPr>
          <w:p w14:paraId="6EE6947B" w14:textId="2E6CBB33" w:rsidR="00EF282C" w:rsidRPr="00B34B3B" w:rsidRDefault="00120D0E" w:rsidP="00556B65">
            <w:pPr>
              <w:pStyle w:val="Tabletext"/>
            </w:pPr>
            <w:r w:rsidRPr="00B34B3B">
              <w:t>The same as item 213</w:t>
            </w:r>
            <w:r w:rsidR="00EF282C" w:rsidRPr="00B34B3B">
              <w:t>, except omit subpa</w:t>
            </w:r>
            <w:r w:rsidR="00556B65" w:rsidRPr="00B34B3B">
              <w:t>ragraph (</w:t>
            </w:r>
            <w:r w:rsidR="001522C4" w:rsidRPr="00B34B3B">
              <w:t>c</w:t>
            </w:r>
            <w:r w:rsidR="00556B65" w:rsidRPr="00B34B3B">
              <w:t>)(ii) and substitute:</w:t>
            </w:r>
          </w:p>
          <w:p w14:paraId="53FB0C21" w14:textId="6CF39184" w:rsidR="00AD4E77" w:rsidRPr="00B34B3B" w:rsidRDefault="00556B65" w:rsidP="00556B65">
            <w:pPr>
              <w:pStyle w:val="Tablei"/>
            </w:pPr>
            <w:r w:rsidRPr="00B34B3B">
              <w:t xml:space="preserve">(ii) </w:t>
            </w:r>
            <w:r w:rsidR="00EF282C" w:rsidRPr="00B34B3B">
              <w:t xml:space="preserve">“X oz .999 Ag” </w:t>
            </w:r>
            <w:r w:rsidR="001522C4" w:rsidRPr="00B34B3B">
              <w:t xml:space="preserve">written upside down </w:t>
            </w:r>
            <w:r w:rsidR="00EF282C" w:rsidRPr="00B34B3B">
              <w:t>(where “X”</w:t>
            </w:r>
            <w:r w:rsidR="00621860" w:rsidRPr="00B34B3B">
              <w:t xml:space="preserve"> is the nominal weight in</w:t>
            </w:r>
            <w:r w:rsidRPr="00B34B3B">
              <w:t xml:space="preserve"> </w:t>
            </w:r>
            <w:r w:rsidR="00EF282C" w:rsidRPr="00B34B3B">
              <w:t>ounces of the coin, expressed as a whole number or a common fr</w:t>
            </w:r>
            <w:r w:rsidRPr="00B34B3B">
              <w:t>action in Arabic numerals); and</w:t>
            </w:r>
          </w:p>
        </w:tc>
      </w:tr>
      <w:tr w:rsidR="002B502A" w:rsidRPr="001F183A" w14:paraId="1D100DBA" w14:textId="77777777" w:rsidTr="00311C08">
        <w:tc>
          <w:tcPr>
            <w:tcW w:w="616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3B584386" w14:textId="38AA90B9" w:rsidR="002B502A" w:rsidRPr="001C25CD" w:rsidRDefault="001522C4" w:rsidP="001C25CD">
            <w:pPr>
              <w:pStyle w:val="Tabletext"/>
            </w:pPr>
            <w:r>
              <w:t>215</w:t>
            </w:r>
          </w:p>
        </w:tc>
        <w:tc>
          <w:tcPr>
            <w:tcW w:w="938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4423333C" w14:textId="6E1301A8" w:rsidR="002B502A" w:rsidRPr="001C25CD" w:rsidRDefault="002B502A" w:rsidP="001C25CD">
            <w:pPr>
              <w:pStyle w:val="Tabletext"/>
            </w:pPr>
            <w:r w:rsidRPr="001C25CD">
              <w:t>Reverse</w:t>
            </w:r>
          </w:p>
        </w:tc>
        <w:tc>
          <w:tcPr>
            <w:tcW w:w="938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1571708C" w14:textId="7F8DC1FA" w:rsidR="002B502A" w:rsidRPr="001C25CD" w:rsidRDefault="002B502A" w:rsidP="001C25CD">
            <w:pPr>
              <w:pStyle w:val="Tabletext"/>
            </w:pPr>
            <w:r w:rsidRPr="001C25CD">
              <w:t>R116</w:t>
            </w:r>
          </w:p>
        </w:tc>
        <w:tc>
          <w:tcPr>
            <w:tcW w:w="5886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3BF765FA" w14:textId="79894B1C" w:rsidR="002B502A" w:rsidRPr="00B34B3B" w:rsidRDefault="002B502A" w:rsidP="001522C4">
            <w:pPr>
              <w:pStyle w:val="Tabletext"/>
            </w:pPr>
            <w:r w:rsidRPr="00B34B3B">
              <w:t>The same as item 21</w:t>
            </w:r>
            <w:r w:rsidR="001522C4" w:rsidRPr="00B34B3B">
              <w:t>4</w:t>
            </w:r>
            <w:r w:rsidRPr="00B34B3B">
              <w:t>, except the</w:t>
            </w:r>
            <w:r w:rsidR="00556B65" w:rsidRPr="00B34B3B">
              <w:t xml:space="preserve"> design has an antiqued finish.</w:t>
            </w:r>
          </w:p>
        </w:tc>
      </w:tr>
    </w:tbl>
    <w:p w14:paraId="556110EF" w14:textId="77777777" w:rsidR="00AD4E77" w:rsidRPr="005457AB" w:rsidRDefault="00AD4E77" w:rsidP="00AD4E77">
      <w:pPr>
        <w:pStyle w:val="Tabletext"/>
      </w:pPr>
    </w:p>
    <w:sectPr w:rsidR="00AD4E77" w:rsidRPr="005457AB" w:rsidSect="00AD4E77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88B773" w14:textId="77777777" w:rsidR="006F2009" w:rsidRDefault="006F2009">
      <w:pPr>
        <w:spacing w:line="240" w:lineRule="auto"/>
      </w:pPr>
      <w:r>
        <w:separator/>
      </w:r>
    </w:p>
  </w:endnote>
  <w:endnote w:type="continuationSeparator" w:id="0">
    <w:p w14:paraId="25058FBC" w14:textId="77777777" w:rsidR="006F2009" w:rsidRDefault="006F2009">
      <w:pPr>
        <w:spacing w:line="240" w:lineRule="auto"/>
      </w:pPr>
      <w:r>
        <w:continuationSeparator/>
      </w:r>
    </w:p>
  </w:endnote>
  <w:endnote w:type="continuationNotice" w:id="1">
    <w:p w14:paraId="081CB846" w14:textId="77777777" w:rsidR="006F2009" w:rsidRDefault="006F200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FFB251" w14:textId="77777777" w:rsidR="006F2009" w:rsidRPr="005F1388" w:rsidRDefault="006F2009" w:rsidP="00AD4E7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559CD1" w14:textId="7EB494BF" w:rsidR="006F2009" w:rsidRDefault="006F2009" w:rsidP="00AD4E77">
    <w:bookmarkStart w:id="1" w:name="_Hlk26285905"/>
    <w:bookmarkStart w:id="2" w:name="_Hlk26285906"/>
    <w:bookmarkStart w:id="3" w:name="_Hlk26285909"/>
    <w:bookmarkStart w:id="4" w:name="_Hlk26285910"/>
  </w:p>
  <w:bookmarkEnd w:id="1"/>
  <w:bookmarkEnd w:id="2"/>
  <w:bookmarkEnd w:id="3"/>
  <w:bookmarkEnd w:id="4"/>
  <w:p w14:paraId="076E0746" w14:textId="77777777" w:rsidR="006F2009" w:rsidRPr="00E97334" w:rsidRDefault="006F2009" w:rsidP="00AD4E7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F301DD" w14:textId="77777777" w:rsidR="006F2009" w:rsidRPr="00ED79B6" w:rsidRDefault="006F2009" w:rsidP="00AD4E7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  <w:bookmarkStart w:id="7" w:name="_Hlk26285907"/>
    <w:bookmarkStart w:id="8" w:name="_Hlk26285908"/>
    <w:bookmarkStart w:id="9" w:name="_Hlk26285919"/>
    <w:bookmarkStart w:id="10" w:name="_Hlk26285920"/>
    <w:bookmarkEnd w:id="7"/>
    <w:bookmarkEnd w:id="8"/>
    <w:bookmarkEnd w:id="9"/>
    <w:bookmarkEnd w:id="10"/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29669" w14:textId="77777777" w:rsidR="006F2009" w:rsidRPr="00E33C1C" w:rsidRDefault="006F2009" w:rsidP="00AD4E7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6F2009" w14:paraId="56968798" w14:textId="77777777" w:rsidTr="00AD4E7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4410B25" w14:textId="77777777" w:rsidR="006F2009" w:rsidRDefault="006F2009" w:rsidP="00AD4E7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E554B7B" w14:textId="10E3A921" w:rsidR="006F2009" w:rsidRDefault="006F2009" w:rsidP="00AD4E77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C67679">
            <w:rPr>
              <w:i/>
              <w:noProof/>
              <w:sz w:val="18"/>
            </w:rPr>
            <w:t>Currency (Australian Coins) Amendment (2020 Royal Australian Mint No. 5) Determination 2020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93D7AA2" w14:textId="77777777" w:rsidR="006F2009" w:rsidRDefault="006F2009" w:rsidP="00AD4E77">
          <w:pPr>
            <w:spacing w:line="0" w:lineRule="atLeast"/>
            <w:jc w:val="right"/>
            <w:rPr>
              <w:sz w:val="18"/>
            </w:rPr>
          </w:pPr>
        </w:p>
      </w:tc>
    </w:tr>
  </w:tbl>
  <w:p w14:paraId="67DCBDE3" w14:textId="77777777" w:rsidR="006F2009" w:rsidRPr="00ED79B6" w:rsidRDefault="006F2009" w:rsidP="00AD4E7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C629A0" w14:textId="662E5FB4" w:rsidR="006F2009" w:rsidRPr="00E33C1C" w:rsidRDefault="006F2009" w:rsidP="00AD4E7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11" w:name="_Hlk26285917"/>
    <w:bookmarkStart w:id="12" w:name="_Hlk26285918"/>
    <w:bookmarkStart w:id="13" w:name="_Hlk26285921"/>
    <w:bookmarkStart w:id="14" w:name="_Hlk26285922"/>
  </w:p>
  <w:tbl>
    <w:tblPr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6F2009" w14:paraId="3DCE7E41" w14:textId="77777777" w:rsidTr="00AD4E77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937E026" w14:textId="77777777" w:rsidR="006F2009" w:rsidRDefault="006F2009" w:rsidP="00AD4E7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F9F09EA" w14:textId="19E33AD6" w:rsidR="006F2009" w:rsidRDefault="006F2009" w:rsidP="00AD4E77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160B72">
            <w:rPr>
              <w:i/>
              <w:noProof/>
              <w:sz w:val="18"/>
            </w:rPr>
            <w:t>Currency (Australian Coins) Amendment (2020 Royal Australian Mint No. 5) Determination 2020</w:t>
          </w:r>
          <w:r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234C365E" w14:textId="7E076C06" w:rsidR="006F2009" w:rsidRDefault="006F2009" w:rsidP="00AD4E7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60B72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11"/>
    <w:bookmarkEnd w:id="12"/>
    <w:bookmarkEnd w:id="13"/>
    <w:bookmarkEnd w:id="14"/>
  </w:tbl>
  <w:p w14:paraId="35CE4FBE" w14:textId="77777777" w:rsidR="006F2009" w:rsidRPr="00ED79B6" w:rsidRDefault="006F2009" w:rsidP="00AD4E7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88FCC" w14:textId="77777777" w:rsidR="006F2009" w:rsidRPr="00E33C1C" w:rsidRDefault="006F2009" w:rsidP="00AD4E7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6F2009" w14:paraId="14551E1C" w14:textId="77777777" w:rsidTr="00AD4E7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6D15309" w14:textId="77777777" w:rsidR="006F2009" w:rsidRDefault="006F2009" w:rsidP="00AD4E7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10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76B5684" w14:textId="297E551E" w:rsidR="006F2009" w:rsidRDefault="006F2009" w:rsidP="00AD4E77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C67679">
            <w:rPr>
              <w:i/>
              <w:noProof/>
              <w:sz w:val="18"/>
            </w:rPr>
            <w:t>Currency (Australian Coins) Amendment (2020 Royal Australian Mint No. 5) Determination 2020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BE2BC0E" w14:textId="77777777" w:rsidR="006F2009" w:rsidRDefault="006F2009" w:rsidP="00AD4E77">
          <w:pPr>
            <w:spacing w:line="0" w:lineRule="atLeast"/>
            <w:jc w:val="right"/>
            <w:rPr>
              <w:sz w:val="18"/>
            </w:rPr>
          </w:pPr>
        </w:p>
      </w:tc>
    </w:tr>
  </w:tbl>
  <w:p w14:paraId="2070D46B" w14:textId="77777777" w:rsidR="006F2009" w:rsidRPr="00ED79B6" w:rsidRDefault="006F2009" w:rsidP="00AD4E77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C6656B" w14:textId="57A8C968" w:rsidR="006F2009" w:rsidRPr="00E33C1C" w:rsidRDefault="006F2009" w:rsidP="00AD4E7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26" w:name="_Hlk26285929"/>
    <w:bookmarkStart w:id="27" w:name="_Hlk26285930"/>
    <w:bookmarkStart w:id="28" w:name="_Hlk26285933"/>
    <w:bookmarkStart w:id="29" w:name="_Hlk26285934"/>
  </w:p>
  <w:tbl>
    <w:tblPr>
      <w:tblW w:w="8472" w:type="dxa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6F2009" w14:paraId="52079D87" w14:textId="77777777" w:rsidTr="00AD4E77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B2D8D91" w14:textId="77777777" w:rsidR="006F2009" w:rsidRDefault="006F2009" w:rsidP="00AD4E7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D9CC964" w14:textId="12BA5168" w:rsidR="006F2009" w:rsidRDefault="006F2009" w:rsidP="00AD4E77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160B72">
            <w:rPr>
              <w:i/>
              <w:noProof/>
              <w:sz w:val="18"/>
            </w:rPr>
            <w:t>Currency (Australian Coins) Amendment (2020 Royal Australian Mint No. 5) Determination 2020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2E6F9BC" w14:textId="5A88C549" w:rsidR="006F2009" w:rsidRDefault="006F2009" w:rsidP="00AD4E7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60B72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26"/>
    <w:bookmarkEnd w:id="27"/>
    <w:bookmarkEnd w:id="28"/>
    <w:bookmarkEnd w:id="29"/>
  </w:tbl>
  <w:p w14:paraId="09332408" w14:textId="77777777" w:rsidR="006F2009" w:rsidRPr="00ED79B6" w:rsidRDefault="006F2009" w:rsidP="00AD4E77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DA9E77" w14:textId="77777777" w:rsidR="006F2009" w:rsidRPr="00E33C1C" w:rsidRDefault="006F2009" w:rsidP="00AD4E77">
    <w:pPr>
      <w:pBdr>
        <w:top w:val="single" w:sz="6" w:space="1" w:color="auto"/>
      </w:pBdr>
      <w:spacing w:line="0" w:lineRule="atLeast"/>
      <w:rPr>
        <w:sz w:val="16"/>
        <w:szCs w:val="16"/>
      </w:rPr>
    </w:pPr>
    <w:bookmarkStart w:id="32" w:name="_Hlk26285931"/>
    <w:bookmarkStart w:id="33" w:name="_Hlk26285932"/>
  </w:p>
  <w:tbl>
    <w:tblPr>
      <w:tblW w:w="8472" w:type="dxa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6F2009" w14:paraId="67BADAFA" w14:textId="77777777" w:rsidTr="00AD4E77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DFE058F" w14:textId="77777777" w:rsidR="006F2009" w:rsidRDefault="006F2009" w:rsidP="00AD4E7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5281FFC" w14:textId="2BE0C8FE" w:rsidR="006F2009" w:rsidRDefault="006F2009" w:rsidP="00AD4E7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67679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F5FC2A5" w14:textId="77777777" w:rsidR="006F2009" w:rsidRDefault="006F2009" w:rsidP="00AD4E7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32"/>
    <w:bookmarkEnd w:id="33"/>
  </w:tbl>
  <w:p w14:paraId="066F9B04" w14:textId="77777777" w:rsidR="006F2009" w:rsidRPr="00ED79B6" w:rsidRDefault="006F2009" w:rsidP="00AD4E77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CCC0A4" w14:textId="77777777" w:rsidR="006F2009" w:rsidRDefault="006F2009">
      <w:pPr>
        <w:spacing w:line="240" w:lineRule="auto"/>
      </w:pPr>
      <w:r>
        <w:separator/>
      </w:r>
    </w:p>
  </w:footnote>
  <w:footnote w:type="continuationSeparator" w:id="0">
    <w:p w14:paraId="52C871AD" w14:textId="77777777" w:rsidR="006F2009" w:rsidRDefault="006F2009">
      <w:pPr>
        <w:spacing w:line="240" w:lineRule="auto"/>
      </w:pPr>
      <w:r>
        <w:continuationSeparator/>
      </w:r>
    </w:p>
  </w:footnote>
  <w:footnote w:type="continuationNotice" w:id="1">
    <w:p w14:paraId="15DE787B" w14:textId="77777777" w:rsidR="006F2009" w:rsidRDefault="006F200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CB14B7" w14:textId="77777777" w:rsidR="006F2009" w:rsidRPr="005F1388" w:rsidRDefault="006F2009" w:rsidP="00AD4E77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0CB2A7" w14:textId="0513E419" w:rsidR="006F2009" w:rsidRPr="005F1388" w:rsidRDefault="006F2009" w:rsidP="00AD4E77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FC851" w14:textId="77777777" w:rsidR="006F2009" w:rsidRPr="005F1388" w:rsidRDefault="006F2009" w:rsidP="00AD4E77">
    <w:pPr>
      <w:pStyle w:val="Header"/>
      <w:tabs>
        <w:tab w:val="clear" w:pos="4150"/>
        <w:tab w:val="clear" w:pos="8307"/>
      </w:tabs>
    </w:pPr>
    <w:bookmarkStart w:id="5" w:name="_Hlk26285901"/>
    <w:bookmarkStart w:id="6" w:name="_Hlk26285902"/>
    <w:bookmarkEnd w:id="5"/>
    <w:bookmarkEnd w:id="6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803EF7" w14:textId="77777777" w:rsidR="006F2009" w:rsidRPr="00ED79B6" w:rsidRDefault="006F2009" w:rsidP="00AD4E77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0A3FD8" w14:textId="7957C31C" w:rsidR="006F2009" w:rsidRPr="00ED79B6" w:rsidRDefault="006F2009" w:rsidP="00AD4E77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10DEF7" w14:textId="77777777" w:rsidR="006F2009" w:rsidRPr="00ED79B6" w:rsidRDefault="006F2009" w:rsidP="00AD4E77">
    <w:pPr>
      <w:pStyle w:val="Header"/>
      <w:tabs>
        <w:tab w:val="clear" w:pos="4150"/>
        <w:tab w:val="clear" w:pos="8307"/>
      </w:tabs>
    </w:pPr>
    <w:bookmarkStart w:id="15" w:name="_Hlk26285913"/>
    <w:bookmarkStart w:id="16" w:name="_Hlk26285914"/>
    <w:bookmarkEnd w:id="15"/>
    <w:bookmarkEnd w:id="16"/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EE51E1" w14:textId="59EFD702" w:rsidR="006F2009" w:rsidRPr="00A961C4" w:rsidRDefault="006F2009" w:rsidP="00AD4E77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end"/>
    </w:r>
  </w:p>
  <w:p w14:paraId="71C7D584" w14:textId="0356EB33" w:rsidR="006F2009" w:rsidRPr="00A961C4" w:rsidRDefault="006F2009" w:rsidP="00AD4E77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1A570C50" w14:textId="77777777" w:rsidR="006F2009" w:rsidRPr="00A961C4" w:rsidRDefault="006F2009" w:rsidP="00AD4E77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22" w:name="_Hlk26285923"/>
  <w:bookmarkStart w:id="23" w:name="_Hlk26285924"/>
  <w:bookmarkStart w:id="24" w:name="_Hlk26285927"/>
  <w:bookmarkStart w:id="25" w:name="_Hlk26285928"/>
  <w:p w14:paraId="029EE51F" w14:textId="5F6A4F97" w:rsidR="006F2009" w:rsidRPr="00A961C4" w:rsidRDefault="006F2009" w:rsidP="00AD4E77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160B72">
      <w:rPr>
        <w:sz w:val="20"/>
      </w:rPr>
      <w:fldChar w:fldCharType="separate"/>
    </w:r>
    <w:r w:rsidR="00160B72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160B72">
      <w:rPr>
        <w:b/>
        <w:sz w:val="20"/>
      </w:rPr>
      <w:fldChar w:fldCharType="separate"/>
    </w:r>
    <w:r w:rsidR="00160B72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24C87F1A" w14:textId="528982C4" w:rsidR="006F2009" w:rsidRPr="00A961C4" w:rsidRDefault="006F2009" w:rsidP="00AD4E77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bookmarkEnd w:id="22"/>
  <w:bookmarkEnd w:id="23"/>
  <w:bookmarkEnd w:id="24"/>
  <w:bookmarkEnd w:id="25"/>
  <w:p w14:paraId="3AC0BBB3" w14:textId="77777777" w:rsidR="006F2009" w:rsidRPr="00A961C4" w:rsidRDefault="006F2009" w:rsidP="00AD4E77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32C85A" w14:textId="77777777" w:rsidR="006F2009" w:rsidRPr="00A961C4" w:rsidRDefault="006F2009" w:rsidP="00AD4E77">
    <w:bookmarkStart w:id="30" w:name="_Hlk26285925"/>
    <w:bookmarkStart w:id="31" w:name="_Hlk26285926"/>
    <w:bookmarkEnd w:id="30"/>
    <w:bookmarkEnd w:id="3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9701B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AE804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E5C57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F042E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0846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7422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70E90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1C0B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F0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A748E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272D8C"/>
    <w:multiLevelType w:val="hybridMultilevel"/>
    <w:tmpl w:val="66A4FDC6"/>
    <w:lvl w:ilvl="0" w:tplc="7C3EF0BC">
      <w:start w:val="1"/>
      <w:numFmt w:val="lowerLetter"/>
      <w:lvlText w:val="(%1)"/>
      <w:lvlJc w:val="left"/>
      <w:pPr>
        <w:ind w:left="904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624" w:hanging="360"/>
      </w:pPr>
    </w:lvl>
    <w:lvl w:ilvl="2" w:tplc="3E884894">
      <w:start w:val="1"/>
      <w:numFmt w:val="lowerRoman"/>
      <w:lvlText w:val="(%3)"/>
      <w:lvlJc w:val="right"/>
      <w:pPr>
        <w:ind w:left="2344" w:hanging="180"/>
      </w:pPr>
      <w:rPr>
        <w:rFonts w:ascii="Times New Roman" w:eastAsia="Times New Roman" w:hAnsi="Times New Roman" w:cs="Times New Roman"/>
      </w:rPr>
    </w:lvl>
    <w:lvl w:ilvl="3" w:tplc="0C09000F" w:tentative="1">
      <w:start w:val="1"/>
      <w:numFmt w:val="decimal"/>
      <w:lvlText w:val="%4."/>
      <w:lvlJc w:val="left"/>
      <w:pPr>
        <w:ind w:left="3064" w:hanging="360"/>
      </w:pPr>
    </w:lvl>
    <w:lvl w:ilvl="4" w:tplc="0C090019" w:tentative="1">
      <w:start w:val="1"/>
      <w:numFmt w:val="lowerLetter"/>
      <w:lvlText w:val="%5."/>
      <w:lvlJc w:val="left"/>
      <w:pPr>
        <w:ind w:left="3784" w:hanging="360"/>
      </w:pPr>
    </w:lvl>
    <w:lvl w:ilvl="5" w:tplc="0C09001B" w:tentative="1">
      <w:start w:val="1"/>
      <w:numFmt w:val="lowerRoman"/>
      <w:lvlText w:val="%6."/>
      <w:lvlJc w:val="right"/>
      <w:pPr>
        <w:ind w:left="4504" w:hanging="180"/>
      </w:pPr>
    </w:lvl>
    <w:lvl w:ilvl="6" w:tplc="0C09000F" w:tentative="1">
      <w:start w:val="1"/>
      <w:numFmt w:val="decimal"/>
      <w:lvlText w:val="%7."/>
      <w:lvlJc w:val="left"/>
      <w:pPr>
        <w:ind w:left="5224" w:hanging="360"/>
      </w:pPr>
    </w:lvl>
    <w:lvl w:ilvl="7" w:tplc="0C090019" w:tentative="1">
      <w:start w:val="1"/>
      <w:numFmt w:val="lowerLetter"/>
      <w:lvlText w:val="%8."/>
      <w:lvlJc w:val="left"/>
      <w:pPr>
        <w:ind w:left="5944" w:hanging="360"/>
      </w:pPr>
    </w:lvl>
    <w:lvl w:ilvl="8" w:tplc="0C09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B106F2"/>
    <w:multiLevelType w:val="hybridMultilevel"/>
    <w:tmpl w:val="549C4A96"/>
    <w:lvl w:ilvl="0" w:tplc="A7783D9C">
      <w:start w:val="4"/>
      <w:numFmt w:val="lowerRoman"/>
      <w:lvlText w:val="(%1)"/>
      <w:lvlJc w:val="right"/>
      <w:pPr>
        <w:ind w:left="2344" w:hanging="180"/>
      </w:pPr>
      <w:rPr>
        <w:rFonts w:ascii="Times New Roman" w:eastAsia="Times New Roman" w:hAnsi="Times New Roman"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8C24F6"/>
    <w:multiLevelType w:val="hybridMultilevel"/>
    <w:tmpl w:val="9EE8C526"/>
    <w:lvl w:ilvl="0" w:tplc="280814B4">
      <w:start w:val="1"/>
      <w:numFmt w:val="lowerRoman"/>
      <w:lvlText w:val="(%1)"/>
      <w:lvlJc w:val="left"/>
      <w:pPr>
        <w:ind w:left="28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240" w:hanging="360"/>
      </w:pPr>
    </w:lvl>
    <w:lvl w:ilvl="2" w:tplc="0C09001B" w:tentative="1">
      <w:start w:val="1"/>
      <w:numFmt w:val="lowerRoman"/>
      <w:lvlText w:val="%3."/>
      <w:lvlJc w:val="right"/>
      <w:pPr>
        <w:ind w:left="3960" w:hanging="180"/>
      </w:pPr>
    </w:lvl>
    <w:lvl w:ilvl="3" w:tplc="0C09000F" w:tentative="1">
      <w:start w:val="1"/>
      <w:numFmt w:val="decimal"/>
      <w:lvlText w:val="%4."/>
      <w:lvlJc w:val="left"/>
      <w:pPr>
        <w:ind w:left="4680" w:hanging="360"/>
      </w:pPr>
    </w:lvl>
    <w:lvl w:ilvl="4" w:tplc="0C090019" w:tentative="1">
      <w:start w:val="1"/>
      <w:numFmt w:val="lowerLetter"/>
      <w:lvlText w:val="%5."/>
      <w:lvlJc w:val="left"/>
      <w:pPr>
        <w:ind w:left="5400" w:hanging="360"/>
      </w:pPr>
    </w:lvl>
    <w:lvl w:ilvl="5" w:tplc="0C09001B" w:tentative="1">
      <w:start w:val="1"/>
      <w:numFmt w:val="lowerRoman"/>
      <w:lvlText w:val="%6."/>
      <w:lvlJc w:val="right"/>
      <w:pPr>
        <w:ind w:left="6120" w:hanging="180"/>
      </w:pPr>
    </w:lvl>
    <w:lvl w:ilvl="6" w:tplc="0C09000F" w:tentative="1">
      <w:start w:val="1"/>
      <w:numFmt w:val="decimal"/>
      <w:lvlText w:val="%7."/>
      <w:lvlJc w:val="left"/>
      <w:pPr>
        <w:ind w:left="6840" w:hanging="360"/>
      </w:pPr>
    </w:lvl>
    <w:lvl w:ilvl="7" w:tplc="0C090019" w:tentative="1">
      <w:start w:val="1"/>
      <w:numFmt w:val="lowerLetter"/>
      <w:lvlText w:val="%8."/>
      <w:lvlJc w:val="left"/>
      <w:pPr>
        <w:ind w:left="7560" w:hanging="360"/>
      </w:pPr>
    </w:lvl>
    <w:lvl w:ilvl="8" w:tplc="0C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14FB25AE"/>
    <w:multiLevelType w:val="hybridMultilevel"/>
    <w:tmpl w:val="0D92FA7C"/>
    <w:lvl w:ilvl="0" w:tplc="FFEEDEF6">
      <w:start w:val="1"/>
      <w:numFmt w:val="lowerRoman"/>
      <w:lvlText w:val="(%1)"/>
      <w:lvlJc w:val="left"/>
      <w:pPr>
        <w:ind w:left="28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240" w:hanging="360"/>
      </w:pPr>
    </w:lvl>
    <w:lvl w:ilvl="2" w:tplc="0C09001B" w:tentative="1">
      <w:start w:val="1"/>
      <w:numFmt w:val="lowerRoman"/>
      <w:lvlText w:val="%3."/>
      <w:lvlJc w:val="right"/>
      <w:pPr>
        <w:ind w:left="3960" w:hanging="180"/>
      </w:pPr>
    </w:lvl>
    <w:lvl w:ilvl="3" w:tplc="0C09000F" w:tentative="1">
      <w:start w:val="1"/>
      <w:numFmt w:val="decimal"/>
      <w:lvlText w:val="%4."/>
      <w:lvlJc w:val="left"/>
      <w:pPr>
        <w:ind w:left="4680" w:hanging="360"/>
      </w:pPr>
    </w:lvl>
    <w:lvl w:ilvl="4" w:tplc="0C090019" w:tentative="1">
      <w:start w:val="1"/>
      <w:numFmt w:val="lowerLetter"/>
      <w:lvlText w:val="%5."/>
      <w:lvlJc w:val="left"/>
      <w:pPr>
        <w:ind w:left="5400" w:hanging="360"/>
      </w:pPr>
    </w:lvl>
    <w:lvl w:ilvl="5" w:tplc="0C09001B" w:tentative="1">
      <w:start w:val="1"/>
      <w:numFmt w:val="lowerRoman"/>
      <w:lvlText w:val="%6."/>
      <w:lvlJc w:val="right"/>
      <w:pPr>
        <w:ind w:left="6120" w:hanging="180"/>
      </w:pPr>
    </w:lvl>
    <w:lvl w:ilvl="6" w:tplc="0C09000F" w:tentative="1">
      <w:start w:val="1"/>
      <w:numFmt w:val="decimal"/>
      <w:lvlText w:val="%7."/>
      <w:lvlJc w:val="left"/>
      <w:pPr>
        <w:ind w:left="6840" w:hanging="360"/>
      </w:pPr>
    </w:lvl>
    <w:lvl w:ilvl="7" w:tplc="0C090019" w:tentative="1">
      <w:start w:val="1"/>
      <w:numFmt w:val="lowerLetter"/>
      <w:lvlText w:val="%8."/>
      <w:lvlJc w:val="left"/>
      <w:pPr>
        <w:ind w:left="7560" w:hanging="360"/>
      </w:pPr>
    </w:lvl>
    <w:lvl w:ilvl="8" w:tplc="0C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17D27701"/>
    <w:multiLevelType w:val="hybridMultilevel"/>
    <w:tmpl w:val="0FB27AC6"/>
    <w:lvl w:ilvl="0" w:tplc="9888069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952FA0"/>
    <w:multiLevelType w:val="hybridMultilevel"/>
    <w:tmpl w:val="3920E63E"/>
    <w:lvl w:ilvl="0" w:tplc="0A66464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4046B9A"/>
    <w:multiLevelType w:val="hybridMultilevel"/>
    <w:tmpl w:val="B8A88824"/>
    <w:lvl w:ilvl="0" w:tplc="80EA13E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9DD48DD"/>
    <w:multiLevelType w:val="hybridMultilevel"/>
    <w:tmpl w:val="2C40DF80"/>
    <w:lvl w:ilvl="0" w:tplc="7BF00C9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A442AC2"/>
    <w:multiLevelType w:val="hybridMultilevel"/>
    <w:tmpl w:val="FF8C46C0"/>
    <w:lvl w:ilvl="0" w:tplc="BB3A5A7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84789618">
      <w:start w:val="1"/>
      <w:numFmt w:val="lowerRoman"/>
      <w:lvlText w:val="(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5263F0"/>
    <w:multiLevelType w:val="hybridMultilevel"/>
    <w:tmpl w:val="8520C0F0"/>
    <w:lvl w:ilvl="0" w:tplc="635AD3B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1745DA2"/>
    <w:multiLevelType w:val="hybridMultilevel"/>
    <w:tmpl w:val="293A07B0"/>
    <w:lvl w:ilvl="0" w:tplc="7F5ED99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2496390"/>
    <w:multiLevelType w:val="hybridMultilevel"/>
    <w:tmpl w:val="80B28BAA"/>
    <w:lvl w:ilvl="0" w:tplc="876CB13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4E1555"/>
    <w:multiLevelType w:val="hybridMultilevel"/>
    <w:tmpl w:val="498AC4C2"/>
    <w:lvl w:ilvl="0" w:tplc="0C569BA4">
      <w:start w:val="35"/>
      <w:numFmt w:val="lowerLetter"/>
      <w:lvlText w:val="(%1)"/>
      <w:lvlJc w:val="left"/>
      <w:pPr>
        <w:ind w:left="133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844D41"/>
    <w:multiLevelType w:val="hybridMultilevel"/>
    <w:tmpl w:val="AE72DE7E"/>
    <w:lvl w:ilvl="0" w:tplc="05DE846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134A1F"/>
    <w:multiLevelType w:val="hybridMultilevel"/>
    <w:tmpl w:val="61DCB696"/>
    <w:lvl w:ilvl="0" w:tplc="423ED21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7" w15:restartNumberingAfterBreak="0">
    <w:nsid w:val="3B6A1E3E"/>
    <w:multiLevelType w:val="hybridMultilevel"/>
    <w:tmpl w:val="D610D412"/>
    <w:lvl w:ilvl="0" w:tplc="F15AB0F2">
      <w:start w:val="1"/>
      <w:numFmt w:val="lowerLetter"/>
      <w:lvlText w:val="(%1)"/>
      <w:lvlJc w:val="left"/>
      <w:pPr>
        <w:ind w:left="90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24" w:hanging="360"/>
      </w:pPr>
    </w:lvl>
    <w:lvl w:ilvl="2" w:tplc="0C09001B" w:tentative="1">
      <w:start w:val="1"/>
      <w:numFmt w:val="lowerRoman"/>
      <w:lvlText w:val="%3."/>
      <w:lvlJc w:val="right"/>
      <w:pPr>
        <w:ind w:left="2344" w:hanging="180"/>
      </w:pPr>
    </w:lvl>
    <w:lvl w:ilvl="3" w:tplc="0C09000F" w:tentative="1">
      <w:start w:val="1"/>
      <w:numFmt w:val="decimal"/>
      <w:lvlText w:val="%4."/>
      <w:lvlJc w:val="left"/>
      <w:pPr>
        <w:ind w:left="3064" w:hanging="360"/>
      </w:pPr>
    </w:lvl>
    <w:lvl w:ilvl="4" w:tplc="0C090019" w:tentative="1">
      <w:start w:val="1"/>
      <w:numFmt w:val="lowerLetter"/>
      <w:lvlText w:val="%5."/>
      <w:lvlJc w:val="left"/>
      <w:pPr>
        <w:ind w:left="3784" w:hanging="360"/>
      </w:pPr>
    </w:lvl>
    <w:lvl w:ilvl="5" w:tplc="0C09001B" w:tentative="1">
      <w:start w:val="1"/>
      <w:numFmt w:val="lowerRoman"/>
      <w:lvlText w:val="%6."/>
      <w:lvlJc w:val="right"/>
      <w:pPr>
        <w:ind w:left="4504" w:hanging="180"/>
      </w:pPr>
    </w:lvl>
    <w:lvl w:ilvl="6" w:tplc="0C09000F" w:tentative="1">
      <w:start w:val="1"/>
      <w:numFmt w:val="decimal"/>
      <w:lvlText w:val="%7."/>
      <w:lvlJc w:val="left"/>
      <w:pPr>
        <w:ind w:left="5224" w:hanging="360"/>
      </w:pPr>
    </w:lvl>
    <w:lvl w:ilvl="7" w:tplc="0C090019" w:tentative="1">
      <w:start w:val="1"/>
      <w:numFmt w:val="lowerLetter"/>
      <w:lvlText w:val="%8."/>
      <w:lvlJc w:val="left"/>
      <w:pPr>
        <w:ind w:left="5944" w:hanging="360"/>
      </w:pPr>
    </w:lvl>
    <w:lvl w:ilvl="8" w:tplc="0C09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28" w15:restartNumberingAfterBreak="0">
    <w:nsid w:val="3E812AA8"/>
    <w:multiLevelType w:val="hybridMultilevel"/>
    <w:tmpl w:val="EA7E90C0"/>
    <w:lvl w:ilvl="0" w:tplc="10166E74">
      <w:start w:val="9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3FC6A6F"/>
    <w:multiLevelType w:val="hybridMultilevel"/>
    <w:tmpl w:val="C29C52CE"/>
    <w:lvl w:ilvl="0" w:tplc="E0AA6114">
      <w:start w:val="9"/>
      <w:numFmt w:val="lowerLetter"/>
      <w:lvlText w:val="(%1)"/>
      <w:lvlJc w:val="left"/>
      <w:pPr>
        <w:ind w:left="133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50" w:hanging="360"/>
      </w:pPr>
    </w:lvl>
    <w:lvl w:ilvl="2" w:tplc="0C09001B" w:tentative="1">
      <w:start w:val="1"/>
      <w:numFmt w:val="lowerRoman"/>
      <w:lvlText w:val="%3."/>
      <w:lvlJc w:val="right"/>
      <w:pPr>
        <w:ind w:left="2770" w:hanging="180"/>
      </w:pPr>
    </w:lvl>
    <w:lvl w:ilvl="3" w:tplc="0C09000F" w:tentative="1">
      <w:start w:val="1"/>
      <w:numFmt w:val="decimal"/>
      <w:lvlText w:val="%4."/>
      <w:lvlJc w:val="left"/>
      <w:pPr>
        <w:ind w:left="3490" w:hanging="360"/>
      </w:pPr>
    </w:lvl>
    <w:lvl w:ilvl="4" w:tplc="0C090019" w:tentative="1">
      <w:start w:val="1"/>
      <w:numFmt w:val="lowerLetter"/>
      <w:lvlText w:val="%5."/>
      <w:lvlJc w:val="left"/>
      <w:pPr>
        <w:ind w:left="4210" w:hanging="360"/>
      </w:pPr>
    </w:lvl>
    <w:lvl w:ilvl="5" w:tplc="0C09001B" w:tentative="1">
      <w:start w:val="1"/>
      <w:numFmt w:val="lowerRoman"/>
      <w:lvlText w:val="%6."/>
      <w:lvlJc w:val="right"/>
      <w:pPr>
        <w:ind w:left="4930" w:hanging="180"/>
      </w:pPr>
    </w:lvl>
    <w:lvl w:ilvl="6" w:tplc="0C09000F" w:tentative="1">
      <w:start w:val="1"/>
      <w:numFmt w:val="decimal"/>
      <w:lvlText w:val="%7."/>
      <w:lvlJc w:val="left"/>
      <w:pPr>
        <w:ind w:left="5650" w:hanging="360"/>
      </w:pPr>
    </w:lvl>
    <w:lvl w:ilvl="7" w:tplc="0C090019" w:tentative="1">
      <w:start w:val="1"/>
      <w:numFmt w:val="lowerLetter"/>
      <w:lvlText w:val="%8."/>
      <w:lvlJc w:val="left"/>
      <w:pPr>
        <w:ind w:left="6370" w:hanging="360"/>
      </w:pPr>
    </w:lvl>
    <w:lvl w:ilvl="8" w:tplc="0C09001B" w:tentative="1">
      <w:start w:val="1"/>
      <w:numFmt w:val="lowerRoman"/>
      <w:lvlText w:val="%9."/>
      <w:lvlJc w:val="right"/>
      <w:pPr>
        <w:ind w:left="7090" w:hanging="180"/>
      </w:pPr>
    </w:lvl>
  </w:abstractNum>
  <w:abstractNum w:abstractNumId="30" w15:restartNumberingAfterBreak="0">
    <w:nsid w:val="45EC43E9"/>
    <w:multiLevelType w:val="hybridMultilevel"/>
    <w:tmpl w:val="B63496E2"/>
    <w:lvl w:ilvl="0" w:tplc="CDCCC9C0">
      <w:start w:val="1"/>
      <w:numFmt w:val="lowerLetter"/>
      <w:lvlText w:val="(%1)"/>
      <w:lvlJc w:val="left"/>
      <w:pPr>
        <w:ind w:left="904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624" w:hanging="360"/>
      </w:pPr>
    </w:lvl>
    <w:lvl w:ilvl="2" w:tplc="F61E9890">
      <w:start w:val="1"/>
      <w:numFmt w:val="lowerRoman"/>
      <w:lvlText w:val="(%3)"/>
      <w:lvlJc w:val="right"/>
      <w:pPr>
        <w:ind w:left="2344" w:hanging="180"/>
      </w:pPr>
      <w:rPr>
        <w:rFonts w:ascii="Times New Roman" w:eastAsia="Times New Roman" w:hAnsi="Times New Roman" w:cs="Times New Roman"/>
      </w:rPr>
    </w:lvl>
    <w:lvl w:ilvl="3" w:tplc="0C09000F" w:tentative="1">
      <w:start w:val="1"/>
      <w:numFmt w:val="decimal"/>
      <w:lvlText w:val="%4."/>
      <w:lvlJc w:val="left"/>
      <w:pPr>
        <w:ind w:left="3064" w:hanging="360"/>
      </w:pPr>
    </w:lvl>
    <w:lvl w:ilvl="4" w:tplc="0C090019" w:tentative="1">
      <w:start w:val="1"/>
      <w:numFmt w:val="lowerLetter"/>
      <w:lvlText w:val="%5."/>
      <w:lvlJc w:val="left"/>
      <w:pPr>
        <w:ind w:left="3784" w:hanging="360"/>
      </w:pPr>
    </w:lvl>
    <w:lvl w:ilvl="5" w:tplc="0C09001B" w:tentative="1">
      <w:start w:val="1"/>
      <w:numFmt w:val="lowerRoman"/>
      <w:lvlText w:val="%6."/>
      <w:lvlJc w:val="right"/>
      <w:pPr>
        <w:ind w:left="4504" w:hanging="180"/>
      </w:pPr>
    </w:lvl>
    <w:lvl w:ilvl="6" w:tplc="0C09000F" w:tentative="1">
      <w:start w:val="1"/>
      <w:numFmt w:val="decimal"/>
      <w:lvlText w:val="%7."/>
      <w:lvlJc w:val="left"/>
      <w:pPr>
        <w:ind w:left="5224" w:hanging="360"/>
      </w:pPr>
    </w:lvl>
    <w:lvl w:ilvl="7" w:tplc="0C090019" w:tentative="1">
      <w:start w:val="1"/>
      <w:numFmt w:val="lowerLetter"/>
      <w:lvlText w:val="%8."/>
      <w:lvlJc w:val="left"/>
      <w:pPr>
        <w:ind w:left="5944" w:hanging="360"/>
      </w:pPr>
    </w:lvl>
    <w:lvl w:ilvl="8" w:tplc="0C09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31" w15:restartNumberingAfterBreak="0">
    <w:nsid w:val="463B199A"/>
    <w:multiLevelType w:val="hybridMultilevel"/>
    <w:tmpl w:val="CE1EF7D0"/>
    <w:lvl w:ilvl="0" w:tplc="2EC0C14A">
      <w:start w:val="9"/>
      <w:numFmt w:val="lowerLetter"/>
      <w:lvlText w:val="(%1)"/>
      <w:lvlJc w:val="left"/>
      <w:pPr>
        <w:ind w:left="90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24" w:hanging="360"/>
      </w:pPr>
    </w:lvl>
    <w:lvl w:ilvl="2" w:tplc="0C09001B" w:tentative="1">
      <w:start w:val="1"/>
      <w:numFmt w:val="lowerRoman"/>
      <w:lvlText w:val="%3."/>
      <w:lvlJc w:val="right"/>
      <w:pPr>
        <w:ind w:left="2344" w:hanging="180"/>
      </w:pPr>
    </w:lvl>
    <w:lvl w:ilvl="3" w:tplc="0C09000F" w:tentative="1">
      <w:start w:val="1"/>
      <w:numFmt w:val="decimal"/>
      <w:lvlText w:val="%4."/>
      <w:lvlJc w:val="left"/>
      <w:pPr>
        <w:ind w:left="3064" w:hanging="360"/>
      </w:pPr>
    </w:lvl>
    <w:lvl w:ilvl="4" w:tplc="0C090019" w:tentative="1">
      <w:start w:val="1"/>
      <w:numFmt w:val="lowerLetter"/>
      <w:lvlText w:val="%5."/>
      <w:lvlJc w:val="left"/>
      <w:pPr>
        <w:ind w:left="3784" w:hanging="360"/>
      </w:pPr>
    </w:lvl>
    <w:lvl w:ilvl="5" w:tplc="0C09001B" w:tentative="1">
      <w:start w:val="1"/>
      <w:numFmt w:val="lowerRoman"/>
      <w:lvlText w:val="%6."/>
      <w:lvlJc w:val="right"/>
      <w:pPr>
        <w:ind w:left="4504" w:hanging="180"/>
      </w:pPr>
    </w:lvl>
    <w:lvl w:ilvl="6" w:tplc="0C09000F" w:tentative="1">
      <w:start w:val="1"/>
      <w:numFmt w:val="decimal"/>
      <w:lvlText w:val="%7."/>
      <w:lvlJc w:val="left"/>
      <w:pPr>
        <w:ind w:left="5224" w:hanging="360"/>
      </w:pPr>
    </w:lvl>
    <w:lvl w:ilvl="7" w:tplc="0C090019" w:tentative="1">
      <w:start w:val="1"/>
      <w:numFmt w:val="lowerLetter"/>
      <w:lvlText w:val="%8."/>
      <w:lvlJc w:val="left"/>
      <w:pPr>
        <w:ind w:left="5944" w:hanging="360"/>
      </w:pPr>
    </w:lvl>
    <w:lvl w:ilvl="8" w:tplc="0C09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32" w15:restartNumberingAfterBreak="0">
    <w:nsid w:val="5232194C"/>
    <w:multiLevelType w:val="hybridMultilevel"/>
    <w:tmpl w:val="52FE3570"/>
    <w:lvl w:ilvl="0" w:tplc="66D0ACD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7C2CD6"/>
    <w:multiLevelType w:val="hybridMultilevel"/>
    <w:tmpl w:val="FCDAFC00"/>
    <w:lvl w:ilvl="0" w:tplc="1688CD06">
      <w:start w:val="1"/>
      <w:numFmt w:val="lowerLetter"/>
      <w:lvlText w:val="(%1)"/>
      <w:lvlJc w:val="left"/>
      <w:pPr>
        <w:ind w:left="1065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785" w:hanging="360"/>
      </w:pPr>
    </w:lvl>
    <w:lvl w:ilvl="2" w:tplc="0C09001B" w:tentative="1">
      <w:start w:val="1"/>
      <w:numFmt w:val="lowerRoman"/>
      <w:lvlText w:val="%3."/>
      <w:lvlJc w:val="right"/>
      <w:pPr>
        <w:ind w:left="2505" w:hanging="180"/>
      </w:pPr>
    </w:lvl>
    <w:lvl w:ilvl="3" w:tplc="0C09000F" w:tentative="1">
      <w:start w:val="1"/>
      <w:numFmt w:val="decimal"/>
      <w:lvlText w:val="%4."/>
      <w:lvlJc w:val="left"/>
      <w:pPr>
        <w:ind w:left="3225" w:hanging="360"/>
      </w:pPr>
    </w:lvl>
    <w:lvl w:ilvl="4" w:tplc="0C090019" w:tentative="1">
      <w:start w:val="1"/>
      <w:numFmt w:val="lowerLetter"/>
      <w:lvlText w:val="%5."/>
      <w:lvlJc w:val="left"/>
      <w:pPr>
        <w:ind w:left="3945" w:hanging="360"/>
      </w:pPr>
    </w:lvl>
    <w:lvl w:ilvl="5" w:tplc="0C09001B" w:tentative="1">
      <w:start w:val="1"/>
      <w:numFmt w:val="lowerRoman"/>
      <w:lvlText w:val="%6."/>
      <w:lvlJc w:val="right"/>
      <w:pPr>
        <w:ind w:left="4665" w:hanging="180"/>
      </w:pPr>
    </w:lvl>
    <w:lvl w:ilvl="6" w:tplc="0C09000F" w:tentative="1">
      <w:start w:val="1"/>
      <w:numFmt w:val="decimal"/>
      <w:lvlText w:val="%7."/>
      <w:lvlJc w:val="left"/>
      <w:pPr>
        <w:ind w:left="5385" w:hanging="360"/>
      </w:pPr>
    </w:lvl>
    <w:lvl w:ilvl="7" w:tplc="0C090019" w:tentative="1">
      <w:start w:val="1"/>
      <w:numFmt w:val="lowerLetter"/>
      <w:lvlText w:val="%8."/>
      <w:lvlJc w:val="left"/>
      <w:pPr>
        <w:ind w:left="6105" w:hanging="360"/>
      </w:pPr>
    </w:lvl>
    <w:lvl w:ilvl="8" w:tplc="0C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 w15:restartNumberingAfterBreak="0">
    <w:nsid w:val="5685621C"/>
    <w:multiLevelType w:val="hybridMultilevel"/>
    <w:tmpl w:val="1FD6B56A"/>
    <w:lvl w:ilvl="0" w:tplc="497A6480">
      <w:start w:val="1"/>
      <w:numFmt w:val="lowerLetter"/>
      <w:lvlText w:val="(%1)"/>
      <w:lvlJc w:val="left"/>
      <w:pPr>
        <w:ind w:left="904" w:hanging="360"/>
      </w:pPr>
      <w:rPr>
        <w:rFonts w:hint="default"/>
      </w:rPr>
    </w:lvl>
    <w:lvl w:ilvl="1" w:tplc="0B38E7A4">
      <w:start w:val="1"/>
      <w:numFmt w:val="lowerRoman"/>
      <w:lvlText w:val="(%2)"/>
      <w:lvlJc w:val="left"/>
      <w:pPr>
        <w:ind w:left="1984" w:hanging="720"/>
      </w:pPr>
      <w:rPr>
        <w:rFonts w:hint="default"/>
      </w:rPr>
    </w:lvl>
    <w:lvl w:ilvl="2" w:tplc="A20A09B4">
      <w:start w:val="1"/>
      <w:numFmt w:val="lowerRoman"/>
      <w:lvlText w:val="(%3)"/>
      <w:lvlJc w:val="right"/>
      <w:pPr>
        <w:ind w:left="2344" w:hanging="180"/>
      </w:pPr>
      <w:rPr>
        <w:rFonts w:ascii="Times New Roman" w:eastAsia="Times New Roman" w:hAnsi="Times New Roman" w:cs="Times New Roman"/>
      </w:rPr>
    </w:lvl>
    <w:lvl w:ilvl="3" w:tplc="0C09000F" w:tentative="1">
      <w:start w:val="1"/>
      <w:numFmt w:val="decimal"/>
      <w:lvlText w:val="%4."/>
      <w:lvlJc w:val="left"/>
      <w:pPr>
        <w:ind w:left="3064" w:hanging="360"/>
      </w:pPr>
    </w:lvl>
    <w:lvl w:ilvl="4" w:tplc="0C090019" w:tentative="1">
      <w:start w:val="1"/>
      <w:numFmt w:val="lowerLetter"/>
      <w:lvlText w:val="%5."/>
      <w:lvlJc w:val="left"/>
      <w:pPr>
        <w:ind w:left="3784" w:hanging="360"/>
      </w:pPr>
    </w:lvl>
    <w:lvl w:ilvl="5" w:tplc="0C09001B" w:tentative="1">
      <w:start w:val="1"/>
      <w:numFmt w:val="lowerRoman"/>
      <w:lvlText w:val="%6."/>
      <w:lvlJc w:val="right"/>
      <w:pPr>
        <w:ind w:left="4504" w:hanging="180"/>
      </w:pPr>
    </w:lvl>
    <w:lvl w:ilvl="6" w:tplc="0C09000F" w:tentative="1">
      <w:start w:val="1"/>
      <w:numFmt w:val="decimal"/>
      <w:lvlText w:val="%7."/>
      <w:lvlJc w:val="left"/>
      <w:pPr>
        <w:ind w:left="5224" w:hanging="360"/>
      </w:pPr>
    </w:lvl>
    <w:lvl w:ilvl="7" w:tplc="0C090019" w:tentative="1">
      <w:start w:val="1"/>
      <w:numFmt w:val="lowerLetter"/>
      <w:lvlText w:val="%8."/>
      <w:lvlJc w:val="left"/>
      <w:pPr>
        <w:ind w:left="5944" w:hanging="360"/>
      </w:pPr>
    </w:lvl>
    <w:lvl w:ilvl="8" w:tplc="0C09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35" w15:restartNumberingAfterBreak="0">
    <w:nsid w:val="5CBF4774"/>
    <w:multiLevelType w:val="hybridMultilevel"/>
    <w:tmpl w:val="18408F44"/>
    <w:lvl w:ilvl="0" w:tplc="4D9E2C9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FAB643B"/>
    <w:multiLevelType w:val="hybridMultilevel"/>
    <w:tmpl w:val="A400386E"/>
    <w:lvl w:ilvl="0" w:tplc="BB3A5A7E">
      <w:start w:val="1"/>
      <w:numFmt w:val="lowerLetter"/>
      <w:lvlText w:val="(%1)"/>
      <w:lvlJc w:val="left"/>
      <w:pPr>
        <w:ind w:left="858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578" w:hanging="360"/>
      </w:pPr>
    </w:lvl>
    <w:lvl w:ilvl="2" w:tplc="54944272">
      <w:start w:val="1"/>
      <w:numFmt w:val="lowerRoman"/>
      <w:lvlText w:val="(%3)"/>
      <w:lvlJc w:val="right"/>
      <w:pPr>
        <w:ind w:left="2298" w:hanging="180"/>
      </w:pPr>
      <w:rPr>
        <w:rFonts w:ascii="Times New Roman" w:eastAsia="Times New Roman" w:hAnsi="Times New Roman" w:cs="Times New Roman"/>
      </w:rPr>
    </w:lvl>
    <w:lvl w:ilvl="3" w:tplc="0C09000F" w:tentative="1">
      <w:start w:val="1"/>
      <w:numFmt w:val="decimal"/>
      <w:lvlText w:val="%4."/>
      <w:lvlJc w:val="left"/>
      <w:pPr>
        <w:ind w:left="3018" w:hanging="360"/>
      </w:pPr>
    </w:lvl>
    <w:lvl w:ilvl="4" w:tplc="0C090019" w:tentative="1">
      <w:start w:val="1"/>
      <w:numFmt w:val="lowerLetter"/>
      <w:lvlText w:val="%5."/>
      <w:lvlJc w:val="left"/>
      <w:pPr>
        <w:ind w:left="3738" w:hanging="360"/>
      </w:pPr>
    </w:lvl>
    <w:lvl w:ilvl="5" w:tplc="0C09001B" w:tentative="1">
      <w:start w:val="1"/>
      <w:numFmt w:val="lowerRoman"/>
      <w:lvlText w:val="%6."/>
      <w:lvlJc w:val="right"/>
      <w:pPr>
        <w:ind w:left="4458" w:hanging="180"/>
      </w:pPr>
    </w:lvl>
    <w:lvl w:ilvl="6" w:tplc="0C09000F" w:tentative="1">
      <w:start w:val="1"/>
      <w:numFmt w:val="decimal"/>
      <w:lvlText w:val="%7."/>
      <w:lvlJc w:val="left"/>
      <w:pPr>
        <w:ind w:left="5178" w:hanging="360"/>
      </w:pPr>
    </w:lvl>
    <w:lvl w:ilvl="7" w:tplc="0C090019" w:tentative="1">
      <w:start w:val="1"/>
      <w:numFmt w:val="lowerLetter"/>
      <w:lvlText w:val="%8."/>
      <w:lvlJc w:val="left"/>
      <w:pPr>
        <w:ind w:left="5898" w:hanging="360"/>
      </w:pPr>
    </w:lvl>
    <w:lvl w:ilvl="8" w:tplc="0C09001B" w:tentative="1">
      <w:start w:val="1"/>
      <w:numFmt w:val="lowerRoman"/>
      <w:lvlText w:val="%9."/>
      <w:lvlJc w:val="right"/>
      <w:pPr>
        <w:ind w:left="6618" w:hanging="180"/>
      </w:pPr>
    </w:lvl>
  </w:abstractNum>
  <w:abstractNum w:abstractNumId="37" w15:restartNumberingAfterBreak="0">
    <w:nsid w:val="608F196D"/>
    <w:multiLevelType w:val="hybridMultilevel"/>
    <w:tmpl w:val="76A03532"/>
    <w:lvl w:ilvl="0" w:tplc="616A7C6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D95DD2"/>
    <w:multiLevelType w:val="hybridMultilevel"/>
    <w:tmpl w:val="964A3DB0"/>
    <w:lvl w:ilvl="0" w:tplc="B5BEB92E">
      <w:start w:val="1"/>
      <w:numFmt w:val="lowerRoman"/>
      <w:lvlText w:val="(%1)"/>
      <w:lvlJc w:val="left"/>
      <w:pPr>
        <w:ind w:left="169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50" w:hanging="360"/>
      </w:pPr>
    </w:lvl>
    <w:lvl w:ilvl="2" w:tplc="0C09001B" w:tentative="1">
      <w:start w:val="1"/>
      <w:numFmt w:val="lowerRoman"/>
      <w:lvlText w:val="%3."/>
      <w:lvlJc w:val="right"/>
      <w:pPr>
        <w:ind w:left="2770" w:hanging="180"/>
      </w:pPr>
    </w:lvl>
    <w:lvl w:ilvl="3" w:tplc="0C09000F" w:tentative="1">
      <w:start w:val="1"/>
      <w:numFmt w:val="decimal"/>
      <w:lvlText w:val="%4."/>
      <w:lvlJc w:val="left"/>
      <w:pPr>
        <w:ind w:left="3490" w:hanging="360"/>
      </w:pPr>
    </w:lvl>
    <w:lvl w:ilvl="4" w:tplc="0C090019" w:tentative="1">
      <w:start w:val="1"/>
      <w:numFmt w:val="lowerLetter"/>
      <w:lvlText w:val="%5."/>
      <w:lvlJc w:val="left"/>
      <w:pPr>
        <w:ind w:left="4210" w:hanging="360"/>
      </w:pPr>
    </w:lvl>
    <w:lvl w:ilvl="5" w:tplc="0C09001B" w:tentative="1">
      <w:start w:val="1"/>
      <w:numFmt w:val="lowerRoman"/>
      <w:lvlText w:val="%6."/>
      <w:lvlJc w:val="right"/>
      <w:pPr>
        <w:ind w:left="4930" w:hanging="180"/>
      </w:pPr>
    </w:lvl>
    <w:lvl w:ilvl="6" w:tplc="0C09000F" w:tentative="1">
      <w:start w:val="1"/>
      <w:numFmt w:val="decimal"/>
      <w:lvlText w:val="%7."/>
      <w:lvlJc w:val="left"/>
      <w:pPr>
        <w:ind w:left="5650" w:hanging="360"/>
      </w:pPr>
    </w:lvl>
    <w:lvl w:ilvl="7" w:tplc="0C090019" w:tentative="1">
      <w:start w:val="1"/>
      <w:numFmt w:val="lowerLetter"/>
      <w:lvlText w:val="%8."/>
      <w:lvlJc w:val="left"/>
      <w:pPr>
        <w:ind w:left="6370" w:hanging="360"/>
      </w:pPr>
    </w:lvl>
    <w:lvl w:ilvl="8" w:tplc="0C09001B" w:tentative="1">
      <w:start w:val="1"/>
      <w:numFmt w:val="lowerRoman"/>
      <w:lvlText w:val="%9."/>
      <w:lvlJc w:val="right"/>
      <w:pPr>
        <w:ind w:left="7090" w:hanging="180"/>
      </w:pPr>
    </w:lvl>
  </w:abstractNum>
  <w:abstractNum w:abstractNumId="39" w15:restartNumberingAfterBreak="0">
    <w:nsid w:val="6AFE5A5B"/>
    <w:multiLevelType w:val="hybridMultilevel"/>
    <w:tmpl w:val="4F3C3AA6"/>
    <w:lvl w:ilvl="0" w:tplc="45C2824A">
      <w:start w:val="4"/>
      <w:numFmt w:val="lowerLetter"/>
      <w:lvlText w:val="(%1)"/>
      <w:lvlJc w:val="left"/>
      <w:pPr>
        <w:ind w:left="90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AF6DD1"/>
    <w:multiLevelType w:val="hybridMultilevel"/>
    <w:tmpl w:val="48B488AA"/>
    <w:lvl w:ilvl="0" w:tplc="6DA6EAC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753ACF92">
      <w:start w:val="1"/>
      <w:numFmt w:val="lowerRoman"/>
      <w:lvlText w:val="(%3)"/>
      <w:lvlJc w:val="right"/>
      <w:pPr>
        <w:ind w:left="1800" w:hanging="180"/>
      </w:pPr>
      <w:rPr>
        <w:rFonts w:ascii="Times New Roman" w:eastAsia="Times New Roman" w:hAnsi="Times New Roman"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AEB5D64"/>
    <w:multiLevelType w:val="hybridMultilevel"/>
    <w:tmpl w:val="6D6A1BF2"/>
    <w:lvl w:ilvl="0" w:tplc="6F8A5B42">
      <w:start w:val="9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B570CFE"/>
    <w:multiLevelType w:val="hybridMultilevel"/>
    <w:tmpl w:val="EE5E3E80"/>
    <w:lvl w:ilvl="0" w:tplc="6C2EBFF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6A7D2D"/>
    <w:multiLevelType w:val="hybridMultilevel"/>
    <w:tmpl w:val="66A4FDC6"/>
    <w:lvl w:ilvl="0" w:tplc="7C3EF0BC">
      <w:start w:val="1"/>
      <w:numFmt w:val="lowerLetter"/>
      <w:lvlText w:val="(%1)"/>
      <w:lvlJc w:val="left"/>
      <w:pPr>
        <w:ind w:left="904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624" w:hanging="360"/>
      </w:pPr>
    </w:lvl>
    <w:lvl w:ilvl="2" w:tplc="3E884894">
      <w:start w:val="1"/>
      <w:numFmt w:val="lowerRoman"/>
      <w:lvlText w:val="(%3)"/>
      <w:lvlJc w:val="right"/>
      <w:pPr>
        <w:ind w:left="2344" w:hanging="180"/>
      </w:pPr>
      <w:rPr>
        <w:rFonts w:ascii="Times New Roman" w:eastAsia="Times New Roman" w:hAnsi="Times New Roman" w:cs="Times New Roman"/>
      </w:rPr>
    </w:lvl>
    <w:lvl w:ilvl="3" w:tplc="0C09000F" w:tentative="1">
      <w:start w:val="1"/>
      <w:numFmt w:val="decimal"/>
      <w:lvlText w:val="%4."/>
      <w:lvlJc w:val="left"/>
      <w:pPr>
        <w:ind w:left="3064" w:hanging="360"/>
      </w:pPr>
    </w:lvl>
    <w:lvl w:ilvl="4" w:tplc="0C090019" w:tentative="1">
      <w:start w:val="1"/>
      <w:numFmt w:val="lowerLetter"/>
      <w:lvlText w:val="%5."/>
      <w:lvlJc w:val="left"/>
      <w:pPr>
        <w:ind w:left="3784" w:hanging="360"/>
      </w:pPr>
    </w:lvl>
    <w:lvl w:ilvl="5" w:tplc="0C09001B" w:tentative="1">
      <w:start w:val="1"/>
      <w:numFmt w:val="lowerRoman"/>
      <w:lvlText w:val="%6."/>
      <w:lvlJc w:val="right"/>
      <w:pPr>
        <w:ind w:left="4504" w:hanging="180"/>
      </w:pPr>
    </w:lvl>
    <w:lvl w:ilvl="6" w:tplc="0C09000F" w:tentative="1">
      <w:start w:val="1"/>
      <w:numFmt w:val="decimal"/>
      <w:lvlText w:val="%7."/>
      <w:lvlJc w:val="left"/>
      <w:pPr>
        <w:ind w:left="5224" w:hanging="360"/>
      </w:pPr>
    </w:lvl>
    <w:lvl w:ilvl="7" w:tplc="0C090019" w:tentative="1">
      <w:start w:val="1"/>
      <w:numFmt w:val="lowerLetter"/>
      <w:lvlText w:val="%8."/>
      <w:lvlJc w:val="left"/>
      <w:pPr>
        <w:ind w:left="5944" w:hanging="360"/>
      </w:pPr>
    </w:lvl>
    <w:lvl w:ilvl="8" w:tplc="0C09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44" w15:restartNumberingAfterBreak="0">
    <w:nsid w:val="7F1E0440"/>
    <w:multiLevelType w:val="hybridMultilevel"/>
    <w:tmpl w:val="B888AB08"/>
    <w:lvl w:ilvl="0" w:tplc="497A6480">
      <w:start w:val="1"/>
      <w:numFmt w:val="lowerLetter"/>
      <w:lvlText w:val="(%1)"/>
      <w:lvlJc w:val="left"/>
      <w:pPr>
        <w:ind w:left="90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24" w:hanging="360"/>
      </w:pPr>
    </w:lvl>
    <w:lvl w:ilvl="2" w:tplc="D8B8C280">
      <w:start w:val="1"/>
      <w:numFmt w:val="lowerRoman"/>
      <w:lvlText w:val="(%3)"/>
      <w:lvlJc w:val="right"/>
      <w:pPr>
        <w:ind w:left="2344" w:hanging="180"/>
      </w:pPr>
      <w:rPr>
        <w:rFonts w:ascii="Times New Roman" w:eastAsia="Times New Roman" w:hAnsi="Times New Roman" w:cs="Times New Roman"/>
      </w:rPr>
    </w:lvl>
    <w:lvl w:ilvl="3" w:tplc="0C09000F" w:tentative="1">
      <w:start w:val="1"/>
      <w:numFmt w:val="decimal"/>
      <w:lvlText w:val="%4."/>
      <w:lvlJc w:val="left"/>
      <w:pPr>
        <w:ind w:left="3064" w:hanging="360"/>
      </w:pPr>
    </w:lvl>
    <w:lvl w:ilvl="4" w:tplc="0C090019" w:tentative="1">
      <w:start w:val="1"/>
      <w:numFmt w:val="lowerLetter"/>
      <w:lvlText w:val="%5."/>
      <w:lvlJc w:val="left"/>
      <w:pPr>
        <w:ind w:left="3784" w:hanging="360"/>
      </w:pPr>
    </w:lvl>
    <w:lvl w:ilvl="5" w:tplc="0C09001B" w:tentative="1">
      <w:start w:val="1"/>
      <w:numFmt w:val="lowerRoman"/>
      <w:lvlText w:val="%6."/>
      <w:lvlJc w:val="right"/>
      <w:pPr>
        <w:ind w:left="4504" w:hanging="180"/>
      </w:pPr>
    </w:lvl>
    <w:lvl w:ilvl="6" w:tplc="0C09000F" w:tentative="1">
      <w:start w:val="1"/>
      <w:numFmt w:val="decimal"/>
      <w:lvlText w:val="%7."/>
      <w:lvlJc w:val="left"/>
      <w:pPr>
        <w:ind w:left="5224" w:hanging="360"/>
      </w:pPr>
    </w:lvl>
    <w:lvl w:ilvl="7" w:tplc="0C090019" w:tentative="1">
      <w:start w:val="1"/>
      <w:numFmt w:val="lowerLetter"/>
      <w:lvlText w:val="%8."/>
      <w:lvlJc w:val="left"/>
      <w:pPr>
        <w:ind w:left="5944" w:hanging="360"/>
      </w:pPr>
    </w:lvl>
    <w:lvl w:ilvl="8" w:tplc="0C09001B" w:tentative="1">
      <w:start w:val="1"/>
      <w:numFmt w:val="lowerRoman"/>
      <w:lvlText w:val="%9."/>
      <w:lvlJc w:val="right"/>
      <w:pPr>
        <w:ind w:left="6664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11"/>
  </w:num>
  <w:num w:numId="13">
    <w:abstractNumId w:val="15"/>
  </w:num>
  <w:num w:numId="14">
    <w:abstractNumId w:val="32"/>
  </w:num>
  <w:num w:numId="15">
    <w:abstractNumId w:val="33"/>
  </w:num>
  <w:num w:numId="16">
    <w:abstractNumId w:val="40"/>
  </w:num>
  <w:num w:numId="17">
    <w:abstractNumId w:val="36"/>
  </w:num>
  <w:num w:numId="18">
    <w:abstractNumId w:val="19"/>
  </w:num>
  <w:num w:numId="19">
    <w:abstractNumId w:val="30"/>
  </w:num>
  <w:num w:numId="20">
    <w:abstractNumId w:val="27"/>
  </w:num>
  <w:num w:numId="21">
    <w:abstractNumId w:val="10"/>
  </w:num>
  <w:num w:numId="22">
    <w:abstractNumId w:val="44"/>
  </w:num>
  <w:num w:numId="23">
    <w:abstractNumId w:val="43"/>
  </w:num>
  <w:num w:numId="24">
    <w:abstractNumId w:val="34"/>
  </w:num>
  <w:num w:numId="25">
    <w:abstractNumId w:val="24"/>
  </w:num>
  <w:num w:numId="26">
    <w:abstractNumId w:val="37"/>
  </w:num>
  <w:num w:numId="27">
    <w:abstractNumId w:val="14"/>
  </w:num>
  <w:num w:numId="28">
    <w:abstractNumId w:val="18"/>
  </w:num>
  <w:num w:numId="29">
    <w:abstractNumId w:val="13"/>
  </w:num>
  <w:num w:numId="30">
    <w:abstractNumId w:val="31"/>
  </w:num>
  <w:num w:numId="31">
    <w:abstractNumId w:val="41"/>
  </w:num>
  <w:num w:numId="32">
    <w:abstractNumId w:val="28"/>
  </w:num>
  <w:num w:numId="33">
    <w:abstractNumId w:val="39"/>
  </w:num>
  <w:num w:numId="34">
    <w:abstractNumId w:val="38"/>
  </w:num>
  <w:num w:numId="35">
    <w:abstractNumId w:val="25"/>
  </w:num>
  <w:num w:numId="36">
    <w:abstractNumId w:val="42"/>
  </w:num>
  <w:num w:numId="37">
    <w:abstractNumId w:val="16"/>
  </w:num>
  <w:num w:numId="38">
    <w:abstractNumId w:val="17"/>
  </w:num>
  <w:num w:numId="39">
    <w:abstractNumId w:val="22"/>
  </w:num>
  <w:num w:numId="40">
    <w:abstractNumId w:val="20"/>
  </w:num>
  <w:num w:numId="41">
    <w:abstractNumId w:val="35"/>
  </w:num>
  <w:num w:numId="42">
    <w:abstractNumId w:val="21"/>
  </w:num>
  <w:num w:numId="43">
    <w:abstractNumId w:val="29"/>
  </w:num>
  <w:num w:numId="44">
    <w:abstractNumId w:val="12"/>
  </w:num>
  <w:num w:numId="4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E77"/>
    <w:rsid w:val="0000262B"/>
    <w:rsid w:val="00007DD3"/>
    <w:rsid w:val="00012290"/>
    <w:rsid w:val="000233D6"/>
    <w:rsid w:val="0003094F"/>
    <w:rsid w:val="000366CD"/>
    <w:rsid w:val="00055ECC"/>
    <w:rsid w:val="00061BF6"/>
    <w:rsid w:val="00062383"/>
    <w:rsid w:val="00074333"/>
    <w:rsid w:val="000751DD"/>
    <w:rsid w:val="00086ADA"/>
    <w:rsid w:val="00087BA0"/>
    <w:rsid w:val="000936D0"/>
    <w:rsid w:val="000A1CB7"/>
    <w:rsid w:val="000A4132"/>
    <w:rsid w:val="000A4EED"/>
    <w:rsid w:val="000B644E"/>
    <w:rsid w:val="000C68C1"/>
    <w:rsid w:val="000E37BE"/>
    <w:rsid w:val="00104E3D"/>
    <w:rsid w:val="0011515A"/>
    <w:rsid w:val="00120D0E"/>
    <w:rsid w:val="00124D26"/>
    <w:rsid w:val="00132C9F"/>
    <w:rsid w:val="00144857"/>
    <w:rsid w:val="001522C4"/>
    <w:rsid w:val="00160B72"/>
    <w:rsid w:val="001B3C7C"/>
    <w:rsid w:val="001C22A4"/>
    <w:rsid w:val="001C25CD"/>
    <w:rsid w:val="001C4F5F"/>
    <w:rsid w:val="001D685C"/>
    <w:rsid w:val="001F3FD4"/>
    <w:rsid w:val="00202B01"/>
    <w:rsid w:val="00212EEB"/>
    <w:rsid w:val="00214DE9"/>
    <w:rsid w:val="00231053"/>
    <w:rsid w:val="00243D82"/>
    <w:rsid w:val="00281889"/>
    <w:rsid w:val="002851E0"/>
    <w:rsid w:val="00290688"/>
    <w:rsid w:val="00291C29"/>
    <w:rsid w:val="002A35DC"/>
    <w:rsid w:val="002A42CD"/>
    <w:rsid w:val="002B502A"/>
    <w:rsid w:val="002B7BC2"/>
    <w:rsid w:val="002B7CFB"/>
    <w:rsid w:val="002C0956"/>
    <w:rsid w:val="002F04BD"/>
    <w:rsid w:val="0030731B"/>
    <w:rsid w:val="00307645"/>
    <w:rsid w:val="00311C08"/>
    <w:rsid w:val="00364461"/>
    <w:rsid w:val="003751D9"/>
    <w:rsid w:val="003878BE"/>
    <w:rsid w:val="003A2BF6"/>
    <w:rsid w:val="003D6F40"/>
    <w:rsid w:val="0040160B"/>
    <w:rsid w:val="0041413B"/>
    <w:rsid w:val="0043332C"/>
    <w:rsid w:val="004347C4"/>
    <w:rsid w:val="004505E5"/>
    <w:rsid w:val="0045319E"/>
    <w:rsid w:val="004565C3"/>
    <w:rsid w:val="00457B86"/>
    <w:rsid w:val="0047457F"/>
    <w:rsid w:val="0049020D"/>
    <w:rsid w:val="004D760F"/>
    <w:rsid w:val="004D7992"/>
    <w:rsid w:val="004E7103"/>
    <w:rsid w:val="00502C8D"/>
    <w:rsid w:val="00506F0E"/>
    <w:rsid w:val="00524D79"/>
    <w:rsid w:val="0053530D"/>
    <w:rsid w:val="00537534"/>
    <w:rsid w:val="00555B9B"/>
    <w:rsid w:val="00556B65"/>
    <w:rsid w:val="005618A5"/>
    <w:rsid w:val="00575884"/>
    <w:rsid w:val="0057770E"/>
    <w:rsid w:val="00581EA1"/>
    <w:rsid w:val="00593DD4"/>
    <w:rsid w:val="005A21D5"/>
    <w:rsid w:val="005A33C2"/>
    <w:rsid w:val="005A66D9"/>
    <w:rsid w:val="0060224F"/>
    <w:rsid w:val="00621860"/>
    <w:rsid w:val="00622CFE"/>
    <w:rsid w:val="00633B1E"/>
    <w:rsid w:val="00657D98"/>
    <w:rsid w:val="00685900"/>
    <w:rsid w:val="00690E47"/>
    <w:rsid w:val="0069165C"/>
    <w:rsid w:val="00691F5E"/>
    <w:rsid w:val="006A2FCE"/>
    <w:rsid w:val="006A51AC"/>
    <w:rsid w:val="006B2B4E"/>
    <w:rsid w:val="006B7025"/>
    <w:rsid w:val="006C0532"/>
    <w:rsid w:val="006C3582"/>
    <w:rsid w:val="006C540E"/>
    <w:rsid w:val="006D16D7"/>
    <w:rsid w:val="006E4D9F"/>
    <w:rsid w:val="006F1DED"/>
    <w:rsid w:val="006F2009"/>
    <w:rsid w:val="007003C7"/>
    <w:rsid w:val="0074104B"/>
    <w:rsid w:val="007569D8"/>
    <w:rsid w:val="0076112C"/>
    <w:rsid w:val="0078690B"/>
    <w:rsid w:val="007A0A57"/>
    <w:rsid w:val="007A739D"/>
    <w:rsid w:val="007B4E4E"/>
    <w:rsid w:val="00835F0D"/>
    <w:rsid w:val="00855FB7"/>
    <w:rsid w:val="0085647C"/>
    <w:rsid w:val="00864AA4"/>
    <w:rsid w:val="00873F15"/>
    <w:rsid w:val="008A185B"/>
    <w:rsid w:val="008A41AA"/>
    <w:rsid w:val="008A4916"/>
    <w:rsid w:val="008B38AD"/>
    <w:rsid w:val="008B4E4F"/>
    <w:rsid w:val="008E4666"/>
    <w:rsid w:val="008F63C9"/>
    <w:rsid w:val="00903580"/>
    <w:rsid w:val="00904AED"/>
    <w:rsid w:val="00921860"/>
    <w:rsid w:val="00921B66"/>
    <w:rsid w:val="00927780"/>
    <w:rsid w:val="0093670C"/>
    <w:rsid w:val="00937730"/>
    <w:rsid w:val="009478FD"/>
    <w:rsid w:val="00960F49"/>
    <w:rsid w:val="00984BF7"/>
    <w:rsid w:val="009A18F7"/>
    <w:rsid w:val="009B07A8"/>
    <w:rsid w:val="009B7F37"/>
    <w:rsid w:val="009C14C2"/>
    <w:rsid w:val="00A05C37"/>
    <w:rsid w:val="00A113F5"/>
    <w:rsid w:val="00A13005"/>
    <w:rsid w:val="00A156E4"/>
    <w:rsid w:val="00A41ABC"/>
    <w:rsid w:val="00A438D5"/>
    <w:rsid w:val="00AC1855"/>
    <w:rsid w:val="00AD4E77"/>
    <w:rsid w:val="00B172DA"/>
    <w:rsid w:val="00B25C35"/>
    <w:rsid w:val="00B30711"/>
    <w:rsid w:val="00B321FB"/>
    <w:rsid w:val="00B34B3B"/>
    <w:rsid w:val="00B73EEE"/>
    <w:rsid w:val="00B827D1"/>
    <w:rsid w:val="00B96764"/>
    <w:rsid w:val="00B97230"/>
    <w:rsid w:val="00BA3A76"/>
    <w:rsid w:val="00BB4783"/>
    <w:rsid w:val="00BB7A6F"/>
    <w:rsid w:val="00BE3212"/>
    <w:rsid w:val="00BE3C02"/>
    <w:rsid w:val="00BE7121"/>
    <w:rsid w:val="00C14D52"/>
    <w:rsid w:val="00C334D1"/>
    <w:rsid w:val="00C3501D"/>
    <w:rsid w:val="00C367D5"/>
    <w:rsid w:val="00C4543C"/>
    <w:rsid w:val="00C51554"/>
    <w:rsid w:val="00C67679"/>
    <w:rsid w:val="00C93E4C"/>
    <w:rsid w:val="00CB62DD"/>
    <w:rsid w:val="00CD49DC"/>
    <w:rsid w:val="00D21AC8"/>
    <w:rsid w:val="00D436C5"/>
    <w:rsid w:val="00D45BDB"/>
    <w:rsid w:val="00D56356"/>
    <w:rsid w:val="00DB3113"/>
    <w:rsid w:val="00DC4816"/>
    <w:rsid w:val="00DD4720"/>
    <w:rsid w:val="00E0010A"/>
    <w:rsid w:val="00E1339F"/>
    <w:rsid w:val="00E21256"/>
    <w:rsid w:val="00E42E55"/>
    <w:rsid w:val="00E54A6E"/>
    <w:rsid w:val="00E7481D"/>
    <w:rsid w:val="00E807E9"/>
    <w:rsid w:val="00E96EF6"/>
    <w:rsid w:val="00EB3F03"/>
    <w:rsid w:val="00EC3CEC"/>
    <w:rsid w:val="00EE413F"/>
    <w:rsid w:val="00EF1C4C"/>
    <w:rsid w:val="00EF282C"/>
    <w:rsid w:val="00F552D3"/>
    <w:rsid w:val="00F61EB7"/>
    <w:rsid w:val="00F67E73"/>
    <w:rsid w:val="00F7194C"/>
    <w:rsid w:val="00F8087C"/>
    <w:rsid w:val="00F90FF0"/>
    <w:rsid w:val="00F93F34"/>
    <w:rsid w:val="00F953C7"/>
    <w:rsid w:val="00FA3F93"/>
    <w:rsid w:val="00FC2E80"/>
    <w:rsid w:val="00FD4C44"/>
    <w:rsid w:val="00FE4DF0"/>
    <w:rsid w:val="00FF1079"/>
    <w:rsid w:val="00FF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601FF90"/>
  <w15:chartTrackingRefBased/>
  <w15:docId w15:val="{2093766E-07E4-4AAB-9540-01EFF33FB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D4E77"/>
    <w:pPr>
      <w:spacing w:after="0" w:line="260" w:lineRule="atLeast"/>
    </w:pPr>
    <w:rPr>
      <w:rFonts w:ascii="Times New Roman" w:hAnsi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4E7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4E7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4E7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4E7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4E7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4E7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4E7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4E7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4E7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4E7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4E7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4E77"/>
    <w:rPr>
      <w:rFonts w:asciiTheme="majorHAnsi" w:eastAsiaTheme="majorEastAsia" w:hAnsiTheme="majorHAnsi" w:cstheme="majorBidi"/>
      <w:b/>
      <w:bCs/>
      <w:color w:val="5B9BD5" w:themeColor="accent1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4E77"/>
    <w:rPr>
      <w:rFonts w:asciiTheme="majorHAnsi" w:eastAsiaTheme="majorEastAsia" w:hAnsiTheme="majorHAnsi" w:cstheme="majorBidi"/>
      <w:b/>
      <w:bCs/>
      <w:i/>
      <w:iCs/>
      <w:color w:val="5B9BD5" w:themeColor="accent1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4E77"/>
    <w:rPr>
      <w:rFonts w:asciiTheme="majorHAnsi" w:eastAsiaTheme="majorEastAsia" w:hAnsiTheme="majorHAnsi" w:cstheme="majorBidi"/>
      <w:color w:val="1F4D78" w:themeColor="accent1" w:themeShade="7F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4E77"/>
    <w:rPr>
      <w:rFonts w:asciiTheme="majorHAnsi" w:eastAsiaTheme="majorEastAsia" w:hAnsiTheme="majorHAnsi" w:cstheme="majorBidi"/>
      <w:i/>
      <w:iCs/>
      <w:color w:val="1F4D78" w:themeColor="accent1" w:themeShade="7F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4E77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4E7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4E7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OPCCharBase">
    <w:name w:val="OPCCharBase"/>
    <w:uiPriority w:val="1"/>
    <w:qFormat/>
    <w:rsid w:val="00AD4E77"/>
  </w:style>
  <w:style w:type="paragraph" w:customStyle="1" w:styleId="OPCParaBase">
    <w:name w:val="OPCParaBase"/>
    <w:qFormat/>
    <w:rsid w:val="00AD4E77"/>
    <w:pPr>
      <w:spacing w:after="0" w:line="260" w:lineRule="atLeast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hortT">
    <w:name w:val="ShortT"/>
    <w:basedOn w:val="OPCParaBase"/>
    <w:next w:val="Normal"/>
    <w:qFormat/>
    <w:rsid w:val="00AD4E7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D4E7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D4E7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D4E7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D4E7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AD4E7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subsection">
    <w:name w:val="subsection"/>
    <w:aliases w:val="ss"/>
    <w:basedOn w:val="OPCParaBase"/>
    <w:link w:val="subsectionChar"/>
    <w:rsid w:val="00AD4E77"/>
    <w:pPr>
      <w:tabs>
        <w:tab w:val="right" w:pos="1021"/>
      </w:tabs>
      <w:spacing w:before="180" w:line="240" w:lineRule="auto"/>
      <w:ind w:left="1134" w:hanging="1134"/>
    </w:p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D4E77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ActHead6">
    <w:name w:val="ActHead 6"/>
    <w:aliases w:val="as"/>
    <w:basedOn w:val="OPCParaBase"/>
    <w:next w:val="ActHead7"/>
    <w:qFormat/>
    <w:rsid w:val="00AD4E7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D4E7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ItemHead">
    <w:name w:val="ItemHead"/>
    <w:aliases w:val="ih"/>
    <w:basedOn w:val="OPCParaBase"/>
    <w:next w:val="Item"/>
    <w:rsid w:val="00AD4E77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Item">
    <w:name w:val="Item"/>
    <w:aliases w:val="i"/>
    <w:basedOn w:val="OPCParaBase"/>
    <w:next w:val="ItemHead"/>
    <w:rsid w:val="00AD4E77"/>
    <w:pPr>
      <w:keepLines/>
      <w:spacing w:before="80" w:line="240" w:lineRule="auto"/>
      <w:ind w:left="709"/>
    </w:pPr>
  </w:style>
  <w:style w:type="paragraph" w:customStyle="1" w:styleId="ActHead8">
    <w:name w:val="ActHead 8"/>
    <w:aliases w:val="ad"/>
    <w:basedOn w:val="OPCParaBase"/>
    <w:next w:val="ItemHead"/>
    <w:qFormat/>
    <w:rsid w:val="00AD4E7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D4E7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D4E77"/>
  </w:style>
  <w:style w:type="paragraph" w:customStyle="1" w:styleId="Blocks">
    <w:name w:val="Blocks"/>
    <w:aliases w:val="bb"/>
    <w:basedOn w:val="OPCParaBase"/>
    <w:qFormat/>
    <w:rsid w:val="00AD4E7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D4E7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D4E7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D4E77"/>
    <w:rPr>
      <w:i/>
    </w:rPr>
  </w:style>
  <w:style w:type="paragraph" w:customStyle="1" w:styleId="BoxStep">
    <w:name w:val="BoxStep"/>
    <w:aliases w:val="bs"/>
    <w:basedOn w:val="BoxText"/>
    <w:qFormat/>
    <w:rsid w:val="00AD4E77"/>
    <w:pPr>
      <w:ind w:left="1985" w:hanging="851"/>
    </w:pPr>
  </w:style>
  <w:style w:type="paragraph" w:customStyle="1" w:styleId="BoxList">
    <w:name w:val="BoxList"/>
    <w:aliases w:val="bl"/>
    <w:basedOn w:val="BoxText"/>
    <w:qFormat/>
    <w:rsid w:val="00AD4E7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D4E7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D4E77"/>
    <w:pPr>
      <w:tabs>
        <w:tab w:val="right" w:pos="2268"/>
      </w:tabs>
      <w:ind w:left="2552" w:hanging="1418"/>
    </w:pPr>
  </w:style>
  <w:style w:type="character" w:customStyle="1" w:styleId="CharAmPartNo">
    <w:name w:val="CharAmPartNo"/>
    <w:basedOn w:val="OPCCharBase"/>
    <w:qFormat/>
    <w:rsid w:val="00AD4E77"/>
  </w:style>
  <w:style w:type="character" w:customStyle="1" w:styleId="CharAmPartText">
    <w:name w:val="CharAmPartText"/>
    <w:basedOn w:val="OPCCharBase"/>
    <w:qFormat/>
    <w:rsid w:val="00AD4E77"/>
  </w:style>
  <w:style w:type="character" w:customStyle="1" w:styleId="CharAmSchNo">
    <w:name w:val="CharAmSchNo"/>
    <w:basedOn w:val="OPCCharBase"/>
    <w:qFormat/>
    <w:rsid w:val="00AD4E77"/>
  </w:style>
  <w:style w:type="character" w:customStyle="1" w:styleId="CharAmSchText">
    <w:name w:val="CharAmSchText"/>
    <w:basedOn w:val="OPCCharBase"/>
    <w:qFormat/>
    <w:rsid w:val="00AD4E77"/>
  </w:style>
  <w:style w:type="character" w:customStyle="1" w:styleId="CharBoldItalic">
    <w:name w:val="CharBoldItalic"/>
    <w:basedOn w:val="OPCCharBase"/>
    <w:uiPriority w:val="1"/>
    <w:qFormat/>
    <w:rsid w:val="00AD4E77"/>
    <w:rPr>
      <w:b/>
      <w:i/>
    </w:rPr>
  </w:style>
  <w:style w:type="character" w:customStyle="1" w:styleId="CharChapNo">
    <w:name w:val="CharChapNo"/>
    <w:basedOn w:val="OPCCharBase"/>
    <w:uiPriority w:val="1"/>
    <w:qFormat/>
    <w:rsid w:val="00AD4E77"/>
  </w:style>
  <w:style w:type="character" w:customStyle="1" w:styleId="CharChapText">
    <w:name w:val="CharChapText"/>
    <w:basedOn w:val="OPCCharBase"/>
    <w:uiPriority w:val="1"/>
    <w:qFormat/>
    <w:rsid w:val="00AD4E77"/>
  </w:style>
  <w:style w:type="character" w:customStyle="1" w:styleId="CharDivNo">
    <w:name w:val="CharDivNo"/>
    <w:basedOn w:val="OPCCharBase"/>
    <w:uiPriority w:val="1"/>
    <w:qFormat/>
    <w:rsid w:val="00AD4E77"/>
  </w:style>
  <w:style w:type="character" w:customStyle="1" w:styleId="CharDivText">
    <w:name w:val="CharDivText"/>
    <w:basedOn w:val="OPCCharBase"/>
    <w:uiPriority w:val="1"/>
    <w:qFormat/>
    <w:rsid w:val="00AD4E77"/>
  </w:style>
  <w:style w:type="character" w:customStyle="1" w:styleId="CharItalic">
    <w:name w:val="CharItalic"/>
    <w:basedOn w:val="OPCCharBase"/>
    <w:uiPriority w:val="1"/>
    <w:qFormat/>
    <w:rsid w:val="00AD4E77"/>
    <w:rPr>
      <w:i/>
    </w:rPr>
  </w:style>
  <w:style w:type="character" w:customStyle="1" w:styleId="CharPartNo">
    <w:name w:val="CharPartNo"/>
    <w:basedOn w:val="OPCCharBase"/>
    <w:uiPriority w:val="1"/>
    <w:qFormat/>
    <w:rsid w:val="00AD4E77"/>
  </w:style>
  <w:style w:type="character" w:customStyle="1" w:styleId="CharPartText">
    <w:name w:val="CharPartText"/>
    <w:basedOn w:val="OPCCharBase"/>
    <w:uiPriority w:val="1"/>
    <w:qFormat/>
    <w:rsid w:val="00AD4E77"/>
  </w:style>
  <w:style w:type="character" w:customStyle="1" w:styleId="CharSectno">
    <w:name w:val="CharSectno"/>
    <w:basedOn w:val="OPCCharBase"/>
    <w:qFormat/>
    <w:rsid w:val="00AD4E77"/>
  </w:style>
  <w:style w:type="character" w:customStyle="1" w:styleId="CharSubdNo">
    <w:name w:val="CharSubdNo"/>
    <w:basedOn w:val="OPCCharBase"/>
    <w:uiPriority w:val="1"/>
    <w:qFormat/>
    <w:rsid w:val="00AD4E77"/>
  </w:style>
  <w:style w:type="character" w:customStyle="1" w:styleId="CharSubdText">
    <w:name w:val="CharSubdText"/>
    <w:basedOn w:val="OPCCharBase"/>
    <w:uiPriority w:val="1"/>
    <w:qFormat/>
    <w:rsid w:val="00AD4E77"/>
  </w:style>
  <w:style w:type="paragraph" w:customStyle="1" w:styleId="CTA--">
    <w:name w:val="CTA --"/>
    <w:basedOn w:val="OPCParaBase"/>
    <w:next w:val="Normal"/>
    <w:rsid w:val="00AD4E7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D4E7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D4E7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D4E7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D4E7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D4E7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D4E7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D4E7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D4E7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D4E7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D4E7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D4E7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D4E7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D4E77"/>
    <w:pPr>
      <w:spacing w:before="60" w:line="240" w:lineRule="auto"/>
      <w:jc w:val="right"/>
    </w:pPr>
    <w:rPr>
      <w:sz w:val="20"/>
    </w:rPr>
  </w:style>
  <w:style w:type="paragraph" w:customStyle="1" w:styleId="Definition">
    <w:name w:val="Definition"/>
    <w:aliases w:val="dd"/>
    <w:basedOn w:val="OPCParaBase"/>
    <w:rsid w:val="00AD4E77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AD4E7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D4E77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D4E7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D4E7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D4E7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D4E7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D4E77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House">
    <w:name w:val="House"/>
    <w:basedOn w:val="OPCParaBase"/>
    <w:rsid w:val="00AD4E77"/>
    <w:pPr>
      <w:spacing w:line="240" w:lineRule="auto"/>
    </w:pPr>
    <w:rPr>
      <w:sz w:val="28"/>
    </w:rPr>
  </w:style>
  <w:style w:type="paragraph" w:customStyle="1" w:styleId="LongT">
    <w:name w:val="LongT"/>
    <w:basedOn w:val="OPCParaBase"/>
    <w:rsid w:val="00AD4E7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D4E7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D4E7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D4E7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D4E7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rlAmend">
    <w:name w:val="ParlAmend"/>
    <w:aliases w:val="pp"/>
    <w:basedOn w:val="OPCParaBase"/>
    <w:rsid w:val="00AD4E77"/>
    <w:pPr>
      <w:spacing w:before="240" w:line="240" w:lineRule="atLeast"/>
      <w:ind w:hanging="567"/>
    </w:pPr>
    <w:rPr>
      <w:sz w:val="24"/>
    </w:rPr>
  </w:style>
  <w:style w:type="paragraph" w:customStyle="1" w:styleId="Page1">
    <w:name w:val="Page1"/>
    <w:basedOn w:val="OPCParaBase"/>
    <w:rsid w:val="00AD4E77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D4E7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D4E7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4E7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4E7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enalty">
    <w:name w:val="Penalty"/>
    <w:basedOn w:val="OPCParaBase"/>
    <w:rsid w:val="00AD4E7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D4E7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D4E7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D4E7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D4E7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D4E7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D4E7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D4E7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D4E7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D4E7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D4E7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D4E7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D4E7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link w:val="TabletextChar"/>
    <w:rsid w:val="00AD4E77"/>
    <w:pPr>
      <w:spacing w:before="60" w:line="240" w:lineRule="atLeast"/>
    </w:pPr>
    <w:rPr>
      <w:sz w:val="20"/>
    </w:rPr>
  </w:style>
  <w:style w:type="character" w:customStyle="1" w:styleId="TabletextChar">
    <w:name w:val="Tabletext Char"/>
    <w:aliases w:val="tt Char"/>
    <w:basedOn w:val="DefaultParagraphFont"/>
    <w:link w:val="Tabletext"/>
    <w:rsid w:val="00AD4E77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TLPBoxTextnote">
    <w:name w:val="TLPBoxText(note"/>
    <w:aliases w:val="right)"/>
    <w:basedOn w:val="OPCParaBase"/>
    <w:rsid w:val="00AD4E7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D4E7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D4E7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D4E7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AD4E77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5">
    <w:name w:val="toc 5"/>
    <w:basedOn w:val="OPCParaBase"/>
    <w:next w:val="Normal"/>
    <w:uiPriority w:val="39"/>
    <w:unhideWhenUsed/>
    <w:rsid w:val="00AD4E77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AD4E77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customStyle="1" w:styleId="TofSectsGroupHeading">
    <w:name w:val="TofSects(GroupHeading)"/>
    <w:basedOn w:val="OPCParaBase"/>
    <w:next w:val="TofSectsSection"/>
    <w:rsid w:val="00AD4E7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Section">
    <w:name w:val="TofSects(Section)"/>
    <w:basedOn w:val="OPCParaBase"/>
    <w:rsid w:val="00AD4E7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Heading">
    <w:name w:val="TofSects(Heading)"/>
    <w:basedOn w:val="OPCParaBase"/>
    <w:rsid w:val="00AD4E77"/>
    <w:pPr>
      <w:spacing w:before="240" w:after="120" w:line="240" w:lineRule="auto"/>
    </w:pPr>
    <w:rPr>
      <w:b/>
      <w:sz w:val="24"/>
    </w:rPr>
  </w:style>
  <w:style w:type="paragraph" w:customStyle="1" w:styleId="TofSectsSubdiv">
    <w:name w:val="TofSects(Subdiv)"/>
    <w:basedOn w:val="OPCParaBase"/>
    <w:rsid w:val="00AD4E7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D4E7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D4E7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D4E7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D4E77"/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E77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4E77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D4E77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D4E77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D4E7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D4E77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D4E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D4E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D4E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AD4E77"/>
    <w:pPr>
      <w:spacing w:before="120"/>
    </w:pPr>
  </w:style>
  <w:style w:type="paragraph" w:customStyle="1" w:styleId="CompiledActNo">
    <w:name w:val="CompiledActNo"/>
    <w:basedOn w:val="OPCParaBase"/>
    <w:next w:val="Normal"/>
    <w:rsid w:val="00AD4E7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4E7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D4E7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AD4E7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D4E7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D4E7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D4E7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AD4E77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D4E77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D4E7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D4E77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D4E7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D4E77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D4E7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D4E77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AD4E7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D4E77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AD4E77"/>
  </w:style>
  <w:style w:type="character" w:customStyle="1" w:styleId="CharSubPartNoCASA">
    <w:name w:val="CharSubPartNo(CASA)"/>
    <w:basedOn w:val="OPCCharBase"/>
    <w:uiPriority w:val="1"/>
    <w:rsid w:val="00AD4E77"/>
  </w:style>
  <w:style w:type="paragraph" w:customStyle="1" w:styleId="ENoteTTIndentHeadingSub">
    <w:name w:val="ENoteTTIndentHeadingSub"/>
    <w:aliases w:val="enTTHis"/>
    <w:basedOn w:val="OPCParaBase"/>
    <w:rsid w:val="00AD4E7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D4E7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D4E7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D4E77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AD4E77"/>
    <w:pPr>
      <w:spacing w:before="122" w:line="240" w:lineRule="auto"/>
      <w:ind w:left="1985" w:hanging="851"/>
    </w:pPr>
    <w:rPr>
      <w:sz w:val="18"/>
    </w:rPr>
  </w:style>
  <w:style w:type="character" w:customStyle="1" w:styleId="notetextChar">
    <w:name w:val="note(text) Char"/>
    <w:aliases w:val="n Char"/>
    <w:basedOn w:val="DefaultParagraphFont"/>
    <w:link w:val="notetext"/>
    <w:rsid w:val="00AD4E77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FreeForm">
    <w:name w:val="FreeForm"/>
    <w:rsid w:val="00AD4E77"/>
    <w:pPr>
      <w:spacing w:after="0" w:line="240" w:lineRule="auto"/>
    </w:pPr>
    <w:rPr>
      <w:rFonts w:ascii="Arial" w:hAnsi="Arial"/>
      <w:szCs w:val="20"/>
    </w:rPr>
  </w:style>
  <w:style w:type="paragraph" w:customStyle="1" w:styleId="SOText">
    <w:name w:val="SO Text"/>
    <w:aliases w:val="sot"/>
    <w:link w:val="SOTextChar"/>
    <w:rsid w:val="00AD4E7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134"/>
    </w:pPr>
    <w:rPr>
      <w:rFonts w:ascii="Times New Roman" w:hAnsi="Times New Roman"/>
      <w:szCs w:val="20"/>
    </w:rPr>
  </w:style>
  <w:style w:type="character" w:customStyle="1" w:styleId="SOTextChar">
    <w:name w:val="SO Text Char"/>
    <w:aliases w:val="sot Char"/>
    <w:basedOn w:val="DefaultParagraphFont"/>
    <w:link w:val="SOText"/>
    <w:rsid w:val="00AD4E77"/>
    <w:rPr>
      <w:rFonts w:ascii="Times New Roman" w:hAnsi="Times New Roman"/>
      <w:szCs w:val="20"/>
    </w:rPr>
  </w:style>
  <w:style w:type="paragraph" w:customStyle="1" w:styleId="SOTextNote">
    <w:name w:val="SO TextNote"/>
    <w:aliases w:val="sont"/>
    <w:basedOn w:val="SOText"/>
    <w:qFormat/>
    <w:rsid w:val="00AD4E77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D4E7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D4E77"/>
    <w:rPr>
      <w:rFonts w:ascii="Times New Roman" w:hAnsi="Times New Roman"/>
      <w:szCs w:val="20"/>
    </w:rPr>
  </w:style>
  <w:style w:type="paragraph" w:customStyle="1" w:styleId="FileName">
    <w:name w:val="FileName"/>
    <w:basedOn w:val="Normal"/>
    <w:rsid w:val="00AD4E77"/>
  </w:style>
  <w:style w:type="paragraph" w:customStyle="1" w:styleId="TableHeading">
    <w:name w:val="TableHeading"/>
    <w:aliases w:val="th"/>
    <w:basedOn w:val="OPCParaBase"/>
    <w:next w:val="Tabletext"/>
    <w:rsid w:val="00AD4E77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D4E77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D4E77"/>
    <w:rPr>
      <w:rFonts w:ascii="Times New Roman" w:hAnsi="Times New Roman"/>
      <w:b/>
      <w:szCs w:val="20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D4E77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D4E77"/>
    <w:rPr>
      <w:rFonts w:ascii="Times New Roman" w:hAnsi="Times New Roman"/>
      <w:i/>
      <w:szCs w:val="20"/>
    </w:rPr>
  </w:style>
  <w:style w:type="paragraph" w:customStyle="1" w:styleId="SOBullet">
    <w:name w:val="SO Bullet"/>
    <w:aliases w:val="sotb"/>
    <w:basedOn w:val="SOText"/>
    <w:link w:val="SOBulletChar"/>
    <w:qFormat/>
    <w:rsid w:val="00AD4E77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D4E77"/>
    <w:rPr>
      <w:rFonts w:ascii="Times New Roman" w:hAnsi="Times New Roman"/>
      <w:szCs w:val="20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D4E77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D4E77"/>
    <w:rPr>
      <w:rFonts w:ascii="Times New Roman" w:hAnsi="Times New Roman"/>
      <w:sz w:val="18"/>
      <w:szCs w:val="20"/>
    </w:rPr>
  </w:style>
  <w:style w:type="paragraph" w:customStyle="1" w:styleId="SOText2">
    <w:name w:val="SO Text2"/>
    <w:aliases w:val="sot2"/>
    <w:basedOn w:val="Normal"/>
    <w:next w:val="SOText"/>
    <w:link w:val="SOText2Char"/>
    <w:rsid w:val="00AD4E7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D4E77"/>
    <w:rPr>
      <w:rFonts w:ascii="Times New Roman" w:hAnsi="Times New Roman"/>
      <w:szCs w:val="20"/>
    </w:rPr>
  </w:style>
  <w:style w:type="paragraph" w:customStyle="1" w:styleId="SubPartCASA">
    <w:name w:val="SubPart(CASA)"/>
    <w:aliases w:val="csp"/>
    <w:basedOn w:val="OPCParaBase"/>
    <w:next w:val="ActHead3"/>
    <w:rsid w:val="00AD4E77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paragraph" w:customStyle="1" w:styleId="tabletext0">
    <w:name w:val="tabletext"/>
    <w:basedOn w:val="Normal"/>
    <w:rsid w:val="00AD4E7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tablea0">
    <w:name w:val="tablea"/>
    <w:basedOn w:val="Normal"/>
    <w:rsid w:val="00AD4E7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tablei0">
    <w:name w:val="tablei"/>
    <w:basedOn w:val="Normal"/>
    <w:rsid w:val="00AD4E7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4E77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4E77"/>
    <w:rPr>
      <w:rFonts w:ascii="Times New Roman" w:hAnsi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4E77"/>
    <w:rPr>
      <w:rFonts w:ascii="Times New Roman" w:hAnsi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4E77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6C053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3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eader" Target="header3.xml"/><Relationship Id="rId25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29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7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header" Target="header9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footer" Target="footer7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6BB8DE7EC542E42A8B2E98CC20CB69700D5C18F41BA18FB44827A222ACD6776F5" ma:contentTypeVersion="33264" ma:contentTypeDescription=" " ma:contentTypeScope="" ma:versionID="dcac5fde60542d2c0aad09243e014aaa">
  <xsd:schema xmlns:xsd="http://www.w3.org/2001/XMLSchema" xmlns:xs="http://www.w3.org/2001/XMLSchema" xmlns:p="http://schemas.microsoft.com/office/2006/metadata/properties" xmlns:ns1="http://schemas.microsoft.com/sharepoint/v3" xmlns:ns2="0f563589-9cf9-4143-b1eb-fb0534803d38" xmlns:ns3="9f7bc583-7cbe-45b9-a2bd-8bbb6543b37e" xmlns:ns5="http://schemas.microsoft.com/sharepoint/v4" targetNamespace="http://schemas.microsoft.com/office/2006/metadata/properties" ma:root="true" ma:fieldsID="5b8581aea00d179ae3db921e097a81a7" ns1:_="" ns2:_="" ns3:_="" ns5:_="">
    <xsd:import namespace="http://schemas.microsoft.com/sharepoint/v3"/>
    <xsd:import namespace="0f563589-9cf9-4143-b1eb-fb0534803d38"/>
    <xsd:import namespace="9f7bc583-7cbe-45b9-a2bd-8bbb6543b37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3:lb508a4dc5e84436a0fe496b536466aa" minOccurs="0"/>
                <xsd:element ref="ns2:TaxCatchAll" minOccurs="0"/>
                <xsd:element ref="ns2:TaxCatchAllLabel" minOccurs="0"/>
                <xsd:element ref="ns5:IconOverlay" minOccurs="0"/>
                <xsd:element ref="ns3:i6880fa62fd2465ea894b48b45824d1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63589-9cf9-4143-b1eb-fb0534803d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a5426e91-c895-42ba-91bf-fe5e23c4f0ec}" ma:internalName="TaxCatchAll" ma:showField="CatchAllData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a5426e91-c895-42ba-91bf-fe5e23c4f0ec}" ma:internalName="TaxCatchAllLabel" ma:readOnly="true" ma:showField="CatchAllDataLabel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c583-7cbe-45b9-a2bd-8bbb6543b37e" elementFormDefault="qualified">
    <xsd:import namespace="http://schemas.microsoft.com/office/2006/documentManagement/types"/>
    <xsd:import namespace="http://schemas.microsoft.com/office/infopath/2007/PartnerControls"/>
    <xsd:element name="lb508a4dc5e84436a0fe496b536466aa" ma:index="12" nillable="true" ma:taxonomy="true" ma:internalName="lb508a4dc5e84436a0fe496b536466aa" ma:taxonomyFieldName="TSYRecordClass" ma:displayName="Record Class" ma:readOnly="false" ma:default="11;#TSY RA-9237 - Destroy 5 years after action completed|9f1a030e-81bf-44c5-98eb-4d5d869a40d5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6880fa62fd2465ea894b48b45824d1c" ma:index="19" nillable="true" ma:taxonomy="true" ma:internalName="i6880fa62fd2465ea894b48b45824d1c" ma:taxonomyFieldName="TSYTopic" ma:displayName="TSYTopic" ma:default="" ma:fieldId="{26880fa6-2fd2-465e-a894-b48b45824d1c}" ma:sspId="77b7a547-5880-464f-83f8-cefe583c3af4" ma:termSetId="5ad9bdc0-881e-4a06-8325-cf02134be2c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6BB8DE7EC542E42A8B2E98CC20CB697|1757814118" UniqueId="eb9354fb-4177-4e01-8c43-989761893d04">
      <p:Name>Auditing</p:Name>
      <p:Description>Audits user actions on documents and list items to the Audit Log.</p:Description>
      <p:CustomData>
        <Audit>
          <Update/>
          <DeleteRestore/>
        </Audit>
      </p:CustomData>
    </p:PolicyItem>
  </p:PolicyItems>
</p:Policy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b508a4dc5e84436a0fe496b536466aa xmlns="9f7bc583-7cbe-45b9-a2bd-8bbb6543b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RA-9236 - Retain as national archives</TermName>
          <TermId xmlns="http://schemas.microsoft.com/office/infopath/2007/PartnerControls">c6a225b4-6b93-473e-bcbb-6bc6ab25b623</TermId>
        </TermInfo>
      </Terms>
    </lb508a4dc5e84436a0fe496b536466aa>
    <IconOverlay xmlns="http://schemas.microsoft.com/sharepoint/v4" xsi:nil="true"/>
    <TaxCatchAll xmlns="0f563589-9cf9-4143-b1eb-fb0534803d38">
      <Value>7</Value>
    </TaxCatchAll>
    <i6880fa62fd2465ea894b48b45824d1c xmlns="9f7bc583-7cbe-45b9-a2bd-8bbb6543b37e">
      <Terms xmlns="http://schemas.microsoft.com/office/infopath/2007/PartnerControls"/>
    </i6880fa62fd2465ea894b48b45824d1c>
    <_dlc_DocId xmlns="0f563589-9cf9-4143-b1eb-fb0534803d38">2020RG-111-15930</_dlc_DocId>
    <_dlc_DocIdUrl xmlns="0f563589-9cf9-4143-b1eb-fb0534803d38">
      <Url>http://tweb/sites/rg/ldp/lmu/_layouts/15/DocIdRedir.aspx?ID=2020RG-111-15930</Url>
      <Description>2020RG-111-15930</Description>
    </_dlc_DocIdUrl>
  </documentManagement>
</p:properties>
</file>

<file path=customXml/item5.xml><?xml version="1.0" encoding="utf-8"?>
<?mso-contentType ?>
<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Receivers>
</file>

<file path=customXml/itemProps1.xml><?xml version="1.0" encoding="utf-8"?>
<ds:datastoreItem xmlns:ds="http://schemas.openxmlformats.org/officeDocument/2006/customXml" ds:itemID="{0F4F909D-ED31-44C8-8992-A5F3902872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563589-9cf9-4143-b1eb-fb0534803d38"/>
    <ds:schemaRef ds:uri="9f7bc583-7cbe-45b9-a2bd-8bbb6543b37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5C888B-0DB1-4FE4-B714-F089936F6930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7183E115-13CF-44E5-BF7E-223E245539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6C80E7B-89A3-4C29-9880-190696119EF6}">
  <ds:schemaRefs>
    <ds:schemaRef ds:uri="0f563589-9cf9-4143-b1eb-fb0534803d38"/>
    <ds:schemaRef ds:uri="http://purl.org/dc/elements/1.1/"/>
    <ds:schemaRef ds:uri="http://schemas.microsoft.com/office/2006/metadata/properties"/>
    <ds:schemaRef ds:uri="http://schemas.microsoft.com/sharepoint/v3"/>
    <ds:schemaRef ds:uri="9f7bc583-7cbe-45b9-a2bd-8bbb6543b37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sharepoint/v4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4441C7EB-A649-4227-A0A2-C5918EEBFAD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</TotalTime>
  <Pages>9</Pages>
  <Words>1834</Words>
  <Characters>10455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Department of the Treasury</Company>
  <LinksUpToDate>false</LinksUpToDate>
  <CharactersWithSpaces>12265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201009-LI-TSY_46_126-RAM No. 5 2020.master</dc:title>
  <dc:subject/>
  <dc:creator>Andrews, Chloe</dc:creator>
  <cp:keywords/>
  <dc:description/>
  <cp:lastModifiedBy>Rolfe, Jacqueline</cp:lastModifiedBy>
  <cp:revision>89</cp:revision>
  <cp:lastPrinted>2020-10-19T03:52:00Z</cp:lastPrinted>
  <dcterms:created xsi:type="dcterms:W3CDTF">2020-10-01T02:10:00Z</dcterms:created>
  <dcterms:modified xsi:type="dcterms:W3CDTF">2020-11-04T23:39:00Z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0x01010036BB8DE7EC542E42A8B2E98CC20CB69700D5C18F41BA18FB44827A222ACD6776F5</vt:lpwstr>
  </property>
  <property fmtid="{D5CDD505-2E9C-101B-9397-08002B2CF9AE}" pid="3" name="TSYTopic">
    <vt:lpwstr/>
  </property>
  <property fmtid="{D5CDD505-2E9C-101B-9397-08002B2CF9AE}" pid="4" name="RecordPoint_ActiveItemUniqueId">
    <vt:lpwstr>{e482452e-874b-4c97-b91f-bf86eb5b79db}</vt:lpwstr>
  </property>
  <property fmtid="{D5CDD505-2E9C-101B-9397-08002B2CF9AE}" pid="5" name="TSYRecordClass">
    <vt:lpwstr>7;#TSY RA-9236 - Retain as national archives|c6a225b4-6b93-473e-bcbb-6bc6ab25b623</vt:lpwstr>
  </property>
  <property fmtid="{D5CDD505-2E9C-101B-9397-08002B2CF9AE}" pid="6" name="RecordPoint_WorkflowType">
    <vt:lpwstr>ActiveSubmitStub</vt:lpwstr>
  </property>
  <property fmtid="{D5CDD505-2E9C-101B-9397-08002B2CF9AE}" pid="7" name="_dlc_DocIdItemGuid">
    <vt:lpwstr>a542968e-76ea-4e0e-b369-94edb57f2d32</vt:lpwstr>
  </property>
  <property fmtid="{D5CDD505-2E9C-101B-9397-08002B2CF9AE}" pid="8" name="RecordPoint_ActiveItemListId">
    <vt:lpwstr>{687b78b0-2ddd-4441-8a8b-c9638c2a1939}</vt:lpwstr>
  </property>
  <property fmtid="{D5CDD505-2E9C-101B-9397-08002B2CF9AE}" pid="9" name="RecordPoint_ActiveItemWebId">
    <vt:lpwstr>{09392e0d-4618-463d-b4d2-50a90b9447cf}</vt:lpwstr>
  </property>
  <property fmtid="{D5CDD505-2E9C-101B-9397-08002B2CF9AE}" pid="10" name="RecordPoint_ActiveItemSiteId">
    <vt:lpwstr>{5b52b9a5-e5b2-4521-8814-a1e24ca2869d}</vt:lpwstr>
  </property>
  <property fmtid="{D5CDD505-2E9C-101B-9397-08002B2CF9AE}" pid="11" name="RecordPoint_SubmissionDate">
    <vt:lpwstr/>
  </property>
  <property fmtid="{D5CDD505-2E9C-101B-9397-08002B2CF9AE}" pid="12" name="RecordPoint_RecordNumberSubmitted">
    <vt:lpwstr/>
  </property>
  <property fmtid="{D5CDD505-2E9C-101B-9397-08002B2CF9AE}" pid="13" name="RecordPoint_ActiveItemMoved">
    <vt:lpwstr/>
  </property>
  <property fmtid="{D5CDD505-2E9C-101B-9397-08002B2CF9AE}" pid="14" name="RecordPoint_RecordFormat">
    <vt:lpwstr/>
  </property>
  <property fmtid="{D5CDD505-2E9C-101B-9397-08002B2CF9AE}" pid="15" name="RecordPoint_SubmissionCompleted">
    <vt:lpwstr/>
  </property>
  <property fmtid="{D5CDD505-2E9C-101B-9397-08002B2CF9AE}" pid="16" name="Classification">
    <vt:lpwstr> </vt:lpwstr>
  </property>
  <property fmtid="{D5CDD505-2E9C-101B-9397-08002B2CF9AE}" pid="17" name="DLM">
    <vt:lpwstr> </vt:lpwstr>
  </property>
  <property fmtid="{D5CDD505-2E9C-101B-9397-08002B2CF9AE}" pid="18" name="Order">
    <vt:r8>1593000</vt:r8>
  </property>
  <property fmtid="{D5CDD505-2E9C-101B-9397-08002B2CF9AE}" pid="19" name="oae75e2df9d943898d59cb03ca0993c5">
    <vt:lpwstr/>
  </property>
  <property fmtid="{D5CDD505-2E9C-101B-9397-08002B2CF9AE}" pid="20" name="Topics">
    <vt:lpwstr/>
  </property>
</Properties>
</file>