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1D7240">
      <w:pPr>
        <w:pStyle w:val="Plain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D4972" w:rsidRPr="00024911" w:rsidRDefault="000D4972" w:rsidP="000D4972">
      <w:pPr>
        <w:pStyle w:val="Plainheader"/>
      </w:pPr>
      <w:proofErr w:type="gramStart"/>
      <w:r w:rsidRPr="00024911">
        <w:t>concerning</w:t>
      </w:r>
      <w:proofErr w:type="gramEnd"/>
    </w:p>
    <w:p w:rsidR="00054930" w:rsidRDefault="00090C7C" w:rsidP="000D4972">
      <w:pPr>
        <w:pStyle w:val="Plainheader"/>
      </w:pPr>
      <w:bookmarkStart w:id="0" w:name="SoP_Name_Title"/>
      <w:r>
        <w:t>OTITIC BAROTRAUMA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6D15F9">
        <w:t>87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090C7C">
        <w:t>2020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1D7240" w:rsidRPr="001D7240" w:rsidRDefault="001D7240" w:rsidP="001D7240">
      <w:pPr>
        <w:tabs>
          <w:tab w:val="left" w:pos="851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1D7240">
        <w:rPr>
          <w:rFonts w:eastAsia="Times New Roman"/>
          <w:sz w:val="24"/>
          <w:szCs w:val="24"/>
          <w:lang w:eastAsia="en-AU"/>
        </w:rPr>
        <w:t>Dated</w:t>
      </w:r>
      <w:r w:rsidRPr="001D7240">
        <w:rPr>
          <w:rFonts w:eastAsia="Times New Roman"/>
          <w:sz w:val="24"/>
          <w:szCs w:val="24"/>
          <w:lang w:eastAsia="en-AU"/>
        </w:rPr>
        <w:tab/>
      </w:r>
      <w:r w:rsidRPr="001D7240">
        <w:rPr>
          <w:rFonts w:eastAsia="Times New Roman"/>
          <w:sz w:val="24"/>
          <w:szCs w:val="24"/>
          <w:lang w:eastAsia="en-AU"/>
        </w:rPr>
        <w:tab/>
      </w:r>
      <w:r w:rsidRPr="001D7240">
        <w:rPr>
          <w:rFonts w:eastAsia="Times New Roman"/>
          <w:sz w:val="24"/>
          <w:szCs w:val="24"/>
          <w:lang w:eastAsia="en-AU"/>
        </w:rPr>
        <w:tab/>
      </w:r>
      <w:r w:rsidRPr="001D7240">
        <w:rPr>
          <w:rFonts w:eastAsia="Times New Roman"/>
          <w:sz w:val="24"/>
          <w:szCs w:val="24"/>
          <w:lang w:eastAsia="en-AU"/>
        </w:rPr>
        <w:tab/>
      </w:r>
      <w:r w:rsidR="006D15F9">
        <w:rPr>
          <w:rFonts w:eastAsia="Times New Roman"/>
          <w:sz w:val="24"/>
          <w:szCs w:val="24"/>
          <w:lang w:eastAsia="en-AU"/>
        </w:rPr>
        <w:t>30 October 2020</w:t>
      </w:r>
    </w:p>
    <w:p w:rsidR="001D7240" w:rsidRPr="001D7240" w:rsidRDefault="001D7240" w:rsidP="001D7240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:rsidR="001D7240" w:rsidRPr="001D7240" w:rsidRDefault="001D7240" w:rsidP="001D7240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:rsidR="001D7240" w:rsidRPr="001D7240" w:rsidRDefault="001D7240" w:rsidP="001D7240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:rsidR="001D7240" w:rsidRPr="001D7240" w:rsidRDefault="001D7240" w:rsidP="001D7240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p w:rsidR="001D7240" w:rsidRPr="001D7240" w:rsidRDefault="001D7240" w:rsidP="001D7240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1D7240" w:rsidRPr="001D7240" w:rsidTr="001F122F">
        <w:tc>
          <w:tcPr>
            <w:tcW w:w="4116" w:type="dxa"/>
          </w:tcPr>
          <w:p w:rsidR="001D7240" w:rsidRPr="001D7240" w:rsidRDefault="001D7240" w:rsidP="001D7240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 w:rsidRPr="001D7240">
              <w:rPr>
                <w:rFonts w:eastAsia="Times New Roman"/>
                <w:sz w:val="24"/>
                <w:szCs w:val="24"/>
                <w:lang w:eastAsia="en-AU"/>
              </w:rPr>
              <w:t>The Common Seal of the</w:t>
            </w:r>
            <w:r w:rsidRPr="001D7240">
              <w:rPr>
                <w:rFonts w:eastAsia="Times New Roman"/>
                <w:sz w:val="24"/>
                <w:szCs w:val="24"/>
                <w:lang w:eastAsia="en-AU"/>
              </w:rPr>
              <w:br/>
              <w:t>Repatriation Medical Authority</w:t>
            </w:r>
            <w:r w:rsidRPr="001D7240">
              <w:rPr>
                <w:rFonts w:eastAsia="Times New Roman"/>
                <w:sz w:val="24"/>
                <w:szCs w:val="24"/>
                <w:lang w:eastAsia="en-AU"/>
              </w:rPr>
              <w:br/>
              <w:t>was affixed to this instrument</w:t>
            </w:r>
            <w:r w:rsidRPr="001D7240">
              <w:rPr>
                <w:rFonts w:eastAsia="Times New Roman"/>
                <w:sz w:val="24"/>
                <w:szCs w:val="24"/>
                <w:lang w:eastAsia="en-AU"/>
              </w:rPr>
              <w:br/>
              <w:t>at the direction of:</w:t>
            </w:r>
          </w:p>
          <w:p w:rsidR="001D7240" w:rsidRPr="001D7240" w:rsidRDefault="001D7240" w:rsidP="001D7240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1D7240" w:rsidRPr="001D7240" w:rsidTr="001F122F">
        <w:tc>
          <w:tcPr>
            <w:tcW w:w="4116" w:type="dxa"/>
          </w:tcPr>
          <w:p w:rsidR="001D7240" w:rsidRPr="001D7240" w:rsidRDefault="00FD04D7" w:rsidP="001D7240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inline distT="0" distB="0" distL="0" distR="0" wp14:anchorId="48E7BB71" wp14:editId="7D0EB770">
                  <wp:extent cx="2463800" cy="533400"/>
                  <wp:effectExtent l="0" t="0" r="0" b="0"/>
                  <wp:docPr id="3" name="Picture 3" descr="RMA Chairperson signa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RMA Chairperson signa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  <w:p w:rsidR="001D7240" w:rsidRPr="001D7240" w:rsidRDefault="001D7240" w:rsidP="001D7240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</w:p>
          <w:p w:rsidR="001D7240" w:rsidRPr="001D7240" w:rsidRDefault="001D7240" w:rsidP="001D7240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 w:rsidRPr="001D7240">
              <w:rPr>
                <w:rFonts w:eastAsia="Times New Roman"/>
                <w:sz w:val="24"/>
                <w:szCs w:val="24"/>
                <w:lang w:eastAsia="en-AU"/>
              </w:rPr>
              <w:t>Professor Nicholas Saunders AO</w:t>
            </w:r>
          </w:p>
          <w:p w:rsidR="001D7240" w:rsidRPr="001D7240" w:rsidRDefault="001D7240" w:rsidP="001D7240">
            <w:pPr>
              <w:spacing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 w:rsidRPr="001D7240">
              <w:rPr>
                <w:rFonts w:eastAsia="Times New Roman"/>
                <w:sz w:val="24"/>
                <w:szCs w:val="24"/>
                <w:lang w:eastAsia="en-AU"/>
              </w:rPr>
              <w:t>Chairperson</w:t>
            </w:r>
          </w:p>
          <w:p w:rsidR="001D7240" w:rsidRPr="001D7240" w:rsidRDefault="001D7240" w:rsidP="001D7240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6D15F9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6D15F9">
        <w:rPr>
          <w:noProof/>
        </w:rPr>
        <w:t>1</w:t>
      </w:r>
      <w:r w:rsidR="006D15F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6D15F9">
        <w:rPr>
          <w:noProof/>
        </w:rPr>
        <w:t>Name</w:t>
      </w:r>
      <w:r w:rsidR="006D15F9">
        <w:rPr>
          <w:noProof/>
        </w:rPr>
        <w:tab/>
      </w:r>
      <w:r w:rsidR="006D15F9">
        <w:rPr>
          <w:noProof/>
        </w:rPr>
        <w:fldChar w:fldCharType="begin"/>
      </w:r>
      <w:r w:rsidR="006D15F9">
        <w:rPr>
          <w:noProof/>
        </w:rPr>
        <w:instrText xml:space="preserve"> PAGEREF _Toc53657236 \h </w:instrText>
      </w:r>
      <w:r w:rsidR="006D15F9">
        <w:rPr>
          <w:noProof/>
        </w:rPr>
      </w:r>
      <w:r w:rsidR="006D15F9">
        <w:rPr>
          <w:noProof/>
        </w:rPr>
        <w:fldChar w:fldCharType="separate"/>
      </w:r>
      <w:r w:rsidR="006D15F9">
        <w:rPr>
          <w:noProof/>
        </w:rPr>
        <w:t>3</w:t>
      </w:r>
      <w:r w:rsidR="006D15F9"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D15F9" w:rsidRDefault="006D15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D15F9" w:rsidRDefault="006D15F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_Toc53657248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>
      <w:pPr>
        <w:pStyle w:val="LV1"/>
      </w:pPr>
      <w:bookmarkStart w:id="5" w:name="_Toc53657236"/>
      <w:r>
        <w:lastRenderedPageBreak/>
        <w:t>Name</w:t>
      </w:r>
      <w:bookmarkEnd w:id="5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E14F78">
        <w:rPr>
          <w:i/>
        </w:rPr>
        <w:t>otitic barotrauma</w:t>
      </w:r>
      <w:bookmarkEnd w:id="7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6D15F9">
        <w:t>87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6D15F9">
        <w:t>2020</w:t>
      </w:r>
      <w:r w:rsidR="00E55F66" w:rsidRPr="00F97A62">
        <w:t>)</w:t>
      </w:r>
      <w:r w:rsidRPr="00F97A62">
        <w:t>.</w:t>
      </w:r>
    </w:p>
    <w:p w:rsidR="00F67B67" w:rsidRPr="00684C0E" w:rsidRDefault="00F67B67">
      <w:pPr>
        <w:pStyle w:val="LV1"/>
      </w:pPr>
      <w:bookmarkStart w:id="8" w:name="_Toc53657237"/>
      <w:r w:rsidRPr="00684C0E">
        <w:t>Commencement</w:t>
      </w:r>
      <w:bookmarkEnd w:id="8"/>
    </w:p>
    <w:p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6D15F9">
        <w:t>30 November 2020</w:t>
      </w:r>
      <w:r w:rsidR="00F67B67" w:rsidRPr="007527C1">
        <w:t>.</w:t>
      </w:r>
    </w:p>
    <w:p w:rsidR="00F67B67" w:rsidRPr="00684C0E" w:rsidRDefault="00F67B67">
      <w:pPr>
        <w:pStyle w:val="LV1"/>
      </w:pPr>
      <w:bookmarkStart w:id="9" w:name="_Toc53657238"/>
      <w:r w:rsidRPr="00684C0E">
        <w:t>Authority</w:t>
      </w:r>
      <w:bookmarkEnd w:id="9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1D7240">
      <w:pPr>
        <w:pStyle w:val="LV1"/>
      </w:pPr>
      <w:bookmarkStart w:id="10" w:name="_Toc53657239"/>
      <w:r>
        <w:t>Re</w:t>
      </w:r>
      <w:r w:rsidR="00CB7412">
        <w:t>peal</w:t>
      </w:r>
      <w:bookmarkEnd w:id="10"/>
    </w:p>
    <w:p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6D15F9" w:rsidRPr="006D15F9">
        <w:t>otitic barotrauma</w:t>
      </w:r>
      <w:r w:rsidRPr="00DA3996">
        <w:t xml:space="preserve"> No. </w:t>
      </w:r>
      <w:r w:rsidR="00C74EFD">
        <w:t>36</w:t>
      </w:r>
      <w:r w:rsidRPr="00DA3996">
        <w:t xml:space="preserve"> of </w:t>
      </w:r>
      <w:r w:rsidR="00C74EFD">
        <w:t>2012</w:t>
      </w:r>
      <w:r>
        <w:t xml:space="preserve"> </w:t>
      </w:r>
      <w:r w:rsidRPr="00786DAE">
        <w:t xml:space="preserve">(Federal Register of Legislation No. </w:t>
      </w:r>
      <w:r w:rsidR="00C74EFD" w:rsidRPr="00C74EFD">
        <w:t>F2012L00947</w:t>
      </w:r>
      <w:r w:rsidRPr="00786DAE">
        <w:t xml:space="preserve">) </w:t>
      </w:r>
      <w:r w:rsidRPr="00DA3996">
        <w:t>made under subsectio</w:t>
      </w:r>
      <w:r w:rsidR="00C74EFD">
        <w:t>n</w:t>
      </w:r>
      <w:r w:rsidRPr="00DA3996">
        <w:t xml:space="preserve">s </w:t>
      </w:r>
      <w:proofErr w:type="gramStart"/>
      <w:r w:rsidRPr="00DA3996">
        <w:t>196B(</w:t>
      </w:r>
      <w:proofErr w:type="gramEnd"/>
      <w:r>
        <w:t>3</w:t>
      </w:r>
      <w:r w:rsidR="00C74EFD">
        <w:t xml:space="preserve">) </w:t>
      </w:r>
      <w:r w:rsidRPr="00DA3996">
        <w:t xml:space="preserve">and (8) of the VEA </w:t>
      </w:r>
      <w:r>
        <w:t>i</w:t>
      </w:r>
      <w:r w:rsidRPr="007527C1">
        <w:t>s</w:t>
      </w:r>
      <w:r>
        <w:t xml:space="preserve"> repealed.</w:t>
      </w:r>
    </w:p>
    <w:p w:rsidR="007C7DEE" w:rsidRPr="00684C0E" w:rsidRDefault="007C7DEE">
      <w:pPr>
        <w:pStyle w:val="LV1"/>
      </w:pPr>
      <w:bookmarkStart w:id="11" w:name="_Toc53657240"/>
      <w:r w:rsidRPr="00684C0E">
        <w:t>Application</w:t>
      </w:r>
      <w:bookmarkEnd w:id="11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>
      <w:pPr>
        <w:pStyle w:val="LV1"/>
      </w:pPr>
      <w:bookmarkStart w:id="12" w:name="_Ref410129949"/>
      <w:bookmarkStart w:id="13" w:name="_Toc53657241"/>
      <w:r w:rsidRPr="00684C0E">
        <w:t>Definitions</w:t>
      </w:r>
      <w:bookmarkEnd w:id="12"/>
      <w:bookmarkEnd w:id="13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53657242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DF65CF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6D15F9" w:rsidRPr="006D15F9">
        <w:t>otitic barotrauma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6D15F9" w:rsidRPr="006D15F9">
        <w:t>otitic barotrauma</w:t>
      </w:r>
      <w:r w:rsidRPr="00D5620B">
        <w:t>.</w:t>
      </w:r>
      <w:bookmarkEnd w:id="18"/>
    </w:p>
    <w:p w:rsidR="00215860" w:rsidRPr="007142FB" w:rsidRDefault="00215860" w:rsidP="001D7240">
      <w:pPr>
        <w:pStyle w:val="LVtext"/>
        <w:ind w:left="851"/>
      </w:pPr>
      <w:r w:rsidRPr="007142FB">
        <w:t>Meaning of</w:t>
      </w:r>
      <w:r w:rsidR="00D60FC8" w:rsidRPr="007142FB">
        <w:t xml:space="preserve"> </w:t>
      </w:r>
      <w:r w:rsidR="006D15F9" w:rsidRPr="006D15F9">
        <w:rPr>
          <w:b/>
        </w:rPr>
        <w:t>otitic barotrauma</w:t>
      </w:r>
    </w:p>
    <w:p w:rsidR="000D4972" w:rsidRDefault="000D4972" w:rsidP="00EC4BFB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Pr="002F77A1">
        <w:t xml:space="preserve"> </w:t>
      </w:r>
      <w:r w:rsidR="006D15F9" w:rsidRPr="006D15F9">
        <w:t>otitic barotrauma</w:t>
      </w:r>
      <w:bookmarkEnd w:id="19"/>
      <w:r w:rsidR="00EC4BFB">
        <w:t xml:space="preserve"> </w:t>
      </w:r>
      <w:r w:rsidR="00EC4BFB" w:rsidRPr="00EC4BFB">
        <w:t>means an injury to the middle or inner ear arising from inequalities in the barometric pressure between the surrounding atmosphere and the air within the middle ear space.</w:t>
      </w:r>
    </w:p>
    <w:p w:rsidR="00EC4BFB" w:rsidRDefault="00EC4BFB" w:rsidP="00EC4BFB">
      <w:pPr>
        <w:pStyle w:val="Note2"/>
        <w:ind w:left="1843" w:hanging="425"/>
      </w:pPr>
      <w:r>
        <w:t>Note</w:t>
      </w:r>
      <w:r w:rsidR="00496DF1">
        <w:t xml:space="preserve"> 1</w:t>
      </w:r>
      <w:r>
        <w:t xml:space="preserve">: </w:t>
      </w:r>
      <w:r w:rsidRPr="00405EA9">
        <w:t xml:space="preserve">Clinical manifestations </w:t>
      </w:r>
      <w:r>
        <w:t>of otitic barotrauma typically</w:t>
      </w:r>
      <w:r w:rsidRPr="00405EA9">
        <w:t xml:space="preserve"> include</w:t>
      </w:r>
      <w:r>
        <w:t>:</w:t>
      </w:r>
      <w:r w:rsidRPr="00405EA9">
        <w:t xml:space="preserve"> </w:t>
      </w:r>
    </w:p>
    <w:p w:rsidR="00EC4BFB" w:rsidRDefault="00EC4BFB" w:rsidP="001D7240">
      <w:pPr>
        <w:pStyle w:val="Note2"/>
        <w:spacing w:before="0"/>
        <w:ind w:left="2296" w:hanging="425"/>
      </w:pPr>
      <w:r>
        <w:t>(a)</w:t>
      </w:r>
      <w:r>
        <w:tab/>
      </w:r>
      <w:proofErr w:type="gramStart"/>
      <w:r>
        <w:t>disruption</w:t>
      </w:r>
      <w:proofErr w:type="gramEnd"/>
      <w:r>
        <w:t xml:space="preserve"> of the ossicle chain;</w:t>
      </w:r>
    </w:p>
    <w:p w:rsidR="00EC4BFB" w:rsidRDefault="00EC4BFB" w:rsidP="001D7240">
      <w:pPr>
        <w:pStyle w:val="Note2"/>
        <w:spacing w:before="0"/>
        <w:ind w:left="2296" w:hanging="425"/>
      </w:pPr>
      <w:r>
        <w:t>(b)</w:t>
      </w:r>
      <w:r>
        <w:tab/>
      </w:r>
      <w:proofErr w:type="gramStart"/>
      <w:r w:rsidRPr="00405EA9">
        <w:t>hearing</w:t>
      </w:r>
      <w:proofErr w:type="gramEnd"/>
      <w:r w:rsidRPr="00405EA9">
        <w:t xml:space="preserve"> loss</w:t>
      </w:r>
      <w:r>
        <w:t>;</w:t>
      </w:r>
    </w:p>
    <w:p w:rsidR="00EC4BFB" w:rsidRDefault="00EC4BFB" w:rsidP="001D7240">
      <w:pPr>
        <w:pStyle w:val="Note2"/>
        <w:spacing w:before="0"/>
        <w:ind w:left="2296" w:hanging="425"/>
      </w:pPr>
      <w:r>
        <w:t>(c)</w:t>
      </w:r>
      <w:r>
        <w:tab/>
      </w:r>
      <w:proofErr w:type="gramStart"/>
      <w:r w:rsidRPr="00405EA9">
        <w:t>otalgia</w:t>
      </w:r>
      <w:proofErr w:type="gramEnd"/>
      <w:r>
        <w:t>;</w:t>
      </w:r>
    </w:p>
    <w:p w:rsidR="00EC4BFB" w:rsidRDefault="00EC4BFB" w:rsidP="001D7240">
      <w:pPr>
        <w:pStyle w:val="Note2"/>
        <w:spacing w:before="0"/>
        <w:ind w:left="2296" w:hanging="425"/>
      </w:pPr>
      <w:r>
        <w:t>(d)</w:t>
      </w:r>
      <w:r>
        <w:tab/>
      </w:r>
      <w:proofErr w:type="gramStart"/>
      <w:r w:rsidRPr="00405EA9">
        <w:t>perforation</w:t>
      </w:r>
      <w:proofErr w:type="gramEnd"/>
      <w:r w:rsidRPr="00405EA9">
        <w:t xml:space="preserve"> of the </w:t>
      </w:r>
      <w:r w:rsidRPr="00405EA9">
        <w:tab/>
        <w:t>tympanic membrane</w:t>
      </w:r>
      <w:r>
        <w:t>;</w:t>
      </w:r>
    </w:p>
    <w:p w:rsidR="00EC4BFB" w:rsidRDefault="00EC4BFB" w:rsidP="001D7240">
      <w:pPr>
        <w:pStyle w:val="Note2"/>
        <w:spacing w:before="0"/>
        <w:ind w:left="2296" w:hanging="425"/>
      </w:pPr>
      <w:r>
        <w:t>(e)</w:t>
      </w:r>
      <w:r>
        <w:tab/>
      </w:r>
      <w:proofErr w:type="gramStart"/>
      <w:r w:rsidRPr="00405EA9">
        <w:t>rupture</w:t>
      </w:r>
      <w:proofErr w:type="gramEnd"/>
      <w:r w:rsidRPr="00405EA9">
        <w:t xml:space="preserve"> of the round or oval </w:t>
      </w:r>
      <w:r w:rsidRPr="00405EA9">
        <w:tab/>
        <w:t>window membranes with vertigo or perilymphatic fistula</w:t>
      </w:r>
      <w:r>
        <w:t>; and</w:t>
      </w:r>
    </w:p>
    <w:p w:rsidR="00EC4BFB" w:rsidRDefault="00EC4BFB" w:rsidP="001D7240">
      <w:pPr>
        <w:pStyle w:val="Note2"/>
        <w:spacing w:before="0"/>
        <w:ind w:left="2296" w:hanging="425"/>
      </w:pPr>
      <w:r>
        <w:t>(f)</w:t>
      </w:r>
      <w:r>
        <w:tab/>
      </w:r>
      <w:proofErr w:type="gramStart"/>
      <w:r w:rsidRPr="00405EA9">
        <w:t>tinnitus</w:t>
      </w:r>
      <w:proofErr w:type="gramEnd"/>
      <w:r>
        <w:t>.</w:t>
      </w:r>
    </w:p>
    <w:p w:rsidR="00496DF1" w:rsidRPr="00496DF1" w:rsidRDefault="00496DF1" w:rsidP="00496DF1">
      <w:pPr>
        <w:pStyle w:val="Note2"/>
      </w:pPr>
      <w:r>
        <w:t>Note 2: Otitic barotrauma is also known as otic barotrauma.</w:t>
      </w:r>
    </w:p>
    <w:bookmarkEnd w:id="20"/>
    <w:p w:rsidR="008F572A" w:rsidRPr="00237BAF" w:rsidRDefault="000D4972" w:rsidP="00EC4BFB">
      <w:pPr>
        <w:pStyle w:val="LV2"/>
      </w:pPr>
      <w:r w:rsidRPr="00237BAF">
        <w:lastRenderedPageBreak/>
        <w:t xml:space="preserve">While </w:t>
      </w:r>
      <w:r w:rsidR="006D15F9" w:rsidRPr="006D15F9">
        <w:t>otitic barotrauma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 w:rsidR="00EC4BFB" w:rsidRPr="00EC4BFB">
        <w:t>T70.0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6D15F9" w:rsidRPr="006D15F9">
        <w:t>otitic barotrauma</w:t>
      </w:r>
      <w:r>
        <w:t xml:space="preserve"> </w:t>
      </w:r>
      <w:r w:rsidRPr="00D5620B">
        <w:t>is that</w:t>
      </w:r>
      <w:r w:rsidRPr="00237BAF">
        <w:t xml:space="preserve"> given in subsection (2)</w:t>
      </w:r>
      <w:proofErr w:type="gramStart"/>
      <w:r w:rsidRPr="00237BAF">
        <w:t>.</w:t>
      </w:r>
      <w:proofErr w:type="gramEnd"/>
    </w:p>
    <w:p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1D7240">
      <w:pPr>
        <w:pStyle w:val="LVtext"/>
        <w:ind w:left="851"/>
      </w:pPr>
      <w:r w:rsidRPr="003A5C26">
        <w:t>Death from</w:t>
      </w:r>
      <w:r w:rsidR="008F572A" w:rsidRPr="00237BAF">
        <w:t xml:space="preserve"> </w:t>
      </w:r>
      <w:r w:rsidR="006D15F9" w:rsidRPr="006D15F9">
        <w:rPr>
          <w:b/>
        </w:rPr>
        <w:t>otitic barotrauma</w:t>
      </w:r>
    </w:p>
    <w:p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6D15F9" w:rsidRPr="006D15F9">
        <w:t>otitic barotrauma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6D15F9" w:rsidRPr="006D15F9">
        <w:t>otitic barotrauma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A1C0F">
        <w:t>-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1D7240">
      <w:pPr>
        <w:pStyle w:val="LV1"/>
      </w:pPr>
      <w:bookmarkStart w:id="21" w:name="_Toc53657243"/>
      <w:r w:rsidRPr="00A20CA1">
        <w:t>Basis for determining the factors</w:t>
      </w:r>
      <w:bookmarkEnd w:id="21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6D15F9" w:rsidRPr="006D15F9">
        <w:t>otitic barotrauma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6D15F9" w:rsidRPr="006D15F9">
        <w:t>otitic barotrauma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 w:rsidR="007A1C0F">
        <w:t>Schedule 1 -</w:t>
      </w:r>
      <w:r>
        <w:t xml:space="preserve"> </w:t>
      </w:r>
      <w:r w:rsidRPr="00046E67">
        <w:t>Dictionary</w:t>
      </w:r>
      <w:r>
        <w:t>.</w:t>
      </w:r>
    </w:p>
    <w:p w:rsidR="007C7DEE" w:rsidRPr="00301C54" w:rsidRDefault="007C7DEE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53657244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DF65CF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6D15F9" w:rsidRPr="006D15F9">
        <w:t>otitic barotrauma</w:t>
      </w:r>
      <w:r w:rsidR="007A3989">
        <w:t xml:space="preserve"> </w:t>
      </w:r>
      <w:r w:rsidR="007C7DEE" w:rsidRPr="00AA6D8B">
        <w:t xml:space="preserve">or death from </w:t>
      </w:r>
      <w:r w:rsidR="006D15F9" w:rsidRPr="006D15F9">
        <w:t>otitic barotrauma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EC4BFB" w:rsidRDefault="00EC4BFB" w:rsidP="00EC4BFB">
      <w:pPr>
        <w:pStyle w:val="LV2"/>
      </w:pPr>
      <w:bookmarkStart w:id="27" w:name="_Ref402530260"/>
      <w:bookmarkStart w:id="28" w:name="_Ref409598844"/>
      <w:r w:rsidRPr="00EC4BFB">
        <w:t>experiencing a change in ambient b</w:t>
      </w:r>
      <w:r w:rsidR="00496DF1">
        <w:t>arometric pressure as specified</w:t>
      </w:r>
      <w:r w:rsidRPr="00EC4BFB">
        <w:t xml:space="preserve"> within the 24 hours before the clinical onset of otitic barotrauma</w:t>
      </w:r>
      <w:r>
        <w:t>;</w:t>
      </w:r>
    </w:p>
    <w:p w:rsidR="006570D9" w:rsidRDefault="006570D9" w:rsidP="00A706C7">
      <w:pPr>
        <w:pStyle w:val="Note2"/>
        <w:ind w:left="1843" w:hanging="425"/>
      </w:pPr>
      <w:r w:rsidRPr="006570D9">
        <w:t xml:space="preserve">Note: </w:t>
      </w:r>
      <w:r w:rsidRPr="006570D9">
        <w:rPr>
          <w:b/>
          <w:i/>
        </w:rPr>
        <w:t>change in ambient barometric pressure as specified</w:t>
      </w:r>
      <w:r w:rsidRPr="006570D9">
        <w:t xml:space="preserve"> is defined in the Schedule</w:t>
      </w:r>
      <w:r w:rsidR="00A706C7">
        <w:t> </w:t>
      </w:r>
      <w:r w:rsidRPr="006570D9">
        <w:t>1</w:t>
      </w:r>
      <w:r w:rsidR="00BA2CA0">
        <w:t> -</w:t>
      </w:r>
      <w:r w:rsidR="00A706C7">
        <w:t> </w:t>
      </w:r>
      <w:r w:rsidRPr="006570D9">
        <w:t>Dictionary</w:t>
      </w:r>
      <w:r w:rsidR="00A706C7">
        <w:t>.</w:t>
      </w:r>
    </w:p>
    <w:p w:rsidR="00D01EA4" w:rsidRDefault="00D01EA4" w:rsidP="00D01EA4">
      <w:pPr>
        <w:pStyle w:val="LV2"/>
      </w:pPr>
      <w:r w:rsidRPr="00D01EA4">
        <w:t>being exposed to blast pressure from a</w:t>
      </w:r>
      <w:r w:rsidR="00496DF1">
        <w:t>n explosion or lightning strike</w:t>
      </w:r>
      <w:r w:rsidRPr="00D01EA4">
        <w:t xml:space="preserve"> within the 24 hours before the clinical onset of otitic barotrauma</w:t>
      </w:r>
      <w:r>
        <w:t>;</w:t>
      </w:r>
    </w:p>
    <w:p w:rsidR="005A0B76" w:rsidRDefault="005A0B76" w:rsidP="005A0B76">
      <w:pPr>
        <w:pStyle w:val="LV2"/>
      </w:pPr>
      <w:r w:rsidRPr="005A0B76">
        <w:t>receiving mechanical ventilation involving a face mask within the 24 hours before the clinical onset of otitic barotrauma</w:t>
      </w:r>
      <w:r>
        <w:t>;</w:t>
      </w:r>
    </w:p>
    <w:p w:rsidR="0032758F" w:rsidRDefault="0032758F" w:rsidP="0032758F">
      <w:pPr>
        <w:pStyle w:val="Note2"/>
      </w:pPr>
      <w:r w:rsidRPr="0032758F">
        <w:t xml:space="preserve">Note: </w:t>
      </w:r>
      <w:r w:rsidRPr="0032758F">
        <w:rPr>
          <w:b/>
          <w:i/>
        </w:rPr>
        <w:t>mechanical ventilation</w:t>
      </w:r>
      <w:r w:rsidRPr="0032758F">
        <w:t xml:space="preserve"> is defined in the Schedule 1 - Dictionary.</w:t>
      </w:r>
      <w:r w:rsidRPr="0032758F">
        <w:tab/>
      </w:r>
    </w:p>
    <w:p w:rsidR="00EC4BFB" w:rsidRDefault="00EC4BFB" w:rsidP="00EC4BFB">
      <w:pPr>
        <w:pStyle w:val="LV2"/>
      </w:pPr>
      <w:r w:rsidRPr="00EC4BFB">
        <w:t>experiencing a change in ambient b</w:t>
      </w:r>
      <w:r w:rsidR="00496DF1">
        <w:t>arometric pressure as specified</w:t>
      </w:r>
      <w:r w:rsidRPr="00EC4BFB">
        <w:t xml:space="preserve"> within the 24 hours before the clinical worsening of otitic barotrauma;</w:t>
      </w:r>
    </w:p>
    <w:p w:rsidR="00A706C7" w:rsidRDefault="00A706C7" w:rsidP="007C79A4">
      <w:pPr>
        <w:pStyle w:val="Note2"/>
        <w:ind w:left="1843" w:hanging="425"/>
      </w:pPr>
      <w:r w:rsidRPr="006570D9">
        <w:t xml:space="preserve">Note: </w:t>
      </w:r>
      <w:r w:rsidRPr="006570D9">
        <w:rPr>
          <w:b/>
          <w:i/>
        </w:rPr>
        <w:t>change in ambient barometric pressure as specified</w:t>
      </w:r>
      <w:r w:rsidRPr="006570D9">
        <w:t xml:space="preserve"> is defined in the Schedule</w:t>
      </w:r>
      <w:r>
        <w:t> </w:t>
      </w:r>
      <w:r w:rsidRPr="006570D9">
        <w:t>1</w:t>
      </w:r>
      <w:r w:rsidR="00BA2CA0">
        <w:t> -</w:t>
      </w:r>
      <w:r>
        <w:t> </w:t>
      </w:r>
      <w:r w:rsidRPr="006570D9">
        <w:t>Dictionary</w:t>
      </w:r>
      <w:r>
        <w:t>.</w:t>
      </w:r>
    </w:p>
    <w:p w:rsidR="00D01EA4" w:rsidRDefault="00D01EA4" w:rsidP="00D01EA4">
      <w:pPr>
        <w:pStyle w:val="LV2"/>
      </w:pPr>
      <w:r w:rsidRPr="00D01EA4">
        <w:lastRenderedPageBreak/>
        <w:t>being exposed to blast pressure from a</w:t>
      </w:r>
      <w:r w:rsidR="00496DF1">
        <w:t>n explosion or lightning strike</w:t>
      </w:r>
      <w:r w:rsidRPr="00D01EA4">
        <w:t xml:space="preserve"> within the 24 hours before the clinical worsening of otitic barotrauma</w:t>
      </w:r>
      <w:r>
        <w:t>;</w:t>
      </w:r>
    </w:p>
    <w:p w:rsidR="005A0B76" w:rsidRDefault="005A0B76" w:rsidP="005A0B76">
      <w:pPr>
        <w:pStyle w:val="LV2"/>
      </w:pPr>
      <w:r w:rsidRPr="005A0B76">
        <w:t xml:space="preserve">receiving mechanical ventilation involving a face mask within the </w:t>
      </w:r>
      <w:r w:rsidR="00A91E45" w:rsidRPr="005A0B76">
        <w:t>24</w:t>
      </w:r>
      <w:r w:rsidR="00A91E45">
        <w:t> </w:t>
      </w:r>
      <w:r w:rsidRPr="005A0B76">
        <w:t>hours before the clinical worsening of otitic barotrauma</w:t>
      </w:r>
      <w:r>
        <w:t>;</w:t>
      </w:r>
    </w:p>
    <w:p w:rsidR="0032758F" w:rsidRDefault="0032758F" w:rsidP="0032758F">
      <w:pPr>
        <w:pStyle w:val="Note2"/>
      </w:pPr>
      <w:r w:rsidRPr="0032758F">
        <w:t xml:space="preserve">Note: </w:t>
      </w:r>
      <w:r w:rsidRPr="0032758F">
        <w:rPr>
          <w:b/>
          <w:i/>
        </w:rPr>
        <w:t>mechanical ventilation</w:t>
      </w:r>
      <w:r w:rsidRPr="0032758F">
        <w:t xml:space="preserve"> is defined in the Schedule 1 - Dictionary.</w:t>
      </w:r>
      <w:r w:rsidRPr="0032758F">
        <w:tab/>
      </w:r>
    </w:p>
    <w:p w:rsidR="007C7DEE" w:rsidRPr="008D1B8B" w:rsidRDefault="007C7DEE" w:rsidP="00DF65CF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7"/>
      <w:r w:rsidR="007A3989">
        <w:t xml:space="preserve"> </w:t>
      </w:r>
      <w:r w:rsidR="006D15F9" w:rsidRPr="006D15F9">
        <w:t>otitic barotrauma</w:t>
      </w:r>
      <w:r w:rsidR="00D5620B" w:rsidRPr="008D1B8B">
        <w:t>.</w:t>
      </w:r>
      <w:bookmarkEnd w:id="28"/>
    </w:p>
    <w:p w:rsidR="000C21A3" w:rsidRPr="00684C0E" w:rsidRDefault="00D32F71">
      <w:pPr>
        <w:pStyle w:val="LV1"/>
      </w:pPr>
      <w:bookmarkStart w:id="29" w:name="_Toc53657245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DF65CF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8A03A7">
        <w:t>subsection</w:t>
      </w:r>
      <w:r w:rsidR="009056AF">
        <w:t>s</w:t>
      </w:r>
      <w:r w:rsidR="00FF1D47">
        <w:t xml:space="preserve"> </w:t>
      </w:r>
      <w:r w:rsidR="007959B9">
        <w:t>9</w:t>
      </w:r>
      <w:r w:rsidR="008A03A7">
        <w:t xml:space="preserve">(4) to </w:t>
      </w:r>
      <w:r w:rsidR="00704C82">
        <w:t>9</w:t>
      </w:r>
      <w:r w:rsidR="008A03A7">
        <w:t>(7)</w:t>
      </w:r>
      <w:r w:rsidR="00181048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6D15F9" w:rsidRPr="006D15F9">
        <w:t>otitic barotrauma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6D15F9" w:rsidRPr="006D15F9">
        <w:t>otitic barotrauma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>
      <w:pPr>
        <w:pStyle w:val="LV1"/>
      </w:pPr>
      <w:bookmarkStart w:id="31" w:name="_Toc53657246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DF65CF">
      <w:pPr>
        <w:pStyle w:val="PlainIndent"/>
      </w:pPr>
      <w:r w:rsidRPr="00E64EE4">
        <w:t>In this Statement of Principles:</w:t>
      </w:r>
    </w:p>
    <w:p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DF65CF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F65CF">
      <w:pPr>
        <w:pStyle w:val="PlainIndent"/>
      </w:pPr>
    </w:p>
    <w:p w:rsidR="00081B7C" w:rsidRPr="00FA33FB" w:rsidRDefault="00081B7C" w:rsidP="00DF65CF">
      <w:pPr>
        <w:pStyle w:val="PlainIndent"/>
        <w:sectPr w:rsidR="00081B7C" w:rsidRPr="00FA33FB" w:rsidSect="006F2D64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53657247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53657248"/>
      <w:r w:rsidRPr="00D97BB3">
        <w:t>Definitions</w:t>
      </w:r>
      <w:bookmarkEnd w:id="35"/>
      <w:bookmarkEnd w:id="36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470FA9" w:rsidRDefault="00470FA9" w:rsidP="00F83A82">
      <w:pPr>
        <w:pStyle w:val="SH3"/>
        <w:ind w:left="851" w:hanging="851"/>
      </w:pPr>
      <w:bookmarkStart w:id="37" w:name="_Ref402530810"/>
      <w:r w:rsidRPr="00470FA9">
        <w:rPr>
          <w:b/>
          <w:i/>
        </w:rPr>
        <w:t>change in ambient barometric pressure as specified</w:t>
      </w:r>
      <w:r>
        <w:t xml:space="preserve"> means a significant and rapid reduction or increase in the pressure surrounding the person, including in such circumstances as:</w:t>
      </w:r>
    </w:p>
    <w:p w:rsidR="00470FA9" w:rsidRDefault="00470FA9" w:rsidP="00F83A82">
      <w:pPr>
        <w:pStyle w:val="SH4"/>
        <w:ind w:left="1418"/>
      </w:pPr>
      <w:r>
        <w:t xml:space="preserve">ascending from a submerged craft or device or a submarine escape training facility; </w:t>
      </w:r>
    </w:p>
    <w:p w:rsidR="00470FA9" w:rsidRDefault="00470FA9" w:rsidP="00F83A82">
      <w:pPr>
        <w:pStyle w:val="SH4"/>
        <w:ind w:left="1418"/>
      </w:pPr>
      <w:r>
        <w:t>decompression or compression in a hypobaric or hyperbaric chamber;</w:t>
      </w:r>
    </w:p>
    <w:p w:rsidR="00470FA9" w:rsidRDefault="00470FA9" w:rsidP="00F83A82">
      <w:pPr>
        <w:pStyle w:val="SH4"/>
        <w:ind w:left="1418"/>
      </w:pPr>
      <w:r>
        <w:t>flying;</w:t>
      </w:r>
    </w:p>
    <w:p w:rsidR="00470FA9" w:rsidRDefault="00470FA9" w:rsidP="00F83A82">
      <w:pPr>
        <w:pStyle w:val="SH4"/>
        <w:ind w:left="1418"/>
      </w:pPr>
      <w:r>
        <w:t xml:space="preserve">sky diving; </w:t>
      </w:r>
    </w:p>
    <w:p w:rsidR="00470FA9" w:rsidRDefault="00470FA9" w:rsidP="00F83A82">
      <w:pPr>
        <w:pStyle w:val="SH4"/>
        <w:ind w:left="1418"/>
      </w:pPr>
      <w:r>
        <w:t xml:space="preserve">underwater diving; </w:t>
      </w:r>
    </w:p>
    <w:p w:rsidR="00470FA9" w:rsidRDefault="00470FA9" w:rsidP="00F83A82">
      <w:pPr>
        <w:pStyle w:val="SH4"/>
        <w:ind w:left="1418"/>
      </w:pPr>
      <w:r>
        <w:t>working in a pressurised chamber or tunnel; and</w:t>
      </w:r>
    </w:p>
    <w:p w:rsidR="00470FA9" w:rsidRPr="00470FA9" w:rsidRDefault="00470FA9" w:rsidP="00F83A82">
      <w:pPr>
        <w:pStyle w:val="SH4"/>
        <w:ind w:left="1418"/>
      </w:pPr>
      <w:proofErr w:type="gramStart"/>
      <w:r>
        <w:t>working</w:t>
      </w:r>
      <w:proofErr w:type="gramEnd"/>
      <w:r>
        <w:t xml:space="preserve"> in a submarine.</w:t>
      </w:r>
    </w:p>
    <w:p w:rsidR="005A0B76" w:rsidRPr="005A0B76" w:rsidRDefault="005A0B76" w:rsidP="00F83A82">
      <w:pPr>
        <w:pStyle w:val="SH3"/>
        <w:ind w:left="851" w:hanging="851"/>
      </w:pPr>
      <w:r w:rsidRPr="00F83A82">
        <w:rPr>
          <w:rStyle w:val="SH3Char"/>
          <w:b/>
          <w:i/>
        </w:rPr>
        <w:tab/>
      </w:r>
      <w:proofErr w:type="gramStart"/>
      <w:r w:rsidRPr="00F83A82">
        <w:rPr>
          <w:rStyle w:val="SH3Char"/>
          <w:b/>
          <w:i/>
        </w:rPr>
        <w:t>mechanical</w:t>
      </w:r>
      <w:proofErr w:type="gramEnd"/>
      <w:r w:rsidRPr="00F83A82">
        <w:rPr>
          <w:rStyle w:val="SH3Char"/>
          <w:b/>
          <w:i/>
        </w:rPr>
        <w:t xml:space="preserve"> ventilation</w:t>
      </w:r>
      <w:r w:rsidRPr="00F83A82">
        <w:rPr>
          <w:rStyle w:val="SH3Char"/>
        </w:rPr>
        <w:t xml:space="preserve"> means an artificial method of ventilation in which air is forced into the lungs of a person via mechanical means, and includes anaesthetic</w:t>
      </w:r>
      <w:r w:rsidRPr="005A0B76">
        <w:t xml:space="preserve"> and continuous positive airway pressure (CPAP) use.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7"/>
    <w:p w:rsidR="00470FA9" w:rsidRPr="00513D05" w:rsidRDefault="006D15F9" w:rsidP="00470FA9">
      <w:pPr>
        <w:pStyle w:val="SH3"/>
        <w:ind w:left="851"/>
      </w:pPr>
      <w:proofErr w:type="gramStart"/>
      <w:r w:rsidRPr="006D15F9">
        <w:rPr>
          <w:b/>
          <w:i/>
        </w:rPr>
        <w:t>otitic</w:t>
      </w:r>
      <w:proofErr w:type="gramEnd"/>
      <w:r w:rsidRPr="006D15F9">
        <w:rPr>
          <w:b/>
          <w:i/>
        </w:rPr>
        <w:t xml:space="preserve"> barotrauma</w:t>
      </w:r>
      <w:r w:rsidR="00470FA9" w:rsidRPr="00513D05">
        <w:t>—see subsection</w:t>
      </w:r>
      <w:r w:rsidR="00470FA9">
        <w:t xml:space="preserve"> 7(2).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8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proofErr w:type="gramStart"/>
      <w:r>
        <w:t>peacetime</w:t>
      </w:r>
      <w:proofErr w:type="gramEnd"/>
      <w:r>
        <w:t xml:space="preserve">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6D15F9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D15F9">
            <w:rPr>
              <w:bCs/>
              <w:i/>
              <w:sz w:val="18"/>
              <w:szCs w:val="18"/>
              <w:lang w:val="en-US"/>
            </w:rPr>
            <w:t>Otitic Barotrauma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6D15F9">
            <w:rPr>
              <w:i/>
              <w:sz w:val="18"/>
              <w:szCs w:val="18"/>
            </w:rPr>
            <w:t>87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6D15F9">
            <w:rPr>
              <w:i/>
              <w:sz w:val="18"/>
              <w:szCs w:val="18"/>
            </w:rPr>
            <w:t>2020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D04D7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D04D7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6D15F9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D15F9">
            <w:rPr>
              <w:bCs/>
              <w:i/>
              <w:sz w:val="18"/>
              <w:szCs w:val="18"/>
              <w:lang w:val="en-US"/>
            </w:rPr>
            <w:t>Otitic Barotrauma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6D15F9">
            <w:rPr>
              <w:i/>
              <w:sz w:val="18"/>
              <w:szCs w:val="18"/>
            </w:rPr>
            <w:t>87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6D15F9">
            <w:rPr>
              <w:i/>
              <w:sz w:val="18"/>
              <w:szCs w:val="18"/>
            </w:rPr>
            <w:t>2020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D04D7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D04D7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D566687C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56535"/>
    <w:rsid w:val="000614BF"/>
    <w:rsid w:val="00061E3E"/>
    <w:rsid w:val="00080915"/>
    <w:rsid w:val="00081B7C"/>
    <w:rsid w:val="00085567"/>
    <w:rsid w:val="0008674F"/>
    <w:rsid w:val="00090C7C"/>
    <w:rsid w:val="00097FDF"/>
    <w:rsid w:val="000B1350"/>
    <w:rsid w:val="000B58FA"/>
    <w:rsid w:val="000C21A3"/>
    <w:rsid w:val="000C664A"/>
    <w:rsid w:val="000C6D96"/>
    <w:rsid w:val="000D05EF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D7240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7D3"/>
    <w:rsid w:val="002F5948"/>
    <w:rsid w:val="002F77A1"/>
    <w:rsid w:val="00301C54"/>
    <w:rsid w:val="00304F8B"/>
    <w:rsid w:val="0032758F"/>
    <w:rsid w:val="0033221D"/>
    <w:rsid w:val="003354D2"/>
    <w:rsid w:val="00335BC6"/>
    <w:rsid w:val="003415D3"/>
    <w:rsid w:val="00344701"/>
    <w:rsid w:val="00352B0F"/>
    <w:rsid w:val="00356690"/>
    <w:rsid w:val="00360459"/>
    <w:rsid w:val="00364E4E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0FA9"/>
    <w:rsid w:val="00472DBE"/>
    <w:rsid w:val="00474A19"/>
    <w:rsid w:val="004834A1"/>
    <w:rsid w:val="004840A6"/>
    <w:rsid w:val="004916B9"/>
    <w:rsid w:val="00496DF1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A0B76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570D9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15F9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4C82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1C0F"/>
    <w:rsid w:val="007A3989"/>
    <w:rsid w:val="007B132E"/>
    <w:rsid w:val="007C2253"/>
    <w:rsid w:val="007C5CE0"/>
    <w:rsid w:val="007C79A4"/>
    <w:rsid w:val="007C7DEE"/>
    <w:rsid w:val="007D3BA2"/>
    <w:rsid w:val="007E163D"/>
    <w:rsid w:val="007E43F0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03A7"/>
    <w:rsid w:val="008A46E1"/>
    <w:rsid w:val="008A4F43"/>
    <w:rsid w:val="008B2204"/>
    <w:rsid w:val="008B2706"/>
    <w:rsid w:val="008B542F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8EC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6C7"/>
    <w:rsid w:val="00A70A74"/>
    <w:rsid w:val="00A91E45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2CA0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4EFD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1EA4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14F78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4BFB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A37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A82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4D7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9128E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1D7240"/>
    <w:pPr>
      <w:tabs>
        <w:tab w:val="left" w:pos="567"/>
      </w:tabs>
      <w:jc w:val="center"/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  <w:style w:type="paragraph" w:styleId="Revision">
    <w:name w:val="Revision"/>
    <w:hidden/>
    <w:uiPriority w:val="99"/>
    <w:semiHidden/>
    <w:rsid w:val="001D724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6779</Characters>
  <Application>Microsoft Office Word</Application>
  <DocSecurity>0</DocSecurity>
  <PresentationFormat/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2020-05-15T00:29:00Z</dcterms:created>
  <dcterms:modified xsi:type="dcterms:W3CDTF">2020-10-28T01:04:00Z</dcterms:modified>
  <cp:category/>
  <cp:contentStatus/>
  <dc:language/>
  <cp:version/>
</cp:coreProperties>
</file>