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3.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3.xml" ContentType="application/vnd.openxmlformats-officedocument.wordprocessingml.header+xml"/>
  <Override PartName="/word/footer1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8.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9.xml" ContentType="application/vnd.openxmlformats-officedocument.wordprocessingml.header+xml"/>
  <Override PartName="/word/footer21.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32.xml" ContentType="application/vnd.openxmlformats-officedocument.wordprocessingml.header+xml"/>
  <Override PartName="/word/footer24.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35.xml" ContentType="application/vnd.openxmlformats-officedocument.wordprocessingml.header+xml"/>
  <Override PartName="/word/footer27.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28.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41.xml" ContentType="application/vnd.openxmlformats-officedocument.wordprocessingml.header+xml"/>
  <Override PartName="/word/footer31.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32.xml" ContentType="application/vnd.openxmlformats-officedocument.wordprocessingml.footer+xml"/>
  <Override PartName="/word/header44.xml" ContentType="application/vnd.openxmlformats-officedocument.wordprocessingml.header+xml"/>
  <Override PartName="/word/footer33.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47.xml" ContentType="application/vnd.openxmlformats-officedocument.wordprocessingml.header+xml"/>
  <Override PartName="/word/footer36.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50.xml" ContentType="application/vnd.openxmlformats-officedocument.wordprocessingml.header+xml"/>
  <Override PartName="/word/footer39.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53.xml" ContentType="application/vnd.openxmlformats-officedocument.wordprocessingml.header+xml"/>
  <Override PartName="/word/footer42.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56.xml" ContentType="application/vnd.openxmlformats-officedocument.wordprocessingml.header+xml"/>
  <Override PartName="/word/footer45.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59.xml" ContentType="application/vnd.openxmlformats-officedocument.wordprocessingml.header+xml"/>
  <Override PartName="/word/footer48.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62.xml" ContentType="application/vnd.openxmlformats-officedocument.wordprocessingml.header+xml"/>
  <Override PartName="/word/footer51.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52.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footer53.xml" ContentType="application/vnd.openxmlformats-officedocument.wordprocessingml.footer+xml"/>
  <Override PartName="/word/header68.xml" ContentType="application/vnd.openxmlformats-officedocument.wordprocessingml.header+xml"/>
  <Override PartName="/word/footer54.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71.xml" ContentType="application/vnd.openxmlformats-officedocument.wordprocessingml.header+xml"/>
  <Override PartName="/word/footer57.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footer58.xml" ContentType="application/vnd.openxmlformats-officedocument.wordprocessingml.footer+xml"/>
  <Override PartName="/word/header74.xml" ContentType="application/vnd.openxmlformats-officedocument.wordprocessingml.header+xml"/>
  <Override PartName="/word/footer59.xml" ContentType="application/vnd.openxmlformats-officedocument.wordprocessingml.footer+xml"/>
  <Override PartName="/word/header75.xml" ContentType="application/vnd.openxmlformats-officedocument.wordprocessingml.header+xml"/>
  <Override PartName="/word/header76.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header77.xml" ContentType="application/vnd.openxmlformats-officedocument.wordprocessingml.header+xml"/>
  <Override PartName="/word/footer6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A1BB9" w14:textId="77777777" w:rsidR="005636A4" w:rsidRDefault="005636A4" w:rsidP="005636A4">
      <w:pPr>
        <w:spacing w:before="840" w:after="0" w:line="240" w:lineRule="auto"/>
        <w:rPr>
          <w:rFonts w:eastAsia="Times New Roman" w:cs="Times New Roman"/>
          <w:szCs w:val="24"/>
        </w:rPr>
      </w:pPr>
    </w:p>
    <w:p w14:paraId="6CD3C256" w14:textId="7BF41E52" w:rsidR="006A0666" w:rsidRPr="00993338" w:rsidRDefault="006A0666" w:rsidP="006A0666">
      <w:pPr>
        <w:pStyle w:val="ShortT"/>
        <w:rPr>
          <w:iCs/>
          <w:sz w:val="28"/>
          <w:szCs w:val="28"/>
        </w:rPr>
      </w:pPr>
      <w:r w:rsidRPr="00993338">
        <w:rPr>
          <w:iCs/>
        </w:rPr>
        <w:t xml:space="preserve">Part 138 (Aerial Work Operations) Manual </w:t>
      </w:r>
      <w:r w:rsidR="00D4168D" w:rsidRPr="00993338">
        <w:rPr>
          <w:iCs/>
        </w:rPr>
        <w:t>o</w:t>
      </w:r>
      <w:r w:rsidRPr="00993338">
        <w:rPr>
          <w:iCs/>
        </w:rPr>
        <w:t>f Standards 20</w:t>
      </w:r>
      <w:r w:rsidR="00EE14E6" w:rsidRPr="00993338">
        <w:rPr>
          <w:iCs/>
        </w:rPr>
        <w:t>20</w:t>
      </w:r>
    </w:p>
    <w:p w14:paraId="79377E0E" w14:textId="66C0C3B7" w:rsidR="006A0666" w:rsidRPr="00993338" w:rsidRDefault="006A0666" w:rsidP="006A0666">
      <w:pPr>
        <w:pBdr>
          <w:bottom w:val="single" w:sz="4" w:space="1" w:color="auto"/>
        </w:pBdr>
        <w:spacing w:before="120" w:after="0" w:line="240" w:lineRule="auto"/>
        <w:rPr>
          <w:rFonts w:eastAsia="Times New Roman" w:cs="Times New Roman"/>
          <w:szCs w:val="24"/>
        </w:rPr>
      </w:pPr>
    </w:p>
    <w:p w14:paraId="5A4D88DE" w14:textId="235A7167" w:rsidR="006A0666" w:rsidRPr="00993338" w:rsidRDefault="006A0666" w:rsidP="006A0666">
      <w:pPr>
        <w:pStyle w:val="LDTitle"/>
        <w:tabs>
          <w:tab w:val="left" w:pos="2694"/>
          <w:tab w:val="left" w:pos="3119"/>
        </w:tabs>
        <w:spacing w:before="240" w:after="0"/>
        <w:rPr>
          <w:rFonts w:ascii="Times New Roman" w:hAnsi="Times New Roman"/>
        </w:rPr>
      </w:pPr>
      <w:r w:rsidRPr="00993338">
        <w:rPr>
          <w:rFonts w:ascii="Times New Roman" w:hAnsi="Times New Roman"/>
        </w:rPr>
        <w:t>I, SHANE PATRICK CARMODY</w:t>
      </w:r>
      <w:r w:rsidRPr="00993338">
        <w:t xml:space="preserve">, </w:t>
      </w:r>
      <w:r w:rsidRPr="00993338">
        <w:rPr>
          <w:rFonts w:ascii="Times New Roman" w:hAnsi="Times New Roman"/>
        </w:rPr>
        <w:t>Director of Aviation Safety, on behalf of CASA</w:t>
      </w:r>
      <w:r w:rsidRPr="00993338">
        <w:t xml:space="preserve">, </w:t>
      </w:r>
      <w:r w:rsidRPr="00993338">
        <w:rPr>
          <w:rFonts w:ascii="Times New Roman" w:hAnsi="Times New Roman"/>
        </w:rPr>
        <w:t xml:space="preserve">make this instrument under regulations 138.020 and 201.025 of the </w:t>
      </w:r>
      <w:r w:rsidRPr="00993338">
        <w:rPr>
          <w:rFonts w:ascii="Times New Roman" w:hAnsi="Times New Roman"/>
          <w:i/>
        </w:rPr>
        <w:t>Civil Aviation Safety Regulations 1998</w:t>
      </w:r>
      <w:r w:rsidRPr="00993338">
        <w:rPr>
          <w:rFonts w:ascii="Times New Roman" w:hAnsi="Times New Roman"/>
          <w:iCs/>
        </w:rPr>
        <w:t>,</w:t>
      </w:r>
      <w:r w:rsidRPr="00993338">
        <w:rPr>
          <w:rFonts w:ascii="Times New Roman" w:hAnsi="Times New Roman"/>
          <w:i/>
        </w:rPr>
        <w:t xml:space="preserve"> </w:t>
      </w:r>
      <w:r w:rsidRPr="00993338">
        <w:rPr>
          <w:rFonts w:ascii="Times New Roman" w:hAnsi="Times New Roman"/>
        </w:rPr>
        <w:t xml:space="preserve">and section 4 of the </w:t>
      </w:r>
      <w:r w:rsidRPr="00993338">
        <w:rPr>
          <w:rFonts w:ascii="Times New Roman" w:hAnsi="Times New Roman"/>
          <w:i/>
        </w:rPr>
        <w:t>Acts Interpretation Act 1901</w:t>
      </w:r>
      <w:r w:rsidRPr="00993338">
        <w:rPr>
          <w:rFonts w:ascii="Times New Roman" w:hAnsi="Times New Roman"/>
        </w:rPr>
        <w:t>.</w:t>
      </w:r>
    </w:p>
    <w:p w14:paraId="6B88818A" w14:textId="2D95DE31" w:rsidR="006A0666" w:rsidRPr="00993338" w:rsidRDefault="00BA710F" w:rsidP="00E019E9">
      <w:pPr>
        <w:pStyle w:val="LDSignatory"/>
        <w:spacing w:before="1440"/>
        <w:rPr>
          <w:rFonts w:ascii="Arial" w:hAnsi="Arial" w:cs="Arial"/>
          <w:b/>
          <w:color w:val="000000"/>
        </w:rPr>
      </w:pPr>
      <w:bookmarkStart w:id="0" w:name="_Hlk36728101"/>
      <w:r>
        <w:rPr>
          <w:rFonts w:ascii="Arial" w:hAnsi="Arial"/>
          <w:b/>
        </w:rPr>
        <w:t>[Signed S. Carmody]</w:t>
      </w:r>
      <w:bookmarkEnd w:id="0"/>
    </w:p>
    <w:p w14:paraId="6EDE839D" w14:textId="77777777" w:rsidR="006A0666" w:rsidRPr="00993338" w:rsidRDefault="006A0666" w:rsidP="006A0666">
      <w:pPr>
        <w:pStyle w:val="LDBodytext"/>
      </w:pPr>
      <w:r w:rsidRPr="00993338">
        <w:t>Shane Carmody</w:t>
      </w:r>
      <w:r w:rsidRPr="00993338">
        <w:br/>
        <w:t>Director of Aviation Safety</w:t>
      </w:r>
    </w:p>
    <w:p w14:paraId="126137F0" w14:textId="68C5BC77" w:rsidR="00E019E9" w:rsidRPr="00993338" w:rsidRDefault="002734B8" w:rsidP="00FA2171">
      <w:pPr>
        <w:pStyle w:val="LDDate"/>
        <w:tabs>
          <w:tab w:val="left" w:pos="3273"/>
        </w:tabs>
        <w:sectPr w:rsidR="00E019E9" w:rsidRPr="00993338" w:rsidSect="00641D53">
          <w:footerReference w:type="even" r:id="rId8"/>
          <w:footerReference w:type="default" r:id="rId9"/>
          <w:headerReference w:type="first" r:id="rId10"/>
          <w:footerReference w:type="first" r:id="rId11"/>
          <w:pgSz w:w="11906" w:h="16838" w:code="9"/>
          <w:pgMar w:top="1418" w:right="1418" w:bottom="1418" w:left="1418" w:header="720" w:footer="720" w:gutter="0"/>
          <w:pgNumType w:fmt="lowerRoman" w:start="1"/>
          <w:cols w:space="720"/>
          <w:titlePg/>
          <w:docGrid w:linePitch="326"/>
        </w:sectPr>
      </w:pPr>
      <w:r>
        <w:t xml:space="preserve">29 </w:t>
      </w:r>
      <w:r w:rsidR="00255892" w:rsidRPr="00993338">
        <w:t>October</w:t>
      </w:r>
      <w:r w:rsidR="006A0666" w:rsidRPr="00993338">
        <w:t xml:space="preserve"> 20</w:t>
      </w:r>
      <w:r w:rsidR="00651E15" w:rsidRPr="00993338">
        <w:t>20</w:t>
      </w:r>
    </w:p>
    <w:p w14:paraId="3BCEAE4B" w14:textId="5B9213D9" w:rsidR="007867BB" w:rsidRPr="00993338" w:rsidRDefault="007867BB" w:rsidP="00E019E9">
      <w:pPr>
        <w:pStyle w:val="LDContentsHead"/>
        <w:spacing w:before="0" w:after="0"/>
      </w:pPr>
      <w:bookmarkStart w:id="1" w:name="_Hlk14092484"/>
      <w:r w:rsidRPr="00993338">
        <w:lastRenderedPageBreak/>
        <w:t>C</w:t>
      </w:r>
      <w:r w:rsidR="003A6B64" w:rsidRPr="00993338">
        <w:t>ontents</w:t>
      </w:r>
    </w:p>
    <w:p w14:paraId="60A9FCAF" w14:textId="206D86F1" w:rsidR="007867BB" w:rsidRPr="00993338" w:rsidRDefault="007867BB" w:rsidP="003A6B64">
      <w:pPr>
        <w:pStyle w:val="LDNote"/>
        <w:ind w:left="0"/>
      </w:pPr>
      <w:r w:rsidRPr="00993338">
        <w:rPr>
          <w:i/>
          <w:iCs/>
        </w:rPr>
        <w:t>Note</w:t>
      </w:r>
      <w:r w:rsidRPr="00993338">
        <w:t> </w:t>
      </w:r>
      <w:r w:rsidR="008D13DE" w:rsidRPr="00993338">
        <w:t>  </w:t>
      </w:r>
      <w:r w:rsidRPr="00993338">
        <w:t>This Table of Contents is for guidance only. It is not a formal part of the</w:t>
      </w:r>
      <w:r w:rsidR="00707F29" w:rsidRPr="00993338">
        <w:t xml:space="preserve"> </w:t>
      </w:r>
      <w:r w:rsidRPr="00993338">
        <w:rPr>
          <w:i/>
        </w:rPr>
        <w:t>Part 138</w:t>
      </w:r>
      <w:r w:rsidR="002B32E5" w:rsidRPr="00993338">
        <w:rPr>
          <w:i/>
        </w:rPr>
        <w:t xml:space="preserve"> (Aerial Work Operations)</w:t>
      </w:r>
      <w:r w:rsidRPr="00993338">
        <w:rPr>
          <w:i/>
        </w:rPr>
        <w:t xml:space="preserve"> Manual of Standards</w:t>
      </w:r>
      <w:r w:rsidR="002B32E5" w:rsidRPr="00993338">
        <w:rPr>
          <w:i/>
        </w:rPr>
        <w:t xml:space="preserve"> 20</w:t>
      </w:r>
      <w:r w:rsidR="00EE14E6" w:rsidRPr="00993338">
        <w:rPr>
          <w:i/>
        </w:rPr>
        <w:t>20</w:t>
      </w:r>
      <w:r w:rsidRPr="00993338">
        <w:t>.</w:t>
      </w:r>
      <w:r w:rsidR="007C2C0B" w:rsidRPr="00993338">
        <w:t xml:space="preserve"> See subsection</w:t>
      </w:r>
      <w:r w:rsidR="003A4E9B" w:rsidRPr="00993338">
        <w:t xml:space="preserve"> 1.0</w:t>
      </w:r>
      <w:r w:rsidR="00A42ED3" w:rsidRPr="00993338">
        <w:t>1 (</w:t>
      </w:r>
      <w:r w:rsidR="003A4E9B" w:rsidRPr="00993338">
        <w:t>4).</w:t>
      </w:r>
    </w:p>
    <w:bookmarkEnd w:id="1"/>
    <w:p w14:paraId="2D8CD9CE" w14:textId="77777777" w:rsidR="003A6B64" w:rsidRPr="00993338" w:rsidRDefault="003A6B64" w:rsidP="003A6B64">
      <w:pPr>
        <w:pStyle w:val="LDTitle"/>
        <w:tabs>
          <w:tab w:val="left" w:pos="567"/>
          <w:tab w:val="right" w:pos="9355"/>
        </w:tabs>
        <w:spacing w:before="240" w:after="0"/>
        <w:jc w:val="right"/>
        <w:rPr>
          <w:rStyle w:val="PageNumber"/>
          <w:rFonts w:cs="Arial"/>
          <w:sz w:val="20"/>
          <w:szCs w:val="20"/>
        </w:rPr>
      </w:pPr>
      <w:r w:rsidRPr="00993338">
        <w:rPr>
          <w:rStyle w:val="PageNumber"/>
          <w:rFonts w:cs="Arial"/>
          <w:sz w:val="20"/>
          <w:szCs w:val="20"/>
        </w:rPr>
        <w:t>Page</w:t>
      </w:r>
    </w:p>
    <w:p w14:paraId="6D4E8FBD" w14:textId="21CE4E7C" w:rsidR="002349C6" w:rsidRPr="00993338" w:rsidRDefault="00243B83" w:rsidP="002349C6">
      <w:pPr>
        <w:pStyle w:val="TOC1"/>
        <w:tabs>
          <w:tab w:val="right" w:leader="dot" w:pos="9072"/>
        </w:tabs>
        <w:rPr>
          <w:rFonts w:asciiTheme="minorHAnsi" w:eastAsiaTheme="minorEastAsia" w:hAnsiTheme="minorHAnsi" w:cstheme="minorBidi"/>
          <w:sz w:val="22"/>
          <w:szCs w:val="22"/>
          <w:lang w:eastAsia="en-AU"/>
        </w:rPr>
      </w:pPr>
      <w:r w:rsidRPr="00993338">
        <w:fldChar w:fldCharType="begin"/>
      </w:r>
      <w:r w:rsidRPr="00993338">
        <w:instrText xml:space="preserve"> TOC \h \z \t "LDClauseHeading,3,LDDivision heading,2,LDChapterHeading,1" </w:instrText>
      </w:r>
      <w:r w:rsidRPr="00993338">
        <w:fldChar w:fldCharType="separate"/>
      </w:r>
      <w:hyperlink w:anchor="_Toc53492322" w:history="1">
        <w:r w:rsidR="002349C6" w:rsidRPr="00993338">
          <w:rPr>
            <w:rStyle w:val="Hyperlink"/>
            <w:color w:val="000000" w:themeColor="text1"/>
          </w:rPr>
          <w:t>CHAPTER 1</w:t>
        </w:r>
        <w:r w:rsidR="002349C6" w:rsidRPr="00993338">
          <w:rPr>
            <w:rFonts w:asciiTheme="minorHAnsi" w:eastAsiaTheme="minorEastAsia" w:hAnsiTheme="minorHAnsi" w:cstheme="minorBidi"/>
            <w:sz w:val="22"/>
            <w:szCs w:val="22"/>
            <w:lang w:eastAsia="en-AU"/>
          </w:rPr>
          <w:tab/>
        </w:r>
        <w:r w:rsidR="002349C6" w:rsidRPr="00993338">
          <w:rPr>
            <w:rStyle w:val="Hyperlink"/>
            <w:color w:val="000000" w:themeColor="text1"/>
          </w:rPr>
          <w:t>PRELIMINARY AND DEFINITIONS</w:t>
        </w:r>
        <w:r w:rsidR="002349C6" w:rsidRPr="00993338">
          <w:rPr>
            <w:webHidden/>
          </w:rPr>
          <w:tab/>
        </w:r>
        <w:r w:rsidR="002349C6" w:rsidRPr="00993338">
          <w:rPr>
            <w:webHidden/>
          </w:rPr>
          <w:fldChar w:fldCharType="begin"/>
        </w:r>
        <w:r w:rsidR="002349C6" w:rsidRPr="00993338">
          <w:rPr>
            <w:webHidden/>
          </w:rPr>
          <w:instrText xml:space="preserve"> PAGEREF _Toc53492322 \h </w:instrText>
        </w:r>
        <w:r w:rsidR="002349C6" w:rsidRPr="00993338">
          <w:rPr>
            <w:webHidden/>
          </w:rPr>
        </w:r>
        <w:r w:rsidR="002349C6" w:rsidRPr="00993338">
          <w:rPr>
            <w:webHidden/>
          </w:rPr>
          <w:fldChar w:fldCharType="separate"/>
        </w:r>
        <w:r w:rsidR="002734B8">
          <w:rPr>
            <w:webHidden/>
          </w:rPr>
          <w:t>1</w:t>
        </w:r>
        <w:r w:rsidR="002349C6" w:rsidRPr="00993338">
          <w:rPr>
            <w:webHidden/>
          </w:rPr>
          <w:fldChar w:fldCharType="end"/>
        </w:r>
      </w:hyperlink>
    </w:p>
    <w:p w14:paraId="79ED25B7" w14:textId="37D132BF" w:rsidR="002349C6" w:rsidRPr="00993338" w:rsidRDefault="00BA710F" w:rsidP="002349C6">
      <w:pPr>
        <w:pStyle w:val="TOC2"/>
        <w:rPr>
          <w:rFonts w:asciiTheme="minorHAnsi" w:eastAsiaTheme="minorEastAsia" w:hAnsiTheme="minorHAnsi"/>
          <w:sz w:val="22"/>
          <w:lang w:eastAsia="en-AU"/>
        </w:rPr>
      </w:pPr>
      <w:hyperlink w:anchor="_Toc53492323" w:history="1">
        <w:r w:rsidR="002349C6" w:rsidRPr="00993338">
          <w:rPr>
            <w:rStyle w:val="Hyperlink"/>
            <w:color w:val="000000" w:themeColor="text1"/>
          </w:rPr>
          <w:t>Division 1</w:t>
        </w:r>
        <w:r w:rsidR="002349C6" w:rsidRPr="00993338">
          <w:rPr>
            <w:rFonts w:asciiTheme="minorHAnsi" w:eastAsiaTheme="minorEastAsia" w:hAnsiTheme="minorHAnsi"/>
            <w:sz w:val="22"/>
            <w:lang w:eastAsia="en-AU"/>
          </w:rPr>
          <w:tab/>
        </w:r>
        <w:r w:rsidR="002349C6" w:rsidRPr="00993338">
          <w:rPr>
            <w:rStyle w:val="Hyperlink"/>
            <w:color w:val="000000" w:themeColor="text1"/>
          </w:rPr>
          <w:t>Preliminary</w:t>
        </w:r>
        <w:r w:rsidR="002349C6" w:rsidRPr="00993338">
          <w:rPr>
            <w:webHidden/>
          </w:rPr>
          <w:tab/>
        </w:r>
        <w:r w:rsidR="002349C6" w:rsidRPr="00993338">
          <w:rPr>
            <w:webHidden/>
          </w:rPr>
          <w:fldChar w:fldCharType="begin"/>
        </w:r>
        <w:r w:rsidR="002349C6" w:rsidRPr="00993338">
          <w:rPr>
            <w:webHidden/>
          </w:rPr>
          <w:instrText xml:space="preserve"> PAGEREF _Toc53492323 \h </w:instrText>
        </w:r>
        <w:r w:rsidR="002349C6" w:rsidRPr="00993338">
          <w:rPr>
            <w:webHidden/>
          </w:rPr>
        </w:r>
        <w:r w:rsidR="002349C6" w:rsidRPr="00993338">
          <w:rPr>
            <w:webHidden/>
          </w:rPr>
          <w:fldChar w:fldCharType="separate"/>
        </w:r>
        <w:r w:rsidR="002734B8">
          <w:rPr>
            <w:webHidden/>
          </w:rPr>
          <w:t>1</w:t>
        </w:r>
        <w:r w:rsidR="002349C6" w:rsidRPr="00993338">
          <w:rPr>
            <w:webHidden/>
          </w:rPr>
          <w:fldChar w:fldCharType="end"/>
        </w:r>
      </w:hyperlink>
    </w:p>
    <w:p w14:paraId="19CCD897" w14:textId="31D13611" w:rsidR="002349C6" w:rsidRPr="00993338" w:rsidRDefault="00BA710F">
      <w:pPr>
        <w:pStyle w:val="TOC3"/>
        <w:rPr>
          <w:rFonts w:asciiTheme="minorHAnsi" w:eastAsiaTheme="minorEastAsia" w:hAnsiTheme="minorHAnsi"/>
          <w:sz w:val="22"/>
          <w:lang w:eastAsia="en-AU"/>
        </w:rPr>
      </w:pPr>
      <w:hyperlink w:anchor="_Toc53492324" w:history="1">
        <w:r w:rsidR="002349C6" w:rsidRPr="00993338">
          <w:rPr>
            <w:rStyle w:val="Hyperlink"/>
            <w:color w:val="000000" w:themeColor="text1"/>
          </w:rPr>
          <w:t>1.01</w:t>
        </w:r>
        <w:r w:rsidR="002349C6" w:rsidRPr="00993338">
          <w:rPr>
            <w:rFonts w:asciiTheme="minorHAnsi" w:eastAsiaTheme="minorEastAsia" w:hAnsiTheme="minorHAnsi"/>
            <w:sz w:val="22"/>
            <w:lang w:eastAsia="en-AU"/>
          </w:rPr>
          <w:tab/>
        </w:r>
        <w:r w:rsidR="002349C6" w:rsidRPr="00993338">
          <w:rPr>
            <w:rStyle w:val="Hyperlink"/>
            <w:color w:val="000000" w:themeColor="text1"/>
          </w:rPr>
          <w:t>Name of instrument</w:t>
        </w:r>
        <w:r w:rsidR="002349C6" w:rsidRPr="00993338">
          <w:rPr>
            <w:webHidden/>
          </w:rPr>
          <w:tab/>
        </w:r>
        <w:r w:rsidR="002349C6" w:rsidRPr="00993338">
          <w:rPr>
            <w:webHidden/>
          </w:rPr>
          <w:fldChar w:fldCharType="begin"/>
        </w:r>
        <w:r w:rsidR="002349C6" w:rsidRPr="00993338">
          <w:rPr>
            <w:webHidden/>
          </w:rPr>
          <w:instrText xml:space="preserve"> PAGEREF _Toc53492324 \h </w:instrText>
        </w:r>
        <w:r w:rsidR="002349C6" w:rsidRPr="00993338">
          <w:rPr>
            <w:webHidden/>
          </w:rPr>
        </w:r>
        <w:r w:rsidR="002349C6" w:rsidRPr="00993338">
          <w:rPr>
            <w:webHidden/>
          </w:rPr>
          <w:fldChar w:fldCharType="separate"/>
        </w:r>
        <w:r w:rsidR="002734B8">
          <w:rPr>
            <w:webHidden/>
          </w:rPr>
          <w:t>1</w:t>
        </w:r>
        <w:r w:rsidR="002349C6" w:rsidRPr="00993338">
          <w:rPr>
            <w:webHidden/>
          </w:rPr>
          <w:fldChar w:fldCharType="end"/>
        </w:r>
      </w:hyperlink>
    </w:p>
    <w:p w14:paraId="629DDD1D" w14:textId="1221FF33" w:rsidR="002349C6" w:rsidRPr="00993338" w:rsidRDefault="00BA710F">
      <w:pPr>
        <w:pStyle w:val="TOC3"/>
        <w:rPr>
          <w:rFonts w:asciiTheme="minorHAnsi" w:eastAsiaTheme="minorEastAsia" w:hAnsiTheme="minorHAnsi"/>
          <w:sz w:val="22"/>
          <w:lang w:eastAsia="en-AU"/>
        </w:rPr>
      </w:pPr>
      <w:hyperlink w:anchor="_Toc53492325" w:history="1">
        <w:r w:rsidR="002349C6" w:rsidRPr="00993338">
          <w:rPr>
            <w:rStyle w:val="Hyperlink"/>
            <w:color w:val="000000" w:themeColor="text1"/>
          </w:rPr>
          <w:t>1.02</w:t>
        </w:r>
        <w:r w:rsidR="002349C6" w:rsidRPr="00993338">
          <w:rPr>
            <w:rFonts w:asciiTheme="minorHAnsi" w:eastAsiaTheme="minorEastAsia" w:hAnsiTheme="minorHAnsi"/>
            <w:sz w:val="22"/>
            <w:lang w:eastAsia="en-AU"/>
          </w:rPr>
          <w:tab/>
        </w:r>
        <w:r w:rsidR="002349C6" w:rsidRPr="00993338">
          <w:rPr>
            <w:rStyle w:val="Hyperlink"/>
            <w:color w:val="000000" w:themeColor="text1"/>
          </w:rPr>
          <w:t>Commencement</w:t>
        </w:r>
        <w:r w:rsidR="002349C6" w:rsidRPr="00993338">
          <w:rPr>
            <w:webHidden/>
          </w:rPr>
          <w:tab/>
        </w:r>
        <w:r w:rsidR="002349C6" w:rsidRPr="00993338">
          <w:rPr>
            <w:webHidden/>
          </w:rPr>
          <w:fldChar w:fldCharType="begin"/>
        </w:r>
        <w:r w:rsidR="002349C6" w:rsidRPr="00993338">
          <w:rPr>
            <w:webHidden/>
          </w:rPr>
          <w:instrText xml:space="preserve"> PAGEREF _Toc53492325 \h </w:instrText>
        </w:r>
        <w:r w:rsidR="002349C6" w:rsidRPr="00993338">
          <w:rPr>
            <w:webHidden/>
          </w:rPr>
        </w:r>
        <w:r w:rsidR="002349C6" w:rsidRPr="00993338">
          <w:rPr>
            <w:webHidden/>
          </w:rPr>
          <w:fldChar w:fldCharType="separate"/>
        </w:r>
        <w:r w:rsidR="002734B8">
          <w:rPr>
            <w:webHidden/>
          </w:rPr>
          <w:t>1</w:t>
        </w:r>
        <w:r w:rsidR="002349C6" w:rsidRPr="00993338">
          <w:rPr>
            <w:webHidden/>
          </w:rPr>
          <w:fldChar w:fldCharType="end"/>
        </w:r>
      </w:hyperlink>
    </w:p>
    <w:p w14:paraId="5D388D95" w14:textId="1112BD65" w:rsidR="002349C6" w:rsidRPr="00993338" w:rsidRDefault="00BA710F">
      <w:pPr>
        <w:pStyle w:val="TOC3"/>
        <w:rPr>
          <w:rFonts w:asciiTheme="minorHAnsi" w:eastAsiaTheme="minorEastAsia" w:hAnsiTheme="minorHAnsi"/>
          <w:sz w:val="22"/>
          <w:lang w:eastAsia="en-AU"/>
        </w:rPr>
      </w:pPr>
      <w:hyperlink w:anchor="_Toc53492326" w:history="1">
        <w:r w:rsidR="002349C6" w:rsidRPr="00993338">
          <w:rPr>
            <w:rStyle w:val="Hyperlink"/>
            <w:color w:val="000000" w:themeColor="text1"/>
          </w:rPr>
          <w:t>1.03</w:t>
        </w:r>
        <w:r w:rsidR="002349C6" w:rsidRPr="00993338">
          <w:rPr>
            <w:rFonts w:asciiTheme="minorHAnsi" w:eastAsiaTheme="minorEastAsia" w:hAnsiTheme="minorHAnsi"/>
            <w:sz w:val="22"/>
            <w:lang w:eastAsia="en-AU"/>
          </w:rPr>
          <w:tab/>
        </w:r>
        <w:r w:rsidR="002349C6" w:rsidRPr="00993338">
          <w:rPr>
            <w:rStyle w:val="Hyperlink"/>
            <w:color w:val="000000" w:themeColor="text1"/>
          </w:rPr>
          <w:t>Application</w:t>
        </w:r>
        <w:r w:rsidR="002349C6" w:rsidRPr="00993338">
          <w:rPr>
            <w:webHidden/>
          </w:rPr>
          <w:tab/>
        </w:r>
        <w:r w:rsidR="002349C6" w:rsidRPr="00993338">
          <w:rPr>
            <w:webHidden/>
          </w:rPr>
          <w:fldChar w:fldCharType="begin"/>
        </w:r>
        <w:r w:rsidR="002349C6" w:rsidRPr="00993338">
          <w:rPr>
            <w:webHidden/>
          </w:rPr>
          <w:instrText xml:space="preserve"> PAGEREF _Toc53492326 \h </w:instrText>
        </w:r>
        <w:r w:rsidR="002349C6" w:rsidRPr="00993338">
          <w:rPr>
            <w:webHidden/>
          </w:rPr>
        </w:r>
        <w:r w:rsidR="002349C6" w:rsidRPr="00993338">
          <w:rPr>
            <w:webHidden/>
          </w:rPr>
          <w:fldChar w:fldCharType="separate"/>
        </w:r>
        <w:r w:rsidR="002734B8">
          <w:rPr>
            <w:webHidden/>
          </w:rPr>
          <w:t>1</w:t>
        </w:r>
        <w:r w:rsidR="002349C6" w:rsidRPr="00993338">
          <w:rPr>
            <w:webHidden/>
          </w:rPr>
          <w:fldChar w:fldCharType="end"/>
        </w:r>
      </w:hyperlink>
    </w:p>
    <w:p w14:paraId="5D9C641F" w14:textId="587DCBE9" w:rsidR="002349C6" w:rsidRPr="00993338" w:rsidRDefault="00BA710F" w:rsidP="002349C6">
      <w:pPr>
        <w:pStyle w:val="TOC2"/>
        <w:rPr>
          <w:rFonts w:asciiTheme="minorHAnsi" w:eastAsiaTheme="minorEastAsia" w:hAnsiTheme="minorHAnsi"/>
          <w:sz w:val="22"/>
          <w:lang w:eastAsia="en-AU"/>
        </w:rPr>
      </w:pPr>
      <w:hyperlink w:anchor="_Toc53492327" w:history="1">
        <w:r w:rsidR="002349C6" w:rsidRPr="00993338">
          <w:rPr>
            <w:rStyle w:val="Hyperlink"/>
            <w:color w:val="000000" w:themeColor="text1"/>
          </w:rPr>
          <w:t>Division 2</w:t>
        </w:r>
        <w:r w:rsidR="002349C6" w:rsidRPr="00993338">
          <w:rPr>
            <w:rFonts w:asciiTheme="minorHAnsi" w:eastAsiaTheme="minorEastAsia" w:hAnsiTheme="minorHAnsi"/>
            <w:sz w:val="22"/>
            <w:lang w:eastAsia="en-AU"/>
          </w:rPr>
          <w:tab/>
        </w:r>
        <w:r w:rsidR="002349C6" w:rsidRPr="00993338">
          <w:rPr>
            <w:rStyle w:val="Hyperlink"/>
            <w:color w:val="000000" w:themeColor="text1"/>
          </w:rPr>
          <w:t>Definitions — general</w:t>
        </w:r>
        <w:r w:rsidR="002349C6" w:rsidRPr="00993338">
          <w:rPr>
            <w:webHidden/>
          </w:rPr>
          <w:tab/>
        </w:r>
        <w:r w:rsidR="002349C6" w:rsidRPr="00993338">
          <w:rPr>
            <w:webHidden/>
          </w:rPr>
          <w:fldChar w:fldCharType="begin"/>
        </w:r>
        <w:r w:rsidR="002349C6" w:rsidRPr="00993338">
          <w:rPr>
            <w:webHidden/>
          </w:rPr>
          <w:instrText xml:space="preserve"> PAGEREF _Toc53492327 \h </w:instrText>
        </w:r>
        <w:r w:rsidR="002349C6" w:rsidRPr="00993338">
          <w:rPr>
            <w:webHidden/>
          </w:rPr>
        </w:r>
        <w:r w:rsidR="002349C6" w:rsidRPr="00993338">
          <w:rPr>
            <w:webHidden/>
          </w:rPr>
          <w:fldChar w:fldCharType="separate"/>
        </w:r>
        <w:r w:rsidR="002734B8">
          <w:rPr>
            <w:webHidden/>
          </w:rPr>
          <w:t>1</w:t>
        </w:r>
        <w:r w:rsidR="002349C6" w:rsidRPr="00993338">
          <w:rPr>
            <w:webHidden/>
          </w:rPr>
          <w:fldChar w:fldCharType="end"/>
        </w:r>
      </w:hyperlink>
    </w:p>
    <w:p w14:paraId="53B9CEAE" w14:textId="61A238CD" w:rsidR="002349C6" w:rsidRPr="00993338" w:rsidRDefault="00BA710F" w:rsidP="00C22931">
      <w:pPr>
        <w:pStyle w:val="TOC3"/>
        <w:rPr>
          <w:rStyle w:val="Hyperlink"/>
          <w:color w:val="000000" w:themeColor="text1"/>
        </w:rPr>
      </w:pPr>
      <w:hyperlink w:anchor="_Toc53492328" w:history="1">
        <w:r w:rsidR="002349C6" w:rsidRPr="00993338">
          <w:rPr>
            <w:rStyle w:val="Hyperlink"/>
            <w:color w:val="000000" w:themeColor="text1"/>
          </w:rPr>
          <w:t>1.04</w:t>
        </w:r>
        <w:r w:rsidR="002349C6" w:rsidRPr="00993338">
          <w:rPr>
            <w:rStyle w:val="Hyperlink"/>
            <w:color w:val="000000" w:themeColor="text1"/>
          </w:rPr>
          <w:tab/>
          <w:t>Definitions etc.</w:t>
        </w:r>
        <w:r w:rsidR="002349C6" w:rsidRPr="00993338">
          <w:rPr>
            <w:rStyle w:val="Hyperlink"/>
            <w:webHidden/>
            <w:color w:val="000000" w:themeColor="text1"/>
          </w:rPr>
          <w:tab/>
        </w:r>
        <w:r w:rsidR="002349C6" w:rsidRPr="00993338">
          <w:rPr>
            <w:rStyle w:val="Hyperlink"/>
            <w:webHidden/>
            <w:color w:val="000000" w:themeColor="text1"/>
          </w:rPr>
          <w:fldChar w:fldCharType="begin"/>
        </w:r>
        <w:r w:rsidR="002349C6" w:rsidRPr="00993338">
          <w:rPr>
            <w:rStyle w:val="Hyperlink"/>
            <w:webHidden/>
            <w:color w:val="000000" w:themeColor="text1"/>
          </w:rPr>
          <w:instrText xml:space="preserve"> PAGEREF _Toc53492328 \h </w:instrText>
        </w:r>
        <w:r w:rsidR="002349C6" w:rsidRPr="00993338">
          <w:rPr>
            <w:rStyle w:val="Hyperlink"/>
            <w:webHidden/>
            <w:color w:val="000000" w:themeColor="text1"/>
          </w:rPr>
        </w:r>
        <w:r w:rsidR="002349C6" w:rsidRPr="00993338">
          <w:rPr>
            <w:rStyle w:val="Hyperlink"/>
            <w:webHidden/>
            <w:color w:val="000000" w:themeColor="text1"/>
          </w:rPr>
          <w:fldChar w:fldCharType="separate"/>
        </w:r>
        <w:r w:rsidR="002734B8">
          <w:rPr>
            <w:rStyle w:val="Hyperlink"/>
            <w:webHidden/>
            <w:color w:val="000000" w:themeColor="text1"/>
          </w:rPr>
          <w:t>1</w:t>
        </w:r>
        <w:r w:rsidR="002349C6" w:rsidRPr="00993338">
          <w:rPr>
            <w:rStyle w:val="Hyperlink"/>
            <w:webHidden/>
            <w:color w:val="000000" w:themeColor="text1"/>
          </w:rPr>
          <w:fldChar w:fldCharType="end"/>
        </w:r>
      </w:hyperlink>
    </w:p>
    <w:p w14:paraId="1A3AC5C0" w14:textId="2A8494BB" w:rsidR="002349C6" w:rsidRPr="00993338" w:rsidRDefault="00BA710F" w:rsidP="002349C6">
      <w:pPr>
        <w:pStyle w:val="TOC2"/>
        <w:rPr>
          <w:rFonts w:asciiTheme="minorHAnsi" w:eastAsiaTheme="minorEastAsia" w:hAnsiTheme="minorHAnsi"/>
          <w:sz w:val="22"/>
          <w:lang w:eastAsia="en-AU"/>
        </w:rPr>
      </w:pPr>
      <w:hyperlink w:anchor="_Toc53492329" w:history="1">
        <w:r w:rsidR="002349C6" w:rsidRPr="00993338">
          <w:rPr>
            <w:rStyle w:val="Hyperlink"/>
            <w:color w:val="000000" w:themeColor="text1"/>
          </w:rPr>
          <w:t>Division 3</w:t>
        </w:r>
        <w:r w:rsidR="002349C6" w:rsidRPr="00993338">
          <w:rPr>
            <w:rFonts w:asciiTheme="minorHAnsi" w:eastAsiaTheme="minorEastAsia" w:hAnsiTheme="minorHAnsi"/>
            <w:sz w:val="22"/>
            <w:lang w:eastAsia="en-AU"/>
          </w:rPr>
          <w:tab/>
        </w:r>
        <w:r w:rsidR="002349C6" w:rsidRPr="00993338">
          <w:rPr>
            <w:rStyle w:val="Hyperlink"/>
            <w:color w:val="000000" w:themeColor="text1"/>
          </w:rPr>
          <w:t>Definitions — AWZ</w:t>
        </w:r>
        <w:r w:rsidR="002349C6" w:rsidRPr="00993338">
          <w:rPr>
            <w:webHidden/>
          </w:rPr>
          <w:tab/>
        </w:r>
        <w:r w:rsidR="002349C6" w:rsidRPr="00993338">
          <w:rPr>
            <w:webHidden/>
          </w:rPr>
          <w:fldChar w:fldCharType="begin"/>
        </w:r>
        <w:r w:rsidR="002349C6" w:rsidRPr="00993338">
          <w:rPr>
            <w:webHidden/>
          </w:rPr>
          <w:instrText xml:space="preserve"> PAGEREF _Toc53492329 \h </w:instrText>
        </w:r>
        <w:r w:rsidR="002349C6" w:rsidRPr="00993338">
          <w:rPr>
            <w:webHidden/>
          </w:rPr>
        </w:r>
        <w:r w:rsidR="002349C6" w:rsidRPr="00993338">
          <w:rPr>
            <w:webHidden/>
          </w:rPr>
          <w:fldChar w:fldCharType="separate"/>
        </w:r>
        <w:r w:rsidR="002734B8">
          <w:rPr>
            <w:webHidden/>
          </w:rPr>
          <w:t>10</w:t>
        </w:r>
        <w:r w:rsidR="002349C6" w:rsidRPr="00993338">
          <w:rPr>
            <w:webHidden/>
          </w:rPr>
          <w:fldChar w:fldCharType="end"/>
        </w:r>
      </w:hyperlink>
    </w:p>
    <w:p w14:paraId="5BC116BD" w14:textId="348EAD3F" w:rsidR="002349C6" w:rsidRPr="00993338" w:rsidRDefault="00BA710F">
      <w:pPr>
        <w:pStyle w:val="TOC3"/>
        <w:rPr>
          <w:rFonts w:asciiTheme="minorHAnsi" w:eastAsiaTheme="minorEastAsia" w:hAnsiTheme="minorHAnsi"/>
          <w:sz w:val="22"/>
          <w:lang w:eastAsia="en-AU"/>
        </w:rPr>
      </w:pPr>
      <w:hyperlink w:anchor="_Toc53492330" w:history="1">
        <w:r w:rsidR="002349C6" w:rsidRPr="00993338">
          <w:rPr>
            <w:rStyle w:val="Hyperlink"/>
            <w:color w:val="000000" w:themeColor="text1"/>
          </w:rPr>
          <w:t>1.05</w:t>
        </w:r>
        <w:r w:rsidR="002349C6" w:rsidRPr="00993338">
          <w:rPr>
            <w:rFonts w:asciiTheme="minorHAnsi" w:eastAsiaTheme="minorEastAsia" w:hAnsiTheme="minorHAnsi"/>
            <w:sz w:val="22"/>
            <w:lang w:eastAsia="en-AU"/>
          </w:rPr>
          <w:tab/>
        </w:r>
        <w:r w:rsidR="002349C6" w:rsidRPr="00993338">
          <w:rPr>
            <w:rStyle w:val="Hyperlink"/>
            <w:color w:val="000000" w:themeColor="text1"/>
          </w:rPr>
          <w:t>Aerial work zone (AWZ)</w:t>
        </w:r>
        <w:r w:rsidR="002349C6" w:rsidRPr="00993338">
          <w:rPr>
            <w:webHidden/>
          </w:rPr>
          <w:tab/>
        </w:r>
        <w:r w:rsidR="002349C6" w:rsidRPr="00993338">
          <w:rPr>
            <w:webHidden/>
          </w:rPr>
          <w:fldChar w:fldCharType="begin"/>
        </w:r>
        <w:r w:rsidR="002349C6" w:rsidRPr="00993338">
          <w:rPr>
            <w:webHidden/>
          </w:rPr>
          <w:instrText xml:space="preserve"> PAGEREF _Toc53492330 \h </w:instrText>
        </w:r>
        <w:r w:rsidR="002349C6" w:rsidRPr="00993338">
          <w:rPr>
            <w:webHidden/>
          </w:rPr>
        </w:r>
        <w:r w:rsidR="002349C6" w:rsidRPr="00993338">
          <w:rPr>
            <w:webHidden/>
          </w:rPr>
          <w:fldChar w:fldCharType="separate"/>
        </w:r>
        <w:r w:rsidR="002734B8">
          <w:rPr>
            <w:webHidden/>
          </w:rPr>
          <w:t>10</w:t>
        </w:r>
        <w:r w:rsidR="002349C6" w:rsidRPr="00993338">
          <w:rPr>
            <w:webHidden/>
          </w:rPr>
          <w:fldChar w:fldCharType="end"/>
        </w:r>
      </w:hyperlink>
    </w:p>
    <w:p w14:paraId="19922F26" w14:textId="6E35E5A7" w:rsidR="002349C6" w:rsidRPr="00993338" w:rsidRDefault="00BA710F" w:rsidP="002349C6">
      <w:pPr>
        <w:pStyle w:val="TOC2"/>
        <w:rPr>
          <w:rFonts w:asciiTheme="minorHAnsi" w:eastAsiaTheme="minorEastAsia" w:hAnsiTheme="minorHAnsi"/>
          <w:sz w:val="22"/>
          <w:lang w:eastAsia="en-AU"/>
        </w:rPr>
      </w:pPr>
      <w:hyperlink w:anchor="_Toc53492331" w:history="1">
        <w:r w:rsidR="002349C6" w:rsidRPr="00993338">
          <w:rPr>
            <w:rStyle w:val="Hyperlink"/>
            <w:color w:val="000000" w:themeColor="text1"/>
          </w:rPr>
          <w:t>Division 4</w:t>
        </w:r>
        <w:r w:rsidR="002349C6" w:rsidRPr="00993338">
          <w:rPr>
            <w:rFonts w:asciiTheme="minorHAnsi" w:eastAsiaTheme="minorEastAsia" w:hAnsiTheme="minorHAnsi"/>
            <w:sz w:val="22"/>
            <w:lang w:eastAsia="en-AU"/>
          </w:rPr>
          <w:tab/>
        </w:r>
        <w:r w:rsidR="002349C6" w:rsidRPr="00993338">
          <w:rPr>
            <w:rStyle w:val="Hyperlink"/>
            <w:color w:val="000000" w:themeColor="text1"/>
          </w:rPr>
          <w:t>Definition of suitable forced landing area</w:t>
        </w:r>
        <w:r w:rsidR="002349C6" w:rsidRPr="00993338">
          <w:rPr>
            <w:webHidden/>
          </w:rPr>
          <w:tab/>
        </w:r>
        <w:r w:rsidR="002349C6" w:rsidRPr="00993338">
          <w:rPr>
            <w:webHidden/>
          </w:rPr>
          <w:fldChar w:fldCharType="begin"/>
        </w:r>
        <w:r w:rsidR="002349C6" w:rsidRPr="00993338">
          <w:rPr>
            <w:webHidden/>
          </w:rPr>
          <w:instrText xml:space="preserve"> PAGEREF _Toc53492331 \h </w:instrText>
        </w:r>
        <w:r w:rsidR="002349C6" w:rsidRPr="00993338">
          <w:rPr>
            <w:webHidden/>
          </w:rPr>
        </w:r>
        <w:r w:rsidR="002349C6" w:rsidRPr="00993338">
          <w:rPr>
            <w:webHidden/>
          </w:rPr>
          <w:fldChar w:fldCharType="separate"/>
        </w:r>
        <w:r w:rsidR="002734B8">
          <w:rPr>
            <w:webHidden/>
          </w:rPr>
          <w:t>10</w:t>
        </w:r>
        <w:r w:rsidR="002349C6" w:rsidRPr="00993338">
          <w:rPr>
            <w:webHidden/>
          </w:rPr>
          <w:fldChar w:fldCharType="end"/>
        </w:r>
      </w:hyperlink>
    </w:p>
    <w:p w14:paraId="18277A28" w14:textId="4958825D" w:rsidR="002349C6" w:rsidRPr="00993338" w:rsidRDefault="00BA710F">
      <w:pPr>
        <w:pStyle w:val="TOC3"/>
        <w:rPr>
          <w:rFonts w:asciiTheme="minorHAnsi" w:eastAsiaTheme="minorEastAsia" w:hAnsiTheme="minorHAnsi"/>
          <w:sz w:val="22"/>
          <w:lang w:eastAsia="en-AU"/>
        </w:rPr>
      </w:pPr>
      <w:hyperlink w:anchor="_Toc53492332" w:history="1">
        <w:r w:rsidR="002349C6" w:rsidRPr="00993338">
          <w:rPr>
            <w:rStyle w:val="Hyperlink"/>
            <w:color w:val="000000" w:themeColor="text1"/>
            <w:lang w:eastAsia="en-AU"/>
          </w:rPr>
          <w:t>1.06</w:t>
        </w:r>
        <w:r w:rsidR="002349C6" w:rsidRPr="00993338">
          <w:rPr>
            <w:rFonts w:asciiTheme="minorHAnsi" w:eastAsiaTheme="minorEastAsia" w:hAnsiTheme="minorHAnsi"/>
            <w:sz w:val="22"/>
            <w:lang w:eastAsia="en-AU"/>
          </w:rPr>
          <w:tab/>
        </w:r>
        <w:r w:rsidR="002349C6" w:rsidRPr="00993338">
          <w:rPr>
            <w:rStyle w:val="Hyperlink"/>
            <w:color w:val="000000" w:themeColor="text1"/>
            <w:lang w:eastAsia="en-AU"/>
          </w:rPr>
          <w:t>Suitable forced landing area</w:t>
        </w:r>
        <w:r w:rsidR="002349C6" w:rsidRPr="00993338">
          <w:rPr>
            <w:webHidden/>
          </w:rPr>
          <w:tab/>
        </w:r>
        <w:r w:rsidR="002349C6" w:rsidRPr="00993338">
          <w:rPr>
            <w:webHidden/>
          </w:rPr>
          <w:fldChar w:fldCharType="begin"/>
        </w:r>
        <w:r w:rsidR="002349C6" w:rsidRPr="00993338">
          <w:rPr>
            <w:webHidden/>
          </w:rPr>
          <w:instrText xml:space="preserve"> PAGEREF _Toc53492332 \h </w:instrText>
        </w:r>
        <w:r w:rsidR="002349C6" w:rsidRPr="00993338">
          <w:rPr>
            <w:webHidden/>
          </w:rPr>
        </w:r>
        <w:r w:rsidR="002349C6" w:rsidRPr="00993338">
          <w:rPr>
            <w:webHidden/>
          </w:rPr>
          <w:fldChar w:fldCharType="separate"/>
        </w:r>
        <w:r w:rsidR="002734B8">
          <w:rPr>
            <w:webHidden/>
          </w:rPr>
          <w:t>10</w:t>
        </w:r>
        <w:r w:rsidR="002349C6" w:rsidRPr="00993338">
          <w:rPr>
            <w:webHidden/>
          </w:rPr>
          <w:fldChar w:fldCharType="end"/>
        </w:r>
      </w:hyperlink>
    </w:p>
    <w:p w14:paraId="3D861098" w14:textId="5A0E4438" w:rsidR="002349C6" w:rsidRPr="00993338" w:rsidRDefault="00BA710F" w:rsidP="002349C6">
      <w:pPr>
        <w:pStyle w:val="TOC2"/>
        <w:rPr>
          <w:rFonts w:asciiTheme="minorHAnsi" w:eastAsiaTheme="minorEastAsia" w:hAnsiTheme="minorHAnsi"/>
          <w:sz w:val="22"/>
          <w:lang w:eastAsia="en-AU"/>
        </w:rPr>
      </w:pPr>
      <w:hyperlink w:anchor="_Toc53492333" w:history="1">
        <w:r w:rsidR="002349C6" w:rsidRPr="00993338">
          <w:rPr>
            <w:rStyle w:val="Hyperlink"/>
            <w:color w:val="000000" w:themeColor="text1"/>
          </w:rPr>
          <w:t>Division 5</w:t>
        </w:r>
        <w:r w:rsidR="002349C6" w:rsidRPr="00993338">
          <w:rPr>
            <w:rFonts w:asciiTheme="minorHAnsi" w:eastAsiaTheme="minorEastAsia" w:hAnsiTheme="minorHAnsi"/>
            <w:sz w:val="22"/>
            <w:lang w:eastAsia="en-AU"/>
          </w:rPr>
          <w:tab/>
        </w:r>
        <w:r w:rsidR="002349C6" w:rsidRPr="00993338">
          <w:rPr>
            <w:rStyle w:val="Hyperlink"/>
            <w:color w:val="000000" w:themeColor="text1"/>
          </w:rPr>
          <w:t>Definition of SAR, search, and rescue</w:t>
        </w:r>
        <w:r w:rsidR="002349C6" w:rsidRPr="00993338">
          <w:rPr>
            <w:webHidden/>
          </w:rPr>
          <w:tab/>
        </w:r>
        <w:r w:rsidR="002349C6" w:rsidRPr="00993338">
          <w:rPr>
            <w:webHidden/>
          </w:rPr>
          <w:fldChar w:fldCharType="begin"/>
        </w:r>
        <w:r w:rsidR="002349C6" w:rsidRPr="00993338">
          <w:rPr>
            <w:webHidden/>
          </w:rPr>
          <w:instrText xml:space="preserve"> PAGEREF _Toc53492333 \h </w:instrText>
        </w:r>
        <w:r w:rsidR="002349C6" w:rsidRPr="00993338">
          <w:rPr>
            <w:webHidden/>
          </w:rPr>
        </w:r>
        <w:r w:rsidR="002349C6" w:rsidRPr="00993338">
          <w:rPr>
            <w:webHidden/>
          </w:rPr>
          <w:fldChar w:fldCharType="separate"/>
        </w:r>
        <w:r w:rsidR="002734B8">
          <w:rPr>
            <w:webHidden/>
          </w:rPr>
          <w:t>11</w:t>
        </w:r>
        <w:r w:rsidR="002349C6" w:rsidRPr="00993338">
          <w:rPr>
            <w:webHidden/>
          </w:rPr>
          <w:fldChar w:fldCharType="end"/>
        </w:r>
      </w:hyperlink>
    </w:p>
    <w:p w14:paraId="5B377CAC" w14:textId="1360DB7F" w:rsidR="002349C6" w:rsidRPr="00993338" w:rsidRDefault="00BA710F">
      <w:pPr>
        <w:pStyle w:val="TOC3"/>
        <w:rPr>
          <w:rFonts w:asciiTheme="minorHAnsi" w:eastAsiaTheme="minorEastAsia" w:hAnsiTheme="minorHAnsi"/>
          <w:sz w:val="22"/>
          <w:lang w:eastAsia="en-AU"/>
        </w:rPr>
      </w:pPr>
      <w:hyperlink w:anchor="_Toc53492334" w:history="1">
        <w:r w:rsidR="002349C6" w:rsidRPr="00993338">
          <w:rPr>
            <w:rStyle w:val="Hyperlink"/>
            <w:color w:val="000000" w:themeColor="text1"/>
            <w:lang w:eastAsia="en-AU"/>
          </w:rPr>
          <w:t>1.07</w:t>
        </w:r>
        <w:r w:rsidR="002349C6" w:rsidRPr="00993338">
          <w:rPr>
            <w:rFonts w:asciiTheme="minorHAnsi" w:eastAsiaTheme="minorEastAsia" w:hAnsiTheme="minorHAnsi"/>
            <w:sz w:val="22"/>
            <w:lang w:eastAsia="en-AU"/>
          </w:rPr>
          <w:tab/>
        </w:r>
        <w:r w:rsidR="002349C6" w:rsidRPr="00993338">
          <w:rPr>
            <w:rStyle w:val="Hyperlink"/>
            <w:color w:val="000000" w:themeColor="text1"/>
            <w:lang w:eastAsia="en-AU"/>
          </w:rPr>
          <w:t>SAR, search and rescue</w:t>
        </w:r>
        <w:r w:rsidR="002349C6" w:rsidRPr="00993338">
          <w:rPr>
            <w:webHidden/>
          </w:rPr>
          <w:tab/>
        </w:r>
        <w:r w:rsidR="002349C6" w:rsidRPr="00993338">
          <w:rPr>
            <w:webHidden/>
          </w:rPr>
          <w:fldChar w:fldCharType="begin"/>
        </w:r>
        <w:r w:rsidR="002349C6" w:rsidRPr="00993338">
          <w:rPr>
            <w:webHidden/>
          </w:rPr>
          <w:instrText xml:space="preserve"> PAGEREF _Toc53492334 \h </w:instrText>
        </w:r>
        <w:r w:rsidR="002349C6" w:rsidRPr="00993338">
          <w:rPr>
            <w:webHidden/>
          </w:rPr>
        </w:r>
        <w:r w:rsidR="002349C6" w:rsidRPr="00993338">
          <w:rPr>
            <w:webHidden/>
          </w:rPr>
          <w:fldChar w:fldCharType="separate"/>
        </w:r>
        <w:r w:rsidR="002734B8">
          <w:rPr>
            <w:webHidden/>
          </w:rPr>
          <w:t>11</w:t>
        </w:r>
        <w:r w:rsidR="002349C6" w:rsidRPr="00993338">
          <w:rPr>
            <w:webHidden/>
          </w:rPr>
          <w:fldChar w:fldCharType="end"/>
        </w:r>
      </w:hyperlink>
    </w:p>
    <w:p w14:paraId="7AB6AA13" w14:textId="4CDCD007" w:rsidR="002349C6" w:rsidRPr="00993338" w:rsidRDefault="00BA710F" w:rsidP="002349C6">
      <w:pPr>
        <w:pStyle w:val="TOC1"/>
        <w:tabs>
          <w:tab w:val="right" w:leader="dot" w:pos="9072"/>
        </w:tabs>
        <w:rPr>
          <w:rStyle w:val="Hyperlink"/>
          <w:color w:val="000000" w:themeColor="text1"/>
        </w:rPr>
      </w:pPr>
      <w:hyperlink w:anchor="_Toc53492335" w:history="1">
        <w:r w:rsidR="002349C6" w:rsidRPr="00993338">
          <w:rPr>
            <w:rStyle w:val="Hyperlink"/>
            <w:color w:val="000000" w:themeColor="text1"/>
          </w:rPr>
          <w:t>CHAPTER 2</w:t>
        </w:r>
        <w:r w:rsidR="002349C6" w:rsidRPr="00993338">
          <w:rPr>
            <w:rStyle w:val="Hyperlink"/>
            <w:color w:val="000000" w:themeColor="text1"/>
          </w:rPr>
          <w:tab/>
          <w:t>PRESCRIPTIONS FOR CLASSES OF EXTERNAL LOAD AND CLASSES OF AERIAL WORK PASSENGERS</w:t>
        </w:r>
        <w:r w:rsidR="002349C6" w:rsidRPr="00993338">
          <w:rPr>
            <w:rStyle w:val="Hyperlink"/>
            <w:webHidden/>
            <w:color w:val="000000" w:themeColor="text1"/>
          </w:rPr>
          <w:tab/>
        </w:r>
        <w:r w:rsidR="002349C6" w:rsidRPr="00993338">
          <w:rPr>
            <w:rStyle w:val="Hyperlink"/>
            <w:webHidden/>
            <w:color w:val="000000" w:themeColor="text1"/>
          </w:rPr>
          <w:fldChar w:fldCharType="begin"/>
        </w:r>
        <w:r w:rsidR="002349C6" w:rsidRPr="00993338">
          <w:rPr>
            <w:rStyle w:val="Hyperlink"/>
            <w:webHidden/>
            <w:color w:val="000000" w:themeColor="text1"/>
          </w:rPr>
          <w:instrText xml:space="preserve"> PAGEREF _Toc53492335 \h </w:instrText>
        </w:r>
        <w:r w:rsidR="002349C6" w:rsidRPr="00993338">
          <w:rPr>
            <w:rStyle w:val="Hyperlink"/>
            <w:webHidden/>
            <w:color w:val="000000" w:themeColor="text1"/>
          </w:rPr>
        </w:r>
        <w:r w:rsidR="002349C6" w:rsidRPr="00993338">
          <w:rPr>
            <w:rStyle w:val="Hyperlink"/>
            <w:webHidden/>
            <w:color w:val="000000" w:themeColor="text1"/>
          </w:rPr>
          <w:fldChar w:fldCharType="separate"/>
        </w:r>
        <w:r w:rsidR="002734B8">
          <w:rPr>
            <w:rStyle w:val="Hyperlink"/>
            <w:webHidden/>
            <w:color w:val="000000" w:themeColor="text1"/>
          </w:rPr>
          <w:t>13</w:t>
        </w:r>
        <w:r w:rsidR="002349C6" w:rsidRPr="00993338">
          <w:rPr>
            <w:rStyle w:val="Hyperlink"/>
            <w:webHidden/>
            <w:color w:val="000000" w:themeColor="text1"/>
          </w:rPr>
          <w:fldChar w:fldCharType="end"/>
        </w:r>
      </w:hyperlink>
    </w:p>
    <w:p w14:paraId="4CA781B4" w14:textId="1154BB95" w:rsidR="002349C6" w:rsidRPr="00993338" w:rsidRDefault="00BA710F">
      <w:pPr>
        <w:pStyle w:val="TOC3"/>
        <w:rPr>
          <w:rFonts w:asciiTheme="minorHAnsi" w:eastAsiaTheme="minorEastAsia" w:hAnsiTheme="minorHAnsi"/>
          <w:sz w:val="22"/>
          <w:lang w:eastAsia="en-AU"/>
        </w:rPr>
      </w:pPr>
      <w:hyperlink w:anchor="_Toc53492336" w:history="1">
        <w:r w:rsidR="002349C6" w:rsidRPr="00993338">
          <w:rPr>
            <w:rStyle w:val="Hyperlink"/>
            <w:color w:val="000000" w:themeColor="text1"/>
          </w:rPr>
          <w:t>2.01</w:t>
        </w:r>
        <w:r w:rsidR="002349C6" w:rsidRPr="00993338">
          <w:rPr>
            <w:rFonts w:asciiTheme="minorHAnsi" w:eastAsiaTheme="minorEastAsia" w:hAnsiTheme="minorHAnsi"/>
            <w:sz w:val="22"/>
            <w:lang w:eastAsia="en-AU"/>
          </w:rPr>
          <w:tab/>
        </w:r>
        <w:r w:rsidR="002349C6" w:rsidRPr="00993338">
          <w:rPr>
            <w:rStyle w:val="Hyperlink"/>
            <w:color w:val="000000" w:themeColor="text1"/>
          </w:rPr>
          <w:t>Classes of external loads</w:t>
        </w:r>
        <w:r w:rsidR="002349C6" w:rsidRPr="00993338">
          <w:rPr>
            <w:webHidden/>
          </w:rPr>
          <w:tab/>
        </w:r>
        <w:r w:rsidR="002349C6" w:rsidRPr="00993338">
          <w:rPr>
            <w:webHidden/>
          </w:rPr>
          <w:fldChar w:fldCharType="begin"/>
        </w:r>
        <w:r w:rsidR="002349C6" w:rsidRPr="00993338">
          <w:rPr>
            <w:webHidden/>
          </w:rPr>
          <w:instrText xml:space="preserve"> PAGEREF _Toc53492336 \h </w:instrText>
        </w:r>
        <w:r w:rsidR="002349C6" w:rsidRPr="00993338">
          <w:rPr>
            <w:webHidden/>
          </w:rPr>
        </w:r>
        <w:r w:rsidR="002349C6" w:rsidRPr="00993338">
          <w:rPr>
            <w:webHidden/>
          </w:rPr>
          <w:fldChar w:fldCharType="separate"/>
        </w:r>
        <w:r w:rsidR="002734B8">
          <w:rPr>
            <w:webHidden/>
          </w:rPr>
          <w:t>13</w:t>
        </w:r>
        <w:r w:rsidR="002349C6" w:rsidRPr="00993338">
          <w:rPr>
            <w:webHidden/>
          </w:rPr>
          <w:fldChar w:fldCharType="end"/>
        </w:r>
      </w:hyperlink>
    </w:p>
    <w:p w14:paraId="5127B852" w14:textId="5A71937A" w:rsidR="002349C6" w:rsidRPr="00993338" w:rsidRDefault="00BA710F">
      <w:pPr>
        <w:pStyle w:val="TOC3"/>
        <w:rPr>
          <w:rFonts w:asciiTheme="minorHAnsi" w:eastAsiaTheme="minorEastAsia" w:hAnsiTheme="minorHAnsi"/>
          <w:sz w:val="22"/>
          <w:lang w:eastAsia="en-AU"/>
        </w:rPr>
      </w:pPr>
      <w:hyperlink w:anchor="_Toc53492337" w:history="1">
        <w:r w:rsidR="002349C6" w:rsidRPr="00993338">
          <w:rPr>
            <w:rStyle w:val="Hyperlink"/>
            <w:color w:val="000000" w:themeColor="text1"/>
          </w:rPr>
          <w:t>2.02</w:t>
        </w:r>
        <w:r w:rsidR="002349C6" w:rsidRPr="00993338">
          <w:rPr>
            <w:rFonts w:asciiTheme="minorHAnsi" w:eastAsiaTheme="minorEastAsia" w:hAnsiTheme="minorHAnsi"/>
            <w:sz w:val="22"/>
            <w:lang w:eastAsia="en-AU"/>
          </w:rPr>
          <w:tab/>
        </w:r>
        <w:r w:rsidR="002349C6" w:rsidRPr="00993338">
          <w:rPr>
            <w:rStyle w:val="Hyperlink"/>
            <w:color w:val="000000" w:themeColor="text1"/>
          </w:rPr>
          <w:t>Aerial work passengers — classes of persons</w:t>
        </w:r>
        <w:r w:rsidR="002349C6" w:rsidRPr="00993338">
          <w:rPr>
            <w:webHidden/>
          </w:rPr>
          <w:tab/>
        </w:r>
        <w:r w:rsidR="002349C6" w:rsidRPr="00993338">
          <w:rPr>
            <w:webHidden/>
          </w:rPr>
          <w:fldChar w:fldCharType="begin"/>
        </w:r>
        <w:r w:rsidR="002349C6" w:rsidRPr="00993338">
          <w:rPr>
            <w:webHidden/>
          </w:rPr>
          <w:instrText xml:space="preserve"> PAGEREF _Toc53492337 \h </w:instrText>
        </w:r>
        <w:r w:rsidR="002349C6" w:rsidRPr="00993338">
          <w:rPr>
            <w:webHidden/>
          </w:rPr>
        </w:r>
        <w:r w:rsidR="002349C6" w:rsidRPr="00993338">
          <w:rPr>
            <w:webHidden/>
          </w:rPr>
          <w:fldChar w:fldCharType="separate"/>
        </w:r>
        <w:r w:rsidR="002734B8">
          <w:rPr>
            <w:webHidden/>
          </w:rPr>
          <w:t>13</w:t>
        </w:r>
        <w:r w:rsidR="002349C6" w:rsidRPr="00993338">
          <w:rPr>
            <w:webHidden/>
          </w:rPr>
          <w:fldChar w:fldCharType="end"/>
        </w:r>
      </w:hyperlink>
    </w:p>
    <w:p w14:paraId="7BD70B23" w14:textId="1FD6A7E9" w:rsidR="002349C6" w:rsidRPr="00993338" w:rsidRDefault="00BA710F" w:rsidP="002349C6">
      <w:pPr>
        <w:pStyle w:val="TOC1"/>
        <w:tabs>
          <w:tab w:val="right" w:leader="dot" w:pos="9072"/>
        </w:tabs>
        <w:rPr>
          <w:rFonts w:asciiTheme="minorHAnsi" w:eastAsiaTheme="minorEastAsia" w:hAnsiTheme="minorHAnsi" w:cstheme="minorBidi"/>
          <w:sz w:val="22"/>
          <w:szCs w:val="22"/>
          <w:lang w:eastAsia="en-AU"/>
        </w:rPr>
      </w:pPr>
      <w:hyperlink w:anchor="_Toc53492338" w:history="1">
        <w:r w:rsidR="002349C6" w:rsidRPr="00993338">
          <w:rPr>
            <w:rStyle w:val="Hyperlink"/>
            <w:color w:val="000000" w:themeColor="text1"/>
          </w:rPr>
          <w:t>CHAPTER 3</w:t>
        </w:r>
        <w:r w:rsidR="002349C6" w:rsidRPr="00993338">
          <w:rPr>
            <w:rStyle w:val="Hyperlink"/>
            <w:color w:val="000000" w:themeColor="text1"/>
          </w:rPr>
          <w:tab/>
          <w:t>OTHER PRESCRIBED BODIES AND ORGANISATIONS INCLUDED IN, OR EXCLUDED FROM, DEFINITIONS FOR PART 138 OF CASR</w:t>
        </w:r>
        <w:r w:rsidR="002349C6" w:rsidRPr="00993338">
          <w:rPr>
            <w:rStyle w:val="Hyperlink"/>
            <w:webHidden/>
            <w:color w:val="000000" w:themeColor="text1"/>
          </w:rPr>
          <w:tab/>
        </w:r>
        <w:r w:rsidR="002349C6" w:rsidRPr="00993338">
          <w:rPr>
            <w:rStyle w:val="Hyperlink"/>
            <w:webHidden/>
            <w:color w:val="000000" w:themeColor="text1"/>
          </w:rPr>
          <w:fldChar w:fldCharType="begin"/>
        </w:r>
        <w:r w:rsidR="002349C6" w:rsidRPr="00993338">
          <w:rPr>
            <w:rStyle w:val="Hyperlink"/>
            <w:webHidden/>
            <w:color w:val="000000" w:themeColor="text1"/>
          </w:rPr>
          <w:instrText xml:space="preserve"> PAGEREF _Toc53492338 \h </w:instrText>
        </w:r>
        <w:r w:rsidR="002349C6" w:rsidRPr="00993338">
          <w:rPr>
            <w:rStyle w:val="Hyperlink"/>
            <w:webHidden/>
            <w:color w:val="000000" w:themeColor="text1"/>
          </w:rPr>
        </w:r>
        <w:r w:rsidR="002349C6" w:rsidRPr="00993338">
          <w:rPr>
            <w:rStyle w:val="Hyperlink"/>
            <w:webHidden/>
            <w:color w:val="000000" w:themeColor="text1"/>
          </w:rPr>
          <w:fldChar w:fldCharType="separate"/>
        </w:r>
        <w:r w:rsidR="002734B8">
          <w:rPr>
            <w:rStyle w:val="Hyperlink"/>
            <w:webHidden/>
            <w:color w:val="000000" w:themeColor="text1"/>
          </w:rPr>
          <w:t>14</w:t>
        </w:r>
        <w:r w:rsidR="002349C6" w:rsidRPr="00993338">
          <w:rPr>
            <w:rStyle w:val="Hyperlink"/>
            <w:webHidden/>
            <w:color w:val="000000" w:themeColor="text1"/>
          </w:rPr>
          <w:fldChar w:fldCharType="end"/>
        </w:r>
      </w:hyperlink>
    </w:p>
    <w:p w14:paraId="03D32665" w14:textId="22719039" w:rsidR="002349C6" w:rsidRPr="00993338" w:rsidRDefault="00BA710F">
      <w:pPr>
        <w:pStyle w:val="TOC3"/>
        <w:rPr>
          <w:rFonts w:asciiTheme="minorHAnsi" w:eastAsiaTheme="minorEastAsia" w:hAnsiTheme="minorHAnsi"/>
          <w:sz w:val="22"/>
          <w:lang w:eastAsia="en-AU"/>
        </w:rPr>
      </w:pPr>
      <w:hyperlink w:anchor="_Toc53492339" w:history="1">
        <w:r w:rsidR="002349C6" w:rsidRPr="00993338">
          <w:rPr>
            <w:rStyle w:val="Hyperlink"/>
            <w:color w:val="000000" w:themeColor="text1"/>
          </w:rPr>
          <w:t>3.01</w:t>
        </w:r>
        <w:r w:rsidR="002349C6" w:rsidRPr="00993338">
          <w:rPr>
            <w:rFonts w:asciiTheme="minorHAnsi" w:eastAsiaTheme="minorEastAsia" w:hAnsiTheme="minorHAnsi"/>
            <w:sz w:val="22"/>
            <w:lang w:eastAsia="en-AU"/>
          </w:rPr>
          <w:tab/>
        </w:r>
        <w:r w:rsidR="002349C6" w:rsidRPr="00993338">
          <w:rPr>
            <w:rStyle w:val="Hyperlink"/>
            <w:color w:val="000000" w:themeColor="text1"/>
          </w:rPr>
          <w:t>Other operations excluded from definition of aerial work operation</w:t>
        </w:r>
        <w:r w:rsidR="002349C6" w:rsidRPr="00993338">
          <w:rPr>
            <w:webHidden/>
          </w:rPr>
          <w:tab/>
        </w:r>
        <w:r w:rsidR="002349C6" w:rsidRPr="00993338">
          <w:rPr>
            <w:webHidden/>
          </w:rPr>
          <w:fldChar w:fldCharType="begin"/>
        </w:r>
        <w:r w:rsidR="002349C6" w:rsidRPr="00993338">
          <w:rPr>
            <w:webHidden/>
          </w:rPr>
          <w:instrText xml:space="preserve"> PAGEREF _Toc53492339 \h </w:instrText>
        </w:r>
        <w:r w:rsidR="002349C6" w:rsidRPr="00993338">
          <w:rPr>
            <w:webHidden/>
          </w:rPr>
        </w:r>
        <w:r w:rsidR="002349C6" w:rsidRPr="00993338">
          <w:rPr>
            <w:webHidden/>
          </w:rPr>
          <w:fldChar w:fldCharType="separate"/>
        </w:r>
        <w:r w:rsidR="002734B8">
          <w:rPr>
            <w:webHidden/>
          </w:rPr>
          <w:t>14</w:t>
        </w:r>
        <w:r w:rsidR="002349C6" w:rsidRPr="00993338">
          <w:rPr>
            <w:webHidden/>
          </w:rPr>
          <w:fldChar w:fldCharType="end"/>
        </w:r>
      </w:hyperlink>
    </w:p>
    <w:p w14:paraId="56749ABA" w14:textId="6F61C5BD" w:rsidR="002349C6" w:rsidRPr="00993338" w:rsidRDefault="00BA710F">
      <w:pPr>
        <w:pStyle w:val="TOC3"/>
        <w:rPr>
          <w:rFonts w:asciiTheme="minorHAnsi" w:eastAsiaTheme="minorEastAsia" w:hAnsiTheme="minorHAnsi"/>
          <w:sz w:val="22"/>
          <w:lang w:eastAsia="en-AU"/>
        </w:rPr>
      </w:pPr>
      <w:hyperlink w:anchor="_Toc53492340" w:history="1">
        <w:r w:rsidR="002349C6" w:rsidRPr="00993338">
          <w:rPr>
            <w:rStyle w:val="Hyperlink"/>
            <w:color w:val="000000" w:themeColor="text1"/>
          </w:rPr>
          <w:t>3.02</w:t>
        </w:r>
        <w:r w:rsidR="002349C6" w:rsidRPr="00993338">
          <w:rPr>
            <w:rFonts w:asciiTheme="minorHAnsi" w:eastAsiaTheme="minorEastAsia" w:hAnsiTheme="minorHAnsi"/>
            <w:sz w:val="22"/>
            <w:lang w:eastAsia="en-AU"/>
          </w:rPr>
          <w:tab/>
        </w:r>
        <w:r w:rsidR="002349C6" w:rsidRPr="00993338">
          <w:rPr>
            <w:rStyle w:val="Hyperlink"/>
            <w:color w:val="000000" w:themeColor="text1"/>
          </w:rPr>
          <w:t>Task specialists included in definition</w:t>
        </w:r>
        <w:r w:rsidR="002349C6" w:rsidRPr="00993338">
          <w:rPr>
            <w:webHidden/>
          </w:rPr>
          <w:tab/>
        </w:r>
        <w:r w:rsidR="002349C6" w:rsidRPr="00993338">
          <w:rPr>
            <w:webHidden/>
          </w:rPr>
          <w:fldChar w:fldCharType="begin"/>
        </w:r>
        <w:r w:rsidR="002349C6" w:rsidRPr="00993338">
          <w:rPr>
            <w:webHidden/>
          </w:rPr>
          <w:instrText xml:space="preserve"> PAGEREF _Toc53492340 \h </w:instrText>
        </w:r>
        <w:r w:rsidR="002349C6" w:rsidRPr="00993338">
          <w:rPr>
            <w:webHidden/>
          </w:rPr>
        </w:r>
        <w:r w:rsidR="002349C6" w:rsidRPr="00993338">
          <w:rPr>
            <w:webHidden/>
          </w:rPr>
          <w:fldChar w:fldCharType="separate"/>
        </w:r>
        <w:r w:rsidR="002734B8">
          <w:rPr>
            <w:webHidden/>
          </w:rPr>
          <w:t>14</w:t>
        </w:r>
        <w:r w:rsidR="002349C6" w:rsidRPr="00993338">
          <w:rPr>
            <w:webHidden/>
          </w:rPr>
          <w:fldChar w:fldCharType="end"/>
        </w:r>
      </w:hyperlink>
    </w:p>
    <w:p w14:paraId="5260A796" w14:textId="365280E6" w:rsidR="002349C6" w:rsidRPr="00993338" w:rsidRDefault="00BA710F">
      <w:pPr>
        <w:pStyle w:val="TOC3"/>
        <w:rPr>
          <w:rFonts w:asciiTheme="minorHAnsi" w:eastAsiaTheme="minorEastAsia" w:hAnsiTheme="minorHAnsi"/>
          <w:sz w:val="22"/>
          <w:lang w:eastAsia="en-AU"/>
        </w:rPr>
      </w:pPr>
      <w:hyperlink w:anchor="_Toc53492341" w:history="1">
        <w:r w:rsidR="002349C6" w:rsidRPr="00993338">
          <w:rPr>
            <w:rStyle w:val="Hyperlink"/>
            <w:color w:val="000000" w:themeColor="text1"/>
          </w:rPr>
          <w:t>3.03</w:t>
        </w:r>
        <w:r w:rsidR="002349C6" w:rsidRPr="00993338">
          <w:rPr>
            <w:rFonts w:asciiTheme="minorHAnsi" w:eastAsiaTheme="minorEastAsia" w:hAnsiTheme="minorHAnsi"/>
            <w:sz w:val="22"/>
            <w:lang w:eastAsia="en-AU"/>
          </w:rPr>
          <w:tab/>
        </w:r>
        <w:r w:rsidR="002349C6" w:rsidRPr="00993338">
          <w:rPr>
            <w:rStyle w:val="Hyperlink"/>
            <w:color w:val="000000" w:themeColor="text1"/>
          </w:rPr>
          <w:t>Authorities for emergency service operations</w:t>
        </w:r>
        <w:r w:rsidR="002349C6" w:rsidRPr="00993338">
          <w:rPr>
            <w:webHidden/>
          </w:rPr>
          <w:tab/>
        </w:r>
        <w:r w:rsidR="002349C6" w:rsidRPr="00993338">
          <w:rPr>
            <w:webHidden/>
          </w:rPr>
          <w:fldChar w:fldCharType="begin"/>
        </w:r>
        <w:r w:rsidR="002349C6" w:rsidRPr="00993338">
          <w:rPr>
            <w:webHidden/>
          </w:rPr>
          <w:instrText xml:space="preserve"> PAGEREF _Toc53492341 \h </w:instrText>
        </w:r>
        <w:r w:rsidR="002349C6" w:rsidRPr="00993338">
          <w:rPr>
            <w:webHidden/>
          </w:rPr>
        </w:r>
        <w:r w:rsidR="002349C6" w:rsidRPr="00993338">
          <w:rPr>
            <w:webHidden/>
          </w:rPr>
          <w:fldChar w:fldCharType="separate"/>
        </w:r>
        <w:r w:rsidR="002734B8">
          <w:rPr>
            <w:webHidden/>
          </w:rPr>
          <w:t>14</w:t>
        </w:r>
        <w:r w:rsidR="002349C6" w:rsidRPr="00993338">
          <w:rPr>
            <w:webHidden/>
          </w:rPr>
          <w:fldChar w:fldCharType="end"/>
        </w:r>
      </w:hyperlink>
    </w:p>
    <w:p w14:paraId="610A1369" w14:textId="0E9C1842" w:rsidR="002349C6" w:rsidRPr="00993338" w:rsidRDefault="00BA710F" w:rsidP="002349C6">
      <w:pPr>
        <w:pStyle w:val="TOC1"/>
        <w:tabs>
          <w:tab w:val="right" w:leader="dot" w:pos="9072"/>
        </w:tabs>
        <w:rPr>
          <w:rStyle w:val="Hyperlink"/>
          <w:color w:val="000000" w:themeColor="text1"/>
        </w:rPr>
      </w:pPr>
      <w:hyperlink w:anchor="_Toc53492342" w:history="1">
        <w:r w:rsidR="002349C6" w:rsidRPr="00993338">
          <w:rPr>
            <w:rStyle w:val="Hyperlink"/>
            <w:color w:val="000000" w:themeColor="text1"/>
          </w:rPr>
          <w:t>CHAPTER 4</w:t>
        </w:r>
        <w:r w:rsidR="002349C6" w:rsidRPr="00993338">
          <w:rPr>
            <w:rStyle w:val="Hyperlink"/>
            <w:color w:val="000000" w:themeColor="text1"/>
          </w:rPr>
          <w:tab/>
          <w:t>TRAINING AND CHECKING SYSTEM</w:t>
        </w:r>
        <w:r w:rsidR="002349C6" w:rsidRPr="00993338">
          <w:rPr>
            <w:rStyle w:val="Hyperlink"/>
            <w:webHidden/>
            <w:color w:val="000000" w:themeColor="text1"/>
          </w:rPr>
          <w:tab/>
        </w:r>
        <w:r w:rsidR="002349C6" w:rsidRPr="00993338">
          <w:rPr>
            <w:rStyle w:val="Hyperlink"/>
            <w:webHidden/>
            <w:color w:val="000000" w:themeColor="text1"/>
          </w:rPr>
          <w:fldChar w:fldCharType="begin"/>
        </w:r>
        <w:r w:rsidR="002349C6" w:rsidRPr="00993338">
          <w:rPr>
            <w:rStyle w:val="Hyperlink"/>
            <w:webHidden/>
            <w:color w:val="000000" w:themeColor="text1"/>
          </w:rPr>
          <w:instrText xml:space="preserve"> PAGEREF _Toc53492342 \h </w:instrText>
        </w:r>
        <w:r w:rsidR="002349C6" w:rsidRPr="00993338">
          <w:rPr>
            <w:rStyle w:val="Hyperlink"/>
            <w:webHidden/>
            <w:color w:val="000000" w:themeColor="text1"/>
          </w:rPr>
        </w:r>
        <w:r w:rsidR="002349C6" w:rsidRPr="00993338">
          <w:rPr>
            <w:rStyle w:val="Hyperlink"/>
            <w:webHidden/>
            <w:color w:val="000000" w:themeColor="text1"/>
          </w:rPr>
          <w:fldChar w:fldCharType="separate"/>
        </w:r>
        <w:r w:rsidR="002734B8">
          <w:rPr>
            <w:rStyle w:val="Hyperlink"/>
            <w:webHidden/>
            <w:color w:val="000000" w:themeColor="text1"/>
          </w:rPr>
          <w:t>15</w:t>
        </w:r>
        <w:r w:rsidR="002349C6" w:rsidRPr="00993338">
          <w:rPr>
            <w:rStyle w:val="Hyperlink"/>
            <w:webHidden/>
            <w:color w:val="000000" w:themeColor="text1"/>
          </w:rPr>
          <w:fldChar w:fldCharType="end"/>
        </w:r>
      </w:hyperlink>
    </w:p>
    <w:p w14:paraId="5A978EE4" w14:textId="6B06C6AE" w:rsidR="002349C6" w:rsidRPr="00993338" w:rsidRDefault="00BA710F">
      <w:pPr>
        <w:pStyle w:val="TOC3"/>
        <w:rPr>
          <w:rFonts w:asciiTheme="minorHAnsi" w:eastAsiaTheme="minorEastAsia" w:hAnsiTheme="minorHAnsi"/>
          <w:sz w:val="22"/>
          <w:lang w:eastAsia="en-AU"/>
        </w:rPr>
      </w:pPr>
      <w:hyperlink w:anchor="_Toc53492343" w:history="1">
        <w:r w:rsidR="002349C6" w:rsidRPr="00993338">
          <w:rPr>
            <w:rStyle w:val="Hyperlink"/>
            <w:color w:val="000000" w:themeColor="text1"/>
          </w:rPr>
          <w:t>4.01</w:t>
        </w:r>
        <w:r w:rsidR="002349C6" w:rsidRPr="00993338">
          <w:rPr>
            <w:rFonts w:asciiTheme="minorHAnsi" w:eastAsiaTheme="minorEastAsia" w:hAnsiTheme="minorHAnsi"/>
            <w:sz w:val="22"/>
            <w:lang w:eastAsia="en-AU"/>
          </w:rPr>
          <w:tab/>
        </w:r>
        <w:r w:rsidR="002349C6" w:rsidRPr="00993338">
          <w:rPr>
            <w:rStyle w:val="Hyperlink"/>
            <w:color w:val="000000" w:themeColor="text1"/>
          </w:rPr>
          <w:t>Application</w:t>
        </w:r>
        <w:r w:rsidR="002349C6" w:rsidRPr="00993338">
          <w:rPr>
            <w:webHidden/>
          </w:rPr>
          <w:tab/>
        </w:r>
        <w:r w:rsidR="002349C6" w:rsidRPr="00993338">
          <w:rPr>
            <w:webHidden/>
          </w:rPr>
          <w:fldChar w:fldCharType="begin"/>
        </w:r>
        <w:r w:rsidR="002349C6" w:rsidRPr="00993338">
          <w:rPr>
            <w:webHidden/>
          </w:rPr>
          <w:instrText xml:space="preserve"> PAGEREF _Toc53492343 \h </w:instrText>
        </w:r>
        <w:r w:rsidR="002349C6" w:rsidRPr="00993338">
          <w:rPr>
            <w:webHidden/>
          </w:rPr>
        </w:r>
        <w:r w:rsidR="002349C6" w:rsidRPr="00993338">
          <w:rPr>
            <w:webHidden/>
          </w:rPr>
          <w:fldChar w:fldCharType="separate"/>
        </w:r>
        <w:r w:rsidR="002734B8">
          <w:rPr>
            <w:webHidden/>
          </w:rPr>
          <w:t>15</w:t>
        </w:r>
        <w:r w:rsidR="002349C6" w:rsidRPr="00993338">
          <w:rPr>
            <w:webHidden/>
          </w:rPr>
          <w:fldChar w:fldCharType="end"/>
        </w:r>
      </w:hyperlink>
    </w:p>
    <w:p w14:paraId="0351A250" w14:textId="06F0B939" w:rsidR="002349C6" w:rsidRPr="00993338" w:rsidRDefault="00BA710F">
      <w:pPr>
        <w:pStyle w:val="TOC3"/>
        <w:rPr>
          <w:rFonts w:asciiTheme="minorHAnsi" w:eastAsiaTheme="minorEastAsia" w:hAnsiTheme="minorHAnsi"/>
          <w:sz w:val="22"/>
          <w:lang w:eastAsia="en-AU"/>
        </w:rPr>
      </w:pPr>
      <w:hyperlink w:anchor="_Toc53492344" w:history="1">
        <w:r w:rsidR="002349C6" w:rsidRPr="00993338">
          <w:rPr>
            <w:rStyle w:val="Hyperlink"/>
            <w:color w:val="000000" w:themeColor="text1"/>
          </w:rPr>
          <w:t>4.02</w:t>
        </w:r>
        <w:r w:rsidR="002349C6" w:rsidRPr="00993338">
          <w:rPr>
            <w:rFonts w:asciiTheme="minorHAnsi" w:eastAsiaTheme="minorEastAsia" w:hAnsiTheme="minorHAnsi"/>
            <w:sz w:val="22"/>
            <w:lang w:eastAsia="en-AU"/>
          </w:rPr>
          <w:tab/>
        </w:r>
        <w:r w:rsidR="002349C6" w:rsidRPr="00993338">
          <w:rPr>
            <w:rStyle w:val="Hyperlink"/>
            <w:color w:val="000000" w:themeColor="text1"/>
          </w:rPr>
          <w:t>Training and checking system</w:t>
        </w:r>
        <w:r w:rsidR="002349C6" w:rsidRPr="00993338">
          <w:rPr>
            <w:webHidden/>
          </w:rPr>
          <w:tab/>
        </w:r>
        <w:r w:rsidR="002349C6" w:rsidRPr="00993338">
          <w:rPr>
            <w:webHidden/>
          </w:rPr>
          <w:fldChar w:fldCharType="begin"/>
        </w:r>
        <w:r w:rsidR="002349C6" w:rsidRPr="00993338">
          <w:rPr>
            <w:webHidden/>
          </w:rPr>
          <w:instrText xml:space="preserve"> PAGEREF _Toc53492344 \h </w:instrText>
        </w:r>
        <w:r w:rsidR="002349C6" w:rsidRPr="00993338">
          <w:rPr>
            <w:webHidden/>
          </w:rPr>
        </w:r>
        <w:r w:rsidR="002349C6" w:rsidRPr="00993338">
          <w:rPr>
            <w:webHidden/>
          </w:rPr>
          <w:fldChar w:fldCharType="separate"/>
        </w:r>
        <w:r w:rsidR="002734B8">
          <w:rPr>
            <w:webHidden/>
          </w:rPr>
          <w:t>15</w:t>
        </w:r>
        <w:r w:rsidR="002349C6" w:rsidRPr="00993338">
          <w:rPr>
            <w:webHidden/>
          </w:rPr>
          <w:fldChar w:fldCharType="end"/>
        </w:r>
      </w:hyperlink>
    </w:p>
    <w:p w14:paraId="6DCC9699" w14:textId="4B0BA9F4" w:rsidR="002349C6" w:rsidRPr="00993338" w:rsidRDefault="00BA710F" w:rsidP="002349C6">
      <w:pPr>
        <w:pStyle w:val="TOC1"/>
        <w:tabs>
          <w:tab w:val="right" w:leader="dot" w:pos="9072"/>
        </w:tabs>
        <w:rPr>
          <w:rStyle w:val="Hyperlink"/>
          <w:color w:val="000000" w:themeColor="text1"/>
        </w:rPr>
      </w:pPr>
      <w:hyperlink w:anchor="_Toc53492345" w:history="1">
        <w:r w:rsidR="002349C6" w:rsidRPr="00993338">
          <w:rPr>
            <w:rStyle w:val="Hyperlink"/>
            <w:color w:val="000000" w:themeColor="text1"/>
          </w:rPr>
          <w:t>CHAPTER 5</w:t>
        </w:r>
        <w:r w:rsidR="002349C6" w:rsidRPr="00993338">
          <w:rPr>
            <w:rStyle w:val="Hyperlink"/>
            <w:color w:val="000000" w:themeColor="text1"/>
          </w:rPr>
          <w:tab/>
          <w:t>SAFETY MANAGEMENT SYSTEM</w:t>
        </w:r>
        <w:r w:rsidR="002349C6" w:rsidRPr="00993338">
          <w:rPr>
            <w:rStyle w:val="Hyperlink"/>
            <w:webHidden/>
            <w:color w:val="000000" w:themeColor="text1"/>
          </w:rPr>
          <w:tab/>
        </w:r>
        <w:r w:rsidR="002349C6" w:rsidRPr="00993338">
          <w:rPr>
            <w:rStyle w:val="Hyperlink"/>
            <w:webHidden/>
            <w:color w:val="000000" w:themeColor="text1"/>
          </w:rPr>
          <w:fldChar w:fldCharType="begin"/>
        </w:r>
        <w:r w:rsidR="002349C6" w:rsidRPr="00993338">
          <w:rPr>
            <w:rStyle w:val="Hyperlink"/>
            <w:webHidden/>
            <w:color w:val="000000" w:themeColor="text1"/>
          </w:rPr>
          <w:instrText xml:space="preserve"> PAGEREF _Toc53492345 \h </w:instrText>
        </w:r>
        <w:r w:rsidR="002349C6" w:rsidRPr="00993338">
          <w:rPr>
            <w:rStyle w:val="Hyperlink"/>
            <w:webHidden/>
            <w:color w:val="000000" w:themeColor="text1"/>
          </w:rPr>
        </w:r>
        <w:r w:rsidR="002349C6" w:rsidRPr="00993338">
          <w:rPr>
            <w:rStyle w:val="Hyperlink"/>
            <w:webHidden/>
            <w:color w:val="000000" w:themeColor="text1"/>
          </w:rPr>
          <w:fldChar w:fldCharType="separate"/>
        </w:r>
        <w:r w:rsidR="002734B8">
          <w:rPr>
            <w:rStyle w:val="Hyperlink"/>
            <w:webHidden/>
            <w:color w:val="000000" w:themeColor="text1"/>
          </w:rPr>
          <w:t>16</w:t>
        </w:r>
        <w:r w:rsidR="002349C6" w:rsidRPr="00993338">
          <w:rPr>
            <w:rStyle w:val="Hyperlink"/>
            <w:webHidden/>
            <w:color w:val="000000" w:themeColor="text1"/>
          </w:rPr>
          <w:fldChar w:fldCharType="end"/>
        </w:r>
      </w:hyperlink>
    </w:p>
    <w:p w14:paraId="5CBA6CFC" w14:textId="719029C8" w:rsidR="002349C6" w:rsidRPr="00993338" w:rsidRDefault="00BA710F">
      <w:pPr>
        <w:pStyle w:val="TOC3"/>
        <w:rPr>
          <w:rFonts w:asciiTheme="minorHAnsi" w:eastAsiaTheme="minorEastAsia" w:hAnsiTheme="minorHAnsi"/>
          <w:sz w:val="22"/>
          <w:lang w:eastAsia="en-AU"/>
        </w:rPr>
      </w:pPr>
      <w:hyperlink w:anchor="_Toc53492346" w:history="1">
        <w:r w:rsidR="002349C6" w:rsidRPr="00993338">
          <w:rPr>
            <w:rStyle w:val="Hyperlink"/>
            <w:color w:val="000000" w:themeColor="text1"/>
          </w:rPr>
          <w:t>5.01</w:t>
        </w:r>
        <w:r w:rsidR="002349C6" w:rsidRPr="00993338">
          <w:rPr>
            <w:rFonts w:asciiTheme="minorHAnsi" w:eastAsiaTheme="minorEastAsia" w:hAnsiTheme="minorHAnsi"/>
            <w:sz w:val="22"/>
            <w:lang w:eastAsia="en-AU"/>
          </w:rPr>
          <w:tab/>
        </w:r>
        <w:r w:rsidR="002349C6" w:rsidRPr="00993338">
          <w:rPr>
            <w:rStyle w:val="Hyperlink"/>
            <w:color w:val="000000" w:themeColor="text1"/>
          </w:rPr>
          <w:t>Application</w:t>
        </w:r>
        <w:r w:rsidR="002349C6" w:rsidRPr="00993338">
          <w:rPr>
            <w:webHidden/>
          </w:rPr>
          <w:tab/>
        </w:r>
        <w:r w:rsidR="002349C6" w:rsidRPr="00993338">
          <w:rPr>
            <w:webHidden/>
          </w:rPr>
          <w:fldChar w:fldCharType="begin"/>
        </w:r>
        <w:r w:rsidR="002349C6" w:rsidRPr="00993338">
          <w:rPr>
            <w:webHidden/>
          </w:rPr>
          <w:instrText xml:space="preserve"> PAGEREF _Toc53492346 \h </w:instrText>
        </w:r>
        <w:r w:rsidR="002349C6" w:rsidRPr="00993338">
          <w:rPr>
            <w:webHidden/>
          </w:rPr>
        </w:r>
        <w:r w:rsidR="002349C6" w:rsidRPr="00993338">
          <w:rPr>
            <w:webHidden/>
          </w:rPr>
          <w:fldChar w:fldCharType="separate"/>
        </w:r>
        <w:r w:rsidR="002734B8">
          <w:rPr>
            <w:webHidden/>
          </w:rPr>
          <w:t>16</w:t>
        </w:r>
        <w:r w:rsidR="002349C6" w:rsidRPr="00993338">
          <w:rPr>
            <w:webHidden/>
          </w:rPr>
          <w:fldChar w:fldCharType="end"/>
        </w:r>
      </w:hyperlink>
    </w:p>
    <w:p w14:paraId="76F3E49F" w14:textId="0A489016" w:rsidR="002349C6" w:rsidRPr="00993338" w:rsidRDefault="00BA710F">
      <w:pPr>
        <w:pStyle w:val="TOC3"/>
        <w:rPr>
          <w:rFonts w:asciiTheme="minorHAnsi" w:eastAsiaTheme="minorEastAsia" w:hAnsiTheme="minorHAnsi"/>
          <w:sz w:val="22"/>
          <w:lang w:eastAsia="en-AU"/>
        </w:rPr>
      </w:pPr>
      <w:hyperlink w:anchor="_Toc53492347" w:history="1">
        <w:r w:rsidR="002349C6" w:rsidRPr="00993338">
          <w:rPr>
            <w:rStyle w:val="Hyperlink"/>
            <w:color w:val="000000" w:themeColor="text1"/>
          </w:rPr>
          <w:t>5.02</w:t>
        </w:r>
        <w:r w:rsidR="002349C6" w:rsidRPr="00993338">
          <w:rPr>
            <w:rFonts w:asciiTheme="minorHAnsi" w:eastAsiaTheme="minorEastAsia" w:hAnsiTheme="minorHAnsi"/>
            <w:sz w:val="22"/>
            <w:lang w:eastAsia="en-AU"/>
          </w:rPr>
          <w:tab/>
        </w:r>
        <w:r w:rsidR="002349C6" w:rsidRPr="00993338">
          <w:rPr>
            <w:rStyle w:val="Hyperlink"/>
            <w:color w:val="000000" w:themeColor="text1"/>
          </w:rPr>
          <w:t>Safety management systems</w:t>
        </w:r>
        <w:r w:rsidR="002349C6" w:rsidRPr="00993338">
          <w:rPr>
            <w:webHidden/>
          </w:rPr>
          <w:tab/>
        </w:r>
        <w:r w:rsidR="002349C6" w:rsidRPr="00993338">
          <w:rPr>
            <w:webHidden/>
          </w:rPr>
          <w:fldChar w:fldCharType="begin"/>
        </w:r>
        <w:r w:rsidR="002349C6" w:rsidRPr="00993338">
          <w:rPr>
            <w:webHidden/>
          </w:rPr>
          <w:instrText xml:space="preserve"> PAGEREF _Toc53492347 \h </w:instrText>
        </w:r>
        <w:r w:rsidR="002349C6" w:rsidRPr="00993338">
          <w:rPr>
            <w:webHidden/>
          </w:rPr>
        </w:r>
        <w:r w:rsidR="002349C6" w:rsidRPr="00993338">
          <w:rPr>
            <w:webHidden/>
          </w:rPr>
          <w:fldChar w:fldCharType="separate"/>
        </w:r>
        <w:r w:rsidR="002734B8">
          <w:rPr>
            <w:webHidden/>
          </w:rPr>
          <w:t>16</w:t>
        </w:r>
        <w:r w:rsidR="002349C6" w:rsidRPr="00993338">
          <w:rPr>
            <w:webHidden/>
          </w:rPr>
          <w:fldChar w:fldCharType="end"/>
        </w:r>
      </w:hyperlink>
    </w:p>
    <w:p w14:paraId="0596A93E" w14:textId="65311ED7" w:rsidR="002349C6" w:rsidRPr="00993338" w:rsidRDefault="00BA710F" w:rsidP="002349C6">
      <w:pPr>
        <w:pStyle w:val="TOC1"/>
        <w:tabs>
          <w:tab w:val="right" w:leader="dot" w:pos="9072"/>
        </w:tabs>
        <w:rPr>
          <w:rStyle w:val="Hyperlink"/>
          <w:color w:val="000000" w:themeColor="text1"/>
        </w:rPr>
      </w:pPr>
      <w:hyperlink w:anchor="_Toc53492348" w:history="1">
        <w:r w:rsidR="002349C6" w:rsidRPr="00993338">
          <w:rPr>
            <w:rStyle w:val="Hyperlink"/>
            <w:color w:val="000000" w:themeColor="text1"/>
          </w:rPr>
          <w:t>CHAPTER 6</w:t>
        </w:r>
        <w:r w:rsidR="002349C6" w:rsidRPr="00993338">
          <w:rPr>
            <w:rStyle w:val="Hyperlink"/>
            <w:color w:val="000000" w:themeColor="text1"/>
          </w:rPr>
          <w:tab/>
          <w:t>PERSONNEL FATIGUE MANAGEMENT</w:t>
        </w:r>
        <w:r w:rsidR="002349C6" w:rsidRPr="00993338">
          <w:rPr>
            <w:rStyle w:val="Hyperlink"/>
            <w:webHidden/>
            <w:color w:val="000000" w:themeColor="text1"/>
          </w:rPr>
          <w:tab/>
        </w:r>
        <w:r w:rsidR="002349C6" w:rsidRPr="00993338">
          <w:rPr>
            <w:rStyle w:val="Hyperlink"/>
            <w:webHidden/>
            <w:color w:val="000000" w:themeColor="text1"/>
          </w:rPr>
          <w:fldChar w:fldCharType="begin"/>
        </w:r>
        <w:r w:rsidR="002349C6" w:rsidRPr="00993338">
          <w:rPr>
            <w:rStyle w:val="Hyperlink"/>
            <w:webHidden/>
            <w:color w:val="000000" w:themeColor="text1"/>
          </w:rPr>
          <w:instrText xml:space="preserve"> PAGEREF _Toc53492348 \h </w:instrText>
        </w:r>
        <w:r w:rsidR="002349C6" w:rsidRPr="00993338">
          <w:rPr>
            <w:rStyle w:val="Hyperlink"/>
            <w:webHidden/>
            <w:color w:val="000000" w:themeColor="text1"/>
          </w:rPr>
        </w:r>
        <w:r w:rsidR="002349C6" w:rsidRPr="00993338">
          <w:rPr>
            <w:rStyle w:val="Hyperlink"/>
            <w:webHidden/>
            <w:color w:val="000000" w:themeColor="text1"/>
          </w:rPr>
          <w:fldChar w:fldCharType="separate"/>
        </w:r>
        <w:r w:rsidR="002734B8">
          <w:rPr>
            <w:rStyle w:val="Hyperlink"/>
            <w:webHidden/>
            <w:color w:val="000000" w:themeColor="text1"/>
          </w:rPr>
          <w:t>17</w:t>
        </w:r>
        <w:r w:rsidR="002349C6" w:rsidRPr="00993338">
          <w:rPr>
            <w:rStyle w:val="Hyperlink"/>
            <w:webHidden/>
            <w:color w:val="000000" w:themeColor="text1"/>
          </w:rPr>
          <w:fldChar w:fldCharType="end"/>
        </w:r>
      </w:hyperlink>
    </w:p>
    <w:p w14:paraId="7FE75E33" w14:textId="486FFB2D" w:rsidR="002349C6" w:rsidRPr="00993338" w:rsidRDefault="00BA710F">
      <w:pPr>
        <w:pStyle w:val="TOC3"/>
        <w:rPr>
          <w:rFonts w:asciiTheme="minorHAnsi" w:eastAsiaTheme="minorEastAsia" w:hAnsiTheme="minorHAnsi"/>
          <w:sz w:val="22"/>
          <w:lang w:eastAsia="en-AU"/>
        </w:rPr>
      </w:pPr>
      <w:hyperlink w:anchor="_Toc53492349" w:history="1">
        <w:r w:rsidR="002349C6" w:rsidRPr="00993338">
          <w:rPr>
            <w:rStyle w:val="Hyperlink"/>
            <w:color w:val="000000" w:themeColor="text1"/>
          </w:rPr>
          <w:t>6.01</w:t>
        </w:r>
        <w:r w:rsidR="002349C6" w:rsidRPr="00993338">
          <w:rPr>
            <w:rFonts w:asciiTheme="minorHAnsi" w:eastAsiaTheme="minorEastAsia" w:hAnsiTheme="minorHAnsi"/>
            <w:sz w:val="22"/>
            <w:lang w:eastAsia="en-AU"/>
          </w:rPr>
          <w:tab/>
        </w:r>
        <w:r w:rsidR="002349C6" w:rsidRPr="00993338">
          <w:rPr>
            <w:rStyle w:val="Hyperlink"/>
            <w:color w:val="000000" w:themeColor="text1"/>
          </w:rPr>
          <w:t>Application</w:t>
        </w:r>
        <w:r w:rsidR="002349C6" w:rsidRPr="00993338">
          <w:rPr>
            <w:webHidden/>
          </w:rPr>
          <w:tab/>
        </w:r>
        <w:r w:rsidR="002349C6" w:rsidRPr="00993338">
          <w:rPr>
            <w:webHidden/>
          </w:rPr>
          <w:fldChar w:fldCharType="begin"/>
        </w:r>
        <w:r w:rsidR="002349C6" w:rsidRPr="00993338">
          <w:rPr>
            <w:webHidden/>
          </w:rPr>
          <w:instrText xml:space="preserve"> PAGEREF _Toc53492349 \h </w:instrText>
        </w:r>
        <w:r w:rsidR="002349C6" w:rsidRPr="00993338">
          <w:rPr>
            <w:webHidden/>
          </w:rPr>
        </w:r>
        <w:r w:rsidR="002349C6" w:rsidRPr="00993338">
          <w:rPr>
            <w:webHidden/>
          </w:rPr>
          <w:fldChar w:fldCharType="separate"/>
        </w:r>
        <w:r w:rsidR="002734B8">
          <w:rPr>
            <w:webHidden/>
          </w:rPr>
          <w:t>17</w:t>
        </w:r>
        <w:r w:rsidR="002349C6" w:rsidRPr="00993338">
          <w:rPr>
            <w:webHidden/>
          </w:rPr>
          <w:fldChar w:fldCharType="end"/>
        </w:r>
      </w:hyperlink>
    </w:p>
    <w:p w14:paraId="6A15D0F2" w14:textId="28D28712" w:rsidR="002349C6" w:rsidRPr="00993338" w:rsidRDefault="00BA710F">
      <w:pPr>
        <w:pStyle w:val="TOC3"/>
        <w:rPr>
          <w:rFonts w:asciiTheme="minorHAnsi" w:eastAsiaTheme="minorEastAsia" w:hAnsiTheme="minorHAnsi"/>
          <w:sz w:val="22"/>
          <w:lang w:eastAsia="en-AU"/>
        </w:rPr>
      </w:pPr>
      <w:hyperlink w:anchor="_Toc53492350" w:history="1">
        <w:r w:rsidR="002349C6" w:rsidRPr="00993338">
          <w:rPr>
            <w:rStyle w:val="Hyperlink"/>
            <w:color w:val="000000" w:themeColor="text1"/>
          </w:rPr>
          <w:t>6.02</w:t>
        </w:r>
        <w:r w:rsidR="002349C6" w:rsidRPr="00993338">
          <w:rPr>
            <w:rFonts w:asciiTheme="minorHAnsi" w:eastAsiaTheme="minorEastAsia" w:hAnsiTheme="minorHAnsi"/>
            <w:sz w:val="22"/>
            <w:lang w:eastAsia="en-AU"/>
          </w:rPr>
          <w:tab/>
        </w:r>
        <w:r w:rsidR="002349C6" w:rsidRPr="00993338">
          <w:rPr>
            <w:rStyle w:val="Hyperlink"/>
            <w:color w:val="000000" w:themeColor="text1"/>
          </w:rPr>
          <w:t>Personnel fatigue management</w:t>
        </w:r>
        <w:r w:rsidR="002349C6" w:rsidRPr="00993338">
          <w:rPr>
            <w:webHidden/>
          </w:rPr>
          <w:tab/>
        </w:r>
        <w:r w:rsidR="002349C6" w:rsidRPr="00993338">
          <w:rPr>
            <w:webHidden/>
          </w:rPr>
          <w:fldChar w:fldCharType="begin"/>
        </w:r>
        <w:r w:rsidR="002349C6" w:rsidRPr="00993338">
          <w:rPr>
            <w:webHidden/>
          </w:rPr>
          <w:instrText xml:space="preserve"> PAGEREF _Toc53492350 \h </w:instrText>
        </w:r>
        <w:r w:rsidR="002349C6" w:rsidRPr="00993338">
          <w:rPr>
            <w:webHidden/>
          </w:rPr>
        </w:r>
        <w:r w:rsidR="002349C6" w:rsidRPr="00993338">
          <w:rPr>
            <w:webHidden/>
          </w:rPr>
          <w:fldChar w:fldCharType="separate"/>
        </w:r>
        <w:r w:rsidR="002734B8">
          <w:rPr>
            <w:webHidden/>
          </w:rPr>
          <w:t>17</w:t>
        </w:r>
        <w:r w:rsidR="002349C6" w:rsidRPr="00993338">
          <w:rPr>
            <w:webHidden/>
          </w:rPr>
          <w:fldChar w:fldCharType="end"/>
        </w:r>
      </w:hyperlink>
    </w:p>
    <w:p w14:paraId="61FDCF05" w14:textId="70E52867" w:rsidR="002349C6" w:rsidRPr="00993338" w:rsidRDefault="00BA710F" w:rsidP="002349C6">
      <w:pPr>
        <w:pStyle w:val="TOC1"/>
        <w:tabs>
          <w:tab w:val="right" w:leader="dot" w:pos="9072"/>
        </w:tabs>
        <w:rPr>
          <w:rStyle w:val="Hyperlink"/>
          <w:color w:val="000000" w:themeColor="text1"/>
        </w:rPr>
      </w:pPr>
      <w:hyperlink w:anchor="_Toc53492351" w:history="1">
        <w:r w:rsidR="002349C6" w:rsidRPr="00993338">
          <w:rPr>
            <w:rStyle w:val="Hyperlink"/>
            <w:color w:val="000000" w:themeColor="text1"/>
          </w:rPr>
          <w:t>CHAPTER 7</w:t>
        </w:r>
        <w:r w:rsidR="002349C6" w:rsidRPr="00993338">
          <w:rPr>
            <w:rStyle w:val="Hyperlink"/>
            <w:color w:val="000000" w:themeColor="text1"/>
          </w:rPr>
          <w:tab/>
          <w:t>OPERATIONS MANUAL</w:t>
        </w:r>
        <w:r w:rsidR="002349C6" w:rsidRPr="00993338">
          <w:rPr>
            <w:rStyle w:val="Hyperlink"/>
            <w:webHidden/>
            <w:color w:val="000000" w:themeColor="text1"/>
          </w:rPr>
          <w:tab/>
        </w:r>
        <w:r w:rsidR="002349C6" w:rsidRPr="00993338">
          <w:rPr>
            <w:rStyle w:val="Hyperlink"/>
            <w:webHidden/>
            <w:color w:val="000000" w:themeColor="text1"/>
          </w:rPr>
          <w:fldChar w:fldCharType="begin"/>
        </w:r>
        <w:r w:rsidR="002349C6" w:rsidRPr="00993338">
          <w:rPr>
            <w:rStyle w:val="Hyperlink"/>
            <w:webHidden/>
            <w:color w:val="000000" w:themeColor="text1"/>
          </w:rPr>
          <w:instrText xml:space="preserve"> PAGEREF _Toc53492351 \h </w:instrText>
        </w:r>
        <w:r w:rsidR="002349C6" w:rsidRPr="00993338">
          <w:rPr>
            <w:rStyle w:val="Hyperlink"/>
            <w:webHidden/>
            <w:color w:val="000000" w:themeColor="text1"/>
          </w:rPr>
        </w:r>
        <w:r w:rsidR="002349C6" w:rsidRPr="00993338">
          <w:rPr>
            <w:rStyle w:val="Hyperlink"/>
            <w:webHidden/>
            <w:color w:val="000000" w:themeColor="text1"/>
          </w:rPr>
          <w:fldChar w:fldCharType="separate"/>
        </w:r>
        <w:r w:rsidR="002734B8">
          <w:rPr>
            <w:rStyle w:val="Hyperlink"/>
            <w:webHidden/>
            <w:color w:val="000000" w:themeColor="text1"/>
          </w:rPr>
          <w:t>18</w:t>
        </w:r>
        <w:r w:rsidR="002349C6" w:rsidRPr="00993338">
          <w:rPr>
            <w:rStyle w:val="Hyperlink"/>
            <w:webHidden/>
            <w:color w:val="000000" w:themeColor="text1"/>
          </w:rPr>
          <w:fldChar w:fldCharType="end"/>
        </w:r>
      </w:hyperlink>
    </w:p>
    <w:p w14:paraId="60FBDD5D" w14:textId="53AA2BA6" w:rsidR="002349C6" w:rsidRPr="00993338" w:rsidRDefault="00BA710F">
      <w:pPr>
        <w:pStyle w:val="TOC3"/>
        <w:rPr>
          <w:rFonts w:asciiTheme="minorHAnsi" w:eastAsiaTheme="minorEastAsia" w:hAnsiTheme="minorHAnsi"/>
          <w:sz w:val="22"/>
          <w:lang w:eastAsia="en-AU"/>
        </w:rPr>
      </w:pPr>
      <w:hyperlink w:anchor="_Toc53492352" w:history="1">
        <w:r w:rsidR="002349C6" w:rsidRPr="00993338">
          <w:rPr>
            <w:rStyle w:val="Hyperlink"/>
            <w:color w:val="000000" w:themeColor="text1"/>
          </w:rPr>
          <w:t>7.01</w:t>
        </w:r>
        <w:r w:rsidR="002349C6" w:rsidRPr="00993338">
          <w:rPr>
            <w:rFonts w:asciiTheme="minorHAnsi" w:eastAsiaTheme="minorEastAsia" w:hAnsiTheme="minorHAnsi"/>
            <w:sz w:val="22"/>
            <w:lang w:eastAsia="en-AU"/>
          </w:rPr>
          <w:tab/>
        </w:r>
        <w:r w:rsidR="002349C6" w:rsidRPr="00993338">
          <w:rPr>
            <w:rStyle w:val="Hyperlink"/>
            <w:color w:val="000000" w:themeColor="text1"/>
          </w:rPr>
          <w:t>Application</w:t>
        </w:r>
        <w:r w:rsidR="002349C6" w:rsidRPr="00993338">
          <w:rPr>
            <w:webHidden/>
          </w:rPr>
          <w:tab/>
        </w:r>
        <w:r w:rsidR="002349C6" w:rsidRPr="00993338">
          <w:rPr>
            <w:webHidden/>
          </w:rPr>
          <w:fldChar w:fldCharType="begin"/>
        </w:r>
        <w:r w:rsidR="002349C6" w:rsidRPr="00993338">
          <w:rPr>
            <w:webHidden/>
          </w:rPr>
          <w:instrText xml:space="preserve"> PAGEREF _Toc53492352 \h </w:instrText>
        </w:r>
        <w:r w:rsidR="002349C6" w:rsidRPr="00993338">
          <w:rPr>
            <w:webHidden/>
          </w:rPr>
        </w:r>
        <w:r w:rsidR="002349C6" w:rsidRPr="00993338">
          <w:rPr>
            <w:webHidden/>
          </w:rPr>
          <w:fldChar w:fldCharType="separate"/>
        </w:r>
        <w:r w:rsidR="002734B8">
          <w:rPr>
            <w:webHidden/>
          </w:rPr>
          <w:t>18</w:t>
        </w:r>
        <w:r w:rsidR="002349C6" w:rsidRPr="00993338">
          <w:rPr>
            <w:webHidden/>
          </w:rPr>
          <w:fldChar w:fldCharType="end"/>
        </w:r>
      </w:hyperlink>
    </w:p>
    <w:p w14:paraId="39681DDD" w14:textId="7972C9F6" w:rsidR="002349C6" w:rsidRPr="00993338" w:rsidRDefault="00BA710F">
      <w:pPr>
        <w:pStyle w:val="TOC3"/>
        <w:rPr>
          <w:rFonts w:asciiTheme="minorHAnsi" w:eastAsiaTheme="minorEastAsia" w:hAnsiTheme="minorHAnsi"/>
          <w:sz w:val="22"/>
          <w:lang w:eastAsia="en-AU"/>
        </w:rPr>
      </w:pPr>
      <w:hyperlink w:anchor="_Toc53492353" w:history="1">
        <w:r w:rsidR="002349C6" w:rsidRPr="00993338">
          <w:rPr>
            <w:rStyle w:val="Hyperlink"/>
            <w:color w:val="000000" w:themeColor="text1"/>
          </w:rPr>
          <w:t>7.02</w:t>
        </w:r>
        <w:r w:rsidR="002349C6" w:rsidRPr="00993338">
          <w:rPr>
            <w:rFonts w:asciiTheme="minorHAnsi" w:eastAsiaTheme="minorEastAsia" w:hAnsiTheme="minorHAnsi"/>
            <w:sz w:val="22"/>
            <w:lang w:eastAsia="en-AU"/>
          </w:rPr>
          <w:tab/>
        </w:r>
        <w:r w:rsidR="002349C6" w:rsidRPr="00993338">
          <w:rPr>
            <w:rStyle w:val="Hyperlink"/>
            <w:color w:val="000000" w:themeColor="text1"/>
          </w:rPr>
          <w:t>M</w:t>
        </w:r>
        <w:r w:rsidR="002349C6" w:rsidRPr="00993338">
          <w:rPr>
            <w:rStyle w:val="Hyperlink"/>
            <w:color w:val="000000" w:themeColor="text1"/>
            <w:lang w:eastAsia="en-AU"/>
          </w:rPr>
          <w:t>inimum distance from an object</w:t>
        </w:r>
        <w:r w:rsidR="002349C6" w:rsidRPr="00993338">
          <w:rPr>
            <w:webHidden/>
          </w:rPr>
          <w:tab/>
        </w:r>
        <w:r w:rsidR="002349C6" w:rsidRPr="00993338">
          <w:rPr>
            <w:webHidden/>
          </w:rPr>
          <w:fldChar w:fldCharType="begin"/>
        </w:r>
        <w:r w:rsidR="002349C6" w:rsidRPr="00993338">
          <w:rPr>
            <w:webHidden/>
          </w:rPr>
          <w:instrText xml:space="preserve"> PAGEREF _Toc53492353 \h </w:instrText>
        </w:r>
        <w:r w:rsidR="002349C6" w:rsidRPr="00993338">
          <w:rPr>
            <w:webHidden/>
          </w:rPr>
        </w:r>
        <w:r w:rsidR="002349C6" w:rsidRPr="00993338">
          <w:rPr>
            <w:webHidden/>
          </w:rPr>
          <w:fldChar w:fldCharType="separate"/>
        </w:r>
        <w:r w:rsidR="002734B8">
          <w:rPr>
            <w:webHidden/>
          </w:rPr>
          <w:t>18</w:t>
        </w:r>
        <w:r w:rsidR="002349C6" w:rsidRPr="00993338">
          <w:rPr>
            <w:webHidden/>
          </w:rPr>
          <w:fldChar w:fldCharType="end"/>
        </w:r>
      </w:hyperlink>
    </w:p>
    <w:p w14:paraId="6A4E8265" w14:textId="74D79E18" w:rsidR="002349C6" w:rsidRPr="00993338" w:rsidRDefault="00BA710F">
      <w:pPr>
        <w:pStyle w:val="TOC3"/>
        <w:rPr>
          <w:rFonts w:asciiTheme="minorHAnsi" w:eastAsiaTheme="minorEastAsia" w:hAnsiTheme="minorHAnsi"/>
          <w:sz w:val="22"/>
          <w:lang w:eastAsia="en-AU"/>
        </w:rPr>
      </w:pPr>
      <w:hyperlink w:anchor="_Toc53492354" w:history="1">
        <w:r w:rsidR="002349C6" w:rsidRPr="00993338">
          <w:rPr>
            <w:rStyle w:val="Hyperlink"/>
            <w:color w:val="000000" w:themeColor="text1"/>
          </w:rPr>
          <w:t>7.03</w:t>
        </w:r>
        <w:r w:rsidR="002349C6" w:rsidRPr="00993338">
          <w:rPr>
            <w:rFonts w:asciiTheme="minorHAnsi" w:eastAsiaTheme="minorEastAsia" w:hAnsiTheme="minorHAnsi"/>
            <w:sz w:val="22"/>
            <w:lang w:eastAsia="en-AU"/>
          </w:rPr>
          <w:tab/>
        </w:r>
        <w:r w:rsidR="002349C6" w:rsidRPr="00993338">
          <w:rPr>
            <w:rStyle w:val="Hyperlink"/>
            <w:color w:val="000000" w:themeColor="text1"/>
          </w:rPr>
          <w:t>Requirements for prescribed single-engine aeroplane (PSEA)</w:t>
        </w:r>
        <w:r w:rsidR="002349C6" w:rsidRPr="00993338">
          <w:rPr>
            <w:webHidden/>
          </w:rPr>
          <w:tab/>
        </w:r>
        <w:r w:rsidR="002349C6" w:rsidRPr="00993338">
          <w:rPr>
            <w:webHidden/>
          </w:rPr>
          <w:fldChar w:fldCharType="begin"/>
        </w:r>
        <w:r w:rsidR="002349C6" w:rsidRPr="00993338">
          <w:rPr>
            <w:webHidden/>
          </w:rPr>
          <w:instrText xml:space="preserve"> PAGEREF _Toc53492354 \h </w:instrText>
        </w:r>
        <w:r w:rsidR="002349C6" w:rsidRPr="00993338">
          <w:rPr>
            <w:webHidden/>
          </w:rPr>
        </w:r>
        <w:r w:rsidR="002349C6" w:rsidRPr="00993338">
          <w:rPr>
            <w:webHidden/>
          </w:rPr>
          <w:fldChar w:fldCharType="separate"/>
        </w:r>
        <w:r w:rsidR="002734B8">
          <w:rPr>
            <w:webHidden/>
          </w:rPr>
          <w:t>18</w:t>
        </w:r>
        <w:r w:rsidR="002349C6" w:rsidRPr="00993338">
          <w:rPr>
            <w:webHidden/>
          </w:rPr>
          <w:fldChar w:fldCharType="end"/>
        </w:r>
      </w:hyperlink>
    </w:p>
    <w:p w14:paraId="60ED5819" w14:textId="34DB1F84" w:rsidR="002349C6" w:rsidRPr="00993338" w:rsidRDefault="00BA710F" w:rsidP="002349C6">
      <w:pPr>
        <w:pStyle w:val="TOC1"/>
        <w:tabs>
          <w:tab w:val="right" w:leader="dot" w:pos="9072"/>
        </w:tabs>
        <w:rPr>
          <w:rStyle w:val="Hyperlink"/>
          <w:color w:val="000000" w:themeColor="text1"/>
        </w:rPr>
      </w:pPr>
      <w:hyperlink w:anchor="_Toc53492355" w:history="1">
        <w:r w:rsidR="002349C6" w:rsidRPr="00993338">
          <w:rPr>
            <w:rStyle w:val="Hyperlink"/>
            <w:color w:val="000000" w:themeColor="text1"/>
          </w:rPr>
          <w:t>CHAPTER 8</w:t>
        </w:r>
        <w:r w:rsidR="002349C6" w:rsidRPr="00993338">
          <w:rPr>
            <w:rStyle w:val="Hyperlink"/>
            <w:color w:val="000000" w:themeColor="text1"/>
          </w:rPr>
          <w:tab/>
          <w:t>OPERATIONAL DOCUMENTS</w:t>
        </w:r>
        <w:r w:rsidR="002349C6" w:rsidRPr="00993338">
          <w:rPr>
            <w:rStyle w:val="Hyperlink"/>
            <w:webHidden/>
            <w:color w:val="000000" w:themeColor="text1"/>
          </w:rPr>
          <w:tab/>
        </w:r>
        <w:r w:rsidR="002349C6" w:rsidRPr="00993338">
          <w:rPr>
            <w:rStyle w:val="Hyperlink"/>
            <w:webHidden/>
            <w:color w:val="000000" w:themeColor="text1"/>
          </w:rPr>
          <w:fldChar w:fldCharType="begin"/>
        </w:r>
        <w:r w:rsidR="002349C6" w:rsidRPr="00993338">
          <w:rPr>
            <w:rStyle w:val="Hyperlink"/>
            <w:webHidden/>
            <w:color w:val="000000" w:themeColor="text1"/>
          </w:rPr>
          <w:instrText xml:space="preserve"> PAGEREF _Toc53492355 \h </w:instrText>
        </w:r>
        <w:r w:rsidR="002349C6" w:rsidRPr="00993338">
          <w:rPr>
            <w:rStyle w:val="Hyperlink"/>
            <w:webHidden/>
            <w:color w:val="000000" w:themeColor="text1"/>
          </w:rPr>
        </w:r>
        <w:r w:rsidR="002349C6" w:rsidRPr="00993338">
          <w:rPr>
            <w:rStyle w:val="Hyperlink"/>
            <w:webHidden/>
            <w:color w:val="000000" w:themeColor="text1"/>
          </w:rPr>
          <w:fldChar w:fldCharType="separate"/>
        </w:r>
        <w:r w:rsidR="002734B8">
          <w:rPr>
            <w:rStyle w:val="Hyperlink"/>
            <w:webHidden/>
            <w:color w:val="000000" w:themeColor="text1"/>
          </w:rPr>
          <w:t>19</w:t>
        </w:r>
        <w:r w:rsidR="002349C6" w:rsidRPr="00993338">
          <w:rPr>
            <w:rStyle w:val="Hyperlink"/>
            <w:webHidden/>
            <w:color w:val="000000" w:themeColor="text1"/>
          </w:rPr>
          <w:fldChar w:fldCharType="end"/>
        </w:r>
      </w:hyperlink>
    </w:p>
    <w:p w14:paraId="0C599725" w14:textId="32AF4A61" w:rsidR="002349C6" w:rsidRPr="00993338" w:rsidRDefault="00BA710F">
      <w:pPr>
        <w:pStyle w:val="TOC3"/>
        <w:rPr>
          <w:rFonts w:asciiTheme="minorHAnsi" w:eastAsiaTheme="minorEastAsia" w:hAnsiTheme="minorHAnsi"/>
          <w:sz w:val="22"/>
          <w:lang w:eastAsia="en-AU"/>
        </w:rPr>
      </w:pPr>
      <w:hyperlink w:anchor="_Toc53492356" w:history="1">
        <w:r w:rsidR="002349C6" w:rsidRPr="00993338">
          <w:rPr>
            <w:rStyle w:val="Hyperlink"/>
            <w:color w:val="000000" w:themeColor="text1"/>
          </w:rPr>
          <w:t>8.01</w:t>
        </w:r>
        <w:r w:rsidR="002349C6" w:rsidRPr="00993338">
          <w:rPr>
            <w:rFonts w:asciiTheme="minorHAnsi" w:eastAsiaTheme="minorEastAsia" w:hAnsiTheme="minorHAnsi"/>
            <w:sz w:val="22"/>
            <w:lang w:eastAsia="en-AU"/>
          </w:rPr>
          <w:tab/>
        </w:r>
        <w:r w:rsidR="002349C6" w:rsidRPr="00993338">
          <w:rPr>
            <w:rStyle w:val="Hyperlink"/>
            <w:color w:val="000000" w:themeColor="text1"/>
          </w:rPr>
          <w:t>Application</w:t>
        </w:r>
        <w:r w:rsidR="002349C6" w:rsidRPr="00993338">
          <w:rPr>
            <w:webHidden/>
          </w:rPr>
          <w:tab/>
        </w:r>
        <w:r w:rsidR="002349C6" w:rsidRPr="00993338">
          <w:rPr>
            <w:webHidden/>
          </w:rPr>
          <w:fldChar w:fldCharType="begin"/>
        </w:r>
        <w:r w:rsidR="002349C6" w:rsidRPr="00993338">
          <w:rPr>
            <w:webHidden/>
          </w:rPr>
          <w:instrText xml:space="preserve"> PAGEREF _Toc53492356 \h </w:instrText>
        </w:r>
        <w:r w:rsidR="002349C6" w:rsidRPr="00993338">
          <w:rPr>
            <w:webHidden/>
          </w:rPr>
        </w:r>
        <w:r w:rsidR="002349C6" w:rsidRPr="00993338">
          <w:rPr>
            <w:webHidden/>
          </w:rPr>
          <w:fldChar w:fldCharType="separate"/>
        </w:r>
        <w:r w:rsidR="002734B8">
          <w:rPr>
            <w:webHidden/>
          </w:rPr>
          <w:t>19</w:t>
        </w:r>
        <w:r w:rsidR="002349C6" w:rsidRPr="00993338">
          <w:rPr>
            <w:webHidden/>
          </w:rPr>
          <w:fldChar w:fldCharType="end"/>
        </w:r>
      </w:hyperlink>
    </w:p>
    <w:p w14:paraId="640814AC" w14:textId="6E5CD46E" w:rsidR="002349C6" w:rsidRPr="00993338" w:rsidRDefault="00BA710F">
      <w:pPr>
        <w:pStyle w:val="TOC3"/>
        <w:rPr>
          <w:rFonts w:asciiTheme="minorHAnsi" w:eastAsiaTheme="minorEastAsia" w:hAnsiTheme="minorHAnsi"/>
          <w:sz w:val="22"/>
          <w:lang w:eastAsia="en-AU"/>
        </w:rPr>
      </w:pPr>
      <w:hyperlink w:anchor="_Toc53492357" w:history="1">
        <w:r w:rsidR="002349C6" w:rsidRPr="00993338">
          <w:rPr>
            <w:rStyle w:val="Hyperlink"/>
            <w:color w:val="000000" w:themeColor="text1"/>
          </w:rPr>
          <w:t>8.02</w:t>
        </w:r>
        <w:r w:rsidR="002349C6" w:rsidRPr="00993338">
          <w:rPr>
            <w:rFonts w:asciiTheme="minorHAnsi" w:eastAsiaTheme="minorEastAsia" w:hAnsiTheme="minorHAnsi"/>
            <w:sz w:val="22"/>
            <w:lang w:eastAsia="en-AU"/>
          </w:rPr>
          <w:tab/>
        </w:r>
        <w:r w:rsidR="002349C6" w:rsidRPr="00993338">
          <w:rPr>
            <w:rStyle w:val="Hyperlink"/>
            <w:color w:val="000000" w:themeColor="text1"/>
          </w:rPr>
          <w:t>Compliance with the aircraft flight manual (AFM)</w:t>
        </w:r>
        <w:r w:rsidR="002349C6" w:rsidRPr="00993338">
          <w:rPr>
            <w:webHidden/>
          </w:rPr>
          <w:tab/>
        </w:r>
        <w:r w:rsidR="002349C6" w:rsidRPr="00993338">
          <w:rPr>
            <w:webHidden/>
          </w:rPr>
          <w:fldChar w:fldCharType="begin"/>
        </w:r>
        <w:r w:rsidR="002349C6" w:rsidRPr="00993338">
          <w:rPr>
            <w:webHidden/>
          </w:rPr>
          <w:instrText xml:space="preserve"> PAGEREF _Toc53492357 \h </w:instrText>
        </w:r>
        <w:r w:rsidR="002349C6" w:rsidRPr="00993338">
          <w:rPr>
            <w:webHidden/>
          </w:rPr>
        </w:r>
        <w:r w:rsidR="002349C6" w:rsidRPr="00993338">
          <w:rPr>
            <w:webHidden/>
          </w:rPr>
          <w:fldChar w:fldCharType="separate"/>
        </w:r>
        <w:r w:rsidR="002734B8">
          <w:rPr>
            <w:webHidden/>
          </w:rPr>
          <w:t>19</w:t>
        </w:r>
        <w:r w:rsidR="002349C6" w:rsidRPr="00993338">
          <w:rPr>
            <w:webHidden/>
          </w:rPr>
          <w:fldChar w:fldCharType="end"/>
        </w:r>
      </w:hyperlink>
    </w:p>
    <w:p w14:paraId="250DE719" w14:textId="2CDA6826" w:rsidR="002349C6" w:rsidRPr="00993338" w:rsidRDefault="00BA710F">
      <w:pPr>
        <w:pStyle w:val="TOC3"/>
        <w:rPr>
          <w:rFonts w:asciiTheme="minorHAnsi" w:eastAsiaTheme="minorEastAsia" w:hAnsiTheme="minorHAnsi"/>
          <w:sz w:val="22"/>
          <w:lang w:eastAsia="en-AU"/>
        </w:rPr>
      </w:pPr>
      <w:hyperlink w:anchor="_Toc53492358" w:history="1">
        <w:r w:rsidR="002349C6" w:rsidRPr="00993338">
          <w:rPr>
            <w:rStyle w:val="Hyperlink"/>
            <w:color w:val="000000" w:themeColor="text1"/>
          </w:rPr>
          <w:t>8.03</w:t>
        </w:r>
        <w:r w:rsidR="002349C6" w:rsidRPr="00993338">
          <w:rPr>
            <w:rFonts w:asciiTheme="minorHAnsi" w:eastAsiaTheme="minorEastAsia" w:hAnsiTheme="minorHAnsi"/>
            <w:sz w:val="22"/>
            <w:lang w:eastAsia="en-AU"/>
          </w:rPr>
          <w:tab/>
        </w:r>
        <w:r w:rsidR="002349C6" w:rsidRPr="00993338">
          <w:rPr>
            <w:rStyle w:val="Hyperlink"/>
            <w:color w:val="000000" w:themeColor="text1"/>
          </w:rPr>
          <w:t>Avoid area of the HV curve chart of a rotorcraft AFM</w:t>
        </w:r>
        <w:r w:rsidR="002349C6" w:rsidRPr="00993338">
          <w:rPr>
            <w:webHidden/>
          </w:rPr>
          <w:tab/>
        </w:r>
        <w:r w:rsidR="002349C6" w:rsidRPr="00993338">
          <w:rPr>
            <w:webHidden/>
          </w:rPr>
          <w:fldChar w:fldCharType="begin"/>
        </w:r>
        <w:r w:rsidR="002349C6" w:rsidRPr="00993338">
          <w:rPr>
            <w:webHidden/>
          </w:rPr>
          <w:instrText xml:space="preserve"> PAGEREF _Toc53492358 \h </w:instrText>
        </w:r>
        <w:r w:rsidR="002349C6" w:rsidRPr="00993338">
          <w:rPr>
            <w:webHidden/>
          </w:rPr>
        </w:r>
        <w:r w:rsidR="002349C6" w:rsidRPr="00993338">
          <w:rPr>
            <w:webHidden/>
          </w:rPr>
          <w:fldChar w:fldCharType="separate"/>
        </w:r>
        <w:r w:rsidR="002734B8">
          <w:rPr>
            <w:webHidden/>
          </w:rPr>
          <w:t>19</w:t>
        </w:r>
        <w:r w:rsidR="002349C6" w:rsidRPr="00993338">
          <w:rPr>
            <w:webHidden/>
          </w:rPr>
          <w:fldChar w:fldCharType="end"/>
        </w:r>
      </w:hyperlink>
    </w:p>
    <w:p w14:paraId="2167710B" w14:textId="3ABFEC8D" w:rsidR="002349C6" w:rsidRPr="00993338" w:rsidRDefault="00BA710F" w:rsidP="002349C6">
      <w:pPr>
        <w:pStyle w:val="TOC1"/>
        <w:tabs>
          <w:tab w:val="right" w:leader="dot" w:pos="9072"/>
        </w:tabs>
        <w:rPr>
          <w:rStyle w:val="Hyperlink"/>
          <w:color w:val="000000" w:themeColor="text1"/>
        </w:rPr>
      </w:pPr>
      <w:hyperlink w:anchor="_Toc53492359" w:history="1">
        <w:r w:rsidR="002349C6" w:rsidRPr="00993338">
          <w:rPr>
            <w:rStyle w:val="Hyperlink"/>
            <w:color w:val="000000" w:themeColor="text1"/>
          </w:rPr>
          <w:t>CHAPTER 9</w:t>
        </w:r>
        <w:r w:rsidR="002349C6" w:rsidRPr="00993338">
          <w:rPr>
            <w:rStyle w:val="Hyperlink"/>
            <w:color w:val="000000" w:themeColor="text1"/>
          </w:rPr>
          <w:tab/>
          <w:t>FLIGHT RULES — MINIMUM HEIGHT</w:t>
        </w:r>
        <w:r w:rsidR="002349C6" w:rsidRPr="00993338">
          <w:rPr>
            <w:rStyle w:val="Hyperlink"/>
            <w:webHidden/>
            <w:color w:val="000000" w:themeColor="text1"/>
          </w:rPr>
          <w:tab/>
        </w:r>
        <w:r w:rsidR="002349C6" w:rsidRPr="00993338">
          <w:rPr>
            <w:rStyle w:val="Hyperlink"/>
            <w:webHidden/>
            <w:color w:val="000000" w:themeColor="text1"/>
          </w:rPr>
          <w:fldChar w:fldCharType="begin"/>
        </w:r>
        <w:r w:rsidR="002349C6" w:rsidRPr="00993338">
          <w:rPr>
            <w:rStyle w:val="Hyperlink"/>
            <w:webHidden/>
            <w:color w:val="000000" w:themeColor="text1"/>
          </w:rPr>
          <w:instrText xml:space="preserve"> PAGEREF _Toc53492359 \h </w:instrText>
        </w:r>
        <w:r w:rsidR="002349C6" w:rsidRPr="00993338">
          <w:rPr>
            <w:rStyle w:val="Hyperlink"/>
            <w:webHidden/>
            <w:color w:val="000000" w:themeColor="text1"/>
          </w:rPr>
        </w:r>
        <w:r w:rsidR="002349C6" w:rsidRPr="00993338">
          <w:rPr>
            <w:rStyle w:val="Hyperlink"/>
            <w:webHidden/>
            <w:color w:val="000000" w:themeColor="text1"/>
          </w:rPr>
          <w:fldChar w:fldCharType="separate"/>
        </w:r>
        <w:r w:rsidR="002734B8">
          <w:rPr>
            <w:rStyle w:val="Hyperlink"/>
            <w:webHidden/>
            <w:color w:val="000000" w:themeColor="text1"/>
          </w:rPr>
          <w:t>20</w:t>
        </w:r>
        <w:r w:rsidR="002349C6" w:rsidRPr="00993338">
          <w:rPr>
            <w:rStyle w:val="Hyperlink"/>
            <w:webHidden/>
            <w:color w:val="000000" w:themeColor="text1"/>
          </w:rPr>
          <w:fldChar w:fldCharType="end"/>
        </w:r>
      </w:hyperlink>
    </w:p>
    <w:p w14:paraId="18686700" w14:textId="683C6AFB" w:rsidR="002349C6" w:rsidRPr="00993338" w:rsidRDefault="00BA710F" w:rsidP="002349C6">
      <w:pPr>
        <w:pStyle w:val="TOC2"/>
        <w:rPr>
          <w:rFonts w:asciiTheme="minorHAnsi" w:eastAsiaTheme="minorEastAsia" w:hAnsiTheme="minorHAnsi"/>
          <w:sz w:val="22"/>
          <w:lang w:eastAsia="en-AU"/>
        </w:rPr>
      </w:pPr>
      <w:hyperlink w:anchor="_Toc53492360" w:history="1">
        <w:r w:rsidR="002349C6" w:rsidRPr="00993338">
          <w:rPr>
            <w:rStyle w:val="Hyperlink"/>
            <w:color w:val="000000" w:themeColor="text1"/>
          </w:rPr>
          <w:t>Division 1</w:t>
        </w:r>
        <w:r w:rsidR="002349C6" w:rsidRPr="00993338">
          <w:rPr>
            <w:rFonts w:asciiTheme="minorHAnsi" w:eastAsiaTheme="minorEastAsia" w:hAnsiTheme="minorHAnsi"/>
            <w:sz w:val="22"/>
            <w:lang w:eastAsia="en-AU"/>
          </w:rPr>
          <w:tab/>
        </w:r>
        <w:r w:rsidR="002349C6" w:rsidRPr="00993338">
          <w:rPr>
            <w:rStyle w:val="Hyperlink"/>
            <w:color w:val="000000" w:themeColor="text1"/>
          </w:rPr>
          <w:t>Preliminary</w:t>
        </w:r>
        <w:r w:rsidR="002349C6" w:rsidRPr="00993338">
          <w:rPr>
            <w:webHidden/>
          </w:rPr>
          <w:tab/>
        </w:r>
        <w:r w:rsidR="002349C6" w:rsidRPr="00993338">
          <w:rPr>
            <w:webHidden/>
          </w:rPr>
          <w:fldChar w:fldCharType="begin"/>
        </w:r>
        <w:r w:rsidR="002349C6" w:rsidRPr="00993338">
          <w:rPr>
            <w:webHidden/>
          </w:rPr>
          <w:instrText xml:space="preserve"> PAGEREF _Toc53492360 \h </w:instrText>
        </w:r>
        <w:r w:rsidR="002349C6" w:rsidRPr="00993338">
          <w:rPr>
            <w:webHidden/>
          </w:rPr>
        </w:r>
        <w:r w:rsidR="002349C6" w:rsidRPr="00993338">
          <w:rPr>
            <w:webHidden/>
          </w:rPr>
          <w:fldChar w:fldCharType="separate"/>
        </w:r>
        <w:r w:rsidR="002734B8">
          <w:rPr>
            <w:webHidden/>
          </w:rPr>
          <w:t>20</w:t>
        </w:r>
        <w:r w:rsidR="002349C6" w:rsidRPr="00993338">
          <w:rPr>
            <w:webHidden/>
          </w:rPr>
          <w:fldChar w:fldCharType="end"/>
        </w:r>
      </w:hyperlink>
    </w:p>
    <w:p w14:paraId="784420B8" w14:textId="06197AAD" w:rsidR="002349C6" w:rsidRPr="00993338" w:rsidRDefault="00BA710F">
      <w:pPr>
        <w:pStyle w:val="TOC3"/>
        <w:rPr>
          <w:rFonts w:asciiTheme="minorHAnsi" w:eastAsiaTheme="minorEastAsia" w:hAnsiTheme="minorHAnsi"/>
          <w:sz w:val="22"/>
          <w:lang w:eastAsia="en-AU"/>
        </w:rPr>
      </w:pPr>
      <w:hyperlink w:anchor="_Toc53492361" w:history="1">
        <w:r w:rsidR="002349C6" w:rsidRPr="00993338">
          <w:rPr>
            <w:rStyle w:val="Hyperlink"/>
            <w:color w:val="000000" w:themeColor="text1"/>
          </w:rPr>
          <w:t>9.01</w:t>
        </w:r>
        <w:r w:rsidR="002349C6" w:rsidRPr="00993338">
          <w:rPr>
            <w:rFonts w:asciiTheme="minorHAnsi" w:eastAsiaTheme="minorEastAsia" w:hAnsiTheme="minorHAnsi"/>
            <w:sz w:val="22"/>
            <w:lang w:eastAsia="en-AU"/>
          </w:rPr>
          <w:tab/>
        </w:r>
        <w:r w:rsidR="002349C6" w:rsidRPr="00993338">
          <w:rPr>
            <w:rStyle w:val="Hyperlink"/>
            <w:color w:val="000000" w:themeColor="text1"/>
          </w:rPr>
          <w:t>Application</w:t>
        </w:r>
        <w:r w:rsidR="002349C6" w:rsidRPr="00993338">
          <w:rPr>
            <w:webHidden/>
          </w:rPr>
          <w:tab/>
        </w:r>
        <w:r w:rsidR="002349C6" w:rsidRPr="00993338">
          <w:rPr>
            <w:webHidden/>
          </w:rPr>
          <w:fldChar w:fldCharType="begin"/>
        </w:r>
        <w:r w:rsidR="002349C6" w:rsidRPr="00993338">
          <w:rPr>
            <w:webHidden/>
          </w:rPr>
          <w:instrText xml:space="preserve"> PAGEREF _Toc53492361 \h </w:instrText>
        </w:r>
        <w:r w:rsidR="002349C6" w:rsidRPr="00993338">
          <w:rPr>
            <w:webHidden/>
          </w:rPr>
        </w:r>
        <w:r w:rsidR="002349C6" w:rsidRPr="00993338">
          <w:rPr>
            <w:webHidden/>
          </w:rPr>
          <w:fldChar w:fldCharType="separate"/>
        </w:r>
        <w:r w:rsidR="002734B8">
          <w:rPr>
            <w:webHidden/>
          </w:rPr>
          <w:t>20</w:t>
        </w:r>
        <w:r w:rsidR="002349C6" w:rsidRPr="00993338">
          <w:rPr>
            <w:webHidden/>
          </w:rPr>
          <w:fldChar w:fldCharType="end"/>
        </w:r>
      </w:hyperlink>
    </w:p>
    <w:p w14:paraId="68A83C1C" w14:textId="54C01722" w:rsidR="002349C6" w:rsidRPr="00993338" w:rsidRDefault="00BA710F">
      <w:pPr>
        <w:pStyle w:val="TOC3"/>
        <w:rPr>
          <w:rFonts w:asciiTheme="minorHAnsi" w:eastAsiaTheme="minorEastAsia" w:hAnsiTheme="minorHAnsi"/>
          <w:sz w:val="22"/>
          <w:lang w:eastAsia="en-AU"/>
        </w:rPr>
      </w:pPr>
      <w:hyperlink w:anchor="_Toc53492362" w:history="1">
        <w:r w:rsidR="002349C6" w:rsidRPr="00993338">
          <w:rPr>
            <w:rStyle w:val="Hyperlink"/>
            <w:color w:val="000000" w:themeColor="text1"/>
          </w:rPr>
          <w:t>9.02</w:t>
        </w:r>
        <w:r w:rsidR="002349C6" w:rsidRPr="00993338">
          <w:rPr>
            <w:rFonts w:asciiTheme="minorHAnsi" w:eastAsiaTheme="minorEastAsia" w:hAnsiTheme="minorHAnsi"/>
            <w:sz w:val="22"/>
            <w:lang w:eastAsia="en-AU"/>
          </w:rPr>
          <w:tab/>
        </w:r>
        <w:r w:rsidR="002349C6" w:rsidRPr="00993338">
          <w:rPr>
            <w:rStyle w:val="Hyperlink"/>
            <w:color w:val="000000" w:themeColor="text1"/>
          </w:rPr>
          <w:t>Minimum height rules</w:t>
        </w:r>
        <w:r w:rsidR="002349C6" w:rsidRPr="00993338">
          <w:rPr>
            <w:webHidden/>
          </w:rPr>
          <w:tab/>
        </w:r>
        <w:r w:rsidR="002349C6" w:rsidRPr="00993338">
          <w:rPr>
            <w:webHidden/>
          </w:rPr>
          <w:fldChar w:fldCharType="begin"/>
        </w:r>
        <w:r w:rsidR="002349C6" w:rsidRPr="00993338">
          <w:rPr>
            <w:webHidden/>
          </w:rPr>
          <w:instrText xml:space="preserve"> PAGEREF _Toc53492362 \h </w:instrText>
        </w:r>
        <w:r w:rsidR="002349C6" w:rsidRPr="00993338">
          <w:rPr>
            <w:webHidden/>
          </w:rPr>
        </w:r>
        <w:r w:rsidR="002349C6" w:rsidRPr="00993338">
          <w:rPr>
            <w:webHidden/>
          </w:rPr>
          <w:fldChar w:fldCharType="separate"/>
        </w:r>
        <w:r w:rsidR="002734B8">
          <w:rPr>
            <w:webHidden/>
          </w:rPr>
          <w:t>20</w:t>
        </w:r>
        <w:r w:rsidR="002349C6" w:rsidRPr="00993338">
          <w:rPr>
            <w:webHidden/>
          </w:rPr>
          <w:fldChar w:fldCharType="end"/>
        </w:r>
      </w:hyperlink>
    </w:p>
    <w:p w14:paraId="1916F563" w14:textId="1E2CEFAB" w:rsidR="002349C6" w:rsidRPr="00993338" w:rsidRDefault="00BA710F" w:rsidP="002349C6">
      <w:pPr>
        <w:pStyle w:val="TOC2"/>
        <w:rPr>
          <w:rFonts w:asciiTheme="minorHAnsi" w:eastAsiaTheme="minorEastAsia" w:hAnsiTheme="minorHAnsi"/>
          <w:sz w:val="22"/>
          <w:lang w:eastAsia="en-AU"/>
        </w:rPr>
      </w:pPr>
      <w:hyperlink w:anchor="_Toc53492363" w:history="1">
        <w:r w:rsidR="002349C6" w:rsidRPr="00993338">
          <w:rPr>
            <w:rStyle w:val="Hyperlink"/>
            <w:color w:val="000000" w:themeColor="text1"/>
          </w:rPr>
          <w:t>Division 2</w:t>
        </w:r>
        <w:r w:rsidR="002349C6" w:rsidRPr="00993338">
          <w:rPr>
            <w:rFonts w:asciiTheme="minorHAnsi" w:eastAsiaTheme="minorEastAsia" w:hAnsiTheme="minorHAnsi"/>
            <w:sz w:val="22"/>
            <w:lang w:eastAsia="en-AU"/>
          </w:rPr>
          <w:tab/>
        </w:r>
        <w:r w:rsidR="002349C6" w:rsidRPr="00993338">
          <w:rPr>
            <w:rStyle w:val="Hyperlink"/>
            <w:color w:val="000000" w:themeColor="text1"/>
          </w:rPr>
          <w:t>Close proximity to an object in an area that is not a populous area or</w:t>
        </w:r>
        <w:r w:rsidR="002349C6" w:rsidRPr="00993338">
          <w:rPr>
            <w:rStyle w:val="Hyperlink"/>
            <w:color w:val="000000" w:themeColor="text1"/>
          </w:rPr>
          <w:br/>
          <w:t>a public gathering</w:t>
        </w:r>
        <w:r w:rsidR="002349C6" w:rsidRPr="00993338">
          <w:rPr>
            <w:webHidden/>
          </w:rPr>
          <w:tab/>
        </w:r>
        <w:r w:rsidR="002349C6" w:rsidRPr="00993338">
          <w:rPr>
            <w:webHidden/>
          </w:rPr>
          <w:fldChar w:fldCharType="begin"/>
        </w:r>
        <w:r w:rsidR="002349C6" w:rsidRPr="00993338">
          <w:rPr>
            <w:webHidden/>
          </w:rPr>
          <w:instrText xml:space="preserve"> PAGEREF _Toc53492363 \h </w:instrText>
        </w:r>
        <w:r w:rsidR="002349C6" w:rsidRPr="00993338">
          <w:rPr>
            <w:webHidden/>
          </w:rPr>
        </w:r>
        <w:r w:rsidR="002349C6" w:rsidRPr="00993338">
          <w:rPr>
            <w:webHidden/>
          </w:rPr>
          <w:fldChar w:fldCharType="separate"/>
        </w:r>
        <w:r w:rsidR="002734B8">
          <w:rPr>
            <w:webHidden/>
          </w:rPr>
          <w:t>20</w:t>
        </w:r>
        <w:r w:rsidR="002349C6" w:rsidRPr="00993338">
          <w:rPr>
            <w:webHidden/>
          </w:rPr>
          <w:fldChar w:fldCharType="end"/>
        </w:r>
      </w:hyperlink>
    </w:p>
    <w:p w14:paraId="20D08A11" w14:textId="56CC10E0" w:rsidR="002349C6" w:rsidRPr="00993338" w:rsidRDefault="00BA710F">
      <w:pPr>
        <w:pStyle w:val="TOC3"/>
        <w:rPr>
          <w:rFonts w:asciiTheme="minorHAnsi" w:eastAsiaTheme="minorEastAsia" w:hAnsiTheme="minorHAnsi"/>
          <w:sz w:val="22"/>
          <w:lang w:eastAsia="en-AU"/>
        </w:rPr>
      </w:pPr>
      <w:hyperlink w:anchor="_Toc53492364" w:history="1">
        <w:r w:rsidR="002349C6" w:rsidRPr="00993338">
          <w:rPr>
            <w:rStyle w:val="Hyperlink"/>
            <w:color w:val="000000" w:themeColor="text1"/>
          </w:rPr>
          <w:t>9.03</w:t>
        </w:r>
        <w:r w:rsidR="002349C6" w:rsidRPr="00993338">
          <w:rPr>
            <w:rFonts w:asciiTheme="minorHAnsi" w:eastAsiaTheme="minorEastAsia" w:hAnsiTheme="minorHAnsi"/>
            <w:sz w:val="22"/>
            <w:lang w:eastAsia="en-AU"/>
          </w:rPr>
          <w:tab/>
        </w:r>
        <w:r w:rsidR="002349C6" w:rsidRPr="00993338">
          <w:rPr>
            <w:rStyle w:val="Hyperlink"/>
            <w:color w:val="000000" w:themeColor="text1"/>
          </w:rPr>
          <w:t>Requirements for aircraft flight in close proximity to an object in an</w:t>
        </w:r>
        <w:r w:rsidR="002349C6" w:rsidRPr="00993338">
          <w:rPr>
            <w:rStyle w:val="Hyperlink"/>
            <w:color w:val="000000" w:themeColor="text1"/>
          </w:rPr>
          <w:br/>
          <w:t>area that is not a populous area or a public gathering</w:t>
        </w:r>
        <w:r w:rsidR="002349C6" w:rsidRPr="00993338">
          <w:rPr>
            <w:webHidden/>
          </w:rPr>
          <w:tab/>
        </w:r>
        <w:r w:rsidR="002349C6" w:rsidRPr="00993338">
          <w:rPr>
            <w:webHidden/>
          </w:rPr>
          <w:fldChar w:fldCharType="begin"/>
        </w:r>
        <w:r w:rsidR="002349C6" w:rsidRPr="00993338">
          <w:rPr>
            <w:webHidden/>
          </w:rPr>
          <w:instrText xml:space="preserve"> PAGEREF _Toc53492364 \h </w:instrText>
        </w:r>
        <w:r w:rsidR="002349C6" w:rsidRPr="00993338">
          <w:rPr>
            <w:webHidden/>
          </w:rPr>
        </w:r>
        <w:r w:rsidR="002349C6" w:rsidRPr="00993338">
          <w:rPr>
            <w:webHidden/>
          </w:rPr>
          <w:fldChar w:fldCharType="separate"/>
        </w:r>
        <w:r w:rsidR="002734B8">
          <w:rPr>
            <w:webHidden/>
          </w:rPr>
          <w:t>20</w:t>
        </w:r>
        <w:r w:rsidR="002349C6" w:rsidRPr="00993338">
          <w:rPr>
            <w:webHidden/>
          </w:rPr>
          <w:fldChar w:fldCharType="end"/>
        </w:r>
      </w:hyperlink>
    </w:p>
    <w:p w14:paraId="7B4D835E" w14:textId="1CD6BEEA" w:rsidR="002349C6" w:rsidRPr="00993338" w:rsidRDefault="00BA710F" w:rsidP="002349C6">
      <w:pPr>
        <w:pStyle w:val="TOC2"/>
        <w:rPr>
          <w:rFonts w:asciiTheme="minorHAnsi" w:eastAsiaTheme="minorEastAsia" w:hAnsiTheme="minorHAnsi"/>
          <w:sz w:val="22"/>
          <w:lang w:eastAsia="en-AU"/>
        </w:rPr>
      </w:pPr>
      <w:hyperlink w:anchor="_Toc53492365" w:history="1">
        <w:r w:rsidR="002349C6" w:rsidRPr="00993338">
          <w:rPr>
            <w:rStyle w:val="Hyperlink"/>
            <w:color w:val="000000" w:themeColor="text1"/>
          </w:rPr>
          <w:t>Division 3</w:t>
        </w:r>
        <w:r w:rsidR="002349C6" w:rsidRPr="00993338">
          <w:rPr>
            <w:rFonts w:asciiTheme="minorHAnsi" w:eastAsiaTheme="minorEastAsia" w:hAnsiTheme="minorHAnsi"/>
            <w:sz w:val="22"/>
            <w:lang w:eastAsia="en-AU"/>
          </w:rPr>
          <w:tab/>
        </w:r>
        <w:r w:rsidR="002349C6" w:rsidRPr="00993338">
          <w:rPr>
            <w:rStyle w:val="Hyperlink"/>
            <w:color w:val="000000" w:themeColor="text1"/>
          </w:rPr>
          <w:t>Rotorcraft — IFR flight and VFR flight at night</w:t>
        </w:r>
        <w:r w:rsidR="002349C6" w:rsidRPr="00993338">
          <w:rPr>
            <w:webHidden/>
          </w:rPr>
          <w:tab/>
        </w:r>
        <w:r w:rsidR="002349C6" w:rsidRPr="00993338">
          <w:rPr>
            <w:webHidden/>
          </w:rPr>
          <w:fldChar w:fldCharType="begin"/>
        </w:r>
        <w:r w:rsidR="002349C6" w:rsidRPr="00993338">
          <w:rPr>
            <w:webHidden/>
          </w:rPr>
          <w:instrText xml:space="preserve"> PAGEREF _Toc53492365 \h </w:instrText>
        </w:r>
        <w:r w:rsidR="002349C6" w:rsidRPr="00993338">
          <w:rPr>
            <w:webHidden/>
          </w:rPr>
        </w:r>
        <w:r w:rsidR="002349C6" w:rsidRPr="00993338">
          <w:rPr>
            <w:webHidden/>
          </w:rPr>
          <w:fldChar w:fldCharType="separate"/>
        </w:r>
        <w:r w:rsidR="002734B8">
          <w:rPr>
            <w:webHidden/>
          </w:rPr>
          <w:t>21</w:t>
        </w:r>
        <w:r w:rsidR="002349C6" w:rsidRPr="00993338">
          <w:rPr>
            <w:webHidden/>
          </w:rPr>
          <w:fldChar w:fldCharType="end"/>
        </w:r>
      </w:hyperlink>
    </w:p>
    <w:p w14:paraId="67B59B24" w14:textId="049DBB46" w:rsidR="002349C6" w:rsidRPr="00993338" w:rsidRDefault="00BA710F">
      <w:pPr>
        <w:pStyle w:val="TOC3"/>
        <w:rPr>
          <w:rFonts w:asciiTheme="minorHAnsi" w:eastAsiaTheme="minorEastAsia" w:hAnsiTheme="minorHAnsi"/>
          <w:sz w:val="22"/>
          <w:lang w:eastAsia="en-AU"/>
        </w:rPr>
      </w:pPr>
      <w:hyperlink w:anchor="_Toc53492366" w:history="1">
        <w:r w:rsidR="002349C6" w:rsidRPr="00993338">
          <w:rPr>
            <w:rStyle w:val="Hyperlink"/>
            <w:color w:val="000000" w:themeColor="text1"/>
          </w:rPr>
          <w:t>9.04</w:t>
        </w:r>
        <w:r w:rsidR="002349C6" w:rsidRPr="00993338">
          <w:rPr>
            <w:rFonts w:asciiTheme="minorHAnsi" w:eastAsiaTheme="minorEastAsia" w:hAnsiTheme="minorHAnsi"/>
            <w:sz w:val="22"/>
            <w:lang w:eastAsia="en-AU"/>
          </w:rPr>
          <w:tab/>
        </w:r>
        <w:r w:rsidR="002349C6" w:rsidRPr="00993338">
          <w:rPr>
            <w:rStyle w:val="Hyperlink"/>
            <w:color w:val="000000" w:themeColor="text1"/>
          </w:rPr>
          <w:t>Requirements for rotorcraft IFR flight, and VFR flight at night,</w:t>
        </w:r>
        <w:r w:rsidR="002349C6" w:rsidRPr="00993338">
          <w:rPr>
            <w:rStyle w:val="Hyperlink"/>
            <w:color w:val="000000" w:themeColor="text1"/>
          </w:rPr>
          <w:br/>
          <w:t>below minimum height</w:t>
        </w:r>
        <w:r w:rsidR="002349C6" w:rsidRPr="00993338">
          <w:rPr>
            <w:webHidden/>
          </w:rPr>
          <w:tab/>
        </w:r>
        <w:r w:rsidR="002349C6" w:rsidRPr="00993338">
          <w:rPr>
            <w:webHidden/>
          </w:rPr>
          <w:fldChar w:fldCharType="begin"/>
        </w:r>
        <w:r w:rsidR="002349C6" w:rsidRPr="00993338">
          <w:rPr>
            <w:webHidden/>
          </w:rPr>
          <w:instrText xml:space="preserve"> PAGEREF _Toc53492366 \h </w:instrText>
        </w:r>
        <w:r w:rsidR="002349C6" w:rsidRPr="00993338">
          <w:rPr>
            <w:webHidden/>
          </w:rPr>
        </w:r>
        <w:r w:rsidR="002349C6" w:rsidRPr="00993338">
          <w:rPr>
            <w:webHidden/>
          </w:rPr>
          <w:fldChar w:fldCharType="separate"/>
        </w:r>
        <w:r w:rsidR="002734B8">
          <w:rPr>
            <w:webHidden/>
          </w:rPr>
          <w:t>21</w:t>
        </w:r>
        <w:r w:rsidR="002349C6" w:rsidRPr="00993338">
          <w:rPr>
            <w:webHidden/>
          </w:rPr>
          <w:fldChar w:fldCharType="end"/>
        </w:r>
      </w:hyperlink>
    </w:p>
    <w:p w14:paraId="3D0DA6CB" w14:textId="7A9A64D9" w:rsidR="002349C6" w:rsidRPr="00993338" w:rsidRDefault="00BA710F">
      <w:pPr>
        <w:pStyle w:val="TOC3"/>
        <w:rPr>
          <w:rFonts w:asciiTheme="minorHAnsi" w:eastAsiaTheme="minorEastAsia" w:hAnsiTheme="minorHAnsi"/>
          <w:sz w:val="22"/>
          <w:lang w:eastAsia="en-AU"/>
        </w:rPr>
      </w:pPr>
      <w:hyperlink w:anchor="_Toc53492367" w:history="1">
        <w:r w:rsidR="002349C6" w:rsidRPr="00993338">
          <w:rPr>
            <w:rStyle w:val="Hyperlink"/>
            <w:color w:val="000000" w:themeColor="text1"/>
          </w:rPr>
          <w:t>9.05</w:t>
        </w:r>
        <w:r w:rsidR="002349C6" w:rsidRPr="00993338">
          <w:rPr>
            <w:rFonts w:asciiTheme="minorHAnsi" w:eastAsiaTheme="minorEastAsia" w:hAnsiTheme="minorHAnsi"/>
            <w:sz w:val="22"/>
            <w:lang w:eastAsia="en-AU"/>
          </w:rPr>
          <w:tab/>
        </w:r>
        <w:r w:rsidR="002349C6" w:rsidRPr="00993338">
          <w:rPr>
            <w:rStyle w:val="Hyperlink"/>
            <w:color w:val="000000" w:themeColor="text1"/>
            <w:lang w:eastAsia="en-AU"/>
          </w:rPr>
          <w:t>When no suitable forced landing area is available</w:t>
        </w:r>
        <w:r w:rsidR="002349C6" w:rsidRPr="00993338">
          <w:rPr>
            <w:webHidden/>
          </w:rPr>
          <w:tab/>
        </w:r>
        <w:r w:rsidR="002349C6" w:rsidRPr="00993338">
          <w:rPr>
            <w:webHidden/>
          </w:rPr>
          <w:fldChar w:fldCharType="begin"/>
        </w:r>
        <w:r w:rsidR="002349C6" w:rsidRPr="00993338">
          <w:rPr>
            <w:webHidden/>
          </w:rPr>
          <w:instrText xml:space="preserve"> PAGEREF _Toc53492367 \h </w:instrText>
        </w:r>
        <w:r w:rsidR="002349C6" w:rsidRPr="00993338">
          <w:rPr>
            <w:webHidden/>
          </w:rPr>
        </w:r>
        <w:r w:rsidR="002349C6" w:rsidRPr="00993338">
          <w:rPr>
            <w:webHidden/>
          </w:rPr>
          <w:fldChar w:fldCharType="separate"/>
        </w:r>
        <w:r w:rsidR="002734B8">
          <w:rPr>
            <w:webHidden/>
          </w:rPr>
          <w:t>22</w:t>
        </w:r>
        <w:r w:rsidR="002349C6" w:rsidRPr="00993338">
          <w:rPr>
            <w:webHidden/>
          </w:rPr>
          <w:fldChar w:fldCharType="end"/>
        </w:r>
      </w:hyperlink>
    </w:p>
    <w:p w14:paraId="4FC4971B" w14:textId="16A4488E" w:rsidR="002349C6" w:rsidRPr="00993338" w:rsidRDefault="00BA710F" w:rsidP="002349C6">
      <w:pPr>
        <w:pStyle w:val="TOC2"/>
        <w:rPr>
          <w:rFonts w:asciiTheme="minorHAnsi" w:eastAsiaTheme="minorEastAsia" w:hAnsiTheme="minorHAnsi"/>
          <w:sz w:val="22"/>
          <w:lang w:eastAsia="en-AU"/>
        </w:rPr>
      </w:pPr>
      <w:hyperlink w:anchor="_Toc53492368" w:history="1">
        <w:r w:rsidR="002349C6" w:rsidRPr="00993338">
          <w:rPr>
            <w:rStyle w:val="Hyperlink"/>
            <w:color w:val="000000" w:themeColor="text1"/>
          </w:rPr>
          <w:t>Division 4</w:t>
        </w:r>
        <w:r w:rsidR="002349C6" w:rsidRPr="00993338">
          <w:rPr>
            <w:rFonts w:asciiTheme="minorHAnsi" w:eastAsiaTheme="minorEastAsia" w:hAnsiTheme="minorHAnsi"/>
            <w:sz w:val="22"/>
            <w:lang w:eastAsia="en-AU"/>
          </w:rPr>
          <w:tab/>
        </w:r>
        <w:r w:rsidR="002349C6" w:rsidRPr="00993338">
          <w:rPr>
            <w:rStyle w:val="Hyperlink"/>
            <w:color w:val="000000" w:themeColor="text1"/>
          </w:rPr>
          <w:t>Aircraft IFR flight below minimum height over the sea</w:t>
        </w:r>
        <w:r w:rsidR="002349C6" w:rsidRPr="00993338">
          <w:rPr>
            <w:webHidden/>
          </w:rPr>
          <w:tab/>
        </w:r>
        <w:r w:rsidR="002349C6" w:rsidRPr="00993338">
          <w:rPr>
            <w:webHidden/>
          </w:rPr>
          <w:fldChar w:fldCharType="begin"/>
        </w:r>
        <w:r w:rsidR="002349C6" w:rsidRPr="00993338">
          <w:rPr>
            <w:webHidden/>
          </w:rPr>
          <w:instrText xml:space="preserve"> PAGEREF _Toc53492368 \h </w:instrText>
        </w:r>
        <w:r w:rsidR="002349C6" w:rsidRPr="00993338">
          <w:rPr>
            <w:webHidden/>
          </w:rPr>
        </w:r>
        <w:r w:rsidR="002349C6" w:rsidRPr="00993338">
          <w:rPr>
            <w:webHidden/>
          </w:rPr>
          <w:fldChar w:fldCharType="separate"/>
        </w:r>
        <w:r w:rsidR="002734B8">
          <w:rPr>
            <w:webHidden/>
          </w:rPr>
          <w:t>23</w:t>
        </w:r>
        <w:r w:rsidR="002349C6" w:rsidRPr="00993338">
          <w:rPr>
            <w:webHidden/>
          </w:rPr>
          <w:fldChar w:fldCharType="end"/>
        </w:r>
      </w:hyperlink>
    </w:p>
    <w:p w14:paraId="43E5CD16" w14:textId="4B4C3D49" w:rsidR="002349C6" w:rsidRPr="00993338" w:rsidRDefault="00BA710F">
      <w:pPr>
        <w:pStyle w:val="TOC3"/>
        <w:rPr>
          <w:rFonts w:asciiTheme="minorHAnsi" w:eastAsiaTheme="minorEastAsia" w:hAnsiTheme="minorHAnsi"/>
          <w:sz w:val="22"/>
          <w:lang w:eastAsia="en-AU"/>
        </w:rPr>
      </w:pPr>
      <w:hyperlink w:anchor="_Toc53492369" w:history="1">
        <w:r w:rsidR="002349C6" w:rsidRPr="00993338">
          <w:rPr>
            <w:rStyle w:val="Hyperlink"/>
            <w:color w:val="000000" w:themeColor="text1"/>
          </w:rPr>
          <w:t>9.06</w:t>
        </w:r>
        <w:r w:rsidR="002349C6" w:rsidRPr="00993338">
          <w:rPr>
            <w:rFonts w:asciiTheme="minorHAnsi" w:eastAsiaTheme="minorEastAsia" w:hAnsiTheme="minorHAnsi"/>
            <w:sz w:val="22"/>
            <w:lang w:eastAsia="en-AU"/>
          </w:rPr>
          <w:tab/>
        </w:r>
        <w:r w:rsidR="002349C6" w:rsidRPr="00993338">
          <w:rPr>
            <w:rStyle w:val="Hyperlink"/>
            <w:color w:val="000000" w:themeColor="text1"/>
          </w:rPr>
          <w:t>Requirements for aircraft IFR flight below minimum height in IMC</w:t>
        </w:r>
        <w:r w:rsidR="002349C6" w:rsidRPr="00993338">
          <w:rPr>
            <w:rStyle w:val="Hyperlink"/>
            <w:color w:val="000000" w:themeColor="text1"/>
          </w:rPr>
          <w:br/>
          <w:t>or at night over the sea</w:t>
        </w:r>
        <w:r w:rsidR="002349C6" w:rsidRPr="00993338">
          <w:rPr>
            <w:webHidden/>
          </w:rPr>
          <w:tab/>
        </w:r>
        <w:r w:rsidR="002349C6" w:rsidRPr="00993338">
          <w:rPr>
            <w:webHidden/>
          </w:rPr>
          <w:fldChar w:fldCharType="begin"/>
        </w:r>
        <w:r w:rsidR="002349C6" w:rsidRPr="00993338">
          <w:rPr>
            <w:webHidden/>
          </w:rPr>
          <w:instrText xml:space="preserve"> PAGEREF _Toc53492369 \h </w:instrText>
        </w:r>
        <w:r w:rsidR="002349C6" w:rsidRPr="00993338">
          <w:rPr>
            <w:webHidden/>
          </w:rPr>
        </w:r>
        <w:r w:rsidR="002349C6" w:rsidRPr="00993338">
          <w:rPr>
            <w:webHidden/>
          </w:rPr>
          <w:fldChar w:fldCharType="separate"/>
        </w:r>
        <w:r w:rsidR="002734B8">
          <w:rPr>
            <w:webHidden/>
          </w:rPr>
          <w:t>23</w:t>
        </w:r>
        <w:r w:rsidR="002349C6" w:rsidRPr="00993338">
          <w:rPr>
            <w:webHidden/>
          </w:rPr>
          <w:fldChar w:fldCharType="end"/>
        </w:r>
      </w:hyperlink>
    </w:p>
    <w:p w14:paraId="61F99C82" w14:textId="63E815E1" w:rsidR="002349C6" w:rsidRPr="00993338" w:rsidRDefault="00BA710F">
      <w:pPr>
        <w:pStyle w:val="TOC3"/>
        <w:rPr>
          <w:rFonts w:asciiTheme="minorHAnsi" w:eastAsiaTheme="minorEastAsia" w:hAnsiTheme="minorHAnsi"/>
          <w:sz w:val="22"/>
          <w:lang w:eastAsia="en-AU"/>
        </w:rPr>
      </w:pPr>
      <w:hyperlink w:anchor="_Toc53492370" w:history="1">
        <w:r w:rsidR="002349C6" w:rsidRPr="00993338">
          <w:rPr>
            <w:rStyle w:val="Hyperlink"/>
            <w:color w:val="000000" w:themeColor="text1"/>
          </w:rPr>
          <w:t>9.07</w:t>
        </w:r>
        <w:r w:rsidR="002349C6" w:rsidRPr="00993338">
          <w:rPr>
            <w:rFonts w:asciiTheme="minorHAnsi" w:eastAsiaTheme="minorEastAsia" w:hAnsiTheme="minorHAnsi"/>
            <w:sz w:val="22"/>
            <w:lang w:eastAsia="en-AU"/>
          </w:rPr>
          <w:tab/>
        </w:r>
        <w:r w:rsidR="002349C6" w:rsidRPr="00993338">
          <w:rPr>
            <w:rStyle w:val="Hyperlink"/>
            <w:color w:val="000000" w:themeColor="text1"/>
          </w:rPr>
          <w:t>Distance and obstacle requirements etc.</w:t>
        </w:r>
        <w:r w:rsidR="002349C6" w:rsidRPr="00993338">
          <w:rPr>
            <w:webHidden/>
          </w:rPr>
          <w:tab/>
        </w:r>
        <w:r w:rsidR="002349C6" w:rsidRPr="00993338">
          <w:rPr>
            <w:webHidden/>
          </w:rPr>
          <w:fldChar w:fldCharType="begin"/>
        </w:r>
        <w:r w:rsidR="002349C6" w:rsidRPr="00993338">
          <w:rPr>
            <w:webHidden/>
          </w:rPr>
          <w:instrText xml:space="preserve"> PAGEREF _Toc53492370 \h </w:instrText>
        </w:r>
        <w:r w:rsidR="002349C6" w:rsidRPr="00993338">
          <w:rPr>
            <w:webHidden/>
          </w:rPr>
        </w:r>
        <w:r w:rsidR="002349C6" w:rsidRPr="00993338">
          <w:rPr>
            <w:webHidden/>
          </w:rPr>
          <w:fldChar w:fldCharType="separate"/>
        </w:r>
        <w:r w:rsidR="002734B8">
          <w:rPr>
            <w:webHidden/>
          </w:rPr>
          <w:t>24</w:t>
        </w:r>
        <w:r w:rsidR="002349C6" w:rsidRPr="00993338">
          <w:rPr>
            <w:webHidden/>
          </w:rPr>
          <w:fldChar w:fldCharType="end"/>
        </w:r>
      </w:hyperlink>
    </w:p>
    <w:p w14:paraId="3FF6070F" w14:textId="5ABCED5F" w:rsidR="002349C6" w:rsidRPr="00993338" w:rsidRDefault="00BA710F">
      <w:pPr>
        <w:pStyle w:val="TOC3"/>
        <w:rPr>
          <w:rFonts w:asciiTheme="minorHAnsi" w:eastAsiaTheme="minorEastAsia" w:hAnsiTheme="minorHAnsi"/>
          <w:sz w:val="22"/>
          <w:lang w:eastAsia="en-AU"/>
        </w:rPr>
      </w:pPr>
      <w:hyperlink w:anchor="_Toc53492371" w:history="1">
        <w:r w:rsidR="002349C6" w:rsidRPr="00993338">
          <w:rPr>
            <w:rStyle w:val="Hyperlink"/>
            <w:color w:val="000000" w:themeColor="text1"/>
          </w:rPr>
          <w:t>9.08</w:t>
        </w:r>
        <w:r w:rsidR="002349C6" w:rsidRPr="00993338">
          <w:rPr>
            <w:rFonts w:asciiTheme="minorHAnsi" w:eastAsiaTheme="minorEastAsia" w:hAnsiTheme="minorHAnsi"/>
            <w:sz w:val="22"/>
            <w:lang w:eastAsia="en-AU"/>
          </w:rPr>
          <w:tab/>
        </w:r>
        <w:r w:rsidR="002349C6" w:rsidRPr="00993338">
          <w:rPr>
            <w:rStyle w:val="Hyperlink"/>
            <w:color w:val="000000" w:themeColor="text1"/>
          </w:rPr>
          <w:t>Crew requirements</w:t>
        </w:r>
        <w:r w:rsidR="002349C6" w:rsidRPr="00993338">
          <w:rPr>
            <w:webHidden/>
          </w:rPr>
          <w:tab/>
        </w:r>
        <w:r w:rsidR="002349C6" w:rsidRPr="00993338">
          <w:rPr>
            <w:webHidden/>
          </w:rPr>
          <w:fldChar w:fldCharType="begin"/>
        </w:r>
        <w:r w:rsidR="002349C6" w:rsidRPr="00993338">
          <w:rPr>
            <w:webHidden/>
          </w:rPr>
          <w:instrText xml:space="preserve"> PAGEREF _Toc53492371 \h </w:instrText>
        </w:r>
        <w:r w:rsidR="002349C6" w:rsidRPr="00993338">
          <w:rPr>
            <w:webHidden/>
          </w:rPr>
        </w:r>
        <w:r w:rsidR="002349C6" w:rsidRPr="00993338">
          <w:rPr>
            <w:webHidden/>
          </w:rPr>
          <w:fldChar w:fldCharType="separate"/>
        </w:r>
        <w:r w:rsidR="002734B8">
          <w:rPr>
            <w:webHidden/>
          </w:rPr>
          <w:t>24</w:t>
        </w:r>
        <w:r w:rsidR="002349C6" w:rsidRPr="00993338">
          <w:rPr>
            <w:webHidden/>
          </w:rPr>
          <w:fldChar w:fldCharType="end"/>
        </w:r>
      </w:hyperlink>
    </w:p>
    <w:p w14:paraId="5C79B080" w14:textId="0969D47F" w:rsidR="002349C6" w:rsidRPr="00993338" w:rsidRDefault="00BA710F">
      <w:pPr>
        <w:pStyle w:val="TOC3"/>
        <w:rPr>
          <w:rFonts w:asciiTheme="minorHAnsi" w:eastAsiaTheme="minorEastAsia" w:hAnsiTheme="minorHAnsi"/>
          <w:sz w:val="22"/>
          <w:lang w:eastAsia="en-AU"/>
        </w:rPr>
      </w:pPr>
      <w:hyperlink w:anchor="_Toc53492372" w:history="1">
        <w:r w:rsidR="002349C6" w:rsidRPr="00993338">
          <w:rPr>
            <w:rStyle w:val="Hyperlink"/>
            <w:color w:val="000000" w:themeColor="text1"/>
          </w:rPr>
          <w:t>9.09</w:t>
        </w:r>
        <w:r w:rsidR="002349C6" w:rsidRPr="00993338">
          <w:rPr>
            <w:rFonts w:asciiTheme="minorHAnsi" w:eastAsiaTheme="minorEastAsia" w:hAnsiTheme="minorHAnsi"/>
            <w:sz w:val="22"/>
            <w:lang w:eastAsia="en-AU"/>
          </w:rPr>
          <w:tab/>
        </w:r>
        <w:r w:rsidR="002349C6" w:rsidRPr="00993338">
          <w:rPr>
            <w:rStyle w:val="Hyperlink"/>
            <w:color w:val="000000" w:themeColor="text1"/>
          </w:rPr>
          <w:t>Persons who may be carried during the flight</w:t>
        </w:r>
        <w:r w:rsidR="002349C6" w:rsidRPr="00993338">
          <w:rPr>
            <w:webHidden/>
          </w:rPr>
          <w:tab/>
        </w:r>
        <w:r w:rsidR="002349C6" w:rsidRPr="00993338">
          <w:rPr>
            <w:webHidden/>
          </w:rPr>
          <w:fldChar w:fldCharType="begin"/>
        </w:r>
        <w:r w:rsidR="002349C6" w:rsidRPr="00993338">
          <w:rPr>
            <w:webHidden/>
          </w:rPr>
          <w:instrText xml:space="preserve"> PAGEREF _Toc53492372 \h </w:instrText>
        </w:r>
        <w:r w:rsidR="002349C6" w:rsidRPr="00993338">
          <w:rPr>
            <w:webHidden/>
          </w:rPr>
        </w:r>
        <w:r w:rsidR="002349C6" w:rsidRPr="00993338">
          <w:rPr>
            <w:webHidden/>
          </w:rPr>
          <w:fldChar w:fldCharType="separate"/>
        </w:r>
        <w:r w:rsidR="002734B8">
          <w:rPr>
            <w:webHidden/>
          </w:rPr>
          <w:t>25</w:t>
        </w:r>
        <w:r w:rsidR="002349C6" w:rsidRPr="00993338">
          <w:rPr>
            <w:webHidden/>
          </w:rPr>
          <w:fldChar w:fldCharType="end"/>
        </w:r>
      </w:hyperlink>
    </w:p>
    <w:p w14:paraId="4375077A" w14:textId="5B622EB7" w:rsidR="002349C6" w:rsidRPr="00993338" w:rsidRDefault="00BA710F">
      <w:pPr>
        <w:pStyle w:val="TOC3"/>
        <w:rPr>
          <w:rFonts w:asciiTheme="minorHAnsi" w:eastAsiaTheme="minorEastAsia" w:hAnsiTheme="minorHAnsi"/>
          <w:sz w:val="22"/>
          <w:lang w:eastAsia="en-AU"/>
        </w:rPr>
      </w:pPr>
      <w:hyperlink w:anchor="_Toc53492373" w:history="1">
        <w:r w:rsidR="002349C6" w:rsidRPr="00993338">
          <w:rPr>
            <w:rStyle w:val="Hyperlink"/>
            <w:color w:val="000000" w:themeColor="text1"/>
          </w:rPr>
          <w:t>9.10</w:t>
        </w:r>
        <w:r w:rsidR="002349C6" w:rsidRPr="00993338">
          <w:rPr>
            <w:rFonts w:asciiTheme="minorHAnsi" w:eastAsiaTheme="minorEastAsia" w:hAnsiTheme="minorHAnsi"/>
            <w:sz w:val="22"/>
            <w:lang w:eastAsia="en-AU"/>
          </w:rPr>
          <w:tab/>
        </w:r>
        <w:r w:rsidR="002349C6" w:rsidRPr="00993338">
          <w:rPr>
            <w:rStyle w:val="Hyperlink"/>
            <w:color w:val="000000" w:themeColor="text1"/>
          </w:rPr>
          <w:t>Flight below 1 500 ft in IMC or at night</w:t>
        </w:r>
        <w:r w:rsidR="002349C6" w:rsidRPr="00993338">
          <w:rPr>
            <w:webHidden/>
          </w:rPr>
          <w:tab/>
        </w:r>
        <w:r w:rsidR="002349C6" w:rsidRPr="00993338">
          <w:rPr>
            <w:webHidden/>
          </w:rPr>
          <w:fldChar w:fldCharType="begin"/>
        </w:r>
        <w:r w:rsidR="002349C6" w:rsidRPr="00993338">
          <w:rPr>
            <w:webHidden/>
          </w:rPr>
          <w:instrText xml:space="preserve"> PAGEREF _Toc53492373 \h </w:instrText>
        </w:r>
        <w:r w:rsidR="002349C6" w:rsidRPr="00993338">
          <w:rPr>
            <w:webHidden/>
          </w:rPr>
        </w:r>
        <w:r w:rsidR="002349C6" w:rsidRPr="00993338">
          <w:rPr>
            <w:webHidden/>
          </w:rPr>
          <w:fldChar w:fldCharType="separate"/>
        </w:r>
        <w:r w:rsidR="002734B8">
          <w:rPr>
            <w:webHidden/>
          </w:rPr>
          <w:t>25</w:t>
        </w:r>
        <w:r w:rsidR="002349C6" w:rsidRPr="00993338">
          <w:rPr>
            <w:webHidden/>
          </w:rPr>
          <w:fldChar w:fldCharType="end"/>
        </w:r>
      </w:hyperlink>
    </w:p>
    <w:p w14:paraId="7BAC9926" w14:textId="05A593DD" w:rsidR="002349C6" w:rsidRPr="00993338" w:rsidRDefault="00BA710F">
      <w:pPr>
        <w:pStyle w:val="TOC3"/>
        <w:rPr>
          <w:rFonts w:asciiTheme="minorHAnsi" w:eastAsiaTheme="minorEastAsia" w:hAnsiTheme="minorHAnsi"/>
          <w:sz w:val="22"/>
          <w:lang w:eastAsia="en-AU"/>
        </w:rPr>
      </w:pPr>
      <w:hyperlink w:anchor="_Toc53492374" w:history="1">
        <w:r w:rsidR="002349C6" w:rsidRPr="00993338">
          <w:rPr>
            <w:rStyle w:val="Hyperlink"/>
            <w:color w:val="000000" w:themeColor="text1"/>
          </w:rPr>
          <w:t>9.11</w:t>
        </w:r>
        <w:r w:rsidR="002349C6" w:rsidRPr="00993338">
          <w:rPr>
            <w:rFonts w:asciiTheme="minorHAnsi" w:eastAsiaTheme="minorEastAsia" w:hAnsiTheme="minorHAnsi"/>
            <w:sz w:val="22"/>
            <w:lang w:eastAsia="en-AU"/>
          </w:rPr>
          <w:tab/>
        </w:r>
        <w:r w:rsidR="002349C6" w:rsidRPr="00993338">
          <w:rPr>
            <w:rStyle w:val="Hyperlink"/>
            <w:color w:val="000000" w:themeColor="text1"/>
          </w:rPr>
          <w:t>Radar and instruments</w:t>
        </w:r>
        <w:r w:rsidR="002349C6" w:rsidRPr="00993338">
          <w:rPr>
            <w:webHidden/>
          </w:rPr>
          <w:tab/>
        </w:r>
        <w:r w:rsidR="002349C6" w:rsidRPr="00993338">
          <w:rPr>
            <w:webHidden/>
          </w:rPr>
          <w:fldChar w:fldCharType="begin"/>
        </w:r>
        <w:r w:rsidR="002349C6" w:rsidRPr="00993338">
          <w:rPr>
            <w:webHidden/>
          </w:rPr>
          <w:instrText xml:space="preserve"> PAGEREF _Toc53492374 \h </w:instrText>
        </w:r>
        <w:r w:rsidR="002349C6" w:rsidRPr="00993338">
          <w:rPr>
            <w:webHidden/>
          </w:rPr>
        </w:r>
        <w:r w:rsidR="002349C6" w:rsidRPr="00993338">
          <w:rPr>
            <w:webHidden/>
          </w:rPr>
          <w:fldChar w:fldCharType="separate"/>
        </w:r>
        <w:r w:rsidR="002734B8">
          <w:rPr>
            <w:webHidden/>
          </w:rPr>
          <w:t>26</w:t>
        </w:r>
        <w:r w:rsidR="002349C6" w:rsidRPr="00993338">
          <w:rPr>
            <w:webHidden/>
          </w:rPr>
          <w:fldChar w:fldCharType="end"/>
        </w:r>
      </w:hyperlink>
    </w:p>
    <w:p w14:paraId="277C5219" w14:textId="22173A1C" w:rsidR="002349C6" w:rsidRPr="00993338" w:rsidRDefault="00BA710F">
      <w:pPr>
        <w:pStyle w:val="TOC3"/>
        <w:rPr>
          <w:rFonts w:asciiTheme="minorHAnsi" w:eastAsiaTheme="minorEastAsia" w:hAnsiTheme="minorHAnsi"/>
          <w:sz w:val="22"/>
          <w:lang w:eastAsia="en-AU"/>
        </w:rPr>
      </w:pPr>
      <w:hyperlink w:anchor="_Toc53492375" w:history="1">
        <w:r w:rsidR="002349C6" w:rsidRPr="00993338">
          <w:rPr>
            <w:rStyle w:val="Hyperlink"/>
            <w:color w:val="000000" w:themeColor="text1"/>
          </w:rPr>
          <w:t>9.12</w:t>
        </w:r>
        <w:r w:rsidR="002349C6" w:rsidRPr="00993338">
          <w:rPr>
            <w:rFonts w:asciiTheme="minorHAnsi" w:eastAsiaTheme="minorEastAsia" w:hAnsiTheme="minorHAnsi"/>
            <w:sz w:val="22"/>
            <w:lang w:eastAsia="en-AU"/>
          </w:rPr>
          <w:tab/>
        </w:r>
        <w:r w:rsidR="002349C6" w:rsidRPr="00993338">
          <w:rPr>
            <w:rStyle w:val="Hyperlink"/>
            <w:color w:val="000000" w:themeColor="text1"/>
          </w:rPr>
          <w:t>Visibility</w:t>
        </w:r>
        <w:r w:rsidR="002349C6" w:rsidRPr="00993338">
          <w:rPr>
            <w:webHidden/>
          </w:rPr>
          <w:tab/>
        </w:r>
        <w:r w:rsidR="002349C6" w:rsidRPr="00993338">
          <w:rPr>
            <w:webHidden/>
          </w:rPr>
          <w:fldChar w:fldCharType="begin"/>
        </w:r>
        <w:r w:rsidR="002349C6" w:rsidRPr="00993338">
          <w:rPr>
            <w:webHidden/>
          </w:rPr>
          <w:instrText xml:space="preserve"> PAGEREF _Toc53492375 \h </w:instrText>
        </w:r>
        <w:r w:rsidR="002349C6" w:rsidRPr="00993338">
          <w:rPr>
            <w:webHidden/>
          </w:rPr>
        </w:r>
        <w:r w:rsidR="002349C6" w:rsidRPr="00993338">
          <w:rPr>
            <w:webHidden/>
          </w:rPr>
          <w:fldChar w:fldCharType="separate"/>
        </w:r>
        <w:r w:rsidR="002734B8">
          <w:rPr>
            <w:webHidden/>
          </w:rPr>
          <w:t>26</w:t>
        </w:r>
        <w:r w:rsidR="002349C6" w:rsidRPr="00993338">
          <w:rPr>
            <w:webHidden/>
          </w:rPr>
          <w:fldChar w:fldCharType="end"/>
        </w:r>
      </w:hyperlink>
    </w:p>
    <w:p w14:paraId="67665655" w14:textId="225E0C97" w:rsidR="002349C6" w:rsidRPr="00993338" w:rsidRDefault="00BA710F">
      <w:pPr>
        <w:pStyle w:val="TOC3"/>
        <w:rPr>
          <w:rFonts w:asciiTheme="minorHAnsi" w:eastAsiaTheme="minorEastAsia" w:hAnsiTheme="minorHAnsi"/>
          <w:sz w:val="22"/>
          <w:lang w:eastAsia="en-AU"/>
        </w:rPr>
      </w:pPr>
      <w:hyperlink w:anchor="_Toc53492376" w:history="1">
        <w:r w:rsidR="002349C6" w:rsidRPr="00993338">
          <w:rPr>
            <w:rStyle w:val="Hyperlink"/>
            <w:color w:val="000000" w:themeColor="text1"/>
          </w:rPr>
          <w:t>9.13</w:t>
        </w:r>
        <w:r w:rsidR="002349C6" w:rsidRPr="00993338">
          <w:rPr>
            <w:rFonts w:asciiTheme="minorHAnsi" w:eastAsiaTheme="minorEastAsia" w:hAnsiTheme="minorHAnsi"/>
            <w:sz w:val="22"/>
            <w:lang w:eastAsia="en-AU"/>
          </w:rPr>
          <w:tab/>
        </w:r>
        <w:r w:rsidR="002349C6" w:rsidRPr="00993338">
          <w:rPr>
            <w:rStyle w:val="Hyperlink"/>
            <w:color w:val="000000" w:themeColor="text1"/>
          </w:rPr>
          <w:t>Minimum altitude</w:t>
        </w:r>
        <w:r w:rsidR="002349C6" w:rsidRPr="00993338">
          <w:rPr>
            <w:webHidden/>
          </w:rPr>
          <w:tab/>
        </w:r>
        <w:r w:rsidR="002349C6" w:rsidRPr="00993338">
          <w:rPr>
            <w:webHidden/>
          </w:rPr>
          <w:fldChar w:fldCharType="begin"/>
        </w:r>
        <w:r w:rsidR="002349C6" w:rsidRPr="00993338">
          <w:rPr>
            <w:webHidden/>
          </w:rPr>
          <w:instrText xml:space="preserve"> PAGEREF _Toc53492376 \h </w:instrText>
        </w:r>
        <w:r w:rsidR="002349C6" w:rsidRPr="00993338">
          <w:rPr>
            <w:webHidden/>
          </w:rPr>
        </w:r>
        <w:r w:rsidR="002349C6" w:rsidRPr="00993338">
          <w:rPr>
            <w:webHidden/>
          </w:rPr>
          <w:fldChar w:fldCharType="separate"/>
        </w:r>
        <w:r w:rsidR="002734B8">
          <w:rPr>
            <w:webHidden/>
          </w:rPr>
          <w:t>26</w:t>
        </w:r>
        <w:r w:rsidR="002349C6" w:rsidRPr="00993338">
          <w:rPr>
            <w:webHidden/>
          </w:rPr>
          <w:fldChar w:fldCharType="end"/>
        </w:r>
      </w:hyperlink>
    </w:p>
    <w:p w14:paraId="5C0ADF22" w14:textId="17F19253" w:rsidR="002349C6" w:rsidRPr="00993338" w:rsidRDefault="00BA710F" w:rsidP="002349C6">
      <w:pPr>
        <w:pStyle w:val="TOC2"/>
        <w:rPr>
          <w:rFonts w:asciiTheme="minorHAnsi" w:eastAsiaTheme="minorEastAsia" w:hAnsiTheme="minorHAnsi"/>
          <w:sz w:val="22"/>
          <w:lang w:eastAsia="en-AU"/>
        </w:rPr>
      </w:pPr>
      <w:hyperlink w:anchor="_Toc53492377" w:history="1">
        <w:r w:rsidR="002349C6" w:rsidRPr="00993338">
          <w:rPr>
            <w:rStyle w:val="Hyperlink"/>
            <w:color w:val="000000" w:themeColor="text1"/>
          </w:rPr>
          <w:t>Division 5</w:t>
        </w:r>
        <w:r w:rsidR="002349C6" w:rsidRPr="00993338">
          <w:rPr>
            <w:rFonts w:asciiTheme="minorHAnsi" w:eastAsiaTheme="minorEastAsia" w:hAnsiTheme="minorHAnsi"/>
            <w:sz w:val="22"/>
            <w:lang w:eastAsia="en-AU"/>
          </w:rPr>
          <w:tab/>
        </w:r>
        <w:r w:rsidR="002349C6" w:rsidRPr="00993338">
          <w:rPr>
            <w:rStyle w:val="Hyperlink"/>
            <w:color w:val="000000" w:themeColor="text1"/>
          </w:rPr>
          <w:t>Rotorcraft IFR flight that is a SAR operation involving an</w:t>
        </w:r>
        <w:r w:rsidR="002349C6" w:rsidRPr="00993338">
          <w:rPr>
            <w:rStyle w:val="Hyperlink"/>
            <w:color w:val="000000" w:themeColor="text1"/>
          </w:rPr>
          <w:br/>
          <w:t>auto-hover using transition mode capability over the sea</w:t>
        </w:r>
        <w:r w:rsidR="002349C6" w:rsidRPr="00993338">
          <w:rPr>
            <w:webHidden/>
          </w:rPr>
          <w:tab/>
        </w:r>
        <w:r w:rsidR="002349C6" w:rsidRPr="00993338">
          <w:rPr>
            <w:webHidden/>
          </w:rPr>
          <w:fldChar w:fldCharType="begin"/>
        </w:r>
        <w:r w:rsidR="002349C6" w:rsidRPr="00993338">
          <w:rPr>
            <w:webHidden/>
          </w:rPr>
          <w:instrText xml:space="preserve"> PAGEREF _Toc53492377 \h </w:instrText>
        </w:r>
        <w:r w:rsidR="002349C6" w:rsidRPr="00993338">
          <w:rPr>
            <w:webHidden/>
          </w:rPr>
        </w:r>
        <w:r w:rsidR="002349C6" w:rsidRPr="00993338">
          <w:rPr>
            <w:webHidden/>
          </w:rPr>
          <w:fldChar w:fldCharType="separate"/>
        </w:r>
        <w:r w:rsidR="002734B8">
          <w:rPr>
            <w:webHidden/>
          </w:rPr>
          <w:t>27</w:t>
        </w:r>
        <w:r w:rsidR="002349C6" w:rsidRPr="00993338">
          <w:rPr>
            <w:webHidden/>
          </w:rPr>
          <w:fldChar w:fldCharType="end"/>
        </w:r>
      </w:hyperlink>
    </w:p>
    <w:p w14:paraId="281EF68B" w14:textId="435E3A9B" w:rsidR="002349C6" w:rsidRPr="00993338" w:rsidRDefault="00BA710F">
      <w:pPr>
        <w:pStyle w:val="TOC3"/>
        <w:rPr>
          <w:rFonts w:asciiTheme="minorHAnsi" w:eastAsiaTheme="minorEastAsia" w:hAnsiTheme="minorHAnsi"/>
          <w:sz w:val="22"/>
          <w:lang w:eastAsia="en-AU"/>
        </w:rPr>
      </w:pPr>
      <w:hyperlink w:anchor="_Toc53492378" w:history="1">
        <w:r w:rsidR="002349C6" w:rsidRPr="00993338">
          <w:rPr>
            <w:rStyle w:val="Hyperlink"/>
            <w:color w:val="000000" w:themeColor="text1"/>
          </w:rPr>
          <w:t>9.14</w:t>
        </w:r>
        <w:r w:rsidR="002349C6" w:rsidRPr="00993338">
          <w:rPr>
            <w:rFonts w:asciiTheme="minorHAnsi" w:eastAsiaTheme="minorEastAsia" w:hAnsiTheme="minorHAnsi"/>
            <w:sz w:val="22"/>
            <w:lang w:eastAsia="en-AU"/>
          </w:rPr>
          <w:tab/>
        </w:r>
        <w:r w:rsidR="002349C6" w:rsidRPr="00993338">
          <w:rPr>
            <w:rStyle w:val="Hyperlink"/>
            <w:color w:val="000000" w:themeColor="text1"/>
          </w:rPr>
          <w:t>Requirements for rotorcraft IFR flight involving an ESO SAR</w:t>
        </w:r>
        <w:r w:rsidR="002349C6" w:rsidRPr="00993338">
          <w:rPr>
            <w:rStyle w:val="Hyperlink"/>
            <w:color w:val="000000" w:themeColor="text1"/>
          </w:rPr>
          <w:br/>
          <w:t>auto-hover using transition mode capability over the sea</w:t>
        </w:r>
        <w:r w:rsidR="002349C6" w:rsidRPr="00993338">
          <w:rPr>
            <w:webHidden/>
          </w:rPr>
          <w:tab/>
        </w:r>
        <w:r w:rsidR="002349C6" w:rsidRPr="00993338">
          <w:rPr>
            <w:webHidden/>
          </w:rPr>
          <w:fldChar w:fldCharType="begin"/>
        </w:r>
        <w:r w:rsidR="002349C6" w:rsidRPr="00993338">
          <w:rPr>
            <w:webHidden/>
          </w:rPr>
          <w:instrText xml:space="preserve"> PAGEREF _Toc53492378 \h </w:instrText>
        </w:r>
        <w:r w:rsidR="002349C6" w:rsidRPr="00993338">
          <w:rPr>
            <w:webHidden/>
          </w:rPr>
        </w:r>
        <w:r w:rsidR="002349C6" w:rsidRPr="00993338">
          <w:rPr>
            <w:webHidden/>
          </w:rPr>
          <w:fldChar w:fldCharType="separate"/>
        </w:r>
        <w:r w:rsidR="002734B8">
          <w:rPr>
            <w:webHidden/>
          </w:rPr>
          <w:t>27</w:t>
        </w:r>
        <w:r w:rsidR="002349C6" w:rsidRPr="00993338">
          <w:rPr>
            <w:webHidden/>
          </w:rPr>
          <w:fldChar w:fldCharType="end"/>
        </w:r>
      </w:hyperlink>
    </w:p>
    <w:p w14:paraId="46E4E825" w14:textId="0F5201B4" w:rsidR="002349C6" w:rsidRPr="00993338" w:rsidRDefault="00BA710F">
      <w:pPr>
        <w:pStyle w:val="TOC3"/>
        <w:rPr>
          <w:rFonts w:asciiTheme="minorHAnsi" w:eastAsiaTheme="minorEastAsia" w:hAnsiTheme="minorHAnsi"/>
          <w:sz w:val="22"/>
          <w:lang w:eastAsia="en-AU"/>
        </w:rPr>
      </w:pPr>
      <w:hyperlink w:anchor="_Toc53492379" w:history="1">
        <w:r w:rsidR="002349C6" w:rsidRPr="00993338">
          <w:rPr>
            <w:rStyle w:val="Hyperlink"/>
            <w:color w:val="000000" w:themeColor="text1"/>
          </w:rPr>
          <w:t>9.15</w:t>
        </w:r>
        <w:r w:rsidR="002349C6" w:rsidRPr="00993338">
          <w:rPr>
            <w:rFonts w:asciiTheme="minorHAnsi" w:eastAsiaTheme="minorEastAsia" w:hAnsiTheme="minorHAnsi"/>
            <w:sz w:val="22"/>
            <w:lang w:eastAsia="en-AU"/>
          </w:rPr>
          <w:tab/>
        </w:r>
        <w:r w:rsidR="002349C6" w:rsidRPr="00993338">
          <w:rPr>
            <w:rStyle w:val="Hyperlink"/>
            <w:color w:val="000000" w:themeColor="text1"/>
          </w:rPr>
          <w:t>Operating crew</w:t>
        </w:r>
        <w:r w:rsidR="002349C6" w:rsidRPr="00993338">
          <w:rPr>
            <w:webHidden/>
          </w:rPr>
          <w:tab/>
        </w:r>
        <w:r w:rsidR="002349C6" w:rsidRPr="00993338">
          <w:rPr>
            <w:webHidden/>
          </w:rPr>
          <w:fldChar w:fldCharType="begin"/>
        </w:r>
        <w:r w:rsidR="002349C6" w:rsidRPr="00993338">
          <w:rPr>
            <w:webHidden/>
          </w:rPr>
          <w:instrText xml:space="preserve"> PAGEREF _Toc53492379 \h </w:instrText>
        </w:r>
        <w:r w:rsidR="002349C6" w:rsidRPr="00993338">
          <w:rPr>
            <w:webHidden/>
          </w:rPr>
        </w:r>
        <w:r w:rsidR="002349C6" w:rsidRPr="00993338">
          <w:rPr>
            <w:webHidden/>
          </w:rPr>
          <w:fldChar w:fldCharType="separate"/>
        </w:r>
        <w:r w:rsidR="002734B8">
          <w:rPr>
            <w:webHidden/>
          </w:rPr>
          <w:t>27</w:t>
        </w:r>
        <w:r w:rsidR="002349C6" w:rsidRPr="00993338">
          <w:rPr>
            <w:webHidden/>
          </w:rPr>
          <w:fldChar w:fldCharType="end"/>
        </w:r>
      </w:hyperlink>
    </w:p>
    <w:p w14:paraId="56AAAF61" w14:textId="2C92E315" w:rsidR="002349C6" w:rsidRPr="00993338" w:rsidRDefault="00BA710F">
      <w:pPr>
        <w:pStyle w:val="TOC3"/>
        <w:rPr>
          <w:rFonts w:asciiTheme="minorHAnsi" w:eastAsiaTheme="minorEastAsia" w:hAnsiTheme="minorHAnsi"/>
          <w:sz w:val="22"/>
          <w:lang w:eastAsia="en-AU"/>
        </w:rPr>
      </w:pPr>
      <w:hyperlink w:anchor="_Toc53492380" w:history="1">
        <w:r w:rsidR="002349C6" w:rsidRPr="00993338">
          <w:rPr>
            <w:rStyle w:val="Hyperlink"/>
            <w:color w:val="000000" w:themeColor="text1"/>
          </w:rPr>
          <w:t>9.16</w:t>
        </w:r>
        <w:r w:rsidR="002349C6" w:rsidRPr="00993338">
          <w:rPr>
            <w:rFonts w:asciiTheme="minorHAnsi" w:eastAsiaTheme="minorEastAsia" w:hAnsiTheme="minorHAnsi"/>
            <w:sz w:val="22"/>
            <w:lang w:eastAsia="en-AU"/>
          </w:rPr>
          <w:tab/>
        </w:r>
        <w:r w:rsidR="002349C6" w:rsidRPr="00993338">
          <w:rPr>
            <w:rStyle w:val="Hyperlink"/>
            <w:color w:val="000000" w:themeColor="text1"/>
          </w:rPr>
          <w:t>Rotorcraft requirements</w:t>
        </w:r>
        <w:r w:rsidR="002349C6" w:rsidRPr="00993338">
          <w:rPr>
            <w:webHidden/>
          </w:rPr>
          <w:tab/>
        </w:r>
        <w:r w:rsidR="002349C6" w:rsidRPr="00993338">
          <w:rPr>
            <w:webHidden/>
          </w:rPr>
          <w:fldChar w:fldCharType="begin"/>
        </w:r>
        <w:r w:rsidR="002349C6" w:rsidRPr="00993338">
          <w:rPr>
            <w:webHidden/>
          </w:rPr>
          <w:instrText xml:space="preserve"> PAGEREF _Toc53492380 \h </w:instrText>
        </w:r>
        <w:r w:rsidR="002349C6" w:rsidRPr="00993338">
          <w:rPr>
            <w:webHidden/>
          </w:rPr>
        </w:r>
        <w:r w:rsidR="002349C6" w:rsidRPr="00993338">
          <w:rPr>
            <w:webHidden/>
          </w:rPr>
          <w:fldChar w:fldCharType="separate"/>
        </w:r>
        <w:r w:rsidR="002734B8">
          <w:rPr>
            <w:webHidden/>
          </w:rPr>
          <w:t>27</w:t>
        </w:r>
        <w:r w:rsidR="002349C6" w:rsidRPr="00993338">
          <w:rPr>
            <w:webHidden/>
          </w:rPr>
          <w:fldChar w:fldCharType="end"/>
        </w:r>
      </w:hyperlink>
    </w:p>
    <w:p w14:paraId="6D16F134" w14:textId="1A7210C6" w:rsidR="002349C6" w:rsidRPr="00993338" w:rsidRDefault="00BA710F">
      <w:pPr>
        <w:pStyle w:val="TOC3"/>
        <w:rPr>
          <w:rFonts w:asciiTheme="minorHAnsi" w:eastAsiaTheme="minorEastAsia" w:hAnsiTheme="minorHAnsi"/>
          <w:sz w:val="22"/>
          <w:lang w:eastAsia="en-AU"/>
        </w:rPr>
      </w:pPr>
      <w:hyperlink w:anchor="_Toc53492381" w:history="1">
        <w:r w:rsidR="002349C6" w:rsidRPr="00993338">
          <w:rPr>
            <w:rStyle w:val="Hyperlink"/>
            <w:color w:val="000000" w:themeColor="text1"/>
          </w:rPr>
          <w:t>9.17</w:t>
        </w:r>
        <w:r w:rsidR="002349C6" w:rsidRPr="00993338">
          <w:rPr>
            <w:rFonts w:asciiTheme="minorHAnsi" w:eastAsiaTheme="minorEastAsia" w:hAnsiTheme="minorHAnsi"/>
            <w:sz w:val="22"/>
            <w:lang w:eastAsia="en-AU"/>
          </w:rPr>
          <w:tab/>
        </w:r>
        <w:r w:rsidR="002349C6" w:rsidRPr="00993338">
          <w:rPr>
            <w:rStyle w:val="Hyperlink"/>
            <w:color w:val="000000" w:themeColor="text1"/>
          </w:rPr>
          <w:t>The flight and obstacles</w:t>
        </w:r>
        <w:r w:rsidR="002349C6" w:rsidRPr="00993338">
          <w:rPr>
            <w:webHidden/>
          </w:rPr>
          <w:tab/>
        </w:r>
        <w:r w:rsidR="002349C6" w:rsidRPr="00993338">
          <w:rPr>
            <w:webHidden/>
          </w:rPr>
          <w:fldChar w:fldCharType="begin"/>
        </w:r>
        <w:r w:rsidR="002349C6" w:rsidRPr="00993338">
          <w:rPr>
            <w:webHidden/>
          </w:rPr>
          <w:instrText xml:space="preserve"> PAGEREF _Toc53492381 \h </w:instrText>
        </w:r>
        <w:r w:rsidR="002349C6" w:rsidRPr="00993338">
          <w:rPr>
            <w:webHidden/>
          </w:rPr>
        </w:r>
        <w:r w:rsidR="002349C6" w:rsidRPr="00993338">
          <w:rPr>
            <w:webHidden/>
          </w:rPr>
          <w:fldChar w:fldCharType="separate"/>
        </w:r>
        <w:r w:rsidR="002734B8">
          <w:rPr>
            <w:webHidden/>
          </w:rPr>
          <w:t>28</w:t>
        </w:r>
        <w:r w:rsidR="002349C6" w:rsidRPr="00993338">
          <w:rPr>
            <w:webHidden/>
          </w:rPr>
          <w:fldChar w:fldCharType="end"/>
        </w:r>
      </w:hyperlink>
    </w:p>
    <w:p w14:paraId="24305758" w14:textId="2DC87125" w:rsidR="002349C6" w:rsidRPr="00993338" w:rsidRDefault="00BA710F">
      <w:pPr>
        <w:pStyle w:val="TOC3"/>
        <w:rPr>
          <w:rStyle w:val="Hyperlink"/>
          <w:color w:val="000000" w:themeColor="text1"/>
        </w:rPr>
      </w:pPr>
      <w:hyperlink w:anchor="_Toc53492382" w:history="1">
        <w:r w:rsidR="002349C6" w:rsidRPr="00993338">
          <w:rPr>
            <w:rStyle w:val="Hyperlink"/>
            <w:color w:val="000000" w:themeColor="text1"/>
          </w:rPr>
          <w:t>9.18</w:t>
        </w:r>
        <w:r w:rsidR="002349C6" w:rsidRPr="00993338">
          <w:rPr>
            <w:rStyle w:val="Hyperlink"/>
            <w:color w:val="000000" w:themeColor="text1"/>
          </w:rPr>
          <w:tab/>
        </w:r>
        <w:r w:rsidR="00CB537F" w:rsidRPr="00993338">
          <w:rPr>
            <w:rStyle w:val="Hyperlink"/>
            <w:color w:val="000000" w:themeColor="text1"/>
          </w:rPr>
          <w:t>Weather may determine the persons who may be carried</w:t>
        </w:r>
        <w:r w:rsidR="002349C6" w:rsidRPr="00993338">
          <w:rPr>
            <w:rStyle w:val="Hyperlink"/>
            <w:webHidden/>
            <w:color w:val="000000" w:themeColor="text1"/>
          </w:rPr>
          <w:tab/>
        </w:r>
        <w:r w:rsidR="002349C6" w:rsidRPr="00993338">
          <w:rPr>
            <w:rStyle w:val="Hyperlink"/>
            <w:webHidden/>
            <w:color w:val="000000" w:themeColor="text1"/>
          </w:rPr>
          <w:fldChar w:fldCharType="begin"/>
        </w:r>
        <w:r w:rsidR="002349C6" w:rsidRPr="00993338">
          <w:rPr>
            <w:rStyle w:val="Hyperlink"/>
            <w:webHidden/>
            <w:color w:val="000000" w:themeColor="text1"/>
          </w:rPr>
          <w:instrText xml:space="preserve"> PAGEREF _Toc53492382 \h </w:instrText>
        </w:r>
        <w:r w:rsidR="002349C6" w:rsidRPr="00993338">
          <w:rPr>
            <w:rStyle w:val="Hyperlink"/>
            <w:webHidden/>
            <w:color w:val="000000" w:themeColor="text1"/>
          </w:rPr>
        </w:r>
        <w:r w:rsidR="002349C6" w:rsidRPr="00993338">
          <w:rPr>
            <w:rStyle w:val="Hyperlink"/>
            <w:webHidden/>
            <w:color w:val="000000" w:themeColor="text1"/>
          </w:rPr>
          <w:fldChar w:fldCharType="separate"/>
        </w:r>
        <w:r w:rsidR="002734B8">
          <w:rPr>
            <w:rStyle w:val="Hyperlink"/>
            <w:webHidden/>
            <w:color w:val="000000" w:themeColor="text1"/>
          </w:rPr>
          <w:t>28</w:t>
        </w:r>
        <w:r w:rsidR="002349C6" w:rsidRPr="00993338">
          <w:rPr>
            <w:rStyle w:val="Hyperlink"/>
            <w:webHidden/>
            <w:color w:val="000000" w:themeColor="text1"/>
          </w:rPr>
          <w:fldChar w:fldCharType="end"/>
        </w:r>
      </w:hyperlink>
    </w:p>
    <w:p w14:paraId="6D93A3C2" w14:textId="6447F73B" w:rsidR="002349C6" w:rsidRPr="00993338" w:rsidRDefault="00BA710F">
      <w:pPr>
        <w:pStyle w:val="TOC3"/>
        <w:rPr>
          <w:rFonts w:asciiTheme="minorHAnsi" w:eastAsiaTheme="minorEastAsia" w:hAnsiTheme="minorHAnsi"/>
          <w:sz w:val="22"/>
          <w:lang w:eastAsia="en-AU"/>
        </w:rPr>
      </w:pPr>
      <w:hyperlink w:anchor="_Toc53492383" w:history="1">
        <w:r w:rsidR="002349C6" w:rsidRPr="00993338">
          <w:rPr>
            <w:rStyle w:val="Hyperlink"/>
            <w:color w:val="000000" w:themeColor="text1"/>
          </w:rPr>
          <w:t>9.19</w:t>
        </w:r>
        <w:r w:rsidR="002349C6" w:rsidRPr="00993338">
          <w:rPr>
            <w:rFonts w:asciiTheme="minorHAnsi" w:eastAsiaTheme="minorEastAsia" w:hAnsiTheme="minorHAnsi"/>
            <w:sz w:val="22"/>
            <w:lang w:eastAsia="en-AU"/>
          </w:rPr>
          <w:tab/>
        </w:r>
        <w:r w:rsidR="002349C6" w:rsidRPr="00993338">
          <w:rPr>
            <w:rStyle w:val="Hyperlink"/>
            <w:color w:val="000000" w:themeColor="text1"/>
          </w:rPr>
          <w:t>Requirements for descent</w:t>
        </w:r>
        <w:r w:rsidR="002349C6" w:rsidRPr="00993338">
          <w:rPr>
            <w:webHidden/>
          </w:rPr>
          <w:tab/>
        </w:r>
        <w:r w:rsidR="002349C6" w:rsidRPr="00993338">
          <w:rPr>
            <w:webHidden/>
          </w:rPr>
          <w:fldChar w:fldCharType="begin"/>
        </w:r>
        <w:r w:rsidR="002349C6" w:rsidRPr="00993338">
          <w:rPr>
            <w:webHidden/>
          </w:rPr>
          <w:instrText xml:space="preserve"> PAGEREF _Toc53492383 \h </w:instrText>
        </w:r>
        <w:r w:rsidR="002349C6" w:rsidRPr="00993338">
          <w:rPr>
            <w:webHidden/>
          </w:rPr>
        </w:r>
        <w:r w:rsidR="002349C6" w:rsidRPr="00993338">
          <w:rPr>
            <w:webHidden/>
          </w:rPr>
          <w:fldChar w:fldCharType="separate"/>
        </w:r>
        <w:r w:rsidR="002734B8">
          <w:rPr>
            <w:webHidden/>
          </w:rPr>
          <w:t>28</w:t>
        </w:r>
        <w:r w:rsidR="002349C6" w:rsidRPr="00993338">
          <w:rPr>
            <w:webHidden/>
          </w:rPr>
          <w:fldChar w:fldCharType="end"/>
        </w:r>
      </w:hyperlink>
    </w:p>
    <w:p w14:paraId="53FE2CAE" w14:textId="513D098D" w:rsidR="002349C6" w:rsidRPr="00993338" w:rsidRDefault="00BA710F">
      <w:pPr>
        <w:pStyle w:val="TOC3"/>
        <w:rPr>
          <w:rFonts w:asciiTheme="minorHAnsi" w:eastAsiaTheme="minorEastAsia" w:hAnsiTheme="minorHAnsi"/>
          <w:sz w:val="22"/>
          <w:lang w:eastAsia="en-AU"/>
        </w:rPr>
      </w:pPr>
      <w:hyperlink w:anchor="_Toc53492384" w:history="1">
        <w:r w:rsidR="002349C6" w:rsidRPr="00993338">
          <w:rPr>
            <w:rStyle w:val="Hyperlink"/>
            <w:color w:val="000000" w:themeColor="text1"/>
          </w:rPr>
          <w:t>9.20</w:t>
        </w:r>
        <w:r w:rsidR="002349C6" w:rsidRPr="00993338">
          <w:rPr>
            <w:rFonts w:asciiTheme="minorHAnsi" w:eastAsiaTheme="minorEastAsia" w:hAnsiTheme="minorHAnsi"/>
            <w:sz w:val="22"/>
            <w:lang w:eastAsia="en-AU"/>
          </w:rPr>
          <w:tab/>
        </w:r>
        <w:r w:rsidR="002349C6" w:rsidRPr="00993338">
          <w:rPr>
            <w:rStyle w:val="Hyperlink"/>
            <w:color w:val="000000" w:themeColor="text1"/>
          </w:rPr>
          <w:t>Use of the automatic flight control system (AFCS)</w:t>
        </w:r>
        <w:r w:rsidR="002349C6" w:rsidRPr="00993338">
          <w:rPr>
            <w:webHidden/>
          </w:rPr>
          <w:tab/>
        </w:r>
        <w:r w:rsidR="002349C6" w:rsidRPr="00993338">
          <w:rPr>
            <w:webHidden/>
          </w:rPr>
          <w:fldChar w:fldCharType="begin"/>
        </w:r>
        <w:r w:rsidR="002349C6" w:rsidRPr="00993338">
          <w:rPr>
            <w:webHidden/>
          </w:rPr>
          <w:instrText xml:space="preserve"> PAGEREF _Toc53492384 \h </w:instrText>
        </w:r>
        <w:r w:rsidR="002349C6" w:rsidRPr="00993338">
          <w:rPr>
            <w:webHidden/>
          </w:rPr>
        </w:r>
        <w:r w:rsidR="002349C6" w:rsidRPr="00993338">
          <w:rPr>
            <w:webHidden/>
          </w:rPr>
          <w:fldChar w:fldCharType="separate"/>
        </w:r>
        <w:r w:rsidR="002734B8">
          <w:rPr>
            <w:webHidden/>
          </w:rPr>
          <w:t>28</w:t>
        </w:r>
        <w:r w:rsidR="002349C6" w:rsidRPr="00993338">
          <w:rPr>
            <w:webHidden/>
          </w:rPr>
          <w:fldChar w:fldCharType="end"/>
        </w:r>
      </w:hyperlink>
    </w:p>
    <w:p w14:paraId="5904FBEE" w14:textId="0F7FCB67" w:rsidR="002349C6" w:rsidRPr="00993338" w:rsidRDefault="00BA710F">
      <w:pPr>
        <w:pStyle w:val="TOC3"/>
        <w:rPr>
          <w:rFonts w:asciiTheme="minorHAnsi" w:eastAsiaTheme="minorEastAsia" w:hAnsiTheme="minorHAnsi"/>
          <w:sz w:val="22"/>
          <w:lang w:eastAsia="en-AU"/>
        </w:rPr>
      </w:pPr>
      <w:hyperlink w:anchor="_Toc53492385" w:history="1">
        <w:r w:rsidR="002349C6" w:rsidRPr="00993338">
          <w:rPr>
            <w:rStyle w:val="Hyperlink"/>
            <w:color w:val="000000" w:themeColor="text1"/>
          </w:rPr>
          <w:t>9.21</w:t>
        </w:r>
        <w:r w:rsidR="002349C6" w:rsidRPr="00993338">
          <w:rPr>
            <w:rFonts w:asciiTheme="minorHAnsi" w:eastAsiaTheme="minorEastAsia" w:hAnsiTheme="minorHAnsi"/>
            <w:sz w:val="22"/>
            <w:lang w:eastAsia="en-AU"/>
          </w:rPr>
          <w:tab/>
        </w:r>
        <w:r w:rsidR="002349C6" w:rsidRPr="00993338">
          <w:rPr>
            <w:rStyle w:val="Hyperlink"/>
            <w:color w:val="000000" w:themeColor="text1"/>
          </w:rPr>
          <w:t>Use of the flight director (FD)</w:t>
        </w:r>
        <w:r w:rsidR="002349C6" w:rsidRPr="00993338">
          <w:rPr>
            <w:webHidden/>
          </w:rPr>
          <w:tab/>
        </w:r>
        <w:r w:rsidR="002349C6" w:rsidRPr="00993338">
          <w:rPr>
            <w:webHidden/>
          </w:rPr>
          <w:fldChar w:fldCharType="begin"/>
        </w:r>
        <w:r w:rsidR="002349C6" w:rsidRPr="00993338">
          <w:rPr>
            <w:webHidden/>
          </w:rPr>
          <w:instrText xml:space="preserve"> PAGEREF _Toc53492385 \h </w:instrText>
        </w:r>
        <w:r w:rsidR="002349C6" w:rsidRPr="00993338">
          <w:rPr>
            <w:webHidden/>
          </w:rPr>
        </w:r>
        <w:r w:rsidR="002349C6" w:rsidRPr="00993338">
          <w:rPr>
            <w:webHidden/>
          </w:rPr>
          <w:fldChar w:fldCharType="separate"/>
        </w:r>
        <w:r w:rsidR="002734B8">
          <w:rPr>
            <w:webHidden/>
          </w:rPr>
          <w:t>28</w:t>
        </w:r>
        <w:r w:rsidR="002349C6" w:rsidRPr="00993338">
          <w:rPr>
            <w:webHidden/>
          </w:rPr>
          <w:fldChar w:fldCharType="end"/>
        </w:r>
      </w:hyperlink>
    </w:p>
    <w:p w14:paraId="2F41C8CE" w14:textId="1DB6BCB0" w:rsidR="002349C6" w:rsidRPr="00993338" w:rsidRDefault="00BA710F" w:rsidP="002349C6">
      <w:pPr>
        <w:pStyle w:val="TOC2"/>
        <w:rPr>
          <w:rFonts w:asciiTheme="minorHAnsi" w:eastAsiaTheme="minorEastAsia" w:hAnsiTheme="minorHAnsi"/>
          <w:sz w:val="22"/>
          <w:lang w:eastAsia="en-AU"/>
        </w:rPr>
      </w:pPr>
      <w:hyperlink w:anchor="_Toc53492386" w:history="1">
        <w:r w:rsidR="002349C6" w:rsidRPr="00993338">
          <w:rPr>
            <w:rStyle w:val="Hyperlink"/>
            <w:color w:val="000000" w:themeColor="text1"/>
          </w:rPr>
          <w:t>Division 6</w:t>
        </w:r>
        <w:r w:rsidR="002349C6" w:rsidRPr="00993338">
          <w:rPr>
            <w:rFonts w:asciiTheme="minorHAnsi" w:eastAsiaTheme="minorEastAsia" w:hAnsiTheme="minorHAnsi"/>
            <w:sz w:val="22"/>
            <w:lang w:eastAsia="en-AU"/>
          </w:rPr>
          <w:tab/>
        </w:r>
        <w:r w:rsidR="002349C6" w:rsidRPr="00993338">
          <w:rPr>
            <w:rStyle w:val="Hyperlink"/>
            <w:color w:val="000000" w:themeColor="text1"/>
          </w:rPr>
          <w:t>Aircraft flight over populous areas etc. and other areas</w:t>
        </w:r>
        <w:r w:rsidR="002349C6" w:rsidRPr="00993338">
          <w:rPr>
            <w:webHidden/>
          </w:rPr>
          <w:tab/>
        </w:r>
        <w:r w:rsidR="002349C6" w:rsidRPr="00993338">
          <w:rPr>
            <w:webHidden/>
          </w:rPr>
          <w:fldChar w:fldCharType="begin"/>
        </w:r>
        <w:r w:rsidR="002349C6" w:rsidRPr="00993338">
          <w:rPr>
            <w:webHidden/>
          </w:rPr>
          <w:instrText xml:space="preserve"> PAGEREF _Toc53492386 \h </w:instrText>
        </w:r>
        <w:r w:rsidR="002349C6" w:rsidRPr="00993338">
          <w:rPr>
            <w:webHidden/>
          </w:rPr>
        </w:r>
        <w:r w:rsidR="002349C6" w:rsidRPr="00993338">
          <w:rPr>
            <w:webHidden/>
          </w:rPr>
          <w:fldChar w:fldCharType="separate"/>
        </w:r>
        <w:r w:rsidR="002734B8">
          <w:rPr>
            <w:webHidden/>
          </w:rPr>
          <w:t>29</w:t>
        </w:r>
        <w:r w:rsidR="002349C6" w:rsidRPr="00993338">
          <w:rPr>
            <w:webHidden/>
          </w:rPr>
          <w:fldChar w:fldCharType="end"/>
        </w:r>
      </w:hyperlink>
    </w:p>
    <w:p w14:paraId="09C15D88" w14:textId="4AD2C43A" w:rsidR="002349C6" w:rsidRPr="00993338" w:rsidRDefault="00BA710F">
      <w:pPr>
        <w:pStyle w:val="TOC3"/>
        <w:rPr>
          <w:rFonts w:asciiTheme="minorHAnsi" w:eastAsiaTheme="minorEastAsia" w:hAnsiTheme="minorHAnsi"/>
          <w:sz w:val="22"/>
          <w:lang w:eastAsia="en-AU"/>
        </w:rPr>
      </w:pPr>
      <w:hyperlink w:anchor="_Toc53492387" w:history="1">
        <w:r w:rsidR="002349C6" w:rsidRPr="00993338">
          <w:rPr>
            <w:rStyle w:val="Hyperlink"/>
            <w:color w:val="000000" w:themeColor="text1"/>
          </w:rPr>
          <w:t>9.22</w:t>
        </w:r>
        <w:r w:rsidR="002349C6" w:rsidRPr="00993338">
          <w:rPr>
            <w:rFonts w:asciiTheme="minorHAnsi" w:eastAsiaTheme="minorEastAsia" w:hAnsiTheme="minorHAnsi"/>
            <w:sz w:val="22"/>
            <w:lang w:eastAsia="en-AU"/>
          </w:rPr>
          <w:tab/>
        </w:r>
        <w:r w:rsidR="002349C6" w:rsidRPr="00993338">
          <w:rPr>
            <w:rStyle w:val="Hyperlink"/>
            <w:color w:val="000000" w:themeColor="text1"/>
          </w:rPr>
          <w:t>Requirements for aeroplane flight over populous areas or public gatherings</w:t>
        </w:r>
        <w:r w:rsidR="002349C6" w:rsidRPr="00993338">
          <w:rPr>
            <w:webHidden/>
          </w:rPr>
          <w:tab/>
        </w:r>
        <w:r w:rsidR="002349C6" w:rsidRPr="00993338">
          <w:rPr>
            <w:webHidden/>
          </w:rPr>
          <w:fldChar w:fldCharType="begin"/>
        </w:r>
        <w:r w:rsidR="002349C6" w:rsidRPr="00993338">
          <w:rPr>
            <w:webHidden/>
          </w:rPr>
          <w:instrText xml:space="preserve"> PAGEREF _Toc53492387 \h </w:instrText>
        </w:r>
        <w:r w:rsidR="002349C6" w:rsidRPr="00993338">
          <w:rPr>
            <w:webHidden/>
          </w:rPr>
        </w:r>
        <w:r w:rsidR="002349C6" w:rsidRPr="00993338">
          <w:rPr>
            <w:webHidden/>
          </w:rPr>
          <w:fldChar w:fldCharType="separate"/>
        </w:r>
        <w:r w:rsidR="002734B8">
          <w:rPr>
            <w:webHidden/>
          </w:rPr>
          <w:t>29</w:t>
        </w:r>
        <w:r w:rsidR="002349C6" w:rsidRPr="00993338">
          <w:rPr>
            <w:webHidden/>
          </w:rPr>
          <w:fldChar w:fldCharType="end"/>
        </w:r>
      </w:hyperlink>
    </w:p>
    <w:p w14:paraId="5A2DE3F3" w14:textId="38C05890" w:rsidR="002349C6" w:rsidRPr="00993338" w:rsidRDefault="00BA710F">
      <w:pPr>
        <w:pStyle w:val="TOC3"/>
        <w:rPr>
          <w:rFonts w:asciiTheme="minorHAnsi" w:eastAsiaTheme="minorEastAsia" w:hAnsiTheme="minorHAnsi"/>
          <w:sz w:val="22"/>
          <w:lang w:eastAsia="en-AU"/>
        </w:rPr>
      </w:pPr>
      <w:hyperlink w:anchor="_Toc53492388" w:history="1">
        <w:r w:rsidR="002349C6" w:rsidRPr="00993338">
          <w:rPr>
            <w:rStyle w:val="Hyperlink"/>
            <w:color w:val="000000" w:themeColor="text1"/>
          </w:rPr>
          <w:t>9.23</w:t>
        </w:r>
        <w:r w:rsidR="002349C6" w:rsidRPr="00993338">
          <w:rPr>
            <w:rFonts w:asciiTheme="minorHAnsi" w:eastAsiaTheme="minorEastAsia" w:hAnsiTheme="minorHAnsi"/>
            <w:sz w:val="22"/>
            <w:lang w:eastAsia="en-AU"/>
          </w:rPr>
          <w:tab/>
        </w:r>
        <w:r w:rsidR="002349C6" w:rsidRPr="00993338">
          <w:rPr>
            <w:rStyle w:val="Hyperlink"/>
            <w:color w:val="000000" w:themeColor="text1"/>
          </w:rPr>
          <w:t>Requirements for rotorcraft flight over populous areas or public gatherings</w:t>
        </w:r>
        <w:r w:rsidR="002349C6" w:rsidRPr="00993338">
          <w:rPr>
            <w:webHidden/>
          </w:rPr>
          <w:tab/>
        </w:r>
        <w:r w:rsidR="002349C6" w:rsidRPr="00993338">
          <w:rPr>
            <w:webHidden/>
          </w:rPr>
          <w:fldChar w:fldCharType="begin"/>
        </w:r>
        <w:r w:rsidR="002349C6" w:rsidRPr="00993338">
          <w:rPr>
            <w:webHidden/>
          </w:rPr>
          <w:instrText xml:space="preserve"> PAGEREF _Toc53492388 \h </w:instrText>
        </w:r>
        <w:r w:rsidR="002349C6" w:rsidRPr="00993338">
          <w:rPr>
            <w:webHidden/>
          </w:rPr>
        </w:r>
        <w:r w:rsidR="002349C6" w:rsidRPr="00993338">
          <w:rPr>
            <w:webHidden/>
          </w:rPr>
          <w:fldChar w:fldCharType="separate"/>
        </w:r>
        <w:r w:rsidR="002734B8">
          <w:rPr>
            <w:webHidden/>
          </w:rPr>
          <w:t>29</w:t>
        </w:r>
        <w:r w:rsidR="002349C6" w:rsidRPr="00993338">
          <w:rPr>
            <w:webHidden/>
          </w:rPr>
          <w:fldChar w:fldCharType="end"/>
        </w:r>
      </w:hyperlink>
    </w:p>
    <w:p w14:paraId="2D8ECE4D" w14:textId="47D21B46" w:rsidR="002349C6" w:rsidRPr="00993338" w:rsidRDefault="00BA710F" w:rsidP="002349C6">
      <w:pPr>
        <w:pStyle w:val="TOC1"/>
        <w:tabs>
          <w:tab w:val="right" w:leader="dot" w:pos="9072"/>
        </w:tabs>
        <w:rPr>
          <w:rStyle w:val="Hyperlink"/>
          <w:color w:val="000000" w:themeColor="text1"/>
        </w:rPr>
      </w:pPr>
      <w:hyperlink w:anchor="_Toc53492389" w:history="1">
        <w:r w:rsidR="002349C6" w:rsidRPr="00993338">
          <w:rPr>
            <w:rStyle w:val="Hyperlink"/>
            <w:color w:val="000000" w:themeColor="text1"/>
          </w:rPr>
          <w:t>CHAPTER 10</w:t>
        </w:r>
        <w:r w:rsidR="002349C6" w:rsidRPr="00993338">
          <w:rPr>
            <w:rStyle w:val="Hyperlink"/>
            <w:color w:val="000000" w:themeColor="text1"/>
          </w:rPr>
          <w:tab/>
          <w:t>RESERVED</w:t>
        </w:r>
        <w:r w:rsidR="002349C6" w:rsidRPr="00993338">
          <w:rPr>
            <w:rStyle w:val="Hyperlink"/>
            <w:webHidden/>
            <w:color w:val="000000" w:themeColor="text1"/>
          </w:rPr>
          <w:tab/>
        </w:r>
        <w:r w:rsidR="002349C6" w:rsidRPr="00993338">
          <w:rPr>
            <w:rStyle w:val="Hyperlink"/>
            <w:webHidden/>
            <w:color w:val="000000" w:themeColor="text1"/>
          </w:rPr>
          <w:fldChar w:fldCharType="begin"/>
        </w:r>
        <w:r w:rsidR="002349C6" w:rsidRPr="00993338">
          <w:rPr>
            <w:rStyle w:val="Hyperlink"/>
            <w:webHidden/>
            <w:color w:val="000000" w:themeColor="text1"/>
          </w:rPr>
          <w:instrText xml:space="preserve"> PAGEREF _Toc53492389 \h </w:instrText>
        </w:r>
        <w:r w:rsidR="002349C6" w:rsidRPr="00993338">
          <w:rPr>
            <w:rStyle w:val="Hyperlink"/>
            <w:webHidden/>
            <w:color w:val="000000" w:themeColor="text1"/>
          </w:rPr>
        </w:r>
        <w:r w:rsidR="002349C6" w:rsidRPr="00993338">
          <w:rPr>
            <w:rStyle w:val="Hyperlink"/>
            <w:webHidden/>
            <w:color w:val="000000" w:themeColor="text1"/>
          </w:rPr>
          <w:fldChar w:fldCharType="separate"/>
        </w:r>
        <w:r w:rsidR="002734B8">
          <w:rPr>
            <w:rStyle w:val="Hyperlink"/>
            <w:webHidden/>
            <w:color w:val="000000" w:themeColor="text1"/>
          </w:rPr>
          <w:t>31</w:t>
        </w:r>
        <w:r w:rsidR="002349C6" w:rsidRPr="00993338">
          <w:rPr>
            <w:rStyle w:val="Hyperlink"/>
            <w:webHidden/>
            <w:color w:val="000000" w:themeColor="text1"/>
          </w:rPr>
          <w:fldChar w:fldCharType="end"/>
        </w:r>
      </w:hyperlink>
    </w:p>
    <w:p w14:paraId="5A8D1E76" w14:textId="12CEDACF" w:rsidR="002349C6" w:rsidRPr="00993338" w:rsidRDefault="00BA710F" w:rsidP="002349C6">
      <w:pPr>
        <w:pStyle w:val="TOC1"/>
        <w:tabs>
          <w:tab w:val="right" w:leader="dot" w:pos="9072"/>
        </w:tabs>
        <w:rPr>
          <w:rStyle w:val="Hyperlink"/>
          <w:color w:val="000000" w:themeColor="text1"/>
        </w:rPr>
      </w:pPr>
      <w:hyperlink w:anchor="_Toc53492390" w:history="1">
        <w:r w:rsidR="002349C6" w:rsidRPr="00993338">
          <w:rPr>
            <w:rStyle w:val="Hyperlink"/>
            <w:color w:val="000000" w:themeColor="text1"/>
          </w:rPr>
          <w:t>CHAPTER 11</w:t>
        </w:r>
        <w:r w:rsidR="002349C6" w:rsidRPr="00993338">
          <w:rPr>
            <w:rStyle w:val="Hyperlink"/>
            <w:color w:val="000000" w:themeColor="text1"/>
          </w:rPr>
          <w:tab/>
          <w:t>CARRIAGE OF AERIAL WORK PASSENGERS OR AERIAL</w:t>
        </w:r>
        <w:r w:rsidR="002349C6" w:rsidRPr="00993338">
          <w:rPr>
            <w:rStyle w:val="Hyperlink"/>
            <w:color w:val="000000" w:themeColor="text1"/>
          </w:rPr>
          <w:br/>
          <w:t>WORK CARGO</w:t>
        </w:r>
        <w:r w:rsidR="002349C6" w:rsidRPr="00993338">
          <w:rPr>
            <w:rStyle w:val="Hyperlink"/>
            <w:webHidden/>
            <w:color w:val="000000" w:themeColor="text1"/>
          </w:rPr>
          <w:tab/>
        </w:r>
        <w:r w:rsidR="002349C6" w:rsidRPr="00993338">
          <w:rPr>
            <w:rStyle w:val="Hyperlink"/>
            <w:webHidden/>
            <w:color w:val="000000" w:themeColor="text1"/>
          </w:rPr>
          <w:fldChar w:fldCharType="begin"/>
        </w:r>
        <w:r w:rsidR="002349C6" w:rsidRPr="00993338">
          <w:rPr>
            <w:rStyle w:val="Hyperlink"/>
            <w:webHidden/>
            <w:color w:val="000000" w:themeColor="text1"/>
          </w:rPr>
          <w:instrText xml:space="preserve"> PAGEREF _Toc53492390 \h </w:instrText>
        </w:r>
        <w:r w:rsidR="002349C6" w:rsidRPr="00993338">
          <w:rPr>
            <w:rStyle w:val="Hyperlink"/>
            <w:webHidden/>
            <w:color w:val="000000" w:themeColor="text1"/>
          </w:rPr>
        </w:r>
        <w:r w:rsidR="002349C6" w:rsidRPr="00993338">
          <w:rPr>
            <w:rStyle w:val="Hyperlink"/>
            <w:webHidden/>
            <w:color w:val="000000" w:themeColor="text1"/>
          </w:rPr>
          <w:fldChar w:fldCharType="separate"/>
        </w:r>
        <w:r w:rsidR="002734B8">
          <w:rPr>
            <w:rStyle w:val="Hyperlink"/>
            <w:webHidden/>
            <w:color w:val="000000" w:themeColor="text1"/>
          </w:rPr>
          <w:t>32</w:t>
        </w:r>
        <w:r w:rsidR="002349C6" w:rsidRPr="00993338">
          <w:rPr>
            <w:rStyle w:val="Hyperlink"/>
            <w:webHidden/>
            <w:color w:val="000000" w:themeColor="text1"/>
          </w:rPr>
          <w:fldChar w:fldCharType="end"/>
        </w:r>
      </w:hyperlink>
    </w:p>
    <w:p w14:paraId="72D6816F" w14:textId="17778EC0" w:rsidR="002349C6" w:rsidRPr="00993338" w:rsidRDefault="00BA710F">
      <w:pPr>
        <w:pStyle w:val="TOC3"/>
        <w:rPr>
          <w:rFonts w:asciiTheme="minorHAnsi" w:eastAsiaTheme="minorEastAsia" w:hAnsiTheme="minorHAnsi"/>
          <w:sz w:val="22"/>
          <w:lang w:eastAsia="en-AU"/>
        </w:rPr>
      </w:pPr>
      <w:hyperlink w:anchor="_Toc53492391" w:history="1">
        <w:r w:rsidR="002349C6" w:rsidRPr="00993338">
          <w:rPr>
            <w:rStyle w:val="Hyperlink"/>
            <w:color w:val="000000" w:themeColor="text1"/>
          </w:rPr>
          <w:t>11.01</w:t>
        </w:r>
        <w:r w:rsidR="002349C6" w:rsidRPr="00993338">
          <w:rPr>
            <w:rFonts w:asciiTheme="minorHAnsi" w:eastAsiaTheme="minorEastAsia" w:hAnsiTheme="minorHAnsi"/>
            <w:sz w:val="22"/>
            <w:lang w:eastAsia="en-AU"/>
          </w:rPr>
          <w:tab/>
        </w:r>
        <w:r w:rsidR="002349C6" w:rsidRPr="00993338">
          <w:rPr>
            <w:rStyle w:val="Hyperlink"/>
            <w:color w:val="000000" w:themeColor="text1"/>
          </w:rPr>
          <w:t>Application</w:t>
        </w:r>
        <w:r w:rsidR="002349C6" w:rsidRPr="00993338">
          <w:rPr>
            <w:webHidden/>
          </w:rPr>
          <w:tab/>
        </w:r>
        <w:r w:rsidR="002349C6" w:rsidRPr="00993338">
          <w:rPr>
            <w:webHidden/>
          </w:rPr>
          <w:fldChar w:fldCharType="begin"/>
        </w:r>
        <w:r w:rsidR="002349C6" w:rsidRPr="00993338">
          <w:rPr>
            <w:webHidden/>
          </w:rPr>
          <w:instrText xml:space="preserve"> PAGEREF _Toc53492391 \h </w:instrText>
        </w:r>
        <w:r w:rsidR="002349C6" w:rsidRPr="00993338">
          <w:rPr>
            <w:webHidden/>
          </w:rPr>
        </w:r>
        <w:r w:rsidR="002349C6" w:rsidRPr="00993338">
          <w:rPr>
            <w:webHidden/>
          </w:rPr>
          <w:fldChar w:fldCharType="separate"/>
        </w:r>
        <w:r w:rsidR="002734B8">
          <w:rPr>
            <w:webHidden/>
          </w:rPr>
          <w:t>32</w:t>
        </w:r>
        <w:r w:rsidR="002349C6" w:rsidRPr="00993338">
          <w:rPr>
            <w:webHidden/>
          </w:rPr>
          <w:fldChar w:fldCharType="end"/>
        </w:r>
      </w:hyperlink>
    </w:p>
    <w:p w14:paraId="2A308719" w14:textId="42B182AD" w:rsidR="002349C6" w:rsidRPr="00993338" w:rsidRDefault="00BA710F">
      <w:pPr>
        <w:pStyle w:val="TOC3"/>
        <w:rPr>
          <w:rFonts w:asciiTheme="minorHAnsi" w:eastAsiaTheme="minorEastAsia" w:hAnsiTheme="minorHAnsi"/>
          <w:sz w:val="22"/>
          <w:lang w:eastAsia="en-AU"/>
        </w:rPr>
      </w:pPr>
      <w:hyperlink w:anchor="_Toc53492392" w:history="1">
        <w:r w:rsidR="002349C6" w:rsidRPr="00993338">
          <w:rPr>
            <w:rStyle w:val="Hyperlink"/>
            <w:color w:val="000000" w:themeColor="text1"/>
          </w:rPr>
          <w:t>11.02</w:t>
        </w:r>
        <w:r w:rsidR="002349C6" w:rsidRPr="00993338">
          <w:rPr>
            <w:rFonts w:asciiTheme="minorHAnsi" w:eastAsiaTheme="minorEastAsia" w:hAnsiTheme="minorHAnsi"/>
            <w:sz w:val="22"/>
            <w:lang w:eastAsia="en-AU"/>
          </w:rPr>
          <w:tab/>
        </w:r>
        <w:r w:rsidR="002349C6" w:rsidRPr="00993338">
          <w:rPr>
            <w:rStyle w:val="Hyperlink"/>
            <w:color w:val="000000" w:themeColor="text1"/>
          </w:rPr>
          <w:t>Carriage of 1 to 9 aerial work passengers in IFR flights</w:t>
        </w:r>
        <w:r w:rsidR="002349C6" w:rsidRPr="00993338">
          <w:rPr>
            <w:webHidden/>
          </w:rPr>
          <w:tab/>
        </w:r>
        <w:r w:rsidR="002349C6" w:rsidRPr="00993338">
          <w:rPr>
            <w:webHidden/>
          </w:rPr>
          <w:fldChar w:fldCharType="begin"/>
        </w:r>
        <w:r w:rsidR="002349C6" w:rsidRPr="00993338">
          <w:rPr>
            <w:webHidden/>
          </w:rPr>
          <w:instrText xml:space="preserve"> PAGEREF _Toc53492392 \h </w:instrText>
        </w:r>
        <w:r w:rsidR="002349C6" w:rsidRPr="00993338">
          <w:rPr>
            <w:webHidden/>
          </w:rPr>
        </w:r>
        <w:r w:rsidR="002349C6" w:rsidRPr="00993338">
          <w:rPr>
            <w:webHidden/>
          </w:rPr>
          <w:fldChar w:fldCharType="separate"/>
        </w:r>
        <w:r w:rsidR="002734B8">
          <w:rPr>
            <w:webHidden/>
          </w:rPr>
          <w:t>32</w:t>
        </w:r>
        <w:r w:rsidR="002349C6" w:rsidRPr="00993338">
          <w:rPr>
            <w:webHidden/>
          </w:rPr>
          <w:fldChar w:fldCharType="end"/>
        </w:r>
      </w:hyperlink>
    </w:p>
    <w:p w14:paraId="22BB82A8" w14:textId="206D8375" w:rsidR="002349C6" w:rsidRPr="00993338" w:rsidRDefault="00BA710F">
      <w:pPr>
        <w:pStyle w:val="TOC3"/>
        <w:rPr>
          <w:rFonts w:asciiTheme="minorHAnsi" w:eastAsiaTheme="minorEastAsia" w:hAnsiTheme="minorHAnsi"/>
          <w:sz w:val="22"/>
          <w:lang w:eastAsia="en-AU"/>
        </w:rPr>
      </w:pPr>
      <w:hyperlink w:anchor="_Toc53492393" w:history="1">
        <w:r w:rsidR="002349C6" w:rsidRPr="00993338">
          <w:rPr>
            <w:rStyle w:val="Hyperlink"/>
            <w:color w:val="000000" w:themeColor="text1"/>
          </w:rPr>
          <w:t>11.03</w:t>
        </w:r>
        <w:r w:rsidR="002349C6" w:rsidRPr="00993338">
          <w:rPr>
            <w:rFonts w:asciiTheme="minorHAnsi" w:eastAsiaTheme="minorEastAsia" w:hAnsiTheme="minorHAnsi"/>
            <w:sz w:val="22"/>
            <w:lang w:eastAsia="en-AU"/>
          </w:rPr>
          <w:tab/>
        </w:r>
        <w:r w:rsidR="002349C6" w:rsidRPr="00993338">
          <w:rPr>
            <w:rStyle w:val="Hyperlink"/>
            <w:color w:val="000000" w:themeColor="text1"/>
          </w:rPr>
          <w:t>Carriage of 1 or 2 aerial work passengers in VFR flights at night</w:t>
        </w:r>
        <w:r w:rsidR="002349C6" w:rsidRPr="00993338">
          <w:rPr>
            <w:webHidden/>
          </w:rPr>
          <w:tab/>
        </w:r>
        <w:r w:rsidR="002349C6" w:rsidRPr="00993338">
          <w:rPr>
            <w:webHidden/>
          </w:rPr>
          <w:fldChar w:fldCharType="begin"/>
        </w:r>
        <w:r w:rsidR="002349C6" w:rsidRPr="00993338">
          <w:rPr>
            <w:webHidden/>
          </w:rPr>
          <w:instrText xml:space="preserve"> PAGEREF _Toc53492393 \h </w:instrText>
        </w:r>
        <w:r w:rsidR="002349C6" w:rsidRPr="00993338">
          <w:rPr>
            <w:webHidden/>
          </w:rPr>
        </w:r>
        <w:r w:rsidR="002349C6" w:rsidRPr="00993338">
          <w:rPr>
            <w:webHidden/>
          </w:rPr>
          <w:fldChar w:fldCharType="separate"/>
        </w:r>
        <w:r w:rsidR="002734B8">
          <w:rPr>
            <w:webHidden/>
          </w:rPr>
          <w:t>32</w:t>
        </w:r>
        <w:r w:rsidR="002349C6" w:rsidRPr="00993338">
          <w:rPr>
            <w:webHidden/>
          </w:rPr>
          <w:fldChar w:fldCharType="end"/>
        </w:r>
      </w:hyperlink>
    </w:p>
    <w:p w14:paraId="0E901FD5" w14:textId="034E830F" w:rsidR="002349C6" w:rsidRPr="00993338" w:rsidRDefault="00BA710F">
      <w:pPr>
        <w:pStyle w:val="TOC3"/>
        <w:rPr>
          <w:rFonts w:asciiTheme="minorHAnsi" w:eastAsiaTheme="minorEastAsia" w:hAnsiTheme="minorHAnsi"/>
          <w:sz w:val="22"/>
          <w:lang w:eastAsia="en-AU"/>
        </w:rPr>
      </w:pPr>
      <w:hyperlink w:anchor="_Toc53492394" w:history="1">
        <w:r w:rsidR="002349C6" w:rsidRPr="00993338">
          <w:rPr>
            <w:rStyle w:val="Hyperlink"/>
            <w:color w:val="000000" w:themeColor="text1"/>
          </w:rPr>
          <w:t>11.04</w:t>
        </w:r>
        <w:r w:rsidR="002349C6" w:rsidRPr="00993338">
          <w:rPr>
            <w:rFonts w:asciiTheme="minorHAnsi" w:eastAsiaTheme="minorEastAsia" w:hAnsiTheme="minorHAnsi"/>
            <w:sz w:val="22"/>
            <w:lang w:eastAsia="en-AU"/>
          </w:rPr>
          <w:tab/>
        </w:r>
        <w:r w:rsidR="002349C6" w:rsidRPr="00993338">
          <w:rPr>
            <w:rStyle w:val="Hyperlink"/>
            <w:color w:val="000000" w:themeColor="text1"/>
          </w:rPr>
          <w:t>Carriage of 3 to 9 aerial work passengers in VFR flights at night</w:t>
        </w:r>
        <w:r w:rsidR="002349C6" w:rsidRPr="00993338">
          <w:rPr>
            <w:webHidden/>
          </w:rPr>
          <w:tab/>
        </w:r>
        <w:r w:rsidR="002349C6" w:rsidRPr="00993338">
          <w:rPr>
            <w:webHidden/>
          </w:rPr>
          <w:fldChar w:fldCharType="begin"/>
        </w:r>
        <w:r w:rsidR="002349C6" w:rsidRPr="00993338">
          <w:rPr>
            <w:webHidden/>
          </w:rPr>
          <w:instrText xml:space="preserve"> PAGEREF _Toc53492394 \h </w:instrText>
        </w:r>
        <w:r w:rsidR="002349C6" w:rsidRPr="00993338">
          <w:rPr>
            <w:webHidden/>
          </w:rPr>
        </w:r>
        <w:r w:rsidR="002349C6" w:rsidRPr="00993338">
          <w:rPr>
            <w:webHidden/>
          </w:rPr>
          <w:fldChar w:fldCharType="separate"/>
        </w:r>
        <w:r w:rsidR="002734B8">
          <w:rPr>
            <w:webHidden/>
          </w:rPr>
          <w:t>33</w:t>
        </w:r>
        <w:r w:rsidR="002349C6" w:rsidRPr="00993338">
          <w:rPr>
            <w:webHidden/>
          </w:rPr>
          <w:fldChar w:fldCharType="end"/>
        </w:r>
      </w:hyperlink>
    </w:p>
    <w:p w14:paraId="4A21D5B7" w14:textId="75A0C6DA" w:rsidR="002349C6" w:rsidRPr="00993338" w:rsidRDefault="00BA710F">
      <w:pPr>
        <w:pStyle w:val="TOC3"/>
        <w:rPr>
          <w:rFonts w:asciiTheme="minorHAnsi" w:eastAsiaTheme="minorEastAsia" w:hAnsiTheme="minorHAnsi"/>
          <w:sz w:val="22"/>
          <w:lang w:eastAsia="en-AU"/>
        </w:rPr>
      </w:pPr>
      <w:hyperlink w:anchor="_Toc53492395" w:history="1">
        <w:r w:rsidR="002349C6" w:rsidRPr="00993338">
          <w:rPr>
            <w:rStyle w:val="Hyperlink"/>
            <w:color w:val="000000" w:themeColor="text1"/>
          </w:rPr>
          <w:t>11.05</w:t>
        </w:r>
        <w:r w:rsidR="002349C6" w:rsidRPr="00993338">
          <w:rPr>
            <w:rFonts w:asciiTheme="minorHAnsi" w:eastAsiaTheme="minorEastAsia" w:hAnsiTheme="minorHAnsi"/>
            <w:sz w:val="22"/>
            <w:lang w:eastAsia="en-AU"/>
          </w:rPr>
          <w:tab/>
        </w:r>
        <w:r w:rsidR="002349C6" w:rsidRPr="00993338">
          <w:rPr>
            <w:rStyle w:val="Hyperlink"/>
            <w:color w:val="000000" w:themeColor="text1"/>
          </w:rPr>
          <w:t>Carriage of 10 or more aerial work passengers</w:t>
        </w:r>
        <w:r w:rsidR="002349C6" w:rsidRPr="00993338">
          <w:rPr>
            <w:webHidden/>
          </w:rPr>
          <w:tab/>
        </w:r>
        <w:r w:rsidR="002349C6" w:rsidRPr="00993338">
          <w:rPr>
            <w:webHidden/>
          </w:rPr>
          <w:fldChar w:fldCharType="begin"/>
        </w:r>
        <w:r w:rsidR="002349C6" w:rsidRPr="00993338">
          <w:rPr>
            <w:webHidden/>
          </w:rPr>
          <w:instrText xml:space="preserve"> PAGEREF _Toc53492395 \h </w:instrText>
        </w:r>
        <w:r w:rsidR="002349C6" w:rsidRPr="00993338">
          <w:rPr>
            <w:webHidden/>
          </w:rPr>
        </w:r>
        <w:r w:rsidR="002349C6" w:rsidRPr="00993338">
          <w:rPr>
            <w:webHidden/>
          </w:rPr>
          <w:fldChar w:fldCharType="separate"/>
        </w:r>
        <w:r w:rsidR="002734B8">
          <w:rPr>
            <w:webHidden/>
          </w:rPr>
          <w:t>34</w:t>
        </w:r>
        <w:r w:rsidR="002349C6" w:rsidRPr="00993338">
          <w:rPr>
            <w:webHidden/>
          </w:rPr>
          <w:fldChar w:fldCharType="end"/>
        </w:r>
      </w:hyperlink>
    </w:p>
    <w:p w14:paraId="0F10B52F" w14:textId="09C3ACB4" w:rsidR="002349C6" w:rsidRPr="00993338" w:rsidRDefault="00BA710F">
      <w:pPr>
        <w:pStyle w:val="TOC3"/>
        <w:rPr>
          <w:rFonts w:asciiTheme="minorHAnsi" w:eastAsiaTheme="minorEastAsia" w:hAnsiTheme="minorHAnsi"/>
          <w:sz w:val="22"/>
          <w:lang w:eastAsia="en-AU"/>
        </w:rPr>
      </w:pPr>
      <w:hyperlink w:anchor="_Toc53492396" w:history="1">
        <w:r w:rsidR="002349C6" w:rsidRPr="00993338">
          <w:rPr>
            <w:rStyle w:val="Hyperlink"/>
            <w:color w:val="000000" w:themeColor="text1"/>
          </w:rPr>
          <w:t>11.06</w:t>
        </w:r>
        <w:r w:rsidR="002349C6" w:rsidRPr="00993338">
          <w:rPr>
            <w:rFonts w:asciiTheme="minorHAnsi" w:eastAsiaTheme="minorEastAsia" w:hAnsiTheme="minorHAnsi"/>
            <w:sz w:val="22"/>
            <w:lang w:eastAsia="en-AU"/>
          </w:rPr>
          <w:tab/>
        </w:r>
        <w:r w:rsidR="002349C6" w:rsidRPr="00993338">
          <w:rPr>
            <w:rStyle w:val="Hyperlink"/>
            <w:color w:val="000000" w:themeColor="text1"/>
          </w:rPr>
          <w:t>Requirements for aerial work passengers</w:t>
        </w:r>
        <w:r w:rsidR="002349C6" w:rsidRPr="00993338">
          <w:rPr>
            <w:webHidden/>
          </w:rPr>
          <w:tab/>
        </w:r>
        <w:r w:rsidR="002349C6" w:rsidRPr="00993338">
          <w:rPr>
            <w:webHidden/>
          </w:rPr>
          <w:fldChar w:fldCharType="begin"/>
        </w:r>
        <w:r w:rsidR="002349C6" w:rsidRPr="00993338">
          <w:rPr>
            <w:webHidden/>
          </w:rPr>
          <w:instrText xml:space="preserve"> PAGEREF _Toc53492396 \h </w:instrText>
        </w:r>
        <w:r w:rsidR="002349C6" w:rsidRPr="00993338">
          <w:rPr>
            <w:webHidden/>
          </w:rPr>
        </w:r>
        <w:r w:rsidR="002349C6" w:rsidRPr="00993338">
          <w:rPr>
            <w:webHidden/>
          </w:rPr>
          <w:fldChar w:fldCharType="separate"/>
        </w:r>
        <w:r w:rsidR="002734B8">
          <w:rPr>
            <w:webHidden/>
          </w:rPr>
          <w:t>35</w:t>
        </w:r>
        <w:r w:rsidR="002349C6" w:rsidRPr="00993338">
          <w:rPr>
            <w:webHidden/>
          </w:rPr>
          <w:fldChar w:fldCharType="end"/>
        </w:r>
      </w:hyperlink>
    </w:p>
    <w:p w14:paraId="0F038E8A" w14:textId="4E64D959" w:rsidR="002349C6" w:rsidRPr="00993338" w:rsidRDefault="00BA710F" w:rsidP="002349C6">
      <w:pPr>
        <w:pStyle w:val="TOC1"/>
        <w:tabs>
          <w:tab w:val="right" w:leader="dot" w:pos="9072"/>
        </w:tabs>
        <w:rPr>
          <w:rStyle w:val="Hyperlink"/>
          <w:color w:val="000000" w:themeColor="text1"/>
        </w:rPr>
      </w:pPr>
      <w:hyperlink w:anchor="_Toc53492397" w:history="1">
        <w:r w:rsidR="002349C6" w:rsidRPr="00993338">
          <w:rPr>
            <w:rStyle w:val="Hyperlink"/>
            <w:color w:val="000000" w:themeColor="text1"/>
          </w:rPr>
          <w:t>CHAPTER 12</w:t>
        </w:r>
        <w:r w:rsidR="002349C6" w:rsidRPr="00993338">
          <w:rPr>
            <w:rStyle w:val="Hyperlink"/>
            <w:color w:val="000000" w:themeColor="text1"/>
          </w:rPr>
          <w:tab/>
          <w:t>NIGHT VISION IMAGING SYSTEMS</w:t>
        </w:r>
        <w:r w:rsidR="002349C6" w:rsidRPr="00993338">
          <w:rPr>
            <w:rStyle w:val="Hyperlink"/>
            <w:webHidden/>
            <w:color w:val="000000" w:themeColor="text1"/>
          </w:rPr>
          <w:tab/>
        </w:r>
        <w:r w:rsidR="002349C6" w:rsidRPr="00993338">
          <w:rPr>
            <w:rStyle w:val="Hyperlink"/>
            <w:webHidden/>
            <w:color w:val="000000" w:themeColor="text1"/>
          </w:rPr>
          <w:fldChar w:fldCharType="begin"/>
        </w:r>
        <w:r w:rsidR="002349C6" w:rsidRPr="00993338">
          <w:rPr>
            <w:rStyle w:val="Hyperlink"/>
            <w:webHidden/>
            <w:color w:val="000000" w:themeColor="text1"/>
          </w:rPr>
          <w:instrText xml:space="preserve"> PAGEREF _Toc53492397 \h </w:instrText>
        </w:r>
        <w:r w:rsidR="002349C6" w:rsidRPr="00993338">
          <w:rPr>
            <w:rStyle w:val="Hyperlink"/>
            <w:webHidden/>
            <w:color w:val="000000" w:themeColor="text1"/>
          </w:rPr>
        </w:r>
        <w:r w:rsidR="002349C6" w:rsidRPr="00993338">
          <w:rPr>
            <w:rStyle w:val="Hyperlink"/>
            <w:webHidden/>
            <w:color w:val="000000" w:themeColor="text1"/>
          </w:rPr>
          <w:fldChar w:fldCharType="separate"/>
        </w:r>
        <w:r w:rsidR="002734B8">
          <w:rPr>
            <w:rStyle w:val="Hyperlink"/>
            <w:webHidden/>
            <w:color w:val="000000" w:themeColor="text1"/>
          </w:rPr>
          <w:t>36</w:t>
        </w:r>
        <w:r w:rsidR="002349C6" w:rsidRPr="00993338">
          <w:rPr>
            <w:rStyle w:val="Hyperlink"/>
            <w:webHidden/>
            <w:color w:val="000000" w:themeColor="text1"/>
          </w:rPr>
          <w:fldChar w:fldCharType="end"/>
        </w:r>
      </w:hyperlink>
    </w:p>
    <w:p w14:paraId="167FFC08" w14:textId="41A0FD8F" w:rsidR="002349C6" w:rsidRPr="00993338" w:rsidRDefault="00BA710F">
      <w:pPr>
        <w:pStyle w:val="TOC3"/>
        <w:rPr>
          <w:rFonts w:asciiTheme="minorHAnsi" w:eastAsiaTheme="minorEastAsia" w:hAnsiTheme="minorHAnsi"/>
          <w:sz w:val="22"/>
          <w:lang w:eastAsia="en-AU"/>
        </w:rPr>
      </w:pPr>
      <w:hyperlink w:anchor="_Toc53492398" w:history="1">
        <w:r w:rsidR="002349C6" w:rsidRPr="00993338">
          <w:rPr>
            <w:rStyle w:val="Hyperlink"/>
            <w:color w:val="000000" w:themeColor="text1"/>
          </w:rPr>
          <w:t>12.01</w:t>
        </w:r>
        <w:r w:rsidR="002349C6" w:rsidRPr="00993338">
          <w:rPr>
            <w:rFonts w:asciiTheme="minorHAnsi" w:eastAsiaTheme="minorEastAsia" w:hAnsiTheme="minorHAnsi"/>
            <w:sz w:val="22"/>
            <w:lang w:eastAsia="en-AU"/>
          </w:rPr>
          <w:tab/>
        </w:r>
        <w:r w:rsidR="002349C6" w:rsidRPr="00993338">
          <w:rPr>
            <w:rStyle w:val="Hyperlink"/>
            <w:color w:val="000000" w:themeColor="text1"/>
          </w:rPr>
          <w:t>Application</w:t>
        </w:r>
        <w:r w:rsidR="002349C6" w:rsidRPr="00993338">
          <w:rPr>
            <w:webHidden/>
          </w:rPr>
          <w:tab/>
        </w:r>
        <w:r w:rsidR="002349C6" w:rsidRPr="00993338">
          <w:rPr>
            <w:webHidden/>
          </w:rPr>
          <w:fldChar w:fldCharType="begin"/>
        </w:r>
        <w:r w:rsidR="002349C6" w:rsidRPr="00993338">
          <w:rPr>
            <w:webHidden/>
          </w:rPr>
          <w:instrText xml:space="preserve"> PAGEREF _Toc53492398 \h </w:instrText>
        </w:r>
        <w:r w:rsidR="002349C6" w:rsidRPr="00993338">
          <w:rPr>
            <w:webHidden/>
          </w:rPr>
        </w:r>
        <w:r w:rsidR="002349C6" w:rsidRPr="00993338">
          <w:rPr>
            <w:webHidden/>
          </w:rPr>
          <w:fldChar w:fldCharType="separate"/>
        </w:r>
        <w:r w:rsidR="002734B8">
          <w:rPr>
            <w:webHidden/>
          </w:rPr>
          <w:t>36</w:t>
        </w:r>
        <w:r w:rsidR="002349C6" w:rsidRPr="00993338">
          <w:rPr>
            <w:webHidden/>
          </w:rPr>
          <w:fldChar w:fldCharType="end"/>
        </w:r>
      </w:hyperlink>
    </w:p>
    <w:p w14:paraId="46F485B7" w14:textId="314D3315" w:rsidR="002349C6" w:rsidRPr="00993338" w:rsidRDefault="00BA710F">
      <w:pPr>
        <w:pStyle w:val="TOC3"/>
        <w:rPr>
          <w:rFonts w:asciiTheme="minorHAnsi" w:eastAsiaTheme="minorEastAsia" w:hAnsiTheme="minorHAnsi"/>
          <w:sz w:val="22"/>
          <w:lang w:eastAsia="en-AU"/>
        </w:rPr>
      </w:pPr>
      <w:hyperlink w:anchor="_Toc53492399" w:history="1">
        <w:r w:rsidR="002349C6" w:rsidRPr="00993338">
          <w:rPr>
            <w:rStyle w:val="Hyperlink"/>
            <w:color w:val="000000" w:themeColor="text1"/>
          </w:rPr>
          <w:t>12.02</w:t>
        </w:r>
        <w:r w:rsidR="002349C6" w:rsidRPr="00993338">
          <w:rPr>
            <w:rFonts w:asciiTheme="minorHAnsi" w:eastAsiaTheme="minorEastAsia" w:hAnsiTheme="minorHAnsi"/>
            <w:sz w:val="22"/>
            <w:lang w:eastAsia="en-AU"/>
          </w:rPr>
          <w:tab/>
        </w:r>
        <w:r w:rsidR="002349C6" w:rsidRPr="00993338">
          <w:rPr>
            <w:rStyle w:val="Hyperlink"/>
            <w:color w:val="000000" w:themeColor="text1"/>
          </w:rPr>
          <w:t>NVIS flights</w:t>
        </w:r>
        <w:r w:rsidR="002349C6" w:rsidRPr="00993338">
          <w:rPr>
            <w:webHidden/>
          </w:rPr>
          <w:tab/>
        </w:r>
        <w:r w:rsidR="002349C6" w:rsidRPr="00993338">
          <w:rPr>
            <w:webHidden/>
          </w:rPr>
          <w:fldChar w:fldCharType="begin"/>
        </w:r>
        <w:r w:rsidR="002349C6" w:rsidRPr="00993338">
          <w:rPr>
            <w:webHidden/>
          </w:rPr>
          <w:instrText xml:space="preserve"> PAGEREF _Toc53492399 \h </w:instrText>
        </w:r>
        <w:r w:rsidR="002349C6" w:rsidRPr="00993338">
          <w:rPr>
            <w:webHidden/>
          </w:rPr>
        </w:r>
        <w:r w:rsidR="002349C6" w:rsidRPr="00993338">
          <w:rPr>
            <w:webHidden/>
          </w:rPr>
          <w:fldChar w:fldCharType="separate"/>
        </w:r>
        <w:r w:rsidR="002734B8">
          <w:rPr>
            <w:webHidden/>
          </w:rPr>
          <w:t>36</w:t>
        </w:r>
        <w:r w:rsidR="002349C6" w:rsidRPr="00993338">
          <w:rPr>
            <w:webHidden/>
          </w:rPr>
          <w:fldChar w:fldCharType="end"/>
        </w:r>
      </w:hyperlink>
    </w:p>
    <w:p w14:paraId="2DBA89E9" w14:textId="10ECDCB1" w:rsidR="002349C6" w:rsidRPr="00993338" w:rsidRDefault="00BA710F" w:rsidP="002349C6">
      <w:pPr>
        <w:pStyle w:val="TOC1"/>
        <w:tabs>
          <w:tab w:val="right" w:leader="dot" w:pos="9072"/>
        </w:tabs>
        <w:rPr>
          <w:rStyle w:val="Hyperlink"/>
          <w:color w:val="000000" w:themeColor="text1"/>
        </w:rPr>
      </w:pPr>
      <w:hyperlink w:anchor="_Toc53492400" w:history="1">
        <w:r w:rsidR="002349C6" w:rsidRPr="00993338">
          <w:rPr>
            <w:rStyle w:val="Hyperlink"/>
            <w:color w:val="000000" w:themeColor="text1"/>
          </w:rPr>
          <w:t>CHAPTER 13</w:t>
        </w:r>
        <w:r w:rsidR="002349C6" w:rsidRPr="00993338">
          <w:rPr>
            <w:rStyle w:val="Hyperlink"/>
            <w:color w:val="000000" w:themeColor="text1"/>
          </w:rPr>
          <w:tab/>
          <w:t>RISK ASSESSMENTS (INCLUDING AWZ-RAs)</w:t>
        </w:r>
        <w:r w:rsidR="002349C6" w:rsidRPr="00993338">
          <w:rPr>
            <w:rStyle w:val="Hyperlink"/>
            <w:webHidden/>
            <w:color w:val="000000" w:themeColor="text1"/>
          </w:rPr>
          <w:tab/>
        </w:r>
        <w:r w:rsidR="002349C6" w:rsidRPr="00993338">
          <w:rPr>
            <w:rStyle w:val="Hyperlink"/>
            <w:webHidden/>
            <w:color w:val="000000" w:themeColor="text1"/>
          </w:rPr>
          <w:fldChar w:fldCharType="begin"/>
        </w:r>
        <w:r w:rsidR="002349C6" w:rsidRPr="00993338">
          <w:rPr>
            <w:rStyle w:val="Hyperlink"/>
            <w:webHidden/>
            <w:color w:val="000000" w:themeColor="text1"/>
          </w:rPr>
          <w:instrText xml:space="preserve"> PAGEREF _Toc53492400 \h </w:instrText>
        </w:r>
        <w:r w:rsidR="002349C6" w:rsidRPr="00993338">
          <w:rPr>
            <w:rStyle w:val="Hyperlink"/>
            <w:webHidden/>
            <w:color w:val="000000" w:themeColor="text1"/>
          </w:rPr>
        </w:r>
        <w:r w:rsidR="002349C6" w:rsidRPr="00993338">
          <w:rPr>
            <w:rStyle w:val="Hyperlink"/>
            <w:webHidden/>
            <w:color w:val="000000" w:themeColor="text1"/>
          </w:rPr>
          <w:fldChar w:fldCharType="separate"/>
        </w:r>
        <w:r w:rsidR="002734B8">
          <w:rPr>
            <w:rStyle w:val="Hyperlink"/>
            <w:webHidden/>
            <w:color w:val="000000" w:themeColor="text1"/>
          </w:rPr>
          <w:t>37</w:t>
        </w:r>
        <w:r w:rsidR="002349C6" w:rsidRPr="00993338">
          <w:rPr>
            <w:rStyle w:val="Hyperlink"/>
            <w:webHidden/>
            <w:color w:val="000000" w:themeColor="text1"/>
          </w:rPr>
          <w:fldChar w:fldCharType="end"/>
        </w:r>
      </w:hyperlink>
    </w:p>
    <w:p w14:paraId="68496D9C" w14:textId="18420996" w:rsidR="002349C6" w:rsidRPr="00993338" w:rsidRDefault="00BA710F" w:rsidP="002349C6">
      <w:pPr>
        <w:pStyle w:val="TOC2"/>
        <w:rPr>
          <w:rFonts w:asciiTheme="minorHAnsi" w:eastAsiaTheme="minorEastAsia" w:hAnsiTheme="minorHAnsi"/>
          <w:sz w:val="22"/>
          <w:lang w:eastAsia="en-AU"/>
        </w:rPr>
      </w:pPr>
      <w:hyperlink w:anchor="_Toc53492401" w:history="1">
        <w:r w:rsidR="002349C6" w:rsidRPr="00993338">
          <w:rPr>
            <w:rStyle w:val="Hyperlink"/>
            <w:color w:val="000000" w:themeColor="text1"/>
          </w:rPr>
          <w:t>Division 1</w:t>
        </w:r>
        <w:r w:rsidR="002349C6" w:rsidRPr="00993338">
          <w:rPr>
            <w:rFonts w:asciiTheme="minorHAnsi" w:eastAsiaTheme="minorEastAsia" w:hAnsiTheme="minorHAnsi"/>
            <w:sz w:val="22"/>
            <w:lang w:eastAsia="en-AU"/>
          </w:rPr>
          <w:tab/>
        </w:r>
        <w:r w:rsidR="002349C6" w:rsidRPr="00993338">
          <w:rPr>
            <w:rStyle w:val="Hyperlink"/>
            <w:color w:val="000000" w:themeColor="text1"/>
          </w:rPr>
          <w:t>Risk — general</w:t>
        </w:r>
        <w:r w:rsidR="002349C6" w:rsidRPr="00993338">
          <w:rPr>
            <w:webHidden/>
          </w:rPr>
          <w:tab/>
        </w:r>
        <w:r w:rsidR="002349C6" w:rsidRPr="00993338">
          <w:rPr>
            <w:webHidden/>
          </w:rPr>
          <w:fldChar w:fldCharType="begin"/>
        </w:r>
        <w:r w:rsidR="002349C6" w:rsidRPr="00993338">
          <w:rPr>
            <w:webHidden/>
          </w:rPr>
          <w:instrText xml:space="preserve"> PAGEREF _Toc53492401 \h </w:instrText>
        </w:r>
        <w:r w:rsidR="002349C6" w:rsidRPr="00993338">
          <w:rPr>
            <w:webHidden/>
          </w:rPr>
        </w:r>
        <w:r w:rsidR="002349C6" w:rsidRPr="00993338">
          <w:rPr>
            <w:webHidden/>
          </w:rPr>
          <w:fldChar w:fldCharType="separate"/>
        </w:r>
        <w:r w:rsidR="002734B8">
          <w:rPr>
            <w:webHidden/>
          </w:rPr>
          <w:t>37</w:t>
        </w:r>
        <w:r w:rsidR="002349C6" w:rsidRPr="00993338">
          <w:rPr>
            <w:webHidden/>
          </w:rPr>
          <w:fldChar w:fldCharType="end"/>
        </w:r>
      </w:hyperlink>
    </w:p>
    <w:p w14:paraId="63FEDBD3" w14:textId="36390255" w:rsidR="002349C6" w:rsidRPr="00993338" w:rsidRDefault="00BA710F">
      <w:pPr>
        <w:pStyle w:val="TOC3"/>
        <w:rPr>
          <w:rFonts w:asciiTheme="minorHAnsi" w:eastAsiaTheme="minorEastAsia" w:hAnsiTheme="minorHAnsi"/>
          <w:sz w:val="22"/>
          <w:lang w:eastAsia="en-AU"/>
        </w:rPr>
      </w:pPr>
      <w:hyperlink w:anchor="_Toc53492402" w:history="1">
        <w:r w:rsidR="002349C6" w:rsidRPr="00993338">
          <w:rPr>
            <w:rStyle w:val="Hyperlink"/>
            <w:color w:val="000000" w:themeColor="text1"/>
          </w:rPr>
          <w:t>13.01</w:t>
        </w:r>
        <w:r w:rsidR="002349C6" w:rsidRPr="00993338">
          <w:rPr>
            <w:rFonts w:asciiTheme="minorHAnsi" w:eastAsiaTheme="minorEastAsia" w:hAnsiTheme="minorHAnsi"/>
            <w:sz w:val="22"/>
            <w:lang w:eastAsia="en-AU"/>
          </w:rPr>
          <w:tab/>
        </w:r>
        <w:r w:rsidR="002349C6" w:rsidRPr="00993338">
          <w:rPr>
            <w:rStyle w:val="Hyperlink"/>
            <w:color w:val="000000" w:themeColor="text1"/>
          </w:rPr>
          <w:t>Application</w:t>
        </w:r>
        <w:r w:rsidR="002349C6" w:rsidRPr="00993338">
          <w:rPr>
            <w:webHidden/>
          </w:rPr>
          <w:tab/>
        </w:r>
        <w:r w:rsidR="002349C6" w:rsidRPr="00993338">
          <w:rPr>
            <w:webHidden/>
          </w:rPr>
          <w:fldChar w:fldCharType="begin"/>
        </w:r>
        <w:r w:rsidR="002349C6" w:rsidRPr="00993338">
          <w:rPr>
            <w:webHidden/>
          </w:rPr>
          <w:instrText xml:space="preserve"> PAGEREF _Toc53492402 \h </w:instrText>
        </w:r>
        <w:r w:rsidR="002349C6" w:rsidRPr="00993338">
          <w:rPr>
            <w:webHidden/>
          </w:rPr>
        </w:r>
        <w:r w:rsidR="002349C6" w:rsidRPr="00993338">
          <w:rPr>
            <w:webHidden/>
          </w:rPr>
          <w:fldChar w:fldCharType="separate"/>
        </w:r>
        <w:r w:rsidR="002734B8">
          <w:rPr>
            <w:webHidden/>
          </w:rPr>
          <w:t>37</w:t>
        </w:r>
        <w:r w:rsidR="002349C6" w:rsidRPr="00993338">
          <w:rPr>
            <w:webHidden/>
          </w:rPr>
          <w:fldChar w:fldCharType="end"/>
        </w:r>
      </w:hyperlink>
    </w:p>
    <w:p w14:paraId="43442BE8" w14:textId="64651200" w:rsidR="002349C6" w:rsidRPr="00993338" w:rsidRDefault="00BA710F">
      <w:pPr>
        <w:pStyle w:val="TOC3"/>
        <w:rPr>
          <w:rFonts w:asciiTheme="minorHAnsi" w:eastAsiaTheme="minorEastAsia" w:hAnsiTheme="minorHAnsi"/>
          <w:sz w:val="22"/>
          <w:lang w:eastAsia="en-AU"/>
        </w:rPr>
      </w:pPr>
      <w:hyperlink w:anchor="_Toc53492403" w:history="1">
        <w:r w:rsidR="002349C6" w:rsidRPr="00993338">
          <w:rPr>
            <w:rStyle w:val="Hyperlink"/>
            <w:color w:val="000000" w:themeColor="text1"/>
          </w:rPr>
          <w:t>13.02</w:t>
        </w:r>
        <w:r w:rsidR="002349C6" w:rsidRPr="00993338">
          <w:rPr>
            <w:rFonts w:asciiTheme="minorHAnsi" w:eastAsiaTheme="minorEastAsia" w:hAnsiTheme="minorHAnsi"/>
            <w:sz w:val="22"/>
            <w:lang w:eastAsia="en-AU"/>
          </w:rPr>
          <w:tab/>
        </w:r>
        <w:r w:rsidR="002349C6" w:rsidRPr="00993338">
          <w:rPr>
            <w:rStyle w:val="Hyperlink"/>
            <w:color w:val="000000" w:themeColor="text1"/>
          </w:rPr>
          <w:t>Risk criteria — all operators</w:t>
        </w:r>
        <w:r w:rsidR="002349C6" w:rsidRPr="00993338">
          <w:rPr>
            <w:webHidden/>
          </w:rPr>
          <w:tab/>
        </w:r>
        <w:r w:rsidR="002349C6" w:rsidRPr="00993338">
          <w:rPr>
            <w:webHidden/>
          </w:rPr>
          <w:fldChar w:fldCharType="begin"/>
        </w:r>
        <w:r w:rsidR="002349C6" w:rsidRPr="00993338">
          <w:rPr>
            <w:webHidden/>
          </w:rPr>
          <w:instrText xml:space="preserve"> PAGEREF _Toc53492403 \h </w:instrText>
        </w:r>
        <w:r w:rsidR="002349C6" w:rsidRPr="00993338">
          <w:rPr>
            <w:webHidden/>
          </w:rPr>
        </w:r>
        <w:r w:rsidR="002349C6" w:rsidRPr="00993338">
          <w:rPr>
            <w:webHidden/>
          </w:rPr>
          <w:fldChar w:fldCharType="separate"/>
        </w:r>
        <w:r w:rsidR="002734B8">
          <w:rPr>
            <w:webHidden/>
          </w:rPr>
          <w:t>37</w:t>
        </w:r>
        <w:r w:rsidR="002349C6" w:rsidRPr="00993338">
          <w:rPr>
            <w:webHidden/>
          </w:rPr>
          <w:fldChar w:fldCharType="end"/>
        </w:r>
      </w:hyperlink>
    </w:p>
    <w:p w14:paraId="29553F98" w14:textId="397620F7" w:rsidR="002349C6" w:rsidRPr="00993338" w:rsidRDefault="00BA710F">
      <w:pPr>
        <w:pStyle w:val="TOC3"/>
        <w:rPr>
          <w:rFonts w:asciiTheme="minorHAnsi" w:eastAsiaTheme="minorEastAsia" w:hAnsiTheme="minorHAnsi"/>
          <w:sz w:val="22"/>
          <w:lang w:eastAsia="en-AU"/>
        </w:rPr>
      </w:pPr>
      <w:hyperlink w:anchor="_Toc53492404" w:history="1">
        <w:r w:rsidR="002349C6" w:rsidRPr="00993338">
          <w:rPr>
            <w:rStyle w:val="Hyperlink"/>
            <w:color w:val="000000" w:themeColor="text1"/>
          </w:rPr>
          <w:t>13.03</w:t>
        </w:r>
        <w:r w:rsidR="002349C6" w:rsidRPr="00993338">
          <w:rPr>
            <w:rFonts w:asciiTheme="minorHAnsi" w:eastAsiaTheme="minorEastAsia" w:hAnsiTheme="minorHAnsi"/>
            <w:sz w:val="22"/>
            <w:lang w:eastAsia="en-AU"/>
          </w:rPr>
          <w:tab/>
        </w:r>
        <w:r w:rsidR="002349C6" w:rsidRPr="00993338">
          <w:rPr>
            <w:rStyle w:val="Hyperlink"/>
            <w:color w:val="000000" w:themeColor="text1"/>
          </w:rPr>
          <w:t>Risk assessment and mitigation — all operators</w:t>
        </w:r>
        <w:r w:rsidR="002349C6" w:rsidRPr="00993338">
          <w:rPr>
            <w:webHidden/>
          </w:rPr>
          <w:tab/>
        </w:r>
        <w:r w:rsidR="002349C6" w:rsidRPr="00993338">
          <w:rPr>
            <w:webHidden/>
          </w:rPr>
          <w:fldChar w:fldCharType="begin"/>
        </w:r>
        <w:r w:rsidR="002349C6" w:rsidRPr="00993338">
          <w:rPr>
            <w:webHidden/>
          </w:rPr>
          <w:instrText xml:space="preserve"> PAGEREF _Toc53492404 \h </w:instrText>
        </w:r>
        <w:r w:rsidR="002349C6" w:rsidRPr="00993338">
          <w:rPr>
            <w:webHidden/>
          </w:rPr>
        </w:r>
        <w:r w:rsidR="002349C6" w:rsidRPr="00993338">
          <w:rPr>
            <w:webHidden/>
          </w:rPr>
          <w:fldChar w:fldCharType="separate"/>
        </w:r>
        <w:r w:rsidR="002734B8">
          <w:rPr>
            <w:webHidden/>
          </w:rPr>
          <w:t>37</w:t>
        </w:r>
        <w:r w:rsidR="002349C6" w:rsidRPr="00993338">
          <w:rPr>
            <w:webHidden/>
          </w:rPr>
          <w:fldChar w:fldCharType="end"/>
        </w:r>
      </w:hyperlink>
    </w:p>
    <w:p w14:paraId="46757BAA" w14:textId="13E938AF" w:rsidR="002349C6" w:rsidRPr="00993338" w:rsidRDefault="00BA710F">
      <w:pPr>
        <w:pStyle w:val="TOC3"/>
        <w:rPr>
          <w:rFonts w:asciiTheme="minorHAnsi" w:eastAsiaTheme="minorEastAsia" w:hAnsiTheme="minorHAnsi"/>
          <w:sz w:val="22"/>
          <w:lang w:eastAsia="en-AU"/>
        </w:rPr>
      </w:pPr>
      <w:hyperlink w:anchor="_Toc53492405" w:history="1">
        <w:r w:rsidR="002349C6" w:rsidRPr="00993338">
          <w:rPr>
            <w:rStyle w:val="Hyperlink"/>
            <w:color w:val="000000" w:themeColor="text1"/>
          </w:rPr>
          <w:t>13.04</w:t>
        </w:r>
        <w:r w:rsidR="002349C6" w:rsidRPr="00993338">
          <w:rPr>
            <w:rFonts w:asciiTheme="minorHAnsi" w:eastAsiaTheme="minorEastAsia" w:hAnsiTheme="minorHAnsi"/>
            <w:sz w:val="22"/>
            <w:lang w:eastAsia="en-AU"/>
          </w:rPr>
          <w:tab/>
        </w:r>
        <w:r w:rsidR="002349C6" w:rsidRPr="00993338">
          <w:rPr>
            <w:rStyle w:val="Hyperlink"/>
            <w:color w:val="000000" w:themeColor="text1"/>
          </w:rPr>
          <w:t>Risk assessment matters — all operators</w:t>
        </w:r>
        <w:r w:rsidR="002349C6" w:rsidRPr="00993338">
          <w:rPr>
            <w:webHidden/>
          </w:rPr>
          <w:tab/>
        </w:r>
        <w:r w:rsidR="002349C6" w:rsidRPr="00993338">
          <w:rPr>
            <w:webHidden/>
          </w:rPr>
          <w:fldChar w:fldCharType="begin"/>
        </w:r>
        <w:r w:rsidR="002349C6" w:rsidRPr="00993338">
          <w:rPr>
            <w:webHidden/>
          </w:rPr>
          <w:instrText xml:space="preserve"> PAGEREF _Toc53492405 \h </w:instrText>
        </w:r>
        <w:r w:rsidR="002349C6" w:rsidRPr="00993338">
          <w:rPr>
            <w:webHidden/>
          </w:rPr>
        </w:r>
        <w:r w:rsidR="002349C6" w:rsidRPr="00993338">
          <w:rPr>
            <w:webHidden/>
          </w:rPr>
          <w:fldChar w:fldCharType="separate"/>
        </w:r>
        <w:r w:rsidR="002734B8">
          <w:rPr>
            <w:webHidden/>
          </w:rPr>
          <w:t>37</w:t>
        </w:r>
        <w:r w:rsidR="002349C6" w:rsidRPr="00993338">
          <w:rPr>
            <w:webHidden/>
          </w:rPr>
          <w:fldChar w:fldCharType="end"/>
        </w:r>
      </w:hyperlink>
    </w:p>
    <w:p w14:paraId="2416139C" w14:textId="58209208" w:rsidR="002349C6" w:rsidRPr="00993338" w:rsidRDefault="00BA710F">
      <w:pPr>
        <w:pStyle w:val="TOC3"/>
        <w:rPr>
          <w:rFonts w:asciiTheme="minorHAnsi" w:eastAsiaTheme="minorEastAsia" w:hAnsiTheme="minorHAnsi"/>
          <w:sz w:val="22"/>
          <w:lang w:eastAsia="en-AU"/>
        </w:rPr>
      </w:pPr>
      <w:hyperlink w:anchor="_Toc53492406" w:history="1">
        <w:r w:rsidR="002349C6" w:rsidRPr="00993338">
          <w:rPr>
            <w:rStyle w:val="Hyperlink"/>
            <w:color w:val="000000" w:themeColor="text1"/>
          </w:rPr>
          <w:t>13.05</w:t>
        </w:r>
        <w:r w:rsidR="002349C6" w:rsidRPr="00993338">
          <w:rPr>
            <w:rFonts w:asciiTheme="minorHAnsi" w:eastAsiaTheme="minorEastAsia" w:hAnsiTheme="minorHAnsi"/>
            <w:sz w:val="22"/>
            <w:lang w:eastAsia="en-AU"/>
          </w:rPr>
          <w:tab/>
        </w:r>
        <w:r w:rsidR="002349C6" w:rsidRPr="00993338">
          <w:rPr>
            <w:rStyle w:val="Hyperlink"/>
            <w:color w:val="000000" w:themeColor="text1"/>
          </w:rPr>
          <w:t>Risk assessment and mitigation processes — limited aerial work</w:t>
        </w:r>
        <w:r w:rsidR="002349C6" w:rsidRPr="00993338">
          <w:rPr>
            <w:rStyle w:val="Hyperlink"/>
            <w:color w:val="000000" w:themeColor="text1"/>
          </w:rPr>
          <w:br/>
          <w:t>operators</w:t>
        </w:r>
        <w:r w:rsidR="002349C6" w:rsidRPr="00993338">
          <w:rPr>
            <w:webHidden/>
          </w:rPr>
          <w:tab/>
        </w:r>
        <w:r w:rsidR="002349C6" w:rsidRPr="00993338">
          <w:rPr>
            <w:webHidden/>
          </w:rPr>
          <w:fldChar w:fldCharType="begin"/>
        </w:r>
        <w:r w:rsidR="002349C6" w:rsidRPr="00993338">
          <w:rPr>
            <w:webHidden/>
          </w:rPr>
          <w:instrText xml:space="preserve"> PAGEREF _Toc53492406 \h </w:instrText>
        </w:r>
        <w:r w:rsidR="002349C6" w:rsidRPr="00993338">
          <w:rPr>
            <w:webHidden/>
          </w:rPr>
        </w:r>
        <w:r w:rsidR="002349C6" w:rsidRPr="00993338">
          <w:rPr>
            <w:webHidden/>
          </w:rPr>
          <w:fldChar w:fldCharType="separate"/>
        </w:r>
        <w:r w:rsidR="002734B8">
          <w:rPr>
            <w:webHidden/>
          </w:rPr>
          <w:t>37</w:t>
        </w:r>
        <w:r w:rsidR="002349C6" w:rsidRPr="00993338">
          <w:rPr>
            <w:webHidden/>
          </w:rPr>
          <w:fldChar w:fldCharType="end"/>
        </w:r>
      </w:hyperlink>
    </w:p>
    <w:p w14:paraId="7DFAFBE5" w14:textId="3187E221" w:rsidR="002349C6" w:rsidRPr="00993338" w:rsidRDefault="00BA710F">
      <w:pPr>
        <w:pStyle w:val="TOC3"/>
        <w:rPr>
          <w:rFonts w:asciiTheme="minorHAnsi" w:eastAsiaTheme="minorEastAsia" w:hAnsiTheme="minorHAnsi"/>
          <w:sz w:val="22"/>
          <w:lang w:eastAsia="en-AU"/>
        </w:rPr>
      </w:pPr>
      <w:hyperlink w:anchor="_Toc53492407" w:history="1">
        <w:r w:rsidR="002349C6" w:rsidRPr="00993338">
          <w:rPr>
            <w:rStyle w:val="Hyperlink"/>
            <w:color w:val="000000" w:themeColor="text1"/>
          </w:rPr>
          <w:t>13.06</w:t>
        </w:r>
        <w:r w:rsidR="002349C6" w:rsidRPr="00993338">
          <w:rPr>
            <w:rFonts w:asciiTheme="minorHAnsi" w:eastAsiaTheme="minorEastAsia" w:hAnsiTheme="minorHAnsi"/>
            <w:sz w:val="22"/>
            <w:lang w:eastAsia="en-AU"/>
          </w:rPr>
          <w:tab/>
        </w:r>
        <w:r w:rsidR="002349C6" w:rsidRPr="00993338">
          <w:rPr>
            <w:rStyle w:val="Hyperlink"/>
            <w:color w:val="000000" w:themeColor="text1"/>
          </w:rPr>
          <w:t>Risk assessment and mitigation processes — aerial work certificate holders only</w:t>
        </w:r>
        <w:r w:rsidR="002349C6" w:rsidRPr="00993338">
          <w:rPr>
            <w:webHidden/>
          </w:rPr>
          <w:tab/>
        </w:r>
        <w:r w:rsidR="002349C6" w:rsidRPr="00993338">
          <w:rPr>
            <w:webHidden/>
          </w:rPr>
          <w:fldChar w:fldCharType="begin"/>
        </w:r>
        <w:r w:rsidR="002349C6" w:rsidRPr="00993338">
          <w:rPr>
            <w:webHidden/>
          </w:rPr>
          <w:instrText xml:space="preserve"> PAGEREF _Toc53492407 \h </w:instrText>
        </w:r>
        <w:r w:rsidR="002349C6" w:rsidRPr="00993338">
          <w:rPr>
            <w:webHidden/>
          </w:rPr>
        </w:r>
        <w:r w:rsidR="002349C6" w:rsidRPr="00993338">
          <w:rPr>
            <w:webHidden/>
          </w:rPr>
          <w:fldChar w:fldCharType="separate"/>
        </w:r>
        <w:r w:rsidR="002734B8">
          <w:rPr>
            <w:webHidden/>
          </w:rPr>
          <w:t>38</w:t>
        </w:r>
        <w:r w:rsidR="002349C6" w:rsidRPr="00993338">
          <w:rPr>
            <w:webHidden/>
          </w:rPr>
          <w:fldChar w:fldCharType="end"/>
        </w:r>
      </w:hyperlink>
    </w:p>
    <w:p w14:paraId="209E712F" w14:textId="63FFF959" w:rsidR="002349C6" w:rsidRPr="00993338" w:rsidRDefault="00BA710F">
      <w:pPr>
        <w:pStyle w:val="TOC3"/>
        <w:rPr>
          <w:rFonts w:asciiTheme="minorHAnsi" w:eastAsiaTheme="minorEastAsia" w:hAnsiTheme="minorHAnsi"/>
          <w:sz w:val="22"/>
          <w:lang w:eastAsia="en-AU"/>
        </w:rPr>
      </w:pPr>
      <w:hyperlink w:anchor="_Toc53492408" w:history="1">
        <w:r w:rsidR="002349C6" w:rsidRPr="00993338">
          <w:rPr>
            <w:rStyle w:val="Hyperlink"/>
            <w:color w:val="000000" w:themeColor="text1"/>
          </w:rPr>
          <w:t>13.07</w:t>
        </w:r>
        <w:r w:rsidR="002349C6" w:rsidRPr="00993338">
          <w:rPr>
            <w:rFonts w:asciiTheme="minorHAnsi" w:eastAsiaTheme="minorEastAsia" w:hAnsiTheme="minorHAnsi"/>
            <w:sz w:val="22"/>
            <w:lang w:eastAsia="en-AU"/>
          </w:rPr>
          <w:tab/>
        </w:r>
        <w:r w:rsidR="002349C6" w:rsidRPr="00993338">
          <w:rPr>
            <w:rStyle w:val="Hyperlink"/>
            <w:color w:val="000000" w:themeColor="text1"/>
          </w:rPr>
          <w:t>Procedures for risk assessment and mitigation processes</w:t>
        </w:r>
        <w:r w:rsidR="002349C6" w:rsidRPr="00993338">
          <w:rPr>
            <w:webHidden/>
          </w:rPr>
          <w:tab/>
        </w:r>
        <w:r w:rsidR="002349C6" w:rsidRPr="00993338">
          <w:rPr>
            <w:webHidden/>
          </w:rPr>
          <w:fldChar w:fldCharType="begin"/>
        </w:r>
        <w:r w:rsidR="002349C6" w:rsidRPr="00993338">
          <w:rPr>
            <w:webHidden/>
          </w:rPr>
          <w:instrText xml:space="preserve"> PAGEREF _Toc53492408 \h </w:instrText>
        </w:r>
        <w:r w:rsidR="002349C6" w:rsidRPr="00993338">
          <w:rPr>
            <w:webHidden/>
          </w:rPr>
        </w:r>
        <w:r w:rsidR="002349C6" w:rsidRPr="00993338">
          <w:rPr>
            <w:webHidden/>
          </w:rPr>
          <w:fldChar w:fldCharType="separate"/>
        </w:r>
        <w:r w:rsidR="002734B8">
          <w:rPr>
            <w:webHidden/>
          </w:rPr>
          <w:t>38</w:t>
        </w:r>
        <w:r w:rsidR="002349C6" w:rsidRPr="00993338">
          <w:rPr>
            <w:webHidden/>
          </w:rPr>
          <w:fldChar w:fldCharType="end"/>
        </w:r>
      </w:hyperlink>
    </w:p>
    <w:p w14:paraId="7968EE9D" w14:textId="1DE50AE2" w:rsidR="002349C6" w:rsidRPr="00993338" w:rsidRDefault="00BA710F" w:rsidP="002349C6">
      <w:pPr>
        <w:pStyle w:val="TOC2"/>
        <w:rPr>
          <w:rFonts w:asciiTheme="minorHAnsi" w:eastAsiaTheme="minorEastAsia" w:hAnsiTheme="minorHAnsi"/>
          <w:sz w:val="22"/>
          <w:lang w:eastAsia="en-AU"/>
        </w:rPr>
      </w:pPr>
      <w:hyperlink w:anchor="_Toc53492409" w:history="1">
        <w:r w:rsidR="002349C6" w:rsidRPr="00993338">
          <w:rPr>
            <w:rStyle w:val="Hyperlink"/>
            <w:color w:val="000000" w:themeColor="text1"/>
          </w:rPr>
          <w:t>Division 2</w:t>
        </w:r>
        <w:r w:rsidR="002349C6" w:rsidRPr="00993338">
          <w:rPr>
            <w:rFonts w:asciiTheme="minorHAnsi" w:eastAsiaTheme="minorEastAsia" w:hAnsiTheme="minorHAnsi"/>
            <w:sz w:val="22"/>
            <w:lang w:eastAsia="en-AU"/>
          </w:rPr>
          <w:tab/>
        </w:r>
        <w:r w:rsidR="002349C6" w:rsidRPr="00993338">
          <w:rPr>
            <w:rStyle w:val="Hyperlink"/>
            <w:color w:val="000000" w:themeColor="text1"/>
          </w:rPr>
          <w:t>AWZ-RA — risk and related requirements</w:t>
        </w:r>
        <w:r w:rsidR="002349C6" w:rsidRPr="00993338">
          <w:rPr>
            <w:webHidden/>
          </w:rPr>
          <w:tab/>
        </w:r>
        <w:r w:rsidR="002349C6" w:rsidRPr="00993338">
          <w:rPr>
            <w:webHidden/>
          </w:rPr>
          <w:fldChar w:fldCharType="begin"/>
        </w:r>
        <w:r w:rsidR="002349C6" w:rsidRPr="00993338">
          <w:rPr>
            <w:webHidden/>
          </w:rPr>
          <w:instrText xml:space="preserve"> PAGEREF _Toc53492409 \h </w:instrText>
        </w:r>
        <w:r w:rsidR="002349C6" w:rsidRPr="00993338">
          <w:rPr>
            <w:webHidden/>
          </w:rPr>
        </w:r>
        <w:r w:rsidR="002349C6" w:rsidRPr="00993338">
          <w:rPr>
            <w:webHidden/>
          </w:rPr>
          <w:fldChar w:fldCharType="separate"/>
        </w:r>
        <w:r w:rsidR="002734B8">
          <w:rPr>
            <w:webHidden/>
          </w:rPr>
          <w:t>39</w:t>
        </w:r>
        <w:r w:rsidR="002349C6" w:rsidRPr="00993338">
          <w:rPr>
            <w:webHidden/>
          </w:rPr>
          <w:fldChar w:fldCharType="end"/>
        </w:r>
      </w:hyperlink>
    </w:p>
    <w:p w14:paraId="4996F55F" w14:textId="6B1E0E32" w:rsidR="002349C6" w:rsidRPr="00993338" w:rsidRDefault="00BA710F">
      <w:pPr>
        <w:pStyle w:val="TOC3"/>
        <w:rPr>
          <w:rFonts w:asciiTheme="minorHAnsi" w:eastAsiaTheme="minorEastAsia" w:hAnsiTheme="minorHAnsi"/>
          <w:sz w:val="22"/>
          <w:lang w:eastAsia="en-AU"/>
        </w:rPr>
      </w:pPr>
      <w:hyperlink w:anchor="_Toc53492410" w:history="1">
        <w:r w:rsidR="002349C6" w:rsidRPr="00993338">
          <w:rPr>
            <w:rStyle w:val="Hyperlink"/>
            <w:color w:val="000000" w:themeColor="text1"/>
          </w:rPr>
          <w:t>13.08</w:t>
        </w:r>
        <w:r w:rsidR="002349C6" w:rsidRPr="00993338">
          <w:rPr>
            <w:rFonts w:asciiTheme="minorHAnsi" w:eastAsiaTheme="minorEastAsia" w:hAnsiTheme="minorHAnsi"/>
            <w:sz w:val="22"/>
            <w:lang w:eastAsia="en-AU"/>
          </w:rPr>
          <w:tab/>
        </w:r>
        <w:r w:rsidR="002349C6" w:rsidRPr="00993338">
          <w:rPr>
            <w:rStyle w:val="Hyperlink"/>
            <w:color w:val="000000" w:themeColor="text1"/>
          </w:rPr>
          <w:t>Application</w:t>
        </w:r>
        <w:r w:rsidR="002349C6" w:rsidRPr="00993338">
          <w:rPr>
            <w:webHidden/>
          </w:rPr>
          <w:tab/>
        </w:r>
        <w:r w:rsidR="002349C6" w:rsidRPr="00993338">
          <w:rPr>
            <w:webHidden/>
          </w:rPr>
          <w:fldChar w:fldCharType="begin"/>
        </w:r>
        <w:r w:rsidR="002349C6" w:rsidRPr="00993338">
          <w:rPr>
            <w:webHidden/>
          </w:rPr>
          <w:instrText xml:space="preserve"> PAGEREF _Toc53492410 \h </w:instrText>
        </w:r>
        <w:r w:rsidR="002349C6" w:rsidRPr="00993338">
          <w:rPr>
            <w:webHidden/>
          </w:rPr>
        </w:r>
        <w:r w:rsidR="002349C6" w:rsidRPr="00993338">
          <w:rPr>
            <w:webHidden/>
          </w:rPr>
          <w:fldChar w:fldCharType="separate"/>
        </w:r>
        <w:r w:rsidR="002734B8">
          <w:rPr>
            <w:webHidden/>
          </w:rPr>
          <w:t>39</w:t>
        </w:r>
        <w:r w:rsidR="002349C6" w:rsidRPr="00993338">
          <w:rPr>
            <w:webHidden/>
          </w:rPr>
          <w:fldChar w:fldCharType="end"/>
        </w:r>
      </w:hyperlink>
    </w:p>
    <w:p w14:paraId="3F500C90" w14:textId="35F3D124" w:rsidR="002349C6" w:rsidRPr="00993338" w:rsidRDefault="00BA710F">
      <w:pPr>
        <w:pStyle w:val="TOC3"/>
        <w:rPr>
          <w:rFonts w:asciiTheme="minorHAnsi" w:eastAsiaTheme="minorEastAsia" w:hAnsiTheme="minorHAnsi"/>
          <w:sz w:val="22"/>
          <w:lang w:eastAsia="en-AU"/>
        </w:rPr>
      </w:pPr>
      <w:hyperlink w:anchor="_Toc53492411" w:history="1">
        <w:r w:rsidR="002349C6" w:rsidRPr="00993338">
          <w:rPr>
            <w:rStyle w:val="Hyperlink"/>
            <w:color w:val="000000" w:themeColor="text1"/>
          </w:rPr>
          <w:t>13.09</w:t>
        </w:r>
        <w:r w:rsidR="002349C6" w:rsidRPr="00993338">
          <w:rPr>
            <w:rFonts w:asciiTheme="minorHAnsi" w:eastAsiaTheme="minorEastAsia" w:hAnsiTheme="minorHAnsi"/>
            <w:sz w:val="22"/>
            <w:lang w:eastAsia="en-AU"/>
          </w:rPr>
          <w:tab/>
        </w:r>
        <w:r w:rsidR="002349C6" w:rsidRPr="00993338">
          <w:rPr>
            <w:rStyle w:val="Hyperlink"/>
            <w:color w:val="000000" w:themeColor="text1"/>
          </w:rPr>
          <w:t>Preparation of an AWZ-RA — aerial work operations</w:t>
        </w:r>
        <w:r w:rsidR="002349C6" w:rsidRPr="00993338">
          <w:rPr>
            <w:webHidden/>
          </w:rPr>
          <w:tab/>
        </w:r>
        <w:r w:rsidR="002349C6" w:rsidRPr="00993338">
          <w:rPr>
            <w:webHidden/>
          </w:rPr>
          <w:fldChar w:fldCharType="begin"/>
        </w:r>
        <w:r w:rsidR="002349C6" w:rsidRPr="00993338">
          <w:rPr>
            <w:webHidden/>
          </w:rPr>
          <w:instrText xml:space="preserve"> PAGEREF _Toc53492411 \h </w:instrText>
        </w:r>
        <w:r w:rsidR="002349C6" w:rsidRPr="00993338">
          <w:rPr>
            <w:webHidden/>
          </w:rPr>
        </w:r>
        <w:r w:rsidR="002349C6" w:rsidRPr="00993338">
          <w:rPr>
            <w:webHidden/>
          </w:rPr>
          <w:fldChar w:fldCharType="separate"/>
        </w:r>
        <w:r w:rsidR="002734B8">
          <w:rPr>
            <w:webHidden/>
          </w:rPr>
          <w:t>39</w:t>
        </w:r>
        <w:r w:rsidR="002349C6" w:rsidRPr="00993338">
          <w:rPr>
            <w:webHidden/>
          </w:rPr>
          <w:fldChar w:fldCharType="end"/>
        </w:r>
      </w:hyperlink>
    </w:p>
    <w:p w14:paraId="7CFEBBFD" w14:textId="7361A0CC" w:rsidR="002349C6" w:rsidRPr="00993338" w:rsidRDefault="00BA710F" w:rsidP="002349C6">
      <w:pPr>
        <w:pStyle w:val="TOC1"/>
        <w:tabs>
          <w:tab w:val="right" w:leader="dot" w:pos="9072"/>
        </w:tabs>
        <w:rPr>
          <w:rStyle w:val="Hyperlink"/>
          <w:color w:val="000000" w:themeColor="text1"/>
        </w:rPr>
      </w:pPr>
      <w:hyperlink w:anchor="_Toc53492412" w:history="1">
        <w:r w:rsidR="002349C6" w:rsidRPr="00993338">
          <w:rPr>
            <w:rStyle w:val="Hyperlink"/>
            <w:color w:val="000000" w:themeColor="text1"/>
          </w:rPr>
          <w:t>CHAPTER 14</w:t>
        </w:r>
        <w:r w:rsidR="002349C6" w:rsidRPr="00993338">
          <w:rPr>
            <w:rStyle w:val="Hyperlink"/>
            <w:color w:val="000000" w:themeColor="text1"/>
          </w:rPr>
          <w:tab/>
          <w:t>SEATBELTS AND OTHER RESTRAINT DEVICES</w:t>
        </w:r>
        <w:r w:rsidR="002349C6" w:rsidRPr="00993338">
          <w:rPr>
            <w:rStyle w:val="Hyperlink"/>
            <w:webHidden/>
            <w:color w:val="000000" w:themeColor="text1"/>
          </w:rPr>
          <w:tab/>
        </w:r>
        <w:r w:rsidR="002349C6" w:rsidRPr="00993338">
          <w:rPr>
            <w:rStyle w:val="Hyperlink"/>
            <w:webHidden/>
            <w:color w:val="000000" w:themeColor="text1"/>
          </w:rPr>
          <w:fldChar w:fldCharType="begin"/>
        </w:r>
        <w:r w:rsidR="002349C6" w:rsidRPr="00993338">
          <w:rPr>
            <w:rStyle w:val="Hyperlink"/>
            <w:webHidden/>
            <w:color w:val="000000" w:themeColor="text1"/>
          </w:rPr>
          <w:instrText xml:space="preserve"> PAGEREF _Toc53492412 \h </w:instrText>
        </w:r>
        <w:r w:rsidR="002349C6" w:rsidRPr="00993338">
          <w:rPr>
            <w:rStyle w:val="Hyperlink"/>
            <w:webHidden/>
            <w:color w:val="000000" w:themeColor="text1"/>
          </w:rPr>
        </w:r>
        <w:r w:rsidR="002349C6" w:rsidRPr="00993338">
          <w:rPr>
            <w:rStyle w:val="Hyperlink"/>
            <w:webHidden/>
            <w:color w:val="000000" w:themeColor="text1"/>
          </w:rPr>
          <w:fldChar w:fldCharType="separate"/>
        </w:r>
        <w:r w:rsidR="002734B8">
          <w:rPr>
            <w:rStyle w:val="Hyperlink"/>
            <w:webHidden/>
            <w:color w:val="000000" w:themeColor="text1"/>
          </w:rPr>
          <w:t>41</w:t>
        </w:r>
        <w:r w:rsidR="002349C6" w:rsidRPr="00993338">
          <w:rPr>
            <w:rStyle w:val="Hyperlink"/>
            <w:webHidden/>
            <w:color w:val="000000" w:themeColor="text1"/>
          </w:rPr>
          <w:fldChar w:fldCharType="end"/>
        </w:r>
      </w:hyperlink>
    </w:p>
    <w:p w14:paraId="537EC448" w14:textId="7C373A9E" w:rsidR="002349C6" w:rsidRPr="00993338" w:rsidRDefault="00BA710F">
      <w:pPr>
        <w:pStyle w:val="TOC3"/>
        <w:rPr>
          <w:rFonts w:asciiTheme="minorHAnsi" w:eastAsiaTheme="minorEastAsia" w:hAnsiTheme="minorHAnsi"/>
          <w:sz w:val="22"/>
          <w:lang w:eastAsia="en-AU"/>
        </w:rPr>
      </w:pPr>
      <w:hyperlink w:anchor="_Toc53492413" w:history="1">
        <w:r w:rsidR="002349C6" w:rsidRPr="00993338">
          <w:rPr>
            <w:rStyle w:val="Hyperlink"/>
            <w:color w:val="000000" w:themeColor="text1"/>
          </w:rPr>
          <w:t>14.01</w:t>
        </w:r>
        <w:r w:rsidR="002349C6" w:rsidRPr="00993338">
          <w:rPr>
            <w:rFonts w:asciiTheme="minorHAnsi" w:eastAsiaTheme="minorEastAsia" w:hAnsiTheme="minorHAnsi"/>
            <w:sz w:val="22"/>
            <w:lang w:eastAsia="en-AU"/>
          </w:rPr>
          <w:tab/>
        </w:r>
        <w:r w:rsidR="002349C6" w:rsidRPr="00993338">
          <w:rPr>
            <w:rStyle w:val="Hyperlink"/>
            <w:color w:val="000000" w:themeColor="text1"/>
          </w:rPr>
          <w:t>Application</w:t>
        </w:r>
        <w:r w:rsidR="002349C6" w:rsidRPr="00993338">
          <w:rPr>
            <w:webHidden/>
          </w:rPr>
          <w:tab/>
        </w:r>
        <w:r w:rsidR="002349C6" w:rsidRPr="00993338">
          <w:rPr>
            <w:webHidden/>
          </w:rPr>
          <w:fldChar w:fldCharType="begin"/>
        </w:r>
        <w:r w:rsidR="002349C6" w:rsidRPr="00993338">
          <w:rPr>
            <w:webHidden/>
          </w:rPr>
          <w:instrText xml:space="preserve"> PAGEREF _Toc53492413 \h </w:instrText>
        </w:r>
        <w:r w:rsidR="002349C6" w:rsidRPr="00993338">
          <w:rPr>
            <w:webHidden/>
          </w:rPr>
        </w:r>
        <w:r w:rsidR="002349C6" w:rsidRPr="00993338">
          <w:rPr>
            <w:webHidden/>
          </w:rPr>
          <w:fldChar w:fldCharType="separate"/>
        </w:r>
        <w:r w:rsidR="002734B8">
          <w:rPr>
            <w:webHidden/>
          </w:rPr>
          <w:t>41</w:t>
        </w:r>
        <w:r w:rsidR="002349C6" w:rsidRPr="00993338">
          <w:rPr>
            <w:webHidden/>
          </w:rPr>
          <w:fldChar w:fldCharType="end"/>
        </w:r>
      </w:hyperlink>
    </w:p>
    <w:p w14:paraId="413CE33C" w14:textId="7A733E36" w:rsidR="002349C6" w:rsidRPr="00993338" w:rsidRDefault="00BA710F">
      <w:pPr>
        <w:pStyle w:val="TOC3"/>
        <w:rPr>
          <w:rFonts w:asciiTheme="minorHAnsi" w:eastAsiaTheme="minorEastAsia" w:hAnsiTheme="minorHAnsi"/>
          <w:sz w:val="22"/>
          <w:lang w:eastAsia="en-AU"/>
        </w:rPr>
      </w:pPr>
      <w:hyperlink w:anchor="_Toc53492414" w:history="1">
        <w:r w:rsidR="002349C6" w:rsidRPr="00993338">
          <w:rPr>
            <w:rStyle w:val="Hyperlink"/>
            <w:color w:val="000000" w:themeColor="text1"/>
          </w:rPr>
          <w:t>14.02</w:t>
        </w:r>
        <w:r w:rsidR="002349C6" w:rsidRPr="00993338">
          <w:rPr>
            <w:rFonts w:asciiTheme="minorHAnsi" w:eastAsiaTheme="minorEastAsia" w:hAnsiTheme="minorHAnsi"/>
            <w:sz w:val="22"/>
            <w:lang w:eastAsia="en-AU"/>
          </w:rPr>
          <w:tab/>
        </w:r>
        <w:r w:rsidR="002349C6" w:rsidRPr="00993338">
          <w:rPr>
            <w:rStyle w:val="Hyperlink"/>
            <w:color w:val="000000" w:themeColor="text1"/>
          </w:rPr>
          <w:t>Wearing of seatbelts and other restraint devices</w:t>
        </w:r>
        <w:r w:rsidR="002349C6" w:rsidRPr="00993338">
          <w:rPr>
            <w:webHidden/>
          </w:rPr>
          <w:tab/>
        </w:r>
        <w:r w:rsidR="002349C6" w:rsidRPr="00993338">
          <w:rPr>
            <w:webHidden/>
          </w:rPr>
          <w:fldChar w:fldCharType="begin"/>
        </w:r>
        <w:r w:rsidR="002349C6" w:rsidRPr="00993338">
          <w:rPr>
            <w:webHidden/>
          </w:rPr>
          <w:instrText xml:space="preserve"> PAGEREF _Toc53492414 \h </w:instrText>
        </w:r>
        <w:r w:rsidR="002349C6" w:rsidRPr="00993338">
          <w:rPr>
            <w:webHidden/>
          </w:rPr>
        </w:r>
        <w:r w:rsidR="002349C6" w:rsidRPr="00993338">
          <w:rPr>
            <w:webHidden/>
          </w:rPr>
          <w:fldChar w:fldCharType="separate"/>
        </w:r>
        <w:r w:rsidR="002734B8">
          <w:rPr>
            <w:webHidden/>
          </w:rPr>
          <w:t>41</w:t>
        </w:r>
        <w:r w:rsidR="002349C6" w:rsidRPr="00993338">
          <w:rPr>
            <w:webHidden/>
          </w:rPr>
          <w:fldChar w:fldCharType="end"/>
        </w:r>
      </w:hyperlink>
    </w:p>
    <w:p w14:paraId="57E64FE9" w14:textId="0E19D7B2" w:rsidR="002349C6" w:rsidRPr="00993338" w:rsidRDefault="00BA710F">
      <w:pPr>
        <w:pStyle w:val="TOC3"/>
        <w:rPr>
          <w:rFonts w:asciiTheme="minorHAnsi" w:eastAsiaTheme="minorEastAsia" w:hAnsiTheme="minorHAnsi"/>
          <w:sz w:val="22"/>
          <w:lang w:eastAsia="en-AU"/>
        </w:rPr>
      </w:pPr>
      <w:hyperlink w:anchor="_Toc53492415" w:history="1">
        <w:r w:rsidR="002349C6" w:rsidRPr="00993338">
          <w:rPr>
            <w:rStyle w:val="Hyperlink"/>
            <w:color w:val="000000" w:themeColor="text1"/>
          </w:rPr>
          <w:t>14.03</w:t>
        </w:r>
        <w:r w:rsidR="002349C6" w:rsidRPr="00993338">
          <w:rPr>
            <w:rFonts w:asciiTheme="minorHAnsi" w:eastAsiaTheme="minorEastAsia" w:hAnsiTheme="minorHAnsi"/>
            <w:sz w:val="22"/>
            <w:lang w:eastAsia="en-AU"/>
          </w:rPr>
          <w:tab/>
        </w:r>
        <w:r w:rsidR="002349C6" w:rsidRPr="00993338">
          <w:rPr>
            <w:rStyle w:val="Hyperlink"/>
            <w:color w:val="000000" w:themeColor="text1"/>
          </w:rPr>
          <w:t>Safety harness or a restraint strap</w:t>
        </w:r>
        <w:r w:rsidR="002349C6" w:rsidRPr="00993338">
          <w:rPr>
            <w:webHidden/>
          </w:rPr>
          <w:tab/>
        </w:r>
        <w:r w:rsidR="002349C6" w:rsidRPr="00993338">
          <w:rPr>
            <w:webHidden/>
          </w:rPr>
          <w:fldChar w:fldCharType="begin"/>
        </w:r>
        <w:r w:rsidR="002349C6" w:rsidRPr="00993338">
          <w:rPr>
            <w:webHidden/>
          </w:rPr>
          <w:instrText xml:space="preserve"> PAGEREF _Toc53492415 \h </w:instrText>
        </w:r>
        <w:r w:rsidR="002349C6" w:rsidRPr="00993338">
          <w:rPr>
            <w:webHidden/>
          </w:rPr>
        </w:r>
        <w:r w:rsidR="002349C6" w:rsidRPr="00993338">
          <w:rPr>
            <w:webHidden/>
          </w:rPr>
          <w:fldChar w:fldCharType="separate"/>
        </w:r>
        <w:r w:rsidR="002734B8">
          <w:rPr>
            <w:webHidden/>
          </w:rPr>
          <w:t>41</w:t>
        </w:r>
        <w:r w:rsidR="002349C6" w:rsidRPr="00993338">
          <w:rPr>
            <w:webHidden/>
          </w:rPr>
          <w:fldChar w:fldCharType="end"/>
        </w:r>
      </w:hyperlink>
    </w:p>
    <w:p w14:paraId="399472B0" w14:textId="5FDB834B" w:rsidR="002349C6" w:rsidRPr="00993338" w:rsidRDefault="00BA710F" w:rsidP="002349C6">
      <w:pPr>
        <w:pStyle w:val="TOC1"/>
        <w:tabs>
          <w:tab w:val="right" w:leader="dot" w:pos="9072"/>
        </w:tabs>
        <w:rPr>
          <w:rStyle w:val="Hyperlink"/>
          <w:color w:val="000000" w:themeColor="text1"/>
        </w:rPr>
      </w:pPr>
      <w:hyperlink w:anchor="_Toc53492416" w:history="1">
        <w:r w:rsidR="002349C6" w:rsidRPr="00993338">
          <w:rPr>
            <w:rStyle w:val="Hyperlink"/>
            <w:color w:val="000000" w:themeColor="text1"/>
          </w:rPr>
          <w:t>CHAPTER 15</w:t>
        </w:r>
        <w:r w:rsidR="002349C6" w:rsidRPr="00993338">
          <w:rPr>
            <w:rStyle w:val="Hyperlink"/>
            <w:color w:val="000000" w:themeColor="text1"/>
          </w:rPr>
          <w:tab/>
          <w:t>RULES FOR EXTERNAL LOAD OPERATIONS</w:t>
        </w:r>
        <w:r w:rsidR="002349C6" w:rsidRPr="00993338">
          <w:rPr>
            <w:rStyle w:val="Hyperlink"/>
            <w:webHidden/>
            <w:color w:val="000000" w:themeColor="text1"/>
          </w:rPr>
          <w:tab/>
        </w:r>
        <w:r w:rsidR="002349C6" w:rsidRPr="00993338">
          <w:rPr>
            <w:rStyle w:val="Hyperlink"/>
            <w:webHidden/>
            <w:color w:val="000000" w:themeColor="text1"/>
          </w:rPr>
          <w:fldChar w:fldCharType="begin"/>
        </w:r>
        <w:r w:rsidR="002349C6" w:rsidRPr="00993338">
          <w:rPr>
            <w:rStyle w:val="Hyperlink"/>
            <w:webHidden/>
            <w:color w:val="000000" w:themeColor="text1"/>
          </w:rPr>
          <w:instrText xml:space="preserve"> PAGEREF _Toc53492416 \h </w:instrText>
        </w:r>
        <w:r w:rsidR="002349C6" w:rsidRPr="00993338">
          <w:rPr>
            <w:rStyle w:val="Hyperlink"/>
            <w:webHidden/>
            <w:color w:val="000000" w:themeColor="text1"/>
          </w:rPr>
        </w:r>
        <w:r w:rsidR="002349C6" w:rsidRPr="00993338">
          <w:rPr>
            <w:rStyle w:val="Hyperlink"/>
            <w:webHidden/>
            <w:color w:val="000000" w:themeColor="text1"/>
          </w:rPr>
          <w:fldChar w:fldCharType="separate"/>
        </w:r>
        <w:r w:rsidR="002734B8">
          <w:rPr>
            <w:rStyle w:val="Hyperlink"/>
            <w:webHidden/>
            <w:color w:val="000000" w:themeColor="text1"/>
          </w:rPr>
          <w:t>43</w:t>
        </w:r>
        <w:r w:rsidR="002349C6" w:rsidRPr="00993338">
          <w:rPr>
            <w:rStyle w:val="Hyperlink"/>
            <w:webHidden/>
            <w:color w:val="000000" w:themeColor="text1"/>
          </w:rPr>
          <w:fldChar w:fldCharType="end"/>
        </w:r>
      </w:hyperlink>
    </w:p>
    <w:p w14:paraId="0F00AA00" w14:textId="15FDB729" w:rsidR="002349C6" w:rsidRPr="00993338" w:rsidRDefault="00BA710F" w:rsidP="002349C6">
      <w:pPr>
        <w:pStyle w:val="TOC2"/>
        <w:rPr>
          <w:rFonts w:asciiTheme="minorHAnsi" w:eastAsiaTheme="minorEastAsia" w:hAnsiTheme="minorHAnsi"/>
          <w:sz w:val="22"/>
          <w:lang w:eastAsia="en-AU"/>
        </w:rPr>
      </w:pPr>
      <w:hyperlink w:anchor="_Toc53492417" w:history="1">
        <w:r w:rsidR="002349C6" w:rsidRPr="00993338">
          <w:rPr>
            <w:rStyle w:val="Hyperlink"/>
            <w:color w:val="000000" w:themeColor="text1"/>
          </w:rPr>
          <w:t>Division 1</w:t>
        </w:r>
        <w:r w:rsidR="002349C6" w:rsidRPr="00993338">
          <w:rPr>
            <w:rFonts w:asciiTheme="minorHAnsi" w:eastAsiaTheme="minorEastAsia" w:hAnsiTheme="minorHAnsi"/>
            <w:sz w:val="22"/>
            <w:lang w:eastAsia="en-AU"/>
          </w:rPr>
          <w:tab/>
        </w:r>
        <w:r w:rsidR="002349C6" w:rsidRPr="00993338">
          <w:rPr>
            <w:rStyle w:val="Hyperlink"/>
            <w:color w:val="000000" w:themeColor="text1"/>
          </w:rPr>
          <w:t>Class D external loads</w:t>
        </w:r>
        <w:r w:rsidR="002349C6" w:rsidRPr="00993338">
          <w:rPr>
            <w:webHidden/>
          </w:rPr>
          <w:tab/>
        </w:r>
        <w:r w:rsidR="002349C6" w:rsidRPr="00993338">
          <w:rPr>
            <w:webHidden/>
          </w:rPr>
          <w:fldChar w:fldCharType="begin"/>
        </w:r>
        <w:r w:rsidR="002349C6" w:rsidRPr="00993338">
          <w:rPr>
            <w:webHidden/>
          </w:rPr>
          <w:instrText xml:space="preserve"> PAGEREF _Toc53492417 \h </w:instrText>
        </w:r>
        <w:r w:rsidR="002349C6" w:rsidRPr="00993338">
          <w:rPr>
            <w:webHidden/>
          </w:rPr>
        </w:r>
        <w:r w:rsidR="002349C6" w:rsidRPr="00993338">
          <w:rPr>
            <w:webHidden/>
          </w:rPr>
          <w:fldChar w:fldCharType="separate"/>
        </w:r>
        <w:r w:rsidR="002734B8">
          <w:rPr>
            <w:webHidden/>
          </w:rPr>
          <w:t>43</w:t>
        </w:r>
        <w:r w:rsidR="002349C6" w:rsidRPr="00993338">
          <w:rPr>
            <w:webHidden/>
          </w:rPr>
          <w:fldChar w:fldCharType="end"/>
        </w:r>
      </w:hyperlink>
    </w:p>
    <w:p w14:paraId="2786703C" w14:textId="59AF738F" w:rsidR="002349C6" w:rsidRPr="00993338" w:rsidRDefault="00BA710F">
      <w:pPr>
        <w:pStyle w:val="TOC3"/>
        <w:rPr>
          <w:rFonts w:asciiTheme="minorHAnsi" w:eastAsiaTheme="minorEastAsia" w:hAnsiTheme="minorHAnsi"/>
          <w:sz w:val="22"/>
          <w:lang w:eastAsia="en-AU"/>
        </w:rPr>
      </w:pPr>
      <w:hyperlink w:anchor="_Toc53492418" w:history="1">
        <w:r w:rsidR="002349C6" w:rsidRPr="00993338">
          <w:rPr>
            <w:rStyle w:val="Hyperlink"/>
            <w:color w:val="000000" w:themeColor="text1"/>
          </w:rPr>
          <w:t>15.01</w:t>
        </w:r>
        <w:r w:rsidR="002349C6" w:rsidRPr="00993338">
          <w:rPr>
            <w:rFonts w:asciiTheme="minorHAnsi" w:eastAsiaTheme="minorEastAsia" w:hAnsiTheme="minorHAnsi"/>
            <w:sz w:val="22"/>
            <w:lang w:eastAsia="en-AU"/>
          </w:rPr>
          <w:tab/>
        </w:r>
        <w:r w:rsidR="002349C6" w:rsidRPr="00993338">
          <w:rPr>
            <w:rStyle w:val="Hyperlink"/>
            <w:color w:val="000000" w:themeColor="text1"/>
          </w:rPr>
          <w:t>Application</w:t>
        </w:r>
        <w:r w:rsidR="002349C6" w:rsidRPr="00993338">
          <w:rPr>
            <w:webHidden/>
          </w:rPr>
          <w:tab/>
        </w:r>
        <w:r w:rsidR="002349C6" w:rsidRPr="00993338">
          <w:rPr>
            <w:webHidden/>
          </w:rPr>
          <w:fldChar w:fldCharType="begin"/>
        </w:r>
        <w:r w:rsidR="002349C6" w:rsidRPr="00993338">
          <w:rPr>
            <w:webHidden/>
          </w:rPr>
          <w:instrText xml:space="preserve"> PAGEREF _Toc53492418 \h </w:instrText>
        </w:r>
        <w:r w:rsidR="002349C6" w:rsidRPr="00993338">
          <w:rPr>
            <w:webHidden/>
          </w:rPr>
        </w:r>
        <w:r w:rsidR="002349C6" w:rsidRPr="00993338">
          <w:rPr>
            <w:webHidden/>
          </w:rPr>
          <w:fldChar w:fldCharType="separate"/>
        </w:r>
        <w:r w:rsidR="002734B8">
          <w:rPr>
            <w:webHidden/>
          </w:rPr>
          <w:t>43</w:t>
        </w:r>
        <w:r w:rsidR="002349C6" w:rsidRPr="00993338">
          <w:rPr>
            <w:webHidden/>
          </w:rPr>
          <w:fldChar w:fldCharType="end"/>
        </w:r>
      </w:hyperlink>
    </w:p>
    <w:p w14:paraId="6B8C640B" w14:textId="4C193555" w:rsidR="002349C6" w:rsidRPr="00993338" w:rsidRDefault="00BA710F">
      <w:pPr>
        <w:pStyle w:val="TOC3"/>
        <w:rPr>
          <w:rFonts w:asciiTheme="minorHAnsi" w:eastAsiaTheme="minorEastAsia" w:hAnsiTheme="minorHAnsi"/>
          <w:sz w:val="22"/>
          <w:lang w:eastAsia="en-AU"/>
        </w:rPr>
      </w:pPr>
      <w:hyperlink w:anchor="_Toc53492419" w:history="1">
        <w:r w:rsidR="002349C6" w:rsidRPr="00993338">
          <w:rPr>
            <w:rStyle w:val="Hyperlink"/>
            <w:color w:val="000000" w:themeColor="text1"/>
          </w:rPr>
          <w:t>15.02</w:t>
        </w:r>
        <w:r w:rsidR="002349C6" w:rsidRPr="00993338">
          <w:rPr>
            <w:rFonts w:asciiTheme="minorHAnsi" w:eastAsiaTheme="minorEastAsia" w:hAnsiTheme="minorHAnsi"/>
            <w:sz w:val="22"/>
            <w:lang w:eastAsia="en-AU"/>
          </w:rPr>
          <w:tab/>
        </w:r>
        <w:r w:rsidR="002349C6" w:rsidRPr="00993338">
          <w:rPr>
            <w:rStyle w:val="Hyperlink"/>
            <w:color w:val="000000" w:themeColor="text1"/>
          </w:rPr>
          <w:t>Persons who may be carried as external loads</w:t>
        </w:r>
        <w:r w:rsidR="002349C6" w:rsidRPr="00993338">
          <w:rPr>
            <w:webHidden/>
          </w:rPr>
          <w:tab/>
        </w:r>
        <w:r w:rsidR="002349C6" w:rsidRPr="00993338">
          <w:rPr>
            <w:webHidden/>
          </w:rPr>
          <w:fldChar w:fldCharType="begin"/>
        </w:r>
        <w:r w:rsidR="002349C6" w:rsidRPr="00993338">
          <w:rPr>
            <w:webHidden/>
          </w:rPr>
          <w:instrText xml:space="preserve"> PAGEREF _Toc53492419 \h </w:instrText>
        </w:r>
        <w:r w:rsidR="002349C6" w:rsidRPr="00993338">
          <w:rPr>
            <w:webHidden/>
          </w:rPr>
        </w:r>
        <w:r w:rsidR="002349C6" w:rsidRPr="00993338">
          <w:rPr>
            <w:webHidden/>
          </w:rPr>
          <w:fldChar w:fldCharType="separate"/>
        </w:r>
        <w:r w:rsidR="002734B8">
          <w:rPr>
            <w:webHidden/>
          </w:rPr>
          <w:t>43</w:t>
        </w:r>
        <w:r w:rsidR="002349C6" w:rsidRPr="00993338">
          <w:rPr>
            <w:webHidden/>
          </w:rPr>
          <w:fldChar w:fldCharType="end"/>
        </w:r>
      </w:hyperlink>
    </w:p>
    <w:p w14:paraId="03E6E752" w14:textId="25DA4892" w:rsidR="002349C6" w:rsidRPr="00993338" w:rsidRDefault="00BA710F">
      <w:pPr>
        <w:pStyle w:val="TOC3"/>
        <w:rPr>
          <w:rFonts w:asciiTheme="minorHAnsi" w:eastAsiaTheme="minorEastAsia" w:hAnsiTheme="minorHAnsi"/>
          <w:sz w:val="22"/>
          <w:lang w:eastAsia="en-AU"/>
        </w:rPr>
      </w:pPr>
      <w:hyperlink w:anchor="_Toc53492420" w:history="1">
        <w:r w:rsidR="002349C6" w:rsidRPr="00993338">
          <w:rPr>
            <w:rStyle w:val="Hyperlink"/>
            <w:color w:val="000000" w:themeColor="text1"/>
          </w:rPr>
          <w:t>15.03</w:t>
        </w:r>
        <w:r w:rsidR="002349C6" w:rsidRPr="00993338">
          <w:rPr>
            <w:rFonts w:asciiTheme="minorHAnsi" w:eastAsiaTheme="minorEastAsia" w:hAnsiTheme="minorHAnsi"/>
            <w:sz w:val="22"/>
            <w:lang w:eastAsia="en-AU"/>
          </w:rPr>
          <w:tab/>
        </w:r>
        <w:r w:rsidR="002349C6" w:rsidRPr="00993338">
          <w:rPr>
            <w:rStyle w:val="Hyperlink"/>
            <w:color w:val="000000" w:themeColor="text1"/>
          </w:rPr>
          <w:t>Aerial work operation requirements if a person is carried as an</w:t>
        </w:r>
        <w:r w:rsidR="002349C6" w:rsidRPr="00993338">
          <w:rPr>
            <w:rStyle w:val="Hyperlink"/>
            <w:color w:val="000000" w:themeColor="text1"/>
          </w:rPr>
          <w:br/>
          <w:t>external load</w:t>
        </w:r>
        <w:r w:rsidR="002349C6" w:rsidRPr="00993338">
          <w:rPr>
            <w:webHidden/>
          </w:rPr>
          <w:tab/>
        </w:r>
        <w:r w:rsidR="002349C6" w:rsidRPr="00993338">
          <w:rPr>
            <w:webHidden/>
          </w:rPr>
          <w:fldChar w:fldCharType="begin"/>
        </w:r>
        <w:r w:rsidR="002349C6" w:rsidRPr="00993338">
          <w:rPr>
            <w:webHidden/>
          </w:rPr>
          <w:instrText xml:space="preserve"> PAGEREF _Toc53492420 \h </w:instrText>
        </w:r>
        <w:r w:rsidR="002349C6" w:rsidRPr="00993338">
          <w:rPr>
            <w:webHidden/>
          </w:rPr>
        </w:r>
        <w:r w:rsidR="002349C6" w:rsidRPr="00993338">
          <w:rPr>
            <w:webHidden/>
          </w:rPr>
          <w:fldChar w:fldCharType="separate"/>
        </w:r>
        <w:r w:rsidR="002734B8">
          <w:rPr>
            <w:webHidden/>
          </w:rPr>
          <w:t>43</w:t>
        </w:r>
        <w:r w:rsidR="002349C6" w:rsidRPr="00993338">
          <w:rPr>
            <w:webHidden/>
          </w:rPr>
          <w:fldChar w:fldCharType="end"/>
        </w:r>
      </w:hyperlink>
    </w:p>
    <w:p w14:paraId="4C44E8DD" w14:textId="331E4400" w:rsidR="002349C6" w:rsidRPr="00993338" w:rsidRDefault="00BA710F">
      <w:pPr>
        <w:pStyle w:val="TOC3"/>
        <w:rPr>
          <w:rFonts w:asciiTheme="minorHAnsi" w:eastAsiaTheme="minorEastAsia" w:hAnsiTheme="minorHAnsi"/>
          <w:sz w:val="22"/>
          <w:lang w:eastAsia="en-AU"/>
        </w:rPr>
      </w:pPr>
      <w:hyperlink w:anchor="_Toc53492421" w:history="1">
        <w:r w:rsidR="002349C6" w:rsidRPr="00993338">
          <w:rPr>
            <w:rStyle w:val="Hyperlink"/>
            <w:color w:val="000000" w:themeColor="text1"/>
          </w:rPr>
          <w:t>15.04</w:t>
        </w:r>
        <w:r w:rsidR="002349C6" w:rsidRPr="00993338">
          <w:rPr>
            <w:rFonts w:asciiTheme="minorHAnsi" w:eastAsiaTheme="minorEastAsia" w:hAnsiTheme="minorHAnsi"/>
            <w:sz w:val="22"/>
            <w:lang w:eastAsia="en-AU"/>
          </w:rPr>
          <w:tab/>
        </w:r>
        <w:r w:rsidR="002349C6" w:rsidRPr="00993338">
          <w:rPr>
            <w:rStyle w:val="Hyperlink"/>
            <w:color w:val="000000" w:themeColor="text1"/>
          </w:rPr>
          <w:t>Operational requirements if person carried on or in an attachment</w:t>
        </w:r>
        <w:r w:rsidR="002349C6" w:rsidRPr="00993338">
          <w:rPr>
            <w:rStyle w:val="Hyperlink"/>
            <w:color w:val="000000" w:themeColor="text1"/>
          </w:rPr>
          <w:br/>
          <w:t>to an aircraft</w:t>
        </w:r>
        <w:r w:rsidR="002349C6" w:rsidRPr="00993338">
          <w:rPr>
            <w:webHidden/>
          </w:rPr>
          <w:tab/>
        </w:r>
        <w:r w:rsidR="002349C6" w:rsidRPr="00993338">
          <w:rPr>
            <w:webHidden/>
          </w:rPr>
          <w:fldChar w:fldCharType="begin"/>
        </w:r>
        <w:r w:rsidR="002349C6" w:rsidRPr="00993338">
          <w:rPr>
            <w:webHidden/>
          </w:rPr>
          <w:instrText xml:space="preserve"> PAGEREF _Toc53492421 \h </w:instrText>
        </w:r>
        <w:r w:rsidR="002349C6" w:rsidRPr="00993338">
          <w:rPr>
            <w:webHidden/>
          </w:rPr>
        </w:r>
        <w:r w:rsidR="002349C6" w:rsidRPr="00993338">
          <w:rPr>
            <w:webHidden/>
          </w:rPr>
          <w:fldChar w:fldCharType="separate"/>
        </w:r>
        <w:r w:rsidR="002734B8">
          <w:rPr>
            <w:webHidden/>
          </w:rPr>
          <w:t>43</w:t>
        </w:r>
        <w:r w:rsidR="002349C6" w:rsidRPr="00993338">
          <w:rPr>
            <w:webHidden/>
          </w:rPr>
          <w:fldChar w:fldCharType="end"/>
        </w:r>
      </w:hyperlink>
    </w:p>
    <w:p w14:paraId="0AA64958" w14:textId="0E5B7EE7" w:rsidR="002349C6" w:rsidRPr="00993338" w:rsidRDefault="00BA710F">
      <w:pPr>
        <w:pStyle w:val="TOC3"/>
        <w:rPr>
          <w:rFonts w:asciiTheme="minorHAnsi" w:eastAsiaTheme="minorEastAsia" w:hAnsiTheme="minorHAnsi"/>
          <w:sz w:val="22"/>
          <w:lang w:eastAsia="en-AU"/>
        </w:rPr>
      </w:pPr>
      <w:hyperlink w:anchor="_Toc53492422" w:history="1">
        <w:r w:rsidR="002349C6" w:rsidRPr="00993338">
          <w:rPr>
            <w:rStyle w:val="Hyperlink"/>
            <w:color w:val="000000" w:themeColor="text1"/>
          </w:rPr>
          <w:t>15.05</w:t>
        </w:r>
        <w:r w:rsidR="002349C6" w:rsidRPr="00993338">
          <w:rPr>
            <w:rFonts w:asciiTheme="minorHAnsi" w:eastAsiaTheme="minorEastAsia" w:hAnsiTheme="minorHAnsi"/>
            <w:sz w:val="22"/>
            <w:lang w:eastAsia="en-AU"/>
          </w:rPr>
          <w:tab/>
        </w:r>
        <w:r w:rsidR="002349C6" w:rsidRPr="00993338">
          <w:rPr>
            <w:rStyle w:val="Hyperlink"/>
            <w:color w:val="000000" w:themeColor="text1"/>
          </w:rPr>
          <w:t>Classes of persons who may be picked-up or set-down</w:t>
        </w:r>
        <w:r w:rsidR="002349C6" w:rsidRPr="00993338">
          <w:rPr>
            <w:webHidden/>
          </w:rPr>
          <w:tab/>
        </w:r>
        <w:r w:rsidR="002349C6" w:rsidRPr="00993338">
          <w:rPr>
            <w:webHidden/>
          </w:rPr>
          <w:fldChar w:fldCharType="begin"/>
        </w:r>
        <w:r w:rsidR="002349C6" w:rsidRPr="00993338">
          <w:rPr>
            <w:webHidden/>
          </w:rPr>
          <w:instrText xml:space="preserve"> PAGEREF _Toc53492422 \h </w:instrText>
        </w:r>
        <w:r w:rsidR="002349C6" w:rsidRPr="00993338">
          <w:rPr>
            <w:webHidden/>
          </w:rPr>
        </w:r>
        <w:r w:rsidR="002349C6" w:rsidRPr="00993338">
          <w:rPr>
            <w:webHidden/>
          </w:rPr>
          <w:fldChar w:fldCharType="separate"/>
        </w:r>
        <w:r w:rsidR="002734B8">
          <w:rPr>
            <w:webHidden/>
          </w:rPr>
          <w:t>44</w:t>
        </w:r>
        <w:r w:rsidR="002349C6" w:rsidRPr="00993338">
          <w:rPr>
            <w:webHidden/>
          </w:rPr>
          <w:fldChar w:fldCharType="end"/>
        </w:r>
      </w:hyperlink>
    </w:p>
    <w:p w14:paraId="28586D64" w14:textId="53D55EE2" w:rsidR="002349C6" w:rsidRPr="00993338" w:rsidRDefault="00BA710F">
      <w:pPr>
        <w:pStyle w:val="TOC3"/>
        <w:rPr>
          <w:rFonts w:asciiTheme="minorHAnsi" w:eastAsiaTheme="minorEastAsia" w:hAnsiTheme="minorHAnsi"/>
          <w:sz w:val="22"/>
          <w:lang w:eastAsia="en-AU"/>
        </w:rPr>
      </w:pPr>
      <w:hyperlink w:anchor="_Toc53492423" w:history="1">
        <w:r w:rsidR="002349C6" w:rsidRPr="00993338">
          <w:rPr>
            <w:rStyle w:val="Hyperlink"/>
            <w:color w:val="000000" w:themeColor="text1"/>
          </w:rPr>
          <w:t>15.06</w:t>
        </w:r>
        <w:r w:rsidR="002349C6" w:rsidRPr="00993338">
          <w:rPr>
            <w:rFonts w:asciiTheme="minorHAnsi" w:eastAsiaTheme="minorEastAsia" w:hAnsiTheme="minorHAnsi"/>
            <w:sz w:val="22"/>
            <w:lang w:eastAsia="en-AU"/>
          </w:rPr>
          <w:tab/>
        </w:r>
        <w:r w:rsidR="002349C6" w:rsidRPr="00993338">
          <w:rPr>
            <w:rStyle w:val="Hyperlink"/>
            <w:color w:val="000000" w:themeColor="text1"/>
          </w:rPr>
          <w:t>Operational requirements if a person is picked-up or set-down</w:t>
        </w:r>
        <w:r w:rsidR="002349C6" w:rsidRPr="00993338">
          <w:rPr>
            <w:webHidden/>
          </w:rPr>
          <w:tab/>
        </w:r>
        <w:r w:rsidR="002349C6" w:rsidRPr="00993338">
          <w:rPr>
            <w:webHidden/>
          </w:rPr>
          <w:fldChar w:fldCharType="begin"/>
        </w:r>
        <w:r w:rsidR="002349C6" w:rsidRPr="00993338">
          <w:rPr>
            <w:webHidden/>
          </w:rPr>
          <w:instrText xml:space="preserve"> PAGEREF _Toc53492423 \h </w:instrText>
        </w:r>
        <w:r w:rsidR="002349C6" w:rsidRPr="00993338">
          <w:rPr>
            <w:webHidden/>
          </w:rPr>
        </w:r>
        <w:r w:rsidR="002349C6" w:rsidRPr="00993338">
          <w:rPr>
            <w:webHidden/>
          </w:rPr>
          <w:fldChar w:fldCharType="separate"/>
        </w:r>
        <w:r w:rsidR="002734B8">
          <w:rPr>
            <w:webHidden/>
          </w:rPr>
          <w:t>44</w:t>
        </w:r>
        <w:r w:rsidR="002349C6" w:rsidRPr="00993338">
          <w:rPr>
            <w:webHidden/>
          </w:rPr>
          <w:fldChar w:fldCharType="end"/>
        </w:r>
      </w:hyperlink>
    </w:p>
    <w:p w14:paraId="6369668C" w14:textId="648E003D" w:rsidR="002349C6" w:rsidRPr="00993338" w:rsidRDefault="00BA710F" w:rsidP="002349C6">
      <w:pPr>
        <w:pStyle w:val="TOC2"/>
        <w:rPr>
          <w:rFonts w:asciiTheme="minorHAnsi" w:eastAsiaTheme="minorEastAsia" w:hAnsiTheme="minorHAnsi"/>
          <w:sz w:val="22"/>
          <w:lang w:eastAsia="en-AU"/>
        </w:rPr>
      </w:pPr>
      <w:hyperlink w:anchor="_Toc53492424" w:history="1">
        <w:r w:rsidR="002349C6" w:rsidRPr="00993338">
          <w:rPr>
            <w:rStyle w:val="Hyperlink"/>
            <w:color w:val="000000" w:themeColor="text1"/>
          </w:rPr>
          <w:t>Division 2</w:t>
        </w:r>
        <w:r w:rsidR="002349C6" w:rsidRPr="00993338">
          <w:rPr>
            <w:rFonts w:asciiTheme="minorHAnsi" w:eastAsiaTheme="minorEastAsia" w:hAnsiTheme="minorHAnsi"/>
            <w:sz w:val="22"/>
            <w:lang w:eastAsia="en-AU"/>
          </w:rPr>
          <w:tab/>
        </w:r>
        <w:r w:rsidR="002349C6" w:rsidRPr="00993338">
          <w:rPr>
            <w:rStyle w:val="Hyperlink"/>
            <w:color w:val="000000" w:themeColor="text1"/>
          </w:rPr>
          <w:t>General requirements</w:t>
        </w:r>
        <w:r w:rsidR="002349C6" w:rsidRPr="00993338">
          <w:rPr>
            <w:webHidden/>
          </w:rPr>
          <w:tab/>
        </w:r>
        <w:r w:rsidR="002349C6" w:rsidRPr="00993338">
          <w:rPr>
            <w:webHidden/>
          </w:rPr>
          <w:fldChar w:fldCharType="begin"/>
        </w:r>
        <w:r w:rsidR="002349C6" w:rsidRPr="00993338">
          <w:rPr>
            <w:webHidden/>
          </w:rPr>
          <w:instrText xml:space="preserve"> PAGEREF _Toc53492424 \h </w:instrText>
        </w:r>
        <w:r w:rsidR="002349C6" w:rsidRPr="00993338">
          <w:rPr>
            <w:webHidden/>
          </w:rPr>
        </w:r>
        <w:r w:rsidR="002349C6" w:rsidRPr="00993338">
          <w:rPr>
            <w:webHidden/>
          </w:rPr>
          <w:fldChar w:fldCharType="separate"/>
        </w:r>
        <w:r w:rsidR="002734B8">
          <w:rPr>
            <w:webHidden/>
          </w:rPr>
          <w:t>46</w:t>
        </w:r>
        <w:r w:rsidR="002349C6" w:rsidRPr="00993338">
          <w:rPr>
            <w:webHidden/>
          </w:rPr>
          <w:fldChar w:fldCharType="end"/>
        </w:r>
      </w:hyperlink>
    </w:p>
    <w:p w14:paraId="5D90052A" w14:textId="02F66CBD" w:rsidR="002349C6" w:rsidRPr="00993338" w:rsidRDefault="00BA710F">
      <w:pPr>
        <w:pStyle w:val="TOC3"/>
        <w:rPr>
          <w:rFonts w:asciiTheme="minorHAnsi" w:eastAsiaTheme="minorEastAsia" w:hAnsiTheme="minorHAnsi"/>
          <w:sz w:val="22"/>
          <w:lang w:eastAsia="en-AU"/>
        </w:rPr>
      </w:pPr>
      <w:hyperlink w:anchor="_Toc53492425" w:history="1">
        <w:r w:rsidR="002349C6" w:rsidRPr="00993338">
          <w:rPr>
            <w:rStyle w:val="Hyperlink"/>
            <w:color w:val="000000" w:themeColor="text1"/>
          </w:rPr>
          <w:t>15.07</w:t>
        </w:r>
        <w:r w:rsidR="002349C6" w:rsidRPr="00993338">
          <w:rPr>
            <w:rFonts w:asciiTheme="minorHAnsi" w:eastAsiaTheme="minorEastAsia" w:hAnsiTheme="minorHAnsi"/>
            <w:sz w:val="22"/>
            <w:lang w:eastAsia="en-AU"/>
          </w:rPr>
          <w:tab/>
        </w:r>
        <w:r w:rsidR="002349C6" w:rsidRPr="00993338">
          <w:rPr>
            <w:rStyle w:val="Hyperlink"/>
            <w:color w:val="000000" w:themeColor="text1"/>
          </w:rPr>
          <w:t>Requirements for external loads</w:t>
        </w:r>
        <w:r w:rsidR="002349C6" w:rsidRPr="00993338">
          <w:rPr>
            <w:webHidden/>
          </w:rPr>
          <w:tab/>
        </w:r>
        <w:r w:rsidR="002349C6" w:rsidRPr="00993338">
          <w:rPr>
            <w:webHidden/>
          </w:rPr>
          <w:fldChar w:fldCharType="begin"/>
        </w:r>
        <w:r w:rsidR="002349C6" w:rsidRPr="00993338">
          <w:rPr>
            <w:webHidden/>
          </w:rPr>
          <w:instrText xml:space="preserve"> PAGEREF _Toc53492425 \h </w:instrText>
        </w:r>
        <w:r w:rsidR="002349C6" w:rsidRPr="00993338">
          <w:rPr>
            <w:webHidden/>
          </w:rPr>
        </w:r>
        <w:r w:rsidR="002349C6" w:rsidRPr="00993338">
          <w:rPr>
            <w:webHidden/>
          </w:rPr>
          <w:fldChar w:fldCharType="separate"/>
        </w:r>
        <w:r w:rsidR="002734B8">
          <w:rPr>
            <w:webHidden/>
          </w:rPr>
          <w:t>46</w:t>
        </w:r>
        <w:r w:rsidR="002349C6" w:rsidRPr="00993338">
          <w:rPr>
            <w:webHidden/>
          </w:rPr>
          <w:fldChar w:fldCharType="end"/>
        </w:r>
      </w:hyperlink>
    </w:p>
    <w:p w14:paraId="79230335" w14:textId="66F134EB" w:rsidR="002349C6" w:rsidRPr="00993338" w:rsidRDefault="00BA710F">
      <w:pPr>
        <w:pStyle w:val="TOC3"/>
        <w:rPr>
          <w:rFonts w:asciiTheme="minorHAnsi" w:eastAsiaTheme="minorEastAsia" w:hAnsiTheme="minorHAnsi"/>
          <w:sz w:val="22"/>
          <w:lang w:eastAsia="en-AU"/>
        </w:rPr>
      </w:pPr>
      <w:hyperlink w:anchor="_Toc53492426" w:history="1">
        <w:r w:rsidR="002349C6" w:rsidRPr="00993338">
          <w:rPr>
            <w:rStyle w:val="Hyperlink"/>
            <w:color w:val="000000" w:themeColor="text1"/>
          </w:rPr>
          <w:t>15.08</w:t>
        </w:r>
        <w:r w:rsidR="002349C6" w:rsidRPr="00993338">
          <w:rPr>
            <w:rFonts w:asciiTheme="minorHAnsi" w:eastAsiaTheme="minorEastAsia" w:hAnsiTheme="minorHAnsi"/>
            <w:sz w:val="22"/>
            <w:lang w:eastAsia="en-AU"/>
          </w:rPr>
          <w:tab/>
        </w:r>
        <w:r w:rsidR="002349C6" w:rsidRPr="00993338">
          <w:rPr>
            <w:rStyle w:val="Hyperlink"/>
            <w:color w:val="000000" w:themeColor="text1"/>
          </w:rPr>
          <w:t>Helicopter external load operations at night over water, including</w:t>
        </w:r>
        <w:r w:rsidR="002349C6" w:rsidRPr="00993338">
          <w:rPr>
            <w:rStyle w:val="Hyperlink"/>
            <w:color w:val="000000" w:themeColor="text1"/>
          </w:rPr>
          <w:br/>
          <w:t>SAR</w:t>
        </w:r>
        <w:r w:rsidR="002349C6" w:rsidRPr="00993338">
          <w:rPr>
            <w:webHidden/>
          </w:rPr>
          <w:tab/>
        </w:r>
        <w:r w:rsidR="002349C6" w:rsidRPr="00993338">
          <w:rPr>
            <w:webHidden/>
          </w:rPr>
          <w:fldChar w:fldCharType="begin"/>
        </w:r>
        <w:r w:rsidR="002349C6" w:rsidRPr="00993338">
          <w:rPr>
            <w:webHidden/>
          </w:rPr>
          <w:instrText xml:space="preserve"> PAGEREF _Toc53492426 \h </w:instrText>
        </w:r>
        <w:r w:rsidR="002349C6" w:rsidRPr="00993338">
          <w:rPr>
            <w:webHidden/>
          </w:rPr>
        </w:r>
        <w:r w:rsidR="002349C6" w:rsidRPr="00993338">
          <w:rPr>
            <w:webHidden/>
          </w:rPr>
          <w:fldChar w:fldCharType="separate"/>
        </w:r>
        <w:r w:rsidR="002734B8">
          <w:rPr>
            <w:webHidden/>
          </w:rPr>
          <w:t>46</w:t>
        </w:r>
        <w:r w:rsidR="002349C6" w:rsidRPr="00993338">
          <w:rPr>
            <w:webHidden/>
          </w:rPr>
          <w:fldChar w:fldCharType="end"/>
        </w:r>
      </w:hyperlink>
    </w:p>
    <w:p w14:paraId="4F3EF81F" w14:textId="552F583D" w:rsidR="002349C6" w:rsidRPr="00993338" w:rsidRDefault="00BA710F">
      <w:pPr>
        <w:pStyle w:val="TOC3"/>
        <w:rPr>
          <w:rFonts w:asciiTheme="minorHAnsi" w:eastAsiaTheme="minorEastAsia" w:hAnsiTheme="minorHAnsi"/>
          <w:sz w:val="22"/>
          <w:lang w:eastAsia="en-AU"/>
        </w:rPr>
      </w:pPr>
      <w:hyperlink w:anchor="_Toc53492427" w:history="1">
        <w:r w:rsidR="002349C6" w:rsidRPr="00993338">
          <w:rPr>
            <w:rStyle w:val="Hyperlink"/>
            <w:color w:val="000000" w:themeColor="text1"/>
          </w:rPr>
          <w:t>15.09</w:t>
        </w:r>
        <w:r w:rsidR="002349C6" w:rsidRPr="00993338">
          <w:rPr>
            <w:rFonts w:asciiTheme="minorHAnsi" w:eastAsiaTheme="minorEastAsia" w:hAnsiTheme="minorHAnsi"/>
            <w:sz w:val="22"/>
            <w:lang w:eastAsia="en-AU"/>
          </w:rPr>
          <w:tab/>
        </w:r>
        <w:r w:rsidR="002349C6" w:rsidRPr="00993338">
          <w:rPr>
            <w:rStyle w:val="Hyperlink"/>
            <w:color w:val="000000" w:themeColor="text1"/>
          </w:rPr>
          <w:t>Approvals required for certain external load operations</w:t>
        </w:r>
        <w:r w:rsidR="002349C6" w:rsidRPr="00993338">
          <w:rPr>
            <w:webHidden/>
          </w:rPr>
          <w:tab/>
        </w:r>
        <w:r w:rsidR="002349C6" w:rsidRPr="00993338">
          <w:rPr>
            <w:webHidden/>
          </w:rPr>
          <w:fldChar w:fldCharType="begin"/>
        </w:r>
        <w:r w:rsidR="002349C6" w:rsidRPr="00993338">
          <w:rPr>
            <w:webHidden/>
          </w:rPr>
          <w:instrText xml:space="preserve"> PAGEREF _Toc53492427 \h </w:instrText>
        </w:r>
        <w:r w:rsidR="002349C6" w:rsidRPr="00993338">
          <w:rPr>
            <w:webHidden/>
          </w:rPr>
        </w:r>
        <w:r w:rsidR="002349C6" w:rsidRPr="00993338">
          <w:rPr>
            <w:webHidden/>
          </w:rPr>
          <w:fldChar w:fldCharType="separate"/>
        </w:r>
        <w:r w:rsidR="002734B8">
          <w:rPr>
            <w:webHidden/>
          </w:rPr>
          <w:t>47</w:t>
        </w:r>
        <w:r w:rsidR="002349C6" w:rsidRPr="00993338">
          <w:rPr>
            <w:webHidden/>
          </w:rPr>
          <w:fldChar w:fldCharType="end"/>
        </w:r>
      </w:hyperlink>
    </w:p>
    <w:p w14:paraId="3DC19E72" w14:textId="36467420" w:rsidR="002349C6" w:rsidRPr="00993338" w:rsidRDefault="00BA710F">
      <w:pPr>
        <w:pStyle w:val="TOC3"/>
        <w:rPr>
          <w:rFonts w:asciiTheme="minorHAnsi" w:eastAsiaTheme="minorEastAsia" w:hAnsiTheme="minorHAnsi"/>
          <w:sz w:val="22"/>
          <w:lang w:eastAsia="en-AU"/>
        </w:rPr>
      </w:pPr>
      <w:hyperlink w:anchor="_Toc53492428" w:history="1">
        <w:r w:rsidR="002349C6" w:rsidRPr="00993338">
          <w:rPr>
            <w:rStyle w:val="Hyperlink"/>
            <w:color w:val="000000" w:themeColor="text1"/>
          </w:rPr>
          <w:t>15.10</w:t>
        </w:r>
        <w:r w:rsidR="002349C6" w:rsidRPr="00993338">
          <w:rPr>
            <w:rFonts w:asciiTheme="minorHAnsi" w:eastAsiaTheme="minorEastAsia" w:hAnsiTheme="minorHAnsi"/>
            <w:sz w:val="22"/>
            <w:lang w:eastAsia="en-AU"/>
          </w:rPr>
          <w:tab/>
        </w:r>
        <w:r w:rsidR="002349C6" w:rsidRPr="00993338">
          <w:rPr>
            <w:rStyle w:val="Hyperlink"/>
            <w:color w:val="000000" w:themeColor="text1"/>
          </w:rPr>
          <w:t>External load operations over an AWZ</w:t>
        </w:r>
        <w:r w:rsidR="002349C6" w:rsidRPr="00993338">
          <w:rPr>
            <w:webHidden/>
          </w:rPr>
          <w:tab/>
        </w:r>
        <w:r w:rsidR="002349C6" w:rsidRPr="00993338">
          <w:rPr>
            <w:webHidden/>
          </w:rPr>
          <w:fldChar w:fldCharType="begin"/>
        </w:r>
        <w:r w:rsidR="002349C6" w:rsidRPr="00993338">
          <w:rPr>
            <w:webHidden/>
          </w:rPr>
          <w:instrText xml:space="preserve"> PAGEREF _Toc53492428 \h </w:instrText>
        </w:r>
        <w:r w:rsidR="002349C6" w:rsidRPr="00993338">
          <w:rPr>
            <w:webHidden/>
          </w:rPr>
        </w:r>
        <w:r w:rsidR="002349C6" w:rsidRPr="00993338">
          <w:rPr>
            <w:webHidden/>
          </w:rPr>
          <w:fldChar w:fldCharType="separate"/>
        </w:r>
        <w:r w:rsidR="002734B8">
          <w:rPr>
            <w:webHidden/>
          </w:rPr>
          <w:t>47</w:t>
        </w:r>
        <w:r w:rsidR="002349C6" w:rsidRPr="00993338">
          <w:rPr>
            <w:webHidden/>
          </w:rPr>
          <w:fldChar w:fldCharType="end"/>
        </w:r>
      </w:hyperlink>
    </w:p>
    <w:p w14:paraId="47E84571" w14:textId="3C98C4CA" w:rsidR="002349C6" w:rsidRPr="00993338" w:rsidRDefault="00BA710F">
      <w:pPr>
        <w:pStyle w:val="TOC3"/>
        <w:rPr>
          <w:rFonts w:asciiTheme="minorHAnsi" w:eastAsiaTheme="minorEastAsia" w:hAnsiTheme="minorHAnsi"/>
          <w:sz w:val="22"/>
          <w:lang w:eastAsia="en-AU"/>
        </w:rPr>
      </w:pPr>
      <w:hyperlink w:anchor="_Toc53492429" w:history="1">
        <w:r w:rsidR="002349C6" w:rsidRPr="00993338">
          <w:rPr>
            <w:rStyle w:val="Hyperlink"/>
            <w:color w:val="000000" w:themeColor="text1"/>
          </w:rPr>
          <w:t>15.11</w:t>
        </w:r>
        <w:r w:rsidR="002349C6" w:rsidRPr="00993338">
          <w:rPr>
            <w:rFonts w:asciiTheme="minorHAnsi" w:eastAsiaTheme="minorEastAsia" w:hAnsiTheme="minorHAnsi"/>
            <w:sz w:val="22"/>
            <w:lang w:eastAsia="en-AU"/>
          </w:rPr>
          <w:tab/>
        </w:r>
        <w:r w:rsidR="002349C6" w:rsidRPr="00993338">
          <w:rPr>
            <w:rStyle w:val="Hyperlink"/>
            <w:color w:val="000000" w:themeColor="text1"/>
          </w:rPr>
          <w:t>External load operations at night</w:t>
        </w:r>
        <w:r w:rsidR="002349C6" w:rsidRPr="00993338">
          <w:rPr>
            <w:webHidden/>
          </w:rPr>
          <w:tab/>
        </w:r>
        <w:r w:rsidR="002349C6" w:rsidRPr="00993338">
          <w:rPr>
            <w:webHidden/>
          </w:rPr>
          <w:fldChar w:fldCharType="begin"/>
        </w:r>
        <w:r w:rsidR="002349C6" w:rsidRPr="00993338">
          <w:rPr>
            <w:webHidden/>
          </w:rPr>
          <w:instrText xml:space="preserve"> PAGEREF _Toc53492429 \h </w:instrText>
        </w:r>
        <w:r w:rsidR="002349C6" w:rsidRPr="00993338">
          <w:rPr>
            <w:webHidden/>
          </w:rPr>
        </w:r>
        <w:r w:rsidR="002349C6" w:rsidRPr="00993338">
          <w:rPr>
            <w:webHidden/>
          </w:rPr>
          <w:fldChar w:fldCharType="separate"/>
        </w:r>
        <w:r w:rsidR="002734B8">
          <w:rPr>
            <w:webHidden/>
          </w:rPr>
          <w:t>47</w:t>
        </w:r>
        <w:r w:rsidR="002349C6" w:rsidRPr="00993338">
          <w:rPr>
            <w:webHidden/>
          </w:rPr>
          <w:fldChar w:fldCharType="end"/>
        </w:r>
      </w:hyperlink>
    </w:p>
    <w:p w14:paraId="34BCEB93" w14:textId="79755E13" w:rsidR="002349C6" w:rsidRPr="00993338" w:rsidRDefault="00BA710F">
      <w:pPr>
        <w:pStyle w:val="TOC3"/>
        <w:rPr>
          <w:rFonts w:asciiTheme="minorHAnsi" w:eastAsiaTheme="minorEastAsia" w:hAnsiTheme="minorHAnsi"/>
          <w:sz w:val="22"/>
          <w:lang w:eastAsia="en-AU"/>
        </w:rPr>
      </w:pPr>
      <w:hyperlink w:anchor="_Toc53492430" w:history="1">
        <w:r w:rsidR="002349C6" w:rsidRPr="00993338">
          <w:rPr>
            <w:rStyle w:val="Hyperlink"/>
            <w:color w:val="000000" w:themeColor="text1"/>
          </w:rPr>
          <w:t>15.12</w:t>
        </w:r>
        <w:r w:rsidR="002349C6" w:rsidRPr="00993338">
          <w:rPr>
            <w:rFonts w:asciiTheme="minorHAnsi" w:eastAsiaTheme="minorEastAsia" w:hAnsiTheme="minorHAnsi"/>
            <w:sz w:val="22"/>
            <w:lang w:eastAsia="en-AU"/>
          </w:rPr>
          <w:tab/>
        </w:r>
        <w:r w:rsidR="002349C6" w:rsidRPr="00993338">
          <w:rPr>
            <w:rStyle w:val="Hyperlink"/>
            <w:color w:val="000000" w:themeColor="text1"/>
          </w:rPr>
          <w:t>Additional requirements for Class E external loads</w:t>
        </w:r>
        <w:r w:rsidR="002349C6" w:rsidRPr="00993338">
          <w:rPr>
            <w:webHidden/>
          </w:rPr>
          <w:tab/>
        </w:r>
        <w:r w:rsidR="002349C6" w:rsidRPr="00993338">
          <w:rPr>
            <w:webHidden/>
          </w:rPr>
          <w:fldChar w:fldCharType="begin"/>
        </w:r>
        <w:r w:rsidR="002349C6" w:rsidRPr="00993338">
          <w:rPr>
            <w:webHidden/>
          </w:rPr>
          <w:instrText xml:space="preserve"> PAGEREF _Toc53492430 \h </w:instrText>
        </w:r>
        <w:r w:rsidR="002349C6" w:rsidRPr="00993338">
          <w:rPr>
            <w:webHidden/>
          </w:rPr>
        </w:r>
        <w:r w:rsidR="002349C6" w:rsidRPr="00993338">
          <w:rPr>
            <w:webHidden/>
          </w:rPr>
          <w:fldChar w:fldCharType="separate"/>
        </w:r>
        <w:r w:rsidR="002734B8">
          <w:rPr>
            <w:webHidden/>
          </w:rPr>
          <w:t>48</w:t>
        </w:r>
        <w:r w:rsidR="002349C6" w:rsidRPr="00993338">
          <w:rPr>
            <w:webHidden/>
          </w:rPr>
          <w:fldChar w:fldCharType="end"/>
        </w:r>
      </w:hyperlink>
    </w:p>
    <w:p w14:paraId="4EA632FA" w14:textId="6D313C2D" w:rsidR="002349C6" w:rsidRPr="00993338" w:rsidRDefault="00BA710F">
      <w:pPr>
        <w:pStyle w:val="TOC3"/>
        <w:rPr>
          <w:rFonts w:asciiTheme="minorHAnsi" w:eastAsiaTheme="minorEastAsia" w:hAnsiTheme="minorHAnsi"/>
          <w:sz w:val="22"/>
          <w:lang w:eastAsia="en-AU"/>
        </w:rPr>
      </w:pPr>
      <w:hyperlink w:anchor="_Toc53492431" w:history="1">
        <w:r w:rsidR="002349C6" w:rsidRPr="00993338">
          <w:rPr>
            <w:rStyle w:val="Hyperlink"/>
            <w:color w:val="000000" w:themeColor="text1"/>
          </w:rPr>
          <w:t>15.13</w:t>
        </w:r>
        <w:r w:rsidR="002349C6" w:rsidRPr="00993338">
          <w:rPr>
            <w:rFonts w:asciiTheme="minorHAnsi" w:eastAsiaTheme="minorEastAsia" w:hAnsiTheme="minorHAnsi"/>
            <w:sz w:val="22"/>
            <w:lang w:eastAsia="en-AU"/>
          </w:rPr>
          <w:tab/>
        </w:r>
        <w:r w:rsidR="002349C6" w:rsidRPr="00993338">
          <w:rPr>
            <w:rStyle w:val="Hyperlink"/>
            <w:color w:val="000000" w:themeColor="text1"/>
          </w:rPr>
          <w:t>Towed and long loads must be jettisonable</w:t>
        </w:r>
        <w:r w:rsidR="002349C6" w:rsidRPr="00993338">
          <w:rPr>
            <w:webHidden/>
          </w:rPr>
          <w:tab/>
        </w:r>
        <w:r w:rsidR="002349C6" w:rsidRPr="00993338">
          <w:rPr>
            <w:webHidden/>
          </w:rPr>
          <w:fldChar w:fldCharType="begin"/>
        </w:r>
        <w:r w:rsidR="002349C6" w:rsidRPr="00993338">
          <w:rPr>
            <w:webHidden/>
          </w:rPr>
          <w:instrText xml:space="preserve"> PAGEREF _Toc53492431 \h </w:instrText>
        </w:r>
        <w:r w:rsidR="002349C6" w:rsidRPr="00993338">
          <w:rPr>
            <w:webHidden/>
          </w:rPr>
        </w:r>
        <w:r w:rsidR="002349C6" w:rsidRPr="00993338">
          <w:rPr>
            <w:webHidden/>
          </w:rPr>
          <w:fldChar w:fldCharType="separate"/>
        </w:r>
        <w:r w:rsidR="002734B8">
          <w:rPr>
            <w:webHidden/>
          </w:rPr>
          <w:t>48</w:t>
        </w:r>
        <w:r w:rsidR="002349C6" w:rsidRPr="00993338">
          <w:rPr>
            <w:webHidden/>
          </w:rPr>
          <w:fldChar w:fldCharType="end"/>
        </w:r>
      </w:hyperlink>
    </w:p>
    <w:p w14:paraId="58FE9316" w14:textId="340C67DF" w:rsidR="002349C6" w:rsidRPr="00993338" w:rsidRDefault="00BA710F" w:rsidP="002349C6">
      <w:pPr>
        <w:pStyle w:val="TOC1"/>
        <w:tabs>
          <w:tab w:val="right" w:leader="dot" w:pos="9072"/>
        </w:tabs>
        <w:rPr>
          <w:rStyle w:val="Hyperlink"/>
          <w:color w:val="000000" w:themeColor="text1"/>
        </w:rPr>
      </w:pPr>
      <w:hyperlink w:anchor="_Toc53492432" w:history="1">
        <w:r w:rsidR="002349C6" w:rsidRPr="00993338">
          <w:rPr>
            <w:rStyle w:val="Hyperlink"/>
            <w:color w:val="000000" w:themeColor="text1"/>
          </w:rPr>
          <w:t>CHAPTER 16</w:t>
        </w:r>
        <w:r w:rsidR="002349C6" w:rsidRPr="00993338">
          <w:rPr>
            <w:rStyle w:val="Hyperlink"/>
            <w:color w:val="000000" w:themeColor="text1"/>
          </w:rPr>
          <w:tab/>
          <w:t>REQUIREMENTS FOR DISPENSING OPERATIONS</w:t>
        </w:r>
        <w:r w:rsidR="002349C6" w:rsidRPr="00993338">
          <w:rPr>
            <w:rStyle w:val="Hyperlink"/>
            <w:webHidden/>
            <w:color w:val="000000" w:themeColor="text1"/>
          </w:rPr>
          <w:tab/>
        </w:r>
        <w:r w:rsidR="002349C6" w:rsidRPr="00993338">
          <w:rPr>
            <w:rStyle w:val="Hyperlink"/>
            <w:webHidden/>
            <w:color w:val="000000" w:themeColor="text1"/>
          </w:rPr>
          <w:fldChar w:fldCharType="begin"/>
        </w:r>
        <w:r w:rsidR="002349C6" w:rsidRPr="00993338">
          <w:rPr>
            <w:rStyle w:val="Hyperlink"/>
            <w:webHidden/>
            <w:color w:val="000000" w:themeColor="text1"/>
          </w:rPr>
          <w:instrText xml:space="preserve"> PAGEREF _Toc53492432 \h </w:instrText>
        </w:r>
        <w:r w:rsidR="002349C6" w:rsidRPr="00993338">
          <w:rPr>
            <w:rStyle w:val="Hyperlink"/>
            <w:webHidden/>
            <w:color w:val="000000" w:themeColor="text1"/>
          </w:rPr>
        </w:r>
        <w:r w:rsidR="002349C6" w:rsidRPr="00993338">
          <w:rPr>
            <w:rStyle w:val="Hyperlink"/>
            <w:webHidden/>
            <w:color w:val="000000" w:themeColor="text1"/>
          </w:rPr>
          <w:fldChar w:fldCharType="separate"/>
        </w:r>
        <w:r w:rsidR="002734B8">
          <w:rPr>
            <w:rStyle w:val="Hyperlink"/>
            <w:webHidden/>
            <w:color w:val="000000" w:themeColor="text1"/>
          </w:rPr>
          <w:t>49</w:t>
        </w:r>
        <w:r w:rsidR="002349C6" w:rsidRPr="00993338">
          <w:rPr>
            <w:rStyle w:val="Hyperlink"/>
            <w:webHidden/>
            <w:color w:val="000000" w:themeColor="text1"/>
          </w:rPr>
          <w:fldChar w:fldCharType="end"/>
        </w:r>
      </w:hyperlink>
    </w:p>
    <w:p w14:paraId="395D8CE8" w14:textId="3560CC73" w:rsidR="002349C6" w:rsidRPr="00993338" w:rsidRDefault="00BA710F">
      <w:pPr>
        <w:pStyle w:val="TOC3"/>
        <w:rPr>
          <w:rFonts w:asciiTheme="minorHAnsi" w:eastAsiaTheme="minorEastAsia" w:hAnsiTheme="minorHAnsi"/>
          <w:sz w:val="22"/>
          <w:lang w:eastAsia="en-AU"/>
        </w:rPr>
      </w:pPr>
      <w:hyperlink w:anchor="_Toc53492433" w:history="1">
        <w:r w:rsidR="002349C6" w:rsidRPr="00993338">
          <w:rPr>
            <w:rStyle w:val="Hyperlink"/>
            <w:color w:val="000000" w:themeColor="text1"/>
          </w:rPr>
          <w:t>16.01</w:t>
        </w:r>
        <w:r w:rsidR="002349C6" w:rsidRPr="00993338">
          <w:rPr>
            <w:rFonts w:asciiTheme="minorHAnsi" w:eastAsiaTheme="minorEastAsia" w:hAnsiTheme="minorHAnsi"/>
            <w:sz w:val="22"/>
            <w:lang w:eastAsia="en-AU"/>
          </w:rPr>
          <w:tab/>
        </w:r>
        <w:r w:rsidR="002349C6" w:rsidRPr="00993338">
          <w:rPr>
            <w:rStyle w:val="Hyperlink"/>
            <w:color w:val="000000" w:themeColor="text1"/>
          </w:rPr>
          <w:t>Application</w:t>
        </w:r>
        <w:r w:rsidR="002349C6" w:rsidRPr="00993338">
          <w:rPr>
            <w:webHidden/>
          </w:rPr>
          <w:tab/>
        </w:r>
        <w:r w:rsidR="002349C6" w:rsidRPr="00993338">
          <w:rPr>
            <w:webHidden/>
          </w:rPr>
          <w:fldChar w:fldCharType="begin"/>
        </w:r>
        <w:r w:rsidR="002349C6" w:rsidRPr="00993338">
          <w:rPr>
            <w:webHidden/>
          </w:rPr>
          <w:instrText xml:space="preserve"> PAGEREF _Toc53492433 \h </w:instrText>
        </w:r>
        <w:r w:rsidR="002349C6" w:rsidRPr="00993338">
          <w:rPr>
            <w:webHidden/>
          </w:rPr>
        </w:r>
        <w:r w:rsidR="002349C6" w:rsidRPr="00993338">
          <w:rPr>
            <w:webHidden/>
          </w:rPr>
          <w:fldChar w:fldCharType="separate"/>
        </w:r>
        <w:r w:rsidR="002734B8">
          <w:rPr>
            <w:webHidden/>
          </w:rPr>
          <w:t>49</w:t>
        </w:r>
        <w:r w:rsidR="002349C6" w:rsidRPr="00993338">
          <w:rPr>
            <w:webHidden/>
          </w:rPr>
          <w:fldChar w:fldCharType="end"/>
        </w:r>
      </w:hyperlink>
    </w:p>
    <w:p w14:paraId="54F378EC" w14:textId="7E3CBE0B" w:rsidR="002349C6" w:rsidRPr="00993338" w:rsidRDefault="00BA710F">
      <w:pPr>
        <w:pStyle w:val="TOC3"/>
        <w:rPr>
          <w:rFonts w:asciiTheme="minorHAnsi" w:eastAsiaTheme="minorEastAsia" w:hAnsiTheme="minorHAnsi"/>
          <w:sz w:val="22"/>
          <w:lang w:eastAsia="en-AU"/>
        </w:rPr>
      </w:pPr>
      <w:hyperlink w:anchor="_Toc53492434" w:history="1">
        <w:r w:rsidR="002349C6" w:rsidRPr="00993338">
          <w:rPr>
            <w:rStyle w:val="Hyperlink"/>
            <w:color w:val="000000" w:themeColor="text1"/>
          </w:rPr>
          <w:t>16.02</w:t>
        </w:r>
        <w:r w:rsidR="002349C6" w:rsidRPr="00993338">
          <w:rPr>
            <w:rFonts w:asciiTheme="minorHAnsi" w:eastAsiaTheme="minorEastAsia" w:hAnsiTheme="minorHAnsi"/>
            <w:sz w:val="22"/>
            <w:lang w:eastAsia="en-AU"/>
          </w:rPr>
          <w:tab/>
        </w:r>
        <w:r w:rsidR="002349C6" w:rsidRPr="00993338">
          <w:rPr>
            <w:rStyle w:val="Hyperlink"/>
            <w:color w:val="000000" w:themeColor="text1"/>
          </w:rPr>
          <w:t>Dispensing operations to be in VMC</w:t>
        </w:r>
        <w:r w:rsidR="002349C6" w:rsidRPr="00993338">
          <w:rPr>
            <w:webHidden/>
          </w:rPr>
          <w:tab/>
        </w:r>
        <w:r w:rsidR="002349C6" w:rsidRPr="00993338">
          <w:rPr>
            <w:webHidden/>
          </w:rPr>
          <w:fldChar w:fldCharType="begin"/>
        </w:r>
        <w:r w:rsidR="002349C6" w:rsidRPr="00993338">
          <w:rPr>
            <w:webHidden/>
          </w:rPr>
          <w:instrText xml:space="preserve"> PAGEREF _Toc53492434 \h </w:instrText>
        </w:r>
        <w:r w:rsidR="002349C6" w:rsidRPr="00993338">
          <w:rPr>
            <w:webHidden/>
          </w:rPr>
        </w:r>
        <w:r w:rsidR="002349C6" w:rsidRPr="00993338">
          <w:rPr>
            <w:webHidden/>
          </w:rPr>
          <w:fldChar w:fldCharType="separate"/>
        </w:r>
        <w:r w:rsidR="002734B8">
          <w:rPr>
            <w:webHidden/>
          </w:rPr>
          <w:t>49</w:t>
        </w:r>
        <w:r w:rsidR="002349C6" w:rsidRPr="00993338">
          <w:rPr>
            <w:webHidden/>
          </w:rPr>
          <w:fldChar w:fldCharType="end"/>
        </w:r>
      </w:hyperlink>
    </w:p>
    <w:p w14:paraId="1B72CB01" w14:textId="538C17A7" w:rsidR="002349C6" w:rsidRPr="00993338" w:rsidRDefault="00BA710F">
      <w:pPr>
        <w:pStyle w:val="TOC3"/>
        <w:rPr>
          <w:rFonts w:asciiTheme="minorHAnsi" w:eastAsiaTheme="minorEastAsia" w:hAnsiTheme="minorHAnsi"/>
          <w:sz w:val="22"/>
          <w:lang w:eastAsia="en-AU"/>
        </w:rPr>
      </w:pPr>
      <w:hyperlink w:anchor="_Toc53492435" w:history="1">
        <w:r w:rsidR="002349C6" w:rsidRPr="00993338">
          <w:rPr>
            <w:rStyle w:val="Hyperlink"/>
            <w:color w:val="000000" w:themeColor="text1"/>
          </w:rPr>
          <w:t>16.03</w:t>
        </w:r>
        <w:r w:rsidR="002349C6" w:rsidRPr="00993338">
          <w:rPr>
            <w:rFonts w:asciiTheme="minorHAnsi" w:eastAsiaTheme="minorEastAsia" w:hAnsiTheme="minorHAnsi"/>
            <w:sz w:val="22"/>
            <w:lang w:eastAsia="en-AU"/>
          </w:rPr>
          <w:tab/>
        </w:r>
        <w:r w:rsidR="002349C6" w:rsidRPr="00993338">
          <w:rPr>
            <w:rStyle w:val="Hyperlink"/>
            <w:color w:val="000000" w:themeColor="text1"/>
          </w:rPr>
          <w:t>Requirements for dispensing operations</w:t>
        </w:r>
        <w:r w:rsidR="002349C6" w:rsidRPr="00993338">
          <w:rPr>
            <w:webHidden/>
          </w:rPr>
          <w:tab/>
        </w:r>
        <w:r w:rsidR="002349C6" w:rsidRPr="00993338">
          <w:rPr>
            <w:webHidden/>
          </w:rPr>
          <w:fldChar w:fldCharType="begin"/>
        </w:r>
        <w:r w:rsidR="002349C6" w:rsidRPr="00993338">
          <w:rPr>
            <w:webHidden/>
          </w:rPr>
          <w:instrText xml:space="preserve"> PAGEREF _Toc53492435 \h </w:instrText>
        </w:r>
        <w:r w:rsidR="002349C6" w:rsidRPr="00993338">
          <w:rPr>
            <w:webHidden/>
          </w:rPr>
        </w:r>
        <w:r w:rsidR="002349C6" w:rsidRPr="00993338">
          <w:rPr>
            <w:webHidden/>
          </w:rPr>
          <w:fldChar w:fldCharType="separate"/>
        </w:r>
        <w:r w:rsidR="002734B8">
          <w:rPr>
            <w:webHidden/>
          </w:rPr>
          <w:t>49</w:t>
        </w:r>
        <w:r w:rsidR="002349C6" w:rsidRPr="00993338">
          <w:rPr>
            <w:webHidden/>
          </w:rPr>
          <w:fldChar w:fldCharType="end"/>
        </w:r>
      </w:hyperlink>
    </w:p>
    <w:p w14:paraId="1DE2B3F7" w14:textId="44B74BEF" w:rsidR="002349C6" w:rsidRPr="00993338" w:rsidRDefault="00BA710F" w:rsidP="002349C6">
      <w:pPr>
        <w:pStyle w:val="TOC1"/>
        <w:tabs>
          <w:tab w:val="right" w:leader="dot" w:pos="9072"/>
        </w:tabs>
        <w:rPr>
          <w:rStyle w:val="Hyperlink"/>
          <w:color w:val="000000" w:themeColor="text1"/>
        </w:rPr>
      </w:pPr>
      <w:hyperlink w:anchor="_Toc53492436" w:history="1">
        <w:r w:rsidR="002349C6" w:rsidRPr="00993338">
          <w:rPr>
            <w:rStyle w:val="Hyperlink"/>
            <w:color w:val="000000" w:themeColor="text1"/>
          </w:rPr>
          <w:t>CHAPTER 17</w:t>
        </w:r>
        <w:r w:rsidR="002349C6" w:rsidRPr="00993338">
          <w:rPr>
            <w:rStyle w:val="Hyperlink"/>
            <w:color w:val="000000" w:themeColor="text1"/>
          </w:rPr>
          <w:tab/>
          <w:t>REQUIREMENTS FOR TASK SPECIALIST OPERATIONS</w:t>
        </w:r>
        <w:r w:rsidR="002349C6" w:rsidRPr="00993338">
          <w:rPr>
            <w:rStyle w:val="Hyperlink"/>
            <w:webHidden/>
            <w:color w:val="000000" w:themeColor="text1"/>
          </w:rPr>
          <w:tab/>
        </w:r>
        <w:r w:rsidR="002349C6" w:rsidRPr="00993338">
          <w:rPr>
            <w:rStyle w:val="Hyperlink"/>
            <w:webHidden/>
            <w:color w:val="000000" w:themeColor="text1"/>
          </w:rPr>
          <w:fldChar w:fldCharType="begin"/>
        </w:r>
        <w:r w:rsidR="002349C6" w:rsidRPr="00993338">
          <w:rPr>
            <w:rStyle w:val="Hyperlink"/>
            <w:webHidden/>
            <w:color w:val="000000" w:themeColor="text1"/>
          </w:rPr>
          <w:instrText xml:space="preserve"> PAGEREF _Toc53492436 \h </w:instrText>
        </w:r>
        <w:r w:rsidR="002349C6" w:rsidRPr="00993338">
          <w:rPr>
            <w:rStyle w:val="Hyperlink"/>
            <w:webHidden/>
            <w:color w:val="000000" w:themeColor="text1"/>
          </w:rPr>
        </w:r>
        <w:r w:rsidR="002349C6" w:rsidRPr="00993338">
          <w:rPr>
            <w:rStyle w:val="Hyperlink"/>
            <w:webHidden/>
            <w:color w:val="000000" w:themeColor="text1"/>
          </w:rPr>
          <w:fldChar w:fldCharType="separate"/>
        </w:r>
        <w:r w:rsidR="002734B8">
          <w:rPr>
            <w:rStyle w:val="Hyperlink"/>
            <w:webHidden/>
            <w:color w:val="000000" w:themeColor="text1"/>
          </w:rPr>
          <w:t>51</w:t>
        </w:r>
        <w:r w:rsidR="002349C6" w:rsidRPr="00993338">
          <w:rPr>
            <w:rStyle w:val="Hyperlink"/>
            <w:webHidden/>
            <w:color w:val="000000" w:themeColor="text1"/>
          </w:rPr>
          <w:fldChar w:fldCharType="end"/>
        </w:r>
      </w:hyperlink>
    </w:p>
    <w:p w14:paraId="1D1ED2F7" w14:textId="721F1BFE" w:rsidR="002349C6" w:rsidRPr="00993338" w:rsidRDefault="00BA710F" w:rsidP="002349C6">
      <w:pPr>
        <w:pStyle w:val="TOC2"/>
        <w:rPr>
          <w:rFonts w:asciiTheme="minorHAnsi" w:eastAsiaTheme="minorEastAsia" w:hAnsiTheme="minorHAnsi"/>
          <w:sz w:val="22"/>
          <w:lang w:eastAsia="en-AU"/>
        </w:rPr>
      </w:pPr>
      <w:hyperlink w:anchor="_Toc53492437" w:history="1">
        <w:r w:rsidR="002349C6" w:rsidRPr="00993338">
          <w:rPr>
            <w:rStyle w:val="Hyperlink"/>
            <w:color w:val="000000" w:themeColor="text1"/>
          </w:rPr>
          <w:t>Division 1</w:t>
        </w:r>
        <w:r w:rsidR="002349C6" w:rsidRPr="00993338">
          <w:rPr>
            <w:rFonts w:asciiTheme="minorHAnsi" w:eastAsiaTheme="minorEastAsia" w:hAnsiTheme="minorHAnsi"/>
            <w:sz w:val="22"/>
            <w:lang w:eastAsia="en-AU"/>
          </w:rPr>
          <w:tab/>
        </w:r>
        <w:r w:rsidR="002349C6" w:rsidRPr="00993338">
          <w:rPr>
            <w:rStyle w:val="Hyperlink"/>
            <w:color w:val="000000" w:themeColor="text1"/>
          </w:rPr>
          <w:t>Preliminary</w:t>
        </w:r>
        <w:r w:rsidR="002349C6" w:rsidRPr="00993338">
          <w:rPr>
            <w:webHidden/>
          </w:rPr>
          <w:tab/>
        </w:r>
        <w:r w:rsidR="002349C6" w:rsidRPr="00993338">
          <w:rPr>
            <w:webHidden/>
          </w:rPr>
          <w:fldChar w:fldCharType="begin"/>
        </w:r>
        <w:r w:rsidR="002349C6" w:rsidRPr="00993338">
          <w:rPr>
            <w:webHidden/>
          </w:rPr>
          <w:instrText xml:space="preserve"> PAGEREF _Toc53492437 \h </w:instrText>
        </w:r>
        <w:r w:rsidR="002349C6" w:rsidRPr="00993338">
          <w:rPr>
            <w:webHidden/>
          </w:rPr>
        </w:r>
        <w:r w:rsidR="002349C6" w:rsidRPr="00993338">
          <w:rPr>
            <w:webHidden/>
          </w:rPr>
          <w:fldChar w:fldCharType="separate"/>
        </w:r>
        <w:r w:rsidR="002734B8">
          <w:rPr>
            <w:webHidden/>
          </w:rPr>
          <w:t>51</w:t>
        </w:r>
        <w:r w:rsidR="002349C6" w:rsidRPr="00993338">
          <w:rPr>
            <w:webHidden/>
          </w:rPr>
          <w:fldChar w:fldCharType="end"/>
        </w:r>
      </w:hyperlink>
    </w:p>
    <w:p w14:paraId="4290051A" w14:textId="477E1C08" w:rsidR="002349C6" w:rsidRPr="00993338" w:rsidRDefault="00BA710F">
      <w:pPr>
        <w:pStyle w:val="TOC3"/>
        <w:rPr>
          <w:rFonts w:asciiTheme="minorHAnsi" w:eastAsiaTheme="minorEastAsia" w:hAnsiTheme="minorHAnsi"/>
          <w:sz w:val="22"/>
          <w:lang w:eastAsia="en-AU"/>
        </w:rPr>
      </w:pPr>
      <w:hyperlink w:anchor="_Toc53492438" w:history="1">
        <w:r w:rsidR="002349C6" w:rsidRPr="00993338">
          <w:rPr>
            <w:rStyle w:val="Hyperlink"/>
            <w:color w:val="000000" w:themeColor="text1"/>
          </w:rPr>
          <w:t>17.01</w:t>
        </w:r>
        <w:r w:rsidR="002349C6" w:rsidRPr="00993338">
          <w:rPr>
            <w:rFonts w:asciiTheme="minorHAnsi" w:eastAsiaTheme="minorEastAsia" w:hAnsiTheme="minorHAnsi"/>
            <w:sz w:val="22"/>
            <w:lang w:eastAsia="en-AU"/>
          </w:rPr>
          <w:tab/>
        </w:r>
        <w:r w:rsidR="002349C6" w:rsidRPr="00993338">
          <w:rPr>
            <w:rStyle w:val="Hyperlink"/>
            <w:color w:val="000000" w:themeColor="text1"/>
          </w:rPr>
          <w:t>Application</w:t>
        </w:r>
        <w:r w:rsidR="002349C6" w:rsidRPr="00993338">
          <w:rPr>
            <w:webHidden/>
          </w:rPr>
          <w:tab/>
        </w:r>
        <w:r w:rsidR="002349C6" w:rsidRPr="00993338">
          <w:rPr>
            <w:webHidden/>
          </w:rPr>
          <w:fldChar w:fldCharType="begin"/>
        </w:r>
        <w:r w:rsidR="002349C6" w:rsidRPr="00993338">
          <w:rPr>
            <w:webHidden/>
          </w:rPr>
          <w:instrText xml:space="preserve"> PAGEREF _Toc53492438 \h </w:instrText>
        </w:r>
        <w:r w:rsidR="002349C6" w:rsidRPr="00993338">
          <w:rPr>
            <w:webHidden/>
          </w:rPr>
        </w:r>
        <w:r w:rsidR="002349C6" w:rsidRPr="00993338">
          <w:rPr>
            <w:webHidden/>
          </w:rPr>
          <w:fldChar w:fldCharType="separate"/>
        </w:r>
        <w:r w:rsidR="002734B8">
          <w:rPr>
            <w:webHidden/>
          </w:rPr>
          <w:t>51</w:t>
        </w:r>
        <w:r w:rsidR="002349C6" w:rsidRPr="00993338">
          <w:rPr>
            <w:webHidden/>
          </w:rPr>
          <w:fldChar w:fldCharType="end"/>
        </w:r>
      </w:hyperlink>
    </w:p>
    <w:p w14:paraId="2A209934" w14:textId="2784D47F" w:rsidR="002349C6" w:rsidRPr="00993338" w:rsidRDefault="00BA710F" w:rsidP="002349C6">
      <w:pPr>
        <w:pStyle w:val="TOC2"/>
        <w:rPr>
          <w:rFonts w:asciiTheme="minorHAnsi" w:eastAsiaTheme="minorEastAsia" w:hAnsiTheme="minorHAnsi"/>
          <w:sz w:val="22"/>
          <w:lang w:eastAsia="en-AU"/>
        </w:rPr>
      </w:pPr>
      <w:hyperlink w:anchor="_Toc53492439" w:history="1">
        <w:r w:rsidR="002349C6" w:rsidRPr="00993338">
          <w:rPr>
            <w:rStyle w:val="Hyperlink"/>
            <w:color w:val="000000" w:themeColor="text1"/>
          </w:rPr>
          <w:t>Division 2</w:t>
        </w:r>
        <w:r w:rsidR="002349C6" w:rsidRPr="00993338">
          <w:rPr>
            <w:rFonts w:asciiTheme="minorHAnsi" w:eastAsiaTheme="minorEastAsia" w:hAnsiTheme="minorHAnsi"/>
            <w:sz w:val="22"/>
            <w:lang w:eastAsia="en-AU"/>
          </w:rPr>
          <w:tab/>
        </w:r>
        <w:r w:rsidR="002349C6" w:rsidRPr="00993338">
          <w:rPr>
            <w:rStyle w:val="Hyperlink"/>
            <w:color w:val="000000" w:themeColor="text1"/>
          </w:rPr>
          <w:t>Aerial mustering operations</w:t>
        </w:r>
        <w:r w:rsidR="002349C6" w:rsidRPr="00993338">
          <w:rPr>
            <w:webHidden/>
          </w:rPr>
          <w:tab/>
        </w:r>
        <w:r w:rsidR="002349C6" w:rsidRPr="00993338">
          <w:rPr>
            <w:webHidden/>
          </w:rPr>
          <w:fldChar w:fldCharType="begin"/>
        </w:r>
        <w:r w:rsidR="002349C6" w:rsidRPr="00993338">
          <w:rPr>
            <w:webHidden/>
          </w:rPr>
          <w:instrText xml:space="preserve"> PAGEREF _Toc53492439 \h </w:instrText>
        </w:r>
        <w:r w:rsidR="002349C6" w:rsidRPr="00993338">
          <w:rPr>
            <w:webHidden/>
          </w:rPr>
        </w:r>
        <w:r w:rsidR="002349C6" w:rsidRPr="00993338">
          <w:rPr>
            <w:webHidden/>
          </w:rPr>
          <w:fldChar w:fldCharType="separate"/>
        </w:r>
        <w:r w:rsidR="002734B8">
          <w:rPr>
            <w:webHidden/>
          </w:rPr>
          <w:t>51</w:t>
        </w:r>
        <w:r w:rsidR="002349C6" w:rsidRPr="00993338">
          <w:rPr>
            <w:webHidden/>
          </w:rPr>
          <w:fldChar w:fldCharType="end"/>
        </w:r>
      </w:hyperlink>
    </w:p>
    <w:p w14:paraId="3FA222CD" w14:textId="74745F91" w:rsidR="002349C6" w:rsidRPr="00993338" w:rsidRDefault="00BA710F">
      <w:pPr>
        <w:pStyle w:val="TOC3"/>
        <w:rPr>
          <w:rFonts w:asciiTheme="minorHAnsi" w:eastAsiaTheme="minorEastAsia" w:hAnsiTheme="minorHAnsi"/>
          <w:sz w:val="22"/>
          <w:lang w:eastAsia="en-AU"/>
        </w:rPr>
      </w:pPr>
      <w:hyperlink w:anchor="_Toc53492440" w:history="1">
        <w:r w:rsidR="002349C6" w:rsidRPr="00993338">
          <w:rPr>
            <w:rStyle w:val="Hyperlink"/>
            <w:color w:val="000000" w:themeColor="text1"/>
          </w:rPr>
          <w:t>17.02</w:t>
        </w:r>
        <w:r w:rsidR="002349C6" w:rsidRPr="00993338">
          <w:rPr>
            <w:rFonts w:asciiTheme="minorHAnsi" w:eastAsiaTheme="minorEastAsia" w:hAnsiTheme="minorHAnsi"/>
            <w:sz w:val="22"/>
            <w:lang w:eastAsia="en-AU"/>
          </w:rPr>
          <w:tab/>
        </w:r>
        <w:r w:rsidR="002349C6" w:rsidRPr="00993338">
          <w:rPr>
            <w:rStyle w:val="Hyperlink"/>
            <w:color w:val="000000" w:themeColor="text1"/>
          </w:rPr>
          <w:t>Pilot qualifications and experience</w:t>
        </w:r>
        <w:r w:rsidR="002349C6" w:rsidRPr="00993338">
          <w:rPr>
            <w:webHidden/>
          </w:rPr>
          <w:tab/>
        </w:r>
        <w:r w:rsidR="002349C6" w:rsidRPr="00993338">
          <w:rPr>
            <w:webHidden/>
          </w:rPr>
          <w:fldChar w:fldCharType="begin"/>
        </w:r>
        <w:r w:rsidR="002349C6" w:rsidRPr="00993338">
          <w:rPr>
            <w:webHidden/>
          </w:rPr>
          <w:instrText xml:space="preserve"> PAGEREF _Toc53492440 \h </w:instrText>
        </w:r>
        <w:r w:rsidR="002349C6" w:rsidRPr="00993338">
          <w:rPr>
            <w:webHidden/>
          </w:rPr>
        </w:r>
        <w:r w:rsidR="002349C6" w:rsidRPr="00993338">
          <w:rPr>
            <w:webHidden/>
          </w:rPr>
          <w:fldChar w:fldCharType="separate"/>
        </w:r>
        <w:r w:rsidR="002734B8">
          <w:rPr>
            <w:webHidden/>
          </w:rPr>
          <w:t>51</w:t>
        </w:r>
        <w:r w:rsidR="002349C6" w:rsidRPr="00993338">
          <w:rPr>
            <w:webHidden/>
          </w:rPr>
          <w:fldChar w:fldCharType="end"/>
        </w:r>
      </w:hyperlink>
    </w:p>
    <w:p w14:paraId="4A1DF42E" w14:textId="5920501A" w:rsidR="002349C6" w:rsidRPr="00993338" w:rsidRDefault="00BA710F" w:rsidP="002349C6">
      <w:pPr>
        <w:pStyle w:val="TOC2"/>
        <w:rPr>
          <w:rFonts w:asciiTheme="minorHAnsi" w:eastAsiaTheme="minorEastAsia" w:hAnsiTheme="minorHAnsi"/>
          <w:sz w:val="22"/>
          <w:lang w:eastAsia="en-AU"/>
        </w:rPr>
      </w:pPr>
      <w:hyperlink w:anchor="_Toc53492441" w:history="1">
        <w:r w:rsidR="002349C6" w:rsidRPr="00993338">
          <w:rPr>
            <w:rStyle w:val="Hyperlink"/>
            <w:color w:val="000000" w:themeColor="text1"/>
          </w:rPr>
          <w:t>Division 3</w:t>
        </w:r>
        <w:r w:rsidR="002349C6" w:rsidRPr="00993338">
          <w:rPr>
            <w:rFonts w:asciiTheme="minorHAnsi" w:eastAsiaTheme="minorEastAsia" w:hAnsiTheme="minorHAnsi"/>
            <w:sz w:val="22"/>
            <w:lang w:eastAsia="en-AU"/>
          </w:rPr>
          <w:tab/>
        </w:r>
        <w:r w:rsidR="002349C6" w:rsidRPr="00993338">
          <w:rPr>
            <w:rStyle w:val="Hyperlink"/>
            <w:color w:val="000000" w:themeColor="text1"/>
          </w:rPr>
          <w:t>Firearms and aerial work operations</w:t>
        </w:r>
        <w:r w:rsidR="002349C6" w:rsidRPr="00993338">
          <w:rPr>
            <w:webHidden/>
          </w:rPr>
          <w:tab/>
        </w:r>
        <w:r w:rsidR="002349C6" w:rsidRPr="00993338">
          <w:rPr>
            <w:webHidden/>
          </w:rPr>
          <w:fldChar w:fldCharType="begin"/>
        </w:r>
        <w:r w:rsidR="002349C6" w:rsidRPr="00993338">
          <w:rPr>
            <w:webHidden/>
          </w:rPr>
          <w:instrText xml:space="preserve"> PAGEREF _Toc53492441 \h </w:instrText>
        </w:r>
        <w:r w:rsidR="002349C6" w:rsidRPr="00993338">
          <w:rPr>
            <w:webHidden/>
          </w:rPr>
        </w:r>
        <w:r w:rsidR="002349C6" w:rsidRPr="00993338">
          <w:rPr>
            <w:webHidden/>
          </w:rPr>
          <w:fldChar w:fldCharType="separate"/>
        </w:r>
        <w:r w:rsidR="002734B8">
          <w:rPr>
            <w:webHidden/>
          </w:rPr>
          <w:t>52</w:t>
        </w:r>
        <w:r w:rsidR="002349C6" w:rsidRPr="00993338">
          <w:rPr>
            <w:webHidden/>
          </w:rPr>
          <w:fldChar w:fldCharType="end"/>
        </w:r>
      </w:hyperlink>
    </w:p>
    <w:p w14:paraId="7A2D5D27" w14:textId="73BF00A0" w:rsidR="002349C6" w:rsidRPr="00993338" w:rsidRDefault="00BA710F">
      <w:pPr>
        <w:pStyle w:val="TOC3"/>
        <w:rPr>
          <w:rFonts w:asciiTheme="minorHAnsi" w:eastAsiaTheme="minorEastAsia" w:hAnsiTheme="minorHAnsi"/>
          <w:sz w:val="22"/>
          <w:lang w:eastAsia="en-AU"/>
        </w:rPr>
      </w:pPr>
      <w:hyperlink w:anchor="_Toc53492442" w:history="1">
        <w:r w:rsidR="002349C6" w:rsidRPr="00993338">
          <w:rPr>
            <w:rStyle w:val="Hyperlink"/>
            <w:color w:val="000000" w:themeColor="text1"/>
          </w:rPr>
          <w:t>17.03</w:t>
        </w:r>
        <w:r w:rsidR="002349C6" w:rsidRPr="00993338">
          <w:rPr>
            <w:rFonts w:asciiTheme="minorHAnsi" w:eastAsiaTheme="minorEastAsia" w:hAnsiTheme="minorHAnsi"/>
            <w:sz w:val="22"/>
            <w:lang w:eastAsia="en-AU"/>
          </w:rPr>
          <w:tab/>
        </w:r>
        <w:r w:rsidR="002349C6" w:rsidRPr="00993338">
          <w:rPr>
            <w:rStyle w:val="Hyperlink"/>
            <w:color w:val="000000" w:themeColor="text1"/>
          </w:rPr>
          <w:t>Application</w:t>
        </w:r>
        <w:r w:rsidR="002349C6" w:rsidRPr="00993338">
          <w:rPr>
            <w:webHidden/>
          </w:rPr>
          <w:tab/>
        </w:r>
        <w:r w:rsidR="002349C6" w:rsidRPr="00993338">
          <w:rPr>
            <w:webHidden/>
          </w:rPr>
          <w:fldChar w:fldCharType="begin"/>
        </w:r>
        <w:r w:rsidR="002349C6" w:rsidRPr="00993338">
          <w:rPr>
            <w:webHidden/>
          </w:rPr>
          <w:instrText xml:space="preserve"> PAGEREF _Toc53492442 \h </w:instrText>
        </w:r>
        <w:r w:rsidR="002349C6" w:rsidRPr="00993338">
          <w:rPr>
            <w:webHidden/>
          </w:rPr>
        </w:r>
        <w:r w:rsidR="002349C6" w:rsidRPr="00993338">
          <w:rPr>
            <w:webHidden/>
          </w:rPr>
          <w:fldChar w:fldCharType="separate"/>
        </w:r>
        <w:r w:rsidR="002734B8">
          <w:rPr>
            <w:webHidden/>
          </w:rPr>
          <w:t>52</w:t>
        </w:r>
        <w:r w:rsidR="002349C6" w:rsidRPr="00993338">
          <w:rPr>
            <w:webHidden/>
          </w:rPr>
          <w:fldChar w:fldCharType="end"/>
        </w:r>
      </w:hyperlink>
    </w:p>
    <w:p w14:paraId="395B9635" w14:textId="58142044" w:rsidR="002349C6" w:rsidRPr="00993338" w:rsidRDefault="00BA710F">
      <w:pPr>
        <w:pStyle w:val="TOC3"/>
        <w:rPr>
          <w:rFonts w:asciiTheme="minorHAnsi" w:eastAsiaTheme="minorEastAsia" w:hAnsiTheme="minorHAnsi"/>
          <w:sz w:val="22"/>
          <w:lang w:eastAsia="en-AU"/>
        </w:rPr>
      </w:pPr>
      <w:hyperlink w:anchor="_Toc53492443" w:history="1">
        <w:r w:rsidR="002349C6" w:rsidRPr="00993338">
          <w:rPr>
            <w:rStyle w:val="Hyperlink"/>
            <w:color w:val="000000" w:themeColor="text1"/>
          </w:rPr>
          <w:t>17.04</w:t>
        </w:r>
        <w:r w:rsidR="002349C6" w:rsidRPr="00993338">
          <w:rPr>
            <w:rFonts w:asciiTheme="minorHAnsi" w:eastAsiaTheme="minorEastAsia" w:hAnsiTheme="minorHAnsi"/>
            <w:sz w:val="22"/>
            <w:lang w:eastAsia="en-AU"/>
          </w:rPr>
          <w:tab/>
        </w:r>
        <w:r w:rsidR="002349C6" w:rsidRPr="00993338">
          <w:rPr>
            <w:rStyle w:val="Hyperlink"/>
            <w:color w:val="000000" w:themeColor="text1"/>
          </w:rPr>
          <w:t>Possession and carriage of a firearm</w:t>
        </w:r>
        <w:r w:rsidR="002349C6" w:rsidRPr="00993338">
          <w:rPr>
            <w:webHidden/>
          </w:rPr>
          <w:tab/>
        </w:r>
        <w:r w:rsidR="002349C6" w:rsidRPr="00993338">
          <w:rPr>
            <w:webHidden/>
          </w:rPr>
          <w:fldChar w:fldCharType="begin"/>
        </w:r>
        <w:r w:rsidR="002349C6" w:rsidRPr="00993338">
          <w:rPr>
            <w:webHidden/>
          </w:rPr>
          <w:instrText xml:space="preserve"> PAGEREF _Toc53492443 \h </w:instrText>
        </w:r>
        <w:r w:rsidR="002349C6" w:rsidRPr="00993338">
          <w:rPr>
            <w:webHidden/>
          </w:rPr>
        </w:r>
        <w:r w:rsidR="002349C6" w:rsidRPr="00993338">
          <w:rPr>
            <w:webHidden/>
          </w:rPr>
          <w:fldChar w:fldCharType="separate"/>
        </w:r>
        <w:r w:rsidR="002734B8">
          <w:rPr>
            <w:webHidden/>
          </w:rPr>
          <w:t>52</w:t>
        </w:r>
        <w:r w:rsidR="002349C6" w:rsidRPr="00993338">
          <w:rPr>
            <w:webHidden/>
          </w:rPr>
          <w:fldChar w:fldCharType="end"/>
        </w:r>
      </w:hyperlink>
    </w:p>
    <w:p w14:paraId="099E3E9B" w14:textId="41A0112D" w:rsidR="002349C6" w:rsidRPr="00993338" w:rsidRDefault="00BA710F">
      <w:pPr>
        <w:pStyle w:val="TOC3"/>
        <w:rPr>
          <w:rFonts w:asciiTheme="minorHAnsi" w:eastAsiaTheme="minorEastAsia" w:hAnsiTheme="minorHAnsi"/>
          <w:sz w:val="22"/>
          <w:lang w:eastAsia="en-AU"/>
        </w:rPr>
      </w:pPr>
      <w:hyperlink w:anchor="_Toc53492444" w:history="1">
        <w:r w:rsidR="002349C6" w:rsidRPr="00993338">
          <w:rPr>
            <w:rStyle w:val="Hyperlink"/>
            <w:color w:val="000000" w:themeColor="text1"/>
          </w:rPr>
          <w:t>17.05</w:t>
        </w:r>
        <w:r w:rsidR="002349C6" w:rsidRPr="00993338">
          <w:rPr>
            <w:rFonts w:asciiTheme="minorHAnsi" w:eastAsiaTheme="minorEastAsia" w:hAnsiTheme="minorHAnsi"/>
            <w:sz w:val="22"/>
            <w:lang w:eastAsia="en-AU"/>
          </w:rPr>
          <w:tab/>
        </w:r>
        <w:r w:rsidR="002349C6" w:rsidRPr="00993338">
          <w:rPr>
            <w:rStyle w:val="Hyperlink"/>
            <w:color w:val="000000" w:themeColor="text1"/>
          </w:rPr>
          <w:t>Pilot requirements for aerial platform shooting</w:t>
        </w:r>
        <w:r w:rsidR="002349C6" w:rsidRPr="00993338">
          <w:rPr>
            <w:webHidden/>
          </w:rPr>
          <w:tab/>
        </w:r>
        <w:r w:rsidR="002349C6" w:rsidRPr="00993338">
          <w:rPr>
            <w:webHidden/>
          </w:rPr>
          <w:fldChar w:fldCharType="begin"/>
        </w:r>
        <w:r w:rsidR="002349C6" w:rsidRPr="00993338">
          <w:rPr>
            <w:webHidden/>
          </w:rPr>
          <w:instrText xml:space="preserve"> PAGEREF _Toc53492444 \h </w:instrText>
        </w:r>
        <w:r w:rsidR="002349C6" w:rsidRPr="00993338">
          <w:rPr>
            <w:webHidden/>
          </w:rPr>
        </w:r>
        <w:r w:rsidR="002349C6" w:rsidRPr="00993338">
          <w:rPr>
            <w:webHidden/>
          </w:rPr>
          <w:fldChar w:fldCharType="separate"/>
        </w:r>
        <w:r w:rsidR="002734B8">
          <w:rPr>
            <w:webHidden/>
          </w:rPr>
          <w:t>52</w:t>
        </w:r>
        <w:r w:rsidR="002349C6" w:rsidRPr="00993338">
          <w:rPr>
            <w:webHidden/>
          </w:rPr>
          <w:fldChar w:fldCharType="end"/>
        </w:r>
      </w:hyperlink>
    </w:p>
    <w:p w14:paraId="16D48180" w14:textId="3A7B6571" w:rsidR="002349C6" w:rsidRPr="00993338" w:rsidRDefault="00BA710F">
      <w:pPr>
        <w:pStyle w:val="TOC3"/>
        <w:rPr>
          <w:rFonts w:asciiTheme="minorHAnsi" w:eastAsiaTheme="minorEastAsia" w:hAnsiTheme="minorHAnsi"/>
          <w:sz w:val="22"/>
          <w:lang w:eastAsia="en-AU"/>
        </w:rPr>
      </w:pPr>
      <w:hyperlink w:anchor="_Toc53492445" w:history="1">
        <w:r w:rsidR="002349C6" w:rsidRPr="00993338">
          <w:rPr>
            <w:rStyle w:val="Hyperlink"/>
            <w:color w:val="000000" w:themeColor="text1"/>
          </w:rPr>
          <w:t>17.06</w:t>
        </w:r>
        <w:r w:rsidR="002349C6" w:rsidRPr="00993338">
          <w:rPr>
            <w:rFonts w:asciiTheme="minorHAnsi" w:eastAsiaTheme="minorEastAsia" w:hAnsiTheme="minorHAnsi"/>
            <w:sz w:val="22"/>
            <w:lang w:eastAsia="en-AU"/>
          </w:rPr>
          <w:tab/>
        </w:r>
        <w:r w:rsidR="002349C6" w:rsidRPr="00993338">
          <w:rPr>
            <w:rStyle w:val="Hyperlink"/>
            <w:color w:val="000000" w:themeColor="text1"/>
            <w:lang w:eastAsia="en-AU"/>
          </w:rPr>
          <w:t xml:space="preserve">Task specialist </w:t>
        </w:r>
        <w:r w:rsidR="002349C6" w:rsidRPr="00993338">
          <w:rPr>
            <w:rStyle w:val="Hyperlink"/>
            <w:color w:val="000000" w:themeColor="text1"/>
          </w:rPr>
          <w:t>requirements — discharge of firearms</w:t>
        </w:r>
        <w:r w:rsidR="002349C6" w:rsidRPr="00993338">
          <w:rPr>
            <w:webHidden/>
          </w:rPr>
          <w:tab/>
        </w:r>
        <w:r w:rsidR="002349C6" w:rsidRPr="00993338">
          <w:rPr>
            <w:webHidden/>
          </w:rPr>
          <w:fldChar w:fldCharType="begin"/>
        </w:r>
        <w:r w:rsidR="002349C6" w:rsidRPr="00993338">
          <w:rPr>
            <w:webHidden/>
          </w:rPr>
          <w:instrText xml:space="preserve"> PAGEREF _Toc53492445 \h </w:instrText>
        </w:r>
        <w:r w:rsidR="002349C6" w:rsidRPr="00993338">
          <w:rPr>
            <w:webHidden/>
          </w:rPr>
        </w:r>
        <w:r w:rsidR="002349C6" w:rsidRPr="00993338">
          <w:rPr>
            <w:webHidden/>
          </w:rPr>
          <w:fldChar w:fldCharType="separate"/>
        </w:r>
        <w:r w:rsidR="002734B8">
          <w:rPr>
            <w:webHidden/>
          </w:rPr>
          <w:t>53</w:t>
        </w:r>
        <w:r w:rsidR="002349C6" w:rsidRPr="00993338">
          <w:rPr>
            <w:webHidden/>
          </w:rPr>
          <w:fldChar w:fldCharType="end"/>
        </w:r>
      </w:hyperlink>
    </w:p>
    <w:p w14:paraId="7178C006" w14:textId="3C979A5E" w:rsidR="002349C6" w:rsidRPr="00993338" w:rsidRDefault="00BA710F">
      <w:pPr>
        <w:pStyle w:val="TOC3"/>
        <w:rPr>
          <w:rFonts w:asciiTheme="minorHAnsi" w:eastAsiaTheme="minorEastAsia" w:hAnsiTheme="minorHAnsi"/>
          <w:sz w:val="22"/>
          <w:lang w:eastAsia="en-AU"/>
        </w:rPr>
      </w:pPr>
      <w:hyperlink w:anchor="_Toc53492446" w:history="1">
        <w:r w:rsidR="002349C6" w:rsidRPr="00993338">
          <w:rPr>
            <w:rStyle w:val="Hyperlink"/>
            <w:color w:val="000000" w:themeColor="text1"/>
          </w:rPr>
          <w:t>17.07</w:t>
        </w:r>
        <w:r w:rsidR="002349C6" w:rsidRPr="00993338">
          <w:rPr>
            <w:rFonts w:asciiTheme="minorHAnsi" w:eastAsiaTheme="minorEastAsia" w:hAnsiTheme="minorHAnsi"/>
            <w:sz w:val="22"/>
            <w:lang w:eastAsia="en-AU"/>
          </w:rPr>
          <w:tab/>
        </w:r>
        <w:r w:rsidR="002349C6" w:rsidRPr="00993338">
          <w:rPr>
            <w:rStyle w:val="Hyperlink"/>
            <w:color w:val="000000" w:themeColor="text1"/>
          </w:rPr>
          <w:t>Firearm requirements</w:t>
        </w:r>
        <w:r w:rsidR="002349C6" w:rsidRPr="00993338">
          <w:rPr>
            <w:webHidden/>
          </w:rPr>
          <w:tab/>
        </w:r>
        <w:r w:rsidR="002349C6" w:rsidRPr="00993338">
          <w:rPr>
            <w:webHidden/>
          </w:rPr>
          <w:fldChar w:fldCharType="begin"/>
        </w:r>
        <w:r w:rsidR="002349C6" w:rsidRPr="00993338">
          <w:rPr>
            <w:webHidden/>
          </w:rPr>
          <w:instrText xml:space="preserve"> PAGEREF _Toc53492446 \h </w:instrText>
        </w:r>
        <w:r w:rsidR="002349C6" w:rsidRPr="00993338">
          <w:rPr>
            <w:webHidden/>
          </w:rPr>
        </w:r>
        <w:r w:rsidR="002349C6" w:rsidRPr="00993338">
          <w:rPr>
            <w:webHidden/>
          </w:rPr>
          <w:fldChar w:fldCharType="separate"/>
        </w:r>
        <w:r w:rsidR="002734B8">
          <w:rPr>
            <w:webHidden/>
          </w:rPr>
          <w:t>53</w:t>
        </w:r>
        <w:r w:rsidR="002349C6" w:rsidRPr="00993338">
          <w:rPr>
            <w:webHidden/>
          </w:rPr>
          <w:fldChar w:fldCharType="end"/>
        </w:r>
      </w:hyperlink>
    </w:p>
    <w:p w14:paraId="406B8CAF" w14:textId="58CDBCFA" w:rsidR="002349C6" w:rsidRPr="00993338" w:rsidRDefault="00BA710F">
      <w:pPr>
        <w:pStyle w:val="TOC3"/>
        <w:rPr>
          <w:rFonts w:asciiTheme="minorHAnsi" w:eastAsiaTheme="minorEastAsia" w:hAnsiTheme="minorHAnsi"/>
          <w:sz w:val="22"/>
          <w:lang w:eastAsia="en-AU"/>
        </w:rPr>
      </w:pPr>
      <w:hyperlink w:anchor="_Toc53492447" w:history="1">
        <w:r w:rsidR="002349C6" w:rsidRPr="00993338">
          <w:rPr>
            <w:rStyle w:val="Hyperlink"/>
            <w:color w:val="000000" w:themeColor="text1"/>
          </w:rPr>
          <w:t>17.08</w:t>
        </w:r>
        <w:r w:rsidR="002349C6" w:rsidRPr="00993338">
          <w:rPr>
            <w:rFonts w:asciiTheme="minorHAnsi" w:eastAsiaTheme="minorEastAsia" w:hAnsiTheme="minorHAnsi"/>
            <w:sz w:val="22"/>
            <w:lang w:eastAsia="en-AU"/>
          </w:rPr>
          <w:tab/>
        </w:r>
        <w:r w:rsidR="002349C6" w:rsidRPr="00993338">
          <w:rPr>
            <w:rStyle w:val="Hyperlink"/>
            <w:color w:val="000000" w:themeColor="text1"/>
          </w:rPr>
          <w:t>Communication requirements</w:t>
        </w:r>
        <w:r w:rsidR="002349C6" w:rsidRPr="00993338">
          <w:rPr>
            <w:webHidden/>
          </w:rPr>
          <w:tab/>
        </w:r>
        <w:r w:rsidR="002349C6" w:rsidRPr="00993338">
          <w:rPr>
            <w:webHidden/>
          </w:rPr>
          <w:fldChar w:fldCharType="begin"/>
        </w:r>
        <w:r w:rsidR="002349C6" w:rsidRPr="00993338">
          <w:rPr>
            <w:webHidden/>
          </w:rPr>
          <w:instrText xml:space="preserve"> PAGEREF _Toc53492447 \h </w:instrText>
        </w:r>
        <w:r w:rsidR="002349C6" w:rsidRPr="00993338">
          <w:rPr>
            <w:webHidden/>
          </w:rPr>
        </w:r>
        <w:r w:rsidR="002349C6" w:rsidRPr="00993338">
          <w:rPr>
            <w:webHidden/>
          </w:rPr>
          <w:fldChar w:fldCharType="separate"/>
        </w:r>
        <w:r w:rsidR="002734B8">
          <w:rPr>
            <w:webHidden/>
          </w:rPr>
          <w:t>54</w:t>
        </w:r>
        <w:r w:rsidR="002349C6" w:rsidRPr="00993338">
          <w:rPr>
            <w:webHidden/>
          </w:rPr>
          <w:fldChar w:fldCharType="end"/>
        </w:r>
      </w:hyperlink>
    </w:p>
    <w:p w14:paraId="7900DBA1" w14:textId="5950A6A5" w:rsidR="002349C6" w:rsidRPr="00993338" w:rsidRDefault="00BA710F" w:rsidP="002349C6">
      <w:pPr>
        <w:pStyle w:val="TOC2"/>
        <w:rPr>
          <w:rFonts w:asciiTheme="minorHAnsi" w:eastAsiaTheme="minorEastAsia" w:hAnsiTheme="minorHAnsi"/>
          <w:sz w:val="22"/>
          <w:lang w:eastAsia="en-AU"/>
        </w:rPr>
      </w:pPr>
      <w:hyperlink w:anchor="_Toc53492448" w:history="1">
        <w:r w:rsidR="002349C6" w:rsidRPr="00993338">
          <w:rPr>
            <w:rStyle w:val="Hyperlink"/>
            <w:color w:val="000000" w:themeColor="text1"/>
          </w:rPr>
          <w:t>Division 4</w:t>
        </w:r>
        <w:r w:rsidR="002349C6" w:rsidRPr="00993338">
          <w:rPr>
            <w:rFonts w:asciiTheme="minorHAnsi" w:eastAsiaTheme="minorEastAsia" w:hAnsiTheme="minorHAnsi"/>
            <w:sz w:val="22"/>
            <w:lang w:eastAsia="en-AU"/>
          </w:rPr>
          <w:tab/>
        </w:r>
        <w:r w:rsidR="002349C6" w:rsidRPr="00993338">
          <w:rPr>
            <w:rStyle w:val="Hyperlink"/>
            <w:color w:val="000000" w:themeColor="text1"/>
          </w:rPr>
          <w:t>Marine pilot transfer</w:t>
        </w:r>
        <w:r w:rsidR="002349C6" w:rsidRPr="00993338">
          <w:rPr>
            <w:webHidden/>
          </w:rPr>
          <w:tab/>
        </w:r>
        <w:r w:rsidR="002349C6" w:rsidRPr="00993338">
          <w:rPr>
            <w:webHidden/>
          </w:rPr>
          <w:fldChar w:fldCharType="begin"/>
        </w:r>
        <w:r w:rsidR="002349C6" w:rsidRPr="00993338">
          <w:rPr>
            <w:webHidden/>
          </w:rPr>
          <w:instrText xml:space="preserve"> PAGEREF _Toc53492448 \h </w:instrText>
        </w:r>
        <w:r w:rsidR="002349C6" w:rsidRPr="00993338">
          <w:rPr>
            <w:webHidden/>
          </w:rPr>
        </w:r>
        <w:r w:rsidR="002349C6" w:rsidRPr="00993338">
          <w:rPr>
            <w:webHidden/>
          </w:rPr>
          <w:fldChar w:fldCharType="separate"/>
        </w:r>
        <w:r w:rsidR="002734B8">
          <w:rPr>
            <w:webHidden/>
          </w:rPr>
          <w:t>54</w:t>
        </w:r>
        <w:r w:rsidR="002349C6" w:rsidRPr="00993338">
          <w:rPr>
            <w:webHidden/>
          </w:rPr>
          <w:fldChar w:fldCharType="end"/>
        </w:r>
      </w:hyperlink>
    </w:p>
    <w:p w14:paraId="30F6A953" w14:textId="14D91569" w:rsidR="002349C6" w:rsidRPr="00993338" w:rsidRDefault="00BA710F">
      <w:pPr>
        <w:pStyle w:val="TOC3"/>
        <w:rPr>
          <w:rFonts w:asciiTheme="minorHAnsi" w:eastAsiaTheme="minorEastAsia" w:hAnsiTheme="minorHAnsi"/>
          <w:sz w:val="22"/>
          <w:lang w:eastAsia="en-AU"/>
        </w:rPr>
      </w:pPr>
      <w:hyperlink w:anchor="_Toc53492449" w:history="1">
        <w:r w:rsidR="002349C6" w:rsidRPr="00993338">
          <w:rPr>
            <w:rStyle w:val="Hyperlink"/>
            <w:color w:val="000000" w:themeColor="text1"/>
          </w:rPr>
          <w:t>17.09</w:t>
        </w:r>
        <w:r w:rsidR="002349C6" w:rsidRPr="00993338">
          <w:rPr>
            <w:rFonts w:asciiTheme="minorHAnsi" w:eastAsiaTheme="minorEastAsia" w:hAnsiTheme="minorHAnsi"/>
            <w:sz w:val="22"/>
            <w:lang w:eastAsia="en-AU"/>
          </w:rPr>
          <w:tab/>
        </w:r>
        <w:r w:rsidR="002349C6" w:rsidRPr="00993338">
          <w:rPr>
            <w:rStyle w:val="Hyperlink"/>
            <w:color w:val="000000" w:themeColor="text1"/>
          </w:rPr>
          <w:t>Task specialist marine pilot transfer operations</w:t>
        </w:r>
        <w:r w:rsidR="002349C6" w:rsidRPr="00993338">
          <w:rPr>
            <w:webHidden/>
          </w:rPr>
          <w:tab/>
        </w:r>
        <w:r w:rsidR="002349C6" w:rsidRPr="00993338">
          <w:rPr>
            <w:webHidden/>
          </w:rPr>
          <w:fldChar w:fldCharType="begin"/>
        </w:r>
        <w:r w:rsidR="002349C6" w:rsidRPr="00993338">
          <w:rPr>
            <w:webHidden/>
          </w:rPr>
          <w:instrText xml:space="preserve"> PAGEREF _Toc53492449 \h </w:instrText>
        </w:r>
        <w:r w:rsidR="002349C6" w:rsidRPr="00993338">
          <w:rPr>
            <w:webHidden/>
          </w:rPr>
        </w:r>
        <w:r w:rsidR="002349C6" w:rsidRPr="00993338">
          <w:rPr>
            <w:webHidden/>
          </w:rPr>
          <w:fldChar w:fldCharType="separate"/>
        </w:r>
        <w:r w:rsidR="002734B8">
          <w:rPr>
            <w:webHidden/>
          </w:rPr>
          <w:t>54</w:t>
        </w:r>
        <w:r w:rsidR="002349C6" w:rsidRPr="00993338">
          <w:rPr>
            <w:webHidden/>
          </w:rPr>
          <w:fldChar w:fldCharType="end"/>
        </w:r>
      </w:hyperlink>
    </w:p>
    <w:p w14:paraId="01CA961F" w14:textId="7DE7D2C5" w:rsidR="002349C6" w:rsidRPr="00993338" w:rsidRDefault="00BA710F" w:rsidP="002349C6">
      <w:pPr>
        <w:pStyle w:val="TOC1"/>
        <w:tabs>
          <w:tab w:val="right" w:leader="dot" w:pos="9072"/>
        </w:tabs>
        <w:rPr>
          <w:rStyle w:val="Hyperlink"/>
          <w:color w:val="000000" w:themeColor="text1"/>
        </w:rPr>
      </w:pPr>
      <w:hyperlink w:anchor="_Toc53492450" w:history="1">
        <w:r w:rsidR="002349C6" w:rsidRPr="00993338">
          <w:rPr>
            <w:rStyle w:val="Hyperlink"/>
            <w:color w:val="000000" w:themeColor="text1"/>
          </w:rPr>
          <w:t>CHAPTER 18</w:t>
        </w:r>
        <w:r w:rsidR="002349C6" w:rsidRPr="00993338">
          <w:rPr>
            <w:rStyle w:val="Hyperlink"/>
            <w:color w:val="000000" w:themeColor="text1"/>
          </w:rPr>
          <w:tab/>
          <w:t>PERFORMANCE – TAKE-OFF AND LANDING – AIRCRAFT</w:t>
        </w:r>
        <w:r w:rsidR="002349C6" w:rsidRPr="00993338">
          <w:rPr>
            <w:rStyle w:val="Hyperlink"/>
            <w:webHidden/>
            <w:color w:val="000000" w:themeColor="text1"/>
          </w:rPr>
          <w:tab/>
        </w:r>
        <w:r w:rsidR="002349C6" w:rsidRPr="00993338">
          <w:rPr>
            <w:rStyle w:val="Hyperlink"/>
            <w:webHidden/>
            <w:color w:val="000000" w:themeColor="text1"/>
          </w:rPr>
          <w:fldChar w:fldCharType="begin"/>
        </w:r>
        <w:r w:rsidR="002349C6" w:rsidRPr="00993338">
          <w:rPr>
            <w:rStyle w:val="Hyperlink"/>
            <w:webHidden/>
            <w:color w:val="000000" w:themeColor="text1"/>
          </w:rPr>
          <w:instrText xml:space="preserve"> PAGEREF _Toc53492450 \h </w:instrText>
        </w:r>
        <w:r w:rsidR="002349C6" w:rsidRPr="00993338">
          <w:rPr>
            <w:rStyle w:val="Hyperlink"/>
            <w:webHidden/>
            <w:color w:val="000000" w:themeColor="text1"/>
          </w:rPr>
        </w:r>
        <w:r w:rsidR="002349C6" w:rsidRPr="00993338">
          <w:rPr>
            <w:rStyle w:val="Hyperlink"/>
            <w:webHidden/>
            <w:color w:val="000000" w:themeColor="text1"/>
          </w:rPr>
          <w:fldChar w:fldCharType="separate"/>
        </w:r>
        <w:r w:rsidR="002734B8">
          <w:rPr>
            <w:rStyle w:val="Hyperlink"/>
            <w:webHidden/>
            <w:color w:val="000000" w:themeColor="text1"/>
          </w:rPr>
          <w:t>56</w:t>
        </w:r>
        <w:r w:rsidR="002349C6" w:rsidRPr="00993338">
          <w:rPr>
            <w:rStyle w:val="Hyperlink"/>
            <w:webHidden/>
            <w:color w:val="000000" w:themeColor="text1"/>
          </w:rPr>
          <w:fldChar w:fldCharType="end"/>
        </w:r>
      </w:hyperlink>
    </w:p>
    <w:p w14:paraId="53EDC2E1" w14:textId="798DBD1E" w:rsidR="002349C6" w:rsidRPr="00993338" w:rsidRDefault="00BA710F" w:rsidP="002349C6">
      <w:pPr>
        <w:pStyle w:val="TOC2"/>
        <w:rPr>
          <w:rFonts w:asciiTheme="minorHAnsi" w:eastAsiaTheme="minorEastAsia" w:hAnsiTheme="minorHAnsi"/>
          <w:sz w:val="22"/>
          <w:lang w:eastAsia="en-AU"/>
        </w:rPr>
      </w:pPr>
      <w:hyperlink w:anchor="_Toc53492451" w:history="1">
        <w:r w:rsidR="002349C6" w:rsidRPr="00993338">
          <w:rPr>
            <w:rStyle w:val="Hyperlink"/>
            <w:color w:val="000000" w:themeColor="text1"/>
          </w:rPr>
          <w:t>Division 1</w:t>
        </w:r>
        <w:r w:rsidR="002349C6" w:rsidRPr="00993338">
          <w:rPr>
            <w:rFonts w:asciiTheme="minorHAnsi" w:eastAsiaTheme="minorEastAsia" w:hAnsiTheme="minorHAnsi"/>
            <w:sz w:val="22"/>
            <w:lang w:eastAsia="en-AU"/>
          </w:rPr>
          <w:tab/>
        </w:r>
        <w:r w:rsidR="002349C6" w:rsidRPr="00993338">
          <w:rPr>
            <w:rStyle w:val="Hyperlink"/>
            <w:color w:val="000000" w:themeColor="text1"/>
          </w:rPr>
          <w:t>Take-off and landing performance – large aeroplanes – all aerial</w:t>
        </w:r>
        <w:r w:rsidR="002349C6" w:rsidRPr="00993338">
          <w:rPr>
            <w:rStyle w:val="Hyperlink"/>
            <w:color w:val="000000" w:themeColor="text1"/>
          </w:rPr>
          <w:br/>
          <w:t>work operations</w:t>
        </w:r>
        <w:r w:rsidR="002349C6" w:rsidRPr="00993338">
          <w:rPr>
            <w:webHidden/>
          </w:rPr>
          <w:tab/>
        </w:r>
        <w:r w:rsidR="002349C6" w:rsidRPr="00993338">
          <w:rPr>
            <w:webHidden/>
          </w:rPr>
          <w:fldChar w:fldCharType="begin"/>
        </w:r>
        <w:r w:rsidR="002349C6" w:rsidRPr="00993338">
          <w:rPr>
            <w:webHidden/>
          </w:rPr>
          <w:instrText xml:space="preserve"> PAGEREF _Toc53492451 \h </w:instrText>
        </w:r>
        <w:r w:rsidR="002349C6" w:rsidRPr="00993338">
          <w:rPr>
            <w:webHidden/>
          </w:rPr>
        </w:r>
        <w:r w:rsidR="002349C6" w:rsidRPr="00993338">
          <w:rPr>
            <w:webHidden/>
          </w:rPr>
          <w:fldChar w:fldCharType="separate"/>
        </w:r>
        <w:r w:rsidR="002734B8">
          <w:rPr>
            <w:webHidden/>
          </w:rPr>
          <w:t>56</w:t>
        </w:r>
        <w:r w:rsidR="002349C6" w:rsidRPr="00993338">
          <w:rPr>
            <w:webHidden/>
          </w:rPr>
          <w:fldChar w:fldCharType="end"/>
        </w:r>
      </w:hyperlink>
    </w:p>
    <w:p w14:paraId="635A249B" w14:textId="22519106" w:rsidR="002349C6" w:rsidRPr="00993338" w:rsidRDefault="00BA710F">
      <w:pPr>
        <w:pStyle w:val="TOC3"/>
        <w:rPr>
          <w:rFonts w:asciiTheme="minorHAnsi" w:eastAsiaTheme="minorEastAsia" w:hAnsiTheme="minorHAnsi"/>
          <w:sz w:val="22"/>
          <w:lang w:eastAsia="en-AU"/>
        </w:rPr>
      </w:pPr>
      <w:hyperlink w:anchor="_Toc53492452" w:history="1">
        <w:r w:rsidR="002349C6" w:rsidRPr="00993338">
          <w:rPr>
            <w:rStyle w:val="Hyperlink"/>
            <w:color w:val="000000" w:themeColor="text1"/>
          </w:rPr>
          <w:t>18.01</w:t>
        </w:r>
        <w:r w:rsidR="002349C6" w:rsidRPr="00993338">
          <w:rPr>
            <w:rFonts w:asciiTheme="minorHAnsi" w:eastAsiaTheme="minorEastAsia" w:hAnsiTheme="minorHAnsi"/>
            <w:sz w:val="22"/>
            <w:lang w:eastAsia="en-AU"/>
          </w:rPr>
          <w:tab/>
        </w:r>
        <w:r w:rsidR="002349C6" w:rsidRPr="00993338">
          <w:rPr>
            <w:rStyle w:val="Hyperlink"/>
            <w:color w:val="000000" w:themeColor="text1"/>
          </w:rPr>
          <w:t>Application</w:t>
        </w:r>
        <w:r w:rsidR="002349C6" w:rsidRPr="00993338">
          <w:rPr>
            <w:webHidden/>
          </w:rPr>
          <w:tab/>
        </w:r>
        <w:r w:rsidR="002349C6" w:rsidRPr="00993338">
          <w:rPr>
            <w:webHidden/>
          </w:rPr>
          <w:fldChar w:fldCharType="begin"/>
        </w:r>
        <w:r w:rsidR="002349C6" w:rsidRPr="00993338">
          <w:rPr>
            <w:webHidden/>
          </w:rPr>
          <w:instrText xml:space="preserve"> PAGEREF _Toc53492452 \h </w:instrText>
        </w:r>
        <w:r w:rsidR="002349C6" w:rsidRPr="00993338">
          <w:rPr>
            <w:webHidden/>
          </w:rPr>
        </w:r>
        <w:r w:rsidR="002349C6" w:rsidRPr="00993338">
          <w:rPr>
            <w:webHidden/>
          </w:rPr>
          <w:fldChar w:fldCharType="separate"/>
        </w:r>
        <w:r w:rsidR="002734B8">
          <w:rPr>
            <w:webHidden/>
          </w:rPr>
          <w:t>56</w:t>
        </w:r>
        <w:r w:rsidR="002349C6" w:rsidRPr="00993338">
          <w:rPr>
            <w:webHidden/>
          </w:rPr>
          <w:fldChar w:fldCharType="end"/>
        </w:r>
      </w:hyperlink>
    </w:p>
    <w:p w14:paraId="143B2A40" w14:textId="4E7F7A35" w:rsidR="002349C6" w:rsidRPr="00993338" w:rsidRDefault="00BA710F">
      <w:pPr>
        <w:pStyle w:val="TOC3"/>
        <w:rPr>
          <w:rFonts w:asciiTheme="minorHAnsi" w:eastAsiaTheme="minorEastAsia" w:hAnsiTheme="minorHAnsi"/>
          <w:sz w:val="22"/>
          <w:lang w:eastAsia="en-AU"/>
        </w:rPr>
      </w:pPr>
      <w:hyperlink w:anchor="_Toc53492453" w:history="1">
        <w:r w:rsidR="002349C6" w:rsidRPr="00993338">
          <w:rPr>
            <w:rStyle w:val="Hyperlink"/>
            <w:color w:val="000000" w:themeColor="text1"/>
          </w:rPr>
          <w:t>18.02</w:t>
        </w:r>
        <w:r w:rsidR="002349C6" w:rsidRPr="00993338">
          <w:rPr>
            <w:rFonts w:asciiTheme="minorHAnsi" w:eastAsiaTheme="minorEastAsia" w:hAnsiTheme="minorHAnsi"/>
            <w:sz w:val="22"/>
            <w:lang w:eastAsia="en-AU"/>
          </w:rPr>
          <w:tab/>
        </w:r>
        <w:r w:rsidR="002349C6" w:rsidRPr="00993338">
          <w:rPr>
            <w:rStyle w:val="Hyperlink"/>
            <w:color w:val="000000" w:themeColor="text1"/>
          </w:rPr>
          <w:t>Take-off and landing performance for large aeroplanes</w:t>
        </w:r>
        <w:r w:rsidR="002349C6" w:rsidRPr="00993338">
          <w:rPr>
            <w:webHidden/>
          </w:rPr>
          <w:tab/>
        </w:r>
        <w:r w:rsidR="002349C6" w:rsidRPr="00993338">
          <w:rPr>
            <w:webHidden/>
          </w:rPr>
          <w:fldChar w:fldCharType="begin"/>
        </w:r>
        <w:r w:rsidR="002349C6" w:rsidRPr="00993338">
          <w:rPr>
            <w:webHidden/>
          </w:rPr>
          <w:instrText xml:space="preserve"> PAGEREF _Toc53492453 \h </w:instrText>
        </w:r>
        <w:r w:rsidR="002349C6" w:rsidRPr="00993338">
          <w:rPr>
            <w:webHidden/>
          </w:rPr>
        </w:r>
        <w:r w:rsidR="002349C6" w:rsidRPr="00993338">
          <w:rPr>
            <w:webHidden/>
          </w:rPr>
          <w:fldChar w:fldCharType="separate"/>
        </w:r>
        <w:r w:rsidR="002734B8">
          <w:rPr>
            <w:webHidden/>
          </w:rPr>
          <w:t>56</w:t>
        </w:r>
        <w:r w:rsidR="002349C6" w:rsidRPr="00993338">
          <w:rPr>
            <w:webHidden/>
          </w:rPr>
          <w:fldChar w:fldCharType="end"/>
        </w:r>
      </w:hyperlink>
    </w:p>
    <w:p w14:paraId="3CD087DB" w14:textId="5083A9E0" w:rsidR="002349C6" w:rsidRPr="00993338" w:rsidRDefault="00BA710F" w:rsidP="002349C6">
      <w:pPr>
        <w:pStyle w:val="TOC2"/>
        <w:rPr>
          <w:rFonts w:asciiTheme="minorHAnsi" w:eastAsiaTheme="minorEastAsia" w:hAnsiTheme="minorHAnsi"/>
          <w:sz w:val="22"/>
          <w:lang w:eastAsia="en-AU"/>
        </w:rPr>
      </w:pPr>
      <w:hyperlink w:anchor="_Toc53492454" w:history="1">
        <w:r w:rsidR="002349C6" w:rsidRPr="00993338">
          <w:rPr>
            <w:rStyle w:val="Hyperlink"/>
            <w:color w:val="000000" w:themeColor="text1"/>
          </w:rPr>
          <w:t>Division 2</w:t>
        </w:r>
        <w:r w:rsidR="002349C6" w:rsidRPr="00993338">
          <w:rPr>
            <w:rFonts w:asciiTheme="minorHAnsi" w:eastAsiaTheme="minorEastAsia" w:hAnsiTheme="minorHAnsi"/>
            <w:sz w:val="22"/>
            <w:lang w:eastAsia="en-AU"/>
          </w:rPr>
          <w:tab/>
        </w:r>
        <w:r w:rsidR="002349C6" w:rsidRPr="00993338">
          <w:rPr>
            <w:rStyle w:val="Hyperlink"/>
            <w:rFonts w:cs="Arial"/>
            <w:color w:val="000000" w:themeColor="text1"/>
          </w:rPr>
          <w:t>Take-off and landing performance </w:t>
        </w:r>
        <w:r w:rsidR="002349C6" w:rsidRPr="00993338">
          <w:rPr>
            <w:rStyle w:val="Hyperlink"/>
            <w:color w:val="000000" w:themeColor="text1"/>
          </w:rPr>
          <w:t>–</w:t>
        </w:r>
        <w:r w:rsidR="002349C6" w:rsidRPr="00993338">
          <w:rPr>
            <w:rStyle w:val="Hyperlink"/>
            <w:rFonts w:cs="Arial"/>
            <w:color w:val="000000" w:themeColor="text1"/>
          </w:rPr>
          <w:t xml:space="preserve"> rotorcraft </w:t>
        </w:r>
        <w:r w:rsidR="002349C6" w:rsidRPr="00993338">
          <w:rPr>
            <w:rStyle w:val="Hyperlink"/>
            <w:color w:val="000000" w:themeColor="text1"/>
          </w:rPr>
          <w:t>–</w:t>
        </w:r>
        <w:r w:rsidR="002349C6" w:rsidRPr="00993338">
          <w:rPr>
            <w:rStyle w:val="Hyperlink"/>
            <w:rFonts w:cs="Arial"/>
            <w:color w:val="000000" w:themeColor="text1"/>
          </w:rPr>
          <w:t xml:space="preserve"> aerial work</w:t>
        </w:r>
        <w:r w:rsidR="002349C6" w:rsidRPr="00993338">
          <w:rPr>
            <w:rStyle w:val="Hyperlink"/>
            <w:rFonts w:cs="Arial"/>
            <w:color w:val="000000" w:themeColor="text1"/>
          </w:rPr>
          <w:br/>
          <w:t>certificate holders only</w:t>
        </w:r>
        <w:r w:rsidR="002349C6" w:rsidRPr="00993338">
          <w:rPr>
            <w:webHidden/>
          </w:rPr>
          <w:tab/>
        </w:r>
        <w:r w:rsidR="002349C6" w:rsidRPr="00993338">
          <w:rPr>
            <w:webHidden/>
          </w:rPr>
          <w:fldChar w:fldCharType="begin"/>
        </w:r>
        <w:r w:rsidR="002349C6" w:rsidRPr="00993338">
          <w:rPr>
            <w:webHidden/>
          </w:rPr>
          <w:instrText xml:space="preserve"> PAGEREF _Toc53492454 \h </w:instrText>
        </w:r>
        <w:r w:rsidR="002349C6" w:rsidRPr="00993338">
          <w:rPr>
            <w:webHidden/>
          </w:rPr>
        </w:r>
        <w:r w:rsidR="002349C6" w:rsidRPr="00993338">
          <w:rPr>
            <w:webHidden/>
          </w:rPr>
          <w:fldChar w:fldCharType="separate"/>
        </w:r>
        <w:r w:rsidR="002734B8">
          <w:rPr>
            <w:webHidden/>
          </w:rPr>
          <w:t>56</w:t>
        </w:r>
        <w:r w:rsidR="002349C6" w:rsidRPr="00993338">
          <w:rPr>
            <w:webHidden/>
          </w:rPr>
          <w:fldChar w:fldCharType="end"/>
        </w:r>
      </w:hyperlink>
    </w:p>
    <w:p w14:paraId="26F8B5A6" w14:textId="63E11E28" w:rsidR="002349C6" w:rsidRPr="00993338" w:rsidRDefault="00BA710F">
      <w:pPr>
        <w:pStyle w:val="TOC3"/>
        <w:rPr>
          <w:rFonts w:asciiTheme="minorHAnsi" w:eastAsiaTheme="minorEastAsia" w:hAnsiTheme="minorHAnsi"/>
          <w:sz w:val="22"/>
          <w:lang w:eastAsia="en-AU"/>
        </w:rPr>
      </w:pPr>
      <w:hyperlink w:anchor="_Toc53492455" w:history="1">
        <w:r w:rsidR="002349C6" w:rsidRPr="00993338">
          <w:rPr>
            <w:rStyle w:val="Hyperlink"/>
            <w:color w:val="000000" w:themeColor="text1"/>
          </w:rPr>
          <w:t>18.03</w:t>
        </w:r>
        <w:r w:rsidR="002349C6" w:rsidRPr="00993338">
          <w:rPr>
            <w:rFonts w:asciiTheme="minorHAnsi" w:eastAsiaTheme="minorEastAsia" w:hAnsiTheme="minorHAnsi"/>
            <w:sz w:val="22"/>
            <w:lang w:eastAsia="en-AU"/>
          </w:rPr>
          <w:tab/>
        </w:r>
        <w:r w:rsidR="002349C6" w:rsidRPr="00993338">
          <w:rPr>
            <w:rStyle w:val="Hyperlink"/>
            <w:color w:val="000000" w:themeColor="text1"/>
          </w:rPr>
          <w:t>Application</w:t>
        </w:r>
        <w:r w:rsidR="002349C6" w:rsidRPr="00993338">
          <w:rPr>
            <w:webHidden/>
          </w:rPr>
          <w:tab/>
        </w:r>
        <w:r w:rsidR="002349C6" w:rsidRPr="00993338">
          <w:rPr>
            <w:webHidden/>
          </w:rPr>
          <w:fldChar w:fldCharType="begin"/>
        </w:r>
        <w:r w:rsidR="002349C6" w:rsidRPr="00993338">
          <w:rPr>
            <w:webHidden/>
          </w:rPr>
          <w:instrText xml:space="preserve"> PAGEREF _Toc53492455 \h </w:instrText>
        </w:r>
        <w:r w:rsidR="002349C6" w:rsidRPr="00993338">
          <w:rPr>
            <w:webHidden/>
          </w:rPr>
        </w:r>
        <w:r w:rsidR="002349C6" w:rsidRPr="00993338">
          <w:rPr>
            <w:webHidden/>
          </w:rPr>
          <w:fldChar w:fldCharType="separate"/>
        </w:r>
        <w:r w:rsidR="002734B8">
          <w:rPr>
            <w:webHidden/>
          </w:rPr>
          <w:t>56</w:t>
        </w:r>
        <w:r w:rsidR="002349C6" w:rsidRPr="00993338">
          <w:rPr>
            <w:webHidden/>
          </w:rPr>
          <w:fldChar w:fldCharType="end"/>
        </w:r>
      </w:hyperlink>
    </w:p>
    <w:p w14:paraId="2E5D7A05" w14:textId="3EDE6931" w:rsidR="002349C6" w:rsidRPr="00993338" w:rsidRDefault="00BA710F">
      <w:pPr>
        <w:pStyle w:val="TOC3"/>
        <w:rPr>
          <w:rFonts w:asciiTheme="minorHAnsi" w:eastAsiaTheme="minorEastAsia" w:hAnsiTheme="minorHAnsi"/>
          <w:sz w:val="22"/>
          <w:lang w:eastAsia="en-AU"/>
        </w:rPr>
      </w:pPr>
      <w:hyperlink w:anchor="_Toc53492456" w:history="1">
        <w:r w:rsidR="002349C6" w:rsidRPr="00993338">
          <w:rPr>
            <w:rStyle w:val="Hyperlink"/>
            <w:color w:val="000000" w:themeColor="text1"/>
          </w:rPr>
          <w:t>18.04</w:t>
        </w:r>
        <w:r w:rsidR="002349C6" w:rsidRPr="00993338">
          <w:rPr>
            <w:rFonts w:asciiTheme="minorHAnsi" w:eastAsiaTheme="minorEastAsia" w:hAnsiTheme="minorHAnsi"/>
            <w:sz w:val="22"/>
            <w:lang w:eastAsia="en-AU"/>
          </w:rPr>
          <w:tab/>
        </w:r>
        <w:r w:rsidR="002349C6" w:rsidRPr="00993338">
          <w:rPr>
            <w:rStyle w:val="Hyperlink"/>
            <w:color w:val="000000" w:themeColor="text1"/>
          </w:rPr>
          <w:t>Take-off and landing performance for rotorcraft operated with</w:t>
        </w:r>
        <w:r w:rsidR="002349C6" w:rsidRPr="00993338">
          <w:rPr>
            <w:rStyle w:val="Hyperlink"/>
            <w:color w:val="000000" w:themeColor="text1"/>
          </w:rPr>
          <w:br/>
          <w:t>OEI accountability</w:t>
        </w:r>
        <w:r w:rsidR="002349C6" w:rsidRPr="00993338">
          <w:rPr>
            <w:webHidden/>
          </w:rPr>
          <w:tab/>
        </w:r>
        <w:r w:rsidR="002349C6" w:rsidRPr="00993338">
          <w:rPr>
            <w:webHidden/>
          </w:rPr>
          <w:fldChar w:fldCharType="begin"/>
        </w:r>
        <w:r w:rsidR="002349C6" w:rsidRPr="00993338">
          <w:rPr>
            <w:webHidden/>
          </w:rPr>
          <w:instrText xml:space="preserve"> PAGEREF _Toc53492456 \h </w:instrText>
        </w:r>
        <w:r w:rsidR="002349C6" w:rsidRPr="00993338">
          <w:rPr>
            <w:webHidden/>
          </w:rPr>
        </w:r>
        <w:r w:rsidR="002349C6" w:rsidRPr="00993338">
          <w:rPr>
            <w:webHidden/>
          </w:rPr>
          <w:fldChar w:fldCharType="separate"/>
        </w:r>
        <w:r w:rsidR="002734B8">
          <w:rPr>
            <w:webHidden/>
          </w:rPr>
          <w:t>56</w:t>
        </w:r>
        <w:r w:rsidR="002349C6" w:rsidRPr="00993338">
          <w:rPr>
            <w:webHidden/>
          </w:rPr>
          <w:fldChar w:fldCharType="end"/>
        </w:r>
      </w:hyperlink>
    </w:p>
    <w:p w14:paraId="531EEE0D" w14:textId="5714CCB1" w:rsidR="002349C6" w:rsidRPr="00993338" w:rsidRDefault="00BA710F" w:rsidP="002349C6">
      <w:pPr>
        <w:pStyle w:val="TOC2"/>
        <w:rPr>
          <w:rFonts w:asciiTheme="minorHAnsi" w:eastAsiaTheme="minorEastAsia" w:hAnsiTheme="minorHAnsi"/>
          <w:sz w:val="22"/>
          <w:lang w:eastAsia="en-AU"/>
        </w:rPr>
      </w:pPr>
      <w:hyperlink w:anchor="_Toc53492457" w:history="1">
        <w:r w:rsidR="002349C6" w:rsidRPr="00993338">
          <w:rPr>
            <w:rStyle w:val="Hyperlink"/>
            <w:color w:val="000000" w:themeColor="text1"/>
          </w:rPr>
          <w:t>Division 3</w:t>
        </w:r>
        <w:r w:rsidR="002349C6" w:rsidRPr="00993338">
          <w:rPr>
            <w:rFonts w:asciiTheme="minorHAnsi" w:eastAsiaTheme="minorEastAsia" w:hAnsiTheme="minorHAnsi"/>
            <w:sz w:val="22"/>
            <w:lang w:eastAsia="en-AU"/>
          </w:rPr>
          <w:tab/>
        </w:r>
        <w:r w:rsidR="002349C6" w:rsidRPr="00993338">
          <w:rPr>
            <w:rStyle w:val="Hyperlink"/>
            <w:color w:val="000000" w:themeColor="text1"/>
          </w:rPr>
          <w:t>Take-off and landing performance — other aircraft — all aerial</w:t>
        </w:r>
        <w:r w:rsidR="002349C6" w:rsidRPr="00993338">
          <w:rPr>
            <w:rStyle w:val="Hyperlink"/>
            <w:color w:val="000000" w:themeColor="text1"/>
          </w:rPr>
          <w:br/>
          <w:t>work operations</w:t>
        </w:r>
        <w:r w:rsidR="002349C6" w:rsidRPr="00993338">
          <w:rPr>
            <w:webHidden/>
          </w:rPr>
          <w:tab/>
        </w:r>
        <w:r w:rsidR="002349C6" w:rsidRPr="00993338">
          <w:rPr>
            <w:webHidden/>
          </w:rPr>
          <w:fldChar w:fldCharType="begin"/>
        </w:r>
        <w:r w:rsidR="002349C6" w:rsidRPr="00993338">
          <w:rPr>
            <w:webHidden/>
          </w:rPr>
          <w:instrText xml:space="preserve"> PAGEREF _Toc53492457 \h </w:instrText>
        </w:r>
        <w:r w:rsidR="002349C6" w:rsidRPr="00993338">
          <w:rPr>
            <w:webHidden/>
          </w:rPr>
        </w:r>
        <w:r w:rsidR="002349C6" w:rsidRPr="00993338">
          <w:rPr>
            <w:webHidden/>
          </w:rPr>
          <w:fldChar w:fldCharType="separate"/>
        </w:r>
        <w:r w:rsidR="002734B8">
          <w:rPr>
            <w:webHidden/>
          </w:rPr>
          <w:t>57</w:t>
        </w:r>
        <w:r w:rsidR="002349C6" w:rsidRPr="00993338">
          <w:rPr>
            <w:webHidden/>
          </w:rPr>
          <w:fldChar w:fldCharType="end"/>
        </w:r>
      </w:hyperlink>
    </w:p>
    <w:p w14:paraId="649F5990" w14:textId="3D990DDF" w:rsidR="002349C6" w:rsidRPr="00993338" w:rsidRDefault="00BA710F">
      <w:pPr>
        <w:pStyle w:val="TOC3"/>
        <w:rPr>
          <w:rFonts w:asciiTheme="minorHAnsi" w:eastAsiaTheme="minorEastAsia" w:hAnsiTheme="minorHAnsi"/>
          <w:sz w:val="22"/>
          <w:lang w:eastAsia="en-AU"/>
        </w:rPr>
      </w:pPr>
      <w:hyperlink w:anchor="_Toc53492458" w:history="1">
        <w:r w:rsidR="002349C6" w:rsidRPr="00993338">
          <w:rPr>
            <w:rStyle w:val="Hyperlink"/>
            <w:color w:val="000000" w:themeColor="text1"/>
          </w:rPr>
          <w:t>18.05</w:t>
        </w:r>
        <w:r w:rsidR="002349C6" w:rsidRPr="00993338">
          <w:rPr>
            <w:rFonts w:asciiTheme="minorHAnsi" w:eastAsiaTheme="minorEastAsia" w:hAnsiTheme="minorHAnsi"/>
            <w:sz w:val="22"/>
            <w:lang w:eastAsia="en-AU"/>
          </w:rPr>
          <w:tab/>
        </w:r>
        <w:r w:rsidR="002349C6" w:rsidRPr="00993338">
          <w:rPr>
            <w:rStyle w:val="Hyperlink"/>
            <w:color w:val="000000" w:themeColor="text1"/>
          </w:rPr>
          <w:t>Application</w:t>
        </w:r>
        <w:r w:rsidR="002349C6" w:rsidRPr="00993338">
          <w:rPr>
            <w:webHidden/>
          </w:rPr>
          <w:tab/>
        </w:r>
        <w:r w:rsidR="002349C6" w:rsidRPr="00993338">
          <w:rPr>
            <w:webHidden/>
          </w:rPr>
          <w:fldChar w:fldCharType="begin"/>
        </w:r>
        <w:r w:rsidR="002349C6" w:rsidRPr="00993338">
          <w:rPr>
            <w:webHidden/>
          </w:rPr>
          <w:instrText xml:space="preserve"> PAGEREF _Toc53492458 \h </w:instrText>
        </w:r>
        <w:r w:rsidR="002349C6" w:rsidRPr="00993338">
          <w:rPr>
            <w:webHidden/>
          </w:rPr>
        </w:r>
        <w:r w:rsidR="002349C6" w:rsidRPr="00993338">
          <w:rPr>
            <w:webHidden/>
          </w:rPr>
          <w:fldChar w:fldCharType="separate"/>
        </w:r>
        <w:r w:rsidR="002734B8">
          <w:rPr>
            <w:webHidden/>
          </w:rPr>
          <w:t>57</w:t>
        </w:r>
        <w:r w:rsidR="002349C6" w:rsidRPr="00993338">
          <w:rPr>
            <w:webHidden/>
          </w:rPr>
          <w:fldChar w:fldCharType="end"/>
        </w:r>
      </w:hyperlink>
    </w:p>
    <w:p w14:paraId="503BD848" w14:textId="6925D6DD" w:rsidR="002349C6" w:rsidRPr="00993338" w:rsidRDefault="00BA710F">
      <w:pPr>
        <w:pStyle w:val="TOC3"/>
        <w:rPr>
          <w:rFonts w:asciiTheme="minorHAnsi" w:eastAsiaTheme="minorEastAsia" w:hAnsiTheme="minorHAnsi"/>
          <w:sz w:val="22"/>
          <w:lang w:eastAsia="en-AU"/>
        </w:rPr>
      </w:pPr>
      <w:hyperlink w:anchor="_Toc53492459" w:history="1">
        <w:r w:rsidR="002349C6" w:rsidRPr="00993338">
          <w:rPr>
            <w:rStyle w:val="Hyperlink"/>
            <w:color w:val="000000" w:themeColor="text1"/>
          </w:rPr>
          <w:t>18.06</w:t>
        </w:r>
        <w:r w:rsidR="002349C6" w:rsidRPr="00993338">
          <w:rPr>
            <w:rFonts w:asciiTheme="minorHAnsi" w:eastAsiaTheme="minorEastAsia" w:hAnsiTheme="minorHAnsi"/>
            <w:sz w:val="22"/>
            <w:lang w:eastAsia="en-AU"/>
          </w:rPr>
          <w:tab/>
        </w:r>
        <w:r w:rsidR="002349C6" w:rsidRPr="00993338">
          <w:rPr>
            <w:rStyle w:val="Hyperlink"/>
            <w:color w:val="000000" w:themeColor="text1"/>
          </w:rPr>
          <w:t>Take-off and landing performance for other aircraft</w:t>
        </w:r>
        <w:r w:rsidR="002349C6" w:rsidRPr="00993338">
          <w:rPr>
            <w:webHidden/>
          </w:rPr>
          <w:tab/>
        </w:r>
        <w:r w:rsidR="002349C6" w:rsidRPr="00993338">
          <w:rPr>
            <w:webHidden/>
          </w:rPr>
          <w:fldChar w:fldCharType="begin"/>
        </w:r>
        <w:r w:rsidR="002349C6" w:rsidRPr="00993338">
          <w:rPr>
            <w:webHidden/>
          </w:rPr>
          <w:instrText xml:space="preserve"> PAGEREF _Toc53492459 \h </w:instrText>
        </w:r>
        <w:r w:rsidR="002349C6" w:rsidRPr="00993338">
          <w:rPr>
            <w:webHidden/>
          </w:rPr>
        </w:r>
        <w:r w:rsidR="002349C6" w:rsidRPr="00993338">
          <w:rPr>
            <w:webHidden/>
          </w:rPr>
          <w:fldChar w:fldCharType="separate"/>
        </w:r>
        <w:r w:rsidR="002734B8">
          <w:rPr>
            <w:webHidden/>
          </w:rPr>
          <w:t>57</w:t>
        </w:r>
        <w:r w:rsidR="002349C6" w:rsidRPr="00993338">
          <w:rPr>
            <w:webHidden/>
          </w:rPr>
          <w:fldChar w:fldCharType="end"/>
        </w:r>
      </w:hyperlink>
    </w:p>
    <w:p w14:paraId="22E51C5F" w14:textId="784FD860" w:rsidR="002349C6" w:rsidRPr="00993338" w:rsidRDefault="00BA710F" w:rsidP="002349C6">
      <w:pPr>
        <w:pStyle w:val="TOC1"/>
        <w:tabs>
          <w:tab w:val="right" w:leader="dot" w:pos="9072"/>
        </w:tabs>
        <w:rPr>
          <w:rStyle w:val="Hyperlink"/>
          <w:color w:val="000000" w:themeColor="text1"/>
        </w:rPr>
      </w:pPr>
      <w:hyperlink w:anchor="_Toc53492460" w:history="1">
        <w:r w:rsidR="002349C6" w:rsidRPr="00993338">
          <w:rPr>
            <w:rStyle w:val="Hyperlink"/>
            <w:color w:val="000000" w:themeColor="text1"/>
          </w:rPr>
          <w:t>CHAPTER 19</w:t>
        </w:r>
        <w:r w:rsidR="002349C6" w:rsidRPr="00993338">
          <w:rPr>
            <w:rStyle w:val="Hyperlink"/>
            <w:color w:val="000000" w:themeColor="text1"/>
          </w:rPr>
          <w:tab/>
          <w:t>RESERVED</w:t>
        </w:r>
        <w:r w:rsidR="002349C6" w:rsidRPr="00993338">
          <w:rPr>
            <w:rStyle w:val="Hyperlink"/>
            <w:webHidden/>
            <w:color w:val="000000" w:themeColor="text1"/>
          </w:rPr>
          <w:tab/>
        </w:r>
        <w:r w:rsidR="002349C6" w:rsidRPr="00993338">
          <w:rPr>
            <w:rStyle w:val="Hyperlink"/>
            <w:webHidden/>
            <w:color w:val="000000" w:themeColor="text1"/>
          </w:rPr>
          <w:fldChar w:fldCharType="begin"/>
        </w:r>
        <w:r w:rsidR="002349C6" w:rsidRPr="00993338">
          <w:rPr>
            <w:rStyle w:val="Hyperlink"/>
            <w:webHidden/>
            <w:color w:val="000000" w:themeColor="text1"/>
          </w:rPr>
          <w:instrText xml:space="preserve"> PAGEREF _Toc53492460 \h </w:instrText>
        </w:r>
        <w:r w:rsidR="002349C6" w:rsidRPr="00993338">
          <w:rPr>
            <w:rStyle w:val="Hyperlink"/>
            <w:webHidden/>
            <w:color w:val="000000" w:themeColor="text1"/>
          </w:rPr>
        </w:r>
        <w:r w:rsidR="002349C6" w:rsidRPr="00993338">
          <w:rPr>
            <w:rStyle w:val="Hyperlink"/>
            <w:webHidden/>
            <w:color w:val="000000" w:themeColor="text1"/>
          </w:rPr>
          <w:fldChar w:fldCharType="separate"/>
        </w:r>
        <w:r w:rsidR="002734B8">
          <w:rPr>
            <w:rStyle w:val="Hyperlink"/>
            <w:webHidden/>
            <w:color w:val="000000" w:themeColor="text1"/>
          </w:rPr>
          <w:t>58</w:t>
        </w:r>
        <w:r w:rsidR="002349C6" w:rsidRPr="00993338">
          <w:rPr>
            <w:rStyle w:val="Hyperlink"/>
            <w:webHidden/>
            <w:color w:val="000000" w:themeColor="text1"/>
          </w:rPr>
          <w:fldChar w:fldCharType="end"/>
        </w:r>
      </w:hyperlink>
    </w:p>
    <w:p w14:paraId="4A7E36A9" w14:textId="15C6610D" w:rsidR="002349C6" w:rsidRPr="00993338" w:rsidRDefault="00BA710F" w:rsidP="002349C6">
      <w:pPr>
        <w:pStyle w:val="TOC1"/>
        <w:tabs>
          <w:tab w:val="right" w:leader="dot" w:pos="9072"/>
        </w:tabs>
        <w:rPr>
          <w:rStyle w:val="Hyperlink"/>
          <w:color w:val="000000" w:themeColor="text1"/>
        </w:rPr>
      </w:pPr>
      <w:hyperlink w:anchor="_Toc53492461" w:history="1">
        <w:r w:rsidR="002349C6" w:rsidRPr="00993338">
          <w:rPr>
            <w:rStyle w:val="Hyperlink"/>
            <w:color w:val="000000" w:themeColor="text1"/>
          </w:rPr>
          <w:t>CHAPTER 20</w:t>
        </w:r>
        <w:r w:rsidR="002349C6" w:rsidRPr="00993338">
          <w:rPr>
            <w:rStyle w:val="Hyperlink"/>
            <w:color w:val="000000" w:themeColor="text1"/>
          </w:rPr>
          <w:tab/>
          <w:t>RESERVED</w:t>
        </w:r>
        <w:r w:rsidR="002349C6" w:rsidRPr="00993338">
          <w:rPr>
            <w:rStyle w:val="Hyperlink"/>
            <w:webHidden/>
            <w:color w:val="000000" w:themeColor="text1"/>
          </w:rPr>
          <w:tab/>
        </w:r>
        <w:r w:rsidR="002349C6" w:rsidRPr="00993338">
          <w:rPr>
            <w:rStyle w:val="Hyperlink"/>
            <w:webHidden/>
            <w:color w:val="000000" w:themeColor="text1"/>
          </w:rPr>
          <w:fldChar w:fldCharType="begin"/>
        </w:r>
        <w:r w:rsidR="002349C6" w:rsidRPr="00993338">
          <w:rPr>
            <w:rStyle w:val="Hyperlink"/>
            <w:webHidden/>
            <w:color w:val="000000" w:themeColor="text1"/>
          </w:rPr>
          <w:instrText xml:space="preserve"> PAGEREF _Toc53492461 \h </w:instrText>
        </w:r>
        <w:r w:rsidR="002349C6" w:rsidRPr="00993338">
          <w:rPr>
            <w:rStyle w:val="Hyperlink"/>
            <w:webHidden/>
            <w:color w:val="000000" w:themeColor="text1"/>
          </w:rPr>
        </w:r>
        <w:r w:rsidR="002349C6" w:rsidRPr="00993338">
          <w:rPr>
            <w:rStyle w:val="Hyperlink"/>
            <w:webHidden/>
            <w:color w:val="000000" w:themeColor="text1"/>
          </w:rPr>
          <w:fldChar w:fldCharType="separate"/>
        </w:r>
        <w:r w:rsidR="002734B8">
          <w:rPr>
            <w:rStyle w:val="Hyperlink"/>
            <w:webHidden/>
            <w:color w:val="000000" w:themeColor="text1"/>
          </w:rPr>
          <w:t>58</w:t>
        </w:r>
        <w:r w:rsidR="002349C6" w:rsidRPr="00993338">
          <w:rPr>
            <w:rStyle w:val="Hyperlink"/>
            <w:webHidden/>
            <w:color w:val="000000" w:themeColor="text1"/>
          </w:rPr>
          <w:fldChar w:fldCharType="end"/>
        </w:r>
      </w:hyperlink>
    </w:p>
    <w:p w14:paraId="6703DC8A" w14:textId="09950B43" w:rsidR="002349C6" w:rsidRPr="00993338" w:rsidRDefault="00BA710F" w:rsidP="002349C6">
      <w:pPr>
        <w:pStyle w:val="TOC1"/>
        <w:tabs>
          <w:tab w:val="right" w:leader="dot" w:pos="9072"/>
        </w:tabs>
        <w:rPr>
          <w:rStyle w:val="Hyperlink"/>
          <w:color w:val="000000" w:themeColor="text1"/>
        </w:rPr>
      </w:pPr>
      <w:hyperlink w:anchor="_Toc53492462" w:history="1">
        <w:r w:rsidR="002349C6" w:rsidRPr="00993338">
          <w:rPr>
            <w:rStyle w:val="Hyperlink"/>
            <w:color w:val="000000" w:themeColor="text1"/>
          </w:rPr>
          <w:t>CHAPTER 21</w:t>
        </w:r>
        <w:r w:rsidR="002349C6" w:rsidRPr="00993338">
          <w:rPr>
            <w:rStyle w:val="Hyperlink"/>
            <w:color w:val="000000" w:themeColor="text1"/>
          </w:rPr>
          <w:tab/>
          <w:t>WEIGHT AND BALANCE</w:t>
        </w:r>
        <w:r w:rsidR="002349C6" w:rsidRPr="00993338">
          <w:rPr>
            <w:rStyle w:val="Hyperlink"/>
            <w:webHidden/>
            <w:color w:val="000000" w:themeColor="text1"/>
          </w:rPr>
          <w:tab/>
        </w:r>
        <w:r w:rsidR="002349C6" w:rsidRPr="00993338">
          <w:rPr>
            <w:rStyle w:val="Hyperlink"/>
            <w:webHidden/>
            <w:color w:val="000000" w:themeColor="text1"/>
          </w:rPr>
          <w:fldChar w:fldCharType="begin"/>
        </w:r>
        <w:r w:rsidR="002349C6" w:rsidRPr="00993338">
          <w:rPr>
            <w:rStyle w:val="Hyperlink"/>
            <w:webHidden/>
            <w:color w:val="000000" w:themeColor="text1"/>
          </w:rPr>
          <w:instrText xml:space="preserve"> PAGEREF _Toc53492462 \h </w:instrText>
        </w:r>
        <w:r w:rsidR="002349C6" w:rsidRPr="00993338">
          <w:rPr>
            <w:rStyle w:val="Hyperlink"/>
            <w:webHidden/>
            <w:color w:val="000000" w:themeColor="text1"/>
          </w:rPr>
        </w:r>
        <w:r w:rsidR="002349C6" w:rsidRPr="00993338">
          <w:rPr>
            <w:rStyle w:val="Hyperlink"/>
            <w:webHidden/>
            <w:color w:val="000000" w:themeColor="text1"/>
          </w:rPr>
          <w:fldChar w:fldCharType="separate"/>
        </w:r>
        <w:r w:rsidR="002734B8">
          <w:rPr>
            <w:rStyle w:val="Hyperlink"/>
            <w:webHidden/>
            <w:color w:val="000000" w:themeColor="text1"/>
          </w:rPr>
          <w:t>59</w:t>
        </w:r>
        <w:r w:rsidR="002349C6" w:rsidRPr="00993338">
          <w:rPr>
            <w:rStyle w:val="Hyperlink"/>
            <w:webHidden/>
            <w:color w:val="000000" w:themeColor="text1"/>
          </w:rPr>
          <w:fldChar w:fldCharType="end"/>
        </w:r>
      </w:hyperlink>
    </w:p>
    <w:p w14:paraId="1A309099" w14:textId="18CF1683" w:rsidR="002349C6" w:rsidRPr="00993338" w:rsidRDefault="00BA710F">
      <w:pPr>
        <w:pStyle w:val="TOC3"/>
        <w:rPr>
          <w:rFonts w:asciiTheme="minorHAnsi" w:eastAsiaTheme="minorEastAsia" w:hAnsiTheme="minorHAnsi"/>
          <w:sz w:val="22"/>
          <w:lang w:eastAsia="en-AU"/>
        </w:rPr>
      </w:pPr>
      <w:hyperlink w:anchor="_Toc53492463" w:history="1">
        <w:r w:rsidR="002349C6" w:rsidRPr="00993338">
          <w:rPr>
            <w:rStyle w:val="Hyperlink"/>
            <w:color w:val="000000" w:themeColor="text1"/>
          </w:rPr>
          <w:t>21.01</w:t>
        </w:r>
        <w:r w:rsidR="002349C6" w:rsidRPr="00993338">
          <w:rPr>
            <w:rFonts w:asciiTheme="minorHAnsi" w:eastAsiaTheme="minorEastAsia" w:hAnsiTheme="minorHAnsi"/>
            <w:sz w:val="22"/>
            <w:lang w:eastAsia="en-AU"/>
          </w:rPr>
          <w:tab/>
        </w:r>
        <w:r w:rsidR="002349C6" w:rsidRPr="00993338">
          <w:rPr>
            <w:rStyle w:val="Hyperlink"/>
            <w:color w:val="000000" w:themeColor="text1"/>
          </w:rPr>
          <w:t>Application</w:t>
        </w:r>
        <w:r w:rsidR="002349C6" w:rsidRPr="00993338">
          <w:rPr>
            <w:webHidden/>
          </w:rPr>
          <w:tab/>
        </w:r>
        <w:r w:rsidR="002349C6" w:rsidRPr="00993338">
          <w:rPr>
            <w:webHidden/>
          </w:rPr>
          <w:fldChar w:fldCharType="begin"/>
        </w:r>
        <w:r w:rsidR="002349C6" w:rsidRPr="00993338">
          <w:rPr>
            <w:webHidden/>
          </w:rPr>
          <w:instrText xml:space="preserve"> PAGEREF _Toc53492463 \h </w:instrText>
        </w:r>
        <w:r w:rsidR="002349C6" w:rsidRPr="00993338">
          <w:rPr>
            <w:webHidden/>
          </w:rPr>
        </w:r>
        <w:r w:rsidR="002349C6" w:rsidRPr="00993338">
          <w:rPr>
            <w:webHidden/>
          </w:rPr>
          <w:fldChar w:fldCharType="separate"/>
        </w:r>
        <w:r w:rsidR="002734B8">
          <w:rPr>
            <w:webHidden/>
          </w:rPr>
          <w:t>59</w:t>
        </w:r>
        <w:r w:rsidR="002349C6" w:rsidRPr="00993338">
          <w:rPr>
            <w:webHidden/>
          </w:rPr>
          <w:fldChar w:fldCharType="end"/>
        </w:r>
      </w:hyperlink>
    </w:p>
    <w:p w14:paraId="5427F7BA" w14:textId="0B1CFB06" w:rsidR="002349C6" w:rsidRPr="00993338" w:rsidRDefault="00BA710F">
      <w:pPr>
        <w:pStyle w:val="TOC3"/>
        <w:rPr>
          <w:rFonts w:asciiTheme="minorHAnsi" w:eastAsiaTheme="minorEastAsia" w:hAnsiTheme="minorHAnsi"/>
          <w:sz w:val="22"/>
          <w:lang w:eastAsia="en-AU"/>
        </w:rPr>
      </w:pPr>
      <w:hyperlink w:anchor="_Toc53492464" w:history="1">
        <w:r w:rsidR="002349C6" w:rsidRPr="00993338">
          <w:rPr>
            <w:rStyle w:val="Hyperlink"/>
            <w:color w:val="000000" w:themeColor="text1"/>
          </w:rPr>
          <w:t>21.02</w:t>
        </w:r>
        <w:r w:rsidR="002349C6" w:rsidRPr="00993338">
          <w:rPr>
            <w:rFonts w:asciiTheme="minorHAnsi" w:eastAsiaTheme="minorEastAsia" w:hAnsiTheme="minorHAnsi"/>
            <w:sz w:val="22"/>
            <w:lang w:eastAsia="en-AU"/>
          </w:rPr>
          <w:tab/>
        </w:r>
        <w:r w:rsidR="002349C6" w:rsidRPr="00993338">
          <w:rPr>
            <w:rStyle w:val="Hyperlink"/>
            <w:color w:val="000000" w:themeColor="text1"/>
          </w:rPr>
          <w:t>Procedures for loading aircraft — document carriage</w:t>
        </w:r>
        <w:r w:rsidR="002349C6" w:rsidRPr="00993338">
          <w:rPr>
            <w:webHidden/>
          </w:rPr>
          <w:tab/>
        </w:r>
        <w:r w:rsidR="002349C6" w:rsidRPr="00993338">
          <w:rPr>
            <w:webHidden/>
          </w:rPr>
          <w:fldChar w:fldCharType="begin"/>
        </w:r>
        <w:r w:rsidR="002349C6" w:rsidRPr="00993338">
          <w:rPr>
            <w:webHidden/>
          </w:rPr>
          <w:instrText xml:space="preserve"> PAGEREF _Toc53492464 \h </w:instrText>
        </w:r>
        <w:r w:rsidR="002349C6" w:rsidRPr="00993338">
          <w:rPr>
            <w:webHidden/>
          </w:rPr>
        </w:r>
        <w:r w:rsidR="002349C6" w:rsidRPr="00993338">
          <w:rPr>
            <w:webHidden/>
          </w:rPr>
          <w:fldChar w:fldCharType="separate"/>
        </w:r>
        <w:r w:rsidR="002734B8">
          <w:rPr>
            <w:webHidden/>
          </w:rPr>
          <w:t>59</w:t>
        </w:r>
        <w:r w:rsidR="002349C6" w:rsidRPr="00993338">
          <w:rPr>
            <w:webHidden/>
          </w:rPr>
          <w:fldChar w:fldCharType="end"/>
        </w:r>
      </w:hyperlink>
    </w:p>
    <w:p w14:paraId="1C57729D" w14:textId="56D9F257" w:rsidR="002349C6" w:rsidRPr="00993338" w:rsidRDefault="00BA710F">
      <w:pPr>
        <w:pStyle w:val="TOC3"/>
        <w:rPr>
          <w:rFonts w:asciiTheme="minorHAnsi" w:eastAsiaTheme="minorEastAsia" w:hAnsiTheme="minorHAnsi"/>
          <w:sz w:val="22"/>
          <w:lang w:eastAsia="en-AU"/>
        </w:rPr>
      </w:pPr>
      <w:hyperlink w:anchor="_Toc53492465" w:history="1">
        <w:r w:rsidR="002349C6" w:rsidRPr="00993338">
          <w:rPr>
            <w:rStyle w:val="Hyperlink"/>
            <w:color w:val="000000" w:themeColor="text1"/>
          </w:rPr>
          <w:t>21.03</w:t>
        </w:r>
        <w:r w:rsidR="002349C6" w:rsidRPr="00993338">
          <w:rPr>
            <w:rFonts w:asciiTheme="minorHAnsi" w:eastAsiaTheme="minorEastAsia" w:hAnsiTheme="minorHAnsi"/>
            <w:sz w:val="22"/>
            <w:lang w:eastAsia="en-AU"/>
          </w:rPr>
          <w:tab/>
        </w:r>
        <w:r w:rsidR="002349C6" w:rsidRPr="00993338">
          <w:rPr>
            <w:rStyle w:val="Hyperlink"/>
            <w:color w:val="000000" w:themeColor="text1"/>
          </w:rPr>
          <w:t>Weight and balance documents</w:t>
        </w:r>
        <w:r w:rsidR="002349C6" w:rsidRPr="00993338">
          <w:rPr>
            <w:webHidden/>
          </w:rPr>
          <w:tab/>
        </w:r>
        <w:r w:rsidR="002349C6" w:rsidRPr="00993338">
          <w:rPr>
            <w:webHidden/>
          </w:rPr>
          <w:fldChar w:fldCharType="begin"/>
        </w:r>
        <w:r w:rsidR="002349C6" w:rsidRPr="00993338">
          <w:rPr>
            <w:webHidden/>
          </w:rPr>
          <w:instrText xml:space="preserve"> PAGEREF _Toc53492465 \h </w:instrText>
        </w:r>
        <w:r w:rsidR="002349C6" w:rsidRPr="00993338">
          <w:rPr>
            <w:webHidden/>
          </w:rPr>
        </w:r>
        <w:r w:rsidR="002349C6" w:rsidRPr="00993338">
          <w:rPr>
            <w:webHidden/>
          </w:rPr>
          <w:fldChar w:fldCharType="separate"/>
        </w:r>
        <w:r w:rsidR="002734B8">
          <w:rPr>
            <w:webHidden/>
          </w:rPr>
          <w:t>59</w:t>
        </w:r>
        <w:r w:rsidR="002349C6" w:rsidRPr="00993338">
          <w:rPr>
            <w:webHidden/>
          </w:rPr>
          <w:fldChar w:fldCharType="end"/>
        </w:r>
      </w:hyperlink>
    </w:p>
    <w:p w14:paraId="61D4B4EB" w14:textId="75C634A1" w:rsidR="002349C6" w:rsidRPr="00993338" w:rsidRDefault="00BA710F" w:rsidP="002349C6">
      <w:pPr>
        <w:pStyle w:val="TOC1"/>
        <w:tabs>
          <w:tab w:val="right" w:leader="dot" w:pos="9072"/>
        </w:tabs>
        <w:rPr>
          <w:rStyle w:val="Hyperlink"/>
          <w:color w:val="000000" w:themeColor="text1"/>
        </w:rPr>
      </w:pPr>
      <w:hyperlink w:anchor="_Toc53492466" w:history="1">
        <w:r w:rsidR="002349C6" w:rsidRPr="00993338">
          <w:rPr>
            <w:rStyle w:val="Hyperlink"/>
            <w:color w:val="000000" w:themeColor="text1"/>
          </w:rPr>
          <w:t>CHAPTER 22</w:t>
        </w:r>
        <w:r w:rsidR="002349C6" w:rsidRPr="00993338">
          <w:rPr>
            <w:rStyle w:val="Hyperlink"/>
            <w:color w:val="000000" w:themeColor="text1"/>
          </w:rPr>
          <w:tab/>
          <w:t>EQUIPMENT</w:t>
        </w:r>
        <w:r w:rsidR="002349C6" w:rsidRPr="00993338">
          <w:rPr>
            <w:rStyle w:val="Hyperlink"/>
            <w:webHidden/>
            <w:color w:val="000000" w:themeColor="text1"/>
          </w:rPr>
          <w:tab/>
        </w:r>
        <w:r w:rsidR="002349C6" w:rsidRPr="00993338">
          <w:rPr>
            <w:rStyle w:val="Hyperlink"/>
            <w:webHidden/>
            <w:color w:val="000000" w:themeColor="text1"/>
          </w:rPr>
          <w:fldChar w:fldCharType="begin"/>
        </w:r>
        <w:r w:rsidR="002349C6" w:rsidRPr="00993338">
          <w:rPr>
            <w:rStyle w:val="Hyperlink"/>
            <w:webHidden/>
            <w:color w:val="000000" w:themeColor="text1"/>
          </w:rPr>
          <w:instrText xml:space="preserve"> PAGEREF _Toc53492466 \h </w:instrText>
        </w:r>
        <w:r w:rsidR="002349C6" w:rsidRPr="00993338">
          <w:rPr>
            <w:rStyle w:val="Hyperlink"/>
            <w:webHidden/>
            <w:color w:val="000000" w:themeColor="text1"/>
          </w:rPr>
        </w:r>
        <w:r w:rsidR="002349C6" w:rsidRPr="00993338">
          <w:rPr>
            <w:rStyle w:val="Hyperlink"/>
            <w:webHidden/>
            <w:color w:val="000000" w:themeColor="text1"/>
          </w:rPr>
          <w:fldChar w:fldCharType="separate"/>
        </w:r>
        <w:r w:rsidR="002734B8">
          <w:rPr>
            <w:rStyle w:val="Hyperlink"/>
            <w:webHidden/>
            <w:color w:val="000000" w:themeColor="text1"/>
          </w:rPr>
          <w:t>60</w:t>
        </w:r>
        <w:r w:rsidR="002349C6" w:rsidRPr="00993338">
          <w:rPr>
            <w:rStyle w:val="Hyperlink"/>
            <w:webHidden/>
            <w:color w:val="000000" w:themeColor="text1"/>
          </w:rPr>
          <w:fldChar w:fldCharType="end"/>
        </w:r>
      </w:hyperlink>
    </w:p>
    <w:p w14:paraId="382D8AF1" w14:textId="12CBA9F6" w:rsidR="002349C6" w:rsidRPr="00993338" w:rsidRDefault="00BA710F">
      <w:pPr>
        <w:pStyle w:val="TOC3"/>
        <w:rPr>
          <w:rFonts w:asciiTheme="minorHAnsi" w:eastAsiaTheme="minorEastAsia" w:hAnsiTheme="minorHAnsi"/>
          <w:sz w:val="22"/>
          <w:lang w:eastAsia="en-AU"/>
        </w:rPr>
      </w:pPr>
      <w:hyperlink w:anchor="_Toc53492467" w:history="1">
        <w:r w:rsidR="002349C6" w:rsidRPr="00993338">
          <w:rPr>
            <w:rStyle w:val="Hyperlink"/>
            <w:color w:val="000000" w:themeColor="text1"/>
          </w:rPr>
          <w:t>22.01</w:t>
        </w:r>
        <w:r w:rsidR="002349C6" w:rsidRPr="00993338">
          <w:rPr>
            <w:rFonts w:asciiTheme="minorHAnsi" w:eastAsiaTheme="minorEastAsia" w:hAnsiTheme="minorHAnsi"/>
            <w:sz w:val="22"/>
            <w:lang w:eastAsia="en-AU"/>
          </w:rPr>
          <w:tab/>
        </w:r>
        <w:r w:rsidR="002349C6" w:rsidRPr="00993338">
          <w:rPr>
            <w:rStyle w:val="Hyperlink"/>
            <w:color w:val="000000" w:themeColor="text1"/>
          </w:rPr>
          <w:t>Application</w:t>
        </w:r>
        <w:r w:rsidR="002349C6" w:rsidRPr="00993338">
          <w:rPr>
            <w:webHidden/>
          </w:rPr>
          <w:tab/>
        </w:r>
        <w:r w:rsidR="002349C6" w:rsidRPr="00993338">
          <w:rPr>
            <w:webHidden/>
          </w:rPr>
          <w:fldChar w:fldCharType="begin"/>
        </w:r>
        <w:r w:rsidR="002349C6" w:rsidRPr="00993338">
          <w:rPr>
            <w:webHidden/>
          </w:rPr>
          <w:instrText xml:space="preserve"> PAGEREF _Toc53492467 \h </w:instrText>
        </w:r>
        <w:r w:rsidR="002349C6" w:rsidRPr="00993338">
          <w:rPr>
            <w:webHidden/>
          </w:rPr>
        </w:r>
        <w:r w:rsidR="002349C6" w:rsidRPr="00993338">
          <w:rPr>
            <w:webHidden/>
          </w:rPr>
          <w:fldChar w:fldCharType="separate"/>
        </w:r>
        <w:r w:rsidR="002734B8">
          <w:rPr>
            <w:webHidden/>
          </w:rPr>
          <w:t>60</w:t>
        </w:r>
        <w:r w:rsidR="002349C6" w:rsidRPr="00993338">
          <w:rPr>
            <w:webHidden/>
          </w:rPr>
          <w:fldChar w:fldCharType="end"/>
        </w:r>
      </w:hyperlink>
    </w:p>
    <w:p w14:paraId="463804C9" w14:textId="0F68AC8B" w:rsidR="002349C6" w:rsidRPr="00993338" w:rsidRDefault="00BA710F">
      <w:pPr>
        <w:pStyle w:val="TOC3"/>
        <w:rPr>
          <w:rFonts w:asciiTheme="minorHAnsi" w:eastAsiaTheme="minorEastAsia" w:hAnsiTheme="minorHAnsi"/>
          <w:sz w:val="22"/>
          <w:lang w:eastAsia="en-AU"/>
        </w:rPr>
      </w:pPr>
      <w:hyperlink w:anchor="_Toc53492468" w:history="1">
        <w:r w:rsidR="002349C6" w:rsidRPr="00993338">
          <w:rPr>
            <w:rStyle w:val="Hyperlink"/>
            <w:color w:val="000000" w:themeColor="text1"/>
          </w:rPr>
          <w:t>22.02</w:t>
        </w:r>
        <w:r w:rsidR="002349C6" w:rsidRPr="00993338">
          <w:rPr>
            <w:rFonts w:asciiTheme="minorHAnsi" w:eastAsiaTheme="minorEastAsia" w:hAnsiTheme="minorHAnsi"/>
            <w:sz w:val="22"/>
            <w:lang w:eastAsia="en-AU"/>
          </w:rPr>
          <w:tab/>
        </w:r>
        <w:r w:rsidR="002349C6" w:rsidRPr="00993338">
          <w:rPr>
            <w:rStyle w:val="Hyperlink"/>
            <w:color w:val="000000" w:themeColor="text1"/>
          </w:rPr>
          <w:t>Purpose</w:t>
        </w:r>
        <w:r w:rsidR="002349C6" w:rsidRPr="00993338">
          <w:rPr>
            <w:webHidden/>
          </w:rPr>
          <w:tab/>
        </w:r>
        <w:r w:rsidR="002349C6" w:rsidRPr="00993338">
          <w:rPr>
            <w:webHidden/>
          </w:rPr>
          <w:fldChar w:fldCharType="begin"/>
        </w:r>
        <w:r w:rsidR="002349C6" w:rsidRPr="00993338">
          <w:rPr>
            <w:webHidden/>
          </w:rPr>
          <w:instrText xml:space="preserve"> PAGEREF _Toc53492468 \h </w:instrText>
        </w:r>
        <w:r w:rsidR="002349C6" w:rsidRPr="00993338">
          <w:rPr>
            <w:webHidden/>
          </w:rPr>
        </w:r>
        <w:r w:rsidR="002349C6" w:rsidRPr="00993338">
          <w:rPr>
            <w:webHidden/>
          </w:rPr>
          <w:fldChar w:fldCharType="separate"/>
        </w:r>
        <w:r w:rsidR="002734B8">
          <w:rPr>
            <w:webHidden/>
          </w:rPr>
          <w:t>60</w:t>
        </w:r>
        <w:r w:rsidR="002349C6" w:rsidRPr="00993338">
          <w:rPr>
            <w:webHidden/>
          </w:rPr>
          <w:fldChar w:fldCharType="end"/>
        </w:r>
      </w:hyperlink>
    </w:p>
    <w:p w14:paraId="6E1C6690" w14:textId="27F67234" w:rsidR="002349C6" w:rsidRPr="00993338" w:rsidRDefault="00BA710F">
      <w:pPr>
        <w:pStyle w:val="TOC3"/>
        <w:rPr>
          <w:rFonts w:asciiTheme="minorHAnsi" w:eastAsiaTheme="minorEastAsia" w:hAnsiTheme="minorHAnsi"/>
          <w:sz w:val="22"/>
          <w:lang w:eastAsia="en-AU"/>
        </w:rPr>
      </w:pPr>
      <w:hyperlink w:anchor="_Toc53492469" w:history="1">
        <w:r w:rsidR="002349C6" w:rsidRPr="00993338">
          <w:rPr>
            <w:rStyle w:val="Hyperlink"/>
            <w:color w:val="000000" w:themeColor="text1"/>
          </w:rPr>
          <w:t>22.03</w:t>
        </w:r>
        <w:r w:rsidR="002349C6" w:rsidRPr="00993338">
          <w:rPr>
            <w:rFonts w:asciiTheme="minorHAnsi" w:eastAsiaTheme="minorEastAsia" w:hAnsiTheme="minorHAnsi"/>
            <w:sz w:val="22"/>
            <w:lang w:eastAsia="en-AU"/>
          </w:rPr>
          <w:tab/>
        </w:r>
        <w:r w:rsidR="002349C6" w:rsidRPr="00993338">
          <w:rPr>
            <w:rStyle w:val="Hyperlink"/>
            <w:color w:val="000000" w:themeColor="text1"/>
          </w:rPr>
          <w:t>Approval of equipment</w:t>
        </w:r>
        <w:r w:rsidR="002349C6" w:rsidRPr="00993338">
          <w:rPr>
            <w:webHidden/>
          </w:rPr>
          <w:tab/>
        </w:r>
        <w:r w:rsidR="002349C6" w:rsidRPr="00993338">
          <w:rPr>
            <w:webHidden/>
          </w:rPr>
          <w:fldChar w:fldCharType="begin"/>
        </w:r>
        <w:r w:rsidR="002349C6" w:rsidRPr="00993338">
          <w:rPr>
            <w:webHidden/>
          </w:rPr>
          <w:instrText xml:space="preserve"> PAGEREF _Toc53492469 \h </w:instrText>
        </w:r>
        <w:r w:rsidR="002349C6" w:rsidRPr="00993338">
          <w:rPr>
            <w:webHidden/>
          </w:rPr>
        </w:r>
        <w:r w:rsidR="002349C6" w:rsidRPr="00993338">
          <w:rPr>
            <w:webHidden/>
          </w:rPr>
          <w:fldChar w:fldCharType="separate"/>
        </w:r>
        <w:r w:rsidR="002734B8">
          <w:rPr>
            <w:webHidden/>
          </w:rPr>
          <w:t>60</w:t>
        </w:r>
        <w:r w:rsidR="002349C6" w:rsidRPr="00993338">
          <w:rPr>
            <w:webHidden/>
          </w:rPr>
          <w:fldChar w:fldCharType="end"/>
        </w:r>
      </w:hyperlink>
    </w:p>
    <w:p w14:paraId="52979075" w14:textId="60AD247F" w:rsidR="002349C6" w:rsidRPr="00993338" w:rsidRDefault="00BA710F">
      <w:pPr>
        <w:pStyle w:val="TOC3"/>
        <w:rPr>
          <w:rFonts w:asciiTheme="minorHAnsi" w:eastAsiaTheme="minorEastAsia" w:hAnsiTheme="minorHAnsi"/>
          <w:sz w:val="22"/>
          <w:lang w:eastAsia="en-AU"/>
        </w:rPr>
      </w:pPr>
      <w:hyperlink w:anchor="_Toc53492470" w:history="1">
        <w:r w:rsidR="002349C6" w:rsidRPr="00993338">
          <w:rPr>
            <w:rStyle w:val="Hyperlink"/>
            <w:color w:val="000000" w:themeColor="text1"/>
          </w:rPr>
          <w:t>22.04</w:t>
        </w:r>
        <w:r w:rsidR="002349C6" w:rsidRPr="00993338">
          <w:rPr>
            <w:rFonts w:asciiTheme="minorHAnsi" w:eastAsiaTheme="minorEastAsia" w:hAnsiTheme="minorHAnsi"/>
            <w:sz w:val="22"/>
            <w:lang w:eastAsia="en-AU"/>
          </w:rPr>
          <w:tab/>
        </w:r>
        <w:r w:rsidR="002349C6" w:rsidRPr="00993338">
          <w:rPr>
            <w:rStyle w:val="Hyperlink"/>
            <w:color w:val="000000" w:themeColor="text1"/>
          </w:rPr>
          <w:t>Visibility and accessibility of equipment</w:t>
        </w:r>
        <w:r w:rsidR="002349C6" w:rsidRPr="00993338">
          <w:rPr>
            <w:webHidden/>
          </w:rPr>
          <w:tab/>
        </w:r>
        <w:r w:rsidR="002349C6" w:rsidRPr="00993338">
          <w:rPr>
            <w:webHidden/>
          </w:rPr>
          <w:fldChar w:fldCharType="begin"/>
        </w:r>
        <w:r w:rsidR="002349C6" w:rsidRPr="00993338">
          <w:rPr>
            <w:webHidden/>
          </w:rPr>
          <w:instrText xml:space="preserve"> PAGEREF _Toc53492470 \h </w:instrText>
        </w:r>
        <w:r w:rsidR="002349C6" w:rsidRPr="00993338">
          <w:rPr>
            <w:webHidden/>
          </w:rPr>
        </w:r>
        <w:r w:rsidR="002349C6" w:rsidRPr="00993338">
          <w:rPr>
            <w:webHidden/>
          </w:rPr>
          <w:fldChar w:fldCharType="separate"/>
        </w:r>
        <w:r w:rsidR="002734B8">
          <w:rPr>
            <w:webHidden/>
          </w:rPr>
          <w:t>60</w:t>
        </w:r>
        <w:r w:rsidR="002349C6" w:rsidRPr="00993338">
          <w:rPr>
            <w:webHidden/>
          </w:rPr>
          <w:fldChar w:fldCharType="end"/>
        </w:r>
      </w:hyperlink>
    </w:p>
    <w:p w14:paraId="1B8DB2F2" w14:textId="48B5295D" w:rsidR="002349C6" w:rsidRPr="00993338" w:rsidRDefault="00BA710F">
      <w:pPr>
        <w:pStyle w:val="TOC3"/>
        <w:rPr>
          <w:rFonts w:asciiTheme="minorHAnsi" w:eastAsiaTheme="minorEastAsia" w:hAnsiTheme="minorHAnsi"/>
          <w:sz w:val="22"/>
          <w:lang w:eastAsia="en-AU"/>
        </w:rPr>
      </w:pPr>
      <w:hyperlink w:anchor="_Toc53492471" w:history="1">
        <w:r w:rsidR="002349C6" w:rsidRPr="00993338">
          <w:rPr>
            <w:rStyle w:val="Hyperlink"/>
            <w:color w:val="000000" w:themeColor="text1"/>
          </w:rPr>
          <w:t>22.05</w:t>
        </w:r>
        <w:r w:rsidR="002349C6" w:rsidRPr="00993338">
          <w:rPr>
            <w:rFonts w:asciiTheme="minorHAnsi" w:eastAsiaTheme="minorEastAsia" w:hAnsiTheme="minorHAnsi"/>
            <w:sz w:val="22"/>
            <w:lang w:eastAsia="en-AU"/>
          </w:rPr>
          <w:tab/>
        </w:r>
        <w:r w:rsidR="002349C6" w:rsidRPr="00993338">
          <w:rPr>
            <w:rStyle w:val="Hyperlink"/>
            <w:color w:val="000000" w:themeColor="text1"/>
          </w:rPr>
          <w:t>Flight with inoperative equipment</w:t>
        </w:r>
        <w:r w:rsidR="002349C6" w:rsidRPr="00993338">
          <w:rPr>
            <w:webHidden/>
          </w:rPr>
          <w:tab/>
        </w:r>
        <w:r w:rsidR="002349C6" w:rsidRPr="00993338">
          <w:rPr>
            <w:webHidden/>
          </w:rPr>
          <w:fldChar w:fldCharType="begin"/>
        </w:r>
        <w:r w:rsidR="002349C6" w:rsidRPr="00993338">
          <w:rPr>
            <w:webHidden/>
          </w:rPr>
          <w:instrText xml:space="preserve"> PAGEREF _Toc53492471 \h </w:instrText>
        </w:r>
        <w:r w:rsidR="002349C6" w:rsidRPr="00993338">
          <w:rPr>
            <w:webHidden/>
          </w:rPr>
        </w:r>
        <w:r w:rsidR="002349C6" w:rsidRPr="00993338">
          <w:rPr>
            <w:webHidden/>
          </w:rPr>
          <w:fldChar w:fldCharType="separate"/>
        </w:r>
        <w:r w:rsidR="002734B8">
          <w:rPr>
            <w:webHidden/>
          </w:rPr>
          <w:t>61</w:t>
        </w:r>
        <w:r w:rsidR="002349C6" w:rsidRPr="00993338">
          <w:rPr>
            <w:webHidden/>
          </w:rPr>
          <w:fldChar w:fldCharType="end"/>
        </w:r>
      </w:hyperlink>
    </w:p>
    <w:p w14:paraId="2616AA9C" w14:textId="598B898E" w:rsidR="002349C6" w:rsidRPr="00993338" w:rsidRDefault="00BA710F">
      <w:pPr>
        <w:pStyle w:val="TOC3"/>
        <w:rPr>
          <w:rFonts w:asciiTheme="minorHAnsi" w:eastAsiaTheme="minorEastAsia" w:hAnsiTheme="minorHAnsi"/>
          <w:sz w:val="22"/>
          <w:lang w:eastAsia="en-AU"/>
        </w:rPr>
      </w:pPr>
      <w:hyperlink w:anchor="_Toc53492472" w:history="1">
        <w:r w:rsidR="002349C6" w:rsidRPr="00993338">
          <w:rPr>
            <w:rStyle w:val="Hyperlink"/>
            <w:color w:val="000000" w:themeColor="text1"/>
          </w:rPr>
          <w:t>22.06</w:t>
        </w:r>
        <w:r w:rsidR="002349C6" w:rsidRPr="00993338">
          <w:rPr>
            <w:rFonts w:asciiTheme="minorHAnsi" w:eastAsiaTheme="minorEastAsia" w:hAnsiTheme="minorHAnsi"/>
            <w:sz w:val="22"/>
            <w:lang w:eastAsia="en-AU"/>
          </w:rPr>
          <w:tab/>
        </w:r>
        <w:r w:rsidR="002349C6" w:rsidRPr="00993338">
          <w:rPr>
            <w:rStyle w:val="Hyperlink"/>
            <w:color w:val="000000" w:themeColor="text1"/>
          </w:rPr>
          <w:t>Marine pilot transfers — usage monitoring system for single-engine rotorcraft</w:t>
        </w:r>
        <w:r w:rsidR="002349C6" w:rsidRPr="00993338">
          <w:rPr>
            <w:webHidden/>
          </w:rPr>
          <w:tab/>
        </w:r>
        <w:r w:rsidR="002349C6" w:rsidRPr="00993338">
          <w:rPr>
            <w:webHidden/>
          </w:rPr>
          <w:fldChar w:fldCharType="begin"/>
        </w:r>
        <w:r w:rsidR="002349C6" w:rsidRPr="00993338">
          <w:rPr>
            <w:webHidden/>
          </w:rPr>
          <w:instrText xml:space="preserve"> PAGEREF _Toc53492472 \h </w:instrText>
        </w:r>
        <w:r w:rsidR="002349C6" w:rsidRPr="00993338">
          <w:rPr>
            <w:webHidden/>
          </w:rPr>
        </w:r>
        <w:r w:rsidR="002349C6" w:rsidRPr="00993338">
          <w:rPr>
            <w:webHidden/>
          </w:rPr>
          <w:fldChar w:fldCharType="separate"/>
        </w:r>
        <w:r w:rsidR="002734B8">
          <w:rPr>
            <w:webHidden/>
          </w:rPr>
          <w:t>61</w:t>
        </w:r>
        <w:r w:rsidR="002349C6" w:rsidRPr="00993338">
          <w:rPr>
            <w:webHidden/>
          </w:rPr>
          <w:fldChar w:fldCharType="end"/>
        </w:r>
      </w:hyperlink>
    </w:p>
    <w:p w14:paraId="4E9BDB18" w14:textId="139AD890" w:rsidR="002349C6" w:rsidRPr="00993338" w:rsidRDefault="00BA710F">
      <w:pPr>
        <w:pStyle w:val="TOC3"/>
        <w:rPr>
          <w:rFonts w:asciiTheme="minorHAnsi" w:eastAsiaTheme="minorEastAsia" w:hAnsiTheme="minorHAnsi"/>
          <w:sz w:val="22"/>
          <w:lang w:eastAsia="en-AU"/>
        </w:rPr>
      </w:pPr>
      <w:hyperlink w:anchor="_Toc53492473" w:history="1">
        <w:r w:rsidR="002349C6" w:rsidRPr="00993338">
          <w:rPr>
            <w:rStyle w:val="Hyperlink"/>
            <w:color w:val="000000" w:themeColor="text1"/>
          </w:rPr>
          <w:t>22.07</w:t>
        </w:r>
        <w:r w:rsidR="002349C6" w:rsidRPr="00993338">
          <w:rPr>
            <w:rFonts w:asciiTheme="minorHAnsi" w:eastAsiaTheme="minorEastAsia" w:hAnsiTheme="minorHAnsi"/>
            <w:sz w:val="22"/>
            <w:lang w:eastAsia="en-AU"/>
          </w:rPr>
          <w:tab/>
        </w:r>
        <w:r w:rsidR="002349C6" w:rsidRPr="00993338">
          <w:rPr>
            <w:rStyle w:val="Hyperlink"/>
            <w:color w:val="000000" w:themeColor="text1"/>
          </w:rPr>
          <w:t>Searchlights and intercommunication system for aerial work</w:t>
        </w:r>
        <w:r w:rsidR="002349C6" w:rsidRPr="00993338">
          <w:rPr>
            <w:rStyle w:val="Hyperlink"/>
            <w:color w:val="000000" w:themeColor="text1"/>
          </w:rPr>
          <w:br/>
          <w:t>operations at night</w:t>
        </w:r>
        <w:r w:rsidR="002349C6" w:rsidRPr="00993338">
          <w:rPr>
            <w:webHidden/>
          </w:rPr>
          <w:tab/>
        </w:r>
        <w:r w:rsidR="002349C6" w:rsidRPr="00993338">
          <w:rPr>
            <w:webHidden/>
          </w:rPr>
          <w:fldChar w:fldCharType="begin"/>
        </w:r>
        <w:r w:rsidR="002349C6" w:rsidRPr="00993338">
          <w:rPr>
            <w:webHidden/>
          </w:rPr>
          <w:instrText xml:space="preserve"> PAGEREF _Toc53492473 \h </w:instrText>
        </w:r>
        <w:r w:rsidR="002349C6" w:rsidRPr="00993338">
          <w:rPr>
            <w:webHidden/>
          </w:rPr>
        </w:r>
        <w:r w:rsidR="002349C6" w:rsidRPr="00993338">
          <w:rPr>
            <w:webHidden/>
          </w:rPr>
          <w:fldChar w:fldCharType="separate"/>
        </w:r>
        <w:r w:rsidR="002734B8">
          <w:rPr>
            <w:webHidden/>
          </w:rPr>
          <w:t>61</w:t>
        </w:r>
        <w:r w:rsidR="002349C6" w:rsidRPr="00993338">
          <w:rPr>
            <w:webHidden/>
          </w:rPr>
          <w:fldChar w:fldCharType="end"/>
        </w:r>
      </w:hyperlink>
    </w:p>
    <w:p w14:paraId="4C30F8F1" w14:textId="6C0370BE" w:rsidR="002349C6" w:rsidRPr="00993338" w:rsidRDefault="00BA710F">
      <w:pPr>
        <w:pStyle w:val="TOC3"/>
        <w:rPr>
          <w:rFonts w:asciiTheme="minorHAnsi" w:eastAsiaTheme="minorEastAsia" w:hAnsiTheme="minorHAnsi"/>
          <w:sz w:val="22"/>
          <w:lang w:eastAsia="en-AU"/>
        </w:rPr>
      </w:pPr>
      <w:hyperlink w:anchor="_Toc53492474" w:history="1">
        <w:r w:rsidR="002349C6" w:rsidRPr="00993338">
          <w:rPr>
            <w:rStyle w:val="Hyperlink"/>
            <w:color w:val="000000" w:themeColor="text1"/>
          </w:rPr>
          <w:t>22.08</w:t>
        </w:r>
        <w:r w:rsidR="002349C6" w:rsidRPr="00993338">
          <w:rPr>
            <w:rFonts w:asciiTheme="minorHAnsi" w:eastAsiaTheme="minorEastAsia" w:hAnsiTheme="minorHAnsi"/>
            <w:sz w:val="22"/>
            <w:lang w:eastAsia="en-AU"/>
          </w:rPr>
          <w:tab/>
        </w:r>
        <w:r w:rsidR="002349C6" w:rsidRPr="00993338">
          <w:rPr>
            <w:rStyle w:val="Hyperlink"/>
            <w:color w:val="000000" w:themeColor="text1"/>
          </w:rPr>
          <w:t>Carriage of survival equipment etc.</w:t>
        </w:r>
        <w:r w:rsidR="002349C6" w:rsidRPr="00993338">
          <w:rPr>
            <w:webHidden/>
          </w:rPr>
          <w:tab/>
        </w:r>
        <w:r w:rsidR="002349C6" w:rsidRPr="00993338">
          <w:rPr>
            <w:webHidden/>
          </w:rPr>
          <w:fldChar w:fldCharType="begin"/>
        </w:r>
        <w:r w:rsidR="002349C6" w:rsidRPr="00993338">
          <w:rPr>
            <w:webHidden/>
          </w:rPr>
          <w:instrText xml:space="preserve"> PAGEREF _Toc53492474 \h </w:instrText>
        </w:r>
        <w:r w:rsidR="002349C6" w:rsidRPr="00993338">
          <w:rPr>
            <w:webHidden/>
          </w:rPr>
        </w:r>
        <w:r w:rsidR="002349C6" w:rsidRPr="00993338">
          <w:rPr>
            <w:webHidden/>
          </w:rPr>
          <w:fldChar w:fldCharType="separate"/>
        </w:r>
        <w:r w:rsidR="002734B8">
          <w:rPr>
            <w:webHidden/>
          </w:rPr>
          <w:t>63</w:t>
        </w:r>
        <w:r w:rsidR="002349C6" w:rsidRPr="00993338">
          <w:rPr>
            <w:webHidden/>
          </w:rPr>
          <w:fldChar w:fldCharType="end"/>
        </w:r>
      </w:hyperlink>
    </w:p>
    <w:p w14:paraId="0DCB0B7F" w14:textId="05355939" w:rsidR="002349C6" w:rsidRPr="00993338" w:rsidRDefault="00BA710F" w:rsidP="002349C6">
      <w:pPr>
        <w:pStyle w:val="TOC1"/>
        <w:tabs>
          <w:tab w:val="right" w:leader="dot" w:pos="9072"/>
        </w:tabs>
        <w:rPr>
          <w:rStyle w:val="Hyperlink"/>
          <w:color w:val="000000" w:themeColor="text1"/>
        </w:rPr>
      </w:pPr>
      <w:hyperlink w:anchor="_Toc53492475" w:history="1">
        <w:r w:rsidR="002349C6" w:rsidRPr="00993338">
          <w:rPr>
            <w:rStyle w:val="Hyperlink"/>
            <w:color w:val="000000" w:themeColor="text1"/>
          </w:rPr>
          <w:t>CHAPTER 23</w:t>
        </w:r>
        <w:r w:rsidR="002349C6" w:rsidRPr="00993338">
          <w:rPr>
            <w:rStyle w:val="Hyperlink"/>
            <w:color w:val="000000" w:themeColor="text1"/>
          </w:rPr>
          <w:tab/>
          <w:t>FLIGHT CREW TRAINING AND CHECKING</w:t>
        </w:r>
        <w:r w:rsidR="002349C6" w:rsidRPr="00993338">
          <w:rPr>
            <w:rStyle w:val="Hyperlink"/>
            <w:webHidden/>
            <w:color w:val="000000" w:themeColor="text1"/>
          </w:rPr>
          <w:tab/>
        </w:r>
        <w:r w:rsidR="002349C6" w:rsidRPr="00993338">
          <w:rPr>
            <w:rStyle w:val="Hyperlink"/>
            <w:webHidden/>
            <w:color w:val="000000" w:themeColor="text1"/>
          </w:rPr>
          <w:fldChar w:fldCharType="begin"/>
        </w:r>
        <w:r w:rsidR="002349C6" w:rsidRPr="00993338">
          <w:rPr>
            <w:rStyle w:val="Hyperlink"/>
            <w:webHidden/>
            <w:color w:val="000000" w:themeColor="text1"/>
          </w:rPr>
          <w:instrText xml:space="preserve"> PAGEREF _Toc53492475 \h </w:instrText>
        </w:r>
        <w:r w:rsidR="002349C6" w:rsidRPr="00993338">
          <w:rPr>
            <w:rStyle w:val="Hyperlink"/>
            <w:webHidden/>
            <w:color w:val="000000" w:themeColor="text1"/>
          </w:rPr>
        </w:r>
        <w:r w:rsidR="002349C6" w:rsidRPr="00993338">
          <w:rPr>
            <w:rStyle w:val="Hyperlink"/>
            <w:webHidden/>
            <w:color w:val="000000" w:themeColor="text1"/>
          </w:rPr>
          <w:fldChar w:fldCharType="separate"/>
        </w:r>
        <w:r w:rsidR="002734B8">
          <w:rPr>
            <w:rStyle w:val="Hyperlink"/>
            <w:webHidden/>
            <w:color w:val="000000" w:themeColor="text1"/>
          </w:rPr>
          <w:t>64</w:t>
        </w:r>
        <w:r w:rsidR="002349C6" w:rsidRPr="00993338">
          <w:rPr>
            <w:rStyle w:val="Hyperlink"/>
            <w:webHidden/>
            <w:color w:val="000000" w:themeColor="text1"/>
          </w:rPr>
          <w:fldChar w:fldCharType="end"/>
        </w:r>
      </w:hyperlink>
    </w:p>
    <w:p w14:paraId="4184C7BA" w14:textId="7AC5162A" w:rsidR="002349C6" w:rsidRPr="00993338" w:rsidRDefault="00BA710F" w:rsidP="002349C6">
      <w:pPr>
        <w:pStyle w:val="TOC2"/>
        <w:rPr>
          <w:rFonts w:asciiTheme="minorHAnsi" w:eastAsiaTheme="minorEastAsia" w:hAnsiTheme="minorHAnsi"/>
          <w:sz w:val="22"/>
          <w:lang w:eastAsia="en-AU"/>
        </w:rPr>
      </w:pPr>
      <w:hyperlink w:anchor="_Toc53492476" w:history="1">
        <w:r w:rsidR="002349C6" w:rsidRPr="00993338">
          <w:rPr>
            <w:rStyle w:val="Hyperlink"/>
            <w:color w:val="000000" w:themeColor="text1"/>
          </w:rPr>
          <w:t>Division 1</w:t>
        </w:r>
        <w:r w:rsidR="002349C6" w:rsidRPr="00993338">
          <w:rPr>
            <w:rFonts w:asciiTheme="minorHAnsi" w:eastAsiaTheme="minorEastAsia" w:hAnsiTheme="minorHAnsi"/>
            <w:sz w:val="22"/>
            <w:lang w:eastAsia="en-AU"/>
          </w:rPr>
          <w:tab/>
        </w:r>
        <w:r w:rsidR="002349C6" w:rsidRPr="00993338">
          <w:rPr>
            <w:rStyle w:val="Hyperlink"/>
            <w:color w:val="000000" w:themeColor="text1"/>
          </w:rPr>
          <w:t>Flight crew training and checking events</w:t>
        </w:r>
        <w:r w:rsidR="002349C6" w:rsidRPr="00993338">
          <w:rPr>
            <w:webHidden/>
          </w:rPr>
          <w:tab/>
        </w:r>
        <w:r w:rsidR="002349C6" w:rsidRPr="00993338">
          <w:rPr>
            <w:webHidden/>
          </w:rPr>
          <w:fldChar w:fldCharType="begin"/>
        </w:r>
        <w:r w:rsidR="002349C6" w:rsidRPr="00993338">
          <w:rPr>
            <w:webHidden/>
          </w:rPr>
          <w:instrText xml:space="preserve"> PAGEREF _Toc53492476 \h </w:instrText>
        </w:r>
        <w:r w:rsidR="002349C6" w:rsidRPr="00993338">
          <w:rPr>
            <w:webHidden/>
          </w:rPr>
        </w:r>
        <w:r w:rsidR="002349C6" w:rsidRPr="00993338">
          <w:rPr>
            <w:webHidden/>
          </w:rPr>
          <w:fldChar w:fldCharType="separate"/>
        </w:r>
        <w:r w:rsidR="002734B8">
          <w:rPr>
            <w:webHidden/>
          </w:rPr>
          <w:t>64</w:t>
        </w:r>
        <w:r w:rsidR="002349C6" w:rsidRPr="00993338">
          <w:rPr>
            <w:webHidden/>
          </w:rPr>
          <w:fldChar w:fldCharType="end"/>
        </w:r>
      </w:hyperlink>
    </w:p>
    <w:p w14:paraId="1DEEF414" w14:textId="1C92B8F6" w:rsidR="002349C6" w:rsidRPr="00993338" w:rsidRDefault="00BA710F">
      <w:pPr>
        <w:pStyle w:val="TOC3"/>
        <w:rPr>
          <w:rFonts w:asciiTheme="minorHAnsi" w:eastAsiaTheme="minorEastAsia" w:hAnsiTheme="minorHAnsi"/>
          <w:sz w:val="22"/>
          <w:lang w:eastAsia="en-AU"/>
        </w:rPr>
      </w:pPr>
      <w:hyperlink w:anchor="_Toc53492477" w:history="1">
        <w:r w:rsidR="002349C6" w:rsidRPr="00993338">
          <w:rPr>
            <w:rStyle w:val="Hyperlink"/>
            <w:color w:val="000000" w:themeColor="text1"/>
          </w:rPr>
          <w:t>23.01</w:t>
        </w:r>
        <w:r w:rsidR="002349C6" w:rsidRPr="00993338">
          <w:rPr>
            <w:rFonts w:asciiTheme="minorHAnsi" w:eastAsiaTheme="minorEastAsia" w:hAnsiTheme="minorHAnsi"/>
            <w:sz w:val="22"/>
            <w:lang w:eastAsia="en-AU"/>
          </w:rPr>
          <w:tab/>
        </w:r>
        <w:r w:rsidR="002349C6" w:rsidRPr="00993338">
          <w:rPr>
            <w:rStyle w:val="Hyperlink"/>
            <w:color w:val="000000" w:themeColor="text1"/>
          </w:rPr>
          <w:t>Application</w:t>
        </w:r>
        <w:r w:rsidR="002349C6" w:rsidRPr="00993338">
          <w:rPr>
            <w:webHidden/>
          </w:rPr>
          <w:tab/>
        </w:r>
        <w:r w:rsidR="002349C6" w:rsidRPr="00993338">
          <w:rPr>
            <w:webHidden/>
          </w:rPr>
          <w:fldChar w:fldCharType="begin"/>
        </w:r>
        <w:r w:rsidR="002349C6" w:rsidRPr="00993338">
          <w:rPr>
            <w:webHidden/>
          </w:rPr>
          <w:instrText xml:space="preserve"> PAGEREF _Toc53492477 \h </w:instrText>
        </w:r>
        <w:r w:rsidR="002349C6" w:rsidRPr="00993338">
          <w:rPr>
            <w:webHidden/>
          </w:rPr>
        </w:r>
        <w:r w:rsidR="002349C6" w:rsidRPr="00993338">
          <w:rPr>
            <w:webHidden/>
          </w:rPr>
          <w:fldChar w:fldCharType="separate"/>
        </w:r>
        <w:r w:rsidR="002734B8">
          <w:rPr>
            <w:webHidden/>
          </w:rPr>
          <w:t>64</w:t>
        </w:r>
        <w:r w:rsidR="002349C6" w:rsidRPr="00993338">
          <w:rPr>
            <w:webHidden/>
          </w:rPr>
          <w:fldChar w:fldCharType="end"/>
        </w:r>
      </w:hyperlink>
    </w:p>
    <w:p w14:paraId="73165E02" w14:textId="62A9E058" w:rsidR="002349C6" w:rsidRPr="00993338" w:rsidRDefault="00BA710F">
      <w:pPr>
        <w:pStyle w:val="TOC3"/>
        <w:rPr>
          <w:rFonts w:asciiTheme="minorHAnsi" w:eastAsiaTheme="minorEastAsia" w:hAnsiTheme="minorHAnsi"/>
          <w:sz w:val="22"/>
          <w:lang w:eastAsia="en-AU"/>
        </w:rPr>
      </w:pPr>
      <w:hyperlink w:anchor="_Toc53492478" w:history="1">
        <w:r w:rsidR="002349C6" w:rsidRPr="00993338">
          <w:rPr>
            <w:rStyle w:val="Hyperlink"/>
            <w:color w:val="000000" w:themeColor="text1"/>
          </w:rPr>
          <w:t>23.02</w:t>
        </w:r>
        <w:r w:rsidR="002349C6" w:rsidRPr="00993338">
          <w:rPr>
            <w:rFonts w:asciiTheme="minorHAnsi" w:eastAsiaTheme="minorEastAsia" w:hAnsiTheme="minorHAnsi"/>
            <w:sz w:val="22"/>
            <w:lang w:eastAsia="en-AU"/>
          </w:rPr>
          <w:tab/>
        </w:r>
        <w:r w:rsidR="002349C6" w:rsidRPr="00993338">
          <w:rPr>
            <w:rStyle w:val="Hyperlink"/>
            <w:color w:val="000000" w:themeColor="text1"/>
          </w:rPr>
          <w:t>General emergency training and competency</w:t>
        </w:r>
        <w:r w:rsidR="002349C6" w:rsidRPr="00993338">
          <w:rPr>
            <w:webHidden/>
          </w:rPr>
          <w:tab/>
        </w:r>
        <w:r w:rsidR="002349C6" w:rsidRPr="00993338">
          <w:rPr>
            <w:webHidden/>
          </w:rPr>
          <w:fldChar w:fldCharType="begin"/>
        </w:r>
        <w:r w:rsidR="002349C6" w:rsidRPr="00993338">
          <w:rPr>
            <w:webHidden/>
          </w:rPr>
          <w:instrText xml:space="preserve"> PAGEREF _Toc53492478 \h </w:instrText>
        </w:r>
        <w:r w:rsidR="002349C6" w:rsidRPr="00993338">
          <w:rPr>
            <w:webHidden/>
          </w:rPr>
        </w:r>
        <w:r w:rsidR="002349C6" w:rsidRPr="00993338">
          <w:rPr>
            <w:webHidden/>
          </w:rPr>
          <w:fldChar w:fldCharType="separate"/>
        </w:r>
        <w:r w:rsidR="002734B8">
          <w:rPr>
            <w:webHidden/>
          </w:rPr>
          <w:t>64</w:t>
        </w:r>
        <w:r w:rsidR="002349C6" w:rsidRPr="00993338">
          <w:rPr>
            <w:webHidden/>
          </w:rPr>
          <w:fldChar w:fldCharType="end"/>
        </w:r>
      </w:hyperlink>
    </w:p>
    <w:p w14:paraId="3C215C27" w14:textId="53FFAD21" w:rsidR="002349C6" w:rsidRPr="00993338" w:rsidRDefault="00BA710F">
      <w:pPr>
        <w:pStyle w:val="TOC3"/>
        <w:rPr>
          <w:rFonts w:asciiTheme="minorHAnsi" w:eastAsiaTheme="minorEastAsia" w:hAnsiTheme="minorHAnsi"/>
          <w:sz w:val="22"/>
          <w:lang w:eastAsia="en-AU"/>
        </w:rPr>
      </w:pPr>
      <w:hyperlink w:anchor="_Toc53492479" w:history="1">
        <w:r w:rsidR="002349C6" w:rsidRPr="00993338">
          <w:rPr>
            <w:rStyle w:val="Hyperlink"/>
            <w:color w:val="000000" w:themeColor="text1"/>
          </w:rPr>
          <w:t>23.03</w:t>
        </w:r>
        <w:r w:rsidR="002349C6" w:rsidRPr="00993338">
          <w:rPr>
            <w:rFonts w:asciiTheme="minorHAnsi" w:eastAsiaTheme="minorEastAsia" w:hAnsiTheme="minorHAnsi"/>
            <w:sz w:val="22"/>
            <w:lang w:eastAsia="en-AU"/>
          </w:rPr>
          <w:tab/>
        </w:r>
        <w:r w:rsidR="002349C6" w:rsidRPr="00993338">
          <w:rPr>
            <w:rStyle w:val="Hyperlink"/>
            <w:color w:val="000000" w:themeColor="text1"/>
          </w:rPr>
          <w:t>Conversion training and proficiency checks</w:t>
        </w:r>
        <w:r w:rsidR="002349C6" w:rsidRPr="00993338">
          <w:rPr>
            <w:webHidden/>
          </w:rPr>
          <w:tab/>
        </w:r>
        <w:r w:rsidR="002349C6" w:rsidRPr="00993338">
          <w:rPr>
            <w:webHidden/>
          </w:rPr>
          <w:fldChar w:fldCharType="begin"/>
        </w:r>
        <w:r w:rsidR="002349C6" w:rsidRPr="00993338">
          <w:rPr>
            <w:webHidden/>
          </w:rPr>
          <w:instrText xml:space="preserve"> PAGEREF _Toc53492479 \h </w:instrText>
        </w:r>
        <w:r w:rsidR="002349C6" w:rsidRPr="00993338">
          <w:rPr>
            <w:webHidden/>
          </w:rPr>
        </w:r>
        <w:r w:rsidR="002349C6" w:rsidRPr="00993338">
          <w:rPr>
            <w:webHidden/>
          </w:rPr>
          <w:fldChar w:fldCharType="separate"/>
        </w:r>
        <w:r w:rsidR="002734B8">
          <w:rPr>
            <w:webHidden/>
          </w:rPr>
          <w:t>65</w:t>
        </w:r>
        <w:r w:rsidR="002349C6" w:rsidRPr="00993338">
          <w:rPr>
            <w:webHidden/>
          </w:rPr>
          <w:fldChar w:fldCharType="end"/>
        </w:r>
      </w:hyperlink>
    </w:p>
    <w:p w14:paraId="66D90D85" w14:textId="5CC1BBC2" w:rsidR="002349C6" w:rsidRPr="00993338" w:rsidRDefault="00BA710F">
      <w:pPr>
        <w:pStyle w:val="TOC3"/>
        <w:rPr>
          <w:rFonts w:asciiTheme="minorHAnsi" w:eastAsiaTheme="minorEastAsia" w:hAnsiTheme="minorHAnsi"/>
          <w:sz w:val="22"/>
          <w:lang w:eastAsia="en-AU"/>
        </w:rPr>
      </w:pPr>
      <w:hyperlink w:anchor="_Toc53492480" w:history="1">
        <w:r w:rsidR="002349C6" w:rsidRPr="00993338">
          <w:rPr>
            <w:rStyle w:val="Hyperlink"/>
            <w:color w:val="000000" w:themeColor="text1"/>
          </w:rPr>
          <w:t>23.04</w:t>
        </w:r>
        <w:r w:rsidR="002349C6" w:rsidRPr="00993338">
          <w:rPr>
            <w:rFonts w:asciiTheme="minorHAnsi" w:eastAsiaTheme="minorEastAsia" w:hAnsiTheme="minorHAnsi"/>
            <w:sz w:val="22"/>
            <w:lang w:eastAsia="en-AU"/>
          </w:rPr>
          <w:tab/>
        </w:r>
        <w:r w:rsidR="002349C6" w:rsidRPr="00993338">
          <w:rPr>
            <w:rStyle w:val="Hyperlink"/>
            <w:color w:val="000000" w:themeColor="text1"/>
          </w:rPr>
          <w:t>Differences training requirements</w:t>
        </w:r>
        <w:r w:rsidR="002349C6" w:rsidRPr="00993338">
          <w:rPr>
            <w:webHidden/>
          </w:rPr>
          <w:tab/>
        </w:r>
        <w:r w:rsidR="002349C6" w:rsidRPr="00993338">
          <w:rPr>
            <w:webHidden/>
          </w:rPr>
          <w:fldChar w:fldCharType="begin"/>
        </w:r>
        <w:r w:rsidR="002349C6" w:rsidRPr="00993338">
          <w:rPr>
            <w:webHidden/>
          </w:rPr>
          <w:instrText xml:space="preserve"> PAGEREF _Toc53492480 \h </w:instrText>
        </w:r>
        <w:r w:rsidR="002349C6" w:rsidRPr="00993338">
          <w:rPr>
            <w:webHidden/>
          </w:rPr>
        </w:r>
        <w:r w:rsidR="002349C6" w:rsidRPr="00993338">
          <w:rPr>
            <w:webHidden/>
          </w:rPr>
          <w:fldChar w:fldCharType="separate"/>
        </w:r>
        <w:r w:rsidR="002734B8">
          <w:rPr>
            <w:webHidden/>
          </w:rPr>
          <w:t>65</w:t>
        </w:r>
        <w:r w:rsidR="002349C6" w:rsidRPr="00993338">
          <w:rPr>
            <w:webHidden/>
          </w:rPr>
          <w:fldChar w:fldCharType="end"/>
        </w:r>
      </w:hyperlink>
    </w:p>
    <w:p w14:paraId="2FE8A0DA" w14:textId="137DB8FB" w:rsidR="002349C6" w:rsidRPr="00993338" w:rsidRDefault="00BA710F">
      <w:pPr>
        <w:pStyle w:val="TOC3"/>
        <w:rPr>
          <w:rFonts w:asciiTheme="minorHAnsi" w:eastAsiaTheme="minorEastAsia" w:hAnsiTheme="minorHAnsi"/>
          <w:sz w:val="22"/>
          <w:lang w:eastAsia="en-AU"/>
        </w:rPr>
      </w:pPr>
      <w:hyperlink w:anchor="_Toc53492481" w:history="1">
        <w:r w:rsidR="002349C6" w:rsidRPr="00993338">
          <w:rPr>
            <w:rStyle w:val="Hyperlink"/>
            <w:color w:val="000000" w:themeColor="text1"/>
          </w:rPr>
          <w:t>23.05</w:t>
        </w:r>
        <w:r w:rsidR="002349C6" w:rsidRPr="00993338">
          <w:rPr>
            <w:rFonts w:asciiTheme="minorHAnsi" w:eastAsiaTheme="minorEastAsia" w:hAnsiTheme="minorHAnsi"/>
            <w:sz w:val="22"/>
            <w:lang w:eastAsia="en-AU"/>
          </w:rPr>
          <w:tab/>
        </w:r>
        <w:r w:rsidR="002349C6" w:rsidRPr="00993338">
          <w:rPr>
            <w:rStyle w:val="Hyperlink"/>
            <w:color w:val="000000" w:themeColor="text1"/>
          </w:rPr>
          <w:t>Recurrent training and checking requirements</w:t>
        </w:r>
        <w:r w:rsidR="002349C6" w:rsidRPr="00993338">
          <w:rPr>
            <w:webHidden/>
          </w:rPr>
          <w:tab/>
        </w:r>
        <w:r w:rsidR="002349C6" w:rsidRPr="00993338">
          <w:rPr>
            <w:webHidden/>
          </w:rPr>
          <w:fldChar w:fldCharType="begin"/>
        </w:r>
        <w:r w:rsidR="002349C6" w:rsidRPr="00993338">
          <w:rPr>
            <w:webHidden/>
          </w:rPr>
          <w:instrText xml:space="preserve"> PAGEREF _Toc53492481 \h </w:instrText>
        </w:r>
        <w:r w:rsidR="002349C6" w:rsidRPr="00993338">
          <w:rPr>
            <w:webHidden/>
          </w:rPr>
        </w:r>
        <w:r w:rsidR="002349C6" w:rsidRPr="00993338">
          <w:rPr>
            <w:webHidden/>
          </w:rPr>
          <w:fldChar w:fldCharType="separate"/>
        </w:r>
        <w:r w:rsidR="002734B8">
          <w:rPr>
            <w:webHidden/>
          </w:rPr>
          <w:t>65</w:t>
        </w:r>
        <w:r w:rsidR="002349C6" w:rsidRPr="00993338">
          <w:rPr>
            <w:webHidden/>
          </w:rPr>
          <w:fldChar w:fldCharType="end"/>
        </w:r>
      </w:hyperlink>
    </w:p>
    <w:p w14:paraId="0A6F9680" w14:textId="596ABD9E" w:rsidR="002349C6" w:rsidRPr="00993338" w:rsidRDefault="00BA710F">
      <w:pPr>
        <w:pStyle w:val="TOC3"/>
        <w:rPr>
          <w:rFonts w:asciiTheme="minorHAnsi" w:eastAsiaTheme="minorEastAsia" w:hAnsiTheme="minorHAnsi"/>
          <w:sz w:val="22"/>
          <w:lang w:eastAsia="en-AU"/>
        </w:rPr>
      </w:pPr>
      <w:hyperlink w:anchor="_Toc53492482" w:history="1">
        <w:r w:rsidR="002349C6" w:rsidRPr="00993338">
          <w:rPr>
            <w:rStyle w:val="Hyperlink"/>
            <w:color w:val="000000" w:themeColor="text1"/>
          </w:rPr>
          <w:t>23.06</w:t>
        </w:r>
        <w:r w:rsidR="002349C6" w:rsidRPr="00993338">
          <w:rPr>
            <w:rFonts w:asciiTheme="minorHAnsi" w:eastAsiaTheme="minorEastAsia" w:hAnsiTheme="minorHAnsi"/>
            <w:sz w:val="22"/>
            <w:lang w:eastAsia="en-AU"/>
          </w:rPr>
          <w:tab/>
        </w:r>
        <w:r w:rsidR="002349C6" w:rsidRPr="00993338">
          <w:rPr>
            <w:rStyle w:val="Hyperlink"/>
            <w:color w:val="000000" w:themeColor="text1"/>
          </w:rPr>
          <w:t>Remedial training and checking requirements</w:t>
        </w:r>
        <w:r w:rsidR="002349C6" w:rsidRPr="00993338">
          <w:rPr>
            <w:webHidden/>
          </w:rPr>
          <w:tab/>
        </w:r>
        <w:r w:rsidR="002349C6" w:rsidRPr="00993338">
          <w:rPr>
            <w:webHidden/>
          </w:rPr>
          <w:fldChar w:fldCharType="begin"/>
        </w:r>
        <w:r w:rsidR="002349C6" w:rsidRPr="00993338">
          <w:rPr>
            <w:webHidden/>
          </w:rPr>
          <w:instrText xml:space="preserve"> PAGEREF _Toc53492482 \h </w:instrText>
        </w:r>
        <w:r w:rsidR="002349C6" w:rsidRPr="00993338">
          <w:rPr>
            <w:webHidden/>
          </w:rPr>
        </w:r>
        <w:r w:rsidR="002349C6" w:rsidRPr="00993338">
          <w:rPr>
            <w:webHidden/>
          </w:rPr>
          <w:fldChar w:fldCharType="separate"/>
        </w:r>
        <w:r w:rsidR="002734B8">
          <w:rPr>
            <w:webHidden/>
          </w:rPr>
          <w:t>66</w:t>
        </w:r>
        <w:r w:rsidR="002349C6" w:rsidRPr="00993338">
          <w:rPr>
            <w:webHidden/>
          </w:rPr>
          <w:fldChar w:fldCharType="end"/>
        </w:r>
      </w:hyperlink>
    </w:p>
    <w:p w14:paraId="75ED7507" w14:textId="6CFAF4F2" w:rsidR="002349C6" w:rsidRPr="00993338" w:rsidRDefault="00BA710F" w:rsidP="002349C6">
      <w:pPr>
        <w:pStyle w:val="TOC2"/>
        <w:rPr>
          <w:rFonts w:asciiTheme="minorHAnsi" w:eastAsiaTheme="minorEastAsia" w:hAnsiTheme="minorHAnsi"/>
          <w:sz w:val="22"/>
          <w:lang w:eastAsia="en-AU"/>
        </w:rPr>
      </w:pPr>
      <w:hyperlink w:anchor="_Toc53492483" w:history="1">
        <w:r w:rsidR="002349C6" w:rsidRPr="00993338">
          <w:rPr>
            <w:rStyle w:val="Hyperlink"/>
            <w:color w:val="000000" w:themeColor="text1"/>
          </w:rPr>
          <w:t>Division 2</w:t>
        </w:r>
        <w:r w:rsidR="002349C6" w:rsidRPr="00993338">
          <w:rPr>
            <w:rFonts w:asciiTheme="minorHAnsi" w:eastAsiaTheme="minorEastAsia" w:hAnsiTheme="minorHAnsi"/>
            <w:sz w:val="22"/>
            <w:lang w:eastAsia="en-AU"/>
          </w:rPr>
          <w:tab/>
        </w:r>
        <w:r w:rsidR="002349C6" w:rsidRPr="00993338">
          <w:rPr>
            <w:rStyle w:val="Hyperlink"/>
            <w:color w:val="000000" w:themeColor="text1"/>
          </w:rPr>
          <w:t>Qualification as pilot in command</w:t>
        </w:r>
        <w:r w:rsidR="002349C6" w:rsidRPr="00993338">
          <w:rPr>
            <w:webHidden/>
          </w:rPr>
          <w:tab/>
        </w:r>
        <w:r w:rsidR="002349C6" w:rsidRPr="00993338">
          <w:rPr>
            <w:webHidden/>
          </w:rPr>
          <w:fldChar w:fldCharType="begin"/>
        </w:r>
        <w:r w:rsidR="002349C6" w:rsidRPr="00993338">
          <w:rPr>
            <w:webHidden/>
          </w:rPr>
          <w:instrText xml:space="preserve"> PAGEREF _Toc53492483 \h </w:instrText>
        </w:r>
        <w:r w:rsidR="002349C6" w:rsidRPr="00993338">
          <w:rPr>
            <w:webHidden/>
          </w:rPr>
        </w:r>
        <w:r w:rsidR="002349C6" w:rsidRPr="00993338">
          <w:rPr>
            <w:webHidden/>
          </w:rPr>
          <w:fldChar w:fldCharType="separate"/>
        </w:r>
        <w:r w:rsidR="002734B8">
          <w:rPr>
            <w:webHidden/>
          </w:rPr>
          <w:t>67</w:t>
        </w:r>
        <w:r w:rsidR="002349C6" w:rsidRPr="00993338">
          <w:rPr>
            <w:webHidden/>
          </w:rPr>
          <w:fldChar w:fldCharType="end"/>
        </w:r>
      </w:hyperlink>
    </w:p>
    <w:p w14:paraId="31AF8727" w14:textId="2BB04184" w:rsidR="002349C6" w:rsidRPr="00993338" w:rsidRDefault="00BA710F">
      <w:pPr>
        <w:pStyle w:val="TOC3"/>
        <w:rPr>
          <w:rFonts w:asciiTheme="minorHAnsi" w:eastAsiaTheme="minorEastAsia" w:hAnsiTheme="minorHAnsi"/>
          <w:sz w:val="22"/>
          <w:lang w:eastAsia="en-AU"/>
        </w:rPr>
      </w:pPr>
      <w:hyperlink w:anchor="_Toc53492484" w:history="1">
        <w:r w:rsidR="002349C6" w:rsidRPr="00993338">
          <w:rPr>
            <w:rStyle w:val="Hyperlink"/>
            <w:color w:val="000000" w:themeColor="text1"/>
          </w:rPr>
          <w:t>23.07</w:t>
        </w:r>
        <w:r w:rsidR="002349C6" w:rsidRPr="00993338">
          <w:rPr>
            <w:rFonts w:asciiTheme="minorHAnsi" w:eastAsiaTheme="minorEastAsia" w:hAnsiTheme="minorHAnsi"/>
            <w:sz w:val="22"/>
            <w:lang w:eastAsia="en-AU"/>
          </w:rPr>
          <w:tab/>
        </w:r>
        <w:r w:rsidR="002349C6" w:rsidRPr="00993338">
          <w:rPr>
            <w:rStyle w:val="Hyperlink"/>
            <w:color w:val="000000" w:themeColor="text1"/>
          </w:rPr>
          <w:t>Application</w:t>
        </w:r>
        <w:r w:rsidR="002349C6" w:rsidRPr="00993338">
          <w:rPr>
            <w:webHidden/>
          </w:rPr>
          <w:tab/>
        </w:r>
        <w:r w:rsidR="002349C6" w:rsidRPr="00993338">
          <w:rPr>
            <w:webHidden/>
          </w:rPr>
          <w:fldChar w:fldCharType="begin"/>
        </w:r>
        <w:r w:rsidR="002349C6" w:rsidRPr="00993338">
          <w:rPr>
            <w:webHidden/>
          </w:rPr>
          <w:instrText xml:space="preserve"> PAGEREF _Toc53492484 \h </w:instrText>
        </w:r>
        <w:r w:rsidR="002349C6" w:rsidRPr="00993338">
          <w:rPr>
            <w:webHidden/>
          </w:rPr>
        </w:r>
        <w:r w:rsidR="002349C6" w:rsidRPr="00993338">
          <w:rPr>
            <w:webHidden/>
          </w:rPr>
          <w:fldChar w:fldCharType="separate"/>
        </w:r>
        <w:r w:rsidR="002734B8">
          <w:rPr>
            <w:webHidden/>
          </w:rPr>
          <w:t>67</w:t>
        </w:r>
        <w:r w:rsidR="002349C6" w:rsidRPr="00993338">
          <w:rPr>
            <w:webHidden/>
          </w:rPr>
          <w:fldChar w:fldCharType="end"/>
        </w:r>
      </w:hyperlink>
    </w:p>
    <w:p w14:paraId="35E0B584" w14:textId="35387DE0" w:rsidR="002349C6" w:rsidRPr="00993338" w:rsidRDefault="00BA710F">
      <w:pPr>
        <w:pStyle w:val="TOC3"/>
        <w:rPr>
          <w:rFonts w:asciiTheme="minorHAnsi" w:eastAsiaTheme="minorEastAsia" w:hAnsiTheme="minorHAnsi"/>
          <w:sz w:val="22"/>
          <w:lang w:eastAsia="en-AU"/>
        </w:rPr>
      </w:pPr>
      <w:hyperlink w:anchor="_Toc53492485" w:history="1">
        <w:r w:rsidR="002349C6" w:rsidRPr="00993338">
          <w:rPr>
            <w:rStyle w:val="Hyperlink"/>
            <w:color w:val="000000" w:themeColor="text1"/>
          </w:rPr>
          <w:t>23.08</w:t>
        </w:r>
        <w:r w:rsidR="002349C6" w:rsidRPr="00993338">
          <w:rPr>
            <w:rFonts w:asciiTheme="minorHAnsi" w:eastAsiaTheme="minorEastAsia" w:hAnsiTheme="minorHAnsi"/>
            <w:sz w:val="22"/>
            <w:lang w:eastAsia="en-AU"/>
          </w:rPr>
          <w:tab/>
        </w:r>
        <w:r w:rsidR="002349C6" w:rsidRPr="00993338">
          <w:rPr>
            <w:rStyle w:val="Hyperlink"/>
            <w:color w:val="000000" w:themeColor="text1"/>
          </w:rPr>
          <w:t>Specific qualifications and experience</w:t>
        </w:r>
        <w:r w:rsidR="002349C6" w:rsidRPr="00993338">
          <w:rPr>
            <w:webHidden/>
          </w:rPr>
          <w:tab/>
        </w:r>
        <w:r w:rsidR="002349C6" w:rsidRPr="00993338">
          <w:rPr>
            <w:webHidden/>
          </w:rPr>
          <w:fldChar w:fldCharType="begin"/>
        </w:r>
        <w:r w:rsidR="002349C6" w:rsidRPr="00993338">
          <w:rPr>
            <w:webHidden/>
          </w:rPr>
          <w:instrText xml:space="preserve"> PAGEREF _Toc53492485 \h </w:instrText>
        </w:r>
        <w:r w:rsidR="002349C6" w:rsidRPr="00993338">
          <w:rPr>
            <w:webHidden/>
          </w:rPr>
        </w:r>
        <w:r w:rsidR="002349C6" w:rsidRPr="00993338">
          <w:rPr>
            <w:webHidden/>
          </w:rPr>
          <w:fldChar w:fldCharType="separate"/>
        </w:r>
        <w:r w:rsidR="002734B8">
          <w:rPr>
            <w:webHidden/>
          </w:rPr>
          <w:t>67</w:t>
        </w:r>
        <w:r w:rsidR="002349C6" w:rsidRPr="00993338">
          <w:rPr>
            <w:webHidden/>
          </w:rPr>
          <w:fldChar w:fldCharType="end"/>
        </w:r>
      </w:hyperlink>
    </w:p>
    <w:p w14:paraId="08A05456" w14:textId="1CD671EB" w:rsidR="002349C6" w:rsidRPr="00993338" w:rsidRDefault="00BA710F" w:rsidP="002349C6">
      <w:pPr>
        <w:pStyle w:val="TOC2"/>
        <w:rPr>
          <w:rFonts w:asciiTheme="minorHAnsi" w:eastAsiaTheme="minorEastAsia" w:hAnsiTheme="minorHAnsi"/>
          <w:sz w:val="22"/>
          <w:lang w:eastAsia="en-AU"/>
        </w:rPr>
      </w:pPr>
      <w:hyperlink w:anchor="_Toc53492486" w:history="1">
        <w:r w:rsidR="002349C6" w:rsidRPr="00993338">
          <w:rPr>
            <w:rStyle w:val="Hyperlink"/>
            <w:color w:val="000000" w:themeColor="text1"/>
          </w:rPr>
          <w:t>Division 3</w:t>
        </w:r>
        <w:r w:rsidR="002349C6" w:rsidRPr="00993338">
          <w:rPr>
            <w:rFonts w:asciiTheme="minorHAnsi" w:eastAsiaTheme="minorEastAsia" w:hAnsiTheme="minorHAnsi"/>
            <w:sz w:val="22"/>
            <w:lang w:eastAsia="en-AU"/>
          </w:rPr>
          <w:tab/>
        </w:r>
        <w:r w:rsidR="002349C6" w:rsidRPr="00993338">
          <w:rPr>
            <w:rStyle w:val="Hyperlink"/>
            <w:color w:val="000000" w:themeColor="text1"/>
          </w:rPr>
          <w:t>Individuals who conduct training and checking</w:t>
        </w:r>
        <w:r w:rsidR="002349C6" w:rsidRPr="00993338">
          <w:rPr>
            <w:webHidden/>
          </w:rPr>
          <w:tab/>
        </w:r>
        <w:r w:rsidR="002349C6" w:rsidRPr="00993338">
          <w:rPr>
            <w:webHidden/>
          </w:rPr>
          <w:fldChar w:fldCharType="begin"/>
        </w:r>
        <w:r w:rsidR="002349C6" w:rsidRPr="00993338">
          <w:rPr>
            <w:webHidden/>
          </w:rPr>
          <w:instrText xml:space="preserve"> PAGEREF _Toc53492486 \h </w:instrText>
        </w:r>
        <w:r w:rsidR="002349C6" w:rsidRPr="00993338">
          <w:rPr>
            <w:webHidden/>
          </w:rPr>
        </w:r>
        <w:r w:rsidR="002349C6" w:rsidRPr="00993338">
          <w:rPr>
            <w:webHidden/>
          </w:rPr>
          <w:fldChar w:fldCharType="separate"/>
        </w:r>
        <w:r w:rsidR="002734B8">
          <w:rPr>
            <w:webHidden/>
          </w:rPr>
          <w:t>68</w:t>
        </w:r>
        <w:r w:rsidR="002349C6" w:rsidRPr="00993338">
          <w:rPr>
            <w:webHidden/>
          </w:rPr>
          <w:fldChar w:fldCharType="end"/>
        </w:r>
      </w:hyperlink>
    </w:p>
    <w:p w14:paraId="09D01062" w14:textId="5DD5093A" w:rsidR="002349C6" w:rsidRPr="00993338" w:rsidRDefault="00BA710F">
      <w:pPr>
        <w:pStyle w:val="TOC3"/>
        <w:rPr>
          <w:rFonts w:asciiTheme="minorHAnsi" w:eastAsiaTheme="minorEastAsia" w:hAnsiTheme="minorHAnsi"/>
          <w:sz w:val="22"/>
          <w:lang w:eastAsia="en-AU"/>
        </w:rPr>
      </w:pPr>
      <w:hyperlink w:anchor="_Toc53492487" w:history="1">
        <w:r w:rsidR="002349C6" w:rsidRPr="00993338">
          <w:rPr>
            <w:rStyle w:val="Hyperlink"/>
            <w:color w:val="000000" w:themeColor="text1"/>
          </w:rPr>
          <w:t>23.09</w:t>
        </w:r>
        <w:r w:rsidR="002349C6" w:rsidRPr="00993338">
          <w:rPr>
            <w:rFonts w:asciiTheme="minorHAnsi" w:eastAsiaTheme="minorEastAsia" w:hAnsiTheme="minorHAnsi"/>
            <w:sz w:val="22"/>
            <w:lang w:eastAsia="en-AU"/>
          </w:rPr>
          <w:tab/>
        </w:r>
        <w:r w:rsidR="002349C6" w:rsidRPr="00993338">
          <w:rPr>
            <w:rStyle w:val="Hyperlink"/>
            <w:color w:val="000000" w:themeColor="text1"/>
          </w:rPr>
          <w:t>Application</w:t>
        </w:r>
        <w:r w:rsidR="002349C6" w:rsidRPr="00993338">
          <w:rPr>
            <w:webHidden/>
          </w:rPr>
          <w:tab/>
        </w:r>
        <w:r w:rsidR="002349C6" w:rsidRPr="00993338">
          <w:rPr>
            <w:webHidden/>
          </w:rPr>
          <w:fldChar w:fldCharType="begin"/>
        </w:r>
        <w:r w:rsidR="002349C6" w:rsidRPr="00993338">
          <w:rPr>
            <w:webHidden/>
          </w:rPr>
          <w:instrText xml:space="preserve"> PAGEREF _Toc53492487 \h </w:instrText>
        </w:r>
        <w:r w:rsidR="002349C6" w:rsidRPr="00993338">
          <w:rPr>
            <w:webHidden/>
          </w:rPr>
        </w:r>
        <w:r w:rsidR="002349C6" w:rsidRPr="00993338">
          <w:rPr>
            <w:webHidden/>
          </w:rPr>
          <w:fldChar w:fldCharType="separate"/>
        </w:r>
        <w:r w:rsidR="002734B8">
          <w:rPr>
            <w:webHidden/>
          </w:rPr>
          <w:t>68</w:t>
        </w:r>
        <w:r w:rsidR="002349C6" w:rsidRPr="00993338">
          <w:rPr>
            <w:webHidden/>
          </w:rPr>
          <w:fldChar w:fldCharType="end"/>
        </w:r>
      </w:hyperlink>
    </w:p>
    <w:p w14:paraId="0E11285E" w14:textId="500EA7D1" w:rsidR="002349C6" w:rsidRPr="00993338" w:rsidRDefault="00BA710F">
      <w:pPr>
        <w:pStyle w:val="TOC3"/>
        <w:rPr>
          <w:rFonts w:asciiTheme="minorHAnsi" w:eastAsiaTheme="minorEastAsia" w:hAnsiTheme="minorHAnsi"/>
          <w:sz w:val="22"/>
          <w:lang w:eastAsia="en-AU"/>
        </w:rPr>
      </w:pPr>
      <w:hyperlink w:anchor="_Toc53492488" w:history="1">
        <w:r w:rsidR="002349C6" w:rsidRPr="00993338">
          <w:rPr>
            <w:rStyle w:val="Hyperlink"/>
            <w:color w:val="000000" w:themeColor="text1"/>
          </w:rPr>
          <w:t>23.10</w:t>
        </w:r>
        <w:r w:rsidR="002349C6" w:rsidRPr="00993338">
          <w:rPr>
            <w:rFonts w:asciiTheme="minorHAnsi" w:eastAsiaTheme="minorEastAsia" w:hAnsiTheme="minorHAnsi"/>
            <w:sz w:val="22"/>
            <w:lang w:eastAsia="en-AU"/>
          </w:rPr>
          <w:tab/>
        </w:r>
        <w:r w:rsidR="002349C6" w:rsidRPr="00993338">
          <w:rPr>
            <w:rStyle w:val="Hyperlink"/>
            <w:color w:val="000000" w:themeColor="text1"/>
          </w:rPr>
          <w:t>Requirements for individuals conducting training and checking</w:t>
        </w:r>
        <w:r w:rsidR="002349C6" w:rsidRPr="00993338">
          <w:rPr>
            <w:webHidden/>
          </w:rPr>
          <w:tab/>
        </w:r>
        <w:r w:rsidR="002349C6" w:rsidRPr="00993338">
          <w:rPr>
            <w:webHidden/>
          </w:rPr>
          <w:fldChar w:fldCharType="begin"/>
        </w:r>
        <w:r w:rsidR="002349C6" w:rsidRPr="00993338">
          <w:rPr>
            <w:webHidden/>
          </w:rPr>
          <w:instrText xml:space="preserve"> PAGEREF _Toc53492488 \h </w:instrText>
        </w:r>
        <w:r w:rsidR="002349C6" w:rsidRPr="00993338">
          <w:rPr>
            <w:webHidden/>
          </w:rPr>
        </w:r>
        <w:r w:rsidR="002349C6" w:rsidRPr="00993338">
          <w:rPr>
            <w:webHidden/>
          </w:rPr>
          <w:fldChar w:fldCharType="separate"/>
        </w:r>
        <w:r w:rsidR="002734B8">
          <w:rPr>
            <w:webHidden/>
          </w:rPr>
          <w:t>68</w:t>
        </w:r>
        <w:r w:rsidR="002349C6" w:rsidRPr="00993338">
          <w:rPr>
            <w:webHidden/>
          </w:rPr>
          <w:fldChar w:fldCharType="end"/>
        </w:r>
      </w:hyperlink>
    </w:p>
    <w:p w14:paraId="43464A6E" w14:textId="4CFF7EE9" w:rsidR="002349C6" w:rsidRPr="00993338" w:rsidRDefault="00BA710F">
      <w:pPr>
        <w:pStyle w:val="TOC3"/>
        <w:rPr>
          <w:rStyle w:val="Hyperlink"/>
          <w:color w:val="000000" w:themeColor="text1"/>
        </w:rPr>
      </w:pPr>
      <w:hyperlink w:anchor="_Toc53492489" w:history="1">
        <w:r w:rsidR="002349C6" w:rsidRPr="00993338">
          <w:rPr>
            <w:rStyle w:val="Hyperlink"/>
            <w:color w:val="000000" w:themeColor="text1"/>
          </w:rPr>
          <w:t>23.11</w:t>
        </w:r>
        <w:r w:rsidR="002349C6" w:rsidRPr="00993338">
          <w:rPr>
            <w:rStyle w:val="Hyperlink"/>
            <w:color w:val="000000" w:themeColor="text1"/>
          </w:rPr>
          <w:tab/>
        </w:r>
        <w:r w:rsidR="003A2388" w:rsidRPr="00993338">
          <w:rPr>
            <w:rStyle w:val="Hyperlink"/>
            <w:color w:val="000000" w:themeColor="text1"/>
          </w:rPr>
          <w:t>CASA may test n</w:t>
        </w:r>
        <w:r w:rsidR="002349C6" w:rsidRPr="00993338">
          <w:rPr>
            <w:rStyle w:val="Hyperlink"/>
            <w:color w:val="000000" w:themeColor="text1"/>
          </w:rPr>
          <w:t>ominated individuals</w:t>
        </w:r>
        <w:r w:rsidR="002349C6" w:rsidRPr="00993338">
          <w:rPr>
            <w:rStyle w:val="Hyperlink"/>
            <w:webHidden/>
            <w:color w:val="000000" w:themeColor="text1"/>
          </w:rPr>
          <w:tab/>
        </w:r>
        <w:r w:rsidR="002349C6" w:rsidRPr="00993338">
          <w:rPr>
            <w:rStyle w:val="Hyperlink"/>
            <w:webHidden/>
            <w:color w:val="000000" w:themeColor="text1"/>
          </w:rPr>
          <w:fldChar w:fldCharType="begin"/>
        </w:r>
        <w:r w:rsidR="002349C6" w:rsidRPr="00993338">
          <w:rPr>
            <w:rStyle w:val="Hyperlink"/>
            <w:webHidden/>
            <w:color w:val="000000" w:themeColor="text1"/>
          </w:rPr>
          <w:instrText xml:space="preserve"> PAGEREF _Toc53492489 \h </w:instrText>
        </w:r>
        <w:r w:rsidR="002349C6" w:rsidRPr="00993338">
          <w:rPr>
            <w:rStyle w:val="Hyperlink"/>
            <w:webHidden/>
            <w:color w:val="000000" w:themeColor="text1"/>
          </w:rPr>
        </w:r>
        <w:r w:rsidR="002349C6" w:rsidRPr="00993338">
          <w:rPr>
            <w:rStyle w:val="Hyperlink"/>
            <w:webHidden/>
            <w:color w:val="000000" w:themeColor="text1"/>
          </w:rPr>
          <w:fldChar w:fldCharType="separate"/>
        </w:r>
        <w:r w:rsidR="002734B8">
          <w:rPr>
            <w:rStyle w:val="Hyperlink"/>
            <w:webHidden/>
            <w:color w:val="000000" w:themeColor="text1"/>
          </w:rPr>
          <w:t>69</w:t>
        </w:r>
        <w:r w:rsidR="002349C6" w:rsidRPr="00993338">
          <w:rPr>
            <w:rStyle w:val="Hyperlink"/>
            <w:webHidden/>
            <w:color w:val="000000" w:themeColor="text1"/>
          </w:rPr>
          <w:fldChar w:fldCharType="end"/>
        </w:r>
      </w:hyperlink>
    </w:p>
    <w:p w14:paraId="7AA24535" w14:textId="2AF7B449" w:rsidR="002349C6" w:rsidRPr="00993338" w:rsidRDefault="00BA710F" w:rsidP="002349C6">
      <w:pPr>
        <w:pStyle w:val="TOC1"/>
        <w:tabs>
          <w:tab w:val="right" w:leader="dot" w:pos="9072"/>
        </w:tabs>
        <w:rPr>
          <w:rStyle w:val="Hyperlink"/>
          <w:color w:val="000000" w:themeColor="text1"/>
        </w:rPr>
      </w:pPr>
      <w:hyperlink w:anchor="_Toc53492490" w:history="1">
        <w:r w:rsidR="002349C6" w:rsidRPr="00993338">
          <w:rPr>
            <w:rStyle w:val="Hyperlink"/>
            <w:color w:val="000000" w:themeColor="text1"/>
          </w:rPr>
          <w:t>CHAPTER 24</w:t>
        </w:r>
        <w:r w:rsidR="002349C6" w:rsidRPr="00993338">
          <w:rPr>
            <w:rStyle w:val="Hyperlink"/>
            <w:color w:val="000000" w:themeColor="text1"/>
          </w:rPr>
          <w:tab/>
          <w:t>AIR CREW MEMBER TRAINING AND CHECKING</w:t>
        </w:r>
        <w:r w:rsidR="002349C6" w:rsidRPr="00993338">
          <w:rPr>
            <w:rStyle w:val="Hyperlink"/>
            <w:webHidden/>
            <w:color w:val="000000" w:themeColor="text1"/>
          </w:rPr>
          <w:tab/>
        </w:r>
        <w:r w:rsidR="002349C6" w:rsidRPr="00993338">
          <w:rPr>
            <w:rStyle w:val="Hyperlink"/>
            <w:webHidden/>
            <w:color w:val="000000" w:themeColor="text1"/>
          </w:rPr>
          <w:fldChar w:fldCharType="begin"/>
        </w:r>
        <w:r w:rsidR="002349C6" w:rsidRPr="00993338">
          <w:rPr>
            <w:rStyle w:val="Hyperlink"/>
            <w:webHidden/>
            <w:color w:val="000000" w:themeColor="text1"/>
          </w:rPr>
          <w:instrText xml:space="preserve"> PAGEREF _Toc53492490 \h </w:instrText>
        </w:r>
        <w:r w:rsidR="002349C6" w:rsidRPr="00993338">
          <w:rPr>
            <w:rStyle w:val="Hyperlink"/>
            <w:webHidden/>
            <w:color w:val="000000" w:themeColor="text1"/>
          </w:rPr>
        </w:r>
        <w:r w:rsidR="002349C6" w:rsidRPr="00993338">
          <w:rPr>
            <w:rStyle w:val="Hyperlink"/>
            <w:webHidden/>
            <w:color w:val="000000" w:themeColor="text1"/>
          </w:rPr>
          <w:fldChar w:fldCharType="separate"/>
        </w:r>
        <w:r w:rsidR="002734B8">
          <w:rPr>
            <w:rStyle w:val="Hyperlink"/>
            <w:webHidden/>
            <w:color w:val="000000" w:themeColor="text1"/>
          </w:rPr>
          <w:t>70</w:t>
        </w:r>
        <w:r w:rsidR="002349C6" w:rsidRPr="00993338">
          <w:rPr>
            <w:rStyle w:val="Hyperlink"/>
            <w:webHidden/>
            <w:color w:val="000000" w:themeColor="text1"/>
          </w:rPr>
          <w:fldChar w:fldCharType="end"/>
        </w:r>
      </w:hyperlink>
    </w:p>
    <w:p w14:paraId="3E460DFF" w14:textId="63325B8F" w:rsidR="002349C6" w:rsidRPr="00993338" w:rsidRDefault="00BA710F">
      <w:pPr>
        <w:pStyle w:val="TOC3"/>
        <w:rPr>
          <w:rFonts w:asciiTheme="minorHAnsi" w:eastAsiaTheme="minorEastAsia" w:hAnsiTheme="minorHAnsi"/>
          <w:sz w:val="22"/>
          <w:lang w:eastAsia="en-AU"/>
        </w:rPr>
      </w:pPr>
      <w:hyperlink w:anchor="_Toc53492491" w:history="1">
        <w:r w:rsidR="002349C6" w:rsidRPr="00993338">
          <w:rPr>
            <w:rStyle w:val="Hyperlink"/>
            <w:color w:val="000000" w:themeColor="text1"/>
          </w:rPr>
          <w:t>24.01</w:t>
        </w:r>
        <w:r w:rsidR="002349C6" w:rsidRPr="00993338">
          <w:rPr>
            <w:rFonts w:asciiTheme="minorHAnsi" w:eastAsiaTheme="minorEastAsia" w:hAnsiTheme="minorHAnsi"/>
            <w:sz w:val="22"/>
            <w:lang w:eastAsia="en-AU"/>
          </w:rPr>
          <w:tab/>
        </w:r>
        <w:r w:rsidR="002349C6" w:rsidRPr="00993338">
          <w:rPr>
            <w:rStyle w:val="Hyperlink"/>
            <w:color w:val="000000" w:themeColor="text1"/>
          </w:rPr>
          <w:t>Application</w:t>
        </w:r>
        <w:r w:rsidR="002349C6" w:rsidRPr="00993338">
          <w:rPr>
            <w:webHidden/>
          </w:rPr>
          <w:tab/>
        </w:r>
        <w:r w:rsidR="002349C6" w:rsidRPr="00993338">
          <w:rPr>
            <w:webHidden/>
          </w:rPr>
          <w:fldChar w:fldCharType="begin"/>
        </w:r>
        <w:r w:rsidR="002349C6" w:rsidRPr="00993338">
          <w:rPr>
            <w:webHidden/>
          </w:rPr>
          <w:instrText xml:space="preserve"> PAGEREF _Toc53492491 \h </w:instrText>
        </w:r>
        <w:r w:rsidR="002349C6" w:rsidRPr="00993338">
          <w:rPr>
            <w:webHidden/>
          </w:rPr>
        </w:r>
        <w:r w:rsidR="002349C6" w:rsidRPr="00993338">
          <w:rPr>
            <w:webHidden/>
          </w:rPr>
          <w:fldChar w:fldCharType="separate"/>
        </w:r>
        <w:r w:rsidR="002734B8">
          <w:rPr>
            <w:webHidden/>
          </w:rPr>
          <w:t>70</w:t>
        </w:r>
        <w:r w:rsidR="002349C6" w:rsidRPr="00993338">
          <w:rPr>
            <w:webHidden/>
          </w:rPr>
          <w:fldChar w:fldCharType="end"/>
        </w:r>
      </w:hyperlink>
    </w:p>
    <w:p w14:paraId="2093C056" w14:textId="04D2732D" w:rsidR="002349C6" w:rsidRPr="00993338" w:rsidRDefault="00BA710F">
      <w:pPr>
        <w:pStyle w:val="TOC3"/>
        <w:rPr>
          <w:rFonts w:asciiTheme="minorHAnsi" w:eastAsiaTheme="minorEastAsia" w:hAnsiTheme="minorHAnsi"/>
          <w:sz w:val="22"/>
          <w:lang w:eastAsia="en-AU"/>
        </w:rPr>
      </w:pPr>
      <w:hyperlink w:anchor="_Toc53492492" w:history="1">
        <w:r w:rsidR="002349C6" w:rsidRPr="00993338">
          <w:rPr>
            <w:rStyle w:val="Hyperlink"/>
            <w:color w:val="000000" w:themeColor="text1"/>
          </w:rPr>
          <w:t>24.02</w:t>
        </w:r>
        <w:r w:rsidR="002349C6" w:rsidRPr="00993338">
          <w:rPr>
            <w:rFonts w:asciiTheme="minorHAnsi" w:eastAsiaTheme="minorEastAsia" w:hAnsiTheme="minorHAnsi"/>
            <w:sz w:val="22"/>
            <w:lang w:eastAsia="en-AU"/>
          </w:rPr>
          <w:tab/>
        </w:r>
        <w:r w:rsidR="002349C6" w:rsidRPr="00993338">
          <w:rPr>
            <w:rStyle w:val="Hyperlink"/>
            <w:color w:val="000000" w:themeColor="text1"/>
          </w:rPr>
          <w:t>Training and proficiency checks, recurrent proficiency check requirements and general emergency competency</w:t>
        </w:r>
        <w:r w:rsidR="002349C6" w:rsidRPr="00993338">
          <w:rPr>
            <w:webHidden/>
          </w:rPr>
          <w:tab/>
        </w:r>
        <w:r w:rsidR="002349C6" w:rsidRPr="00993338">
          <w:rPr>
            <w:webHidden/>
          </w:rPr>
          <w:fldChar w:fldCharType="begin"/>
        </w:r>
        <w:r w:rsidR="002349C6" w:rsidRPr="00993338">
          <w:rPr>
            <w:webHidden/>
          </w:rPr>
          <w:instrText xml:space="preserve"> PAGEREF _Toc53492492 \h </w:instrText>
        </w:r>
        <w:r w:rsidR="002349C6" w:rsidRPr="00993338">
          <w:rPr>
            <w:webHidden/>
          </w:rPr>
        </w:r>
        <w:r w:rsidR="002349C6" w:rsidRPr="00993338">
          <w:rPr>
            <w:webHidden/>
          </w:rPr>
          <w:fldChar w:fldCharType="separate"/>
        </w:r>
        <w:r w:rsidR="002734B8">
          <w:rPr>
            <w:webHidden/>
          </w:rPr>
          <w:t>70</w:t>
        </w:r>
        <w:r w:rsidR="002349C6" w:rsidRPr="00993338">
          <w:rPr>
            <w:webHidden/>
          </w:rPr>
          <w:fldChar w:fldCharType="end"/>
        </w:r>
      </w:hyperlink>
    </w:p>
    <w:p w14:paraId="5F466EC5" w14:textId="483FD2AC" w:rsidR="002349C6" w:rsidRPr="00993338" w:rsidRDefault="00BA710F">
      <w:pPr>
        <w:pStyle w:val="TOC3"/>
        <w:rPr>
          <w:rFonts w:asciiTheme="minorHAnsi" w:eastAsiaTheme="minorEastAsia" w:hAnsiTheme="minorHAnsi"/>
          <w:sz w:val="22"/>
          <w:lang w:eastAsia="en-AU"/>
        </w:rPr>
      </w:pPr>
      <w:hyperlink w:anchor="_Toc53492493" w:history="1">
        <w:r w:rsidR="002349C6" w:rsidRPr="00993338">
          <w:rPr>
            <w:rStyle w:val="Hyperlink"/>
            <w:color w:val="000000" w:themeColor="text1"/>
          </w:rPr>
          <w:t>24.03</w:t>
        </w:r>
        <w:r w:rsidR="002349C6" w:rsidRPr="00993338">
          <w:rPr>
            <w:rFonts w:asciiTheme="minorHAnsi" w:eastAsiaTheme="minorEastAsia" w:hAnsiTheme="minorHAnsi"/>
            <w:sz w:val="22"/>
            <w:lang w:eastAsia="en-AU"/>
          </w:rPr>
          <w:tab/>
        </w:r>
        <w:r w:rsidR="002349C6" w:rsidRPr="00993338">
          <w:rPr>
            <w:rStyle w:val="Hyperlink"/>
            <w:color w:val="000000" w:themeColor="text1"/>
          </w:rPr>
          <w:t>Who is to conduct training and checking</w:t>
        </w:r>
        <w:r w:rsidR="002349C6" w:rsidRPr="00993338">
          <w:rPr>
            <w:webHidden/>
          </w:rPr>
          <w:tab/>
        </w:r>
        <w:r w:rsidR="002349C6" w:rsidRPr="00993338">
          <w:rPr>
            <w:webHidden/>
          </w:rPr>
          <w:fldChar w:fldCharType="begin"/>
        </w:r>
        <w:r w:rsidR="002349C6" w:rsidRPr="00993338">
          <w:rPr>
            <w:webHidden/>
          </w:rPr>
          <w:instrText xml:space="preserve"> PAGEREF _Toc53492493 \h </w:instrText>
        </w:r>
        <w:r w:rsidR="002349C6" w:rsidRPr="00993338">
          <w:rPr>
            <w:webHidden/>
          </w:rPr>
        </w:r>
        <w:r w:rsidR="002349C6" w:rsidRPr="00993338">
          <w:rPr>
            <w:webHidden/>
          </w:rPr>
          <w:fldChar w:fldCharType="separate"/>
        </w:r>
        <w:r w:rsidR="002734B8">
          <w:rPr>
            <w:webHidden/>
          </w:rPr>
          <w:t>70</w:t>
        </w:r>
        <w:r w:rsidR="002349C6" w:rsidRPr="00993338">
          <w:rPr>
            <w:webHidden/>
          </w:rPr>
          <w:fldChar w:fldCharType="end"/>
        </w:r>
      </w:hyperlink>
    </w:p>
    <w:p w14:paraId="2C145901" w14:textId="37A01F80" w:rsidR="002349C6" w:rsidRPr="00993338" w:rsidRDefault="00BA710F">
      <w:pPr>
        <w:pStyle w:val="TOC3"/>
        <w:rPr>
          <w:rStyle w:val="Hyperlink"/>
          <w:color w:val="000000" w:themeColor="text1"/>
        </w:rPr>
      </w:pPr>
      <w:hyperlink w:anchor="_Toc53492494" w:history="1">
        <w:r w:rsidR="002349C6" w:rsidRPr="00993338">
          <w:rPr>
            <w:rStyle w:val="Hyperlink"/>
            <w:color w:val="000000" w:themeColor="text1"/>
          </w:rPr>
          <w:t>24.04</w:t>
        </w:r>
        <w:r w:rsidR="002349C6" w:rsidRPr="00993338">
          <w:rPr>
            <w:rStyle w:val="Hyperlink"/>
            <w:color w:val="000000" w:themeColor="text1"/>
          </w:rPr>
          <w:tab/>
        </w:r>
        <w:r w:rsidR="003A2388" w:rsidRPr="00993338">
          <w:rPr>
            <w:rStyle w:val="Hyperlink"/>
            <w:color w:val="000000" w:themeColor="text1"/>
          </w:rPr>
          <w:t>CASA may test n</w:t>
        </w:r>
        <w:r w:rsidR="002349C6" w:rsidRPr="00993338">
          <w:rPr>
            <w:rStyle w:val="Hyperlink"/>
            <w:color w:val="000000" w:themeColor="text1"/>
          </w:rPr>
          <w:t>ominated individuals</w:t>
        </w:r>
        <w:r w:rsidR="002349C6" w:rsidRPr="00993338">
          <w:rPr>
            <w:rStyle w:val="Hyperlink"/>
            <w:webHidden/>
            <w:color w:val="000000" w:themeColor="text1"/>
          </w:rPr>
          <w:tab/>
        </w:r>
        <w:r w:rsidR="002349C6" w:rsidRPr="00993338">
          <w:rPr>
            <w:rStyle w:val="Hyperlink"/>
            <w:webHidden/>
            <w:color w:val="000000" w:themeColor="text1"/>
          </w:rPr>
          <w:fldChar w:fldCharType="begin"/>
        </w:r>
        <w:r w:rsidR="002349C6" w:rsidRPr="00993338">
          <w:rPr>
            <w:rStyle w:val="Hyperlink"/>
            <w:webHidden/>
            <w:color w:val="000000" w:themeColor="text1"/>
          </w:rPr>
          <w:instrText xml:space="preserve"> PAGEREF _Toc53492494 \h </w:instrText>
        </w:r>
        <w:r w:rsidR="002349C6" w:rsidRPr="00993338">
          <w:rPr>
            <w:rStyle w:val="Hyperlink"/>
            <w:webHidden/>
            <w:color w:val="000000" w:themeColor="text1"/>
          </w:rPr>
        </w:r>
        <w:r w:rsidR="002349C6" w:rsidRPr="00993338">
          <w:rPr>
            <w:rStyle w:val="Hyperlink"/>
            <w:webHidden/>
            <w:color w:val="000000" w:themeColor="text1"/>
          </w:rPr>
          <w:fldChar w:fldCharType="separate"/>
        </w:r>
        <w:r w:rsidR="002734B8">
          <w:rPr>
            <w:rStyle w:val="Hyperlink"/>
            <w:webHidden/>
            <w:color w:val="000000" w:themeColor="text1"/>
          </w:rPr>
          <w:t>71</w:t>
        </w:r>
        <w:r w:rsidR="002349C6" w:rsidRPr="00993338">
          <w:rPr>
            <w:rStyle w:val="Hyperlink"/>
            <w:webHidden/>
            <w:color w:val="000000" w:themeColor="text1"/>
          </w:rPr>
          <w:fldChar w:fldCharType="end"/>
        </w:r>
      </w:hyperlink>
    </w:p>
    <w:p w14:paraId="23A7423F" w14:textId="3B659BD4" w:rsidR="002349C6" w:rsidRPr="00993338" w:rsidRDefault="00BA710F" w:rsidP="002349C6">
      <w:pPr>
        <w:pStyle w:val="TOC1"/>
        <w:tabs>
          <w:tab w:val="right" w:leader="dot" w:pos="9072"/>
        </w:tabs>
        <w:rPr>
          <w:rStyle w:val="Hyperlink"/>
          <w:color w:val="000000" w:themeColor="text1"/>
        </w:rPr>
      </w:pPr>
      <w:hyperlink w:anchor="_Toc53492495" w:history="1">
        <w:r w:rsidR="002349C6" w:rsidRPr="00993338">
          <w:rPr>
            <w:rStyle w:val="Hyperlink"/>
            <w:color w:val="000000" w:themeColor="text1"/>
          </w:rPr>
          <w:t>CHAPTER 25</w:t>
        </w:r>
        <w:r w:rsidR="002349C6" w:rsidRPr="00993338">
          <w:rPr>
            <w:rStyle w:val="Hyperlink"/>
            <w:color w:val="000000" w:themeColor="text1"/>
          </w:rPr>
          <w:tab/>
          <w:t>TASK SPECIALIST TRAINING AND CHECKING</w:t>
        </w:r>
        <w:r w:rsidR="002349C6" w:rsidRPr="00993338">
          <w:rPr>
            <w:rStyle w:val="Hyperlink"/>
            <w:webHidden/>
            <w:color w:val="000000" w:themeColor="text1"/>
          </w:rPr>
          <w:tab/>
        </w:r>
        <w:r w:rsidR="002349C6" w:rsidRPr="00993338">
          <w:rPr>
            <w:rStyle w:val="Hyperlink"/>
            <w:webHidden/>
            <w:color w:val="000000" w:themeColor="text1"/>
          </w:rPr>
          <w:fldChar w:fldCharType="begin"/>
        </w:r>
        <w:r w:rsidR="002349C6" w:rsidRPr="00993338">
          <w:rPr>
            <w:rStyle w:val="Hyperlink"/>
            <w:webHidden/>
            <w:color w:val="000000" w:themeColor="text1"/>
          </w:rPr>
          <w:instrText xml:space="preserve"> PAGEREF _Toc53492495 \h </w:instrText>
        </w:r>
        <w:r w:rsidR="002349C6" w:rsidRPr="00993338">
          <w:rPr>
            <w:rStyle w:val="Hyperlink"/>
            <w:webHidden/>
            <w:color w:val="000000" w:themeColor="text1"/>
          </w:rPr>
        </w:r>
        <w:r w:rsidR="002349C6" w:rsidRPr="00993338">
          <w:rPr>
            <w:rStyle w:val="Hyperlink"/>
            <w:webHidden/>
            <w:color w:val="000000" w:themeColor="text1"/>
          </w:rPr>
          <w:fldChar w:fldCharType="separate"/>
        </w:r>
        <w:r w:rsidR="002734B8">
          <w:rPr>
            <w:rStyle w:val="Hyperlink"/>
            <w:webHidden/>
            <w:color w:val="000000" w:themeColor="text1"/>
          </w:rPr>
          <w:t>72</w:t>
        </w:r>
        <w:r w:rsidR="002349C6" w:rsidRPr="00993338">
          <w:rPr>
            <w:rStyle w:val="Hyperlink"/>
            <w:webHidden/>
            <w:color w:val="000000" w:themeColor="text1"/>
          </w:rPr>
          <w:fldChar w:fldCharType="end"/>
        </w:r>
      </w:hyperlink>
    </w:p>
    <w:p w14:paraId="62A53E48" w14:textId="66A4E9DD" w:rsidR="002349C6" w:rsidRPr="00993338" w:rsidRDefault="00BA710F">
      <w:pPr>
        <w:pStyle w:val="TOC3"/>
        <w:rPr>
          <w:rFonts w:asciiTheme="minorHAnsi" w:eastAsiaTheme="minorEastAsia" w:hAnsiTheme="minorHAnsi"/>
          <w:sz w:val="22"/>
          <w:lang w:eastAsia="en-AU"/>
        </w:rPr>
      </w:pPr>
      <w:hyperlink w:anchor="_Toc53492496" w:history="1">
        <w:r w:rsidR="002349C6" w:rsidRPr="00993338">
          <w:rPr>
            <w:rStyle w:val="Hyperlink"/>
            <w:color w:val="000000" w:themeColor="text1"/>
          </w:rPr>
          <w:t>25.01</w:t>
        </w:r>
        <w:r w:rsidR="002349C6" w:rsidRPr="00993338">
          <w:rPr>
            <w:rFonts w:asciiTheme="minorHAnsi" w:eastAsiaTheme="minorEastAsia" w:hAnsiTheme="minorHAnsi"/>
            <w:sz w:val="22"/>
            <w:lang w:eastAsia="en-AU"/>
          </w:rPr>
          <w:tab/>
        </w:r>
        <w:r w:rsidR="002349C6" w:rsidRPr="00993338">
          <w:rPr>
            <w:rStyle w:val="Hyperlink"/>
            <w:color w:val="000000" w:themeColor="text1"/>
          </w:rPr>
          <w:t>Application</w:t>
        </w:r>
        <w:r w:rsidR="002349C6" w:rsidRPr="00993338">
          <w:rPr>
            <w:webHidden/>
          </w:rPr>
          <w:tab/>
        </w:r>
        <w:r w:rsidR="002349C6" w:rsidRPr="00993338">
          <w:rPr>
            <w:webHidden/>
          </w:rPr>
          <w:fldChar w:fldCharType="begin"/>
        </w:r>
        <w:r w:rsidR="002349C6" w:rsidRPr="00993338">
          <w:rPr>
            <w:webHidden/>
          </w:rPr>
          <w:instrText xml:space="preserve"> PAGEREF _Toc53492496 \h </w:instrText>
        </w:r>
        <w:r w:rsidR="002349C6" w:rsidRPr="00993338">
          <w:rPr>
            <w:webHidden/>
          </w:rPr>
        </w:r>
        <w:r w:rsidR="002349C6" w:rsidRPr="00993338">
          <w:rPr>
            <w:webHidden/>
          </w:rPr>
          <w:fldChar w:fldCharType="separate"/>
        </w:r>
        <w:r w:rsidR="002734B8">
          <w:rPr>
            <w:webHidden/>
          </w:rPr>
          <w:t>72</w:t>
        </w:r>
        <w:r w:rsidR="002349C6" w:rsidRPr="00993338">
          <w:rPr>
            <w:webHidden/>
          </w:rPr>
          <w:fldChar w:fldCharType="end"/>
        </w:r>
      </w:hyperlink>
    </w:p>
    <w:p w14:paraId="7853305C" w14:textId="004D75AD" w:rsidR="002349C6" w:rsidRPr="00993338" w:rsidRDefault="00BA710F">
      <w:pPr>
        <w:pStyle w:val="TOC3"/>
        <w:rPr>
          <w:rFonts w:asciiTheme="minorHAnsi" w:eastAsiaTheme="minorEastAsia" w:hAnsiTheme="minorHAnsi"/>
          <w:sz w:val="22"/>
          <w:lang w:eastAsia="en-AU"/>
        </w:rPr>
      </w:pPr>
      <w:hyperlink w:anchor="_Toc53492497" w:history="1">
        <w:r w:rsidR="002349C6" w:rsidRPr="00993338">
          <w:rPr>
            <w:rStyle w:val="Hyperlink"/>
            <w:color w:val="000000" w:themeColor="text1"/>
          </w:rPr>
          <w:t>25.02</w:t>
        </w:r>
        <w:r w:rsidR="002349C6" w:rsidRPr="00993338">
          <w:rPr>
            <w:rFonts w:asciiTheme="minorHAnsi" w:eastAsiaTheme="minorEastAsia" w:hAnsiTheme="minorHAnsi"/>
            <w:sz w:val="22"/>
            <w:lang w:eastAsia="en-AU"/>
          </w:rPr>
          <w:tab/>
        </w:r>
        <w:r w:rsidR="002349C6" w:rsidRPr="00993338">
          <w:rPr>
            <w:rStyle w:val="Hyperlink"/>
            <w:color w:val="000000" w:themeColor="text1"/>
          </w:rPr>
          <w:t>Required training and checking</w:t>
        </w:r>
        <w:r w:rsidR="002349C6" w:rsidRPr="00993338">
          <w:rPr>
            <w:webHidden/>
          </w:rPr>
          <w:tab/>
        </w:r>
        <w:r w:rsidR="002349C6" w:rsidRPr="00993338">
          <w:rPr>
            <w:webHidden/>
          </w:rPr>
          <w:fldChar w:fldCharType="begin"/>
        </w:r>
        <w:r w:rsidR="002349C6" w:rsidRPr="00993338">
          <w:rPr>
            <w:webHidden/>
          </w:rPr>
          <w:instrText xml:space="preserve"> PAGEREF _Toc53492497 \h </w:instrText>
        </w:r>
        <w:r w:rsidR="002349C6" w:rsidRPr="00993338">
          <w:rPr>
            <w:webHidden/>
          </w:rPr>
        </w:r>
        <w:r w:rsidR="002349C6" w:rsidRPr="00993338">
          <w:rPr>
            <w:webHidden/>
          </w:rPr>
          <w:fldChar w:fldCharType="separate"/>
        </w:r>
        <w:r w:rsidR="002734B8">
          <w:rPr>
            <w:webHidden/>
          </w:rPr>
          <w:t>72</w:t>
        </w:r>
        <w:r w:rsidR="002349C6" w:rsidRPr="00993338">
          <w:rPr>
            <w:webHidden/>
          </w:rPr>
          <w:fldChar w:fldCharType="end"/>
        </w:r>
      </w:hyperlink>
    </w:p>
    <w:p w14:paraId="2A734251" w14:textId="68C31977" w:rsidR="002349C6" w:rsidRPr="00993338" w:rsidRDefault="00BA710F">
      <w:pPr>
        <w:pStyle w:val="TOC3"/>
        <w:rPr>
          <w:rFonts w:asciiTheme="minorHAnsi" w:eastAsiaTheme="minorEastAsia" w:hAnsiTheme="minorHAnsi"/>
          <w:sz w:val="22"/>
          <w:lang w:eastAsia="en-AU"/>
        </w:rPr>
      </w:pPr>
      <w:hyperlink w:anchor="_Toc53492498" w:history="1">
        <w:r w:rsidR="002349C6" w:rsidRPr="00993338">
          <w:rPr>
            <w:rStyle w:val="Hyperlink"/>
            <w:color w:val="000000" w:themeColor="text1"/>
          </w:rPr>
          <w:t>25.03</w:t>
        </w:r>
        <w:r w:rsidR="002349C6" w:rsidRPr="00993338">
          <w:rPr>
            <w:rFonts w:asciiTheme="minorHAnsi" w:eastAsiaTheme="minorEastAsia" w:hAnsiTheme="minorHAnsi"/>
            <w:sz w:val="22"/>
            <w:lang w:eastAsia="en-AU"/>
          </w:rPr>
          <w:tab/>
        </w:r>
        <w:r w:rsidR="002349C6" w:rsidRPr="00993338">
          <w:rPr>
            <w:rStyle w:val="Hyperlink"/>
            <w:color w:val="000000" w:themeColor="text1"/>
          </w:rPr>
          <w:t>Conduct of training and checking by an aerial work certificate</w:t>
        </w:r>
        <w:r w:rsidR="002349C6" w:rsidRPr="00993338">
          <w:rPr>
            <w:rStyle w:val="Hyperlink"/>
            <w:color w:val="000000" w:themeColor="text1"/>
          </w:rPr>
          <w:br/>
          <w:t>holder</w:t>
        </w:r>
        <w:r w:rsidR="002349C6" w:rsidRPr="00993338">
          <w:rPr>
            <w:webHidden/>
          </w:rPr>
          <w:tab/>
        </w:r>
        <w:r w:rsidR="002349C6" w:rsidRPr="00993338">
          <w:rPr>
            <w:webHidden/>
          </w:rPr>
          <w:fldChar w:fldCharType="begin"/>
        </w:r>
        <w:r w:rsidR="002349C6" w:rsidRPr="00993338">
          <w:rPr>
            <w:webHidden/>
          </w:rPr>
          <w:instrText xml:space="preserve"> PAGEREF _Toc53492498 \h </w:instrText>
        </w:r>
        <w:r w:rsidR="002349C6" w:rsidRPr="00993338">
          <w:rPr>
            <w:webHidden/>
          </w:rPr>
        </w:r>
        <w:r w:rsidR="002349C6" w:rsidRPr="00993338">
          <w:rPr>
            <w:webHidden/>
          </w:rPr>
          <w:fldChar w:fldCharType="separate"/>
        </w:r>
        <w:r w:rsidR="002734B8">
          <w:rPr>
            <w:webHidden/>
          </w:rPr>
          <w:t>72</w:t>
        </w:r>
        <w:r w:rsidR="002349C6" w:rsidRPr="00993338">
          <w:rPr>
            <w:webHidden/>
          </w:rPr>
          <w:fldChar w:fldCharType="end"/>
        </w:r>
      </w:hyperlink>
    </w:p>
    <w:p w14:paraId="22C3F1DF" w14:textId="77A7179E" w:rsidR="002349C6" w:rsidRPr="00993338" w:rsidRDefault="00BA710F">
      <w:pPr>
        <w:pStyle w:val="TOC3"/>
        <w:rPr>
          <w:rFonts w:asciiTheme="minorHAnsi" w:eastAsiaTheme="minorEastAsia" w:hAnsiTheme="minorHAnsi"/>
          <w:sz w:val="22"/>
          <w:lang w:eastAsia="en-AU"/>
        </w:rPr>
      </w:pPr>
      <w:hyperlink w:anchor="_Toc53492499" w:history="1">
        <w:r w:rsidR="002349C6" w:rsidRPr="00993338">
          <w:rPr>
            <w:rStyle w:val="Hyperlink"/>
            <w:color w:val="000000" w:themeColor="text1"/>
          </w:rPr>
          <w:t>25.04</w:t>
        </w:r>
        <w:r w:rsidR="002349C6" w:rsidRPr="00993338">
          <w:rPr>
            <w:rFonts w:asciiTheme="minorHAnsi" w:eastAsiaTheme="minorEastAsia" w:hAnsiTheme="minorHAnsi"/>
            <w:sz w:val="22"/>
            <w:lang w:eastAsia="en-AU"/>
          </w:rPr>
          <w:tab/>
        </w:r>
        <w:r w:rsidR="002349C6" w:rsidRPr="00993338">
          <w:rPr>
            <w:rStyle w:val="Hyperlink"/>
            <w:color w:val="000000" w:themeColor="text1"/>
          </w:rPr>
          <w:t>Conduct of training and checking by a limited aerial work operator</w:t>
        </w:r>
        <w:r w:rsidR="002349C6" w:rsidRPr="00993338">
          <w:rPr>
            <w:webHidden/>
          </w:rPr>
          <w:tab/>
        </w:r>
        <w:r w:rsidR="002349C6" w:rsidRPr="00993338">
          <w:rPr>
            <w:webHidden/>
          </w:rPr>
          <w:fldChar w:fldCharType="begin"/>
        </w:r>
        <w:r w:rsidR="002349C6" w:rsidRPr="00993338">
          <w:rPr>
            <w:webHidden/>
          </w:rPr>
          <w:instrText xml:space="preserve"> PAGEREF _Toc53492499 \h </w:instrText>
        </w:r>
        <w:r w:rsidR="002349C6" w:rsidRPr="00993338">
          <w:rPr>
            <w:webHidden/>
          </w:rPr>
        </w:r>
        <w:r w:rsidR="002349C6" w:rsidRPr="00993338">
          <w:rPr>
            <w:webHidden/>
          </w:rPr>
          <w:fldChar w:fldCharType="separate"/>
        </w:r>
        <w:r w:rsidR="002734B8">
          <w:rPr>
            <w:webHidden/>
          </w:rPr>
          <w:t>73</w:t>
        </w:r>
        <w:r w:rsidR="002349C6" w:rsidRPr="00993338">
          <w:rPr>
            <w:webHidden/>
          </w:rPr>
          <w:fldChar w:fldCharType="end"/>
        </w:r>
      </w:hyperlink>
    </w:p>
    <w:p w14:paraId="4D31040E" w14:textId="5222C6B0" w:rsidR="007867BB" w:rsidRPr="00993338" w:rsidRDefault="00243B83" w:rsidP="00F84562">
      <w:pPr>
        <w:tabs>
          <w:tab w:val="left" w:pos="851"/>
          <w:tab w:val="left" w:pos="1418"/>
          <w:tab w:val="left" w:pos="1701"/>
          <w:tab w:val="right" w:leader="dot" w:pos="9072"/>
        </w:tabs>
        <w:spacing w:after="0" w:line="240" w:lineRule="auto"/>
        <w:rPr>
          <w:rFonts w:ascii="Arial" w:hAnsi="Arial" w:cs="Arial"/>
          <w:sz w:val="20"/>
          <w:szCs w:val="20"/>
        </w:rPr>
        <w:sectPr w:rsidR="007867BB" w:rsidRPr="00993338" w:rsidSect="00E019E9">
          <w:headerReference w:type="first" r:id="rId12"/>
          <w:footerReference w:type="first" r:id="rId13"/>
          <w:type w:val="oddPage"/>
          <w:pgSz w:w="11906" w:h="16838" w:code="9"/>
          <w:pgMar w:top="1418" w:right="1418" w:bottom="1418" w:left="1418" w:header="720" w:footer="720" w:gutter="0"/>
          <w:pgNumType w:fmt="lowerRoman" w:start="1"/>
          <w:cols w:space="720"/>
          <w:titlePg/>
          <w:docGrid w:linePitch="326"/>
        </w:sectPr>
      </w:pPr>
      <w:r w:rsidRPr="00993338">
        <w:rPr>
          <w:noProof/>
          <w:color w:val="000000" w:themeColor="text1"/>
        </w:rPr>
        <w:fldChar w:fldCharType="end"/>
      </w:r>
    </w:p>
    <w:p w14:paraId="08021D2D" w14:textId="01EA1282" w:rsidR="00D91EB6" w:rsidRPr="00993338" w:rsidRDefault="00D91EB6" w:rsidP="005636A4">
      <w:pPr>
        <w:pStyle w:val="ShortT"/>
        <w:pageBreakBefore/>
        <w:rPr>
          <w:rFonts w:ascii="Arial" w:hAnsi="Arial" w:cs="Arial"/>
          <w:iCs/>
          <w:sz w:val="26"/>
          <w:szCs w:val="26"/>
        </w:rPr>
      </w:pPr>
      <w:bookmarkStart w:id="2" w:name="_Toc526418733"/>
      <w:bookmarkStart w:id="3" w:name="_Toc7525623"/>
      <w:r w:rsidRPr="00993338">
        <w:rPr>
          <w:rFonts w:ascii="Arial" w:hAnsi="Arial" w:cs="Arial"/>
          <w:iCs/>
          <w:sz w:val="26"/>
          <w:szCs w:val="26"/>
        </w:rPr>
        <w:lastRenderedPageBreak/>
        <w:t>Part 138 (Aerial Work Operations) Manual of Standards 20</w:t>
      </w:r>
      <w:r w:rsidR="00EE14E6" w:rsidRPr="00993338">
        <w:rPr>
          <w:rFonts w:ascii="Arial" w:hAnsi="Arial" w:cs="Arial"/>
          <w:iCs/>
          <w:sz w:val="26"/>
          <w:szCs w:val="26"/>
        </w:rPr>
        <w:t>20</w:t>
      </w:r>
    </w:p>
    <w:p w14:paraId="5425FA13" w14:textId="77777777" w:rsidR="00D91EB6" w:rsidRPr="00993338" w:rsidRDefault="00D91EB6" w:rsidP="00D91EB6">
      <w:pPr>
        <w:pBdr>
          <w:bottom w:val="single" w:sz="4" w:space="1" w:color="auto"/>
        </w:pBdr>
        <w:spacing w:after="0" w:line="240" w:lineRule="auto"/>
        <w:rPr>
          <w:rFonts w:eastAsia="Times New Roman"/>
          <w:szCs w:val="24"/>
        </w:rPr>
      </w:pPr>
    </w:p>
    <w:p w14:paraId="49523154" w14:textId="22BAB8BC" w:rsidR="00140267" w:rsidRPr="00993338" w:rsidRDefault="003A6B64" w:rsidP="00786500">
      <w:pPr>
        <w:pStyle w:val="LDChapterHeading"/>
      </w:pPr>
      <w:bookmarkStart w:id="4" w:name="_Toc53492322"/>
      <w:bookmarkStart w:id="5" w:name="_Hlk53471521"/>
      <w:r w:rsidRPr="00993338">
        <w:t>CHAPTER 1</w:t>
      </w:r>
      <w:r w:rsidRPr="00993338">
        <w:tab/>
        <w:t>PRELIMINARY</w:t>
      </w:r>
      <w:bookmarkEnd w:id="2"/>
      <w:r w:rsidRPr="00993338">
        <w:t xml:space="preserve"> AND DEFINITIONS</w:t>
      </w:r>
      <w:bookmarkEnd w:id="3"/>
      <w:bookmarkEnd w:id="4"/>
    </w:p>
    <w:p w14:paraId="4E105E87" w14:textId="38BE5578" w:rsidR="00253D7D" w:rsidRPr="00993338" w:rsidRDefault="00253D7D" w:rsidP="006858D2">
      <w:pPr>
        <w:pStyle w:val="LDDivisionheading"/>
        <w:rPr>
          <w:color w:val="auto"/>
        </w:rPr>
      </w:pPr>
      <w:bookmarkStart w:id="6" w:name="_Toc7525624"/>
      <w:bookmarkStart w:id="7" w:name="_Toc53492323"/>
      <w:bookmarkEnd w:id="5"/>
      <w:r w:rsidRPr="00993338">
        <w:rPr>
          <w:color w:val="auto"/>
        </w:rPr>
        <w:t>Division 1</w:t>
      </w:r>
      <w:r w:rsidRPr="00993338">
        <w:rPr>
          <w:color w:val="auto"/>
        </w:rPr>
        <w:tab/>
        <w:t>Preliminary</w:t>
      </w:r>
      <w:bookmarkEnd w:id="6"/>
      <w:bookmarkEnd w:id="7"/>
    </w:p>
    <w:p w14:paraId="713B399B" w14:textId="1C4EAD13" w:rsidR="001A57A1" w:rsidRPr="00993338" w:rsidRDefault="00267FB0" w:rsidP="005636A4">
      <w:pPr>
        <w:pStyle w:val="LDClauseHeading"/>
        <w:keepNext w:val="0"/>
        <w:outlineLvl w:val="0"/>
      </w:pPr>
      <w:bookmarkStart w:id="8" w:name="_Toc526418734"/>
      <w:bookmarkStart w:id="9" w:name="_Toc7525625"/>
      <w:bookmarkStart w:id="10" w:name="_Toc53492324"/>
      <w:r w:rsidRPr="00993338">
        <w:t>1.0</w:t>
      </w:r>
      <w:r w:rsidR="001A57A1" w:rsidRPr="00993338">
        <w:t>1</w:t>
      </w:r>
      <w:r w:rsidR="001A57A1" w:rsidRPr="00993338">
        <w:tab/>
        <w:t>Name of instrument</w:t>
      </w:r>
      <w:bookmarkEnd w:id="8"/>
      <w:bookmarkEnd w:id="9"/>
      <w:bookmarkEnd w:id="10"/>
    </w:p>
    <w:p w14:paraId="081DE433" w14:textId="381CEB24" w:rsidR="001A57A1" w:rsidRPr="00993338" w:rsidRDefault="001A57A1" w:rsidP="001A57A1">
      <w:pPr>
        <w:pStyle w:val="LDClause"/>
      </w:pPr>
      <w:r w:rsidRPr="00993338">
        <w:tab/>
      </w:r>
      <w:r w:rsidR="00267FB0" w:rsidRPr="00993338">
        <w:t>(1)</w:t>
      </w:r>
      <w:r w:rsidRPr="00993338">
        <w:tab/>
        <w:t xml:space="preserve">This instrument is the </w:t>
      </w:r>
      <w:r w:rsidRPr="00993338">
        <w:rPr>
          <w:i/>
        </w:rPr>
        <w:t xml:space="preserve">Part </w:t>
      </w:r>
      <w:r w:rsidR="00D94F8A" w:rsidRPr="00993338">
        <w:rPr>
          <w:i/>
        </w:rPr>
        <w:t>138</w:t>
      </w:r>
      <w:r w:rsidR="0038177A" w:rsidRPr="00993338">
        <w:rPr>
          <w:i/>
        </w:rPr>
        <w:t xml:space="preserve"> (Aerial Work Operations)</w:t>
      </w:r>
      <w:r w:rsidRPr="00993338">
        <w:rPr>
          <w:i/>
        </w:rPr>
        <w:t xml:space="preserve"> Manual of Standards</w:t>
      </w:r>
      <w:r w:rsidR="004D011C" w:rsidRPr="00993338">
        <w:rPr>
          <w:i/>
        </w:rPr>
        <w:t> </w:t>
      </w:r>
      <w:r w:rsidRPr="00993338">
        <w:rPr>
          <w:i/>
        </w:rPr>
        <w:t>20</w:t>
      </w:r>
      <w:r w:rsidR="00EE14E6" w:rsidRPr="00993338">
        <w:rPr>
          <w:i/>
        </w:rPr>
        <w:t>20</w:t>
      </w:r>
      <w:r w:rsidRPr="00993338">
        <w:t>.</w:t>
      </w:r>
    </w:p>
    <w:p w14:paraId="7DC839C9" w14:textId="36309A3C" w:rsidR="0027563C" w:rsidRPr="00993338" w:rsidRDefault="0027563C" w:rsidP="001A57A1">
      <w:pPr>
        <w:pStyle w:val="LDClause"/>
      </w:pPr>
      <w:r w:rsidRPr="00993338">
        <w:tab/>
      </w:r>
      <w:r w:rsidR="00267FB0" w:rsidRPr="00993338">
        <w:t>(</w:t>
      </w:r>
      <w:r w:rsidRPr="00993338">
        <w:t>2</w:t>
      </w:r>
      <w:r w:rsidR="00267FB0" w:rsidRPr="00993338">
        <w:t>)</w:t>
      </w:r>
      <w:r w:rsidRPr="00993338">
        <w:tab/>
        <w:t>This instrument may be cited as the Part 138 MOS</w:t>
      </w:r>
      <w:r w:rsidR="00160760" w:rsidRPr="00993338">
        <w:t>.</w:t>
      </w:r>
    </w:p>
    <w:p w14:paraId="055DDC3E" w14:textId="2D322980" w:rsidR="00160760" w:rsidRPr="00993338" w:rsidRDefault="00160760" w:rsidP="001A57A1">
      <w:pPr>
        <w:pStyle w:val="LDClause"/>
      </w:pPr>
      <w:r w:rsidRPr="00993338">
        <w:tab/>
      </w:r>
      <w:r w:rsidR="00267FB0" w:rsidRPr="00993338">
        <w:t>(</w:t>
      </w:r>
      <w:r w:rsidRPr="00993338">
        <w:t>3</w:t>
      </w:r>
      <w:r w:rsidR="00267FB0" w:rsidRPr="00993338">
        <w:t>)</w:t>
      </w:r>
      <w:r w:rsidRPr="00993338">
        <w:tab/>
        <w:t>Unless the contrary intention appears, references in this instrument to “the MOS” or “this MOS” are references to the Part 138 MOS.</w:t>
      </w:r>
    </w:p>
    <w:p w14:paraId="2C4B8FB2" w14:textId="05875233" w:rsidR="007C2C0B" w:rsidRPr="00993338" w:rsidRDefault="007C2C0B" w:rsidP="001A57A1">
      <w:pPr>
        <w:pStyle w:val="LDClause"/>
      </w:pPr>
      <w:r w:rsidRPr="00993338">
        <w:tab/>
        <w:t>(4)</w:t>
      </w:r>
      <w:r w:rsidRPr="00993338">
        <w:tab/>
        <w:t>The Table of Contents at the front of this MOS is not part of this instrument. It is for guidance only and may be modified or edited in any published version of this instrument.</w:t>
      </w:r>
    </w:p>
    <w:p w14:paraId="7CD6F2B0" w14:textId="5B6712F2" w:rsidR="001A57A1" w:rsidRPr="00993338" w:rsidRDefault="00267FB0" w:rsidP="006858D2">
      <w:pPr>
        <w:pStyle w:val="LDClauseHeading"/>
        <w:keepNext w:val="0"/>
        <w:outlineLvl w:val="0"/>
      </w:pPr>
      <w:bookmarkStart w:id="11" w:name="_Toc526418735"/>
      <w:bookmarkStart w:id="12" w:name="_Toc7525626"/>
      <w:bookmarkStart w:id="13" w:name="_Toc53492325"/>
      <w:r w:rsidRPr="00993338">
        <w:t>1.0</w:t>
      </w:r>
      <w:r w:rsidR="001A57A1" w:rsidRPr="00993338">
        <w:t>2</w:t>
      </w:r>
      <w:r w:rsidR="001A57A1" w:rsidRPr="00993338">
        <w:tab/>
        <w:t>Commencement</w:t>
      </w:r>
      <w:bookmarkEnd w:id="11"/>
      <w:bookmarkEnd w:id="12"/>
      <w:bookmarkEnd w:id="13"/>
    </w:p>
    <w:p w14:paraId="5D2944AB" w14:textId="71F64FC9" w:rsidR="001A57A1" w:rsidRPr="00993338" w:rsidRDefault="001A57A1" w:rsidP="001A57A1">
      <w:pPr>
        <w:pStyle w:val="LDClause"/>
      </w:pPr>
      <w:r w:rsidRPr="00993338">
        <w:tab/>
      </w:r>
      <w:r w:rsidRPr="00993338">
        <w:tab/>
        <w:t xml:space="preserve">This instrument commences </w:t>
      </w:r>
      <w:r w:rsidR="00422C6B" w:rsidRPr="00993338">
        <w:t xml:space="preserve">immediately after the commencement of Part 138 of </w:t>
      </w:r>
      <w:r w:rsidR="00210B70" w:rsidRPr="00993338">
        <w:t>CASR</w:t>
      </w:r>
      <w:r w:rsidRPr="00993338">
        <w:t>.</w:t>
      </w:r>
    </w:p>
    <w:p w14:paraId="0F28FFB2" w14:textId="24048048" w:rsidR="001219BF" w:rsidRPr="00993338" w:rsidRDefault="001219BF" w:rsidP="001219BF">
      <w:pPr>
        <w:pStyle w:val="LDNote"/>
        <w:rPr>
          <w:iCs/>
        </w:rPr>
      </w:pPr>
      <w:r w:rsidRPr="00993338">
        <w:rPr>
          <w:i/>
        </w:rPr>
        <w:t>Note</w:t>
      </w:r>
      <w:r w:rsidR="00445C92" w:rsidRPr="00993338">
        <w:rPr>
          <w:i/>
        </w:rPr>
        <w:t xml:space="preserve"> </w:t>
      </w:r>
      <w:r w:rsidR="00146E36" w:rsidRPr="00993338">
        <w:rPr>
          <w:i/>
        </w:rPr>
        <w:t>1</w:t>
      </w:r>
      <w:r w:rsidR="00146E36" w:rsidRPr="00993338">
        <w:t> </w:t>
      </w:r>
      <w:r w:rsidRPr="00993338">
        <w:t xml:space="preserve">  Part 138 of CASR is contained in the </w:t>
      </w:r>
      <w:r w:rsidRPr="00993338">
        <w:rPr>
          <w:i/>
        </w:rPr>
        <w:t xml:space="preserve">Civil Aviation Safety Amendment (Part138) Regulations 2018 </w:t>
      </w:r>
      <w:r w:rsidRPr="00993338">
        <w:rPr>
          <w:iCs/>
        </w:rPr>
        <w:t xml:space="preserve">which commences on </w:t>
      </w:r>
      <w:r w:rsidR="006C182B" w:rsidRPr="00993338">
        <w:rPr>
          <w:iCs/>
        </w:rPr>
        <w:t>2 December</w:t>
      </w:r>
      <w:r w:rsidRPr="00993338">
        <w:rPr>
          <w:iCs/>
        </w:rPr>
        <w:t xml:space="preserve"> 2021.</w:t>
      </w:r>
    </w:p>
    <w:p w14:paraId="2FD49DBE" w14:textId="3329C631" w:rsidR="00146E36" w:rsidRPr="00993338" w:rsidRDefault="00146E36" w:rsidP="001219BF">
      <w:pPr>
        <w:pStyle w:val="LDNote"/>
        <w:rPr>
          <w:iCs/>
        </w:rPr>
      </w:pPr>
      <w:r w:rsidRPr="00993338">
        <w:rPr>
          <w:i/>
        </w:rPr>
        <w:t>Note</w:t>
      </w:r>
      <w:r w:rsidR="00445C92" w:rsidRPr="00993338">
        <w:rPr>
          <w:i/>
        </w:rPr>
        <w:t xml:space="preserve"> </w:t>
      </w:r>
      <w:r w:rsidRPr="00993338">
        <w:rPr>
          <w:i/>
        </w:rPr>
        <w:t>2</w:t>
      </w:r>
      <w:r w:rsidRPr="00993338">
        <w:rPr>
          <w:iCs/>
        </w:rPr>
        <w:t>   Some provisions have a date of effect which is later than the date of commencement of this MOS</w:t>
      </w:r>
      <w:r w:rsidR="00617EA3" w:rsidRPr="00993338">
        <w:rPr>
          <w:iCs/>
        </w:rPr>
        <w:t xml:space="preserve"> — </w:t>
      </w:r>
      <w:r w:rsidR="001B49A6" w:rsidRPr="00993338">
        <w:rPr>
          <w:iCs/>
        </w:rPr>
        <w:t>see paragraph 9.0</w:t>
      </w:r>
      <w:r w:rsidR="00A42ED3" w:rsidRPr="00993338">
        <w:rPr>
          <w:iCs/>
        </w:rPr>
        <w:t>5 (</w:t>
      </w:r>
      <w:r w:rsidR="001B49A6" w:rsidRPr="00993338">
        <w:rPr>
          <w:iCs/>
        </w:rPr>
        <w:t>c) and subsection 22.0</w:t>
      </w:r>
      <w:r w:rsidR="00A42ED3" w:rsidRPr="00993338">
        <w:rPr>
          <w:iCs/>
        </w:rPr>
        <w:t>6 (</w:t>
      </w:r>
      <w:r w:rsidR="001B49A6" w:rsidRPr="00993338">
        <w:rPr>
          <w:iCs/>
        </w:rPr>
        <w:t>1).</w:t>
      </w:r>
    </w:p>
    <w:p w14:paraId="37373AF5" w14:textId="54BC5E74" w:rsidR="00606E75" w:rsidRPr="00993338" w:rsidRDefault="00606E75" w:rsidP="006858D2">
      <w:pPr>
        <w:pStyle w:val="LDClauseHeading"/>
        <w:keepNext w:val="0"/>
        <w:outlineLvl w:val="0"/>
      </w:pPr>
      <w:bookmarkStart w:id="14" w:name="_Toc53492326"/>
      <w:r w:rsidRPr="00993338">
        <w:t>1.0</w:t>
      </w:r>
      <w:r w:rsidR="00DF60ED" w:rsidRPr="00993338">
        <w:t>3</w:t>
      </w:r>
      <w:r w:rsidRPr="00993338">
        <w:tab/>
        <w:t>Application</w:t>
      </w:r>
      <w:bookmarkEnd w:id="14"/>
    </w:p>
    <w:p w14:paraId="040CD125" w14:textId="0152B1AA" w:rsidR="00F1450C" w:rsidRPr="00993338" w:rsidRDefault="00606E75" w:rsidP="00E019E9">
      <w:pPr>
        <w:pStyle w:val="LDClause"/>
        <w:ind w:right="-285"/>
      </w:pPr>
      <w:r w:rsidRPr="00993338">
        <w:tab/>
      </w:r>
      <w:r w:rsidR="003157B3" w:rsidRPr="00993338">
        <w:t>(1)</w:t>
      </w:r>
      <w:r w:rsidRPr="00993338">
        <w:tab/>
      </w:r>
      <w:r w:rsidR="009043D1" w:rsidRPr="00993338">
        <w:t xml:space="preserve">Consistent with </w:t>
      </w:r>
      <w:proofErr w:type="spellStart"/>
      <w:r w:rsidR="003659EE" w:rsidRPr="00993338">
        <w:t>sub</w:t>
      </w:r>
      <w:r w:rsidR="009043D1" w:rsidRPr="00993338">
        <w:t>regulation</w:t>
      </w:r>
      <w:r w:rsidR="003659EE" w:rsidRPr="00993338">
        <w:t>s</w:t>
      </w:r>
      <w:proofErr w:type="spellEnd"/>
      <w:r w:rsidR="009043D1" w:rsidRPr="00993338">
        <w:t xml:space="preserve"> 138.00</w:t>
      </w:r>
      <w:r w:rsidR="00A42ED3" w:rsidRPr="00993338">
        <w:t>5 (</w:t>
      </w:r>
      <w:r w:rsidR="003659EE" w:rsidRPr="00993338">
        <w:t>3) and (4) and 138.030 (1)</w:t>
      </w:r>
      <w:r w:rsidR="00B845CB" w:rsidRPr="00993338">
        <w:t xml:space="preserve">, </w:t>
      </w:r>
      <w:r w:rsidRPr="00993338">
        <w:t>th</w:t>
      </w:r>
      <w:r w:rsidR="00B845CB" w:rsidRPr="00993338">
        <w:t>e provisions of this</w:t>
      </w:r>
      <w:r w:rsidRPr="00993338">
        <w:t xml:space="preserve"> MOS appl</w:t>
      </w:r>
      <w:r w:rsidR="00B845CB" w:rsidRPr="00993338">
        <w:t xml:space="preserve">y only </w:t>
      </w:r>
      <w:r w:rsidRPr="00993338">
        <w:t xml:space="preserve">to an operator who is </w:t>
      </w:r>
      <w:r w:rsidR="00DF60ED" w:rsidRPr="00993338">
        <w:t xml:space="preserve">an </w:t>
      </w:r>
      <w:r w:rsidRPr="00993338">
        <w:t>aerial work certificate holder</w:t>
      </w:r>
      <w:r w:rsidR="0030561D" w:rsidRPr="00993338">
        <w:t>,</w:t>
      </w:r>
      <w:r w:rsidR="00B845CB" w:rsidRPr="00993338">
        <w:t xml:space="preserve"> unless the provision is expressed to apply to an operator in an aerial work operation whether or not the operator is such a holder.</w:t>
      </w:r>
    </w:p>
    <w:p w14:paraId="7758F029" w14:textId="77777777" w:rsidR="003A2B89" w:rsidRPr="00993338" w:rsidRDefault="003A2B89" w:rsidP="003A2B89">
      <w:pPr>
        <w:pStyle w:val="LDClause"/>
      </w:pPr>
      <w:r w:rsidRPr="00993338">
        <w:tab/>
        <w:t>(2)</w:t>
      </w:r>
      <w:r w:rsidRPr="00993338">
        <w:tab/>
        <w:t>In this MOS, a provision is taken to be expressed to apply to an operator in an aerial work operation whether or not the operator is an aerial work certificate holder if the provision is expressed to apply to:</w:t>
      </w:r>
    </w:p>
    <w:p w14:paraId="7EC8570A" w14:textId="77777777" w:rsidR="0030561D" w:rsidRPr="00993338" w:rsidRDefault="0030561D" w:rsidP="00FA0C6C">
      <w:pPr>
        <w:pStyle w:val="LDP1a0"/>
      </w:pPr>
      <w:r w:rsidRPr="00993338">
        <w:t>(a)</w:t>
      </w:r>
      <w:r w:rsidRPr="00993338">
        <w:tab/>
        <w:t>an aerial work certificate holder; and</w:t>
      </w:r>
    </w:p>
    <w:p w14:paraId="187D8D6F" w14:textId="2C8A4AAE" w:rsidR="003A2B89" w:rsidRPr="00993338" w:rsidRDefault="0030561D" w:rsidP="00FA0C6C">
      <w:pPr>
        <w:pStyle w:val="LDP1a0"/>
      </w:pPr>
      <w:r w:rsidRPr="00993338">
        <w:t>(b)</w:t>
      </w:r>
      <w:r w:rsidRPr="00993338">
        <w:tab/>
        <w:t>a limited aerial work operator.</w:t>
      </w:r>
      <w:r w:rsidR="00FA0C6C" w:rsidRPr="00993338">
        <w:t>`</w:t>
      </w:r>
    </w:p>
    <w:p w14:paraId="569E8634" w14:textId="6461B414" w:rsidR="007C631D" w:rsidRPr="00993338" w:rsidRDefault="007C631D" w:rsidP="00CF6F5F">
      <w:pPr>
        <w:pStyle w:val="LDNote"/>
      </w:pPr>
      <w:r w:rsidRPr="00993338">
        <w:rPr>
          <w:i/>
          <w:iCs/>
        </w:rPr>
        <w:t>Note</w:t>
      </w:r>
      <w:r w:rsidRPr="00993338">
        <w:t xml:space="preserve">   See the definitions of a </w:t>
      </w:r>
      <w:r w:rsidRPr="00993338">
        <w:rPr>
          <w:b/>
          <w:bCs/>
          <w:i/>
          <w:iCs/>
        </w:rPr>
        <w:t>limited aerial work operator</w:t>
      </w:r>
      <w:r w:rsidRPr="00993338">
        <w:t xml:space="preserve"> and </w:t>
      </w:r>
      <w:r w:rsidRPr="00993338">
        <w:rPr>
          <w:b/>
          <w:bCs/>
          <w:i/>
          <w:iCs/>
        </w:rPr>
        <w:t>limited aerial work operation</w:t>
      </w:r>
      <w:r w:rsidRPr="00993338">
        <w:t xml:space="preserve"> in subsection 1.0</w:t>
      </w:r>
      <w:r w:rsidR="00A42ED3" w:rsidRPr="00993338">
        <w:t>4 (</w:t>
      </w:r>
      <w:r w:rsidRPr="00993338">
        <w:t>6).</w:t>
      </w:r>
    </w:p>
    <w:p w14:paraId="0263D5E5" w14:textId="5951D365" w:rsidR="009107BB" w:rsidRPr="00993338" w:rsidRDefault="009107BB" w:rsidP="00CF6F5F">
      <w:pPr>
        <w:pStyle w:val="LDClause"/>
      </w:pPr>
      <w:r w:rsidRPr="00993338">
        <w:tab/>
      </w:r>
      <w:r w:rsidR="00B62DF6" w:rsidRPr="00993338">
        <w:t>(3)</w:t>
      </w:r>
      <w:r w:rsidRPr="00993338">
        <w:tab/>
      </w:r>
      <w:r w:rsidR="0092001B" w:rsidRPr="00993338">
        <w:t>Despite subsection</w:t>
      </w:r>
      <w:r w:rsidR="00E019E9" w:rsidRPr="00993338">
        <w:t>s</w:t>
      </w:r>
      <w:r w:rsidR="0092001B" w:rsidRPr="00993338">
        <w:t xml:space="preserve"> (1) and (2), t</w:t>
      </w:r>
      <w:r w:rsidRPr="00993338">
        <w:t>he definitions in this MOS, and the prescriptions for definitions</w:t>
      </w:r>
      <w:r w:rsidR="0092001B" w:rsidRPr="00993338">
        <w:t>,</w:t>
      </w:r>
      <w:r w:rsidRPr="00993338">
        <w:t xml:space="preserve"> apply w</w:t>
      </w:r>
      <w:r w:rsidR="00B62DF6" w:rsidRPr="00993338">
        <w:t>ithin this MOS as required</w:t>
      </w:r>
      <w:r w:rsidR="0092001B" w:rsidRPr="00993338">
        <w:t xml:space="preserve"> by the provisions of this MOS</w:t>
      </w:r>
      <w:r w:rsidR="00B62DF6" w:rsidRPr="00993338">
        <w:t>.</w:t>
      </w:r>
    </w:p>
    <w:p w14:paraId="2209EC3B" w14:textId="6CD745CC" w:rsidR="00253D7D" w:rsidRPr="00993338" w:rsidRDefault="00253D7D" w:rsidP="005902FC">
      <w:pPr>
        <w:pStyle w:val="LDDivisionheading"/>
        <w:rPr>
          <w:color w:val="auto"/>
        </w:rPr>
      </w:pPr>
      <w:bookmarkStart w:id="15" w:name="_Toc7525627"/>
      <w:bookmarkStart w:id="16" w:name="_Toc53492327"/>
      <w:r w:rsidRPr="00993338">
        <w:rPr>
          <w:color w:val="auto"/>
        </w:rPr>
        <w:t>Division 2</w:t>
      </w:r>
      <w:r w:rsidRPr="00993338">
        <w:rPr>
          <w:color w:val="auto"/>
        </w:rPr>
        <w:tab/>
        <w:t xml:space="preserve">Definitions — </w:t>
      </w:r>
      <w:r w:rsidR="00063BB6" w:rsidRPr="00993338">
        <w:rPr>
          <w:color w:val="auto"/>
        </w:rPr>
        <w:t>g</w:t>
      </w:r>
      <w:r w:rsidRPr="00993338">
        <w:rPr>
          <w:color w:val="auto"/>
        </w:rPr>
        <w:t>eneral</w:t>
      </w:r>
      <w:bookmarkEnd w:id="15"/>
      <w:bookmarkEnd w:id="16"/>
    </w:p>
    <w:p w14:paraId="133C4258" w14:textId="15DFCC36" w:rsidR="001A57A1" w:rsidRPr="00993338" w:rsidRDefault="00267FB0" w:rsidP="001A57A1">
      <w:pPr>
        <w:pStyle w:val="LDClauseHeading"/>
        <w:outlineLvl w:val="0"/>
        <w:rPr>
          <w:b w:val="0"/>
        </w:rPr>
      </w:pPr>
      <w:bookmarkStart w:id="17" w:name="_Toc526418736"/>
      <w:bookmarkStart w:id="18" w:name="_Toc7525628"/>
      <w:bookmarkStart w:id="19" w:name="_Toc53492328"/>
      <w:r w:rsidRPr="00993338">
        <w:t>1.0</w:t>
      </w:r>
      <w:r w:rsidR="00DF60ED" w:rsidRPr="00993338">
        <w:t>4</w:t>
      </w:r>
      <w:r w:rsidR="001A57A1" w:rsidRPr="00993338">
        <w:tab/>
      </w:r>
      <w:r w:rsidR="00D94F8A" w:rsidRPr="00993338">
        <w:t>Definitions</w:t>
      </w:r>
      <w:bookmarkEnd w:id="17"/>
      <w:bookmarkEnd w:id="18"/>
      <w:r w:rsidR="00DE7A59" w:rsidRPr="00993338">
        <w:t xml:space="preserve"> etc.</w:t>
      </w:r>
      <w:bookmarkEnd w:id="19"/>
    </w:p>
    <w:p w14:paraId="09C9E4DE" w14:textId="7BD09C5E" w:rsidR="0027563C" w:rsidRPr="00993338" w:rsidRDefault="001A57A1" w:rsidP="001A57A1">
      <w:pPr>
        <w:pStyle w:val="LDClause"/>
      </w:pPr>
      <w:r w:rsidRPr="00993338">
        <w:tab/>
      </w:r>
      <w:r w:rsidR="00302691" w:rsidRPr="00993338">
        <w:t>(1)</w:t>
      </w:r>
      <w:r w:rsidRPr="00993338">
        <w:tab/>
      </w:r>
      <w:r w:rsidR="004839F6" w:rsidRPr="00993338">
        <w:t>I</w:t>
      </w:r>
      <w:r w:rsidR="00D94F8A" w:rsidRPr="00993338">
        <w:t>n this instrumen</w:t>
      </w:r>
      <w:r w:rsidR="00160760" w:rsidRPr="00993338">
        <w:t>t</w:t>
      </w:r>
      <w:r w:rsidR="0027563C" w:rsidRPr="00993338">
        <w:t xml:space="preserve"> words and phrases have the same meaning as in Part 138 of </w:t>
      </w:r>
      <w:r w:rsidR="00210B70" w:rsidRPr="00993338">
        <w:t>CASR</w:t>
      </w:r>
      <w:r w:rsidR="001219BF" w:rsidRPr="00993338">
        <w:t xml:space="preserve"> and in the </w:t>
      </w:r>
      <w:r w:rsidR="000E0503" w:rsidRPr="00993338">
        <w:rPr>
          <w:i/>
          <w:iCs/>
        </w:rPr>
        <w:t xml:space="preserve">Civil Aviation </w:t>
      </w:r>
      <w:r w:rsidR="0023313C" w:rsidRPr="00993338">
        <w:rPr>
          <w:i/>
          <w:iCs/>
        </w:rPr>
        <w:t xml:space="preserve">Act </w:t>
      </w:r>
      <w:r w:rsidR="000E0503" w:rsidRPr="00993338">
        <w:rPr>
          <w:i/>
          <w:iCs/>
        </w:rPr>
        <w:t>1988</w:t>
      </w:r>
      <w:r w:rsidR="000E0503" w:rsidRPr="00993338">
        <w:t xml:space="preserve"> </w:t>
      </w:r>
      <w:r w:rsidR="0023313C" w:rsidRPr="00993338">
        <w:t>unless</w:t>
      </w:r>
      <w:r w:rsidR="001219BF" w:rsidRPr="00993338">
        <w:t xml:space="preserve"> a contrary intention appears</w:t>
      </w:r>
      <w:r w:rsidR="0027563C" w:rsidRPr="00993338">
        <w:t>.</w:t>
      </w:r>
    </w:p>
    <w:p w14:paraId="495ED139" w14:textId="1316990B" w:rsidR="006C4ABA" w:rsidRPr="00993338" w:rsidRDefault="006C4ABA" w:rsidP="00FA0C6C">
      <w:pPr>
        <w:pStyle w:val="LDClause"/>
      </w:pPr>
      <w:r w:rsidRPr="00993338">
        <w:tab/>
        <w:t>(2)</w:t>
      </w:r>
      <w:r w:rsidRPr="00993338">
        <w:tab/>
        <w:t xml:space="preserve">In this </w:t>
      </w:r>
      <w:r w:rsidR="001219BF" w:rsidRPr="00993338">
        <w:t>MOS</w:t>
      </w:r>
      <w:r w:rsidRPr="00993338">
        <w:t xml:space="preserve">, </w:t>
      </w:r>
      <w:bookmarkStart w:id="20" w:name="_Hlk51923993"/>
      <w:r w:rsidR="00C02485" w:rsidRPr="00993338">
        <w:t>unless a contrary intention appears</w:t>
      </w:r>
      <w:bookmarkEnd w:id="20"/>
      <w:r w:rsidR="00C02485" w:rsidRPr="00993338">
        <w:t xml:space="preserve">, </w:t>
      </w:r>
      <w:r w:rsidR="00AB35C1" w:rsidRPr="00993338">
        <w:t xml:space="preserve">mention of </w:t>
      </w:r>
      <w:r w:rsidRPr="00993338">
        <w:t>a provision w</w:t>
      </w:r>
      <w:r w:rsidR="00AB35C1" w:rsidRPr="00993338">
        <w:t xml:space="preserve">ith the prefix </w:t>
      </w:r>
      <w:r w:rsidR="00C02485" w:rsidRPr="00993338">
        <w:t xml:space="preserve">“91.” or </w:t>
      </w:r>
      <w:r w:rsidR="00AB35C1" w:rsidRPr="00993338">
        <w:t xml:space="preserve">“138.” is a reference to that provision in Part </w:t>
      </w:r>
      <w:r w:rsidR="00C02485" w:rsidRPr="00993338">
        <w:t xml:space="preserve">91 or Part </w:t>
      </w:r>
      <w:r w:rsidR="00AB35C1" w:rsidRPr="00993338">
        <w:t>138 of CASR.</w:t>
      </w:r>
    </w:p>
    <w:p w14:paraId="37563E84" w14:textId="6DF992DD" w:rsidR="00285177" w:rsidRPr="00993338" w:rsidRDefault="00285177" w:rsidP="00285177">
      <w:pPr>
        <w:pStyle w:val="LDClause"/>
      </w:pPr>
      <w:r w:rsidRPr="00993338">
        <w:lastRenderedPageBreak/>
        <w:tab/>
        <w:t>(3)</w:t>
      </w:r>
      <w:r w:rsidRPr="00993338">
        <w:tab/>
        <w:t xml:space="preserve">In this instrument, a reference to an emergency services operation (an </w:t>
      </w:r>
      <w:r w:rsidRPr="00993338">
        <w:rPr>
          <w:b/>
          <w:bCs/>
          <w:i/>
          <w:iCs/>
        </w:rPr>
        <w:t>ESO</w:t>
      </w:r>
      <w:r w:rsidRPr="00993338">
        <w:t>) is a reference to an aerial work operation that is part of an ESO.</w:t>
      </w:r>
    </w:p>
    <w:p w14:paraId="7295B445" w14:textId="09DA94FB" w:rsidR="008D1757" w:rsidRPr="00993338" w:rsidRDefault="003539D3" w:rsidP="00285177">
      <w:pPr>
        <w:pStyle w:val="LDClause"/>
      </w:pPr>
      <w:r w:rsidRPr="00993338">
        <w:tab/>
        <w:t>(</w:t>
      </w:r>
      <w:r w:rsidR="006959B6" w:rsidRPr="00993338">
        <w:t>4</w:t>
      </w:r>
      <w:r w:rsidRPr="00993338">
        <w:t>)</w:t>
      </w:r>
      <w:r w:rsidRPr="00993338">
        <w:tab/>
        <w:t xml:space="preserve">In this instrument, </w:t>
      </w:r>
      <w:r w:rsidR="005C6E43" w:rsidRPr="00993338">
        <w:t>unless a contrary intention appears</w:t>
      </w:r>
      <w:r w:rsidR="00F310A1" w:rsidRPr="00993338">
        <w:t>, mention of anything that must be in accordance with procedures (however described) in an operations manual is to be taken as requiring the operations</w:t>
      </w:r>
      <w:r w:rsidR="000F0019" w:rsidRPr="00993338">
        <w:t xml:space="preserve"> manual</w:t>
      </w:r>
      <w:r w:rsidR="00F310A1" w:rsidRPr="00993338">
        <w:t xml:space="preserve"> to contain </w:t>
      </w:r>
      <w:r w:rsidR="005C6E43" w:rsidRPr="00993338">
        <w:t>the</w:t>
      </w:r>
      <w:r w:rsidR="00F310A1" w:rsidRPr="00993338">
        <w:t xml:space="preserve"> procedures</w:t>
      </w:r>
      <w:r w:rsidR="005C6E43" w:rsidRPr="00993338">
        <w:t xml:space="preserve"> as if they had been prescribed for </w:t>
      </w:r>
      <w:r w:rsidR="004752A5" w:rsidRPr="00993338">
        <w:t>regulation</w:t>
      </w:r>
      <w:r w:rsidR="005C6E43" w:rsidRPr="00993338">
        <w:t xml:space="preserve"> </w:t>
      </w:r>
      <w:r w:rsidR="0063210E" w:rsidRPr="00993338">
        <w:t>138.020.</w:t>
      </w:r>
    </w:p>
    <w:p w14:paraId="1A842784" w14:textId="2E449758" w:rsidR="003539D3" w:rsidRPr="00993338" w:rsidRDefault="008D1757" w:rsidP="00075D0A">
      <w:pPr>
        <w:pStyle w:val="Note"/>
      </w:pPr>
      <w:r w:rsidRPr="00993338">
        <w:rPr>
          <w:i/>
          <w:iCs/>
        </w:rPr>
        <w:t>Note</w:t>
      </w:r>
      <w:r w:rsidRPr="00993338">
        <w:t xml:space="preserve">   Operations manual procedures may be in the form of procedures, instructions, requirements, specifications, </w:t>
      </w:r>
      <w:r w:rsidR="00B37925" w:rsidRPr="00993338">
        <w:t xml:space="preserve">operational criteria, </w:t>
      </w:r>
      <w:r w:rsidRPr="00993338">
        <w:t xml:space="preserve">restrictions and similar </w:t>
      </w:r>
      <w:r w:rsidR="00075D0A" w:rsidRPr="00993338">
        <w:t>matter</w:t>
      </w:r>
      <w:r w:rsidR="00B37925" w:rsidRPr="00993338">
        <w:t>s</w:t>
      </w:r>
      <w:r w:rsidR="00075D0A" w:rsidRPr="00993338">
        <w:t xml:space="preserve">. It is an offence not to comply with relevant operations manual </w:t>
      </w:r>
      <w:r w:rsidR="005C6E43" w:rsidRPr="00993338">
        <w:t>requirements</w:t>
      </w:r>
      <w:r w:rsidR="00DE7A59" w:rsidRPr="00993338">
        <w:t>.</w:t>
      </w:r>
    </w:p>
    <w:p w14:paraId="155DD627" w14:textId="033325DA" w:rsidR="003A5E81" w:rsidRPr="00993338" w:rsidRDefault="00285177" w:rsidP="00FA0C6C">
      <w:pPr>
        <w:pStyle w:val="LDClause"/>
      </w:pPr>
      <w:r w:rsidRPr="00993338">
        <w:tab/>
        <w:t>(</w:t>
      </w:r>
      <w:r w:rsidR="006959B6" w:rsidRPr="00993338">
        <w:t>5</w:t>
      </w:r>
      <w:r w:rsidRPr="00993338">
        <w:t>)</w:t>
      </w:r>
      <w:r w:rsidRPr="00993338">
        <w:tab/>
      </w:r>
      <w:r w:rsidR="003A5E81" w:rsidRPr="00993338">
        <w:t xml:space="preserve">In this instrument, a reference to any </w:t>
      </w:r>
      <w:r w:rsidR="00B93C1B" w:rsidRPr="00993338">
        <w:t>document</w:t>
      </w:r>
      <w:r w:rsidR="005A1E00" w:rsidRPr="00993338">
        <w:t xml:space="preserve"> that is applied, adopted or incorporated</w:t>
      </w:r>
      <w:r w:rsidR="003A5E81" w:rsidRPr="00993338">
        <w:t xml:space="preserve"> is a reference to the </w:t>
      </w:r>
      <w:r w:rsidR="003F62D6" w:rsidRPr="00993338">
        <w:t xml:space="preserve">document </w:t>
      </w:r>
      <w:r w:rsidR="003A5E81" w:rsidRPr="00993338">
        <w:t>as</w:t>
      </w:r>
      <w:r w:rsidR="000A6F03" w:rsidRPr="00993338">
        <w:t xml:space="preserve"> it exists or is</w:t>
      </w:r>
      <w:r w:rsidR="005A1E00" w:rsidRPr="00993338">
        <w:t xml:space="preserve"> </w:t>
      </w:r>
      <w:r w:rsidR="003A5E81" w:rsidRPr="00993338">
        <w:t>in force from time to time</w:t>
      </w:r>
      <w:r w:rsidR="00B10FC5" w:rsidRPr="00993338">
        <w:t>, unless</w:t>
      </w:r>
      <w:r w:rsidR="000A6F03" w:rsidRPr="00993338">
        <w:t xml:space="preserve"> a contrary intention </w:t>
      </w:r>
      <w:r w:rsidR="00B90509" w:rsidRPr="00993338">
        <w:t>is expressly stated by the reference being to a specifically dated version of the document</w:t>
      </w:r>
      <w:r w:rsidR="005A1E00" w:rsidRPr="00993338">
        <w:t>.</w:t>
      </w:r>
    </w:p>
    <w:p w14:paraId="53F3F5D8" w14:textId="231D6DF3" w:rsidR="00D7397B" w:rsidRPr="00993338" w:rsidRDefault="0027563C" w:rsidP="00D7397B">
      <w:pPr>
        <w:pStyle w:val="LDClause"/>
      </w:pPr>
      <w:r w:rsidRPr="00993338">
        <w:tab/>
      </w:r>
      <w:r w:rsidR="00302691" w:rsidRPr="00993338">
        <w:t>(</w:t>
      </w:r>
      <w:r w:rsidR="00EB1389" w:rsidRPr="00993338">
        <w:t>6</w:t>
      </w:r>
      <w:r w:rsidR="00302691" w:rsidRPr="00993338">
        <w:t>)</w:t>
      </w:r>
      <w:r w:rsidRPr="00993338">
        <w:tab/>
      </w:r>
      <w:r w:rsidR="00024983" w:rsidRPr="00993338">
        <w:t>I</w:t>
      </w:r>
      <w:r w:rsidRPr="00993338">
        <w:t xml:space="preserve">n this </w:t>
      </w:r>
      <w:r w:rsidR="00024983" w:rsidRPr="00993338">
        <w:t>MOS</w:t>
      </w:r>
      <w:r w:rsidR="00D94F8A" w:rsidRPr="00993338">
        <w:t>:</w:t>
      </w:r>
    </w:p>
    <w:p w14:paraId="606FAC38" w14:textId="77777777" w:rsidR="005B6681" w:rsidRPr="00993338" w:rsidRDefault="00F43D5E" w:rsidP="00204735">
      <w:pPr>
        <w:pStyle w:val="LDdefinition"/>
      </w:pPr>
      <w:r w:rsidRPr="00993338">
        <w:rPr>
          <w:b/>
          <w:i/>
        </w:rPr>
        <w:t>aerial work cargo</w:t>
      </w:r>
      <w:r w:rsidRPr="00993338">
        <w:t xml:space="preserve"> means</w:t>
      </w:r>
      <w:r w:rsidR="00F46BC2" w:rsidRPr="00993338">
        <w:t xml:space="preserve"> </w:t>
      </w:r>
      <w:r w:rsidR="00C53414" w:rsidRPr="00993338">
        <w:t>things (but not persons) carried on an aircraft in an aerial work operation</w:t>
      </w:r>
      <w:r w:rsidR="005B6681" w:rsidRPr="00993338">
        <w:t>:</w:t>
      </w:r>
    </w:p>
    <w:p w14:paraId="2E47B6DB" w14:textId="784CC4EC" w:rsidR="005B6681" w:rsidRPr="00993338" w:rsidRDefault="005B6681" w:rsidP="00845973">
      <w:pPr>
        <w:pStyle w:val="LDP1a"/>
      </w:pPr>
      <w:r w:rsidRPr="00993338">
        <w:t>(a)</w:t>
      </w:r>
      <w:r w:rsidRPr="00993338">
        <w:tab/>
      </w:r>
      <w:r w:rsidR="00FF24FA" w:rsidRPr="00993338">
        <w:t>that</w:t>
      </w:r>
      <w:r w:rsidRPr="00993338">
        <w:t xml:space="preserve"> are</w:t>
      </w:r>
      <w:r w:rsidR="00FF24FA" w:rsidRPr="00993338">
        <w:t xml:space="preserve"> not</w:t>
      </w:r>
      <w:r w:rsidRPr="00993338">
        <w:t xml:space="preserve"> carried as</w:t>
      </w:r>
      <w:r w:rsidR="00FF24FA" w:rsidRPr="00993338">
        <w:t xml:space="preserve"> an external load operation</w:t>
      </w:r>
      <w:r w:rsidRPr="00993338">
        <w:t>; and</w:t>
      </w:r>
    </w:p>
    <w:p w14:paraId="5E31480E" w14:textId="059BE099" w:rsidR="00CC3AFE" w:rsidRPr="00993338" w:rsidRDefault="005B6681" w:rsidP="00845973">
      <w:pPr>
        <w:pStyle w:val="LDP1a"/>
      </w:pPr>
      <w:r w:rsidRPr="00993338">
        <w:t>(b)</w:t>
      </w:r>
      <w:r w:rsidRPr="00993338">
        <w:tab/>
      </w:r>
      <w:r w:rsidR="00C53414" w:rsidRPr="00993338">
        <w:t>whose carriage is the purpose of, or required for carrying out the</w:t>
      </w:r>
      <w:r w:rsidR="00166026" w:rsidRPr="00993338">
        <w:t xml:space="preserve"> purpose of, the</w:t>
      </w:r>
      <w:r w:rsidR="00C53414" w:rsidRPr="00993338">
        <w:t xml:space="preserve"> operation.</w:t>
      </w:r>
    </w:p>
    <w:p w14:paraId="69E020B0" w14:textId="561235DA" w:rsidR="00255C51" w:rsidRPr="00993338" w:rsidRDefault="00255C51" w:rsidP="00204735">
      <w:pPr>
        <w:pStyle w:val="LDdefinition"/>
      </w:pPr>
      <w:r w:rsidRPr="00993338">
        <w:rPr>
          <w:b/>
          <w:bCs/>
          <w:i/>
          <w:iCs/>
        </w:rPr>
        <w:t>aerial work certificate holder</w:t>
      </w:r>
      <w:r w:rsidRPr="00993338">
        <w:t xml:space="preserve"> is the expression </w:t>
      </w:r>
      <w:r w:rsidR="008B36C6" w:rsidRPr="00993338">
        <w:t xml:space="preserve">that is </w:t>
      </w:r>
      <w:r w:rsidRPr="00993338">
        <w:t xml:space="preserve">used in this MOS to denote an </w:t>
      </w:r>
      <w:r w:rsidRPr="00993338">
        <w:rPr>
          <w:b/>
          <w:bCs/>
          <w:i/>
          <w:iCs/>
        </w:rPr>
        <w:t>aerial work operator</w:t>
      </w:r>
      <w:r w:rsidRPr="00993338">
        <w:t>.</w:t>
      </w:r>
    </w:p>
    <w:p w14:paraId="51681456" w14:textId="3DA6A8BF" w:rsidR="00EB55C0" w:rsidRPr="00993338" w:rsidRDefault="00EB55C0" w:rsidP="00204735">
      <w:pPr>
        <w:pStyle w:val="LDdefinition"/>
      </w:pPr>
      <w:r w:rsidRPr="00993338">
        <w:rPr>
          <w:b/>
          <w:i/>
        </w:rPr>
        <w:t>aerial work operation</w:t>
      </w:r>
      <w:r w:rsidRPr="00993338">
        <w:t xml:space="preserve"> </w:t>
      </w:r>
      <w:r w:rsidR="00DD0A75" w:rsidRPr="00993338">
        <w:t>has the meaning given by</w:t>
      </w:r>
      <w:r w:rsidRPr="00993338">
        <w:t xml:space="preserve"> </w:t>
      </w:r>
      <w:r w:rsidR="006C421D" w:rsidRPr="00993338">
        <w:t>regulation 138.010</w:t>
      </w:r>
      <w:r w:rsidRPr="00993338">
        <w:t>.</w:t>
      </w:r>
    </w:p>
    <w:p w14:paraId="791322C8" w14:textId="20C5518A" w:rsidR="00255C51" w:rsidRPr="00993338" w:rsidRDefault="00255C51" w:rsidP="00255C51">
      <w:pPr>
        <w:pStyle w:val="LDdefinition"/>
      </w:pPr>
      <w:r w:rsidRPr="00993338">
        <w:rPr>
          <w:b/>
          <w:i/>
        </w:rPr>
        <w:t>aerial work operator</w:t>
      </w:r>
      <w:r w:rsidRPr="00993338">
        <w:t xml:space="preserve"> has the </w:t>
      </w:r>
      <w:r w:rsidR="00FE49F9" w:rsidRPr="00993338">
        <w:rPr>
          <w:bCs/>
          <w:iCs/>
        </w:rPr>
        <w:t xml:space="preserve">meaning given </w:t>
      </w:r>
      <w:r w:rsidR="00DD0A75" w:rsidRPr="00993338">
        <w:rPr>
          <w:bCs/>
          <w:iCs/>
        </w:rPr>
        <w:t xml:space="preserve">by Part 1 of </w:t>
      </w:r>
      <w:r w:rsidRPr="00993338">
        <w:t>the CASR Dictionary.</w:t>
      </w:r>
    </w:p>
    <w:p w14:paraId="04A576A7" w14:textId="29540E4C" w:rsidR="00255C51" w:rsidRPr="00993338" w:rsidRDefault="00255C51" w:rsidP="00B936FE">
      <w:pPr>
        <w:pStyle w:val="LDNote"/>
      </w:pPr>
      <w:r w:rsidRPr="00993338">
        <w:rPr>
          <w:i/>
        </w:rPr>
        <w:t>Note</w:t>
      </w:r>
      <w:r w:rsidRPr="00993338">
        <w:t xml:space="preserve">   A aerial work operator is defined in the CASR Dictionary as a person holding an aerial work certificate (an </w:t>
      </w:r>
      <w:r w:rsidRPr="00993338">
        <w:rPr>
          <w:b/>
          <w:bCs/>
          <w:i/>
          <w:iCs/>
        </w:rPr>
        <w:t>aerial work certificate holder</w:t>
      </w:r>
      <w:r w:rsidRPr="00993338">
        <w:t xml:space="preserve">). Only aerial work certificate holders are permitted to carry </w:t>
      </w:r>
      <w:r w:rsidRPr="00993338">
        <w:rPr>
          <w:b/>
          <w:bCs/>
          <w:i/>
        </w:rPr>
        <w:t>aerial work passengers</w:t>
      </w:r>
      <w:r w:rsidRPr="00993338">
        <w:rPr>
          <w:iCs/>
        </w:rPr>
        <w:t xml:space="preserve"> as defined in the CASR Dictionary.</w:t>
      </w:r>
      <w:r w:rsidR="00316130" w:rsidRPr="00993338">
        <w:rPr>
          <w:iCs/>
        </w:rPr>
        <w:t xml:space="preserve"> See</w:t>
      </w:r>
      <w:r w:rsidR="008B36C6" w:rsidRPr="00993338">
        <w:rPr>
          <w:iCs/>
        </w:rPr>
        <w:t xml:space="preserve"> also</w:t>
      </w:r>
      <w:r w:rsidR="00316130" w:rsidRPr="00993338">
        <w:rPr>
          <w:iCs/>
        </w:rPr>
        <w:t xml:space="preserve"> Chapter</w:t>
      </w:r>
      <w:r w:rsidR="008B36C6" w:rsidRPr="00993338">
        <w:rPr>
          <w:iCs/>
        </w:rPr>
        <w:t> </w:t>
      </w:r>
      <w:r w:rsidR="00316130" w:rsidRPr="00993338">
        <w:rPr>
          <w:iCs/>
        </w:rPr>
        <w:t>2.</w:t>
      </w:r>
    </w:p>
    <w:p w14:paraId="2C425767" w14:textId="45851E50" w:rsidR="00FF4D90" w:rsidRPr="00993338" w:rsidRDefault="00FF4D90" w:rsidP="00204735">
      <w:pPr>
        <w:pStyle w:val="LDdefinition"/>
      </w:pPr>
      <w:r w:rsidRPr="00993338">
        <w:rPr>
          <w:b/>
          <w:i/>
        </w:rPr>
        <w:t>aerial work passenger</w:t>
      </w:r>
      <w:r w:rsidRPr="00993338">
        <w:t xml:space="preserve"> </w:t>
      </w:r>
      <w:r w:rsidR="00DD0A75" w:rsidRPr="00993338">
        <w:t>has the meaning given by Part 1 of the CASR Dictionary</w:t>
      </w:r>
      <w:r w:rsidRPr="00993338">
        <w:t>.</w:t>
      </w:r>
    </w:p>
    <w:p w14:paraId="63CCE507" w14:textId="35B75393" w:rsidR="00950546" w:rsidRPr="00993338" w:rsidRDefault="00950546" w:rsidP="00B936FE">
      <w:pPr>
        <w:pStyle w:val="LDNote"/>
      </w:pPr>
      <w:r w:rsidRPr="00993338">
        <w:rPr>
          <w:i/>
          <w:iCs/>
        </w:rPr>
        <w:t>Note</w:t>
      </w:r>
      <w:r w:rsidRPr="00993338">
        <w:t xml:space="preserve">   An aerial work passenger is a specific subset of the general definition of </w:t>
      </w:r>
      <w:r w:rsidRPr="00993338">
        <w:rPr>
          <w:b/>
          <w:bCs/>
          <w:i/>
          <w:iCs/>
        </w:rPr>
        <w:t>passenger</w:t>
      </w:r>
      <w:r w:rsidRPr="00993338">
        <w:rPr>
          <w:b/>
          <w:bCs/>
        </w:rPr>
        <w:t xml:space="preserve"> </w:t>
      </w:r>
      <w:r w:rsidRPr="00993338">
        <w:t xml:space="preserve">in the CASR dictionary. Only </w:t>
      </w:r>
      <w:r w:rsidRPr="00993338">
        <w:rPr>
          <w:b/>
          <w:bCs/>
          <w:i/>
          <w:iCs/>
        </w:rPr>
        <w:t>aerial work passengers</w:t>
      </w:r>
      <w:r w:rsidRPr="00993338">
        <w:t xml:space="preserve"> may be carried in an aerial work operation and only on an aerial work certificate holder’s aircraft.</w:t>
      </w:r>
      <w:r w:rsidR="008846D0" w:rsidRPr="00993338">
        <w:t xml:space="preserve"> </w:t>
      </w:r>
    </w:p>
    <w:p w14:paraId="057EC1B9" w14:textId="118E6282" w:rsidR="007423D8" w:rsidRPr="00993338" w:rsidRDefault="007423D8" w:rsidP="00204735">
      <w:pPr>
        <w:pStyle w:val="LDdefinition"/>
      </w:pPr>
      <w:r w:rsidRPr="00993338">
        <w:rPr>
          <w:b/>
          <w:i/>
        </w:rPr>
        <w:t>aerial work zone</w:t>
      </w:r>
      <w:r w:rsidRPr="00993338">
        <w:t xml:space="preserve">, or </w:t>
      </w:r>
      <w:r w:rsidRPr="00993338">
        <w:rPr>
          <w:b/>
          <w:i/>
        </w:rPr>
        <w:t>AWZ</w:t>
      </w:r>
      <w:r w:rsidRPr="00993338">
        <w:t xml:space="preserve">, </w:t>
      </w:r>
      <w:r w:rsidR="00E04864" w:rsidRPr="00993338">
        <w:t>has the meaning given by</w:t>
      </w:r>
      <w:r w:rsidRPr="00993338">
        <w:t xml:space="preserve"> section </w:t>
      </w:r>
      <w:r w:rsidR="008F4F1F" w:rsidRPr="00993338">
        <w:t>1.05</w:t>
      </w:r>
      <w:r w:rsidRPr="00993338">
        <w:t>.</w:t>
      </w:r>
    </w:p>
    <w:p w14:paraId="7F7A1255" w14:textId="1FF609C6" w:rsidR="0082263C" w:rsidRPr="00993338" w:rsidRDefault="0082263C" w:rsidP="00204735">
      <w:pPr>
        <w:pStyle w:val="LDdefinition"/>
      </w:pPr>
      <w:r w:rsidRPr="00993338">
        <w:rPr>
          <w:b/>
          <w:i/>
        </w:rPr>
        <w:t>AFCS</w:t>
      </w:r>
      <w:r w:rsidRPr="00993338">
        <w:rPr>
          <w:i/>
        </w:rPr>
        <w:t xml:space="preserve"> </w:t>
      </w:r>
      <w:r w:rsidRPr="00993338">
        <w:t>means a</w:t>
      </w:r>
      <w:r w:rsidR="009438A2" w:rsidRPr="00993338">
        <w:t>utomatic</w:t>
      </w:r>
      <w:r w:rsidRPr="00993338">
        <w:t xml:space="preserve"> flight control system.</w:t>
      </w:r>
    </w:p>
    <w:p w14:paraId="1A891DF5" w14:textId="3CE1A275" w:rsidR="00826E3A" w:rsidRPr="00993338" w:rsidRDefault="00110FD9" w:rsidP="00204735">
      <w:pPr>
        <w:pStyle w:val="LDdefinition"/>
      </w:pPr>
      <w:r w:rsidRPr="00993338">
        <w:rPr>
          <w:b/>
          <w:i/>
        </w:rPr>
        <w:t>AFM</w:t>
      </w:r>
      <w:r w:rsidRPr="00993338">
        <w:t xml:space="preserve"> means aircraft flight manual.</w:t>
      </w:r>
    </w:p>
    <w:p w14:paraId="4DF9E4AC" w14:textId="53C1C53A" w:rsidR="00316C38" w:rsidRPr="00993338" w:rsidRDefault="00316C38" w:rsidP="00204735">
      <w:pPr>
        <w:pStyle w:val="LDdefinition"/>
      </w:pPr>
      <w:r w:rsidRPr="00993338">
        <w:rPr>
          <w:b/>
          <w:i/>
        </w:rPr>
        <w:t>air crew member</w:t>
      </w:r>
      <w:r w:rsidRPr="00993338">
        <w:t xml:space="preserve"> </w:t>
      </w:r>
      <w:r w:rsidR="00DD0A75" w:rsidRPr="00993338">
        <w:t>has the meaning given by Part 1 of the CASR Dictionary</w:t>
      </w:r>
      <w:r w:rsidRPr="00993338">
        <w:t>.</w:t>
      </w:r>
    </w:p>
    <w:p w14:paraId="5B3F2521" w14:textId="2DFCA5A3" w:rsidR="00B978D8" w:rsidRPr="00993338" w:rsidRDefault="00E41AFF" w:rsidP="00204735">
      <w:pPr>
        <w:pStyle w:val="LDdefinition"/>
      </w:pPr>
      <w:r w:rsidRPr="00993338">
        <w:rPr>
          <w:b/>
          <w:bCs/>
          <w:i/>
          <w:iCs/>
        </w:rPr>
        <w:t>approved cargo rack</w:t>
      </w:r>
      <w:r w:rsidRPr="00993338">
        <w:t xml:space="preserve"> means a cargo rack whose fitment and use</w:t>
      </w:r>
      <w:r w:rsidR="00B978D8" w:rsidRPr="00993338">
        <w:t xml:space="preserve"> on a</w:t>
      </w:r>
      <w:r w:rsidR="003F0798" w:rsidRPr="00993338">
        <w:t xml:space="preserve"> rotorcraft</w:t>
      </w:r>
      <w:r w:rsidR="00B978D8" w:rsidRPr="00993338">
        <w:t xml:space="preserve"> </w:t>
      </w:r>
      <w:r w:rsidRPr="00993338">
        <w:t>has been approved for the carriage of aerial work cargo by</w:t>
      </w:r>
      <w:r w:rsidR="00B978D8" w:rsidRPr="00993338">
        <w:t>:</w:t>
      </w:r>
    </w:p>
    <w:p w14:paraId="3D8C017A" w14:textId="6D8B30C9" w:rsidR="003F0798" w:rsidRPr="00993338" w:rsidRDefault="003F0798" w:rsidP="00845973">
      <w:pPr>
        <w:pStyle w:val="LDP1a"/>
      </w:pPr>
      <w:r w:rsidRPr="00993338">
        <w:t>(a)</w:t>
      </w:r>
      <w:r w:rsidRPr="00993338">
        <w:tab/>
      </w:r>
      <w:r w:rsidR="00E41AFF" w:rsidRPr="00993338">
        <w:t>an STC</w:t>
      </w:r>
      <w:r w:rsidRPr="00993338">
        <w:t xml:space="preserve"> for the rotorcraft;</w:t>
      </w:r>
      <w:r w:rsidR="00E41AFF" w:rsidRPr="00993338">
        <w:t xml:space="preserve"> or</w:t>
      </w:r>
    </w:p>
    <w:p w14:paraId="073556EB" w14:textId="224C6700" w:rsidR="00E25281" w:rsidRPr="00993338" w:rsidRDefault="003F0798" w:rsidP="00845973">
      <w:pPr>
        <w:pStyle w:val="LDP1a"/>
      </w:pPr>
      <w:r w:rsidRPr="00993338">
        <w:t>(b)</w:t>
      </w:r>
      <w:r w:rsidRPr="00993338">
        <w:tab/>
        <w:t>an</w:t>
      </w:r>
      <w:r w:rsidR="00A73281" w:rsidRPr="00993338">
        <w:t xml:space="preserve"> approved</w:t>
      </w:r>
      <w:r w:rsidRPr="00993338">
        <w:t xml:space="preserve"> e</w:t>
      </w:r>
      <w:r w:rsidR="00E41AFF" w:rsidRPr="00993338">
        <w:t xml:space="preserve">ngineering </w:t>
      </w:r>
      <w:r w:rsidRPr="00993338">
        <w:t>o</w:t>
      </w:r>
      <w:r w:rsidR="00E41AFF" w:rsidRPr="00993338">
        <w:t>rder</w:t>
      </w:r>
      <w:r w:rsidR="00A73281" w:rsidRPr="00993338">
        <w:t xml:space="preserve"> under Subpart 21.M of CASR,</w:t>
      </w:r>
      <w:r w:rsidR="00E41AFF" w:rsidRPr="00993338">
        <w:t xml:space="preserve"> designed for </w:t>
      </w:r>
      <w:r w:rsidR="00A73281" w:rsidRPr="00993338">
        <w:t xml:space="preserve">fitment and use of the cargo rack on </w:t>
      </w:r>
      <w:r w:rsidR="00E41AFF" w:rsidRPr="00993338">
        <w:t xml:space="preserve">the </w:t>
      </w:r>
      <w:r w:rsidRPr="00993338">
        <w:t>rotorcraft</w:t>
      </w:r>
      <w:r w:rsidR="00E41AFF" w:rsidRPr="00993338">
        <w:t>.</w:t>
      </w:r>
    </w:p>
    <w:p w14:paraId="34201D51" w14:textId="2838EF4C" w:rsidR="00AE4437" w:rsidRPr="00993338" w:rsidRDefault="00DC6971" w:rsidP="00204735">
      <w:pPr>
        <w:pStyle w:val="LDdefinition"/>
      </w:pPr>
      <w:r w:rsidRPr="00993338">
        <w:rPr>
          <w:b/>
          <w:i/>
          <w:lang w:eastAsia="en-AU"/>
        </w:rPr>
        <w:t xml:space="preserve">authorised </w:t>
      </w:r>
      <w:r w:rsidR="008C6F8B" w:rsidRPr="00993338">
        <w:rPr>
          <w:b/>
          <w:i/>
          <w:lang w:eastAsia="en-AU"/>
        </w:rPr>
        <w:t xml:space="preserve">weather </w:t>
      </w:r>
      <w:r w:rsidRPr="00993338">
        <w:rPr>
          <w:b/>
          <w:i/>
          <w:lang w:eastAsia="en-AU"/>
        </w:rPr>
        <w:t>forecast</w:t>
      </w:r>
      <w:r w:rsidR="00AE4437" w:rsidRPr="00993338">
        <w:rPr>
          <w:i/>
          <w:lang w:eastAsia="en-AU"/>
        </w:rPr>
        <w:t xml:space="preserve"> </w:t>
      </w:r>
      <w:r w:rsidR="00E04864" w:rsidRPr="00993338">
        <w:rPr>
          <w:lang w:eastAsia="en-AU"/>
        </w:rPr>
        <w:t>has the meaning given by Part 1 of the CASR Dictionary</w:t>
      </w:r>
      <w:r w:rsidR="00AE4437" w:rsidRPr="00993338">
        <w:rPr>
          <w:lang w:eastAsia="en-AU"/>
        </w:rPr>
        <w:t>.</w:t>
      </w:r>
    </w:p>
    <w:p w14:paraId="082666CA" w14:textId="369731F0" w:rsidR="009438A2" w:rsidRPr="00993338" w:rsidRDefault="009438A2" w:rsidP="00204735">
      <w:pPr>
        <w:pStyle w:val="LDdefinition"/>
      </w:pPr>
      <w:r w:rsidRPr="00993338">
        <w:rPr>
          <w:b/>
          <w:i/>
        </w:rPr>
        <w:t>automatic flight control system</w:t>
      </w:r>
      <w:r w:rsidRPr="00993338">
        <w:t xml:space="preserve"> </w:t>
      </w:r>
      <w:r w:rsidR="000A1A26" w:rsidRPr="00993338">
        <w:t xml:space="preserve">is </w:t>
      </w:r>
      <w:r w:rsidRPr="00993338">
        <w:t>a system which integrat</w:t>
      </w:r>
      <w:r w:rsidR="000A1A26" w:rsidRPr="00993338">
        <w:t>es</w:t>
      </w:r>
      <w:r w:rsidR="00823FBB" w:rsidRPr="00993338">
        <w:t xml:space="preserve"> the</w:t>
      </w:r>
      <w:r w:rsidR="000A1A26" w:rsidRPr="00993338">
        <w:t xml:space="preserve"> functionality of the</w:t>
      </w:r>
      <w:r w:rsidR="00823FBB" w:rsidRPr="00993338">
        <w:t xml:space="preserve"> autopilot</w:t>
      </w:r>
      <w:r w:rsidR="000A1A26" w:rsidRPr="00993338">
        <w:t xml:space="preserve">, the flight director, the flight management and navigation system and other systems </w:t>
      </w:r>
      <w:r w:rsidR="00713892" w:rsidRPr="00993338">
        <w:t>fitted</w:t>
      </w:r>
      <w:r w:rsidR="000A1A26" w:rsidRPr="00993338">
        <w:t xml:space="preserve"> to an aircraft.</w:t>
      </w:r>
    </w:p>
    <w:p w14:paraId="5D328F13" w14:textId="45597BD0" w:rsidR="00D8620B" w:rsidRPr="00993338" w:rsidRDefault="00D8620B" w:rsidP="00204735">
      <w:pPr>
        <w:pStyle w:val="LDdefinition"/>
        <w:rPr>
          <w:b/>
          <w:i/>
        </w:rPr>
      </w:pPr>
      <w:bookmarkStart w:id="21" w:name="_Hlk36802458"/>
      <w:r w:rsidRPr="00993338">
        <w:rPr>
          <w:b/>
          <w:bCs/>
          <w:i/>
          <w:iCs/>
        </w:rPr>
        <w:t>avoid area of the HV envelope</w:t>
      </w:r>
      <w:bookmarkEnd w:id="21"/>
      <w:r w:rsidRPr="00993338">
        <w:t xml:space="preserve">, for a rotorcraft, means the combinations of altitude and airspeed displayed on the height-velocity diagram in the AFM </w:t>
      </w:r>
      <w:r w:rsidRPr="00993338">
        <w:lastRenderedPageBreak/>
        <w:t>which have been determined by the OEM as not offering safe autorotational landing capability, or OEI accountability, in the event of engine failure.</w:t>
      </w:r>
    </w:p>
    <w:p w14:paraId="533F074F" w14:textId="01F2AC92" w:rsidR="007423D8" w:rsidRPr="00993338" w:rsidRDefault="007423D8" w:rsidP="00204735">
      <w:pPr>
        <w:pStyle w:val="LDdefinition"/>
        <w:rPr>
          <w:rStyle w:val="tgc"/>
        </w:rPr>
      </w:pPr>
      <w:r w:rsidRPr="00993338">
        <w:rPr>
          <w:b/>
          <w:i/>
        </w:rPr>
        <w:t>AWZ</w:t>
      </w:r>
      <w:r w:rsidR="00920811" w:rsidRPr="00993338">
        <w:rPr>
          <w:b/>
          <w:i/>
        </w:rPr>
        <w:t>-RA</w:t>
      </w:r>
      <w:r w:rsidRPr="00993338">
        <w:t xml:space="preserve"> means a risk </w:t>
      </w:r>
      <w:r w:rsidR="00A61BC5" w:rsidRPr="00993338">
        <w:t>assessment</w:t>
      </w:r>
      <w:r w:rsidRPr="00993338">
        <w:t xml:space="preserve"> for an AWZ.</w:t>
      </w:r>
    </w:p>
    <w:p w14:paraId="26D17772" w14:textId="5BE24FB0" w:rsidR="00290F92" w:rsidRPr="00993338" w:rsidRDefault="00290F92" w:rsidP="00204735">
      <w:pPr>
        <w:pStyle w:val="LDdefinition"/>
      </w:pPr>
      <w:r w:rsidRPr="00993338">
        <w:rPr>
          <w:b/>
          <w:i/>
        </w:rPr>
        <w:t>belly hook</w:t>
      </w:r>
      <w:r w:rsidRPr="00993338">
        <w:t xml:space="preserve"> means a hook that:</w:t>
      </w:r>
    </w:p>
    <w:p w14:paraId="4CE00A09" w14:textId="77777777" w:rsidR="00290F92" w:rsidRPr="00993338" w:rsidRDefault="00290F92" w:rsidP="00290F92">
      <w:pPr>
        <w:pStyle w:val="LDP1a"/>
      </w:pPr>
      <w:r w:rsidRPr="00993338">
        <w:t>(a)</w:t>
      </w:r>
      <w:r w:rsidRPr="00993338">
        <w:tab/>
      </w:r>
      <w:r w:rsidR="00E36B9A" w:rsidRPr="00993338">
        <w:t xml:space="preserve">is </w:t>
      </w:r>
      <w:r w:rsidRPr="00993338">
        <w:t>attached to the underside of a rotorcraft</w:t>
      </w:r>
      <w:r w:rsidR="00E36B9A" w:rsidRPr="00993338">
        <w:t xml:space="preserve"> in accordance with the AFM</w:t>
      </w:r>
      <w:r w:rsidRPr="00993338">
        <w:t>; and</w:t>
      </w:r>
    </w:p>
    <w:p w14:paraId="49EDC8E5" w14:textId="77777777" w:rsidR="000760AC" w:rsidRPr="00993338" w:rsidRDefault="0072624C" w:rsidP="000760AC">
      <w:pPr>
        <w:pStyle w:val="LDP1a"/>
      </w:pPr>
      <w:r w:rsidRPr="00993338">
        <w:t>(b)</w:t>
      </w:r>
      <w:r w:rsidRPr="00993338">
        <w:tab/>
      </w:r>
      <w:r w:rsidR="000760AC" w:rsidRPr="00993338">
        <w:t>if a Class D external load is carried — either:</w:t>
      </w:r>
    </w:p>
    <w:p w14:paraId="4240D9ED" w14:textId="77777777" w:rsidR="000760AC" w:rsidRPr="00993338" w:rsidRDefault="000760AC" w:rsidP="00D47BFF">
      <w:pPr>
        <w:pStyle w:val="LDP2i"/>
        <w:ind w:left="1559" w:hanging="1105"/>
      </w:pPr>
      <w:r w:rsidRPr="00993338">
        <w:tab/>
        <w:t>(</w:t>
      </w:r>
      <w:proofErr w:type="spellStart"/>
      <w:r w:rsidRPr="00993338">
        <w:t>i</w:t>
      </w:r>
      <w:proofErr w:type="spellEnd"/>
      <w:r w:rsidRPr="00993338">
        <w:t>)</w:t>
      </w:r>
      <w:r w:rsidRPr="00993338">
        <w:tab/>
      </w:r>
      <w:r w:rsidR="0072624C" w:rsidRPr="00993338">
        <w:t>is</w:t>
      </w:r>
      <w:r w:rsidR="00E36B9A" w:rsidRPr="00993338">
        <w:t xml:space="preserve"> </w:t>
      </w:r>
      <w:r w:rsidR="00290F92" w:rsidRPr="00993338">
        <w:t xml:space="preserve">certified by </w:t>
      </w:r>
      <w:r w:rsidR="00E36B9A" w:rsidRPr="00993338">
        <w:t>its</w:t>
      </w:r>
      <w:r w:rsidR="00290F92" w:rsidRPr="00993338">
        <w:t xml:space="preserve"> manufacturer for the carriage of </w:t>
      </w:r>
      <w:r w:rsidRPr="00993338">
        <w:t xml:space="preserve">such </w:t>
      </w:r>
      <w:r w:rsidR="00290F92" w:rsidRPr="00993338">
        <w:t>a load</w:t>
      </w:r>
      <w:r w:rsidRPr="00993338">
        <w:t>; or</w:t>
      </w:r>
    </w:p>
    <w:p w14:paraId="4CF51FAE" w14:textId="77777777" w:rsidR="000760AC" w:rsidRPr="00993338" w:rsidRDefault="000760AC" w:rsidP="00D47BFF">
      <w:pPr>
        <w:pStyle w:val="LDP2i"/>
        <w:ind w:left="1559" w:hanging="1105"/>
      </w:pPr>
      <w:r w:rsidRPr="00993338">
        <w:tab/>
        <w:t>(</w:t>
      </w:r>
      <w:r w:rsidR="008E048B" w:rsidRPr="00993338">
        <w:t>i</w:t>
      </w:r>
      <w:r w:rsidRPr="00993338">
        <w:t>i)</w:t>
      </w:r>
      <w:r w:rsidRPr="00993338">
        <w:tab/>
        <w:t>complies with the standard approved in writing by CASA for the carriage of such a load.</w:t>
      </w:r>
    </w:p>
    <w:p w14:paraId="72CD3418" w14:textId="2E9D2C2E" w:rsidR="00D926C9" w:rsidRPr="00993338" w:rsidRDefault="008E048B" w:rsidP="00527DE5">
      <w:pPr>
        <w:pStyle w:val="LDNote"/>
      </w:pPr>
      <w:r w:rsidRPr="00993338">
        <w:rPr>
          <w:i/>
        </w:rPr>
        <w:t>Note</w:t>
      </w:r>
      <w:r w:rsidRPr="00993338">
        <w:t>   For example, CASA may approve a standard so that a belly hook may be used for a Class</w:t>
      </w:r>
      <w:r w:rsidR="004D011C" w:rsidRPr="00993338">
        <w:t> </w:t>
      </w:r>
      <w:r w:rsidRPr="00993338">
        <w:t xml:space="preserve">D external load </w:t>
      </w:r>
      <w:r w:rsidR="00475684" w:rsidRPr="00993338">
        <w:t>where there is a supplementary type certificate (STC) for</w:t>
      </w:r>
      <w:r w:rsidRPr="00993338">
        <w:t xml:space="preserve"> a change </w:t>
      </w:r>
      <w:r w:rsidR="00475684" w:rsidRPr="00993338">
        <w:t>to the rotorcraft made</w:t>
      </w:r>
      <w:r w:rsidRPr="00993338">
        <w:t xml:space="preserve"> </w:t>
      </w:r>
      <w:r w:rsidR="003610E9" w:rsidRPr="00993338">
        <w:t xml:space="preserve">by </w:t>
      </w:r>
      <w:r w:rsidRPr="00993338">
        <w:t>someone other than the original equipment manufacturer (OEM).</w:t>
      </w:r>
    </w:p>
    <w:p w14:paraId="45546D69" w14:textId="1CCB2A62" w:rsidR="008E048B" w:rsidRPr="00993338" w:rsidRDefault="00D926C9" w:rsidP="00204735">
      <w:pPr>
        <w:pStyle w:val="LDdefinition"/>
      </w:pPr>
      <w:r w:rsidRPr="00993338">
        <w:rPr>
          <w:b/>
          <w:i/>
        </w:rPr>
        <w:t>CAO</w:t>
      </w:r>
      <w:r w:rsidRPr="00993338">
        <w:t xml:space="preserve"> means Civil Aviation Order.</w:t>
      </w:r>
    </w:p>
    <w:p w14:paraId="4BDF390B" w14:textId="0D908F53" w:rsidR="005863A4" w:rsidRPr="00993338" w:rsidRDefault="005863A4" w:rsidP="00204735">
      <w:pPr>
        <w:pStyle w:val="LDdefinition"/>
      </w:pPr>
      <w:r w:rsidRPr="00993338">
        <w:rPr>
          <w:b/>
          <w:i/>
        </w:rPr>
        <w:t>CAO 82.6</w:t>
      </w:r>
      <w:r w:rsidRPr="00993338">
        <w:t xml:space="preserve"> means </w:t>
      </w:r>
      <w:r w:rsidRPr="00993338">
        <w:rPr>
          <w:i/>
          <w:iCs/>
          <w:lang w:eastAsia="en-AU"/>
        </w:rPr>
        <w:t>Civil Aviation Order 82.6 (Night vision imaging system — helicopters) 2007</w:t>
      </w:r>
      <w:r w:rsidRPr="00993338">
        <w:t>.</w:t>
      </w:r>
    </w:p>
    <w:p w14:paraId="52F6362D" w14:textId="3A057102" w:rsidR="0098199E" w:rsidRPr="00993338" w:rsidRDefault="0098199E" w:rsidP="00204735">
      <w:pPr>
        <w:pStyle w:val="LDdefinition"/>
      </w:pPr>
      <w:r w:rsidRPr="00993338">
        <w:rPr>
          <w:b/>
          <w:i/>
        </w:rPr>
        <w:t>CAR</w:t>
      </w:r>
      <w:r w:rsidR="00891810" w:rsidRPr="00993338">
        <w:t xml:space="preserve"> </w:t>
      </w:r>
      <w:r w:rsidRPr="00993338">
        <w:t>means</w:t>
      </w:r>
      <w:r w:rsidR="0087736F" w:rsidRPr="00993338">
        <w:t xml:space="preserve"> the </w:t>
      </w:r>
      <w:r w:rsidR="0087736F" w:rsidRPr="00993338">
        <w:rPr>
          <w:i/>
        </w:rPr>
        <w:t>Civil Aviation Regulations 1988</w:t>
      </w:r>
      <w:r w:rsidR="0087736F" w:rsidRPr="00993338">
        <w:t>.</w:t>
      </w:r>
    </w:p>
    <w:p w14:paraId="4A893ECE" w14:textId="7DCD3642" w:rsidR="0098199E" w:rsidRPr="00993338" w:rsidRDefault="00210B70" w:rsidP="00204735">
      <w:pPr>
        <w:pStyle w:val="LDdefinition"/>
      </w:pPr>
      <w:r w:rsidRPr="00993338">
        <w:rPr>
          <w:b/>
          <w:i/>
        </w:rPr>
        <w:t>CASR</w:t>
      </w:r>
      <w:r w:rsidR="0098199E" w:rsidRPr="00993338">
        <w:t xml:space="preserve"> means</w:t>
      </w:r>
      <w:r w:rsidR="0087736F" w:rsidRPr="00993338">
        <w:t xml:space="preserve"> the </w:t>
      </w:r>
      <w:r w:rsidR="0087736F" w:rsidRPr="00993338">
        <w:rPr>
          <w:i/>
        </w:rPr>
        <w:t>Civil Aviation Safety Regulations 1998</w:t>
      </w:r>
      <w:r w:rsidR="009A4F96" w:rsidRPr="00993338">
        <w:t>.</w:t>
      </w:r>
    </w:p>
    <w:p w14:paraId="0E3B323D" w14:textId="207CC203" w:rsidR="00D926C9" w:rsidRPr="00993338" w:rsidRDefault="00D926C9" w:rsidP="00204735">
      <w:pPr>
        <w:pStyle w:val="LDdefinition"/>
      </w:pPr>
      <w:r w:rsidRPr="00993338">
        <w:rPr>
          <w:b/>
          <w:i/>
        </w:rPr>
        <w:t>CASR Dictionary</w:t>
      </w:r>
      <w:r w:rsidRPr="00993338">
        <w:t xml:space="preserve"> means the </w:t>
      </w:r>
      <w:r w:rsidR="00EB2DB7" w:rsidRPr="00993338">
        <w:t>D</w:t>
      </w:r>
      <w:r w:rsidRPr="00993338">
        <w:t xml:space="preserve">ictionary under regulation 1.004 of </w:t>
      </w:r>
      <w:r w:rsidR="00210B70" w:rsidRPr="00993338">
        <w:t>CASR</w:t>
      </w:r>
      <w:r w:rsidRPr="00993338">
        <w:t>.</w:t>
      </w:r>
    </w:p>
    <w:p w14:paraId="2619D480" w14:textId="5CE13E80" w:rsidR="009F30A5" w:rsidRPr="00993338" w:rsidRDefault="009F30A5" w:rsidP="00204735">
      <w:pPr>
        <w:pStyle w:val="LDdefinition"/>
        <w:rPr>
          <w:bCs/>
          <w:iCs/>
        </w:rPr>
      </w:pPr>
      <w:r w:rsidRPr="00993338">
        <w:rPr>
          <w:b/>
          <w:i/>
        </w:rPr>
        <w:t>category of aircraft</w:t>
      </w:r>
      <w:r w:rsidR="00C24315" w:rsidRPr="00993338">
        <w:rPr>
          <w:bCs/>
          <w:iCs/>
        </w:rPr>
        <w:t>: see</w:t>
      </w:r>
      <w:r w:rsidRPr="00993338">
        <w:rPr>
          <w:bCs/>
          <w:iCs/>
        </w:rPr>
        <w:t xml:space="preserve"> regulation 61.01</w:t>
      </w:r>
      <w:r w:rsidR="00A644B6" w:rsidRPr="00993338">
        <w:rPr>
          <w:bCs/>
          <w:iCs/>
        </w:rPr>
        <w:t>0</w:t>
      </w:r>
      <w:r w:rsidRPr="00993338">
        <w:rPr>
          <w:bCs/>
          <w:iCs/>
        </w:rPr>
        <w:t xml:space="preserve"> of CASR.</w:t>
      </w:r>
    </w:p>
    <w:p w14:paraId="100319FE" w14:textId="4DA3F5CF" w:rsidR="001A6E7D" w:rsidRPr="00993338" w:rsidRDefault="001A6E7D" w:rsidP="00204735">
      <w:pPr>
        <w:pStyle w:val="LDdefinition"/>
        <w:rPr>
          <w:lang w:val="en-US"/>
        </w:rPr>
      </w:pPr>
      <w:r w:rsidRPr="00993338">
        <w:rPr>
          <w:b/>
          <w:i/>
        </w:rPr>
        <w:t>Class A external load</w:t>
      </w:r>
      <w:r w:rsidRPr="00993338">
        <w:t xml:space="preserve"> means </w:t>
      </w:r>
      <w:r w:rsidRPr="00993338">
        <w:rPr>
          <w:lang w:val="en-US"/>
        </w:rPr>
        <w:t>a load</w:t>
      </w:r>
      <w:r w:rsidR="00191A32" w:rsidRPr="00993338">
        <w:rPr>
          <w:lang w:val="en-US"/>
        </w:rPr>
        <w:t xml:space="preserve"> that is not a person</w:t>
      </w:r>
      <w:r w:rsidR="00A77E56" w:rsidRPr="00993338">
        <w:rPr>
          <w:lang w:val="en-US"/>
        </w:rPr>
        <w:t>,</w:t>
      </w:r>
      <w:r w:rsidRPr="00993338">
        <w:rPr>
          <w:lang w:val="en-US"/>
        </w:rPr>
        <w:t xml:space="preserve"> carried by a rotorcraft</w:t>
      </w:r>
      <w:r w:rsidR="00D458EE" w:rsidRPr="00993338">
        <w:rPr>
          <w:lang w:val="en-US"/>
        </w:rPr>
        <w:t xml:space="preserve"> in an external load operation</w:t>
      </w:r>
      <w:r w:rsidR="00A77E56" w:rsidRPr="00993338">
        <w:rPr>
          <w:lang w:val="en-US"/>
        </w:rPr>
        <w:t xml:space="preserve"> </w:t>
      </w:r>
      <w:r w:rsidR="00A77E56" w:rsidRPr="00993338">
        <w:rPr>
          <w:bCs/>
          <w:iCs/>
        </w:rPr>
        <w:t xml:space="preserve">(which under this MOS is called a Class </w:t>
      </w:r>
      <w:r w:rsidR="00145835" w:rsidRPr="00993338">
        <w:rPr>
          <w:bCs/>
          <w:iCs/>
        </w:rPr>
        <w:t>A</w:t>
      </w:r>
      <w:r w:rsidR="00A77E56" w:rsidRPr="00993338">
        <w:rPr>
          <w:bCs/>
          <w:iCs/>
        </w:rPr>
        <w:t xml:space="preserve"> external load operation</w:t>
      </w:r>
      <w:r w:rsidR="004E6192" w:rsidRPr="00993338">
        <w:rPr>
          <w:lang w:val="en-US"/>
        </w:rPr>
        <w:t>)</w:t>
      </w:r>
      <w:r w:rsidR="00CB014D" w:rsidRPr="00993338">
        <w:rPr>
          <w:lang w:val="en-US"/>
        </w:rPr>
        <w:t xml:space="preserve"> </w:t>
      </w:r>
      <w:r w:rsidRPr="00993338">
        <w:rPr>
          <w:lang w:val="en-US"/>
        </w:rPr>
        <w:t>that</w:t>
      </w:r>
      <w:r w:rsidR="00CB014D" w:rsidRPr="00993338">
        <w:rPr>
          <w:lang w:val="en-US"/>
        </w:rPr>
        <w:t>:</w:t>
      </w:r>
    </w:p>
    <w:p w14:paraId="6208D1DB" w14:textId="01D91EAE" w:rsidR="001A6E7D" w:rsidRPr="00993338" w:rsidRDefault="001A6E7D" w:rsidP="00A82369">
      <w:pPr>
        <w:pStyle w:val="LDP1a"/>
      </w:pPr>
      <w:r w:rsidRPr="00993338">
        <w:t>(a)</w:t>
      </w:r>
      <w:r w:rsidRPr="00993338">
        <w:tab/>
      </w:r>
      <w:r w:rsidR="00CB014D" w:rsidRPr="00993338">
        <w:t xml:space="preserve">is </w:t>
      </w:r>
      <w:r w:rsidRPr="00993338">
        <w:t>external to the rotorcraft;</w:t>
      </w:r>
      <w:r w:rsidR="00CB014D" w:rsidRPr="00993338">
        <w:t xml:space="preserve"> and</w:t>
      </w:r>
    </w:p>
    <w:p w14:paraId="07679B53" w14:textId="4F3A3D5E" w:rsidR="00B27356" w:rsidRPr="00993338" w:rsidRDefault="00B27356" w:rsidP="00A82369">
      <w:pPr>
        <w:pStyle w:val="LDP1a"/>
      </w:pPr>
      <w:r w:rsidRPr="00993338">
        <w:t>(b)</w:t>
      </w:r>
      <w:r w:rsidRPr="00993338">
        <w:tab/>
        <w:t xml:space="preserve">is </w:t>
      </w:r>
      <w:r w:rsidR="005C3CD7" w:rsidRPr="00993338">
        <w:t>not</w:t>
      </w:r>
      <w:r w:rsidR="005765ED" w:rsidRPr="00993338">
        <w:t xml:space="preserve"> carried</w:t>
      </w:r>
      <w:r w:rsidR="00D71657" w:rsidRPr="00993338">
        <w:t xml:space="preserve"> in </w:t>
      </w:r>
      <w:r w:rsidR="005765ED" w:rsidRPr="00993338">
        <w:t xml:space="preserve">an approved cargo rack, or in </w:t>
      </w:r>
      <w:r w:rsidR="00D71657" w:rsidRPr="00993338">
        <w:t>a</w:t>
      </w:r>
      <w:r w:rsidR="009A6141" w:rsidRPr="00993338">
        <w:t xml:space="preserve"> sealed</w:t>
      </w:r>
      <w:r w:rsidRPr="00993338">
        <w:t xml:space="preserve"> receptacle; and</w:t>
      </w:r>
    </w:p>
    <w:p w14:paraId="2CBE6DAF" w14:textId="52E6DCE9" w:rsidR="001A6E7D" w:rsidRPr="00993338" w:rsidRDefault="001A6E7D" w:rsidP="00A82369">
      <w:pPr>
        <w:pStyle w:val="LDP1a"/>
      </w:pPr>
      <w:r w:rsidRPr="00993338">
        <w:t>(</w:t>
      </w:r>
      <w:r w:rsidR="0018669E" w:rsidRPr="00993338">
        <w:t>c</w:t>
      </w:r>
      <w:r w:rsidRPr="00993338">
        <w:t>)</w:t>
      </w:r>
      <w:r w:rsidRPr="00993338">
        <w:tab/>
      </w:r>
      <w:r w:rsidR="00CB014D" w:rsidRPr="00993338">
        <w:t xml:space="preserve">is </w:t>
      </w:r>
      <w:r w:rsidRPr="00993338">
        <w:t>no</w:t>
      </w:r>
      <w:r w:rsidR="0018669E" w:rsidRPr="00993338">
        <w:t xml:space="preserve">t </w:t>
      </w:r>
      <w:proofErr w:type="spellStart"/>
      <w:r w:rsidRPr="00993338">
        <w:t>jettisonable</w:t>
      </w:r>
      <w:proofErr w:type="spellEnd"/>
      <w:r w:rsidRPr="00993338">
        <w:t>;</w:t>
      </w:r>
      <w:r w:rsidR="00CB014D" w:rsidRPr="00993338">
        <w:t xml:space="preserve"> and</w:t>
      </w:r>
    </w:p>
    <w:p w14:paraId="2082A4B3" w14:textId="2A6FD1A4" w:rsidR="001A6E7D" w:rsidRPr="00993338" w:rsidRDefault="001A6E7D" w:rsidP="00A82369">
      <w:pPr>
        <w:pStyle w:val="LDP1a"/>
      </w:pPr>
      <w:r w:rsidRPr="00993338">
        <w:t>(</w:t>
      </w:r>
      <w:r w:rsidR="00F7589E" w:rsidRPr="00993338">
        <w:t>d</w:t>
      </w:r>
      <w:r w:rsidRPr="00993338">
        <w:t>)</w:t>
      </w:r>
      <w:r w:rsidRPr="00993338">
        <w:tab/>
        <w:t>cannot move freely;</w:t>
      </w:r>
      <w:r w:rsidR="00CB014D" w:rsidRPr="00993338">
        <w:t xml:space="preserve"> and</w:t>
      </w:r>
    </w:p>
    <w:p w14:paraId="4EF51D80" w14:textId="1B303FC5" w:rsidR="001A6E7D" w:rsidRPr="00993338" w:rsidRDefault="001A6E7D" w:rsidP="00A82369">
      <w:pPr>
        <w:pStyle w:val="LDP1a"/>
      </w:pPr>
      <w:r w:rsidRPr="00993338">
        <w:t>(</w:t>
      </w:r>
      <w:r w:rsidR="00F7589E" w:rsidRPr="00993338">
        <w:t>e</w:t>
      </w:r>
      <w:r w:rsidRPr="00993338">
        <w:t>)</w:t>
      </w:r>
      <w:r w:rsidRPr="00993338">
        <w:tab/>
        <w:t>does not extend below the rotorcraft’s landing gear</w:t>
      </w:r>
      <w:r w:rsidR="0051433E" w:rsidRPr="00993338">
        <w:t>.</w:t>
      </w:r>
    </w:p>
    <w:p w14:paraId="2C79935D" w14:textId="18994CC6" w:rsidR="00DB0A72" w:rsidRPr="00993338" w:rsidRDefault="00DB0A72" w:rsidP="00DB0A72">
      <w:pPr>
        <w:pStyle w:val="LDNote"/>
        <w:rPr>
          <w:lang w:val="en-US"/>
        </w:rPr>
      </w:pPr>
      <w:r w:rsidRPr="00993338">
        <w:rPr>
          <w:i/>
          <w:lang w:val="en-US"/>
        </w:rPr>
        <w:t>Note</w:t>
      </w:r>
      <w:r w:rsidRPr="00993338">
        <w:rPr>
          <w:lang w:val="en-US"/>
        </w:rPr>
        <w:t xml:space="preserve">   An example of an operation involving a Class A external load is when </w:t>
      </w:r>
      <w:r w:rsidR="00D71657" w:rsidRPr="00993338">
        <w:rPr>
          <w:lang w:val="en-US"/>
        </w:rPr>
        <w:t>a</w:t>
      </w:r>
      <w:r w:rsidR="00A94FF2" w:rsidRPr="00993338">
        <w:rPr>
          <w:lang w:val="en-US"/>
        </w:rPr>
        <w:t xml:space="preserve"> load</w:t>
      </w:r>
      <w:r w:rsidR="00D71657" w:rsidRPr="00993338">
        <w:rPr>
          <w:lang w:val="en-US"/>
        </w:rPr>
        <w:t xml:space="preserve"> is</w:t>
      </w:r>
      <w:r w:rsidRPr="00993338">
        <w:rPr>
          <w:lang w:val="en-US"/>
        </w:rPr>
        <w:t xml:space="preserve"> carried on </w:t>
      </w:r>
      <w:r w:rsidR="005765ED" w:rsidRPr="00993338">
        <w:rPr>
          <w:lang w:val="en-US"/>
        </w:rPr>
        <w:t>a</w:t>
      </w:r>
      <w:r w:rsidRPr="00993338">
        <w:rPr>
          <w:lang w:val="en-US"/>
        </w:rPr>
        <w:t xml:space="preserve"> platform</w:t>
      </w:r>
      <w:r w:rsidR="00D71657" w:rsidRPr="00993338">
        <w:rPr>
          <w:lang w:val="en-US"/>
        </w:rPr>
        <w:t xml:space="preserve"> </w:t>
      </w:r>
      <w:r w:rsidR="00A94FF2" w:rsidRPr="00993338">
        <w:rPr>
          <w:lang w:val="en-US"/>
        </w:rPr>
        <w:t>from</w:t>
      </w:r>
      <w:r w:rsidR="00D71657" w:rsidRPr="00993338">
        <w:rPr>
          <w:lang w:val="en-US"/>
        </w:rPr>
        <w:t xml:space="preserve"> </w:t>
      </w:r>
      <w:r w:rsidR="00A94FF2" w:rsidRPr="00993338">
        <w:rPr>
          <w:lang w:val="en-US"/>
        </w:rPr>
        <w:t>which</w:t>
      </w:r>
      <w:r w:rsidR="00D71657" w:rsidRPr="00993338">
        <w:rPr>
          <w:lang w:val="en-US"/>
        </w:rPr>
        <w:t xml:space="preserve"> </w:t>
      </w:r>
      <w:r w:rsidR="00A94FF2" w:rsidRPr="00993338">
        <w:rPr>
          <w:lang w:val="en-US"/>
        </w:rPr>
        <w:t xml:space="preserve">the load </w:t>
      </w:r>
      <w:r w:rsidR="00D71657" w:rsidRPr="00993338">
        <w:rPr>
          <w:lang w:val="en-US"/>
        </w:rPr>
        <w:t xml:space="preserve">has the potential to fall off </w:t>
      </w:r>
      <w:r w:rsidR="00A94FF2" w:rsidRPr="00993338">
        <w:rPr>
          <w:lang w:val="en-US"/>
        </w:rPr>
        <w:t>if it is not properly secured</w:t>
      </w:r>
      <w:r w:rsidR="00D71657" w:rsidRPr="00993338">
        <w:rPr>
          <w:lang w:val="en-US"/>
        </w:rPr>
        <w:t>.</w:t>
      </w:r>
      <w:r w:rsidRPr="00993338">
        <w:rPr>
          <w:lang w:val="en-US"/>
        </w:rPr>
        <w:t xml:space="preserve"> See the definition of </w:t>
      </w:r>
      <w:r w:rsidR="009A6141" w:rsidRPr="00993338">
        <w:rPr>
          <w:b/>
          <w:i/>
          <w:lang w:val="en-US"/>
        </w:rPr>
        <w:t xml:space="preserve">sealed </w:t>
      </w:r>
      <w:r w:rsidRPr="00993338">
        <w:rPr>
          <w:b/>
          <w:i/>
          <w:lang w:val="en-US"/>
        </w:rPr>
        <w:t>receptacle</w:t>
      </w:r>
      <w:r w:rsidR="00D71657" w:rsidRPr="00993338">
        <w:rPr>
          <w:lang w:val="en-US"/>
        </w:rPr>
        <w:t xml:space="preserve"> which</w:t>
      </w:r>
      <w:r w:rsidR="00A94FF2" w:rsidRPr="00993338">
        <w:rPr>
          <w:lang w:val="en-US"/>
        </w:rPr>
        <w:t xml:space="preserve"> means </w:t>
      </w:r>
      <w:r w:rsidR="00F70DD3" w:rsidRPr="00993338">
        <w:t xml:space="preserve">a belly tank for firefighting, or a </w:t>
      </w:r>
      <w:r w:rsidR="00F70DD3" w:rsidRPr="00993338">
        <w:rPr>
          <w:lang w:val="en-US"/>
        </w:rPr>
        <w:t xml:space="preserve">cargo pod, basket, </w:t>
      </w:r>
      <w:r w:rsidR="00801C9A" w:rsidRPr="00993338">
        <w:rPr>
          <w:lang w:val="en-US"/>
        </w:rPr>
        <w:t>bin,</w:t>
      </w:r>
      <w:r w:rsidR="00F70DD3" w:rsidRPr="00993338">
        <w:rPr>
          <w:lang w:val="en-US"/>
        </w:rPr>
        <w:t xml:space="preserve"> or similar thing </w:t>
      </w:r>
      <w:r w:rsidR="00A94FF2" w:rsidRPr="00993338">
        <w:rPr>
          <w:lang w:val="en-US"/>
        </w:rPr>
        <w:t>in which a load can be fully enclosed and sealed.</w:t>
      </w:r>
    </w:p>
    <w:p w14:paraId="4F1724C9" w14:textId="2EBD0D3B" w:rsidR="0051433E" w:rsidRPr="00993338" w:rsidRDefault="001A6E7D" w:rsidP="00204735">
      <w:pPr>
        <w:pStyle w:val="LDdefinition"/>
        <w:rPr>
          <w:lang w:val="en-US"/>
        </w:rPr>
      </w:pPr>
      <w:r w:rsidRPr="00993338">
        <w:rPr>
          <w:b/>
          <w:i/>
        </w:rPr>
        <w:t>Class B external load</w:t>
      </w:r>
      <w:r w:rsidRPr="00993338">
        <w:t xml:space="preserve"> means</w:t>
      </w:r>
      <w:r w:rsidR="0051433E" w:rsidRPr="00993338">
        <w:t xml:space="preserve"> </w:t>
      </w:r>
      <w:r w:rsidR="0051433E" w:rsidRPr="00993338">
        <w:rPr>
          <w:lang w:val="en-US"/>
        </w:rPr>
        <w:t>a load</w:t>
      </w:r>
      <w:r w:rsidR="00191A32" w:rsidRPr="00993338">
        <w:rPr>
          <w:lang w:val="en-US"/>
        </w:rPr>
        <w:t xml:space="preserve"> that is not a person</w:t>
      </w:r>
      <w:r w:rsidR="00A77E56" w:rsidRPr="00993338">
        <w:rPr>
          <w:lang w:val="en-US"/>
        </w:rPr>
        <w:t xml:space="preserve">, </w:t>
      </w:r>
      <w:r w:rsidR="0051433E" w:rsidRPr="00993338">
        <w:rPr>
          <w:lang w:val="en-US"/>
        </w:rPr>
        <w:t>carried by a rotorcraft</w:t>
      </w:r>
      <w:r w:rsidR="00D458EE" w:rsidRPr="00993338">
        <w:rPr>
          <w:lang w:val="en-US"/>
        </w:rPr>
        <w:t xml:space="preserve"> in an external load operation</w:t>
      </w:r>
      <w:r w:rsidR="00A77E56" w:rsidRPr="00993338">
        <w:rPr>
          <w:lang w:val="en-US"/>
        </w:rPr>
        <w:t xml:space="preserve"> (</w:t>
      </w:r>
      <w:r w:rsidR="00A77E56" w:rsidRPr="00993338">
        <w:rPr>
          <w:bCs/>
          <w:iCs/>
        </w:rPr>
        <w:t>which under this MOS is called a Class B external load operation</w:t>
      </w:r>
      <w:r w:rsidR="0051433E" w:rsidRPr="00993338">
        <w:rPr>
          <w:lang w:val="en-US"/>
        </w:rPr>
        <w:t>) that</w:t>
      </w:r>
      <w:r w:rsidR="007B21E3" w:rsidRPr="00993338">
        <w:rPr>
          <w:lang w:val="en-US"/>
        </w:rPr>
        <w:t xml:space="preserve"> is</w:t>
      </w:r>
      <w:r w:rsidR="0051433E" w:rsidRPr="00993338">
        <w:rPr>
          <w:lang w:val="en-US"/>
        </w:rPr>
        <w:t>:</w:t>
      </w:r>
    </w:p>
    <w:p w14:paraId="45EB103B" w14:textId="77777777" w:rsidR="0051433E" w:rsidRPr="00993338" w:rsidRDefault="0051433E" w:rsidP="0051433E">
      <w:pPr>
        <w:pStyle w:val="LDP1a"/>
        <w:rPr>
          <w:lang w:val="en-US"/>
        </w:rPr>
      </w:pPr>
      <w:r w:rsidRPr="00993338">
        <w:rPr>
          <w:lang w:val="en-US"/>
        </w:rPr>
        <w:t>(a)</w:t>
      </w:r>
      <w:r w:rsidRPr="00993338">
        <w:rPr>
          <w:lang w:val="en-US"/>
        </w:rPr>
        <w:tab/>
        <w:t>external to the rotorcraft; and</w:t>
      </w:r>
    </w:p>
    <w:p w14:paraId="65DA7FC6" w14:textId="77777777" w:rsidR="0051433E" w:rsidRPr="00993338" w:rsidRDefault="0051433E" w:rsidP="0051433E">
      <w:pPr>
        <w:pStyle w:val="LDP1a"/>
        <w:rPr>
          <w:lang w:val="en-US"/>
        </w:rPr>
      </w:pPr>
      <w:r w:rsidRPr="00993338">
        <w:rPr>
          <w:lang w:val="en-US"/>
        </w:rPr>
        <w:t>(b)</w:t>
      </w:r>
      <w:r w:rsidRPr="00993338">
        <w:rPr>
          <w:lang w:val="en-US"/>
        </w:rPr>
        <w:tab/>
      </w:r>
      <w:proofErr w:type="spellStart"/>
      <w:r w:rsidRPr="00993338">
        <w:rPr>
          <w:lang w:val="en-US"/>
        </w:rPr>
        <w:t>jettisonable</w:t>
      </w:r>
      <w:proofErr w:type="spellEnd"/>
      <w:r w:rsidRPr="00993338">
        <w:rPr>
          <w:lang w:val="en-US"/>
        </w:rPr>
        <w:t>; and</w:t>
      </w:r>
    </w:p>
    <w:p w14:paraId="0A64AEB1" w14:textId="77777777" w:rsidR="0051433E" w:rsidRPr="00993338" w:rsidRDefault="0051433E" w:rsidP="0051433E">
      <w:pPr>
        <w:pStyle w:val="LDP1a"/>
        <w:rPr>
          <w:lang w:val="en-US"/>
        </w:rPr>
      </w:pPr>
      <w:r w:rsidRPr="00993338">
        <w:rPr>
          <w:lang w:val="en-US"/>
        </w:rPr>
        <w:t>(c)</w:t>
      </w:r>
      <w:r w:rsidRPr="00993338">
        <w:rPr>
          <w:lang w:val="en-US"/>
        </w:rPr>
        <w:tab/>
        <w:t xml:space="preserve">carried above or below the rotorcraft’s </w:t>
      </w:r>
      <w:r w:rsidR="002D0862" w:rsidRPr="00993338">
        <w:rPr>
          <w:lang w:val="en-US"/>
        </w:rPr>
        <w:t>landing gear</w:t>
      </w:r>
      <w:r w:rsidRPr="00993338">
        <w:rPr>
          <w:lang w:val="en-US"/>
        </w:rPr>
        <w:t>; and</w:t>
      </w:r>
    </w:p>
    <w:p w14:paraId="4796E1F6" w14:textId="60D3E66E" w:rsidR="007E6046" w:rsidRPr="00993338" w:rsidRDefault="0051433E" w:rsidP="0051433E">
      <w:pPr>
        <w:pStyle w:val="LDP1a"/>
        <w:rPr>
          <w:lang w:val="en-US"/>
        </w:rPr>
      </w:pPr>
      <w:r w:rsidRPr="00993338">
        <w:rPr>
          <w:lang w:val="en-US"/>
        </w:rPr>
        <w:t>(d)</w:t>
      </w:r>
      <w:r w:rsidRPr="00993338">
        <w:rPr>
          <w:lang w:val="en-US"/>
        </w:rPr>
        <w:tab/>
      </w:r>
      <w:r w:rsidR="007E6046" w:rsidRPr="00993338">
        <w:rPr>
          <w:lang w:val="en-US"/>
        </w:rPr>
        <w:t>by using the rotorcraft’s belly hook or winch:</w:t>
      </w:r>
    </w:p>
    <w:p w14:paraId="619B6E19" w14:textId="6A7D11BC" w:rsidR="007E6046" w:rsidRPr="00993338" w:rsidRDefault="007E6046" w:rsidP="00FF3B75">
      <w:pPr>
        <w:pStyle w:val="LDP2i"/>
        <w:ind w:left="1559" w:hanging="1105"/>
        <w:rPr>
          <w:color w:val="000000"/>
        </w:rPr>
      </w:pPr>
      <w:r w:rsidRPr="00993338">
        <w:rPr>
          <w:color w:val="000000"/>
        </w:rPr>
        <w:tab/>
        <w:t>(</w:t>
      </w:r>
      <w:proofErr w:type="spellStart"/>
      <w:r w:rsidRPr="00993338">
        <w:rPr>
          <w:color w:val="000000"/>
        </w:rPr>
        <w:t>i</w:t>
      </w:r>
      <w:proofErr w:type="spellEnd"/>
      <w:r w:rsidRPr="00993338">
        <w:rPr>
          <w:color w:val="000000"/>
        </w:rPr>
        <w:t>)</w:t>
      </w:r>
      <w:r w:rsidRPr="00993338">
        <w:rPr>
          <w:color w:val="000000"/>
        </w:rPr>
        <w:tab/>
      </w:r>
      <w:r w:rsidR="0051433E" w:rsidRPr="00993338">
        <w:rPr>
          <w:color w:val="000000"/>
        </w:rPr>
        <w:t>lifted off land or water</w:t>
      </w:r>
      <w:r w:rsidRPr="00993338">
        <w:rPr>
          <w:color w:val="000000"/>
        </w:rPr>
        <w:t>, or off a structure that is on land or water; and</w:t>
      </w:r>
    </w:p>
    <w:p w14:paraId="49CC4A33" w14:textId="15D80D4F" w:rsidR="007E6046" w:rsidRPr="00993338" w:rsidRDefault="007E6046" w:rsidP="00FF3B75">
      <w:pPr>
        <w:pStyle w:val="LDP2i"/>
        <w:ind w:left="1559" w:hanging="1105"/>
        <w:rPr>
          <w:color w:val="000000"/>
        </w:rPr>
      </w:pPr>
      <w:r w:rsidRPr="00993338">
        <w:rPr>
          <w:color w:val="000000"/>
        </w:rPr>
        <w:tab/>
        <w:t>(ii)</w:t>
      </w:r>
      <w:r w:rsidRPr="00993338">
        <w:rPr>
          <w:color w:val="000000"/>
        </w:rPr>
        <w:tab/>
        <w:t>carried in flight; and</w:t>
      </w:r>
    </w:p>
    <w:p w14:paraId="538E7505" w14:textId="31708E7C" w:rsidR="0051433E" w:rsidRPr="00993338" w:rsidRDefault="007E6046" w:rsidP="00FF3B75">
      <w:pPr>
        <w:pStyle w:val="LDP2i"/>
        <w:ind w:left="1559" w:hanging="1105"/>
        <w:rPr>
          <w:color w:val="000000"/>
        </w:rPr>
      </w:pPr>
      <w:r w:rsidRPr="00993338">
        <w:rPr>
          <w:color w:val="000000"/>
        </w:rPr>
        <w:tab/>
        <w:t>(iii)</w:t>
      </w:r>
      <w:r w:rsidRPr="00993338">
        <w:rPr>
          <w:color w:val="000000"/>
        </w:rPr>
        <w:tab/>
        <w:t>set down on land or water, or on a structure that is on land or water</w:t>
      </w:r>
      <w:r w:rsidR="0051433E" w:rsidRPr="00993338">
        <w:rPr>
          <w:color w:val="000000"/>
        </w:rPr>
        <w:t>.</w:t>
      </w:r>
    </w:p>
    <w:p w14:paraId="1B2C2DEA" w14:textId="3650D5B1" w:rsidR="001A6E7D" w:rsidRPr="00993338" w:rsidRDefault="0051433E" w:rsidP="00A82369">
      <w:pPr>
        <w:pStyle w:val="LDNote"/>
      </w:pPr>
      <w:r w:rsidRPr="00993338">
        <w:rPr>
          <w:i/>
          <w:lang w:val="en-US"/>
        </w:rPr>
        <w:t>Note</w:t>
      </w:r>
      <w:r w:rsidRPr="00993338">
        <w:rPr>
          <w:lang w:val="en-US"/>
        </w:rPr>
        <w:t>   </w:t>
      </w:r>
      <w:r w:rsidR="001A6E7D" w:rsidRPr="00993338">
        <w:rPr>
          <w:lang w:val="en-US"/>
        </w:rPr>
        <w:t>An example of a</w:t>
      </w:r>
      <w:r w:rsidRPr="00993338">
        <w:rPr>
          <w:lang w:val="en-US"/>
        </w:rPr>
        <w:t>n operation involving a</w:t>
      </w:r>
      <w:r w:rsidR="001A6E7D" w:rsidRPr="00993338">
        <w:rPr>
          <w:lang w:val="en-US"/>
        </w:rPr>
        <w:t xml:space="preserve"> Class B </w:t>
      </w:r>
      <w:r w:rsidRPr="00993338">
        <w:rPr>
          <w:lang w:val="en-US"/>
        </w:rPr>
        <w:t xml:space="preserve">external load </w:t>
      </w:r>
      <w:r w:rsidR="001A6E7D" w:rsidRPr="00993338">
        <w:rPr>
          <w:lang w:val="en-US"/>
        </w:rPr>
        <w:t>is the</w:t>
      </w:r>
      <w:r w:rsidR="004E6BD7" w:rsidRPr="00993338">
        <w:rPr>
          <w:lang w:val="en-US"/>
        </w:rPr>
        <w:t xml:space="preserve"> picking up and</w:t>
      </w:r>
      <w:r w:rsidR="00DB0A72" w:rsidRPr="00993338">
        <w:rPr>
          <w:lang w:val="en-US"/>
        </w:rPr>
        <w:t xml:space="preserve"> carriage, using a sling attached to the </w:t>
      </w:r>
      <w:r w:rsidR="00D4056F" w:rsidRPr="00993338">
        <w:rPr>
          <w:lang w:val="en-US"/>
        </w:rPr>
        <w:t>belly</w:t>
      </w:r>
      <w:r w:rsidR="00DB0A72" w:rsidRPr="00993338">
        <w:rPr>
          <w:lang w:val="en-US"/>
        </w:rPr>
        <w:t xml:space="preserve"> hook of a rotorcraft,</w:t>
      </w:r>
      <w:r w:rsidR="001A6E7D" w:rsidRPr="00993338">
        <w:rPr>
          <w:lang w:val="en-US"/>
        </w:rPr>
        <w:t xml:space="preserve"> of an air</w:t>
      </w:r>
      <w:r w:rsidR="00DB0A72" w:rsidRPr="00993338">
        <w:rPr>
          <w:lang w:val="en-US"/>
        </w:rPr>
        <w:t>-</w:t>
      </w:r>
      <w:r w:rsidR="001A6E7D" w:rsidRPr="00993338">
        <w:rPr>
          <w:lang w:val="en-US"/>
        </w:rPr>
        <w:t>conditioning unit</w:t>
      </w:r>
      <w:r w:rsidR="004E6BD7" w:rsidRPr="00993338">
        <w:rPr>
          <w:lang w:val="en-US"/>
        </w:rPr>
        <w:t xml:space="preserve"> that is then set down</w:t>
      </w:r>
      <w:r w:rsidR="00DB0A72" w:rsidRPr="00993338">
        <w:rPr>
          <w:lang w:val="en-US"/>
        </w:rPr>
        <w:t xml:space="preserve"> </w:t>
      </w:r>
      <w:r w:rsidR="001A6E7D" w:rsidRPr="00993338">
        <w:rPr>
          <w:lang w:val="en-US"/>
        </w:rPr>
        <w:t>on the roof of a tall building.</w:t>
      </w:r>
    </w:p>
    <w:p w14:paraId="08EA2F78" w14:textId="687DB224" w:rsidR="0051433E" w:rsidRPr="00993338" w:rsidRDefault="001A6E7D" w:rsidP="00204735">
      <w:pPr>
        <w:pStyle w:val="LDdefinition"/>
        <w:rPr>
          <w:lang w:val="en-US"/>
        </w:rPr>
      </w:pPr>
      <w:r w:rsidRPr="00993338">
        <w:rPr>
          <w:b/>
          <w:i/>
        </w:rPr>
        <w:lastRenderedPageBreak/>
        <w:t>Class C external load</w:t>
      </w:r>
      <w:r w:rsidRPr="00993338">
        <w:t xml:space="preserve"> </w:t>
      </w:r>
      <w:r w:rsidR="0051433E" w:rsidRPr="00993338">
        <w:t xml:space="preserve">means </w:t>
      </w:r>
      <w:r w:rsidR="0051433E" w:rsidRPr="00993338">
        <w:rPr>
          <w:lang w:val="en-US"/>
        </w:rPr>
        <w:t>a load</w:t>
      </w:r>
      <w:r w:rsidR="00191A32" w:rsidRPr="00993338">
        <w:rPr>
          <w:lang w:val="en-US"/>
        </w:rPr>
        <w:t xml:space="preserve"> that is not a person</w:t>
      </w:r>
      <w:r w:rsidR="00A77E56" w:rsidRPr="00993338">
        <w:rPr>
          <w:lang w:val="en-US"/>
        </w:rPr>
        <w:t xml:space="preserve">, </w:t>
      </w:r>
      <w:r w:rsidR="0051433E" w:rsidRPr="00993338">
        <w:rPr>
          <w:lang w:val="en-US"/>
        </w:rPr>
        <w:t>carried by a rotorcraft</w:t>
      </w:r>
      <w:r w:rsidR="00D458EE" w:rsidRPr="00993338">
        <w:rPr>
          <w:lang w:val="en-US"/>
        </w:rPr>
        <w:t xml:space="preserve"> in an external load operation</w:t>
      </w:r>
      <w:r w:rsidR="00A77E56" w:rsidRPr="00993338">
        <w:rPr>
          <w:lang w:val="en-US"/>
        </w:rPr>
        <w:t xml:space="preserve"> (</w:t>
      </w:r>
      <w:r w:rsidR="00A77E56" w:rsidRPr="00993338">
        <w:rPr>
          <w:bCs/>
          <w:iCs/>
        </w:rPr>
        <w:t>which under this MOS is called a Class C external load operation</w:t>
      </w:r>
      <w:r w:rsidR="0051433E" w:rsidRPr="00993338">
        <w:rPr>
          <w:lang w:val="en-US"/>
        </w:rPr>
        <w:t>):</w:t>
      </w:r>
    </w:p>
    <w:p w14:paraId="1B2BD0AF" w14:textId="77777777" w:rsidR="0051433E" w:rsidRPr="00993338" w:rsidRDefault="0051433E" w:rsidP="0051433E">
      <w:pPr>
        <w:pStyle w:val="LDP1a"/>
        <w:rPr>
          <w:lang w:val="en-US"/>
        </w:rPr>
      </w:pPr>
      <w:r w:rsidRPr="00993338">
        <w:rPr>
          <w:lang w:val="en-US"/>
        </w:rPr>
        <w:t>(a)</w:t>
      </w:r>
      <w:r w:rsidRPr="00993338">
        <w:rPr>
          <w:lang w:val="en-US"/>
        </w:rPr>
        <w:tab/>
      </w:r>
      <w:r w:rsidR="002D0862" w:rsidRPr="00993338">
        <w:rPr>
          <w:lang w:val="en-US"/>
        </w:rPr>
        <w:t xml:space="preserve">that </w:t>
      </w:r>
      <w:r w:rsidRPr="00993338">
        <w:rPr>
          <w:lang w:val="en-US"/>
        </w:rPr>
        <w:t>is external to the rotorcraft; and</w:t>
      </w:r>
    </w:p>
    <w:p w14:paraId="7AF184FD" w14:textId="77777777" w:rsidR="0051433E" w:rsidRPr="00993338" w:rsidRDefault="0051433E" w:rsidP="0051433E">
      <w:pPr>
        <w:pStyle w:val="LDP1a"/>
        <w:rPr>
          <w:lang w:val="en-US"/>
        </w:rPr>
      </w:pPr>
      <w:r w:rsidRPr="00993338">
        <w:rPr>
          <w:lang w:val="en-US"/>
        </w:rPr>
        <w:t>(b)</w:t>
      </w:r>
      <w:r w:rsidRPr="00993338">
        <w:rPr>
          <w:lang w:val="en-US"/>
        </w:rPr>
        <w:tab/>
      </w:r>
      <w:r w:rsidR="002D0862" w:rsidRPr="00993338">
        <w:rPr>
          <w:lang w:val="en-US"/>
        </w:rPr>
        <w:t xml:space="preserve">that </w:t>
      </w:r>
      <w:r w:rsidRPr="00993338">
        <w:rPr>
          <w:lang w:val="en-US"/>
        </w:rPr>
        <w:t xml:space="preserve">is </w:t>
      </w:r>
      <w:proofErr w:type="spellStart"/>
      <w:r w:rsidRPr="00993338">
        <w:rPr>
          <w:lang w:val="en-US"/>
        </w:rPr>
        <w:t>jettisonable</w:t>
      </w:r>
      <w:proofErr w:type="spellEnd"/>
      <w:r w:rsidRPr="00993338">
        <w:rPr>
          <w:lang w:val="en-US"/>
        </w:rPr>
        <w:t>; and</w:t>
      </w:r>
    </w:p>
    <w:p w14:paraId="1E87DFB0" w14:textId="77777777" w:rsidR="0051433E" w:rsidRPr="00993338" w:rsidRDefault="0051433E" w:rsidP="00977831">
      <w:pPr>
        <w:pStyle w:val="LDP1a"/>
        <w:rPr>
          <w:lang w:val="en-US"/>
        </w:rPr>
      </w:pPr>
      <w:r w:rsidRPr="00993338">
        <w:rPr>
          <w:lang w:val="en-US"/>
        </w:rPr>
        <w:t>(c)</w:t>
      </w:r>
      <w:r w:rsidRPr="00993338">
        <w:rPr>
          <w:lang w:val="en-US"/>
        </w:rPr>
        <w:tab/>
        <w:t xml:space="preserve">part of which remains in contact with land or water </w:t>
      </w:r>
      <w:r w:rsidR="00977831" w:rsidRPr="00993338">
        <w:rPr>
          <w:lang w:val="en-US"/>
        </w:rPr>
        <w:t>during the lifting</w:t>
      </w:r>
      <w:r w:rsidRPr="00993338">
        <w:rPr>
          <w:lang w:val="en-US"/>
        </w:rPr>
        <w:t>.</w:t>
      </w:r>
    </w:p>
    <w:p w14:paraId="5D9D2D7D" w14:textId="428AF483" w:rsidR="00977831" w:rsidRPr="00993338" w:rsidRDefault="0051433E" w:rsidP="0051433E">
      <w:pPr>
        <w:pStyle w:val="LDNote"/>
        <w:rPr>
          <w:lang w:val="en-US"/>
        </w:rPr>
      </w:pPr>
      <w:r w:rsidRPr="00993338">
        <w:rPr>
          <w:i/>
          <w:lang w:val="en-US"/>
        </w:rPr>
        <w:t>Note</w:t>
      </w:r>
      <w:r w:rsidRPr="00993338">
        <w:rPr>
          <w:lang w:val="en-US"/>
        </w:rPr>
        <w:t xml:space="preserve">   An example of an operation involving a Class </w:t>
      </w:r>
      <w:r w:rsidR="00977831" w:rsidRPr="00993338">
        <w:rPr>
          <w:lang w:val="en-US"/>
        </w:rPr>
        <w:t>C</w:t>
      </w:r>
      <w:r w:rsidRPr="00993338">
        <w:rPr>
          <w:lang w:val="en-US"/>
        </w:rPr>
        <w:t xml:space="preserve"> external load</w:t>
      </w:r>
      <w:r w:rsidR="00977831" w:rsidRPr="00993338">
        <w:rPr>
          <w:lang w:val="en-US"/>
        </w:rPr>
        <w:t xml:space="preserve"> </w:t>
      </w:r>
      <w:r w:rsidRPr="00993338">
        <w:rPr>
          <w:lang w:val="en-US"/>
        </w:rPr>
        <w:t>is</w:t>
      </w:r>
      <w:r w:rsidR="00977831" w:rsidRPr="00993338">
        <w:rPr>
          <w:lang w:val="en-US"/>
        </w:rPr>
        <w:t xml:space="preserve"> powerline stringing.</w:t>
      </w:r>
    </w:p>
    <w:p w14:paraId="71E70A58" w14:textId="25767550" w:rsidR="008E09FB" w:rsidRPr="00993338" w:rsidRDefault="001A6E7D" w:rsidP="00204735">
      <w:pPr>
        <w:pStyle w:val="LDdefinition"/>
        <w:rPr>
          <w:lang w:val="en-US"/>
        </w:rPr>
      </w:pPr>
      <w:r w:rsidRPr="00993338">
        <w:rPr>
          <w:b/>
          <w:i/>
        </w:rPr>
        <w:t>Class D external load</w:t>
      </w:r>
      <w:r w:rsidRPr="00993338">
        <w:t xml:space="preserve"> </w:t>
      </w:r>
      <w:r w:rsidR="00977831" w:rsidRPr="00993338">
        <w:t xml:space="preserve">means </w:t>
      </w:r>
      <w:r w:rsidR="00977831" w:rsidRPr="00993338">
        <w:rPr>
          <w:lang w:val="en-US"/>
        </w:rPr>
        <w:t>a load</w:t>
      </w:r>
      <w:r w:rsidR="00191A32" w:rsidRPr="00993338">
        <w:rPr>
          <w:lang w:val="en-US"/>
        </w:rPr>
        <w:t xml:space="preserve"> that is a person</w:t>
      </w:r>
      <w:r w:rsidR="00A77E56" w:rsidRPr="00993338">
        <w:rPr>
          <w:lang w:val="en-US"/>
        </w:rPr>
        <w:t xml:space="preserve">, </w:t>
      </w:r>
      <w:r w:rsidR="00977831" w:rsidRPr="00993338">
        <w:rPr>
          <w:lang w:val="en-US"/>
        </w:rPr>
        <w:t>carried</w:t>
      </w:r>
      <w:r w:rsidR="00510229" w:rsidRPr="00993338">
        <w:rPr>
          <w:lang w:val="en-US"/>
        </w:rPr>
        <w:t xml:space="preserve"> external to the rotorcraft,</w:t>
      </w:r>
      <w:r w:rsidR="00977831" w:rsidRPr="00993338">
        <w:rPr>
          <w:lang w:val="en-US"/>
        </w:rPr>
        <w:t xml:space="preserve"> by a rotorcraft</w:t>
      </w:r>
      <w:r w:rsidR="00D458EE" w:rsidRPr="00993338">
        <w:rPr>
          <w:lang w:val="en-US"/>
        </w:rPr>
        <w:t xml:space="preserve"> in an external load operation</w:t>
      </w:r>
      <w:r w:rsidR="00A77E56" w:rsidRPr="00993338">
        <w:rPr>
          <w:lang w:val="en-US"/>
        </w:rPr>
        <w:t xml:space="preserve"> </w:t>
      </w:r>
      <w:r w:rsidR="00A77E56" w:rsidRPr="00993338">
        <w:rPr>
          <w:bCs/>
          <w:iCs/>
        </w:rPr>
        <w:t>(which under this MOS is called a Class D external load operation)</w:t>
      </w:r>
      <w:r w:rsidR="008E09FB" w:rsidRPr="00993338">
        <w:rPr>
          <w:lang w:val="en-US"/>
        </w:rPr>
        <w:t>.</w:t>
      </w:r>
    </w:p>
    <w:p w14:paraId="4784CE6D" w14:textId="433F522E" w:rsidR="0067256A" w:rsidRPr="00993338" w:rsidRDefault="00977831" w:rsidP="00AD761E">
      <w:pPr>
        <w:pStyle w:val="LDNote"/>
        <w:rPr>
          <w:lang w:val="en-US"/>
        </w:rPr>
      </w:pPr>
      <w:r w:rsidRPr="00993338">
        <w:rPr>
          <w:i/>
          <w:lang w:val="en-US"/>
        </w:rPr>
        <w:t>Note</w:t>
      </w:r>
      <w:r w:rsidRPr="00993338">
        <w:rPr>
          <w:lang w:val="en-US"/>
        </w:rPr>
        <w:t>   Examples of operations involving a Class D external load are</w:t>
      </w:r>
      <w:r w:rsidR="00142939" w:rsidRPr="00993338">
        <w:rPr>
          <w:lang w:val="en-US"/>
        </w:rPr>
        <w:t xml:space="preserve"> the following</w:t>
      </w:r>
      <w:r w:rsidRPr="00993338">
        <w:rPr>
          <w:lang w:val="en-US"/>
        </w:rPr>
        <w:t xml:space="preserve">: winching a person on board from land or water; winching a person already aboard onto land or </w:t>
      </w:r>
      <w:r w:rsidR="00BB6D10" w:rsidRPr="00993338">
        <w:rPr>
          <w:lang w:val="en-US"/>
        </w:rPr>
        <w:t xml:space="preserve">into the </w:t>
      </w:r>
      <w:r w:rsidRPr="00993338">
        <w:rPr>
          <w:lang w:val="en-US"/>
        </w:rPr>
        <w:t xml:space="preserve">water; </w:t>
      </w:r>
      <w:r w:rsidR="001A6E7D" w:rsidRPr="00993338">
        <w:rPr>
          <w:lang w:val="en-US"/>
        </w:rPr>
        <w:t>position</w:t>
      </w:r>
      <w:r w:rsidRPr="00993338">
        <w:rPr>
          <w:lang w:val="en-US"/>
        </w:rPr>
        <w:t>ing a person</w:t>
      </w:r>
      <w:r w:rsidR="001A6E7D" w:rsidRPr="00993338">
        <w:rPr>
          <w:lang w:val="en-US"/>
        </w:rPr>
        <w:t xml:space="preserve"> on</w:t>
      </w:r>
      <w:r w:rsidRPr="00993338">
        <w:rPr>
          <w:lang w:val="en-US"/>
        </w:rPr>
        <w:t xml:space="preserve"> or at</w:t>
      </w:r>
      <w:r w:rsidR="001A6E7D" w:rsidRPr="00993338">
        <w:rPr>
          <w:lang w:val="en-US"/>
        </w:rPr>
        <w:t xml:space="preserve"> a transmission wire </w:t>
      </w:r>
      <w:r w:rsidRPr="00993338">
        <w:rPr>
          <w:lang w:val="en-US"/>
        </w:rPr>
        <w:t>using</w:t>
      </w:r>
      <w:r w:rsidR="001A6E7D" w:rsidRPr="00993338">
        <w:rPr>
          <w:lang w:val="en-US"/>
        </w:rPr>
        <w:t xml:space="preserve"> a fixed line attached to the</w:t>
      </w:r>
      <w:r w:rsidRPr="00993338">
        <w:rPr>
          <w:lang w:val="en-US"/>
        </w:rPr>
        <w:t xml:space="preserve"> rotorcraft’s</w:t>
      </w:r>
      <w:r w:rsidR="001A6E7D" w:rsidRPr="00993338">
        <w:rPr>
          <w:lang w:val="en-US"/>
        </w:rPr>
        <w:t xml:space="preserve"> </w:t>
      </w:r>
      <w:r w:rsidR="00133622" w:rsidRPr="00993338">
        <w:rPr>
          <w:lang w:val="en-US"/>
        </w:rPr>
        <w:t>belly</w:t>
      </w:r>
      <w:r w:rsidR="001A6E7D" w:rsidRPr="00993338">
        <w:rPr>
          <w:lang w:val="en-US"/>
        </w:rPr>
        <w:t xml:space="preserve"> hook</w:t>
      </w:r>
      <w:r w:rsidR="008E09FB" w:rsidRPr="00993338">
        <w:rPr>
          <w:lang w:val="en-US"/>
        </w:rPr>
        <w:t>; carrying a person on a platform</w:t>
      </w:r>
      <w:r w:rsidR="001E2545" w:rsidRPr="00993338">
        <w:rPr>
          <w:lang w:val="en-US"/>
        </w:rPr>
        <w:t xml:space="preserve">; </w:t>
      </w:r>
      <w:r w:rsidR="007B3DCC" w:rsidRPr="00993338">
        <w:rPr>
          <w:lang w:val="en-US"/>
        </w:rPr>
        <w:t xml:space="preserve">conducting </w:t>
      </w:r>
      <w:r w:rsidR="001E2545" w:rsidRPr="00993338">
        <w:t>a</w:t>
      </w:r>
      <w:r w:rsidR="007B3DCC" w:rsidRPr="00993338">
        <w:t xml:space="preserve"> person’s</w:t>
      </w:r>
      <w:r w:rsidR="001E2545" w:rsidRPr="00993338">
        <w:t xml:space="preserve"> hover exit</w:t>
      </w:r>
      <w:r w:rsidR="007B3DCC" w:rsidRPr="00993338">
        <w:t xml:space="preserve"> from,</w:t>
      </w:r>
      <w:r w:rsidR="001E2545" w:rsidRPr="00993338">
        <w:t xml:space="preserve"> or entry</w:t>
      </w:r>
      <w:r w:rsidR="007B3DCC" w:rsidRPr="00993338">
        <w:t xml:space="preserve"> to,</w:t>
      </w:r>
      <w:r w:rsidR="001E2545" w:rsidRPr="00993338">
        <w:t xml:space="preserve"> the rotorcraft</w:t>
      </w:r>
      <w:r w:rsidR="001A6E7D" w:rsidRPr="00993338">
        <w:rPr>
          <w:lang w:val="en-US"/>
        </w:rPr>
        <w:t>.</w:t>
      </w:r>
      <w:r w:rsidR="00E10444" w:rsidRPr="00993338">
        <w:rPr>
          <w:lang w:val="en-US"/>
        </w:rPr>
        <w:t xml:space="preserve"> The belly hook, winch, hard </w:t>
      </w:r>
      <w:r w:rsidR="00801C9A" w:rsidRPr="00993338">
        <w:rPr>
          <w:lang w:val="en-US"/>
        </w:rPr>
        <w:t>point,</w:t>
      </w:r>
      <w:r w:rsidR="008E09FB" w:rsidRPr="00993338">
        <w:rPr>
          <w:lang w:val="en-US"/>
        </w:rPr>
        <w:t xml:space="preserve"> or platform</w:t>
      </w:r>
      <w:r w:rsidR="00F92B34" w:rsidRPr="00993338">
        <w:rPr>
          <w:lang w:val="en-US"/>
        </w:rPr>
        <w:t xml:space="preserve"> </w:t>
      </w:r>
      <w:r w:rsidR="00E10444" w:rsidRPr="00993338">
        <w:rPr>
          <w:lang w:val="en-US"/>
        </w:rPr>
        <w:t>must be approved for</w:t>
      </w:r>
      <w:r w:rsidR="000E0503" w:rsidRPr="00993338">
        <w:rPr>
          <w:color w:val="FFFFFF" w:themeColor="background1"/>
          <w:lang w:val="en-US"/>
        </w:rPr>
        <w:t> </w:t>
      </w:r>
      <w:r w:rsidR="00E10444" w:rsidRPr="00993338">
        <w:rPr>
          <w:lang w:val="en-US"/>
        </w:rPr>
        <w:t>the purpose</w:t>
      </w:r>
      <w:r w:rsidR="0037326D" w:rsidRPr="00993338">
        <w:rPr>
          <w:lang w:val="en-US"/>
        </w:rPr>
        <w:t xml:space="preserve"> of the lifting</w:t>
      </w:r>
      <w:r w:rsidR="008E09FB" w:rsidRPr="00993338">
        <w:rPr>
          <w:lang w:val="en-US"/>
        </w:rPr>
        <w:t>,</w:t>
      </w:r>
      <w:r w:rsidR="0037326D" w:rsidRPr="00993338">
        <w:rPr>
          <w:lang w:val="en-US"/>
        </w:rPr>
        <w:t xml:space="preserve"> placement</w:t>
      </w:r>
      <w:r w:rsidR="008E09FB" w:rsidRPr="00993338">
        <w:rPr>
          <w:lang w:val="en-US"/>
        </w:rPr>
        <w:t xml:space="preserve"> or carrying</w:t>
      </w:r>
      <w:r w:rsidR="00CA5B3B" w:rsidRPr="00993338">
        <w:rPr>
          <w:lang w:val="en-US"/>
        </w:rPr>
        <w:t xml:space="preserve"> of </w:t>
      </w:r>
      <w:r w:rsidR="008E09FB" w:rsidRPr="00993338">
        <w:rPr>
          <w:lang w:val="en-US"/>
        </w:rPr>
        <w:t>the</w:t>
      </w:r>
      <w:r w:rsidR="00CA5B3B" w:rsidRPr="00993338">
        <w:rPr>
          <w:lang w:val="en-US"/>
        </w:rPr>
        <w:t xml:space="preserve"> person</w:t>
      </w:r>
      <w:r w:rsidR="008E09FB" w:rsidRPr="00993338">
        <w:rPr>
          <w:lang w:val="en-US"/>
        </w:rPr>
        <w:t xml:space="preserve"> (see </w:t>
      </w:r>
      <w:r w:rsidR="0098094E" w:rsidRPr="00993338">
        <w:rPr>
          <w:lang w:val="en-US"/>
        </w:rPr>
        <w:t xml:space="preserve">for example, </w:t>
      </w:r>
      <w:r w:rsidR="008E09FB" w:rsidRPr="00993338">
        <w:rPr>
          <w:lang w:val="en-US"/>
        </w:rPr>
        <w:t>subsection</w:t>
      </w:r>
      <w:r w:rsidR="000E0503" w:rsidRPr="00993338">
        <w:rPr>
          <w:lang w:val="en-US"/>
        </w:rPr>
        <w:t> </w:t>
      </w:r>
      <w:r w:rsidR="0098094E" w:rsidRPr="00993338">
        <w:rPr>
          <w:lang w:val="en-US"/>
        </w:rPr>
        <w:t>15.06 (4))</w:t>
      </w:r>
      <w:r w:rsidR="00E10444" w:rsidRPr="00993338">
        <w:rPr>
          <w:lang w:val="en-US"/>
        </w:rPr>
        <w:t>.</w:t>
      </w:r>
      <w:r w:rsidR="00905414" w:rsidRPr="00993338">
        <w:rPr>
          <w:lang w:val="en-US"/>
        </w:rPr>
        <w:t xml:space="preserve"> Only </w:t>
      </w:r>
      <w:r w:rsidR="00620352" w:rsidRPr="00993338">
        <w:t>an aerial work certificate holder may carry out a Class D external load operation</w:t>
      </w:r>
      <w:r w:rsidR="00617EA3" w:rsidRPr="00993338">
        <w:t> —</w:t>
      </w:r>
      <w:r w:rsidR="00620352" w:rsidRPr="00993338">
        <w:t xml:space="preserve"> see </w:t>
      </w:r>
      <w:r w:rsidR="00B47194" w:rsidRPr="00993338">
        <w:t xml:space="preserve">generally </w:t>
      </w:r>
      <w:proofErr w:type="spellStart"/>
      <w:r w:rsidR="00CE5F9E" w:rsidRPr="00993338">
        <w:t>sub</w:t>
      </w:r>
      <w:r w:rsidR="00B47194" w:rsidRPr="00993338">
        <w:t>regulation</w:t>
      </w:r>
      <w:r w:rsidR="005060EE" w:rsidRPr="00993338">
        <w:t>s</w:t>
      </w:r>
      <w:proofErr w:type="spellEnd"/>
      <w:r w:rsidR="005060EE" w:rsidRPr="00993338">
        <w:t xml:space="preserve"> 138.00</w:t>
      </w:r>
      <w:r w:rsidR="00A42ED3" w:rsidRPr="00993338">
        <w:t>5 (</w:t>
      </w:r>
      <w:r w:rsidR="005060EE" w:rsidRPr="00993338">
        <w:t>3) and</w:t>
      </w:r>
      <w:r w:rsidR="00B47194" w:rsidRPr="00993338">
        <w:t xml:space="preserve"> 138.03</w:t>
      </w:r>
      <w:r w:rsidR="00A42ED3" w:rsidRPr="00993338">
        <w:t>0 (</w:t>
      </w:r>
      <w:r w:rsidR="00B47194" w:rsidRPr="00993338">
        <w:t>1)</w:t>
      </w:r>
      <w:r w:rsidR="00B07091" w:rsidRPr="00993338">
        <w:t>.</w:t>
      </w:r>
    </w:p>
    <w:p w14:paraId="12470674" w14:textId="1CA3999F" w:rsidR="00797EE1" w:rsidRPr="00993338" w:rsidRDefault="00194B39" w:rsidP="00D458EE">
      <w:pPr>
        <w:pStyle w:val="LDdefinition"/>
        <w:rPr>
          <w:bCs/>
          <w:iCs/>
        </w:rPr>
      </w:pPr>
      <w:r w:rsidRPr="00993338">
        <w:rPr>
          <w:b/>
          <w:i/>
        </w:rPr>
        <w:t xml:space="preserve">Class </w:t>
      </w:r>
      <w:r w:rsidR="00797EE1" w:rsidRPr="00993338">
        <w:rPr>
          <w:b/>
          <w:i/>
        </w:rPr>
        <w:t>E</w:t>
      </w:r>
      <w:r w:rsidRPr="00993338">
        <w:rPr>
          <w:b/>
          <w:i/>
        </w:rPr>
        <w:t xml:space="preserve"> external load</w:t>
      </w:r>
      <w:r w:rsidRPr="00993338">
        <w:rPr>
          <w:bCs/>
          <w:iCs/>
        </w:rPr>
        <w:t xml:space="preserve"> means a load</w:t>
      </w:r>
      <w:r w:rsidR="00E14A2A" w:rsidRPr="00993338">
        <w:rPr>
          <w:bCs/>
          <w:iCs/>
        </w:rPr>
        <w:t xml:space="preserve">, </w:t>
      </w:r>
      <w:r w:rsidR="00797EE1" w:rsidRPr="00993338">
        <w:rPr>
          <w:bCs/>
          <w:iCs/>
        </w:rPr>
        <w:t>carried by an aeroplane</w:t>
      </w:r>
      <w:r w:rsidR="00D458EE" w:rsidRPr="00993338">
        <w:rPr>
          <w:bCs/>
          <w:iCs/>
        </w:rPr>
        <w:t xml:space="preserve"> in an external load operation</w:t>
      </w:r>
      <w:r w:rsidR="00A77E56" w:rsidRPr="00993338">
        <w:rPr>
          <w:bCs/>
          <w:iCs/>
        </w:rPr>
        <w:t xml:space="preserve"> (which under this MOS is called a Class E external load operation)</w:t>
      </w:r>
      <w:r w:rsidR="00E14A2A" w:rsidRPr="00993338">
        <w:rPr>
          <w:bCs/>
          <w:iCs/>
        </w:rPr>
        <w:t xml:space="preserve"> </w:t>
      </w:r>
      <w:r w:rsidR="00D458EE" w:rsidRPr="00993338">
        <w:rPr>
          <w:bCs/>
          <w:iCs/>
        </w:rPr>
        <w:t>that is</w:t>
      </w:r>
      <w:r w:rsidR="00797EE1" w:rsidRPr="00993338">
        <w:rPr>
          <w:bCs/>
          <w:iCs/>
        </w:rPr>
        <w:t>:</w:t>
      </w:r>
    </w:p>
    <w:p w14:paraId="53468EAA" w14:textId="7FA89257" w:rsidR="00797EE1" w:rsidRPr="00993338" w:rsidRDefault="00797EE1" w:rsidP="00797EE1">
      <w:pPr>
        <w:pStyle w:val="LDP1a"/>
        <w:rPr>
          <w:lang w:val="en-US"/>
        </w:rPr>
      </w:pPr>
      <w:r w:rsidRPr="00993338">
        <w:rPr>
          <w:lang w:val="en-US"/>
        </w:rPr>
        <w:t>(a)</w:t>
      </w:r>
      <w:r w:rsidRPr="00993338">
        <w:rPr>
          <w:lang w:val="en-US"/>
        </w:rPr>
        <w:tab/>
        <w:t xml:space="preserve">external to the </w:t>
      </w:r>
      <w:proofErr w:type="spellStart"/>
      <w:r w:rsidRPr="00993338">
        <w:rPr>
          <w:lang w:val="en-US"/>
        </w:rPr>
        <w:t>aeroplane</w:t>
      </w:r>
      <w:proofErr w:type="spellEnd"/>
      <w:r w:rsidRPr="00993338">
        <w:rPr>
          <w:lang w:val="en-US"/>
        </w:rPr>
        <w:t>; and</w:t>
      </w:r>
    </w:p>
    <w:p w14:paraId="54DBE968" w14:textId="4261EFF7" w:rsidR="00797EE1" w:rsidRPr="00993338" w:rsidRDefault="00797EE1" w:rsidP="00797EE1">
      <w:pPr>
        <w:pStyle w:val="LDP1a"/>
        <w:rPr>
          <w:lang w:val="en-US"/>
        </w:rPr>
      </w:pPr>
      <w:r w:rsidRPr="00993338">
        <w:rPr>
          <w:lang w:val="en-US"/>
        </w:rPr>
        <w:t>(b)</w:t>
      </w:r>
      <w:r w:rsidRPr="00993338">
        <w:rPr>
          <w:lang w:val="en-US"/>
        </w:rPr>
        <w:tab/>
      </w:r>
      <w:proofErr w:type="spellStart"/>
      <w:r w:rsidRPr="00993338">
        <w:rPr>
          <w:lang w:val="en-US"/>
        </w:rPr>
        <w:t>jettisonable</w:t>
      </w:r>
      <w:proofErr w:type="spellEnd"/>
      <w:r w:rsidRPr="00993338">
        <w:rPr>
          <w:lang w:val="en-US"/>
        </w:rPr>
        <w:t>; and</w:t>
      </w:r>
    </w:p>
    <w:p w14:paraId="01C50848" w14:textId="3E973B45" w:rsidR="00797EE1" w:rsidRPr="00993338" w:rsidRDefault="00797EE1" w:rsidP="00797EE1">
      <w:pPr>
        <w:pStyle w:val="LDP1a"/>
        <w:rPr>
          <w:lang w:val="en-US"/>
        </w:rPr>
      </w:pPr>
      <w:r w:rsidRPr="00993338">
        <w:rPr>
          <w:lang w:val="en-US"/>
        </w:rPr>
        <w:t>(c)</w:t>
      </w:r>
      <w:r w:rsidRPr="00993338">
        <w:rPr>
          <w:lang w:val="en-US"/>
        </w:rPr>
        <w:tab/>
      </w:r>
      <w:r w:rsidR="00D458EE" w:rsidRPr="00993338">
        <w:rPr>
          <w:lang w:val="en-US"/>
        </w:rPr>
        <w:t>either</w:t>
      </w:r>
      <w:r w:rsidRPr="00993338">
        <w:rPr>
          <w:lang w:val="en-US"/>
        </w:rPr>
        <w:t>:</w:t>
      </w:r>
    </w:p>
    <w:p w14:paraId="4EBDC977" w14:textId="692F7890" w:rsidR="00797EE1" w:rsidRPr="00993338" w:rsidRDefault="009C4D57" w:rsidP="00FF3B75">
      <w:pPr>
        <w:pStyle w:val="LDP2i"/>
        <w:ind w:left="1559" w:hanging="1105"/>
        <w:rPr>
          <w:color w:val="000000"/>
        </w:rPr>
      </w:pPr>
      <w:r w:rsidRPr="00993338">
        <w:rPr>
          <w:color w:val="000000"/>
        </w:rPr>
        <w:tab/>
        <w:t>(</w:t>
      </w:r>
      <w:proofErr w:type="spellStart"/>
      <w:r w:rsidRPr="00993338">
        <w:rPr>
          <w:color w:val="000000"/>
        </w:rPr>
        <w:t>i</w:t>
      </w:r>
      <w:proofErr w:type="spellEnd"/>
      <w:r w:rsidRPr="00993338">
        <w:rPr>
          <w:color w:val="000000"/>
        </w:rPr>
        <w:t>)</w:t>
      </w:r>
      <w:r w:rsidRPr="00993338">
        <w:rPr>
          <w:color w:val="000000"/>
        </w:rPr>
        <w:tab/>
      </w:r>
      <w:r w:rsidR="00797EE1" w:rsidRPr="00993338">
        <w:rPr>
          <w:color w:val="000000"/>
        </w:rPr>
        <w:t>attached to the exterior of the aeroplane; or</w:t>
      </w:r>
    </w:p>
    <w:p w14:paraId="7809CE95" w14:textId="0CC1FAE9" w:rsidR="00797EE1" w:rsidRPr="00993338" w:rsidRDefault="009C4D57" w:rsidP="00FF3B75">
      <w:pPr>
        <w:pStyle w:val="LDP2i"/>
        <w:ind w:left="1559" w:hanging="1105"/>
        <w:rPr>
          <w:color w:val="000000"/>
        </w:rPr>
      </w:pPr>
      <w:r w:rsidRPr="00993338">
        <w:rPr>
          <w:color w:val="000000"/>
        </w:rPr>
        <w:tab/>
        <w:t>(ii)</w:t>
      </w:r>
      <w:r w:rsidRPr="00993338">
        <w:rPr>
          <w:color w:val="000000"/>
        </w:rPr>
        <w:tab/>
      </w:r>
      <w:r w:rsidR="00797EE1" w:rsidRPr="00993338">
        <w:rPr>
          <w:color w:val="000000"/>
        </w:rPr>
        <w:t>picked up, towed</w:t>
      </w:r>
      <w:r w:rsidRPr="00993338">
        <w:rPr>
          <w:color w:val="000000"/>
        </w:rPr>
        <w:t>,</w:t>
      </w:r>
      <w:r w:rsidR="00797EE1" w:rsidRPr="00993338">
        <w:rPr>
          <w:color w:val="000000"/>
        </w:rPr>
        <w:t xml:space="preserve"> and released by, </w:t>
      </w:r>
      <w:r w:rsidRPr="00993338">
        <w:rPr>
          <w:color w:val="000000"/>
        </w:rPr>
        <w:t>the</w:t>
      </w:r>
      <w:r w:rsidR="00797EE1" w:rsidRPr="00993338">
        <w:rPr>
          <w:color w:val="000000"/>
        </w:rPr>
        <w:t xml:space="preserve"> aeroplane</w:t>
      </w:r>
      <w:r w:rsidR="00D458EE" w:rsidRPr="00993338">
        <w:rPr>
          <w:color w:val="000000"/>
        </w:rPr>
        <w:t>.</w:t>
      </w:r>
    </w:p>
    <w:p w14:paraId="1F9BB77D" w14:textId="51DADA2A" w:rsidR="0012445F" w:rsidRPr="00993338" w:rsidRDefault="00797EE1" w:rsidP="00A24E1F">
      <w:pPr>
        <w:pStyle w:val="LDNote"/>
        <w:rPr>
          <w:szCs w:val="20"/>
        </w:rPr>
      </w:pPr>
      <w:r w:rsidRPr="00993338">
        <w:rPr>
          <w:i/>
          <w:szCs w:val="20"/>
          <w:lang w:val="en-US"/>
        </w:rPr>
        <w:t>Note</w:t>
      </w:r>
      <w:r w:rsidR="00445C92" w:rsidRPr="00993338">
        <w:rPr>
          <w:i/>
          <w:iCs/>
          <w:szCs w:val="20"/>
          <w:lang w:val="en-US"/>
        </w:rPr>
        <w:t xml:space="preserve"> </w:t>
      </w:r>
      <w:r w:rsidR="009C4D57" w:rsidRPr="00993338">
        <w:rPr>
          <w:i/>
          <w:iCs/>
          <w:szCs w:val="20"/>
          <w:lang w:val="en-US"/>
        </w:rPr>
        <w:t>1</w:t>
      </w:r>
      <w:r w:rsidR="009C4D57" w:rsidRPr="00993338">
        <w:rPr>
          <w:szCs w:val="20"/>
          <w:lang w:val="en-US"/>
        </w:rPr>
        <w:t> </w:t>
      </w:r>
      <w:r w:rsidRPr="00993338">
        <w:rPr>
          <w:szCs w:val="20"/>
          <w:lang w:val="en-US"/>
        </w:rPr>
        <w:t xml:space="preserve">  An example of an operation involving a Class </w:t>
      </w:r>
      <w:r w:rsidR="009C4D57" w:rsidRPr="00993338">
        <w:rPr>
          <w:szCs w:val="20"/>
          <w:lang w:val="en-US"/>
        </w:rPr>
        <w:t>E</w:t>
      </w:r>
      <w:r w:rsidRPr="00993338">
        <w:rPr>
          <w:szCs w:val="20"/>
          <w:lang w:val="en-US"/>
        </w:rPr>
        <w:t xml:space="preserve"> external load is </w:t>
      </w:r>
      <w:r w:rsidR="0012445F" w:rsidRPr="00993338">
        <w:rPr>
          <w:szCs w:val="20"/>
        </w:rPr>
        <w:t>a banner towing operation by an aeroplane.</w:t>
      </w:r>
    </w:p>
    <w:p w14:paraId="27364CB5" w14:textId="7289385C" w:rsidR="009C4D57" w:rsidRPr="00993338" w:rsidRDefault="009C4D57" w:rsidP="00A24E1F">
      <w:pPr>
        <w:pStyle w:val="LDNote"/>
        <w:rPr>
          <w:iCs/>
          <w:szCs w:val="20"/>
        </w:rPr>
      </w:pPr>
      <w:r w:rsidRPr="00993338">
        <w:rPr>
          <w:i/>
          <w:szCs w:val="20"/>
          <w:lang w:val="en-US"/>
        </w:rPr>
        <w:t>Note</w:t>
      </w:r>
      <w:r w:rsidR="00445C92" w:rsidRPr="00993338">
        <w:rPr>
          <w:i/>
          <w:szCs w:val="20"/>
          <w:lang w:val="en-US"/>
        </w:rPr>
        <w:t xml:space="preserve"> </w:t>
      </w:r>
      <w:r w:rsidRPr="00993338">
        <w:rPr>
          <w:i/>
          <w:szCs w:val="20"/>
          <w:lang w:val="en-US"/>
        </w:rPr>
        <w:t>2</w:t>
      </w:r>
      <w:r w:rsidRPr="00993338">
        <w:rPr>
          <w:iCs/>
          <w:szCs w:val="20"/>
          <w:lang w:val="en-US"/>
        </w:rPr>
        <w:t>   </w:t>
      </w:r>
      <w:r w:rsidR="00D458EE" w:rsidRPr="00993338">
        <w:rPr>
          <w:iCs/>
          <w:szCs w:val="20"/>
          <w:lang w:val="en-US"/>
        </w:rPr>
        <w:t xml:space="preserve">Glider towing is excluded from the definition of </w:t>
      </w:r>
      <w:r w:rsidR="00D458EE" w:rsidRPr="00993338">
        <w:rPr>
          <w:b/>
          <w:bCs/>
          <w:i/>
          <w:szCs w:val="20"/>
          <w:lang w:val="en-US"/>
        </w:rPr>
        <w:t>aerial work operation</w:t>
      </w:r>
      <w:r w:rsidR="00D458EE" w:rsidRPr="00993338">
        <w:rPr>
          <w:iCs/>
          <w:szCs w:val="20"/>
          <w:lang w:val="en-US"/>
        </w:rPr>
        <w:t xml:space="preserve"> by paragraph</w:t>
      </w:r>
      <w:r w:rsidR="00D46261" w:rsidRPr="00993338">
        <w:rPr>
          <w:iCs/>
          <w:szCs w:val="20"/>
          <w:lang w:val="en-US"/>
        </w:rPr>
        <w:t> </w:t>
      </w:r>
      <w:r w:rsidR="00D458EE" w:rsidRPr="00993338">
        <w:rPr>
          <w:iCs/>
          <w:szCs w:val="20"/>
          <w:lang w:val="en-US"/>
        </w:rPr>
        <w:t>138.01</w:t>
      </w:r>
      <w:r w:rsidR="00A42ED3" w:rsidRPr="00993338">
        <w:rPr>
          <w:iCs/>
          <w:szCs w:val="20"/>
          <w:lang w:val="en-US"/>
        </w:rPr>
        <w:t>0 (</w:t>
      </w:r>
      <w:r w:rsidR="00D458EE" w:rsidRPr="00993338">
        <w:rPr>
          <w:iCs/>
          <w:szCs w:val="20"/>
          <w:lang w:val="en-US"/>
        </w:rPr>
        <w:t>5</w:t>
      </w:r>
      <w:r w:rsidR="00A42ED3" w:rsidRPr="00993338">
        <w:rPr>
          <w:iCs/>
          <w:szCs w:val="20"/>
          <w:lang w:val="en-US"/>
        </w:rPr>
        <w:t>) (</w:t>
      </w:r>
      <w:r w:rsidR="00D458EE" w:rsidRPr="00993338">
        <w:rPr>
          <w:iCs/>
          <w:szCs w:val="20"/>
          <w:lang w:val="en-US"/>
        </w:rPr>
        <w:t>c). Therefore, a</w:t>
      </w:r>
      <w:r w:rsidRPr="00993338">
        <w:rPr>
          <w:iCs/>
          <w:szCs w:val="20"/>
          <w:lang w:val="en-US"/>
        </w:rPr>
        <w:t xml:space="preserve"> glider that is towed by an </w:t>
      </w:r>
      <w:proofErr w:type="spellStart"/>
      <w:r w:rsidRPr="00993338">
        <w:rPr>
          <w:iCs/>
          <w:szCs w:val="20"/>
          <w:lang w:val="en-US"/>
        </w:rPr>
        <w:t>aeroplane</w:t>
      </w:r>
      <w:proofErr w:type="spellEnd"/>
      <w:r w:rsidRPr="00993338">
        <w:rPr>
          <w:iCs/>
          <w:szCs w:val="20"/>
          <w:lang w:val="en-US"/>
        </w:rPr>
        <w:t xml:space="preserve"> is not a Class E load</w:t>
      </w:r>
      <w:r w:rsidR="00D458EE" w:rsidRPr="00993338">
        <w:rPr>
          <w:iCs/>
          <w:szCs w:val="20"/>
          <w:lang w:val="en-US"/>
        </w:rPr>
        <w:t>.</w:t>
      </w:r>
    </w:p>
    <w:p w14:paraId="4CEFFA32" w14:textId="0265DC4C" w:rsidR="00232F51" w:rsidRPr="00993338" w:rsidRDefault="00232F51" w:rsidP="00204735">
      <w:pPr>
        <w:pStyle w:val="LDdefinition"/>
      </w:pPr>
      <w:r w:rsidRPr="00993338">
        <w:rPr>
          <w:b/>
          <w:i/>
        </w:rPr>
        <w:t>cloud seeding</w:t>
      </w:r>
      <w:r w:rsidR="00B031E1" w:rsidRPr="00993338">
        <w:t>,</w:t>
      </w:r>
      <w:r w:rsidRPr="00993338">
        <w:t xml:space="preserve"> </w:t>
      </w:r>
      <w:r w:rsidR="007E6B3A" w:rsidRPr="00993338">
        <w:t>for a dispensing operation</w:t>
      </w:r>
      <w:r w:rsidR="00B031E1" w:rsidRPr="00993338">
        <w:t>,</w:t>
      </w:r>
      <w:r w:rsidR="007E6B3A" w:rsidRPr="00993338">
        <w:t xml:space="preserve"> </w:t>
      </w:r>
      <w:r w:rsidRPr="00993338">
        <w:t>means</w:t>
      </w:r>
      <w:r w:rsidR="007E6B3A" w:rsidRPr="00993338">
        <w:t xml:space="preserve"> the dropping of </w:t>
      </w:r>
      <w:r w:rsidR="00B031E1" w:rsidRPr="00993338">
        <w:t xml:space="preserve">approved </w:t>
      </w:r>
      <w:r w:rsidR="002E303A" w:rsidRPr="00993338">
        <w:t>substances</w:t>
      </w:r>
      <w:r w:rsidR="00B031E1" w:rsidRPr="00993338">
        <w:t xml:space="preserve"> from an aeroplane </w:t>
      </w:r>
      <w:r w:rsidR="001309FE" w:rsidRPr="00993338">
        <w:t>flying though</w:t>
      </w:r>
      <w:r w:rsidR="00B031E1" w:rsidRPr="00993338">
        <w:t>, or above,</w:t>
      </w:r>
      <w:r w:rsidR="001309FE" w:rsidRPr="00993338">
        <w:t xml:space="preserve"> cloud</w:t>
      </w:r>
      <w:r w:rsidR="00B031E1" w:rsidRPr="00993338">
        <w:t xml:space="preserve"> formations,</w:t>
      </w:r>
      <w:r w:rsidR="001309FE" w:rsidRPr="00993338">
        <w:t xml:space="preserve"> for the purpose of </w:t>
      </w:r>
      <w:r w:rsidR="00B031E1" w:rsidRPr="00993338">
        <w:t>causing precipitation from the clouds.</w:t>
      </w:r>
    </w:p>
    <w:p w14:paraId="57C46AA1" w14:textId="237C6DB6" w:rsidR="00F94D14" w:rsidRPr="00993338" w:rsidRDefault="00F94D14" w:rsidP="00204735">
      <w:pPr>
        <w:pStyle w:val="LDdefinition"/>
      </w:pPr>
      <w:r w:rsidRPr="00993338">
        <w:rPr>
          <w:b/>
          <w:i/>
        </w:rPr>
        <w:t>emergency service operation</w:t>
      </w:r>
      <w:r w:rsidRPr="00993338">
        <w:t xml:space="preserve"> </w:t>
      </w:r>
      <w:r w:rsidR="00E04864" w:rsidRPr="00993338">
        <w:t>has the meaning given by Part 1 of the CASR Dictionary</w:t>
      </w:r>
      <w:r w:rsidRPr="00993338">
        <w:t>.</w:t>
      </w:r>
    </w:p>
    <w:p w14:paraId="11C409BB" w14:textId="2D34AD45" w:rsidR="00101D66" w:rsidRPr="00993338" w:rsidRDefault="000C2655" w:rsidP="00204735">
      <w:pPr>
        <w:pStyle w:val="LDdefinition"/>
      </w:pPr>
      <w:r w:rsidRPr="00993338">
        <w:rPr>
          <w:b/>
          <w:i/>
        </w:rPr>
        <w:t>ESO</w:t>
      </w:r>
      <w:r w:rsidRPr="00993338">
        <w:t xml:space="preserve"> means an</w:t>
      </w:r>
      <w:r w:rsidR="00687A95" w:rsidRPr="00993338">
        <w:t xml:space="preserve"> aerial work operation that is part of an</w:t>
      </w:r>
      <w:r w:rsidR="00D80C8F" w:rsidRPr="00993338">
        <w:t xml:space="preserve"> </w:t>
      </w:r>
      <w:r w:rsidRPr="00993338">
        <w:t>emergency service operation</w:t>
      </w:r>
      <w:r w:rsidR="00101D66" w:rsidRPr="00993338">
        <w:t>.</w:t>
      </w:r>
    </w:p>
    <w:p w14:paraId="28B5F904" w14:textId="73116DFD" w:rsidR="000C2655" w:rsidRPr="00993338" w:rsidRDefault="00101D66" w:rsidP="00101D66">
      <w:pPr>
        <w:pStyle w:val="LDNote"/>
      </w:pPr>
      <w:r w:rsidRPr="00993338">
        <w:rPr>
          <w:i/>
        </w:rPr>
        <w:t>Note   </w:t>
      </w:r>
      <w:r w:rsidRPr="00993338">
        <w:rPr>
          <w:b/>
          <w:bCs/>
          <w:i/>
          <w:iCs/>
        </w:rPr>
        <w:t>Emergency service operation</w:t>
      </w:r>
      <w:r w:rsidRPr="00993338">
        <w:t xml:space="preserve"> is defined in the</w:t>
      </w:r>
      <w:r w:rsidR="007F3606" w:rsidRPr="00993338">
        <w:t xml:space="preserve"> CASR</w:t>
      </w:r>
      <w:r w:rsidRPr="00993338">
        <w:t xml:space="preserve"> Dictionary</w:t>
      </w:r>
      <w:r w:rsidR="00AB20D9" w:rsidRPr="00993338">
        <w:t>.</w:t>
      </w:r>
    </w:p>
    <w:p w14:paraId="681EDD20" w14:textId="58E80ACE" w:rsidR="00B44639" w:rsidRPr="00993338" w:rsidRDefault="0050083E" w:rsidP="00204735">
      <w:pPr>
        <w:pStyle w:val="LDdefinition"/>
      </w:pPr>
      <w:r w:rsidRPr="00993338">
        <w:rPr>
          <w:b/>
          <w:i/>
        </w:rPr>
        <w:t>ESO operating site</w:t>
      </w:r>
      <w:r w:rsidRPr="00993338">
        <w:t xml:space="preserve"> means</w:t>
      </w:r>
      <w:r w:rsidR="00B44639" w:rsidRPr="00993338">
        <w:t>:</w:t>
      </w:r>
    </w:p>
    <w:p w14:paraId="03160A31" w14:textId="532D8ECC" w:rsidR="00B44639" w:rsidRPr="00993338" w:rsidRDefault="00B44639" w:rsidP="00B44639">
      <w:pPr>
        <w:pStyle w:val="LDP1a"/>
      </w:pPr>
      <w:r w:rsidRPr="00993338">
        <w:t>(a)</w:t>
      </w:r>
      <w:r w:rsidRPr="00993338">
        <w:tab/>
        <w:t>a location on ground</w:t>
      </w:r>
      <w:r w:rsidR="00F474E6" w:rsidRPr="00993338">
        <w:t xml:space="preserve"> or water</w:t>
      </w:r>
      <w:r w:rsidRPr="00993338">
        <w:t>,</w:t>
      </w:r>
      <w:r w:rsidR="00E646BD" w:rsidRPr="00993338">
        <w:t xml:space="preserve"> on a vessel</w:t>
      </w:r>
      <w:r w:rsidR="00F474E6" w:rsidRPr="00993338">
        <w:t>,</w:t>
      </w:r>
      <w:r w:rsidR="00E646BD" w:rsidRPr="00993338">
        <w:t xml:space="preserve"> or </w:t>
      </w:r>
      <w:r w:rsidR="0066145F" w:rsidRPr="00993338">
        <w:t xml:space="preserve">on </w:t>
      </w:r>
      <w:r w:rsidR="00E646BD" w:rsidRPr="00993338">
        <w:t xml:space="preserve">an </w:t>
      </w:r>
      <w:r w:rsidR="00B170A5" w:rsidRPr="00993338">
        <w:t>offshore</w:t>
      </w:r>
      <w:r w:rsidR="00E646BD" w:rsidRPr="00993338">
        <w:t xml:space="preserve"> facility,</w:t>
      </w:r>
      <w:r w:rsidRPr="00993338">
        <w:t xml:space="preserve"> at or from which an aircraft </w:t>
      </w:r>
      <w:r w:rsidR="0050083E" w:rsidRPr="00993338">
        <w:t>land</w:t>
      </w:r>
      <w:r w:rsidRPr="00993338">
        <w:t>s</w:t>
      </w:r>
      <w:r w:rsidR="0050083E" w:rsidRPr="00993338">
        <w:t xml:space="preserve"> or take</w:t>
      </w:r>
      <w:r w:rsidRPr="00993338">
        <w:t>s</w:t>
      </w:r>
      <w:r w:rsidR="0050083E" w:rsidRPr="00993338">
        <w:t xml:space="preserve"> off</w:t>
      </w:r>
      <w:r w:rsidRPr="00993338">
        <w:t xml:space="preserve"> for the purposes of an ESO</w:t>
      </w:r>
      <w:r w:rsidR="00CE2BB4" w:rsidRPr="00993338">
        <w:t>, or for training for an ESO</w:t>
      </w:r>
      <w:r w:rsidRPr="00993338">
        <w:t>; or</w:t>
      </w:r>
    </w:p>
    <w:p w14:paraId="7F91AD0C" w14:textId="24F2F1B3" w:rsidR="00B44639" w:rsidRPr="00993338" w:rsidRDefault="00B44639" w:rsidP="00B44639">
      <w:pPr>
        <w:pStyle w:val="LDP1a"/>
      </w:pPr>
      <w:r w:rsidRPr="00993338">
        <w:t>(b)</w:t>
      </w:r>
      <w:r w:rsidRPr="00993338">
        <w:tab/>
        <w:t xml:space="preserve">a position in the air at which a rotorcraft hovers for </w:t>
      </w:r>
      <w:r w:rsidR="00E152B0" w:rsidRPr="00993338">
        <w:t xml:space="preserve">carrying out </w:t>
      </w:r>
      <w:r w:rsidR="00644081" w:rsidRPr="00993338">
        <w:t xml:space="preserve">an aerial work </w:t>
      </w:r>
      <w:r w:rsidR="00E152B0" w:rsidRPr="00993338">
        <w:t>operation</w:t>
      </w:r>
      <w:r w:rsidR="002F27F9" w:rsidRPr="00993338">
        <w:t xml:space="preserve"> as part of an ESO</w:t>
      </w:r>
      <w:r w:rsidR="00B42269" w:rsidRPr="00993338">
        <w:t xml:space="preserve"> or training for an ESO</w:t>
      </w:r>
      <w:r w:rsidRPr="00993338">
        <w:t>.</w:t>
      </w:r>
    </w:p>
    <w:p w14:paraId="5EA61E0F" w14:textId="3AD93DBA" w:rsidR="00CF0742" w:rsidRPr="00993338" w:rsidRDefault="00CF0742" w:rsidP="00A24E1F">
      <w:pPr>
        <w:pStyle w:val="LDNote"/>
      </w:pPr>
      <w:r w:rsidRPr="00993338">
        <w:rPr>
          <w:i/>
          <w:iCs/>
        </w:rPr>
        <w:t>Note </w:t>
      </w:r>
      <w:r w:rsidR="00E04864" w:rsidRPr="00993338">
        <w:rPr>
          <w:i/>
          <w:iCs/>
        </w:rPr>
        <w:t>  </w:t>
      </w:r>
      <w:r w:rsidRPr="00993338">
        <w:t xml:space="preserve">ESO operating sites are places where an aerial work objective is actually carried out, for example, a clearing or reserve adjacent to a relevant incident site, on to which, or from which, a rotorcraft lands or takes off, or over which it hovers in an ESO external load operation, for the purpose of facilitating a SAR or police operation. ESO operating sites do not include, for </w:t>
      </w:r>
      <w:r w:rsidRPr="00993338">
        <w:lastRenderedPageBreak/>
        <w:t>example, an aerodrome that is the operator’s normal base, or a hospital or other location which is served by a purpose-built heliport.</w:t>
      </w:r>
    </w:p>
    <w:p w14:paraId="4DFDC28F" w14:textId="5622AACF" w:rsidR="008E06AD" w:rsidRPr="00993338" w:rsidRDefault="008E06AD" w:rsidP="00204735">
      <w:pPr>
        <w:pStyle w:val="LDdefinition"/>
        <w:rPr>
          <w:bCs/>
          <w:iCs/>
        </w:rPr>
      </w:pPr>
      <w:r w:rsidRPr="00993338">
        <w:rPr>
          <w:b/>
          <w:i/>
        </w:rPr>
        <w:t>external load</w:t>
      </w:r>
      <w:r w:rsidRPr="00993338">
        <w:rPr>
          <w:bCs/>
          <w:iCs/>
        </w:rPr>
        <w:t xml:space="preserve"> means a load that is external to a</w:t>
      </w:r>
      <w:r w:rsidR="00F45536" w:rsidRPr="00993338">
        <w:rPr>
          <w:bCs/>
          <w:iCs/>
        </w:rPr>
        <w:t>n aircraft</w:t>
      </w:r>
      <w:r w:rsidRPr="00993338">
        <w:rPr>
          <w:bCs/>
          <w:iCs/>
        </w:rPr>
        <w:t>.</w:t>
      </w:r>
    </w:p>
    <w:p w14:paraId="34F5482E" w14:textId="62C2F4A5" w:rsidR="007959C2" w:rsidRPr="00993338" w:rsidRDefault="007959C2" w:rsidP="00A24E1F">
      <w:pPr>
        <w:pStyle w:val="LDNote"/>
      </w:pPr>
      <w:r w:rsidRPr="00993338">
        <w:rPr>
          <w:i/>
        </w:rPr>
        <w:t>Note</w:t>
      </w:r>
      <w:r w:rsidRPr="00993338">
        <w:t>   An external load is not cargo.</w:t>
      </w:r>
    </w:p>
    <w:p w14:paraId="4F77FEC3" w14:textId="21F281E8" w:rsidR="00B9645F" w:rsidRPr="00993338" w:rsidRDefault="007959C2" w:rsidP="007959C2">
      <w:pPr>
        <w:pStyle w:val="LDdefinition"/>
        <w:rPr>
          <w:bCs/>
          <w:iCs/>
        </w:rPr>
      </w:pPr>
      <w:r w:rsidRPr="00993338">
        <w:rPr>
          <w:b/>
          <w:i/>
        </w:rPr>
        <w:t>external load operation</w:t>
      </w:r>
      <w:r w:rsidRPr="00993338">
        <w:rPr>
          <w:bCs/>
          <w:iCs/>
        </w:rPr>
        <w:t xml:space="preserve"> </w:t>
      </w:r>
      <w:r w:rsidR="00E04864" w:rsidRPr="00993338">
        <w:rPr>
          <w:bCs/>
          <w:iCs/>
        </w:rPr>
        <w:t>has the meaning given by</w:t>
      </w:r>
      <w:r w:rsidR="00B9645F" w:rsidRPr="00993338">
        <w:rPr>
          <w:bCs/>
          <w:iCs/>
        </w:rPr>
        <w:t xml:space="preserve"> regulation 138.01</w:t>
      </w:r>
      <w:r w:rsidR="00A42ED3" w:rsidRPr="00993338">
        <w:rPr>
          <w:bCs/>
          <w:iCs/>
        </w:rPr>
        <w:t>0 (</w:t>
      </w:r>
      <w:r w:rsidR="00B9645F" w:rsidRPr="00993338">
        <w:rPr>
          <w:bCs/>
          <w:iCs/>
        </w:rPr>
        <w:t>2</w:t>
      </w:r>
      <w:r w:rsidR="00E04864" w:rsidRPr="00993338">
        <w:rPr>
          <w:bCs/>
          <w:iCs/>
        </w:rPr>
        <w:t>)</w:t>
      </w:r>
      <w:r w:rsidR="00B9645F" w:rsidRPr="00993338">
        <w:rPr>
          <w:bCs/>
          <w:iCs/>
        </w:rPr>
        <w:t>.</w:t>
      </w:r>
    </w:p>
    <w:p w14:paraId="305317F6" w14:textId="69B5A629" w:rsidR="00B9645F" w:rsidRPr="00993338" w:rsidRDefault="00B9645F" w:rsidP="00B936FE">
      <w:pPr>
        <w:pStyle w:val="LDNote"/>
      </w:pPr>
      <w:r w:rsidRPr="00993338">
        <w:rPr>
          <w:i/>
        </w:rPr>
        <w:t>Note</w:t>
      </w:r>
      <w:r w:rsidR="00445C92" w:rsidRPr="00993338">
        <w:rPr>
          <w:i/>
        </w:rPr>
        <w:t xml:space="preserve"> </w:t>
      </w:r>
      <w:r w:rsidRPr="00993338">
        <w:rPr>
          <w:i/>
        </w:rPr>
        <w:t>1</w:t>
      </w:r>
      <w:r w:rsidRPr="00993338">
        <w:t xml:space="preserve">   An </w:t>
      </w:r>
      <w:r w:rsidRPr="00993338">
        <w:rPr>
          <w:b/>
          <w:bCs/>
          <w:i/>
          <w:iCs/>
        </w:rPr>
        <w:t>external load operation</w:t>
      </w:r>
      <w:r w:rsidRPr="00993338">
        <w:t xml:space="preserve"> means carrying or towing a load outside an aircraft in flight and includes training for such an operation.</w:t>
      </w:r>
    </w:p>
    <w:p w14:paraId="44C322B1" w14:textId="3CB3786C" w:rsidR="00BD57A8" w:rsidRPr="00993338" w:rsidRDefault="00BD57A8" w:rsidP="00A24E1F">
      <w:pPr>
        <w:pStyle w:val="LDNote"/>
        <w:rPr>
          <w:bCs/>
          <w:iCs/>
        </w:rPr>
      </w:pPr>
      <w:r w:rsidRPr="00993338">
        <w:rPr>
          <w:i/>
        </w:rPr>
        <w:t>Note</w:t>
      </w:r>
      <w:r w:rsidR="00445C92" w:rsidRPr="00993338">
        <w:rPr>
          <w:i/>
        </w:rPr>
        <w:t xml:space="preserve"> </w:t>
      </w:r>
      <w:r w:rsidR="00B9645F" w:rsidRPr="00993338">
        <w:rPr>
          <w:i/>
        </w:rPr>
        <w:t>2</w:t>
      </w:r>
      <w:r w:rsidR="00B9645F" w:rsidRPr="00993338">
        <w:t> </w:t>
      </w:r>
      <w:r w:rsidRPr="00993338">
        <w:t>  An external load operation is not a cargo</w:t>
      </w:r>
      <w:r w:rsidR="00A82589" w:rsidRPr="00993338">
        <w:t xml:space="preserve"> transport</w:t>
      </w:r>
      <w:r w:rsidRPr="00993338">
        <w:t xml:space="preserve"> operation.</w:t>
      </w:r>
    </w:p>
    <w:p w14:paraId="2212424A" w14:textId="34AC7639" w:rsidR="007D6E9D" w:rsidRPr="00993338" w:rsidRDefault="00BA78BF" w:rsidP="00204735">
      <w:pPr>
        <w:pStyle w:val="LDdefinition"/>
      </w:pPr>
      <w:r w:rsidRPr="00993338">
        <w:rPr>
          <w:b/>
          <w:bCs/>
          <w:i/>
          <w:iCs/>
        </w:rPr>
        <w:t>FATO</w:t>
      </w:r>
      <w:r w:rsidRPr="00993338">
        <w:rPr>
          <w:bCs/>
          <w:iCs/>
        </w:rPr>
        <w:t xml:space="preserve"> means final approach and take</w:t>
      </w:r>
      <w:r w:rsidR="00C041FE" w:rsidRPr="00993338">
        <w:rPr>
          <w:bCs/>
          <w:iCs/>
        </w:rPr>
        <w:t>-</w:t>
      </w:r>
      <w:r w:rsidRPr="00993338">
        <w:rPr>
          <w:bCs/>
          <w:iCs/>
        </w:rPr>
        <w:t>off area, as that expression is defined in the CASR Dictionary.</w:t>
      </w:r>
    </w:p>
    <w:p w14:paraId="12A8AEDC" w14:textId="0C3E6F91" w:rsidR="0065194C" w:rsidRPr="00993338" w:rsidRDefault="0065194C" w:rsidP="00204735">
      <w:pPr>
        <w:pStyle w:val="LDdefinition"/>
      </w:pPr>
      <w:r w:rsidRPr="00993338">
        <w:rPr>
          <w:b/>
          <w:i/>
        </w:rPr>
        <w:t>FCM</w:t>
      </w:r>
      <w:r w:rsidRPr="00993338">
        <w:t xml:space="preserve"> means a flight crew member.</w:t>
      </w:r>
    </w:p>
    <w:p w14:paraId="6C48DDF3" w14:textId="0EF2CD46" w:rsidR="002873EC" w:rsidRPr="00993338" w:rsidRDefault="002873EC" w:rsidP="00204735">
      <w:pPr>
        <w:pStyle w:val="LDdefinition"/>
      </w:pPr>
      <w:r w:rsidRPr="00993338">
        <w:rPr>
          <w:b/>
          <w:i/>
        </w:rPr>
        <w:t>FD</w:t>
      </w:r>
      <w:r w:rsidRPr="00993338">
        <w:t xml:space="preserve"> means </w:t>
      </w:r>
      <w:r w:rsidR="0082263C" w:rsidRPr="00993338">
        <w:t>flight director</w:t>
      </w:r>
      <w:r w:rsidRPr="00993338">
        <w:t>.</w:t>
      </w:r>
    </w:p>
    <w:p w14:paraId="21AA8504" w14:textId="206A0FAB" w:rsidR="00B4125C" w:rsidRPr="00993338" w:rsidRDefault="0082263C" w:rsidP="00204735">
      <w:pPr>
        <w:pStyle w:val="LDdefinition"/>
        <w:rPr>
          <w:b/>
          <w:i/>
        </w:rPr>
      </w:pPr>
      <w:r w:rsidRPr="00993338">
        <w:rPr>
          <w:b/>
          <w:i/>
        </w:rPr>
        <w:t>flight director</w:t>
      </w:r>
      <w:r w:rsidRPr="00993338">
        <w:rPr>
          <w:i/>
        </w:rPr>
        <w:t xml:space="preserve"> </w:t>
      </w:r>
      <w:r w:rsidRPr="00993338">
        <w:t>means a system within the AFCS</w:t>
      </w:r>
      <w:r w:rsidR="00A8385C" w:rsidRPr="00993338">
        <w:t xml:space="preserve">, </w:t>
      </w:r>
      <w:r w:rsidR="00F16F9A" w:rsidRPr="00993338">
        <w:t xml:space="preserve">which </w:t>
      </w:r>
      <w:r w:rsidR="00A8385C" w:rsidRPr="00993338">
        <w:t>overlay</w:t>
      </w:r>
      <w:r w:rsidR="00F16F9A" w:rsidRPr="00993338">
        <w:t>s</w:t>
      </w:r>
      <w:r w:rsidR="00A8385C" w:rsidRPr="00993338">
        <w:t xml:space="preserve"> the attitude indicator,</w:t>
      </w:r>
      <w:r w:rsidRPr="00993338">
        <w:t xml:space="preserve"> </w:t>
      </w:r>
      <w:r w:rsidR="00F16F9A" w:rsidRPr="00993338">
        <w:t xml:space="preserve">and whose purpose is to </w:t>
      </w:r>
      <w:r w:rsidR="00A8385C" w:rsidRPr="00993338">
        <w:t>compute and indicate the aircraft attitude required to attain and maintain a preselected flight condition</w:t>
      </w:r>
      <w:r w:rsidR="00D67D25" w:rsidRPr="00993338">
        <w:t xml:space="preserve"> for</w:t>
      </w:r>
      <w:r w:rsidR="00A8385C" w:rsidRPr="00993338">
        <w:t xml:space="preserve"> a </w:t>
      </w:r>
      <w:r w:rsidR="00F16F9A" w:rsidRPr="00993338">
        <w:t>particular</w:t>
      </w:r>
      <w:r w:rsidR="00A8385C" w:rsidRPr="00993338">
        <w:t xml:space="preserve"> </w:t>
      </w:r>
      <w:r w:rsidR="00F16F9A" w:rsidRPr="00993338">
        <w:t xml:space="preserve">flight </w:t>
      </w:r>
      <w:r w:rsidR="00A8385C" w:rsidRPr="00993338">
        <w:t>trajectory.</w:t>
      </w:r>
    </w:p>
    <w:p w14:paraId="15BC1E41" w14:textId="7E0000C4" w:rsidR="009129D6" w:rsidRPr="00993338" w:rsidRDefault="00B4125C" w:rsidP="009129D6">
      <w:pPr>
        <w:pStyle w:val="LDdefinition"/>
      </w:pPr>
      <w:r w:rsidRPr="00993338">
        <w:rPr>
          <w:b/>
          <w:i/>
        </w:rPr>
        <w:t>FMS</w:t>
      </w:r>
      <w:r w:rsidRPr="00993338">
        <w:rPr>
          <w:bCs/>
          <w:iCs/>
        </w:rPr>
        <w:t xml:space="preserve"> means flight management system</w:t>
      </w:r>
      <w:r w:rsidR="009129D6" w:rsidRPr="00993338">
        <w:rPr>
          <w:bCs/>
          <w:iCs/>
        </w:rPr>
        <w:t xml:space="preserve">, and is </w:t>
      </w:r>
      <w:r w:rsidR="009129D6" w:rsidRPr="00993338">
        <w:t>an aircraft’s on-board multi</w:t>
      </w:r>
      <w:r w:rsidR="007A59F0" w:rsidRPr="00993338">
        <w:noBreakHyphen/>
      </w:r>
      <w:r w:rsidR="009129D6" w:rsidRPr="00993338">
        <w:t>purpose navigation, performance and aircraft operations computer.</w:t>
      </w:r>
    </w:p>
    <w:p w14:paraId="42779DAD" w14:textId="686BC968" w:rsidR="0092094F" w:rsidRPr="00993338" w:rsidRDefault="0092094F" w:rsidP="00204735">
      <w:pPr>
        <w:pStyle w:val="LDdefinition"/>
      </w:pPr>
      <w:r w:rsidRPr="00993338">
        <w:rPr>
          <w:b/>
          <w:i/>
        </w:rPr>
        <w:t>GNSS</w:t>
      </w:r>
      <w:r w:rsidRPr="00993338">
        <w:t xml:space="preserve"> means </w:t>
      </w:r>
      <w:r w:rsidR="00CC1204" w:rsidRPr="00993338">
        <w:t>the global navigation satellite system.</w:t>
      </w:r>
    </w:p>
    <w:p w14:paraId="3C5B2350" w14:textId="63301180" w:rsidR="009B40DA" w:rsidRPr="00993338" w:rsidRDefault="00806644" w:rsidP="00204735">
      <w:pPr>
        <w:pStyle w:val="LDdefinition"/>
        <w:rPr>
          <w:bCs/>
          <w:iCs/>
        </w:rPr>
      </w:pPr>
      <w:r w:rsidRPr="00993338">
        <w:rPr>
          <w:b/>
          <w:i/>
        </w:rPr>
        <w:t>h</w:t>
      </w:r>
      <w:r w:rsidR="009B40DA" w:rsidRPr="00993338">
        <w:rPr>
          <w:b/>
          <w:i/>
        </w:rPr>
        <w:t xml:space="preserve">ead of </w:t>
      </w:r>
      <w:r w:rsidRPr="00993338">
        <w:rPr>
          <w:b/>
          <w:i/>
        </w:rPr>
        <w:t>o</w:t>
      </w:r>
      <w:r w:rsidR="009B40DA" w:rsidRPr="00993338">
        <w:rPr>
          <w:b/>
          <w:i/>
        </w:rPr>
        <w:t>perations</w:t>
      </w:r>
      <w:r w:rsidR="002A5077" w:rsidRPr="00993338">
        <w:rPr>
          <w:bCs/>
          <w:iCs/>
        </w:rPr>
        <w:t xml:space="preserve">, for an </w:t>
      </w:r>
      <w:r w:rsidR="00440EFE" w:rsidRPr="00993338">
        <w:rPr>
          <w:bCs/>
          <w:iCs/>
        </w:rPr>
        <w:t>aerial work certificate holder</w:t>
      </w:r>
      <w:r w:rsidR="002A5077" w:rsidRPr="00993338">
        <w:rPr>
          <w:bCs/>
          <w:iCs/>
        </w:rPr>
        <w:t>, has the same meaning as in subparagraph (b)</w:t>
      </w:r>
      <w:r w:rsidR="000E6509" w:rsidRPr="00993338">
        <w:rPr>
          <w:bCs/>
          <w:iCs/>
        </w:rPr>
        <w:t> </w:t>
      </w:r>
      <w:r w:rsidR="002A5077" w:rsidRPr="00993338">
        <w:rPr>
          <w:bCs/>
          <w:iCs/>
        </w:rPr>
        <w:t xml:space="preserve">(ii) of the definition of </w:t>
      </w:r>
      <w:r w:rsidR="002A5077" w:rsidRPr="00993338">
        <w:rPr>
          <w:b/>
          <w:i/>
        </w:rPr>
        <w:t>key personnel</w:t>
      </w:r>
      <w:r w:rsidR="002A5077" w:rsidRPr="00993338">
        <w:rPr>
          <w:bCs/>
          <w:iCs/>
        </w:rPr>
        <w:t xml:space="preserve"> in the CASR Dictionary.</w:t>
      </w:r>
    </w:p>
    <w:p w14:paraId="343EF815" w14:textId="2AE4954B" w:rsidR="00CD69F5" w:rsidRPr="00993338" w:rsidRDefault="00CD69F5" w:rsidP="00204735">
      <w:pPr>
        <w:pStyle w:val="LDdefinition"/>
        <w:rPr>
          <w:bCs/>
          <w:iCs/>
        </w:rPr>
      </w:pPr>
      <w:r w:rsidRPr="00993338">
        <w:rPr>
          <w:b/>
          <w:i/>
          <w:lang w:eastAsia="en-AU"/>
        </w:rPr>
        <w:t>HLS</w:t>
      </w:r>
      <w:r w:rsidRPr="00993338">
        <w:rPr>
          <w:bCs/>
          <w:iCs/>
          <w:lang w:eastAsia="en-AU"/>
        </w:rPr>
        <w:t xml:space="preserve"> means helicopter landing site.</w:t>
      </w:r>
    </w:p>
    <w:p w14:paraId="01E8CCFE" w14:textId="4E5784E7" w:rsidR="00687A95" w:rsidRPr="00993338" w:rsidRDefault="00687A95" w:rsidP="00204735">
      <w:pPr>
        <w:pStyle w:val="LDdefinition"/>
      </w:pPr>
      <w:r w:rsidRPr="00993338">
        <w:rPr>
          <w:b/>
          <w:i/>
        </w:rPr>
        <w:t>IFR</w:t>
      </w:r>
      <w:r w:rsidRPr="00993338">
        <w:t xml:space="preserve"> means instrument flight rules.</w:t>
      </w:r>
    </w:p>
    <w:p w14:paraId="4D2685C9" w14:textId="255EBF12" w:rsidR="006D6D4F" w:rsidRPr="00993338" w:rsidRDefault="006D6D4F" w:rsidP="00204735">
      <w:pPr>
        <w:pStyle w:val="LDdefinition"/>
      </w:pPr>
      <w:r w:rsidRPr="00993338">
        <w:rPr>
          <w:b/>
          <w:i/>
        </w:rPr>
        <w:t>ISA</w:t>
      </w:r>
      <w:r w:rsidRPr="00993338">
        <w:t xml:space="preserve"> means international standard atmosphere.</w:t>
      </w:r>
    </w:p>
    <w:p w14:paraId="327692B4" w14:textId="7304A7B3" w:rsidR="00C76AF4" w:rsidRPr="00993338" w:rsidRDefault="00C76AF4" w:rsidP="00204735">
      <w:pPr>
        <w:pStyle w:val="LDdefinition"/>
        <w:rPr>
          <w:lang w:eastAsia="en-AU"/>
        </w:rPr>
      </w:pPr>
      <w:r w:rsidRPr="00993338">
        <w:rPr>
          <w:b/>
          <w:i/>
          <w:lang w:eastAsia="en-AU"/>
        </w:rPr>
        <w:t>key personnel</w:t>
      </w:r>
      <w:r w:rsidRPr="00993338">
        <w:rPr>
          <w:lang w:eastAsia="en-AU"/>
        </w:rPr>
        <w:t xml:space="preserve">, for an </w:t>
      </w:r>
      <w:r w:rsidR="00440EFE" w:rsidRPr="00993338">
        <w:rPr>
          <w:lang w:eastAsia="en-AU"/>
        </w:rPr>
        <w:t>aerial work certificate holder</w:t>
      </w:r>
      <w:r w:rsidRPr="00993338">
        <w:rPr>
          <w:lang w:eastAsia="en-AU"/>
        </w:rPr>
        <w:t xml:space="preserve">, </w:t>
      </w:r>
      <w:r w:rsidR="00950EA3" w:rsidRPr="00993338">
        <w:rPr>
          <w:lang w:eastAsia="en-AU"/>
        </w:rPr>
        <w:t xml:space="preserve">has the same meaning as in paragraph (b) of the </w:t>
      </w:r>
      <w:r w:rsidR="009707F2" w:rsidRPr="00993338">
        <w:rPr>
          <w:lang w:eastAsia="en-AU"/>
        </w:rPr>
        <w:t xml:space="preserve">definition of </w:t>
      </w:r>
      <w:r w:rsidR="009707F2" w:rsidRPr="00993338">
        <w:rPr>
          <w:b/>
          <w:bCs/>
          <w:i/>
          <w:iCs/>
          <w:lang w:eastAsia="en-AU"/>
        </w:rPr>
        <w:t>key personnel</w:t>
      </w:r>
      <w:r w:rsidR="009707F2" w:rsidRPr="00993338">
        <w:rPr>
          <w:lang w:eastAsia="en-AU"/>
        </w:rPr>
        <w:t xml:space="preserve"> in the CASR Dictionary.</w:t>
      </w:r>
    </w:p>
    <w:p w14:paraId="7419B7E0" w14:textId="63F1034C" w:rsidR="0050653B" w:rsidRPr="00993338" w:rsidRDefault="0050653B" w:rsidP="00A24E1F">
      <w:pPr>
        <w:pStyle w:val="LDNote"/>
        <w:rPr>
          <w:lang w:eastAsia="en-AU"/>
        </w:rPr>
      </w:pPr>
      <w:r w:rsidRPr="00993338">
        <w:rPr>
          <w:i/>
          <w:lang w:eastAsia="en-AU"/>
        </w:rPr>
        <w:t>Note</w:t>
      </w:r>
      <w:r w:rsidRPr="00993338">
        <w:rPr>
          <w:lang w:eastAsia="en-AU"/>
        </w:rPr>
        <w:t>   Refer to the CASR Dictionary. Generally, relevant key personnel are the chief executive officer, the head of operations, the head of training and checking (if required under CASR Part</w:t>
      </w:r>
      <w:r w:rsidR="000E6509" w:rsidRPr="00993338">
        <w:rPr>
          <w:lang w:eastAsia="en-AU"/>
        </w:rPr>
        <w:t> </w:t>
      </w:r>
      <w:r w:rsidRPr="00993338">
        <w:rPr>
          <w:lang w:eastAsia="en-AU"/>
        </w:rPr>
        <w:t>138), and the safety manager (if required under CASR Part 138).</w:t>
      </w:r>
    </w:p>
    <w:p w14:paraId="7500F565" w14:textId="250328D1" w:rsidR="009F30A5" w:rsidRPr="00993338" w:rsidRDefault="00A644B6" w:rsidP="00384A4B">
      <w:pPr>
        <w:pStyle w:val="LDdefinition"/>
        <w:rPr>
          <w:bCs/>
          <w:iCs/>
          <w:lang w:eastAsia="en-AU"/>
        </w:rPr>
      </w:pPr>
      <w:r w:rsidRPr="00993338">
        <w:rPr>
          <w:b/>
          <w:i/>
          <w:lang w:eastAsia="en-AU"/>
        </w:rPr>
        <w:t>kind</w:t>
      </w:r>
      <w:r w:rsidRPr="00993338">
        <w:rPr>
          <w:bCs/>
          <w:iCs/>
          <w:lang w:eastAsia="en-AU"/>
        </w:rPr>
        <w:t xml:space="preserve">, of an aircraft, </w:t>
      </w:r>
      <w:r w:rsidR="00E04864" w:rsidRPr="00993338">
        <w:rPr>
          <w:bCs/>
          <w:iCs/>
          <w:lang w:eastAsia="en-AU"/>
        </w:rPr>
        <w:t>has the meaning given by Part 1 of the CASR Dictionary</w:t>
      </w:r>
      <w:r w:rsidRPr="00993338">
        <w:rPr>
          <w:bCs/>
          <w:iCs/>
          <w:lang w:eastAsia="en-AU"/>
        </w:rPr>
        <w:t>.</w:t>
      </w:r>
    </w:p>
    <w:p w14:paraId="3F0F6FCD" w14:textId="28B9A523" w:rsidR="00384A4B" w:rsidRPr="00993338" w:rsidRDefault="00384A4B" w:rsidP="00384A4B">
      <w:pPr>
        <w:pStyle w:val="LDdefinition"/>
        <w:rPr>
          <w:bCs/>
          <w:iCs/>
          <w:lang w:eastAsia="en-AU"/>
        </w:rPr>
      </w:pPr>
      <w:r w:rsidRPr="00993338">
        <w:rPr>
          <w:b/>
          <w:i/>
          <w:lang w:eastAsia="en-AU"/>
        </w:rPr>
        <w:t>limited aerial work operation</w:t>
      </w:r>
      <w:r w:rsidRPr="00993338">
        <w:rPr>
          <w:bCs/>
          <w:iCs/>
          <w:lang w:eastAsia="en-AU"/>
        </w:rPr>
        <w:t xml:space="preserve"> means an aerial work operation:</w:t>
      </w:r>
    </w:p>
    <w:p w14:paraId="4E40F186" w14:textId="1777149C" w:rsidR="00384A4B" w:rsidRPr="00993338" w:rsidRDefault="00B00972" w:rsidP="00845973">
      <w:pPr>
        <w:pStyle w:val="LDP1a"/>
      </w:pPr>
      <w:r w:rsidRPr="00993338">
        <w:t>(a)</w:t>
      </w:r>
      <w:r w:rsidRPr="00993338">
        <w:tab/>
      </w:r>
      <w:r w:rsidR="00384A4B" w:rsidRPr="00993338">
        <w:t>that is described in sub</w:t>
      </w:r>
      <w:r w:rsidR="00AB075A" w:rsidRPr="00993338">
        <w:t>regulation</w:t>
      </w:r>
      <w:r w:rsidR="00384A4B" w:rsidRPr="00993338">
        <w:t xml:space="preserve"> 138.03</w:t>
      </w:r>
      <w:r w:rsidR="00A42ED3" w:rsidRPr="00993338">
        <w:t>0 (</w:t>
      </w:r>
      <w:r w:rsidR="00384A4B" w:rsidRPr="00993338">
        <w:t>2); and</w:t>
      </w:r>
    </w:p>
    <w:p w14:paraId="2C7E8AA8" w14:textId="5A49CD54" w:rsidR="00384A4B" w:rsidRPr="00993338" w:rsidRDefault="00B00972" w:rsidP="00845973">
      <w:pPr>
        <w:pStyle w:val="LDP1a"/>
      </w:pPr>
      <w:r w:rsidRPr="00993338">
        <w:t>(b)</w:t>
      </w:r>
      <w:r w:rsidRPr="00993338">
        <w:tab/>
      </w:r>
      <w:r w:rsidR="00384A4B" w:rsidRPr="00993338">
        <w:t>for which the operator is not required by sub</w:t>
      </w:r>
      <w:r w:rsidR="00AB075A" w:rsidRPr="00993338">
        <w:t>regulation</w:t>
      </w:r>
      <w:r w:rsidR="00384A4B" w:rsidRPr="00993338">
        <w:t xml:space="preserve"> 138.03</w:t>
      </w:r>
      <w:r w:rsidR="00A42ED3" w:rsidRPr="00993338">
        <w:t>0 (</w:t>
      </w:r>
      <w:r w:rsidR="00384A4B" w:rsidRPr="00993338">
        <w:t>1) to be an aerial work certificate holder.</w:t>
      </w:r>
    </w:p>
    <w:p w14:paraId="0D9A14DE" w14:textId="2BB26A4A" w:rsidR="00384A4B" w:rsidRPr="00993338" w:rsidRDefault="00384A4B" w:rsidP="00A24E1F">
      <w:pPr>
        <w:pStyle w:val="LDNote"/>
        <w:rPr>
          <w:szCs w:val="20"/>
        </w:rPr>
      </w:pPr>
      <w:r w:rsidRPr="00993338">
        <w:rPr>
          <w:i/>
          <w:iCs/>
          <w:szCs w:val="20"/>
        </w:rPr>
        <w:t>Note </w:t>
      </w:r>
      <w:r w:rsidRPr="00993338">
        <w:rPr>
          <w:szCs w:val="20"/>
        </w:rPr>
        <w:t xml:space="preserve">  The effect of this definition is that </w:t>
      </w:r>
      <w:r w:rsidR="0012070A" w:rsidRPr="00993338">
        <w:rPr>
          <w:szCs w:val="20"/>
        </w:rPr>
        <w:t>a limited</w:t>
      </w:r>
      <w:r w:rsidRPr="00993338">
        <w:rPr>
          <w:szCs w:val="20"/>
        </w:rPr>
        <w:t xml:space="preserve"> aerial work operation is either or both of the following:</w:t>
      </w:r>
    </w:p>
    <w:p w14:paraId="6B1F4736" w14:textId="77777777" w:rsidR="00384A4B" w:rsidRPr="00993338" w:rsidRDefault="00384A4B" w:rsidP="00845973">
      <w:pPr>
        <w:pStyle w:val="LDP1a"/>
        <w:rPr>
          <w:sz w:val="20"/>
          <w:szCs w:val="20"/>
        </w:rPr>
      </w:pPr>
      <w:r w:rsidRPr="00993338">
        <w:rPr>
          <w:sz w:val="20"/>
          <w:szCs w:val="20"/>
        </w:rPr>
        <w:t>(a)</w:t>
      </w:r>
      <w:r w:rsidRPr="00993338">
        <w:rPr>
          <w:sz w:val="20"/>
          <w:szCs w:val="20"/>
        </w:rPr>
        <w:tab/>
        <w:t>spotting or photography where no remuneration is received by any of the following for the operation:</w:t>
      </w:r>
    </w:p>
    <w:p w14:paraId="29FBD629" w14:textId="77777777" w:rsidR="00384A4B" w:rsidRPr="00993338" w:rsidRDefault="00384A4B" w:rsidP="00FF3B75">
      <w:pPr>
        <w:pStyle w:val="LDP2i"/>
        <w:ind w:left="1559" w:hanging="1105"/>
        <w:rPr>
          <w:sz w:val="20"/>
          <w:szCs w:val="20"/>
        </w:rPr>
      </w:pPr>
      <w:r w:rsidRPr="00993338">
        <w:rPr>
          <w:sz w:val="20"/>
          <w:szCs w:val="20"/>
        </w:rPr>
        <w:tab/>
        <w:t>(</w:t>
      </w:r>
      <w:proofErr w:type="spellStart"/>
      <w:r w:rsidRPr="00993338">
        <w:rPr>
          <w:sz w:val="20"/>
          <w:szCs w:val="20"/>
        </w:rPr>
        <w:t>i</w:t>
      </w:r>
      <w:proofErr w:type="spellEnd"/>
      <w:r w:rsidRPr="00993338">
        <w:rPr>
          <w:sz w:val="20"/>
          <w:szCs w:val="20"/>
        </w:rPr>
        <w:t>)</w:t>
      </w:r>
      <w:r w:rsidRPr="00993338">
        <w:rPr>
          <w:sz w:val="20"/>
          <w:szCs w:val="20"/>
        </w:rPr>
        <w:tab/>
        <w:t>the pilot;</w:t>
      </w:r>
    </w:p>
    <w:p w14:paraId="3D5399F8" w14:textId="77777777" w:rsidR="00384A4B" w:rsidRPr="00993338" w:rsidRDefault="00384A4B" w:rsidP="00FF3B75">
      <w:pPr>
        <w:pStyle w:val="LDP2i"/>
        <w:ind w:left="1559" w:hanging="1105"/>
        <w:rPr>
          <w:sz w:val="20"/>
          <w:szCs w:val="20"/>
        </w:rPr>
      </w:pPr>
      <w:r w:rsidRPr="00993338">
        <w:rPr>
          <w:sz w:val="20"/>
          <w:szCs w:val="20"/>
        </w:rPr>
        <w:tab/>
        <w:t>(ii)</w:t>
      </w:r>
      <w:r w:rsidRPr="00993338">
        <w:rPr>
          <w:sz w:val="20"/>
          <w:szCs w:val="20"/>
        </w:rPr>
        <w:tab/>
        <w:t>for a registered aircraft — the registered operator;</w:t>
      </w:r>
    </w:p>
    <w:p w14:paraId="4B4685FA" w14:textId="77777777" w:rsidR="00384A4B" w:rsidRPr="00993338" w:rsidRDefault="00384A4B" w:rsidP="00FF3B75">
      <w:pPr>
        <w:pStyle w:val="LDP2i"/>
        <w:ind w:left="1559" w:hanging="1105"/>
        <w:rPr>
          <w:sz w:val="20"/>
          <w:szCs w:val="20"/>
        </w:rPr>
      </w:pPr>
      <w:r w:rsidRPr="00993338">
        <w:rPr>
          <w:sz w:val="20"/>
          <w:szCs w:val="20"/>
        </w:rPr>
        <w:tab/>
        <w:t>(iii)</w:t>
      </w:r>
      <w:r w:rsidRPr="00993338">
        <w:rPr>
          <w:sz w:val="20"/>
          <w:szCs w:val="20"/>
        </w:rPr>
        <w:tab/>
        <w:t>for an unregistered aircraft — the aircraft owner;</w:t>
      </w:r>
    </w:p>
    <w:p w14:paraId="6B8E9B37" w14:textId="77777777" w:rsidR="00384A4B" w:rsidRPr="00993338" w:rsidRDefault="00384A4B" w:rsidP="00FF3B75">
      <w:pPr>
        <w:pStyle w:val="LDP2i"/>
        <w:ind w:left="1559" w:hanging="1105"/>
        <w:rPr>
          <w:sz w:val="20"/>
          <w:szCs w:val="20"/>
        </w:rPr>
      </w:pPr>
      <w:r w:rsidRPr="00993338">
        <w:rPr>
          <w:sz w:val="20"/>
          <w:szCs w:val="20"/>
        </w:rPr>
        <w:tab/>
        <w:t>(iv)</w:t>
      </w:r>
      <w:r w:rsidRPr="00993338">
        <w:rPr>
          <w:sz w:val="20"/>
          <w:szCs w:val="20"/>
        </w:rPr>
        <w:tab/>
        <w:t>a person or organisation on whose behalf the operation is conducted;</w:t>
      </w:r>
    </w:p>
    <w:p w14:paraId="58E56D30" w14:textId="77777777" w:rsidR="00384A4B" w:rsidRPr="00993338" w:rsidRDefault="00384A4B" w:rsidP="00845973">
      <w:pPr>
        <w:pStyle w:val="LDP1a"/>
        <w:rPr>
          <w:sz w:val="20"/>
          <w:szCs w:val="20"/>
        </w:rPr>
      </w:pPr>
      <w:r w:rsidRPr="00993338">
        <w:rPr>
          <w:sz w:val="20"/>
          <w:szCs w:val="20"/>
        </w:rPr>
        <w:t>(b)</w:t>
      </w:r>
      <w:r w:rsidRPr="00993338">
        <w:rPr>
          <w:sz w:val="20"/>
          <w:szCs w:val="20"/>
        </w:rPr>
        <w:tab/>
        <w:t>an operation that is:</w:t>
      </w:r>
    </w:p>
    <w:p w14:paraId="749AACF7" w14:textId="77777777" w:rsidR="00384A4B" w:rsidRPr="00993338" w:rsidRDefault="00384A4B" w:rsidP="00FF3B75">
      <w:pPr>
        <w:pStyle w:val="LDP2i"/>
        <w:ind w:left="1559" w:hanging="1105"/>
        <w:rPr>
          <w:sz w:val="20"/>
          <w:szCs w:val="20"/>
        </w:rPr>
      </w:pPr>
      <w:r w:rsidRPr="00993338">
        <w:rPr>
          <w:sz w:val="20"/>
          <w:szCs w:val="20"/>
        </w:rPr>
        <w:tab/>
        <w:t>(</w:t>
      </w:r>
      <w:proofErr w:type="spellStart"/>
      <w:r w:rsidRPr="00993338">
        <w:rPr>
          <w:sz w:val="20"/>
          <w:szCs w:val="20"/>
        </w:rPr>
        <w:t>i</w:t>
      </w:r>
      <w:proofErr w:type="spellEnd"/>
      <w:r w:rsidRPr="00993338">
        <w:rPr>
          <w:sz w:val="20"/>
          <w:szCs w:val="20"/>
        </w:rPr>
        <w:t>)</w:t>
      </w:r>
      <w:r w:rsidRPr="00993338">
        <w:rPr>
          <w:sz w:val="20"/>
          <w:szCs w:val="20"/>
        </w:rPr>
        <w:tab/>
        <w:t>for a registered aircraft — conducted over land owned or occupied by the registered operator; and</w:t>
      </w:r>
    </w:p>
    <w:p w14:paraId="6CEA7A76" w14:textId="6D7B9F82" w:rsidR="00384A4B" w:rsidRPr="00993338" w:rsidRDefault="00384A4B" w:rsidP="00FF3B75">
      <w:pPr>
        <w:pStyle w:val="LDP2i"/>
        <w:ind w:left="1559" w:hanging="1105"/>
        <w:rPr>
          <w:sz w:val="20"/>
          <w:szCs w:val="20"/>
        </w:rPr>
      </w:pPr>
      <w:r w:rsidRPr="00993338">
        <w:rPr>
          <w:sz w:val="20"/>
          <w:szCs w:val="20"/>
        </w:rPr>
        <w:tab/>
        <w:t>(ii)</w:t>
      </w:r>
      <w:r w:rsidRPr="00993338">
        <w:rPr>
          <w:sz w:val="20"/>
          <w:szCs w:val="20"/>
        </w:rPr>
        <w:tab/>
      </w:r>
      <w:r w:rsidR="001F3443" w:rsidRPr="00993338">
        <w:rPr>
          <w:sz w:val="20"/>
          <w:szCs w:val="20"/>
        </w:rPr>
        <w:t>otherwise</w:t>
      </w:r>
      <w:r w:rsidRPr="00993338">
        <w:rPr>
          <w:sz w:val="20"/>
          <w:szCs w:val="20"/>
        </w:rPr>
        <w:t> — conducted over land owned or occupied by the aircraft owner; and</w:t>
      </w:r>
    </w:p>
    <w:p w14:paraId="7A68EF15" w14:textId="77777777" w:rsidR="00384A4B" w:rsidRPr="00993338" w:rsidRDefault="00384A4B" w:rsidP="00FF3B75">
      <w:pPr>
        <w:pStyle w:val="LDP2i"/>
        <w:ind w:left="1559" w:hanging="1105"/>
        <w:rPr>
          <w:sz w:val="20"/>
          <w:szCs w:val="20"/>
        </w:rPr>
      </w:pPr>
      <w:r w:rsidRPr="00993338">
        <w:rPr>
          <w:sz w:val="20"/>
          <w:szCs w:val="20"/>
        </w:rPr>
        <w:lastRenderedPageBreak/>
        <w:tab/>
        <w:t>(iii)</w:t>
      </w:r>
      <w:r w:rsidRPr="00993338">
        <w:rPr>
          <w:sz w:val="20"/>
          <w:szCs w:val="20"/>
        </w:rPr>
        <w:tab/>
        <w:t>not conducted over a populous area or public gathering; and</w:t>
      </w:r>
    </w:p>
    <w:p w14:paraId="26A90053" w14:textId="77777777" w:rsidR="00384A4B" w:rsidRPr="00993338" w:rsidRDefault="00384A4B" w:rsidP="00FF3B75">
      <w:pPr>
        <w:pStyle w:val="LDP2i"/>
        <w:ind w:left="1559" w:hanging="1105"/>
        <w:rPr>
          <w:sz w:val="20"/>
          <w:szCs w:val="20"/>
        </w:rPr>
      </w:pPr>
      <w:r w:rsidRPr="00993338">
        <w:rPr>
          <w:sz w:val="20"/>
          <w:szCs w:val="20"/>
        </w:rPr>
        <w:tab/>
        <w:t>(iv)</w:t>
      </w:r>
      <w:r w:rsidRPr="00993338">
        <w:rPr>
          <w:sz w:val="20"/>
          <w:szCs w:val="20"/>
        </w:rPr>
        <w:tab/>
        <w:t>not an external load operation involving the carriage of a person as an external load.</w:t>
      </w:r>
    </w:p>
    <w:p w14:paraId="3C7E4832" w14:textId="0D9A32E6" w:rsidR="00384A4B" w:rsidRPr="00993338" w:rsidRDefault="00384A4B" w:rsidP="00384A4B">
      <w:pPr>
        <w:pStyle w:val="LDdefinition"/>
        <w:rPr>
          <w:bCs/>
          <w:iCs/>
          <w:lang w:eastAsia="en-AU"/>
        </w:rPr>
      </w:pPr>
      <w:r w:rsidRPr="00993338">
        <w:rPr>
          <w:b/>
          <w:i/>
          <w:lang w:eastAsia="en-AU"/>
        </w:rPr>
        <w:t>limited aerial work operator</w:t>
      </w:r>
      <w:r w:rsidRPr="00993338">
        <w:rPr>
          <w:bCs/>
          <w:iCs/>
          <w:lang w:eastAsia="en-AU"/>
        </w:rPr>
        <w:t xml:space="preserve"> means an operator who conducts </w:t>
      </w:r>
      <w:r w:rsidR="0012070A" w:rsidRPr="00993338">
        <w:rPr>
          <w:bCs/>
          <w:iCs/>
          <w:lang w:eastAsia="en-AU"/>
        </w:rPr>
        <w:t>a limited</w:t>
      </w:r>
      <w:r w:rsidRPr="00993338">
        <w:rPr>
          <w:bCs/>
          <w:iCs/>
          <w:lang w:eastAsia="en-AU"/>
        </w:rPr>
        <w:t xml:space="preserve"> aerial work operation.</w:t>
      </w:r>
    </w:p>
    <w:p w14:paraId="14507D2C" w14:textId="5807EBAC" w:rsidR="008E06AD" w:rsidRPr="00993338" w:rsidRDefault="008E06AD" w:rsidP="00204735">
      <w:pPr>
        <w:pStyle w:val="LDdefinition"/>
        <w:rPr>
          <w:bCs/>
          <w:iCs/>
        </w:rPr>
      </w:pPr>
      <w:r w:rsidRPr="00993338">
        <w:rPr>
          <w:b/>
          <w:i/>
        </w:rPr>
        <w:t>load</w:t>
      </w:r>
      <w:r w:rsidRPr="00993338">
        <w:rPr>
          <w:bCs/>
          <w:iCs/>
        </w:rPr>
        <w:t xml:space="preserve">, in the expression </w:t>
      </w:r>
      <w:r w:rsidRPr="00993338">
        <w:rPr>
          <w:b/>
          <w:i/>
        </w:rPr>
        <w:t>external load</w:t>
      </w:r>
      <w:r w:rsidRPr="00993338">
        <w:rPr>
          <w:bCs/>
          <w:iCs/>
        </w:rPr>
        <w:t xml:space="preserve">, means </w:t>
      </w:r>
      <w:r w:rsidR="007959C2" w:rsidRPr="00993338">
        <w:rPr>
          <w:bCs/>
          <w:iCs/>
        </w:rPr>
        <w:t>anyone or anything that is picked</w:t>
      </w:r>
      <w:r w:rsidR="00D46261" w:rsidRPr="00993338">
        <w:rPr>
          <w:bCs/>
          <w:iCs/>
        </w:rPr>
        <w:noBreakHyphen/>
      </w:r>
      <w:r w:rsidR="007959C2" w:rsidRPr="00993338">
        <w:rPr>
          <w:bCs/>
          <w:iCs/>
        </w:rPr>
        <w:t>up</w:t>
      </w:r>
      <w:r w:rsidR="00245395" w:rsidRPr="00993338">
        <w:rPr>
          <w:bCs/>
          <w:iCs/>
        </w:rPr>
        <w:t>,</w:t>
      </w:r>
      <w:r w:rsidR="007959C2" w:rsidRPr="00993338">
        <w:rPr>
          <w:bCs/>
          <w:iCs/>
        </w:rPr>
        <w:t xml:space="preserve"> carried and set</w:t>
      </w:r>
      <w:r w:rsidR="00601E92" w:rsidRPr="00993338">
        <w:rPr>
          <w:bCs/>
          <w:iCs/>
        </w:rPr>
        <w:t>-</w:t>
      </w:r>
      <w:r w:rsidR="007959C2" w:rsidRPr="00993338">
        <w:rPr>
          <w:bCs/>
          <w:iCs/>
        </w:rPr>
        <w:t>down</w:t>
      </w:r>
      <w:r w:rsidR="00245395" w:rsidRPr="00993338">
        <w:rPr>
          <w:bCs/>
          <w:iCs/>
        </w:rPr>
        <w:t xml:space="preserve"> </w:t>
      </w:r>
      <w:r w:rsidR="007959C2" w:rsidRPr="00993338">
        <w:rPr>
          <w:bCs/>
          <w:iCs/>
        </w:rPr>
        <w:t>by a</w:t>
      </w:r>
      <w:r w:rsidR="00937FA4" w:rsidRPr="00993338">
        <w:rPr>
          <w:bCs/>
          <w:iCs/>
        </w:rPr>
        <w:t>n aircraft</w:t>
      </w:r>
      <w:r w:rsidR="007959C2" w:rsidRPr="00993338">
        <w:rPr>
          <w:bCs/>
          <w:iCs/>
        </w:rPr>
        <w:t xml:space="preserve"> during an external load operation.</w:t>
      </w:r>
    </w:p>
    <w:p w14:paraId="63E1EB16" w14:textId="01CB1D25" w:rsidR="00BD57A8" w:rsidRPr="00993338" w:rsidRDefault="00BD57A8" w:rsidP="00A24E1F">
      <w:pPr>
        <w:pStyle w:val="LDNote"/>
      </w:pPr>
      <w:r w:rsidRPr="00993338">
        <w:rPr>
          <w:i/>
        </w:rPr>
        <w:t>Note</w:t>
      </w:r>
      <w:r w:rsidRPr="00993338">
        <w:t>   A load is not cargo.</w:t>
      </w:r>
    </w:p>
    <w:p w14:paraId="394F99BE" w14:textId="726B2AA9" w:rsidR="00116254" w:rsidRPr="00993338" w:rsidRDefault="00116254" w:rsidP="00204735">
      <w:pPr>
        <w:pStyle w:val="LDdefinition"/>
      </w:pPr>
      <w:r w:rsidRPr="00993338">
        <w:rPr>
          <w:b/>
          <w:i/>
        </w:rPr>
        <w:t>LSALT</w:t>
      </w:r>
      <w:r w:rsidRPr="00993338">
        <w:t xml:space="preserve"> means</w:t>
      </w:r>
      <w:r w:rsidR="00FB79F5" w:rsidRPr="00993338">
        <w:t xml:space="preserve"> lowest safe altitude.</w:t>
      </w:r>
    </w:p>
    <w:p w14:paraId="57571577" w14:textId="47149949" w:rsidR="004F10F5" w:rsidRPr="00993338" w:rsidRDefault="00C440CA" w:rsidP="00204735">
      <w:pPr>
        <w:pStyle w:val="LDdefinition"/>
      </w:pPr>
      <w:r w:rsidRPr="00993338">
        <w:rPr>
          <w:b/>
          <w:i/>
        </w:rPr>
        <w:t>MEL</w:t>
      </w:r>
      <w:r w:rsidRPr="00993338">
        <w:t xml:space="preserve"> means minimum equipment list.</w:t>
      </w:r>
    </w:p>
    <w:p w14:paraId="44FEAE49" w14:textId="01F04F4D" w:rsidR="00531C35" w:rsidRPr="00993338" w:rsidRDefault="00531C35" w:rsidP="00531C35">
      <w:pPr>
        <w:pStyle w:val="LDdefinition"/>
        <w:rPr>
          <w:bCs/>
          <w:iCs/>
        </w:rPr>
      </w:pPr>
      <w:r w:rsidRPr="00993338">
        <w:rPr>
          <w:b/>
          <w:i/>
        </w:rPr>
        <w:t>minimum equipment list</w:t>
      </w:r>
      <w:r w:rsidRPr="00993338">
        <w:rPr>
          <w:bCs/>
          <w:iCs/>
        </w:rPr>
        <w:t xml:space="preserve"> has the meaning given by Part 1 of the CASR Dictionary.</w:t>
      </w:r>
    </w:p>
    <w:p w14:paraId="0E13BD90" w14:textId="7C4957DD" w:rsidR="004F10F5" w:rsidRPr="00993338" w:rsidRDefault="004F10F5" w:rsidP="00204735">
      <w:pPr>
        <w:pStyle w:val="LDdefinition"/>
        <w:rPr>
          <w:lang w:eastAsia="en-AU"/>
        </w:rPr>
      </w:pPr>
      <w:r w:rsidRPr="00993338">
        <w:rPr>
          <w:b/>
          <w:i/>
          <w:lang w:eastAsia="en-AU"/>
        </w:rPr>
        <w:t>minimum flight altitude</w:t>
      </w:r>
      <w:r w:rsidRPr="00993338">
        <w:rPr>
          <w:lang w:eastAsia="en-AU"/>
        </w:rPr>
        <w:t>, for a point on the route, or a route segment, of a flight of a rotorcraft, means:</w:t>
      </w:r>
    </w:p>
    <w:p w14:paraId="265BE301" w14:textId="19F0F59C" w:rsidR="004F10F5" w:rsidRPr="00993338" w:rsidRDefault="004F10F5" w:rsidP="005111C3">
      <w:pPr>
        <w:pStyle w:val="LDP1a"/>
        <w:rPr>
          <w:lang w:eastAsia="en-AU"/>
        </w:rPr>
      </w:pPr>
      <w:r w:rsidRPr="00993338">
        <w:rPr>
          <w:lang w:eastAsia="en-AU"/>
        </w:rPr>
        <w:t>(a)</w:t>
      </w:r>
      <w:r w:rsidRPr="00993338">
        <w:rPr>
          <w:lang w:eastAsia="en-AU"/>
        </w:rPr>
        <w:tab/>
        <w:t>for an IFR flight</w:t>
      </w:r>
      <w:r w:rsidR="00E55058" w:rsidRPr="00993338">
        <w:rPr>
          <w:lang w:eastAsia="en-AU"/>
        </w:rPr>
        <w:t xml:space="preserve"> or a VFR flight at night</w:t>
      </w:r>
      <w:r w:rsidRPr="00993338">
        <w:rPr>
          <w:lang w:eastAsia="en-AU"/>
        </w:rPr>
        <w:t>:</w:t>
      </w:r>
    </w:p>
    <w:p w14:paraId="2E205EDA" w14:textId="28151582" w:rsidR="004F10F5" w:rsidRPr="00993338" w:rsidRDefault="004F10F5" w:rsidP="005111C3">
      <w:pPr>
        <w:pStyle w:val="LDP2i"/>
        <w:ind w:left="1559" w:hanging="1105"/>
      </w:pPr>
      <w:r w:rsidRPr="00993338">
        <w:tab/>
        <w:t>(</w:t>
      </w:r>
      <w:proofErr w:type="spellStart"/>
      <w:r w:rsidRPr="00993338">
        <w:t>i</w:t>
      </w:r>
      <w:proofErr w:type="spellEnd"/>
      <w:r w:rsidRPr="00993338">
        <w:t>)</w:t>
      </w:r>
      <w:r w:rsidRPr="00993338">
        <w:tab/>
        <w:t>the published LSALT for the route or route segment; or</w:t>
      </w:r>
    </w:p>
    <w:p w14:paraId="2AE3A198" w14:textId="747DF2BC" w:rsidR="004F10F5" w:rsidRPr="00993338" w:rsidRDefault="004F10F5" w:rsidP="005111C3">
      <w:pPr>
        <w:pStyle w:val="LDP2i"/>
        <w:ind w:left="1559" w:hanging="1105"/>
      </w:pPr>
      <w:r w:rsidRPr="00993338">
        <w:tab/>
        <w:t>(ii)</w:t>
      </w:r>
      <w:r w:rsidRPr="00993338">
        <w:tab/>
        <w:t>if subparagraph (</w:t>
      </w:r>
      <w:proofErr w:type="spellStart"/>
      <w:r w:rsidRPr="00993338">
        <w:t>i</w:t>
      </w:r>
      <w:proofErr w:type="spellEnd"/>
      <w:r w:rsidRPr="00993338">
        <w:t>) does not apply — the LSALT for the route or route segment; or</w:t>
      </w:r>
    </w:p>
    <w:p w14:paraId="79BB1A3C" w14:textId="21920FCB" w:rsidR="004F10F5" w:rsidRPr="00993338" w:rsidRDefault="004F10F5" w:rsidP="005111C3">
      <w:pPr>
        <w:pStyle w:val="LDP1a"/>
        <w:rPr>
          <w:lang w:eastAsia="en-AU"/>
        </w:rPr>
      </w:pPr>
      <w:r w:rsidRPr="00993338">
        <w:rPr>
          <w:lang w:eastAsia="en-AU"/>
        </w:rPr>
        <w:t>(b)</w:t>
      </w:r>
      <w:r w:rsidRPr="00993338">
        <w:rPr>
          <w:lang w:eastAsia="en-AU"/>
        </w:rPr>
        <w:tab/>
        <w:t>for a VFR flight at night</w:t>
      </w:r>
      <w:r w:rsidR="00CB58CF" w:rsidRPr="00993338">
        <w:rPr>
          <w:lang w:eastAsia="en-AU"/>
        </w:rPr>
        <w:t xml:space="preserve"> when not using the LSALT determined under paragraph (a)</w:t>
      </w:r>
      <w:r w:rsidRPr="00993338">
        <w:rPr>
          <w:lang w:eastAsia="en-AU"/>
        </w:rPr>
        <w:t xml:space="preserve"> — </w:t>
      </w:r>
      <w:r w:rsidRPr="00993338">
        <w:rPr>
          <w:rFonts w:eastAsia="Calibri"/>
        </w:rPr>
        <w:t xml:space="preserve">1 000 ft above the </w:t>
      </w:r>
      <w:bookmarkStart w:id="22" w:name="_Hlk523318635"/>
      <w:r w:rsidRPr="00993338">
        <w:rPr>
          <w:rFonts w:eastAsia="Calibri"/>
        </w:rPr>
        <w:t xml:space="preserve">highest obstacle </w:t>
      </w:r>
      <w:r w:rsidRPr="00993338">
        <w:rPr>
          <w:lang w:eastAsia="en-AU"/>
        </w:rPr>
        <w:t xml:space="preserve">on the ground or water </w:t>
      </w:r>
      <w:bookmarkEnd w:id="22"/>
      <w:r w:rsidRPr="00993338">
        <w:rPr>
          <w:rFonts w:eastAsia="Calibri"/>
        </w:rPr>
        <w:t xml:space="preserve">within 10 </w:t>
      </w:r>
      <w:r w:rsidR="001A2A9F" w:rsidRPr="00993338">
        <w:rPr>
          <w:rFonts w:eastAsia="Calibri"/>
        </w:rPr>
        <w:t>NM</w:t>
      </w:r>
      <w:r w:rsidR="00EF7EF1" w:rsidRPr="00993338">
        <w:t xml:space="preserve"> </w:t>
      </w:r>
      <w:r w:rsidR="005D25E0" w:rsidRPr="00993338">
        <w:t xml:space="preserve">ahead of, </w:t>
      </w:r>
      <w:r w:rsidR="002B54D7" w:rsidRPr="00993338">
        <w:t>and</w:t>
      </w:r>
      <w:r w:rsidR="005D25E0" w:rsidRPr="00993338">
        <w:t xml:space="preserve"> to either side of, the aircraft</w:t>
      </w:r>
      <w:r w:rsidRPr="00993338">
        <w:rPr>
          <w:rFonts w:eastAsia="Calibri"/>
        </w:rPr>
        <w:t xml:space="preserve"> </w:t>
      </w:r>
      <w:r w:rsidRPr="00993338">
        <w:rPr>
          <w:lang w:eastAsia="en-AU"/>
        </w:rPr>
        <w:t>at that point; or</w:t>
      </w:r>
    </w:p>
    <w:p w14:paraId="19EA5DB8" w14:textId="140A08A5" w:rsidR="004F10F5" w:rsidRPr="00993338" w:rsidRDefault="004F10F5" w:rsidP="005111C3">
      <w:pPr>
        <w:pStyle w:val="LDP1a"/>
        <w:rPr>
          <w:lang w:eastAsia="en-AU"/>
        </w:rPr>
      </w:pPr>
      <w:r w:rsidRPr="00993338">
        <w:rPr>
          <w:lang w:eastAsia="en-AU"/>
        </w:rPr>
        <w:t>(c)</w:t>
      </w:r>
      <w:r w:rsidRPr="00993338">
        <w:rPr>
          <w:lang w:eastAsia="en-AU"/>
        </w:rPr>
        <w:tab/>
        <w:t>for a VFR flight by day over a populous area — 1 000 ft above the highest feature or obstacle within a horizontal radius of 300</w:t>
      </w:r>
      <w:r w:rsidR="00EF7EF1" w:rsidRPr="00993338">
        <w:rPr>
          <w:lang w:eastAsia="en-AU"/>
        </w:rPr>
        <w:t xml:space="preserve"> metres </w:t>
      </w:r>
      <w:r w:rsidRPr="00993338">
        <w:rPr>
          <w:lang w:eastAsia="en-AU"/>
        </w:rPr>
        <w:t>of that point on the ground or water immediately below the rotorcraft; or</w:t>
      </w:r>
    </w:p>
    <w:p w14:paraId="079C3116" w14:textId="1265C784" w:rsidR="004F10F5" w:rsidRPr="00993338" w:rsidRDefault="004F10F5" w:rsidP="005111C3">
      <w:pPr>
        <w:pStyle w:val="LDP1a"/>
        <w:rPr>
          <w:lang w:eastAsia="en-AU"/>
        </w:rPr>
      </w:pPr>
      <w:r w:rsidRPr="00993338">
        <w:rPr>
          <w:lang w:eastAsia="en-AU"/>
        </w:rPr>
        <w:t>(</w:t>
      </w:r>
      <w:r w:rsidR="002B54D7" w:rsidRPr="00993338">
        <w:rPr>
          <w:lang w:eastAsia="en-AU"/>
        </w:rPr>
        <w:t>d</w:t>
      </w:r>
      <w:r w:rsidRPr="00993338">
        <w:rPr>
          <w:lang w:eastAsia="en-AU"/>
        </w:rPr>
        <w:t>)</w:t>
      </w:r>
      <w:r w:rsidRPr="00993338">
        <w:rPr>
          <w:lang w:eastAsia="en-AU"/>
        </w:rPr>
        <w:tab/>
        <w:t>for a VFR flight by day other than over a populous area — 500 ft above the highest feature or obstacle within a horizontal radius of 300</w:t>
      </w:r>
      <w:r w:rsidR="00EF7EF1" w:rsidRPr="00993338">
        <w:rPr>
          <w:lang w:eastAsia="en-AU"/>
        </w:rPr>
        <w:t xml:space="preserve"> metres </w:t>
      </w:r>
      <w:r w:rsidRPr="00993338">
        <w:rPr>
          <w:lang w:eastAsia="en-AU"/>
        </w:rPr>
        <w:t>of that point on the ground or water immediately below the rotorcraft.</w:t>
      </w:r>
    </w:p>
    <w:p w14:paraId="55A5A3A0" w14:textId="09A29105" w:rsidR="00663624" w:rsidRPr="00993338" w:rsidRDefault="00C56F09" w:rsidP="00204735">
      <w:pPr>
        <w:pStyle w:val="LDdefinition"/>
        <w:rPr>
          <w:bCs/>
          <w:iCs/>
        </w:rPr>
      </w:pPr>
      <w:r w:rsidRPr="00993338">
        <w:rPr>
          <w:b/>
          <w:i/>
        </w:rPr>
        <w:t>minimum height</w:t>
      </w:r>
      <w:r w:rsidR="006E1E6B" w:rsidRPr="00993338">
        <w:rPr>
          <w:bCs/>
          <w:iCs/>
        </w:rPr>
        <w:t xml:space="preserve"> means</w:t>
      </w:r>
      <w:r w:rsidR="00663624" w:rsidRPr="00993338">
        <w:rPr>
          <w:bCs/>
          <w:iCs/>
        </w:rPr>
        <w:t xml:space="preserve"> the</w:t>
      </w:r>
      <w:r w:rsidR="009A306C" w:rsidRPr="00993338">
        <w:rPr>
          <w:bCs/>
          <w:iCs/>
        </w:rPr>
        <w:t xml:space="preserve"> applicable height under the </w:t>
      </w:r>
      <w:r w:rsidR="00021AA2" w:rsidRPr="00993338">
        <w:rPr>
          <w:bCs/>
          <w:iCs/>
        </w:rPr>
        <w:t>following</w:t>
      </w:r>
      <w:r w:rsidR="009A306C" w:rsidRPr="00993338">
        <w:rPr>
          <w:bCs/>
          <w:iCs/>
        </w:rPr>
        <w:t xml:space="preserve"> </w:t>
      </w:r>
      <w:r w:rsidR="005C5552" w:rsidRPr="00993338">
        <w:rPr>
          <w:bCs/>
          <w:iCs/>
        </w:rPr>
        <w:t>regulations</w:t>
      </w:r>
      <w:r w:rsidR="009A306C" w:rsidRPr="00993338">
        <w:rPr>
          <w:bCs/>
          <w:iCs/>
        </w:rPr>
        <w:t>:</w:t>
      </w:r>
    </w:p>
    <w:p w14:paraId="688F38EC" w14:textId="51C70C08" w:rsidR="00663624" w:rsidRPr="00993338" w:rsidRDefault="00631315" w:rsidP="00631315">
      <w:pPr>
        <w:pStyle w:val="LDP1a"/>
      </w:pPr>
      <w:r w:rsidRPr="00993338">
        <w:t>(a)</w:t>
      </w:r>
      <w:r w:rsidRPr="00993338">
        <w:tab/>
      </w:r>
      <w:r w:rsidR="00663624" w:rsidRPr="00993338">
        <w:t>for a</w:t>
      </w:r>
      <w:r w:rsidR="00021AA2" w:rsidRPr="00993338">
        <w:t xml:space="preserve"> flight over a populous area or </w:t>
      </w:r>
      <w:r w:rsidR="005C5552" w:rsidRPr="00993338">
        <w:t xml:space="preserve">a </w:t>
      </w:r>
      <w:r w:rsidR="00021AA2" w:rsidRPr="00993338">
        <w:t>public gathering </w:t>
      </w:r>
      <w:r w:rsidR="00663624" w:rsidRPr="00993338">
        <w:t xml:space="preserve">— </w:t>
      </w:r>
      <w:r w:rsidR="009A306C" w:rsidRPr="00993338">
        <w:t>regulation</w:t>
      </w:r>
      <w:r w:rsidR="00663624" w:rsidRPr="00993338">
        <w:t xml:space="preserve"> 91.265;</w:t>
      </w:r>
    </w:p>
    <w:p w14:paraId="6D0CB381" w14:textId="23B69A2E" w:rsidR="00663624" w:rsidRPr="00993338" w:rsidRDefault="00631315" w:rsidP="00631315">
      <w:pPr>
        <w:pStyle w:val="LDP1a"/>
      </w:pPr>
      <w:r w:rsidRPr="00993338">
        <w:t>(b)</w:t>
      </w:r>
      <w:r w:rsidRPr="00993338">
        <w:tab/>
      </w:r>
      <w:r w:rsidR="00663624" w:rsidRPr="00993338">
        <w:t>for</w:t>
      </w:r>
      <w:r w:rsidR="00021AA2" w:rsidRPr="00993338">
        <w:t xml:space="preserve"> a flight over other than a populous area or </w:t>
      </w:r>
      <w:r w:rsidR="005C5552" w:rsidRPr="00993338">
        <w:t xml:space="preserve">a </w:t>
      </w:r>
      <w:r w:rsidR="00021AA2" w:rsidRPr="00993338">
        <w:t>public gathering </w:t>
      </w:r>
      <w:r w:rsidR="00663624" w:rsidRPr="00993338">
        <w:t xml:space="preserve">— </w:t>
      </w:r>
      <w:r w:rsidR="009A306C" w:rsidRPr="00993338">
        <w:t>regulation 91.267;</w:t>
      </w:r>
    </w:p>
    <w:p w14:paraId="6F65BCFA" w14:textId="28B12299" w:rsidR="009A306C" w:rsidRPr="00993338" w:rsidRDefault="00631315" w:rsidP="00631315">
      <w:pPr>
        <w:pStyle w:val="LDP1a"/>
      </w:pPr>
      <w:r w:rsidRPr="00993338">
        <w:t>(c)</w:t>
      </w:r>
      <w:r w:rsidRPr="00993338">
        <w:tab/>
      </w:r>
      <w:r w:rsidR="009A306C" w:rsidRPr="00993338">
        <w:t>for</w:t>
      </w:r>
      <w:r w:rsidR="00021AA2" w:rsidRPr="00993338">
        <w:t xml:space="preserve"> a VFR flight at night </w:t>
      </w:r>
      <w:r w:rsidR="009A306C" w:rsidRPr="00993338">
        <w:t>— regulation 91.277;</w:t>
      </w:r>
    </w:p>
    <w:p w14:paraId="245A5D6D" w14:textId="004228E1" w:rsidR="00C56F09" w:rsidRPr="00993338" w:rsidRDefault="00631315" w:rsidP="00631315">
      <w:pPr>
        <w:pStyle w:val="LDP1a"/>
        <w:rPr>
          <w:bCs/>
          <w:iCs/>
        </w:rPr>
      </w:pPr>
      <w:r w:rsidRPr="00993338">
        <w:t>(d)</w:t>
      </w:r>
      <w:r w:rsidRPr="00993338">
        <w:tab/>
      </w:r>
      <w:r w:rsidR="009A306C" w:rsidRPr="00993338">
        <w:t>f</w:t>
      </w:r>
      <w:r w:rsidR="00663624" w:rsidRPr="00993338">
        <w:t>or</w:t>
      </w:r>
      <w:r w:rsidR="00021AA2" w:rsidRPr="00993338">
        <w:t xml:space="preserve"> an IFR flight </w:t>
      </w:r>
      <w:r w:rsidR="009A306C" w:rsidRPr="00993338">
        <w:t xml:space="preserve">— regulation </w:t>
      </w:r>
      <w:r w:rsidR="00663624" w:rsidRPr="00993338">
        <w:t>91.</w:t>
      </w:r>
      <w:r w:rsidR="009A306C" w:rsidRPr="00993338">
        <w:t>305</w:t>
      </w:r>
      <w:r w:rsidR="00021AA2" w:rsidRPr="00993338">
        <w:t>.</w:t>
      </w:r>
    </w:p>
    <w:p w14:paraId="04190EBF" w14:textId="1DB0D7FA" w:rsidR="00024025" w:rsidRPr="00993338" w:rsidRDefault="0027563C" w:rsidP="00204735">
      <w:pPr>
        <w:pStyle w:val="LDdefinition"/>
      </w:pPr>
      <w:r w:rsidRPr="00993338">
        <w:rPr>
          <w:b/>
          <w:i/>
        </w:rPr>
        <w:t>MOS</w:t>
      </w:r>
      <w:r w:rsidRPr="00993338">
        <w:t xml:space="preserve"> means Manual of Standards.</w:t>
      </w:r>
    </w:p>
    <w:p w14:paraId="7FDE11C1" w14:textId="263DB525" w:rsidR="00102C0A" w:rsidRPr="00993338" w:rsidRDefault="00102C0A" w:rsidP="00204735">
      <w:pPr>
        <w:pStyle w:val="LDdefinition"/>
      </w:pPr>
      <w:r w:rsidRPr="00993338">
        <w:rPr>
          <w:b/>
          <w:i/>
        </w:rPr>
        <w:t>MTOW</w:t>
      </w:r>
      <w:r w:rsidRPr="00993338">
        <w:t xml:space="preserve"> means maximum take-off weight.</w:t>
      </w:r>
    </w:p>
    <w:p w14:paraId="5057791F" w14:textId="47CAB884" w:rsidR="008E449D" w:rsidRPr="00993338" w:rsidRDefault="00024025" w:rsidP="00AB1690">
      <w:pPr>
        <w:pStyle w:val="LDdefinition"/>
      </w:pPr>
      <w:r w:rsidRPr="00993338">
        <w:rPr>
          <w:b/>
          <w:i/>
        </w:rPr>
        <w:t>MTO</w:t>
      </w:r>
      <w:r w:rsidR="008E449D" w:rsidRPr="00993338">
        <w:rPr>
          <w:b/>
          <w:i/>
        </w:rPr>
        <w:t>W</w:t>
      </w:r>
      <w:r w:rsidRPr="00993338">
        <w:rPr>
          <w:b/>
          <w:i/>
        </w:rPr>
        <w:t xml:space="preserve"> HOGE</w:t>
      </w:r>
      <w:r w:rsidRPr="00993338">
        <w:t xml:space="preserve"> </w:t>
      </w:r>
      <w:r w:rsidR="00EA2640" w:rsidRPr="00993338">
        <w:t xml:space="preserve">means </w:t>
      </w:r>
      <w:r w:rsidR="00FB79F5" w:rsidRPr="00993338">
        <w:t xml:space="preserve">maximum take-off </w:t>
      </w:r>
      <w:r w:rsidR="008E449D" w:rsidRPr="00993338">
        <w:t>weight</w:t>
      </w:r>
      <w:r w:rsidR="00FB79F5" w:rsidRPr="00993338">
        <w:t xml:space="preserve"> hover out of ground effect</w:t>
      </w:r>
      <w:r w:rsidR="00F85A9E" w:rsidRPr="00993338">
        <w:t>.</w:t>
      </w:r>
    </w:p>
    <w:p w14:paraId="04BB9328" w14:textId="2D39575E" w:rsidR="00882A46" w:rsidRPr="00993338" w:rsidRDefault="00882A46" w:rsidP="009D7B39">
      <w:pPr>
        <w:pStyle w:val="LDdefinition"/>
      </w:pPr>
      <w:r w:rsidRPr="00993338">
        <w:rPr>
          <w:b/>
          <w:i/>
        </w:rPr>
        <w:t>navigation system</w:t>
      </w:r>
      <w:r w:rsidRPr="00993338">
        <w:t xml:space="preserve"> </w:t>
      </w:r>
      <w:r w:rsidR="009D7B39" w:rsidRPr="00993338">
        <w:t>has the same meaning as in the CASR Dictionary.</w:t>
      </w:r>
    </w:p>
    <w:p w14:paraId="3B140F4E" w14:textId="348382D7" w:rsidR="004F10F5" w:rsidRPr="00993338" w:rsidRDefault="004F10F5" w:rsidP="00204735">
      <w:pPr>
        <w:pStyle w:val="LDdefinition"/>
      </w:pPr>
      <w:r w:rsidRPr="00993338">
        <w:rPr>
          <w:b/>
          <w:i/>
        </w:rPr>
        <w:t>NM</w:t>
      </w:r>
      <w:r w:rsidRPr="00993338">
        <w:t xml:space="preserve"> means nautical miles.</w:t>
      </w:r>
    </w:p>
    <w:p w14:paraId="46CE7BE5" w14:textId="6FB66ADC" w:rsidR="000B7D6A" w:rsidRPr="00993338" w:rsidRDefault="000B7D6A" w:rsidP="00204735">
      <w:pPr>
        <w:pStyle w:val="LDdefinition"/>
      </w:pPr>
      <w:r w:rsidRPr="00993338">
        <w:rPr>
          <w:b/>
          <w:i/>
        </w:rPr>
        <w:t>NVIS</w:t>
      </w:r>
      <w:r w:rsidRPr="00993338">
        <w:t xml:space="preserve"> means night vision imaging system.</w:t>
      </w:r>
    </w:p>
    <w:p w14:paraId="442E6E5C" w14:textId="7D1B5B6D" w:rsidR="00714B94" w:rsidRPr="00993338" w:rsidRDefault="00714B94" w:rsidP="00204735">
      <w:pPr>
        <w:pStyle w:val="LDdefinition"/>
      </w:pPr>
      <w:r w:rsidRPr="00993338">
        <w:rPr>
          <w:b/>
          <w:bCs/>
          <w:i/>
          <w:iCs/>
        </w:rPr>
        <w:t>NVIS operation</w:t>
      </w:r>
      <w:r w:rsidRPr="00993338">
        <w:t xml:space="preserve"> has the same meaning as in CAO 82.6.</w:t>
      </w:r>
    </w:p>
    <w:p w14:paraId="7A73CDAA" w14:textId="1355D346" w:rsidR="003D6465" w:rsidRPr="00993338" w:rsidRDefault="003D6465" w:rsidP="00204735">
      <w:pPr>
        <w:pStyle w:val="LDdefinition"/>
      </w:pPr>
      <w:r w:rsidRPr="00993338">
        <w:rPr>
          <w:b/>
          <w:i/>
          <w:lang w:eastAsia="en-AU"/>
        </w:rPr>
        <w:t>NVIS qualified crew</w:t>
      </w:r>
      <w:r w:rsidRPr="00993338">
        <w:rPr>
          <w:lang w:eastAsia="en-AU"/>
        </w:rPr>
        <w:t xml:space="preserve"> means a </w:t>
      </w:r>
      <w:r w:rsidRPr="00993338">
        <w:t xml:space="preserve">crew that is qualified for NVIS operations in accordance with Part 61 of </w:t>
      </w:r>
      <w:r w:rsidR="00210B70" w:rsidRPr="00993338">
        <w:t>CASR</w:t>
      </w:r>
      <w:r w:rsidRPr="00993338">
        <w:t>, and CAO 82.6, as applicable.</w:t>
      </w:r>
    </w:p>
    <w:p w14:paraId="4C6C2BB2" w14:textId="256624CC" w:rsidR="00CB604A" w:rsidRPr="00993338" w:rsidRDefault="00CB604A" w:rsidP="00204735">
      <w:pPr>
        <w:pStyle w:val="LDdefinition"/>
        <w:rPr>
          <w:bCs/>
          <w:iCs/>
        </w:rPr>
      </w:pPr>
      <w:r w:rsidRPr="00993338">
        <w:rPr>
          <w:b/>
          <w:i/>
        </w:rPr>
        <w:t>OEI</w:t>
      </w:r>
      <w:r w:rsidRPr="00993338">
        <w:rPr>
          <w:bCs/>
          <w:iCs/>
        </w:rPr>
        <w:t>, for a rotorcraft, means one engine inoperative.</w:t>
      </w:r>
    </w:p>
    <w:p w14:paraId="48AB0BE5" w14:textId="3BEF1EC0" w:rsidR="002B7786" w:rsidRPr="00993338" w:rsidRDefault="002B7786" w:rsidP="00E04864">
      <w:pPr>
        <w:pStyle w:val="LDdefinition"/>
        <w:keepNext/>
        <w:rPr>
          <w:bCs/>
          <w:iCs/>
        </w:rPr>
      </w:pPr>
      <w:r w:rsidRPr="00993338">
        <w:rPr>
          <w:b/>
          <w:i/>
        </w:rPr>
        <w:lastRenderedPageBreak/>
        <w:t xml:space="preserve">OEI </w:t>
      </w:r>
      <w:bookmarkStart w:id="23" w:name="_Hlk45355497"/>
      <w:r w:rsidRPr="00993338">
        <w:rPr>
          <w:b/>
          <w:i/>
        </w:rPr>
        <w:t>accountability</w:t>
      </w:r>
      <w:r w:rsidRPr="00993338">
        <w:rPr>
          <w:bCs/>
          <w:iCs/>
        </w:rPr>
        <w:t>, for the flight of a multi-engine rotorcraft, means:</w:t>
      </w:r>
    </w:p>
    <w:p w14:paraId="64F41E31" w14:textId="13B89BA4" w:rsidR="002B7786" w:rsidRPr="00993338" w:rsidRDefault="002B7786" w:rsidP="00631315">
      <w:pPr>
        <w:pStyle w:val="LDP1a"/>
      </w:pPr>
      <w:r w:rsidRPr="00993338">
        <w:t>(a)</w:t>
      </w:r>
      <w:r w:rsidRPr="00993338">
        <w:tab/>
        <w:t xml:space="preserve">operating in accordance with a performance class of PC2WE or higher performance class as </w:t>
      </w:r>
      <w:r w:rsidR="00346DF5" w:rsidRPr="00993338">
        <w:t xml:space="preserve">described </w:t>
      </w:r>
      <w:r w:rsidR="00DB5CD3" w:rsidRPr="00993338">
        <w:t>in</w:t>
      </w:r>
      <w:r w:rsidRPr="00993338">
        <w:t xml:space="preserve"> the </w:t>
      </w:r>
      <w:proofErr w:type="spellStart"/>
      <w:r w:rsidRPr="00993338">
        <w:t>Part</w:t>
      </w:r>
      <w:proofErr w:type="spellEnd"/>
      <w:r w:rsidRPr="00993338">
        <w:t xml:space="preserve"> 133 MOS; or</w:t>
      </w:r>
    </w:p>
    <w:p w14:paraId="443F2844" w14:textId="5A9E7143" w:rsidR="00324EBF" w:rsidRPr="00993338" w:rsidRDefault="002B7786" w:rsidP="00631315">
      <w:pPr>
        <w:pStyle w:val="LDP1a"/>
      </w:pPr>
      <w:r w:rsidRPr="00993338">
        <w:t>(b)</w:t>
      </w:r>
      <w:r w:rsidRPr="00993338">
        <w:tab/>
      </w:r>
      <w:r w:rsidR="00324EBF" w:rsidRPr="00993338">
        <w:t xml:space="preserve">during the take-off, take-off </w:t>
      </w:r>
      <w:r w:rsidR="00801C9A" w:rsidRPr="00993338">
        <w:t>and</w:t>
      </w:r>
      <w:r w:rsidR="00346DF5" w:rsidRPr="00993338">
        <w:t xml:space="preserve"> </w:t>
      </w:r>
      <w:r w:rsidR="00324EBF" w:rsidRPr="00993338">
        <w:t xml:space="preserve">initial climb, </w:t>
      </w:r>
      <w:proofErr w:type="spellStart"/>
      <w:r w:rsidR="009B69EF" w:rsidRPr="00993338">
        <w:t>en</w:t>
      </w:r>
      <w:proofErr w:type="spellEnd"/>
      <w:r w:rsidR="009B69EF" w:rsidRPr="00993338">
        <w:t xml:space="preserve"> route, </w:t>
      </w:r>
      <w:r w:rsidR="00324EBF" w:rsidRPr="00993338">
        <w:t xml:space="preserve">and approach and landing and baulked landing, </w:t>
      </w:r>
      <w:r w:rsidR="00F474E6" w:rsidRPr="00993338">
        <w:t>phases</w:t>
      </w:r>
      <w:r w:rsidR="00324EBF" w:rsidRPr="00993338">
        <w:t xml:space="preserve"> of a flight</w:t>
      </w:r>
      <w:r w:rsidR="009B69EF" w:rsidRPr="00993338">
        <w:t>,</w:t>
      </w:r>
      <w:r w:rsidR="004C30EB" w:rsidRPr="00993338">
        <w:t xml:space="preserve"> as applicable,</w:t>
      </w:r>
      <w:r w:rsidR="003139EF" w:rsidRPr="00993338">
        <w:t xml:space="preserve"> doing all of the following:</w:t>
      </w:r>
    </w:p>
    <w:p w14:paraId="7AFF6267" w14:textId="05432D3C" w:rsidR="00324EBF" w:rsidRPr="00993338" w:rsidRDefault="003139EF" w:rsidP="00FF3B75">
      <w:pPr>
        <w:pStyle w:val="LDP2i"/>
        <w:ind w:left="1559" w:hanging="1105"/>
      </w:pPr>
      <w:r w:rsidRPr="00993338">
        <w:tab/>
        <w:t>(</w:t>
      </w:r>
      <w:proofErr w:type="spellStart"/>
      <w:r w:rsidRPr="00993338">
        <w:t>i</w:t>
      </w:r>
      <w:proofErr w:type="spellEnd"/>
      <w:r w:rsidRPr="00993338">
        <w:t>)</w:t>
      </w:r>
      <w:r w:rsidRPr="00993338">
        <w:tab/>
        <w:t xml:space="preserve">operating </w:t>
      </w:r>
      <w:r w:rsidR="002B7786" w:rsidRPr="00993338">
        <w:t>in accordance with the requirements of the rotorcraft</w:t>
      </w:r>
      <w:r w:rsidR="00324EBF" w:rsidRPr="00993338">
        <w:t>’</w:t>
      </w:r>
      <w:r w:rsidR="002B7786" w:rsidRPr="00993338">
        <w:t xml:space="preserve">s AFM </w:t>
      </w:r>
      <w:r w:rsidR="00643FF3" w:rsidRPr="00993338">
        <w:t>C</w:t>
      </w:r>
      <w:r w:rsidR="002B7786" w:rsidRPr="00993338">
        <w:t>ategory A performance supplement</w:t>
      </w:r>
      <w:r w:rsidR="00324EBF" w:rsidRPr="00993338">
        <w:t>;</w:t>
      </w:r>
    </w:p>
    <w:p w14:paraId="5215BB4C" w14:textId="789E9BB9" w:rsidR="003139EF" w:rsidRPr="00993338" w:rsidRDefault="003139EF" w:rsidP="00FF3B75">
      <w:pPr>
        <w:pStyle w:val="LDP2i"/>
        <w:ind w:left="1559" w:hanging="1105"/>
      </w:pPr>
      <w:r w:rsidRPr="00993338">
        <w:tab/>
        <w:t>(ii)</w:t>
      </w:r>
      <w:r w:rsidRPr="00993338">
        <w:tab/>
      </w:r>
      <w:r w:rsidR="002B7786" w:rsidRPr="00993338">
        <w:t>remaining clear of obstacles</w:t>
      </w:r>
      <w:r w:rsidRPr="00993338">
        <w:t>;</w:t>
      </w:r>
    </w:p>
    <w:p w14:paraId="04371B04" w14:textId="242FA398" w:rsidR="002B7786" w:rsidRPr="00993338" w:rsidRDefault="003139EF" w:rsidP="00FF3B75">
      <w:pPr>
        <w:pStyle w:val="LDP2i"/>
        <w:ind w:left="1559" w:hanging="1105"/>
      </w:pPr>
      <w:r w:rsidRPr="00993338">
        <w:tab/>
        <w:t>(iii)</w:t>
      </w:r>
      <w:r w:rsidRPr="00993338">
        <w:tab/>
        <w:t>using</w:t>
      </w:r>
      <w:r w:rsidR="002B7786" w:rsidRPr="00993338">
        <w:t xml:space="preserve"> </w:t>
      </w:r>
      <w:proofErr w:type="spellStart"/>
      <w:r w:rsidR="002B7786" w:rsidRPr="00993338">
        <w:t>en</w:t>
      </w:r>
      <w:proofErr w:type="spellEnd"/>
      <w:r w:rsidR="00631315" w:rsidRPr="00993338">
        <w:t xml:space="preserve"> </w:t>
      </w:r>
      <w:r w:rsidR="002B7786" w:rsidRPr="00993338">
        <w:t xml:space="preserve">route performance to fly to </w:t>
      </w:r>
      <w:r w:rsidR="00324EBF" w:rsidRPr="00993338">
        <w:t xml:space="preserve">a </w:t>
      </w:r>
      <w:r w:rsidR="002B7786" w:rsidRPr="00993338">
        <w:t>suitable OEI landing area at or above the minimum height for the flight: or</w:t>
      </w:r>
    </w:p>
    <w:bookmarkEnd w:id="23"/>
    <w:p w14:paraId="71842B23" w14:textId="77777777" w:rsidR="00CB604A" w:rsidRPr="00993338" w:rsidRDefault="002B7786" w:rsidP="00631315">
      <w:pPr>
        <w:pStyle w:val="LDP1a"/>
      </w:pPr>
      <w:r w:rsidRPr="00993338">
        <w:t>(c)</w:t>
      </w:r>
      <w:r w:rsidRPr="00993338">
        <w:tab/>
      </w:r>
      <w:r w:rsidR="003139EF" w:rsidRPr="00993338">
        <w:t>o</w:t>
      </w:r>
      <w:r w:rsidRPr="00993338">
        <w:t xml:space="preserve">perating OEI </w:t>
      </w:r>
      <w:bookmarkStart w:id="24" w:name="_Hlk45355643"/>
      <w:r w:rsidRPr="00993338">
        <w:t>with the capability to</w:t>
      </w:r>
      <w:r w:rsidR="00CB604A" w:rsidRPr="00993338">
        <w:t xml:space="preserve"> do all of the following:</w:t>
      </w:r>
    </w:p>
    <w:p w14:paraId="5C8EB050" w14:textId="35380242" w:rsidR="00CB604A" w:rsidRPr="00993338" w:rsidRDefault="00CB604A" w:rsidP="00FF3B75">
      <w:pPr>
        <w:pStyle w:val="LDP2i"/>
        <w:ind w:left="1559" w:hanging="1105"/>
      </w:pPr>
      <w:r w:rsidRPr="00993338">
        <w:tab/>
        <w:t>(</w:t>
      </w:r>
      <w:proofErr w:type="spellStart"/>
      <w:r w:rsidRPr="00993338">
        <w:t>i</w:t>
      </w:r>
      <w:proofErr w:type="spellEnd"/>
      <w:r w:rsidRPr="00993338">
        <w:t>)</w:t>
      </w:r>
      <w:r w:rsidRPr="00993338">
        <w:tab/>
      </w:r>
      <w:r w:rsidR="002B7786" w:rsidRPr="00993338">
        <w:t>remain clear of obstacles</w:t>
      </w:r>
      <w:r w:rsidRPr="00993338">
        <w:t>;</w:t>
      </w:r>
      <w:r w:rsidR="002B7786" w:rsidRPr="00993338">
        <w:t xml:space="preserve"> and</w:t>
      </w:r>
    </w:p>
    <w:p w14:paraId="1973F117" w14:textId="4B5E548D" w:rsidR="00CB604A" w:rsidRPr="00993338" w:rsidRDefault="00CB604A" w:rsidP="00FF3B75">
      <w:pPr>
        <w:pStyle w:val="LDP2i"/>
        <w:ind w:left="1559" w:hanging="1105"/>
      </w:pPr>
      <w:r w:rsidRPr="00993338">
        <w:tab/>
        <w:t>(ii)</w:t>
      </w:r>
      <w:r w:rsidRPr="00993338">
        <w:tab/>
      </w:r>
      <w:r w:rsidR="002B7786" w:rsidRPr="00993338">
        <w:t>reach a suitable forced landing area</w:t>
      </w:r>
      <w:r w:rsidRPr="00993338">
        <w:t>;</w:t>
      </w:r>
      <w:r w:rsidR="002B7786" w:rsidRPr="00993338">
        <w:t xml:space="preserve"> </w:t>
      </w:r>
      <w:bookmarkEnd w:id="24"/>
      <w:r w:rsidR="002B7786" w:rsidRPr="00993338">
        <w:t>and</w:t>
      </w:r>
    </w:p>
    <w:p w14:paraId="51141A6E" w14:textId="14C573E2" w:rsidR="002B7786" w:rsidRPr="00993338" w:rsidRDefault="00CB604A" w:rsidP="00FF3B75">
      <w:pPr>
        <w:pStyle w:val="LDP2i"/>
        <w:ind w:left="1559" w:hanging="1105"/>
      </w:pPr>
      <w:r w:rsidRPr="00993338">
        <w:tab/>
        <w:t>(iii)</w:t>
      </w:r>
      <w:r w:rsidRPr="00993338">
        <w:tab/>
      </w:r>
      <w:r w:rsidR="002B7786" w:rsidRPr="00993338">
        <w:t xml:space="preserve">conduct a landing using the power available </w:t>
      </w:r>
      <w:r w:rsidRPr="00993338">
        <w:t xml:space="preserve">in the </w:t>
      </w:r>
      <w:r w:rsidR="002B7786" w:rsidRPr="00993338">
        <w:t>remaining engine within its operating limits.</w:t>
      </w:r>
    </w:p>
    <w:p w14:paraId="0B46CDB9" w14:textId="2D229DF6" w:rsidR="002B7786" w:rsidRPr="00993338" w:rsidRDefault="002B7786" w:rsidP="002B7786">
      <w:pPr>
        <w:pStyle w:val="LDdefinition"/>
        <w:rPr>
          <w:bCs/>
          <w:iCs/>
        </w:rPr>
      </w:pPr>
      <w:r w:rsidRPr="00993338">
        <w:rPr>
          <w:b/>
          <w:i/>
        </w:rPr>
        <w:t>OEI accountability</w:t>
      </w:r>
      <w:r w:rsidR="00CB604A" w:rsidRPr="00993338">
        <w:rPr>
          <w:bCs/>
          <w:iCs/>
        </w:rPr>
        <w:t>,</w:t>
      </w:r>
      <w:r w:rsidRPr="00993338">
        <w:rPr>
          <w:bCs/>
          <w:iCs/>
        </w:rPr>
        <w:t xml:space="preserve"> for the flight of a single-engine rotorcraft</w:t>
      </w:r>
      <w:r w:rsidR="00CB604A" w:rsidRPr="00993338">
        <w:rPr>
          <w:bCs/>
          <w:iCs/>
        </w:rPr>
        <w:t>, means:</w:t>
      </w:r>
    </w:p>
    <w:p w14:paraId="364EEAEE" w14:textId="603A69BB" w:rsidR="002B7786" w:rsidRPr="00993338" w:rsidRDefault="002B7786" w:rsidP="00631315">
      <w:pPr>
        <w:pStyle w:val="LDP1a"/>
      </w:pPr>
      <w:r w:rsidRPr="00993338">
        <w:t>(a)</w:t>
      </w:r>
      <w:r w:rsidRPr="00993338">
        <w:tab/>
      </w:r>
      <w:r w:rsidR="00346DF5" w:rsidRPr="00993338">
        <w:t>o</w:t>
      </w:r>
      <w:r w:rsidRPr="00993338">
        <w:t xml:space="preserve">perating in accordance with a performance class of PC3 as </w:t>
      </w:r>
      <w:r w:rsidR="00100981" w:rsidRPr="00993338">
        <w:t>defined</w:t>
      </w:r>
      <w:r w:rsidRPr="00993338">
        <w:t xml:space="preserve"> by the Part 133 MOS; or</w:t>
      </w:r>
    </w:p>
    <w:p w14:paraId="2CCFCAF1" w14:textId="7DEFD301" w:rsidR="00346DF5" w:rsidRPr="00993338" w:rsidRDefault="002B7786" w:rsidP="00631315">
      <w:pPr>
        <w:pStyle w:val="LDP1a"/>
      </w:pPr>
      <w:r w:rsidRPr="00993338">
        <w:t>(b)</w:t>
      </w:r>
      <w:r w:rsidRPr="00993338">
        <w:tab/>
      </w:r>
      <w:r w:rsidR="00346DF5" w:rsidRPr="00993338">
        <w:t>o</w:t>
      </w:r>
      <w:r w:rsidRPr="00993338">
        <w:t>perating by day in VMC</w:t>
      </w:r>
      <w:r w:rsidR="00346DF5" w:rsidRPr="00993338">
        <w:t xml:space="preserve"> </w:t>
      </w:r>
      <w:r w:rsidRPr="00993338">
        <w:t>in accordance with the requirements of the rotorcraft</w:t>
      </w:r>
      <w:r w:rsidR="00346DF5" w:rsidRPr="00993338">
        <w:t>’</w:t>
      </w:r>
      <w:r w:rsidRPr="00993338">
        <w:t>s AFM</w:t>
      </w:r>
      <w:r w:rsidR="00346DF5" w:rsidRPr="00993338">
        <w:t xml:space="preserve"> and with the capability to:</w:t>
      </w:r>
    </w:p>
    <w:p w14:paraId="3C76927D" w14:textId="3F0F3EC9" w:rsidR="00346DF5" w:rsidRPr="00993338" w:rsidRDefault="00346DF5" w:rsidP="00FF3B75">
      <w:pPr>
        <w:pStyle w:val="LDP2i"/>
        <w:ind w:left="1559" w:hanging="1105"/>
      </w:pPr>
      <w:r w:rsidRPr="00993338">
        <w:tab/>
        <w:t>(</w:t>
      </w:r>
      <w:proofErr w:type="spellStart"/>
      <w:r w:rsidRPr="00993338">
        <w:t>i</w:t>
      </w:r>
      <w:proofErr w:type="spellEnd"/>
      <w:r w:rsidRPr="00993338">
        <w:t>)</w:t>
      </w:r>
      <w:r w:rsidRPr="00993338">
        <w:tab/>
      </w:r>
      <w:r w:rsidR="002B7786" w:rsidRPr="00993338">
        <w:t>remain clear of obstacles</w:t>
      </w:r>
      <w:r w:rsidRPr="00993338">
        <w:t>;</w:t>
      </w:r>
      <w:r w:rsidR="002B7786" w:rsidRPr="00993338">
        <w:t xml:space="preserve"> and</w:t>
      </w:r>
    </w:p>
    <w:p w14:paraId="5797D3F8" w14:textId="0B458C12" w:rsidR="00346DF5" w:rsidRPr="00993338" w:rsidRDefault="00346DF5" w:rsidP="00FF3B75">
      <w:pPr>
        <w:pStyle w:val="LDP2i"/>
        <w:ind w:left="1559" w:hanging="1105"/>
      </w:pPr>
      <w:r w:rsidRPr="00993338">
        <w:tab/>
        <w:t>(ii)</w:t>
      </w:r>
      <w:r w:rsidRPr="00993338">
        <w:tab/>
      </w:r>
      <w:r w:rsidR="002B7786" w:rsidRPr="00993338">
        <w:t>reach a suitable forced landing area</w:t>
      </w:r>
      <w:r w:rsidRPr="00993338">
        <w:t>;</w:t>
      </w:r>
      <w:r w:rsidR="002B7786" w:rsidRPr="00993338">
        <w:t xml:space="preserve"> and</w:t>
      </w:r>
    </w:p>
    <w:p w14:paraId="0C977332" w14:textId="31B066E8" w:rsidR="002B7786" w:rsidRPr="00993338" w:rsidRDefault="00346DF5" w:rsidP="00FF3B75">
      <w:pPr>
        <w:pStyle w:val="LDP2i"/>
        <w:ind w:left="1559" w:hanging="1105"/>
      </w:pPr>
      <w:r w:rsidRPr="00993338">
        <w:tab/>
        <w:t>(iii)</w:t>
      </w:r>
      <w:r w:rsidRPr="00993338">
        <w:tab/>
      </w:r>
      <w:r w:rsidR="002B7786" w:rsidRPr="00993338">
        <w:t xml:space="preserve">conduct a forced landing into the area without causing a hazard to persons or property </w:t>
      </w:r>
      <w:r w:rsidRPr="00993338">
        <w:t xml:space="preserve">on the ground </w:t>
      </w:r>
      <w:r w:rsidR="002B7786" w:rsidRPr="00993338">
        <w:t>in the area</w:t>
      </w:r>
      <w:r w:rsidRPr="00993338">
        <w:t>; or</w:t>
      </w:r>
    </w:p>
    <w:p w14:paraId="1F96A5BE" w14:textId="37D3A9CF" w:rsidR="006A4AF1" w:rsidRPr="00993338" w:rsidRDefault="00B936FE" w:rsidP="00B936FE">
      <w:pPr>
        <w:pStyle w:val="LDP1a"/>
      </w:pPr>
      <w:r w:rsidRPr="00993338">
        <w:t>(c)</w:t>
      </w:r>
      <w:r w:rsidRPr="00993338">
        <w:tab/>
      </w:r>
      <w:r w:rsidR="00346DF5" w:rsidRPr="00993338">
        <w:t>o</w:t>
      </w:r>
      <w:r w:rsidR="002B7786" w:rsidRPr="00993338">
        <w:t xml:space="preserve">perating </w:t>
      </w:r>
      <w:r w:rsidR="00C56F09" w:rsidRPr="00993338">
        <w:t>at</w:t>
      </w:r>
      <w:r w:rsidR="002B7786" w:rsidRPr="00993338">
        <w:t xml:space="preserve"> night in VMC</w:t>
      </w:r>
      <w:r w:rsidR="003F3345" w:rsidRPr="00993338">
        <w:t xml:space="preserve"> using NVIS and able to comply</w:t>
      </w:r>
      <w:r w:rsidR="002A5B3E" w:rsidRPr="00993338">
        <w:t xml:space="preserve"> </w:t>
      </w:r>
      <w:r w:rsidR="00D44DDB" w:rsidRPr="00993338">
        <w:t xml:space="preserve">with </w:t>
      </w:r>
      <w:r w:rsidR="002A5B3E" w:rsidRPr="00993338">
        <w:t>the requirements</w:t>
      </w:r>
      <w:r w:rsidR="006A4AF1" w:rsidRPr="00993338">
        <w:t xml:space="preserve"> </w:t>
      </w:r>
      <w:r w:rsidR="002A5B3E" w:rsidRPr="00993338">
        <w:t>mentioned</w:t>
      </w:r>
      <w:r w:rsidR="006A4AF1" w:rsidRPr="00993338">
        <w:t xml:space="preserve"> in paragraph (b)</w:t>
      </w:r>
      <w:r w:rsidR="002A5B3E" w:rsidRPr="00993338">
        <w:t xml:space="preserve"> as if they applied</w:t>
      </w:r>
      <w:r w:rsidR="006A4AF1" w:rsidRPr="00993338">
        <w:t>.</w:t>
      </w:r>
    </w:p>
    <w:p w14:paraId="73550802" w14:textId="77777777" w:rsidR="00E04864" w:rsidRPr="00993338" w:rsidRDefault="00E04864" w:rsidP="00E04864">
      <w:pPr>
        <w:pStyle w:val="LDdefinition"/>
      </w:pPr>
      <w:r w:rsidRPr="00993338">
        <w:rPr>
          <w:b/>
          <w:i/>
        </w:rPr>
        <w:t>offshore facility</w:t>
      </w:r>
      <w:r w:rsidRPr="00993338">
        <w:t xml:space="preserve"> has the same meaning as in the </w:t>
      </w:r>
      <w:r w:rsidRPr="00993338">
        <w:rPr>
          <w:i/>
        </w:rPr>
        <w:t>Maritime Transport and Offshore Facilities Act 2003</w:t>
      </w:r>
      <w:r w:rsidRPr="00993338">
        <w:t>.</w:t>
      </w:r>
    </w:p>
    <w:p w14:paraId="202124F9" w14:textId="77777777" w:rsidR="00E04864" w:rsidRPr="00993338" w:rsidRDefault="00E04864" w:rsidP="00E04864">
      <w:pPr>
        <w:pStyle w:val="LDdefinition"/>
      </w:pPr>
      <w:r w:rsidRPr="00993338">
        <w:rPr>
          <w:b/>
          <w:i/>
        </w:rPr>
        <w:t>offshore surveillance operation</w:t>
      </w:r>
      <w:r w:rsidRPr="00993338">
        <w:t xml:space="preserve"> means a surveillance operation that is conducted over the sea.</w:t>
      </w:r>
    </w:p>
    <w:p w14:paraId="1AB2D0EA" w14:textId="402DA62A" w:rsidR="00CC1199" w:rsidRPr="00993338" w:rsidRDefault="00CC1199" w:rsidP="00204735">
      <w:pPr>
        <w:pStyle w:val="LDdefinition"/>
        <w:rPr>
          <w:bCs/>
          <w:iCs/>
        </w:rPr>
      </w:pPr>
      <w:r w:rsidRPr="00993338">
        <w:rPr>
          <w:b/>
          <w:i/>
        </w:rPr>
        <w:t>Part 91 MOS</w:t>
      </w:r>
      <w:r w:rsidR="005B42D1" w:rsidRPr="00993338">
        <w:rPr>
          <w:bCs/>
          <w:iCs/>
        </w:rPr>
        <w:t xml:space="preserve"> </w:t>
      </w:r>
      <w:r w:rsidR="00E04864" w:rsidRPr="00993338">
        <w:rPr>
          <w:bCs/>
          <w:iCs/>
        </w:rPr>
        <w:t>has the meaning given by Part 1 of the CASR Dictionary</w:t>
      </w:r>
      <w:r w:rsidRPr="00993338">
        <w:rPr>
          <w:bCs/>
          <w:iCs/>
        </w:rPr>
        <w:t>.</w:t>
      </w:r>
    </w:p>
    <w:p w14:paraId="1680EA30" w14:textId="36948435" w:rsidR="005B42D1" w:rsidRPr="00993338" w:rsidRDefault="00DB426D" w:rsidP="005B42D1">
      <w:pPr>
        <w:pStyle w:val="LDdefinition"/>
        <w:rPr>
          <w:bCs/>
          <w:iCs/>
        </w:rPr>
      </w:pPr>
      <w:r w:rsidRPr="00993338">
        <w:rPr>
          <w:b/>
          <w:bCs/>
          <w:i/>
          <w:iCs/>
        </w:rPr>
        <w:t>Part 121 MOS</w:t>
      </w:r>
      <w:r w:rsidRPr="00993338">
        <w:t xml:space="preserve"> </w:t>
      </w:r>
      <w:r w:rsidR="00E04864" w:rsidRPr="00993338">
        <w:rPr>
          <w:bCs/>
          <w:iCs/>
        </w:rPr>
        <w:t>has the meaning given by Part 1 of the CASR Dictionary</w:t>
      </w:r>
      <w:r w:rsidR="005B42D1" w:rsidRPr="00993338">
        <w:rPr>
          <w:bCs/>
          <w:iCs/>
        </w:rPr>
        <w:t>.</w:t>
      </w:r>
    </w:p>
    <w:p w14:paraId="6980D78F" w14:textId="3CEF0766" w:rsidR="002A5B3E" w:rsidRPr="00993338" w:rsidRDefault="002A5B3E" w:rsidP="00204735">
      <w:pPr>
        <w:pStyle w:val="LDdefinition"/>
      </w:pPr>
      <w:r w:rsidRPr="00993338">
        <w:rPr>
          <w:b/>
          <w:i/>
        </w:rPr>
        <w:t>Part 133 MOS</w:t>
      </w:r>
      <w:r w:rsidRPr="00993338">
        <w:t xml:space="preserve"> </w:t>
      </w:r>
      <w:r w:rsidR="00E04864" w:rsidRPr="00993338">
        <w:rPr>
          <w:bCs/>
          <w:iCs/>
        </w:rPr>
        <w:t>has the meaning given by Part 1 of the CASR Dictionary</w:t>
      </w:r>
      <w:r w:rsidR="005B42D1" w:rsidRPr="00993338">
        <w:rPr>
          <w:bCs/>
          <w:iCs/>
        </w:rPr>
        <w:t>.</w:t>
      </w:r>
    </w:p>
    <w:p w14:paraId="0C4926E5" w14:textId="21656662" w:rsidR="00967270" w:rsidRPr="00993338" w:rsidRDefault="00967270" w:rsidP="00967270">
      <w:pPr>
        <w:pStyle w:val="LDdefinition"/>
      </w:pPr>
      <w:r w:rsidRPr="00993338">
        <w:rPr>
          <w:b/>
          <w:i/>
        </w:rPr>
        <w:t>Part 142 operator</w:t>
      </w:r>
      <w:r w:rsidRPr="00993338">
        <w:t xml:space="preserve"> has the </w:t>
      </w:r>
      <w:r w:rsidR="00B30863" w:rsidRPr="00993338">
        <w:t xml:space="preserve">meaning </w:t>
      </w:r>
      <w:r w:rsidR="00B30863" w:rsidRPr="00993338">
        <w:rPr>
          <w:bCs/>
          <w:iCs/>
        </w:rPr>
        <w:t>given by Part 1 of the CASR Dictionary</w:t>
      </w:r>
      <w:r w:rsidRPr="00993338">
        <w:t>.</w:t>
      </w:r>
    </w:p>
    <w:p w14:paraId="322D04A2" w14:textId="705D617D" w:rsidR="0074314A" w:rsidRPr="00993338" w:rsidRDefault="00EE3DDD" w:rsidP="00204735">
      <w:pPr>
        <w:pStyle w:val="LDdefinition"/>
      </w:pPr>
      <w:r w:rsidRPr="00993338">
        <w:rPr>
          <w:b/>
          <w:i/>
        </w:rPr>
        <w:t>performance class</w:t>
      </w:r>
      <w:r w:rsidR="00643FF3" w:rsidRPr="00993338">
        <w:rPr>
          <w:bCs/>
          <w:iCs/>
        </w:rPr>
        <w:t xml:space="preserve">, or </w:t>
      </w:r>
      <w:r w:rsidR="00643FF3" w:rsidRPr="00993338">
        <w:rPr>
          <w:b/>
          <w:i/>
        </w:rPr>
        <w:t>PC</w:t>
      </w:r>
      <w:r w:rsidR="00643FF3" w:rsidRPr="00993338">
        <w:rPr>
          <w:bCs/>
          <w:iCs/>
        </w:rPr>
        <w:t>,</w:t>
      </w:r>
      <w:r w:rsidRPr="00993338">
        <w:t xml:space="preserve"> </w:t>
      </w:r>
      <w:r w:rsidR="00553136" w:rsidRPr="00993338">
        <w:t>means</w:t>
      </w:r>
      <w:r w:rsidRPr="00993338">
        <w:t xml:space="preserve"> a class of performance capability of a rotorcraft</w:t>
      </w:r>
      <w:r w:rsidR="0074314A" w:rsidRPr="00993338">
        <w:t xml:space="preserve"> and has the same meaning as in the </w:t>
      </w:r>
      <w:proofErr w:type="spellStart"/>
      <w:r w:rsidR="0074314A" w:rsidRPr="00993338">
        <w:t>Part</w:t>
      </w:r>
      <w:proofErr w:type="spellEnd"/>
      <w:r w:rsidR="0074314A" w:rsidRPr="00993338">
        <w:t xml:space="preserve"> 133 MOS.</w:t>
      </w:r>
    </w:p>
    <w:p w14:paraId="41BD1142" w14:textId="77777777" w:rsidR="00967270" w:rsidRPr="00993338" w:rsidRDefault="00967270" w:rsidP="00967270">
      <w:pPr>
        <w:pStyle w:val="LDdefinition"/>
        <w:rPr>
          <w:bCs/>
          <w:iCs/>
        </w:rPr>
      </w:pPr>
      <w:r w:rsidRPr="00993338">
        <w:rPr>
          <w:b/>
          <w:i/>
        </w:rPr>
        <w:t>positioning flight</w:t>
      </w:r>
      <w:r w:rsidRPr="00993338">
        <w:rPr>
          <w:bCs/>
          <w:iCs/>
        </w:rPr>
        <w:t xml:space="preserve"> means:</w:t>
      </w:r>
    </w:p>
    <w:p w14:paraId="0D4BDEE8" w14:textId="44C63203" w:rsidR="00967270" w:rsidRPr="00993338" w:rsidRDefault="00967270" w:rsidP="00967270">
      <w:pPr>
        <w:pStyle w:val="LDP1a"/>
      </w:pPr>
      <w:r w:rsidRPr="00993338">
        <w:t>(a)</w:t>
      </w:r>
      <w:r w:rsidRPr="00993338">
        <w:tab/>
        <w:t>a flight of an aircraft to position aerial work cargo, or an aerial work passenger, in order to prepare for and carry out an aerial work operation</w:t>
      </w:r>
      <w:r w:rsidR="00B30863" w:rsidRPr="00993338">
        <w:t>;</w:t>
      </w:r>
      <w:r w:rsidRPr="00993338">
        <w:t xml:space="preserve"> and</w:t>
      </w:r>
    </w:p>
    <w:p w14:paraId="32B31A29" w14:textId="40115C4B" w:rsidR="00967270" w:rsidRPr="00993338" w:rsidRDefault="00967270" w:rsidP="00967270">
      <w:pPr>
        <w:pStyle w:val="LDP1a"/>
      </w:pPr>
      <w:r w:rsidRPr="00993338">
        <w:t>(b)</w:t>
      </w:r>
      <w:r w:rsidRPr="00993338">
        <w:tab/>
        <w:t>a flight to reposition or remove aerial work cargo or an aerial work passenger on completion or cancel</w:t>
      </w:r>
      <w:r w:rsidR="00B30863" w:rsidRPr="00993338">
        <w:t>l</w:t>
      </w:r>
      <w:r w:rsidRPr="00993338">
        <w:t>ation of an aerial work operation, or of that part of the operation, to which a positioning flight related.</w:t>
      </w:r>
    </w:p>
    <w:p w14:paraId="51E17FC7" w14:textId="3F2207D7" w:rsidR="00BA4473" w:rsidRPr="00993338" w:rsidRDefault="00BA4473" w:rsidP="00AB1690">
      <w:pPr>
        <w:pStyle w:val="LDdefinition"/>
      </w:pPr>
      <w:r w:rsidRPr="00993338">
        <w:rPr>
          <w:b/>
          <w:i/>
        </w:rPr>
        <w:lastRenderedPageBreak/>
        <w:t>prescribed single</w:t>
      </w:r>
      <w:r w:rsidR="00BD18E8" w:rsidRPr="00993338">
        <w:rPr>
          <w:b/>
          <w:i/>
        </w:rPr>
        <w:t>-</w:t>
      </w:r>
      <w:r w:rsidRPr="00993338">
        <w:rPr>
          <w:b/>
          <w:i/>
        </w:rPr>
        <w:t>engine aeroplane</w:t>
      </w:r>
      <w:r w:rsidRPr="00993338">
        <w:t xml:space="preserve"> </w:t>
      </w:r>
      <w:r w:rsidR="00E04864" w:rsidRPr="00993338">
        <w:t>has the meaning given by Part 1 of the CASR Dictionary</w:t>
      </w:r>
      <w:r w:rsidRPr="00993338">
        <w:t>.</w:t>
      </w:r>
    </w:p>
    <w:p w14:paraId="0CA7AA4C" w14:textId="15046F43" w:rsidR="0099218E" w:rsidRPr="00993338" w:rsidRDefault="0099218E" w:rsidP="00204735">
      <w:pPr>
        <w:pStyle w:val="LDdefinition"/>
      </w:pPr>
      <w:r w:rsidRPr="00993338">
        <w:rPr>
          <w:b/>
          <w:i/>
        </w:rPr>
        <w:t>PSEA</w:t>
      </w:r>
      <w:r w:rsidRPr="00993338">
        <w:t xml:space="preserve"> means a prescribed single</w:t>
      </w:r>
      <w:r w:rsidR="00BD18E8" w:rsidRPr="00993338">
        <w:t>-</w:t>
      </w:r>
      <w:r w:rsidRPr="00993338">
        <w:t>engine aeroplane.</w:t>
      </w:r>
    </w:p>
    <w:p w14:paraId="28B699AB" w14:textId="30AD5996" w:rsidR="006B255C" w:rsidRPr="00993338" w:rsidRDefault="006B255C" w:rsidP="00527DE5">
      <w:pPr>
        <w:pStyle w:val="LDNote"/>
      </w:pPr>
      <w:r w:rsidRPr="00993338">
        <w:rPr>
          <w:i/>
        </w:rPr>
        <w:t>Note </w:t>
      </w:r>
      <w:r w:rsidRPr="00993338">
        <w:t>  A single</w:t>
      </w:r>
      <w:r w:rsidR="00BD18E8" w:rsidRPr="00993338">
        <w:t>-</w:t>
      </w:r>
      <w:r w:rsidRPr="00993338">
        <w:t xml:space="preserve">engine aeroplane is a </w:t>
      </w:r>
      <w:r w:rsidRPr="00993338">
        <w:rPr>
          <w:b/>
          <w:i/>
        </w:rPr>
        <w:t>prescribed single</w:t>
      </w:r>
      <w:r w:rsidR="00BD18E8" w:rsidRPr="00993338">
        <w:rPr>
          <w:b/>
          <w:i/>
        </w:rPr>
        <w:t>-</w:t>
      </w:r>
      <w:r w:rsidRPr="00993338">
        <w:rPr>
          <w:b/>
          <w:i/>
        </w:rPr>
        <w:t>engine aeroplane</w:t>
      </w:r>
      <w:r w:rsidRPr="00993338">
        <w:t xml:space="preserve"> if it is of a kind prescribed by the Part 135 M</w:t>
      </w:r>
      <w:r w:rsidR="00423DB9" w:rsidRPr="00993338">
        <w:t>OS</w:t>
      </w:r>
      <w:r w:rsidRPr="00993338">
        <w:t xml:space="preserve"> for the purposes of subregulation 135.24</w:t>
      </w:r>
      <w:r w:rsidR="00A42ED3" w:rsidRPr="00993338">
        <w:t>0 (</w:t>
      </w:r>
      <w:r w:rsidRPr="00993338">
        <w:t>3) of CASR.</w:t>
      </w:r>
    </w:p>
    <w:p w14:paraId="20808C06" w14:textId="53120275" w:rsidR="00652BED" w:rsidRPr="00993338" w:rsidRDefault="00652BED" w:rsidP="00652BED">
      <w:pPr>
        <w:pStyle w:val="LDdefinition"/>
      </w:pPr>
      <w:r w:rsidRPr="00993338">
        <w:rPr>
          <w:b/>
          <w:i/>
        </w:rPr>
        <w:t>radio navigation system</w:t>
      </w:r>
      <w:r w:rsidRPr="00993338">
        <w:t xml:space="preserve"> means equipment carried on, or installed in, an aircraft for the purpose of navigating the aircraft by reference to the signals emitted by a radio navigation aid.</w:t>
      </w:r>
    </w:p>
    <w:p w14:paraId="46B062B4" w14:textId="77777777" w:rsidR="00CF64B1" w:rsidRPr="00993338" w:rsidRDefault="00CF64B1" w:rsidP="00CF64B1">
      <w:pPr>
        <w:pStyle w:val="LDdefinition"/>
      </w:pPr>
      <w:r w:rsidRPr="00993338">
        <w:rPr>
          <w:b/>
          <w:i/>
        </w:rPr>
        <w:t>RAIM</w:t>
      </w:r>
      <w:r w:rsidRPr="00993338">
        <w:t xml:space="preserve"> means receiver autonomous integrity monitoring for GNSS.</w:t>
      </w:r>
    </w:p>
    <w:p w14:paraId="0ADF060E" w14:textId="2C6C2F3E" w:rsidR="007774B2" w:rsidRPr="00993338" w:rsidRDefault="007774B2" w:rsidP="00204735">
      <w:pPr>
        <w:pStyle w:val="LDdefinition"/>
        <w:rPr>
          <w:b/>
          <w:i/>
        </w:rPr>
      </w:pPr>
      <w:r w:rsidRPr="00993338">
        <w:rPr>
          <w:b/>
          <w:i/>
        </w:rPr>
        <w:t>restricted person</w:t>
      </w:r>
      <w:r w:rsidRPr="00993338">
        <w:t xml:space="preserve"> </w:t>
      </w:r>
      <w:r w:rsidR="00E04864" w:rsidRPr="00993338">
        <w:t>has the meaning given by Part 1 of the CASR Dictionary</w:t>
      </w:r>
      <w:r w:rsidRPr="00993338">
        <w:t>.</w:t>
      </w:r>
    </w:p>
    <w:p w14:paraId="28F80BB9" w14:textId="6FA69CF4" w:rsidR="007774B2" w:rsidRPr="00993338" w:rsidRDefault="007774B2" w:rsidP="007774B2">
      <w:pPr>
        <w:pStyle w:val="LDNote"/>
      </w:pPr>
      <w:r w:rsidRPr="00993338">
        <w:rPr>
          <w:i/>
        </w:rPr>
        <w:t>Note</w:t>
      </w:r>
      <w:r w:rsidRPr="00993338">
        <w:t xml:space="preserve">   The </w:t>
      </w:r>
      <w:r w:rsidR="007F3606" w:rsidRPr="00993338">
        <w:t xml:space="preserve">CASR </w:t>
      </w:r>
      <w:r w:rsidRPr="00993338">
        <w:t xml:space="preserve">Dictionary defines a </w:t>
      </w:r>
      <w:r w:rsidRPr="00993338">
        <w:rPr>
          <w:b/>
          <w:i/>
        </w:rPr>
        <w:t>restricted person</w:t>
      </w:r>
      <w:r w:rsidRPr="00993338">
        <w:t xml:space="preserve"> as </w:t>
      </w:r>
      <w:r w:rsidR="001B2FE3" w:rsidRPr="00993338">
        <w:t>one of</w:t>
      </w:r>
      <w:r w:rsidRPr="00993338">
        <w:t xml:space="preserve"> the following:</w:t>
      </w:r>
    </w:p>
    <w:p w14:paraId="4EE67A5E" w14:textId="0DBADB8E" w:rsidR="007774B2" w:rsidRPr="00993338" w:rsidRDefault="007774B2" w:rsidP="005111C3">
      <w:pPr>
        <w:pStyle w:val="LDP1a"/>
        <w:rPr>
          <w:sz w:val="20"/>
          <w:szCs w:val="20"/>
        </w:rPr>
      </w:pPr>
      <w:r w:rsidRPr="00993338">
        <w:rPr>
          <w:sz w:val="20"/>
          <w:szCs w:val="20"/>
        </w:rPr>
        <w:t>(a)</w:t>
      </w:r>
      <w:r w:rsidRPr="00993338">
        <w:rPr>
          <w:sz w:val="20"/>
          <w:szCs w:val="20"/>
        </w:rPr>
        <w:tab/>
        <w:t>a deportee (within the meaning of subsection</w:t>
      </w:r>
      <w:r w:rsidR="00A05984" w:rsidRPr="00993338">
        <w:rPr>
          <w:sz w:val="20"/>
          <w:szCs w:val="20"/>
        </w:rPr>
        <w:t xml:space="preserve"> </w:t>
      </w:r>
      <w:r w:rsidR="00CB4F84" w:rsidRPr="00993338">
        <w:rPr>
          <w:sz w:val="20"/>
          <w:szCs w:val="20"/>
        </w:rPr>
        <w:t>5 (</w:t>
      </w:r>
      <w:r w:rsidRPr="00993338">
        <w:rPr>
          <w:sz w:val="20"/>
          <w:szCs w:val="20"/>
        </w:rPr>
        <w:t xml:space="preserve">1) of the </w:t>
      </w:r>
      <w:r w:rsidRPr="00993338">
        <w:rPr>
          <w:i/>
          <w:sz w:val="20"/>
          <w:szCs w:val="20"/>
        </w:rPr>
        <w:t>Migration Act 1958</w:t>
      </w:r>
      <w:r w:rsidRPr="00993338">
        <w:rPr>
          <w:sz w:val="20"/>
          <w:szCs w:val="20"/>
        </w:rPr>
        <w:t>);</w:t>
      </w:r>
    </w:p>
    <w:p w14:paraId="7AF150E5" w14:textId="725FAFAC" w:rsidR="007774B2" w:rsidRPr="00993338" w:rsidRDefault="007774B2" w:rsidP="005111C3">
      <w:pPr>
        <w:pStyle w:val="LDP1a"/>
        <w:rPr>
          <w:sz w:val="20"/>
          <w:szCs w:val="20"/>
        </w:rPr>
      </w:pPr>
      <w:r w:rsidRPr="00993338">
        <w:rPr>
          <w:sz w:val="20"/>
          <w:szCs w:val="20"/>
        </w:rPr>
        <w:t>(b)</w:t>
      </w:r>
      <w:r w:rsidRPr="00993338">
        <w:rPr>
          <w:sz w:val="20"/>
          <w:szCs w:val="20"/>
        </w:rPr>
        <w:tab/>
        <w:t xml:space="preserve">a </w:t>
      </w:r>
      <w:proofErr w:type="spellStart"/>
      <w:r w:rsidRPr="00993338">
        <w:rPr>
          <w:sz w:val="20"/>
          <w:szCs w:val="20"/>
        </w:rPr>
        <w:t>removee</w:t>
      </w:r>
      <w:proofErr w:type="spellEnd"/>
      <w:r w:rsidRPr="00993338">
        <w:rPr>
          <w:sz w:val="20"/>
          <w:szCs w:val="20"/>
        </w:rPr>
        <w:t xml:space="preserve"> (within the meaning of subsection</w:t>
      </w:r>
      <w:r w:rsidR="00A05984" w:rsidRPr="00993338">
        <w:rPr>
          <w:sz w:val="20"/>
          <w:szCs w:val="20"/>
        </w:rPr>
        <w:t xml:space="preserve"> </w:t>
      </w:r>
      <w:r w:rsidR="00CB4F84" w:rsidRPr="00993338">
        <w:rPr>
          <w:sz w:val="20"/>
          <w:szCs w:val="20"/>
        </w:rPr>
        <w:t>5 (</w:t>
      </w:r>
      <w:r w:rsidRPr="00993338">
        <w:rPr>
          <w:sz w:val="20"/>
          <w:szCs w:val="20"/>
        </w:rPr>
        <w:t xml:space="preserve">1) of the </w:t>
      </w:r>
      <w:r w:rsidRPr="00993338">
        <w:rPr>
          <w:i/>
          <w:sz w:val="20"/>
          <w:szCs w:val="20"/>
        </w:rPr>
        <w:t>Migration Act 1958</w:t>
      </w:r>
      <w:r w:rsidRPr="00993338">
        <w:rPr>
          <w:sz w:val="20"/>
          <w:szCs w:val="20"/>
        </w:rPr>
        <w:t>);</w:t>
      </w:r>
    </w:p>
    <w:p w14:paraId="16B95ED9" w14:textId="44A28083" w:rsidR="007774B2" w:rsidRPr="00993338" w:rsidRDefault="007774B2" w:rsidP="005111C3">
      <w:pPr>
        <w:pStyle w:val="LDP1a"/>
        <w:rPr>
          <w:sz w:val="20"/>
          <w:szCs w:val="20"/>
        </w:rPr>
      </w:pPr>
      <w:r w:rsidRPr="00993338">
        <w:rPr>
          <w:sz w:val="20"/>
          <w:szCs w:val="20"/>
        </w:rPr>
        <w:t>(c)</w:t>
      </w:r>
      <w:r w:rsidRPr="00993338">
        <w:rPr>
          <w:sz w:val="20"/>
          <w:szCs w:val="20"/>
        </w:rPr>
        <w:tab/>
        <w:t>a person in custody;</w:t>
      </w:r>
    </w:p>
    <w:p w14:paraId="607875D5" w14:textId="11FFFE4C" w:rsidR="007774B2" w:rsidRPr="00993338" w:rsidRDefault="007774B2" w:rsidP="005111C3">
      <w:pPr>
        <w:pStyle w:val="LDP1a"/>
        <w:rPr>
          <w:sz w:val="20"/>
          <w:szCs w:val="20"/>
        </w:rPr>
      </w:pPr>
      <w:r w:rsidRPr="00993338">
        <w:rPr>
          <w:sz w:val="20"/>
          <w:szCs w:val="20"/>
        </w:rPr>
        <w:t>(d)</w:t>
      </w:r>
      <w:r w:rsidRPr="00993338">
        <w:rPr>
          <w:sz w:val="20"/>
          <w:szCs w:val="20"/>
        </w:rPr>
        <w:tab/>
        <w:t>a passenger</w:t>
      </w:r>
      <w:r w:rsidR="005F4BCB" w:rsidRPr="00993338">
        <w:rPr>
          <w:sz w:val="20"/>
          <w:szCs w:val="20"/>
        </w:rPr>
        <w:t xml:space="preserve"> [that is, an aerial work passenger]</w:t>
      </w:r>
      <w:r w:rsidRPr="00993338">
        <w:rPr>
          <w:sz w:val="20"/>
          <w:szCs w:val="20"/>
        </w:rPr>
        <w:t xml:space="preserve"> carried on an aircraft:</w:t>
      </w:r>
    </w:p>
    <w:p w14:paraId="084D65C4" w14:textId="4BD576FA" w:rsidR="007774B2" w:rsidRPr="00993338" w:rsidRDefault="007774B2" w:rsidP="005111C3">
      <w:pPr>
        <w:pStyle w:val="LDP2i"/>
        <w:ind w:left="1559" w:hanging="1105"/>
        <w:rPr>
          <w:sz w:val="20"/>
          <w:szCs w:val="20"/>
        </w:rPr>
      </w:pPr>
      <w:r w:rsidRPr="00993338">
        <w:rPr>
          <w:sz w:val="20"/>
          <w:szCs w:val="20"/>
        </w:rPr>
        <w:tab/>
        <w:t>(</w:t>
      </w:r>
      <w:proofErr w:type="spellStart"/>
      <w:r w:rsidRPr="00993338">
        <w:rPr>
          <w:sz w:val="20"/>
          <w:szCs w:val="20"/>
        </w:rPr>
        <w:t>i</w:t>
      </w:r>
      <w:proofErr w:type="spellEnd"/>
      <w:r w:rsidRPr="00993338">
        <w:rPr>
          <w:sz w:val="20"/>
          <w:szCs w:val="20"/>
        </w:rPr>
        <w:t>)</w:t>
      </w:r>
      <w:r w:rsidRPr="00993338">
        <w:rPr>
          <w:sz w:val="20"/>
          <w:szCs w:val="20"/>
        </w:rPr>
        <w:tab/>
        <w:t xml:space="preserve">on the aircraft because </w:t>
      </w:r>
      <w:r w:rsidR="00B6785C" w:rsidRPr="00993338">
        <w:rPr>
          <w:sz w:val="20"/>
          <w:szCs w:val="20"/>
        </w:rPr>
        <w:t xml:space="preserve">they have </w:t>
      </w:r>
      <w:r w:rsidRPr="00993338">
        <w:rPr>
          <w:sz w:val="20"/>
          <w:szCs w:val="20"/>
        </w:rPr>
        <w:t>been refused entry to a country; or</w:t>
      </w:r>
    </w:p>
    <w:p w14:paraId="1C45CD92" w14:textId="1227B38A" w:rsidR="007774B2" w:rsidRPr="00993338" w:rsidRDefault="007774B2" w:rsidP="005111C3">
      <w:pPr>
        <w:pStyle w:val="LDP2i"/>
        <w:ind w:left="1559" w:hanging="1105"/>
        <w:rPr>
          <w:sz w:val="20"/>
          <w:szCs w:val="20"/>
        </w:rPr>
      </w:pPr>
      <w:r w:rsidRPr="00993338">
        <w:rPr>
          <w:sz w:val="20"/>
          <w:szCs w:val="20"/>
        </w:rPr>
        <w:tab/>
        <w:t>(ii)</w:t>
      </w:r>
      <w:r w:rsidRPr="00993338">
        <w:rPr>
          <w:sz w:val="20"/>
          <w:szCs w:val="20"/>
        </w:rPr>
        <w:tab/>
        <w:t>whose passport does not include a visa required for entry to the passenger’s destination country.</w:t>
      </w:r>
    </w:p>
    <w:p w14:paraId="3CEC2AD0" w14:textId="0906BC30" w:rsidR="00FE15E1" w:rsidRPr="00993338" w:rsidRDefault="00171F28" w:rsidP="000D092D">
      <w:pPr>
        <w:pStyle w:val="LDdefinition"/>
        <w:keepNext/>
      </w:pPr>
      <w:r w:rsidRPr="00993338">
        <w:rPr>
          <w:b/>
          <w:i/>
        </w:rPr>
        <w:t>risk assessor</w:t>
      </w:r>
      <w:r w:rsidR="00AE0DCD" w:rsidRPr="00993338">
        <w:t xml:space="preserve"> </w:t>
      </w:r>
      <w:r w:rsidRPr="00993338">
        <w:t>means</w:t>
      </w:r>
      <w:r w:rsidR="00FE15E1" w:rsidRPr="00993338">
        <w:t>:</w:t>
      </w:r>
    </w:p>
    <w:p w14:paraId="4B33400F" w14:textId="77777777" w:rsidR="00FE15E1" w:rsidRPr="00993338" w:rsidRDefault="00FE15E1" w:rsidP="00FE15E1">
      <w:pPr>
        <w:pStyle w:val="LDP1a"/>
      </w:pPr>
      <w:r w:rsidRPr="00993338">
        <w:t>(a)</w:t>
      </w:r>
      <w:r w:rsidRPr="00993338">
        <w:tab/>
        <w:t>the pilot in command of an aircraft in an aerial work operation; or</w:t>
      </w:r>
    </w:p>
    <w:p w14:paraId="082D58C4" w14:textId="77777777" w:rsidR="00F938C9" w:rsidRPr="00993338" w:rsidRDefault="00FE15E1" w:rsidP="00FE15E1">
      <w:pPr>
        <w:pStyle w:val="LDP1a"/>
      </w:pPr>
      <w:r w:rsidRPr="00993338">
        <w:t>(b)</w:t>
      </w:r>
      <w:r w:rsidRPr="00993338">
        <w:tab/>
        <w:t>another</w:t>
      </w:r>
      <w:r w:rsidR="00F938C9" w:rsidRPr="00993338">
        <w:t xml:space="preserve"> person, </w:t>
      </w:r>
      <w:r w:rsidR="0076444A" w:rsidRPr="00993338">
        <w:t xml:space="preserve">mentioned </w:t>
      </w:r>
      <w:r w:rsidR="00F938C9" w:rsidRPr="00993338">
        <w:t>in the operator’s operations manual, who is:</w:t>
      </w:r>
    </w:p>
    <w:p w14:paraId="4EB31E76" w14:textId="5742382D" w:rsidR="00F938C9" w:rsidRPr="00993338" w:rsidRDefault="00FE15E1" w:rsidP="00727424">
      <w:pPr>
        <w:pStyle w:val="LDP2i"/>
        <w:ind w:left="1559" w:hanging="1105"/>
      </w:pPr>
      <w:r w:rsidRPr="00993338">
        <w:tab/>
      </w:r>
      <w:r w:rsidR="00F938C9" w:rsidRPr="00993338">
        <w:t>(</w:t>
      </w:r>
      <w:proofErr w:type="spellStart"/>
      <w:r w:rsidRPr="00993338">
        <w:t>i</w:t>
      </w:r>
      <w:proofErr w:type="spellEnd"/>
      <w:r w:rsidR="00F938C9" w:rsidRPr="00993338">
        <w:t>)</w:t>
      </w:r>
      <w:r w:rsidR="00F938C9" w:rsidRPr="00993338">
        <w:tab/>
        <w:t xml:space="preserve">qualified to conduct the type of aerial work operation for which </w:t>
      </w:r>
      <w:r w:rsidR="00E40447" w:rsidRPr="00993338">
        <w:t>the</w:t>
      </w:r>
      <w:r w:rsidR="002D6E0E" w:rsidRPr="00993338">
        <w:t xml:space="preserve"> person</w:t>
      </w:r>
      <w:r w:rsidR="00F938C9" w:rsidRPr="00993338">
        <w:t xml:space="preserve"> prepare</w:t>
      </w:r>
      <w:r w:rsidR="002D6E0E" w:rsidRPr="00993338">
        <w:t>s</w:t>
      </w:r>
      <w:r w:rsidR="00F938C9" w:rsidRPr="00993338">
        <w:t xml:space="preserve"> </w:t>
      </w:r>
      <w:r w:rsidR="00A07E46" w:rsidRPr="00993338">
        <w:t>a pre-flight</w:t>
      </w:r>
      <w:r w:rsidR="00F938C9" w:rsidRPr="00993338">
        <w:t xml:space="preserve"> </w:t>
      </w:r>
      <w:r w:rsidR="00136D00" w:rsidRPr="00993338">
        <w:t>assessment</w:t>
      </w:r>
      <w:r w:rsidR="00F938C9" w:rsidRPr="00993338">
        <w:t>; or</w:t>
      </w:r>
    </w:p>
    <w:p w14:paraId="7FAB4197" w14:textId="66582C4B" w:rsidR="008F721F" w:rsidRPr="00993338" w:rsidRDefault="00FE15E1" w:rsidP="00727424">
      <w:pPr>
        <w:pStyle w:val="LDP2i"/>
        <w:ind w:left="1559" w:hanging="1105"/>
      </w:pPr>
      <w:r w:rsidRPr="00993338">
        <w:tab/>
      </w:r>
      <w:r w:rsidR="00F938C9" w:rsidRPr="00993338">
        <w:t>(</w:t>
      </w:r>
      <w:r w:rsidRPr="00993338">
        <w:t>ii</w:t>
      </w:r>
      <w:r w:rsidR="00F938C9" w:rsidRPr="00993338">
        <w:t>)</w:t>
      </w:r>
      <w:r w:rsidR="00F938C9" w:rsidRPr="00993338">
        <w:tab/>
        <w:t xml:space="preserve">appointed in writing by the operator </w:t>
      </w:r>
      <w:r w:rsidRPr="00993338">
        <w:t>to</w:t>
      </w:r>
      <w:r w:rsidR="00F938C9" w:rsidRPr="00993338">
        <w:t xml:space="preserve"> prepar</w:t>
      </w:r>
      <w:r w:rsidRPr="00993338">
        <w:t>e</w:t>
      </w:r>
      <w:r w:rsidR="00F938C9" w:rsidRPr="00993338">
        <w:t xml:space="preserve"> </w:t>
      </w:r>
      <w:r w:rsidR="008F721F" w:rsidRPr="00993338">
        <w:t xml:space="preserve">risk assessments </w:t>
      </w:r>
      <w:r w:rsidR="008F721F" w:rsidRPr="00993338">
        <w:rPr>
          <w:lang w:eastAsia="en-AU"/>
        </w:rPr>
        <w:t>in accordance with the applicable provisions of Chapter 13.</w:t>
      </w:r>
    </w:p>
    <w:p w14:paraId="65B998A0" w14:textId="5A6C6620" w:rsidR="0011156C" w:rsidRPr="00993338" w:rsidRDefault="0011156C" w:rsidP="00346D1C">
      <w:pPr>
        <w:pStyle w:val="LDNote"/>
      </w:pPr>
      <w:r w:rsidRPr="00993338">
        <w:rPr>
          <w:i/>
        </w:rPr>
        <w:t>Note</w:t>
      </w:r>
      <w:r w:rsidRPr="00993338">
        <w:t>   </w:t>
      </w:r>
      <w:r w:rsidR="009E3FEC" w:rsidRPr="00993338">
        <w:t>If the risk assessor is not the pilot in command, t</w:t>
      </w:r>
      <w:r w:rsidR="0076444A" w:rsidRPr="00993338">
        <w:t xml:space="preserve">he operations manual must identify </w:t>
      </w:r>
      <w:r w:rsidR="009E3FEC" w:rsidRPr="00993338">
        <w:t xml:space="preserve">the </w:t>
      </w:r>
      <w:r w:rsidR="00FE15E1" w:rsidRPr="00993338">
        <w:t>risk assessor</w:t>
      </w:r>
      <w:r w:rsidR="0076444A" w:rsidRPr="00993338">
        <w:t xml:space="preserve">, for example, by </w:t>
      </w:r>
      <w:r w:rsidR="00FE15E1" w:rsidRPr="00993338">
        <w:t xml:space="preserve">name, </w:t>
      </w:r>
      <w:r w:rsidR="0076444A" w:rsidRPr="00993338">
        <w:t>role or title.</w:t>
      </w:r>
    </w:p>
    <w:p w14:paraId="1C211688" w14:textId="68515005" w:rsidR="00342F78" w:rsidRPr="00993338" w:rsidRDefault="00342F78" w:rsidP="00204735">
      <w:pPr>
        <w:pStyle w:val="LDdefinition"/>
      </w:pPr>
      <w:r w:rsidRPr="00993338">
        <w:rPr>
          <w:b/>
          <w:i/>
        </w:rPr>
        <w:t>SAR</w:t>
      </w:r>
      <w:r w:rsidRPr="00993338">
        <w:t xml:space="preserve"> means search and rescue.</w:t>
      </w:r>
    </w:p>
    <w:p w14:paraId="11498717" w14:textId="0B683D7E" w:rsidR="007769F5" w:rsidRPr="00993338" w:rsidRDefault="007769F5" w:rsidP="00A24E1F">
      <w:pPr>
        <w:pStyle w:val="LDNote"/>
      </w:pPr>
      <w:r w:rsidRPr="00993338">
        <w:rPr>
          <w:i/>
        </w:rPr>
        <w:t>Note</w:t>
      </w:r>
      <w:r w:rsidRPr="00993338">
        <w:t>   For related definitions</w:t>
      </w:r>
      <w:r w:rsidR="00FF0838" w:rsidRPr="00993338">
        <w:t xml:space="preserve"> of </w:t>
      </w:r>
      <w:r w:rsidR="004B5549" w:rsidRPr="00993338">
        <w:rPr>
          <w:b/>
          <w:bCs/>
          <w:i/>
          <w:iCs/>
        </w:rPr>
        <w:t>SAR operation</w:t>
      </w:r>
      <w:r w:rsidR="004B5549" w:rsidRPr="00993338">
        <w:t xml:space="preserve">, </w:t>
      </w:r>
      <w:r w:rsidR="00FF0838" w:rsidRPr="00993338">
        <w:rPr>
          <w:b/>
          <w:bCs/>
          <w:i/>
          <w:iCs/>
        </w:rPr>
        <w:t>search</w:t>
      </w:r>
      <w:r w:rsidR="00FF0838" w:rsidRPr="00993338">
        <w:t xml:space="preserve">, </w:t>
      </w:r>
      <w:r w:rsidR="00FF0838" w:rsidRPr="00993338">
        <w:rPr>
          <w:b/>
          <w:bCs/>
          <w:i/>
          <w:iCs/>
        </w:rPr>
        <w:t>rescue</w:t>
      </w:r>
      <w:r w:rsidR="004B5549" w:rsidRPr="00993338">
        <w:rPr>
          <w:b/>
          <w:bCs/>
          <w:i/>
          <w:iCs/>
        </w:rPr>
        <w:t>, search and rescue body</w:t>
      </w:r>
      <w:r w:rsidRPr="00993338">
        <w:t>, see</w:t>
      </w:r>
      <w:r w:rsidR="0072373A" w:rsidRPr="00993338">
        <w:t xml:space="preserve"> section </w:t>
      </w:r>
      <w:r w:rsidR="0033376A" w:rsidRPr="00993338">
        <w:t>1.07</w:t>
      </w:r>
      <w:r w:rsidR="0072373A" w:rsidRPr="00993338">
        <w:t>.</w:t>
      </w:r>
    </w:p>
    <w:p w14:paraId="4AF6D4D6" w14:textId="27800045" w:rsidR="00D12FC0" w:rsidRPr="00993338" w:rsidRDefault="00D12FC0" w:rsidP="00D12FC0">
      <w:pPr>
        <w:pStyle w:val="LDdefinition"/>
      </w:pPr>
      <w:r w:rsidRPr="00993338">
        <w:rPr>
          <w:b/>
          <w:i/>
        </w:rPr>
        <w:t>sea</w:t>
      </w:r>
      <w:r w:rsidRPr="00993338">
        <w:t xml:space="preserve"> means </w:t>
      </w:r>
      <w:r w:rsidR="00214537" w:rsidRPr="00993338">
        <w:t xml:space="preserve">the </w:t>
      </w:r>
      <w:r w:rsidRPr="00993338">
        <w:t xml:space="preserve">waters </w:t>
      </w:r>
      <w:r w:rsidR="00214537" w:rsidRPr="00993338">
        <w:t xml:space="preserve">extending from </w:t>
      </w:r>
      <w:r w:rsidRPr="00993338">
        <w:t>the coastline of Australia</w:t>
      </w:r>
      <w:r w:rsidR="00214537" w:rsidRPr="00993338">
        <w:t xml:space="preserve"> in a seawards direction</w:t>
      </w:r>
      <w:r w:rsidRPr="00993338">
        <w:t>.</w:t>
      </w:r>
    </w:p>
    <w:p w14:paraId="74971747" w14:textId="0EF42018" w:rsidR="00C876F0" w:rsidRPr="00993338" w:rsidRDefault="00C876F0" w:rsidP="00A24E1F">
      <w:pPr>
        <w:pStyle w:val="LDNote"/>
        <w:rPr>
          <w:bCs/>
          <w:iCs/>
        </w:rPr>
      </w:pPr>
      <w:r w:rsidRPr="00993338">
        <w:rPr>
          <w:bCs/>
          <w:i/>
        </w:rPr>
        <w:t>Note</w:t>
      </w:r>
      <w:r w:rsidRPr="00993338">
        <w:rPr>
          <w:bCs/>
          <w:iCs/>
        </w:rPr>
        <w:t>   </w:t>
      </w:r>
      <w:r w:rsidRPr="00993338">
        <w:rPr>
          <w:b/>
          <w:i/>
        </w:rPr>
        <w:t>Sea</w:t>
      </w:r>
      <w:r w:rsidRPr="00993338">
        <w:rPr>
          <w:bCs/>
          <w:iCs/>
        </w:rPr>
        <w:t xml:space="preserve"> includes tidal estuaries but does not include inland rivers, lakes, reservoirs, dams, or other similar bodies of water.</w:t>
      </w:r>
    </w:p>
    <w:p w14:paraId="3C6A222B" w14:textId="7E1C917C" w:rsidR="00750025" w:rsidRPr="00993338" w:rsidRDefault="00750025" w:rsidP="00204735">
      <w:pPr>
        <w:pStyle w:val="LDdefinition"/>
        <w:rPr>
          <w:lang w:val="en-US"/>
        </w:rPr>
      </w:pPr>
      <w:r w:rsidRPr="00993338">
        <w:rPr>
          <w:b/>
          <w:i/>
        </w:rPr>
        <w:t>sealed receptacle</w:t>
      </w:r>
      <w:r w:rsidRPr="00993338">
        <w:t xml:space="preserve"> means a</w:t>
      </w:r>
      <w:r w:rsidR="005156F3" w:rsidRPr="00993338">
        <w:t xml:space="preserve"> belly tank for firefighting, or a</w:t>
      </w:r>
      <w:r w:rsidRPr="00993338">
        <w:t xml:space="preserve"> </w:t>
      </w:r>
      <w:r w:rsidRPr="00993338">
        <w:rPr>
          <w:lang w:val="en-US"/>
        </w:rPr>
        <w:t>cargo pod, basket, bin or similar thing</w:t>
      </w:r>
      <w:r w:rsidR="005156F3" w:rsidRPr="00993338">
        <w:rPr>
          <w:lang w:val="en-US"/>
        </w:rPr>
        <w:t>,</w:t>
      </w:r>
      <w:r w:rsidRPr="00993338">
        <w:rPr>
          <w:lang w:val="en-US"/>
        </w:rPr>
        <w:t xml:space="preserve"> that:</w:t>
      </w:r>
    </w:p>
    <w:p w14:paraId="4EAD9F64" w14:textId="44CD5137" w:rsidR="00750025" w:rsidRPr="00993338" w:rsidRDefault="00750025" w:rsidP="00750025">
      <w:pPr>
        <w:pStyle w:val="LDP1a"/>
        <w:rPr>
          <w:lang w:val="en-US"/>
        </w:rPr>
      </w:pPr>
      <w:r w:rsidRPr="00993338">
        <w:rPr>
          <w:lang w:val="en-US"/>
        </w:rPr>
        <w:t>(a)</w:t>
      </w:r>
      <w:r w:rsidRPr="00993338">
        <w:rPr>
          <w:lang w:val="en-US"/>
        </w:rPr>
        <w:tab/>
        <w:t xml:space="preserve">is a sealed container within which </w:t>
      </w:r>
      <w:r w:rsidR="00B67776" w:rsidRPr="00993338">
        <w:rPr>
          <w:lang w:val="en-US"/>
        </w:rPr>
        <w:t xml:space="preserve">aerial work </w:t>
      </w:r>
      <w:r w:rsidRPr="00993338">
        <w:rPr>
          <w:lang w:val="en-US"/>
        </w:rPr>
        <w:t>cargo</w:t>
      </w:r>
      <w:r w:rsidR="00F1457A" w:rsidRPr="00993338">
        <w:rPr>
          <w:lang w:val="en-US"/>
        </w:rPr>
        <w:t>, water or fire retardant</w:t>
      </w:r>
      <w:r w:rsidRPr="00993338">
        <w:rPr>
          <w:lang w:val="en-US"/>
        </w:rPr>
        <w:t xml:space="preserve"> </w:t>
      </w:r>
      <w:r w:rsidR="00861562" w:rsidRPr="00993338">
        <w:rPr>
          <w:lang w:val="en-US"/>
        </w:rPr>
        <w:t>is</w:t>
      </w:r>
      <w:r w:rsidRPr="00993338">
        <w:rPr>
          <w:lang w:val="en-US"/>
        </w:rPr>
        <w:t xml:space="preserve"> fully enclosed; and</w:t>
      </w:r>
    </w:p>
    <w:p w14:paraId="75C89C03" w14:textId="63EDA34E" w:rsidR="00750025" w:rsidRPr="00993338" w:rsidRDefault="00750025" w:rsidP="00750025">
      <w:pPr>
        <w:pStyle w:val="LDP1a"/>
        <w:rPr>
          <w:lang w:val="en-US"/>
        </w:rPr>
      </w:pPr>
      <w:r w:rsidRPr="00993338">
        <w:rPr>
          <w:lang w:val="en-US"/>
        </w:rPr>
        <w:t>(b)</w:t>
      </w:r>
      <w:r w:rsidRPr="00993338">
        <w:rPr>
          <w:lang w:val="en-US"/>
        </w:rPr>
        <w:tab/>
        <w:t xml:space="preserve">is fixed to the exterior of a rotorcraft in accordance with the rotorcraft’s </w:t>
      </w:r>
      <w:r w:rsidR="00941F8A" w:rsidRPr="00993338">
        <w:rPr>
          <w:lang w:val="en-US"/>
        </w:rPr>
        <w:t>AFM</w:t>
      </w:r>
      <w:r w:rsidRPr="00993338">
        <w:rPr>
          <w:lang w:val="en-US"/>
        </w:rPr>
        <w:t xml:space="preserve"> supplement.</w:t>
      </w:r>
    </w:p>
    <w:p w14:paraId="5C8B778D" w14:textId="1EEC446A" w:rsidR="004C30EB" w:rsidRPr="00993338" w:rsidRDefault="00BB7B09" w:rsidP="0057259A">
      <w:pPr>
        <w:pStyle w:val="LDdefinition"/>
        <w:keepNext/>
      </w:pPr>
      <w:r w:rsidRPr="00993338">
        <w:rPr>
          <w:b/>
          <w:i/>
        </w:rPr>
        <w:t>significant change</w:t>
      </w:r>
      <w:r w:rsidR="004C30EB" w:rsidRPr="00993338">
        <w:t xml:space="preserve"> has the same meaning as in regulation 138.017.</w:t>
      </w:r>
    </w:p>
    <w:p w14:paraId="54FD2F42" w14:textId="0E82A03F" w:rsidR="000D65E6" w:rsidRPr="00993338" w:rsidRDefault="000D65E6" w:rsidP="00204735">
      <w:pPr>
        <w:pStyle w:val="LDdefinition"/>
        <w:rPr>
          <w:b/>
          <w:i/>
        </w:rPr>
      </w:pPr>
      <w:r w:rsidRPr="00993338">
        <w:rPr>
          <w:b/>
          <w:i/>
        </w:rPr>
        <w:t>STC</w:t>
      </w:r>
      <w:r w:rsidRPr="00993338">
        <w:rPr>
          <w:bCs/>
          <w:iCs/>
        </w:rPr>
        <w:t xml:space="preserve"> means </w:t>
      </w:r>
      <w:r w:rsidRPr="00993338">
        <w:t>supplementary type certificate.</w:t>
      </w:r>
    </w:p>
    <w:p w14:paraId="2C161361" w14:textId="4FAE36DF" w:rsidR="0012128C" w:rsidRPr="00993338" w:rsidRDefault="0012128C" w:rsidP="00204735">
      <w:pPr>
        <w:pStyle w:val="LDdefinition"/>
      </w:pPr>
      <w:r w:rsidRPr="00993338">
        <w:rPr>
          <w:b/>
          <w:i/>
        </w:rPr>
        <w:t>standard rate turn</w:t>
      </w:r>
      <w:r w:rsidRPr="00993338">
        <w:t xml:space="preserve"> means a turn of approximately 3 degrees per second, or 360</w:t>
      </w:r>
      <w:r w:rsidR="003621F9" w:rsidRPr="00993338">
        <w:t> </w:t>
      </w:r>
      <w:r w:rsidRPr="00993338">
        <w:t>degrees in 2 minutes.</w:t>
      </w:r>
    </w:p>
    <w:p w14:paraId="6A5193D5" w14:textId="1B65D14D" w:rsidR="00613DE8" w:rsidRPr="00993338" w:rsidRDefault="00CC2EA9" w:rsidP="00204735">
      <w:pPr>
        <w:pStyle w:val="LDdefinition"/>
      </w:pPr>
      <w:r w:rsidRPr="00993338">
        <w:rPr>
          <w:b/>
          <w:i/>
        </w:rPr>
        <w:t>suitable</w:t>
      </w:r>
      <w:r w:rsidR="002B6005" w:rsidRPr="00993338">
        <w:rPr>
          <w:b/>
          <w:i/>
        </w:rPr>
        <w:t xml:space="preserve"> forced</w:t>
      </w:r>
      <w:r w:rsidRPr="00993338">
        <w:rPr>
          <w:b/>
          <w:i/>
        </w:rPr>
        <w:t xml:space="preserve"> landing area</w:t>
      </w:r>
      <w:r w:rsidRPr="00993338">
        <w:t xml:space="preserve"> </w:t>
      </w:r>
      <w:r w:rsidR="00E04864" w:rsidRPr="00993338">
        <w:t>has the meaning given by</w:t>
      </w:r>
      <w:r w:rsidR="00613DE8" w:rsidRPr="00993338">
        <w:t xml:space="preserve"> section </w:t>
      </w:r>
      <w:r w:rsidR="007516A4" w:rsidRPr="00993338">
        <w:t>1.06</w:t>
      </w:r>
      <w:r w:rsidR="00613DE8" w:rsidRPr="00993338">
        <w:t>.</w:t>
      </w:r>
    </w:p>
    <w:p w14:paraId="1A86B926" w14:textId="697BF7C1" w:rsidR="00A0376E" w:rsidRPr="00993338" w:rsidRDefault="00A0376E" w:rsidP="00204735">
      <w:pPr>
        <w:pStyle w:val="LDdefinition"/>
      </w:pPr>
      <w:r w:rsidRPr="00993338">
        <w:rPr>
          <w:b/>
          <w:i/>
        </w:rPr>
        <w:lastRenderedPageBreak/>
        <w:t>surveillance operation</w:t>
      </w:r>
      <w:r w:rsidRPr="00993338">
        <w:t xml:space="preserve"> means an operation to </w:t>
      </w:r>
      <w:r w:rsidR="00443E01" w:rsidRPr="00993338">
        <w:t>look</w:t>
      </w:r>
      <w:r w:rsidRPr="00993338">
        <w:t xml:space="preserve"> for</w:t>
      </w:r>
      <w:r w:rsidR="007A1C96" w:rsidRPr="00993338">
        <w:t>,</w:t>
      </w:r>
      <w:r w:rsidRPr="00993338">
        <w:t xml:space="preserve"> identify</w:t>
      </w:r>
      <w:r w:rsidR="007A1C96" w:rsidRPr="00993338">
        <w:t xml:space="preserve"> or monitor</w:t>
      </w:r>
      <w:r w:rsidRPr="00993338">
        <w:t xml:space="preserve"> a person or thing.</w:t>
      </w:r>
    </w:p>
    <w:p w14:paraId="7A9B2FAB" w14:textId="2C02B30E" w:rsidR="00A67A76" w:rsidRPr="00993338" w:rsidRDefault="00A67A76" w:rsidP="00A67A76">
      <w:pPr>
        <w:pStyle w:val="LDdefinition"/>
      </w:pPr>
      <w:r w:rsidRPr="00993338">
        <w:rPr>
          <w:b/>
          <w:i/>
        </w:rPr>
        <w:t>task specialist</w:t>
      </w:r>
      <w:r w:rsidRPr="00993338">
        <w:t xml:space="preserve"> </w:t>
      </w:r>
      <w:r w:rsidR="00E04864" w:rsidRPr="00993338">
        <w:t>has the meaning given by</w:t>
      </w:r>
      <w:r w:rsidRPr="00993338">
        <w:t xml:space="preserve"> </w:t>
      </w:r>
      <w:r w:rsidR="00824986" w:rsidRPr="00993338">
        <w:t>regulation 138.015</w:t>
      </w:r>
      <w:r w:rsidRPr="00993338">
        <w:t>.</w:t>
      </w:r>
    </w:p>
    <w:p w14:paraId="56941A66" w14:textId="592FC6C1" w:rsidR="002C32FF" w:rsidRPr="00993338" w:rsidRDefault="002C32FF" w:rsidP="00204735">
      <w:pPr>
        <w:pStyle w:val="LDdefinition"/>
        <w:rPr>
          <w:bCs/>
          <w:iCs/>
        </w:rPr>
      </w:pPr>
      <w:r w:rsidRPr="00993338">
        <w:rPr>
          <w:b/>
          <w:i/>
        </w:rPr>
        <w:t>time</w:t>
      </w:r>
      <w:r w:rsidR="00FE1B0A" w:rsidRPr="00993338">
        <w:rPr>
          <w:b/>
          <w:i/>
        </w:rPr>
        <w:t>-</w:t>
      </w:r>
      <w:r w:rsidRPr="00993338">
        <w:rPr>
          <w:b/>
          <w:i/>
        </w:rPr>
        <w:t>in</w:t>
      </w:r>
      <w:r w:rsidR="00FE1B0A" w:rsidRPr="00993338">
        <w:rPr>
          <w:b/>
          <w:i/>
        </w:rPr>
        <w:t>-</w:t>
      </w:r>
      <w:r w:rsidRPr="00993338">
        <w:rPr>
          <w:b/>
          <w:i/>
        </w:rPr>
        <w:t>service</w:t>
      </w:r>
      <w:r w:rsidRPr="00993338">
        <w:rPr>
          <w:bCs/>
          <w:iCs/>
        </w:rPr>
        <w:t xml:space="preserve"> </w:t>
      </w:r>
      <w:r w:rsidR="00E04864" w:rsidRPr="00993338">
        <w:rPr>
          <w:bCs/>
          <w:iCs/>
        </w:rPr>
        <w:t>has the meaning given by Part 1 of the CASR Dictionary</w:t>
      </w:r>
      <w:r w:rsidRPr="00993338">
        <w:rPr>
          <w:bCs/>
          <w:iCs/>
        </w:rPr>
        <w:t>.</w:t>
      </w:r>
    </w:p>
    <w:p w14:paraId="1273E857" w14:textId="3E492EAD" w:rsidR="00A644B6" w:rsidRPr="00993338" w:rsidRDefault="00A644B6" w:rsidP="00A644B6">
      <w:pPr>
        <w:pStyle w:val="LDdefinition"/>
        <w:rPr>
          <w:bCs/>
          <w:iCs/>
          <w:lang w:eastAsia="en-AU"/>
        </w:rPr>
      </w:pPr>
      <w:r w:rsidRPr="00993338">
        <w:rPr>
          <w:b/>
          <w:i/>
          <w:lang w:eastAsia="en-AU"/>
        </w:rPr>
        <w:t>training endorsement</w:t>
      </w:r>
      <w:r w:rsidR="00C24315" w:rsidRPr="00993338">
        <w:rPr>
          <w:bCs/>
          <w:iCs/>
          <w:lang w:eastAsia="en-AU"/>
        </w:rPr>
        <w:t xml:space="preserve">: see the CASR </w:t>
      </w:r>
      <w:r w:rsidRPr="00993338">
        <w:rPr>
          <w:bCs/>
          <w:iCs/>
          <w:lang w:eastAsia="en-AU"/>
        </w:rPr>
        <w:t>Dictionary.</w:t>
      </w:r>
    </w:p>
    <w:p w14:paraId="6A70001E" w14:textId="2F454822" w:rsidR="004D1066" w:rsidRPr="00993338" w:rsidRDefault="004D1066" w:rsidP="00204735">
      <w:pPr>
        <w:pStyle w:val="LDdefinition"/>
        <w:rPr>
          <w:bCs/>
          <w:iCs/>
        </w:rPr>
      </w:pPr>
      <w:r w:rsidRPr="00993338">
        <w:rPr>
          <w:b/>
          <w:i/>
        </w:rPr>
        <w:t>transition mode capability</w:t>
      </w:r>
      <w:r w:rsidRPr="00993338">
        <w:rPr>
          <w:bCs/>
          <w:iCs/>
        </w:rPr>
        <w:t xml:space="preserve"> means</w:t>
      </w:r>
      <w:r w:rsidR="0054321F" w:rsidRPr="00993338">
        <w:rPr>
          <w:bCs/>
          <w:iCs/>
        </w:rPr>
        <w:t xml:space="preserve"> the capability, through the AFCS, to do the following:</w:t>
      </w:r>
    </w:p>
    <w:p w14:paraId="08017C0D" w14:textId="13C67BC4" w:rsidR="004D1066" w:rsidRPr="00993338" w:rsidRDefault="004D1066" w:rsidP="00845973">
      <w:pPr>
        <w:pStyle w:val="LDP1a"/>
      </w:pPr>
      <w:r w:rsidRPr="00993338">
        <w:t>(a)</w:t>
      </w:r>
      <w:r w:rsidR="0054321F" w:rsidRPr="00993338">
        <w:tab/>
        <w:t>h</w:t>
      </w:r>
      <w:r w:rsidRPr="00993338">
        <w:t xml:space="preserve">over hold at </w:t>
      </w:r>
      <w:r w:rsidR="0054321F" w:rsidRPr="00993338">
        <w:t xml:space="preserve">a </w:t>
      </w:r>
      <w:r w:rsidRPr="00993338">
        <w:t>selected height above the surface</w:t>
      </w:r>
      <w:r w:rsidR="00967270" w:rsidRPr="00993338">
        <w:t>;</w:t>
      </w:r>
    </w:p>
    <w:p w14:paraId="0070CF56" w14:textId="3B743F93" w:rsidR="004D1066" w:rsidRPr="00993338" w:rsidRDefault="004D1066" w:rsidP="00845973">
      <w:pPr>
        <w:pStyle w:val="LDP1a"/>
      </w:pPr>
      <w:r w:rsidRPr="00993338">
        <w:t>(b)</w:t>
      </w:r>
      <w:r w:rsidR="0054321F" w:rsidRPr="00993338">
        <w:tab/>
        <w:t>g</w:t>
      </w:r>
      <w:r w:rsidRPr="00993338">
        <w:t>round speed hold</w:t>
      </w:r>
      <w:r w:rsidR="0054321F" w:rsidRPr="00993338">
        <w:t>;</w:t>
      </w:r>
    </w:p>
    <w:p w14:paraId="4F90E6E0" w14:textId="26D4C031" w:rsidR="004D1066" w:rsidRPr="00993338" w:rsidRDefault="004D1066" w:rsidP="00845973">
      <w:pPr>
        <w:pStyle w:val="LDP1a"/>
      </w:pPr>
      <w:r w:rsidRPr="00993338">
        <w:t>(c)</w:t>
      </w:r>
      <w:r w:rsidR="0054321F" w:rsidRPr="00993338">
        <w:tab/>
        <w:t>t</w:t>
      </w:r>
      <w:r w:rsidRPr="00993338">
        <w:t xml:space="preserve">ransition down and hover to a waypoint under guidance from the navigation </w:t>
      </w:r>
      <w:r w:rsidR="00B4125C" w:rsidRPr="00993338">
        <w:t xml:space="preserve">function of the FMS (the </w:t>
      </w:r>
      <w:r w:rsidR="00B4125C" w:rsidRPr="00993338">
        <w:rPr>
          <w:b/>
          <w:bCs/>
          <w:i/>
          <w:iCs/>
        </w:rPr>
        <w:t>navigation computer</w:t>
      </w:r>
      <w:r w:rsidR="00B4125C" w:rsidRPr="00993338">
        <w:t>)</w:t>
      </w:r>
      <w:r w:rsidR="0054321F" w:rsidRPr="00993338">
        <w:t>;</w:t>
      </w:r>
    </w:p>
    <w:p w14:paraId="6984F359" w14:textId="3E558038" w:rsidR="004D1066" w:rsidRPr="00993338" w:rsidRDefault="004D1066" w:rsidP="00845973">
      <w:pPr>
        <w:pStyle w:val="LDP1a"/>
      </w:pPr>
      <w:r w:rsidRPr="00993338">
        <w:t>(d)</w:t>
      </w:r>
      <w:r w:rsidR="0054321F" w:rsidRPr="00993338">
        <w:tab/>
      </w:r>
      <w:r w:rsidRPr="00993338">
        <w:t>transition down and hover near a target over which the helicopter has flown</w:t>
      </w:r>
      <w:r w:rsidR="0054321F" w:rsidRPr="00993338">
        <w:t>;</w:t>
      </w:r>
    </w:p>
    <w:p w14:paraId="2646D03A" w14:textId="65BC7BD9" w:rsidR="004D1066" w:rsidRPr="00993338" w:rsidRDefault="004D1066" w:rsidP="00845973">
      <w:pPr>
        <w:pStyle w:val="LDP1a"/>
      </w:pPr>
      <w:r w:rsidRPr="00993338">
        <w:t>(e)</w:t>
      </w:r>
      <w:r w:rsidR="0054321F" w:rsidRPr="00993338">
        <w:tab/>
        <w:t>t</w:t>
      </w:r>
      <w:r w:rsidRPr="00993338">
        <w:t>ransition up, climb, and capture a cruise height</w:t>
      </w:r>
      <w:r w:rsidR="0054321F" w:rsidRPr="00993338">
        <w:t>;</w:t>
      </w:r>
    </w:p>
    <w:p w14:paraId="23FF6F80" w14:textId="58227A5E" w:rsidR="004D1066" w:rsidRPr="00993338" w:rsidRDefault="004D1066" w:rsidP="00845973">
      <w:pPr>
        <w:pStyle w:val="LDP1a"/>
      </w:pPr>
      <w:r w:rsidRPr="00993338">
        <w:t>(f)</w:t>
      </w:r>
      <w:r w:rsidR="0054321F" w:rsidRPr="00993338">
        <w:tab/>
        <w:t>c</w:t>
      </w:r>
      <w:r w:rsidRPr="00993338">
        <w:t>apture and track search patterns generated by the navigation computer</w:t>
      </w:r>
      <w:r w:rsidR="0054321F" w:rsidRPr="00993338">
        <w:t>;</w:t>
      </w:r>
    </w:p>
    <w:p w14:paraId="5B6BE3F5" w14:textId="2FC56C3A" w:rsidR="004D1066" w:rsidRPr="00993338" w:rsidRDefault="004D1066" w:rsidP="00845973">
      <w:pPr>
        <w:pStyle w:val="LDP1a"/>
      </w:pPr>
      <w:r w:rsidRPr="00993338">
        <w:t>(g)</w:t>
      </w:r>
      <w:r w:rsidR="0054321F" w:rsidRPr="00993338">
        <w:tab/>
        <w:t>m</w:t>
      </w:r>
      <w:r w:rsidRPr="00993338">
        <w:t xml:space="preserve">onitor the preselected hover height with the option of automatic </w:t>
      </w:r>
      <w:r w:rsidR="00B4125C" w:rsidRPr="00993338">
        <w:t xml:space="preserve">correction </w:t>
      </w:r>
      <w:r w:rsidRPr="00993338">
        <w:t>if the aircraft height drops below the safe minimum height.</w:t>
      </w:r>
    </w:p>
    <w:p w14:paraId="631A4523" w14:textId="6BF1D493" w:rsidR="00A644B6" w:rsidRPr="00993338" w:rsidRDefault="00A644B6" w:rsidP="00A644B6">
      <w:pPr>
        <w:pStyle w:val="LDdefinition"/>
        <w:rPr>
          <w:bCs/>
          <w:iCs/>
          <w:lang w:eastAsia="en-AU"/>
        </w:rPr>
      </w:pPr>
      <w:r w:rsidRPr="00993338">
        <w:rPr>
          <w:b/>
          <w:i/>
          <w:lang w:eastAsia="en-AU"/>
        </w:rPr>
        <w:t>type</w:t>
      </w:r>
      <w:r w:rsidR="00C24315" w:rsidRPr="00993338">
        <w:rPr>
          <w:bCs/>
          <w:iCs/>
          <w:lang w:eastAsia="en-AU"/>
        </w:rPr>
        <w:t xml:space="preserve"> </w:t>
      </w:r>
      <w:r w:rsidR="00E04864" w:rsidRPr="00993338">
        <w:rPr>
          <w:bCs/>
          <w:iCs/>
          <w:lang w:eastAsia="en-AU"/>
        </w:rPr>
        <w:t>has the meaning given by Part 1 of the CASR Dictionary</w:t>
      </w:r>
      <w:r w:rsidRPr="00993338">
        <w:rPr>
          <w:bCs/>
          <w:iCs/>
          <w:lang w:eastAsia="en-AU"/>
        </w:rPr>
        <w:t>.</w:t>
      </w:r>
    </w:p>
    <w:p w14:paraId="7DF54441" w14:textId="651A2CB5" w:rsidR="009A3BDF" w:rsidRPr="00993338" w:rsidRDefault="002D2CC9" w:rsidP="00204735">
      <w:pPr>
        <w:pStyle w:val="LDdefinition"/>
        <w:rPr>
          <w:rFonts w:eastAsia="Calibri"/>
        </w:rPr>
      </w:pPr>
      <w:r w:rsidRPr="00993338">
        <w:rPr>
          <w:rFonts w:eastAsia="Calibri"/>
          <w:b/>
          <w:i/>
        </w:rPr>
        <w:t>vertical reference operation</w:t>
      </w:r>
      <w:r w:rsidRPr="00993338">
        <w:rPr>
          <w:rFonts w:eastAsia="Calibri"/>
        </w:rPr>
        <w:t xml:space="preserve"> </w:t>
      </w:r>
      <w:r w:rsidR="001C169A" w:rsidRPr="00993338">
        <w:rPr>
          <w:rFonts w:eastAsia="Calibri"/>
        </w:rPr>
        <w:t xml:space="preserve">is </w:t>
      </w:r>
      <w:r w:rsidR="003B7EBE" w:rsidRPr="00993338">
        <w:rPr>
          <w:rFonts w:eastAsia="Calibri"/>
        </w:rPr>
        <w:t xml:space="preserve">an external </w:t>
      </w:r>
      <w:r w:rsidR="003B7EBE" w:rsidRPr="00993338">
        <w:rPr>
          <w:szCs w:val="22"/>
        </w:rPr>
        <w:t>load</w:t>
      </w:r>
      <w:r w:rsidR="003B7EBE" w:rsidRPr="00993338">
        <w:rPr>
          <w:rFonts w:eastAsia="Calibri"/>
        </w:rPr>
        <w:t xml:space="preserve"> operation</w:t>
      </w:r>
      <w:r w:rsidR="009A3BDF" w:rsidRPr="00993338">
        <w:rPr>
          <w:rFonts w:eastAsia="Calibri"/>
        </w:rPr>
        <w:t>:</w:t>
      </w:r>
    </w:p>
    <w:p w14:paraId="45487350" w14:textId="13B176BC" w:rsidR="009A3BDF" w:rsidRPr="00993338" w:rsidRDefault="009A3BDF" w:rsidP="009A3BDF">
      <w:pPr>
        <w:pStyle w:val="LDP1a"/>
        <w:rPr>
          <w:rFonts w:eastAsia="Calibri"/>
        </w:rPr>
      </w:pPr>
      <w:r w:rsidRPr="00993338">
        <w:rPr>
          <w:rFonts w:eastAsia="Calibri"/>
        </w:rPr>
        <w:t>(a)</w:t>
      </w:r>
      <w:r w:rsidRPr="00993338">
        <w:rPr>
          <w:rFonts w:eastAsia="Calibri"/>
        </w:rPr>
        <w:tab/>
      </w:r>
      <w:r w:rsidR="00493F18" w:rsidRPr="00993338">
        <w:rPr>
          <w:rFonts w:eastAsia="Calibri"/>
        </w:rPr>
        <w:t xml:space="preserve">in which </w:t>
      </w:r>
      <w:r w:rsidR="003B7EBE" w:rsidRPr="00993338">
        <w:rPr>
          <w:rFonts w:eastAsia="Calibri"/>
        </w:rPr>
        <w:t xml:space="preserve">a </w:t>
      </w:r>
      <w:r w:rsidR="00C51232" w:rsidRPr="00993338">
        <w:rPr>
          <w:rFonts w:eastAsia="Calibri"/>
        </w:rPr>
        <w:t>rotorcraft</w:t>
      </w:r>
      <w:r w:rsidR="003B7EBE" w:rsidRPr="00993338">
        <w:rPr>
          <w:rFonts w:eastAsia="Calibri"/>
        </w:rPr>
        <w:t xml:space="preserve"> picks </w:t>
      </w:r>
      <w:r w:rsidR="00C51232" w:rsidRPr="00993338">
        <w:rPr>
          <w:rFonts w:eastAsia="Calibri"/>
        </w:rPr>
        <w:t>u</w:t>
      </w:r>
      <w:r w:rsidR="003B7EBE" w:rsidRPr="00993338">
        <w:rPr>
          <w:rFonts w:eastAsia="Calibri"/>
        </w:rPr>
        <w:t>p</w:t>
      </w:r>
      <w:r w:rsidR="001C169A" w:rsidRPr="00993338">
        <w:rPr>
          <w:rFonts w:eastAsia="Calibri"/>
        </w:rPr>
        <w:t>, carries and</w:t>
      </w:r>
      <w:r w:rsidR="00ED6ED4" w:rsidRPr="00993338">
        <w:rPr>
          <w:rFonts w:eastAsia="Calibri"/>
        </w:rPr>
        <w:t xml:space="preserve"> sets down</w:t>
      </w:r>
      <w:r w:rsidR="001C169A" w:rsidRPr="00993338">
        <w:rPr>
          <w:rFonts w:eastAsia="Calibri"/>
        </w:rPr>
        <w:t xml:space="preserve"> a load</w:t>
      </w:r>
      <w:r w:rsidRPr="00993338">
        <w:rPr>
          <w:rFonts w:eastAsia="Calibri"/>
        </w:rPr>
        <w:t>; and</w:t>
      </w:r>
    </w:p>
    <w:p w14:paraId="077CAE17" w14:textId="3E8C6B09" w:rsidR="00C51232" w:rsidRPr="00993338" w:rsidRDefault="002236CE" w:rsidP="009A3BDF">
      <w:pPr>
        <w:pStyle w:val="LDP1a"/>
        <w:rPr>
          <w:rFonts w:eastAsia="Calibri"/>
        </w:rPr>
      </w:pPr>
      <w:r w:rsidRPr="00993338">
        <w:rPr>
          <w:rFonts w:eastAsia="Calibri"/>
        </w:rPr>
        <w:t>(</w:t>
      </w:r>
      <w:r w:rsidR="00493F18" w:rsidRPr="00993338">
        <w:rPr>
          <w:rFonts w:eastAsia="Calibri"/>
        </w:rPr>
        <w:t>b</w:t>
      </w:r>
      <w:r w:rsidRPr="00993338">
        <w:rPr>
          <w:rFonts w:eastAsia="Calibri"/>
        </w:rPr>
        <w:t>)</w:t>
      </w:r>
      <w:r w:rsidRPr="00993338">
        <w:rPr>
          <w:rFonts w:eastAsia="Calibri"/>
        </w:rPr>
        <w:tab/>
      </w:r>
      <w:r w:rsidR="00493F18" w:rsidRPr="00993338">
        <w:rPr>
          <w:rFonts w:eastAsia="Calibri"/>
        </w:rPr>
        <w:t xml:space="preserve">during which </w:t>
      </w:r>
      <w:r w:rsidR="005118CE" w:rsidRPr="00993338">
        <w:rPr>
          <w:rFonts w:eastAsia="Calibri"/>
        </w:rPr>
        <w:t xml:space="preserve">the </w:t>
      </w:r>
      <w:r w:rsidR="00C51232" w:rsidRPr="00993338">
        <w:rPr>
          <w:rFonts w:eastAsia="Calibri"/>
        </w:rPr>
        <w:t>pilot</w:t>
      </w:r>
      <w:r w:rsidR="00807E48" w:rsidRPr="00993338">
        <w:rPr>
          <w:rFonts w:eastAsia="Calibri"/>
        </w:rPr>
        <w:t>, by looking down vertically from the rotorcraft,</w:t>
      </w:r>
      <w:r w:rsidR="00C51232" w:rsidRPr="00993338">
        <w:rPr>
          <w:rFonts w:eastAsia="Calibri"/>
        </w:rPr>
        <w:t xml:space="preserve"> </w:t>
      </w:r>
      <w:r w:rsidR="00335961" w:rsidRPr="00993338">
        <w:rPr>
          <w:rFonts w:eastAsia="Calibri"/>
        </w:rPr>
        <w:t xml:space="preserve">is able to </w:t>
      </w:r>
      <w:r w:rsidR="008E6DC5" w:rsidRPr="00993338">
        <w:rPr>
          <w:rFonts w:eastAsia="Calibri"/>
        </w:rPr>
        <w:t>observe</w:t>
      </w:r>
      <w:r w:rsidR="00807E48" w:rsidRPr="00993338">
        <w:rPr>
          <w:rFonts w:eastAsia="Calibri"/>
        </w:rPr>
        <w:t xml:space="preserve"> </w:t>
      </w:r>
      <w:r w:rsidR="00493F18" w:rsidRPr="00993338">
        <w:rPr>
          <w:rFonts w:eastAsia="Calibri"/>
        </w:rPr>
        <w:t xml:space="preserve">the position of </w:t>
      </w:r>
      <w:r w:rsidR="009A3BDF" w:rsidRPr="00993338">
        <w:rPr>
          <w:rFonts w:eastAsia="Calibri"/>
        </w:rPr>
        <w:t>the load</w:t>
      </w:r>
      <w:r w:rsidR="00493F18" w:rsidRPr="00993338">
        <w:rPr>
          <w:rFonts w:eastAsia="Calibri"/>
        </w:rPr>
        <w:t>.</w:t>
      </w:r>
    </w:p>
    <w:p w14:paraId="552F5CA8" w14:textId="2271EAA5" w:rsidR="001B6E4A" w:rsidRPr="00993338" w:rsidRDefault="001B6E4A" w:rsidP="001B6E4A">
      <w:pPr>
        <w:pStyle w:val="LDNote"/>
        <w:rPr>
          <w:rFonts w:eastAsia="Calibri"/>
        </w:rPr>
      </w:pPr>
      <w:r w:rsidRPr="00993338">
        <w:rPr>
          <w:rFonts w:eastAsia="Calibri"/>
          <w:i/>
        </w:rPr>
        <w:t>Note</w:t>
      </w:r>
      <w:r w:rsidRPr="00993338">
        <w:rPr>
          <w:rFonts w:eastAsia="Calibri"/>
        </w:rPr>
        <w:t>   </w:t>
      </w:r>
      <w:r w:rsidR="001C169A" w:rsidRPr="00993338">
        <w:rPr>
          <w:rFonts w:eastAsia="Calibri"/>
          <w:szCs w:val="20"/>
        </w:rPr>
        <w:t xml:space="preserve">These </w:t>
      </w:r>
      <w:r w:rsidR="00D67FA4" w:rsidRPr="00993338">
        <w:rPr>
          <w:rFonts w:eastAsia="Calibri"/>
          <w:szCs w:val="20"/>
        </w:rPr>
        <w:t>operations</w:t>
      </w:r>
      <w:r w:rsidR="001C169A" w:rsidRPr="00993338">
        <w:rPr>
          <w:rFonts w:eastAsia="Calibri"/>
          <w:szCs w:val="20"/>
        </w:rPr>
        <w:t xml:space="preserve"> are</w:t>
      </w:r>
      <w:r w:rsidRPr="00993338">
        <w:rPr>
          <w:rFonts w:eastAsia="Calibri"/>
        </w:rPr>
        <w:t xml:space="preserve"> sometimes colloquially known as “long-lining”</w:t>
      </w:r>
      <w:r w:rsidR="004D2631" w:rsidRPr="00993338">
        <w:rPr>
          <w:rFonts w:eastAsia="Calibri"/>
        </w:rPr>
        <w:t> —</w:t>
      </w:r>
      <w:r w:rsidR="00C45576" w:rsidRPr="00993338">
        <w:rPr>
          <w:rFonts w:eastAsia="Calibri"/>
        </w:rPr>
        <w:t xml:space="preserve"> </w:t>
      </w:r>
      <w:r w:rsidR="005118CE" w:rsidRPr="00993338">
        <w:rPr>
          <w:rFonts w:eastAsia="Calibri"/>
        </w:rPr>
        <w:t>the load at the end of its long-line below the rotorcraft is always within a vertical line of sight to the pilot in the rotorcraft</w:t>
      </w:r>
      <w:r w:rsidRPr="00993338">
        <w:rPr>
          <w:rFonts w:eastAsia="Calibri"/>
        </w:rPr>
        <w:t>.</w:t>
      </w:r>
      <w:r w:rsidR="00807E48" w:rsidRPr="00993338">
        <w:rPr>
          <w:rFonts w:eastAsia="Calibri"/>
        </w:rPr>
        <w:t xml:space="preserve"> The pilot must </w:t>
      </w:r>
      <w:r w:rsidR="00335961" w:rsidRPr="00993338">
        <w:rPr>
          <w:rFonts w:eastAsia="Calibri"/>
        </w:rPr>
        <w:t>be able to look down and</w:t>
      </w:r>
      <w:r w:rsidR="008E6DC5" w:rsidRPr="00993338">
        <w:rPr>
          <w:rFonts w:eastAsia="Calibri"/>
        </w:rPr>
        <w:t xml:space="preserve"> observe</w:t>
      </w:r>
      <w:r w:rsidR="00807E48" w:rsidRPr="00993338">
        <w:rPr>
          <w:rFonts w:eastAsia="Calibri"/>
        </w:rPr>
        <w:t xml:space="preserve"> the position of the load</w:t>
      </w:r>
      <w:r w:rsidR="00AD238E" w:rsidRPr="00993338">
        <w:rPr>
          <w:rFonts w:eastAsia="Calibri"/>
        </w:rPr>
        <w:t xml:space="preserve"> so that </w:t>
      </w:r>
      <w:r w:rsidR="00E40447" w:rsidRPr="00993338">
        <w:rPr>
          <w:rFonts w:eastAsia="Calibri"/>
        </w:rPr>
        <w:t>the</w:t>
      </w:r>
      <w:r w:rsidR="002D6E0E" w:rsidRPr="00993338">
        <w:rPr>
          <w:rFonts w:eastAsia="Calibri"/>
        </w:rPr>
        <w:t xml:space="preserve"> pilot</w:t>
      </w:r>
      <w:r w:rsidR="00AD238E" w:rsidRPr="00993338">
        <w:rPr>
          <w:rFonts w:eastAsia="Calibri"/>
        </w:rPr>
        <w:t xml:space="preserve"> can alternately</w:t>
      </w:r>
      <w:r w:rsidR="00696F62" w:rsidRPr="00993338">
        <w:rPr>
          <w:rFonts w:eastAsia="Calibri"/>
        </w:rPr>
        <w:t xml:space="preserve"> scan the load, </w:t>
      </w:r>
      <w:r w:rsidR="00C45576" w:rsidRPr="00993338">
        <w:rPr>
          <w:rFonts w:eastAsia="Calibri"/>
        </w:rPr>
        <w:t>the flight controls, the instruments and the rotorcraft’s position.</w:t>
      </w:r>
    </w:p>
    <w:p w14:paraId="5762A080" w14:textId="1762A06F" w:rsidR="00E646BD" w:rsidRPr="00993338" w:rsidRDefault="00E646BD" w:rsidP="00B36923">
      <w:pPr>
        <w:pStyle w:val="Definition"/>
        <w:rPr>
          <w:b/>
          <w:i/>
        </w:rPr>
      </w:pPr>
      <w:r w:rsidRPr="00993338">
        <w:rPr>
          <w:b/>
          <w:i/>
        </w:rPr>
        <w:t>vessel</w:t>
      </w:r>
      <w:r w:rsidRPr="00993338">
        <w:t xml:space="preserve"> means</w:t>
      </w:r>
      <w:r w:rsidR="00B36923" w:rsidRPr="00993338">
        <w:t xml:space="preserve"> any </w:t>
      </w:r>
      <w:r w:rsidR="002946B2" w:rsidRPr="00993338">
        <w:t xml:space="preserve">on-water </w:t>
      </w:r>
      <w:r w:rsidR="00B36923" w:rsidRPr="00993338">
        <w:t>craft or structure capable of navigation.</w:t>
      </w:r>
    </w:p>
    <w:p w14:paraId="15026AA2" w14:textId="2C41C5C1" w:rsidR="00116254" w:rsidRPr="00993338" w:rsidRDefault="00116254" w:rsidP="00204735">
      <w:pPr>
        <w:pStyle w:val="LDdefinition"/>
      </w:pPr>
      <w:r w:rsidRPr="00993338">
        <w:rPr>
          <w:b/>
          <w:i/>
        </w:rPr>
        <w:t>VMC</w:t>
      </w:r>
      <w:r w:rsidRPr="00993338">
        <w:t xml:space="preserve"> </w:t>
      </w:r>
      <w:r w:rsidR="00E04864" w:rsidRPr="00993338">
        <w:t>has the meaning given by Part 1 of the CASR Dictionary</w:t>
      </w:r>
      <w:r w:rsidR="009E1CDC" w:rsidRPr="00993338">
        <w:t>.</w:t>
      </w:r>
    </w:p>
    <w:p w14:paraId="37B5218B" w14:textId="5D19420B" w:rsidR="00B67F9F" w:rsidRPr="00993338" w:rsidRDefault="00B67F9F" w:rsidP="00204735">
      <w:pPr>
        <w:pStyle w:val="LDdefinition"/>
      </w:pPr>
      <w:r w:rsidRPr="00993338">
        <w:rPr>
          <w:b/>
          <w:i/>
        </w:rPr>
        <w:t>V</w:t>
      </w:r>
      <w:r w:rsidRPr="00993338">
        <w:rPr>
          <w:b/>
          <w:i/>
          <w:position w:val="-2"/>
          <w:vertAlign w:val="subscript"/>
        </w:rPr>
        <w:t>mini</w:t>
      </w:r>
      <w:r w:rsidRPr="00993338">
        <w:rPr>
          <w:i/>
        </w:rPr>
        <w:t xml:space="preserve"> </w:t>
      </w:r>
      <w:r w:rsidRPr="00993338">
        <w:t>means instrument flight minimum speed, utilised in complying with minimum speed limit requirements for instrument flight</w:t>
      </w:r>
      <w:r w:rsidR="0047025A" w:rsidRPr="00993338">
        <w:t xml:space="preserve"> in a rotorcraft</w:t>
      </w:r>
      <w:r w:rsidRPr="00993338">
        <w:t>.</w:t>
      </w:r>
    </w:p>
    <w:p w14:paraId="18C174EA" w14:textId="1A57FA7C" w:rsidR="00B33EC6" w:rsidRPr="00993338" w:rsidRDefault="00D10062" w:rsidP="00204735">
      <w:pPr>
        <w:pStyle w:val="LDdefinition"/>
      </w:pPr>
      <w:r w:rsidRPr="00993338">
        <w:rPr>
          <w:b/>
          <w:i/>
        </w:rPr>
        <w:t>water rescue operation</w:t>
      </w:r>
      <w:r w:rsidRPr="00993338">
        <w:t xml:space="preserve"> </w:t>
      </w:r>
      <w:r w:rsidR="00F057D0" w:rsidRPr="00993338">
        <w:t>means</w:t>
      </w:r>
      <w:r w:rsidR="00615BED" w:rsidRPr="00993338">
        <w:t>:</w:t>
      </w:r>
    </w:p>
    <w:p w14:paraId="50AEE0FD" w14:textId="2FEC085E" w:rsidR="00B33EC6" w:rsidRPr="00993338" w:rsidRDefault="00615BED" w:rsidP="00B33EC6">
      <w:pPr>
        <w:pStyle w:val="LDP1a"/>
      </w:pPr>
      <w:r w:rsidRPr="00993338">
        <w:t>(a)</w:t>
      </w:r>
      <w:r w:rsidRPr="00993338">
        <w:tab/>
      </w:r>
      <w:r w:rsidR="00125431" w:rsidRPr="00993338">
        <w:t>an external load operation</w:t>
      </w:r>
      <w:r w:rsidR="00092A83" w:rsidRPr="00993338">
        <w:t xml:space="preserve"> in a rotorcraft</w:t>
      </w:r>
      <w:r w:rsidR="00125431" w:rsidRPr="00993338">
        <w:t xml:space="preserve"> </w:t>
      </w:r>
      <w:r w:rsidR="00F057D0" w:rsidRPr="00993338">
        <w:t xml:space="preserve">to rescue a person from </w:t>
      </w:r>
      <w:r w:rsidR="00BD5107" w:rsidRPr="00993338">
        <w:t xml:space="preserve">the sea or other </w:t>
      </w:r>
      <w:r w:rsidR="00F057D0" w:rsidRPr="00993338">
        <w:t>water</w:t>
      </w:r>
      <w:r w:rsidR="00D73211" w:rsidRPr="00993338">
        <w:t>,</w:t>
      </w:r>
      <w:r w:rsidRPr="00993338">
        <w:t xml:space="preserve"> using</w:t>
      </w:r>
      <w:r w:rsidR="001B6421" w:rsidRPr="00993338">
        <w:t xml:space="preserve"> rescue equipment attached to</w:t>
      </w:r>
      <w:r w:rsidR="00092A83" w:rsidRPr="00993338">
        <w:t xml:space="preserve"> an</w:t>
      </w:r>
      <w:r w:rsidR="000070C7" w:rsidRPr="00993338">
        <w:t xml:space="preserve"> AFM-approved</w:t>
      </w:r>
      <w:r w:rsidR="00092A83" w:rsidRPr="00993338">
        <w:t xml:space="preserve"> external load attachment point on the rotorcraft, </w:t>
      </w:r>
      <w:r w:rsidR="00D73211" w:rsidRPr="00993338">
        <w:t>whether or not the attachment hook</w:t>
      </w:r>
      <w:r w:rsidR="00B70F3A" w:rsidRPr="00993338">
        <w:t xml:space="preserve"> is</w:t>
      </w:r>
      <w:r w:rsidR="00B33EC6" w:rsidRPr="00993338">
        <w:t xml:space="preserve"> certified by its manufacturer for the carriage of a </w:t>
      </w:r>
      <w:r w:rsidR="004D2631" w:rsidRPr="00993338">
        <w:t>C</w:t>
      </w:r>
      <w:r w:rsidR="00B33EC6" w:rsidRPr="00993338">
        <w:t xml:space="preserve">lass D </w:t>
      </w:r>
      <w:r w:rsidR="00F57D76" w:rsidRPr="00993338">
        <w:t>external</w:t>
      </w:r>
      <w:r w:rsidR="00B33EC6" w:rsidRPr="00993338">
        <w:t xml:space="preserve"> load; or</w:t>
      </w:r>
    </w:p>
    <w:p w14:paraId="5FFA3BA6" w14:textId="2E196355" w:rsidR="00DB1652" w:rsidRPr="00993338" w:rsidRDefault="00615BED" w:rsidP="00615BED">
      <w:pPr>
        <w:pStyle w:val="LDP1a"/>
      </w:pPr>
      <w:r w:rsidRPr="00993338">
        <w:t>(b)</w:t>
      </w:r>
      <w:r w:rsidRPr="00993338">
        <w:tab/>
        <w:t>training for an operation mentioned in paragraph (a).</w:t>
      </w:r>
    </w:p>
    <w:p w14:paraId="76F5A240" w14:textId="1F1C3E01" w:rsidR="003A0C12" w:rsidRPr="00993338" w:rsidRDefault="00B6785C" w:rsidP="00FA0C6C">
      <w:pPr>
        <w:pStyle w:val="LDClause"/>
      </w:pPr>
      <w:bookmarkStart w:id="25" w:name="_Hlk52346607"/>
      <w:bookmarkStart w:id="26" w:name="_Hlk51924192"/>
      <w:r w:rsidRPr="00993338">
        <w:tab/>
        <w:t>(7)</w:t>
      </w:r>
      <w:r w:rsidRPr="00993338">
        <w:tab/>
      </w:r>
      <w:r w:rsidR="003A0C12" w:rsidRPr="00993338">
        <w:t>In</w:t>
      </w:r>
      <w:r w:rsidR="00024983" w:rsidRPr="00993338">
        <w:t xml:space="preserve"> this MOS</w:t>
      </w:r>
      <w:r w:rsidR="00B85ADA" w:rsidRPr="00993338">
        <w:t xml:space="preserve">, </w:t>
      </w:r>
      <w:r w:rsidR="003A0C12" w:rsidRPr="00993338">
        <w:t>without affecting any other requirement of this MOS, any mention of a pilot or a pilot in command for any particular aerial work operation means a pilot who is qualified under Part 61 of CASR to conduct the particular aerial work operation.</w:t>
      </w:r>
    </w:p>
    <w:p w14:paraId="416E4EDE" w14:textId="06A1EC70" w:rsidR="00253D7D" w:rsidRPr="00993338" w:rsidRDefault="00253D7D" w:rsidP="00AA3BE8">
      <w:pPr>
        <w:pStyle w:val="LDDivisionheading"/>
        <w:keepLines/>
        <w:rPr>
          <w:color w:val="auto"/>
        </w:rPr>
      </w:pPr>
      <w:bookmarkStart w:id="27" w:name="_Toc7525629"/>
      <w:bookmarkStart w:id="28" w:name="_Toc53492329"/>
      <w:bookmarkEnd w:id="25"/>
      <w:bookmarkEnd w:id="26"/>
      <w:r w:rsidRPr="00993338">
        <w:rPr>
          <w:color w:val="auto"/>
        </w:rPr>
        <w:lastRenderedPageBreak/>
        <w:t>Division 3</w:t>
      </w:r>
      <w:r w:rsidRPr="00993338">
        <w:rPr>
          <w:color w:val="auto"/>
        </w:rPr>
        <w:tab/>
        <w:t xml:space="preserve">Definitions — </w:t>
      </w:r>
      <w:r w:rsidR="006A3E9A" w:rsidRPr="00993338">
        <w:rPr>
          <w:i/>
          <w:iCs/>
          <w:color w:val="auto"/>
        </w:rPr>
        <w:t>AWZ</w:t>
      </w:r>
      <w:bookmarkEnd w:id="27"/>
      <w:bookmarkEnd w:id="28"/>
    </w:p>
    <w:p w14:paraId="339D51BF" w14:textId="7A98601B" w:rsidR="00C9208D" w:rsidRPr="00993338" w:rsidRDefault="00267FB0" w:rsidP="00AA3BE8">
      <w:pPr>
        <w:pStyle w:val="LDClauseHeading"/>
        <w:keepLines/>
        <w:outlineLvl w:val="0"/>
        <w:rPr>
          <w:b w:val="0"/>
        </w:rPr>
      </w:pPr>
      <w:bookmarkStart w:id="29" w:name="_Toc526418737"/>
      <w:bookmarkStart w:id="30" w:name="_Toc7525630"/>
      <w:bookmarkStart w:id="31" w:name="_Toc53492330"/>
      <w:r w:rsidRPr="00993338">
        <w:t>1.0</w:t>
      </w:r>
      <w:r w:rsidR="00DF60ED" w:rsidRPr="00993338">
        <w:t>5</w:t>
      </w:r>
      <w:r w:rsidR="00C9208D" w:rsidRPr="00993338">
        <w:tab/>
      </w:r>
      <w:r w:rsidR="00EF4C61" w:rsidRPr="00993338">
        <w:t xml:space="preserve">Aerial </w:t>
      </w:r>
      <w:r w:rsidR="007F3D68" w:rsidRPr="00993338">
        <w:t>work zone</w:t>
      </w:r>
      <w:bookmarkEnd w:id="29"/>
      <w:bookmarkEnd w:id="30"/>
      <w:r w:rsidR="003F4EE7" w:rsidRPr="00993338">
        <w:t xml:space="preserve"> (</w:t>
      </w:r>
      <w:r w:rsidR="003F4EE7" w:rsidRPr="00993338">
        <w:rPr>
          <w:i/>
          <w:iCs/>
        </w:rPr>
        <w:t>AWZ</w:t>
      </w:r>
      <w:r w:rsidR="003F4EE7" w:rsidRPr="00993338">
        <w:t>)</w:t>
      </w:r>
      <w:bookmarkEnd w:id="31"/>
    </w:p>
    <w:p w14:paraId="34F7DCFA" w14:textId="531E1710" w:rsidR="000F79F2" w:rsidRPr="00993338" w:rsidRDefault="00C9208D" w:rsidP="00AA3BE8">
      <w:pPr>
        <w:pStyle w:val="LDClause"/>
        <w:keepNext/>
        <w:keepLines/>
      </w:pPr>
      <w:r w:rsidRPr="00993338">
        <w:tab/>
      </w:r>
      <w:r w:rsidR="00302691" w:rsidRPr="00993338">
        <w:t>(1)</w:t>
      </w:r>
      <w:r w:rsidRPr="00993338">
        <w:tab/>
      </w:r>
      <w:r w:rsidR="00824EBE" w:rsidRPr="00993338">
        <w:t xml:space="preserve">Subject to subsection </w:t>
      </w:r>
      <w:r w:rsidR="00302691" w:rsidRPr="00993338">
        <w:t>(3)</w:t>
      </w:r>
      <w:r w:rsidR="00824EBE" w:rsidRPr="00993338">
        <w:t>, a</w:t>
      </w:r>
      <w:r w:rsidR="00EF4C61" w:rsidRPr="00993338">
        <w:t xml:space="preserve">n </w:t>
      </w:r>
      <w:r w:rsidR="00EF4C61" w:rsidRPr="00993338">
        <w:rPr>
          <w:b/>
          <w:i/>
        </w:rPr>
        <w:t>aerial work zone</w:t>
      </w:r>
      <w:r w:rsidR="00EF4C61" w:rsidRPr="00993338">
        <w:t xml:space="preserve"> (an </w:t>
      </w:r>
      <w:r w:rsidR="00EF4C61" w:rsidRPr="00993338">
        <w:rPr>
          <w:b/>
          <w:i/>
        </w:rPr>
        <w:t>AWZ</w:t>
      </w:r>
      <w:r w:rsidR="00EF4C61" w:rsidRPr="00993338">
        <w:t>)</w:t>
      </w:r>
      <w:r w:rsidRPr="00993338">
        <w:t xml:space="preserve"> means the area</w:t>
      </w:r>
      <w:r w:rsidR="001A6989" w:rsidRPr="00993338">
        <w:t xml:space="preserve"> of land or water</w:t>
      </w:r>
      <w:r w:rsidR="000F79F2" w:rsidRPr="00993338">
        <w:t>:</w:t>
      </w:r>
    </w:p>
    <w:p w14:paraId="2DDB228B" w14:textId="324814CD" w:rsidR="000F79F2" w:rsidRPr="00993338" w:rsidRDefault="000F79F2" w:rsidP="00AA3BE8">
      <w:pPr>
        <w:pStyle w:val="LDP1a"/>
        <w:keepNext/>
        <w:keepLines/>
      </w:pPr>
      <w:r w:rsidRPr="00993338">
        <w:t>(a)</w:t>
      </w:r>
      <w:r w:rsidRPr="00993338">
        <w:tab/>
      </w:r>
      <w:r w:rsidR="00C9208D" w:rsidRPr="00993338">
        <w:t>beneath an aerial work operation</w:t>
      </w:r>
      <w:r w:rsidR="00E96F08" w:rsidRPr="00993338">
        <w:t xml:space="preserve"> in which</w:t>
      </w:r>
      <w:r w:rsidR="00807055" w:rsidRPr="00993338">
        <w:t>:</w:t>
      </w:r>
    </w:p>
    <w:p w14:paraId="12EBC3C2" w14:textId="6DC70783" w:rsidR="00807055" w:rsidRPr="00993338" w:rsidRDefault="00807055" w:rsidP="00FF3B75">
      <w:pPr>
        <w:pStyle w:val="LDP2i"/>
        <w:ind w:left="1559" w:hanging="1105"/>
      </w:pPr>
      <w:r w:rsidRPr="00993338">
        <w:rPr>
          <w:color w:val="000000"/>
        </w:rPr>
        <w:tab/>
        <w:t>(</w:t>
      </w:r>
      <w:proofErr w:type="spellStart"/>
      <w:r w:rsidRPr="00993338">
        <w:rPr>
          <w:color w:val="000000"/>
        </w:rPr>
        <w:t>i</w:t>
      </w:r>
      <w:proofErr w:type="spellEnd"/>
      <w:r w:rsidRPr="00993338">
        <w:rPr>
          <w:color w:val="000000"/>
        </w:rPr>
        <w:t>)</w:t>
      </w:r>
      <w:r w:rsidRPr="00993338">
        <w:rPr>
          <w:color w:val="000000"/>
        </w:rPr>
        <w:tab/>
        <w:t>a</w:t>
      </w:r>
      <w:r w:rsidR="002946B2" w:rsidRPr="00993338">
        <w:rPr>
          <w:color w:val="000000"/>
        </w:rPr>
        <w:t>n aircraft</w:t>
      </w:r>
      <w:r w:rsidRPr="00993338">
        <w:rPr>
          <w:color w:val="000000"/>
        </w:rPr>
        <w:t xml:space="preserve"> is flown below the height, and closer than the distance,</w:t>
      </w:r>
      <w:r w:rsidRPr="00993338">
        <w:t xml:space="preserve"> specified in paragraph </w:t>
      </w:r>
      <w:r w:rsidR="000D4359" w:rsidRPr="00993338">
        <w:t>91.26</w:t>
      </w:r>
      <w:r w:rsidR="00A42ED3" w:rsidRPr="00993338">
        <w:t>5 (</w:t>
      </w:r>
      <w:r w:rsidR="001A6989" w:rsidRPr="00993338">
        <w:t>2</w:t>
      </w:r>
      <w:r w:rsidR="00A42ED3" w:rsidRPr="00993338">
        <w:t>) (</w:t>
      </w:r>
      <w:r w:rsidR="001A6989" w:rsidRPr="00993338">
        <w:t>a) or</w:t>
      </w:r>
      <w:r w:rsidRPr="00993338">
        <w:t xml:space="preserve"> (3</w:t>
      </w:r>
      <w:r w:rsidR="00A42ED3" w:rsidRPr="00993338">
        <w:t>) (</w:t>
      </w:r>
      <w:r w:rsidRPr="00993338">
        <w:t>a); and</w:t>
      </w:r>
    </w:p>
    <w:p w14:paraId="7D4A0E95" w14:textId="7F7EF752" w:rsidR="00807055" w:rsidRPr="00993338" w:rsidRDefault="00807055" w:rsidP="00FF3B75">
      <w:pPr>
        <w:pStyle w:val="LDP2i"/>
        <w:ind w:left="1559" w:hanging="1105"/>
      </w:pPr>
      <w:r w:rsidRPr="00993338">
        <w:tab/>
        <w:t>(ii)</w:t>
      </w:r>
      <w:r w:rsidRPr="00993338">
        <w:tab/>
        <w:t xml:space="preserve">none of the circumstances mentioned in subregulation </w:t>
      </w:r>
      <w:r w:rsidR="0003643A" w:rsidRPr="00993338">
        <w:t>91.26</w:t>
      </w:r>
      <w:r w:rsidR="00A42ED3" w:rsidRPr="00993338">
        <w:t>5 (</w:t>
      </w:r>
      <w:r w:rsidRPr="00993338">
        <w:t>4) applies; and</w:t>
      </w:r>
    </w:p>
    <w:p w14:paraId="75494707" w14:textId="641756F8" w:rsidR="000F79F2" w:rsidRPr="00993338" w:rsidRDefault="00E96F08" w:rsidP="00845973">
      <w:pPr>
        <w:pStyle w:val="LDP1a"/>
      </w:pPr>
      <w:r w:rsidRPr="00993338">
        <w:t>(b)</w:t>
      </w:r>
      <w:r w:rsidRPr="00993338">
        <w:tab/>
      </w:r>
      <w:r w:rsidR="000F79F2" w:rsidRPr="00993338">
        <w:t xml:space="preserve">within which there are, or are likely to be, </w:t>
      </w:r>
      <w:r w:rsidR="008A4DA9" w:rsidRPr="00993338">
        <w:t>one or more</w:t>
      </w:r>
      <w:r w:rsidR="000F79F2" w:rsidRPr="00993338">
        <w:t xml:space="preserve"> of the following:</w:t>
      </w:r>
    </w:p>
    <w:p w14:paraId="3A5A1D28" w14:textId="2387EB8F" w:rsidR="00C9208D" w:rsidRPr="00993338" w:rsidRDefault="00E96F08" w:rsidP="00FF3B75">
      <w:pPr>
        <w:pStyle w:val="LDP2i"/>
        <w:ind w:left="1559" w:hanging="1105"/>
        <w:rPr>
          <w:color w:val="000000"/>
        </w:rPr>
      </w:pPr>
      <w:r w:rsidRPr="00993338">
        <w:rPr>
          <w:color w:val="000000"/>
        </w:rPr>
        <w:tab/>
      </w:r>
      <w:r w:rsidR="00C9208D" w:rsidRPr="00993338">
        <w:rPr>
          <w:color w:val="000000"/>
        </w:rPr>
        <w:t>(</w:t>
      </w:r>
      <w:proofErr w:type="spellStart"/>
      <w:r w:rsidRPr="00993338">
        <w:rPr>
          <w:color w:val="000000"/>
        </w:rPr>
        <w:t>i</w:t>
      </w:r>
      <w:proofErr w:type="spellEnd"/>
      <w:r w:rsidR="00C9208D" w:rsidRPr="00993338">
        <w:rPr>
          <w:color w:val="000000"/>
        </w:rPr>
        <w:t>)</w:t>
      </w:r>
      <w:r w:rsidR="00C9208D" w:rsidRPr="00993338">
        <w:rPr>
          <w:color w:val="000000"/>
        </w:rPr>
        <w:tab/>
        <w:t>buildings</w:t>
      </w:r>
      <w:r w:rsidR="00F33250" w:rsidRPr="00993338">
        <w:rPr>
          <w:color w:val="000000"/>
        </w:rPr>
        <w:t>, other than a building</w:t>
      </w:r>
      <w:r w:rsidR="00E14520" w:rsidRPr="00993338">
        <w:rPr>
          <w:color w:val="000000"/>
        </w:rPr>
        <w:t xml:space="preserve"> involved in</w:t>
      </w:r>
      <w:r w:rsidR="00F33250" w:rsidRPr="00993338">
        <w:rPr>
          <w:color w:val="000000"/>
        </w:rPr>
        <w:t xml:space="preserve"> the operation</w:t>
      </w:r>
      <w:r w:rsidR="00C9208D" w:rsidRPr="00993338">
        <w:rPr>
          <w:color w:val="000000"/>
        </w:rPr>
        <w:t>;</w:t>
      </w:r>
    </w:p>
    <w:p w14:paraId="2E1D6CE9" w14:textId="30649DE0" w:rsidR="00C9208D" w:rsidRPr="00993338" w:rsidRDefault="00E96F08" w:rsidP="00FF3B75">
      <w:pPr>
        <w:pStyle w:val="LDP2i"/>
        <w:ind w:left="1559" w:hanging="1105"/>
      </w:pPr>
      <w:r w:rsidRPr="00993338">
        <w:tab/>
      </w:r>
      <w:r w:rsidR="00C9208D" w:rsidRPr="00993338">
        <w:t>(</w:t>
      </w:r>
      <w:r w:rsidRPr="00993338">
        <w:t>ii</w:t>
      </w:r>
      <w:r w:rsidR="00C9208D" w:rsidRPr="00993338">
        <w:t>)</w:t>
      </w:r>
      <w:r w:rsidR="00C9208D" w:rsidRPr="00993338">
        <w:tab/>
        <w:t>persons</w:t>
      </w:r>
      <w:r w:rsidR="000918E7" w:rsidRPr="00993338">
        <w:t xml:space="preserve">, </w:t>
      </w:r>
      <w:r w:rsidR="00C9208D" w:rsidRPr="00993338">
        <w:t>other than persons involved in the operation (</w:t>
      </w:r>
      <w:r w:rsidR="00C9208D" w:rsidRPr="00993338">
        <w:rPr>
          <w:b/>
          <w:i/>
        </w:rPr>
        <w:t>participants</w:t>
      </w:r>
      <w:r w:rsidR="00C9208D" w:rsidRPr="00993338">
        <w:t>);</w:t>
      </w:r>
    </w:p>
    <w:p w14:paraId="19383CDD" w14:textId="77777777" w:rsidR="00A94E62" w:rsidRPr="00993338" w:rsidRDefault="00E96F08" w:rsidP="00FF3B75">
      <w:pPr>
        <w:pStyle w:val="LDP2i"/>
        <w:ind w:left="1559" w:hanging="1105"/>
      </w:pPr>
      <w:r w:rsidRPr="00993338">
        <w:tab/>
      </w:r>
      <w:r w:rsidR="00C9208D" w:rsidRPr="00993338">
        <w:t>(</w:t>
      </w:r>
      <w:r w:rsidRPr="00993338">
        <w:t>iii</w:t>
      </w:r>
      <w:r w:rsidR="00C9208D" w:rsidRPr="00993338">
        <w:t>)</w:t>
      </w:r>
      <w:r w:rsidR="00C9208D" w:rsidRPr="00993338">
        <w:tab/>
        <w:t>vehicles</w:t>
      </w:r>
      <w:r w:rsidR="001A6989" w:rsidRPr="00993338">
        <w:t xml:space="preserve"> or vessels</w:t>
      </w:r>
      <w:r w:rsidR="000918E7" w:rsidRPr="00993338">
        <w:t xml:space="preserve">, </w:t>
      </w:r>
      <w:r w:rsidR="00C9208D" w:rsidRPr="00993338">
        <w:t xml:space="preserve">other than </w:t>
      </w:r>
      <w:r w:rsidR="00E14520" w:rsidRPr="00993338">
        <w:t xml:space="preserve">the </w:t>
      </w:r>
      <w:r w:rsidR="00C9208D" w:rsidRPr="00993338">
        <w:t>vehicles</w:t>
      </w:r>
      <w:r w:rsidR="001A6989" w:rsidRPr="00993338">
        <w:t xml:space="preserve"> or vessels</w:t>
      </w:r>
      <w:r w:rsidR="00C9208D" w:rsidRPr="00993338">
        <w:t xml:space="preserve"> of participants;</w:t>
      </w:r>
    </w:p>
    <w:p w14:paraId="39E7F745" w14:textId="4E542221" w:rsidR="00C9208D" w:rsidRPr="00993338" w:rsidRDefault="00A94E62" w:rsidP="00FF3B75">
      <w:pPr>
        <w:pStyle w:val="LDP2i"/>
        <w:ind w:left="1559" w:hanging="1105"/>
      </w:pPr>
      <w:r w:rsidRPr="00993338">
        <w:tab/>
        <w:t>(iv)</w:t>
      </w:r>
      <w:r w:rsidRPr="00993338">
        <w:tab/>
        <w:t>livestock</w:t>
      </w:r>
      <w:r w:rsidR="00F024D9" w:rsidRPr="00993338">
        <w:t xml:space="preserve"> not associated with the operation</w:t>
      </w:r>
      <w:r w:rsidRPr="00993338">
        <w:t>;</w:t>
      </w:r>
      <w:r w:rsidR="00E96F08" w:rsidRPr="00993338">
        <w:t xml:space="preserve"> and</w:t>
      </w:r>
    </w:p>
    <w:p w14:paraId="1305D6A1" w14:textId="69219FFF" w:rsidR="00C9208D" w:rsidRPr="00993338" w:rsidRDefault="002E393C" w:rsidP="00FF3B75">
      <w:pPr>
        <w:pStyle w:val="LDP1a"/>
      </w:pPr>
      <w:r w:rsidRPr="00993338">
        <w:t>(c)</w:t>
      </w:r>
      <w:r w:rsidRPr="00993338">
        <w:tab/>
        <w:t>where</w:t>
      </w:r>
      <w:r w:rsidR="00E14520" w:rsidRPr="00993338">
        <w:t xml:space="preserve"> </w:t>
      </w:r>
      <w:r w:rsidR="008A4DA9" w:rsidRPr="00993338">
        <w:t>one or more</w:t>
      </w:r>
      <w:r w:rsidR="00E14520" w:rsidRPr="00993338">
        <w:t xml:space="preserve"> of the following</w:t>
      </w:r>
      <w:r w:rsidR="00E96F08" w:rsidRPr="00993338">
        <w:t xml:space="preserve"> </w:t>
      </w:r>
      <w:r w:rsidR="00695AF6" w:rsidRPr="00993338">
        <w:t xml:space="preserve">events </w:t>
      </w:r>
      <w:r w:rsidRPr="00993338">
        <w:t>might occur</w:t>
      </w:r>
      <w:r w:rsidR="00C9208D" w:rsidRPr="00993338">
        <w:t>:</w:t>
      </w:r>
    </w:p>
    <w:p w14:paraId="620799AE" w14:textId="15781F98" w:rsidR="00C9208D" w:rsidRPr="00993338" w:rsidRDefault="002E393C" w:rsidP="00FF3B75">
      <w:pPr>
        <w:pStyle w:val="LDP2i"/>
        <w:ind w:left="1559" w:hanging="1105"/>
      </w:pPr>
      <w:r w:rsidRPr="00993338">
        <w:tab/>
      </w:r>
      <w:r w:rsidR="00C9208D" w:rsidRPr="00993338">
        <w:t>(</w:t>
      </w:r>
      <w:proofErr w:type="spellStart"/>
      <w:r w:rsidRPr="00993338">
        <w:t>i</w:t>
      </w:r>
      <w:proofErr w:type="spellEnd"/>
      <w:r w:rsidR="00C9208D" w:rsidRPr="00993338">
        <w:t>)</w:t>
      </w:r>
      <w:r w:rsidR="00C9208D" w:rsidRPr="00993338">
        <w:tab/>
        <w:t xml:space="preserve">a collision between the </w:t>
      </w:r>
      <w:r w:rsidR="00697B0D" w:rsidRPr="00993338">
        <w:t>air</w:t>
      </w:r>
      <w:r w:rsidR="00C9208D" w:rsidRPr="00993338">
        <w:t xml:space="preserve">craft and a building, or between the </w:t>
      </w:r>
      <w:r w:rsidR="00697B0D" w:rsidRPr="00993338">
        <w:t>air</w:t>
      </w:r>
      <w:r w:rsidR="00C9208D" w:rsidRPr="00993338">
        <w:t>craft and terrain;</w:t>
      </w:r>
    </w:p>
    <w:p w14:paraId="589F9515" w14:textId="3C60D021" w:rsidR="00C9208D" w:rsidRPr="00993338" w:rsidRDefault="002E393C" w:rsidP="00FF3B75">
      <w:pPr>
        <w:pStyle w:val="LDP2i"/>
        <w:ind w:left="1559" w:hanging="1105"/>
      </w:pPr>
      <w:r w:rsidRPr="00993338">
        <w:tab/>
      </w:r>
      <w:r w:rsidR="00C9208D" w:rsidRPr="00993338">
        <w:t>(</w:t>
      </w:r>
      <w:r w:rsidRPr="00993338">
        <w:t>ii</w:t>
      </w:r>
      <w:r w:rsidR="00C9208D" w:rsidRPr="00993338">
        <w:t>)</w:t>
      </w:r>
      <w:r w:rsidR="00C9208D" w:rsidRPr="00993338">
        <w:tab/>
        <w:t xml:space="preserve">the falling of any load from the </w:t>
      </w:r>
      <w:r w:rsidR="00697B0D" w:rsidRPr="00993338">
        <w:t>air</w:t>
      </w:r>
      <w:r w:rsidR="00C9208D" w:rsidRPr="00993338">
        <w:t>craft;</w:t>
      </w:r>
      <w:r w:rsidRPr="00993338">
        <w:t xml:space="preserve"> and</w:t>
      </w:r>
    </w:p>
    <w:p w14:paraId="7D271D8B" w14:textId="754F11F4" w:rsidR="00C9208D" w:rsidRPr="00993338" w:rsidRDefault="00695AF6" w:rsidP="00FF3B75">
      <w:pPr>
        <w:pStyle w:val="LDP1a"/>
      </w:pPr>
      <w:r w:rsidRPr="00993338">
        <w:t>(d)</w:t>
      </w:r>
      <w:r w:rsidRPr="00993338">
        <w:tab/>
        <w:t xml:space="preserve">where, if an event mentioned in paragraph (c) were to occur, there would be </w:t>
      </w:r>
      <w:r w:rsidR="00C9208D" w:rsidRPr="00993338">
        <w:t xml:space="preserve">a </w:t>
      </w:r>
      <w:r w:rsidR="000918E7" w:rsidRPr="00993338">
        <w:t xml:space="preserve">reasonable </w:t>
      </w:r>
      <w:r w:rsidR="00C9208D" w:rsidRPr="00993338">
        <w:t>risk of:</w:t>
      </w:r>
    </w:p>
    <w:p w14:paraId="60A5524F" w14:textId="7570BFCA" w:rsidR="00C9208D" w:rsidRPr="00993338" w:rsidRDefault="00695AF6" w:rsidP="00FF3B75">
      <w:pPr>
        <w:pStyle w:val="LDP2i"/>
        <w:ind w:left="1559" w:hanging="1105"/>
      </w:pPr>
      <w:r w:rsidRPr="00993338">
        <w:tab/>
      </w:r>
      <w:r w:rsidR="00C9208D" w:rsidRPr="00993338">
        <w:t>(</w:t>
      </w:r>
      <w:proofErr w:type="spellStart"/>
      <w:r w:rsidRPr="00993338">
        <w:t>i</w:t>
      </w:r>
      <w:proofErr w:type="spellEnd"/>
      <w:r w:rsidR="00C9208D" w:rsidRPr="00993338">
        <w:t>)</w:t>
      </w:r>
      <w:r w:rsidR="00C9208D" w:rsidRPr="00993338">
        <w:tab/>
        <w:t>serious injury or death to a person in the</w:t>
      </w:r>
      <w:r w:rsidR="000918E7" w:rsidRPr="00993338">
        <w:t xml:space="preserve"> area</w:t>
      </w:r>
      <w:r w:rsidR="00C9208D" w:rsidRPr="00993338">
        <w:t xml:space="preserve"> (other than the pilot or a participant); or</w:t>
      </w:r>
    </w:p>
    <w:p w14:paraId="4153816F" w14:textId="61B07CAF" w:rsidR="00C9208D" w:rsidRPr="00993338" w:rsidRDefault="00695AF6" w:rsidP="00FF3B75">
      <w:pPr>
        <w:pStyle w:val="LDP2i"/>
        <w:ind w:left="1559" w:hanging="1105"/>
      </w:pPr>
      <w:r w:rsidRPr="00993338">
        <w:tab/>
      </w:r>
      <w:r w:rsidR="00C9208D" w:rsidRPr="00993338">
        <w:t>(</w:t>
      </w:r>
      <w:r w:rsidRPr="00993338">
        <w:t>ii</w:t>
      </w:r>
      <w:r w:rsidR="00C9208D" w:rsidRPr="00993338">
        <w:t>)</w:t>
      </w:r>
      <w:r w:rsidR="00C9208D" w:rsidRPr="00993338">
        <w:tab/>
        <w:t>serious damage</w:t>
      </w:r>
      <w:r w:rsidR="00A94E62" w:rsidRPr="00993338">
        <w:t xml:space="preserve"> or injury</w:t>
      </w:r>
      <w:r w:rsidR="00C9208D" w:rsidRPr="00993338">
        <w:t xml:space="preserve"> to a building</w:t>
      </w:r>
      <w:r w:rsidR="00A94E62" w:rsidRPr="00993338">
        <w:t>,</w:t>
      </w:r>
      <w:r w:rsidR="00C9208D" w:rsidRPr="00993338">
        <w:t xml:space="preserve"> </w:t>
      </w:r>
      <w:r w:rsidR="00DE7B7F" w:rsidRPr="00993338">
        <w:t>vehicle</w:t>
      </w:r>
      <w:r w:rsidR="00A94E62" w:rsidRPr="00993338">
        <w:t>,</w:t>
      </w:r>
      <w:r w:rsidR="00DE7B7F" w:rsidRPr="00993338">
        <w:t xml:space="preserve"> vessel</w:t>
      </w:r>
      <w:r w:rsidR="00A94E62" w:rsidRPr="00993338">
        <w:t xml:space="preserve"> or livestock</w:t>
      </w:r>
      <w:r w:rsidR="00C9208D" w:rsidRPr="00993338">
        <w:t xml:space="preserve"> in </w:t>
      </w:r>
      <w:r w:rsidR="006A3E9A" w:rsidRPr="00993338">
        <w:t>the AWZ</w:t>
      </w:r>
      <w:r w:rsidR="00C9208D" w:rsidRPr="00993338">
        <w:t xml:space="preserve"> (other than</w:t>
      </w:r>
      <w:r w:rsidR="00697B0D" w:rsidRPr="00993338">
        <w:t xml:space="preserve"> a building on which, or from which, a load is to be placed or removed, or</w:t>
      </w:r>
      <w:r w:rsidR="00C9208D" w:rsidRPr="00993338">
        <w:t xml:space="preserve"> the </w:t>
      </w:r>
      <w:r w:rsidR="00DE7B7F" w:rsidRPr="00993338">
        <w:t>vehicle or vessel</w:t>
      </w:r>
      <w:r w:rsidR="00C9208D" w:rsidRPr="00993338">
        <w:t xml:space="preserve"> of a participant).</w:t>
      </w:r>
    </w:p>
    <w:p w14:paraId="3B9945E8" w14:textId="5BFD41A8" w:rsidR="00AF6C0E" w:rsidRPr="00993338" w:rsidRDefault="000918E7" w:rsidP="000918E7">
      <w:pPr>
        <w:pStyle w:val="LDNote"/>
      </w:pPr>
      <w:r w:rsidRPr="00993338">
        <w:rPr>
          <w:i/>
        </w:rPr>
        <w:t>Note</w:t>
      </w:r>
      <w:r w:rsidRPr="00993338">
        <w:t xml:space="preserve">   The fact of an operation occurring </w:t>
      </w:r>
      <w:r w:rsidR="00491CFB" w:rsidRPr="00993338">
        <w:t>above an area</w:t>
      </w:r>
      <w:r w:rsidRPr="00993338">
        <w:t xml:space="preserve"> may attract persons</w:t>
      </w:r>
      <w:r w:rsidR="00EB2133" w:rsidRPr="00993338">
        <w:t>,</w:t>
      </w:r>
      <w:r w:rsidRPr="00993338">
        <w:t xml:space="preserve"> </w:t>
      </w:r>
      <w:r w:rsidR="00EB2133" w:rsidRPr="00993338">
        <w:t xml:space="preserve">some in </w:t>
      </w:r>
      <w:r w:rsidR="00DE7B7F" w:rsidRPr="00993338">
        <w:t>vehicles or vessels</w:t>
      </w:r>
      <w:r w:rsidR="00EB2133" w:rsidRPr="00993338">
        <w:t>,</w:t>
      </w:r>
      <w:r w:rsidRPr="00993338">
        <w:t xml:space="preserve"> to </w:t>
      </w:r>
      <w:r w:rsidR="00491CFB" w:rsidRPr="00993338">
        <w:t>enter the</w:t>
      </w:r>
      <w:r w:rsidRPr="00993338">
        <w:t xml:space="preserve"> area</w:t>
      </w:r>
      <w:r w:rsidR="00491CFB" w:rsidRPr="00993338">
        <w:t xml:space="preserve"> as spectators unless they are properly prohibited. Such an area may then become </w:t>
      </w:r>
      <w:r w:rsidR="006A3E9A" w:rsidRPr="00993338">
        <w:t>an AWZ</w:t>
      </w:r>
      <w:r w:rsidR="00491CFB" w:rsidRPr="00993338">
        <w:t xml:space="preserve"> requiring such persons and </w:t>
      </w:r>
      <w:r w:rsidR="00DE7B7F" w:rsidRPr="00993338">
        <w:t>vehicles or vessels</w:t>
      </w:r>
      <w:r w:rsidR="00491CFB" w:rsidRPr="00993338">
        <w:t xml:space="preserve"> to be properly prohibited from entering.</w:t>
      </w:r>
    </w:p>
    <w:p w14:paraId="021BB32C" w14:textId="56017A9C" w:rsidR="000918E7" w:rsidRPr="00993338" w:rsidRDefault="00AF6C0E" w:rsidP="00AF6C0E">
      <w:pPr>
        <w:pStyle w:val="LDClause"/>
      </w:pPr>
      <w:r w:rsidRPr="00993338">
        <w:tab/>
      </w:r>
      <w:r w:rsidR="00302691" w:rsidRPr="00993338">
        <w:t>(2)</w:t>
      </w:r>
      <w:r w:rsidRPr="00993338">
        <w:tab/>
        <w:t xml:space="preserve">For this instrument, an area may be </w:t>
      </w:r>
      <w:r w:rsidR="006A3E9A" w:rsidRPr="00993338">
        <w:t>an AWZ</w:t>
      </w:r>
      <w:r w:rsidRPr="00993338">
        <w:t xml:space="preserve"> despite the fact that a person has total control over who may enter</w:t>
      </w:r>
      <w:r w:rsidR="007821C5" w:rsidRPr="00993338">
        <w:t>,</w:t>
      </w:r>
      <w:r w:rsidRPr="00993338">
        <w:t xml:space="preserve"> or be in</w:t>
      </w:r>
      <w:r w:rsidR="007821C5" w:rsidRPr="00993338">
        <w:t>,</w:t>
      </w:r>
      <w:r w:rsidRPr="00993338">
        <w:t xml:space="preserve"> the area.</w:t>
      </w:r>
    </w:p>
    <w:p w14:paraId="7BB542F2" w14:textId="44D1B988" w:rsidR="00E14520" w:rsidRPr="00993338" w:rsidRDefault="00E14520" w:rsidP="00E14520">
      <w:pPr>
        <w:pStyle w:val="LDNote"/>
      </w:pPr>
      <w:r w:rsidRPr="00993338">
        <w:rPr>
          <w:i/>
        </w:rPr>
        <w:t>Note </w:t>
      </w:r>
      <w:r w:rsidRPr="00993338">
        <w:t xml:space="preserve">  For example, the presence of contiguous or adjacent buildings not involved in the operation may make an area </w:t>
      </w:r>
      <w:r w:rsidR="006A3E9A" w:rsidRPr="00993338">
        <w:t>an AWZ</w:t>
      </w:r>
      <w:r w:rsidRPr="00993338">
        <w:t xml:space="preserve"> despite the fact that the person for whom the operation is being carried out otherwise has total control over who may enter or be in the area of the building that is involved in the operation.</w:t>
      </w:r>
    </w:p>
    <w:p w14:paraId="73D6454F" w14:textId="4B6892B6" w:rsidR="00CD6D7E" w:rsidRPr="00993338" w:rsidRDefault="00CD6D7E" w:rsidP="00CD6D7E">
      <w:pPr>
        <w:pStyle w:val="LDClause"/>
      </w:pPr>
      <w:r w:rsidRPr="00993338">
        <w:tab/>
      </w:r>
      <w:r w:rsidR="00302691" w:rsidRPr="00993338">
        <w:t>(3)</w:t>
      </w:r>
      <w:r w:rsidRPr="00993338">
        <w:tab/>
        <w:t xml:space="preserve">If </w:t>
      </w:r>
      <w:r w:rsidR="00C62818" w:rsidRPr="00993338">
        <w:t>an</w:t>
      </w:r>
      <w:r w:rsidRPr="00993338">
        <w:t xml:space="preserve"> area beneath an aerial work operation is not </w:t>
      </w:r>
      <w:r w:rsidR="006A3E9A" w:rsidRPr="00993338">
        <w:t>an AWZ</w:t>
      </w:r>
      <w:r w:rsidRPr="00993338">
        <w:t xml:space="preserve"> but</w:t>
      </w:r>
      <w:r w:rsidR="00824EBE" w:rsidRPr="00993338">
        <w:t>, in the event of an emergency or a mechanical failure,</w:t>
      </w:r>
      <w:r w:rsidRPr="00993338">
        <w:t xml:space="preserve"> the</w:t>
      </w:r>
      <w:r w:rsidR="002F6F33" w:rsidRPr="00993338">
        <w:t xml:space="preserve"> reasonably likely</w:t>
      </w:r>
      <w:r w:rsidRPr="00993338">
        <w:t xml:space="preserve"> trajectory of an aircraft</w:t>
      </w:r>
      <w:r w:rsidR="00824EBE" w:rsidRPr="00993338">
        <w:t xml:space="preserve"> or its external load</w:t>
      </w:r>
      <w:r w:rsidRPr="00993338">
        <w:t xml:space="preserve"> would be over </w:t>
      </w:r>
      <w:r w:rsidR="00C62818" w:rsidRPr="00993338">
        <w:t>the area</w:t>
      </w:r>
      <w:r w:rsidRPr="00993338">
        <w:t>, then the area beneath the aerial work operation is</w:t>
      </w:r>
      <w:r w:rsidR="00824EBE" w:rsidRPr="00993338">
        <w:t xml:space="preserve"> also</w:t>
      </w:r>
      <w:r w:rsidRPr="00993338">
        <w:t xml:space="preserve"> </w:t>
      </w:r>
      <w:r w:rsidR="006A3E9A" w:rsidRPr="00993338">
        <w:t>an AWZ</w:t>
      </w:r>
      <w:r w:rsidRPr="00993338">
        <w:t>.</w:t>
      </w:r>
    </w:p>
    <w:p w14:paraId="52B0839D" w14:textId="52C6DEDD" w:rsidR="00613DE8" w:rsidRPr="00993338" w:rsidRDefault="00613DE8" w:rsidP="00613DE8">
      <w:pPr>
        <w:pStyle w:val="LDDivisionheading"/>
        <w:rPr>
          <w:color w:val="auto"/>
        </w:rPr>
      </w:pPr>
      <w:bookmarkStart w:id="32" w:name="_Toc53492331"/>
      <w:r w:rsidRPr="00993338">
        <w:rPr>
          <w:color w:val="auto"/>
        </w:rPr>
        <w:t xml:space="preserve">Division </w:t>
      </w:r>
      <w:r w:rsidR="003A209C" w:rsidRPr="00993338">
        <w:rPr>
          <w:color w:val="auto"/>
        </w:rPr>
        <w:t>4</w:t>
      </w:r>
      <w:r w:rsidRPr="00993338">
        <w:rPr>
          <w:color w:val="auto"/>
        </w:rPr>
        <w:tab/>
        <w:t xml:space="preserve">Definition of </w:t>
      </w:r>
      <w:r w:rsidRPr="00993338">
        <w:rPr>
          <w:i/>
          <w:iCs/>
          <w:color w:val="auto"/>
        </w:rPr>
        <w:t>suitable forced landing area</w:t>
      </w:r>
      <w:bookmarkEnd w:id="32"/>
    </w:p>
    <w:p w14:paraId="58B60895" w14:textId="7F1B9042" w:rsidR="00613DE8" w:rsidRPr="00993338" w:rsidRDefault="00613DE8" w:rsidP="00613DE8">
      <w:pPr>
        <w:pStyle w:val="LDClauseHeading"/>
        <w:rPr>
          <w:lang w:eastAsia="en-AU"/>
        </w:rPr>
      </w:pPr>
      <w:bookmarkStart w:id="33" w:name="_Toc53492332"/>
      <w:r w:rsidRPr="00993338">
        <w:rPr>
          <w:lang w:eastAsia="en-AU"/>
        </w:rPr>
        <w:t>1.</w:t>
      </w:r>
      <w:r w:rsidR="003A209C" w:rsidRPr="00993338">
        <w:rPr>
          <w:lang w:eastAsia="en-AU"/>
        </w:rPr>
        <w:t>0</w:t>
      </w:r>
      <w:r w:rsidR="007516A4" w:rsidRPr="00993338">
        <w:rPr>
          <w:lang w:eastAsia="en-AU"/>
        </w:rPr>
        <w:t>6</w:t>
      </w:r>
      <w:r w:rsidRPr="00993338">
        <w:rPr>
          <w:lang w:eastAsia="en-AU"/>
        </w:rPr>
        <w:tab/>
        <w:t>Suitable forced landing area</w:t>
      </w:r>
      <w:bookmarkEnd w:id="33"/>
    </w:p>
    <w:p w14:paraId="3629A9FE" w14:textId="60B7D628" w:rsidR="00613DE8" w:rsidRPr="00993338" w:rsidRDefault="00613DE8" w:rsidP="00FA0C6C">
      <w:pPr>
        <w:pStyle w:val="SubsectionHead"/>
        <w:spacing w:before="60"/>
        <w:ind w:left="0" w:firstLine="720"/>
        <w:rPr>
          <w:sz w:val="24"/>
          <w:szCs w:val="24"/>
        </w:rPr>
      </w:pPr>
      <w:r w:rsidRPr="00993338">
        <w:rPr>
          <w:sz w:val="24"/>
          <w:szCs w:val="24"/>
        </w:rPr>
        <w:t>Area of ground</w:t>
      </w:r>
    </w:p>
    <w:p w14:paraId="049BD3D0" w14:textId="4C91C052" w:rsidR="00613DE8" w:rsidRPr="00993338" w:rsidRDefault="00613DE8" w:rsidP="00FF3B75">
      <w:pPr>
        <w:pStyle w:val="LDClause"/>
      </w:pPr>
      <w:r w:rsidRPr="00993338">
        <w:rPr>
          <w:lang w:eastAsia="en-AU"/>
        </w:rPr>
        <w:tab/>
        <w:t>(1)</w:t>
      </w:r>
      <w:r w:rsidRPr="00993338">
        <w:rPr>
          <w:lang w:eastAsia="en-AU"/>
        </w:rPr>
        <w:tab/>
      </w:r>
      <w:r w:rsidR="007769F5" w:rsidRPr="00993338">
        <w:rPr>
          <w:lang w:eastAsia="en-AU"/>
        </w:rPr>
        <w:t>In this MOS, a</w:t>
      </w:r>
      <w:r w:rsidRPr="00993338">
        <w:t xml:space="preserve">n area of ground is a </w:t>
      </w:r>
      <w:r w:rsidRPr="00993338">
        <w:rPr>
          <w:b/>
          <w:bCs/>
          <w:i/>
          <w:iCs/>
        </w:rPr>
        <w:t>suitable forced landing area</w:t>
      </w:r>
      <w:r w:rsidRPr="00993338">
        <w:rPr>
          <w:bCs/>
          <w:iCs/>
        </w:rPr>
        <w:t xml:space="preserve"> </w:t>
      </w:r>
      <w:r w:rsidRPr="00993338">
        <w:t xml:space="preserve">for a flight of a rotorcraft in an aerial work operation if the rotorcraft could make a forced </w:t>
      </w:r>
      <w:r w:rsidRPr="00993338">
        <w:lastRenderedPageBreak/>
        <w:t>landing in the area with a reasonable expectation that there would be no injuries to persons in the rotorcraft or on the ground.</w:t>
      </w:r>
    </w:p>
    <w:p w14:paraId="691980A4" w14:textId="77777777" w:rsidR="00613DE8" w:rsidRPr="00993338" w:rsidRDefault="00613DE8" w:rsidP="00613DE8">
      <w:pPr>
        <w:pStyle w:val="SubsectionHead"/>
        <w:spacing w:before="60"/>
        <w:ind w:left="709"/>
        <w:rPr>
          <w:sz w:val="24"/>
          <w:szCs w:val="24"/>
        </w:rPr>
      </w:pPr>
      <w:r w:rsidRPr="00993338">
        <w:rPr>
          <w:sz w:val="24"/>
          <w:szCs w:val="24"/>
        </w:rPr>
        <w:t>Areas of water</w:t>
      </w:r>
    </w:p>
    <w:p w14:paraId="1269089F" w14:textId="0E8BF637" w:rsidR="00613DE8" w:rsidRPr="00993338" w:rsidRDefault="00613DE8" w:rsidP="00FF3B75">
      <w:pPr>
        <w:pStyle w:val="LDClause"/>
      </w:pPr>
      <w:r w:rsidRPr="00993338">
        <w:tab/>
        <w:t>(2)</w:t>
      </w:r>
      <w:r w:rsidRPr="00993338">
        <w:tab/>
      </w:r>
      <w:r w:rsidR="007769F5" w:rsidRPr="00993338">
        <w:t>In this MOS, a</w:t>
      </w:r>
      <w:r w:rsidRPr="00993338">
        <w:t xml:space="preserve">n area of water that meets the requirements mentioned in subsection (3) is a </w:t>
      </w:r>
      <w:r w:rsidRPr="00993338">
        <w:rPr>
          <w:b/>
          <w:bCs/>
          <w:i/>
          <w:iCs/>
        </w:rPr>
        <w:t>suitable forced landing area</w:t>
      </w:r>
      <w:r w:rsidRPr="00993338">
        <w:rPr>
          <w:bCs/>
          <w:iCs/>
        </w:rPr>
        <w:t xml:space="preserve"> </w:t>
      </w:r>
      <w:r w:rsidRPr="00993338">
        <w:t>for a flight of a rotorcraft in an aerial work operation if the rotorcraft:</w:t>
      </w:r>
    </w:p>
    <w:p w14:paraId="627C6499" w14:textId="77777777" w:rsidR="00613DE8" w:rsidRPr="00993338" w:rsidRDefault="00613DE8" w:rsidP="00845973">
      <w:pPr>
        <w:pStyle w:val="LDP1a"/>
      </w:pPr>
      <w:r w:rsidRPr="00993338">
        <w:t>(a)</w:t>
      </w:r>
      <w:r w:rsidRPr="00993338">
        <w:tab/>
        <w:t>is equipped with emergency flotation equipment; or</w:t>
      </w:r>
    </w:p>
    <w:p w14:paraId="592C1B32" w14:textId="77777777" w:rsidR="00613DE8" w:rsidRPr="00993338" w:rsidRDefault="00613DE8" w:rsidP="00845973">
      <w:pPr>
        <w:pStyle w:val="LDP1a"/>
      </w:pPr>
      <w:r w:rsidRPr="00993338">
        <w:t>(b)</w:t>
      </w:r>
      <w:r w:rsidRPr="00993338">
        <w:tab/>
        <w:t>has a type certificate or supplemental type certificate for landing on water.</w:t>
      </w:r>
    </w:p>
    <w:p w14:paraId="0C1C304C" w14:textId="05D11E45" w:rsidR="00613DE8" w:rsidRPr="00993338" w:rsidRDefault="00613DE8" w:rsidP="00FF3B75">
      <w:pPr>
        <w:pStyle w:val="LDClause"/>
      </w:pPr>
      <w:r w:rsidRPr="00993338">
        <w:tab/>
        <w:t>(3)</w:t>
      </w:r>
      <w:r w:rsidRPr="00993338">
        <w:tab/>
        <w:t>For subsection (2), and subject to subsection (4), the requirements are the following:</w:t>
      </w:r>
    </w:p>
    <w:p w14:paraId="30759300" w14:textId="77777777" w:rsidR="00613DE8" w:rsidRPr="00993338" w:rsidRDefault="00613DE8" w:rsidP="00845973">
      <w:pPr>
        <w:pStyle w:val="LDP1a"/>
      </w:pPr>
      <w:r w:rsidRPr="00993338">
        <w:t>(a)</w:t>
      </w:r>
      <w:r w:rsidRPr="00993338">
        <w:tab/>
        <w:t>the rotorcraft must be able to ditch in the area of water with a reasonable expectation that there would be no injuries to persons in the rotorcraft or on the water;</w:t>
      </w:r>
    </w:p>
    <w:p w14:paraId="2995341A" w14:textId="0CA53E09" w:rsidR="00613DE8" w:rsidRPr="00993338" w:rsidRDefault="00613DE8" w:rsidP="00845973">
      <w:pPr>
        <w:pStyle w:val="LDP1a"/>
      </w:pPr>
      <w:r w:rsidRPr="00993338">
        <w:t>(b)</w:t>
      </w:r>
      <w:r w:rsidRPr="00993338">
        <w:tab/>
        <w:t>there must be a reasonable expectation that persons in the rotorcraft would survive in the area of water for the time that it would take to</w:t>
      </w:r>
      <w:r w:rsidR="007F5E72" w:rsidRPr="00993338">
        <w:t xml:space="preserve"> be</w:t>
      </w:r>
      <w:r w:rsidRPr="00993338">
        <w:t xml:space="preserve"> rescue</w:t>
      </w:r>
      <w:r w:rsidR="007F5E72" w:rsidRPr="00993338">
        <w:t>d</w:t>
      </w:r>
      <w:r w:rsidRPr="00993338">
        <w:t>;</w:t>
      </w:r>
    </w:p>
    <w:p w14:paraId="5BFC9FC3" w14:textId="68D54F65" w:rsidR="00613DE8" w:rsidRPr="00993338" w:rsidRDefault="00613DE8" w:rsidP="00845973">
      <w:pPr>
        <w:pStyle w:val="LDP1a"/>
      </w:pPr>
      <w:r w:rsidRPr="00993338">
        <w:t>(c)</w:t>
      </w:r>
      <w:r w:rsidRPr="00993338">
        <w:tab/>
        <w:t>if an aerial work passenger is carried — the area of water must be:</w:t>
      </w:r>
    </w:p>
    <w:p w14:paraId="0589DF46" w14:textId="77777777" w:rsidR="00613DE8" w:rsidRPr="00993338" w:rsidRDefault="00613DE8" w:rsidP="00FF3B75">
      <w:pPr>
        <w:pStyle w:val="LDP2i"/>
        <w:ind w:left="1559" w:hanging="1105"/>
        <w:rPr>
          <w:color w:val="000000"/>
        </w:rPr>
      </w:pPr>
      <w:r w:rsidRPr="00993338">
        <w:rPr>
          <w:color w:val="000000"/>
        </w:rPr>
        <w:tab/>
        <w:t>(</w:t>
      </w:r>
      <w:proofErr w:type="spellStart"/>
      <w:r w:rsidRPr="00993338">
        <w:rPr>
          <w:color w:val="000000"/>
        </w:rPr>
        <w:t>i</w:t>
      </w:r>
      <w:proofErr w:type="spellEnd"/>
      <w:r w:rsidRPr="00993338">
        <w:rPr>
          <w:color w:val="000000"/>
        </w:rPr>
        <w:t>)</w:t>
      </w:r>
      <w:r w:rsidRPr="00993338">
        <w:rPr>
          <w:color w:val="000000"/>
        </w:rPr>
        <w:tab/>
        <w:t>adjacent to land; or</w:t>
      </w:r>
    </w:p>
    <w:p w14:paraId="15473555" w14:textId="77777777" w:rsidR="00613DE8" w:rsidRPr="00993338" w:rsidRDefault="00613DE8" w:rsidP="00FF3B75">
      <w:pPr>
        <w:pStyle w:val="LDP2i"/>
        <w:ind w:left="1559" w:hanging="1105"/>
      </w:pPr>
      <w:r w:rsidRPr="00993338">
        <w:tab/>
        <w:t>(ii)</w:t>
      </w:r>
      <w:r w:rsidRPr="00993338">
        <w:tab/>
        <w:t>adjacent to an offshore installation with search and rescue capabilities; or</w:t>
      </w:r>
    </w:p>
    <w:p w14:paraId="67D5BA7E" w14:textId="25112411" w:rsidR="00613DE8" w:rsidRPr="00993338" w:rsidRDefault="00613DE8" w:rsidP="00FF3B75">
      <w:pPr>
        <w:pStyle w:val="LDP2i"/>
        <w:ind w:left="1559" w:hanging="1105"/>
      </w:pPr>
      <w:r w:rsidRPr="00993338">
        <w:tab/>
        <w:t>(iii)</w:t>
      </w:r>
      <w:r w:rsidRPr="00993338">
        <w:tab/>
        <w:t xml:space="preserve">in a location </w:t>
      </w:r>
      <w:r w:rsidR="00BA5BB6" w:rsidRPr="00993338">
        <w:t>mentioned</w:t>
      </w:r>
      <w:r w:rsidRPr="00993338">
        <w:t xml:space="preserve"> in the operations manual of an aerial work operator with search and rescue capabilities.</w:t>
      </w:r>
    </w:p>
    <w:p w14:paraId="0D6071F5" w14:textId="4F8830C9" w:rsidR="00613DE8" w:rsidRPr="00993338" w:rsidRDefault="00613DE8" w:rsidP="00FA3C19">
      <w:pPr>
        <w:pStyle w:val="LDClause"/>
      </w:pPr>
      <w:r w:rsidRPr="00993338">
        <w:tab/>
        <w:t>(4)</w:t>
      </w:r>
      <w:r w:rsidRPr="00993338">
        <w:tab/>
        <w:t>Factors that affect whether there is a reasonable expectation about the matters mentioned in paragraphs (3</w:t>
      </w:r>
      <w:r w:rsidR="00A42ED3" w:rsidRPr="00993338">
        <w:t>) (</w:t>
      </w:r>
      <w:r w:rsidRPr="00993338">
        <w:t>a) and (b) include the following:</w:t>
      </w:r>
    </w:p>
    <w:p w14:paraId="480072FC" w14:textId="21BC69CC" w:rsidR="00613DE8" w:rsidRPr="00993338" w:rsidRDefault="00613DE8" w:rsidP="00845973">
      <w:pPr>
        <w:pStyle w:val="LDP1a"/>
      </w:pPr>
      <w:r w:rsidRPr="00993338">
        <w:t>(a)</w:t>
      </w:r>
      <w:r w:rsidRPr="00993338">
        <w:tab/>
        <w:t>the surface condition of the area of water, including the wave height, wind conditions and swell;</w:t>
      </w:r>
    </w:p>
    <w:p w14:paraId="5448031D" w14:textId="6A7895C0" w:rsidR="00613DE8" w:rsidRPr="00993338" w:rsidRDefault="00613DE8" w:rsidP="00845973">
      <w:pPr>
        <w:pStyle w:val="LDP1a"/>
      </w:pPr>
      <w:r w:rsidRPr="00993338">
        <w:t>(b)</w:t>
      </w:r>
      <w:r w:rsidRPr="00993338">
        <w:tab/>
        <w:t>the limits of the capability of the rotorcraft’s emergency flotation system to</w:t>
      </w:r>
      <w:r w:rsidR="00C62818" w:rsidRPr="00993338">
        <w:t xml:space="preserve"> keep the rotorcraft</w:t>
      </w:r>
      <w:r w:rsidRPr="00993338">
        <w:t xml:space="preserve"> upright and floating in certain sea </w:t>
      </w:r>
      <w:r w:rsidR="00C62818" w:rsidRPr="00993338">
        <w:t>conditions</w:t>
      </w:r>
      <w:r w:rsidRPr="00993338">
        <w:t>.</w:t>
      </w:r>
    </w:p>
    <w:p w14:paraId="31162552" w14:textId="5DEE457B" w:rsidR="007769F5" w:rsidRPr="00993338" w:rsidRDefault="007769F5" w:rsidP="007769F5">
      <w:pPr>
        <w:pStyle w:val="LDDivisionheading"/>
        <w:rPr>
          <w:color w:val="auto"/>
        </w:rPr>
      </w:pPr>
      <w:bookmarkStart w:id="34" w:name="_Toc53492333"/>
      <w:r w:rsidRPr="00993338">
        <w:rPr>
          <w:color w:val="auto"/>
        </w:rPr>
        <w:t>Division 5</w:t>
      </w:r>
      <w:r w:rsidRPr="00993338">
        <w:rPr>
          <w:color w:val="auto"/>
        </w:rPr>
        <w:tab/>
        <w:t xml:space="preserve">Definition of </w:t>
      </w:r>
      <w:r w:rsidRPr="00993338">
        <w:rPr>
          <w:i/>
          <w:iCs/>
          <w:color w:val="auto"/>
        </w:rPr>
        <w:t>SAR</w:t>
      </w:r>
      <w:r w:rsidRPr="00993338">
        <w:rPr>
          <w:color w:val="auto"/>
        </w:rPr>
        <w:t xml:space="preserve">, </w:t>
      </w:r>
      <w:r w:rsidRPr="00993338">
        <w:rPr>
          <w:i/>
          <w:iCs/>
          <w:color w:val="auto"/>
        </w:rPr>
        <w:t>search, and rescue</w:t>
      </w:r>
      <w:bookmarkEnd w:id="34"/>
    </w:p>
    <w:p w14:paraId="18EC5E40" w14:textId="74EEB362" w:rsidR="00D645DF" w:rsidRPr="00993338" w:rsidRDefault="00D645DF" w:rsidP="00DC173F">
      <w:pPr>
        <w:pStyle w:val="LDNote"/>
        <w:tabs>
          <w:tab w:val="clear" w:pos="454"/>
          <w:tab w:val="clear" w:pos="737"/>
        </w:tabs>
        <w:ind w:left="0"/>
      </w:pPr>
      <w:r w:rsidRPr="00993338">
        <w:rPr>
          <w:i/>
          <w:iCs/>
        </w:rPr>
        <w:t>Note</w:t>
      </w:r>
      <w:r w:rsidRPr="00993338">
        <w:t>   </w:t>
      </w:r>
      <w:r w:rsidRPr="00993338">
        <w:rPr>
          <w:lang w:eastAsia="en-AU"/>
        </w:rPr>
        <w:t xml:space="preserve">A </w:t>
      </w:r>
      <w:r w:rsidRPr="00993338">
        <w:rPr>
          <w:b/>
          <w:bCs/>
          <w:i/>
          <w:iCs/>
          <w:lang w:eastAsia="en-AU"/>
        </w:rPr>
        <w:t>medical transport operation</w:t>
      </w:r>
      <w:r w:rsidRPr="00993338">
        <w:rPr>
          <w:lang w:eastAsia="en-AU"/>
        </w:rPr>
        <w:t xml:space="preserve"> does not fall within any of the definitions in this Division, and none of the operations in this Division is a medical transport operation.</w:t>
      </w:r>
    </w:p>
    <w:p w14:paraId="39A29348" w14:textId="237693DE" w:rsidR="007769F5" w:rsidRPr="00993338" w:rsidRDefault="007769F5" w:rsidP="007769F5">
      <w:pPr>
        <w:pStyle w:val="LDClauseHeading"/>
        <w:rPr>
          <w:lang w:eastAsia="en-AU"/>
        </w:rPr>
      </w:pPr>
      <w:bookmarkStart w:id="35" w:name="_Toc53492334"/>
      <w:r w:rsidRPr="00993338">
        <w:rPr>
          <w:lang w:eastAsia="en-AU"/>
        </w:rPr>
        <w:t>1.0</w:t>
      </w:r>
      <w:r w:rsidR="007516A4" w:rsidRPr="00993338">
        <w:rPr>
          <w:lang w:eastAsia="en-AU"/>
        </w:rPr>
        <w:t>7</w:t>
      </w:r>
      <w:r w:rsidRPr="00993338">
        <w:rPr>
          <w:lang w:eastAsia="en-AU"/>
        </w:rPr>
        <w:tab/>
        <w:t>SAR, search and rescue</w:t>
      </w:r>
      <w:bookmarkEnd w:id="35"/>
    </w:p>
    <w:p w14:paraId="3510F470" w14:textId="77777777" w:rsidR="00743046" w:rsidRPr="00993338" w:rsidRDefault="007769F5" w:rsidP="00FA3C19">
      <w:pPr>
        <w:pStyle w:val="LDClause"/>
        <w:rPr>
          <w:lang w:eastAsia="en-AU"/>
        </w:rPr>
      </w:pPr>
      <w:r w:rsidRPr="00993338">
        <w:rPr>
          <w:lang w:eastAsia="en-AU"/>
        </w:rPr>
        <w:tab/>
        <w:t>(1)</w:t>
      </w:r>
      <w:r w:rsidRPr="00993338">
        <w:rPr>
          <w:lang w:eastAsia="en-AU"/>
        </w:rPr>
        <w:tab/>
        <w:t>In this MOS</w:t>
      </w:r>
      <w:r w:rsidR="00743046" w:rsidRPr="00993338">
        <w:rPr>
          <w:lang w:eastAsia="en-AU"/>
        </w:rPr>
        <w:t>:</w:t>
      </w:r>
    </w:p>
    <w:p w14:paraId="707B741B" w14:textId="7E7F293A" w:rsidR="00743046" w:rsidRPr="00993338" w:rsidRDefault="00743046" w:rsidP="00FA3C19">
      <w:pPr>
        <w:pStyle w:val="LDdefinition"/>
        <w:rPr>
          <w:lang w:eastAsia="en-AU"/>
        </w:rPr>
      </w:pPr>
      <w:r w:rsidRPr="00993338">
        <w:rPr>
          <w:b/>
          <w:bCs/>
          <w:i/>
          <w:iCs/>
          <w:lang w:eastAsia="en-AU"/>
        </w:rPr>
        <w:t>r</w:t>
      </w:r>
      <w:r w:rsidR="007769F5" w:rsidRPr="00993338">
        <w:rPr>
          <w:b/>
          <w:bCs/>
          <w:i/>
          <w:iCs/>
          <w:lang w:eastAsia="en-AU"/>
        </w:rPr>
        <w:t xml:space="preserve">escue </w:t>
      </w:r>
      <w:r w:rsidR="00714966" w:rsidRPr="00993338">
        <w:rPr>
          <w:b/>
          <w:bCs/>
          <w:i/>
          <w:iCs/>
          <w:lang w:eastAsia="en-AU"/>
        </w:rPr>
        <w:t>operation</w:t>
      </w:r>
      <w:r w:rsidR="00714966" w:rsidRPr="00993338">
        <w:rPr>
          <w:lang w:eastAsia="en-AU"/>
        </w:rPr>
        <w:t xml:space="preserve">, or </w:t>
      </w:r>
      <w:r w:rsidR="00714966" w:rsidRPr="00993338">
        <w:rPr>
          <w:b/>
          <w:bCs/>
          <w:i/>
          <w:iCs/>
          <w:lang w:eastAsia="en-AU"/>
        </w:rPr>
        <w:t>rescue</w:t>
      </w:r>
      <w:r w:rsidR="00714966" w:rsidRPr="00993338">
        <w:rPr>
          <w:lang w:eastAsia="en-AU"/>
        </w:rPr>
        <w:t xml:space="preserve">, </w:t>
      </w:r>
      <w:r w:rsidR="007769F5" w:rsidRPr="00993338">
        <w:rPr>
          <w:lang w:eastAsia="en-AU"/>
        </w:rPr>
        <w:t>means</w:t>
      </w:r>
      <w:r w:rsidRPr="00993338">
        <w:rPr>
          <w:lang w:eastAsia="en-AU"/>
        </w:rPr>
        <w:t xml:space="preserve"> a</w:t>
      </w:r>
      <w:r w:rsidR="007769F5" w:rsidRPr="00993338">
        <w:rPr>
          <w:lang w:eastAsia="en-AU"/>
        </w:rPr>
        <w:t>n aerial work operation</w:t>
      </w:r>
      <w:r w:rsidRPr="00993338">
        <w:rPr>
          <w:lang w:eastAsia="en-AU"/>
        </w:rPr>
        <w:t>,</w:t>
      </w:r>
      <w:r w:rsidR="007769F5" w:rsidRPr="00993338">
        <w:rPr>
          <w:lang w:eastAsia="en-AU"/>
        </w:rPr>
        <w:t xml:space="preserve"> </w:t>
      </w:r>
      <w:r w:rsidR="00196487" w:rsidRPr="00993338">
        <w:rPr>
          <w:lang w:eastAsia="en-AU"/>
        </w:rPr>
        <w:t xml:space="preserve">tasked and </w:t>
      </w:r>
      <w:r w:rsidR="007769F5" w:rsidRPr="00993338">
        <w:rPr>
          <w:lang w:eastAsia="en-AU"/>
        </w:rPr>
        <w:t>coordinated by a search and rescue body</w:t>
      </w:r>
      <w:r w:rsidRPr="00993338">
        <w:rPr>
          <w:lang w:eastAsia="en-AU"/>
        </w:rPr>
        <w:t>,</w:t>
      </w:r>
      <w:r w:rsidR="00196487" w:rsidRPr="00993338">
        <w:rPr>
          <w:lang w:eastAsia="en-AU"/>
        </w:rPr>
        <w:t xml:space="preserve"> or self-tasked and coordinated by an ESO,</w:t>
      </w:r>
      <w:r w:rsidR="007769F5" w:rsidRPr="00993338">
        <w:rPr>
          <w:lang w:eastAsia="en-AU"/>
        </w:rPr>
        <w:t xml:space="preserve"> the primary purpose </w:t>
      </w:r>
      <w:r w:rsidR="00C62818" w:rsidRPr="00993338">
        <w:rPr>
          <w:lang w:eastAsia="en-AU"/>
        </w:rPr>
        <w:t xml:space="preserve">of </w:t>
      </w:r>
      <w:r w:rsidR="007769F5" w:rsidRPr="00993338">
        <w:rPr>
          <w:lang w:eastAsia="en-AU"/>
        </w:rPr>
        <w:t>which is to</w:t>
      </w:r>
      <w:r w:rsidRPr="00993338">
        <w:rPr>
          <w:lang w:eastAsia="en-AU"/>
        </w:rPr>
        <w:t>:</w:t>
      </w:r>
    </w:p>
    <w:p w14:paraId="43D44B3F" w14:textId="57BD0F1C" w:rsidR="00743046" w:rsidRPr="00993338" w:rsidRDefault="00743046" w:rsidP="00845973">
      <w:pPr>
        <w:pStyle w:val="LDP1a"/>
        <w:rPr>
          <w:lang w:eastAsia="en-AU"/>
        </w:rPr>
      </w:pPr>
      <w:r w:rsidRPr="00993338">
        <w:rPr>
          <w:lang w:eastAsia="en-AU"/>
        </w:rPr>
        <w:t>(a)</w:t>
      </w:r>
      <w:r w:rsidRPr="00993338">
        <w:rPr>
          <w:lang w:eastAsia="en-AU"/>
        </w:rPr>
        <w:tab/>
      </w:r>
      <w:r w:rsidR="007769F5" w:rsidRPr="00993338">
        <w:rPr>
          <w:lang w:eastAsia="en-AU"/>
        </w:rPr>
        <w:t xml:space="preserve">retrieve persons </w:t>
      </w:r>
      <w:r w:rsidR="00F357EF" w:rsidRPr="00993338">
        <w:rPr>
          <w:lang w:eastAsia="en-AU"/>
        </w:rPr>
        <w:t xml:space="preserve">who are, or are likely to be, </w:t>
      </w:r>
      <w:r w:rsidR="007769F5" w:rsidRPr="00993338">
        <w:rPr>
          <w:lang w:eastAsia="en-AU"/>
        </w:rPr>
        <w:t>in distress</w:t>
      </w:r>
      <w:r w:rsidRPr="00993338">
        <w:rPr>
          <w:lang w:eastAsia="en-AU"/>
        </w:rPr>
        <w:t>; and</w:t>
      </w:r>
    </w:p>
    <w:p w14:paraId="7210461D" w14:textId="21C3B4AE" w:rsidR="00743046" w:rsidRPr="00993338" w:rsidRDefault="00743046" w:rsidP="00845973">
      <w:pPr>
        <w:pStyle w:val="LDP1a"/>
        <w:rPr>
          <w:lang w:eastAsia="en-AU"/>
        </w:rPr>
      </w:pPr>
      <w:r w:rsidRPr="00993338">
        <w:rPr>
          <w:lang w:eastAsia="en-AU"/>
        </w:rPr>
        <w:t>(b)</w:t>
      </w:r>
      <w:r w:rsidRPr="00993338">
        <w:rPr>
          <w:lang w:eastAsia="en-AU"/>
        </w:rPr>
        <w:tab/>
      </w:r>
      <w:r w:rsidR="007769F5" w:rsidRPr="00993338">
        <w:rPr>
          <w:lang w:eastAsia="en-AU"/>
        </w:rPr>
        <w:t>provide for their initial survival and other needs</w:t>
      </w:r>
      <w:r w:rsidRPr="00993338">
        <w:rPr>
          <w:lang w:eastAsia="en-AU"/>
        </w:rPr>
        <w:t>; and</w:t>
      </w:r>
    </w:p>
    <w:p w14:paraId="59F6068C" w14:textId="0BFC39A1" w:rsidR="007769F5" w:rsidRPr="00993338" w:rsidRDefault="00743046" w:rsidP="00845973">
      <w:pPr>
        <w:pStyle w:val="LDP1a"/>
        <w:rPr>
          <w:rFonts w:eastAsiaTheme="minorHAnsi" w:cs="Calibri"/>
          <w:sz w:val="22"/>
          <w:szCs w:val="22"/>
          <w:lang w:eastAsia="en-AU"/>
        </w:rPr>
      </w:pPr>
      <w:r w:rsidRPr="00993338">
        <w:rPr>
          <w:lang w:eastAsia="en-AU"/>
        </w:rPr>
        <w:t>(c)</w:t>
      </w:r>
      <w:r w:rsidRPr="00993338">
        <w:rPr>
          <w:lang w:eastAsia="en-AU"/>
        </w:rPr>
        <w:tab/>
      </w:r>
      <w:r w:rsidR="007769F5" w:rsidRPr="00993338">
        <w:rPr>
          <w:lang w:eastAsia="en-AU"/>
        </w:rPr>
        <w:t>deliver them to a place of safety.</w:t>
      </w:r>
    </w:p>
    <w:p w14:paraId="464ADCF9" w14:textId="29F385B7" w:rsidR="0011195A" w:rsidRPr="00993338" w:rsidRDefault="0011195A" w:rsidP="00FA3C19">
      <w:pPr>
        <w:pStyle w:val="LDdefinition"/>
        <w:rPr>
          <w:i/>
          <w:iCs/>
          <w:lang w:eastAsia="en-AU"/>
        </w:rPr>
      </w:pPr>
      <w:r w:rsidRPr="00993338">
        <w:rPr>
          <w:b/>
          <w:bCs/>
          <w:i/>
          <w:iCs/>
          <w:lang w:eastAsia="en-AU"/>
        </w:rPr>
        <w:t>SAR operation</w:t>
      </w:r>
      <w:r w:rsidRPr="00993338">
        <w:rPr>
          <w:lang w:eastAsia="en-AU"/>
        </w:rPr>
        <w:t xml:space="preserve"> has the same meaning as </w:t>
      </w:r>
      <w:r w:rsidRPr="00993338">
        <w:rPr>
          <w:b/>
          <w:bCs/>
          <w:i/>
          <w:iCs/>
          <w:lang w:eastAsia="en-AU"/>
        </w:rPr>
        <w:t>search and rescue operation</w:t>
      </w:r>
      <w:r w:rsidRPr="00993338">
        <w:rPr>
          <w:i/>
          <w:iCs/>
          <w:lang w:eastAsia="en-AU"/>
        </w:rPr>
        <w:t>.</w:t>
      </w:r>
    </w:p>
    <w:p w14:paraId="37C324F2" w14:textId="4D870B8D" w:rsidR="007769F5" w:rsidRPr="00993338" w:rsidRDefault="00714966" w:rsidP="00FA3C19">
      <w:pPr>
        <w:pStyle w:val="LDdefinition"/>
        <w:rPr>
          <w:lang w:eastAsia="en-AU"/>
        </w:rPr>
      </w:pPr>
      <w:r w:rsidRPr="00993338">
        <w:rPr>
          <w:b/>
          <w:bCs/>
          <w:i/>
          <w:iCs/>
          <w:lang w:eastAsia="en-AU"/>
        </w:rPr>
        <w:t>s</w:t>
      </w:r>
      <w:r w:rsidR="007769F5" w:rsidRPr="00993338">
        <w:rPr>
          <w:b/>
          <w:bCs/>
          <w:i/>
          <w:iCs/>
          <w:lang w:eastAsia="en-AU"/>
        </w:rPr>
        <w:t>earch</w:t>
      </w:r>
      <w:r w:rsidRPr="00993338">
        <w:rPr>
          <w:b/>
          <w:bCs/>
          <w:i/>
          <w:iCs/>
          <w:lang w:eastAsia="en-AU"/>
        </w:rPr>
        <w:t xml:space="preserve"> operation</w:t>
      </w:r>
      <w:r w:rsidRPr="00993338">
        <w:rPr>
          <w:lang w:eastAsia="en-AU"/>
        </w:rPr>
        <w:t>, or</w:t>
      </w:r>
      <w:r w:rsidRPr="00993338">
        <w:rPr>
          <w:b/>
          <w:bCs/>
          <w:i/>
          <w:iCs/>
          <w:lang w:eastAsia="en-AU"/>
        </w:rPr>
        <w:t xml:space="preserve"> search</w:t>
      </w:r>
      <w:r w:rsidRPr="00993338">
        <w:rPr>
          <w:lang w:eastAsia="en-AU"/>
        </w:rPr>
        <w:t>,</w:t>
      </w:r>
      <w:r w:rsidR="00743046" w:rsidRPr="00993338">
        <w:rPr>
          <w:lang w:eastAsia="en-AU"/>
        </w:rPr>
        <w:t xml:space="preserve"> means a</w:t>
      </w:r>
      <w:r w:rsidR="007769F5" w:rsidRPr="00993338">
        <w:rPr>
          <w:lang w:eastAsia="en-AU"/>
        </w:rPr>
        <w:t>n aerial work operation</w:t>
      </w:r>
      <w:r w:rsidR="00743046" w:rsidRPr="00993338">
        <w:rPr>
          <w:lang w:eastAsia="en-AU"/>
        </w:rPr>
        <w:t>,</w:t>
      </w:r>
      <w:r w:rsidR="007769F5" w:rsidRPr="00993338">
        <w:rPr>
          <w:lang w:eastAsia="en-AU"/>
        </w:rPr>
        <w:t xml:space="preserve"> </w:t>
      </w:r>
      <w:r w:rsidR="00196487" w:rsidRPr="00993338">
        <w:rPr>
          <w:lang w:eastAsia="en-AU"/>
        </w:rPr>
        <w:t xml:space="preserve">tasked and </w:t>
      </w:r>
      <w:r w:rsidR="007769F5" w:rsidRPr="00993338">
        <w:rPr>
          <w:lang w:eastAsia="en-AU"/>
        </w:rPr>
        <w:t>coordinated by a search and rescue body</w:t>
      </w:r>
      <w:r w:rsidR="00743046" w:rsidRPr="00993338">
        <w:rPr>
          <w:lang w:eastAsia="en-AU"/>
        </w:rPr>
        <w:t>,</w:t>
      </w:r>
      <w:r w:rsidR="00196487" w:rsidRPr="00993338">
        <w:rPr>
          <w:lang w:eastAsia="en-AU"/>
        </w:rPr>
        <w:t xml:space="preserve"> or self-tasked and coordinated by an ESO,</w:t>
      </w:r>
      <w:r w:rsidR="007769F5" w:rsidRPr="00993338">
        <w:rPr>
          <w:lang w:eastAsia="en-AU"/>
        </w:rPr>
        <w:t xml:space="preserve"> the primary purpose of which is to locate persons</w:t>
      </w:r>
      <w:r w:rsidR="00743046" w:rsidRPr="00993338">
        <w:rPr>
          <w:lang w:eastAsia="en-AU"/>
        </w:rPr>
        <w:t xml:space="preserve"> who are</w:t>
      </w:r>
      <w:r w:rsidR="00F357EF" w:rsidRPr="00993338">
        <w:rPr>
          <w:lang w:eastAsia="en-AU"/>
        </w:rPr>
        <w:t>, or who are likely to be,</w:t>
      </w:r>
      <w:r w:rsidR="00743046" w:rsidRPr="00993338">
        <w:rPr>
          <w:lang w:eastAsia="en-AU"/>
        </w:rPr>
        <w:t xml:space="preserve"> lost and </w:t>
      </w:r>
      <w:r w:rsidR="007769F5" w:rsidRPr="00993338">
        <w:rPr>
          <w:lang w:eastAsia="en-AU"/>
        </w:rPr>
        <w:t>in distress.</w:t>
      </w:r>
    </w:p>
    <w:p w14:paraId="4D1549C9" w14:textId="42C21A75" w:rsidR="007769F5" w:rsidRPr="00993338" w:rsidRDefault="00743046" w:rsidP="00FA3C19">
      <w:pPr>
        <w:pStyle w:val="LDdefinition"/>
        <w:rPr>
          <w:lang w:eastAsia="en-AU"/>
        </w:rPr>
      </w:pPr>
      <w:r w:rsidRPr="00993338">
        <w:rPr>
          <w:b/>
          <w:bCs/>
          <w:i/>
          <w:iCs/>
          <w:lang w:eastAsia="en-AU"/>
        </w:rPr>
        <w:lastRenderedPageBreak/>
        <w:t>search and rescue body</w:t>
      </w:r>
      <w:r w:rsidRPr="00993338">
        <w:rPr>
          <w:lang w:eastAsia="en-AU"/>
        </w:rPr>
        <w:t xml:space="preserve"> </w:t>
      </w:r>
      <w:r w:rsidR="00E04864" w:rsidRPr="00993338">
        <w:rPr>
          <w:lang w:eastAsia="en-AU"/>
        </w:rPr>
        <w:t>has the meaning given by Part 1 of the CASR Dictionary</w:t>
      </w:r>
      <w:r w:rsidRPr="00993338">
        <w:rPr>
          <w:lang w:eastAsia="en-AU"/>
        </w:rPr>
        <w:t>.</w:t>
      </w:r>
    </w:p>
    <w:p w14:paraId="7D9B2EBC" w14:textId="77D5B4C7" w:rsidR="00743046" w:rsidRPr="00993338" w:rsidRDefault="00743046" w:rsidP="004B0AD9">
      <w:pPr>
        <w:pStyle w:val="Note"/>
        <w:rPr>
          <w:lang w:eastAsia="en-AU"/>
        </w:rPr>
      </w:pPr>
      <w:r w:rsidRPr="00993338">
        <w:rPr>
          <w:i/>
          <w:iCs/>
          <w:lang w:eastAsia="en-AU"/>
        </w:rPr>
        <w:t>Note</w:t>
      </w:r>
      <w:r w:rsidRPr="00993338">
        <w:rPr>
          <w:lang w:eastAsia="en-AU"/>
        </w:rPr>
        <w:t>   </w:t>
      </w:r>
      <w:r w:rsidR="004B0AD9" w:rsidRPr="00993338">
        <w:rPr>
          <w:lang w:eastAsia="en-AU"/>
        </w:rPr>
        <w:t>A search and rescue body means any of the following:</w:t>
      </w:r>
    </w:p>
    <w:p w14:paraId="217ECB0C" w14:textId="71F5423A" w:rsidR="004B0AD9" w:rsidRPr="00993338" w:rsidRDefault="004B0AD9" w:rsidP="00FA3C19">
      <w:pPr>
        <w:pStyle w:val="LDP1a"/>
        <w:rPr>
          <w:sz w:val="20"/>
          <w:szCs w:val="20"/>
        </w:rPr>
      </w:pPr>
      <w:r w:rsidRPr="00993338">
        <w:rPr>
          <w:sz w:val="20"/>
          <w:szCs w:val="20"/>
        </w:rPr>
        <w:t>(a)</w:t>
      </w:r>
      <w:r w:rsidRPr="00993338">
        <w:rPr>
          <w:sz w:val="20"/>
          <w:szCs w:val="20"/>
        </w:rPr>
        <w:tab/>
        <w:t>a State or Territory police service or the Australian Federal Police;</w:t>
      </w:r>
    </w:p>
    <w:p w14:paraId="4B6B2353" w14:textId="62AC5FF0" w:rsidR="004B0AD9" w:rsidRPr="00993338" w:rsidRDefault="004B0AD9" w:rsidP="00FA3C19">
      <w:pPr>
        <w:pStyle w:val="LDP1a"/>
        <w:rPr>
          <w:sz w:val="20"/>
          <w:szCs w:val="20"/>
        </w:rPr>
      </w:pPr>
      <w:r w:rsidRPr="00993338">
        <w:rPr>
          <w:sz w:val="20"/>
          <w:szCs w:val="20"/>
        </w:rPr>
        <w:t>(b)</w:t>
      </w:r>
      <w:r w:rsidRPr="00993338">
        <w:rPr>
          <w:sz w:val="20"/>
          <w:szCs w:val="20"/>
        </w:rPr>
        <w:tab/>
        <w:t>the Australian Defence Force;</w:t>
      </w:r>
    </w:p>
    <w:p w14:paraId="5870FFEE" w14:textId="7FAEE41A" w:rsidR="004B0AD9" w:rsidRPr="00993338" w:rsidRDefault="004B0AD9" w:rsidP="00FA3C19">
      <w:pPr>
        <w:pStyle w:val="LDP1a"/>
        <w:rPr>
          <w:sz w:val="20"/>
          <w:szCs w:val="20"/>
        </w:rPr>
      </w:pPr>
      <w:r w:rsidRPr="00993338">
        <w:rPr>
          <w:sz w:val="20"/>
          <w:szCs w:val="20"/>
        </w:rPr>
        <w:t>(c)</w:t>
      </w:r>
      <w:r w:rsidRPr="00993338">
        <w:rPr>
          <w:sz w:val="20"/>
          <w:szCs w:val="20"/>
        </w:rPr>
        <w:tab/>
        <w:t>the Australian Maritime Safety Authority.</w:t>
      </w:r>
    </w:p>
    <w:p w14:paraId="57AD2B1E" w14:textId="474084DF" w:rsidR="004B0AD9" w:rsidRPr="00993338" w:rsidRDefault="004B0AD9" w:rsidP="00FA3C19">
      <w:pPr>
        <w:pStyle w:val="LDdefinition"/>
        <w:rPr>
          <w:lang w:eastAsia="en-AU"/>
        </w:rPr>
      </w:pPr>
      <w:r w:rsidRPr="00993338">
        <w:rPr>
          <w:b/>
          <w:bCs/>
          <w:i/>
          <w:iCs/>
          <w:lang w:eastAsia="en-AU"/>
        </w:rPr>
        <w:t>search and rescue operation</w:t>
      </w:r>
      <w:r w:rsidRPr="00993338">
        <w:rPr>
          <w:lang w:eastAsia="en-AU"/>
        </w:rPr>
        <w:t xml:space="preserve"> means an aerial work operation whose primary purpose is a combined search and rescue.</w:t>
      </w:r>
    </w:p>
    <w:p w14:paraId="19F318FF" w14:textId="77777777" w:rsidR="00FD2E63" w:rsidRPr="00993338" w:rsidRDefault="00FD2E63" w:rsidP="00551634">
      <w:pPr>
        <w:pStyle w:val="LDP1a"/>
        <w:rPr>
          <w:rFonts w:eastAsia="Calibri"/>
        </w:rPr>
        <w:sectPr w:rsidR="00FD2E63" w:rsidRPr="00993338" w:rsidSect="004B506A">
          <w:headerReference w:type="even" r:id="rId14"/>
          <w:headerReference w:type="default" r:id="rId15"/>
          <w:footerReference w:type="even" r:id="rId16"/>
          <w:footerReference w:type="default" r:id="rId17"/>
          <w:headerReference w:type="first" r:id="rId18"/>
          <w:footerReference w:type="first" r:id="rId19"/>
          <w:pgSz w:w="11906" w:h="16838" w:code="9"/>
          <w:pgMar w:top="1418" w:right="1701" w:bottom="1418" w:left="1701" w:header="720" w:footer="720" w:gutter="0"/>
          <w:pgNumType w:start="1"/>
          <w:cols w:space="720"/>
          <w:titlePg/>
          <w:docGrid w:linePitch="299"/>
        </w:sectPr>
      </w:pPr>
    </w:p>
    <w:p w14:paraId="6CB90888" w14:textId="7B9647E4" w:rsidR="00960099" w:rsidRPr="00993338" w:rsidRDefault="00F578C5" w:rsidP="00786500">
      <w:pPr>
        <w:pStyle w:val="LDChapterHeading"/>
      </w:pPr>
      <w:bookmarkStart w:id="36" w:name="_Toc526418738"/>
      <w:bookmarkStart w:id="37" w:name="_Toc7525658"/>
      <w:bookmarkStart w:id="38" w:name="_Toc53492335"/>
      <w:bookmarkStart w:id="39" w:name="_Hlk53471668"/>
      <w:r w:rsidRPr="00993338">
        <w:lastRenderedPageBreak/>
        <w:t>CHAPTER 2</w:t>
      </w:r>
      <w:r w:rsidRPr="00993338">
        <w:tab/>
        <w:t>PRESCRIPTIONS FOR CLASSES OF</w:t>
      </w:r>
      <w:r w:rsidR="00960099" w:rsidRPr="00993338">
        <w:t xml:space="preserve"> EXTERNAL LOAD AND CLASSES OF</w:t>
      </w:r>
      <w:r w:rsidRPr="00993338">
        <w:t xml:space="preserve"> AERIAL WORK PASSENGERS</w:t>
      </w:r>
      <w:bookmarkEnd w:id="36"/>
      <w:bookmarkEnd w:id="37"/>
      <w:bookmarkEnd w:id="38"/>
    </w:p>
    <w:p w14:paraId="7A71BFE7" w14:textId="50E8DB3E" w:rsidR="00960099" w:rsidRPr="00993338" w:rsidRDefault="00960099" w:rsidP="00960099">
      <w:pPr>
        <w:pStyle w:val="LDClauseHeading"/>
      </w:pPr>
      <w:bookmarkStart w:id="40" w:name="_Toc53492336"/>
      <w:bookmarkEnd w:id="39"/>
      <w:r w:rsidRPr="00993338">
        <w:t>2.01</w:t>
      </w:r>
      <w:r w:rsidRPr="00993338">
        <w:tab/>
        <w:t>Classes of external loads</w:t>
      </w:r>
      <w:bookmarkEnd w:id="40"/>
    </w:p>
    <w:p w14:paraId="78DBEA7D" w14:textId="1BB4095E" w:rsidR="00960099" w:rsidRPr="00993338" w:rsidRDefault="00960099" w:rsidP="00FA3C19">
      <w:pPr>
        <w:pStyle w:val="LDClause"/>
      </w:pPr>
      <w:r w:rsidRPr="00993338">
        <w:tab/>
      </w:r>
      <w:r w:rsidRPr="00993338">
        <w:tab/>
        <w:t>For subregulation 138.410 (3), the following classes of external load operations are prescribed:</w:t>
      </w:r>
    </w:p>
    <w:p w14:paraId="27BFBB11" w14:textId="1D4287F8" w:rsidR="00960099" w:rsidRPr="00993338" w:rsidRDefault="00960099" w:rsidP="00960099">
      <w:pPr>
        <w:pStyle w:val="LDP1a"/>
      </w:pPr>
      <w:r w:rsidRPr="00993338">
        <w:t>(a)</w:t>
      </w:r>
      <w:r w:rsidRPr="00993338">
        <w:tab/>
        <w:t>a Class A external load, as defined in subsection 1.0</w:t>
      </w:r>
      <w:r w:rsidR="00A42ED3" w:rsidRPr="00993338">
        <w:t>4 (</w:t>
      </w:r>
      <w:r w:rsidRPr="00993338">
        <w:t>6);</w:t>
      </w:r>
    </w:p>
    <w:p w14:paraId="0178462F" w14:textId="1D3A6302" w:rsidR="00960099" w:rsidRPr="00993338" w:rsidRDefault="00960099" w:rsidP="00960099">
      <w:pPr>
        <w:pStyle w:val="LDP1a"/>
      </w:pPr>
      <w:r w:rsidRPr="00993338">
        <w:t>(b)</w:t>
      </w:r>
      <w:r w:rsidRPr="00993338">
        <w:tab/>
        <w:t>a Class B external load, as defined in subsection 1.0</w:t>
      </w:r>
      <w:r w:rsidR="00A42ED3" w:rsidRPr="00993338">
        <w:t>4 (</w:t>
      </w:r>
      <w:r w:rsidRPr="00993338">
        <w:t>6);</w:t>
      </w:r>
    </w:p>
    <w:p w14:paraId="7E2925BA" w14:textId="79B48392" w:rsidR="00960099" w:rsidRPr="00993338" w:rsidRDefault="00960099" w:rsidP="00960099">
      <w:pPr>
        <w:pStyle w:val="LDP1a"/>
      </w:pPr>
      <w:r w:rsidRPr="00993338">
        <w:t>(c)</w:t>
      </w:r>
      <w:r w:rsidRPr="00993338">
        <w:tab/>
        <w:t>a Class C external load, as defined in subsection 1.0</w:t>
      </w:r>
      <w:r w:rsidR="00A42ED3" w:rsidRPr="00993338">
        <w:t>4 (</w:t>
      </w:r>
      <w:r w:rsidRPr="00993338">
        <w:t>6);</w:t>
      </w:r>
    </w:p>
    <w:p w14:paraId="0B995AAB" w14:textId="3415C404" w:rsidR="00960099" w:rsidRPr="00993338" w:rsidRDefault="00960099" w:rsidP="00960099">
      <w:pPr>
        <w:pStyle w:val="LDP1a"/>
      </w:pPr>
      <w:r w:rsidRPr="00993338">
        <w:t>(d)</w:t>
      </w:r>
      <w:r w:rsidRPr="00993338">
        <w:tab/>
        <w:t>a Class D external load, as defined in subsection 1.0</w:t>
      </w:r>
      <w:r w:rsidR="00A42ED3" w:rsidRPr="00993338">
        <w:t>4 (</w:t>
      </w:r>
      <w:r w:rsidRPr="00993338">
        <w:t>6);</w:t>
      </w:r>
    </w:p>
    <w:p w14:paraId="79B4A181" w14:textId="5CC774D1" w:rsidR="00960099" w:rsidRPr="00993338" w:rsidRDefault="00960099" w:rsidP="00960099">
      <w:pPr>
        <w:pStyle w:val="LDP1a"/>
      </w:pPr>
      <w:r w:rsidRPr="00993338">
        <w:t>(e)</w:t>
      </w:r>
      <w:r w:rsidRPr="00993338">
        <w:tab/>
        <w:t>a Class E external load, as defined in subsection 1.0</w:t>
      </w:r>
      <w:r w:rsidR="00A42ED3" w:rsidRPr="00993338">
        <w:t>4 (</w:t>
      </w:r>
      <w:r w:rsidRPr="00993338">
        <w:t>6).</w:t>
      </w:r>
    </w:p>
    <w:p w14:paraId="4123A64E" w14:textId="2CBFE6D0" w:rsidR="00D97783" w:rsidRPr="00993338" w:rsidRDefault="00267FB0" w:rsidP="00857614">
      <w:pPr>
        <w:pStyle w:val="LDClauseHeading"/>
        <w:outlineLvl w:val="0"/>
      </w:pPr>
      <w:bookmarkStart w:id="41" w:name="_Toc526418739"/>
      <w:bookmarkStart w:id="42" w:name="_Toc7525659"/>
      <w:bookmarkStart w:id="43" w:name="_Toc53492337"/>
      <w:bookmarkStart w:id="44" w:name="_Hlk14091513"/>
      <w:r w:rsidRPr="00993338">
        <w:t>2.0</w:t>
      </w:r>
      <w:r w:rsidR="00AD5687" w:rsidRPr="00993338">
        <w:t>2</w:t>
      </w:r>
      <w:r w:rsidR="00706CAB" w:rsidRPr="00993338">
        <w:tab/>
      </w:r>
      <w:r w:rsidR="00D97783" w:rsidRPr="00993338">
        <w:t>A</w:t>
      </w:r>
      <w:r w:rsidR="00706CAB" w:rsidRPr="00993338">
        <w:t>erial work passengers</w:t>
      </w:r>
      <w:r w:rsidR="00D97783" w:rsidRPr="00993338">
        <w:t> — classes of persons</w:t>
      </w:r>
      <w:bookmarkEnd w:id="41"/>
      <w:bookmarkEnd w:id="42"/>
      <w:bookmarkEnd w:id="43"/>
    </w:p>
    <w:bookmarkEnd w:id="44"/>
    <w:p w14:paraId="2672A2F0" w14:textId="4E359DB7" w:rsidR="00BE7C9B" w:rsidRPr="00993338" w:rsidRDefault="00BE7C9B" w:rsidP="00FA3C19">
      <w:pPr>
        <w:pStyle w:val="LDClause"/>
      </w:pPr>
      <w:r w:rsidRPr="00993338">
        <w:tab/>
      </w:r>
      <w:r w:rsidR="00853191" w:rsidRPr="00993338">
        <w:t>(1)</w:t>
      </w:r>
      <w:r w:rsidRPr="00993338">
        <w:tab/>
        <w:t xml:space="preserve">The following classes of persons are prescribed for the definition of </w:t>
      </w:r>
      <w:r w:rsidRPr="00993338">
        <w:rPr>
          <w:b/>
          <w:bCs/>
          <w:i/>
          <w:iCs/>
        </w:rPr>
        <w:t>aerial work passenger</w:t>
      </w:r>
      <w:r w:rsidRPr="00993338">
        <w:t xml:space="preserve"> in the CASR Dictionary:</w:t>
      </w:r>
    </w:p>
    <w:p w14:paraId="5781DBD7" w14:textId="4D2D2380" w:rsidR="000B115F" w:rsidRPr="00993338" w:rsidRDefault="00045A92" w:rsidP="00A24E1F">
      <w:pPr>
        <w:pStyle w:val="LDP1a"/>
      </w:pPr>
      <w:r w:rsidRPr="00993338">
        <w:t>(</w:t>
      </w:r>
      <w:r w:rsidR="00E85154" w:rsidRPr="00993338">
        <w:t>a</w:t>
      </w:r>
      <w:r w:rsidRPr="00993338">
        <w:t>)</w:t>
      </w:r>
      <w:r w:rsidRPr="00993338">
        <w:tab/>
        <w:t>person</w:t>
      </w:r>
      <w:r w:rsidR="00D129A7" w:rsidRPr="00993338">
        <w:t>s</w:t>
      </w:r>
      <w:r w:rsidR="000B115F" w:rsidRPr="00993338">
        <w:t>:</w:t>
      </w:r>
    </w:p>
    <w:p w14:paraId="64F2269E" w14:textId="33349351" w:rsidR="00EE1492" w:rsidRPr="00993338" w:rsidRDefault="000B4E46" w:rsidP="00FA0C6C">
      <w:pPr>
        <w:pStyle w:val="LDP2i"/>
        <w:ind w:left="1559" w:hanging="1105"/>
      </w:pPr>
      <w:r w:rsidRPr="00993338">
        <w:tab/>
        <w:t>(</w:t>
      </w:r>
      <w:proofErr w:type="spellStart"/>
      <w:r w:rsidRPr="00993338">
        <w:t>i</w:t>
      </w:r>
      <w:proofErr w:type="spellEnd"/>
      <w:r w:rsidRPr="00993338">
        <w:t>)</w:t>
      </w:r>
      <w:r w:rsidRPr="00993338">
        <w:tab/>
      </w:r>
      <w:r w:rsidR="000B115F" w:rsidRPr="00993338">
        <w:t xml:space="preserve">present for </w:t>
      </w:r>
      <w:r w:rsidRPr="00993338">
        <w:t xml:space="preserve">a </w:t>
      </w:r>
      <w:r w:rsidR="000B115F" w:rsidRPr="00993338">
        <w:t>purpose</w:t>
      </w:r>
      <w:r w:rsidR="00FC3D27" w:rsidRPr="00993338">
        <w:t>,</w:t>
      </w:r>
      <w:r w:rsidR="000B115F" w:rsidRPr="00993338">
        <w:t xml:space="preserve"> other than</w:t>
      </w:r>
      <w:r w:rsidR="00EE1492" w:rsidRPr="00993338">
        <w:t xml:space="preserve"> mere</w:t>
      </w:r>
      <w:r w:rsidR="0066419A" w:rsidRPr="00993338">
        <w:t xml:space="preserve"> convenience</w:t>
      </w:r>
      <w:r w:rsidR="00677B66" w:rsidRPr="00993338">
        <w:t xml:space="preserve"> or</w:t>
      </w:r>
      <w:r w:rsidR="004E7F20" w:rsidRPr="00993338">
        <w:t xml:space="preserve"> enjoyment</w:t>
      </w:r>
      <w:r w:rsidR="00FC3D27" w:rsidRPr="00993338">
        <w:t>, that is reasonably</w:t>
      </w:r>
      <w:r w:rsidR="004E7F20" w:rsidRPr="00993338">
        <w:t xml:space="preserve"> and closely</w:t>
      </w:r>
      <w:r w:rsidR="00FC3D27" w:rsidRPr="00993338">
        <w:t xml:space="preserve"> associated with the</w:t>
      </w:r>
      <w:r w:rsidR="004E7F20" w:rsidRPr="00993338">
        <w:t xml:space="preserve"> purpose of the</w:t>
      </w:r>
      <w:r w:rsidR="00677B66" w:rsidRPr="00993338">
        <w:t xml:space="preserve"> operator’s aerial work</w:t>
      </w:r>
      <w:r w:rsidR="00FC3D27" w:rsidRPr="00993338">
        <w:t xml:space="preserve"> operation</w:t>
      </w:r>
      <w:r w:rsidR="00677B66" w:rsidRPr="00993338">
        <w:t>s</w:t>
      </w:r>
      <w:r w:rsidR="00EE1492" w:rsidRPr="00993338">
        <w:t>; and</w:t>
      </w:r>
    </w:p>
    <w:p w14:paraId="41099F02" w14:textId="77777777" w:rsidR="00763302" w:rsidRPr="00993338" w:rsidRDefault="000B4E46" w:rsidP="00FA0C6C">
      <w:pPr>
        <w:pStyle w:val="LDP2i"/>
        <w:ind w:left="1559" w:hanging="1105"/>
      </w:pPr>
      <w:r w:rsidRPr="00993338">
        <w:tab/>
        <w:t>(</w:t>
      </w:r>
      <w:r w:rsidR="004A253F" w:rsidRPr="00993338">
        <w:t>i</w:t>
      </w:r>
      <w:r w:rsidR="00FC3D27" w:rsidRPr="00993338">
        <w:t>i</w:t>
      </w:r>
      <w:r w:rsidRPr="00993338">
        <w:t>)</w:t>
      </w:r>
      <w:r w:rsidRPr="00993338">
        <w:tab/>
      </w:r>
      <w:r w:rsidR="00DC6394" w:rsidRPr="00993338">
        <w:t xml:space="preserve">mentioned </w:t>
      </w:r>
      <w:r w:rsidR="000B115F" w:rsidRPr="00993338">
        <w:t>in the operations manual</w:t>
      </w:r>
      <w:r w:rsidR="00FC3D27" w:rsidRPr="00993338">
        <w:t xml:space="preserve"> in a section </w:t>
      </w:r>
      <w:r w:rsidR="00DC6394" w:rsidRPr="00993338">
        <w:t>describing</w:t>
      </w:r>
      <w:r w:rsidR="00763302" w:rsidRPr="00993338">
        <w:t>:</w:t>
      </w:r>
    </w:p>
    <w:p w14:paraId="5AC3F5CF" w14:textId="525AAD11" w:rsidR="00763302" w:rsidRPr="00993338" w:rsidRDefault="0006206D" w:rsidP="00FA3C19">
      <w:pPr>
        <w:pStyle w:val="LDP3A"/>
        <w:tabs>
          <w:tab w:val="clear" w:pos="1985"/>
          <w:tab w:val="left" w:pos="1928"/>
        </w:tabs>
        <w:spacing w:before="40" w:after="40"/>
        <w:ind w:left="1928" w:hanging="454"/>
      </w:pPr>
      <w:r w:rsidRPr="00993338">
        <w:t>(A)</w:t>
      </w:r>
      <w:r w:rsidRPr="00993338">
        <w:tab/>
      </w:r>
      <w:r w:rsidR="00763302" w:rsidRPr="00993338">
        <w:t>why the person is present; and</w:t>
      </w:r>
    </w:p>
    <w:p w14:paraId="0F3988E7" w14:textId="03046385" w:rsidR="00045A92" w:rsidRPr="00993338" w:rsidRDefault="0006206D" w:rsidP="00FA3C19">
      <w:pPr>
        <w:pStyle w:val="LDP3A"/>
        <w:tabs>
          <w:tab w:val="clear" w:pos="1985"/>
          <w:tab w:val="left" w:pos="1928"/>
        </w:tabs>
        <w:spacing w:before="40" w:after="40"/>
        <w:ind w:left="1928" w:hanging="454"/>
      </w:pPr>
      <w:r w:rsidRPr="00993338">
        <w:t>(B)</w:t>
      </w:r>
      <w:r w:rsidRPr="00993338">
        <w:tab/>
      </w:r>
      <w:r w:rsidR="00DC6394" w:rsidRPr="00993338">
        <w:t xml:space="preserve">the </w:t>
      </w:r>
      <w:r w:rsidR="00B7314C" w:rsidRPr="00993338">
        <w:t xml:space="preserve">procedures </w:t>
      </w:r>
      <w:r w:rsidR="00DC6394" w:rsidRPr="00993338">
        <w:t>for</w:t>
      </w:r>
      <w:r w:rsidR="00B7314C" w:rsidRPr="00993338">
        <w:t xml:space="preserve"> the </w:t>
      </w:r>
      <w:r w:rsidR="00FC3D27" w:rsidRPr="00993338">
        <w:t xml:space="preserve">person’s </w:t>
      </w:r>
      <w:r w:rsidR="00B7314C" w:rsidRPr="00993338">
        <w:t>safety</w:t>
      </w:r>
      <w:r w:rsidR="004E7F20" w:rsidRPr="00993338">
        <w:t xml:space="preserve"> and </w:t>
      </w:r>
      <w:r w:rsidR="00677B66" w:rsidRPr="00993338">
        <w:t xml:space="preserve">personal </w:t>
      </w:r>
      <w:r w:rsidR="004E7F20" w:rsidRPr="00993338">
        <w:t>awareness of risks</w:t>
      </w:r>
      <w:r w:rsidR="000B4E46" w:rsidRPr="00993338">
        <w:t>;</w:t>
      </w:r>
    </w:p>
    <w:p w14:paraId="0DEA4B86" w14:textId="063C6596" w:rsidR="004A253F" w:rsidRPr="00993338" w:rsidRDefault="004A253F" w:rsidP="00A24E1F">
      <w:pPr>
        <w:pStyle w:val="LDNote"/>
        <w:tabs>
          <w:tab w:val="clear" w:pos="737"/>
          <w:tab w:val="left" w:pos="993"/>
        </w:tabs>
        <w:ind w:left="1191"/>
        <w:rPr>
          <w:rFonts w:ascii="Calibri" w:hAnsi="Calibri" w:cs="Calibri"/>
          <w:sz w:val="22"/>
        </w:rPr>
      </w:pPr>
      <w:r w:rsidRPr="00993338">
        <w:rPr>
          <w:i/>
          <w:iCs/>
        </w:rPr>
        <w:t>Note</w:t>
      </w:r>
      <w:r w:rsidRPr="00993338">
        <w:t>   Examples of person</w:t>
      </w:r>
      <w:r w:rsidR="00B7314C" w:rsidRPr="00993338">
        <w:t>s</w:t>
      </w:r>
      <w:r w:rsidRPr="00993338">
        <w:t xml:space="preserve"> mentioned in paragraph (1</w:t>
      </w:r>
      <w:r w:rsidR="00A42ED3" w:rsidRPr="00993338">
        <w:t>) (</w:t>
      </w:r>
      <w:r w:rsidRPr="00993338">
        <w:t>a) include persons whose absence would be likely to do any of the following:</w:t>
      </w:r>
    </w:p>
    <w:p w14:paraId="705FFBD7" w14:textId="3C76EEE6" w:rsidR="004A253F" w:rsidRPr="00993338" w:rsidRDefault="00A24E1F" w:rsidP="00A24E1F">
      <w:pPr>
        <w:pStyle w:val="LDP1a"/>
        <w:tabs>
          <w:tab w:val="left" w:pos="993"/>
        </w:tabs>
        <w:ind w:left="1531" w:hanging="340"/>
        <w:rPr>
          <w:sz w:val="20"/>
          <w:szCs w:val="20"/>
        </w:rPr>
      </w:pPr>
      <w:r w:rsidRPr="00993338">
        <w:rPr>
          <w:sz w:val="20"/>
          <w:szCs w:val="20"/>
        </w:rPr>
        <w:t>(a)</w:t>
      </w:r>
      <w:r w:rsidRPr="00993338">
        <w:rPr>
          <w:sz w:val="20"/>
          <w:szCs w:val="20"/>
        </w:rPr>
        <w:tab/>
      </w:r>
      <w:r w:rsidR="004A253F" w:rsidRPr="00993338">
        <w:rPr>
          <w:sz w:val="20"/>
          <w:szCs w:val="20"/>
        </w:rPr>
        <w:t>increase the risks associated with the operation;</w:t>
      </w:r>
    </w:p>
    <w:p w14:paraId="2D4D4EBC" w14:textId="62340B74" w:rsidR="004A253F" w:rsidRPr="00993338" w:rsidRDefault="00A24E1F" w:rsidP="00A24E1F">
      <w:pPr>
        <w:pStyle w:val="LDP1a"/>
        <w:tabs>
          <w:tab w:val="left" w:pos="993"/>
        </w:tabs>
        <w:ind w:left="1531" w:hanging="340"/>
        <w:rPr>
          <w:sz w:val="20"/>
          <w:szCs w:val="20"/>
        </w:rPr>
      </w:pPr>
      <w:r w:rsidRPr="00993338">
        <w:rPr>
          <w:sz w:val="20"/>
          <w:szCs w:val="20"/>
        </w:rPr>
        <w:t>(b)</w:t>
      </w:r>
      <w:r w:rsidRPr="00993338">
        <w:rPr>
          <w:sz w:val="20"/>
          <w:szCs w:val="20"/>
        </w:rPr>
        <w:tab/>
      </w:r>
      <w:r w:rsidR="004A253F" w:rsidRPr="00993338">
        <w:rPr>
          <w:sz w:val="20"/>
          <w:szCs w:val="20"/>
        </w:rPr>
        <w:t>make the operation longer in duration;</w:t>
      </w:r>
    </w:p>
    <w:p w14:paraId="09D23DDE" w14:textId="2FE1E92D" w:rsidR="004A253F" w:rsidRPr="00993338" w:rsidRDefault="00A24E1F" w:rsidP="00A24E1F">
      <w:pPr>
        <w:pStyle w:val="LDP1a"/>
        <w:tabs>
          <w:tab w:val="left" w:pos="993"/>
        </w:tabs>
        <w:ind w:left="1531" w:hanging="340"/>
        <w:rPr>
          <w:sz w:val="20"/>
          <w:szCs w:val="20"/>
        </w:rPr>
      </w:pPr>
      <w:r w:rsidRPr="00993338">
        <w:rPr>
          <w:sz w:val="20"/>
          <w:szCs w:val="20"/>
        </w:rPr>
        <w:t>(c)</w:t>
      </w:r>
      <w:r w:rsidRPr="00993338">
        <w:rPr>
          <w:sz w:val="20"/>
          <w:szCs w:val="20"/>
        </w:rPr>
        <w:tab/>
      </w:r>
      <w:r w:rsidR="004A253F" w:rsidRPr="00993338">
        <w:rPr>
          <w:sz w:val="20"/>
          <w:szCs w:val="20"/>
        </w:rPr>
        <w:t>result in the operation being frustrated or incomplete;</w:t>
      </w:r>
    </w:p>
    <w:p w14:paraId="619C30A2" w14:textId="31CEF7EF" w:rsidR="004A253F" w:rsidRPr="00993338" w:rsidRDefault="00A24E1F" w:rsidP="00A24E1F">
      <w:pPr>
        <w:pStyle w:val="LDP1a"/>
        <w:tabs>
          <w:tab w:val="left" w:pos="993"/>
        </w:tabs>
        <w:ind w:left="1531" w:hanging="340"/>
        <w:rPr>
          <w:sz w:val="20"/>
          <w:szCs w:val="20"/>
        </w:rPr>
      </w:pPr>
      <w:r w:rsidRPr="00993338">
        <w:rPr>
          <w:sz w:val="20"/>
          <w:szCs w:val="20"/>
        </w:rPr>
        <w:t>(d)</w:t>
      </w:r>
      <w:r w:rsidRPr="00993338">
        <w:rPr>
          <w:sz w:val="20"/>
          <w:szCs w:val="20"/>
        </w:rPr>
        <w:tab/>
      </w:r>
      <w:r w:rsidR="004A253F" w:rsidRPr="00993338">
        <w:rPr>
          <w:sz w:val="20"/>
          <w:szCs w:val="20"/>
        </w:rPr>
        <w:t>result in training and checking objectives not being accomplished;</w:t>
      </w:r>
    </w:p>
    <w:p w14:paraId="40029F87" w14:textId="24414B43" w:rsidR="004A253F" w:rsidRPr="00993338" w:rsidRDefault="00A24E1F" w:rsidP="00A24E1F">
      <w:pPr>
        <w:pStyle w:val="LDP1a"/>
        <w:tabs>
          <w:tab w:val="left" w:pos="993"/>
        </w:tabs>
        <w:ind w:left="1531" w:hanging="340"/>
        <w:rPr>
          <w:sz w:val="20"/>
          <w:szCs w:val="20"/>
        </w:rPr>
      </w:pPr>
      <w:r w:rsidRPr="00993338">
        <w:rPr>
          <w:sz w:val="20"/>
          <w:szCs w:val="20"/>
        </w:rPr>
        <w:t>(e)</w:t>
      </w:r>
      <w:r w:rsidRPr="00993338">
        <w:rPr>
          <w:sz w:val="20"/>
          <w:szCs w:val="20"/>
        </w:rPr>
        <w:tab/>
      </w:r>
      <w:r w:rsidR="004A253F" w:rsidRPr="00993338">
        <w:rPr>
          <w:sz w:val="20"/>
          <w:szCs w:val="20"/>
        </w:rPr>
        <w:t>result in safety information not being collected for the operator’s safety management system.</w:t>
      </w:r>
    </w:p>
    <w:p w14:paraId="4BE972E3" w14:textId="442063D2" w:rsidR="00266882" w:rsidRPr="00993338" w:rsidRDefault="00266882" w:rsidP="00845973">
      <w:pPr>
        <w:pStyle w:val="LDP1a"/>
      </w:pPr>
      <w:r w:rsidRPr="00993338">
        <w:t>(</w:t>
      </w:r>
      <w:r w:rsidR="00527558" w:rsidRPr="00993338">
        <w:t>b</w:t>
      </w:r>
      <w:r w:rsidRPr="00993338">
        <w:t>)</w:t>
      </w:r>
      <w:r w:rsidRPr="00993338">
        <w:tab/>
        <w:t>person</w:t>
      </w:r>
      <w:r w:rsidR="00D129A7" w:rsidRPr="00993338">
        <w:t>s</w:t>
      </w:r>
      <w:r w:rsidRPr="00993338">
        <w:t xml:space="preserve"> carried on positioning flight</w:t>
      </w:r>
      <w:r w:rsidR="00D129A7" w:rsidRPr="00993338">
        <w:t>s</w:t>
      </w:r>
      <w:r w:rsidRPr="00993338">
        <w:t>.</w:t>
      </w:r>
    </w:p>
    <w:p w14:paraId="103F1865" w14:textId="0891391A" w:rsidR="00AB0D82" w:rsidRPr="00993338" w:rsidRDefault="00AB0D82" w:rsidP="00A24E1F">
      <w:pPr>
        <w:pStyle w:val="LDNote"/>
        <w:tabs>
          <w:tab w:val="clear" w:pos="737"/>
          <w:tab w:val="left" w:pos="993"/>
        </w:tabs>
        <w:ind w:left="1191"/>
      </w:pPr>
      <w:r w:rsidRPr="00993338">
        <w:rPr>
          <w:i/>
          <w:iCs/>
        </w:rPr>
        <w:t>Note</w:t>
      </w:r>
      <w:r w:rsidRPr="00993338">
        <w:t xml:space="preserve">   See the definition of </w:t>
      </w:r>
      <w:r w:rsidRPr="00993338">
        <w:rPr>
          <w:b/>
          <w:bCs/>
          <w:i/>
          <w:iCs/>
        </w:rPr>
        <w:t>positioning flight</w:t>
      </w:r>
      <w:r w:rsidRPr="00993338">
        <w:t xml:space="preserve"> in subsection 1.0</w:t>
      </w:r>
      <w:r w:rsidR="00A42ED3" w:rsidRPr="00993338">
        <w:t>4 (</w:t>
      </w:r>
      <w:r w:rsidRPr="00993338">
        <w:t>6).</w:t>
      </w:r>
    </w:p>
    <w:p w14:paraId="53698835" w14:textId="59B1EDB1" w:rsidR="00E85154" w:rsidRPr="00993338" w:rsidRDefault="00E85154" w:rsidP="00FA3C19">
      <w:pPr>
        <w:pStyle w:val="LDClause"/>
      </w:pPr>
      <w:r w:rsidRPr="00993338">
        <w:tab/>
        <w:t>(2)</w:t>
      </w:r>
      <w:r w:rsidRPr="00993338">
        <w:tab/>
        <w:t xml:space="preserve">The following classes of persons are </w:t>
      </w:r>
      <w:r w:rsidR="00DC6394" w:rsidRPr="00993338">
        <w:t xml:space="preserve">also </w:t>
      </w:r>
      <w:r w:rsidRPr="00993338">
        <w:t xml:space="preserve">prescribed for the definition of </w:t>
      </w:r>
      <w:r w:rsidRPr="00993338">
        <w:rPr>
          <w:b/>
          <w:bCs/>
          <w:i/>
          <w:iCs/>
        </w:rPr>
        <w:t>aerial work passenger</w:t>
      </w:r>
      <w:r w:rsidRPr="00993338">
        <w:t xml:space="preserve"> in the CASR Dictionary:</w:t>
      </w:r>
    </w:p>
    <w:p w14:paraId="129B4740" w14:textId="77777777" w:rsidR="00E85154" w:rsidRPr="00993338" w:rsidRDefault="00E85154" w:rsidP="00845973">
      <w:pPr>
        <w:pStyle w:val="LDP1a"/>
      </w:pPr>
      <w:r w:rsidRPr="00993338">
        <w:t>(a)</w:t>
      </w:r>
      <w:r w:rsidRPr="00993338">
        <w:tab/>
        <w:t>persons rescued as part of search and rescue operations;</w:t>
      </w:r>
    </w:p>
    <w:p w14:paraId="6A092E9A" w14:textId="77777777" w:rsidR="00E85154" w:rsidRPr="00993338" w:rsidRDefault="00E85154" w:rsidP="00845973">
      <w:pPr>
        <w:pStyle w:val="LDP1a"/>
      </w:pPr>
      <w:r w:rsidRPr="00993338">
        <w:t>(b)</w:t>
      </w:r>
      <w:r w:rsidRPr="00993338">
        <w:tab/>
        <w:t>restricted persons if the flights are conducted as part of emergency service operations;</w:t>
      </w:r>
    </w:p>
    <w:p w14:paraId="7D4DA74D" w14:textId="77777777" w:rsidR="00E85154" w:rsidRPr="00993338" w:rsidRDefault="00E85154" w:rsidP="00845973">
      <w:pPr>
        <w:pStyle w:val="LDP1a"/>
      </w:pPr>
      <w:r w:rsidRPr="00993338">
        <w:t>(c)</w:t>
      </w:r>
      <w:r w:rsidRPr="00993338">
        <w:tab/>
        <w:t>emergency service operation personnel if the flights are conducted as part of emergency service operations;</w:t>
      </w:r>
    </w:p>
    <w:p w14:paraId="2718419D" w14:textId="3A92EF25" w:rsidR="00E85154" w:rsidRPr="00993338" w:rsidRDefault="00E85154" w:rsidP="00845973">
      <w:pPr>
        <w:pStyle w:val="LDP1a"/>
      </w:pPr>
      <w:r w:rsidRPr="00993338">
        <w:t>(d)</w:t>
      </w:r>
      <w:r w:rsidRPr="00993338">
        <w:tab/>
        <w:t>marine pilots, when being transferred to or from ships requiring the services of a marine pilot</w:t>
      </w:r>
      <w:r w:rsidR="00B6785C" w:rsidRPr="00993338">
        <w:t>.</w:t>
      </w:r>
    </w:p>
    <w:p w14:paraId="49B8DF85" w14:textId="26617949" w:rsidR="005357F2" w:rsidRPr="00993338" w:rsidRDefault="00015307" w:rsidP="00B936FE">
      <w:pPr>
        <w:pStyle w:val="LDNote"/>
      </w:pPr>
      <w:r w:rsidRPr="00993338">
        <w:rPr>
          <w:i/>
          <w:iCs/>
        </w:rPr>
        <w:t>Note</w:t>
      </w:r>
      <w:r w:rsidRPr="00993338">
        <w:t>   See also section 11.06.</w:t>
      </w:r>
    </w:p>
    <w:p w14:paraId="0D98EEB9" w14:textId="77777777" w:rsidR="00FD2E63" w:rsidRPr="00993338" w:rsidRDefault="00FD2E63">
      <w:pPr>
        <w:spacing w:after="0" w:line="240" w:lineRule="auto"/>
        <w:sectPr w:rsidR="00FD2E63" w:rsidRPr="00993338" w:rsidSect="00335A41">
          <w:headerReference w:type="even" r:id="rId20"/>
          <w:headerReference w:type="default" r:id="rId21"/>
          <w:footerReference w:type="even" r:id="rId22"/>
          <w:headerReference w:type="first" r:id="rId23"/>
          <w:footerReference w:type="first" r:id="rId24"/>
          <w:pgSz w:w="11906" w:h="16838" w:code="9"/>
          <w:pgMar w:top="1418" w:right="1701" w:bottom="1418" w:left="1701" w:header="720" w:footer="720" w:gutter="0"/>
          <w:cols w:space="720"/>
          <w:titlePg/>
          <w:docGrid w:linePitch="326"/>
        </w:sectPr>
      </w:pPr>
    </w:p>
    <w:p w14:paraId="72749180" w14:textId="66A1D270" w:rsidR="00883718" w:rsidRPr="00993338" w:rsidRDefault="00F578C5" w:rsidP="00786500">
      <w:pPr>
        <w:pStyle w:val="LDChapterHeading"/>
      </w:pPr>
      <w:bookmarkStart w:id="45" w:name="_Toc526418740"/>
      <w:bookmarkStart w:id="46" w:name="_Toc7525660"/>
      <w:bookmarkStart w:id="47" w:name="_Toc53492338"/>
      <w:r w:rsidRPr="00993338">
        <w:lastRenderedPageBreak/>
        <w:t>CHAPTER 3</w:t>
      </w:r>
      <w:r w:rsidRPr="00993338">
        <w:tab/>
        <w:t>OTHER PRESCRIBED BODIES AND ORGANISATIONS INCLUDED IN, OR EXCLUDED FROM, DEFINITIONS FOR PART 138 OF CASR</w:t>
      </w:r>
      <w:bookmarkEnd w:id="45"/>
      <w:bookmarkEnd w:id="46"/>
      <w:bookmarkEnd w:id="47"/>
    </w:p>
    <w:p w14:paraId="32FEBCD5" w14:textId="0CB45867" w:rsidR="007D2642" w:rsidRPr="00993338" w:rsidRDefault="007D2642" w:rsidP="00857614">
      <w:pPr>
        <w:pStyle w:val="LDClauseHeading"/>
        <w:outlineLvl w:val="0"/>
      </w:pPr>
      <w:bookmarkStart w:id="48" w:name="_Toc7525661"/>
      <w:bookmarkStart w:id="49" w:name="_Toc53492339"/>
      <w:bookmarkStart w:id="50" w:name="_Toc526418741"/>
      <w:r w:rsidRPr="00993338">
        <w:t>3.01</w:t>
      </w:r>
      <w:r w:rsidRPr="00993338">
        <w:tab/>
        <w:t xml:space="preserve">Other operations excluded from definition of </w:t>
      </w:r>
      <w:r w:rsidRPr="00993338">
        <w:rPr>
          <w:i/>
          <w:iCs/>
        </w:rPr>
        <w:t>aerial work operation</w:t>
      </w:r>
      <w:bookmarkEnd w:id="48"/>
      <w:bookmarkEnd w:id="49"/>
    </w:p>
    <w:p w14:paraId="3DAC0C5E" w14:textId="7604F36A" w:rsidR="007D2642" w:rsidRPr="00993338" w:rsidRDefault="007D2642" w:rsidP="007D2642">
      <w:pPr>
        <w:pStyle w:val="LDClause"/>
      </w:pPr>
      <w:r w:rsidRPr="00993338">
        <w:tab/>
      </w:r>
      <w:r w:rsidRPr="00993338">
        <w:tab/>
      </w:r>
      <w:r w:rsidR="005E2BF1" w:rsidRPr="00993338">
        <w:t>F</w:t>
      </w:r>
      <w:r w:rsidR="008E1B52" w:rsidRPr="00993338">
        <w:t>or paragraph 138.01</w:t>
      </w:r>
      <w:r w:rsidR="00CB4F84" w:rsidRPr="00993338">
        <w:t>0 (</w:t>
      </w:r>
      <w:r w:rsidR="008E1B52" w:rsidRPr="00993338">
        <w:t>5</w:t>
      </w:r>
      <w:r w:rsidR="00FC1C73" w:rsidRPr="00993338">
        <w:t>) (</w:t>
      </w:r>
      <w:r w:rsidR="008E1B52" w:rsidRPr="00993338">
        <w:t>g)</w:t>
      </w:r>
      <w:r w:rsidR="005E2BF1" w:rsidRPr="00993338">
        <w:t>, the following operations that might otherwise be, or appear to be, aerial work operation</w:t>
      </w:r>
      <w:r w:rsidR="00605421" w:rsidRPr="00993338">
        <w:t>s</w:t>
      </w:r>
      <w:r w:rsidR="005E2BF1" w:rsidRPr="00993338">
        <w:t xml:space="preserve">, </w:t>
      </w:r>
      <w:r w:rsidR="007C2D1C" w:rsidRPr="00993338">
        <w:t xml:space="preserve">are not </w:t>
      </w:r>
      <w:r w:rsidR="005E2BF1" w:rsidRPr="00993338">
        <w:t xml:space="preserve">included within the definition of </w:t>
      </w:r>
      <w:r w:rsidR="007C2D1C" w:rsidRPr="00993338">
        <w:rPr>
          <w:b/>
          <w:bCs/>
          <w:i/>
          <w:iCs/>
        </w:rPr>
        <w:t>aerial work operation</w:t>
      </w:r>
      <w:r w:rsidRPr="00993338">
        <w:t>:</w:t>
      </w:r>
    </w:p>
    <w:p w14:paraId="7E9260F1" w14:textId="77777777" w:rsidR="007D2642" w:rsidRPr="00993338" w:rsidRDefault="007D2642" w:rsidP="007D2642">
      <w:pPr>
        <w:pStyle w:val="LDClause"/>
      </w:pPr>
      <w:r w:rsidRPr="00993338">
        <w:tab/>
      </w:r>
      <w:r w:rsidRPr="00993338">
        <w:tab/>
        <w:t>RESERVED</w:t>
      </w:r>
    </w:p>
    <w:p w14:paraId="6D9D2E50" w14:textId="67309486" w:rsidR="000D2472" w:rsidRPr="00993338" w:rsidRDefault="000D2472" w:rsidP="00C22931">
      <w:pPr>
        <w:pStyle w:val="LDClauseHeading"/>
      </w:pPr>
      <w:bookmarkStart w:id="51" w:name="_Toc7525662"/>
      <w:bookmarkStart w:id="52" w:name="_Toc53492340"/>
      <w:r w:rsidRPr="00993338">
        <w:t>3.0</w:t>
      </w:r>
      <w:r w:rsidR="009C5C93" w:rsidRPr="00993338">
        <w:t>2</w:t>
      </w:r>
      <w:r w:rsidRPr="00993338">
        <w:tab/>
      </w:r>
      <w:r w:rsidR="00156282" w:rsidRPr="00993338">
        <w:rPr>
          <w:i/>
          <w:iCs/>
        </w:rPr>
        <w:t>Task specialist</w:t>
      </w:r>
      <w:r w:rsidRPr="00993338">
        <w:rPr>
          <w:i/>
          <w:iCs/>
        </w:rPr>
        <w:t>s</w:t>
      </w:r>
      <w:r w:rsidRPr="00993338">
        <w:t xml:space="preserve"> included in definition</w:t>
      </w:r>
      <w:bookmarkEnd w:id="51"/>
      <w:bookmarkEnd w:id="52"/>
    </w:p>
    <w:p w14:paraId="4206B5F6" w14:textId="2D510AC0" w:rsidR="000D2472" w:rsidRPr="00993338" w:rsidRDefault="000D2472" w:rsidP="000D2472">
      <w:pPr>
        <w:pStyle w:val="LDClause"/>
      </w:pPr>
      <w:r w:rsidRPr="00993338">
        <w:tab/>
      </w:r>
      <w:r w:rsidR="008F3B56" w:rsidRPr="00993338">
        <w:t>(1)</w:t>
      </w:r>
      <w:r w:rsidRPr="00993338">
        <w:tab/>
      </w:r>
      <w:r w:rsidR="00B52330" w:rsidRPr="00993338">
        <w:t>F</w:t>
      </w:r>
      <w:r w:rsidRPr="00993338">
        <w:t>or paragraph 138.01</w:t>
      </w:r>
      <w:r w:rsidR="00CB4F84" w:rsidRPr="00993338">
        <w:t>5 (</w:t>
      </w:r>
      <w:r w:rsidRPr="00993338">
        <w:t>2</w:t>
      </w:r>
      <w:r w:rsidR="00FC1C73" w:rsidRPr="00993338">
        <w:t>) (</w:t>
      </w:r>
      <w:r w:rsidRPr="00993338">
        <w:t xml:space="preserve">a) of the definition of </w:t>
      </w:r>
      <w:r w:rsidR="00156282" w:rsidRPr="00993338">
        <w:rPr>
          <w:b/>
          <w:i/>
        </w:rPr>
        <w:t>task specialist</w:t>
      </w:r>
      <w:r w:rsidRPr="00993338">
        <w:rPr>
          <w:b/>
          <w:i/>
        </w:rPr>
        <w:t>s</w:t>
      </w:r>
      <w:r w:rsidRPr="00993338">
        <w:t xml:space="preserve">, </w:t>
      </w:r>
      <w:r w:rsidR="00B52330" w:rsidRPr="00993338">
        <w:t>th</w:t>
      </w:r>
      <w:r w:rsidR="00B72CFD" w:rsidRPr="00993338">
        <w:t>is section prescribes</w:t>
      </w:r>
      <w:r w:rsidR="00B52330" w:rsidRPr="00993338">
        <w:t xml:space="preserve"> kinds of crew members </w:t>
      </w:r>
      <w:r w:rsidR="00B72CFD" w:rsidRPr="00993338">
        <w:t xml:space="preserve">who are </w:t>
      </w:r>
      <w:r w:rsidR="00156282" w:rsidRPr="00993338">
        <w:t>task specialist</w:t>
      </w:r>
      <w:r w:rsidRPr="00993338">
        <w:t>s</w:t>
      </w:r>
      <w:r w:rsidR="00B72CFD" w:rsidRPr="00993338">
        <w:t>.</w:t>
      </w:r>
    </w:p>
    <w:p w14:paraId="0F14BCF9" w14:textId="0732F3B9" w:rsidR="00F27CCF" w:rsidRPr="00993338" w:rsidRDefault="008F3B56" w:rsidP="000D2472">
      <w:pPr>
        <w:pStyle w:val="LDClause"/>
      </w:pPr>
      <w:r w:rsidRPr="00993338">
        <w:tab/>
        <w:t>(2)</w:t>
      </w:r>
      <w:r w:rsidRPr="00993338">
        <w:tab/>
      </w:r>
      <w:r w:rsidR="00F27CCF" w:rsidRPr="00993338">
        <w:t>In a task specialist operation w</w:t>
      </w:r>
      <w:r w:rsidR="008B2DE4" w:rsidRPr="00993338">
        <w:t>h</w:t>
      </w:r>
      <w:r w:rsidR="00F27CCF" w:rsidRPr="00993338">
        <w:t xml:space="preserve">ere only flight crew are carried on the aircraft, each </w:t>
      </w:r>
      <w:r w:rsidR="00EE255F" w:rsidRPr="00993338">
        <w:t>FCM</w:t>
      </w:r>
      <w:r w:rsidR="00F27CCF" w:rsidRPr="00993338">
        <w:t xml:space="preserve"> is prescribed as a </w:t>
      </w:r>
      <w:r w:rsidR="00156282" w:rsidRPr="00993338">
        <w:t>task specialist</w:t>
      </w:r>
      <w:r w:rsidR="00F27CCF" w:rsidRPr="00993338">
        <w:t xml:space="preserve"> for the flight.</w:t>
      </w:r>
    </w:p>
    <w:p w14:paraId="4FDD2408" w14:textId="1CAB2FE4" w:rsidR="00422FA3" w:rsidRPr="00993338" w:rsidRDefault="008B2DE4" w:rsidP="00422FA3">
      <w:pPr>
        <w:pStyle w:val="LDClause"/>
      </w:pPr>
      <w:r w:rsidRPr="00993338">
        <w:tab/>
        <w:t>(3)</w:t>
      </w:r>
      <w:r w:rsidRPr="00993338">
        <w:tab/>
        <w:t>In a task specialist operation w</w:t>
      </w:r>
      <w:r w:rsidR="00422FA3" w:rsidRPr="00993338">
        <w:t>h</w:t>
      </w:r>
      <w:r w:rsidRPr="00993338">
        <w:t xml:space="preserve">ere </w:t>
      </w:r>
      <w:r w:rsidR="00422FA3" w:rsidRPr="00993338">
        <w:t xml:space="preserve">an air crew member is required to be carried for the flight, the air crew member is prescribed as a task specialist for the flight, if the </w:t>
      </w:r>
      <w:r w:rsidR="00605421" w:rsidRPr="00993338">
        <w:t xml:space="preserve">air crew </w:t>
      </w:r>
      <w:r w:rsidR="00422FA3" w:rsidRPr="00993338">
        <w:t>member:</w:t>
      </w:r>
    </w:p>
    <w:p w14:paraId="3F3FE073" w14:textId="17AA89B7" w:rsidR="00422FA3" w:rsidRPr="00993338" w:rsidRDefault="00422FA3" w:rsidP="00845973">
      <w:pPr>
        <w:pStyle w:val="LDP1a"/>
      </w:pPr>
      <w:r w:rsidRPr="00993338">
        <w:t>(a)</w:t>
      </w:r>
      <w:r w:rsidRPr="00993338">
        <w:tab/>
        <w:t>is required to carry out a task specialist function on the flight; and</w:t>
      </w:r>
    </w:p>
    <w:p w14:paraId="167F84CC" w14:textId="2525E29A" w:rsidR="000D2472" w:rsidRPr="00993338" w:rsidRDefault="00422FA3" w:rsidP="00845973">
      <w:pPr>
        <w:pStyle w:val="LDP1a"/>
      </w:pPr>
      <w:r w:rsidRPr="00993338">
        <w:t>(b)</w:t>
      </w:r>
      <w:r w:rsidRPr="00993338">
        <w:tab/>
        <w:t>has been trained and found competent to carry out the function.</w:t>
      </w:r>
    </w:p>
    <w:p w14:paraId="1B55555F" w14:textId="45125843" w:rsidR="004C4226" w:rsidRPr="00993338" w:rsidRDefault="004C4226" w:rsidP="00FA3C19">
      <w:pPr>
        <w:pStyle w:val="LDClause"/>
      </w:pPr>
      <w:r w:rsidRPr="00993338">
        <w:tab/>
        <w:t>(4)</w:t>
      </w:r>
      <w:r w:rsidRPr="00993338">
        <w:tab/>
        <w:t xml:space="preserve">In a flight (the </w:t>
      </w:r>
      <w:r w:rsidRPr="00993338">
        <w:rPr>
          <w:b/>
          <w:bCs/>
          <w:i/>
          <w:iCs/>
        </w:rPr>
        <w:t>first flight</w:t>
      </w:r>
      <w:r w:rsidRPr="00993338">
        <w:t>)</w:t>
      </w:r>
      <w:r w:rsidR="00735764" w:rsidRPr="00993338">
        <w:t>,</w:t>
      </w:r>
      <w:r w:rsidRPr="00993338">
        <w:t xml:space="preserve"> </w:t>
      </w:r>
      <w:r w:rsidR="00AB0FEA" w:rsidRPr="00993338">
        <w:t xml:space="preserve">solely </w:t>
      </w:r>
      <w:r w:rsidRPr="00993338">
        <w:t xml:space="preserve">to position for a subsequent task specialist operation, a person carried in order to be the task specialist </w:t>
      </w:r>
      <w:r w:rsidR="00735764" w:rsidRPr="00993338">
        <w:t>in</w:t>
      </w:r>
      <w:r w:rsidRPr="00993338">
        <w:t xml:space="preserve"> the subsequent </w:t>
      </w:r>
      <w:r w:rsidR="00735764" w:rsidRPr="00993338">
        <w:t>operation</w:t>
      </w:r>
      <w:r w:rsidRPr="00993338">
        <w:t xml:space="preserve"> is prescribed as a task specialist for the first flight.</w:t>
      </w:r>
    </w:p>
    <w:p w14:paraId="7CFED87A" w14:textId="480435A9" w:rsidR="0027563C" w:rsidRPr="00993338" w:rsidRDefault="00267FB0" w:rsidP="0027563C">
      <w:pPr>
        <w:pStyle w:val="LDClauseHeading"/>
      </w:pPr>
      <w:bookmarkStart w:id="53" w:name="_Toc7525666"/>
      <w:bookmarkStart w:id="54" w:name="_Toc53492341"/>
      <w:bookmarkStart w:id="55" w:name="_Hlk53211900"/>
      <w:r w:rsidRPr="00993338">
        <w:t>3.0</w:t>
      </w:r>
      <w:r w:rsidR="001278F1" w:rsidRPr="00993338">
        <w:t>3</w:t>
      </w:r>
      <w:r w:rsidR="0027563C" w:rsidRPr="00993338">
        <w:tab/>
      </w:r>
      <w:r w:rsidR="00BD7257" w:rsidRPr="00993338">
        <w:t>Authorities for emergency service operations</w:t>
      </w:r>
      <w:bookmarkEnd w:id="50"/>
      <w:bookmarkEnd w:id="53"/>
      <w:bookmarkEnd w:id="54"/>
    </w:p>
    <w:p w14:paraId="57C3BF9F" w14:textId="7BBBFACD" w:rsidR="0027563C" w:rsidRPr="00993338" w:rsidRDefault="0027563C" w:rsidP="0027563C">
      <w:pPr>
        <w:pStyle w:val="LDClause"/>
      </w:pPr>
      <w:r w:rsidRPr="00993338">
        <w:tab/>
      </w:r>
      <w:r w:rsidRPr="00993338">
        <w:tab/>
        <w:t xml:space="preserve">The following </w:t>
      </w:r>
      <w:r w:rsidR="00BD7257" w:rsidRPr="00993338">
        <w:t xml:space="preserve">authorities </w:t>
      </w:r>
      <w:r w:rsidRPr="00993338">
        <w:t xml:space="preserve">are </w:t>
      </w:r>
      <w:r w:rsidR="005F0C21" w:rsidRPr="00993338">
        <w:t xml:space="preserve">each </w:t>
      </w:r>
      <w:r w:rsidRPr="00993338">
        <w:t>prescribed for paragraph (</w:t>
      </w:r>
      <w:r w:rsidR="00565D89" w:rsidRPr="00993338">
        <w:t>b</w:t>
      </w:r>
      <w:r w:rsidRPr="00993338">
        <w:t xml:space="preserve">) of the definition of </w:t>
      </w:r>
      <w:r w:rsidRPr="00993338">
        <w:rPr>
          <w:b/>
          <w:i/>
        </w:rPr>
        <w:t>emergency service operation</w:t>
      </w:r>
      <w:r w:rsidRPr="00993338">
        <w:t xml:space="preserve"> in </w:t>
      </w:r>
      <w:r w:rsidR="002C5D75" w:rsidRPr="00993338">
        <w:t>the</w:t>
      </w:r>
      <w:r w:rsidR="007F3606" w:rsidRPr="00993338">
        <w:t xml:space="preserve"> CASR</w:t>
      </w:r>
      <w:r w:rsidR="002C5D75" w:rsidRPr="00993338">
        <w:t xml:space="preserve"> Dictionary</w:t>
      </w:r>
      <w:r w:rsidRPr="00993338">
        <w:t>:</w:t>
      </w:r>
    </w:p>
    <w:p w14:paraId="5A6AC1C3" w14:textId="03FE51DB" w:rsidR="005F0C21" w:rsidRPr="00993338" w:rsidRDefault="00F84E83" w:rsidP="00F84E83">
      <w:pPr>
        <w:pStyle w:val="LDP1a"/>
        <w:rPr>
          <w:rFonts w:eastAsia="Calibri"/>
        </w:rPr>
      </w:pPr>
      <w:r w:rsidRPr="00993338">
        <w:rPr>
          <w:rFonts w:eastAsia="Calibri"/>
        </w:rPr>
        <w:t>(a)</w:t>
      </w:r>
      <w:r w:rsidRPr="00993338">
        <w:rPr>
          <w:rFonts w:eastAsia="Calibri"/>
        </w:rPr>
        <w:tab/>
      </w:r>
      <w:r w:rsidR="005F0C21" w:rsidRPr="00993338">
        <w:rPr>
          <w:rFonts w:eastAsia="Calibri"/>
        </w:rPr>
        <w:t>the Australian Federal Police;</w:t>
      </w:r>
    </w:p>
    <w:p w14:paraId="4CF11F45" w14:textId="36CD5489" w:rsidR="005F0C21" w:rsidRPr="00993338" w:rsidRDefault="00F84E83" w:rsidP="00F84E83">
      <w:pPr>
        <w:pStyle w:val="LDP1a"/>
        <w:rPr>
          <w:rFonts w:eastAsia="Calibri"/>
        </w:rPr>
      </w:pPr>
      <w:r w:rsidRPr="00993338">
        <w:rPr>
          <w:rFonts w:eastAsia="Calibri"/>
        </w:rPr>
        <w:t>(b)</w:t>
      </w:r>
      <w:r w:rsidRPr="00993338">
        <w:rPr>
          <w:rFonts w:eastAsia="Calibri"/>
        </w:rPr>
        <w:tab/>
      </w:r>
      <w:r w:rsidR="005F0C21" w:rsidRPr="00993338">
        <w:rPr>
          <w:rFonts w:eastAsia="Calibri"/>
        </w:rPr>
        <w:t>the Australian Defence Force;</w:t>
      </w:r>
    </w:p>
    <w:p w14:paraId="59498570" w14:textId="3464092A" w:rsidR="005F0C21" w:rsidRPr="00993338" w:rsidRDefault="00F84E83" w:rsidP="00F84E83">
      <w:pPr>
        <w:pStyle w:val="LDP1a"/>
        <w:rPr>
          <w:rFonts w:eastAsia="Calibri"/>
        </w:rPr>
      </w:pPr>
      <w:r w:rsidRPr="00993338">
        <w:rPr>
          <w:rFonts w:eastAsia="Calibri"/>
        </w:rPr>
        <w:t>(c)</w:t>
      </w:r>
      <w:r w:rsidR="005F0C21" w:rsidRPr="00993338">
        <w:rPr>
          <w:rFonts w:eastAsia="Calibri"/>
        </w:rPr>
        <w:tab/>
        <w:t>the Australian Maritime Safety Authority;</w:t>
      </w:r>
    </w:p>
    <w:p w14:paraId="7490FEB0" w14:textId="38221558" w:rsidR="005F0C21" w:rsidRPr="00993338" w:rsidRDefault="00F84E83" w:rsidP="00F84E83">
      <w:pPr>
        <w:pStyle w:val="LDP1a"/>
        <w:rPr>
          <w:rFonts w:eastAsia="Calibri"/>
        </w:rPr>
      </w:pPr>
      <w:r w:rsidRPr="00993338">
        <w:rPr>
          <w:rFonts w:eastAsia="Calibri"/>
        </w:rPr>
        <w:t>(d)</w:t>
      </w:r>
      <w:r w:rsidRPr="00993338">
        <w:rPr>
          <w:rFonts w:eastAsia="Calibri"/>
        </w:rPr>
        <w:tab/>
      </w:r>
      <w:r w:rsidR="005F0C21" w:rsidRPr="00993338">
        <w:rPr>
          <w:rFonts w:eastAsia="Calibri"/>
        </w:rPr>
        <w:t>the Australian Border Force;</w:t>
      </w:r>
    </w:p>
    <w:p w14:paraId="526CCC61" w14:textId="545CE29C" w:rsidR="005F0C21" w:rsidRPr="00993338" w:rsidRDefault="00F84E83" w:rsidP="00F84E83">
      <w:pPr>
        <w:pStyle w:val="LDP1a"/>
        <w:rPr>
          <w:rFonts w:eastAsia="Calibri"/>
        </w:rPr>
      </w:pPr>
      <w:r w:rsidRPr="00993338">
        <w:rPr>
          <w:rFonts w:eastAsia="Calibri"/>
        </w:rPr>
        <w:t>(e)</w:t>
      </w:r>
      <w:r w:rsidRPr="00993338">
        <w:rPr>
          <w:rFonts w:eastAsia="Calibri"/>
        </w:rPr>
        <w:tab/>
      </w:r>
      <w:r w:rsidR="005F0C21" w:rsidRPr="00993338">
        <w:rPr>
          <w:rFonts w:eastAsia="Calibri"/>
        </w:rPr>
        <w:t>a State or Territory police service;</w:t>
      </w:r>
    </w:p>
    <w:p w14:paraId="32E98440" w14:textId="6FC5534E" w:rsidR="005F0C21" w:rsidRPr="00993338" w:rsidRDefault="005F0C21" w:rsidP="00F84E83">
      <w:pPr>
        <w:pStyle w:val="LDP1a"/>
        <w:rPr>
          <w:rFonts w:eastAsia="Calibri"/>
        </w:rPr>
      </w:pPr>
      <w:r w:rsidRPr="00993338">
        <w:rPr>
          <w:rFonts w:eastAsia="Calibri"/>
        </w:rPr>
        <w:t>(f)</w:t>
      </w:r>
      <w:r w:rsidRPr="00993338">
        <w:rPr>
          <w:rFonts w:eastAsia="Calibri"/>
        </w:rPr>
        <w:tab/>
        <w:t>a State or Territory fire service;</w:t>
      </w:r>
    </w:p>
    <w:p w14:paraId="43834B04" w14:textId="778BDC30" w:rsidR="005F0C21" w:rsidRPr="00993338" w:rsidRDefault="005F0C21" w:rsidP="00F84E83">
      <w:pPr>
        <w:pStyle w:val="LDP1a"/>
        <w:rPr>
          <w:rFonts w:eastAsia="Calibri"/>
        </w:rPr>
      </w:pPr>
      <w:r w:rsidRPr="00993338">
        <w:rPr>
          <w:rFonts w:eastAsia="Calibri"/>
        </w:rPr>
        <w:t>(g)</w:t>
      </w:r>
      <w:r w:rsidRPr="00993338">
        <w:rPr>
          <w:rFonts w:eastAsia="Calibri"/>
        </w:rPr>
        <w:tab/>
        <w:t>a State or Territory emergency service;</w:t>
      </w:r>
    </w:p>
    <w:p w14:paraId="70015310" w14:textId="4B8B1C11" w:rsidR="005F0C21" w:rsidRPr="00993338" w:rsidRDefault="005F0C21" w:rsidP="006D55E2">
      <w:pPr>
        <w:pStyle w:val="LDP1a"/>
        <w:keepNext/>
        <w:rPr>
          <w:rFonts w:eastAsia="Calibri"/>
        </w:rPr>
      </w:pPr>
      <w:r w:rsidRPr="00993338">
        <w:rPr>
          <w:rFonts w:eastAsia="Calibri"/>
        </w:rPr>
        <w:t>(h)</w:t>
      </w:r>
      <w:r w:rsidRPr="00993338">
        <w:rPr>
          <w:rFonts w:eastAsia="Calibri"/>
        </w:rPr>
        <w:tab/>
        <w:t>a State or Territory parks, wildlife or forestry service;</w:t>
      </w:r>
    </w:p>
    <w:p w14:paraId="7DDC7BDA" w14:textId="5D25C582" w:rsidR="005F0C21" w:rsidRPr="00993338" w:rsidRDefault="005F0C21" w:rsidP="00F84E83">
      <w:pPr>
        <w:pStyle w:val="LDP1a"/>
        <w:rPr>
          <w:rFonts w:eastAsia="Calibri"/>
        </w:rPr>
      </w:pPr>
      <w:r w:rsidRPr="00993338">
        <w:rPr>
          <w:rFonts w:eastAsia="Calibri"/>
        </w:rPr>
        <w:t>(</w:t>
      </w:r>
      <w:proofErr w:type="spellStart"/>
      <w:r w:rsidRPr="00993338">
        <w:rPr>
          <w:rFonts w:eastAsia="Calibri"/>
        </w:rPr>
        <w:t>i</w:t>
      </w:r>
      <w:proofErr w:type="spellEnd"/>
      <w:r w:rsidRPr="00993338">
        <w:rPr>
          <w:rFonts w:eastAsia="Calibri"/>
        </w:rPr>
        <w:t>)</w:t>
      </w:r>
      <w:r w:rsidRPr="00993338">
        <w:rPr>
          <w:rFonts w:eastAsia="Calibri"/>
        </w:rPr>
        <w:tab/>
        <w:t>a State or Territory surf lifesaving service.</w:t>
      </w:r>
    </w:p>
    <w:bookmarkEnd w:id="55"/>
    <w:p w14:paraId="6CE823BB" w14:textId="77777777" w:rsidR="00FD2E63" w:rsidRPr="00993338" w:rsidRDefault="00FD2E63">
      <w:pPr>
        <w:spacing w:after="0" w:line="240" w:lineRule="auto"/>
        <w:sectPr w:rsidR="00FD2E63" w:rsidRPr="00993338" w:rsidSect="00FD2E63">
          <w:headerReference w:type="even" r:id="rId25"/>
          <w:headerReference w:type="default" r:id="rId26"/>
          <w:footerReference w:type="even" r:id="rId27"/>
          <w:headerReference w:type="first" r:id="rId28"/>
          <w:footerReference w:type="first" r:id="rId29"/>
          <w:pgSz w:w="11906" w:h="16838" w:code="9"/>
          <w:pgMar w:top="1418" w:right="1701" w:bottom="1418" w:left="1701" w:header="720" w:footer="720" w:gutter="0"/>
          <w:cols w:space="720"/>
          <w:titlePg/>
          <w:docGrid w:linePitch="299"/>
        </w:sectPr>
      </w:pPr>
    </w:p>
    <w:p w14:paraId="545558E0" w14:textId="69057945" w:rsidR="00BD2583" w:rsidRPr="00993338" w:rsidRDefault="00F578C5" w:rsidP="00786500">
      <w:pPr>
        <w:pStyle w:val="LDChapterHeading"/>
      </w:pPr>
      <w:bookmarkStart w:id="56" w:name="_Toc7525667"/>
      <w:bookmarkStart w:id="57" w:name="_Toc53492342"/>
      <w:r w:rsidRPr="00993338">
        <w:lastRenderedPageBreak/>
        <w:t>CHAPTER 4</w:t>
      </w:r>
      <w:r w:rsidRPr="00993338">
        <w:tab/>
        <w:t>TRAINING AND CHECKING</w:t>
      </w:r>
      <w:bookmarkEnd w:id="56"/>
      <w:r w:rsidR="006E01E6" w:rsidRPr="00993338">
        <w:t xml:space="preserve"> SYSTEM</w:t>
      </w:r>
      <w:bookmarkEnd w:id="57"/>
    </w:p>
    <w:p w14:paraId="6A6EDAA4" w14:textId="1C325D20" w:rsidR="00DA1007" w:rsidRPr="00993338" w:rsidRDefault="00DA1007" w:rsidP="00DA1007">
      <w:pPr>
        <w:pStyle w:val="LDClauseHeading"/>
      </w:pPr>
      <w:bookmarkStart w:id="58" w:name="_Toc53492343"/>
      <w:bookmarkStart w:id="59" w:name="_Toc7525668"/>
      <w:r w:rsidRPr="00993338">
        <w:t>4.01</w:t>
      </w:r>
      <w:r w:rsidRPr="00993338">
        <w:tab/>
        <w:t>Application</w:t>
      </w:r>
      <w:bookmarkEnd w:id="58"/>
    </w:p>
    <w:p w14:paraId="39C6A6C3" w14:textId="003B8C7E" w:rsidR="00DA1007" w:rsidRPr="00993338" w:rsidRDefault="00DA1007" w:rsidP="00FF4669">
      <w:pPr>
        <w:pStyle w:val="LDClause"/>
      </w:pPr>
      <w:r w:rsidRPr="00993338">
        <w:tab/>
      </w:r>
      <w:r w:rsidRPr="00993338">
        <w:tab/>
        <w:t xml:space="preserve">This </w:t>
      </w:r>
      <w:r w:rsidR="00D5356B" w:rsidRPr="00993338">
        <w:t>Chapter</w:t>
      </w:r>
      <w:r w:rsidRPr="00993338">
        <w:t xml:space="preserve"> </w:t>
      </w:r>
      <w:r w:rsidR="001278F1" w:rsidRPr="00993338">
        <w:t xml:space="preserve">applies only </w:t>
      </w:r>
      <w:r w:rsidRPr="00993338">
        <w:t>to an aerial work certificate holder.</w:t>
      </w:r>
    </w:p>
    <w:p w14:paraId="02C0594C" w14:textId="3C93EE91" w:rsidR="002512D4" w:rsidRPr="00993338" w:rsidRDefault="002512D4" w:rsidP="002512D4">
      <w:pPr>
        <w:pStyle w:val="LDClauseHeading"/>
      </w:pPr>
      <w:bookmarkStart w:id="60" w:name="_Toc53492344"/>
      <w:r w:rsidRPr="00993338">
        <w:t>4.0</w:t>
      </w:r>
      <w:r w:rsidR="00AD5687" w:rsidRPr="00993338">
        <w:t>2</w:t>
      </w:r>
      <w:r w:rsidRPr="00993338">
        <w:tab/>
        <w:t>Training and checking</w:t>
      </w:r>
      <w:bookmarkEnd w:id="59"/>
      <w:r w:rsidR="006E01E6" w:rsidRPr="00993338">
        <w:t xml:space="preserve"> system</w:t>
      </w:r>
      <w:bookmarkEnd w:id="60"/>
    </w:p>
    <w:p w14:paraId="098D6356" w14:textId="5C0F48E6" w:rsidR="00BD2583" w:rsidRPr="00993338" w:rsidRDefault="00BD2583" w:rsidP="00FF4669">
      <w:pPr>
        <w:pStyle w:val="LDClause"/>
      </w:pPr>
      <w:r w:rsidRPr="00993338">
        <w:tab/>
      </w:r>
      <w:r w:rsidR="002512D4" w:rsidRPr="00993338">
        <w:t>(1)</w:t>
      </w:r>
      <w:r w:rsidRPr="00993338">
        <w:tab/>
        <w:t>For paragraph 138.12</w:t>
      </w:r>
      <w:r w:rsidR="00CB4F84" w:rsidRPr="00993338">
        <w:t>5 (</w:t>
      </w:r>
      <w:r w:rsidRPr="00993338">
        <w:t>1</w:t>
      </w:r>
      <w:r w:rsidR="00FC1C73" w:rsidRPr="00993338">
        <w:t>) (</w:t>
      </w:r>
      <w:r w:rsidRPr="00993338">
        <w:t xml:space="preserve">c), an </w:t>
      </w:r>
      <w:r w:rsidR="00440EFE" w:rsidRPr="00993338">
        <w:t>aerial work certificate holder</w:t>
      </w:r>
      <w:r w:rsidRPr="00993338">
        <w:t xml:space="preserve"> who conducts </w:t>
      </w:r>
      <w:r w:rsidR="008A4DA9" w:rsidRPr="00993338">
        <w:t>one or more</w:t>
      </w:r>
      <w:r w:rsidRPr="00993338">
        <w:t xml:space="preserve"> of the following</w:t>
      </w:r>
      <w:r w:rsidR="006E6B05" w:rsidRPr="00993338">
        <w:t xml:space="preserve"> operations</w:t>
      </w:r>
      <w:r w:rsidRPr="00993338">
        <w:t xml:space="preserve"> must have a training and checking system:</w:t>
      </w:r>
    </w:p>
    <w:p w14:paraId="37C84854" w14:textId="23AFBB61" w:rsidR="00AB13E1" w:rsidRPr="00993338" w:rsidRDefault="00AB13E1" w:rsidP="00845973">
      <w:pPr>
        <w:pStyle w:val="LDP1a"/>
      </w:pPr>
      <w:r w:rsidRPr="00993338">
        <w:t>(</w:t>
      </w:r>
      <w:r w:rsidR="00E00C95" w:rsidRPr="00993338">
        <w:t>a</w:t>
      </w:r>
      <w:r w:rsidRPr="00993338">
        <w:t>)</w:t>
      </w:r>
      <w:r w:rsidRPr="00993338">
        <w:tab/>
        <w:t xml:space="preserve">an operation using offshore airborne radar approach procedures in accordance </w:t>
      </w:r>
      <w:r w:rsidR="006E6B05" w:rsidRPr="00993338">
        <w:t>w</w:t>
      </w:r>
      <w:r w:rsidRPr="00993338">
        <w:t xml:space="preserve">ith section 8.6 of the </w:t>
      </w:r>
      <w:proofErr w:type="spellStart"/>
      <w:r w:rsidRPr="00993338">
        <w:t>Part</w:t>
      </w:r>
      <w:proofErr w:type="spellEnd"/>
      <w:r w:rsidRPr="00993338">
        <w:t xml:space="preserve"> 173 </w:t>
      </w:r>
      <w:r w:rsidR="00423DB9" w:rsidRPr="00993338">
        <w:t>MOS</w:t>
      </w:r>
      <w:r w:rsidR="006E6B05" w:rsidRPr="00993338">
        <w:t>;</w:t>
      </w:r>
    </w:p>
    <w:p w14:paraId="198B7F2E" w14:textId="65103570" w:rsidR="00AB13E1" w:rsidRPr="00993338" w:rsidRDefault="006E6B05" w:rsidP="00845973">
      <w:pPr>
        <w:pStyle w:val="LDP1a"/>
      </w:pPr>
      <w:r w:rsidRPr="00993338">
        <w:t>(</w:t>
      </w:r>
      <w:r w:rsidR="00E00C95" w:rsidRPr="00993338">
        <w:t>b</w:t>
      </w:r>
      <w:r w:rsidRPr="00993338">
        <w:t>)</w:t>
      </w:r>
      <w:r w:rsidRPr="00993338">
        <w:tab/>
        <w:t xml:space="preserve">an operation </w:t>
      </w:r>
      <w:r w:rsidR="004D44A3" w:rsidRPr="00993338">
        <w:t>using</w:t>
      </w:r>
      <w:r w:rsidR="004F2E74" w:rsidRPr="00993338">
        <w:t xml:space="preserve"> </w:t>
      </w:r>
      <w:r w:rsidR="00AB13E1" w:rsidRPr="00993338">
        <w:t xml:space="preserve">the descent and operational procedures </w:t>
      </w:r>
      <w:r w:rsidRPr="00993338">
        <w:t>set out in</w:t>
      </w:r>
      <w:r w:rsidR="00AB13E1" w:rsidRPr="00993338">
        <w:t xml:space="preserve"> Division </w:t>
      </w:r>
      <w:r w:rsidR="00022149" w:rsidRPr="00993338">
        <w:t>3, 4 or 5</w:t>
      </w:r>
      <w:r w:rsidRPr="00993338">
        <w:t xml:space="preserve"> of Chapter 9</w:t>
      </w:r>
      <w:r w:rsidR="004F2E74" w:rsidRPr="00993338">
        <w:t>, as the case requires</w:t>
      </w:r>
      <w:r w:rsidR="00960759" w:rsidRPr="00993338">
        <w:t>;</w:t>
      </w:r>
    </w:p>
    <w:p w14:paraId="0C16DD31" w14:textId="29E5B49C" w:rsidR="00960759" w:rsidRPr="00993338" w:rsidRDefault="00960759" w:rsidP="00845973">
      <w:pPr>
        <w:pStyle w:val="LDP1a"/>
      </w:pPr>
      <w:r w:rsidRPr="00993338">
        <w:t>(c)</w:t>
      </w:r>
      <w:r w:rsidRPr="00993338">
        <w:tab/>
        <w:t>an operation for the purposes of training and checking air</w:t>
      </w:r>
      <w:r w:rsidR="00B66EB2" w:rsidRPr="00993338">
        <w:t xml:space="preserve"> </w:t>
      </w:r>
      <w:r w:rsidRPr="00993338">
        <w:t xml:space="preserve">crew members under </w:t>
      </w:r>
      <w:r w:rsidR="005D335D" w:rsidRPr="00993338">
        <w:t xml:space="preserve">Chapter </w:t>
      </w:r>
      <w:r w:rsidR="00DC62DA" w:rsidRPr="00993338">
        <w:t>24</w:t>
      </w:r>
      <w:r w:rsidRPr="00993338">
        <w:t xml:space="preserve"> of this MOS.</w:t>
      </w:r>
    </w:p>
    <w:p w14:paraId="7123F51F" w14:textId="674F2014" w:rsidR="00295F9C" w:rsidRPr="00993338" w:rsidRDefault="00295F9C" w:rsidP="00FA3C19">
      <w:pPr>
        <w:pStyle w:val="LDClause"/>
      </w:pPr>
      <w:r w:rsidRPr="00993338">
        <w:tab/>
        <w:t>(2)</w:t>
      </w:r>
      <w:r w:rsidRPr="00993338">
        <w:tab/>
        <w:t>Paragraph (1</w:t>
      </w:r>
      <w:r w:rsidR="00A42ED3" w:rsidRPr="00993338">
        <w:t>) (</w:t>
      </w:r>
      <w:r w:rsidR="00E00C95" w:rsidRPr="00993338">
        <w:t>b</w:t>
      </w:r>
      <w:r w:rsidRPr="00993338">
        <w:t>) does not apply</w:t>
      </w:r>
      <w:r w:rsidR="003C2E2D" w:rsidRPr="00993338">
        <w:t xml:space="preserve"> if the operation is a task specialist operation for the purpose of protecting </w:t>
      </w:r>
      <w:r w:rsidRPr="00993338">
        <w:t>agricultural crops</w:t>
      </w:r>
      <w:r w:rsidR="003C2E2D" w:rsidRPr="00993338">
        <w:t xml:space="preserve"> from frost</w:t>
      </w:r>
      <w:r w:rsidRPr="00993338">
        <w:t>.</w:t>
      </w:r>
    </w:p>
    <w:p w14:paraId="77AC593F" w14:textId="3209628A" w:rsidR="00914942" w:rsidRPr="00993338" w:rsidRDefault="00914942" w:rsidP="00BD2583">
      <w:pPr>
        <w:pStyle w:val="LDClause"/>
      </w:pPr>
    </w:p>
    <w:p w14:paraId="36059834" w14:textId="1C04ED37" w:rsidR="00FD2E63" w:rsidRPr="00993338" w:rsidRDefault="00FD2E63">
      <w:pPr>
        <w:spacing w:after="0" w:line="240" w:lineRule="auto"/>
        <w:sectPr w:rsidR="00FD2E63" w:rsidRPr="00993338" w:rsidSect="00FD2E63">
          <w:headerReference w:type="even" r:id="rId30"/>
          <w:headerReference w:type="default" r:id="rId31"/>
          <w:headerReference w:type="first" r:id="rId32"/>
          <w:footerReference w:type="first" r:id="rId33"/>
          <w:pgSz w:w="11906" w:h="16838" w:code="9"/>
          <w:pgMar w:top="1418" w:right="1701" w:bottom="1418" w:left="1701" w:header="720" w:footer="720" w:gutter="0"/>
          <w:cols w:space="720"/>
          <w:titlePg/>
          <w:docGrid w:linePitch="299"/>
        </w:sectPr>
      </w:pPr>
    </w:p>
    <w:p w14:paraId="4E300BC4" w14:textId="52AC6CFA" w:rsidR="00914942" w:rsidRPr="00993338" w:rsidRDefault="00F578C5" w:rsidP="00786500">
      <w:pPr>
        <w:pStyle w:val="LDChapterHeading"/>
      </w:pPr>
      <w:bookmarkStart w:id="61" w:name="_Toc7525669"/>
      <w:bookmarkStart w:id="62" w:name="_Toc53492345"/>
      <w:r w:rsidRPr="00993338">
        <w:lastRenderedPageBreak/>
        <w:t>CHAPTER 5</w:t>
      </w:r>
      <w:r w:rsidRPr="00993338">
        <w:tab/>
        <w:t>SAFETY MANAGEMENT SYSTEM</w:t>
      </w:r>
      <w:bookmarkEnd w:id="61"/>
      <w:bookmarkEnd w:id="62"/>
    </w:p>
    <w:p w14:paraId="74499D72" w14:textId="3334CF91" w:rsidR="00DA1007" w:rsidRPr="00993338" w:rsidRDefault="00DA1007" w:rsidP="00DA1007">
      <w:pPr>
        <w:pStyle w:val="LDClauseHeading"/>
      </w:pPr>
      <w:bookmarkStart w:id="63" w:name="_Toc53492346"/>
      <w:bookmarkStart w:id="64" w:name="_Toc7525670"/>
      <w:r w:rsidRPr="00993338">
        <w:t>5.01</w:t>
      </w:r>
      <w:r w:rsidRPr="00993338">
        <w:tab/>
        <w:t>Application</w:t>
      </w:r>
      <w:bookmarkEnd w:id="63"/>
    </w:p>
    <w:p w14:paraId="472A0FC8" w14:textId="4B8DC582" w:rsidR="00DA1007" w:rsidRPr="00993338" w:rsidRDefault="00DA1007" w:rsidP="00FF4669">
      <w:pPr>
        <w:pStyle w:val="LDClause"/>
      </w:pPr>
      <w:r w:rsidRPr="00993338">
        <w:tab/>
      </w:r>
      <w:r w:rsidRPr="00993338">
        <w:tab/>
        <w:t xml:space="preserve">This </w:t>
      </w:r>
      <w:r w:rsidR="0092001B" w:rsidRPr="00993338">
        <w:t>Chapter</w:t>
      </w:r>
      <w:r w:rsidRPr="00993338">
        <w:t xml:space="preserve"> </w:t>
      </w:r>
      <w:r w:rsidR="001278F1" w:rsidRPr="00993338">
        <w:t xml:space="preserve">applies only </w:t>
      </w:r>
      <w:r w:rsidRPr="00993338">
        <w:t>to an aerial work certificate holder.</w:t>
      </w:r>
    </w:p>
    <w:p w14:paraId="75975D83" w14:textId="03BA4EA5" w:rsidR="0072095D" w:rsidRPr="00993338" w:rsidRDefault="0072095D" w:rsidP="0072095D">
      <w:pPr>
        <w:pStyle w:val="LDClauseHeading"/>
      </w:pPr>
      <w:bookmarkStart w:id="65" w:name="_Toc53492347"/>
      <w:r w:rsidRPr="00993338">
        <w:t>5.0</w:t>
      </w:r>
      <w:r w:rsidR="00206ABF" w:rsidRPr="00993338">
        <w:t>2</w:t>
      </w:r>
      <w:r w:rsidRPr="00993338">
        <w:tab/>
        <w:t>Safety management systems</w:t>
      </w:r>
      <w:bookmarkEnd w:id="64"/>
      <w:bookmarkEnd w:id="65"/>
    </w:p>
    <w:p w14:paraId="24402E01" w14:textId="76F40BCA" w:rsidR="00914942" w:rsidRPr="00993338" w:rsidRDefault="00914942" w:rsidP="00914942">
      <w:pPr>
        <w:pStyle w:val="LDClause"/>
        <w:rPr>
          <w:sz w:val="22"/>
          <w:szCs w:val="22"/>
        </w:rPr>
      </w:pPr>
      <w:r w:rsidRPr="00993338">
        <w:tab/>
      </w:r>
      <w:r w:rsidR="0072095D" w:rsidRPr="00993338">
        <w:t>(1)</w:t>
      </w:r>
      <w:r w:rsidRPr="00993338">
        <w:tab/>
        <w:t>For paragraph 138.14</w:t>
      </w:r>
      <w:r w:rsidR="00CB4F84" w:rsidRPr="00993338">
        <w:t>0 (</w:t>
      </w:r>
      <w:r w:rsidRPr="00993338">
        <w:t>1</w:t>
      </w:r>
      <w:r w:rsidR="00FC1C73" w:rsidRPr="00993338">
        <w:t>) (</w:t>
      </w:r>
      <w:r w:rsidRPr="00993338">
        <w:t xml:space="preserve">c), an </w:t>
      </w:r>
      <w:r w:rsidR="00440EFE" w:rsidRPr="00993338">
        <w:rPr>
          <w:sz w:val="22"/>
          <w:szCs w:val="22"/>
        </w:rPr>
        <w:t>aerial work certificate holder</w:t>
      </w:r>
      <w:r w:rsidRPr="00993338">
        <w:rPr>
          <w:sz w:val="22"/>
          <w:szCs w:val="22"/>
        </w:rPr>
        <w:t xml:space="preserve"> who conducts </w:t>
      </w:r>
      <w:r w:rsidR="008A4DA9" w:rsidRPr="00993338">
        <w:rPr>
          <w:sz w:val="22"/>
          <w:szCs w:val="22"/>
        </w:rPr>
        <w:t>one or more</w:t>
      </w:r>
      <w:r w:rsidRPr="00993338">
        <w:rPr>
          <w:sz w:val="22"/>
          <w:szCs w:val="22"/>
        </w:rPr>
        <w:t xml:space="preserve"> of the following must have a safety management system:</w:t>
      </w:r>
    </w:p>
    <w:p w14:paraId="4D31A0FF" w14:textId="77777777" w:rsidR="00914942" w:rsidRPr="00993338" w:rsidRDefault="00914942" w:rsidP="00914942">
      <w:pPr>
        <w:pStyle w:val="LDClause"/>
      </w:pPr>
      <w:r w:rsidRPr="00993338">
        <w:tab/>
      </w:r>
      <w:r w:rsidRPr="00993338">
        <w:tab/>
        <w:t>RESERVED</w:t>
      </w:r>
    </w:p>
    <w:p w14:paraId="3A67109A" w14:textId="5F596BCE" w:rsidR="00914942" w:rsidRPr="00993338" w:rsidRDefault="00914942" w:rsidP="00914942">
      <w:pPr>
        <w:pStyle w:val="LDClause"/>
        <w:rPr>
          <w:lang w:eastAsia="en-AU"/>
        </w:rPr>
      </w:pPr>
      <w:r w:rsidRPr="00993338">
        <w:tab/>
      </w:r>
      <w:r w:rsidR="0072095D" w:rsidRPr="00993338">
        <w:t>(2)</w:t>
      </w:r>
      <w:r w:rsidRPr="00993338">
        <w:tab/>
        <w:t>For subregulation 138.14</w:t>
      </w:r>
      <w:r w:rsidR="00CB4F84" w:rsidRPr="00993338">
        <w:t>0 (</w:t>
      </w:r>
      <w:r w:rsidRPr="00993338">
        <w:t xml:space="preserve">2), </w:t>
      </w:r>
      <w:r w:rsidRPr="00993338">
        <w:rPr>
          <w:lang w:eastAsia="en-AU"/>
        </w:rPr>
        <w:t xml:space="preserve">an </w:t>
      </w:r>
      <w:r w:rsidR="00440EFE" w:rsidRPr="00993338">
        <w:rPr>
          <w:lang w:eastAsia="en-AU"/>
        </w:rPr>
        <w:t>aerial work certificate holder</w:t>
      </w:r>
      <w:r w:rsidRPr="00993338">
        <w:rPr>
          <w:lang w:eastAsia="en-AU"/>
        </w:rPr>
        <w:t xml:space="preserve"> is not required to have a safety management system for an aerial work operation conducted i</w:t>
      </w:r>
      <w:r w:rsidR="000B1E81" w:rsidRPr="00993338">
        <w:rPr>
          <w:lang w:eastAsia="en-AU"/>
        </w:rPr>
        <w:t>n</w:t>
      </w:r>
      <w:r w:rsidRPr="00993338">
        <w:rPr>
          <w:lang w:eastAsia="en-AU"/>
        </w:rPr>
        <w:t xml:space="preserve"> an aeroplane i</w:t>
      </w:r>
      <w:r w:rsidR="00BE1961" w:rsidRPr="00993338">
        <w:rPr>
          <w:lang w:eastAsia="en-AU"/>
        </w:rPr>
        <w:t>f</w:t>
      </w:r>
      <w:r w:rsidRPr="00993338">
        <w:rPr>
          <w:lang w:eastAsia="en-AU"/>
        </w:rPr>
        <w:t xml:space="preserve"> the following circumstances</w:t>
      </w:r>
      <w:r w:rsidR="00BE1961" w:rsidRPr="00993338">
        <w:rPr>
          <w:lang w:eastAsia="en-AU"/>
        </w:rPr>
        <w:t xml:space="preserve"> apply to the aeroplane</w:t>
      </w:r>
      <w:r w:rsidRPr="00993338">
        <w:rPr>
          <w:lang w:eastAsia="en-AU"/>
        </w:rPr>
        <w:t>:</w:t>
      </w:r>
    </w:p>
    <w:p w14:paraId="1EF4C115" w14:textId="77777777" w:rsidR="00914942" w:rsidRPr="00993338" w:rsidRDefault="00914942" w:rsidP="00914942">
      <w:pPr>
        <w:pStyle w:val="LDClause"/>
      </w:pPr>
      <w:r w:rsidRPr="00993338">
        <w:tab/>
      </w:r>
      <w:r w:rsidRPr="00993338">
        <w:tab/>
        <w:t>RESERVED</w:t>
      </w:r>
    </w:p>
    <w:p w14:paraId="2EA01401" w14:textId="0489AAC9" w:rsidR="00914942" w:rsidRPr="00993338" w:rsidRDefault="00914942" w:rsidP="00914942">
      <w:pPr>
        <w:pStyle w:val="LDClause"/>
        <w:rPr>
          <w:sz w:val="22"/>
          <w:lang w:eastAsia="en-AU"/>
        </w:rPr>
      </w:pPr>
      <w:r w:rsidRPr="00993338">
        <w:tab/>
      </w:r>
      <w:r w:rsidR="0072095D" w:rsidRPr="00993338">
        <w:t>(3)</w:t>
      </w:r>
      <w:r w:rsidRPr="00993338">
        <w:tab/>
        <w:t>For subregulation 138.14</w:t>
      </w:r>
      <w:r w:rsidR="00CB4F84" w:rsidRPr="00993338">
        <w:t>0 (</w:t>
      </w:r>
      <w:r w:rsidRPr="00993338">
        <w:t xml:space="preserve">2), </w:t>
      </w:r>
      <w:r w:rsidRPr="00993338">
        <w:rPr>
          <w:sz w:val="22"/>
          <w:lang w:eastAsia="en-AU"/>
        </w:rPr>
        <w:t xml:space="preserve">an </w:t>
      </w:r>
      <w:r w:rsidR="00440EFE" w:rsidRPr="00993338">
        <w:rPr>
          <w:sz w:val="22"/>
          <w:lang w:eastAsia="en-AU"/>
        </w:rPr>
        <w:t>aerial work certificate holder</w:t>
      </w:r>
      <w:r w:rsidRPr="00993338">
        <w:rPr>
          <w:sz w:val="22"/>
          <w:lang w:eastAsia="en-AU"/>
        </w:rPr>
        <w:t xml:space="preserve"> is not required to have a safety </w:t>
      </w:r>
      <w:r w:rsidR="0072095D" w:rsidRPr="00993338">
        <w:rPr>
          <w:sz w:val="22"/>
          <w:lang w:eastAsia="en-AU"/>
        </w:rPr>
        <w:t>management</w:t>
      </w:r>
      <w:r w:rsidRPr="00993338">
        <w:rPr>
          <w:sz w:val="22"/>
          <w:lang w:eastAsia="en-AU"/>
        </w:rPr>
        <w:t xml:space="preserve"> system for an aerial work operation conducted in a rotorcraft i</w:t>
      </w:r>
      <w:r w:rsidR="00BE1961" w:rsidRPr="00993338">
        <w:rPr>
          <w:sz w:val="22"/>
          <w:lang w:eastAsia="en-AU"/>
        </w:rPr>
        <w:t>f</w:t>
      </w:r>
      <w:r w:rsidRPr="00993338">
        <w:rPr>
          <w:sz w:val="22"/>
          <w:lang w:eastAsia="en-AU"/>
        </w:rPr>
        <w:t xml:space="preserve"> the following circumstances</w:t>
      </w:r>
      <w:r w:rsidR="00BE1961" w:rsidRPr="00993338">
        <w:rPr>
          <w:sz w:val="22"/>
          <w:lang w:eastAsia="en-AU"/>
        </w:rPr>
        <w:t xml:space="preserve"> apply to the rotorcraft</w:t>
      </w:r>
      <w:r w:rsidRPr="00993338">
        <w:rPr>
          <w:sz w:val="22"/>
          <w:lang w:eastAsia="en-AU"/>
        </w:rPr>
        <w:t>:</w:t>
      </w:r>
    </w:p>
    <w:p w14:paraId="4E2C27E1" w14:textId="70352F92" w:rsidR="00914942" w:rsidRPr="00993338" w:rsidRDefault="00914942" w:rsidP="00914942">
      <w:pPr>
        <w:pStyle w:val="LDClause"/>
      </w:pPr>
      <w:r w:rsidRPr="00993338">
        <w:tab/>
      </w:r>
      <w:r w:rsidRPr="00993338">
        <w:tab/>
        <w:t>RESERVED</w:t>
      </w:r>
    </w:p>
    <w:p w14:paraId="15135439" w14:textId="77777777" w:rsidR="00FD2E63" w:rsidRPr="00993338" w:rsidRDefault="00FD2E63">
      <w:pPr>
        <w:spacing w:after="0" w:line="240" w:lineRule="auto"/>
        <w:sectPr w:rsidR="00FD2E63" w:rsidRPr="00993338" w:rsidSect="00FD2E63">
          <w:headerReference w:type="even" r:id="rId34"/>
          <w:headerReference w:type="default" r:id="rId35"/>
          <w:headerReference w:type="first" r:id="rId36"/>
          <w:footerReference w:type="first" r:id="rId37"/>
          <w:pgSz w:w="11906" w:h="16838" w:code="9"/>
          <w:pgMar w:top="1418" w:right="1701" w:bottom="1418" w:left="1701" w:header="720" w:footer="720" w:gutter="0"/>
          <w:cols w:space="720"/>
          <w:titlePg/>
          <w:docGrid w:linePitch="299"/>
        </w:sectPr>
      </w:pPr>
    </w:p>
    <w:p w14:paraId="56F97178" w14:textId="15CE3792" w:rsidR="005B3E64" w:rsidRPr="00993338" w:rsidRDefault="00F578C5" w:rsidP="00786500">
      <w:pPr>
        <w:pStyle w:val="LDChapterHeading"/>
      </w:pPr>
      <w:bookmarkStart w:id="66" w:name="_Toc7525671"/>
      <w:bookmarkStart w:id="67" w:name="_Toc53492348"/>
      <w:r w:rsidRPr="00993338">
        <w:lastRenderedPageBreak/>
        <w:t>CHAPTER 6</w:t>
      </w:r>
      <w:r w:rsidRPr="00993338">
        <w:tab/>
        <w:t>PERSONNEL FATIGUE MANAGEMENT</w:t>
      </w:r>
      <w:bookmarkEnd w:id="66"/>
      <w:bookmarkEnd w:id="67"/>
    </w:p>
    <w:p w14:paraId="1F6CA677" w14:textId="40BC9C0D" w:rsidR="00DA1007" w:rsidRPr="00993338" w:rsidRDefault="00DA1007" w:rsidP="00DA1007">
      <w:pPr>
        <w:pStyle w:val="LDClauseHeading"/>
      </w:pPr>
      <w:bookmarkStart w:id="68" w:name="_Toc53492349"/>
      <w:r w:rsidRPr="00993338">
        <w:t>6.01</w:t>
      </w:r>
      <w:r w:rsidRPr="00993338">
        <w:tab/>
        <w:t>Application</w:t>
      </w:r>
      <w:bookmarkEnd w:id="68"/>
    </w:p>
    <w:p w14:paraId="7308A566" w14:textId="77777777" w:rsidR="00B4593F" w:rsidRPr="00993338" w:rsidRDefault="00B4593F" w:rsidP="00B4593F">
      <w:pPr>
        <w:pStyle w:val="LDClause"/>
      </w:pPr>
      <w:r w:rsidRPr="00993338">
        <w:tab/>
      </w:r>
      <w:r w:rsidRPr="00993338">
        <w:tab/>
        <w:t>This Chapter applies to the following operators:</w:t>
      </w:r>
    </w:p>
    <w:p w14:paraId="2DBE2A60" w14:textId="280BDF6D" w:rsidR="00B4593F" w:rsidRPr="00993338" w:rsidRDefault="00B4593F" w:rsidP="00845973">
      <w:pPr>
        <w:pStyle w:val="LDP1a"/>
      </w:pPr>
      <w:r w:rsidRPr="00993338">
        <w:t>(a)</w:t>
      </w:r>
      <w:r w:rsidRPr="00993338">
        <w:tab/>
        <w:t>an aerial work certificate holder;</w:t>
      </w:r>
    </w:p>
    <w:p w14:paraId="736C6323" w14:textId="77777777" w:rsidR="00B4593F" w:rsidRPr="00993338" w:rsidRDefault="00B4593F" w:rsidP="00845973">
      <w:pPr>
        <w:pStyle w:val="LDP1a"/>
      </w:pPr>
      <w:r w:rsidRPr="00993338">
        <w:t>(b)</w:t>
      </w:r>
      <w:r w:rsidRPr="00993338">
        <w:tab/>
        <w:t>a limited aerial work operator.</w:t>
      </w:r>
    </w:p>
    <w:p w14:paraId="59AFC2B2" w14:textId="5C06B3BA" w:rsidR="009A6812" w:rsidRPr="00993338" w:rsidRDefault="00DA1007" w:rsidP="00DA1007">
      <w:pPr>
        <w:pStyle w:val="LDClauseHeading"/>
      </w:pPr>
      <w:bookmarkStart w:id="69" w:name="_Toc53492350"/>
      <w:r w:rsidRPr="00993338">
        <w:t>6.0</w:t>
      </w:r>
      <w:r w:rsidR="001466B9" w:rsidRPr="00993338">
        <w:t>2</w:t>
      </w:r>
      <w:r w:rsidRPr="00993338">
        <w:tab/>
        <w:t>Personnel fatigue management</w:t>
      </w:r>
      <w:bookmarkEnd w:id="69"/>
    </w:p>
    <w:p w14:paraId="429E5443" w14:textId="74BA677E" w:rsidR="00FA52F4" w:rsidRPr="00993338" w:rsidRDefault="005B3E64" w:rsidP="00FF4669">
      <w:pPr>
        <w:pStyle w:val="LDClause"/>
      </w:pPr>
      <w:r w:rsidRPr="00993338">
        <w:tab/>
      </w:r>
      <w:r w:rsidR="00944261" w:rsidRPr="00993338">
        <w:t>(1)</w:t>
      </w:r>
      <w:r w:rsidR="00944261" w:rsidRPr="00993338">
        <w:tab/>
      </w:r>
      <w:r w:rsidR="00675B40" w:rsidRPr="00993338">
        <w:t>For subregulation 138.15</w:t>
      </w:r>
      <w:r w:rsidR="00A42ED3" w:rsidRPr="00993338">
        <w:t>0 (</w:t>
      </w:r>
      <w:r w:rsidR="00675B40" w:rsidRPr="00993338">
        <w:t>1), t</w:t>
      </w:r>
      <w:r w:rsidR="00F314D4" w:rsidRPr="00993338">
        <w:t xml:space="preserve">his </w:t>
      </w:r>
      <w:r w:rsidR="00647C36" w:rsidRPr="00993338">
        <w:t xml:space="preserve">Chapter </w:t>
      </w:r>
      <w:r w:rsidR="00F314D4" w:rsidRPr="00993338">
        <w:t>applies</w:t>
      </w:r>
      <w:r w:rsidR="00FA52F4" w:rsidRPr="00993338">
        <w:t xml:space="preserve"> to </w:t>
      </w:r>
      <w:r w:rsidR="00FF6487" w:rsidRPr="00993338">
        <w:t xml:space="preserve">the </w:t>
      </w:r>
      <w:r w:rsidR="0059680E" w:rsidRPr="00993338">
        <w:t xml:space="preserve">external load, dispensing </w:t>
      </w:r>
      <w:r w:rsidR="00F1063E" w:rsidRPr="00993338">
        <w:t>and</w:t>
      </w:r>
      <w:r w:rsidR="0059680E" w:rsidRPr="00993338">
        <w:t xml:space="preserve"> task specialist </w:t>
      </w:r>
      <w:r w:rsidR="00647C36" w:rsidRPr="00993338">
        <w:t xml:space="preserve">operations of </w:t>
      </w:r>
      <w:r w:rsidR="00FA52F4" w:rsidRPr="00993338">
        <w:t xml:space="preserve">an </w:t>
      </w:r>
      <w:r w:rsidR="00B4593F" w:rsidRPr="00993338">
        <w:t>operator</w:t>
      </w:r>
      <w:r w:rsidR="00923D5C" w:rsidRPr="00993338">
        <w:t>.</w:t>
      </w:r>
    </w:p>
    <w:p w14:paraId="27F91BE7" w14:textId="7ED67EAC" w:rsidR="00675B40" w:rsidRPr="00993338" w:rsidRDefault="00FA52F4" w:rsidP="00FF4669">
      <w:pPr>
        <w:pStyle w:val="LDClause"/>
      </w:pPr>
      <w:r w:rsidRPr="00993338">
        <w:tab/>
        <w:t>(</w:t>
      </w:r>
      <w:r w:rsidR="0059680E" w:rsidRPr="00993338">
        <w:t>2</w:t>
      </w:r>
      <w:r w:rsidRPr="00993338">
        <w:t>)</w:t>
      </w:r>
      <w:r w:rsidRPr="00993338">
        <w:tab/>
        <w:t>For subregulation 138.15</w:t>
      </w:r>
      <w:r w:rsidR="00A42ED3" w:rsidRPr="00993338">
        <w:t>0 (</w:t>
      </w:r>
      <w:r w:rsidR="003A58D0" w:rsidRPr="00993338">
        <w:t>2</w:t>
      </w:r>
      <w:r w:rsidRPr="00993338">
        <w:t xml:space="preserve">), an aerial work certificate holder must </w:t>
      </w:r>
      <w:r w:rsidR="00675B40" w:rsidRPr="00993338">
        <w:t>comply</w:t>
      </w:r>
      <w:r w:rsidR="00D523C5" w:rsidRPr="00993338">
        <w:t xml:space="preserve">, and ensure that </w:t>
      </w:r>
      <w:r w:rsidR="0038577E" w:rsidRPr="00993338">
        <w:t>FCMs</w:t>
      </w:r>
      <w:r w:rsidR="00D523C5" w:rsidRPr="00993338">
        <w:t xml:space="preserve"> comply,</w:t>
      </w:r>
      <w:r w:rsidR="00675B40" w:rsidRPr="00993338">
        <w:t xml:space="preserve"> with</w:t>
      </w:r>
      <w:r w:rsidR="00135148" w:rsidRPr="00993338">
        <w:t xml:space="preserve"> CAO 48.1</w:t>
      </w:r>
      <w:r w:rsidR="00675B40" w:rsidRPr="00993338">
        <w:t xml:space="preserve"> as if the holder were an </w:t>
      </w:r>
      <w:r w:rsidR="00A23A34" w:rsidRPr="00993338">
        <w:t xml:space="preserve">Air Operator Certificate </w:t>
      </w:r>
      <w:r w:rsidR="00A12638" w:rsidRPr="00993338">
        <w:t>(</w:t>
      </w:r>
      <w:r w:rsidR="00A12638" w:rsidRPr="00993338">
        <w:rPr>
          <w:b/>
          <w:bCs/>
          <w:i/>
          <w:iCs/>
        </w:rPr>
        <w:t>AOC</w:t>
      </w:r>
      <w:r w:rsidR="00A12638" w:rsidRPr="00993338">
        <w:t xml:space="preserve">) </w:t>
      </w:r>
      <w:r w:rsidR="00675B40" w:rsidRPr="00993338">
        <w:t>holder.</w:t>
      </w:r>
    </w:p>
    <w:p w14:paraId="2ADE3D22" w14:textId="6A151DA3" w:rsidR="00135148" w:rsidRPr="00993338" w:rsidRDefault="00135148" w:rsidP="00FF4669">
      <w:pPr>
        <w:pStyle w:val="LDClause"/>
      </w:pPr>
      <w:r w:rsidRPr="00993338">
        <w:tab/>
        <w:t>(3)</w:t>
      </w:r>
      <w:r w:rsidRPr="00993338">
        <w:tab/>
        <w:t>A limited aerial work operator must ensure that a pilot in a limited aerial work operation compl</w:t>
      </w:r>
      <w:r w:rsidR="00202480" w:rsidRPr="00993338">
        <w:t>ies</w:t>
      </w:r>
      <w:r w:rsidRPr="00993338">
        <w:t xml:space="preserve"> with paragraph 4.4 and subsection 16 of CAO 48.1.</w:t>
      </w:r>
    </w:p>
    <w:p w14:paraId="6D07A255" w14:textId="2C383B40" w:rsidR="0086100F" w:rsidRPr="00993338" w:rsidRDefault="0086100F" w:rsidP="00675B40">
      <w:pPr>
        <w:pStyle w:val="Clause"/>
        <w:rPr>
          <w:sz w:val="22"/>
          <w:szCs w:val="22"/>
        </w:rPr>
      </w:pPr>
    </w:p>
    <w:p w14:paraId="134EBBAE" w14:textId="5BAFE1BD" w:rsidR="00EF1249" w:rsidRPr="00993338" w:rsidRDefault="00EF1249">
      <w:pPr>
        <w:spacing w:after="0" w:line="240" w:lineRule="auto"/>
        <w:rPr>
          <w:i/>
          <w:sz w:val="22"/>
          <w:lang w:eastAsia="en-AU"/>
        </w:rPr>
        <w:sectPr w:rsidR="00EF1249" w:rsidRPr="00993338" w:rsidSect="00FD2E63">
          <w:headerReference w:type="even" r:id="rId38"/>
          <w:headerReference w:type="default" r:id="rId39"/>
          <w:headerReference w:type="first" r:id="rId40"/>
          <w:footerReference w:type="first" r:id="rId41"/>
          <w:pgSz w:w="11906" w:h="16838" w:code="9"/>
          <w:pgMar w:top="1418" w:right="1701" w:bottom="1418" w:left="1701" w:header="720" w:footer="720" w:gutter="0"/>
          <w:cols w:space="720"/>
          <w:titlePg/>
          <w:docGrid w:linePitch="299"/>
        </w:sectPr>
      </w:pPr>
    </w:p>
    <w:p w14:paraId="3E034EF5" w14:textId="25F3A298" w:rsidR="002512D4" w:rsidRPr="00993338" w:rsidRDefault="00F578C5" w:rsidP="00786500">
      <w:pPr>
        <w:pStyle w:val="LDChapterHeading"/>
      </w:pPr>
      <w:bookmarkStart w:id="70" w:name="_Toc7525673"/>
      <w:bookmarkStart w:id="71" w:name="_Toc53492351"/>
      <w:r w:rsidRPr="00993338">
        <w:lastRenderedPageBreak/>
        <w:t>CHAPTER 7</w:t>
      </w:r>
      <w:r w:rsidRPr="00993338">
        <w:tab/>
        <w:t>OPERATIONS MANUAL</w:t>
      </w:r>
      <w:bookmarkEnd w:id="70"/>
      <w:bookmarkEnd w:id="71"/>
    </w:p>
    <w:p w14:paraId="48723967" w14:textId="013494E1" w:rsidR="00EC491D" w:rsidRPr="00993338" w:rsidRDefault="00EC491D" w:rsidP="00EC491D">
      <w:pPr>
        <w:pStyle w:val="LDClauseHeading"/>
      </w:pPr>
      <w:bookmarkStart w:id="72" w:name="_Toc53492352"/>
      <w:r w:rsidRPr="00993338">
        <w:t>7.01</w:t>
      </w:r>
      <w:r w:rsidRPr="00993338">
        <w:tab/>
      </w:r>
      <w:r w:rsidR="00DA1007" w:rsidRPr="00993338">
        <w:t>Application</w:t>
      </w:r>
      <w:bookmarkEnd w:id="72"/>
    </w:p>
    <w:p w14:paraId="64DCF14D" w14:textId="6464EC6B" w:rsidR="00EC491D" w:rsidRPr="00993338" w:rsidRDefault="00EC491D" w:rsidP="00EC491D">
      <w:pPr>
        <w:pStyle w:val="LDClause"/>
      </w:pPr>
      <w:r w:rsidRPr="00993338">
        <w:tab/>
      </w:r>
      <w:r w:rsidRPr="00993338">
        <w:tab/>
        <w:t xml:space="preserve">This Chapter </w:t>
      </w:r>
      <w:r w:rsidR="001278F1" w:rsidRPr="00993338">
        <w:t xml:space="preserve">applies only </w:t>
      </w:r>
      <w:r w:rsidRPr="00993338">
        <w:t>to an aerial work certificate holder</w:t>
      </w:r>
      <w:r w:rsidR="00204E15" w:rsidRPr="00993338">
        <w:t xml:space="preserve"> (the </w:t>
      </w:r>
      <w:r w:rsidR="00204E15" w:rsidRPr="00993338">
        <w:rPr>
          <w:b/>
          <w:bCs/>
          <w:i/>
          <w:iCs/>
        </w:rPr>
        <w:t>operator</w:t>
      </w:r>
      <w:r w:rsidR="00204E15" w:rsidRPr="00993338">
        <w:t>)</w:t>
      </w:r>
      <w:r w:rsidRPr="00993338">
        <w:t>.</w:t>
      </w:r>
    </w:p>
    <w:p w14:paraId="76AD8254" w14:textId="102F28BF" w:rsidR="00D9659F" w:rsidRPr="00993338" w:rsidRDefault="00D9659F" w:rsidP="00D9659F">
      <w:pPr>
        <w:pStyle w:val="LDClauseHeading"/>
      </w:pPr>
      <w:bookmarkStart w:id="73" w:name="_Toc7525675"/>
      <w:bookmarkStart w:id="74" w:name="_Toc53492353"/>
      <w:r w:rsidRPr="00993338">
        <w:t>7.0</w:t>
      </w:r>
      <w:r w:rsidR="00CB18D6" w:rsidRPr="00993338">
        <w:t>2</w:t>
      </w:r>
      <w:r w:rsidRPr="00993338">
        <w:tab/>
      </w:r>
      <w:r w:rsidR="00B33A8E" w:rsidRPr="00993338">
        <w:t>M</w:t>
      </w:r>
      <w:r w:rsidR="00B33A8E" w:rsidRPr="00993338">
        <w:rPr>
          <w:lang w:eastAsia="en-AU"/>
        </w:rPr>
        <w:t>inimum distance from an object</w:t>
      </w:r>
      <w:bookmarkEnd w:id="73"/>
      <w:bookmarkEnd w:id="74"/>
    </w:p>
    <w:p w14:paraId="6CE70C45" w14:textId="01F38231" w:rsidR="00902966" w:rsidRPr="00993338" w:rsidRDefault="00D9659F" w:rsidP="00FF4669">
      <w:pPr>
        <w:pStyle w:val="LDClause"/>
      </w:pPr>
      <w:r w:rsidRPr="00993338">
        <w:tab/>
      </w:r>
      <w:r w:rsidR="00902966" w:rsidRPr="00993338">
        <w:t>(1)</w:t>
      </w:r>
      <w:r w:rsidRPr="00993338">
        <w:tab/>
      </w:r>
      <w:r w:rsidR="00204E15" w:rsidRPr="00993338">
        <w:t>For subregulation 138.21</w:t>
      </w:r>
      <w:r w:rsidR="00A42ED3" w:rsidRPr="00993338">
        <w:t>0 (</w:t>
      </w:r>
      <w:r w:rsidR="00204E15" w:rsidRPr="00993338">
        <w:t>3), i</w:t>
      </w:r>
      <w:r w:rsidR="00902966" w:rsidRPr="00993338">
        <w:t>f the distances mentioned in subsection (2) are not mentioned in the AFM, then, the distances</w:t>
      </w:r>
      <w:r w:rsidR="00204E15" w:rsidRPr="00993338">
        <w:t xml:space="preserve"> are</w:t>
      </w:r>
      <w:r w:rsidR="00902966" w:rsidRPr="00993338">
        <w:t xml:space="preserve"> the appropriate substitute distances that the operator includes in the operations manual for this purpose.</w:t>
      </w:r>
    </w:p>
    <w:p w14:paraId="041CCAB5" w14:textId="1D72F93C" w:rsidR="002E655F" w:rsidRPr="00993338" w:rsidRDefault="00902966" w:rsidP="00FF4669">
      <w:pPr>
        <w:pStyle w:val="LDClause"/>
      </w:pPr>
      <w:r w:rsidRPr="00993338">
        <w:tab/>
        <w:t>(2)</w:t>
      </w:r>
      <w:r w:rsidRPr="00993338">
        <w:tab/>
        <w:t>For subsection (1),</w:t>
      </w:r>
      <w:r w:rsidR="00FA1234" w:rsidRPr="00993338">
        <w:t xml:space="preserve"> the distances are t</w:t>
      </w:r>
      <w:r w:rsidR="00D9659F" w:rsidRPr="00993338">
        <w:t>he minimum distance</w:t>
      </w:r>
      <w:r w:rsidR="00B33A8E" w:rsidRPr="00993338">
        <w:t>s a</w:t>
      </w:r>
      <w:r w:rsidR="00D9659F" w:rsidRPr="00993338">
        <w:t xml:space="preserve"> rotorcraft must be from an object during </w:t>
      </w:r>
      <w:r w:rsidR="00146E8B" w:rsidRPr="00993338">
        <w:t>the take-off, take-off and initial climb, approach and landing</w:t>
      </w:r>
      <w:r w:rsidRPr="00993338">
        <w:t>,</w:t>
      </w:r>
      <w:r w:rsidR="00146E8B" w:rsidRPr="00993338">
        <w:t xml:space="preserve"> and baulked landing climb</w:t>
      </w:r>
      <w:r w:rsidRPr="00993338">
        <w:t>,</w:t>
      </w:r>
      <w:r w:rsidR="00146E8B" w:rsidRPr="00993338">
        <w:t xml:space="preserve"> phases of flight</w:t>
      </w:r>
      <w:r w:rsidR="00FA1234" w:rsidRPr="00993338">
        <w:t>.</w:t>
      </w:r>
    </w:p>
    <w:p w14:paraId="289F3A4C" w14:textId="3F299E00" w:rsidR="00FA1234" w:rsidRPr="00993338" w:rsidRDefault="00FA1234" w:rsidP="00FA1234">
      <w:pPr>
        <w:pStyle w:val="LDClauseHeading"/>
      </w:pPr>
      <w:bookmarkStart w:id="75" w:name="_Toc53492354"/>
      <w:r w:rsidRPr="00993338">
        <w:t>7.03</w:t>
      </w:r>
      <w:r w:rsidRPr="00993338">
        <w:tab/>
        <w:t>Requirements for prescribed single-engine aeroplane (PSEA)</w:t>
      </w:r>
      <w:bookmarkEnd w:id="75"/>
    </w:p>
    <w:p w14:paraId="5F9AA18D" w14:textId="1E73B209" w:rsidR="00FA1234" w:rsidRPr="00993338" w:rsidRDefault="00FA1234" w:rsidP="00204E15">
      <w:pPr>
        <w:pStyle w:val="LDClause"/>
      </w:pPr>
      <w:r w:rsidRPr="00993338">
        <w:tab/>
      </w:r>
      <w:r w:rsidRPr="00993338">
        <w:tab/>
        <w:t>For regulation 138</w:t>
      </w:r>
      <w:r w:rsidR="00A54074" w:rsidRPr="00993338">
        <w:t>.020</w:t>
      </w:r>
      <w:r w:rsidRPr="00993338">
        <w:t>, aerial work operations must not be conducted in a PSEA unless</w:t>
      </w:r>
      <w:r w:rsidR="00204E15" w:rsidRPr="00993338">
        <w:t xml:space="preserve"> </w:t>
      </w:r>
      <w:r w:rsidRPr="00993338">
        <w:t xml:space="preserve">the operator’s operations manual includes the procedures for PSEA operations that are specified in the </w:t>
      </w:r>
      <w:proofErr w:type="spellStart"/>
      <w:r w:rsidRPr="00993338">
        <w:t>Part</w:t>
      </w:r>
      <w:proofErr w:type="spellEnd"/>
      <w:r w:rsidRPr="00993338">
        <w:t xml:space="preserve"> 135 </w:t>
      </w:r>
      <w:r w:rsidR="00423DB9" w:rsidRPr="00993338">
        <w:t>MOS</w:t>
      </w:r>
      <w:r w:rsidRPr="00993338">
        <w:t xml:space="preserve"> for the purposes of subregulation 135.24</w:t>
      </w:r>
      <w:r w:rsidR="00A42ED3" w:rsidRPr="00993338">
        <w:t>0 (</w:t>
      </w:r>
      <w:r w:rsidRPr="00993338">
        <w:t>3) of CASR</w:t>
      </w:r>
      <w:r w:rsidR="00F1063E" w:rsidRPr="00993338">
        <w:t>.</w:t>
      </w:r>
    </w:p>
    <w:p w14:paraId="30585705" w14:textId="581D2ECD" w:rsidR="001946BE" w:rsidRPr="00993338" w:rsidRDefault="001946BE" w:rsidP="00B93BE5">
      <w:pPr>
        <w:pStyle w:val="LDP2i"/>
        <w:ind w:left="1559" w:hanging="1105"/>
        <w:rPr>
          <w:lang w:eastAsia="en-AU"/>
        </w:rPr>
      </w:pPr>
    </w:p>
    <w:p w14:paraId="161A1BEB" w14:textId="77777777" w:rsidR="00FD2E63" w:rsidRPr="00993338" w:rsidRDefault="00FD2E63">
      <w:pPr>
        <w:spacing w:after="0" w:line="240" w:lineRule="auto"/>
        <w:rPr>
          <w:lang w:eastAsia="en-AU"/>
        </w:rPr>
        <w:sectPr w:rsidR="00FD2E63" w:rsidRPr="00993338" w:rsidSect="00FD2E63">
          <w:headerReference w:type="even" r:id="rId42"/>
          <w:headerReference w:type="default" r:id="rId43"/>
          <w:footerReference w:type="even" r:id="rId44"/>
          <w:footerReference w:type="default" r:id="rId45"/>
          <w:headerReference w:type="first" r:id="rId46"/>
          <w:footerReference w:type="first" r:id="rId47"/>
          <w:pgSz w:w="11906" w:h="16838" w:code="9"/>
          <w:pgMar w:top="1418" w:right="1701" w:bottom="1418" w:left="1701" w:header="720" w:footer="720" w:gutter="0"/>
          <w:cols w:space="720"/>
          <w:titlePg/>
          <w:docGrid w:linePitch="299"/>
        </w:sectPr>
      </w:pPr>
    </w:p>
    <w:p w14:paraId="405587A3" w14:textId="74700AA8" w:rsidR="002512D4" w:rsidRPr="00993338" w:rsidRDefault="00F578C5" w:rsidP="00786500">
      <w:pPr>
        <w:pStyle w:val="LDChapterHeading"/>
      </w:pPr>
      <w:bookmarkStart w:id="76" w:name="_Toc7525684"/>
      <w:bookmarkStart w:id="77" w:name="_Toc53492355"/>
      <w:r w:rsidRPr="00993338">
        <w:lastRenderedPageBreak/>
        <w:t>CHAPTER 8</w:t>
      </w:r>
      <w:r w:rsidRPr="00993338">
        <w:tab/>
        <w:t>OPERATIONAL DOCUMENTS</w:t>
      </w:r>
      <w:bookmarkEnd w:id="76"/>
      <w:bookmarkEnd w:id="77"/>
    </w:p>
    <w:p w14:paraId="4431D885" w14:textId="750EE19B" w:rsidR="0072095D" w:rsidRPr="00993338" w:rsidRDefault="0072095D" w:rsidP="0072095D">
      <w:pPr>
        <w:pStyle w:val="LDClauseHeading"/>
      </w:pPr>
      <w:bookmarkStart w:id="78" w:name="_Toc53492356"/>
      <w:bookmarkStart w:id="79" w:name="_Toc7525685"/>
      <w:r w:rsidRPr="00993338">
        <w:t>8.01</w:t>
      </w:r>
      <w:r w:rsidRPr="00993338">
        <w:tab/>
      </w:r>
      <w:r w:rsidR="009A6812" w:rsidRPr="00993338">
        <w:t>Application</w:t>
      </w:r>
      <w:bookmarkEnd w:id="78"/>
      <w:r w:rsidR="009A6812" w:rsidRPr="00993338">
        <w:t xml:space="preserve"> </w:t>
      </w:r>
      <w:bookmarkEnd w:id="79"/>
    </w:p>
    <w:p w14:paraId="63DC8229" w14:textId="2FFE9D2B" w:rsidR="00FA52F4" w:rsidRPr="00993338" w:rsidRDefault="00F314D4" w:rsidP="00BE639C">
      <w:pPr>
        <w:pStyle w:val="LDClause"/>
      </w:pPr>
      <w:r w:rsidRPr="00993338">
        <w:tab/>
      </w:r>
      <w:r w:rsidRPr="00993338">
        <w:tab/>
        <w:t xml:space="preserve">This </w:t>
      </w:r>
      <w:r w:rsidR="0030561D" w:rsidRPr="00993338">
        <w:t>Chapter</w:t>
      </w:r>
      <w:r w:rsidRPr="00993338">
        <w:t xml:space="preserve"> applies</w:t>
      </w:r>
      <w:r w:rsidR="00FA52F4" w:rsidRPr="00993338">
        <w:t xml:space="preserve"> to the following operators:</w:t>
      </w:r>
    </w:p>
    <w:p w14:paraId="1D7A4FD0" w14:textId="2DE3D15E" w:rsidR="00FA52F4" w:rsidRPr="00993338" w:rsidRDefault="00FA52F4" w:rsidP="00845973">
      <w:pPr>
        <w:pStyle w:val="LDP1a"/>
      </w:pPr>
      <w:r w:rsidRPr="00993338">
        <w:t>(a)</w:t>
      </w:r>
      <w:r w:rsidRPr="00993338">
        <w:tab/>
        <w:t>an aerial work certificate holder;</w:t>
      </w:r>
    </w:p>
    <w:p w14:paraId="21B17727" w14:textId="6BC25B51" w:rsidR="00FA52F4" w:rsidRPr="00993338" w:rsidRDefault="00FA52F4" w:rsidP="00845973">
      <w:pPr>
        <w:pStyle w:val="LDP1a"/>
      </w:pPr>
      <w:r w:rsidRPr="00993338">
        <w:t>(b)</w:t>
      </w:r>
      <w:r w:rsidRPr="00993338">
        <w:tab/>
        <w:t xml:space="preserve">a </w:t>
      </w:r>
      <w:r w:rsidR="008C3D42" w:rsidRPr="00993338">
        <w:t xml:space="preserve">limited </w:t>
      </w:r>
      <w:r w:rsidRPr="00993338">
        <w:t>aerial work operator.</w:t>
      </w:r>
    </w:p>
    <w:p w14:paraId="1A3619AE" w14:textId="4E20206E" w:rsidR="009A6812" w:rsidRPr="00993338" w:rsidRDefault="009A6812" w:rsidP="009A6812">
      <w:pPr>
        <w:pStyle w:val="LDClauseHeading"/>
      </w:pPr>
      <w:bookmarkStart w:id="80" w:name="_Toc53492357"/>
      <w:r w:rsidRPr="00993338">
        <w:t>8.0</w:t>
      </w:r>
      <w:r w:rsidR="001466B9" w:rsidRPr="00993338">
        <w:t>2</w:t>
      </w:r>
      <w:r w:rsidRPr="00993338">
        <w:tab/>
        <w:t xml:space="preserve">Compliance with </w:t>
      </w:r>
      <w:r w:rsidR="00354E1B" w:rsidRPr="00993338">
        <w:t xml:space="preserve">the aircraft </w:t>
      </w:r>
      <w:r w:rsidRPr="00993338">
        <w:t>flight manual</w:t>
      </w:r>
      <w:r w:rsidR="00354E1B" w:rsidRPr="00993338">
        <w:t xml:space="preserve"> (AFM)</w:t>
      </w:r>
      <w:bookmarkEnd w:id="80"/>
    </w:p>
    <w:p w14:paraId="6B701BED" w14:textId="7F8E2F45" w:rsidR="00F314D4" w:rsidRPr="00993338" w:rsidRDefault="00F314D4" w:rsidP="00C34832">
      <w:pPr>
        <w:pStyle w:val="LDClause"/>
      </w:pPr>
      <w:r w:rsidRPr="00993338">
        <w:tab/>
      </w:r>
      <w:r w:rsidRPr="00993338">
        <w:tab/>
      </w:r>
      <w:r w:rsidR="002512D4" w:rsidRPr="00993338">
        <w:t>For subregulation 138.</w:t>
      </w:r>
      <w:r w:rsidR="00617D32" w:rsidRPr="00993338">
        <w:t>21</w:t>
      </w:r>
      <w:r w:rsidR="00CB4F84" w:rsidRPr="00993338">
        <w:t>0 (</w:t>
      </w:r>
      <w:r w:rsidR="00617D32" w:rsidRPr="00993338">
        <w:t>3</w:t>
      </w:r>
      <w:r w:rsidR="002512D4" w:rsidRPr="00993338">
        <w:t xml:space="preserve">), </w:t>
      </w:r>
      <w:r w:rsidR="00617D32" w:rsidRPr="00993338">
        <w:t>the</w:t>
      </w:r>
      <w:r w:rsidR="005458D6" w:rsidRPr="00993338">
        <w:t xml:space="preserve"> requirements and</w:t>
      </w:r>
      <w:r w:rsidR="00617D32" w:rsidRPr="00993338">
        <w:t xml:space="preserve"> limitations</w:t>
      </w:r>
      <w:r w:rsidR="00FE6CDF" w:rsidRPr="00993338">
        <w:t xml:space="preserve"> </w:t>
      </w:r>
      <w:r w:rsidR="00617D32" w:rsidRPr="00993338">
        <w:t>relating to the operation of an aircraft</w:t>
      </w:r>
      <w:r w:rsidR="007247E0" w:rsidRPr="00993338">
        <w:t>,</w:t>
      </w:r>
      <w:r w:rsidR="00617D32" w:rsidRPr="00993338">
        <w:t xml:space="preserve"> as set out in the </w:t>
      </w:r>
      <w:r w:rsidR="00354E1B" w:rsidRPr="00993338">
        <w:t>AFM</w:t>
      </w:r>
      <w:r w:rsidR="00617D32" w:rsidRPr="00993338">
        <w:t xml:space="preserve"> instructions for the aircraft</w:t>
      </w:r>
      <w:r w:rsidR="007247E0" w:rsidRPr="00993338">
        <w:t>,</w:t>
      </w:r>
      <w:r w:rsidR="00617D32" w:rsidRPr="00993338">
        <w:t xml:space="preserve"> </w:t>
      </w:r>
      <w:r w:rsidR="00C05C69" w:rsidRPr="00993338">
        <w:t>need not be complied with</w:t>
      </w:r>
      <w:r w:rsidR="00E278DD" w:rsidRPr="00993338">
        <w:t xml:space="preserve"> by</w:t>
      </w:r>
      <w:r w:rsidR="00E46ABC" w:rsidRPr="00993338">
        <w:t xml:space="preserve"> the operator, or</w:t>
      </w:r>
      <w:r w:rsidR="00E278DD" w:rsidRPr="00993338">
        <w:t xml:space="preserve"> the </w:t>
      </w:r>
      <w:r w:rsidR="00FB73A7" w:rsidRPr="00993338">
        <w:t xml:space="preserve">operator’s </w:t>
      </w:r>
      <w:r w:rsidR="00E278DD" w:rsidRPr="00993338">
        <w:t>pilot in command</w:t>
      </w:r>
      <w:r w:rsidR="00796A5C" w:rsidRPr="00993338">
        <w:t>,</w:t>
      </w:r>
      <w:r w:rsidR="00E278DD" w:rsidRPr="00993338">
        <w:t xml:space="preserve"> of </w:t>
      </w:r>
      <w:r w:rsidR="00FB73A7" w:rsidRPr="00993338">
        <w:t>a</w:t>
      </w:r>
      <w:r w:rsidR="00CF731F" w:rsidRPr="00993338">
        <w:t xml:space="preserve"> rotorcraft mentioned in subsection 8.0</w:t>
      </w:r>
      <w:r w:rsidR="001466B9" w:rsidRPr="00993338">
        <w:t>3</w:t>
      </w:r>
      <w:r w:rsidR="00CB4F84" w:rsidRPr="00993338">
        <w:t> (</w:t>
      </w:r>
      <w:r w:rsidR="00CF731F" w:rsidRPr="00993338">
        <w:t xml:space="preserve">1) </w:t>
      </w:r>
      <w:r w:rsidR="00617D32" w:rsidRPr="00993338">
        <w:t>i</w:t>
      </w:r>
      <w:r w:rsidR="0061015D" w:rsidRPr="00993338">
        <w:t>f</w:t>
      </w:r>
      <w:r w:rsidR="00617D32" w:rsidRPr="00993338">
        <w:t xml:space="preserve"> the circumstances</w:t>
      </w:r>
      <w:r w:rsidR="0061015D" w:rsidRPr="00993338">
        <w:t xml:space="preserve"> </w:t>
      </w:r>
      <w:r w:rsidR="00CF731F" w:rsidRPr="00993338">
        <w:t>mentioned in subsection</w:t>
      </w:r>
      <w:r w:rsidR="00796A5C" w:rsidRPr="00993338">
        <w:t xml:space="preserve"> </w:t>
      </w:r>
      <w:r w:rsidR="00CF731F" w:rsidRPr="00993338">
        <w:t>8.0</w:t>
      </w:r>
      <w:r w:rsidR="001466B9" w:rsidRPr="00993338">
        <w:t>3</w:t>
      </w:r>
      <w:r w:rsidR="00CB4F84" w:rsidRPr="00993338">
        <w:t> (</w:t>
      </w:r>
      <w:r w:rsidR="00CF731F" w:rsidRPr="00993338">
        <w:t xml:space="preserve">2) </w:t>
      </w:r>
      <w:r w:rsidR="0061015D" w:rsidRPr="00993338">
        <w:t>apply to the aircraft for the flight</w:t>
      </w:r>
      <w:r w:rsidR="00CF731F" w:rsidRPr="00993338">
        <w:t>.</w:t>
      </w:r>
    </w:p>
    <w:p w14:paraId="1DAB6D1B" w14:textId="04D31B63" w:rsidR="00CF731F" w:rsidRPr="00993338" w:rsidRDefault="00CF731F" w:rsidP="00CF731F">
      <w:pPr>
        <w:pStyle w:val="LDClauseHeading"/>
      </w:pPr>
      <w:bookmarkStart w:id="81" w:name="_Toc7525686"/>
      <w:bookmarkStart w:id="82" w:name="_Toc53492358"/>
      <w:r w:rsidRPr="00993338">
        <w:t>8.0</w:t>
      </w:r>
      <w:r w:rsidR="001466B9" w:rsidRPr="00993338">
        <w:t>3</w:t>
      </w:r>
      <w:r w:rsidRPr="00993338">
        <w:tab/>
        <w:t xml:space="preserve">Avoid area </w:t>
      </w:r>
      <w:r w:rsidR="008A4DA9" w:rsidRPr="00993338">
        <w:t>of the HV curve</w:t>
      </w:r>
      <w:r w:rsidRPr="00993338">
        <w:t xml:space="preserve"> chart of a rotorcraft AFM</w:t>
      </w:r>
      <w:bookmarkEnd w:id="81"/>
      <w:bookmarkEnd w:id="82"/>
    </w:p>
    <w:p w14:paraId="548576DB" w14:textId="0B0DA872" w:rsidR="00CF731F" w:rsidRPr="00993338" w:rsidRDefault="00CF731F" w:rsidP="00CF731F">
      <w:pPr>
        <w:pStyle w:val="LDClause"/>
      </w:pPr>
      <w:r w:rsidRPr="00993338">
        <w:tab/>
        <w:t>(1)</w:t>
      </w:r>
      <w:r w:rsidRPr="00993338">
        <w:tab/>
        <w:t>For section 8.0</w:t>
      </w:r>
      <w:r w:rsidR="001466B9" w:rsidRPr="00993338">
        <w:t>2</w:t>
      </w:r>
      <w:r w:rsidRPr="00993338">
        <w:t xml:space="preserve">, the rotorcraft (the </w:t>
      </w:r>
      <w:r w:rsidRPr="00993338">
        <w:rPr>
          <w:b/>
          <w:i/>
        </w:rPr>
        <w:t>relevant rotorcraft</w:t>
      </w:r>
      <w:r w:rsidRPr="00993338">
        <w:t>):</w:t>
      </w:r>
    </w:p>
    <w:p w14:paraId="2A8F0E27" w14:textId="25AC7EC3" w:rsidR="005458D6" w:rsidRPr="00993338" w:rsidRDefault="005458D6" w:rsidP="00845973">
      <w:pPr>
        <w:pStyle w:val="LDP1a"/>
      </w:pPr>
      <w:r w:rsidRPr="00993338">
        <w:t>(a)</w:t>
      </w:r>
      <w:r w:rsidRPr="00993338">
        <w:tab/>
        <w:t xml:space="preserve">must </w:t>
      </w:r>
      <w:r w:rsidR="00764AF2" w:rsidRPr="00993338">
        <w:t>be the subject of</w:t>
      </w:r>
      <w:r w:rsidRPr="00993338">
        <w:t>:</w:t>
      </w:r>
    </w:p>
    <w:p w14:paraId="4D1EB6D9" w14:textId="74C5C94D" w:rsidR="005458D6" w:rsidRPr="00993338" w:rsidRDefault="005458D6" w:rsidP="00CD3ED6">
      <w:pPr>
        <w:pStyle w:val="LDP2i"/>
        <w:ind w:left="1559" w:hanging="1105"/>
      </w:pPr>
      <w:r w:rsidRPr="00993338">
        <w:tab/>
        <w:t>(i)</w:t>
      </w:r>
      <w:r w:rsidRPr="00993338">
        <w:tab/>
        <w:t xml:space="preserve">a type approval certificate </w:t>
      </w:r>
      <w:r w:rsidR="00764AF2" w:rsidRPr="00993338">
        <w:t>issued under</w:t>
      </w:r>
      <w:r w:rsidRPr="00993338">
        <w:t xml:space="preserve"> regulation 21.13A of CASR; and</w:t>
      </w:r>
    </w:p>
    <w:p w14:paraId="2E598404" w14:textId="05B632D9" w:rsidR="005458D6" w:rsidRPr="00993338" w:rsidRDefault="005458D6" w:rsidP="00CD3ED6">
      <w:pPr>
        <w:pStyle w:val="LDP2i"/>
        <w:ind w:left="1559" w:hanging="1105"/>
      </w:pPr>
      <w:r w:rsidRPr="00993338">
        <w:tab/>
        <w:t>(ii)</w:t>
      </w:r>
      <w:r w:rsidRPr="00993338">
        <w:tab/>
        <w:t>a certificate of airworthiness</w:t>
      </w:r>
      <w:r w:rsidR="009339EE" w:rsidRPr="00993338">
        <w:t xml:space="preserve"> for use as a transport category helicopter,</w:t>
      </w:r>
      <w:r w:rsidR="00764AF2" w:rsidRPr="00993338">
        <w:t xml:space="preserve"> issued under</w:t>
      </w:r>
      <w:r w:rsidRPr="00993338">
        <w:t xml:space="preserve"> regulation 21.176 of CASR; and</w:t>
      </w:r>
    </w:p>
    <w:p w14:paraId="3B2A577C" w14:textId="3BF720AF" w:rsidR="005458D6" w:rsidRPr="00993338" w:rsidRDefault="005458D6" w:rsidP="00845973">
      <w:pPr>
        <w:pStyle w:val="LDP1a"/>
      </w:pPr>
      <w:r w:rsidRPr="00993338">
        <w:t>(b)</w:t>
      </w:r>
      <w:r w:rsidRPr="00993338">
        <w:tab/>
        <w:t>must have an AFM limitation or requirement in relation to operations inside the avoid area</w:t>
      </w:r>
      <w:r w:rsidR="008A4DA9" w:rsidRPr="00993338">
        <w:t xml:space="preserve"> of the HV </w:t>
      </w:r>
      <w:r w:rsidR="00D8620B" w:rsidRPr="00993338">
        <w:t>envelope</w:t>
      </w:r>
      <w:r w:rsidR="009339EE" w:rsidRPr="00993338">
        <w:t>;</w:t>
      </w:r>
      <w:r w:rsidR="003C1755" w:rsidRPr="00993338">
        <w:t xml:space="preserve"> and</w:t>
      </w:r>
    </w:p>
    <w:p w14:paraId="3C4DBED5" w14:textId="060138EA" w:rsidR="005458D6" w:rsidRPr="00993338" w:rsidRDefault="003C1755" w:rsidP="00845973">
      <w:pPr>
        <w:pStyle w:val="LDP1a"/>
      </w:pPr>
      <w:r w:rsidRPr="00993338">
        <w:t>(c)</w:t>
      </w:r>
      <w:r w:rsidRPr="00993338">
        <w:tab/>
        <w:t>must be</w:t>
      </w:r>
      <w:r w:rsidR="005458D6" w:rsidRPr="00993338">
        <w:t xml:space="preserve"> conducting </w:t>
      </w:r>
      <w:r w:rsidR="0009134E" w:rsidRPr="00993338">
        <w:t>one</w:t>
      </w:r>
      <w:r w:rsidRPr="00993338">
        <w:t xml:space="preserve"> of</w:t>
      </w:r>
      <w:r w:rsidR="005458D6" w:rsidRPr="00993338">
        <w:t xml:space="preserve"> the following operations:</w:t>
      </w:r>
    </w:p>
    <w:p w14:paraId="4C5D8587" w14:textId="77777777" w:rsidR="00D226AB" w:rsidRPr="00993338" w:rsidRDefault="003C1755" w:rsidP="00CD3ED6">
      <w:pPr>
        <w:pStyle w:val="LDP2i"/>
        <w:ind w:left="1559" w:hanging="1105"/>
      </w:pPr>
      <w:r w:rsidRPr="00993338">
        <w:tab/>
        <w:t>(i)</w:t>
      </w:r>
      <w:r w:rsidRPr="00993338">
        <w:tab/>
      </w:r>
      <w:r w:rsidR="005458D6" w:rsidRPr="00993338">
        <w:t xml:space="preserve">an emergency service operation at an ESO operating site, </w:t>
      </w:r>
      <w:r w:rsidRPr="00993338">
        <w:t>for which the</w:t>
      </w:r>
      <w:r w:rsidR="005458D6" w:rsidRPr="00993338">
        <w:t xml:space="preserve"> rotorcraft’s operator and crew have</w:t>
      </w:r>
      <w:r w:rsidR="00D226AB" w:rsidRPr="00993338">
        <w:t>:</w:t>
      </w:r>
    </w:p>
    <w:p w14:paraId="68E30C92" w14:textId="45E0969A" w:rsidR="00D226AB" w:rsidRPr="00993338" w:rsidRDefault="00D226AB" w:rsidP="00FA0C6C">
      <w:pPr>
        <w:pStyle w:val="LDP3A"/>
        <w:tabs>
          <w:tab w:val="clear" w:pos="1985"/>
          <w:tab w:val="left" w:pos="1928"/>
        </w:tabs>
        <w:spacing w:before="40" w:after="40"/>
        <w:ind w:left="1928" w:hanging="454"/>
      </w:pPr>
      <w:r w:rsidRPr="00993338">
        <w:t>(A)</w:t>
      </w:r>
      <w:r w:rsidRPr="00993338">
        <w:tab/>
      </w:r>
      <w:r w:rsidR="003C1755" w:rsidRPr="00993338">
        <w:t>conducted a</w:t>
      </w:r>
      <w:r w:rsidRPr="00993338">
        <w:t>n operational</w:t>
      </w:r>
      <w:r w:rsidR="003C1755" w:rsidRPr="00993338">
        <w:t xml:space="preserve"> </w:t>
      </w:r>
      <w:r w:rsidR="005458D6" w:rsidRPr="00993338">
        <w:t>risk</w:t>
      </w:r>
      <w:r w:rsidR="004752A5" w:rsidRPr="00993338">
        <w:t xml:space="preserve"> </w:t>
      </w:r>
      <w:r w:rsidR="005458D6" w:rsidRPr="00993338">
        <w:t>assess</w:t>
      </w:r>
      <w:r w:rsidRPr="00993338">
        <w:t>ment;</w:t>
      </w:r>
      <w:r w:rsidR="005458D6" w:rsidRPr="00993338">
        <w:t xml:space="preserve"> and</w:t>
      </w:r>
    </w:p>
    <w:p w14:paraId="1DD04D13" w14:textId="72D2AB1C" w:rsidR="005458D6" w:rsidRPr="00993338" w:rsidRDefault="00D226AB" w:rsidP="00FA0C6C">
      <w:pPr>
        <w:pStyle w:val="LDP3A"/>
        <w:tabs>
          <w:tab w:val="clear" w:pos="1985"/>
          <w:tab w:val="left" w:pos="1928"/>
        </w:tabs>
        <w:spacing w:before="40" w:after="40"/>
        <w:ind w:left="1928" w:hanging="454"/>
      </w:pPr>
      <w:r w:rsidRPr="00993338">
        <w:t>(B)</w:t>
      </w:r>
      <w:r w:rsidRPr="00993338">
        <w:tab/>
      </w:r>
      <w:r w:rsidR="003C1755" w:rsidRPr="00993338">
        <w:t xml:space="preserve">found </w:t>
      </w:r>
      <w:r w:rsidR="005458D6" w:rsidRPr="00993338">
        <w:t>the site to be a suitable place to operate the rotorcraft safely;</w:t>
      </w:r>
    </w:p>
    <w:p w14:paraId="62C0ADFA" w14:textId="004C5626" w:rsidR="005458D6" w:rsidRPr="00993338" w:rsidRDefault="003C1755" w:rsidP="00CD3ED6">
      <w:pPr>
        <w:pStyle w:val="LDP2i"/>
        <w:ind w:left="1559" w:hanging="1105"/>
      </w:pPr>
      <w:r w:rsidRPr="00993338">
        <w:tab/>
        <w:t>(ii)</w:t>
      </w:r>
      <w:r w:rsidRPr="00993338">
        <w:tab/>
      </w:r>
      <w:r w:rsidR="005458D6" w:rsidRPr="00993338">
        <w:t>an external load operation</w:t>
      </w:r>
      <w:r w:rsidR="006F03C3" w:rsidRPr="00993338">
        <w:t>.</w:t>
      </w:r>
    </w:p>
    <w:p w14:paraId="77933664" w14:textId="02D831CB" w:rsidR="00CF731F" w:rsidRPr="00993338" w:rsidRDefault="00CF731F" w:rsidP="00CF731F">
      <w:pPr>
        <w:pStyle w:val="LDClause"/>
      </w:pPr>
      <w:r w:rsidRPr="00993338">
        <w:tab/>
        <w:t>(2)</w:t>
      </w:r>
      <w:r w:rsidRPr="00993338">
        <w:tab/>
      </w:r>
      <w:r w:rsidR="00664CCB" w:rsidRPr="00993338">
        <w:t>For section 8.0</w:t>
      </w:r>
      <w:r w:rsidR="001466B9" w:rsidRPr="00993338">
        <w:t>2</w:t>
      </w:r>
      <w:r w:rsidR="00664CCB" w:rsidRPr="00993338">
        <w:t>, t</w:t>
      </w:r>
      <w:r w:rsidRPr="00993338">
        <w:t xml:space="preserve">he circumstances are that it would be impossible for the rotorcraft to carry out the operation if, </w:t>
      </w:r>
      <w:r w:rsidR="00627ADD" w:rsidRPr="00993338">
        <w:t xml:space="preserve">for </w:t>
      </w:r>
      <w:r w:rsidRPr="00993338">
        <w:t>the operation, the operator</w:t>
      </w:r>
      <w:r w:rsidR="00627ADD" w:rsidRPr="00993338">
        <w:t xml:space="preserve"> </w:t>
      </w:r>
      <w:r w:rsidR="00CF0051" w:rsidRPr="00993338">
        <w:t xml:space="preserve">were to </w:t>
      </w:r>
      <w:r w:rsidR="00627ADD" w:rsidRPr="00993338">
        <w:t>direct</w:t>
      </w:r>
      <w:r w:rsidRPr="00993338">
        <w:t xml:space="preserve"> </w:t>
      </w:r>
      <w:r w:rsidR="00CF0051" w:rsidRPr="00993338">
        <w:t xml:space="preserve">the pilot in command to attempt, </w:t>
      </w:r>
      <w:r w:rsidR="00627ADD" w:rsidRPr="00993338">
        <w:t>and</w:t>
      </w:r>
      <w:r w:rsidRPr="00993338">
        <w:t xml:space="preserve"> the pilot in command </w:t>
      </w:r>
      <w:r w:rsidR="00627ADD" w:rsidRPr="00993338">
        <w:t xml:space="preserve">were </w:t>
      </w:r>
      <w:r w:rsidR="00E06507" w:rsidRPr="00993338">
        <w:t xml:space="preserve">to </w:t>
      </w:r>
      <w:r w:rsidR="00CF0051" w:rsidRPr="00993338">
        <w:t xml:space="preserve">attempt, to </w:t>
      </w:r>
      <w:r w:rsidRPr="00993338">
        <w:t>compl</w:t>
      </w:r>
      <w:r w:rsidR="00E06507" w:rsidRPr="00993338">
        <w:t>y</w:t>
      </w:r>
      <w:r w:rsidRPr="00993338">
        <w:t xml:space="preserve"> with the AFM limitation or requirement in relation to operations inside the avoid area</w:t>
      </w:r>
      <w:r w:rsidR="00E06507" w:rsidRPr="00993338">
        <w:t xml:space="preserve"> of the HV </w:t>
      </w:r>
      <w:r w:rsidR="00D8620B" w:rsidRPr="00993338">
        <w:t>envelope</w:t>
      </w:r>
      <w:r w:rsidRPr="00993338">
        <w:t>.</w:t>
      </w:r>
    </w:p>
    <w:p w14:paraId="659A8B18" w14:textId="5BED0394" w:rsidR="00CF731F" w:rsidRPr="00993338" w:rsidRDefault="00CF731F" w:rsidP="00CF731F">
      <w:pPr>
        <w:pStyle w:val="LDNote"/>
      </w:pPr>
      <w:r w:rsidRPr="00993338">
        <w:rPr>
          <w:i/>
        </w:rPr>
        <w:t>Note</w:t>
      </w:r>
      <w:r w:rsidRPr="00993338">
        <w:t>   Nothing in</w:t>
      </w:r>
      <w:r w:rsidR="00E311D5" w:rsidRPr="00993338">
        <w:t xml:space="preserve"> sub</w:t>
      </w:r>
      <w:r w:rsidRPr="00993338">
        <w:t>section</w:t>
      </w:r>
      <w:r w:rsidR="00E311D5" w:rsidRPr="00993338">
        <w:t xml:space="preserve"> 8.0</w:t>
      </w:r>
      <w:r w:rsidR="001466B9" w:rsidRPr="00993338">
        <w:t>3</w:t>
      </w:r>
      <w:r w:rsidR="00CB4F84" w:rsidRPr="00993338">
        <w:t> (</w:t>
      </w:r>
      <w:r w:rsidR="00E311D5" w:rsidRPr="00993338">
        <w:t>2)</w:t>
      </w:r>
      <w:r w:rsidRPr="00993338">
        <w:t xml:space="preserve"> affects the application of AFM limitations and requirements in relation to assessment of rotorcraft performance.</w:t>
      </w:r>
    </w:p>
    <w:p w14:paraId="0713DFB7" w14:textId="77777777" w:rsidR="00FD2E63" w:rsidRPr="00993338" w:rsidRDefault="00FD2E63">
      <w:pPr>
        <w:spacing w:after="0" w:line="240" w:lineRule="auto"/>
        <w:rPr>
          <w:rFonts w:eastAsia="Times New Roman" w:cs="Times New Roman"/>
          <w:sz w:val="22"/>
          <w:szCs w:val="24"/>
          <w:lang w:eastAsia="en-AU"/>
        </w:rPr>
        <w:sectPr w:rsidR="00FD2E63" w:rsidRPr="00993338" w:rsidSect="00FD2E63">
          <w:headerReference w:type="even" r:id="rId48"/>
          <w:headerReference w:type="default" r:id="rId49"/>
          <w:headerReference w:type="first" r:id="rId50"/>
          <w:footerReference w:type="first" r:id="rId51"/>
          <w:pgSz w:w="11906" w:h="16838" w:code="9"/>
          <w:pgMar w:top="1418" w:right="1701" w:bottom="1418" w:left="1701" w:header="720" w:footer="720" w:gutter="0"/>
          <w:cols w:space="720"/>
          <w:titlePg/>
          <w:docGrid w:linePitch="299"/>
        </w:sectPr>
      </w:pPr>
    </w:p>
    <w:p w14:paraId="7C1DCB55" w14:textId="77777777" w:rsidR="00D75806" w:rsidRPr="00993338" w:rsidRDefault="00D75806" w:rsidP="00786500">
      <w:pPr>
        <w:pStyle w:val="LDChapterHeading"/>
      </w:pPr>
      <w:bookmarkStart w:id="83" w:name="_Toc53492359"/>
      <w:bookmarkStart w:id="84" w:name="_Toc7525687"/>
      <w:r w:rsidRPr="00993338">
        <w:lastRenderedPageBreak/>
        <w:t>CHAPTER 9</w:t>
      </w:r>
      <w:r w:rsidRPr="00993338">
        <w:tab/>
        <w:t>FLIGHT RULES — MINIMUM HEIGHT</w:t>
      </w:r>
      <w:bookmarkEnd w:id="83"/>
    </w:p>
    <w:p w14:paraId="1E0E7AE2" w14:textId="77777777" w:rsidR="00D75806" w:rsidRPr="00993338" w:rsidRDefault="00D75806" w:rsidP="00603BB5">
      <w:pPr>
        <w:pStyle w:val="LDDivisionheading"/>
        <w:rPr>
          <w:color w:val="auto"/>
        </w:rPr>
      </w:pPr>
      <w:bookmarkStart w:id="85" w:name="_Toc53492360"/>
      <w:r w:rsidRPr="00993338">
        <w:rPr>
          <w:color w:val="auto"/>
        </w:rPr>
        <w:t>Division 1</w:t>
      </w:r>
      <w:r w:rsidRPr="00993338">
        <w:rPr>
          <w:color w:val="auto"/>
        </w:rPr>
        <w:tab/>
        <w:t>Preliminary</w:t>
      </w:r>
      <w:bookmarkEnd w:id="85"/>
    </w:p>
    <w:p w14:paraId="0792B945" w14:textId="10A021B0" w:rsidR="0030561D" w:rsidRPr="00993338" w:rsidRDefault="0030561D" w:rsidP="0030561D">
      <w:pPr>
        <w:pStyle w:val="LDClauseHeading"/>
      </w:pPr>
      <w:bookmarkStart w:id="86" w:name="_Toc53492361"/>
      <w:r w:rsidRPr="00993338">
        <w:t>9.01</w:t>
      </w:r>
      <w:r w:rsidRPr="00993338">
        <w:tab/>
      </w:r>
      <w:r w:rsidR="009A6812" w:rsidRPr="00993338">
        <w:t>Application</w:t>
      </w:r>
      <w:bookmarkEnd w:id="86"/>
    </w:p>
    <w:p w14:paraId="22DA537A" w14:textId="050FC9D2" w:rsidR="0030561D" w:rsidRPr="00993338" w:rsidRDefault="0030561D" w:rsidP="0030561D">
      <w:pPr>
        <w:pStyle w:val="LDClause"/>
      </w:pPr>
      <w:r w:rsidRPr="00993338">
        <w:tab/>
      </w:r>
      <w:r w:rsidRPr="00993338">
        <w:tab/>
      </w:r>
      <w:r w:rsidR="009A6812" w:rsidRPr="00993338">
        <w:t>Unless it provides otherwise, t</w:t>
      </w:r>
      <w:r w:rsidRPr="00993338">
        <w:t>his Chapter applies to the following operators:</w:t>
      </w:r>
    </w:p>
    <w:p w14:paraId="2CC126C5" w14:textId="71C65180" w:rsidR="0030561D" w:rsidRPr="00993338" w:rsidRDefault="0030561D" w:rsidP="00845973">
      <w:pPr>
        <w:pStyle w:val="LDP1a"/>
      </w:pPr>
      <w:r w:rsidRPr="00993338">
        <w:t>(a)</w:t>
      </w:r>
      <w:r w:rsidRPr="00993338">
        <w:tab/>
        <w:t>an aerial work certificate holder;</w:t>
      </w:r>
    </w:p>
    <w:p w14:paraId="48633796" w14:textId="46DC9242" w:rsidR="0030561D" w:rsidRPr="00993338" w:rsidRDefault="0030561D" w:rsidP="00845973">
      <w:pPr>
        <w:pStyle w:val="LDP1a"/>
      </w:pPr>
      <w:r w:rsidRPr="00993338">
        <w:t>(b)</w:t>
      </w:r>
      <w:r w:rsidRPr="00993338">
        <w:tab/>
        <w:t>a limited aerial work operator.</w:t>
      </w:r>
    </w:p>
    <w:p w14:paraId="2C8D0572" w14:textId="2CD2662D" w:rsidR="00D75806" w:rsidRPr="00993338" w:rsidRDefault="00D75806" w:rsidP="00D75806">
      <w:pPr>
        <w:pStyle w:val="LDClauseHeading"/>
      </w:pPr>
      <w:bookmarkStart w:id="87" w:name="_Toc53492362"/>
      <w:r w:rsidRPr="00993338">
        <w:t>9.0</w:t>
      </w:r>
      <w:r w:rsidR="001466B9" w:rsidRPr="00993338">
        <w:t>2</w:t>
      </w:r>
      <w:r w:rsidRPr="00993338">
        <w:tab/>
        <w:t>Minimum height rules</w:t>
      </w:r>
      <w:bookmarkEnd w:id="87"/>
    </w:p>
    <w:p w14:paraId="5964F4AF" w14:textId="14A5548B" w:rsidR="00062C8A" w:rsidRPr="00993338" w:rsidRDefault="00D75806" w:rsidP="00FF4669">
      <w:pPr>
        <w:pStyle w:val="LDClause"/>
      </w:pPr>
      <w:r w:rsidRPr="00993338">
        <w:tab/>
      </w:r>
      <w:r w:rsidR="00F93FE2" w:rsidRPr="00993338">
        <w:t>(1)</w:t>
      </w:r>
      <w:r w:rsidRPr="00993338">
        <w:tab/>
        <w:t>For regulation 138.275, the minimum height requirements under regulation</w:t>
      </w:r>
      <w:r w:rsidR="00FA6FE9" w:rsidRPr="00993338">
        <w:t>s</w:t>
      </w:r>
      <w:r w:rsidR="00796A5C" w:rsidRPr="00993338">
        <w:t> </w:t>
      </w:r>
      <w:r w:rsidR="00F1063E" w:rsidRPr="00993338">
        <w:t>91.265, 91.267, 91.277 and 91.305</w:t>
      </w:r>
      <w:r w:rsidRPr="00993338">
        <w:t xml:space="preserve"> do not apply to a pilot in command of an aircraft for a flight involving an aerial work operation if</w:t>
      </w:r>
      <w:r w:rsidR="00062C8A" w:rsidRPr="00993338">
        <w:t>:</w:t>
      </w:r>
    </w:p>
    <w:p w14:paraId="32C4AD70" w14:textId="36F9CF73" w:rsidR="00062C8A" w:rsidRPr="00993338" w:rsidRDefault="00062C8A" w:rsidP="00845973">
      <w:pPr>
        <w:pStyle w:val="LDP1a"/>
      </w:pPr>
      <w:r w:rsidRPr="00993338">
        <w:t>(a)</w:t>
      </w:r>
      <w:r w:rsidRPr="00993338">
        <w:tab/>
        <w:t xml:space="preserve">the flight occurs in the circumstances described in subregulation </w:t>
      </w:r>
      <w:r w:rsidR="00DD4B27" w:rsidRPr="00993338">
        <w:t>91.26</w:t>
      </w:r>
      <w:r w:rsidR="00A42ED3" w:rsidRPr="00993338">
        <w:t>5 (</w:t>
      </w:r>
      <w:r w:rsidR="00DD4B27" w:rsidRPr="00993338">
        <w:t>4), 91.26</w:t>
      </w:r>
      <w:r w:rsidR="00A42ED3" w:rsidRPr="00993338">
        <w:t>7 (</w:t>
      </w:r>
      <w:r w:rsidR="00DD4B27" w:rsidRPr="00993338">
        <w:t>3), 91.27</w:t>
      </w:r>
      <w:r w:rsidR="00A42ED3" w:rsidRPr="00993338">
        <w:t>7 (</w:t>
      </w:r>
      <w:r w:rsidR="00DD4B27" w:rsidRPr="00993338">
        <w:t>3) or 91.30</w:t>
      </w:r>
      <w:r w:rsidR="00A42ED3" w:rsidRPr="00993338">
        <w:t>5 (</w:t>
      </w:r>
      <w:r w:rsidR="00DD4B27" w:rsidRPr="00993338">
        <w:t>3)</w:t>
      </w:r>
      <w:r w:rsidRPr="00993338">
        <w:t>, as the case requires; or</w:t>
      </w:r>
    </w:p>
    <w:p w14:paraId="3916BBFC" w14:textId="0F9DC70A" w:rsidR="00D75806" w:rsidRPr="00993338" w:rsidRDefault="00062C8A" w:rsidP="00845973">
      <w:pPr>
        <w:pStyle w:val="LDP1a"/>
      </w:pPr>
      <w:r w:rsidRPr="00993338">
        <w:t>(b)</w:t>
      </w:r>
      <w:r w:rsidRPr="00993338">
        <w:tab/>
      </w:r>
      <w:r w:rsidR="00D75806" w:rsidRPr="00993338">
        <w:t>the applicable requirements prescribed in this Chapter are complied with.</w:t>
      </w:r>
    </w:p>
    <w:p w14:paraId="383676A8" w14:textId="0A491141" w:rsidR="00D75806" w:rsidRPr="00993338" w:rsidRDefault="00D75806" w:rsidP="00B936FE">
      <w:pPr>
        <w:pStyle w:val="LDNote"/>
      </w:pPr>
      <w:r w:rsidRPr="00993338">
        <w:rPr>
          <w:i/>
          <w:iCs/>
        </w:rPr>
        <w:t>Note</w:t>
      </w:r>
      <w:r w:rsidR="00445C92" w:rsidRPr="00993338">
        <w:rPr>
          <w:i/>
          <w:iCs/>
        </w:rPr>
        <w:t xml:space="preserve"> </w:t>
      </w:r>
      <w:r w:rsidR="008C363E" w:rsidRPr="00993338">
        <w:rPr>
          <w:i/>
          <w:iCs/>
        </w:rPr>
        <w:t>1</w:t>
      </w:r>
      <w:r w:rsidR="008C363E" w:rsidRPr="00993338">
        <w:t> </w:t>
      </w:r>
      <w:r w:rsidRPr="00993338">
        <w:t>  In this MOS, references to an aerial work operation include training for the aerial work operation: see regulation 138.010.</w:t>
      </w:r>
    </w:p>
    <w:p w14:paraId="47AAB375" w14:textId="377713CE" w:rsidR="007E05BF" w:rsidRPr="00993338" w:rsidRDefault="008C363E" w:rsidP="00B936FE">
      <w:pPr>
        <w:pStyle w:val="LDNote"/>
      </w:pPr>
      <w:r w:rsidRPr="00993338">
        <w:rPr>
          <w:i/>
          <w:iCs/>
        </w:rPr>
        <w:t>Note</w:t>
      </w:r>
      <w:r w:rsidR="00445C92" w:rsidRPr="00993338">
        <w:rPr>
          <w:i/>
          <w:iCs/>
        </w:rPr>
        <w:t xml:space="preserve"> </w:t>
      </w:r>
      <w:r w:rsidRPr="00993338">
        <w:rPr>
          <w:i/>
          <w:iCs/>
        </w:rPr>
        <w:t>2</w:t>
      </w:r>
      <w:r w:rsidRPr="00993338">
        <w:t> </w:t>
      </w:r>
      <w:r w:rsidR="00454E77" w:rsidRPr="00993338">
        <w:t> </w:t>
      </w:r>
      <w:r w:rsidRPr="00993338">
        <w:rPr>
          <w:i/>
          <w:iCs/>
        </w:rPr>
        <w:t> </w:t>
      </w:r>
      <w:r w:rsidRPr="00993338">
        <w:t xml:space="preserve">Regulation 138.275 disapplies regulations </w:t>
      </w:r>
      <w:r w:rsidR="008D32A2" w:rsidRPr="00993338">
        <w:t xml:space="preserve">91.265, 91.267, 91.277 and 91.305 </w:t>
      </w:r>
      <w:r w:rsidRPr="00993338">
        <w:t>if circumstances</w:t>
      </w:r>
      <w:r w:rsidR="0080629A" w:rsidRPr="00993338">
        <w:t xml:space="preserve"> or requirements</w:t>
      </w:r>
      <w:r w:rsidRPr="00993338">
        <w:t xml:space="preserve"> </w:t>
      </w:r>
      <w:r w:rsidR="00FA2C87" w:rsidRPr="00993338">
        <w:t xml:space="preserve">relevantly </w:t>
      </w:r>
      <w:r w:rsidRPr="00993338">
        <w:t>prescribed in this MOS apply to an aircraft or an operation.</w:t>
      </w:r>
      <w:r w:rsidR="007E05BF" w:rsidRPr="00993338">
        <w:t xml:space="preserve"> If the circumstances</w:t>
      </w:r>
      <w:r w:rsidR="0080629A" w:rsidRPr="00993338">
        <w:t xml:space="preserve"> or requirements</w:t>
      </w:r>
      <w:r w:rsidR="007E05BF" w:rsidRPr="00993338">
        <w:t xml:space="preserve"> prescribed in this MOS do not apply to an aircraft or an operation, then regulations </w:t>
      </w:r>
      <w:r w:rsidR="008D32A2" w:rsidRPr="00993338">
        <w:t xml:space="preserve">91.265, 91.267, 91.277 and 91.305 </w:t>
      </w:r>
      <w:r w:rsidR="007E05BF" w:rsidRPr="00993338">
        <w:t>apply to the aircraft and operation.</w:t>
      </w:r>
    </w:p>
    <w:p w14:paraId="1B6C586E" w14:textId="48AF5104" w:rsidR="00CA57DF" w:rsidRPr="00993338" w:rsidRDefault="00F93FE2" w:rsidP="00FF4669">
      <w:pPr>
        <w:pStyle w:val="LDClause"/>
      </w:pPr>
      <w:r w:rsidRPr="00993338">
        <w:tab/>
        <w:t>(2)</w:t>
      </w:r>
      <w:r w:rsidRPr="00993338">
        <w:tab/>
      </w:r>
      <w:r w:rsidR="00B95441" w:rsidRPr="00993338">
        <w:t>F</w:t>
      </w:r>
      <w:r w:rsidR="00CA57DF" w:rsidRPr="00993338">
        <w:t xml:space="preserve">or </w:t>
      </w:r>
      <w:r w:rsidR="00B95441" w:rsidRPr="00993338">
        <w:t xml:space="preserve">a </w:t>
      </w:r>
      <w:r w:rsidR="00CA57DF" w:rsidRPr="00993338">
        <w:t>positioning flight</w:t>
      </w:r>
      <w:r w:rsidR="00B95441" w:rsidRPr="00993338">
        <w:t xml:space="preserve">, the following </w:t>
      </w:r>
      <w:r w:rsidR="00582E67" w:rsidRPr="00993338">
        <w:t xml:space="preserve">minimum height requirements </w:t>
      </w:r>
      <w:r w:rsidR="00B95441" w:rsidRPr="00993338">
        <w:t>apply until the aerial work operation that the positioning flight facilitates, commences</w:t>
      </w:r>
      <w:r w:rsidR="00CA57DF" w:rsidRPr="00993338">
        <w:t>:</w:t>
      </w:r>
    </w:p>
    <w:p w14:paraId="125B9D53" w14:textId="2AD5505D" w:rsidR="00CA57DF" w:rsidRPr="00993338" w:rsidRDefault="00B95441" w:rsidP="00845973">
      <w:pPr>
        <w:pStyle w:val="LDP1a"/>
      </w:pPr>
      <w:r w:rsidRPr="00993338">
        <w:t>(a)</w:t>
      </w:r>
      <w:r w:rsidRPr="00993338">
        <w:tab/>
      </w:r>
      <w:r w:rsidR="00CA57DF" w:rsidRPr="00993338">
        <w:t>for</w:t>
      </w:r>
      <w:r w:rsidR="00141189" w:rsidRPr="00993338">
        <w:t xml:space="preserve"> a positioning flight conducted to facilitate an aerial work operation</w:t>
      </w:r>
      <w:r w:rsidR="00967270" w:rsidRPr="00993338">
        <w:t> </w:t>
      </w:r>
      <w:r w:rsidR="00CA57DF" w:rsidRPr="00993338">
        <w:t>—</w:t>
      </w:r>
      <w:r w:rsidR="00141189" w:rsidRPr="00993338">
        <w:t xml:space="preserve"> </w:t>
      </w:r>
      <w:r w:rsidR="00F93FE2" w:rsidRPr="00993338">
        <w:t xml:space="preserve">the minimum height requirements under regulation </w:t>
      </w:r>
      <w:r w:rsidR="00066D1D" w:rsidRPr="00993338">
        <w:t xml:space="preserve">91.265, 91.267, 91.277 </w:t>
      </w:r>
      <w:r w:rsidR="00CA57DF" w:rsidRPr="00993338">
        <w:t>or</w:t>
      </w:r>
      <w:r w:rsidR="00066D1D" w:rsidRPr="00993338">
        <w:t xml:space="preserve"> 91.305</w:t>
      </w:r>
      <w:r w:rsidR="00F93FE2" w:rsidRPr="00993338">
        <w:t>, as the case requires</w:t>
      </w:r>
      <w:r w:rsidRPr="00993338">
        <w:t>;</w:t>
      </w:r>
    </w:p>
    <w:p w14:paraId="5560366B" w14:textId="60A3865F" w:rsidR="00F93FE2" w:rsidRPr="00993338" w:rsidRDefault="00B95441" w:rsidP="00845973">
      <w:pPr>
        <w:pStyle w:val="LDP1a"/>
      </w:pPr>
      <w:r w:rsidRPr="00993338">
        <w:t>(b)</w:t>
      </w:r>
      <w:r w:rsidRPr="00993338">
        <w:tab/>
      </w:r>
      <w:r w:rsidR="00CA57DF" w:rsidRPr="00993338">
        <w:t>for a positioning flight</w:t>
      </w:r>
      <w:r w:rsidR="003A3B32" w:rsidRPr="00993338">
        <w:t xml:space="preserve"> using NVIS and</w:t>
      </w:r>
      <w:r w:rsidR="00CA57DF" w:rsidRPr="00993338">
        <w:t xml:space="preserve"> conducted under CAO 82.6 — the minimum height permitted for </w:t>
      </w:r>
      <w:r w:rsidR="003A3B32" w:rsidRPr="00993338">
        <w:t>such a</w:t>
      </w:r>
      <w:r w:rsidR="00CA57DF" w:rsidRPr="00993338">
        <w:t xml:space="preserve"> </w:t>
      </w:r>
      <w:r w:rsidR="003A3B32" w:rsidRPr="00993338">
        <w:t>flight</w:t>
      </w:r>
      <w:r w:rsidR="00CA57DF" w:rsidRPr="00993338">
        <w:t xml:space="preserve"> under CAO 82.6</w:t>
      </w:r>
      <w:r w:rsidR="00141189" w:rsidRPr="00993338">
        <w:t>.</w:t>
      </w:r>
    </w:p>
    <w:p w14:paraId="57A64F3E" w14:textId="2DBDB270" w:rsidR="00887C2B" w:rsidRPr="00993338" w:rsidRDefault="00887C2B" w:rsidP="00887C2B">
      <w:pPr>
        <w:pStyle w:val="LDDivisionheading"/>
        <w:rPr>
          <w:color w:val="auto"/>
        </w:rPr>
      </w:pPr>
      <w:bookmarkStart w:id="88" w:name="_Toc53492363"/>
      <w:bookmarkStart w:id="89" w:name="_Hlk53150320"/>
      <w:r w:rsidRPr="00993338">
        <w:rPr>
          <w:color w:val="auto"/>
        </w:rPr>
        <w:t>Division 2</w:t>
      </w:r>
      <w:r w:rsidRPr="00993338">
        <w:rPr>
          <w:color w:val="auto"/>
        </w:rPr>
        <w:tab/>
        <w:t>Close proximity to an object in an area that is not a populous area or a public gathering</w:t>
      </w:r>
      <w:bookmarkEnd w:id="88"/>
    </w:p>
    <w:p w14:paraId="716E2C5A" w14:textId="1EA6A8BD" w:rsidR="00887C2B" w:rsidRPr="00993338" w:rsidRDefault="00887C2B" w:rsidP="00887C2B">
      <w:pPr>
        <w:pStyle w:val="LDClauseHeading"/>
      </w:pPr>
      <w:bookmarkStart w:id="90" w:name="_Toc53492364"/>
      <w:r w:rsidRPr="00993338">
        <w:t>9.0</w:t>
      </w:r>
      <w:r w:rsidR="001466B9" w:rsidRPr="00993338">
        <w:t>3</w:t>
      </w:r>
      <w:r w:rsidRPr="00993338">
        <w:tab/>
        <w:t>Requirements for aircraft flight in close proximity to an object in an area that is not a populous area or a public gathering</w:t>
      </w:r>
      <w:bookmarkEnd w:id="90"/>
    </w:p>
    <w:p w14:paraId="373C56F4" w14:textId="00F82A16" w:rsidR="00887C2B" w:rsidRPr="00993338" w:rsidRDefault="00887C2B" w:rsidP="00887C2B">
      <w:pPr>
        <w:pStyle w:val="LDClause"/>
      </w:pPr>
      <w:r w:rsidRPr="00993338">
        <w:tab/>
        <w:t>(</w:t>
      </w:r>
      <w:r w:rsidR="0030561D" w:rsidRPr="00993338">
        <w:t>1</w:t>
      </w:r>
      <w:r w:rsidRPr="00993338">
        <w:t>)</w:t>
      </w:r>
      <w:r w:rsidRPr="00993338">
        <w:tab/>
        <w:t>Without affecting any other provision in this Chapter, this section applies to the</w:t>
      </w:r>
      <w:r w:rsidR="004A404E" w:rsidRPr="00993338">
        <w:t xml:space="preserve"> operator and the</w:t>
      </w:r>
      <w:r w:rsidRPr="00993338">
        <w:t xml:space="preserve"> pilot in command of an aircraft that is flown in close proximity to an object in an area that is not a populous area or a public gathering.</w:t>
      </w:r>
    </w:p>
    <w:p w14:paraId="20E099A5" w14:textId="4111C6F3" w:rsidR="00887C2B" w:rsidRPr="00993338" w:rsidRDefault="00887C2B" w:rsidP="00887C2B">
      <w:pPr>
        <w:pStyle w:val="LDClause"/>
      </w:pPr>
      <w:r w:rsidRPr="00993338">
        <w:tab/>
        <w:t>(</w:t>
      </w:r>
      <w:r w:rsidR="0030561D" w:rsidRPr="00993338">
        <w:t>2</w:t>
      </w:r>
      <w:r w:rsidRPr="00993338">
        <w:t>)</w:t>
      </w:r>
      <w:r w:rsidRPr="00993338">
        <w:tab/>
        <w:t xml:space="preserve">Regulation </w:t>
      </w:r>
      <w:r w:rsidR="0080629A" w:rsidRPr="00993338">
        <w:t>91.267</w:t>
      </w:r>
      <w:r w:rsidRPr="00993338">
        <w:t xml:space="preserve"> does not apply to the flight if the requirements in this section are complied with.</w:t>
      </w:r>
    </w:p>
    <w:p w14:paraId="5E19D907" w14:textId="7164F19A" w:rsidR="009500CB" w:rsidRPr="00993338" w:rsidRDefault="00887C2B" w:rsidP="00887C2B">
      <w:pPr>
        <w:pStyle w:val="LDClause"/>
        <w:rPr>
          <w:lang w:eastAsia="en-AU"/>
        </w:rPr>
      </w:pPr>
      <w:r w:rsidRPr="00993338">
        <w:tab/>
        <w:t>(</w:t>
      </w:r>
      <w:r w:rsidR="0030561D" w:rsidRPr="00993338">
        <w:t>3</w:t>
      </w:r>
      <w:r w:rsidRPr="00993338">
        <w:t>)</w:t>
      </w:r>
      <w:r w:rsidRPr="00993338">
        <w:tab/>
      </w:r>
      <w:r w:rsidR="00C55ABB" w:rsidRPr="00993338">
        <w:t>A</w:t>
      </w:r>
      <w:r w:rsidR="009500CB" w:rsidRPr="00993338">
        <w:t xml:space="preserve"> risk assessment</w:t>
      </w:r>
      <w:r w:rsidR="00D63C9D" w:rsidRPr="00993338">
        <w:t xml:space="preserve"> </w:t>
      </w:r>
      <w:r w:rsidR="00D63C9D" w:rsidRPr="00993338">
        <w:rPr>
          <w:lang w:eastAsia="en-AU"/>
        </w:rPr>
        <w:t>must be carried out</w:t>
      </w:r>
      <w:r w:rsidR="009500CB" w:rsidRPr="00993338">
        <w:rPr>
          <w:lang w:eastAsia="en-AU"/>
        </w:rPr>
        <w:t xml:space="preserve"> in accordance with</w:t>
      </w:r>
      <w:r w:rsidR="004F2518" w:rsidRPr="00993338">
        <w:rPr>
          <w:lang w:eastAsia="en-AU"/>
        </w:rPr>
        <w:t xml:space="preserve"> the applicable provisions of</w:t>
      </w:r>
      <w:r w:rsidR="009500CB" w:rsidRPr="00993338">
        <w:rPr>
          <w:lang w:eastAsia="en-AU"/>
        </w:rPr>
        <w:t xml:space="preserve"> Chapter 13.</w:t>
      </w:r>
    </w:p>
    <w:p w14:paraId="1733807D" w14:textId="77777777" w:rsidR="00B82EAA" w:rsidRPr="00993338" w:rsidRDefault="00887C2B" w:rsidP="00FF4669">
      <w:pPr>
        <w:pStyle w:val="LDClause"/>
      </w:pPr>
      <w:r w:rsidRPr="00993338">
        <w:tab/>
        <w:t>(</w:t>
      </w:r>
      <w:r w:rsidR="0030561D" w:rsidRPr="00993338">
        <w:t>4</w:t>
      </w:r>
      <w:r w:rsidRPr="00993338">
        <w:t>)</w:t>
      </w:r>
      <w:r w:rsidRPr="00993338">
        <w:tab/>
        <w:t>Subject to subsection (</w:t>
      </w:r>
      <w:r w:rsidR="0030561D" w:rsidRPr="00993338">
        <w:t>5</w:t>
      </w:r>
      <w:r w:rsidRPr="00993338">
        <w:t>), if the operation is to be conducted</w:t>
      </w:r>
      <w:r w:rsidR="00B82EAA" w:rsidRPr="00993338">
        <w:t xml:space="preserve"> as follows:</w:t>
      </w:r>
    </w:p>
    <w:p w14:paraId="3211BA03" w14:textId="6D093A27" w:rsidR="00B82EAA" w:rsidRPr="00993338" w:rsidRDefault="00B82EAA" w:rsidP="00845973">
      <w:pPr>
        <w:pStyle w:val="LDP1a"/>
        <w:rPr>
          <w:lang w:eastAsia="en-AU"/>
        </w:rPr>
      </w:pPr>
      <w:r w:rsidRPr="00993338">
        <w:rPr>
          <w:lang w:eastAsia="en-AU"/>
        </w:rPr>
        <w:t>(a)</w:t>
      </w:r>
      <w:r w:rsidRPr="00993338">
        <w:rPr>
          <w:lang w:eastAsia="en-AU"/>
        </w:rPr>
        <w:tab/>
      </w:r>
      <w:r w:rsidR="002F73A3" w:rsidRPr="00993338">
        <w:rPr>
          <w:lang w:eastAsia="en-AU"/>
        </w:rPr>
        <w:t xml:space="preserve">below </w:t>
      </w:r>
      <w:r w:rsidR="008C1EAC" w:rsidRPr="00993338">
        <w:rPr>
          <w:lang w:eastAsia="en-AU"/>
        </w:rPr>
        <w:t>3</w:t>
      </w:r>
      <w:r w:rsidR="002F73A3" w:rsidRPr="00993338">
        <w:rPr>
          <w:lang w:eastAsia="en-AU"/>
        </w:rPr>
        <w:t>00 ft above the highest obstacle</w:t>
      </w:r>
      <w:r w:rsidRPr="00993338">
        <w:rPr>
          <w:lang w:eastAsia="en-AU"/>
        </w:rPr>
        <w:t>;</w:t>
      </w:r>
    </w:p>
    <w:p w14:paraId="1FE5A509" w14:textId="3A58DF67" w:rsidR="00B82EAA" w:rsidRPr="00993338" w:rsidRDefault="00B82EAA" w:rsidP="00845973">
      <w:pPr>
        <w:pStyle w:val="LDP1a"/>
        <w:rPr>
          <w:lang w:eastAsia="en-AU"/>
        </w:rPr>
      </w:pPr>
      <w:r w:rsidRPr="00993338">
        <w:rPr>
          <w:lang w:eastAsia="en-AU"/>
        </w:rPr>
        <w:t>(b)</w:t>
      </w:r>
      <w:r w:rsidRPr="00993338">
        <w:rPr>
          <w:lang w:eastAsia="en-AU"/>
        </w:rPr>
        <w:tab/>
      </w:r>
      <w:r w:rsidR="00887C2B" w:rsidRPr="00993338">
        <w:rPr>
          <w:lang w:eastAsia="en-AU"/>
        </w:rPr>
        <w:t>over any point on ground or water vertically below the aircraft that is within 150 m of a person</w:t>
      </w:r>
      <w:r w:rsidR="008C1EAC" w:rsidRPr="00993338">
        <w:rPr>
          <w:lang w:eastAsia="en-AU"/>
        </w:rPr>
        <w:t xml:space="preserve"> (a </w:t>
      </w:r>
      <w:r w:rsidR="00A13CF7" w:rsidRPr="00993338">
        <w:rPr>
          <w:b/>
          <w:bCs/>
          <w:i/>
          <w:iCs/>
          <w:lang w:eastAsia="en-AU"/>
        </w:rPr>
        <w:t xml:space="preserve">relevant </w:t>
      </w:r>
      <w:r w:rsidR="008C1EAC" w:rsidRPr="00993338">
        <w:rPr>
          <w:b/>
          <w:bCs/>
          <w:i/>
          <w:iCs/>
          <w:lang w:eastAsia="en-AU"/>
        </w:rPr>
        <w:t>person</w:t>
      </w:r>
      <w:r w:rsidR="008C1EAC" w:rsidRPr="00993338">
        <w:rPr>
          <w:lang w:eastAsia="en-AU"/>
        </w:rPr>
        <w:t>)</w:t>
      </w:r>
      <w:r w:rsidR="00887C2B" w:rsidRPr="00993338">
        <w:rPr>
          <w:lang w:eastAsia="en-AU"/>
        </w:rPr>
        <w:t xml:space="preserve">, </w:t>
      </w:r>
      <w:r w:rsidR="00605156" w:rsidRPr="00993338">
        <w:rPr>
          <w:lang w:eastAsia="en-AU"/>
        </w:rPr>
        <w:t>or of</w:t>
      </w:r>
      <w:r w:rsidR="008C1EAC" w:rsidRPr="00993338">
        <w:rPr>
          <w:lang w:eastAsia="en-AU"/>
        </w:rPr>
        <w:t xml:space="preserve"> </w:t>
      </w:r>
      <w:r w:rsidR="00605156" w:rsidRPr="00993338">
        <w:rPr>
          <w:lang w:eastAsia="en-AU"/>
        </w:rPr>
        <w:t>a</w:t>
      </w:r>
      <w:r w:rsidR="008C1EAC" w:rsidRPr="00993338">
        <w:rPr>
          <w:lang w:eastAsia="en-AU"/>
        </w:rPr>
        <w:t xml:space="preserve"> </w:t>
      </w:r>
      <w:r w:rsidR="00887C2B" w:rsidRPr="00993338">
        <w:rPr>
          <w:lang w:eastAsia="en-AU"/>
        </w:rPr>
        <w:t xml:space="preserve">vessel, </w:t>
      </w:r>
      <w:r w:rsidR="002257AF" w:rsidRPr="00993338">
        <w:rPr>
          <w:lang w:eastAsia="en-AU"/>
        </w:rPr>
        <w:t xml:space="preserve">a </w:t>
      </w:r>
      <w:r w:rsidR="00887C2B" w:rsidRPr="00993338">
        <w:rPr>
          <w:lang w:eastAsia="en-AU"/>
        </w:rPr>
        <w:t>vehicle</w:t>
      </w:r>
      <w:r w:rsidR="002257AF" w:rsidRPr="00993338">
        <w:rPr>
          <w:lang w:eastAsia="en-AU"/>
        </w:rPr>
        <w:t>,</w:t>
      </w:r>
      <w:r w:rsidR="00887C2B" w:rsidRPr="00993338">
        <w:rPr>
          <w:lang w:eastAsia="en-AU"/>
        </w:rPr>
        <w:t xml:space="preserve"> </w:t>
      </w:r>
      <w:r w:rsidR="00462224" w:rsidRPr="00993338">
        <w:rPr>
          <w:lang w:eastAsia="en-AU"/>
        </w:rPr>
        <w:t xml:space="preserve">or </w:t>
      </w:r>
      <w:r w:rsidR="002257AF" w:rsidRPr="00993338">
        <w:rPr>
          <w:lang w:eastAsia="en-AU"/>
        </w:rPr>
        <w:t xml:space="preserve">a </w:t>
      </w:r>
      <w:r w:rsidR="00887C2B" w:rsidRPr="00993338">
        <w:rPr>
          <w:lang w:eastAsia="en-AU"/>
        </w:rPr>
        <w:t>structure</w:t>
      </w:r>
      <w:r w:rsidR="00A13CF7" w:rsidRPr="00993338">
        <w:rPr>
          <w:lang w:eastAsia="en-AU"/>
        </w:rPr>
        <w:t xml:space="preserve"> (a </w:t>
      </w:r>
      <w:r w:rsidR="00A13CF7" w:rsidRPr="00993338">
        <w:rPr>
          <w:b/>
          <w:bCs/>
          <w:i/>
          <w:iCs/>
          <w:lang w:eastAsia="en-AU"/>
        </w:rPr>
        <w:t>relevant thing</w:t>
      </w:r>
      <w:r w:rsidR="00A13CF7" w:rsidRPr="00993338">
        <w:rPr>
          <w:lang w:eastAsia="en-AU"/>
        </w:rPr>
        <w:t>)</w:t>
      </w:r>
      <w:r w:rsidR="009205BF" w:rsidRPr="00993338">
        <w:rPr>
          <w:lang w:eastAsia="en-AU"/>
        </w:rPr>
        <w:t>,</w:t>
      </w:r>
      <w:r w:rsidR="00887C2B" w:rsidRPr="00993338">
        <w:rPr>
          <w:lang w:eastAsia="en-AU"/>
        </w:rPr>
        <w:t xml:space="preserve"> or </w:t>
      </w:r>
      <w:r w:rsidR="00462224" w:rsidRPr="00993338">
        <w:rPr>
          <w:lang w:eastAsia="en-AU"/>
        </w:rPr>
        <w:t xml:space="preserve">of </w:t>
      </w:r>
      <w:r w:rsidR="00887C2B" w:rsidRPr="00993338">
        <w:rPr>
          <w:lang w:eastAsia="en-AU"/>
        </w:rPr>
        <w:t>any livestock</w:t>
      </w:r>
      <w:r w:rsidR="009205BF" w:rsidRPr="00993338">
        <w:rPr>
          <w:lang w:eastAsia="en-AU"/>
        </w:rPr>
        <w:t xml:space="preserve">, not associated with the </w:t>
      </w:r>
      <w:r w:rsidR="009205BF" w:rsidRPr="00993338">
        <w:rPr>
          <w:lang w:eastAsia="en-AU"/>
        </w:rPr>
        <w:lastRenderedPageBreak/>
        <w:t>operation,</w:t>
      </w:r>
      <w:r w:rsidR="008C1EAC" w:rsidRPr="00993338">
        <w:rPr>
          <w:lang w:eastAsia="en-AU"/>
        </w:rPr>
        <w:t xml:space="preserve"> likely to be adversely affected by the aircraft’s noise</w:t>
      </w:r>
      <w:r w:rsidR="00A13CF7" w:rsidRPr="00993338">
        <w:rPr>
          <w:lang w:eastAsia="en-AU"/>
        </w:rPr>
        <w:t xml:space="preserve"> (</w:t>
      </w:r>
      <w:r w:rsidR="00A13CF7" w:rsidRPr="00993338">
        <w:rPr>
          <w:b/>
          <w:bCs/>
          <w:i/>
          <w:iCs/>
          <w:lang w:eastAsia="en-AU"/>
        </w:rPr>
        <w:t>relevant livestock</w:t>
      </w:r>
      <w:r w:rsidR="00A13CF7" w:rsidRPr="00993338">
        <w:rPr>
          <w:lang w:eastAsia="en-AU"/>
        </w:rPr>
        <w:t>)</w:t>
      </w:r>
      <w:r w:rsidRPr="00993338">
        <w:rPr>
          <w:lang w:eastAsia="en-AU"/>
        </w:rPr>
        <w:t>;</w:t>
      </w:r>
    </w:p>
    <w:p w14:paraId="7AD1B3C2" w14:textId="7C4D7227" w:rsidR="00B82EAA" w:rsidRPr="00993338" w:rsidRDefault="00B82EAA" w:rsidP="00FA3C19">
      <w:pPr>
        <w:pStyle w:val="LDClause"/>
        <w:rPr>
          <w:lang w:eastAsia="en-AU"/>
        </w:rPr>
      </w:pPr>
      <w:r w:rsidRPr="00993338">
        <w:rPr>
          <w:lang w:eastAsia="en-AU"/>
        </w:rPr>
        <w:tab/>
      </w:r>
      <w:r w:rsidRPr="00993338">
        <w:rPr>
          <w:lang w:eastAsia="en-AU"/>
        </w:rPr>
        <w:tab/>
        <w:t>then</w:t>
      </w:r>
      <w:r w:rsidR="00887C2B" w:rsidRPr="00993338">
        <w:rPr>
          <w:lang w:eastAsia="en-AU"/>
        </w:rPr>
        <w:t xml:space="preserve"> the operator and the pilot in command must</w:t>
      </w:r>
      <w:r w:rsidRPr="00993338">
        <w:rPr>
          <w:lang w:eastAsia="en-AU"/>
        </w:rPr>
        <w:t>:</w:t>
      </w:r>
    </w:p>
    <w:p w14:paraId="13EF5E80" w14:textId="4828C745" w:rsidR="00D470A7" w:rsidRPr="00993338" w:rsidRDefault="00D470A7" w:rsidP="00845973">
      <w:pPr>
        <w:pStyle w:val="LDP1a"/>
        <w:rPr>
          <w:lang w:eastAsia="en-AU"/>
        </w:rPr>
      </w:pPr>
      <w:r w:rsidRPr="00993338">
        <w:rPr>
          <w:lang w:eastAsia="en-AU"/>
        </w:rPr>
        <w:t>(c)</w:t>
      </w:r>
      <w:r w:rsidRPr="00993338">
        <w:rPr>
          <w:lang w:eastAsia="en-AU"/>
        </w:rPr>
        <w:tab/>
      </w:r>
      <w:r w:rsidR="00036F6E" w:rsidRPr="00993338">
        <w:rPr>
          <w:lang w:eastAsia="en-AU"/>
        </w:rPr>
        <w:t xml:space="preserve">give </w:t>
      </w:r>
      <w:r w:rsidR="00B82EAA" w:rsidRPr="00993338">
        <w:rPr>
          <w:lang w:eastAsia="en-AU"/>
        </w:rPr>
        <w:t xml:space="preserve">public notice of the intended operation by </w:t>
      </w:r>
      <w:r w:rsidR="00C6580B" w:rsidRPr="00993338">
        <w:rPr>
          <w:lang w:eastAsia="en-AU"/>
        </w:rPr>
        <w:t>the most appropriate method for the circumstances</w:t>
      </w:r>
      <w:r w:rsidR="00B82EAA" w:rsidRPr="00993338">
        <w:rPr>
          <w:lang w:eastAsia="en-AU"/>
        </w:rPr>
        <w:t>; and</w:t>
      </w:r>
    </w:p>
    <w:p w14:paraId="0E8B07E1" w14:textId="1A3286BF" w:rsidR="00D470A7" w:rsidRPr="00993338" w:rsidRDefault="00D470A7" w:rsidP="00845973">
      <w:pPr>
        <w:pStyle w:val="LDP1a"/>
        <w:rPr>
          <w:lang w:eastAsia="en-AU"/>
        </w:rPr>
      </w:pPr>
      <w:r w:rsidRPr="00993338">
        <w:rPr>
          <w:lang w:eastAsia="en-AU"/>
        </w:rPr>
        <w:t>(d)</w:t>
      </w:r>
      <w:r w:rsidRPr="00993338">
        <w:rPr>
          <w:lang w:eastAsia="en-AU"/>
        </w:rPr>
        <w:tab/>
      </w:r>
      <w:r w:rsidR="00C5492A" w:rsidRPr="00993338">
        <w:rPr>
          <w:lang w:eastAsia="en-AU"/>
        </w:rPr>
        <w:t>consider</w:t>
      </w:r>
      <w:r w:rsidR="00036F6E" w:rsidRPr="00993338">
        <w:rPr>
          <w:lang w:eastAsia="en-AU"/>
        </w:rPr>
        <w:t xml:space="preserve"> </w:t>
      </w:r>
      <w:r w:rsidRPr="00993338">
        <w:rPr>
          <w:lang w:eastAsia="en-AU"/>
        </w:rPr>
        <w:t>all comments and objections</w:t>
      </w:r>
      <w:r w:rsidR="00C140BF" w:rsidRPr="00993338">
        <w:rPr>
          <w:lang w:eastAsia="en-AU"/>
        </w:rPr>
        <w:t>, whether written or oral,</w:t>
      </w:r>
      <w:r w:rsidRPr="00993338">
        <w:rPr>
          <w:lang w:eastAsia="en-AU"/>
        </w:rPr>
        <w:t xml:space="preserve"> received</w:t>
      </w:r>
      <w:r w:rsidR="00C140BF" w:rsidRPr="00993338">
        <w:rPr>
          <w:lang w:eastAsia="en-AU"/>
        </w:rPr>
        <w:t xml:space="preserve"> before the operation commences</w:t>
      </w:r>
      <w:r w:rsidR="006025B9" w:rsidRPr="00993338">
        <w:rPr>
          <w:lang w:eastAsia="en-AU"/>
        </w:rPr>
        <w:t>; and</w:t>
      </w:r>
    </w:p>
    <w:p w14:paraId="3390B8D0" w14:textId="45387CE1" w:rsidR="00036F6E" w:rsidRPr="00993338" w:rsidRDefault="006025B9" w:rsidP="00845973">
      <w:pPr>
        <w:pStyle w:val="LDP1a"/>
        <w:rPr>
          <w:lang w:eastAsia="en-AU"/>
        </w:rPr>
      </w:pPr>
      <w:r w:rsidRPr="00993338">
        <w:rPr>
          <w:lang w:eastAsia="en-AU"/>
        </w:rPr>
        <w:t>(e)</w:t>
      </w:r>
      <w:r w:rsidRPr="00993338">
        <w:rPr>
          <w:lang w:eastAsia="en-AU"/>
        </w:rPr>
        <w:tab/>
        <w:t xml:space="preserve">if any </w:t>
      </w:r>
      <w:r w:rsidR="004A404E" w:rsidRPr="00993338">
        <w:rPr>
          <w:lang w:eastAsia="en-AU"/>
        </w:rPr>
        <w:t xml:space="preserve">comment or objection </w:t>
      </w:r>
      <w:r w:rsidR="00733462" w:rsidRPr="00993338">
        <w:rPr>
          <w:lang w:eastAsia="en-AU"/>
        </w:rPr>
        <w:t>is</w:t>
      </w:r>
      <w:r w:rsidR="004A404E" w:rsidRPr="00993338">
        <w:rPr>
          <w:lang w:eastAsia="en-AU"/>
        </w:rPr>
        <w:t xml:space="preserve"> about the safety of </w:t>
      </w:r>
      <w:r w:rsidR="00A13CF7" w:rsidRPr="00993338">
        <w:rPr>
          <w:lang w:eastAsia="en-AU"/>
        </w:rPr>
        <w:t xml:space="preserve">relevant </w:t>
      </w:r>
      <w:r w:rsidR="004A404E" w:rsidRPr="00993338">
        <w:rPr>
          <w:lang w:eastAsia="en-AU"/>
        </w:rPr>
        <w:t>persons</w:t>
      </w:r>
      <w:r w:rsidR="0072008B" w:rsidRPr="00993338">
        <w:rPr>
          <w:lang w:eastAsia="en-AU"/>
        </w:rPr>
        <w:t>,</w:t>
      </w:r>
      <w:r w:rsidR="004A404E" w:rsidRPr="00993338">
        <w:rPr>
          <w:lang w:eastAsia="en-AU"/>
        </w:rPr>
        <w:t xml:space="preserve"> or</w:t>
      </w:r>
      <w:r w:rsidR="00036F6E" w:rsidRPr="00993338">
        <w:rPr>
          <w:lang w:eastAsia="en-AU"/>
        </w:rPr>
        <w:t xml:space="preserve"> the risks of damage or injury to</w:t>
      </w:r>
      <w:r w:rsidR="004A404E" w:rsidRPr="00993338">
        <w:rPr>
          <w:lang w:eastAsia="en-AU"/>
        </w:rPr>
        <w:t xml:space="preserve"> </w:t>
      </w:r>
      <w:r w:rsidR="002257AF" w:rsidRPr="00993338">
        <w:rPr>
          <w:lang w:eastAsia="en-AU"/>
        </w:rPr>
        <w:t xml:space="preserve">a </w:t>
      </w:r>
      <w:r w:rsidR="004A404E" w:rsidRPr="00993338">
        <w:rPr>
          <w:lang w:eastAsia="en-AU"/>
        </w:rPr>
        <w:t xml:space="preserve">relevant </w:t>
      </w:r>
      <w:r w:rsidR="00462224" w:rsidRPr="00993338">
        <w:rPr>
          <w:lang w:eastAsia="en-AU"/>
        </w:rPr>
        <w:t xml:space="preserve">thing or </w:t>
      </w:r>
      <w:r w:rsidR="00A13CF7" w:rsidRPr="00993338">
        <w:rPr>
          <w:lang w:eastAsia="en-AU"/>
        </w:rPr>
        <w:t xml:space="preserve">relevant </w:t>
      </w:r>
      <w:r w:rsidR="00462224" w:rsidRPr="00993338">
        <w:rPr>
          <w:lang w:eastAsia="en-AU"/>
        </w:rPr>
        <w:t>livestock</w:t>
      </w:r>
      <w:r w:rsidR="00036F6E" w:rsidRPr="00993338">
        <w:rPr>
          <w:lang w:eastAsia="en-AU"/>
        </w:rPr>
        <w:t>:</w:t>
      </w:r>
    </w:p>
    <w:p w14:paraId="6438E572" w14:textId="7C9D9F0E" w:rsidR="00036F6E" w:rsidRPr="00993338" w:rsidRDefault="00C5492A" w:rsidP="00CD3ED6">
      <w:pPr>
        <w:pStyle w:val="LDP2i"/>
        <w:ind w:left="1559" w:hanging="1105"/>
        <w:rPr>
          <w:lang w:eastAsia="en-AU"/>
        </w:rPr>
      </w:pPr>
      <w:r w:rsidRPr="00993338">
        <w:rPr>
          <w:lang w:eastAsia="en-AU"/>
        </w:rPr>
        <w:tab/>
        <w:t>(i)</w:t>
      </w:r>
      <w:r w:rsidRPr="00993338">
        <w:rPr>
          <w:lang w:eastAsia="en-AU"/>
        </w:rPr>
        <w:tab/>
      </w:r>
      <w:r w:rsidR="00733462" w:rsidRPr="00993338">
        <w:rPr>
          <w:lang w:eastAsia="en-AU"/>
        </w:rPr>
        <w:t xml:space="preserve">re-examine the </w:t>
      </w:r>
      <w:r w:rsidR="00036F6E" w:rsidRPr="00993338">
        <w:rPr>
          <w:lang w:eastAsia="en-AU"/>
        </w:rPr>
        <w:t>risk assessment for the operation in light of the comment or objection; and</w:t>
      </w:r>
    </w:p>
    <w:p w14:paraId="0C94C6E9" w14:textId="4C140124" w:rsidR="004A404E" w:rsidRPr="00993338" w:rsidRDefault="00C5492A" w:rsidP="00CD3ED6">
      <w:pPr>
        <w:pStyle w:val="LDP2i"/>
        <w:ind w:left="1559" w:hanging="1105"/>
        <w:rPr>
          <w:lang w:eastAsia="en-AU"/>
        </w:rPr>
      </w:pPr>
      <w:r w:rsidRPr="00993338">
        <w:rPr>
          <w:lang w:eastAsia="en-AU"/>
        </w:rPr>
        <w:tab/>
        <w:t>(ii)</w:t>
      </w:r>
      <w:r w:rsidRPr="00993338">
        <w:rPr>
          <w:lang w:eastAsia="en-AU"/>
        </w:rPr>
        <w:tab/>
      </w:r>
      <w:r w:rsidR="00036F6E" w:rsidRPr="00993338">
        <w:rPr>
          <w:lang w:eastAsia="en-AU"/>
        </w:rPr>
        <w:t>be satisfied that the</w:t>
      </w:r>
      <w:r w:rsidR="00C900E7" w:rsidRPr="00993338">
        <w:rPr>
          <w:lang w:eastAsia="en-AU"/>
        </w:rPr>
        <w:t xml:space="preserve"> risk can be mitigated and</w:t>
      </w:r>
      <w:r w:rsidR="00036F6E" w:rsidRPr="00993338">
        <w:rPr>
          <w:lang w:eastAsia="en-AU"/>
        </w:rPr>
        <w:t xml:space="preserve"> </w:t>
      </w:r>
      <w:r w:rsidR="00C900E7" w:rsidRPr="00993338">
        <w:rPr>
          <w:lang w:eastAsia="en-AU"/>
        </w:rPr>
        <w:t xml:space="preserve">the </w:t>
      </w:r>
      <w:r w:rsidR="00036F6E" w:rsidRPr="00993338">
        <w:rPr>
          <w:lang w:eastAsia="en-AU"/>
        </w:rPr>
        <w:t xml:space="preserve">operation </w:t>
      </w:r>
      <w:r w:rsidR="00881790" w:rsidRPr="00993338">
        <w:rPr>
          <w:lang w:eastAsia="en-AU"/>
        </w:rPr>
        <w:t>can be safely carried out</w:t>
      </w:r>
      <w:r w:rsidRPr="00993338">
        <w:rPr>
          <w:lang w:eastAsia="en-AU"/>
        </w:rPr>
        <w:t>.</w:t>
      </w:r>
    </w:p>
    <w:p w14:paraId="128B95DC" w14:textId="3C179BBC" w:rsidR="00887C2B" w:rsidRPr="00993338" w:rsidRDefault="00887C2B" w:rsidP="00B936FE">
      <w:pPr>
        <w:pStyle w:val="LDNote"/>
        <w:rPr>
          <w:lang w:eastAsia="en-AU"/>
        </w:rPr>
      </w:pPr>
      <w:r w:rsidRPr="00993338">
        <w:rPr>
          <w:i/>
          <w:iCs/>
          <w:lang w:eastAsia="en-AU"/>
        </w:rPr>
        <w:t>Note</w:t>
      </w:r>
      <w:r w:rsidRPr="00993338">
        <w:rPr>
          <w:lang w:eastAsia="en-AU"/>
        </w:rPr>
        <w:t>   The operation does not require an AWZ</w:t>
      </w:r>
      <w:r w:rsidR="00591AB7" w:rsidRPr="00993338">
        <w:rPr>
          <w:lang w:eastAsia="en-AU"/>
        </w:rPr>
        <w:t>. A</w:t>
      </w:r>
      <w:r w:rsidR="00C140BF" w:rsidRPr="00993338">
        <w:rPr>
          <w:lang w:eastAsia="en-AU"/>
        </w:rPr>
        <w:t xml:space="preserve"> relevant comment or</w:t>
      </w:r>
      <w:r w:rsidR="00591AB7" w:rsidRPr="00993338">
        <w:rPr>
          <w:lang w:eastAsia="en-AU"/>
        </w:rPr>
        <w:t xml:space="preserve"> objection made to the pilot in command or to any of the operator’s personnel</w:t>
      </w:r>
      <w:r w:rsidR="00C140BF" w:rsidRPr="00993338">
        <w:rPr>
          <w:lang w:eastAsia="en-AU"/>
        </w:rPr>
        <w:t xml:space="preserve"> before the operation commences</w:t>
      </w:r>
      <w:r w:rsidR="00591AB7" w:rsidRPr="00993338">
        <w:rPr>
          <w:lang w:eastAsia="en-AU"/>
        </w:rPr>
        <w:t xml:space="preserve"> is sufficient for paragraph (</w:t>
      </w:r>
      <w:r w:rsidR="00C140BF" w:rsidRPr="00993338">
        <w:rPr>
          <w:lang w:eastAsia="en-AU"/>
        </w:rPr>
        <w:t>d</w:t>
      </w:r>
      <w:r w:rsidR="00591AB7" w:rsidRPr="00993338">
        <w:rPr>
          <w:lang w:eastAsia="en-AU"/>
        </w:rPr>
        <w:t>)</w:t>
      </w:r>
      <w:r w:rsidR="00C140BF" w:rsidRPr="00993338">
        <w:rPr>
          <w:lang w:eastAsia="en-AU"/>
        </w:rPr>
        <w:t xml:space="preserve"> or (e)</w:t>
      </w:r>
      <w:r w:rsidR="00591AB7" w:rsidRPr="00993338">
        <w:rPr>
          <w:lang w:eastAsia="en-AU"/>
        </w:rPr>
        <w:t>.</w:t>
      </w:r>
    </w:p>
    <w:p w14:paraId="48F208E3" w14:textId="13F489CC" w:rsidR="00586D66" w:rsidRPr="00993338" w:rsidRDefault="00887C2B" w:rsidP="00FF4669">
      <w:pPr>
        <w:pStyle w:val="LDClause"/>
      </w:pPr>
      <w:r w:rsidRPr="00993338">
        <w:tab/>
        <w:t>(</w:t>
      </w:r>
      <w:r w:rsidR="0030561D" w:rsidRPr="00993338">
        <w:t>5</w:t>
      </w:r>
      <w:r w:rsidRPr="00993338">
        <w:t>)</w:t>
      </w:r>
      <w:r w:rsidRPr="00993338">
        <w:tab/>
        <w:t>Subsection (</w:t>
      </w:r>
      <w:r w:rsidR="0030561D" w:rsidRPr="00993338">
        <w:t>4</w:t>
      </w:r>
      <w:r w:rsidRPr="00993338">
        <w:t>) does not apply to</w:t>
      </w:r>
      <w:r w:rsidR="00586D66" w:rsidRPr="00993338">
        <w:t>:</w:t>
      </w:r>
    </w:p>
    <w:p w14:paraId="0E204021" w14:textId="73232356" w:rsidR="00586D66" w:rsidRPr="00993338" w:rsidRDefault="009F1F66" w:rsidP="00845973">
      <w:pPr>
        <w:pStyle w:val="LDP1a"/>
      </w:pPr>
      <w:r w:rsidRPr="00993338">
        <w:rPr>
          <w:lang w:eastAsia="en-AU"/>
        </w:rPr>
        <w:t>(a)</w:t>
      </w:r>
      <w:r w:rsidRPr="00993338">
        <w:rPr>
          <w:lang w:eastAsia="en-AU"/>
        </w:rPr>
        <w:tab/>
      </w:r>
      <w:r w:rsidR="00887C2B" w:rsidRPr="00993338">
        <w:rPr>
          <w:lang w:eastAsia="en-AU"/>
        </w:rPr>
        <w:t>a</w:t>
      </w:r>
      <w:r w:rsidR="00887C2B" w:rsidRPr="00993338">
        <w:t xml:space="preserve">n ESO operation </w:t>
      </w:r>
      <w:r w:rsidR="00193994" w:rsidRPr="00993338">
        <w:t>the purpose of which is</w:t>
      </w:r>
      <w:r w:rsidR="00887C2B" w:rsidRPr="00993338">
        <w:t xml:space="preserve"> to save a</w:t>
      </w:r>
      <w:r w:rsidR="00A13CF7" w:rsidRPr="00993338">
        <w:t>ny</w:t>
      </w:r>
      <w:r w:rsidR="00887C2B" w:rsidRPr="00993338">
        <w:t xml:space="preserve"> person,</w:t>
      </w:r>
      <w:r w:rsidR="00A13CF7" w:rsidRPr="00993338">
        <w:t xml:space="preserve"> </w:t>
      </w:r>
      <w:r w:rsidR="00A13CF7" w:rsidRPr="00993338">
        <w:rPr>
          <w:lang w:eastAsia="en-AU"/>
        </w:rPr>
        <w:t>vessel, vehicle, structure</w:t>
      </w:r>
      <w:r w:rsidR="00887C2B" w:rsidRPr="00993338">
        <w:t xml:space="preserve"> or livestock</w:t>
      </w:r>
      <w:r w:rsidR="00462224" w:rsidRPr="00993338">
        <w:t>,</w:t>
      </w:r>
      <w:r w:rsidR="00887C2B" w:rsidRPr="00993338">
        <w:t xml:space="preserve"> from </w:t>
      </w:r>
      <w:r w:rsidR="00595C54" w:rsidRPr="00993338">
        <w:t>harm or destruction</w:t>
      </w:r>
      <w:r w:rsidR="00586D66" w:rsidRPr="00993338">
        <w:t>; or</w:t>
      </w:r>
    </w:p>
    <w:p w14:paraId="6D9D7ABF" w14:textId="1261CBC5" w:rsidR="009F1F66" w:rsidRPr="00993338" w:rsidRDefault="009F1F66" w:rsidP="00845973">
      <w:pPr>
        <w:pStyle w:val="LDP1a"/>
        <w:rPr>
          <w:lang w:eastAsia="en-AU"/>
        </w:rPr>
      </w:pPr>
      <w:r w:rsidRPr="00993338">
        <w:rPr>
          <w:lang w:eastAsia="en-AU"/>
        </w:rPr>
        <w:t>(b)</w:t>
      </w:r>
      <w:r w:rsidRPr="00993338">
        <w:rPr>
          <w:lang w:eastAsia="en-AU"/>
        </w:rPr>
        <w:tab/>
      </w:r>
      <w:r w:rsidR="00586D66" w:rsidRPr="00993338">
        <w:rPr>
          <w:lang w:eastAsia="en-AU"/>
        </w:rPr>
        <w:t>an operation</w:t>
      </w:r>
      <w:r w:rsidRPr="00993338">
        <w:rPr>
          <w:lang w:eastAsia="en-AU"/>
        </w:rPr>
        <w:t xml:space="preserve"> where:</w:t>
      </w:r>
    </w:p>
    <w:p w14:paraId="1D55E88D" w14:textId="5FA8328E" w:rsidR="009F1F66" w:rsidRPr="00993338" w:rsidRDefault="009F1F66" w:rsidP="00CD3ED6">
      <w:pPr>
        <w:pStyle w:val="LDP2i"/>
        <w:ind w:left="1559" w:hanging="1105"/>
      </w:pPr>
      <w:r w:rsidRPr="00993338">
        <w:tab/>
        <w:t>(i)</w:t>
      </w:r>
      <w:r w:rsidRPr="00993338">
        <w:tab/>
        <w:t xml:space="preserve">the operator </w:t>
      </w:r>
      <w:r w:rsidR="005745D5" w:rsidRPr="00993338">
        <w:t xml:space="preserve">knows that </w:t>
      </w:r>
      <w:r w:rsidR="004926C2" w:rsidRPr="00993338">
        <w:t xml:space="preserve">the </w:t>
      </w:r>
      <w:r w:rsidRPr="00993338">
        <w:t>relevant thing</w:t>
      </w:r>
      <w:r w:rsidR="00462224" w:rsidRPr="00993338">
        <w:t xml:space="preserve"> is </w:t>
      </w:r>
      <w:r w:rsidR="00FD258E" w:rsidRPr="00993338">
        <w:t>un</w:t>
      </w:r>
      <w:r w:rsidR="00462224" w:rsidRPr="00993338">
        <w:t>occupied</w:t>
      </w:r>
      <w:r w:rsidR="00A13CF7" w:rsidRPr="00993338">
        <w:t xml:space="preserve">, </w:t>
      </w:r>
      <w:r w:rsidR="003A0AA9" w:rsidRPr="00993338">
        <w:t xml:space="preserve">and </w:t>
      </w:r>
      <w:r w:rsidR="00755E63" w:rsidRPr="00993338">
        <w:t xml:space="preserve">there </w:t>
      </w:r>
      <w:r w:rsidR="00846F81" w:rsidRPr="00993338">
        <w:t>are</w:t>
      </w:r>
      <w:r w:rsidR="00755E63" w:rsidRPr="00993338">
        <w:t xml:space="preserve"> no</w:t>
      </w:r>
      <w:r w:rsidR="00A13CF7" w:rsidRPr="00993338">
        <w:t xml:space="preserve"> relevant livestock</w:t>
      </w:r>
      <w:r w:rsidR="009E4433" w:rsidRPr="00993338">
        <w:t>; and</w:t>
      </w:r>
    </w:p>
    <w:p w14:paraId="4A305499" w14:textId="1EB3B852" w:rsidR="009E4433" w:rsidRPr="00993338" w:rsidRDefault="009F1F66" w:rsidP="00CD3ED6">
      <w:pPr>
        <w:pStyle w:val="LDP2i"/>
        <w:ind w:left="1559" w:hanging="1105"/>
      </w:pPr>
      <w:r w:rsidRPr="00993338">
        <w:tab/>
        <w:t>(ii)</w:t>
      </w:r>
      <w:r w:rsidRPr="00993338">
        <w:tab/>
      </w:r>
      <w:r w:rsidR="009E4433" w:rsidRPr="00993338">
        <w:t xml:space="preserve">the operator and the pilot in command </w:t>
      </w:r>
      <w:r w:rsidRPr="00993338">
        <w:t xml:space="preserve">each </w:t>
      </w:r>
      <w:r w:rsidR="009E4433" w:rsidRPr="00993338">
        <w:t xml:space="preserve">ensure </w:t>
      </w:r>
      <w:r w:rsidRPr="00993338">
        <w:t>that</w:t>
      </w:r>
      <w:r w:rsidR="004926C2" w:rsidRPr="00993338">
        <w:t>,</w:t>
      </w:r>
      <w:r w:rsidRPr="00993338">
        <w:t xml:space="preserve"> </w:t>
      </w:r>
      <w:r w:rsidR="009E4433" w:rsidRPr="00993338">
        <w:t xml:space="preserve">when over or in close proximity to the </w:t>
      </w:r>
      <w:r w:rsidR="004926C2" w:rsidRPr="00993338">
        <w:t>relevant thing</w:t>
      </w:r>
      <w:r w:rsidR="009E4433" w:rsidRPr="00993338">
        <w:t xml:space="preserve">, </w:t>
      </w:r>
      <w:r w:rsidR="004926C2" w:rsidRPr="00993338">
        <w:t xml:space="preserve">the aircraft </w:t>
      </w:r>
      <w:r w:rsidR="009E4433" w:rsidRPr="00993338">
        <w:t xml:space="preserve">is operated in a </w:t>
      </w:r>
      <w:r w:rsidR="00857CD1" w:rsidRPr="00993338">
        <w:t xml:space="preserve">way </w:t>
      </w:r>
      <w:r w:rsidR="009E4433" w:rsidRPr="00993338">
        <w:t xml:space="preserve">and at </w:t>
      </w:r>
      <w:r w:rsidR="004926C2" w:rsidRPr="00993338">
        <w:t>an</w:t>
      </w:r>
      <w:r w:rsidR="009E4433" w:rsidRPr="00993338">
        <w:t xml:space="preserve"> altitude </w:t>
      </w:r>
      <w:r w:rsidR="008E210A" w:rsidRPr="00993338">
        <w:t xml:space="preserve">such </w:t>
      </w:r>
      <w:r w:rsidR="009E4433" w:rsidRPr="00993338">
        <w:t>that</w:t>
      </w:r>
      <w:r w:rsidR="008E210A" w:rsidRPr="00993338">
        <w:t>,</w:t>
      </w:r>
      <w:r w:rsidR="009E4433" w:rsidRPr="00993338">
        <w:t xml:space="preserve"> in the event of an emergency</w:t>
      </w:r>
      <w:r w:rsidR="008E210A" w:rsidRPr="00993338">
        <w:t>,</w:t>
      </w:r>
      <w:r w:rsidR="009E4433" w:rsidRPr="00993338">
        <w:t xml:space="preserve"> </w:t>
      </w:r>
      <w:r w:rsidR="008E210A" w:rsidRPr="00993338">
        <w:t>the aircraft</w:t>
      </w:r>
      <w:r w:rsidR="009E4433" w:rsidRPr="00993338">
        <w:t xml:space="preserve"> can avoid endangering any </w:t>
      </w:r>
      <w:r w:rsidR="00A13CF7" w:rsidRPr="00993338">
        <w:t xml:space="preserve">relevant </w:t>
      </w:r>
      <w:r w:rsidR="009E4433" w:rsidRPr="00993338">
        <w:t>person,</w:t>
      </w:r>
      <w:r w:rsidR="00A13CF7" w:rsidRPr="00993338">
        <w:t xml:space="preserve"> </w:t>
      </w:r>
      <w:r w:rsidR="00755E63" w:rsidRPr="00993338">
        <w:t xml:space="preserve">relevant </w:t>
      </w:r>
      <w:r w:rsidR="00A13CF7" w:rsidRPr="00993338">
        <w:t xml:space="preserve">thing or </w:t>
      </w:r>
      <w:r w:rsidR="00755E63" w:rsidRPr="00993338">
        <w:t xml:space="preserve">relevant </w:t>
      </w:r>
      <w:r w:rsidR="00A13CF7" w:rsidRPr="00993338">
        <w:t>livestock</w:t>
      </w:r>
      <w:r w:rsidR="002257AF" w:rsidRPr="00993338">
        <w:t>,</w:t>
      </w:r>
      <w:r w:rsidR="009E4433" w:rsidRPr="00993338">
        <w:t xml:space="preserve"> on ground</w:t>
      </w:r>
      <w:r w:rsidR="004926C2" w:rsidRPr="00993338">
        <w:t xml:space="preserve"> or water</w:t>
      </w:r>
      <w:r w:rsidR="009E4433" w:rsidRPr="00993338">
        <w:t>.</w:t>
      </w:r>
    </w:p>
    <w:p w14:paraId="7F66E94F" w14:textId="3F02ECFE" w:rsidR="00D75806" w:rsidRPr="00993338" w:rsidRDefault="00D75806" w:rsidP="00603BB5">
      <w:pPr>
        <w:pStyle w:val="LDDivisionheading"/>
        <w:rPr>
          <w:color w:val="auto"/>
        </w:rPr>
      </w:pPr>
      <w:bookmarkStart w:id="91" w:name="_Toc53492365"/>
      <w:bookmarkEnd w:id="89"/>
      <w:r w:rsidRPr="00993338">
        <w:rPr>
          <w:color w:val="auto"/>
        </w:rPr>
        <w:t xml:space="preserve">Division </w:t>
      </w:r>
      <w:r w:rsidR="00887C2B" w:rsidRPr="00993338">
        <w:rPr>
          <w:color w:val="auto"/>
        </w:rPr>
        <w:t>3</w:t>
      </w:r>
      <w:r w:rsidRPr="00993338">
        <w:rPr>
          <w:color w:val="auto"/>
        </w:rPr>
        <w:tab/>
        <w:t>Rotorcraft</w:t>
      </w:r>
      <w:r w:rsidR="00F1030B" w:rsidRPr="00993338">
        <w:rPr>
          <w:color w:val="auto"/>
        </w:rPr>
        <w:t> —</w:t>
      </w:r>
      <w:r w:rsidRPr="00993338">
        <w:rPr>
          <w:color w:val="auto"/>
        </w:rPr>
        <w:t xml:space="preserve"> IFR flight</w:t>
      </w:r>
      <w:r w:rsidR="00F1030B" w:rsidRPr="00993338">
        <w:rPr>
          <w:color w:val="auto"/>
        </w:rPr>
        <w:t xml:space="preserve"> and</w:t>
      </w:r>
      <w:r w:rsidRPr="00993338">
        <w:rPr>
          <w:color w:val="auto"/>
        </w:rPr>
        <w:t xml:space="preserve"> VFR flight at night</w:t>
      </w:r>
      <w:bookmarkEnd w:id="91"/>
    </w:p>
    <w:p w14:paraId="52D12968" w14:textId="092C3805" w:rsidR="00E65513" w:rsidRPr="00993338" w:rsidRDefault="00E65513" w:rsidP="00967270">
      <w:pPr>
        <w:pStyle w:val="LDNote"/>
        <w:tabs>
          <w:tab w:val="clear" w:pos="454"/>
          <w:tab w:val="clear" w:pos="737"/>
        </w:tabs>
        <w:ind w:left="0"/>
      </w:pPr>
      <w:r w:rsidRPr="00993338">
        <w:rPr>
          <w:i/>
          <w:iCs/>
        </w:rPr>
        <w:t>Note</w:t>
      </w:r>
      <w:r w:rsidRPr="00993338">
        <w:t>   This Division prescribes the requirements for an aerial work operation to descend below the minimum height that might otherwise apply under Part 91 of CASR.</w:t>
      </w:r>
    </w:p>
    <w:p w14:paraId="7B04C7A9" w14:textId="7AA40CB6" w:rsidR="00D75806" w:rsidRPr="00993338" w:rsidRDefault="00887C2B" w:rsidP="00D75806">
      <w:pPr>
        <w:pStyle w:val="LDClauseHeading"/>
      </w:pPr>
      <w:bookmarkStart w:id="92" w:name="_Toc53492366"/>
      <w:r w:rsidRPr="00993338">
        <w:t>9.0</w:t>
      </w:r>
      <w:r w:rsidR="001466B9" w:rsidRPr="00993338">
        <w:t>4</w:t>
      </w:r>
      <w:r w:rsidR="00D75806" w:rsidRPr="00993338">
        <w:tab/>
        <w:t>Requirements for rotorcraft IFR flight, and VFR flight at night, below minimum height</w:t>
      </w:r>
      <w:bookmarkEnd w:id="92"/>
    </w:p>
    <w:p w14:paraId="5808BDBC" w14:textId="3B8034BE" w:rsidR="00C42D9F" w:rsidRPr="00993338" w:rsidRDefault="00D75806" w:rsidP="00C42D9F">
      <w:pPr>
        <w:pStyle w:val="LDClause"/>
      </w:pPr>
      <w:r w:rsidRPr="00993338">
        <w:tab/>
        <w:t>(1)</w:t>
      </w:r>
      <w:r w:rsidRPr="00993338">
        <w:tab/>
      </w:r>
      <w:r w:rsidR="00147126" w:rsidRPr="00993338">
        <w:t>For regulation 138.275, t</w:t>
      </w:r>
      <w:r w:rsidRPr="00993338">
        <w:t>he pilot in command of a rotorcraft</w:t>
      </w:r>
      <w:r w:rsidR="00F12D35" w:rsidRPr="00993338">
        <w:t xml:space="preserve"> </w:t>
      </w:r>
      <w:r w:rsidR="000C5186" w:rsidRPr="00993338">
        <w:t xml:space="preserve">may fly </w:t>
      </w:r>
      <w:r w:rsidRPr="00993338">
        <w:t>below minimum height</w:t>
      </w:r>
      <w:r w:rsidR="00C42D9F" w:rsidRPr="00993338">
        <w:t xml:space="preserve"> in an IFR flight, or in a VFR flight at night</w:t>
      </w:r>
      <w:r w:rsidR="00AC574D" w:rsidRPr="00993338">
        <w:t>,</w:t>
      </w:r>
      <w:r w:rsidR="00C42D9F" w:rsidRPr="00993338">
        <w:t xml:space="preserve"> only if:</w:t>
      </w:r>
    </w:p>
    <w:p w14:paraId="070D6B32" w14:textId="3AC2AA66" w:rsidR="00AC574D" w:rsidRPr="00993338" w:rsidRDefault="00AC574D" w:rsidP="00845973">
      <w:pPr>
        <w:pStyle w:val="LDP1a"/>
      </w:pPr>
      <w:r w:rsidRPr="00993338">
        <w:t>(a)</w:t>
      </w:r>
      <w:r w:rsidRPr="00993338">
        <w:tab/>
      </w:r>
      <w:r w:rsidR="00C42D9F" w:rsidRPr="00993338">
        <w:t xml:space="preserve">the </w:t>
      </w:r>
      <w:r w:rsidRPr="00993338">
        <w:t>flight</w:t>
      </w:r>
      <w:r w:rsidR="00C42D9F" w:rsidRPr="00993338">
        <w:t xml:space="preserve"> is for an aerial work certificate holder; and</w:t>
      </w:r>
    </w:p>
    <w:p w14:paraId="016C9589" w14:textId="390999AB" w:rsidR="00D75806" w:rsidRPr="00993338" w:rsidRDefault="00AC574D" w:rsidP="00845973">
      <w:pPr>
        <w:pStyle w:val="LDP1a"/>
      </w:pPr>
      <w:r w:rsidRPr="00993338">
        <w:t>(b)</w:t>
      </w:r>
      <w:r w:rsidRPr="00993338">
        <w:tab/>
      </w:r>
      <w:r w:rsidR="00206E3D" w:rsidRPr="00993338">
        <w:t xml:space="preserve">the requirements </w:t>
      </w:r>
      <w:r w:rsidR="000C5186" w:rsidRPr="00993338">
        <w:t>in subsection (2)</w:t>
      </w:r>
      <w:r w:rsidR="00206E3D" w:rsidRPr="00993338">
        <w:t xml:space="preserve"> are complied with</w:t>
      </w:r>
      <w:r w:rsidR="00E7345B" w:rsidRPr="00993338">
        <w:t>, subject to subsection</w:t>
      </w:r>
      <w:r w:rsidR="003245E3" w:rsidRPr="00993338">
        <w:t> </w:t>
      </w:r>
      <w:r w:rsidR="00E7345B" w:rsidRPr="00993338">
        <w:t>(3)</w:t>
      </w:r>
      <w:r w:rsidR="009C0408" w:rsidRPr="00993338">
        <w:t>.</w:t>
      </w:r>
    </w:p>
    <w:p w14:paraId="3DB1550D" w14:textId="5ADC571C" w:rsidR="00D75806" w:rsidRPr="00993338" w:rsidRDefault="00D75806" w:rsidP="00D75806">
      <w:pPr>
        <w:pStyle w:val="LDClause"/>
      </w:pPr>
      <w:r w:rsidRPr="00993338">
        <w:tab/>
        <w:t>(2)</w:t>
      </w:r>
      <w:r w:rsidRPr="00993338">
        <w:tab/>
      </w:r>
      <w:r w:rsidR="002B126D" w:rsidRPr="00993338">
        <w:t>For</w:t>
      </w:r>
      <w:r w:rsidR="00206E3D" w:rsidRPr="00993338">
        <w:t xml:space="preserve"> </w:t>
      </w:r>
      <w:r w:rsidR="008C363E" w:rsidRPr="00993338">
        <w:t xml:space="preserve">subsection </w:t>
      </w:r>
      <w:r w:rsidR="00206E3D" w:rsidRPr="00993338">
        <w:t>(1)</w:t>
      </w:r>
      <w:r w:rsidR="000C5186" w:rsidRPr="00993338">
        <w:t xml:space="preserve">, the requirements are </w:t>
      </w:r>
      <w:r w:rsidR="00106E50" w:rsidRPr="00993338">
        <w:t>the following</w:t>
      </w:r>
      <w:r w:rsidRPr="00993338">
        <w:t>:</w:t>
      </w:r>
    </w:p>
    <w:p w14:paraId="2A724CEB" w14:textId="2BB1D190" w:rsidR="00D75806" w:rsidRPr="00993338" w:rsidRDefault="00D75806" w:rsidP="00D75806">
      <w:pPr>
        <w:pStyle w:val="LDP1a"/>
      </w:pPr>
      <w:r w:rsidRPr="00993338">
        <w:rPr>
          <w:lang w:eastAsia="en-AU"/>
        </w:rPr>
        <w:t>(</w:t>
      </w:r>
      <w:r w:rsidR="00063580" w:rsidRPr="00993338">
        <w:rPr>
          <w:lang w:eastAsia="en-AU"/>
        </w:rPr>
        <w:t>a</w:t>
      </w:r>
      <w:r w:rsidRPr="00993338">
        <w:rPr>
          <w:lang w:eastAsia="en-AU"/>
        </w:rPr>
        <w:t>)</w:t>
      </w:r>
      <w:r w:rsidRPr="00993338">
        <w:rPr>
          <w:lang w:eastAsia="en-AU"/>
        </w:rPr>
        <w:tab/>
        <w:t xml:space="preserve">the </w:t>
      </w:r>
      <w:r w:rsidRPr="00993338">
        <w:t>rotorcraft must be operated in VMC;</w:t>
      </w:r>
    </w:p>
    <w:p w14:paraId="06837275" w14:textId="6E4AAEF4" w:rsidR="00D75806" w:rsidRPr="00993338" w:rsidRDefault="00D75806" w:rsidP="00D75806">
      <w:pPr>
        <w:pStyle w:val="LDP1a"/>
        <w:rPr>
          <w:lang w:eastAsia="en-AU"/>
        </w:rPr>
      </w:pPr>
      <w:r w:rsidRPr="00993338">
        <w:rPr>
          <w:lang w:eastAsia="en-AU"/>
        </w:rPr>
        <w:t>(</w:t>
      </w:r>
      <w:r w:rsidR="006E1E6B" w:rsidRPr="00993338">
        <w:rPr>
          <w:lang w:eastAsia="en-AU"/>
        </w:rPr>
        <w:t>b</w:t>
      </w:r>
      <w:r w:rsidRPr="00993338">
        <w:rPr>
          <w:lang w:eastAsia="en-AU"/>
        </w:rPr>
        <w:t>)</w:t>
      </w:r>
      <w:r w:rsidRPr="00993338">
        <w:rPr>
          <w:lang w:eastAsia="en-AU"/>
        </w:rPr>
        <w:tab/>
        <w:t>before descent, the pilot in command must have received confirmation that the area in which the rotorcraft is to operate is clear of obstructions and obstacles which may endanger the rotorcraft;</w:t>
      </w:r>
    </w:p>
    <w:p w14:paraId="2AB5842E" w14:textId="6DB5EFE2" w:rsidR="00D75806" w:rsidRPr="00993338" w:rsidRDefault="00D75806" w:rsidP="00D75806">
      <w:pPr>
        <w:pStyle w:val="LDP1a"/>
        <w:rPr>
          <w:lang w:eastAsia="en-AU"/>
        </w:rPr>
      </w:pPr>
      <w:r w:rsidRPr="00993338">
        <w:rPr>
          <w:lang w:eastAsia="en-AU"/>
        </w:rPr>
        <w:t>(</w:t>
      </w:r>
      <w:r w:rsidR="006E1E6B" w:rsidRPr="00993338">
        <w:rPr>
          <w:lang w:eastAsia="en-AU"/>
        </w:rPr>
        <w:t>c</w:t>
      </w:r>
      <w:r w:rsidRPr="00993338">
        <w:rPr>
          <w:lang w:eastAsia="en-AU"/>
        </w:rPr>
        <w:t>)</w:t>
      </w:r>
      <w:r w:rsidRPr="00993338">
        <w:rPr>
          <w:lang w:eastAsia="en-AU"/>
        </w:rPr>
        <w:tab/>
        <w:t xml:space="preserve">if </w:t>
      </w:r>
      <w:r w:rsidR="000541B9" w:rsidRPr="00993338">
        <w:rPr>
          <w:lang w:eastAsia="en-AU"/>
        </w:rPr>
        <w:t>meteorological</w:t>
      </w:r>
      <w:r w:rsidR="00247899" w:rsidRPr="00993338">
        <w:rPr>
          <w:lang w:eastAsia="en-AU"/>
        </w:rPr>
        <w:t xml:space="preserve"> </w:t>
      </w:r>
      <w:r w:rsidRPr="00993338">
        <w:rPr>
          <w:lang w:eastAsia="en-AU"/>
        </w:rPr>
        <w:t xml:space="preserve">conditions </w:t>
      </w:r>
      <w:r w:rsidR="00184EC3" w:rsidRPr="00993338">
        <w:rPr>
          <w:lang w:eastAsia="en-AU"/>
        </w:rPr>
        <w:t xml:space="preserve">below minimum height become less than VMC, then </w:t>
      </w:r>
      <w:r w:rsidRPr="00993338">
        <w:rPr>
          <w:lang w:eastAsia="en-AU"/>
        </w:rPr>
        <w:t>the rotorcraft must immediately commence a climb to resume operations above the minimum height;</w:t>
      </w:r>
    </w:p>
    <w:p w14:paraId="0C38CED1" w14:textId="61E3FE07" w:rsidR="00D75806" w:rsidRPr="00993338" w:rsidRDefault="00D75806" w:rsidP="00845973">
      <w:pPr>
        <w:pStyle w:val="LDP1a"/>
        <w:rPr>
          <w:lang w:eastAsia="en-AU"/>
        </w:rPr>
      </w:pPr>
      <w:r w:rsidRPr="00993338">
        <w:rPr>
          <w:lang w:eastAsia="en-AU"/>
        </w:rPr>
        <w:lastRenderedPageBreak/>
        <w:t>(</w:t>
      </w:r>
      <w:r w:rsidR="006E1E6B" w:rsidRPr="00993338">
        <w:rPr>
          <w:lang w:eastAsia="en-AU"/>
        </w:rPr>
        <w:t>d</w:t>
      </w:r>
      <w:r w:rsidRPr="00993338">
        <w:rPr>
          <w:lang w:eastAsia="en-AU"/>
        </w:rPr>
        <w:t>)</w:t>
      </w:r>
      <w:r w:rsidRPr="00993338">
        <w:rPr>
          <w:lang w:eastAsia="en-AU"/>
        </w:rPr>
        <w:tab/>
        <w:t>at an ESO operating site:</w:t>
      </w:r>
    </w:p>
    <w:p w14:paraId="51518487" w14:textId="47C594F2" w:rsidR="009D022A" w:rsidRPr="00993338" w:rsidRDefault="00D75806" w:rsidP="00CD3ED6">
      <w:pPr>
        <w:pStyle w:val="LDP2i"/>
        <w:ind w:left="1559" w:hanging="1105"/>
      </w:pPr>
      <w:r w:rsidRPr="00993338">
        <w:tab/>
        <w:t>(i)</w:t>
      </w:r>
      <w:r w:rsidRPr="00993338">
        <w:tab/>
        <w:t>the rotorcraft operator must ensure that risk assessment and management procedures</w:t>
      </w:r>
      <w:r w:rsidR="00CF00BB" w:rsidRPr="00993338">
        <w:t xml:space="preserve"> for such operations</w:t>
      </w:r>
      <w:r w:rsidRPr="00993338">
        <w:t xml:space="preserve"> are contained in the operations manual; and</w:t>
      </w:r>
    </w:p>
    <w:p w14:paraId="3B740804" w14:textId="66362A24" w:rsidR="00D75806" w:rsidRPr="00993338" w:rsidRDefault="00D75806" w:rsidP="00CD3ED6">
      <w:pPr>
        <w:pStyle w:val="LDP2i"/>
        <w:ind w:left="1559" w:hanging="1105"/>
      </w:pPr>
      <w:r w:rsidRPr="00993338">
        <w:tab/>
        <w:t>(ii)</w:t>
      </w:r>
      <w:r w:rsidRPr="00993338">
        <w:tab/>
        <w:t xml:space="preserve">the operator and the pilot in command must </w:t>
      </w:r>
      <w:r w:rsidR="00CD031F" w:rsidRPr="00993338">
        <w:t xml:space="preserve">each </w:t>
      </w:r>
      <w:r w:rsidRPr="00993338">
        <w:t>ensure that the procedures are followed for the operation;</w:t>
      </w:r>
    </w:p>
    <w:p w14:paraId="5155119E" w14:textId="0295433D" w:rsidR="006E1E6B" w:rsidRPr="00993338" w:rsidRDefault="006E1E6B" w:rsidP="006E1E6B">
      <w:pPr>
        <w:pStyle w:val="LDP1a"/>
        <w:rPr>
          <w:lang w:eastAsia="en-AU"/>
        </w:rPr>
      </w:pPr>
      <w:r w:rsidRPr="00993338">
        <w:rPr>
          <w:lang w:eastAsia="en-AU"/>
        </w:rPr>
        <w:t>(e)</w:t>
      </w:r>
      <w:r w:rsidRPr="00993338">
        <w:rPr>
          <w:lang w:eastAsia="en-AU"/>
        </w:rPr>
        <w:tab/>
        <w:t>subject to paragraph (f), only essential crew members may be carried;</w:t>
      </w:r>
    </w:p>
    <w:p w14:paraId="1CA1EBA5" w14:textId="334135D5" w:rsidR="00B55FAE" w:rsidRPr="00993338" w:rsidRDefault="00D75806" w:rsidP="00845973">
      <w:pPr>
        <w:pStyle w:val="LDP1a"/>
        <w:rPr>
          <w:lang w:eastAsia="en-AU"/>
        </w:rPr>
      </w:pPr>
      <w:r w:rsidRPr="00993338">
        <w:rPr>
          <w:lang w:eastAsia="en-AU"/>
        </w:rPr>
        <w:t>(</w:t>
      </w:r>
      <w:r w:rsidR="001A6674" w:rsidRPr="00993338">
        <w:rPr>
          <w:lang w:eastAsia="en-AU"/>
        </w:rPr>
        <w:t>f</w:t>
      </w:r>
      <w:r w:rsidRPr="00993338">
        <w:rPr>
          <w:lang w:eastAsia="en-AU"/>
        </w:rPr>
        <w:t>)</w:t>
      </w:r>
      <w:r w:rsidRPr="00993338">
        <w:rPr>
          <w:lang w:eastAsia="en-AU"/>
        </w:rPr>
        <w:tab/>
        <w:t>an aerial work passenger may be carried</w:t>
      </w:r>
      <w:r w:rsidR="006E1E6B" w:rsidRPr="00993338">
        <w:rPr>
          <w:lang w:eastAsia="en-AU"/>
        </w:rPr>
        <w:t xml:space="preserve"> but only</w:t>
      </w:r>
      <w:r w:rsidR="00B55FAE" w:rsidRPr="00993338">
        <w:rPr>
          <w:lang w:eastAsia="en-AU"/>
        </w:rPr>
        <w:t>:</w:t>
      </w:r>
    </w:p>
    <w:p w14:paraId="6D64560B" w14:textId="25F5C0F4" w:rsidR="00D75806" w:rsidRPr="00993338" w:rsidRDefault="00B55FAE" w:rsidP="00CD3ED6">
      <w:pPr>
        <w:pStyle w:val="LDP2i"/>
        <w:ind w:left="1559" w:hanging="1105"/>
      </w:pPr>
      <w:r w:rsidRPr="00993338">
        <w:tab/>
        <w:t>(i)</w:t>
      </w:r>
      <w:r w:rsidRPr="00993338">
        <w:tab/>
      </w:r>
      <w:r w:rsidR="00501DF4" w:rsidRPr="00993338">
        <w:t xml:space="preserve">if </w:t>
      </w:r>
      <w:r w:rsidR="00D75806" w:rsidRPr="00993338">
        <w:t>the operation is an ESO;</w:t>
      </w:r>
      <w:r w:rsidRPr="00993338">
        <w:t xml:space="preserve"> or</w:t>
      </w:r>
    </w:p>
    <w:p w14:paraId="2DF21288" w14:textId="60783AC5" w:rsidR="00B55FAE" w:rsidRPr="00993338" w:rsidRDefault="00B55FAE" w:rsidP="00CD3ED6">
      <w:pPr>
        <w:pStyle w:val="LDP2i"/>
        <w:ind w:left="1559" w:hanging="1105"/>
      </w:pPr>
      <w:r w:rsidRPr="00993338">
        <w:tab/>
        <w:t>(ii)</w:t>
      </w:r>
      <w:r w:rsidRPr="00993338">
        <w:tab/>
        <w:t xml:space="preserve">in accordance with </w:t>
      </w:r>
      <w:r w:rsidR="003D2E0D" w:rsidRPr="00993338">
        <w:t>C</w:t>
      </w:r>
      <w:r w:rsidRPr="00993338">
        <w:t>hapter 11;</w:t>
      </w:r>
    </w:p>
    <w:p w14:paraId="3D45E6F9" w14:textId="5FF81067" w:rsidR="00D75806" w:rsidRPr="00993338" w:rsidRDefault="00D75806" w:rsidP="00845973">
      <w:pPr>
        <w:pStyle w:val="LDP1a"/>
        <w:rPr>
          <w:lang w:eastAsia="en-AU"/>
        </w:rPr>
      </w:pPr>
      <w:r w:rsidRPr="00993338">
        <w:rPr>
          <w:lang w:eastAsia="en-AU"/>
        </w:rPr>
        <w:t>(</w:t>
      </w:r>
      <w:r w:rsidR="001A6674" w:rsidRPr="00993338">
        <w:rPr>
          <w:lang w:eastAsia="en-AU"/>
        </w:rPr>
        <w:t>g</w:t>
      </w:r>
      <w:r w:rsidRPr="00993338">
        <w:rPr>
          <w:lang w:eastAsia="en-AU"/>
        </w:rPr>
        <w:t>)</w:t>
      </w:r>
      <w:r w:rsidRPr="00993338">
        <w:rPr>
          <w:lang w:eastAsia="en-AU"/>
        </w:rPr>
        <w:tab/>
        <w:t>the flight</w:t>
      </w:r>
      <w:r w:rsidRPr="00993338">
        <w:t xml:space="preserve"> below minimum height </w:t>
      </w:r>
      <w:r w:rsidRPr="00993338">
        <w:rPr>
          <w:lang w:eastAsia="en-AU"/>
        </w:rPr>
        <w:t>must:</w:t>
      </w:r>
    </w:p>
    <w:p w14:paraId="59CC9B5E" w14:textId="539C66E4" w:rsidR="00063580" w:rsidRPr="00993338" w:rsidRDefault="00D75806" w:rsidP="00CD3ED6">
      <w:pPr>
        <w:pStyle w:val="LDP2i"/>
        <w:ind w:left="1559" w:hanging="1105"/>
      </w:pPr>
      <w:r w:rsidRPr="00993338">
        <w:tab/>
        <w:t>(i)</w:t>
      </w:r>
      <w:r w:rsidRPr="00993338">
        <w:tab/>
      </w:r>
      <w:r w:rsidR="00063580" w:rsidRPr="00993338">
        <w:t>be essential for conducting the aerial work operation; and</w:t>
      </w:r>
    </w:p>
    <w:p w14:paraId="3DBAA56A" w14:textId="1E6C5FA7" w:rsidR="00D75806" w:rsidRPr="00993338" w:rsidRDefault="00063580" w:rsidP="00CD3ED6">
      <w:pPr>
        <w:pStyle w:val="LDP2i"/>
        <w:ind w:left="1559" w:hanging="1105"/>
      </w:pPr>
      <w:r w:rsidRPr="00993338">
        <w:tab/>
        <w:t>(ii)</w:t>
      </w:r>
      <w:r w:rsidRPr="00993338">
        <w:tab/>
      </w:r>
      <w:r w:rsidR="00D75806" w:rsidRPr="00993338">
        <w:t>be planned to minimise the time the rotorcraft is unable to achieve a suitable forced landing, or safe continuation of flight, if an engine failure occurs; and</w:t>
      </w:r>
    </w:p>
    <w:p w14:paraId="3C68ADDF" w14:textId="7FFF998A" w:rsidR="00D75806" w:rsidRPr="00993338" w:rsidRDefault="00D75806" w:rsidP="00CD3ED6">
      <w:pPr>
        <w:pStyle w:val="LDP2i"/>
        <w:ind w:left="1559" w:hanging="1105"/>
      </w:pPr>
      <w:r w:rsidRPr="00993338">
        <w:tab/>
        <w:t>(ii</w:t>
      </w:r>
      <w:r w:rsidR="00063580" w:rsidRPr="00993338">
        <w:t>i</w:t>
      </w:r>
      <w:r w:rsidRPr="00993338">
        <w:t>)</w:t>
      </w:r>
      <w:r w:rsidRPr="00993338">
        <w:tab/>
        <w:t>not create a hazard for third parties not involved in the operation;</w:t>
      </w:r>
    </w:p>
    <w:p w14:paraId="16E3201A" w14:textId="4A9A2F5C" w:rsidR="00D75806" w:rsidRPr="00993338" w:rsidRDefault="00D75806" w:rsidP="00845973">
      <w:pPr>
        <w:pStyle w:val="LDP1a"/>
        <w:rPr>
          <w:lang w:eastAsia="en-AU"/>
        </w:rPr>
      </w:pPr>
      <w:r w:rsidRPr="00993338">
        <w:rPr>
          <w:lang w:eastAsia="en-AU"/>
        </w:rPr>
        <w:t>(</w:t>
      </w:r>
      <w:r w:rsidR="001A6674" w:rsidRPr="00993338">
        <w:rPr>
          <w:lang w:eastAsia="en-AU"/>
        </w:rPr>
        <w:t>h</w:t>
      </w:r>
      <w:r w:rsidRPr="00993338">
        <w:rPr>
          <w:lang w:eastAsia="en-AU"/>
        </w:rPr>
        <w:t>)</w:t>
      </w:r>
      <w:r w:rsidRPr="00993338">
        <w:rPr>
          <w:lang w:eastAsia="en-AU"/>
        </w:rPr>
        <w:tab/>
        <w:t>for night operations — the rotorcraft must be operated using an NVIS with an NVIS qualified crew, in accordance with CAO 82.6 and Part 61 of CASR;</w:t>
      </w:r>
    </w:p>
    <w:p w14:paraId="225341FD" w14:textId="30BE5701" w:rsidR="00D75806" w:rsidRPr="00993338" w:rsidRDefault="00D75806" w:rsidP="00845973">
      <w:pPr>
        <w:pStyle w:val="LDP1a"/>
        <w:rPr>
          <w:rStyle w:val="LDClauseChar"/>
        </w:rPr>
      </w:pPr>
      <w:r w:rsidRPr="00993338">
        <w:rPr>
          <w:rStyle w:val="LDClauseChar"/>
        </w:rPr>
        <w:t>(</w:t>
      </w:r>
      <w:r w:rsidR="00DC173F" w:rsidRPr="00993338">
        <w:rPr>
          <w:rStyle w:val="LDClauseChar"/>
        </w:rPr>
        <w:t>i</w:t>
      </w:r>
      <w:r w:rsidRPr="00993338">
        <w:rPr>
          <w:rStyle w:val="LDClauseChar"/>
        </w:rPr>
        <w:t>)</w:t>
      </w:r>
      <w:r w:rsidRPr="00993338">
        <w:rPr>
          <w:rStyle w:val="LDClauseChar"/>
        </w:rPr>
        <w:tab/>
        <w:t xml:space="preserve">if the rotorcraft is </w:t>
      </w:r>
      <w:r w:rsidR="006F03C3" w:rsidRPr="00993338">
        <w:t>a single</w:t>
      </w:r>
      <w:r w:rsidR="00B30863" w:rsidRPr="00993338">
        <w:t>-</w:t>
      </w:r>
      <w:r w:rsidR="006F03C3" w:rsidRPr="00993338">
        <w:t>engine rotorcraft operated</w:t>
      </w:r>
      <w:r w:rsidRPr="00993338">
        <w:rPr>
          <w:rStyle w:val="LDClauseChar"/>
        </w:rPr>
        <w:t xml:space="preserve"> at night, the requirements in </w:t>
      </w:r>
      <w:r w:rsidR="00C520AC" w:rsidRPr="00993338">
        <w:rPr>
          <w:rStyle w:val="LDClauseChar"/>
        </w:rPr>
        <w:t xml:space="preserve">section </w:t>
      </w:r>
      <w:r w:rsidR="009B0196" w:rsidRPr="00993338">
        <w:rPr>
          <w:rStyle w:val="LDClauseChar"/>
        </w:rPr>
        <w:t>9.05</w:t>
      </w:r>
      <w:r w:rsidR="00C520AC" w:rsidRPr="00993338">
        <w:rPr>
          <w:rStyle w:val="LDClauseChar"/>
        </w:rPr>
        <w:t xml:space="preserve"> must </w:t>
      </w:r>
      <w:r w:rsidRPr="00993338">
        <w:rPr>
          <w:rStyle w:val="LDClauseChar"/>
        </w:rPr>
        <w:t xml:space="preserve">be met if </w:t>
      </w:r>
      <w:r w:rsidRPr="00993338">
        <w:t>suitable forced landing areas are not available for the entire time the rotorcraft is operating below the minimum height</w:t>
      </w:r>
      <w:r w:rsidRPr="00993338">
        <w:rPr>
          <w:rStyle w:val="LDClauseChar"/>
        </w:rPr>
        <w:t>.</w:t>
      </w:r>
    </w:p>
    <w:p w14:paraId="19A436A4" w14:textId="1B96B267" w:rsidR="00E7345B" w:rsidRPr="00993338" w:rsidRDefault="00E7345B" w:rsidP="00FF4669">
      <w:pPr>
        <w:pStyle w:val="LDClause"/>
      </w:pPr>
      <w:r w:rsidRPr="00993338">
        <w:tab/>
        <w:t>(3)</w:t>
      </w:r>
      <w:r w:rsidRPr="00993338">
        <w:tab/>
        <w:t>Paragraph</w:t>
      </w:r>
      <w:r w:rsidR="00225DB9" w:rsidRPr="00993338">
        <w:t>s</w:t>
      </w:r>
      <w:r w:rsidRPr="00993338">
        <w:t xml:space="preserve"> (2</w:t>
      </w:r>
      <w:r w:rsidR="00A42ED3" w:rsidRPr="00993338">
        <w:t>) (</w:t>
      </w:r>
      <w:r w:rsidR="001A6674" w:rsidRPr="00993338">
        <w:t>h</w:t>
      </w:r>
      <w:r w:rsidRPr="00993338">
        <w:t>)</w:t>
      </w:r>
      <w:r w:rsidR="00225DB9" w:rsidRPr="00993338">
        <w:t xml:space="preserve"> and (</w:t>
      </w:r>
      <w:r w:rsidR="003245E3" w:rsidRPr="00993338">
        <w:t>i</w:t>
      </w:r>
      <w:r w:rsidR="00225DB9" w:rsidRPr="00993338">
        <w:t>)</w:t>
      </w:r>
      <w:r w:rsidRPr="00993338">
        <w:t xml:space="preserve"> do not apply to a task specialist operation:</w:t>
      </w:r>
    </w:p>
    <w:p w14:paraId="4BD0E7D3" w14:textId="0562FABF" w:rsidR="00E7345B" w:rsidRPr="00993338" w:rsidRDefault="00E7345B" w:rsidP="00845973">
      <w:pPr>
        <w:pStyle w:val="LDP1a"/>
      </w:pPr>
      <w:r w:rsidRPr="00993338">
        <w:t>(a)</w:t>
      </w:r>
      <w:r w:rsidRPr="00993338">
        <w:tab/>
        <w:t>that is below minimum height; and</w:t>
      </w:r>
    </w:p>
    <w:p w14:paraId="285A76F9" w14:textId="4C211449" w:rsidR="00E7345B" w:rsidRPr="00993338" w:rsidRDefault="00E7345B" w:rsidP="00845973">
      <w:pPr>
        <w:pStyle w:val="LDP1a"/>
      </w:pPr>
      <w:r w:rsidRPr="00993338">
        <w:t>(b)</w:t>
      </w:r>
      <w:r w:rsidRPr="00993338">
        <w:tab/>
        <w:t>that is for the purpose of protecting agricultural crops from frost; and</w:t>
      </w:r>
    </w:p>
    <w:p w14:paraId="240C3E5E" w14:textId="19697BB1" w:rsidR="00E7345B" w:rsidRPr="00993338" w:rsidRDefault="00E7345B" w:rsidP="00845973">
      <w:pPr>
        <w:pStyle w:val="LDP1a"/>
        <w:rPr>
          <w:rStyle w:val="LDClauseChar"/>
        </w:rPr>
      </w:pPr>
      <w:r w:rsidRPr="00993338">
        <w:t>(c)</w:t>
      </w:r>
      <w:r w:rsidRPr="00993338">
        <w:tab/>
        <w:t>for which the area of the operation is adequately illuminated with flood lighting.</w:t>
      </w:r>
    </w:p>
    <w:p w14:paraId="7C4461AA" w14:textId="729EC64D" w:rsidR="00CF61DA" w:rsidRPr="00993338" w:rsidRDefault="00887C2B" w:rsidP="00CF61DA">
      <w:pPr>
        <w:pStyle w:val="LDClauseHeading"/>
        <w:rPr>
          <w:lang w:eastAsia="en-AU"/>
        </w:rPr>
      </w:pPr>
      <w:bookmarkStart w:id="93" w:name="_Toc53492367"/>
      <w:r w:rsidRPr="00993338">
        <w:t>9.0</w:t>
      </w:r>
      <w:r w:rsidR="001466B9" w:rsidRPr="00993338">
        <w:t>5</w:t>
      </w:r>
      <w:r w:rsidR="00D75806" w:rsidRPr="00993338">
        <w:rPr>
          <w:lang w:eastAsia="en-AU"/>
        </w:rPr>
        <w:tab/>
      </w:r>
      <w:r w:rsidR="00CF61DA" w:rsidRPr="00993338">
        <w:rPr>
          <w:lang w:eastAsia="en-AU"/>
        </w:rPr>
        <w:t>When no suitable forced landing area is available</w:t>
      </w:r>
      <w:bookmarkEnd w:id="93"/>
    </w:p>
    <w:p w14:paraId="6663A0DB" w14:textId="4992341B" w:rsidR="00CF61DA" w:rsidRPr="00993338" w:rsidRDefault="00CF61DA" w:rsidP="00B936FE">
      <w:pPr>
        <w:pStyle w:val="LDNote"/>
        <w:rPr>
          <w:szCs w:val="20"/>
        </w:rPr>
      </w:pPr>
      <w:r w:rsidRPr="00993338">
        <w:rPr>
          <w:i/>
          <w:iCs/>
          <w:szCs w:val="20"/>
          <w:lang w:eastAsia="en-AU"/>
        </w:rPr>
        <w:t>Note</w:t>
      </w:r>
      <w:r w:rsidRPr="00993338">
        <w:rPr>
          <w:szCs w:val="20"/>
          <w:lang w:eastAsia="en-AU"/>
        </w:rPr>
        <w:t>   </w:t>
      </w:r>
      <w:r w:rsidR="006322D3" w:rsidRPr="00993338">
        <w:rPr>
          <w:szCs w:val="20"/>
          <w:lang w:eastAsia="en-AU"/>
        </w:rPr>
        <w:t>Various sections of this MOS call up this section. This</w:t>
      </w:r>
      <w:r w:rsidRPr="00993338">
        <w:rPr>
          <w:szCs w:val="20"/>
          <w:lang w:eastAsia="en-AU"/>
        </w:rPr>
        <w:t xml:space="preserve"> section is for </w:t>
      </w:r>
      <w:r w:rsidRPr="00993338">
        <w:rPr>
          <w:szCs w:val="20"/>
        </w:rPr>
        <w:t>each of the following provisions</w:t>
      </w:r>
      <w:r w:rsidR="00C3620F" w:rsidRPr="00993338">
        <w:rPr>
          <w:szCs w:val="20"/>
        </w:rPr>
        <w:t xml:space="preserve"> of this MOS</w:t>
      </w:r>
      <w:r w:rsidR="005E6BE0" w:rsidRPr="00993338">
        <w:rPr>
          <w:szCs w:val="20"/>
        </w:rPr>
        <w:t xml:space="preserve">, </w:t>
      </w:r>
      <w:r w:rsidRPr="00993338">
        <w:rPr>
          <w:szCs w:val="20"/>
        </w:rPr>
        <w:t>but subject to the terms of the provision</w:t>
      </w:r>
      <w:r w:rsidR="005E6BE0" w:rsidRPr="00993338">
        <w:rPr>
          <w:szCs w:val="20"/>
        </w:rPr>
        <w:t xml:space="preserve">. The descriptions in </w:t>
      </w:r>
      <w:r w:rsidR="00B74442" w:rsidRPr="00993338">
        <w:rPr>
          <w:szCs w:val="20"/>
        </w:rPr>
        <w:t>brackets</w:t>
      </w:r>
      <w:r w:rsidR="005E6BE0" w:rsidRPr="00993338">
        <w:rPr>
          <w:szCs w:val="20"/>
        </w:rPr>
        <w:t xml:space="preserve"> are for guidance only:</w:t>
      </w:r>
    </w:p>
    <w:p w14:paraId="3E6BF056" w14:textId="52F3FB1E" w:rsidR="004A113A" w:rsidRPr="00993338" w:rsidRDefault="004A113A" w:rsidP="00845973">
      <w:pPr>
        <w:pStyle w:val="LDP1a"/>
        <w:rPr>
          <w:sz w:val="20"/>
          <w:szCs w:val="20"/>
        </w:rPr>
      </w:pPr>
      <w:r w:rsidRPr="00993338">
        <w:rPr>
          <w:sz w:val="20"/>
          <w:szCs w:val="20"/>
        </w:rPr>
        <w:t>(a)</w:t>
      </w:r>
      <w:r w:rsidRPr="00993338">
        <w:rPr>
          <w:sz w:val="20"/>
          <w:szCs w:val="20"/>
        </w:rPr>
        <w:tab/>
        <w:t>paragraph 9.0</w:t>
      </w:r>
      <w:r w:rsidR="00A42ED3" w:rsidRPr="00993338">
        <w:rPr>
          <w:sz w:val="20"/>
          <w:szCs w:val="20"/>
        </w:rPr>
        <w:t>4 (</w:t>
      </w:r>
      <w:r w:rsidRPr="00993338">
        <w:rPr>
          <w:sz w:val="20"/>
          <w:szCs w:val="20"/>
        </w:rPr>
        <w:t>2</w:t>
      </w:r>
      <w:r w:rsidR="00A42ED3" w:rsidRPr="00993338">
        <w:rPr>
          <w:sz w:val="20"/>
          <w:szCs w:val="20"/>
        </w:rPr>
        <w:t>) (</w:t>
      </w:r>
      <w:r w:rsidR="00A15EC3" w:rsidRPr="00993338">
        <w:rPr>
          <w:sz w:val="20"/>
          <w:szCs w:val="20"/>
        </w:rPr>
        <w:t>i</w:t>
      </w:r>
      <w:r w:rsidRPr="00993338">
        <w:rPr>
          <w:sz w:val="20"/>
          <w:szCs w:val="20"/>
        </w:rPr>
        <w:t>) (flight below minimum IFR, and NVFR, height);</w:t>
      </w:r>
      <w:r w:rsidR="00A15EC3" w:rsidRPr="00993338">
        <w:rPr>
          <w:sz w:val="20"/>
          <w:szCs w:val="20"/>
        </w:rPr>
        <w:t xml:space="preserve"> and</w:t>
      </w:r>
    </w:p>
    <w:p w14:paraId="4DEFD64D" w14:textId="69D0F7C6" w:rsidR="004A113A" w:rsidRPr="00993338" w:rsidRDefault="004A113A" w:rsidP="00845973">
      <w:pPr>
        <w:pStyle w:val="LDP1a"/>
        <w:rPr>
          <w:sz w:val="20"/>
          <w:szCs w:val="20"/>
        </w:rPr>
      </w:pPr>
      <w:r w:rsidRPr="00993338">
        <w:rPr>
          <w:sz w:val="20"/>
          <w:szCs w:val="20"/>
        </w:rPr>
        <w:t>(b)</w:t>
      </w:r>
      <w:r w:rsidRPr="00993338">
        <w:rPr>
          <w:sz w:val="20"/>
          <w:szCs w:val="20"/>
        </w:rPr>
        <w:tab/>
        <w:t>sub-subparagraph 9.2</w:t>
      </w:r>
      <w:r w:rsidR="00A42ED3" w:rsidRPr="00993338">
        <w:rPr>
          <w:sz w:val="20"/>
          <w:szCs w:val="20"/>
        </w:rPr>
        <w:t>3 (</w:t>
      </w:r>
      <w:r w:rsidRPr="00993338">
        <w:rPr>
          <w:sz w:val="20"/>
          <w:szCs w:val="20"/>
        </w:rPr>
        <w:t>7</w:t>
      </w:r>
      <w:r w:rsidR="00A42ED3" w:rsidRPr="00993338">
        <w:rPr>
          <w:sz w:val="20"/>
          <w:szCs w:val="20"/>
        </w:rPr>
        <w:t>) (</w:t>
      </w:r>
      <w:r w:rsidRPr="00993338">
        <w:rPr>
          <w:sz w:val="20"/>
          <w:szCs w:val="20"/>
        </w:rPr>
        <w:t>a</w:t>
      </w:r>
      <w:r w:rsidR="00A42ED3" w:rsidRPr="00993338">
        <w:rPr>
          <w:sz w:val="20"/>
          <w:szCs w:val="20"/>
        </w:rPr>
        <w:t>) (</w:t>
      </w:r>
      <w:r w:rsidRPr="00993338">
        <w:rPr>
          <w:sz w:val="20"/>
          <w:szCs w:val="20"/>
        </w:rPr>
        <w:t>iii</w:t>
      </w:r>
      <w:r w:rsidR="00A42ED3" w:rsidRPr="00993338">
        <w:rPr>
          <w:sz w:val="20"/>
          <w:szCs w:val="20"/>
        </w:rPr>
        <w:t>) (</w:t>
      </w:r>
      <w:r w:rsidRPr="00993338">
        <w:rPr>
          <w:sz w:val="20"/>
          <w:szCs w:val="20"/>
        </w:rPr>
        <w:t>A) (flight over a populous area or public gathering);</w:t>
      </w:r>
      <w:r w:rsidR="00A15EC3" w:rsidRPr="00993338">
        <w:rPr>
          <w:sz w:val="20"/>
          <w:szCs w:val="20"/>
        </w:rPr>
        <w:t xml:space="preserve"> and</w:t>
      </w:r>
    </w:p>
    <w:p w14:paraId="04FD379F" w14:textId="62157BB0" w:rsidR="004A113A" w:rsidRPr="00993338" w:rsidRDefault="004A113A" w:rsidP="00845973">
      <w:pPr>
        <w:pStyle w:val="LDP1a"/>
        <w:rPr>
          <w:sz w:val="20"/>
          <w:szCs w:val="20"/>
        </w:rPr>
      </w:pPr>
      <w:r w:rsidRPr="00993338">
        <w:rPr>
          <w:sz w:val="20"/>
          <w:szCs w:val="20"/>
        </w:rPr>
        <w:t>(c)</w:t>
      </w:r>
      <w:r w:rsidRPr="00993338">
        <w:rPr>
          <w:sz w:val="20"/>
          <w:szCs w:val="20"/>
        </w:rPr>
        <w:tab/>
        <w:t>sub-subparagraph 11.0</w:t>
      </w:r>
      <w:r w:rsidR="00A42ED3" w:rsidRPr="00993338">
        <w:rPr>
          <w:sz w:val="20"/>
          <w:szCs w:val="20"/>
        </w:rPr>
        <w:t>3 (</w:t>
      </w:r>
      <w:r w:rsidRPr="00993338">
        <w:rPr>
          <w:sz w:val="20"/>
          <w:szCs w:val="20"/>
        </w:rPr>
        <w:t>1</w:t>
      </w:r>
      <w:r w:rsidR="00A42ED3" w:rsidRPr="00993338">
        <w:rPr>
          <w:sz w:val="20"/>
          <w:szCs w:val="20"/>
        </w:rPr>
        <w:t>) (</w:t>
      </w:r>
      <w:r w:rsidR="00F61C69" w:rsidRPr="00993338">
        <w:rPr>
          <w:sz w:val="20"/>
          <w:szCs w:val="20"/>
        </w:rPr>
        <w:t>d</w:t>
      </w:r>
      <w:r w:rsidR="00A42ED3" w:rsidRPr="00993338">
        <w:rPr>
          <w:sz w:val="20"/>
          <w:szCs w:val="20"/>
        </w:rPr>
        <w:t>) (</w:t>
      </w:r>
      <w:r w:rsidRPr="00993338">
        <w:rPr>
          <w:sz w:val="20"/>
          <w:szCs w:val="20"/>
        </w:rPr>
        <w:t>iv</w:t>
      </w:r>
      <w:r w:rsidR="00A42ED3" w:rsidRPr="00993338">
        <w:rPr>
          <w:sz w:val="20"/>
          <w:szCs w:val="20"/>
        </w:rPr>
        <w:t>) (</w:t>
      </w:r>
      <w:r w:rsidRPr="00993338">
        <w:rPr>
          <w:sz w:val="20"/>
          <w:szCs w:val="20"/>
        </w:rPr>
        <w:t>B) (carriage of 1 but no more than 2 aerial work passengers in night VFR;</w:t>
      </w:r>
      <w:r w:rsidR="00A15EC3" w:rsidRPr="00993338">
        <w:rPr>
          <w:sz w:val="20"/>
          <w:szCs w:val="20"/>
        </w:rPr>
        <w:t xml:space="preserve"> and</w:t>
      </w:r>
    </w:p>
    <w:p w14:paraId="46C5075F" w14:textId="059D5E04" w:rsidR="004A113A" w:rsidRPr="00993338" w:rsidRDefault="004A113A" w:rsidP="00845973">
      <w:pPr>
        <w:pStyle w:val="LDP1a"/>
        <w:rPr>
          <w:sz w:val="20"/>
          <w:szCs w:val="20"/>
        </w:rPr>
      </w:pPr>
      <w:r w:rsidRPr="00993338">
        <w:rPr>
          <w:sz w:val="20"/>
          <w:szCs w:val="20"/>
        </w:rPr>
        <w:t>(d)</w:t>
      </w:r>
      <w:r w:rsidRPr="00993338">
        <w:rPr>
          <w:sz w:val="20"/>
          <w:szCs w:val="20"/>
        </w:rPr>
        <w:tab/>
        <w:t>subparagraph 15.0</w:t>
      </w:r>
      <w:r w:rsidR="00A42ED3" w:rsidRPr="00993338">
        <w:rPr>
          <w:sz w:val="20"/>
          <w:szCs w:val="20"/>
        </w:rPr>
        <w:t>6 (</w:t>
      </w:r>
      <w:r w:rsidRPr="00993338">
        <w:rPr>
          <w:sz w:val="20"/>
          <w:szCs w:val="20"/>
        </w:rPr>
        <w:t>2</w:t>
      </w:r>
      <w:r w:rsidR="00A42ED3" w:rsidRPr="00993338">
        <w:rPr>
          <w:sz w:val="20"/>
          <w:szCs w:val="20"/>
        </w:rPr>
        <w:t>) (</w:t>
      </w:r>
      <w:r w:rsidRPr="00993338">
        <w:rPr>
          <w:sz w:val="20"/>
          <w:szCs w:val="20"/>
        </w:rPr>
        <w:t>c</w:t>
      </w:r>
      <w:r w:rsidR="00A42ED3" w:rsidRPr="00993338">
        <w:rPr>
          <w:sz w:val="20"/>
          <w:szCs w:val="20"/>
        </w:rPr>
        <w:t>) (</w:t>
      </w:r>
      <w:r w:rsidRPr="00993338">
        <w:rPr>
          <w:sz w:val="20"/>
          <w:szCs w:val="20"/>
        </w:rPr>
        <w:t>i) (</w:t>
      </w:r>
      <w:bookmarkStart w:id="94" w:name="_Hlk50103991"/>
      <w:r w:rsidRPr="00993338">
        <w:rPr>
          <w:sz w:val="20"/>
          <w:szCs w:val="20"/>
        </w:rPr>
        <w:t>but only the requirements in paragraph</w:t>
      </w:r>
      <w:r w:rsidR="00362686" w:rsidRPr="00993338">
        <w:rPr>
          <w:sz w:val="20"/>
          <w:szCs w:val="20"/>
        </w:rPr>
        <w:t>s</w:t>
      </w:r>
      <w:r w:rsidRPr="00993338">
        <w:rPr>
          <w:sz w:val="20"/>
          <w:szCs w:val="20"/>
        </w:rPr>
        <w:t xml:space="preserve"> 9.05</w:t>
      </w:r>
      <w:r w:rsidR="00FF4669" w:rsidRPr="00993338">
        <w:rPr>
          <w:sz w:val="20"/>
          <w:szCs w:val="20"/>
        </w:rPr>
        <w:t> (</w:t>
      </w:r>
      <w:r w:rsidRPr="00993338">
        <w:rPr>
          <w:sz w:val="20"/>
          <w:szCs w:val="20"/>
        </w:rPr>
        <w:t>b), (c), (d) and (e) apply</w:t>
      </w:r>
      <w:bookmarkEnd w:id="94"/>
      <w:r w:rsidRPr="00993338">
        <w:rPr>
          <w:sz w:val="20"/>
          <w:szCs w:val="20"/>
        </w:rPr>
        <w:t>) (winching for other than an ESO, by day under the VFR);</w:t>
      </w:r>
      <w:r w:rsidR="00A15EC3" w:rsidRPr="00993338">
        <w:rPr>
          <w:sz w:val="20"/>
          <w:szCs w:val="20"/>
        </w:rPr>
        <w:t xml:space="preserve"> and</w:t>
      </w:r>
    </w:p>
    <w:p w14:paraId="0FB88FAC" w14:textId="57D788AE" w:rsidR="004A113A" w:rsidRPr="00993338" w:rsidRDefault="004A113A" w:rsidP="00845973">
      <w:pPr>
        <w:pStyle w:val="LDP1a"/>
        <w:rPr>
          <w:sz w:val="20"/>
          <w:szCs w:val="20"/>
        </w:rPr>
      </w:pPr>
      <w:bookmarkStart w:id="95" w:name="_Hlk50103642"/>
      <w:r w:rsidRPr="00993338">
        <w:rPr>
          <w:sz w:val="20"/>
          <w:szCs w:val="20"/>
        </w:rPr>
        <w:t>(e)</w:t>
      </w:r>
      <w:r w:rsidRPr="00993338">
        <w:rPr>
          <w:sz w:val="20"/>
          <w:szCs w:val="20"/>
        </w:rPr>
        <w:tab/>
        <w:t>subparagraph 15.0</w:t>
      </w:r>
      <w:r w:rsidR="00A42ED3" w:rsidRPr="00993338">
        <w:rPr>
          <w:sz w:val="20"/>
          <w:szCs w:val="20"/>
        </w:rPr>
        <w:t>6 (</w:t>
      </w:r>
      <w:r w:rsidRPr="00993338">
        <w:rPr>
          <w:sz w:val="20"/>
          <w:szCs w:val="20"/>
        </w:rPr>
        <w:t>2</w:t>
      </w:r>
      <w:r w:rsidR="00A42ED3" w:rsidRPr="00993338">
        <w:rPr>
          <w:sz w:val="20"/>
          <w:szCs w:val="20"/>
        </w:rPr>
        <w:t>) (</w:t>
      </w:r>
      <w:r w:rsidRPr="00993338">
        <w:rPr>
          <w:sz w:val="20"/>
          <w:szCs w:val="20"/>
        </w:rPr>
        <w:t>d</w:t>
      </w:r>
      <w:r w:rsidR="00A42ED3" w:rsidRPr="00993338">
        <w:rPr>
          <w:sz w:val="20"/>
          <w:szCs w:val="20"/>
        </w:rPr>
        <w:t>) (</w:t>
      </w:r>
      <w:r w:rsidRPr="00993338">
        <w:rPr>
          <w:sz w:val="20"/>
          <w:szCs w:val="20"/>
        </w:rPr>
        <w:t>i) (but only the requirements in paragraph</w:t>
      </w:r>
      <w:r w:rsidR="00362686" w:rsidRPr="00993338">
        <w:rPr>
          <w:sz w:val="20"/>
          <w:szCs w:val="20"/>
        </w:rPr>
        <w:t>s</w:t>
      </w:r>
      <w:r w:rsidRPr="00993338">
        <w:rPr>
          <w:sz w:val="20"/>
          <w:szCs w:val="20"/>
        </w:rPr>
        <w:t xml:space="preserve"> 9.05</w:t>
      </w:r>
      <w:r w:rsidR="00FF4669" w:rsidRPr="00993338">
        <w:rPr>
          <w:sz w:val="20"/>
          <w:szCs w:val="20"/>
        </w:rPr>
        <w:t> </w:t>
      </w:r>
      <w:r w:rsidRPr="00993338">
        <w:rPr>
          <w:sz w:val="20"/>
          <w:szCs w:val="20"/>
        </w:rPr>
        <w:t>(b), (c), (d) and (e) apply) (winching, by day under the VFR for an ESO);</w:t>
      </w:r>
      <w:r w:rsidR="00A15EC3" w:rsidRPr="00993338">
        <w:rPr>
          <w:sz w:val="20"/>
          <w:szCs w:val="20"/>
        </w:rPr>
        <w:t xml:space="preserve"> and</w:t>
      </w:r>
    </w:p>
    <w:bookmarkEnd w:id="95"/>
    <w:p w14:paraId="366C755A" w14:textId="77A7B894" w:rsidR="004A113A" w:rsidRPr="00993338" w:rsidRDefault="004A113A" w:rsidP="00845973">
      <w:pPr>
        <w:pStyle w:val="LDP1a"/>
        <w:rPr>
          <w:sz w:val="20"/>
          <w:szCs w:val="20"/>
          <w:lang w:eastAsia="en-AU"/>
        </w:rPr>
      </w:pPr>
      <w:r w:rsidRPr="00993338">
        <w:rPr>
          <w:sz w:val="20"/>
          <w:szCs w:val="20"/>
        </w:rPr>
        <w:t>(f)</w:t>
      </w:r>
      <w:r w:rsidRPr="00993338">
        <w:rPr>
          <w:sz w:val="20"/>
          <w:szCs w:val="20"/>
        </w:rPr>
        <w:tab/>
        <w:t>sub-subparagraph 15.0</w:t>
      </w:r>
      <w:r w:rsidR="00A42ED3" w:rsidRPr="00993338">
        <w:rPr>
          <w:sz w:val="20"/>
          <w:szCs w:val="20"/>
        </w:rPr>
        <w:t>6 (</w:t>
      </w:r>
      <w:r w:rsidRPr="00993338">
        <w:rPr>
          <w:sz w:val="20"/>
          <w:szCs w:val="20"/>
        </w:rPr>
        <w:t>3</w:t>
      </w:r>
      <w:r w:rsidR="00A42ED3" w:rsidRPr="00993338">
        <w:rPr>
          <w:sz w:val="20"/>
          <w:szCs w:val="20"/>
        </w:rPr>
        <w:t>) (</w:t>
      </w:r>
      <w:r w:rsidRPr="00993338">
        <w:rPr>
          <w:sz w:val="20"/>
          <w:szCs w:val="20"/>
        </w:rPr>
        <w:t>e</w:t>
      </w:r>
      <w:r w:rsidR="00A42ED3" w:rsidRPr="00993338">
        <w:rPr>
          <w:sz w:val="20"/>
          <w:szCs w:val="20"/>
        </w:rPr>
        <w:t>) (</w:t>
      </w:r>
      <w:r w:rsidRPr="00993338">
        <w:rPr>
          <w:sz w:val="20"/>
          <w:szCs w:val="20"/>
        </w:rPr>
        <w:t>i</w:t>
      </w:r>
      <w:r w:rsidR="00A42ED3" w:rsidRPr="00993338">
        <w:rPr>
          <w:sz w:val="20"/>
          <w:szCs w:val="20"/>
        </w:rPr>
        <w:t>) (</w:t>
      </w:r>
      <w:r w:rsidRPr="00993338">
        <w:rPr>
          <w:sz w:val="20"/>
          <w:szCs w:val="20"/>
        </w:rPr>
        <w:t>A) (but only the requirements in paragraph</w:t>
      </w:r>
      <w:r w:rsidR="00362686" w:rsidRPr="00993338">
        <w:rPr>
          <w:sz w:val="20"/>
          <w:szCs w:val="20"/>
        </w:rPr>
        <w:t>s</w:t>
      </w:r>
      <w:r w:rsidR="00A15EC3" w:rsidRPr="00993338">
        <w:rPr>
          <w:sz w:val="20"/>
          <w:szCs w:val="20"/>
        </w:rPr>
        <w:t xml:space="preserve"> </w:t>
      </w:r>
      <w:r w:rsidRPr="00993338">
        <w:rPr>
          <w:sz w:val="20"/>
          <w:szCs w:val="20"/>
        </w:rPr>
        <w:t>9.05</w:t>
      </w:r>
      <w:r w:rsidR="00FF4669" w:rsidRPr="00993338">
        <w:rPr>
          <w:sz w:val="20"/>
          <w:szCs w:val="20"/>
        </w:rPr>
        <w:t> </w:t>
      </w:r>
      <w:r w:rsidRPr="00993338">
        <w:rPr>
          <w:sz w:val="20"/>
          <w:szCs w:val="20"/>
        </w:rPr>
        <w:t>(b),</w:t>
      </w:r>
      <w:r w:rsidR="00FF4669" w:rsidRPr="00993338">
        <w:rPr>
          <w:sz w:val="20"/>
          <w:szCs w:val="20"/>
        </w:rPr>
        <w:t xml:space="preserve"> </w:t>
      </w:r>
      <w:r w:rsidRPr="00993338">
        <w:rPr>
          <w:sz w:val="20"/>
          <w:szCs w:val="20"/>
        </w:rPr>
        <w:t>(c),</w:t>
      </w:r>
      <w:r w:rsidR="00FF4669" w:rsidRPr="00993338">
        <w:rPr>
          <w:sz w:val="20"/>
          <w:szCs w:val="20"/>
        </w:rPr>
        <w:t xml:space="preserve"> </w:t>
      </w:r>
      <w:r w:rsidRPr="00993338">
        <w:rPr>
          <w:sz w:val="20"/>
          <w:szCs w:val="20"/>
        </w:rPr>
        <w:t>(d) and (e)) (class D external load operations using a belly hook).</w:t>
      </w:r>
    </w:p>
    <w:p w14:paraId="711C58B4" w14:textId="77777777" w:rsidR="00CF61DA" w:rsidRPr="00993338" w:rsidRDefault="00CF61DA" w:rsidP="00FF4669">
      <w:pPr>
        <w:pStyle w:val="LDClause"/>
      </w:pPr>
      <w:r w:rsidRPr="00993338">
        <w:tab/>
      </w:r>
      <w:r w:rsidRPr="00993338">
        <w:tab/>
        <w:t>The requirements are as follows:</w:t>
      </w:r>
    </w:p>
    <w:p w14:paraId="6783D545" w14:textId="5092D45C" w:rsidR="00CF61DA" w:rsidRPr="00993338" w:rsidRDefault="00CF61DA" w:rsidP="00CF61DA">
      <w:pPr>
        <w:pStyle w:val="LDP1a"/>
        <w:rPr>
          <w:lang w:eastAsia="en-AU"/>
        </w:rPr>
      </w:pPr>
      <w:r w:rsidRPr="00993338">
        <w:rPr>
          <w:rStyle w:val="LDClauseChar"/>
        </w:rPr>
        <w:t>(a)</w:t>
      </w:r>
      <w:r w:rsidRPr="00993338">
        <w:rPr>
          <w:rStyle w:val="LDClauseChar"/>
        </w:rPr>
        <w:tab/>
      </w:r>
      <w:r w:rsidRPr="00993338">
        <w:rPr>
          <w:lang w:eastAsia="en-AU"/>
        </w:rPr>
        <w:t>the operator must hold a</w:t>
      </w:r>
      <w:r w:rsidR="006322D3" w:rsidRPr="00993338">
        <w:rPr>
          <w:lang w:eastAsia="en-AU"/>
        </w:rPr>
        <w:t xml:space="preserve"> CASA</w:t>
      </w:r>
      <w:r w:rsidRPr="00993338">
        <w:rPr>
          <w:lang w:eastAsia="en-AU"/>
        </w:rPr>
        <w:t xml:space="preserve"> approval </w:t>
      </w:r>
      <w:r w:rsidR="00CF03A7" w:rsidRPr="00993338">
        <w:rPr>
          <w:lang w:eastAsia="en-AU"/>
        </w:rPr>
        <w:t>under regulation 138.025</w:t>
      </w:r>
      <w:r w:rsidRPr="00993338">
        <w:rPr>
          <w:lang w:eastAsia="en-AU"/>
        </w:rPr>
        <w:t xml:space="preserve"> for the operation;</w:t>
      </w:r>
    </w:p>
    <w:p w14:paraId="40C81C31" w14:textId="4237F411" w:rsidR="000829D7" w:rsidRPr="00993338" w:rsidRDefault="00CF61DA" w:rsidP="00CF61DA">
      <w:pPr>
        <w:pStyle w:val="LDP1a"/>
        <w:rPr>
          <w:lang w:eastAsia="en-AU"/>
        </w:rPr>
      </w:pPr>
      <w:r w:rsidRPr="00993338">
        <w:rPr>
          <w:lang w:eastAsia="en-AU"/>
        </w:rPr>
        <w:lastRenderedPageBreak/>
        <w:t>(b)</w:t>
      </w:r>
      <w:r w:rsidRPr="00993338">
        <w:rPr>
          <w:lang w:eastAsia="en-AU"/>
        </w:rPr>
        <w:tab/>
        <w:t>the rotorcraft must be a turbine-engine powered rotorcraft</w:t>
      </w:r>
      <w:r w:rsidR="00DC173F" w:rsidRPr="00993338">
        <w:rPr>
          <w:lang w:eastAsia="en-AU"/>
        </w:rPr>
        <w:t>;</w:t>
      </w:r>
    </w:p>
    <w:p w14:paraId="3D193318" w14:textId="59B9952B" w:rsidR="000829D7" w:rsidRPr="00993338" w:rsidRDefault="00CF61DA" w:rsidP="00CF61DA">
      <w:pPr>
        <w:pStyle w:val="LDP1a"/>
        <w:rPr>
          <w:lang w:eastAsia="en-AU"/>
        </w:rPr>
      </w:pPr>
      <w:r w:rsidRPr="00993338">
        <w:rPr>
          <w:lang w:eastAsia="en-AU"/>
        </w:rPr>
        <w:t>(c)</w:t>
      </w:r>
      <w:r w:rsidRPr="00993338">
        <w:rPr>
          <w:lang w:eastAsia="en-AU"/>
        </w:rPr>
        <w:tab/>
      </w:r>
      <w:r w:rsidR="000C0E91" w:rsidRPr="00993338">
        <w:rPr>
          <w:lang w:eastAsia="en-AU"/>
        </w:rPr>
        <w:t xml:space="preserve">with effect from the beginning of 2 December 2023 — </w:t>
      </w:r>
      <w:r w:rsidR="00002482" w:rsidRPr="00993338">
        <w:rPr>
          <w:lang w:eastAsia="en-AU"/>
        </w:rPr>
        <w:t>for paragraph</w:t>
      </w:r>
      <w:r w:rsidR="00FF4669" w:rsidRPr="00993338">
        <w:rPr>
          <w:lang w:eastAsia="en-AU"/>
        </w:rPr>
        <w:t> </w:t>
      </w:r>
      <w:r w:rsidR="00002482" w:rsidRPr="00993338">
        <w:rPr>
          <w:lang w:eastAsia="en-AU"/>
        </w:rPr>
        <w:t>9.0</w:t>
      </w:r>
      <w:r w:rsidR="00A42ED3" w:rsidRPr="00993338">
        <w:rPr>
          <w:lang w:eastAsia="en-AU"/>
        </w:rPr>
        <w:t>4 (</w:t>
      </w:r>
      <w:r w:rsidR="001466B9" w:rsidRPr="00993338">
        <w:rPr>
          <w:lang w:eastAsia="en-AU"/>
        </w:rPr>
        <w:t>2</w:t>
      </w:r>
      <w:r w:rsidR="00A42ED3" w:rsidRPr="00993338">
        <w:rPr>
          <w:lang w:eastAsia="en-AU"/>
        </w:rPr>
        <w:t>) (</w:t>
      </w:r>
      <w:r w:rsidR="009C14BB" w:rsidRPr="00993338">
        <w:rPr>
          <w:lang w:eastAsia="en-AU"/>
        </w:rPr>
        <w:t>i</w:t>
      </w:r>
      <w:r w:rsidR="00002482" w:rsidRPr="00993338">
        <w:rPr>
          <w:lang w:eastAsia="en-AU"/>
        </w:rPr>
        <w:t>)</w:t>
      </w:r>
      <w:r w:rsidR="000C0E91" w:rsidRPr="00993338">
        <w:rPr>
          <w:lang w:eastAsia="en-AU"/>
        </w:rPr>
        <w:t xml:space="preserve"> and </w:t>
      </w:r>
      <w:r w:rsidR="000C0E91" w:rsidRPr="00993338">
        <w:t>sub-subparagraph 9.2</w:t>
      </w:r>
      <w:r w:rsidR="00A42ED3" w:rsidRPr="00993338">
        <w:t>3 (</w:t>
      </w:r>
      <w:r w:rsidR="000C0E91" w:rsidRPr="00993338">
        <w:t>7</w:t>
      </w:r>
      <w:r w:rsidR="00A42ED3" w:rsidRPr="00993338">
        <w:t>) (</w:t>
      </w:r>
      <w:r w:rsidR="000C0E91" w:rsidRPr="00993338">
        <w:t>a</w:t>
      </w:r>
      <w:r w:rsidR="00A42ED3" w:rsidRPr="00993338">
        <w:t>) (</w:t>
      </w:r>
      <w:r w:rsidR="000C0E91" w:rsidRPr="00993338">
        <w:t>iii</w:t>
      </w:r>
      <w:r w:rsidR="00A42ED3" w:rsidRPr="00993338">
        <w:t>) (</w:t>
      </w:r>
      <w:r w:rsidR="000C0E91" w:rsidRPr="00993338">
        <w:t>A)</w:t>
      </w:r>
      <w:r w:rsidR="000829D7" w:rsidRPr="00993338">
        <w:rPr>
          <w:lang w:eastAsia="en-AU"/>
        </w:rPr>
        <w:t>:</w:t>
      </w:r>
    </w:p>
    <w:p w14:paraId="4D684E20" w14:textId="77777777" w:rsidR="006322D3" w:rsidRPr="00993338" w:rsidRDefault="006322D3" w:rsidP="00CD3ED6">
      <w:pPr>
        <w:pStyle w:val="LDP2i"/>
        <w:ind w:left="1559" w:hanging="1105"/>
      </w:pPr>
      <w:r w:rsidRPr="00993338">
        <w:tab/>
        <w:t>(i)</w:t>
      </w:r>
      <w:r w:rsidRPr="00993338">
        <w:tab/>
        <w:t>the rotorcraft must be fitted with a serviceable usage monitoring system; and</w:t>
      </w:r>
    </w:p>
    <w:p w14:paraId="358A0475" w14:textId="77777777" w:rsidR="006322D3" w:rsidRPr="00993338" w:rsidRDefault="006322D3" w:rsidP="00CD3ED6">
      <w:pPr>
        <w:pStyle w:val="LDP2i"/>
        <w:ind w:left="1559" w:hanging="1105"/>
      </w:pPr>
      <w:r w:rsidRPr="00993338">
        <w:tab/>
        <w:t>(ii)</w:t>
      </w:r>
      <w:r w:rsidRPr="00993338">
        <w:tab/>
        <w:t>the operator must download and use the data from the usage monitoring system to ensure the rotorcraft is operated within its limitations;</w:t>
      </w:r>
    </w:p>
    <w:p w14:paraId="0AD9C663" w14:textId="77777777" w:rsidR="006322D3" w:rsidRPr="00993338" w:rsidRDefault="006322D3" w:rsidP="00B936FE">
      <w:pPr>
        <w:pStyle w:val="LDNote"/>
        <w:ind w:left="1151"/>
        <w:rPr>
          <w:lang w:eastAsia="en-AU"/>
        </w:rPr>
      </w:pPr>
      <w:r w:rsidRPr="00993338">
        <w:rPr>
          <w:i/>
          <w:iCs/>
        </w:rPr>
        <w:t>Note</w:t>
      </w:r>
      <w:r w:rsidRPr="00993338">
        <w:t xml:space="preserve">   It is recommended that rotorcraft be fitted with a </w:t>
      </w:r>
      <w:r w:rsidRPr="00993338">
        <w:rPr>
          <w:lang w:eastAsia="en-AU"/>
        </w:rPr>
        <w:t>usage monitoring system</w:t>
      </w:r>
      <w:r w:rsidRPr="00993338">
        <w:t xml:space="preserve"> sooner, where this is feasible.</w:t>
      </w:r>
    </w:p>
    <w:p w14:paraId="056AA9E3" w14:textId="274658AC" w:rsidR="002B7C0A" w:rsidRPr="00993338" w:rsidRDefault="006322D3" w:rsidP="00845973">
      <w:pPr>
        <w:pStyle w:val="LDP1a"/>
        <w:rPr>
          <w:rStyle w:val="LDClauseChar"/>
        </w:rPr>
      </w:pPr>
      <w:r w:rsidRPr="00993338">
        <w:rPr>
          <w:rStyle w:val="LDClauseChar"/>
        </w:rPr>
        <w:t>(d)</w:t>
      </w:r>
      <w:r w:rsidRPr="00993338">
        <w:rPr>
          <w:rStyle w:val="LDClauseChar"/>
        </w:rPr>
        <w:tab/>
      </w:r>
      <w:bookmarkStart w:id="96" w:name="_Hlk49179744"/>
      <w:r w:rsidR="002B7C0A" w:rsidRPr="00993338">
        <w:rPr>
          <w:rStyle w:val="LDClauseChar"/>
        </w:rPr>
        <w:t xml:space="preserve">if </w:t>
      </w:r>
      <w:bookmarkEnd w:id="96"/>
      <w:r w:rsidR="000F21D5" w:rsidRPr="00993338">
        <w:rPr>
          <w:rStyle w:val="LDClauseChar"/>
        </w:rPr>
        <w:t>a rotorcraft</w:t>
      </w:r>
      <w:r w:rsidR="002B7C0A" w:rsidRPr="00993338">
        <w:rPr>
          <w:rStyle w:val="LDClauseChar"/>
        </w:rPr>
        <w:t>:</w:t>
      </w:r>
    </w:p>
    <w:p w14:paraId="24EE0E76" w14:textId="68655CDA" w:rsidR="002B7C0A" w:rsidRPr="00993338" w:rsidRDefault="002B7C0A" w:rsidP="00CD3ED6">
      <w:pPr>
        <w:pStyle w:val="LDP2i"/>
        <w:ind w:left="1559" w:hanging="1105"/>
      </w:pPr>
      <w:r w:rsidRPr="00993338">
        <w:tab/>
        <w:t>(i)</w:t>
      </w:r>
      <w:r w:rsidRPr="00993338">
        <w:tab/>
      </w:r>
      <w:r w:rsidR="000F21D5" w:rsidRPr="00993338">
        <w:t xml:space="preserve">requires hydraulic assistance for flight control in </w:t>
      </w:r>
      <w:r w:rsidR="00C14130" w:rsidRPr="00993338">
        <w:t>any phase or configuration of flight</w:t>
      </w:r>
      <w:r w:rsidRPr="00993338">
        <w:t>; and</w:t>
      </w:r>
    </w:p>
    <w:p w14:paraId="4D1E573D" w14:textId="2F0CFE77" w:rsidR="002B7C0A" w:rsidRPr="00993338" w:rsidRDefault="002B7C0A" w:rsidP="00CD3ED6">
      <w:pPr>
        <w:pStyle w:val="LDP2i"/>
        <w:ind w:left="1559" w:hanging="1105"/>
      </w:pPr>
      <w:r w:rsidRPr="00993338">
        <w:tab/>
        <w:t>(ii)</w:t>
      </w:r>
      <w:r w:rsidRPr="00993338">
        <w:tab/>
        <w:t xml:space="preserve">in the event of </w:t>
      </w:r>
      <w:r w:rsidR="0013573C" w:rsidRPr="00993338">
        <w:t xml:space="preserve">failure of the </w:t>
      </w:r>
      <w:r w:rsidRPr="00993338">
        <w:t xml:space="preserve">hydraulic system </w:t>
      </w:r>
      <w:r w:rsidR="0013573C" w:rsidRPr="00993338">
        <w:t>or its power supply</w:t>
      </w:r>
      <w:r w:rsidRPr="00993338">
        <w:t xml:space="preserve"> in th</w:t>
      </w:r>
      <w:r w:rsidR="00256047" w:rsidRPr="00993338">
        <w:t>e</w:t>
      </w:r>
      <w:r w:rsidRPr="00993338">
        <w:t xml:space="preserve"> flight </w:t>
      </w:r>
      <w:r w:rsidR="00C14130" w:rsidRPr="00993338">
        <w:t>phase or configuration</w:t>
      </w:r>
      <w:r w:rsidR="0013573C" w:rsidRPr="00993338">
        <w:t> —</w:t>
      </w:r>
      <w:r w:rsidRPr="00993338">
        <w:t xml:space="preserve"> cannot be controlled manually by the pilot in command;</w:t>
      </w:r>
    </w:p>
    <w:p w14:paraId="3EB2E391" w14:textId="778ADF97" w:rsidR="000F21D5" w:rsidRPr="00993338" w:rsidRDefault="002B7C0A" w:rsidP="00B936FE">
      <w:pPr>
        <w:pStyle w:val="LDP1a"/>
        <w:rPr>
          <w:rStyle w:val="LDClauseChar"/>
        </w:rPr>
      </w:pPr>
      <w:r w:rsidRPr="00993338">
        <w:rPr>
          <w:rStyle w:val="LDClauseChar"/>
        </w:rPr>
        <w:tab/>
        <w:t xml:space="preserve">the rotorcraft must have </w:t>
      </w:r>
      <w:r w:rsidR="000F21D5" w:rsidRPr="00993338">
        <w:rPr>
          <w:rStyle w:val="LDClauseChar"/>
        </w:rPr>
        <w:t>dual redundancy in the hydraulic system and its power supply;</w:t>
      </w:r>
    </w:p>
    <w:p w14:paraId="320F0284" w14:textId="77777777" w:rsidR="00CF61DA" w:rsidRPr="00993338" w:rsidRDefault="00CF61DA" w:rsidP="00CF61DA">
      <w:pPr>
        <w:pStyle w:val="LDP1a"/>
        <w:rPr>
          <w:lang w:eastAsia="en-AU"/>
        </w:rPr>
      </w:pPr>
      <w:r w:rsidRPr="00993338">
        <w:rPr>
          <w:lang w:eastAsia="en-AU"/>
        </w:rPr>
        <w:t>(e)</w:t>
      </w:r>
      <w:r w:rsidRPr="00993338">
        <w:rPr>
          <w:lang w:eastAsia="en-AU"/>
        </w:rPr>
        <w:tab/>
        <w:t>the rotorcraft must be fitted with a secondary or redundant means of controlling the fuel flow to the engine should the primary means fail;</w:t>
      </w:r>
    </w:p>
    <w:p w14:paraId="04E04B76" w14:textId="77777777" w:rsidR="00CF61DA" w:rsidRPr="00993338" w:rsidRDefault="00CF61DA" w:rsidP="00CF61DA">
      <w:pPr>
        <w:pStyle w:val="LDP1a"/>
        <w:rPr>
          <w:lang w:eastAsia="en-AU"/>
        </w:rPr>
      </w:pPr>
      <w:r w:rsidRPr="00993338">
        <w:rPr>
          <w:lang w:eastAsia="en-AU"/>
        </w:rPr>
        <w:t>(f)</w:t>
      </w:r>
      <w:r w:rsidRPr="00993338">
        <w:rPr>
          <w:lang w:eastAsia="en-AU"/>
        </w:rPr>
        <w:tab/>
        <w:t>subject to paragraph (g), only essential FCMs, air crew members and task specialists may be carried on the flight;</w:t>
      </w:r>
    </w:p>
    <w:p w14:paraId="2BBBA89D" w14:textId="0AD320F1" w:rsidR="00CF61DA" w:rsidRPr="00993338" w:rsidRDefault="00CF61DA" w:rsidP="00CF61DA">
      <w:pPr>
        <w:pStyle w:val="LDP1a"/>
        <w:rPr>
          <w:lang w:eastAsia="en-AU"/>
        </w:rPr>
      </w:pPr>
      <w:r w:rsidRPr="00993338">
        <w:rPr>
          <w:lang w:eastAsia="en-AU"/>
        </w:rPr>
        <w:t>(g)</w:t>
      </w:r>
      <w:r w:rsidRPr="00993338">
        <w:rPr>
          <w:lang w:eastAsia="en-AU"/>
        </w:rPr>
        <w:tab/>
        <w:t xml:space="preserve">an aerial work passenger may only be carried in accordance with be paragraph </w:t>
      </w:r>
      <w:r w:rsidR="009B0196" w:rsidRPr="00993338">
        <w:rPr>
          <w:lang w:eastAsia="en-AU"/>
        </w:rPr>
        <w:t>9.0</w:t>
      </w:r>
      <w:r w:rsidR="00A42ED3" w:rsidRPr="00993338">
        <w:rPr>
          <w:lang w:eastAsia="en-AU"/>
        </w:rPr>
        <w:t>4 (</w:t>
      </w:r>
      <w:r w:rsidR="00855B50" w:rsidRPr="00993338">
        <w:rPr>
          <w:lang w:eastAsia="en-AU"/>
        </w:rPr>
        <w:t>2</w:t>
      </w:r>
      <w:r w:rsidR="00A42ED3" w:rsidRPr="00993338">
        <w:rPr>
          <w:lang w:eastAsia="en-AU"/>
        </w:rPr>
        <w:t>) (</w:t>
      </w:r>
      <w:r w:rsidR="00833306" w:rsidRPr="00993338">
        <w:rPr>
          <w:lang w:eastAsia="en-AU"/>
        </w:rPr>
        <w:t>f</w:t>
      </w:r>
      <w:r w:rsidRPr="00993338">
        <w:rPr>
          <w:lang w:eastAsia="en-AU"/>
        </w:rPr>
        <w:t>) and Chapter 11;</w:t>
      </w:r>
    </w:p>
    <w:p w14:paraId="52B4A5E9" w14:textId="775B72A0" w:rsidR="008063D1" w:rsidRPr="00993338" w:rsidRDefault="00CF61DA" w:rsidP="00CF61DA">
      <w:pPr>
        <w:pStyle w:val="LDP1a"/>
        <w:rPr>
          <w:lang w:eastAsia="en-AU"/>
        </w:rPr>
      </w:pPr>
      <w:r w:rsidRPr="00993338">
        <w:rPr>
          <w:lang w:eastAsia="en-AU"/>
        </w:rPr>
        <w:t>(h)</w:t>
      </w:r>
      <w:r w:rsidRPr="00993338">
        <w:rPr>
          <w:lang w:eastAsia="en-AU"/>
        </w:rPr>
        <w:tab/>
        <w:t>the operation must be planned to minimise the time the rotorcraft is unable to achieve a suitable forced landing, or safe continuation of flight, if an engine failure occurs.</w:t>
      </w:r>
    </w:p>
    <w:p w14:paraId="3567E148" w14:textId="0C633FD6" w:rsidR="00D75806" w:rsidRPr="00993338" w:rsidRDefault="00D75806" w:rsidP="00603BB5">
      <w:pPr>
        <w:pStyle w:val="LDDivisionheading"/>
        <w:rPr>
          <w:color w:val="auto"/>
        </w:rPr>
      </w:pPr>
      <w:bookmarkStart w:id="97" w:name="_Toc53492368"/>
      <w:r w:rsidRPr="00993338">
        <w:rPr>
          <w:color w:val="auto"/>
        </w:rPr>
        <w:t xml:space="preserve">Division </w:t>
      </w:r>
      <w:r w:rsidR="00887C2B" w:rsidRPr="00993338">
        <w:rPr>
          <w:color w:val="auto"/>
        </w:rPr>
        <w:t>4</w:t>
      </w:r>
      <w:r w:rsidRPr="00993338">
        <w:rPr>
          <w:color w:val="auto"/>
        </w:rPr>
        <w:tab/>
        <w:t>Aircraft IFR flight below minimum height over the sea</w:t>
      </w:r>
      <w:bookmarkEnd w:id="97"/>
    </w:p>
    <w:p w14:paraId="73434CD5" w14:textId="39080BEC" w:rsidR="00D75806" w:rsidRPr="00993338" w:rsidRDefault="00D75806" w:rsidP="00D75806">
      <w:pPr>
        <w:pStyle w:val="LDClauseHeading"/>
      </w:pPr>
      <w:bookmarkStart w:id="98" w:name="_Toc53492369"/>
      <w:r w:rsidRPr="00993338">
        <w:t>9.0</w:t>
      </w:r>
      <w:r w:rsidR="001466B9" w:rsidRPr="00993338">
        <w:t>6</w:t>
      </w:r>
      <w:r w:rsidRPr="00993338">
        <w:tab/>
        <w:t>Requirements for aircraft IFR flight below minimum height</w:t>
      </w:r>
      <w:r w:rsidR="00F42321" w:rsidRPr="00993338">
        <w:t xml:space="preserve"> in IMC or at night</w:t>
      </w:r>
      <w:r w:rsidRPr="00993338">
        <w:t xml:space="preserve"> over the sea</w:t>
      </w:r>
      <w:bookmarkEnd w:id="98"/>
    </w:p>
    <w:p w14:paraId="1460C6C1" w14:textId="08754E5D" w:rsidR="007857AF" w:rsidRPr="00993338" w:rsidRDefault="00D75806" w:rsidP="00D75806">
      <w:pPr>
        <w:pStyle w:val="LDClause"/>
      </w:pPr>
      <w:r w:rsidRPr="00993338">
        <w:tab/>
        <w:t>(1)</w:t>
      </w:r>
      <w:r w:rsidRPr="00993338">
        <w:tab/>
        <w:t>This Division applies to the pilot in command of an aircraft</w:t>
      </w:r>
      <w:r w:rsidR="007857AF" w:rsidRPr="00993338">
        <w:t xml:space="preserve"> in an operation only if:</w:t>
      </w:r>
    </w:p>
    <w:p w14:paraId="00406C57" w14:textId="174C088D" w:rsidR="007857AF" w:rsidRPr="00993338" w:rsidRDefault="007857AF" w:rsidP="00845973">
      <w:pPr>
        <w:pStyle w:val="LDP1a"/>
      </w:pPr>
      <w:r w:rsidRPr="00993338">
        <w:t>(a)</w:t>
      </w:r>
      <w:r w:rsidRPr="00993338">
        <w:tab/>
        <w:t>the operation is for</w:t>
      </w:r>
      <w:r w:rsidR="00442C87" w:rsidRPr="00993338">
        <w:t xml:space="preserve"> an aerial work certificate holder</w:t>
      </w:r>
      <w:r w:rsidRPr="00993338">
        <w:t>; and</w:t>
      </w:r>
    </w:p>
    <w:p w14:paraId="458D5453" w14:textId="5AF0B6A1" w:rsidR="007857AF" w:rsidRPr="00993338" w:rsidRDefault="007857AF" w:rsidP="00845973">
      <w:pPr>
        <w:pStyle w:val="LDP1a"/>
      </w:pPr>
      <w:r w:rsidRPr="00993338">
        <w:t>(b)</w:t>
      </w:r>
      <w:r w:rsidRPr="00993338">
        <w:tab/>
        <w:t>the flight is</w:t>
      </w:r>
      <w:r w:rsidR="00D75806" w:rsidRPr="00993338">
        <w:t xml:space="preserve"> an IFR flight below minimum height</w:t>
      </w:r>
      <w:r w:rsidRPr="00993338">
        <w:t>, in IMC or at night,</w:t>
      </w:r>
      <w:r w:rsidR="00D75806" w:rsidRPr="00993338">
        <w:t xml:space="preserve"> over the sea (the </w:t>
      </w:r>
      <w:r w:rsidR="00D75806" w:rsidRPr="00993338">
        <w:rPr>
          <w:b/>
          <w:bCs/>
          <w:i/>
          <w:iCs/>
        </w:rPr>
        <w:t>flight</w:t>
      </w:r>
      <w:r w:rsidR="00D75806" w:rsidRPr="00993338">
        <w:t>)</w:t>
      </w:r>
      <w:r w:rsidRPr="00993338">
        <w:t>; and</w:t>
      </w:r>
    </w:p>
    <w:p w14:paraId="77E77DFD" w14:textId="5F9B1B2C" w:rsidR="00D75806" w:rsidRPr="00993338" w:rsidRDefault="007857AF" w:rsidP="00845973">
      <w:pPr>
        <w:pStyle w:val="LDP1a"/>
      </w:pPr>
      <w:r w:rsidRPr="00993338">
        <w:t>(c)</w:t>
      </w:r>
      <w:r w:rsidRPr="00993338">
        <w:tab/>
      </w:r>
      <w:r w:rsidR="00D75806" w:rsidRPr="00993338">
        <w:t>the flight is not a</w:t>
      </w:r>
      <w:r w:rsidR="0035058F" w:rsidRPr="00993338">
        <w:t xml:space="preserve"> </w:t>
      </w:r>
      <w:r w:rsidR="003D2F22" w:rsidRPr="00993338">
        <w:t>s</w:t>
      </w:r>
      <w:r w:rsidR="0035058F" w:rsidRPr="00993338">
        <w:t xml:space="preserve">earch or rescue </w:t>
      </w:r>
      <w:r w:rsidR="00D75806" w:rsidRPr="00993338">
        <w:t>operation involving an auto-hover</w:t>
      </w:r>
      <w:r w:rsidR="00FB5E49" w:rsidRPr="00993338">
        <w:t xml:space="preserve"> using transition </w:t>
      </w:r>
      <w:r w:rsidR="00225DB9" w:rsidRPr="00993338">
        <w:t>mode</w:t>
      </w:r>
      <w:r w:rsidR="00FB5E49" w:rsidRPr="00993338">
        <w:t xml:space="preserve"> capability</w:t>
      </w:r>
      <w:r w:rsidR="00D75806" w:rsidRPr="00993338">
        <w:t xml:space="preserve"> over the sea.</w:t>
      </w:r>
    </w:p>
    <w:p w14:paraId="3E8B7662" w14:textId="7B2DE191" w:rsidR="00BE489D" w:rsidRPr="00993338" w:rsidRDefault="00BE489D" w:rsidP="00B936FE">
      <w:pPr>
        <w:pStyle w:val="LDNote"/>
      </w:pPr>
      <w:r w:rsidRPr="00993338">
        <w:rPr>
          <w:i/>
          <w:iCs/>
        </w:rPr>
        <w:t>Note</w:t>
      </w:r>
      <w:r w:rsidR="003245E3" w:rsidRPr="00993338">
        <w:rPr>
          <w:i/>
          <w:iCs/>
        </w:rPr>
        <w:t xml:space="preserve"> </w:t>
      </w:r>
      <w:r w:rsidRPr="00993338">
        <w:rPr>
          <w:i/>
          <w:iCs/>
        </w:rPr>
        <w:t>1</w:t>
      </w:r>
      <w:r w:rsidRPr="00993338">
        <w:t>   The requirements in Chapter 15, particularly section 15.07 for night external load operations, apply to the operation.</w:t>
      </w:r>
    </w:p>
    <w:p w14:paraId="06D9416F" w14:textId="7071FDD9" w:rsidR="00D75806" w:rsidRPr="00993338" w:rsidRDefault="00D75806" w:rsidP="00B936FE">
      <w:pPr>
        <w:pStyle w:val="LDNote"/>
      </w:pPr>
      <w:r w:rsidRPr="00993338">
        <w:rPr>
          <w:i/>
        </w:rPr>
        <w:t>Note</w:t>
      </w:r>
      <w:r w:rsidR="003245E3" w:rsidRPr="00993338">
        <w:rPr>
          <w:i/>
        </w:rPr>
        <w:t xml:space="preserve"> </w:t>
      </w:r>
      <w:r w:rsidR="00BE489D" w:rsidRPr="00993338">
        <w:rPr>
          <w:i/>
        </w:rPr>
        <w:t>2</w:t>
      </w:r>
      <w:r w:rsidR="008B0FDB" w:rsidRPr="00993338">
        <w:t> </w:t>
      </w:r>
      <w:r w:rsidRPr="00993338">
        <w:t>  A</w:t>
      </w:r>
      <w:r w:rsidR="00BE489D" w:rsidRPr="00993338">
        <w:t xml:space="preserve"> rescue</w:t>
      </w:r>
      <w:r w:rsidRPr="00993338">
        <w:t xml:space="preserve"> operation is the actual rescue component of a SAR operation. A SAR recovery operation involving an auto-hover</w:t>
      </w:r>
      <w:r w:rsidR="00FB5E49" w:rsidRPr="00993338">
        <w:t xml:space="preserve"> using transition </w:t>
      </w:r>
      <w:r w:rsidR="00225DB9" w:rsidRPr="00993338">
        <w:t>mode</w:t>
      </w:r>
      <w:r w:rsidR="00FB5E49" w:rsidRPr="00993338">
        <w:t xml:space="preserve"> capability</w:t>
      </w:r>
      <w:r w:rsidRPr="00993338">
        <w:t xml:space="preserve"> over the sea</w:t>
      </w:r>
      <w:r w:rsidR="00724FDB" w:rsidRPr="00993338">
        <w:t xml:space="preserve"> </w:t>
      </w:r>
      <w:r w:rsidRPr="00993338">
        <w:t xml:space="preserve">falls under </w:t>
      </w:r>
      <w:r w:rsidR="008B0FDB" w:rsidRPr="00993338">
        <w:t>Division 4 of this Chapter</w:t>
      </w:r>
      <w:r w:rsidRPr="00993338">
        <w:t>.</w:t>
      </w:r>
    </w:p>
    <w:p w14:paraId="0F8B2D5A" w14:textId="7223DDE6" w:rsidR="00C97308" w:rsidRPr="00993338" w:rsidRDefault="008B0FDB" w:rsidP="00B936FE">
      <w:pPr>
        <w:pStyle w:val="LDNote"/>
      </w:pPr>
      <w:r w:rsidRPr="00993338">
        <w:rPr>
          <w:i/>
        </w:rPr>
        <w:t>Note</w:t>
      </w:r>
      <w:r w:rsidR="003245E3" w:rsidRPr="00993338">
        <w:rPr>
          <w:i/>
        </w:rPr>
        <w:t xml:space="preserve"> </w:t>
      </w:r>
      <w:r w:rsidR="00674EDD" w:rsidRPr="00993338">
        <w:rPr>
          <w:i/>
        </w:rPr>
        <w:t>3</w:t>
      </w:r>
      <w:r w:rsidRPr="00993338">
        <w:rPr>
          <w:i/>
        </w:rPr>
        <w:t>   </w:t>
      </w:r>
      <w:r w:rsidR="00D47343" w:rsidRPr="00993338">
        <w:t>Division 4 provide</w:t>
      </w:r>
      <w:r w:rsidR="00C97308" w:rsidRPr="00993338">
        <w:t>s</w:t>
      </w:r>
      <w:r w:rsidR="00D47343" w:rsidRPr="00993338">
        <w:t xml:space="preserve"> for specific auto-hover SAR manoeuvres which use a complex descent and positioning capability</w:t>
      </w:r>
      <w:r w:rsidR="00BC5D00" w:rsidRPr="00993338">
        <w:t xml:space="preserve"> over the sea</w:t>
      </w:r>
      <w:r w:rsidR="00D47343" w:rsidRPr="00993338">
        <w:t xml:space="preserve"> to position a rotorcraft for a</w:t>
      </w:r>
      <w:r w:rsidR="00674EDD" w:rsidRPr="00993338">
        <w:t>n auto-hover and</w:t>
      </w:r>
      <w:r w:rsidR="00D47343" w:rsidRPr="00993338">
        <w:t xml:space="preserve"> </w:t>
      </w:r>
      <w:r w:rsidR="00C97308" w:rsidRPr="00993338">
        <w:t xml:space="preserve">winch </w:t>
      </w:r>
      <w:r w:rsidR="00D47343" w:rsidRPr="00993338">
        <w:t>recovery operation in</w:t>
      </w:r>
      <w:r w:rsidR="00674EDD" w:rsidRPr="00993338">
        <w:t xml:space="preserve"> IMC or where pilot reference to outside objects is not possible</w:t>
      </w:r>
      <w:r w:rsidR="00C97308" w:rsidRPr="00993338">
        <w:t>.</w:t>
      </w:r>
      <w:r w:rsidR="00D47343" w:rsidRPr="00993338">
        <w:t xml:space="preserve"> </w:t>
      </w:r>
      <w:r w:rsidR="00C97308" w:rsidRPr="00993338">
        <w:t xml:space="preserve">On the other hand, once a rotorcraft has met the visibility and minimum </w:t>
      </w:r>
      <w:r w:rsidR="007F4235" w:rsidRPr="00993338">
        <w:t>altitude</w:t>
      </w:r>
      <w:r w:rsidR="00C97308" w:rsidRPr="00993338">
        <w:t xml:space="preserve"> requirements of sections </w:t>
      </w:r>
      <w:r w:rsidR="009B0196" w:rsidRPr="00993338">
        <w:t>9.12</w:t>
      </w:r>
      <w:r w:rsidR="00C97308" w:rsidRPr="00993338">
        <w:t xml:space="preserve"> and </w:t>
      </w:r>
      <w:r w:rsidR="009B0196" w:rsidRPr="00993338">
        <w:t>9.13</w:t>
      </w:r>
      <w:r w:rsidR="00C97308" w:rsidRPr="00993338">
        <w:t xml:space="preserve">, the auto-hover function of the rotorcraft’s AFCS may be used for </w:t>
      </w:r>
      <w:r w:rsidR="00E12B70" w:rsidRPr="00993338">
        <w:t>positioning the rotorcraft</w:t>
      </w:r>
      <w:r w:rsidR="00BC5D00" w:rsidRPr="00993338">
        <w:t xml:space="preserve"> over the sea</w:t>
      </w:r>
      <w:r w:rsidR="00211E50" w:rsidRPr="00993338">
        <w:t xml:space="preserve"> </w:t>
      </w:r>
      <w:r w:rsidR="003E4C81" w:rsidRPr="00993338">
        <w:t>in the rescue component of</w:t>
      </w:r>
      <w:r w:rsidR="00211E50" w:rsidRPr="00993338">
        <w:t xml:space="preserve"> a SAR recovery operation </w:t>
      </w:r>
      <w:r w:rsidR="00211E50" w:rsidRPr="00993338">
        <w:lastRenderedPageBreak/>
        <w:t>under</w:t>
      </w:r>
      <w:r w:rsidR="00C97308" w:rsidRPr="00993338">
        <w:t xml:space="preserve"> subsection </w:t>
      </w:r>
      <w:r w:rsidR="009B0196" w:rsidRPr="00993338">
        <w:t>9.1</w:t>
      </w:r>
      <w:r w:rsidR="00A42ED3" w:rsidRPr="00993338">
        <w:t>3 (</w:t>
      </w:r>
      <w:r w:rsidR="00C97308" w:rsidRPr="00993338">
        <w:t>2)</w:t>
      </w:r>
      <w:r w:rsidR="00BC5D00" w:rsidRPr="00993338">
        <w:t>,</w:t>
      </w:r>
      <w:r w:rsidR="00C97308" w:rsidRPr="00993338">
        <w:t xml:space="preserve"> provided</w:t>
      </w:r>
      <w:r w:rsidR="00211E50" w:rsidRPr="00993338">
        <w:t xml:space="preserve"> the rotorcraft has the required capability and equipment in accordance with the AFM, and the pilot in command considers the descent is safe</w:t>
      </w:r>
      <w:r w:rsidR="00C97308" w:rsidRPr="00993338">
        <w:t>.</w:t>
      </w:r>
    </w:p>
    <w:p w14:paraId="57AFEFCD" w14:textId="7AEDCD2A" w:rsidR="00D75806" w:rsidRPr="00993338" w:rsidRDefault="00D75806" w:rsidP="00D75806">
      <w:pPr>
        <w:pStyle w:val="LDClause"/>
      </w:pPr>
      <w:r w:rsidRPr="00993338">
        <w:tab/>
        <w:t>(2)</w:t>
      </w:r>
      <w:r w:rsidRPr="00993338">
        <w:tab/>
        <w:t>Regulation 91.305 do</w:t>
      </w:r>
      <w:r w:rsidR="00833306" w:rsidRPr="00993338">
        <w:t>es</w:t>
      </w:r>
      <w:r w:rsidRPr="00993338">
        <w:t xml:space="preserve"> not apply to the flight if the following requirements are complied with:</w:t>
      </w:r>
    </w:p>
    <w:p w14:paraId="138F7952" w14:textId="0C50AFF5" w:rsidR="00D75806" w:rsidRPr="00993338" w:rsidRDefault="00D75806" w:rsidP="00B936FE">
      <w:pPr>
        <w:pStyle w:val="LDNote"/>
        <w:rPr>
          <w:rStyle w:val="LDP2iChar"/>
          <w:rFonts w:eastAsiaTheme="minorHAnsi"/>
        </w:rPr>
      </w:pPr>
      <w:r w:rsidRPr="00993338">
        <w:rPr>
          <w:i/>
          <w:iCs/>
        </w:rPr>
        <w:t>Note</w:t>
      </w:r>
      <w:r w:rsidRPr="00993338">
        <w:t xml:space="preserve">   Regulations </w:t>
      </w:r>
      <w:r w:rsidR="00193A65" w:rsidRPr="00993338">
        <w:t xml:space="preserve">91.265, 91.267, and 91.277 </w:t>
      </w:r>
      <w:r w:rsidRPr="00993338">
        <w:t xml:space="preserve">continue to apply but, subject to section </w:t>
      </w:r>
      <w:r w:rsidR="009B0196" w:rsidRPr="00993338">
        <w:t>9.13</w:t>
      </w:r>
      <w:r w:rsidRPr="00993338">
        <w:t xml:space="preserve"> for regulation </w:t>
      </w:r>
      <w:r w:rsidR="00193A65" w:rsidRPr="00993338">
        <w:t>91.267</w:t>
      </w:r>
      <w:r w:rsidRPr="00993338">
        <w:t>, would have no practical application.</w:t>
      </w:r>
    </w:p>
    <w:p w14:paraId="022DFD35" w14:textId="7169743E" w:rsidR="00D75806" w:rsidRPr="00993338" w:rsidRDefault="00D75806" w:rsidP="00845973">
      <w:pPr>
        <w:pStyle w:val="LDP1a"/>
      </w:pPr>
      <w:r w:rsidRPr="00993338">
        <w:t>(a)</w:t>
      </w:r>
      <w:r w:rsidRPr="00993338">
        <w:tab/>
        <w:t xml:space="preserve">the flight below minimum height must be an IFR flight for surveillance or SAR, and involve </w:t>
      </w:r>
      <w:r w:rsidRPr="00993338">
        <w:rPr>
          <w:lang w:eastAsia="en-AU"/>
        </w:rPr>
        <w:t xml:space="preserve">flight along </w:t>
      </w:r>
      <w:r w:rsidR="00C579E0" w:rsidRPr="00993338">
        <w:t>a route, or a route segment, over the sea</w:t>
      </w:r>
      <w:r w:rsidRPr="00993338">
        <w:t>;</w:t>
      </w:r>
    </w:p>
    <w:p w14:paraId="3957997E" w14:textId="77777777" w:rsidR="00D75806" w:rsidRPr="00993338" w:rsidRDefault="00D75806" w:rsidP="00845973">
      <w:pPr>
        <w:pStyle w:val="LDP1a"/>
      </w:pPr>
      <w:r w:rsidRPr="00993338">
        <w:t>(b)</w:t>
      </w:r>
      <w:r w:rsidRPr="00993338">
        <w:tab/>
        <w:t xml:space="preserve">the flight must be conducted by an </w:t>
      </w:r>
      <w:r w:rsidRPr="00993338">
        <w:rPr>
          <w:lang w:eastAsia="en-AU"/>
        </w:rPr>
        <w:t>aerial work certificate holder;</w:t>
      </w:r>
    </w:p>
    <w:p w14:paraId="591B1F93" w14:textId="417B57F8" w:rsidR="00D75806" w:rsidRPr="00993338" w:rsidRDefault="00D75806" w:rsidP="00845973">
      <w:pPr>
        <w:pStyle w:val="LDP1a"/>
      </w:pPr>
      <w:r w:rsidRPr="00993338">
        <w:rPr>
          <w:lang w:eastAsia="en-AU"/>
        </w:rPr>
        <w:t>(</w:t>
      </w:r>
      <w:r w:rsidR="004B12B6" w:rsidRPr="00993338">
        <w:rPr>
          <w:lang w:eastAsia="en-AU"/>
        </w:rPr>
        <w:t>c</w:t>
      </w:r>
      <w:r w:rsidRPr="00993338">
        <w:rPr>
          <w:lang w:eastAsia="en-AU"/>
        </w:rPr>
        <w:t>)</w:t>
      </w:r>
      <w:r w:rsidRPr="00993338">
        <w:rPr>
          <w:lang w:eastAsia="en-AU"/>
        </w:rPr>
        <w:tab/>
        <w:t>t</w:t>
      </w:r>
      <w:r w:rsidRPr="00993338">
        <w:t>he flight must comply with the other requirements set out in this Division.</w:t>
      </w:r>
    </w:p>
    <w:p w14:paraId="00973E3F" w14:textId="4E0FC148" w:rsidR="00D75806" w:rsidRPr="00993338" w:rsidRDefault="00D75806" w:rsidP="00D75806">
      <w:pPr>
        <w:pStyle w:val="LDClauseHeading"/>
      </w:pPr>
      <w:bookmarkStart w:id="99" w:name="_Toc53492370"/>
      <w:r w:rsidRPr="00993338">
        <w:t>9.0</w:t>
      </w:r>
      <w:r w:rsidR="001466B9" w:rsidRPr="00993338">
        <w:t>7</w:t>
      </w:r>
      <w:r w:rsidRPr="00993338">
        <w:tab/>
        <w:t>Distance and obstacle requirements etc.</w:t>
      </w:r>
      <w:bookmarkEnd w:id="99"/>
    </w:p>
    <w:p w14:paraId="453BA352" w14:textId="6A0C55D9" w:rsidR="00D75806" w:rsidRPr="00993338" w:rsidRDefault="00D75806" w:rsidP="00FF4669">
      <w:pPr>
        <w:pStyle w:val="LDClause"/>
      </w:pPr>
      <w:r w:rsidRPr="00993338">
        <w:tab/>
        <w:t>(1)</w:t>
      </w:r>
      <w:r w:rsidRPr="00993338">
        <w:tab/>
        <w:t>The f</w:t>
      </w:r>
      <w:r w:rsidR="005F1984" w:rsidRPr="00993338">
        <w:t>l</w:t>
      </w:r>
      <w:r w:rsidRPr="00993338">
        <w:t xml:space="preserve">ight must not commence its descent below minimum height unless the pilot in command has determined that the following are not within the area that is 20 </w:t>
      </w:r>
      <w:r w:rsidR="001A2A9F" w:rsidRPr="00993338">
        <w:t>NM</w:t>
      </w:r>
      <w:r w:rsidRPr="00993338">
        <w:t xml:space="preserve"> ahead along track and 5 </w:t>
      </w:r>
      <w:r w:rsidR="001A2A9F" w:rsidRPr="00993338">
        <w:t>NM</w:t>
      </w:r>
      <w:r w:rsidRPr="00993338">
        <w:t xml:space="preserve"> either side of track:</w:t>
      </w:r>
    </w:p>
    <w:p w14:paraId="1BF54F9E" w14:textId="77777777" w:rsidR="00D75806" w:rsidRPr="00993338" w:rsidRDefault="00D75806" w:rsidP="00845973">
      <w:pPr>
        <w:pStyle w:val="LDP1a"/>
        <w:rPr>
          <w:rStyle w:val="LDP2iChar"/>
          <w:rFonts w:eastAsiaTheme="minorHAnsi"/>
        </w:rPr>
      </w:pPr>
      <w:r w:rsidRPr="00993338">
        <w:rPr>
          <w:rStyle w:val="LDP2iChar"/>
          <w:rFonts w:eastAsiaTheme="minorHAnsi"/>
        </w:rPr>
        <w:t>(a)</w:t>
      </w:r>
      <w:r w:rsidRPr="00993338">
        <w:rPr>
          <w:rStyle w:val="LDP2iChar"/>
          <w:rFonts w:eastAsiaTheme="minorHAnsi"/>
        </w:rPr>
        <w:tab/>
        <w:t>the Australian mainland or Tasmania;</w:t>
      </w:r>
    </w:p>
    <w:p w14:paraId="2CFC22A3" w14:textId="77777777" w:rsidR="00D75806" w:rsidRPr="00993338" w:rsidRDefault="00D75806" w:rsidP="00845973">
      <w:pPr>
        <w:pStyle w:val="LDP1a"/>
        <w:rPr>
          <w:rStyle w:val="LDP2iChar"/>
          <w:rFonts w:eastAsiaTheme="minorHAnsi"/>
        </w:rPr>
      </w:pPr>
      <w:r w:rsidRPr="00993338">
        <w:rPr>
          <w:rStyle w:val="LDP2iChar"/>
          <w:rFonts w:eastAsiaTheme="minorHAnsi"/>
        </w:rPr>
        <w:t>(b)</w:t>
      </w:r>
      <w:r w:rsidRPr="00993338">
        <w:rPr>
          <w:rStyle w:val="LDP2iChar"/>
          <w:rFonts w:eastAsiaTheme="minorHAnsi"/>
        </w:rPr>
        <w:tab/>
        <w:t>any obstacle having a height greater than 300 ft above sea level.</w:t>
      </w:r>
    </w:p>
    <w:p w14:paraId="5FC99091" w14:textId="300DBFFC" w:rsidR="00D75806" w:rsidRPr="00993338" w:rsidRDefault="00D75806" w:rsidP="00FF4669">
      <w:pPr>
        <w:pStyle w:val="LDClause"/>
      </w:pPr>
      <w:r w:rsidRPr="00993338">
        <w:tab/>
        <w:t>(2)</w:t>
      </w:r>
      <w:r w:rsidRPr="00993338">
        <w:tab/>
        <w:t>For a flight below minimum height at night — the flight must be at least 5</w:t>
      </w:r>
      <w:r w:rsidR="00994301" w:rsidRPr="00993338">
        <w:t xml:space="preserve"> NM</w:t>
      </w:r>
      <w:r w:rsidRPr="00993338">
        <w:t xml:space="preserve"> from the following:</w:t>
      </w:r>
    </w:p>
    <w:p w14:paraId="52BC0435" w14:textId="77777777" w:rsidR="00D75806" w:rsidRPr="00993338" w:rsidRDefault="00D75806" w:rsidP="00845973">
      <w:pPr>
        <w:pStyle w:val="LDP1a"/>
        <w:rPr>
          <w:rStyle w:val="LDP2iChar"/>
          <w:rFonts w:eastAsiaTheme="minorHAnsi"/>
        </w:rPr>
      </w:pPr>
      <w:r w:rsidRPr="00993338">
        <w:rPr>
          <w:rStyle w:val="LDP2iChar"/>
          <w:rFonts w:eastAsiaTheme="minorHAnsi"/>
        </w:rPr>
        <w:t>(a)</w:t>
      </w:r>
      <w:r w:rsidRPr="00993338">
        <w:rPr>
          <w:rStyle w:val="LDP2iChar"/>
          <w:rFonts w:eastAsiaTheme="minorHAnsi"/>
        </w:rPr>
        <w:tab/>
        <w:t>the Australian mainland or Tasmania;</w:t>
      </w:r>
    </w:p>
    <w:p w14:paraId="11FA56EC" w14:textId="28EE3FF2" w:rsidR="00D75806" w:rsidRPr="00993338" w:rsidRDefault="00D75806" w:rsidP="00845973">
      <w:pPr>
        <w:pStyle w:val="LDP1a"/>
        <w:rPr>
          <w:rStyle w:val="LDP2iChar"/>
          <w:rFonts w:eastAsiaTheme="minorHAnsi"/>
        </w:rPr>
      </w:pPr>
      <w:r w:rsidRPr="00993338">
        <w:rPr>
          <w:rStyle w:val="LDP2iChar"/>
          <w:rFonts w:eastAsiaTheme="minorHAnsi"/>
        </w:rPr>
        <w:t>(b)</w:t>
      </w:r>
      <w:r w:rsidRPr="00993338">
        <w:rPr>
          <w:rStyle w:val="LDP2iChar"/>
          <w:rFonts w:eastAsiaTheme="minorHAnsi"/>
        </w:rPr>
        <w:tab/>
        <w:t>any obstacle having a height greater than 300 ft above sea level</w:t>
      </w:r>
      <w:r w:rsidR="009C14BB" w:rsidRPr="00993338">
        <w:rPr>
          <w:rStyle w:val="LDP2iChar"/>
          <w:rFonts w:eastAsiaTheme="minorHAnsi"/>
        </w:rPr>
        <w:t>.</w:t>
      </w:r>
    </w:p>
    <w:p w14:paraId="4BE56444" w14:textId="324F9113" w:rsidR="00D75806" w:rsidRPr="00993338" w:rsidRDefault="00D75806" w:rsidP="00D75806">
      <w:pPr>
        <w:pStyle w:val="LDClause"/>
      </w:pPr>
      <w:r w:rsidRPr="00993338">
        <w:rPr>
          <w:rStyle w:val="LDP2iChar"/>
          <w:rFonts w:eastAsiaTheme="minorHAnsi"/>
        </w:rPr>
        <w:tab/>
        <w:t>(3)</w:t>
      </w:r>
      <w:r w:rsidRPr="00993338">
        <w:rPr>
          <w:rStyle w:val="LDP2iChar"/>
          <w:rFonts w:eastAsiaTheme="minorHAnsi"/>
        </w:rPr>
        <w:tab/>
      </w:r>
      <w:r w:rsidR="00202480" w:rsidRPr="00993338">
        <w:rPr>
          <w:rStyle w:val="LDP2iChar"/>
          <w:rFonts w:eastAsiaTheme="minorHAnsi"/>
        </w:rPr>
        <w:t>A</w:t>
      </w:r>
      <w:r w:rsidR="00202480" w:rsidRPr="00993338">
        <w:t xml:space="preserve"> </w:t>
      </w:r>
      <w:r w:rsidRPr="00993338">
        <w:t xml:space="preserve">distance mentioned in </w:t>
      </w:r>
      <w:r w:rsidR="00202480" w:rsidRPr="00993338">
        <w:t xml:space="preserve">subsection (1) or (2) </w:t>
      </w:r>
      <w:r w:rsidRPr="00993338">
        <w:t>must be in addition to any tolerances that must be applied to the following:</w:t>
      </w:r>
    </w:p>
    <w:p w14:paraId="3A4457F3" w14:textId="03DC1FFA" w:rsidR="00D75806" w:rsidRPr="00993338" w:rsidRDefault="00D75806" w:rsidP="00D75806">
      <w:pPr>
        <w:pStyle w:val="LDP1a"/>
      </w:pPr>
      <w:r w:rsidRPr="00993338">
        <w:t>(a)</w:t>
      </w:r>
      <w:r w:rsidRPr="00993338">
        <w:tab/>
      </w:r>
      <w:r w:rsidR="007F1021" w:rsidRPr="00993338">
        <w:t xml:space="preserve">the </w:t>
      </w:r>
      <w:r w:rsidRPr="00993338">
        <w:t>navigation equipment</w:t>
      </w:r>
      <w:r w:rsidR="007F1021" w:rsidRPr="00993338">
        <w:t xml:space="preserve"> fitted to the aircraft that is used to establish the position of the aircraft</w:t>
      </w:r>
      <w:r w:rsidRPr="00993338">
        <w:t>;</w:t>
      </w:r>
    </w:p>
    <w:p w14:paraId="6AEED78C" w14:textId="68981DCE" w:rsidR="00D75806" w:rsidRPr="00993338" w:rsidRDefault="00D75806" w:rsidP="00D75806">
      <w:pPr>
        <w:pStyle w:val="LDP1a"/>
      </w:pPr>
      <w:r w:rsidRPr="00993338">
        <w:t>(b)</w:t>
      </w:r>
      <w:r w:rsidRPr="00993338">
        <w:tab/>
      </w:r>
      <w:r w:rsidR="007F1021" w:rsidRPr="00993338">
        <w:t xml:space="preserve">the </w:t>
      </w:r>
      <w:r w:rsidRPr="00993338">
        <w:t>techniques used to determine the position of the aircraft before descent from minimum height.</w:t>
      </w:r>
    </w:p>
    <w:p w14:paraId="4DDF767E" w14:textId="77777777" w:rsidR="00822FF5" w:rsidRPr="00993338" w:rsidRDefault="00D75806" w:rsidP="00FF4669">
      <w:pPr>
        <w:pStyle w:val="LDClause"/>
      </w:pPr>
      <w:r w:rsidRPr="00993338">
        <w:tab/>
        <w:t>(4)</w:t>
      </w:r>
      <w:r w:rsidRPr="00993338">
        <w:tab/>
        <w:t>Before descent below minimum height — the pilot in command must</w:t>
      </w:r>
      <w:r w:rsidR="00822FF5" w:rsidRPr="00993338">
        <w:t>:</w:t>
      </w:r>
    </w:p>
    <w:p w14:paraId="5B585ACA" w14:textId="1A8B01F7" w:rsidR="00822FF5" w:rsidRPr="00993338" w:rsidRDefault="00822FF5" w:rsidP="00845973">
      <w:pPr>
        <w:pStyle w:val="LDP1a"/>
      </w:pPr>
      <w:r w:rsidRPr="00993338">
        <w:t>(a)</w:t>
      </w:r>
      <w:r w:rsidRPr="00993338">
        <w:tab/>
      </w:r>
      <w:r w:rsidR="00D75806" w:rsidRPr="00993338">
        <w:t>establish the position of the aircraft</w:t>
      </w:r>
      <w:r w:rsidRPr="00993338">
        <w:t>;</w:t>
      </w:r>
      <w:r w:rsidR="00D75806" w:rsidRPr="00993338">
        <w:t xml:space="preserve"> and</w:t>
      </w:r>
    </w:p>
    <w:p w14:paraId="41E821B5" w14:textId="129DDD76" w:rsidR="00791A4B" w:rsidRPr="00993338" w:rsidRDefault="00822FF5" w:rsidP="00845973">
      <w:pPr>
        <w:pStyle w:val="LDP1a"/>
      </w:pPr>
      <w:r w:rsidRPr="00993338">
        <w:t>(b)</w:t>
      </w:r>
      <w:r w:rsidRPr="00993338">
        <w:tab/>
      </w:r>
      <w:r w:rsidR="00D75806" w:rsidRPr="00993338">
        <w:t xml:space="preserve">ensure that </w:t>
      </w:r>
      <w:r w:rsidRPr="00993338">
        <w:t>the aircraft</w:t>
      </w:r>
      <w:r w:rsidR="00D75806" w:rsidRPr="00993338">
        <w:t xml:space="preserve"> will remain clear of obstacles in accordance with this section</w:t>
      </w:r>
      <w:r w:rsidR="00791A4B" w:rsidRPr="00993338">
        <w:t>.</w:t>
      </w:r>
    </w:p>
    <w:p w14:paraId="0BC84295" w14:textId="2556A4DB" w:rsidR="00D75806" w:rsidRPr="00993338" w:rsidRDefault="00791A4B" w:rsidP="00B936FE">
      <w:pPr>
        <w:pStyle w:val="LDNote"/>
      </w:pPr>
      <w:r w:rsidRPr="00993338">
        <w:rPr>
          <w:i/>
          <w:iCs/>
        </w:rPr>
        <w:t>Note</w:t>
      </w:r>
      <w:r w:rsidRPr="00993338">
        <w:t xml:space="preserve">   The </w:t>
      </w:r>
      <w:r w:rsidR="00D75806" w:rsidRPr="00993338">
        <w:t>operator’s pre-low flying procedures</w:t>
      </w:r>
      <w:r w:rsidRPr="00993338">
        <w:t>, as</w:t>
      </w:r>
      <w:r w:rsidR="00D75806" w:rsidRPr="00993338">
        <w:t xml:space="preserve"> set out in the operations manual</w:t>
      </w:r>
      <w:r w:rsidRPr="00993338">
        <w:t>, must be followed</w:t>
      </w:r>
      <w:r w:rsidR="00D75806" w:rsidRPr="00993338">
        <w:t>.</w:t>
      </w:r>
    </w:p>
    <w:p w14:paraId="1CAEF9D1" w14:textId="4D76CAE3" w:rsidR="00D75806" w:rsidRPr="00993338" w:rsidRDefault="00D75806" w:rsidP="00D75806">
      <w:pPr>
        <w:pStyle w:val="LDClauseHeading"/>
      </w:pPr>
      <w:bookmarkStart w:id="100" w:name="_Toc53492371"/>
      <w:r w:rsidRPr="00993338">
        <w:t>9.0</w:t>
      </w:r>
      <w:r w:rsidR="001466B9" w:rsidRPr="00993338">
        <w:t>8</w:t>
      </w:r>
      <w:r w:rsidRPr="00993338">
        <w:tab/>
        <w:t xml:space="preserve">Crew </w:t>
      </w:r>
      <w:r w:rsidR="005F1984" w:rsidRPr="00993338">
        <w:t>requirements</w:t>
      </w:r>
      <w:bookmarkEnd w:id="100"/>
    </w:p>
    <w:p w14:paraId="7FB2766D" w14:textId="085F238C" w:rsidR="00D75806" w:rsidRPr="00993338" w:rsidRDefault="00D75806" w:rsidP="00FF4669">
      <w:pPr>
        <w:pStyle w:val="LDClause"/>
      </w:pPr>
      <w:r w:rsidRPr="00993338">
        <w:tab/>
        <w:t>(1)</w:t>
      </w:r>
      <w:r w:rsidRPr="00993338">
        <w:tab/>
      </w:r>
      <w:r w:rsidR="00472C88" w:rsidRPr="00993338">
        <w:t>For a flight at night, t</w:t>
      </w:r>
      <w:r w:rsidRPr="00993338">
        <w:t>he pilot in command must have:</w:t>
      </w:r>
    </w:p>
    <w:p w14:paraId="7C7639F1" w14:textId="77C56EDC" w:rsidR="00D75806" w:rsidRPr="00993338" w:rsidRDefault="00D75806" w:rsidP="00B936FE">
      <w:pPr>
        <w:pStyle w:val="LDP1a"/>
      </w:pPr>
      <w:r w:rsidRPr="00993338">
        <w:t>(a)</w:t>
      </w:r>
      <w:r w:rsidRPr="00993338">
        <w:tab/>
        <w:t>a minimum of 10 hours’ experience as pilot in command or pilot in command under supervision (</w:t>
      </w:r>
      <w:r w:rsidRPr="00993338">
        <w:rPr>
          <w:b/>
          <w:i/>
        </w:rPr>
        <w:t>PICUS</w:t>
      </w:r>
      <w:r w:rsidRPr="00993338">
        <w:t>)</w:t>
      </w:r>
      <w:r w:rsidR="00F02698" w:rsidRPr="00993338">
        <w:t>,</w:t>
      </w:r>
      <w:r w:rsidRPr="00993338">
        <w:t xml:space="preserve"> in night surveillance</w:t>
      </w:r>
      <w:r w:rsidR="00F02698" w:rsidRPr="00993338">
        <w:t xml:space="preserve"> or night search</w:t>
      </w:r>
      <w:r w:rsidRPr="00993338">
        <w:t xml:space="preserve"> operations; and</w:t>
      </w:r>
    </w:p>
    <w:p w14:paraId="5E99C69D" w14:textId="1C8E7E21" w:rsidR="00D75806" w:rsidRPr="00993338" w:rsidRDefault="00D75806" w:rsidP="00B936FE">
      <w:pPr>
        <w:pStyle w:val="LDP1a"/>
      </w:pPr>
      <w:r w:rsidRPr="00993338">
        <w:t>(b)</w:t>
      </w:r>
      <w:r w:rsidRPr="00993338">
        <w:tab/>
        <w:t>conducted a night surveillance</w:t>
      </w:r>
      <w:r w:rsidR="00F12F7E" w:rsidRPr="00993338">
        <w:t>,</w:t>
      </w:r>
      <w:r w:rsidR="00D61AAF" w:rsidRPr="00993338">
        <w:t xml:space="preserve"> or night search</w:t>
      </w:r>
      <w:r w:rsidRPr="00993338">
        <w:t xml:space="preserve"> operation</w:t>
      </w:r>
      <w:r w:rsidR="00F12F7E" w:rsidRPr="00993338">
        <w:t xml:space="preserve">, </w:t>
      </w:r>
      <w:r w:rsidR="00F12F7E" w:rsidRPr="00993338">
        <w:rPr>
          <w:noProof/>
        </w:rPr>
        <w:t>or a training or recency flight for night surveil</w:t>
      </w:r>
      <w:r w:rsidR="009C14BB" w:rsidRPr="00993338">
        <w:rPr>
          <w:noProof/>
        </w:rPr>
        <w:t>l</w:t>
      </w:r>
      <w:r w:rsidR="00F12F7E" w:rsidRPr="00993338">
        <w:rPr>
          <w:noProof/>
        </w:rPr>
        <w:t xml:space="preserve">ance or night search operations, </w:t>
      </w:r>
      <w:r w:rsidRPr="00993338">
        <w:t>as pilot in command or PICUS within the 60 days before the operation.</w:t>
      </w:r>
    </w:p>
    <w:p w14:paraId="65373345" w14:textId="12FD8F1E" w:rsidR="00CF535F" w:rsidRPr="00993338" w:rsidRDefault="00D75806" w:rsidP="00FF4669">
      <w:pPr>
        <w:pStyle w:val="LDClause"/>
      </w:pPr>
      <w:r w:rsidRPr="00993338">
        <w:tab/>
        <w:t>(2)</w:t>
      </w:r>
      <w:r w:rsidRPr="00993338">
        <w:tab/>
      </w:r>
      <w:r w:rsidR="00CF535F" w:rsidRPr="00993338">
        <w:t>T</w:t>
      </w:r>
      <w:r w:rsidRPr="00993338">
        <w:t>he minimum crew must be</w:t>
      </w:r>
      <w:r w:rsidR="00D61AAF" w:rsidRPr="00993338">
        <w:t xml:space="preserve"> the</w:t>
      </w:r>
      <w:r w:rsidR="00CF535F" w:rsidRPr="00993338">
        <w:t xml:space="preserve"> greater of:</w:t>
      </w:r>
    </w:p>
    <w:p w14:paraId="6003C9D3" w14:textId="5C8DE0F8" w:rsidR="00CF535F" w:rsidRPr="00993338" w:rsidRDefault="00CF535F" w:rsidP="00845973">
      <w:pPr>
        <w:pStyle w:val="LDP1a"/>
      </w:pPr>
      <w:r w:rsidRPr="00993338">
        <w:t>(a)</w:t>
      </w:r>
      <w:r w:rsidRPr="00993338">
        <w:tab/>
        <w:t xml:space="preserve">the </w:t>
      </w:r>
      <w:r w:rsidR="00D61AAF" w:rsidRPr="00993338">
        <w:t>crew specified in the AFM for the operation</w:t>
      </w:r>
      <w:r w:rsidRPr="00993338">
        <w:t xml:space="preserve">; </w:t>
      </w:r>
      <w:r w:rsidR="00EB2C6C" w:rsidRPr="00993338">
        <w:t>or</w:t>
      </w:r>
    </w:p>
    <w:p w14:paraId="54A05810" w14:textId="5D834621" w:rsidR="00D61AAF" w:rsidRPr="00993338" w:rsidRDefault="00CF535F" w:rsidP="00845973">
      <w:pPr>
        <w:pStyle w:val="LDP1a"/>
      </w:pPr>
      <w:r w:rsidRPr="00993338">
        <w:t>(b)</w:t>
      </w:r>
      <w:r w:rsidRPr="00993338">
        <w:tab/>
        <w:t>the crew</w:t>
      </w:r>
      <w:r w:rsidR="0076612C" w:rsidRPr="00993338">
        <w:t xml:space="preserve"> specified</w:t>
      </w:r>
      <w:r w:rsidRPr="00993338">
        <w:t xml:space="preserve"> in subsection (3).</w:t>
      </w:r>
    </w:p>
    <w:p w14:paraId="0DB52D11" w14:textId="3FF530B3" w:rsidR="00CF535F" w:rsidRPr="00993338" w:rsidRDefault="00D61AAF" w:rsidP="009C14BB">
      <w:pPr>
        <w:pStyle w:val="LDClause"/>
        <w:keepNext/>
      </w:pPr>
      <w:r w:rsidRPr="00993338">
        <w:lastRenderedPageBreak/>
        <w:tab/>
        <w:t>(3)</w:t>
      </w:r>
      <w:r w:rsidRPr="00993338">
        <w:tab/>
      </w:r>
      <w:r w:rsidR="00CF535F" w:rsidRPr="00993338">
        <w:t>For paragraph (2</w:t>
      </w:r>
      <w:r w:rsidR="00A42ED3" w:rsidRPr="00993338">
        <w:t>) (</w:t>
      </w:r>
      <w:r w:rsidR="00CF535F" w:rsidRPr="00993338">
        <w:t>b), the specified crew are:</w:t>
      </w:r>
    </w:p>
    <w:p w14:paraId="74E3CA69" w14:textId="10B062AD" w:rsidR="00D75806" w:rsidRPr="00993338" w:rsidRDefault="00CF535F" w:rsidP="00845973">
      <w:pPr>
        <w:pStyle w:val="LDP1a"/>
      </w:pPr>
      <w:r w:rsidRPr="00993338">
        <w:t>(a)</w:t>
      </w:r>
      <w:r w:rsidRPr="00993338">
        <w:tab/>
      </w:r>
      <w:r w:rsidR="001A7FC9" w:rsidRPr="00993338">
        <w:t xml:space="preserve">for an aeroplane — </w:t>
      </w:r>
      <w:r w:rsidR="00D75806" w:rsidRPr="00993338">
        <w:t>2 pilots</w:t>
      </w:r>
      <w:r w:rsidR="002761D1" w:rsidRPr="00993338">
        <w:t>,</w:t>
      </w:r>
      <w:r w:rsidR="001A7FC9" w:rsidRPr="00993338">
        <w:t xml:space="preserve"> </w:t>
      </w:r>
      <w:r w:rsidR="00D75806" w:rsidRPr="00993338">
        <w:t>or</w:t>
      </w:r>
      <w:r w:rsidR="001A7FC9" w:rsidRPr="00993338">
        <w:t xml:space="preserve"> </w:t>
      </w:r>
      <w:r w:rsidR="00D75806" w:rsidRPr="00993338">
        <w:t xml:space="preserve">1 pilot </w:t>
      </w:r>
      <w:r w:rsidR="00DC089B" w:rsidRPr="00993338">
        <w:t xml:space="preserve">with </w:t>
      </w:r>
      <w:r w:rsidR="0076612C" w:rsidRPr="00993338">
        <w:t>1</w:t>
      </w:r>
      <w:r w:rsidR="00D75806" w:rsidRPr="00993338">
        <w:t xml:space="preserve"> radar observer</w:t>
      </w:r>
      <w:r w:rsidR="002761D1" w:rsidRPr="00993338">
        <w:t xml:space="preserve"> who </w:t>
      </w:r>
      <w:r w:rsidR="00DC089B" w:rsidRPr="00993338">
        <w:t>meets</w:t>
      </w:r>
      <w:r w:rsidR="002761D1" w:rsidRPr="00993338">
        <w:t xml:space="preserve"> the training and proficiency requirements set out in the operator’s operations manual for an air crew member to be a radar observer</w:t>
      </w:r>
      <w:r w:rsidR="00D75806" w:rsidRPr="00993338">
        <w:t>; or</w:t>
      </w:r>
    </w:p>
    <w:p w14:paraId="61D90BB0" w14:textId="298D74AF" w:rsidR="00D75806" w:rsidRPr="00993338" w:rsidRDefault="00D75806" w:rsidP="00845973">
      <w:pPr>
        <w:pStyle w:val="LDP1a"/>
      </w:pPr>
      <w:r w:rsidRPr="00993338">
        <w:t>(</w:t>
      </w:r>
      <w:r w:rsidR="001A7FC9" w:rsidRPr="00993338">
        <w:t>b</w:t>
      </w:r>
      <w:r w:rsidRPr="00993338">
        <w:t>)</w:t>
      </w:r>
      <w:r w:rsidRPr="00993338">
        <w:tab/>
        <w:t>for a rotorcraft</w:t>
      </w:r>
      <w:r w:rsidR="001A7FC9" w:rsidRPr="00993338">
        <w:t> — 2 pilot</w:t>
      </w:r>
      <w:r w:rsidR="00E36AD5" w:rsidRPr="00993338">
        <w:t>s, except if</w:t>
      </w:r>
      <w:r w:rsidRPr="00993338">
        <w:t xml:space="preserve"> dual 4-axis autopilots</w:t>
      </w:r>
      <w:r w:rsidR="00E36AD5" w:rsidRPr="00993338">
        <w:t xml:space="preserve"> are fitted then</w:t>
      </w:r>
      <w:r w:rsidRPr="00993338">
        <w:t xml:space="preserve"> </w:t>
      </w:r>
      <w:r w:rsidR="00CF535F" w:rsidRPr="00993338">
        <w:t>1</w:t>
      </w:r>
      <w:r w:rsidR="00DC173F" w:rsidRPr="00993338">
        <w:t> </w:t>
      </w:r>
      <w:r w:rsidR="00CF535F" w:rsidRPr="00993338">
        <w:t>pilot</w:t>
      </w:r>
      <w:r w:rsidR="00822FF5" w:rsidRPr="00993338">
        <w:t>,</w:t>
      </w:r>
      <w:r w:rsidRPr="00993338">
        <w:t xml:space="preserve"> and 1 trained air crew member in the co-pilot seat.</w:t>
      </w:r>
    </w:p>
    <w:p w14:paraId="5EA24E5B" w14:textId="6152373C" w:rsidR="00D75806" w:rsidRPr="00993338" w:rsidRDefault="00D75806" w:rsidP="00D75806">
      <w:pPr>
        <w:pStyle w:val="LDClauseHeading"/>
      </w:pPr>
      <w:bookmarkStart w:id="101" w:name="_Toc53492372"/>
      <w:r w:rsidRPr="00993338">
        <w:t>9.0</w:t>
      </w:r>
      <w:r w:rsidR="001466B9" w:rsidRPr="00993338">
        <w:t>9</w:t>
      </w:r>
      <w:r w:rsidRPr="00993338">
        <w:tab/>
      </w:r>
      <w:r w:rsidR="005F1984" w:rsidRPr="00993338">
        <w:t>Persons w</w:t>
      </w:r>
      <w:r w:rsidR="007A093C" w:rsidRPr="00993338">
        <w:t>ho may be carried during the flight</w:t>
      </w:r>
      <w:bookmarkEnd w:id="101"/>
    </w:p>
    <w:p w14:paraId="13A4D6B9" w14:textId="2EB81AD7" w:rsidR="00D75806" w:rsidRPr="00993338" w:rsidRDefault="00D75806" w:rsidP="00FF4669">
      <w:pPr>
        <w:pStyle w:val="LDClause"/>
      </w:pPr>
      <w:r w:rsidRPr="00993338">
        <w:tab/>
      </w:r>
      <w:r w:rsidRPr="00993338">
        <w:tab/>
        <w:t>Only the following may be carried during the flight:</w:t>
      </w:r>
    </w:p>
    <w:p w14:paraId="35CE2CA2" w14:textId="77777777" w:rsidR="00D75806" w:rsidRPr="00993338" w:rsidRDefault="00D75806" w:rsidP="00845973">
      <w:pPr>
        <w:pStyle w:val="LDP1a"/>
      </w:pPr>
      <w:r w:rsidRPr="00993338">
        <w:t>(a)</w:t>
      </w:r>
      <w:r w:rsidRPr="00993338">
        <w:tab/>
        <w:t>the FCMs, the air crew members and the task specialists required for the operation;</w:t>
      </w:r>
    </w:p>
    <w:p w14:paraId="419309E2" w14:textId="50D8AD46" w:rsidR="00D75806" w:rsidRPr="00993338" w:rsidRDefault="00D75806" w:rsidP="00845973">
      <w:pPr>
        <w:pStyle w:val="LDP1a"/>
      </w:pPr>
      <w:r w:rsidRPr="00993338">
        <w:t>(b)</w:t>
      </w:r>
      <w:r w:rsidRPr="00993338">
        <w:tab/>
        <w:t>a person under training to qualify as an FCM, an air crew member, or a task specialist;</w:t>
      </w:r>
    </w:p>
    <w:p w14:paraId="40EF046F" w14:textId="1AD73787" w:rsidR="00D75806" w:rsidRPr="00993338" w:rsidRDefault="005773C2" w:rsidP="00845973">
      <w:pPr>
        <w:pStyle w:val="LDP1a"/>
      </w:pPr>
      <w:r w:rsidRPr="00993338">
        <w:t>(c)</w:t>
      </w:r>
      <w:r w:rsidRPr="00993338">
        <w:tab/>
      </w:r>
      <w:r w:rsidR="00D75806" w:rsidRPr="00993338">
        <w:t xml:space="preserve">an aerial work passenger described in </w:t>
      </w:r>
      <w:r w:rsidR="00F42321" w:rsidRPr="00993338">
        <w:t xml:space="preserve">section </w:t>
      </w:r>
      <w:r w:rsidR="00AD5687" w:rsidRPr="00993338">
        <w:t>2.02</w:t>
      </w:r>
      <w:r w:rsidR="00625014" w:rsidRPr="00993338">
        <w:t xml:space="preserve">, provided the </w:t>
      </w:r>
      <w:r w:rsidR="007A093C" w:rsidRPr="00993338">
        <w:t xml:space="preserve">aerial work </w:t>
      </w:r>
      <w:r w:rsidR="00625014" w:rsidRPr="00993338">
        <w:t>passenger is</w:t>
      </w:r>
      <w:r w:rsidR="00D75806" w:rsidRPr="00993338">
        <w:t xml:space="preserve"> carried in accordance with </w:t>
      </w:r>
      <w:r w:rsidRPr="00993338">
        <w:t xml:space="preserve">this </w:t>
      </w:r>
      <w:r w:rsidR="00D75806" w:rsidRPr="00993338">
        <w:t>Chapter</w:t>
      </w:r>
      <w:r w:rsidR="00F42321" w:rsidRPr="00993338">
        <w:t xml:space="preserve"> and Chapter 11</w:t>
      </w:r>
      <w:r w:rsidR="0019189A" w:rsidRPr="00993338">
        <w:t>.</w:t>
      </w:r>
    </w:p>
    <w:p w14:paraId="4287702A" w14:textId="292EF591" w:rsidR="00D75806" w:rsidRPr="00993338" w:rsidRDefault="00D75806" w:rsidP="00D75806">
      <w:pPr>
        <w:pStyle w:val="LDClauseHeading"/>
      </w:pPr>
      <w:bookmarkStart w:id="102" w:name="_Toc53492373"/>
      <w:r w:rsidRPr="00993338">
        <w:t>9.</w:t>
      </w:r>
      <w:r w:rsidR="001466B9" w:rsidRPr="00993338">
        <w:t>10</w:t>
      </w:r>
      <w:r w:rsidRPr="00993338">
        <w:tab/>
        <w:t>Flight below 1</w:t>
      </w:r>
      <w:r w:rsidR="004466C7" w:rsidRPr="00993338">
        <w:t> </w:t>
      </w:r>
      <w:r w:rsidRPr="00993338">
        <w:t>500 ft</w:t>
      </w:r>
      <w:r w:rsidR="00F42321" w:rsidRPr="00993338">
        <w:t xml:space="preserve"> in IMC or at night</w:t>
      </w:r>
      <w:bookmarkEnd w:id="102"/>
    </w:p>
    <w:p w14:paraId="60E6C895" w14:textId="69F23CC8" w:rsidR="00D75806" w:rsidRPr="00993338" w:rsidRDefault="00D75806" w:rsidP="00FF4669">
      <w:pPr>
        <w:pStyle w:val="LDClause"/>
      </w:pPr>
      <w:r w:rsidRPr="00993338">
        <w:tab/>
      </w:r>
      <w:r w:rsidRPr="00993338">
        <w:tab/>
        <w:t>For a flight below 1</w:t>
      </w:r>
      <w:r w:rsidR="004466C7" w:rsidRPr="00993338">
        <w:t> </w:t>
      </w:r>
      <w:r w:rsidRPr="00993338">
        <w:t>500 ft above sea level</w:t>
      </w:r>
      <w:r w:rsidR="00F42321" w:rsidRPr="00993338">
        <w:t xml:space="preserve"> in IMC or at night</w:t>
      </w:r>
      <w:r w:rsidRPr="00993338">
        <w:t>, the following requirements must be complied with:</w:t>
      </w:r>
    </w:p>
    <w:p w14:paraId="10A9E75B" w14:textId="77777777" w:rsidR="00D75806" w:rsidRPr="00993338" w:rsidRDefault="00D75806" w:rsidP="00845973">
      <w:pPr>
        <w:pStyle w:val="LDP1a"/>
      </w:pPr>
      <w:r w:rsidRPr="00993338">
        <w:t>(a)</w:t>
      </w:r>
      <w:r w:rsidRPr="00993338">
        <w:tab/>
        <w:t>turns must be limited to the lesser of the following:</w:t>
      </w:r>
    </w:p>
    <w:p w14:paraId="611D3EC3" w14:textId="77777777" w:rsidR="00D75806" w:rsidRPr="00993338" w:rsidRDefault="00D75806" w:rsidP="00CD3ED6">
      <w:pPr>
        <w:pStyle w:val="LDP2i"/>
        <w:ind w:left="1559" w:hanging="1105"/>
      </w:pPr>
      <w:r w:rsidRPr="00993338">
        <w:tab/>
        <w:t>(i)</w:t>
      </w:r>
      <w:r w:rsidRPr="00993338">
        <w:tab/>
        <w:t>25 degrees angle of bank;</w:t>
      </w:r>
    </w:p>
    <w:p w14:paraId="39FD9B3A" w14:textId="77777777" w:rsidR="00D75806" w:rsidRPr="00993338" w:rsidRDefault="00D75806" w:rsidP="00CD3ED6">
      <w:pPr>
        <w:pStyle w:val="LDP2i"/>
        <w:ind w:left="1559" w:hanging="1105"/>
      </w:pPr>
      <w:r w:rsidRPr="00993338">
        <w:tab/>
        <w:t>(ii)</w:t>
      </w:r>
      <w:r w:rsidRPr="00993338">
        <w:tab/>
        <w:t>a standard rate turn;</w:t>
      </w:r>
    </w:p>
    <w:p w14:paraId="5138D87C" w14:textId="77777777" w:rsidR="00D75806" w:rsidRPr="00993338" w:rsidRDefault="00D75806" w:rsidP="00CD3ED6">
      <w:pPr>
        <w:pStyle w:val="LDP2i"/>
        <w:ind w:left="1559" w:hanging="1105"/>
      </w:pPr>
      <w:r w:rsidRPr="00993338">
        <w:tab/>
        <w:t>(iii)</w:t>
      </w:r>
      <w:r w:rsidRPr="00993338">
        <w:tab/>
        <w:t>the radio altimeter unlock angle;</w:t>
      </w:r>
    </w:p>
    <w:p w14:paraId="0CD5F3C7" w14:textId="77777777" w:rsidR="00D75806" w:rsidRPr="00993338" w:rsidRDefault="00D75806" w:rsidP="00845973">
      <w:pPr>
        <w:pStyle w:val="LDP1a"/>
      </w:pPr>
      <w:r w:rsidRPr="00993338">
        <w:t>(b)</w:t>
      </w:r>
      <w:r w:rsidRPr="00993338">
        <w:tab/>
        <w:t>maximum rate of descent must be no greater than 500 ft per minute;</w:t>
      </w:r>
    </w:p>
    <w:p w14:paraId="4D6BA119" w14:textId="77777777" w:rsidR="00DD0E61" w:rsidRPr="00993338" w:rsidRDefault="00DD0E61" w:rsidP="00845973">
      <w:pPr>
        <w:pStyle w:val="LDP1a"/>
      </w:pPr>
      <w:r w:rsidRPr="00993338">
        <w:t>(c)</w:t>
      </w:r>
      <w:r w:rsidRPr="00993338">
        <w:tab/>
        <w:t>if the aircraft is an aeroplane:</w:t>
      </w:r>
    </w:p>
    <w:p w14:paraId="35102C67" w14:textId="77777777" w:rsidR="00DD0E61" w:rsidRPr="00993338" w:rsidRDefault="00DD0E61" w:rsidP="00CD3ED6">
      <w:pPr>
        <w:pStyle w:val="LDP2i"/>
        <w:ind w:left="1559" w:hanging="1105"/>
      </w:pPr>
      <w:r w:rsidRPr="00993338">
        <w:tab/>
        <w:t>(i)</w:t>
      </w:r>
      <w:r w:rsidRPr="00993338">
        <w:tab/>
        <w:t>it must be a PSEA or a multi-engine aeroplane; and</w:t>
      </w:r>
    </w:p>
    <w:p w14:paraId="4884299C" w14:textId="77777777" w:rsidR="00DD0E61" w:rsidRPr="00993338" w:rsidRDefault="00DD0E61" w:rsidP="00CD3ED6">
      <w:pPr>
        <w:pStyle w:val="LDP2i"/>
        <w:ind w:left="1559" w:hanging="1105"/>
      </w:pPr>
      <w:r w:rsidRPr="00993338">
        <w:tab/>
        <w:t>(ii)</w:t>
      </w:r>
      <w:r w:rsidRPr="00993338">
        <w:tab/>
        <w:t>its minimum airspeed must be 1.3 Vs for the aeroplane configuration; and</w:t>
      </w:r>
    </w:p>
    <w:p w14:paraId="113D165F" w14:textId="77777777" w:rsidR="00DD0E61" w:rsidRPr="00993338" w:rsidRDefault="00DD0E61" w:rsidP="00CD3ED6">
      <w:pPr>
        <w:pStyle w:val="LDP2i"/>
        <w:ind w:left="1559" w:hanging="1105"/>
      </w:pPr>
      <w:r w:rsidRPr="00993338">
        <w:tab/>
        <w:t>(iii)</w:t>
      </w:r>
      <w:r w:rsidRPr="00993338">
        <w:tab/>
        <w:t>its flap setting must be no greater than that recommended for take-off or manoeuvring; and</w:t>
      </w:r>
    </w:p>
    <w:p w14:paraId="6F900609" w14:textId="4D79E58C" w:rsidR="00DD0E61" w:rsidRPr="00993338" w:rsidRDefault="00DD0E61" w:rsidP="00CD3ED6">
      <w:pPr>
        <w:pStyle w:val="LDP2i"/>
        <w:ind w:left="1559" w:hanging="1105"/>
      </w:pPr>
      <w:r w:rsidRPr="00993338">
        <w:tab/>
        <w:t>(iv)</w:t>
      </w:r>
      <w:r w:rsidRPr="00993338">
        <w:tab/>
        <w:t xml:space="preserve">it must, if it is a multi-engine aeroplane, be capable, with </w:t>
      </w:r>
      <w:r w:rsidR="008C102F" w:rsidRPr="00993338">
        <w:t>OEI</w:t>
      </w:r>
      <w:r w:rsidRPr="00993338">
        <w:t>, and while complying with the requirements of Part 91 of CASR:</w:t>
      </w:r>
    </w:p>
    <w:p w14:paraId="03448B13" w14:textId="1073B8DE" w:rsidR="00DD0E61" w:rsidRPr="00993338" w:rsidRDefault="00DD0E61" w:rsidP="009A587D">
      <w:pPr>
        <w:pStyle w:val="LDP3A"/>
        <w:tabs>
          <w:tab w:val="clear" w:pos="1985"/>
          <w:tab w:val="left" w:pos="1928"/>
        </w:tabs>
        <w:spacing w:before="40" w:after="40"/>
        <w:ind w:left="1928" w:hanging="454"/>
      </w:pPr>
      <w:r w:rsidRPr="00993338">
        <w:t>(A)</w:t>
      </w:r>
      <w:r w:rsidRPr="00993338">
        <w:tab/>
        <w:t xml:space="preserve">of climbing to the minimum </w:t>
      </w:r>
      <w:r w:rsidR="008C102F" w:rsidRPr="00993338">
        <w:t xml:space="preserve">height </w:t>
      </w:r>
      <w:r w:rsidRPr="00993338">
        <w:t>required under</w:t>
      </w:r>
      <w:r w:rsidR="008C102F" w:rsidRPr="00993338">
        <w:t xml:space="preserve"> regulation</w:t>
      </w:r>
      <w:r w:rsidR="004466C7" w:rsidRPr="00993338">
        <w:t> </w:t>
      </w:r>
      <w:r w:rsidR="008C102F" w:rsidRPr="00993338">
        <w:t>91.265, 91.267, 91.277 or 91.305</w:t>
      </w:r>
      <w:r w:rsidR="00DB4E56" w:rsidRPr="00993338">
        <w:t>, as applicable</w:t>
      </w:r>
      <w:r w:rsidRPr="00993338">
        <w:t xml:space="preserve"> for the flight; and</w:t>
      </w:r>
    </w:p>
    <w:p w14:paraId="7797F87E" w14:textId="5EB15EE2" w:rsidR="00DD0E61" w:rsidRPr="00993338" w:rsidRDefault="00DD0E61" w:rsidP="009A587D">
      <w:pPr>
        <w:pStyle w:val="LDP3A"/>
        <w:tabs>
          <w:tab w:val="clear" w:pos="1985"/>
          <w:tab w:val="left" w:pos="1928"/>
        </w:tabs>
        <w:spacing w:before="40" w:after="40"/>
        <w:ind w:left="1928" w:hanging="454"/>
      </w:pPr>
      <w:r w:rsidRPr="00993338">
        <w:t>(B)</w:t>
      </w:r>
      <w:r w:rsidRPr="00993338">
        <w:tab/>
        <w:t>thereafter, of flying to a suitable aerodrome for landing</w:t>
      </w:r>
      <w:r w:rsidR="004466C7" w:rsidRPr="00993338">
        <w:t>;</w:t>
      </w:r>
    </w:p>
    <w:p w14:paraId="1D5A51D2" w14:textId="49D73D0E" w:rsidR="00866302" w:rsidRPr="00993338" w:rsidRDefault="00D75806" w:rsidP="00845973">
      <w:pPr>
        <w:pStyle w:val="LDP1a"/>
      </w:pPr>
      <w:r w:rsidRPr="00993338">
        <w:t>(</w:t>
      </w:r>
      <w:r w:rsidR="00C579E0" w:rsidRPr="00993338">
        <w:t>d</w:t>
      </w:r>
      <w:r w:rsidRPr="00993338">
        <w:t>)</w:t>
      </w:r>
      <w:r w:rsidRPr="00993338">
        <w:tab/>
        <w:t>for a rotorcraft</w:t>
      </w:r>
      <w:r w:rsidR="00866302" w:rsidRPr="00993338">
        <w:t>:</w:t>
      </w:r>
    </w:p>
    <w:p w14:paraId="5B1AF8E9" w14:textId="380B6B93" w:rsidR="00D75806" w:rsidRPr="00993338" w:rsidRDefault="00866302" w:rsidP="009A587D">
      <w:pPr>
        <w:pStyle w:val="LDP2i"/>
        <w:ind w:left="1559" w:hanging="1105"/>
      </w:pPr>
      <w:r w:rsidRPr="00993338">
        <w:tab/>
        <w:t>(i)</w:t>
      </w:r>
      <w:r w:rsidRPr="00993338">
        <w:tab/>
      </w:r>
      <w:r w:rsidR="000C286D" w:rsidRPr="00993338">
        <w:t>except when complying with sections 9.04, 9.12 and 9.</w:t>
      </w:r>
      <w:r w:rsidR="00FE790E" w:rsidRPr="00993338">
        <w:t>13</w:t>
      </w:r>
      <w:r w:rsidR="006E6D06" w:rsidRPr="00993338">
        <w:t> — the rotorcraft’s</w:t>
      </w:r>
      <w:r w:rsidR="00054DD7" w:rsidRPr="00993338">
        <w:t xml:space="preserve"> </w:t>
      </w:r>
      <w:r w:rsidR="00D75806" w:rsidRPr="00993338">
        <w:t>minimum airspeed must be not less than whichever of the following is the greatest:</w:t>
      </w:r>
    </w:p>
    <w:p w14:paraId="34CBD67E" w14:textId="6D404741" w:rsidR="00D75806" w:rsidRPr="00993338" w:rsidRDefault="00866302" w:rsidP="009A587D">
      <w:pPr>
        <w:pStyle w:val="LDP3A"/>
        <w:tabs>
          <w:tab w:val="clear" w:pos="1985"/>
          <w:tab w:val="left" w:pos="1928"/>
        </w:tabs>
        <w:spacing w:before="40" w:after="40"/>
        <w:ind w:left="1928" w:hanging="454"/>
      </w:pPr>
      <w:r w:rsidRPr="00993338">
        <w:t>(A)</w:t>
      </w:r>
      <w:r w:rsidRPr="00993338">
        <w:tab/>
      </w:r>
      <w:r w:rsidR="00D75806" w:rsidRPr="00993338">
        <w:t>V</w:t>
      </w:r>
      <w:r w:rsidR="00D75806" w:rsidRPr="00993338">
        <w:rPr>
          <w:vertAlign w:val="subscript"/>
        </w:rPr>
        <w:t>mini</w:t>
      </w:r>
      <w:r w:rsidR="00D75806" w:rsidRPr="00993338">
        <w:t>;</w:t>
      </w:r>
    </w:p>
    <w:p w14:paraId="0AF05D11" w14:textId="55FA7B1A" w:rsidR="00D75806" w:rsidRPr="00993338" w:rsidRDefault="00866302" w:rsidP="009A587D">
      <w:pPr>
        <w:pStyle w:val="LDP3A"/>
        <w:tabs>
          <w:tab w:val="clear" w:pos="1985"/>
          <w:tab w:val="left" w:pos="1928"/>
        </w:tabs>
        <w:spacing w:before="40" w:after="40"/>
        <w:ind w:left="1928" w:hanging="454"/>
      </w:pPr>
      <w:r w:rsidRPr="00993338">
        <w:t>(B)</w:t>
      </w:r>
      <w:r w:rsidRPr="00993338">
        <w:tab/>
      </w:r>
      <w:r w:rsidR="00D75806" w:rsidRPr="00993338">
        <w:t>V</w:t>
      </w:r>
      <w:r w:rsidR="00D75806" w:rsidRPr="00993338">
        <w:rPr>
          <w:vertAlign w:val="subscript"/>
        </w:rPr>
        <w:t xml:space="preserve">y </w:t>
      </w:r>
      <w:r w:rsidR="00D75806" w:rsidRPr="00993338">
        <w:t>for the rotorcraft;</w:t>
      </w:r>
    </w:p>
    <w:p w14:paraId="422F1EFB" w14:textId="232593FB" w:rsidR="00D75806" w:rsidRPr="00993338" w:rsidRDefault="00866302" w:rsidP="009A587D">
      <w:pPr>
        <w:pStyle w:val="LDP3A"/>
        <w:tabs>
          <w:tab w:val="clear" w:pos="1985"/>
          <w:tab w:val="left" w:pos="1928"/>
        </w:tabs>
        <w:spacing w:before="40" w:after="40"/>
        <w:ind w:left="1928" w:hanging="454"/>
      </w:pPr>
      <w:r w:rsidRPr="00993338">
        <w:t>(C)</w:t>
      </w:r>
      <w:r w:rsidRPr="00993338">
        <w:tab/>
      </w:r>
      <w:r w:rsidR="00D75806" w:rsidRPr="00993338">
        <w:t>60 kts</w:t>
      </w:r>
      <w:r w:rsidRPr="00993338">
        <w:t>; and</w:t>
      </w:r>
    </w:p>
    <w:p w14:paraId="1DD2D8D4" w14:textId="6998E53D" w:rsidR="00866302" w:rsidRPr="00993338" w:rsidRDefault="00866302" w:rsidP="009A587D">
      <w:pPr>
        <w:pStyle w:val="LDP2i"/>
        <w:ind w:left="1559" w:hanging="1105"/>
      </w:pPr>
      <w:r w:rsidRPr="00993338">
        <w:tab/>
        <w:t>(ii)</w:t>
      </w:r>
      <w:r w:rsidRPr="00993338">
        <w:tab/>
        <w:t xml:space="preserve">except when operating at an ESO operating site — </w:t>
      </w:r>
      <w:r w:rsidR="004B713F" w:rsidRPr="00993338">
        <w:t>the rotorcraft must be a multi-engine rotorcraft operated with OEI accountability</w:t>
      </w:r>
      <w:r w:rsidRPr="00993338">
        <w:t xml:space="preserve"> during the operation.</w:t>
      </w:r>
    </w:p>
    <w:p w14:paraId="24C459CD" w14:textId="183D8497" w:rsidR="00D75806" w:rsidRPr="00993338" w:rsidRDefault="00D75806" w:rsidP="00D75806">
      <w:pPr>
        <w:pStyle w:val="LDClauseHeading"/>
      </w:pPr>
      <w:bookmarkStart w:id="103" w:name="_Toc53492374"/>
      <w:r w:rsidRPr="00993338">
        <w:lastRenderedPageBreak/>
        <w:t>9.</w:t>
      </w:r>
      <w:r w:rsidR="001466B9" w:rsidRPr="00993338">
        <w:t>11</w:t>
      </w:r>
      <w:r w:rsidRPr="00993338">
        <w:tab/>
        <w:t>Radar and instruments</w:t>
      </w:r>
      <w:bookmarkEnd w:id="103"/>
    </w:p>
    <w:p w14:paraId="18ED4F01" w14:textId="78B80123" w:rsidR="00202480" w:rsidRPr="00993338" w:rsidRDefault="00D75806" w:rsidP="00FF4669">
      <w:pPr>
        <w:pStyle w:val="LDClause"/>
      </w:pPr>
      <w:r w:rsidRPr="00993338">
        <w:tab/>
        <w:t>(1)</w:t>
      </w:r>
      <w:r w:rsidRPr="00993338">
        <w:tab/>
      </w:r>
      <w:r w:rsidR="00202480" w:rsidRPr="00993338">
        <w:t>An aircraft must be fitted with the following</w:t>
      </w:r>
      <w:r w:rsidR="00BB2998" w:rsidRPr="00993338">
        <w:t xml:space="preserve"> </w:t>
      </w:r>
      <w:r w:rsidR="00202480" w:rsidRPr="00993338">
        <w:t>equipment</w:t>
      </w:r>
      <w:r w:rsidR="004466C7" w:rsidRPr="00993338">
        <w:t>:</w:t>
      </w:r>
    </w:p>
    <w:p w14:paraId="2AAB9BC9" w14:textId="05FC05FF" w:rsidR="00202480" w:rsidRPr="00993338" w:rsidRDefault="00202480" w:rsidP="00845973">
      <w:pPr>
        <w:pStyle w:val="LDP1a"/>
      </w:pPr>
      <w:r w:rsidRPr="00993338">
        <w:t>(a)</w:t>
      </w:r>
      <w:r w:rsidRPr="00993338">
        <w:tab/>
      </w:r>
      <w:r w:rsidR="00BB2998" w:rsidRPr="00993338">
        <w:t>a</w:t>
      </w:r>
      <w:r w:rsidRPr="00993338">
        <w:t xml:space="preserve"> radar that has a ground-mapping function;</w:t>
      </w:r>
    </w:p>
    <w:p w14:paraId="1484264B" w14:textId="69BF49BC" w:rsidR="00202480" w:rsidRPr="00993338" w:rsidRDefault="00BB2998" w:rsidP="00845973">
      <w:pPr>
        <w:pStyle w:val="LDP1a"/>
      </w:pPr>
      <w:r w:rsidRPr="00993338">
        <w:t>(b)</w:t>
      </w:r>
      <w:r w:rsidRPr="00993338">
        <w:tab/>
        <w:t>a</w:t>
      </w:r>
      <w:r w:rsidR="00202480" w:rsidRPr="00993338">
        <w:t xml:space="preserve"> radio altimeter;</w:t>
      </w:r>
    </w:p>
    <w:p w14:paraId="1DFFF182" w14:textId="5A858370" w:rsidR="00202480" w:rsidRPr="00993338" w:rsidRDefault="00BB2998" w:rsidP="00845973">
      <w:pPr>
        <w:pStyle w:val="LDP1a"/>
      </w:pPr>
      <w:r w:rsidRPr="00993338">
        <w:t>(c)</w:t>
      </w:r>
      <w:r w:rsidRPr="00993338">
        <w:tab/>
        <w:t>a</w:t>
      </w:r>
      <w:r w:rsidR="00202480" w:rsidRPr="00993338">
        <w:t xml:space="preserve"> navigation system</w:t>
      </w:r>
      <w:r w:rsidRPr="00993338">
        <w:t>.</w:t>
      </w:r>
    </w:p>
    <w:p w14:paraId="2C553B4A" w14:textId="79A3E0B8" w:rsidR="00D75806" w:rsidRPr="00993338" w:rsidRDefault="00D75806" w:rsidP="00FF4669">
      <w:pPr>
        <w:pStyle w:val="LDClause"/>
      </w:pPr>
      <w:r w:rsidRPr="00993338">
        <w:tab/>
        <w:t>(2)</w:t>
      </w:r>
      <w:r w:rsidRPr="00993338">
        <w:tab/>
        <w:t>Operations must not be commenced, or if commenced must be discontinued immediately, if:</w:t>
      </w:r>
    </w:p>
    <w:p w14:paraId="5CD043FF" w14:textId="65B680B3" w:rsidR="00D75806" w:rsidRPr="00993338" w:rsidRDefault="00D75806" w:rsidP="00845973">
      <w:pPr>
        <w:pStyle w:val="LDP1a"/>
      </w:pPr>
      <w:r w:rsidRPr="00993338">
        <w:t>(a)</w:t>
      </w:r>
      <w:r w:rsidRPr="00993338">
        <w:tab/>
        <w:t xml:space="preserve">any of the </w:t>
      </w:r>
      <w:r w:rsidR="00B2139F" w:rsidRPr="00993338">
        <w:t>equipment</w:t>
      </w:r>
      <w:r w:rsidRPr="00993338">
        <w:t xml:space="preserve"> required for the operation fail</w:t>
      </w:r>
      <w:r w:rsidR="002C4C10" w:rsidRPr="00993338">
        <w:t>s</w:t>
      </w:r>
      <w:r w:rsidRPr="00993338">
        <w:t xml:space="preserve"> or ha</w:t>
      </w:r>
      <w:r w:rsidR="002C4C10" w:rsidRPr="00993338">
        <w:t>s</w:t>
      </w:r>
      <w:r w:rsidRPr="00993338">
        <w:t xml:space="preserve"> failed; or</w:t>
      </w:r>
    </w:p>
    <w:p w14:paraId="3CCD7DBB" w14:textId="1EF0F718" w:rsidR="00D75806" w:rsidRPr="00993338" w:rsidRDefault="00D75806" w:rsidP="00795717">
      <w:pPr>
        <w:pStyle w:val="LDNote"/>
        <w:ind w:left="1191"/>
      </w:pPr>
      <w:r w:rsidRPr="00993338">
        <w:rPr>
          <w:i/>
        </w:rPr>
        <w:t>Note</w:t>
      </w:r>
      <w:r w:rsidRPr="00993338">
        <w:t xml:space="preserve">   For </w:t>
      </w:r>
      <w:r w:rsidR="00B2139F" w:rsidRPr="00993338">
        <w:t>equipment</w:t>
      </w:r>
      <w:r w:rsidRPr="00993338">
        <w:t xml:space="preserve"> requirements, see </w:t>
      </w:r>
      <w:r w:rsidR="003567D4" w:rsidRPr="00993338">
        <w:t>Subp</w:t>
      </w:r>
      <w:r w:rsidRPr="00993338">
        <w:t>art 138.K</w:t>
      </w:r>
      <w:r w:rsidR="00447CEB" w:rsidRPr="00993338">
        <w:t xml:space="preserve">, and Part 91, </w:t>
      </w:r>
      <w:r w:rsidRPr="00993338">
        <w:t>of CASR.</w:t>
      </w:r>
    </w:p>
    <w:p w14:paraId="325D3E95" w14:textId="307EBD10" w:rsidR="00D75806" w:rsidRPr="00993338" w:rsidRDefault="008C102F" w:rsidP="00845973">
      <w:pPr>
        <w:pStyle w:val="LDP1a"/>
      </w:pPr>
      <w:r w:rsidRPr="00993338">
        <w:t>(b)</w:t>
      </w:r>
      <w:r w:rsidRPr="00993338">
        <w:tab/>
      </w:r>
      <w:r w:rsidR="00D75806" w:rsidRPr="00993338">
        <w:t xml:space="preserve">the </w:t>
      </w:r>
      <w:r w:rsidR="003F5336" w:rsidRPr="00993338">
        <w:t>equipment mentioned in subsection (1)</w:t>
      </w:r>
      <w:r w:rsidR="002C4C10" w:rsidRPr="00993338">
        <w:t xml:space="preserve"> fails or has failed</w:t>
      </w:r>
      <w:r w:rsidR="00D75806" w:rsidRPr="00993338">
        <w:t>; or</w:t>
      </w:r>
    </w:p>
    <w:p w14:paraId="3E36B731" w14:textId="2378934C" w:rsidR="00D75806" w:rsidRPr="00993338" w:rsidRDefault="008C102F" w:rsidP="00845973">
      <w:pPr>
        <w:pStyle w:val="LDP1a"/>
      </w:pPr>
      <w:r w:rsidRPr="00993338">
        <w:t>(c)</w:t>
      </w:r>
      <w:r w:rsidRPr="00993338">
        <w:tab/>
      </w:r>
      <w:r w:rsidR="00D75806" w:rsidRPr="00993338">
        <w:t xml:space="preserve">there is a RAIM warning or any reason to doubt the </w:t>
      </w:r>
      <w:r w:rsidR="00BD132D" w:rsidRPr="00993338">
        <w:t>integrity</w:t>
      </w:r>
      <w:r w:rsidR="00D75806" w:rsidRPr="00993338">
        <w:t xml:space="preserve"> of the GNSS</w:t>
      </w:r>
      <w:r w:rsidR="00DC173F" w:rsidRPr="00993338">
        <w:noBreakHyphen/>
      </w:r>
      <w:r w:rsidR="00D75806" w:rsidRPr="00993338">
        <w:t>derived information; or</w:t>
      </w:r>
    </w:p>
    <w:p w14:paraId="541E9D34" w14:textId="7F908A24" w:rsidR="00D75806" w:rsidRPr="00993338" w:rsidRDefault="008C102F" w:rsidP="00845973">
      <w:pPr>
        <w:pStyle w:val="LDP1a"/>
      </w:pPr>
      <w:r w:rsidRPr="00993338">
        <w:t>(d)</w:t>
      </w:r>
      <w:r w:rsidRPr="00993338">
        <w:tab/>
      </w:r>
      <w:r w:rsidR="00D75806" w:rsidRPr="00993338">
        <w:t>there is a RAIM loss.</w:t>
      </w:r>
    </w:p>
    <w:p w14:paraId="3581BBE4" w14:textId="0B1464BC" w:rsidR="00D75806" w:rsidRPr="00993338" w:rsidRDefault="00D75806" w:rsidP="00D75806">
      <w:pPr>
        <w:pStyle w:val="LDClauseHeading"/>
      </w:pPr>
      <w:bookmarkStart w:id="104" w:name="_Toc53492375"/>
      <w:r w:rsidRPr="00993338">
        <w:t>9.</w:t>
      </w:r>
      <w:r w:rsidR="001466B9" w:rsidRPr="00993338">
        <w:t>12</w:t>
      </w:r>
      <w:r w:rsidRPr="00993338">
        <w:tab/>
        <w:t>Visibility</w:t>
      </w:r>
      <w:bookmarkEnd w:id="104"/>
    </w:p>
    <w:p w14:paraId="004E7A86" w14:textId="67B8111C" w:rsidR="00BD132D" w:rsidRPr="00993338" w:rsidRDefault="00D75806" w:rsidP="00FF4669">
      <w:pPr>
        <w:pStyle w:val="LDClause"/>
      </w:pPr>
      <w:r w:rsidRPr="00993338">
        <w:tab/>
        <w:t>(1)</w:t>
      </w:r>
      <w:r w:rsidRPr="00993338">
        <w:tab/>
        <w:t>Operations must not be conducted unless visibility</w:t>
      </w:r>
      <w:r w:rsidR="00BD132D" w:rsidRPr="00993338">
        <w:t>:</w:t>
      </w:r>
    </w:p>
    <w:p w14:paraId="4341975A" w14:textId="7C4712A1" w:rsidR="00BD132D" w:rsidRPr="00993338" w:rsidRDefault="00BD132D" w:rsidP="00845973">
      <w:pPr>
        <w:pStyle w:val="LDP1a"/>
      </w:pPr>
      <w:r w:rsidRPr="00993338">
        <w:t>(a)</w:t>
      </w:r>
      <w:r w:rsidRPr="00993338">
        <w:tab/>
      </w:r>
      <w:r w:rsidR="00D75806" w:rsidRPr="00993338">
        <w:t>at 1</w:t>
      </w:r>
      <w:r w:rsidR="005A4659" w:rsidRPr="00993338">
        <w:t> 000</w:t>
      </w:r>
      <w:r w:rsidR="00D75806" w:rsidRPr="00993338">
        <w:t xml:space="preserve"> ft above sea level</w:t>
      </w:r>
      <w:r w:rsidRPr="00993338">
        <w:t> —</w:t>
      </w:r>
      <w:r w:rsidR="00447CEB" w:rsidRPr="00993338">
        <w:t xml:space="preserve"> for aeroplanes</w:t>
      </w:r>
      <w:r w:rsidRPr="00993338">
        <w:t>;</w:t>
      </w:r>
      <w:r w:rsidR="00447CEB" w:rsidRPr="00993338">
        <w:t xml:space="preserve"> or</w:t>
      </w:r>
    </w:p>
    <w:p w14:paraId="24C78776" w14:textId="1A7C7C2D" w:rsidR="00BD132D" w:rsidRPr="00993338" w:rsidRDefault="00BD132D" w:rsidP="00845973">
      <w:pPr>
        <w:pStyle w:val="LDP1a"/>
      </w:pPr>
      <w:r w:rsidRPr="00993338">
        <w:t>(b)</w:t>
      </w:r>
      <w:r w:rsidRPr="00993338">
        <w:tab/>
        <w:t>at</w:t>
      </w:r>
      <w:r w:rsidR="00D75806" w:rsidRPr="00993338">
        <w:t xml:space="preserve"> </w:t>
      </w:r>
      <w:r w:rsidR="00447CEB" w:rsidRPr="00993338">
        <w:t>700 ft above sea level</w:t>
      </w:r>
      <w:r w:rsidRPr="00993338">
        <w:t> —</w:t>
      </w:r>
      <w:r w:rsidR="00447CEB" w:rsidRPr="00993338">
        <w:t xml:space="preserve"> for rotorcraft</w:t>
      </w:r>
      <w:r w:rsidRPr="00993338">
        <w:t>;</w:t>
      </w:r>
    </w:p>
    <w:p w14:paraId="74602961" w14:textId="4C7294F1" w:rsidR="00BD132D" w:rsidRPr="00993338" w:rsidRDefault="00BD132D" w:rsidP="00B936FE">
      <w:pPr>
        <w:pStyle w:val="LDClause"/>
      </w:pPr>
      <w:r w:rsidRPr="00993338">
        <w:tab/>
      </w:r>
      <w:r w:rsidRPr="00993338">
        <w:tab/>
      </w:r>
      <w:r w:rsidR="00447CEB" w:rsidRPr="00993338">
        <w:t>meets the VMC criteria for</w:t>
      </w:r>
      <w:r w:rsidRPr="00993338">
        <w:t>:</w:t>
      </w:r>
    </w:p>
    <w:p w14:paraId="2DF95917" w14:textId="704645E6" w:rsidR="00BD132D" w:rsidRPr="00993338" w:rsidRDefault="00BD132D" w:rsidP="00845973">
      <w:pPr>
        <w:pStyle w:val="LDP1a"/>
      </w:pPr>
      <w:r w:rsidRPr="00993338">
        <w:t>(c)</w:t>
      </w:r>
      <w:r w:rsidRPr="00993338">
        <w:tab/>
      </w:r>
      <w:r w:rsidR="00447CEB" w:rsidRPr="00993338">
        <w:t>the category of aircraft</w:t>
      </w:r>
      <w:r w:rsidR="00BA1819" w:rsidRPr="00993338">
        <w:t xml:space="preserve"> used in the operation</w:t>
      </w:r>
      <w:r w:rsidRPr="00993338">
        <w:t>; and</w:t>
      </w:r>
    </w:p>
    <w:p w14:paraId="654B4E76" w14:textId="06D0F306" w:rsidR="00BD132D" w:rsidRPr="00993338" w:rsidRDefault="00BD132D" w:rsidP="00845973">
      <w:pPr>
        <w:pStyle w:val="LDP1a"/>
      </w:pPr>
      <w:r w:rsidRPr="00993338">
        <w:t>(d)</w:t>
      </w:r>
      <w:r w:rsidRPr="00993338">
        <w:tab/>
        <w:t>the class of airspace within which the aircraft is operating during the operation.</w:t>
      </w:r>
    </w:p>
    <w:p w14:paraId="15E7EE94" w14:textId="0B899BF9" w:rsidR="00D75806" w:rsidRPr="00993338" w:rsidRDefault="00D75806" w:rsidP="00D75806">
      <w:pPr>
        <w:pStyle w:val="LDClause"/>
      </w:pPr>
      <w:r w:rsidRPr="00993338">
        <w:tab/>
        <w:t>(</w:t>
      </w:r>
      <w:r w:rsidR="00507D21" w:rsidRPr="00993338">
        <w:t>2</w:t>
      </w:r>
      <w:r w:rsidRPr="00993338">
        <w:t>)</w:t>
      </w:r>
      <w:r w:rsidRPr="00993338">
        <w:tab/>
        <w:t>For an operation in cloud below minimum height the requirements are as follows:</w:t>
      </w:r>
    </w:p>
    <w:p w14:paraId="45EF6F73" w14:textId="1DF40691" w:rsidR="00F56CE6" w:rsidRPr="00993338" w:rsidRDefault="00D75806" w:rsidP="00D75806">
      <w:pPr>
        <w:pStyle w:val="LDP1a"/>
      </w:pPr>
      <w:r w:rsidRPr="00993338">
        <w:t>(a)</w:t>
      </w:r>
      <w:r w:rsidRPr="00993338">
        <w:tab/>
        <w:t>the minimum descent altitude to obtain visual reference below cloud must not be less than 1</w:t>
      </w:r>
      <w:r w:rsidR="005A4659" w:rsidRPr="00993338">
        <w:t> 000</w:t>
      </w:r>
      <w:r w:rsidRPr="00993338">
        <w:t xml:space="preserve"> ft above sea level</w:t>
      </w:r>
      <w:r w:rsidR="00F56CE6" w:rsidRPr="00993338">
        <w:t xml:space="preserve"> for aeroplanes, or 700 ft above sea level for rotorcraft</w:t>
      </w:r>
      <w:r w:rsidRPr="00993338">
        <w:t>, derived from the aircraft radio altimeter;</w:t>
      </w:r>
    </w:p>
    <w:p w14:paraId="25988472" w14:textId="77777777" w:rsidR="00D75806" w:rsidRPr="00993338" w:rsidRDefault="00D75806" w:rsidP="00D75806">
      <w:pPr>
        <w:pStyle w:val="LDP1a"/>
      </w:pPr>
      <w:r w:rsidRPr="00993338">
        <w:t>(b)</w:t>
      </w:r>
      <w:r w:rsidRPr="00993338">
        <w:tab/>
        <w:t>if:</w:t>
      </w:r>
    </w:p>
    <w:p w14:paraId="671DCCC6" w14:textId="1F6E6EC1" w:rsidR="00D75806" w:rsidRPr="00993338" w:rsidRDefault="00D75806" w:rsidP="00D75806">
      <w:pPr>
        <w:pStyle w:val="LDP2i"/>
      </w:pPr>
      <w:r w:rsidRPr="00993338">
        <w:tab/>
        <w:t>(i)</w:t>
      </w:r>
      <w:r w:rsidRPr="00993338">
        <w:tab/>
        <w:t xml:space="preserve">visibility </w:t>
      </w:r>
      <w:r w:rsidR="00F56CE6" w:rsidRPr="00993338">
        <w:t xml:space="preserve">prescribed in </w:t>
      </w:r>
      <w:r w:rsidR="00661D7E" w:rsidRPr="00993338">
        <w:t>subsection (1)</w:t>
      </w:r>
      <w:r w:rsidRPr="00993338">
        <w:t xml:space="preserve"> is not obtained; or</w:t>
      </w:r>
    </w:p>
    <w:p w14:paraId="202A2D03" w14:textId="47B62AD0" w:rsidR="00F56CE6" w:rsidRPr="00993338" w:rsidRDefault="00D75806" w:rsidP="00661D7E">
      <w:pPr>
        <w:pStyle w:val="LDP2i"/>
        <w:keepNext/>
        <w:rPr>
          <w:b/>
          <w:bCs/>
        </w:rPr>
      </w:pPr>
      <w:r w:rsidRPr="00993338">
        <w:tab/>
        <w:t>(ii)</w:t>
      </w:r>
      <w:r w:rsidRPr="00993338">
        <w:tab/>
        <w:t>visibility below cloud is reduced to less than</w:t>
      </w:r>
      <w:r w:rsidR="00661D7E" w:rsidRPr="00993338">
        <w:t xml:space="preserve"> that required</w:t>
      </w:r>
      <w:r w:rsidR="00B74751" w:rsidRPr="00993338">
        <w:t xml:space="preserve"> under</w:t>
      </w:r>
      <w:r w:rsidR="00661D7E" w:rsidRPr="00993338">
        <w:t xml:space="preserve"> </w:t>
      </w:r>
      <w:r w:rsidR="00B74751" w:rsidRPr="00993338">
        <w:t>subsection (1)</w:t>
      </w:r>
      <w:r w:rsidR="004466C7" w:rsidRPr="00993338">
        <w:t>;</w:t>
      </w:r>
    </w:p>
    <w:p w14:paraId="750DE0B5" w14:textId="0DD8A6FD" w:rsidR="00D75806" w:rsidRPr="00993338" w:rsidRDefault="00D75806" w:rsidP="00845973">
      <w:pPr>
        <w:pStyle w:val="LDP1a"/>
      </w:pPr>
      <w:r w:rsidRPr="00993338">
        <w:tab/>
        <w:t>then the pilot in command must immediately return the aircraft to at least minimum height.</w:t>
      </w:r>
    </w:p>
    <w:p w14:paraId="64D2A607" w14:textId="406FCA76" w:rsidR="00E710B5" w:rsidRPr="00993338" w:rsidRDefault="00E710B5" w:rsidP="00FF4669">
      <w:pPr>
        <w:pStyle w:val="LDClause"/>
      </w:pPr>
      <w:r w:rsidRPr="00993338">
        <w:tab/>
        <w:t>(</w:t>
      </w:r>
      <w:r w:rsidR="00507D21" w:rsidRPr="00993338">
        <w:t>3</w:t>
      </w:r>
      <w:r w:rsidRPr="00993338">
        <w:t>)</w:t>
      </w:r>
      <w:r w:rsidRPr="00993338">
        <w:tab/>
        <w:t>After visual investigation of a target or search area, the aircraft must immediately initiate a climb to at least minimum height</w:t>
      </w:r>
      <w:r w:rsidR="002C4C10" w:rsidRPr="00993338">
        <w:t>,</w:t>
      </w:r>
      <w:r w:rsidRPr="00993338">
        <w:t xml:space="preserve"> unless section 9.13 applies.</w:t>
      </w:r>
    </w:p>
    <w:p w14:paraId="3072771E" w14:textId="621ECA1B" w:rsidR="00D75806" w:rsidRPr="00993338" w:rsidRDefault="00D75806" w:rsidP="00D75806">
      <w:pPr>
        <w:pStyle w:val="LDClauseHeading"/>
      </w:pPr>
      <w:bookmarkStart w:id="105" w:name="_Toc53492376"/>
      <w:r w:rsidRPr="00993338">
        <w:t>9.</w:t>
      </w:r>
      <w:r w:rsidR="001466B9" w:rsidRPr="00993338">
        <w:t>13</w:t>
      </w:r>
      <w:r w:rsidRPr="00993338">
        <w:tab/>
        <w:t>Minimum altitude</w:t>
      </w:r>
      <w:bookmarkEnd w:id="105"/>
    </w:p>
    <w:p w14:paraId="1869955A" w14:textId="24282514" w:rsidR="00D75806" w:rsidRPr="00993338" w:rsidRDefault="00D75806" w:rsidP="00FF4669">
      <w:pPr>
        <w:pStyle w:val="LDClause"/>
      </w:pPr>
      <w:r w:rsidRPr="00993338">
        <w:tab/>
        <w:t>(1)</w:t>
      </w:r>
      <w:r w:rsidRPr="00993338">
        <w:tab/>
        <w:t>Subject to subsection (2), the minimum altitude must be</w:t>
      </w:r>
      <w:r w:rsidR="00F42321" w:rsidRPr="00993338">
        <w:t xml:space="preserve"> </w:t>
      </w:r>
      <w:r w:rsidRPr="00993338">
        <w:t>not lower than 500 ft, derived from the aircraft radio altimeter.</w:t>
      </w:r>
    </w:p>
    <w:p w14:paraId="449D906B" w14:textId="043F425E" w:rsidR="00383484" w:rsidRPr="00993338" w:rsidRDefault="00D75806" w:rsidP="00FF4669">
      <w:pPr>
        <w:pStyle w:val="LDClause"/>
      </w:pPr>
      <w:r w:rsidRPr="00993338">
        <w:tab/>
        <w:t>(2)</w:t>
      </w:r>
      <w:r w:rsidRPr="00993338">
        <w:tab/>
      </w:r>
      <w:r w:rsidR="009C1DE7" w:rsidRPr="00993338">
        <w:t>A</w:t>
      </w:r>
      <w:r w:rsidR="004908C4" w:rsidRPr="00993338">
        <w:t xml:space="preserve"> </w:t>
      </w:r>
      <w:r w:rsidR="00E710B5" w:rsidRPr="00993338">
        <w:t>rotorcraft</w:t>
      </w:r>
      <w:r w:rsidR="009C1DE7" w:rsidRPr="00993338">
        <w:t xml:space="preserve"> may descend below 500 </w:t>
      </w:r>
      <w:r w:rsidR="00E710B5" w:rsidRPr="00993338">
        <w:t>ft,</w:t>
      </w:r>
      <w:r w:rsidR="009C1DE7" w:rsidRPr="00993338">
        <w:t xml:space="preserve"> by day</w:t>
      </w:r>
      <w:r w:rsidR="00E710B5" w:rsidRPr="00993338">
        <w:t xml:space="preserve"> only,</w:t>
      </w:r>
      <w:r w:rsidR="009C1DE7" w:rsidRPr="00993338">
        <w:t xml:space="preserve"> to</w:t>
      </w:r>
      <w:r w:rsidR="00383484" w:rsidRPr="00993338">
        <w:t xml:space="preserve"> identify a person or object, or to</w:t>
      </w:r>
      <w:r w:rsidR="009C1DE7" w:rsidRPr="00993338">
        <w:t xml:space="preserve"> rescue a person</w:t>
      </w:r>
      <w:r w:rsidR="00383484" w:rsidRPr="00993338">
        <w:t>,</w:t>
      </w:r>
      <w:r w:rsidR="009C1DE7" w:rsidRPr="00993338">
        <w:t xml:space="preserve"> if</w:t>
      </w:r>
      <w:r w:rsidR="00C10B64" w:rsidRPr="00993338">
        <w:t xml:space="preserve"> the following requirements are met</w:t>
      </w:r>
      <w:r w:rsidR="009C1DE7" w:rsidRPr="00993338">
        <w:t>:</w:t>
      </w:r>
    </w:p>
    <w:p w14:paraId="3BEE53BA" w14:textId="48B05761" w:rsidR="00CE015C" w:rsidRPr="00993338" w:rsidRDefault="00CE015C" w:rsidP="00845973">
      <w:pPr>
        <w:pStyle w:val="LDP1a"/>
      </w:pPr>
      <w:r w:rsidRPr="00993338">
        <w:t>(a)</w:t>
      </w:r>
      <w:r w:rsidRPr="00993338">
        <w:tab/>
      </w:r>
      <w:r w:rsidR="00D75806" w:rsidRPr="00993338">
        <w:t xml:space="preserve">at least </w:t>
      </w:r>
      <w:r w:rsidR="00383484" w:rsidRPr="00993338">
        <w:t xml:space="preserve">the minimum </w:t>
      </w:r>
      <w:r w:rsidR="00D75806" w:rsidRPr="00993338">
        <w:t>visibility</w:t>
      </w:r>
      <w:r w:rsidR="00383484" w:rsidRPr="00993338">
        <w:t xml:space="preserve"> to maintain VMC</w:t>
      </w:r>
      <w:r w:rsidR="00D75806" w:rsidRPr="00993338">
        <w:t xml:space="preserve"> is available below cloud</w:t>
      </w:r>
      <w:r w:rsidRPr="00993338">
        <w:t>;</w:t>
      </w:r>
    </w:p>
    <w:p w14:paraId="020D05D9" w14:textId="292AAD5C" w:rsidR="005C7FAB" w:rsidRPr="00993338" w:rsidRDefault="005C7FAB" w:rsidP="00845973">
      <w:pPr>
        <w:pStyle w:val="LDP1a"/>
      </w:pPr>
      <w:r w:rsidRPr="00993338">
        <w:t>(b)</w:t>
      </w:r>
      <w:r w:rsidRPr="00993338">
        <w:tab/>
        <w:t xml:space="preserve">the location of </w:t>
      </w:r>
      <w:r w:rsidR="00C10B64" w:rsidRPr="00993338">
        <w:t>the</w:t>
      </w:r>
      <w:r w:rsidRPr="00993338">
        <w:t xml:space="preserve"> person</w:t>
      </w:r>
      <w:r w:rsidR="00383484" w:rsidRPr="00993338">
        <w:t xml:space="preserve"> or object</w:t>
      </w:r>
      <w:r w:rsidRPr="00993338">
        <w:t xml:space="preserve"> has been </w:t>
      </w:r>
      <w:r w:rsidR="00F3234D" w:rsidRPr="00993338">
        <w:t>pinpointed or confirmed</w:t>
      </w:r>
      <w:r w:rsidRPr="00993338">
        <w:t>;</w:t>
      </w:r>
    </w:p>
    <w:p w14:paraId="4B94E736" w14:textId="656CBAFD" w:rsidR="00CE015C" w:rsidRPr="00993338" w:rsidRDefault="00CE015C" w:rsidP="00845973">
      <w:pPr>
        <w:pStyle w:val="LDP1a"/>
      </w:pPr>
      <w:r w:rsidRPr="00993338">
        <w:lastRenderedPageBreak/>
        <w:t>(</w:t>
      </w:r>
      <w:r w:rsidR="005C7FAB" w:rsidRPr="00993338">
        <w:t>c</w:t>
      </w:r>
      <w:r w:rsidRPr="00993338">
        <w:t>)</w:t>
      </w:r>
      <w:r w:rsidRPr="00993338">
        <w:tab/>
      </w:r>
      <w:r w:rsidR="00941F8A" w:rsidRPr="00993338">
        <w:t>the rotorcraft</w:t>
      </w:r>
      <w:r w:rsidRPr="00993338">
        <w:t xml:space="preserve"> has</w:t>
      </w:r>
      <w:r w:rsidR="00354E1B" w:rsidRPr="00993338">
        <w:t>, in accordance with its AFM,</w:t>
      </w:r>
      <w:r w:rsidR="005C7FAB" w:rsidRPr="00993338">
        <w:t xml:space="preserve"> </w:t>
      </w:r>
      <w:r w:rsidRPr="00993338">
        <w:t>the performance capability</w:t>
      </w:r>
      <w:r w:rsidR="005C7FAB" w:rsidRPr="00993338">
        <w:t xml:space="preserve"> </w:t>
      </w:r>
      <w:r w:rsidRPr="00993338">
        <w:t>and</w:t>
      </w:r>
      <w:r w:rsidR="005C7FAB" w:rsidRPr="00993338">
        <w:t xml:space="preserve"> </w:t>
      </w:r>
      <w:r w:rsidRPr="00993338">
        <w:t>the equipment</w:t>
      </w:r>
      <w:r w:rsidR="005C7FAB" w:rsidRPr="00993338">
        <w:t xml:space="preserve"> </w:t>
      </w:r>
      <w:r w:rsidRPr="00993338">
        <w:t xml:space="preserve">required to descend </w:t>
      </w:r>
      <w:r w:rsidR="005C7FAB" w:rsidRPr="00993338">
        <w:t xml:space="preserve">and </w:t>
      </w:r>
      <w:r w:rsidRPr="00993338">
        <w:t xml:space="preserve">conduct </w:t>
      </w:r>
      <w:r w:rsidR="005C7FAB" w:rsidRPr="00993338">
        <w:t xml:space="preserve">the </w:t>
      </w:r>
      <w:r w:rsidRPr="00993338">
        <w:t>rescue operation;</w:t>
      </w:r>
    </w:p>
    <w:p w14:paraId="2258573B" w14:textId="523C67F1" w:rsidR="00D75806" w:rsidRPr="00993338" w:rsidRDefault="005C7FAB" w:rsidP="00845973">
      <w:pPr>
        <w:pStyle w:val="LDP1a"/>
      </w:pPr>
      <w:r w:rsidRPr="00993338">
        <w:t>(d)</w:t>
      </w:r>
      <w:r w:rsidRPr="00993338">
        <w:tab/>
      </w:r>
      <w:r w:rsidR="00CE015C" w:rsidRPr="00993338">
        <w:t xml:space="preserve">the </w:t>
      </w:r>
      <w:r w:rsidR="00D75806" w:rsidRPr="00993338">
        <w:t>descent is in accordance with the requirements of section 9.0</w:t>
      </w:r>
      <w:r w:rsidR="001466B9" w:rsidRPr="00993338">
        <w:t>4</w:t>
      </w:r>
      <w:r w:rsidR="00D75806" w:rsidRPr="00993338">
        <w:t>;</w:t>
      </w:r>
    </w:p>
    <w:p w14:paraId="321747DA" w14:textId="45FDF26C" w:rsidR="00D75806" w:rsidRPr="00993338" w:rsidRDefault="00D75806" w:rsidP="00845973">
      <w:pPr>
        <w:pStyle w:val="LDP1a"/>
      </w:pPr>
      <w:r w:rsidRPr="00993338">
        <w:t>(</w:t>
      </w:r>
      <w:r w:rsidR="005C7FAB" w:rsidRPr="00993338">
        <w:t>e</w:t>
      </w:r>
      <w:r w:rsidRPr="00993338">
        <w:t>)</w:t>
      </w:r>
      <w:r w:rsidRPr="00993338">
        <w:tab/>
        <w:t>the pilot in command considers that the descent is safe</w:t>
      </w:r>
      <w:r w:rsidR="00C10B64" w:rsidRPr="00993338">
        <w:t>.</w:t>
      </w:r>
    </w:p>
    <w:p w14:paraId="422C52BB" w14:textId="6ADFBDEF" w:rsidR="00D75806" w:rsidRPr="00993338" w:rsidRDefault="00D75806" w:rsidP="00D75806">
      <w:pPr>
        <w:pStyle w:val="Clause"/>
      </w:pPr>
      <w:r w:rsidRPr="00993338">
        <w:tab/>
        <w:t>(3)</w:t>
      </w:r>
      <w:r w:rsidRPr="00993338">
        <w:tab/>
        <w:t>For subsection</w:t>
      </w:r>
      <w:r w:rsidR="00224AC7" w:rsidRPr="00993338">
        <w:t>s (1) and</w:t>
      </w:r>
      <w:r w:rsidRPr="00993338">
        <w:t xml:space="preserve"> (2), regulation </w:t>
      </w:r>
      <w:r w:rsidR="006F34D8" w:rsidRPr="00993338">
        <w:t>91.267</w:t>
      </w:r>
      <w:r w:rsidRPr="00993338">
        <w:t xml:space="preserve"> do not apply.</w:t>
      </w:r>
    </w:p>
    <w:p w14:paraId="396EB649" w14:textId="73B46F46" w:rsidR="00D75806" w:rsidRPr="00993338" w:rsidRDefault="00D75806" w:rsidP="00B936FE">
      <w:pPr>
        <w:pStyle w:val="LDNote"/>
      </w:pPr>
      <w:r w:rsidRPr="00993338">
        <w:rPr>
          <w:i/>
          <w:iCs/>
        </w:rPr>
        <w:t>Note</w:t>
      </w:r>
      <w:r w:rsidRPr="00993338">
        <w:t>   The requirements in Chapter 15</w:t>
      </w:r>
      <w:r w:rsidR="00BC268A" w:rsidRPr="00993338">
        <w:t xml:space="preserve"> </w:t>
      </w:r>
      <w:r w:rsidRPr="00993338">
        <w:t>for night external load operations apply to the operation.</w:t>
      </w:r>
    </w:p>
    <w:p w14:paraId="46F38E54" w14:textId="6B2B6A7C" w:rsidR="00D75806" w:rsidRPr="00993338" w:rsidRDefault="00D75806" w:rsidP="00603BB5">
      <w:pPr>
        <w:pStyle w:val="LDDivisionheading"/>
        <w:rPr>
          <w:color w:val="auto"/>
        </w:rPr>
      </w:pPr>
      <w:bookmarkStart w:id="106" w:name="_Toc53492377"/>
      <w:r w:rsidRPr="00993338">
        <w:rPr>
          <w:color w:val="auto"/>
        </w:rPr>
        <w:t xml:space="preserve">Division </w:t>
      </w:r>
      <w:r w:rsidR="00887C2B" w:rsidRPr="00993338">
        <w:rPr>
          <w:color w:val="auto"/>
        </w:rPr>
        <w:t>5</w:t>
      </w:r>
      <w:r w:rsidRPr="00993338">
        <w:rPr>
          <w:color w:val="auto"/>
        </w:rPr>
        <w:tab/>
        <w:t xml:space="preserve">Rotorcraft IFR flight that is a SAR operation involving an auto-hover </w:t>
      </w:r>
      <w:r w:rsidR="00FB5E49" w:rsidRPr="00993338">
        <w:rPr>
          <w:color w:val="auto"/>
        </w:rPr>
        <w:t>using transition mode capability over the sea</w:t>
      </w:r>
      <w:bookmarkEnd w:id="106"/>
    </w:p>
    <w:p w14:paraId="72CA9150" w14:textId="27DFDD56" w:rsidR="00F05552" w:rsidRPr="00993338" w:rsidRDefault="00D75806" w:rsidP="00F05552">
      <w:pPr>
        <w:pStyle w:val="LDClauseHeading"/>
      </w:pPr>
      <w:bookmarkStart w:id="107" w:name="_Toc53492378"/>
      <w:r w:rsidRPr="00993338">
        <w:t>9.</w:t>
      </w:r>
      <w:r w:rsidR="001466B9" w:rsidRPr="00993338">
        <w:t>14</w:t>
      </w:r>
      <w:r w:rsidRPr="00993338">
        <w:tab/>
        <w:t>Requirements for rotorcraft IFR flight involving an</w:t>
      </w:r>
      <w:r w:rsidR="00F05552" w:rsidRPr="00993338">
        <w:t xml:space="preserve"> ESO SAR</w:t>
      </w:r>
      <w:r w:rsidRPr="00993338">
        <w:t xml:space="preserve"> auto</w:t>
      </w:r>
      <w:r w:rsidR="00795717" w:rsidRPr="00993338">
        <w:noBreakHyphen/>
      </w:r>
      <w:r w:rsidRPr="00993338">
        <w:t>hover</w:t>
      </w:r>
      <w:r w:rsidR="00383484" w:rsidRPr="00993338">
        <w:t xml:space="preserve"> </w:t>
      </w:r>
      <w:r w:rsidR="00FB5E49" w:rsidRPr="00993338">
        <w:t>using transition mode capability over the sea</w:t>
      </w:r>
      <w:bookmarkEnd w:id="107"/>
    </w:p>
    <w:p w14:paraId="3B02B452" w14:textId="54EA7CF6" w:rsidR="00060FBE" w:rsidRPr="00993338" w:rsidRDefault="00D75806" w:rsidP="00060FBE">
      <w:pPr>
        <w:pStyle w:val="LDClause"/>
      </w:pPr>
      <w:r w:rsidRPr="00993338">
        <w:tab/>
        <w:t>(1)</w:t>
      </w:r>
      <w:r w:rsidRPr="00993338">
        <w:tab/>
        <w:t xml:space="preserve">This Division </w:t>
      </w:r>
      <w:r w:rsidR="001278F1" w:rsidRPr="00993338">
        <w:t xml:space="preserve">applies only </w:t>
      </w:r>
      <w:r w:rsidRPr="00993338">
        <w:t>to the pilot in command of a rotorcraft</w:t>
      </w:r>
      <w:r w:rsidR="00442C87" w:rsidRPr="00993338">
        <w:t xml:space="preserve"> of an aerial work certificate holder</w:t>
      </w:r>
      <w:r w:rsidRPr="00993338">
        <w:t xml:space="preserve"> in an IFR flight</w:t>
      </w:r>
      <w:r w:rsidR="00060FBE" w:rsidRPr="00993338">
        <w:t>:</w:t>
      </w:r>
    </w:p>
    <w:p w14:paraId="24178601" w14:textId="7E8EF469" w:rsidR="00060FBE" w:rsidRPr="00993338" w:rsidRDefault="00060FBE" w:rsidP="00845973">
      <w:pPr>
        <w:pStyle w:val="LDP1a"/>
      </w:pPr>
      <w:r w:rsidRPr="00993338">
        <w:t>(a)</w:t>
      </w:r>
      <w:r w:rsidRPr="00993338">
        <w:tab/>
      </w:r>
      <w:r w:rsidR="00D75806" w:rsidRPr="00993338">
        <w:t>that is an ESO SAR operation involving an auto-hover</w:t>
      </w:r>
      <w:r w:rsidR="00FB5E49" w:rsidRPr="00993338">
        <w:t xml:space="preserve"> using transition mode capability</w:t>
      </w:r>
      <w:r w:rsidR="00D75806" w:rsidRPr="00993338">
        <w:t xml:space="preserve"> over the sea (the </w:t>
      </w:r>
      <w:r w:rsidR="00D75806" w:rsidRPr="00993338">
        <w:rPr>
          <w:b/>
          <w:bCs/>
          <w:i/>
          <w:iCs/>
        </w:rPr>
        <w:t>flight</w:t>
      </w:r>
      <w:r w:rsidR="00D75806" w:rsidRPr="00993338">
        <w:t>)</w:t>
      </w:r>
      <w:r w:rsidRPr="00993338">
        <w:t>; a</w:t>
      </w:r>
      <w:r w:rsidR="00EF12E8" w:rsidRPr="00993338">
        <w:t>n</w:t>
      </w:r>
      <w:r w:rsidRPr="00993338">
        <w:t>d</w:t>
      </w:r>
    </w:p>
    <w:p w14:paraId="680D7BC1" w14:textId="4D435748" w:rsidR="00060FBE" w:rsidRPr="00993338" w:rsidRDefault="00060FBE" w:rsidP="00845973">
      <w:pPr>
        <w:pStyle w:val="LDP1a"/>
      </w:pPr>
      <w:r w:rsidRPr="00993338">
        <w:t>(b)</w:t>
      </w:r>
      <w:r w:rsidRPr="00993338">
        <w:tab/>
      </w:r>
      <w:r w:rsidR="00EF12E8" w:rsidRPr="00993338">
        <w:t>for which</w:t>
      </w:r>
      <w:r w:rsidRPr="00993338">
        <w:t xml:space="preserve"> none of the following is available:</w:t>
      </w:r>
    </w:p>
    <w:p w14:paraId="6F63461C" w14:textId="312B19B9" w:rsidR="00060FBE" w:rsidRPr="00993338" w:rsidRDefault="00EF12E8" w:rsidP="00CD3ED6">
      <w:pPr>
        <w:pStyle w:val="LDP2i"/>
        <w:ind w:left="1559" w:hanging="1105"/>
      </w:pPr>
      <w:r w:rsidRPr="00993338">
        <w:tab/>
        <w:t>(i)</w:t>
      </w:r>
      <w:r w:rsidRPr="00993338">
        <w:tab/>
      </w:r>
      <w:r w:rsidR="00060FBE" w:rsidRPr="00993338">
        <w:t>VMC;</w:t>
      </w:r>
    </w:p>
    <w:p w14:paraId="6DD6B44E" w14:textId="7AE2F067" w:rsidR="00060FBE" w:rsidRPr="00993338" w:rsidRDefault="00EF12E8" w:rsidP="00CD3ED6">
      <w:pPr>
        <w:pStyle w:val="LDP2i"/>
        <w:ind w:left="1559" w:hanging="1105"/>
      </w:pPr>
      <w:r w:rsidRPr="00993338">
        <w:tab/>
        <w:t>(ii)</w:t>
      </w:r>
      <w:r w:rsidRPr="00993338">
        <w:tab/>
      </w:r>
      <w:r w:rsidR="00060FBE" w:rsidRPr="00993338">
        <w:t>reference to external objects that are adequately illuminated by ground;</w:t>
      </w:r>
    </w:p>
    <w:p w14:paraId="6187F03C" w14:textId="0364174B" w:rsidR="00060FBE" w:rsidRPr="00993338" w:rsidRDefault="00EF12E8" w:rsidP="00CD3ED6">
      <w:pPr>
        <w:pStyle w:val="LDP2i"/>
        <w:ind w:left="1559" w:hanging="1105"/>
      </w:pPr>
      <w:r w:rsidRPr="00993338">
        <w:tab/>
        <w:t>(iii)</w:t>
      </w:r>
      <w:r w:rsidRPr="00993338">
        <w:tab/>
      </w:r>
      <w:r w:rsidR="00060FBE" w:rsidRPr="00993338">
        <w:t>celestial lighting.</w:t>
      </w:r>
    </w:p>
    <w:p w14:paraId="50528242" w14:textId="2B7837CE" w:rsidR="00D75806" w:rsidRPr="00993338" w:rsidRDefault="00D75806" w:rsidP="00B936FE">
      <w:pPr>
        <w:pStyle w:val="LDNote"/>
      </w:pPr>
      <w:r w:rsidRPr="00993338">
        <w:rPr>
          <w:i/>
        </w:rPr>
        <w:t>Note   </w:t>
      </w:r>
      <w:r w:rsidRPr="00993338">
        <w:t>Auto-hover</w:t>
      </w:r>
      <w:r w:rsidR="00060FBE" w:rsidRPr="00993338">
        <w:t xml:space="preserve"> using transition mode capability </w:t>
      </w:r>
      <w:r w:rsidRPr="00993338">
        <w:t>SAR descent procedures may be used in VMC if the pilot in command considers that this is the most suitable descent profile for the operation or for training in the conduct of such operations.</w:t>
      </w:r>
    </w:p>
    <w:p w14:paraId="085C0DA0" w14:textId="704070BA" w:rsidR="00D75806" w:rsidRPr="00993338" w:rsidRDefault="00D75806" w:rsidP="00D75806">
      <w:pPr>
        <w:pStyle w:val="LDClause"/>
      </w:pPr>
      <w:r w:rsidRPr="00993338">
        <w:tab/>
        <w:t>(2)</w:t>
      </w:r>
      <w:r w:rsidRPr="00993338">
        <w:tab/>
        <w:t xml:space="preserve">Regulations </w:t>
      </w:r>
      <w:r w:rsidR="00A94E62" w:rsidRPr="00993338">
        <w:t>91.267, 91.277</w:t>
      </w:r>
      <w:r w:rsidR="00DC173F" w:rsidRPr="00993338">
        <w:t xml:space="preserve"> </w:t>
      </w:r>
      <w:r w:rsidR="00A94E62" w:rsidRPr="00993338">
        <w:t xml:space="preserve">and 91.305 </w:t>
      </w:r>
      <w:r w:rsidRPr="00993338">
        <w:t>do not apply to the flight if the requirements mentioned in this section are met</w:t>
      </w:r>
      <w:r w:rsidR="00926A52" w:rsidRPr="00993338">
        <w:t>.</w:t>
      </w:r>
    </w:p>
    <w:p w14:paraId="4E8358F7" w14:textId="76B54C05" w:rsidR="00D75806" w:rsidRPr="00993338" w:rsidRDefault="00D75806" w:rsidP="00B936FE">
      <w:pPr>
        <w:pStyle w:val="LDNote"/>
      </w:pPr>
      <w:r w:rsidRPr="00993338">
        <w:rPr>
          <w:i/>
          <w:iCs/>
        </w:rPr>
        <w:t>Note</w:t>
      </w:r>
      <w:r w:rsidRPr="00993338">
        <w:t xml:space="preserve">   Regulation </w:t>
      </w:r>
      <w:r w:rsidR="0003643A" w:rsidRPr="00993338">
        <w:t>91.265</w:t>
      </w:r>
      <w:r w:rsidR="00BC268A" w:rsidRPr="00993338">
        <w:t xml:space="preserve"> </w:t>
      </w:r>
      <w:r w:rsidRPr="00993338">
        <w:t>continues to apply but would have no practical application.</w:t>
      </w:r>
    </w:p>
    <w:p w14:paraId="1FF8CB28" w14:textId="77777777" w:rsidR="00D75806" w:rsidRPr="00993338" w:rsidRDefault="00D75806" w:rsidP="00D75806">
      <w:pPr>
        <w:pStyle w:val="LDClause"/>
      </w:pPr>
      <w:r w:rsidRPr="00993338">
        <w:tab/>
        <w:t>(3)</w:t>
      </w:r>
      <w:r w:rsidRPr="00993338">
        <w:tab/>
        <w:t xml:space="preserve">The flight must be conducted by an </w:t>
      </w:r>
      <w:r w:rsidRPr="00993338">
        <w:rPr>
          <w:lang w:eastAsia="en-AU"/>
        </w:rPr>
        <w:t>aerial work certificate holder.</w:t>
      </w:r>
    </w:p>
    <w:p w14:paraId="1F49711F" w14:textId="606C0A8D" w:rsidR="00D75806" w:rsidRPr="00993338" w:rsidRDefault="00D75806" w:rsidP="00FF4669">
      <w:pPr>
        <w:pStyle w:val="LDClause"/>
      </w:pPr>
      <w:r w:rsidRPr="00993338">
        <w:tab/>
        <w:t>(</w:t>
      </w:r>
      <w:r w:rsidR="004B12B6" w:rsidRPr="00993338">
        <w:t>4</w:t>
      </w:r>
      <w:r w:rsidRPr="00993338">
        <w:t>)</w:t>
      </w:r>
      <w:r w:rsidRPr="00993338">
        <w:tab/>
        <w:t>The flight must comply with the other requirements set out in this Division.</w:t>
      </w:r>
    </w:p>
    <w:p w14:paraId="5F8577CB" w14:textId="4374A316" w:rsidR="00D75806" w:rsidRPr="00993338" w:rsidRDefault="00D75806" w:rsidP="00603BB5">
      <w:pPr>
        <w:pStyle w:val="LDClauseHeading"/>
      </w:pPr>
      <w:bookmarkStart w:id="108" w:name="_Toc53492379"/>
      <w:r w:rsidRPr="00993338">
        <w:t>9.</w:t>
      </w:r>
      <w:r w:rsidR="001466B9" w:rsidRPr="00993338">
        <w:t>15</w:t>
      </w:r>
      <w:r w:rsidRPr="00993338">
        <w:tab/>
        <w:t>Operating crew</w:t>
      </w:r>
      <w:bookmarkEnd w:id="108"/>
    </w:p>
    <w:p w14:paraId="1E51962B" w14:textId="77777777" w:rsidR="00D75806" w:rsidRPr="00993338" w:rsidRDefault="00D75806" w:rsidP="00D75806">
      <w:pPr>
        <w:pStyle w:val="LDScheduleClause"/>
        <w:keepNext/>
      </w:pPr>
      <w:r w:rsidRPr="00993338">
        <w:tab/>
      </w:r>
      <w:r w:rsidRPr="00993338">
        <w:tab/>
      </w:r>
      <w:r w:rsidRPr="00993338">
        <w:tab/>
        <w:t>The operating crew for the flight must:</w:t>
      </w:r>
    </w:p>
    <w:p w14:paraId="3AFAA6EB" w14:textId="77777777" w:rsidR="00D75806" w:rsidRPr="00993338" w:rsidRDefault="00D75806" w:rsidP="00D75806">
      <w:pPr>
        <w:pStyle w:val="LDP1a"/>
      </w:pPr>
      <w:r w:rsidRPr="00993338">
        <w:t>(a)</w:t>
      </w:r>
      <w:r w:rsidRPr="00993338">
        <w:tab/>
        <w:t>consist of 2 pilots qualified for IFR flight in accordance with Part 61 of CASR, and at least 1 air crew member; and</w:t>
      </w:r>
    </w:p>
    <w:p w14:paraId="53B628ED" w14:textId="54786C05" w:rsidR="00D75806" w:rsidRPr="00993338" w:rsidRDefault="00D75806" w:rsidP="00D75806">
      <w:pPr>
        <w:pStyle w:val="LDP1a"/>
      </w:pPr>
      <w:r w:rsidRPr="00993338">
        <w:t>(</w:t>
      </w:r>
      <w:r w:rsidR="00BA1819" w:rsidRPr="00993338">
        <w:t>b</w:t>
      </w:r>
      <w:r w:rsidRPr="00993338">
        <w:t>)</w:t>
      </w:r>
      <w:r w:rsidRPr="00993338">
        <w:tab/>
        <w:t>be individually equipped with lifesaving and survival equipment applicable to the environment of the operation.</w:t>
      </w:r>
    </w:p>
    <w:p w14:paraId="0E4CED6F" w14:textId="3931466C" w:rsidR="00D75806" w:rsidRPr="00993338" w:rsidRDefault="00D75806" w:rsidP="00603BB5">
      <w:pPr>
        <w:pStyle w:val="LDClauseHeading"/>
      </w:pPr>
      <w:bookmarkStart w:id="109" w:name="_Toc53492380"/>
      <w:r w:rsidRPr="00993338">
        <w:t>9.</w:t>
      </w:r>
      <w:r w:rsidR="001466B9" w:rsidRPr="00993338">
        <w:t>16</w:t>
      </w:r>
      <w:r w:rsidRPr="00993338">
        <w:tab/>
      </w:r>
      <w:r w:rsidR="003F5336" w:rsidRPr="00993338">
        <w:t>R</w:t>
      </w:r>
      <w:r w:rsidRPr="00993338">
        <w:t>otorcraft requirements</w:t>
      </w:r>
      <w:bookmarkEnd w:id="109"/>
    </w:p>
    <w:p w14:paraId="383D6CED" w14:textId="77777777" w:rsidR="00D75806" w:rsidRPr="00993338" w:rsidRDefault="00D75806" w:rsidP="00FF4669">
      <w:pPr>
        <w:pStyle w:val="LDClause"/>
      </w:pPr>
      <w:r w:rsidRPr="00993338">
        <w:tab/>
        <w:t>(1)</w:t>
      </w:r>
      <w:r w:rsidRPr="00993338">
        <w:tab/>
        <w:t>The flight must be in a rotorcraft that complies with the requirements in this section.</w:t>
      </w:r>
    </w:p>
    <w:p w14:paraId="2788A361" w14:textId="6685D107" w:rsidR="00D75806" w:rsidRPr="00993338" w:rsidRDefault="00D75806" w:rsidP="00FF4669">
      <w:pPr>
        <w:pStyle w:val="LDClause"/>
      </w:pPr>
      <w:r w:rsidRPr="00993338">
        <w:tab/>
        <w:t>(2)</w:t>
      </w:r>
      <w:r w:rsidRPr="00993338">
        <w:tab/>
        <w:t xml:space="preserve">The rotorcraft must be </w:t>
      </w:r>
      <w:r w:rsidR="004B713F" w:rsidRPr="00993338">
        <w:t>a multi-engine rotorcraft operated at a weight which allows OEI accountability</w:t>
      </w:r>
      <w:r w:rsidRPr="00993338">
        <w:t>.</w:t>
      </w:r>
    </w:p>
    <w:p w14:paraId="3FF08D91" w14:textId="77777777" w:rsidR="00D75806" w:rsidRPr="00993338" w:rsidRDefault="00D75806" w:rsidP="00FF4669">
      <w:pPr>
        <w:pStyle w:val="LDClause"/>
      </w:pPr>
      <w:r w:rsidRPr="00993338">
        <w:tab/>
        <w:t>(3)</w:t>
      </w:r>
      <w:r w:rsidRPr="00993338">
        <w:tab/>
        <w:t>The rotorcraft must have auto-hover capability including:</w:t>
      </w:r>
    </w:p>
    <w:p w14:paraId="0A73B88A" w14:textId="5587EB6C" w:rsidR="00D75806" w:rsidRPr="00993338" w:rsidRDefault="00D75806" w:rsidP="00D75806">
      <w:pPr>
        <w:pStyle w:val="LDP1a"/>
      </w:pPr>
      <w:r w:rsidRPr="00993338">
        <w:t>(a)</w:t>
      </w:r>
      <w:r w:rsidRPr="00993338">
        <w:tab/>
        <w:t>dual 4-axis autopilots with serviceable auto-hover capability</w:t>
      </w:r>
      <w:r w:rsidR="009C4D3D" w:rsidRPr="00993338">
        <w:t xml:space="preserve"> and transition mode capability</w:t>
      </w:r>
      <w:r w:rsidRPr="00993338">
        <w:t>; and</w:t>
      </w:r>
    </w:p>
    <w:p w14:paraId="5A5F61A1" w14:textId="46FA34DC" w:rsidR="009320C9" w:rsidRPr="00993338" w:rsidRDefault="009320C9" w:rsidP="00795717">
      <w:pPr>
        <w:pStyle w:val="LDNote"/>
        <w:ind w:left="1191"/>
      </w:pPr>
      <w:r w:rsidRPr="00993338">
        <w:rPr>
          <w:i/>
          <w:iCs/>
        </w:rPr>
        <w:t>Note</w:t>
      </w:r>
      <w:r w:rsidRPr="00993338">
        <w:t>   See section</w:t>
      </w:r>
      <w:r w:rsidR="00096830" w:rsidRPr="00993338">
        <w:t xml:space="preserve"> 1.04</w:t>
      </w:r>
      <w:r w:rsidRPr="00993338">
        <w:t xml:space="preserve"> for the definition of </w:t>
      </w:r>
      <w:r w:rsidRPr="00993338">
        <w:rPr>
          <w:b/>
          <w:bCs/>
          <w:i/>
          <w:iCs/>
        </w:rPr>
        <w:t>transition mode capability</w:t>
      </w:r>
      <w:r w:rsidRPr="00993338">
        <w:t>.</w:t>
      </w:r>
    </w:p>
    <w:p w14:paraId="147B36D7" w14:textId="77777777" w:rsidR="00D75806" w:rsidRPr="00993338" w:rsidRDefault="00D75806" w:rsidP="00D75806">
      <w:pPr>
        <w:pStyle w:val="LDP1a"/>
      </w:pPr>
      <w:r w:rsidRPr="00993338">
        <w:t>(b)</w:t>
      </w:r>
      <w:r w:rsidRPr="00993338">
        <w:tab/>
        <w:t>a flight director system coupled to the autopilot that responds to instructions from a qualified air crew member.</w:t>
      </w:r>
    </w:p>
    <w:p w14:paraId="1AB8C77D" w14:textId="7A9457FA" w:rsidR="00C23346" w:rsidRPr="00993338" w:rsidRDefault="00C23346" w:rsidP="00FF4669">
      <w:pPr>
        <w:pStyle w:val="LDClause"/>
      </w:pPr>
      <w:r w:rsidRPr="00993338">
        <w:lastRenderedPageBreak/>
        <w:tab/>
        <w:t>(</w:t>
      </w:r>
      <w:r w:rsidR="003F5336" w:rsidRPr="00993338">
        <w:t>4</w:t>
      </w:r>
      <w:r w:rsidRPr="00993338">
        <w:t>)</w:t>
      </w:r>
      <w:r w:rsidRPr="00993338">
        <w:tab/>
      </w:r>
      <w:r w:rsidR="00B85616" w:rsidRPr="00993338">
        <w:t>E</w:t>
      </w:r>
      <w:r w:rsidRPr="00993338">
        <w:t>xcept when operating at an ESO operating site</w:t>
      </w:r>
      <w:r w:rsidR="00B85616" w:rsidRPr="00993338">
        <w:t> —</w:t>
      </w:r>
      <w:r w:rsidRPr="00993338">
        <w:t xml:space="preserve"> the rotorcraft must be </w:t>
      </w:r>
      <w:r w:rsidR="002A50DD" w:rsidRPr="00993338">
        <w:t>a multi-engine rotorcraft operated with OEI accountability</w:t>
      </w:r>
      <w:r w:rsidRPr="00993338">
        <w:t xml:space="preserve"> during the operation</w:t>
      </w:r>
      <w:r w:rsidR="00B85616" w:rsidRPr="00993338">
        <w:t>.</w:t>
      </w:r>
    </w:p>
    <w:p w14:paraId="5323A425" w14:textId="04E92F43" w:rsidR="00D75806" w:rsidRPr="00993338" w:rsidRDefault="00D75806" w:rsidP="00603BB5">
      <w:pPr>
        <w:pStyle w:val="LDClauseHeading"/>
      </w:pPr>
      <w:bookmarkStart w:id="110" w:name="_Toc53492381"/>
      <w:r w:rsidRPr="00993338">
        <w:t>9.</w:t>
      </w:r>
      <w:r w:rsidR="001466B9" w:rsidRPr="00993338">
        <w:t>17</w:t>
      </w:r>
      <w:r w:rsidRPr="00993338">
        <w:tab/>
        <w:t>The flight and obstacles</w:t>
      </w:r>
      <w:bookmarkEnd w:id="110"/>
    </w:p>
    <w:p w14:paraId="195CFA7B" w14:textId="405B4475" w:rsidR="00D75806" w:rsidRPr="00993338" w:rsidRDefault="00D75806" w:rsidP="00D75806">
      <w:pPr>
        <w:pStyle w:val="LDClause"/>
        <w:rPr>
          <w:lang w:eastAsia="en-AU"/>
        </w:rPr>
      </w:pPr>
      <w:r w:rsidRPr="00993338">
        <w:tab/>
      </w:r>
      <w:r w:rsidRPr="00993338">
        <w:tab/>
        <w:t xml:space="preserve">The flight must </w:t>
      </w:r>
      <w:r w:rsidRPr="00993338">
        <w:rPr>
          <w:lang w:eastAsia="en-AU"/>
        </w:rPr>
        <w:t>be carried out at a distance from obstacles, as authorised by the approved procedures in the operator’s operations manual.</w:t>
      </w:r>
    </w:p>
    <w:p w14:paraId="1F020EC3" w14:textId="2788760F" w:rsidR="00D75806" w:rsidRPr="00993338" w:rsidRDefault="00D75806" w:rsidP="00603BB5">
      <w:pPr>
        <w:pStyle w:val="LDClauseHeading"/>
      </w:pPr>
      <w:bookmarkStart w:id="111" w:name="_Toc53492382"/>
      <w:r w:rsidRPr="00993338">
        <w:t>9.</w:t>
      </w:r>
      <w:r w:rsidR="001466B9" w:rsidRPr="00993338">
        <w:t>18</w:t>
      </w:r>
      <w:r w:rsidRPr="00993338">
        <w:tab/>
      </w:r>
      <w:bookmarkEnd w:id="111"/>
      <w:r w:rsidR="00CB537F" w:rsidRPr="00993338">
        <w:t>Weather may determine the persons who may be carried</w:t>
      </w:r>
    </w:p>
    <w:p w14:paraId="2CFD0CA8" w14:textId="28001BD7" w:rsidR="00D75806" w:rsidRPr="00993338" w:rsidRDefault="00D75806" w:rsidP="00D75806">
      <w:pPr>
        <w:pStyle w:val="LDClause"/>
      </w:pPr>
      <w:r w:rsidRPr="00993338">
        <w:tab/>
      </w:r>
      <w:r w:rsidRPr="00993338">
        <w:tab/>
        <w:t xml:space="preserve">If an </w:t>
      </w:r>
      <w:r w:rsidR="00DC6971" w:rsidRPr="00993338">
        <w:t xml:space="preserve">authorised </w:t>
      </w:r>
      <w:r w:rsidR="00EB2DB7" w:rsidRPr="00993338">
        <w:t xml:space="preserve">weather </w:t>
      </w:r>
      <w:r w:rsidR="00DC6971" w:rsidRPr="00993338">
        <w:t>forecast</w:t>
      </w:r>
      <w:r w:rsidRPr="00993338">
        <w:t xml:space="preserve"> for the flight is for conditions during the flight to be:</w:t>
      </w:r>
    </w:p>
    <w:p w14:paraId="02DB5D41" w14:textId="77777777" w:rsidR="00D75806" w:rsidRPr="00993338" w:rsidRDefault="00D75806" w:rsidP="00D75806">
      <w:pPr>
        <w:pStyle w:val="LDP1a"/>
      </w:pPr>
      <w:r w:rsidRPr="00993338">
        <w:t>(a)</w:t>
      </w:r>
      <w:r w:rsidRPr="00993338">
        <w:tab/>
        <w:t>less than VMC; or</w:t>
      </w:r>
    </w:p>
    <w:p w14:paraId="34954062" w14:textId="77777777" w:rsidR="00D75806" w:rsidRPr="00993338" w:rsidRDefault="00D75806" w:rsidP="00D75806">
      <w:pPr>
        <w:pStyle w:val="LDP1a"/>
      </w:pPr>
      <w:r w:rsidRPr="00993338">
        <w:t>(b)</w:t>
      </w:r>
      <w:r w:rsidRPr="00993338">
        <w:tab/>
        <w:t>likely to become less than VMC;</w:t>
      </w:r>
    </w:p>
    <w:p w14:paraId="5CD3CB2A" w14:textId="0839495B" w:rsidR="00D75806" w:rsidRPr="00993338" w:rsidRDefault="00D75806" w:rsidP="00D75806">
      <w:pPr>
        <w:pStyle w:val="LDClause"/>
      </w:pPr>
      <w:r w:rsidRPr="00993338">
        <w:tab/>
      </w:r>
      <w:r w:rsidRPr="00993338">
        <w:tab/>
      </w:r>
      <w:r w:rsidR="007A1ECD" w:rsidRPr="00993338">
        <w:t xml:space="preserve">then </w:t>
      </w:r>
      <w:r w:rsidRPr="00993338">
        <w:t>only the following persons may be carried on the rotorcraft:</w:t>
      </w:r>
    </w:p>
    <w:p w14:paraId="4425F9C0" w14:textId="77777777" w:rsidR="00D75806" w:rsidRPr="00993338" w:rsidRDefault="00D75806" w:rsidP="00D75806">
      <w:pPr>
        <w:pStyle w:val="LDP1a"/>
      </w:pPr>
      <w:r w:rsidRPr="00993338">
        <w:t>(c)</w:t>
      </w:r>
      <w:r w:rsidRPr="00993338">
        <w:tab/>
        <w:t>qualified air crew members;</w:t>
      </w:r>
    </w:p>
    <w:p w14:paraId="7FEB1F60" w14:textId="77777777" w:rsidR="00D75806" w:rsidRPr="00993338" w:rsidRDefault="00D75806" w:rsidP="00D75806">
      <w:pPr>
        <w:pStyle w:val="LDP1a"/>
      </w:pPr>
      <w:r w:rsidRPr="00993338">
        <w:t>(d)</w:t>
      </w:r>
      <w:r w:rsidRPr="00993338">
        <w:tab/>
        <w:t>qualified task specialists;</w:t>
      </w:r>
    </w:p>
    <w:p w14:paraId="7A1FA3E7" w14:textId="77777777" w:rsidR="00D75806" w:rsidRPr="00993338" w:rsidRDefault="00D75806" w:rsidP="00D75806">
      <w:pPr>
        <w:pStyle w:val="LDP1a"/>
      </w:pPr>
      <w:r w:rsidRPr="00993338">
        <w:t>(e)</w:t>
      </w:r>
      <w:r w:rsidRPr="00993338">
        <w:tab/>
        <w:t>a person rescued in the course of an ESO.</w:t>
      </w:r>
    </w:p>
    <w:p w14:paraId="2ADFC2D7" w14:textId="672029C4" w:rsidR="00D75806" w:rsidRPr="00993338" w:rsidRDefault="00D75806" w:rsidP="00603BB5">
      <w:pPr>
        <w:pStyle w:val="LDClauseHeading"/>
      </w:pPr>
      <w:bookmarkStart w:id="112" w:name="_Toc53492383"/>
      <w:r w:rsidRPr="00993338">
        <w:t>9.</w:t>
      </w:r>
      <w:r w:rsidR="001466B9" w:rsidRPr="00993338">
        <w:t>19</w:t>
      </w:r>
      <w:r w:rsidRPr="00993338">
        <w:tab/>
        <w:t>Requirements for descent</w:t>
      </w:r>
      <w:bookmarkEnd w:id="112"/>
    </w:p>
    <w:p w14:paraId="65427790" w14:textId="5C63584F" w:rsidR="00D75806" w:rsidRPr="00993338" w:rsidRDefault="00D75806" w:rsidP="00FF4669">
      <w:pPr>
        <w:pStyle w:val="LDClause"/>
      </w:pPr>
      <w:r w:rsidRPr="00993338">
        <w:tab/>
        <w:t>(1)</w:t>
      </w:r>
      <w:r w:rsidRPr="00993338">
        <w:tab/>
        <w:t xml:space="preserve">During the flight, descent from minimum </w:t>
      </w:r>
      <w:r w:rsidR="00FB3F12" w:rsidRPr="00993338">
        <w:t xml:space="preserve">flight altitude </w:t>
      </w:r>
      <w:r w:rsidRPr="00993338">
        <w:t>in the search and rescue area may only begin following a position fix using the aircraft’s GNSS</w:t>
      </w:r>
      <w:r w:rsidR="00CB5452" w:rsidRPr="00993338">
        <w:t>-</w:t>
      </w:r>
      <w:r w:rsidRPr="00993338">
        <w:t>based FMS.</w:t>
      </w:r>
    </w:p>
    <w:p w14:paraId="41F1B7C3" w14:textId="3A37C69E" w:rsidR="00D75806" w:rsidRPr="00993338" w:rsidRDefault="00D75806" w:rsidP="00FF4669">
      <w:pPr>
        <w:pStyle w:val="LDClause"/>
      </w:pPr>
      <w:r w:rsidRPr="00993338">
        <w:tab/>
        <w:t>(2)</w:t>
      </w:r>
      <w:r w:rsidRPr="00993338">
        <w:tab/>
        <w:t xml:space="preserve">Before, and in the course of, descent from minimum </w:t>
      </w:r>
      <w:r w:rsidR="00FB3F12" w:rsidRPr="00993338">
        <w:t>flight altitude</w:t>
      </w:r>
      <w:r w:rsidRPr="00993338">
        <w:t xml:space="preserve"> to search height, the pilot in command of the rotorcraft must ensure the letdown track remains clear of obstacles and radar contacts by a minimum radar range of 5</w:t>
      </w:r>
      <w:r w:rsidR="00994301" w:rsidRPr="00993338">
        <w:t> NM</w:t>
      </w:r>
      <w:r w:rsidRPr="00993338">
        <w:t>.</w:t>
      </w:r>
    </w:p>
    <w:p w14:paraId="7123959E" w14:textId="77777777" w:rsidR="00D75806" w:rsidRPr="00993338" w:rsidRDefault="00D75806" w:rsidP="00FF4669">
      <w:pPr>
        <w:pStyle w:val="LDClause"/>
      </w:pPr>
      <w:r w:rsidRPr="00993338">
        <w:tab/>
        <w:t>(3)</w:t>
      </w:r>
      <w:r w:rsidRPr="00993338">
        <w:tab/>
        <w:t>For recovery of a person from water, the minimum height above water:</w:t>
      </w:r>
    </w:p>
    <w:p w14:paraId="7D2FD02C" w14:textId="77777777" w:rsidR="00D75806" w:rsidRPr="00993338" w:rsidRDefault="00D75806" w:rsidP="00D75806">
      <w:pPr>
        <w:pStyle w:val="LDP1a"/>
      </w:pPr>
      <w:r w:rsidRPr="00993338">
        <w:t>(a)</w:t>
      </w:r>
      <w:r w:rsidRPr="00993338">
        <w:tab/>
        <w:t>at which a rotorcraft may be flown in a search area before descent and engagement of auto-hover for the recovery — is 200 ft (as derived from a radio altimeter); and</w:t>
      </w:r>
    </w:p>
    <w:p w14:paraId="2E5218E7" w14:textId="77777777" w:rsidR="00D75806" w:rsidRPr="00993338" w:rsidRDefault="00D75806" w:rsidP="00D75806">
      <w:pPr>
        <w:pStyle w:val="LDNote"/>
        <w:ind w:left="1191"/>
      </w:pPr>
      <w:r w:rsidRPr="00993338">
        <w:rPr>
          <w:i/>
        </w:rPr>
        <w:t>Note</w:t>
      </w:r>
      <w:r w:rsidRPr="00993338">
        <w:t>   This minimum height is sometimes called the “low search height”.</w:t>
      </w:r>
    </w:p>
    <w:p w14:paraId="1E922592" w14:textId="77777777" w:rsidR="00D75806" w:rsidRPr="00993338" w:rsidRDefault="00D75806" w:rsidP="00D75806">
      <w:pPr>
        <w:pStyle w:val="LDP1a"/>
      </w:pPr>
      <w:r w:rsidRPr="00993338">
        <w:t>(b)</w:t>
      </w:r>
      <w:r w:rsidRPr="00993338">
        <w:tab/>
        <w:t>for the auto-hovering — is 50 ft; and</w:t>
      </w:r>
    </w:p>
    <w:p w14:paraId="67B808BC" w14:textId="77777777" w:rsidR="00D75806" w:rsidRPr="00993338" w:rsidRDefault="00D75806" w:rsidP="00D75806">
      <w:pPr>
        <w:pStyle w:val="LDP1a"/>
      </w:pPr>
      <w:r w:rsidRPr="00993338">
        <w:t>(c)</w:t>
      </w:r>
      <w:r w:rsidRPr="00993338">
        <w:tab/>
        <w:t>for the auto-hovering for training purposes — is 75 ft.</w:t>
      </w:r>
    </w:p>
    <w:p w14:paraId="1A340511" w14:textId="57EF3DA9" w:rsidR="00D75806" w:rsidRPr="00993338" w:rsidRDefault="00D75806" w:rsidP="00603BB5">
      <w:pPr>
        <w:pStyle w:val="LDClauseHeading"/>
      </w:pPr>
      <w:bookmarkStart w:id="113" w:name="_Toc53492384"/>
      <w:r w:rsidRPr="00993338">
        <w:t>9.</w:t>
      </w:r>
      <w:r w:rsidR="009B0196" w:rsidRPr="00993338">
        <w:t>20</w:t>
      </w:r>
      <w:r w:rsidRPr="00993338">
        <w:tab/>
        <w:t>Use of the automatic flight control system (AFCS)</w:t>
      </w:r>
      <w:bookmarkEnd w:id="113"/>
    </w:p>
    <w:p w14:paraId="58B31ED0" w14:textId="63A59256" w:rsidR="00D75806" w:rsidRPr="00993338" w:rsidRDefault="00D75806" w:rsidP="00FF4669">
      <w:pPr>
        <w:pStyle w:val="LDClause"/>
      </w:pPr>
      <w:r w:rsidRPr="00993338">
        <w:tab/>
        <w:t>(1)</w:t>
      </w:r>
      <w:r w:rsidRPr="00993338">
        <w:tab/>
      </w:r>
      <w:r w:rsidR="00C57542" w:rsidRPr="00993338">
        <w:t>Unless the AFM provides otherwise, t</w:t>
      </w:r>
      <w:r w:rsidRPr="00993338">
        <w:t>he flight must use the rotorcraft’s AFCS.</w:t>
      </w:r>
    </w:p>
    <w:p w14:paraId="6A312484" w14:textId="29DC5531" w:rsidR="00C57542" w:rsidRPr="00993338" w:rsidRDefault="00C57542" w:rsidP="00C57542">
      <w:pPr>
        <w:pStyle w:val="Note"/>
      </w:pPr>
      <w:r w:rsidRPr="00993338">
        <w:rPr>
          <w:i/>
          <w:iCs/>
        </w:rPr>
        <w:t>Note</w:t>
      </w:r>
      <w:r w:rsidRPr="00993338">
        <w:t>   Some emergency procedures may require dis</w:t>
      </w:r>
      <w:r w:rsidR="00623A0B" w:rsidRPr="00993338">
        <w:t>engaging</w:t>
      </w:r>
      <w:r w:rsidRPr="00993338">
        <w:t xml:space="preserve"> the AFCS to avoid the pilot having to override it to achieve the desired outcome. If dis</w:t>
      </w:r>
      <w:r w:rsidR="00623A0B" w:rsidRPr="00993338">
        <w:t>engaged for this reason</w:t>
      </w:r>
      <w:r w:rsidRPr="00993338">
        <w:t xml:space="preserve">, </w:t>
      </w:r>
      <w:r w:rsidR="00623A0B" w:rsidRPr="00993338">
        <w:t>the AFCS</w:t>
      </w:r>
      <w:r w:rsidRPr="00993338">
        <w:t xml:space="preserve"> is normally re-engaged after the new flight profile is set.</w:t>
      </w:r>
    </w:p>
    <w:p w14:paraId="6AB1EFE5" w14:textId="08CB6954" w:rsidR="00D75806" w:rsidRPr="00993338" w:rsidRDefault="00D75806" w:rsidP="00FF4669">
      <w:pPr>
        <w:pStyle w:val="LDClause"/>
      </w:pPr>
      <w:r w:rsidRPr="00993338">
        <w:tab/>
        <w:t>(2)</w:t>
      </w:r>
      <w:r w:rsidRPr="00993338">
        <w:tab/>
        <w:t xml:space="preserve">The AFCS must be able to </w:t>
      </w:r>
      <w:r w:rsidR="007A1ECD" w:rsidRPr="00993338">
        <w:t xml:space="preserve">implement </w:t>
      </w:r>
      <w:r w:rsidRPr="00993338">
        <w:t>all procedures initiated by the pilot flying that are necessary for the successful completion of the operation (including go</w:t>
      </w:r>
      <w:r w:rsidRPr="00993338">
        <w:noBreakHyphen/>
        <w:t>around and discontinuance where necessary).</w:t>
      </w:r>
    </w:p>
    <w:p w14:paraId="474D1855" w14:textId="669F5DB3" w:rsidR="00D75806" w:rsidRPr="00993338" w:rsidRDefault="00D75806" w:rsidP="00FF4669">
      <w:pPr>
        <w:pStyle w:val="LDClause"/>
      </w:pPr>
      <w:r w:rsidRPr="00993338">
        <w:tab/>
        <w:t>(3)</w:t>
      </w:r>
      <w:r w:rsidRPr="00993338">
        <w:tab/>
        <w:t>The flight must be discontinued immediately if there is a malfunction in the AFCS.</w:t>
      </w:r>
    </w:p>
    <w:p w14:paraId="73AB3D2F" w14:textId="101D728F" w:rsidR="00D75806" w:rsidRPr="00993338" w:rsidRDefault="00D75806" w:rsidP="00603BB5">
      <w:pPr>
        <w:pStyle w:val="LDClauseHeading"/>
      </w:pPr>
      <w:bookmarkStart w:id="114" w:name="_Toc53492385"/>
      <w:r w:rsidRPr="00993338">
        <w:t>9.</w:t>
      </w:r>
      <w:r w:rsidR="009B0196" w:rsidRPr="00993338">
        <w:t>21</w:t>
      </w:r>
      <w:r w:rsidRPr="00993338">
        <w:tab/>
        <w:t>Use of the flight director (FD)</w:t>
      </w:r>
      <w:bookmarkEnd w:id="114"/>
    </w:p>
    <w:p w14:paraId="0B5718C8" w14:textId="77777777" w:rsidR="00D75806" w:rsidRPr="00993338" w:rsidRDefault="00D75806" w:rsidP="00FF4669">
      <w:pPr>
        <w:pStyle w:val="LDClause"/>
      </w:pPr>
      <w:r w:rsidRPr="00993338">
        <w:tab/>
        <w:t>(1)</w:t>
      </w:r>
      <w:r w:rsidRPr="00993338">
        <w:tab/>
        <w:t>The flight must use the rotorcraft’s FD.</w:t>
      </w:r>
    </w:p>
    <w:p w14:paraId="275E68EE" w14:textId="77777777" w:rsidR="00D75806" w:rsidRPr="00993338" w:rsidRDefault="00D75806" w:rsidP="00FF4669">
      <w:pPr>
        <w:pStyle w:val="LDClause"/>
      </w:pPr>
      <w:r w:rsidRPr="00993338">
        <w:tab/>
        <w:t>(2)</w:t>
      </w:r>
      <w:r w:rsidRPr="00993338">
        <w:tab/>
        <w:t>The active FD must be on the side of the pilot flying the rotorcraft.</w:t>
      </w:r>
    </w:p>
    <w:p w14:paraId="6BEC35BF" w14:textId="77777777" w:rsidR="00D75806" w:rsidRPr="00993338" w:rsidRDefault="00D75806" w:rsidP="00FF4669">
      <w:pPr>
        <w:pStyle w:val="LDClause"/>
      </w:pPr>
      <w:r w:rsidRPr="00993338">
        <w:lastRenderedPageBreak/>
        <w:tab/>
        <w:t>(3)</w:t>
      </w:r>
      <w:r w:rsidRPr="00993338">
        <w:tab/>
        <w:t>FD commands displayed to the non-flying pilot must be those selected by the pilot flying.</w:t>
      </w:r>
    </w:p>
    <w:p w14:paraId="5A3AC462" w14:textId="2F10D829" w:rsidR="00D75806" w:rsidRPr="00993338" w:rsidRDefault="00D75806" w:rsidP="00603BB5">
      <w:pPr>
        <w:pStyle w:val="LDDivisionheading"/>
        <w:rPr>
          <w:color w:val="auto"/>
        </w:rPr>
      </w:pPr>
      <w:bookmarkStart w:id="115" w:name="_Toc53492386"/>
      <w:r w:rsidRPr="00993338">
        <w:rPr>
          <w:color w:val="auto"/>
        </w:rPr>
        <w:t xml:space="preserve">Division </w:t>
      </w:r>
      <w:r w:rsidR="00887C2B" w:rsidRPr="00993338">
        <w:rPr>
          <w:color w:val="auto"/>
        </w:rPr>
        <w:t>6</w:t>
      </w:r>
      <w:r w:rsidRPr="00993338">
        <w:rPr>
          <w:color w:val="auto"/>
        </w:rPr>
        <w:tab/>
        <w:t>Aircraft flight over populous areas etc. and other areas</w:t>
      </w:r>
      <w:bookmarkEnd w:id="115"/>
    </w:p>
    <w:p w14:paraId="1B8CC9A8" w14:textId="7C43E8A7" w:rsidR="00D75806" w:rsidRPr="00993338" w:rsidRDefault="00D75806" w:rsidP="00D75806">
      <w:pPr>
        <w:pStyle w:val="LDClauseHeading"/>
      </w:pPr>
      <w:bookmarkStart w:id="116" w:name="_Toc53492387"/>
      <w:r w:rsidRPr="00993338">
        <w:t>9.</w:t>
      </w:r>
      <w:r w:rsidR="009B0196" w:rsidRPr="00993338">
        <w:t>22</w:t>
      </w:r>
      <w:r w:rsidRPr="00993338">
        <w:tab/>
        <w:t>Requirements for aeroplane flight over populous areas or public gatherings</w:t>
      </w:r>
      <w:bookmarkEnd w:id="116"/>
    </w:p>
    <w:p w14:paraId="0320F4A6" w14:textId="21752FF5" w:rsidR="00D75806" w:rsidRPr="00993338" w:rsidRDefault="00D75806" w:rsidP="00D75806">
      <w:pPr>
        <w:pStyle w:val="LDClause"/>
      </w:pPr>
      <w:r w:rsidRPr="00993338">
        <w:tab/>
        <w:t>(1)</w:t>
      </w:r>
      <w:r w:rsidRPr="00993338">
        <w:tab/>
      </w:r>
      <w:r w:rsidR="00F719A6" w:rsidRPr="00993338">
        <w:t>T</w:t>
      </w:r>
      <w:r w:rsidRPr="00993338">
        <w:t>his section applies to the pilot in command of an aeroplane that is flown over a populous area or a public gathering</w:t>
      </w:r>
      <w:r w:rsidR="00A739D4" w:rsidRPr="00993338">
        <w:t>, if:</w:t>
      </w:r>
    </w:p>
    <w:p w14:paraId="5B304F5C" w14:textId="3FAE27FD" w:rsidR="00A739D4" w:rsidRPr="00993338" w:rsidRDefault="00A739D4" w:rsidP="00845973">
      <w:pPr>
        <w:pStyle w:val="LDP1a"/>
      </w:pPr>
      <w:r w:rsidRPr="00993338">
        <w:t>(a)</w:t>
      </w:r>
      <w:r w:rsidRPr="00993338">
        <w:tab/>
        <w:t xml:space="preserve">the </w:t>
      </w:r>
      <w:r w:rsidR="0061643C" w:rsidRPr="00993338">
        <w:t xml:space="preserve">aeroplane </w:t>
      </w:r>
      <w:r w:rsidRPr="00993338">
        <w:t xml:space="preserve">is flown below the height, and closer than the distance, specified in paragraph </w:t>
      </w:r>
      <w:r w:rsidR="0003643A" w:rsidRPr="00993338">
        <w:t>91.26</w:t>
      </w:r>
      <w:r w:rsidR="00A42ED3" w:rsidRPr="00993338">
        <w:t>5 (</w:t>
      </w:r>
      <w:r w:rsidR="00F719A6" w:rsidRPr="00993338">
        <w:t>2</w:t>
      </w:r>
      <w:r w:rsidR="00A42ED3" w:rsidRPr="00993338">
        <w:t>) (</w:t>
      </w:r>
      <w:r w:rsidRPr="00993338">
        <w:t>a); and</w:t>
      </w:r>
    </w:p>
    <w:p w14:paraId="70EC1AB7" w14:textId="3EDA1311" w:rsidR="00A739D4" w:rsidRPr="00993338" w:rsidRDefault="00A739D4" w:rsidP="00845973">
      <w:pPr>
        <w:pStyle w:val="LDP1a"/>
      </w:pPr>
      <w:r w:rsidRPr="00993338">
        <w:t>(b)</w:t>
      </w:r>
      <w:r w:rsidRPr="00993338">
        <w:tab/>
        <w:t xml:space="preserve">none of the circumstances mentioned in subregulation </w:t>
      </w:r>
      <w:r w:rsidR="0003643A" w:rsidRPr="00993338">
        <w:t>91.26</w:t>
      </w:r>
      <w:r w:rsidR="00A42ED3" w:rsidRPr="00993338">
        <w:t>5 (</w:t>
      </w:r>
      <w:r w:rsidRPr="00993338">
        <w:t>4) applies.</w:t>
      </w:r>
    </w:p>
    <w:p w14:paraId="225623C7" w14:textId="2DD3E660" w:rsidR="00D75806" w:rsidRPr="00993338" w:rsidRDefault="00D75806" w:rsidP="00D75806">
      <w:pPr>
        <w:pStyle w:val="LDClause"/>
      </w:pPr>
      <w:r w:rsidRPr="00993338">
        <w:tab/>
        <w:t>(2)</w:t>
      </w:r>
      <w:r w:rsidRPr="00993338">
        <w:tab/>
        <w:t xml:space="preserve">Regulation </w:t>
      </w:r>
      <w:r w:rsidR="0003643A" w:rsidRPr="00993338">
        <w:t xml:space="preserve">91.265 </w:t>
      </w:r>
      <w:r w:rsidRPr="00993338">
        <w:t>does not apply to the flight if the requirements in this section are complied with.</w:t>
      </w:r>
    </w:p>
    <w:p w14:paraId="5DA747DC" w14:textId="77777777" w:rsidR="00D75806" w:rsidRPr="00993338" w:rsidRDefault="00D75806" w:rsidP="00D75806">
      <w:pPr>
        <w:pStyle w:val="LDClause"/>
      </w:pPr>
      <w:r w:rsidRPr="00993338">
        <w:tab/>
        <w:t>(3)</w:t>
      </w:r>
      <w:r w:rsidRPr="00993338">
        <w:tab/>
        <w:t>The flight must be an aerial work operation in an AWZ.</w:t>
      </w:r>
    </w:p>
    <w:p w14:paraId="757CA719" w14:textId="77777777" w:rsidR="00D75806" w:rsidRPr="00993338" w:rsidRDefault="00D75806" w:rsidP="00FF4669">
      <w:pPr>
        <w:pStyle w:val="LDClause"/>
      </w:pPr>
      <w:r w:rsidRPr="00993338">
        <w:tab/>
        <w:t>(4)</w:t>
      </w:r>
      <w:r w:rsidRPr="00993338">
        <w:tab/>
        <w:t>The flight must be conducted by an aerial work certificate holder.</w:t>
      </w:r>
    </w:p>
    <w:p w14:paraId="0EB9C841" w14:textId="2FB46031" w:rsidR="008F721F" w:rsidRPr="00993338" w:rsidRDefault="00D75806" w:rsidP="00FF4669">
      <w:pPr>
        <w:pStyle w:val="LDClause"/>
      </w:pPr>
      <w:r w:rsidRPr="00993338">
        <w:tab/>
        <w:t>(</w:t>
      </w:r>
      <w:r w:rsidR="004B12B6" w:rsidRPr="00993338">
        <w:t>5</w:t>
      </w:r>
      <w:r w:rsidRPr="00993338">
        <w:t>)</w:t>
      </w:r>
      <w:r w:rsidRPr="00993338">
        <w:tab/>
      </w:r>
      <w:r w:rsidR="00160A1A" w:rsidRPr="00993338">
        <w:t>Unless the flight is an ESO, t</w:t>
      </w:r>
      <w:r w:rsidRPr="00993338">
        <w:t>here must be a risk assessment and an AWZ</w:t>
      </w:r>
      <w:r w:rsidR="00920811" w:rsidRPr="00993338">
        <w:t>-RA</w:t>
      </w:r>
      <w:r w:rsidR="00160A1A" w:rsidRPr="00993338">
        <w:t xml:space="preserve"> in accordance with </w:t>
      </w:r>
      <w:r w:rsidR="008F721F" w:rsidRPr="00993338">
        <w:t>the applicable provisions of Chapter 13.</w:t>
      </w:r>
    </w:p>
    <w:p w14:paraId="12DB5C9C" w14:textId="6761F5DD" w:rsidR="00D75806" w:rsidRPr="00993338" w:rsidRDefault="00D75806" w:rsidP="00FF4669">
      <w:pPr>
        <w:pStyle w:val="LDClause"/>
      </w:pPr>
      <w:r w:rsidRPr="00993338">
        <w:tab/>
        <w:t>(</w:t>
      </w:r>
      <w:r w:rsidR="004B12B6" w:rsidRPr="00993338">
        <w:t>6</w:t>
      </w:r>
      <w:r w:rsidRPr="00993338">
        <w:t>)</w:t>
      </w:r>
      <w:r w:rsidRPr="00993338">
        <w:tab/>
        <w:t>The flight must be:</w:t>
      </w:r>
    </w:p>
    <w:p w14:paraId="047C84CC" w14:textId="77777777" w:rsidR="00D75806" w:rsidRPr="00993338" w:rsidRDefault="00D75806" w:rsidP="00845973">
      <w:pPr>
        <w:pStyle w:val="LDP1a"/>
      </w:pPr>
      <w:r w:rsidRPr="00993338">
        <w:t>(a)</w:t>
      </w:r>
      <w:r w:rsidRPr="00993338">
        <w:tab/>
        <w:t>in a PSEA; or</w:t>
      </w:r>
    </w:p>
    <w:p w14:paraId="37FF3B76" w14:textId="2AD4DD26" w:rsidR="00D75806" w:rsidRPr="00993338" w:rsidRDefault="00D75806" w:rsidP="00845973">
      <w:pPr>
        <w:pStyle w:val="LDP1a"/>
        <w:rPr>
          <w:lang w:eastAsia="en-AU"/>
        </w:rPr>
      </w:pPr>
      <w:r w:rsidRPr="00993338">
        <w:t>(b)</w:t>
      </w:r>
      <w:r w:rsidRPr="00993338">
        <w:tab/>
        <w:t xml:space="preserve">in a multi-engine aeroplane that, </w:t>
      </w:r>
      <w:r w:rsidRPr="00993338">
        <w:rPr>
          <w:lang w:eastAsia="en-AU"/>
        </w:rPr>
        <w:t xml:space="preserve">with </w:t>
      </w:r>
      <w:r w:rsidR="00742E81" w:rsidRPr="00993338">
        <w:rPr>
          <w:lang w:eastAsia="en-AU"/>
        </w:rPr>
        <w:t>OEI</w:t>
      </w:r>
      <w:r w:rsidRPr="00993338">
        <w:rPr>
          <w:lang w:eastAsia="en-AU"/>
        </w:rPr>
        <w:t>, is capable</w:t>
      </w:r>
      <w:r w:rsidR="001F0D32" w:rsidRPr="00993338">
        <w:rPr>
          <w:lang w:eastAsia="en-AU"/>
        </w:rPr>
        <w:t xml:space="preserve">, while complying </w:t>
      </w:r>
      <w:r w:rsidRPr="00993338">
        <w:rPr>
          <w:lang w:eastAsia="en-AU"/>
        </w:rPr>
        <w:t>with the requirements of Part 91 of CASR:</w:t>
      </w:r>
    </w:p>
    <w:p w14:paraId="5598DDEE" w14:textId="018A8860" w:rsidR="00D75806" w:rsidRPr="00993338" w:rsidRDefault="00D75806" w:rsidP="00CD3ED6">
      <w:pPr>
        <w:pStyle w:val="LDP2i"/>
        <w:ind w:left="1559" w:hanging="1105"/>
      </w:pPr>
      <w:r w:rsidRPr="00993338">
        <w:tab/>
        <w:t>(i)</w:t>
      </w:r>
      <w:r w:rsidRPr="00993338">
        <w:tab/>
      </w:r>
      <w:r w:rsidR="001F0D32" w:rsidRPr="00993338">
        <w:t xml:space="preserve">of climbing to </w:t>
      </w:r>
      <w:r w:rsidRPr="00993338">
        <w:t xml:space="preserve">the minimum </w:t>
      </w:r>
      <w:r w:rsidR="00742E81" w:rsidRPr="00993338">
        <w:t>height</w:t>
      </w:r>
      <w:r w:rsidRPr="00993338">
        <w:t xml:space="preserve"> required under </w:t>
      </w:r>
      <w:r w:rsidR="00742E81" w:rsidRPr="00993338">
        <w:t>regulation 91.265, 91.267, 91.277 or 91.305</w:t>
      </w:r>
      <w:r w:rsidR="00507D21" w:rsidRPr="00993338">
        <w:t>, as applicable</w:t>
      </w:r>
      <w:r w:rsidR="00742E81" w:rsidRPr="00993338">
        <w:t xml:space="preserve"> </w:t>
      </w:r>
      <w:r w:rsidR="001F0D32" w:rsidRPr="00993338">
        <w:t>for the flight</w:t>
      </w:r>
      <w:r w:rsidRPr="00993338">
        <w:t>; and</w:t>
      </w:r>
    </w:p>
    <w:p w14:paraId="6486D8E9" w14:textId="6492AAFB" w:rsidR="00D75806" w:rsidRPr="00993338" w:rsidRDefault="00D75806" w:rsidP="00CD3ED6">
      <w:pPr>
        <w:pStyle w:val="LDP2i"/>
        <w:ind w:left="1559" w:hanging="1105"/>
      </w:pPr>
      <w:r w:rsidRPr="00993338">
        <w:tab/>
        <w:t>(ii)</w:t>
      </w:r>
      <w:r w:rsidRPr="00993338">
        <w:tab/>
      </w:r>
      <w:r w:rsidR="001F0D32" w:rsidRPr="00993338">
        <w:t xml:space="preserve">thereafter, of flying to </w:t>
      </w:r>
      <w:r w:rsidRPr="00993338">
        <w:t>a suitable aerodrome for landing.</w:t>
      </w:r>
    </w:p>
    <w:p w14:paraId="243C609A" w14:textId="64F7DB4F" w:rsidR="00D75806" w:rsidRPr="00993338" w:rsidRDefault="00D75806" w:rsidP="00D75806">
      <w:pPr>
        <w:pStyle w:val="LDClauseHeading"/>
      </w:pPr>
      <w:bookmarkStart w:id="117" w:name="_Toc53492388"/>
      <w:r w:rsidRPr="00993338">
        <w:t>9.</w:t>
      </w:r>
      <w:r w:rsidR="009B0196" w:rsidRPr="00993338">
        <w:t>23</w:t>
      </w:r>
      <w:r w:rsidRPr="00993338">
        <w:tab/>
        <w:t>Requirements for rotorcraft flight over populous areas or public gatherings</w:t>
      </w:r>
      <w:bookmarkEnd w:id="117"/>
    </w:p>
    <w:p w14:paraId="42CADD8D" w14:textId="18395195" w:rsidR="00C768E9" w:rsidRPr="00993338" w:rsidRDefault="00D75806" w:rsidP="00D75806">
      <w:pPr>
        <w:pStyle w:val="LDClause"/>
      </w:pPr>
      <w:r w:rsidRPr="00993338">
        <w:tab/>
        <w:t>(1)</w:t>
      </w:r>
      <w:r w:rsidRPr="00993338">
        <w:tab/>
      </w:r>
      <w:r w:rsidR="00F719A6" w:rsidRPr="00993338">
        <w:t>T</w:t>
      </w:r>
      <w:r w:rsidRPr="00993338">
        <w:t>his section applies to the pilot in command of a rotorcraft that is flown over a populous area or a public gathering</w:t>
      </w:r>
      <w:r w:rsidR="00C768E9" w:rsidRPr="00993338">
        <w:t>, if:</w:t>
      </w:r>
    </w:p>
    <w:p w14:paraId="360F41F2" w14:textId="3240E287" w:rsidR="00E771EC" w:rsidRPr="00993338" w:rsidRDefault="00E771EC" w:rsidP="00845973">
      <w:pPr>
        <w:pStyle w:val="LDP1a"/>
      </w:pPr>
      <w:r w:rsidRPr="00993338">
        <w:t>(a)</w:t>
      </w:r>
      <w:r w:rsidRPr="00993338">
        <w:tab/>
      </w:r>
      <w:r w:rsidR="00C768E9" w:rsidRPr="00993338">
        <w:t xml:space="preserve">the rotorcraft is </w:t>
      </w:r>
      <w:r w:rsidR="00392F42" w:rsidRPr="00993338">
        <w:t>flown below the height</w:t>
      </w:r>
      <w:r w:rsidRPr="00993338">
        <w:t>,</w:t>
      </w:r>
      <w:r w:rsidR="00392F42" w:rsidRPr="00993338">
        <w:t xml:space="preserve"> and closer than the distance</w:t>
      </w:r>
      <w:r w:rsidRPr="00993338">
        <w:t>,</w:t>
      </w:r>
      <w:r w:rsidR="00392F42" w:rsidRPr="00993338">
        <w:t xml:space="preserve"> specified in </w:t>
      </w:r>
      <w:r w:rsidRPr="00993338">
        <w:t xml:space="preserve">paragraph </w:t>
      </w:r>
      <w:r w:rsidR="0003643A" w:rsidRPr="00993338">
        <w:t>91.26</w:t>
      </w:r>
      <w:r w:rsidR="00A42ED3" w:rsidRPr="00993338">
        <w:t>5 (</w:t>
      </w:r>
      <w:r w:rsidR="00392F42" w:rsidRPr="00993338">
        <w:t>3</w:t>
      </w:r>
      <w:r w:rsidR="00A42ED3" w:rsidRPr="00993338">
        <w:t>) (</w:t>
      </w:r>
      <w:r w:rsidRPr="00993338">
        <w:t>a);</w:t>
      </w:r>
      <w:r w:rsidR="00392F42" w:rsidRPr="00993338">
        <w:t xml:space="preserve"> and</w:t>
      </w:r>
    </w:p>
    <w:p w14:paraId="2456F0C7" w14:textId="3336E6FC" w:rsidR="00392F42" w:rsidRPr="00993338" w:rsidRDefault="00E771EC" w:rsidP="00845973">
      <w:pPr>
        <w:pStyle w:val="LDP1a"/>
      </w:pPr>
      <w:r w:rsidRPr="00993338">
        <w:t>(b)</w:t>
      </w:r>
      <w:r w:rsidRPr="00993338">
        <w:tab/>
      </w:r>
      <w:r w:rsidR="00392F42" w:rsidRPr="00993338">
        <w:t>none of the circumstance</w:t>
      </w:r>
      <w:r w:rsidRPr="00993338">
        <w:t>s</w:t>
      </w:r>
      <w:r w:rsidR="00392F42" w:rsidRPr="00993338">
        <w:t xml:space="preserve"> </w:t>
      </w:r>
      <w:r w:rsidRPr="00993338">
        <w:t>mentioned</w:t>
      </w:r>
      <w:r w:rsidR="00392F42" w:rsidRPr="00993338">
        <w:t xml:space="preserve"> in </w:t>
      </w:r>
      <w:r w:rsidRPr="00993338">
        <w:t xml:space="preserve">subregulation </w:t>
      </w:r>
      <w:r w:rsidR="0003643A" w:rsidRPr="00993338">
        <w:t>91.26</w:t>
      </w:r>
      <w:r w:rsidR="00A42ED3" w:rsidRPr="00993338">
        <w:t>5 (</w:t>
      </w:r>
      <w:r w:rsidR="00392F42" w:rsidRPr="00993338">
        <w:t>4) appl</w:t>
      </w:r>
      <w:r w:rsidRPr="00993338">
        <w:t>ies</w:t>
      </w:r>
      <w:r w:rsidR="00392F42" w:rsidRPr="00993338">
        <w:t>.</w:t>
      </w:r>
    </w:p>
    <w:p w14:paraId="0FCB3858" w14:textId="44D06CC0" w:rsidR="00BD23A2" w:rsidRPr="00993338" w:rsidRDefault="00BD23A2" w:rsidP="00B936FE">
      <w:pPr>
        <w:pStyle w:val="LDNote"/>
      </w:pPr>
      <w:r w:rsidRPr="00993338">
        <w:rPr>
          <w:i/>
          <w:iCs/>
        </w:rPr>
        <w:t>Note</w:t>
      </w:r>
      <w:r w:rsidRPr="00993338">
        <w:t>   An external load operation must not be conducted over a populous area or a public gathering without the written permission of CASA. See also section 15.0</w:t>
      </w:r>
      <w:r w:rsidR="00C4609C" w:rsidRPr="00993338">
        <w:t>9</w:t>
      </w:r>
      <w:r w:rsidRPr="00993338">
        <w:t>.</w:t>
      </w:r>
    </w:p>
    <w:p w14:paraId="6EDEF588" w14:textId="6F138132" w:rsidR="00D75806" w:rsidRPr="00993338" w:rsidRDefault="00D75806" w:rsidP="00D75806">
      <w:pPr>
        <w:pStyle w:val="LDClause"/>
      </w:pPr>
      <w:r w:rsidRPr="00993338">
        <w:tab/>
        <w:t>(2)</w:t>
      </w:r>
      <w:r w:rsidRPr="00993338">
        <w:tab/>
        <w:t xml:space="preserve">Regulation </w:t>
      </w:r>
      <w:r w:rsidR="0003643A" w:rsidRPr="00993338">
        <w:t xml:space="preserve">91.265 </w:t>
      </w:r>
      <w:r w:rsidRPr="00993338">
        <w:t>does not apply to the flight if the requirements in this section are complied with.</w:t>
      </w:r>
    </w:p>
    <w:p w14:paraId="7A7E4BC1" w14:textId="77777777" w:rsidR="00D75806" w:rsidRPr="00993338" w:rsidRDefault="00D75806" w:rsidP="00D75806">
      <w:pPr>
        <w:pStyle w:val="LDClause"/>
      </w:pPr>
      <w:r w:rsidRPr="00993338">
        <w:tab/>
        <w:t>(3)</w:t>
      </w:r>
      <w:r w:rsidRPr="00993338">
        <w:tab/>
        <w:t>The flight must be an aerial work operation in an AWZ.</w:t>
      </w:r>
    </w:p>
    <w:p w14:paraId="5A2D13F0" w14:textId="77777777" w:rsidR="00D75806" w:rsidRPr="00993338" w:rsidRDefault="00D75806" w:rsidP="00FF4669">
      <w:pPr>
        <w:pStyle w:val="LDClause"/>
      </w:pPr>
      <w:r w:rsidRPr="00993338">
        <w:tab/>
        <w:t>(4)</w:t>
      </w:r>
      <w:r w:rsidRPr="00993338">
        <w:tab/>
        <w:t>The flight must be conducted by an aerial work certificate holder.</w:t>
      </w:r>
    </w:p>
    <w:p w14:paraId="58359D47" w14:textId="47553BEA" w:rsidR="008F721F" w:rsidRPr="00993338" w:rsidRDefault="00D75806" w:rsidP="00FF4669">
      <w:pPr>
        <w:pStyle w:val="LDClause"/>
      </w:pPr>
      <w:r w:rsidRPr="00993338">
        <w:tab/>
        <w:t>(</w:t>
      </w:r>
      <w:r w:rsidR="002E055A" w:rsidRPr="00993338">
        <w:t>5</w:t>
      </w:r>
      <w:r w:rsidRPr="00993338">
        <w:t>)</w:t>
      </w:r>
      <w:r w:rsidRPr="00993338">
        <w:tab/>
        <w:t>Unless the flight is an ESO, there must be a risk assessment and an AWZ</w:t>
      </w:r>
      <w:r w:rsidR="00920811" w:rsidRPr="00993338">
        <w:t>-RA</w:t>
      </w:r>
      <w:r w:rsidRPr="00993338">
        <w:t xml:space="preserve"> in accordance with </w:t>
      </w:r>
      <w:r w:rsidR="008F721F" w:rsidRPr="00993338">
        <w:t>the applicable provisions of Chapter 13.</w:t>
      </w:r>
    </w:p>
    <w:p w14:paraId="6FE58FC2" w14:textId="4165EECB" w:rsidR="00D75806" w:rsidRPr="00993338" w:rsidRDefault="00D75806" w:rsidP="00FF4669">
      <w:pPr>
        <w:pStyle w:val="LDClause"/>
      </w:pPr>
      <w:r w:rsidRPr="00993338">
        <w:tab/>
        <w:t>(</w:t>
      </w:r>
      <w:r w:rsidR="002E055A" w:rsidRPr="00993338">
        <w:t>6</w:t>
      </w:r>
      <w:r w:rsidRPr="00993338">
        <w:t>)</w:t>
      </w:r>
      <w:r w:rsidRPr="00993338">
        <w:tab/>
        <w:t>The flight must be conducted in VMC and, if the operation is conducted at night, the p</w:t>
      </w:r>
      <w:r w:rsidR="00556729" w:rsidRPr="00993338">
        <w:t>i</w:t>
      </w:r>
      <w:r w:rsidRPr="00993338">
        <w:t>lot in command must use</w:t>
      </w:r>
      <w:r w:rsidR="00556729" w:rsidRPr="00993338">
        <w:t>, and be qualified to use,</w:t>
      </w:r>
      <w:r w:rsidRPr="00993338">
        <w:t xml:space="preserve"> an NVIS.</w:t>
      </w:r>
    </w:p>
    <w:p w14:paraId="54C90A66" w14:textId="3A7053D7" w:rsidR="00D75806" w:rsidRPr="00993338" w:rsidRDefault="00D75806" w:rsidP="00795717">
      <w:pPr>
        <w:pStyle w:val="LDClause"/>
        <w:keepNext/>
      </w:pPr>
      <w:r w:rsidRPr="00993338">
        <w:lastRenderedPageBreak/>
        <w:tab/>
        <w:t>(</w:t>
      </w:r>
      <w:r w:rsidR="002E055A" w:rsidRPr="00993338">
        <w:t>7</w:t>
      </w:r>
      <w:r w:rsidRPr="00993338">
        <w:t>)</w:t>
      </w:r>
      <w:r w:rsidRPr="00993338">
        <w:tab/>
        <w:t xml:space="preserve">The rotorcraft must be </w:t>
      </w:r>
      <w:r w:rsidR="006607BB" w:rsidRPr="00993338">
        <w:t>operated</w:t>
      </w:r>
      <w:r w:rsidRPr="00993338">
        <w:t>:</w:t>
      </w:r>
    </w:p>
    <w:p w14:paraId="3FA0CDE3" w14:textId="7702A299" w:rsidR="00D75806" w:rsidRPr="00993338" w:rsidRDefault="00D75806" w:rsidP="00795717">
      <w:pPr>
        <w:pStyle w:val="LDP1a"/>
        <w:keepNext/>
      </w:pPr>
      <w:r w:rsidRPr="00993338">
        <w:rPr>
          <w:lang w:eastAsia="en-AU"/>
        </w:rPr>
        <w:t>(a)</w:t>
      </w:r>
      <w:r w:rsidRPr="00993338">
        <w:rPr>
          <w:lang w:eastAsia="en-AU"/>
        </w:rPr>
        <w:tab/>
      </w:r>
      <w:r w:rsidR="006607BB" w:rsidRPr="00993338">
        <w:t>with OEI accountability</w:t>
      </w:r>
      <w:r w:rsidR="008C5DB7" w:rsidRPr="00993338">
        <w:t xml:space="preserve"> but only</w:t>
      </w:r>
      <w:r w:rsidR="00CD3ED6" w:rsidRPr="00993338">
        <w:t>:</w:t>
      </w:r>
    </w:p>
    <w:p w14:paraId="0D48D88F" w14:textId="37D7530E" w:rsidR="00D75806" w:rsidRPr="00993338" w:rsidRDefault="008C5DB7" w:rsidP="00CD3ED6">
      <w:pPr>
        <w:pStyle w:val="LDP2i"/>
        <w:ind w:left="1559" w:hanging="1105"/>
        <w:rPr>
          <w:lang w:eastAsia="en-AU"/>
        </w:rPr>
      </w:pPr>
      <w:r w:rsidRPr="00993338">
        <w:rPr>
          <w:lang w:eastAsia="en-AU"/>
        </w:rPr>
        <w:tab/>
      </w:r>
      <w:r w:rsidR="007D7440" w:rsidRPr="00993338">
        <w:rPr>
          <w:lang w:eastAsia="en-AU"/>
        </w:rPr>
        <w:t>(</w:t>
      </w:r>
      <w:r w:rsidRPr="00993338">
        <w:rPr>
          <w:lang w:eastAsia="en-AU"/>
        </w:rPr>
        <w:t>i</w:t>
      </w:r>
      <w:r w:rsidR="007D7440" w:rsidRPr="00993338">
        <w:rPr>
          <w:lang w:eastAsia="en-AU"/>
        </w:rPr>
        <w:t>)</w:t>
      </w:r>
      <w:r w:rsidR="007D7440" w:rsidRPr="00993338">
        <w:rPr>
          <w:lang w:eastAsia="en-AU"/>
        </w:rPr>
        <w:tab/>
        <w:t xml:space="preserve">if </w:t>
      </w:r>
      <w:r w:rsidR="00D75806" w:rsidRPr="00993338">
        <w:rPr>
          <w:lang w:eastAsia="en-AU"/>
        </w:rPr>
        <w:t xml:space="preserve">multi-engine — </w:t>
      </w:r>
      <w:r w:rsidR="009E5194" w:rsidRPr="00993338">
        <w:rPr>
          <w:lang w:eastAsia="en-AU"/>
        </w:rPr>
        <w:t xml:space="preserve">with </w:t>
      </w:r>
      <w:r w:rsidR="00D75806" w:rsidRPr="00993338">
        <w:rPr>
          <w:lang w:eastAsia="en-AU"/>
        </w:rPr>
        <w:t xml:space="preserve">at least en route </w:t>
      </w:r>
      <w:r w:rsidR="00D75806" w:rsidRPr="00993338">
        <w:rPr>
          <w:b/>
          <w:i/>
          <w:lang w:eastAsia="en-AU"/>
        </w:rPr>
        <w:t>OEI</w:t>
      </w:r>
      <w:r w:rsidR="00D75806" w:rsidRPr="00993338">
        <w:rPr>
          <w:lang w:eastAsia="en-AU"/>
        </w:rPr>
        <w:t xml:space="preserve"> stay-up performance capability; </w:t>
      </w:r>
      <w:r w:rsidR="00453346" w:rsidRPr="00993338">
        <w:rPr>
          <w:lang w:eastAsia="en-AU"/>
        </w:rPr>
        <w:t>or</w:t>
      </w:r>
    </w:p>
    <w:p w14:paraId="3EA89468" w14:textId="616932BB" w:rsidR="00D75806" w:rsidRPr="00993338" w:rsidRDefault="008C5DB7" w:rsidP="00CD3ED6">
      <w:pPr>
        <w:pStyle w:val="LDP2i"/>
        <w:ind w:left="1559" w:hanging="1105"/>
        <w:rPr>
          <w:lang w:eastAsia="en-AU"/>
        </w:rPr>
      </w:pPr>
      <w:r w:rsidRPr="00993338">
        <w:rPr>
          <w:lang w:eastAsia="en-AU"/>
        </w:rPr>
        <w:tab/>
      </w:r>
      <w:r w:rsidR="007D7440" w:rsidRPr="00993338">
        <w:rPr>
          <w:lang w:eastAsia="en-AU"/>
        </w:rPr>
        <w:t>(</w:t>
      </w:r>
      <w:r w:rsidRPr="00993338">
        <w:rPr>
          <w:lang w:eastAsia="en-AU"/>
        </w:rPr>
        <w:t>ii</w:t>
      </w:r>
      <w:r w:rsidR="007D7440" w:rsidRPr="00993338">
        <w:rPr>
          <w:lang w:eastAsia="en-AU"/>
        </w:rPr>
        <w:t>)</w:t>
      </w:r>
      <w:r w:rsidR="007D7440" w:rsidRPr="00993338">
        <w:rPr>
          <w:lang w:eastAsia="en-AU"/>
        </w:rPr>
        <w:tab/>
        <w:t xml:space="preserve">if </w:t>
      </w:r>
      <w:r w:rsidR="00852E43" w:rsidRPr="00993338">
        <w:rPr>
          <w:lang w:eastAsia="en-AU"/>
        </w:rPr>
        <w:t>single-engine</w:t>
      </w:r>
      <w:r w:rsidR="00D75806" w:rsidRPr="00993338">
        <w:rPr>
          <w:lang w:eastAsia="en-AU"/>
        </w:rPr>
        <w:t xml:space="preserve"> — with available suitable forced landing areas at all stages of the flight below the minimum height; </w:t>
      </w:r>
      <w:r w:rsidRPr="00993338">
        <w:rPr>
          <w:lang w:eastAsia="en-AU"/>
        </w:rPr>
        <w:t>or</w:t>
      </w:r>
    </w:p>
    <w:p w14:paraId="76623893" w14:textId="7EAB1692" w:rsidR="001F1A7D" w:rsidRPr="00993338" w:rsidRDefault="002E055A" w:rsidP="00CD3ED6">
      <w:pPr>
        <w:pStyle w:val="LDP2i"/>
        <w:ind w:left="1559" w:hanging="1105"/>
        <w:rPr>
          <w:lang w:eastAsia="en-AU"/>
        </w:rPr>
      </w:pPr>
      <w:r w:rsidRPr="00993338">
        <w:rPr>
          <w:lang w:eastAsia="en-AU"/>
        </w:rPr>
        <w:tab/>
      </w:r>
      <w:r w:rsidR="00D75806" w:rsidRPr="00993338">
        <w:rPr>
          <w:lang w:eastAsia="en-AU"/>
        </w:rPr>
        <w:t>(</w:t>
      </w:r>
      <w:r w:rsidRPr="00993338">
        <w:rPr>
          <w:lang w:eastAsia="en-AU"/>
        </w:rPr>
        <w:t>ii</w:t>
      </w:r>
      <w:r w:rsidR="008C5DB7" w:rsidRPr="00993338">
        <w:rPr>
          <w:lang w:eastAsia="en-AU"/>
        </w:rPr>
        <w:t>i</w:t>
      </w:r>
      <w:r w:rsidR="00D75806" w:rsidRPr="00993338">
        <w:rPr>
          <w:lang w:eastAsia="en-AU"/>
        </w:rPr>
        <w:t>)</w:t>
      </w:r>
      <w:r w:rsidR="00D75806" w:rsidRPr="00993338">
        <w:rPr>
          <w:lang w:eastAsia="en-AU"/>
        </w:rPr>
        <w:tab/>
      </w:r>
      <w:r w:rsidR="009E5194" w:rsidRPr="00993338">
        <w:rPr>
          <w:lang w:eastAsia="en-AU"/>
        </w:rPr>
        <w:t xml:space="preserve">if </w:t>
      </w:r>
      <w:r w:rsidR="008C5DB7" w:rsidRPr="00993338">
        <w:rPr>
          <w:lang w:eastAsia="en-AU"/>
        </w:rPr>
        <w:t xml:space="preserve">single-engine </w:t>
      </w:r>
      <w:r w:rsidR="00D75806" w:rsidRPr="00993338">
        <w:rPr>
          <w:lang w:eastAsia="en-AU"/>
        </w:rPr>
        <w:t>without available suitable forced landing areas at all stages of the flight below the minimum height</w:t>
      </w:r>
      <w:r w:rsidR="009E5194" w:rsidRPr="00993338">
        <w:rPr>
          <w:lang w:eastAsia="en-AU"/>
        </w:rPr>
        <w:t xml:space="preserve"> — </w:t>
      </w:r>
      <w:r w:rsidR="00C6642E" w:rsidRPr="00993338">
        <w:rPr>
          <w:lang w:eastAsia="en-AU"/>
        </w:rPr>
        <w:t>with</w:t>
      </w:r>
      <w:r w:rsidR="001F1A7D" w:rsidRPr="00993338">
        <w:rPr>
          <w:lang w:eastAsia="en-AU"/>
        </w:rPr>
        <w:t>:</w:t>
      </w:r>
    </w:p>
    <w:p w14:paraId="62BE541A" w14:textId="11D673AA" w:rsidR="001F1A7D" w:rsidRPr="00993338" w:rsidRDefault="002E055A" w:rsidP="009A587D">
      <w:pPr>
        <w:pStyle w:val="LDP3A"/>
        <w:tabs>
          <w:tab w:val="clear" w:pos="1985"/>
          <w:tab w:val="left" w:pos="1928"/>
        </w:tabs>
        <w:spacing w:before="40" w:after="40"/>
        <w:ind w:left="1928" w:hanging="454"/>
      </w:pPr>
      <w:r w:rsidRPr="00993338">
        <w:t>(A)</w:t>
      </w:r>
      <w:r w:rsidRPr="00993338">
        <w:tab/>
      </w:r>
      <w:r w:rsidR="001F1A7D" w:rsidRPr="00993338">
        <w:t xml:space="preserve">the requirements of section </w:t>
      </w:r>
      <w:r w:rsidR="009B0196" w:rsidRPr="00993338">
        <w:t>9.05</w:t>
      </w:r>
      <w:r w:rsidR="001F1A7D" w:rsidRPr="00993338">
        <w:t xml:space="preserve"> met; and</w:t>
      </w:r>
    </w:p>
    <w:p w14:paraId="422D4CF8" w14:textId="048DDF2C" w:rsidR="001F1A7D" w:rsidRPr="00993338" w:rsidRDefault="002E055A" w:rsidP="009A587D">
      <w:pPr>
        <w:pStyle w:val="LDP3A"/>
        <w:tabs>
          <w:tab w:val="clear" w:pos="1985"/>
          <w:tab w:val="left" w:pos="1928"/>
        </w:tabs>
        <w:spacing w:before="40" w:after="40"/>
        <w:ind w:left="1928" w:hanging="454"/>
      </w:pPr>
      <w:r w:rsidRPr="00993338">
        <w:t>(B)</w:t>
      </w:r>
      <w:r w:rsidRPr="00993338">
        <w:tab/>
      </w:r>
      <w:r w:rsidR="001F1A7D" w:rsidRPr="00993338">
        <w:t xml:space="preserve">the rotorcraft operated so </w:t>
      </w:r>
      <w:r w:rsidR="009E5194" w:rsidRPr="00993338">
        <w:t xml:space="preserve">that </w:t>
      </w:r>
      <w:r w:rsidR="001F1A7D" w:rsidRPr="00993338">
        <w:t>it will not create a hazard to persons or property on ground</w:t>
      </w:r>
      <w:r w:rsidR="0084587F" w:rsidRPr="00993338">
        <w:t xml:space="preserve"> or water</w:t>
      </w:r>
      <w:r w:rsidR="00ED4FCF" w:rsidRPr="00993338">
        <w:t xml:space="preserve"> in the event of</w:t>
      </w:r>
      <w:r w:rsidR="001F1A7D" w:rsidRPr="00993338">
        <w:t xml:space="preserve"> </w:t>
      </w:r>
      <w:r w:rsidR="00B1420E" w:rsidRPr="00993338">
        <w:t>an engine failure or other</w:t>
      </w:r>
      <w:r w:rsidR="001F1A7D" w:rsidRPr="00993338">
        <w:t xml:space="preserve"> emergency</w:t>
      </w:r>
      <w:r w:rsidR="007D7440" w:rsidRPr="00993338">
        <w:t>; or</w:t>
      </w:r>
    </w:p>
    <w:p w14:paraId="704FDEDE" w14:textId="63656FD6" w:rsidR="00A8286D" w:rsidRPr="00993338" w:rsidRDefault="00DD7767" w:rsidP="00845973">
      <w:pPr>
        <w:pStyle w:val="LDP1a"/>
      </w:pPr>
      <w:r w:rsidRPr="00993338">
        <w:rPr>
          <w:lang w:eastAsia="en-AU"/>
        </w:rPr>
        <w:t>(</w:t>
      </w:r>
      <w:r w:rsidR="006607BB" w:rsidRPr="00993338">
        <w:rPr>
          <w:lang w:eastAsia="en-AU"/>
        </w:rPr>
        <w:t>b</w:t>
      </w:r>
      <w:r w:rsidRPr="00993338">
        <w:rPr>
          <w:lang w:eastAsia="en-AU"/>
        </w:rPr>
        <w:t>)</w:t>
      </w:r>
      <w:r w:rsidRPr="00993338">
        <w:rPr>
          <w:lang w:eastAsia="en-AU"/>
        </w:rPr>
        <w:tab/>
        <w:t>if the flight is an external load operation in an AWZ</w:t>
      </w:r>
      <w:r w:rsidR="00B8425D" w:rsidRPr="00993338">
        <w:rPr>
          <w:lang w:eastAsia="en-AU"/>
        </w:rPr>
        <w:t xml:space="preserve"> and the rotorcraft</w:t>
      </w:r>
      <w:r w:rsidRPr="00993338">
        <w:rPr>
          <w:lang w:eastAsia="en-AU"/>
        </w:rPr>
        <w:t xml:space="preserve"> </w:t>
      </w:r>
      <w:r w:rsidR="007D7440" w:rsidRPr="00993338">
        <w:rPr>
          <w:lang w:eastAsia="en-AU"/>
        </w:rPr>
        <w:t xml:space="preserve">cannot be operated </w:t>
      </w:r>
      <w:r w:rsidR="006607BB" w:rsidRPr="00993338">
        <w:rPr>
          <w:lang w:eastAsia="en-AU"/>
        </w:rPr>
        <w:t>with OEI accountability</w:t>
      </w:r>
      <w:r w:rsidR="00AF6E02" w:rsidRPr="00993338">
        <w:rPr>
          <w:lang w:eastAsia="en-AU"/>
        </w:rPr>
        <w:t xml:space="preserve"> — only over </w:t>
      </w:r>
      <w:r w:rsidR="00D726C6" w:rsidRPr="00993338">
        <w:rPr>
          <w:lang w:eastAsia="en-AU"/>
        </w:rPr>
        <w:t>such</w:t>
      </w:r>
      <w:r w:rsidR="00AF6E02" w:rsidRPr="00993338">
        <w:rPr>
          <w:lang w:eastAsia="en-AU"/>
        </w:rPr>
        <w:t xml:space="preserve"> part</w:t>
      </w:r>
      <w:r w:rsidR="00D726C6" w:rsidRPr="00993338">
        <w:rPr>
          <w:lang w:eastAsia="en-AU"/>
        </w:rPr>
        <w:t>s</w:t>
      </w:r>
      <w:r w:rsidR="00AF6E02" w:rsidRPr="00993338">
        <w:rPr>
          <w:lang w:eastAsia="en-AU"/>
        </w:rPr>
        <w:t xml:space="preserve"> of the AWZ </w:t>
      </w:r>
      <w:r w:rsidRPr="00993338">
        <w:t xml:space="preserve">where </w:t>
      </w:r>
      <w:r w:rsidR="00C6642E" w:rsidRPr="00993338">
        <w:t>an area</w:t>
      </w:r>
      <w:r w:rsidR="00AF6E02" w:rsidRPr="00993338">
        <w:t xml:space="preserve"> </w:t>
      </w:r>
      <w:r w:rsidR="00233BD3" w:rsidRPr="00993338">
        <w:t>is</w:t>
      </w:r>
      <w:r w:rsidRPr="00993338">
        <w:t xml:space="preserve"> available which</w:t>
      </w:r>
      <w:r w:rsidR="00D726C6" w:rsidRPr="00993338">
        <w:t>, if used for a forced landing,</w:t>
      </w:r>
      <w:r w:rsidR="00233BD3" w:rsidRPr="00993338">
        <w:t xml:space="preserve"> </w:t>
      </w:r>
      <w:r w:rsidR="00AF6E02" w:rsidRPr="00993338">
        <w:t>will</w:t>
      </w:r>
      <w:r w:rsidRPr="00993338">
        <w:t xml:space="preserve"> not create a hazard to persons or property</w:t>
      </w:r>
      <w:r w:rsidR="00716123" w:rsidRPr="00993338">
        <w:t xml:space="preserve"> not directly involved in the operation</w:t>
      </w:r>
      <w:r w:rsidR="00233BD3" w:rsidRPr="00993338">
        <w:t>.</w:t>
      </w:r>
      <w:bookmarkEnd w:id="84"/>
    </w:p>
    <w:p w14:paraId="5E72F892" w14:textId="0EFBD84D" w:rsidR="00A302B2" w:rsidRPr="00993338" w:rsidRDefault="00A302B2" w:rsidP="00A302B2">
      <w:pPr>
        <w:pStyle w:val="Clause"/>
        <w:sectPr w:rsidR="00A302B2" w:rsidRPr="00993338" w:rsidSect="00FD2E63">
          <w:headerReference w:type="even" r:id="rId52"/>
          <w:headerReference w:type="default" r:id="rId53"/>
          <w:footerReference w:type="even" r:id="rId54"/>
          <w:footerReference w:type="default" r:id="rId55"/>
          <w:headerReference w:type="first" r:id="rId56"/>
          <w:footerReference w:type="first" r:id="rId57"/>
          <w:pgSz w:w="11906" w:h="16838" w:code="9"/>
          <w:pgMar w:top="1418" w:right="1701" w:bottom="1418" w:left="1701" w:header="720" w:footer="720" w:gutter="0"/>
          <w:cols w:space="720"/>
          <w:titlePg/>
          <w:docGrid w:linePitch="299"/>
        </w:sectPr>
      </w:pPr>
    </w:p>
    <w:p w14:paraId="1479E59F" w14:textId="66E224CF" w:rsidR="00475A5C" w:rsidRPr="00993338" w:rsidRDefault="00F578C5" w:rsidP="00786500">
      <w:pPr>
        <w:pStyle w:val="LDChapterHeading"/>
      </w:pPr>
      <w:bookmarkStart w:id="118" w:name="_Toc7525698"/>
      <w:bookmarkStart w:id="119" w:name="_Toc53492389"/>
      <w:r w:rsidRPr="00993338">
        <w:lastRenderedPageBreak/>
        <w:t>CHAPTER 10</w:t>
      </w:r>
      <w:r w:rsidRPr="00993338">
        <w:tab/>
      </w:r>
      <w:r w:rsidR="00354E1B" w:rsidRPr="00993338">
        <w:t>RESERVED</w:t>
      </w:r>
      <w:bookmarkEnd w:id="118"/>
      <w:bookmarkEnd w:id="119"/>
    </w:p>
    <w:p w14:paraId="262F354F" w14:textId="77777777" w:rsidR="008D77F4" w:rsidRPr="00993338" w:rsidRDefault="008D77F4">
      <w:pPr>
        <w:spacing w:after="0" w:line="240" w:lineRule="auto"/>
        <w:sectPr w:rsidR="008D77F4" w:rsidRPr="00993338" w:rsidSect="00FD2E63">
          <w:headerReference w:type="even" r:id="rId58"/>
          <w:headerReference w:type="default" r:id="rId59"/>
          <w:footerReference w:type="even" r:id="rId60"/>
          <w:footerReference w:type="default" r:id="rId61"/>
          <w:headerReference w:type="first" r:id="rId62"/>
          <w:footerReference w:type="first" r:id="rId63"/>
          <w:pgSz w:w="11906" w:h="16838" w:code="9"/>
          <w:pgMar w:top="1418" w:right="1701" w:bottom="1418" w:left="1701" w:header="720" w:footer="720" w:gutter="0"/>
          <w:cols w:space="720"/>
          <w:titlePg/>
          <w:docGrid w:linePitch="299"/>
        </w:sectPr>
      </w:pPr>
      <w:bookmarkStart w:id="120" w:name="_Toc526418748"/>
    </w:p>
    <w:p w14:paraId="4089AEE1" w14:textId="45253B9E" w:rsidR="00964C83" w:rsidRPr="00993338" w:rsidRDefault="00F578C5" w:rsidP="00786500">
      <w:pPr>
        <w:pStyle w:val="LDChapterHeading"/>
      </w:pPr>
      <w:bookmarkStart w:id="121" w:name="_Toc7525717"/>
      <w:bookmarkStart w:id="122" w:name="_Toc53492390"/>
      <w:r w:rsidRPr="00993338">
        <w:lastRenderedPageBreak/>
        <w:t>CHAPTER 11</w:t>
      </w:r>
      <w:r w:rsidRPr="00993338">
        <w:tab/>
        <w:t>CARRIAGE OF AERIAL WORK PASSENGERS OR AERIAL WORK CARGO</w:t>
      </w:r>
      <w:bookmarkEnd w:id="121"/>
      <w:bookmarkEnd w:id="122"/>
    </w:p>
    <w:p w14:paraId="437FED47" w14:textId="490DF20A" w:rsidR="00987C3E" w:rsidRPr="00993338" w:rsidRDefault="00987C3E" w:rsidP="00C57581">
      <w:pPr>
        <w:pStyle w:val="LDClauseHeading"/>
      </w:pPr>
      <w:bookmarkStart w:id="123" w:name="_Toc53492391"/>
      <w:bookmarkStart w:id="124" w:name="_Toc7525718"/>
      <w:r w:rsidRPr="00993338">
        <w:t>11.01</w:t>
      </w:r>
      <w:r w:rsidRPr="00993338">
        <w:tab/>
        <w:t>Application</w:t>
      </w:r>
      <w:bookmarkEnd w:id="123"/>
    </w:p>
    <w:p w14:paraId="60FA86A8" w14:textId="28ED30BA" w:rsidR="00987C3E" w:rsidRPr="00993338" w:rsidRDefault="00987C3E" w:rsidP="00FF4669">
      <w:pPr>
        <w:pStyle w:val="LDClause"/>
      </w:pPr>
      <w:r w:rsidRPr="00993338">
        <w:tab/>
      </w:r>
      <w:r w:rsidR="00EC15D4" w:rsidRPr="00993338">
        <w:t>(1)</w:t>
      </w:r>
      <w:r w:rsidRPr="00993338">
        <w:tab/>
        <w:t xml:space="preserve">This Chapter </w:t>
      </w:r>
      <w:r w:rsidR="001278F1" w:rsidRPr="00993338">
        <w:t xml:space="preserve">applies only </w:t>
      </w:r>
      <w:r w:rsidRPr="00993338">
        <w:t xml:space="preserve">to </w:t>
      </w:r>
      <w:r w:rsidR="00DA1007" w:rsidRPr="00993338">
        <w:t xml:space="preserve">an </w:t>
      </w:r>
      <w:r w:rsidRPr="00993338">
        <w:t>aerial work certificate holder.</w:t>
      </w:r>
    </w:p>
    <w:p w14:paraId="6ED34F27" w14:textId="0DEF1911" w:rsidR="00307507" w:rsidRPr="00993338" w:rsidRDefault="00987C3E" w:rsidP="00B936FE">
      <w:pPr>
        <w:pStyle w:val="LDNote"/>
      </w:pPr>
      <w:r w:rsidRPr="00993338">
        <w:rPr>
          <w:i/>
          <w:iCs/>
        </w:rPr>
        <w:t>Note</w:t>
      </w:r>
      <w:r w:rsidRPr="00993338">
        <w:t xml:space="preserve">   Only an aerial work certificate holder may carry </w:t>
      </w:r>
      <w:r w:rsidR="007A093C" w:rsidRPr="00993338">
        <w:t xml:space="preserve">aerial work </w:t>
      </w:r>
      <w:r w:rsidRPr="00993338">
        <w:t>passengers</w:t>
      </w:r>
      <w:r w:rsidR="00C84FA9" w:rsidRPr="00993338">
        <w:t>.</w:t>
      </w:r>
    </w:p>
    <w:p w14:paraId="059F5181" w14:textId="7C7BE711" w:rsidR="00A12638" w:rsidRPr="00993338" w:rsidRDefault="00A12638" w:rsidP="00A12638">
      <w:pPr>
        <w:pStyle w:val="LDClause"/>
      </w:pPr>
      <w:bookmarkStart w:id="125" w:name="_Toc53492392"/>
      <w:r w:rsidRPr="00993338">
        <w:tab/>
        <w:t>(2)</w:t>
      </w:r>
      <w:r w:rsidRPr="00993338">
        <w:tab/>
        <w:t>For the carriage of aerial work passengers or aerial work cargo in an NVIS operation, an aerial work certificate holder must comply with CAO 82.6</w:t>
      </w:r>
      <w:r w:rsidR="00C07EFF" w:rsidRPr="00993338">
        <w:t>.</w:t>
      </w:r>
    </w:p>
    <w:p w14:paraId="4C066DB2" w14:textId="1754F36B" w:rsidR="00A12638" w:rsidRPr="00993338" w:rsidRDefault="00A12638" w:rsidP="00A12638">
      <w:pPr>
        <w:pStyle w:val="LDClause"/>
      </w:pPr>
      <w:r w:rsidRPr="00993338">
        <w:tab/>
        <w:t>(3)</w:t>
      </w:r>
      <w:r w:rsidRPr="00993338">
        <w:tab/>
        <w:t>The provisions of CAO 82.6 take priority over the other provisions of this Chapter but only to the extent of direct inconsistency with the other provisions of this Chapter.</w:t>
      </w:r>
    </w:p>
    <w:p w14:paraId="7D06C33A" w14:textId="370B4F16" w:rsidR="00964C83" w:rsidRPr="00993338" w:rsidRDefault="00964C83" w:rsidP="00964C83">
      <w:pPr>
        <w:pStyle w:val="LDClauseHeading"/>
      </w:pPr>
      <w:r w:rsidRPr="00993338">
        <w:t>11.0</w:t>
      </w:r>
      <w:r w:rsidR="00DE6A96" w:rsidRPr="00993338">
        <w:t>2</w:t>
      </w:r>
      <w:r w:rsidRPr="00993338">
        <w:tab/>
      </w:r>
      <w:r w:rsidR="00CC57DB" w:rsidRPr="00993338">
        <w:t xml:space="preserve">Carriage of </w:t>
      </w:r>
      <w:r w:rsidR="00F40916" w:rsidRPr="00993338">
        <w:t xml:space="preserve">1 to 9 </w:t>
      </w:r>
      <w:r w:rsidR="00CC57DB" w:rsidRPr="00993338">
        <w:t>aerial work passengers</w:t>
      </w:r>
      <w:r w:rsidR="00FD4AB7" w:rsidRPr="00993338">
        <w:t xml:space="preserve"> in</w:t>
      </w:r>
      <w:r w:rsidR="00CC57DB" w:rsidRPr="00993338">
        <w:t xml:space="preserve"> </w:t>
      </w:r>
      <w:r w:rsidRPr="00993338">
        <w:t>IFR flights</w:t>
      </w:r>
      <w:bookmarkEnd w:id="124"/>
      <w:bookmarkEnd w:id="125"/>
    </w:p>
    <w:p w14:paraId="1F826E9A" w14:textId="7DE6B653" w:rsidR="00CC57DB" w:rsidRPr="00993338" w:rsidRDefault="00964C83" w:rsidP="00CC57DB">
      <w:pPr>
        <w:pStyle w:val="LDClause"/>
      </w:pPr>
      <w:r w:rsidRPr="00993338">
        <w:tab/>
        <w:t>(1)</w:t>
      </w:r>
      <w:r w:rsidRPr="00993338">
        <w:tab/>
        <w:t xml:space="preserve">For </w:t>
      </w:r>
      <w:r w:rsidR="001D5E37">
        <w:t>sub</w:t>
      </w:r>
      <w:r w:rsidRPr="00993338">
        <w:t>paragraph 138.</w:t>
      </w:r>
      <w:r w:rsidR="00061575" w:rsidRPr="00993338">
        <w:t>30</w:t>
      </w:r>
      <w:r w:rsidR="00A42ED3" w:rsidRPr="00993338">
        <w:t>5 (</w:t>
      </w:r>
      <w:r w:rsidR="001D0177" w:rsidRPr="00993338">
        <w:t>2</w:t>
      </w:r>
      <w:r w:rsidR="00A42ED3" w:rsidRPr="00993338">
        <w:t>) (</w:t>
      </w:r>
      <w:r w:rsidR="0007648C" w:rsidRPr="00993338">
        <w:t>c</w:t>
      </w:r>
      <w:r w:rsidR="00A42ED3" w:rsidRPr="00993338">
        <w:t>) (</w:t>
      </w:r>
      <w:r w:rsidR="0007648C" w:rsidRPr="00993338">
        <w:t>iv</w:t>
      </w:r>
      <w:r w:rsidR="00061575" w:rsidRPr="00993338">
        <w:t>)</w:t>
      </w:r>
      <w:r w:rsidR="00CC57DB" w:rsidRPr="00993338">
        <w:t>,</w:t>
      </w:r>
      <w:r w:rsidR="0001018F" w:rsidRPr="00993338">
        <w:t xml:space="preserve"> </w:t>
      </w:r>
      <w:r w:rsidR="00FD4AB7" w:rsidRPr="00993338">
        <w:t xml:space="preserve">1 </w:t>
      </w:r>
      <w:r w:rsidR="00D50B85" w:rsidRPr="00993338">
        <w:t>to</w:t>
      </w:r>
      <w:r w:rsidR="00E80C53" w:rsidRPr="00993338">
        <w:t xml:space="preserve"> </w:t>
      </w:r>
      <w:r w:rsidR="00FD4AB7" w:rsidRPr="00993338">
        <w:t xml:space="preserve">9 </w:t>
      </w:r>
      <w:r w:rsidR="00EC276E" w:rsidRPr="00993338">
        <w:t>aerial work passengers</w:t>
      </w:r>
      <w:r w:rsidR="00D50B85" w:rsidRPr="00993338">
        <w:t xml:space="preserve"> may be carried </w:t>
      </w:r>
      <w:r w:rsidR="00D17E27" w:rsidRPr="00993338">
        <w:t>i</w:t>
      </w:r>
      <w:r w:rsidR="00D50B85" w:rsidRPr="00993338">
        <w:t xml:space="preserve">n an IFR flight, but only if </w:t>
      </w:r>
      <w:r w:rsidR="00061575" w:rsidRPr="00993338">
        <w:t xml:space="preserve">the aircraft </w:t>
      </w:r>
      <w:r w:rsidR="00D50B85" w:rsidRPr="00993338">
        <w:t>is</w:t>
      </w:r>
      <w:r w:rsidR="00CC57DB" w:rsidRPr="00993338">
        <w:t>:</w:t>
      </w:r>
    </w:p>
    <w:p w14:paraId="0ACD204D" w14:textId="046072E4" w:rsidR="0011362D" w:rsidRPr="00993338" w:rsidRDefault="0011362D" w:rsidP="006E7CEB">
      <w:pPr>
        <w:pStyle w:val="LDP1a"/>
      </w:pPr>
      <w:r w:rsidRPr="00993338">
        <w:t>(a)</w:t>
      </w:r>
      <w:r w:rsidRPr="00993338">
        <w:tab/>
        <w:t>a multi-engine aeroplane;</w:t>
      </w:r>
      <w:r w:rsidR="00061575" w:rsidRPr="00993338">
        <w:t xml:space="preserve"> or</w:t>
      </w:r>
    </w:p>
    <w:p w14:paraId="65CE136F" w14:textId="7FD3FA47" w:rsidR="00EC276E" w:rsidRPr="00993338" w:rsidRDefault="0011362D" w:rsidP="0001018F">
      <w:pPr>
        <w:pStyle w:val="LDP1a"/>
      </w:pPr>
      <w:r w:rsidRPr="00993338">
        <w:t>(b)</w:t>
      </w:r>
      <w:r w:rsidRPr="00993338">
        <w:tab/>
        <w:t xml:space="preserve">a </w:t>
      </w:r>
      <w:r w:rsidR="0099218E" w:rsidRPr="00993338">
        <w:t>PSEA</w:t>
      </w:r>
      <w:r w:rsidR="0001018F" w:rsidRPr="00993338">
        <w:t xml:space="preserve"> — except that if </w:t>
      </w:r>
      <w:r w:rsidR="00DE6A96" w:rsidRPr="00993338">
        <w:t>4</w:t>
      </w:r>
      <w:r w:rsidR="00EC276E" w:rsidRPr="00993338">
        <w:t xml:space="preserve"> or more</w:t>
      </w:r>
      <w:r w:rsidR="0001018F" w:rsidRPr="00993338">
        <w:t xml:space="preserve"> aerial work passengers are being carried, only a </w:t>
      </w:r>
      <w:r w:rsidR="0099218E" w:rsidRPr="00993338">
        <w:t>PSEA</w:t>
      </w:r>
      <w:r w:rsidR="0001018F" w:rsidRPr="00993338">
        <w:t xml:space="preserve"> that is operated in accordance with the</w:t>
      </w:r>
      <w:r w:rsidR="00EC276E" w:rsidRPr="00993338">
        <w:t xml:space="preserve"> operator’s operations manual</w:t>
      </w:r>
      <w:r w:rsidR="0001018F" w:rsidRPr="00993338">
        <w:t xml:space="preserve"> procedures</w:t>
      </w:r>
      <w:r w:rsidR="006368E3" w:rsidRPr="00993338">
        <w:t xml:space="preserve"> for suitable routes and forced landing areas</w:t>
      </w:r>
      <w:r w:rsidR="0001018F" w:rsidRPr="00993338">
        <w:t xml:space="preserve"> for a </w:t>
      </w:r>
      <w:r w:rsidR="0099218E" w:rsidRPr="00993338">
        <w:t>PSEA</w:t>
      </w:r>
      <w:r w:rsidR="00EC276E" w:rsidRPr="00993338">
        <w:t>;</w:t>
      </w:r>
      <w:r w:rsidR="00061575" w:rsidRPr="00993338">
        <w:t xml:space="preserve"> or</w:t>
      </w:r>
    </w:p>
    <w:p w14:paraId="5AB248D8" w14:textId="2E731A80" w:rsidR="0001018F" w:rsidRPr="00993338" w:rsidRDefault="00EC276E" w:rsidP="00B936FE">
      <w:pPr>
        <w:pStyle w:val="LDNote"/>
      </w:pPr>
      <w:r w:rsidRPr="00993338">
        <w:rPr>
          <w:i/>
        </w:rPr>
        <w:t>Note</w:t>
      </w:r>
      <w:r w:rsidRPr="00993338">
        <w:t xml:space="preserve">   See </w:t>
      </w:r>
      <w:r w:rsidR="0023310E" w:rsidRPr="00993338">
        <w:t xml:space="preserve">section </w:t>
      </w:r>
      <w:r w:rsidR="00AF7A48" w:rsidRPr="00993338">
        <w:t>7.0</w:t>
      </w:r>
      <w:r w:rsidR="00EB3527" w:rsidRPr="00993338">
        <w:t>3</w:t>
      </w:r>
      <w:r w:rsidRPr="00993338">
        <w:t>.</w:t>
      </w:r>
    </w:p>
    <w:p w14:paraId="4A5D0BEE" w14:textId="13EE93BF" w:rsidR="00291A6D" w:rsidRPr="00993338" w:rsidRDefault="00291A6D" w:rsidP="00845973">
      <w:pPr>
        <w:pStyle w:val="LDP1a"/>
        <w:rPr>
          <w:rStyle w:val="aChar"/>
        </w:rPr>
      </w:pPr>
      <w:r w:rsidRPr="00993338">
        <w:t>(c)</w:t>
      </w:r>
      <w:r w:rsidRPr="00993338">
        <w:tab/>
        <w:t xml:space="preserve">subject to subsection (2), </w:t>
      </w:r>
      <w:r w:rsidR="00852E43" w:rsidRPr="00993338">
        <w:t>a multi-engine rotorcraft operated with OEI accountability</w:t>
      </w:r>
      <w:r w:rsidRPr="00993338">
        <w:rPr>
          <w:rStyle w:val="aChar"/>
        </w:rPr>
        <w:t>.</w:t>
      </w:r>
    </w:p>
    <w:p w14:paraId="290F70FB" w14:textId="10CC6C8E" w:rsidR="006216A3" w:rsidRPr="00993338" w:rsidRDefault="00291A6D" w:rsidP="00A96E2D">
      <w:pPr>
        <w:pStyle w:val="LDClause"/>
        <w:rPr>
          <w:rStyle w:val="aChar"/>
        </w:rPr>
      </w:pPr>
      <w:r w:rsidRPr="00993338">
        <w:rPr>
          <w:rStyle w:val="aChar"/>
        </w:rPr>
        <w:tab/>
        <w:t>(2)</w:t>
      </w:r>
      <w:r w:rsidRPr="00993338">
        <w:rPr>
          <w:rStyle w:val="aChar"/>
        </w:rPr>
        <w:tab/>
        <w:t>For paragraph (1</w:t>
      </w:r>
      <w:r w:rsidR="00FC1C73" w:rsidRPr="00993338">
        <w:rPr>
          <w:rStyle w:val="aChar"/>
        </w:rPr>
        <w:t>) (</w:t>
      </w:r>
      <w:r w:rsidRPr="00993338">
        <w:rPr>
          <w:rStyle w:val="aChar"/>
        </w:rPr>
        <w:t xml:space="preserve">c), </w:t>
      </w:r>
      <w:r w:rsidR="002807BF" w:rsidRPr="00993338">
        <w:rPr>
          <w:rStyle w:val="aChar"/>
        </w:rPr>
        <w:t xml:space="preserve">a </w:t>
      </w:r>
      <w:r w:rsidR="00852E43" w:rsidRPr="00993338">
        <w:t xml:space="preserve">multi-engine </w:t>
      </w:r>
      <w:r w:rsidRPr="00993338">
        <w:rPr>
          <w:rStyle w:val="aChar"/>
        </w:rPr>
        <w:t xml:space="preserve">rotorcraft </w:t>
      </w:r>
      <w:r w:rsidR="00A90E79" w:rsidRPr="00993338">
        <w:rPr>
          <w:rStyle w:val="aChar"/>
        </w:rPr>
        <w:t xml:space="preserve">need not be operated </w:t>
      </w:r>
      <w:r w:rsidR="00812580" w:rsidRPr="00993338">
        <w:rPr>
          <w:rStyle w:val="aChar"/>
        </w:rPr>
        <w:t>with OEI accountability</w:t>
      </w:r>
      <w:r w:rsidR="00A90E79" w:rsidRPr="00993338">
        <w:rPr>
          <w:rStyle w:val="aChar"/>
        </w:rPr>
        <w:t xml:space="preserve"> if</w:t>
      </w:r>
      <w:r w:rsidR="006216A3" w:rsidRPr="00993338">
        <w:rPr>
          <w:rStyle w:val="aChar"/>
        </w:rPr>
        <w:t xml:space="preserve"> </w:t>
      </w:r>
      <w:r w:rsidR="00CA3EF7" w:rsidRPr="00993338">
        <w:rPr>
          <w:rStyle w:val="aChar"/>
        </w:rPr>
        <w:t>the rotorcraft is operated in an ESO</w:t>
      </w:r>
      <w:r w:rsidR="007126ED" w:rsidRPr="00993338">
        <w:rPr>
          <w:rStyle w:val="aChar"/>
        </w:rPr>
        <w:t>,</w:t>
      </w:r>
      <w:r w:rsidR="00CA3EF7" w:rsidRPr="00993338">
        <w:rPr>
          <w:rStyle w:val="aChar"/>
        </w:rPr>
        <w:t xml:space="preserve"> or in training for an ESO</w:t>
      </w:r>
      <w:r w:rsidR="007126ED" w:rsidRPr="00993338">
        <w:rPr>
          <w:rStyle w:val="aChar"/>
        </w:rPr>
        <w:t>,</w:t>
      </w:r>
      <w:r w:rsidR="006216A3" w:rsidRPr="00993338">
        <w:rPr>
          <w:rStyle w:val="aChar"/>
        </w:rPr>
        <w:t xml:space="preserve"> and paragraph</w:t>
      </w:r>
      <w:r w:rsidR="00F40CAE" w:rsidRPr="00993338">
        <w:rPr>
          <w:rStyle w:val="aChar"/>
        </w:rPr>
        <w:t>s</w:t>
      </w:r>
      <w:r w:rsidR="00322664" w:rsidRPr="00993338">
        <w:rPr>
          <w:rStyle w:val="aChar"/>
        </w:rPr>
        <w:t xml:space="preserve"> (</w:t>
      </w:r>
      <w:r w:rsidRPr="00993338">
        <w:rPr>
          <w:rStyle w:val="aChar"/>
        </w:rPr>
        <w:t>a</w:t>
      </w:r>
      <w:r w:rsidR="00322664" w:rsidRPr="00993338">
        <w:rPr>
          <w:rStyle w:val="aChar"/>
        </w:rPr>
        <w:t>) and (</w:t>
      </w:r>
      <w:r w:rsidRPr="00993338">
        <w:rPr>
          <w:rStyle w:val="aChar"/>
        </w:rPr>
        <w:t>c</w:t>
      </w:r>
      <w:r w:rsidR="00322664" w:rsidRPr="00993338">
        <w:rPr>
          <w:rStyle w:val="aChar"/>
        </w:rPr>
        <w:t xml:space="preserve">), </w:t>
      </w:r>
      <w:r w:rsidR="00322664" w:rsidRPr="00993338">
        <w:rPr>
          <w:rStyle w:val="aChar"/>
          <w:b/>
          <w:bCs/>
        </w:rPr>
        <w:t>or</w:t>
      </w:r>
      <w:r w:rsidR="00322664" w:rsidRPr="00993338">
        <w:rPr>
          <w:rStyle w:val="aChar"/>
        </w:rPr>
        <w:t xml:space="preserve"> (</w:t>
      </w:r>
      <w:r w:rsidRPr="00993338">
        <w:rPr>
          <w:rStyle w:val="aChar"/>
        </w:rPr>
        <w:t>b</w:t>
      </w:r>
      <w:r w:rsidR="00322664" w:rsidRPr="00993338">
        <w:rPr>
          <w:rStyle w:val="aChar"/>
        </w:rPr>
        <w:t>) and (</w:t>
      </w:r>
      <w:r w:rsidRPr="00993338">
        <w:rPr>
          <w:rStyle w:val="aChar"/>
        </w:rPr>
        <w:t>c</w:t>
      </w:r>
      <w:r w:rsidR="00322664" w:rsidRPr="00993338">
        <w:rPr>
          <w:rStyle w:val="aChar"/>
        </w:rPr>
        <w:t>)</w:t>
      </w:r>
      <w:r w:rsidR="004F5224" w:rsidRPr="00993338">
        <w:rPr>
          <w:rStyle w:val="aChar"/>
        </w:rPr>
        <w:t>,</w:t>
      </w:r>
      <w:r w:rsidR="00322664" w:rsidRPr="00993338">
        <w:rPr>
          <w:rStyle w:val="aChar"/>
        </w:rPr>
        <w:t xml:space="preserve"> </w:t>
      </w:r>
      <w:r w:rsidR="002807BF" w:rsidRPr="00993338">
        <w:rPr>
          <w:rStyle w:val="aChar"/>
        </w:rPr>
        <w:t xml:space="preserve">below, </w:t>
      </w:r>
      <w:r w:rsidR="00322664" w:rsidRPr="00993338">
        <w:rPr>
          <w:rStyle w:val="aChar"/>
        </w:rPr>
        <w:t>apply</w:t>
      </w:r>
      <w:r w:rsidR="006216A3" w:rsidRPr="00993338">
        <w:rPr>
          <w:rStyle w:val="aChar"/>
        </w:rPr>
        <w:t>:</w:t>
      </w:r>
    </w:p>
    <w:p w14:paraId="19B5154D" w14:textId="7DF730C1" w:rsidR="0011362D" w:rsidRPr="00993338" w:rsidRDefault="00291A6D" w:rsidP="006E7CEB">
      <w:pPr>
        <w:pStyle w:val="LDP1a"/>
      </w:pPr>
      <w:r w:rsidRPr="00993338">
        <w:t>(a)</w:t>
      </w:r>
      <w:r w:rsidRPr="00993338">
        <w:tab/>
      </w:r>
      <w:r w:rsidR="00853EDB" w:rsidRPr="00993338">
        <w:t xml:space="preserve">it is </w:t>
      </w:r>
      <w:r w:rsidR="00A90E79" w:rsidRPr="00993338">
        <w:t>landing at</w:t>
      </w:r>
      <w:r w:rsidR="00BD384F" w:rsidRPr="00993338">
        <w:t>,</w:t>
      </w:r>
      <w:r w:rsidR="00A90E79" w:rsidRPr="00993338">
        <w:t xml:space="preserve"> or taking off from</w:t>
      </w:r>
      <w:r w:rsidR="00BD384F" w:rsidRPr="00993338">
        <w:t>,</w:t>
      </w:r>
      <w:r w:rsidR="00A90E79" w:rsidRPr="00993338">
        <w:t xml:space="preserve"> an ESO operating site outside an AWZ</w:t>
      </w:r>
      <w:r w:rsidR="00CA3EF7" w:rsidRPr="00993338">
        <w:t>;</w:t>
      </w:r>
      <w:r w:rsidR="00CB5452" w:rsidRPr="00993338">
        <w:t xml:space="preserve"> and</w:t>
      </w:r>
    </w:p>
    <w:p w14:paraId="1B60CE80" w14:textId="7D1B5636" w:rsidR="006216A3" w:rsidRPr="00993338" w:rsidRDefault="00291A6D" w:rsidP="006E7CEB">
      <w:pPr>
        <w:pStyle w:val="LDP1a"/>
      </w:pPr>
      <w:r w:rsidRPr="00993338">
        <w:t>(b)</w:t>
      </w:r>
      <w:r w:rsidRPr="00993338">
        <w:tab/>
      </w:r>
      <w:r w:rsidR="006216A3" w:rsidRPr="00993338">
        <w:t>it is being operated</w:t>
      </w:r>
      <w:r w:rsidR="00A4483F" w:rsidRPr="00993338">
        <w:t>, at a</w:t>
      </w:r>
      <w:r w:rsidR="007117E0" w:rsidRPr="00993338">
        <w:t>n ESO operating</w:t>
      </w:r>
      <w:r w:rsidR="002952A9" w:rsidRPr="00993338">
        <w:t xml:space="preserve"> site</w:t>
      </w:r>
      <w:r w:rsidR="00A4483F" w:rsidRPr="00993338">
        <w:t>,</w:t>
      </w:r>
      <w:r w:rsidR="006216A3" w:rsidRPr="00993338">
        <w:t xml:space="preserve"> in accordance with </w:t>
      </w:r>
      <w:r w:rsidR="00C55ABB" w:rsidRPr="00993338">
        <w:t>the operator’s operational risk assessment process</w:t>
      </w:r>
      <w:r w:rsidR="00DB4C6B" w:rsidRPr="00993338">
        <w:t xml:space="preserve"> under Chapter 13</w:t>
      </w:r>
      <w:r w:rsidR="006216A3" w:rsidRPr="00993338">
        <w:t xml:space="preserve"> for a Class</w:t>
      </w:r>
      <w:r w:rsidR="00CB5452" w:rsidRPr="00993338">
        <w:t> </w:t>
      </w:r>
      <w:r w:rsidR="006216A3" w:rsidRPr="00993338">
        <w:t>D external load</w:t>
      </w:r>
      <w:r w:rsidR="00DB4C6B" w:rsidRPr="00993338">
        <w:t xml:space="preserve"> (</w:t>
      </w:r>
      <w:r w:rsidR="006216A3" w:rsidRPr="00993338">
        <w:t>that is</w:t>
      </w:r>
      <w:r w:rsidR="006E7AAB" w:rsidRPr="00993338">
        <w:t>,</w:t>
      </w:r>
      <w:r w:rsidR="006216A3" w:rsidRPr="00993338">
        <w:t xml:space="preserve"> a person being rescued or the insertion or extraction of emergency service personnel</w:t>
      </w:r>
      <w:r w:rsidR="00DB4C6B" w:rsidRPr="00993338">
        <w:t>)</w:t>
      </w:r>
      <w:r w:rsidR="006216A3" w:rsidRPr="00993338">
        <w:t>;</w:t>
      </w:r>
      <w:r w:rsidR="00CB5452" w:rsidRPr="00993338">
        <w:t xml:space="preserve"> and</w:t>
      </w:r>
    </w:p>
    <w:p w14:paraId="5C48B98D" w14:textId="2A54860E" w:rsidR="00F40CAE" w:rsidRPr="00993338" w:rsidRDefault="00291A6D" w:rsidP="006E7CEB">
      <w:pPr>
        <w:pStyle w:val="LDP1a"/>
      </w:pPr>
      <w:r w:rsidRPr="00993338">
        <w:t>(c)</w:t>
      </w:r>
      <w:r w:rsidRPr="00993338">
        <w:tab/>
      </w:r>
      <w:r w:rsidR="00322664" w:rsidRPr="00993338">
        <w:t>when it departs from the ESO operating site it is able, from 300 ft above the site, to</w:t>
      </w:r>
      <w:r w:rsidR="00F40CAE" w:rsidRPr="00993338">
        <w:t xml:space="preserve"> do the following until it reaches the minimum flight altitude for a point on the route for the flight:</w:t>
      </w:r>
    </w:p>
    <w:p w14:paraId="467D22BF" w14:textId="5F118355" w:rsidR="00BE15DB" w:rsidRPr="00993338" w:rsidRDefault="00FD4AB7" w:rsidP="00CD3ED6">
      <w:pPr>
        <w:pStyle w:val="LDP2i"/>
        <w:ind w:left="1559" w:hanging="1105"/>
        <w:rPr>
          <w:lang w:eastAsia="en-AU"/>
        </w:rPr>
      </w:pPr>
      <w:r w:rsidRPr="00993338">
        <w:rPr>
          <w:lang w:eastAsia="en-AU"/>
        </w:rPr>
        <w:tab/>
        <w:t>(i)</w:t>
      </w:r>
      <w:r w:rsidRPr="00993338">
        <w:rPr>
          <w:lang w:eastAsia="en-AU"/>
        </w:rPr>
        <w:tab/>
      </w:r>
      <w:r w:rsidR="00F40CAE" w:rsidRPr="00993338">
        <w:rPr>
          <w:lang w:eastAsia="en-AU"/>
        </w:rPr>
        <w:t xml:space="preserve">be operated at a weight </w:t>
      </w:r>
      <w:r w:rsidR="00BE15DB" w:rsidRPr="00993338">
        <w:rPr>
          <w:lang w:eastAsia="en-AU"/>
        </w:rPr>
        <w:t xml:space="preserve">at which the rate of climb with </w:t>
      </w:r>
      <w:r w:rsidR="008F055E" w:rsidRPr="00993338">
        <w:rPr>
          <w:lang w:eastAsia="en-AU"/>
        </w:rPr>
        <w:t xml:space="preserve">one </w:t>
      </w:r>
      <w:r w:rsidR="00BE15DB" w:rsidRPr="00993338">
        <w:rPr>
          <w:lang w:eastAsia="en-AU"/>
        </w:rPr>
        <w:t>engine inoperative would be at least 150 ft per minute at a height of 1</w:t>
      </w:r>
      <w:r w:rsidR="005A4659" w:rsidRPr="00993338">
        <w:rPr>
          <w:lang w:eastAsia="en-AU"/>
        </w:rPr>
        <w:t> 000</w:t>
      </w:r>
      <w:r w:rsidR="00BE15DB" w:rsidRPr="00993338">
        <w:rPr>
          <w:lang w:eastAsia="en-AU"/>
        </w:rPr>
        <w:t xml:space="preserve"> ft above the departure ESO operating site for the flight;</w:t>
      </w:r>
    </w:p>
    <w:p w14:paraId="5B66285E" w14:textId="5AFA3B31" w:rsidR="00A90E79" w:rsidRPr="00993338" w:rsidRDefault="00FD4AB7" w:rsidP="00CD3ED6">
      <w:pPr>
        <w:pStyle w:val="LDP2i"/>
        <w:ind w:left="1559" w:hanging="1105"/>
        <w:rPr>
          <w:lang w:eastAsia="en-AU"/>
        </w:rPr>
      </w:pPr>
      <w:r w:rsidRPr="00993338">
        <w:rPr>
          <w:lang w:eastAsia="en-AU"/>
        </w:rPr>
        <w:tab/>
        <w:t>(ii)</w:t>
      </w:r>
      <w:r w:rsidRPr="00993338">
        <w:rPr>
          <w:lang w:eastAsia="en-AU"/>
        </w:rPr>
        <w:tab/>
      </w:r>
      <w:r w:rsidR="00F40CAE" w:rsidRPr="00993338">
        <w:rPr>
          <w:lang w:eastAsia="en-AU"/>
        </w:rPr>
        <w:t>clear any obstacles in the flight path</w:t>
      </w:r>
      <w:r w:rsidR="00291A6D" w:rsidRPr="00993338">
        <w:rPr>
          <w:lang w:eastAsia="en-AU"/>
        </w:rPr>
        <w:t>.</w:t>
      </w:r>
    </w:p>
    <w:p w14:paraId="502170EB" w14:textId="5765F8EE" w:rsidR="00BC2F48" w:rsidRPr="00993338" w:rsidRDefault="00BC2F48" w:rsidP="00BC2F48">
      <w:pPr>
        <w:pStyle w:val="LDClauseHeading"/>
      </w:pPr>
      <w:bookmarkStart w:id="126" w:name="_Toc7525719"/>
      <w:bookmarkStart w:id="127" w:name="_Toc53492393"/>
      <w:r w:rsidRPr="00993338">
        <w:t>11.0</w:t>
      </w:r>
      <w:r w:rsidR="00DE6A96" w:rsidRPr="00993338">
        <w:t>3</w:t>
      </w:r>
      <w:r w:rsidRPr="00993338">
        <w:tab/>
        <w:t xml:space="preserve">Carriage of </w:t>
      </w:r>
      <w:r w:rsidR="00FD4AB7" w:rsidRPr="00993338">
        <w:t>1 or</w:t>
      </w:r>
      <w:r w:rsidR="00F40916" w:rsidRPr="00993338">
        <w:t xml:space="preserve"> 2 </w:t>
      </w:r>
      <w:r w:rsidRPr="00993338">
        <w:t>aerial work passengers</w:t>
      </w:r>
      <w:r w:rsidR="00FD4AB7" w:rsidRPr="00993338">
        <w:t xml:space="preserve"> in</w:t>
      </w:r>
      <w:r w:rsidRPr="00993338">
        <w:t xml:space="preserve"> VFR flights at night</w:t>
      </w:r>
      <w:bookmarkEnd w:id="126"/>
      <w:bookmarkEnd w:id="127"/>
    </w:p>
    <w:p w14:paraId="69C8D608" w14:textId="7C62B69B" w:rsidR="008551E5" w:rsidRPr="00993338" w:rsidRDefault="008551E5" w:rsidP="00CC57DB">
      <w:pPr>
        <w:pStyle w:val="LDClause"/>
        <w:rPr>
          <w:lang w:eastAsia="en-AU"/>
        </w:rPr>
      </w:pPr>
      <w:r w:rsidRPr="00993338">
        <w:tab/>
        <w:t>(1)</w:t>
      </w:r>
      <w:r w:rsidRPr="00993338">
        <w:tab/>
        <w:t xml:space="preserve">For </w:t>
      </w:r>
      <w:r w:rsidR="001D5E37">
        <w:t>sub</w:t>
      </w:r>
      <w:r w:rsidRPr="00993338">
        <w:t>paragraph 138.30</w:t>
      </w:r>
      <w:r w:rsidR="00A42ED3" w:rsidRPr="00993338">
        <w:t>5 (</w:t>
      </w:r>
      <w:r w:rsidR="001D0177" w:rsidRPr="00993338">
        <w:t>2</w:t>
      </w:r>
      <w:r w:rsidR="00A42ED3" w:rsidRPr="00993338">
        <w:t>) (</w:t>
      </w:r>
      <w:r w:rsidR="0007648C" w:rsidRPr="00993338">
        <w:t>c</w:t>
      </w:r>
      <w:r w:rsidR="00A42ED3" w:rsidRPr="00993338">
        <w:t>) (</w:t>
      </w:r>
      <w:r w:rsidR="0007648C" w:rsidRPr="00993338">
        <w:t>iv</w:t>
      </w:r>
      <w:r w:rsidRPr="00993338">
        <w:t xml:space="preserve">), </w:t>
      </w:r>
      <w:r w:rsidR="00BD373A" w:rsidRPr="00993338">
        <w:t>up to</w:t>
      </w:r>
      <w:r w:rsidRPr="00993338">
        <w:t xml:space="preserve"> 2 aerial work passengers may be carried in an VFR flight at night, but only if the aircraft is:</w:t>
      </w:r>
    </w:p>
    <w:p w14:paraId="719DA866" w14:textId="75C8A58E" w:rsidR="00BC2F48" w:rsidRPr="00993338" w:rsidRDefault="00BC2F48" w:rsidP="00BC2F48">
      <w:pPr>
        <w:pStyle w:val="LDP1a"/>
      </w:pPr>
      <w:r w:rsidRPr="00993338">
        <w:t>(a)</w:t>
      </w:r>
      <w:r w:rsidRPr="00993338">
        <w:tab/>
        <w:t>a multi-engine aeroplane;</w:t>
      </w:r>
      <w:r w:rsidR="008551E5" w:rsidRPr="00993338">
        <w:t xml:space="preserve"> or</w:t>
      </w:r>
    </w:p>
    <w:p w14:paraId="48524A37" w14:textId="001B3957" w:rsidR="00BC2F48" w:rsidRPr="00993338" w:rsidRDefault="00BC2F48" w:rsidP="00BC2F48">
      <w:pPr>
        <w:pStyle w:val="LDP1a"/>
      </w:pPr>
      <w:r w:rsidRPr="00993338">
        <w:t>(b)</w:t>
      </w:r>
      <w:r w:rsidRPr="00993338">
        <w:tab/>
        <w:t xml:space="preserve">a </w:t>
      </w:r>
      <w:r w:rsidR="0099218E" w:rsidRPr="00993338">
        <w:t>PSEA</w:t>
      </w:r>
      <w:r w:rsidRPr="00993338">
        <w:t>;</w:t>
      </w:r>
      <w:r w:rsidR="008551E5" w:rsidRPr="00993338">
        <w:t xml:space="preserve"> or</w:t>
      </w:r>
    </w:p>
    <w:p w14:paraId="5C06510D" w14:textId="749AF1FD" w:rsidR="00786A63" w:rsidRPr="00993338" w:rsidRDefault="00786A63" w:rsidP="00B936FE">
      <w:pPr>
        <w:pStyle w:val="LDNote"/>
        <w:tabs>
          <w:tab w:val="clear" w:pos="737"/>
          <w:tab w:val="left" w:pos="1276"/>
        </w:tabs>
        <w:ind w:left="1191"/>
      </w:pPr>
      <w:r w:rsidRPr="00993338">
        <w:rPr>
          <w:i/>
        </w:rPr>
        <w:t>Note</w:t>
      </w:r>
      <w:r w:rsidRPr="00993338">
        <w:t>   See section 7.0</w:t>
      </w:r>
      <w:r w:rsidR="00EB3527" w:rsidRPr="00993338">
        <w:t>3</w:t>
      </w:r>
      <w:r w:rsidRPr="00993338">
        <w:t>.</w:t>
      </w:r>
    </w:p>
    <w:p w14:paraId="33AB23EC" w14:textId="6FAE5F20" w:rsidR="007874A4" w:rsidRPr="00993338" w:rsidRDefault="007874A4" w:rsidP="007B0892">
      <w:pPr>
        <w:pStyle w:val="LDP1a"/>
        <w:keepNext/>
        <w:rPr>
          <w:lang w:eastAsia="en-AU"/>
        </w:rPr>
      </w:pPr>
      <w:r w:rsidRPr="00993338">
        <w:lastRenderedPageBreak/>
        <w:t>(c)</w:t>
      </w:r>
      <w:r w:rsidRPr="00993338">
        <w:tab/>
      </w:r>
      <w:r w:rsidR="00BC2F48" w:rsidRPr="00993338">
        <w:t xml:space="preserve">a </w:t>
      </w:r>
      <w:r w:rsidR="00812580" w:rsidRPr="00993338">
        <w:t xml:space="preserve">single-engine </w:t>
      </w:r>
      <w:r w:rsidR="00BC2F48" w:rsidRPr="00993338">
        <w:t>rotorcraft but only if</w:t>
      </w:r>
      <w:r w:rsidRPr="00993338">
        <w:rPr>
          <w:lang w:eastAsia="en-AU"/>
        </w:rPr>
        <w:t>:</w:t>
      </w:r>
    </w:p>
    <w:p w14:paraId="68160B61" w14:textId="415F9BEF" w:rsidR="007874A4" w:rsidRPr="00993338" w:rsidRDefault="009A587D" w:rsidP="009A587D">
      <w:pPr>
        <w:pStyle w:val="LDP2i"/>
        <w:ind w:left="1559" w:hanging="1105"/>
      </w:pPr>
      <w:r w:rsidRPr="00993338">
        <w:tab/>
      </w:r>
      <w:r w:rsidR="007874A4" w:rsidRPr="00993338">
        <w:t>(</w:t>
      </w:r>
      <w:r w:rsidRPr="00993338">
        <w:t>i</w:t>
      </w:r>
      <w:r w:rsidR="007874A4" w:rsidRPr="00993338">
        <w:t>)</w:t>
      </w:r>
      <w:r w:rsidR="007874A4" w:rsidRPr="00993338">
        <w:tab/>
      </w:r>
      <w:r w:rsidR="00DC173F" w:rsidRPr="00993338">
        <w:rPr>
          <w:lang w:eastAsia="en-AU"/>
        </w:rPr>
        <w:t>the rotorcraft</w:t>
      </w:r>
      <w:r w:rsidR="00DC173F" w:rsidRPr="00993338">
        <w:t xml:space="preserve"> </w:t>
      </w:r>
      <w:r w:rsidR="007874A4" w:rsidRPr="00993338">
        <w:t>is operated over an area where there is substantial ground lighting; and</w:t>
      </w:r>
    </w:p>
    <w:p w14:paraId="0A40CD01" w14:textId="51D4E0D3" w:rsidR="007874A4" w:rsidRPr="00993338" w:rsidRDefault="009A587D" w:rsidP="009A587D">
      <w:pPr>
        <w:pStyle w:val="LDP2i"/>
        <w:ind w:left="1559" w:hanging="1105"/>
      </w:pPr>
      <w:r w:rsidRPr="00993338">
        <w:tab/>
      </w:r>
      <w:r w:rsidR="007874A4" w:rsidRPr="00993338">
        <w:t>(</w:t>
      </w:r>
      <w:r w:rsidRPr="00993338">
        <w:t>ii</w:t>
      </w:r>
      <w:r w:rsidR="007874A4" w:rsidRPr="00993338">
        <w:t>)</w:t>
      </w:r>
      <w:r w:rsidR="007874A4" w:rsidRPr="00993338">
        <w:tab/>
        <w:t>attitude can be maintained</w:t>
      </w:r>
      <w:r w:rsidR="00227929" w:rsidRPr="00993338">
        <w:t>,</w:t>
      </w:r>
      <w:r w:rsidR="007874A4" w:rsidRPr="00993338">
        <w:t xml:space="preserve"> and the availability of suitable forced landing areas can be ascertained</w:t>
      </w:r>
      <w:r w:rsidR="00227929" w:rsidRPr="00993338">
        <w:t>,</w:t>
      </w:r>
      <w:r w:rsidR="007874A4" w:rsidRPr="00993338">
        <w:t xml:space="preserve"> by the use of visual external surface cues as a result of th</w:t>
      </w:r>
      <w:r w:rsidR="00227929" w:rsidRPr="00993338">
        <w:t>e substantial</w:t>
      </w:r>
      <w:r w:rsidR="007874A4" w:rsidRPr="00993338">
        <w:t xml:space="preserve"> ground lighting; or</w:t>
      </w:r>
    </w:p>
    <w:p w14:paraId="35F7176D" w14:textId="54B3E6B2" w:rsidR="00227929" w:rsidRPr="00993338" w:rsidRDefault="00227929" w:rsidP="00845973">
      <w:pPr>
        <w:pStyle w:val="LDP1a"/>
      </w:pPr>
      <w:r w:rsidRPr="00993338">
        <w:t>(d)</w:t>
      </w:r>
      <w:r w:rsidRPr="00993338">
        <w:tab/>
        <w:t>a single-engine rotorcraft but only if:</w:t>
      </w:r>
    </w:p>
    <w:p w14:paraId="371018BA" w14:textId="774264D4" w:rsidR="005A7393" w:rsidRPr="00993338" w:rsidRDefault="00BC2F48" w:rsidP="00B93BE5">
      <w:pPr>
        <w:pStyle w:val="LDP2i"/>
        <w:ind w:left="1559" w:hanging="1105"/>
      </w:pPr>
      <w:r w:rsidRPr="00993338">
        <w:tab/>
        <w:t>(i)</w:t>
      </w:r>
      <w:r w:rsidRPr="00993338">
        <w:tab/>
      </w:r>
      <w:r w:rsidR="00C84FA9" w:rsidRPr="00993338">
        <w:t xml:space="preserve">the rotorcraft </w:t>
      </w:r>
      <w:r w:rsidR="00266A38" w:rsidRPr="00993338">
        <w:t xml:space="preserve">is equipped for </w:t>
      </w:r>
      <w:r w:rsidR="00672C6B" w:rsidRPr="00993338">
        <w:t xml:space="preserve">an </w:t>
      </w:r>
      <w:r w:rsidR="00C84FA9" w:rsidRPr="00993338">
        <w:t>NVIS</w:t>
      </w:r>
      <w:r w:rsidR="0029686C" w:rsidRPr="00993338">
        <w:t xml:space="preserve"> operation,</w:t>
      </w:r>
      <w:r w:rsidR="00672C6B" w:rsidRPr="00993338">
        <w:t xml:space="preserve"> </w:t>
      </w:r>
      <w:r w:rsidR="00266A38" w:rsidRPr="00993338">
        <w:t>with</w:t>
      </w:r>
      <w:r w:rsidR="00C84FA9" w:rsidRPr="00993338">
        <w:t xml:space="preserve"> </w:t>
      </w:r>
      <w:r w:rsidRPr="00993338">
        <w:t>an NVIS qualified crew</w:t>
      </w:r>
      <w:r w:rsidR="0029686C" w:rsidRPr="00993338">
        <w:t xml:space="preserve"> using NVIS as required by operational and lighting conditions</w:t>
      </w:r>
      <w:r w:rsidR="00A4483F" w:rsidRPr="00993338">
        <w:t xml:space="preserve"> in accordance with CAO 82.6</w:t>
      </w:r>
      <w:r w:rsidR="005A7393" w:rsidRPr="00993338">
        <w:t>;</w:t>
      </w:r>
      <w:r w:rsidR="000B3FFA" w:rsidRPr="00993338">
        <w:t xml:space="preserve"> and</w:t>
      </w:r>
    </w:p>
    <w:p w14:paraId="50DA11D7" w14:textId="311BFB46" w:rsidR="00BC2F48" w:rsidRPr="00993338" w:rsidRDefault="005A7393" w:rsidP="00B93BE5">
      <w:pPr>
        <w:pStyle w:val="LDP2i"/>
        <w:ind w:left="1559" w:hanging="1105"/>
      </w:pPr>
      <w:r w:rsidRPr="00993338">
        <w:tab/>
        <w:t>(ii)</w:t>
      </w:r>
      <w:r w:rsidRPr="00993338">
        <w:tab/>
      </w:r>
      <w:r w:rsidR="000B3FFA" w:rsidRPr="00993338">
        <w:t>the</w:t>
      </w:r>
      <w:r w:rsidRPr="00993338">
        <w:t xml:space="preserve"> rotorcraft</w:t>
      </w:r>
      <w:r w:rsidR="000B3FFA" w:rsidRPr="00993338">
        <w:t xml:space="preserve"> operator is </w:t>
      </w:r>
      <w:r w:rsidRPr="00993338">
        <w:t xml:space="preserve">authorised </w:t>
      </w:r>
      <w:r w:rsidR="000B3FFA" w:rsidRPr="00993338">
        <w:t>for NVIS operations</w:t>
      </w:r>
      <w:r w:rsidRPr="00993338">
        <w:t xml:space="preserve"> in accordance with </w:t>
      </w:r>
      <w:r w:rsidR="00A4483F" w:rsidRPr="00993338">
        <w:t xml:space="preserve">CAO 82.6 and </w:t>
      </w:r>
      <w:r w:rsidRPr="00993338">
        <w:t>CASR</w:t>
      </w:r>
      <w:r w:rsidR="00BC2F48" w:rsidRPr="00993338">
        <w:t>; and</w:t>
      </w:r>
    </w:p>
    <w:p w14:paraId="60CBEE0D" w14:textId="2F0AEAA8" w:rsidR="00D63883" w:rsidRPr="00993338" w:rsidRDefault="00BC2F48" w:rsidP="00B93BE5">
      <w:pPr>
        <w:pStyle w:val="LDP2i"/>
        <w:ind w:left="1559" w:hanging="1105"/>
      </w:pPr>
      <w:r w:rsidRPr="00993338">
        <w:tab/>
        <w:t>(ii</w:t>
      </w:r>
      <w:r w:rsidR="005A7393" w:rsidRPr="00993338">
        <w:t>i</w:t>
      </w:r>
      <w:r w:rsidRPr="00993338">
        <w:t>)</w:t>
      </w:r>
      <w:r w:rsidRPr="00993338">
        <w:tab/>
      </w:r>
      <w:r w:rsidR="00046806" w:rsidRPr="00993338">
        <w:t xml:space="preserve">when </w:t>
      </w:r>
      <w:r w:rsidR="004F39D7" w:rsidRPr="00993338">
        <w:t>over water</w:t>
      </w:r>
      <w:r w:rsidR="00D63883" w:rsidRPr="00993338">
        <w:t>:</w:t>
      </w:r>
    </w:p>
    <w:p w14:paraId="7896FC1C" w14:textId="5F7D6E44" w:rsidR="00D63883" w:rsidRPr="00993338" w:rsidRDefault="00D63883" w:rsidP="009A587D">
      <w:pPr>
        <w:pStyle w:val="LDP3A"/>
        <w:tabs>
          <w:tab w:val="clear" w:pos="1985"/>
          <w:tab w:val="left" w:pos="1928"/>
        </w:tabs>
        <w:spacing w:before="40" w:after="40"/>
        <w:ind w:left="1928" w:hanging="454"/>
      </w:pPr>
      <w:r w:rsidRPr="00993338">
        <w:t>(A)</w:t>
      </w:r>
      <w:r w:rsidRPr="00993338">
        <w:tab/>
      </w:r>
      <w:r w:rsidR="00BC2F48" w:rsidRPr="00993338">
        <w:t xml:space="preserve">the operation occurs within 10 </w:t>
      </w:r>
      <w:r w:rsidR="00994301" w:rsidRPr="00993338">
        <w:t>NM</w:t>
      </w:r>
      <w:r w:rsidR="00EF7EF1" w:rsidRPr="00993338">
        <w:t xml:space="preserve"> </w:t>
      </w:r>
      <w:r w:rsidR="00BC2F48" w:rsidRPr="00993338">
        <w:t>of the coast; and</w:t>
      </w:r>
    </w:p>
    <w:p w14:paraId="648EFA78" w14:textId="7EE003CC" w:rsidR="00F04413" w:rsidRPr="00993338" w:rsidRDefault="00D63883" w:rsidP="009A587D">
      <w:pPr>
        <w:pStyle w:val="LDP3A"/>
        <w:tabs>
          <w:tab w:val="clear" w:pos="1985"/>
          <w:tab w:val="left" w:pos="1928"/>
        </w:tabs>
        <w:spacing w:before="40" w:after="40"/>
        <w:ind w:left="1928" w:hanging="454"/>
      </w:pPr>
      <w:r w:rsidRPr="00993338">
        <w:t>(B)</w:t>
      </w:r>
      <w:r w:rsidRPr="00993338">
        <w:tab/>
      </w:r>
      <w:r w:rsidR="00F04413" w:rsidRPr="00993338">
        <w:t>the rotorcraft is equipped with an approved rotorcraft floatation system; and</w:t>
      </w:r>
    </w:p>
    <w:p w14:paraId="57B76F19" w14:textId="21F6FBC0" w:rsidR="00BC2F48" w:rsidRPr="00993338" w:rsidRDefault="00BC2F48" w:rsidP="001F5725">
      <w:pPr>
        <w:pStyle w:val="LDP2i"/>
        <w:keepNext/>
        <w:ind w:left="1559" w:hanging="1105"/>
        <w:rPr>
          <w:rStyle w:val="LDP2iChar"/>
        </w:rPr>
      </w:pPr>
      <w:r w:rsidRPr="00993338">
        <w:rPr>
          <w:rStyle w:val="LDP2iChar"/>
        </w:rPr>
        <w:tab/>
        <w:t>(</w:t>
      </w:r>
      <w:r w:rsidR="00002482" w:rsidRPr="00993338">
        <w:rPr>
          <w:rStyle w:val="LDP2iChar"/>
        </w:rPr>
        <w:t>iv</w:t>
      </w:r>
      <w:r w:rsidRPr="00993338">
        <w:rPr>
          <w:rStyle w:val="LDP2iChar"/>
        </w:rPr>
        <w:t>)</w:t>
      </w:r>
      <w:r w:rsidRPr="00993338">
        <w:rPr>
          <w:rStyle w:val="LDP2iChar"/>
        </w:rPr>
        <w:tab/>
        <w:t>either:</w:t>
      </w:r>
    </w:p>
    <w:p w14:paraId="0BE283EB" w14:textId="11A3B5C1" w:rsidR="001A273B" w:rsidRPr="00993338" w:rsidRDefault="009A587D" w:rsidP="00CF6F5F">
      <w:pPr>
        <w:pStyle w:val="LDP3A"/>
        <w:tabs>
          <w:tab w:val="clear" w:pos="1985"/>
          <w:tab w:val="left" w:pos="1928"/>
        </w:tabs>
        <w:spacing w:before="40" w:after="40"/>
        <w:ind w:left="1928" w:hanging="454"/>
      </w:pPr>
      <w:r w:rsidRPr="00993338">
        <w:t>(A)</w:t>
      </w:r>
      <w:r w:rsidRPr="00993338">
        <w:tab/>
      </w:r>
      <w:r w:rsidR="008A4DA9" w:rsidRPr="00993338">
        <w:t>one or more</w:t>
      </w:r>
      <w:r w:rsidR="00BC2F48" w:rsidRPr="00993338">
        <w:t xml:space="preserve"> suitable </w:t>
      </w:r>
      <w:r w:rsidR="004F39D7" w:rsidRPr="00993338">
        <w:t xml:space="preserve">forced </w:t>
      </w:r>
      <w:r w:rsidR="00BC2F48" w:rsidRPr="00993338">
        <w:t xml:space="preserve">landing areas are available and </w:t>
      </w:r>
      <w:r w:rsidR="001A273B" w:rsidRPr="00993338">
        <w:t>usable by the rotorcraft</w:t>
      </w:r>
      <w:r w:rsidR="00BC2F48" w:rsidRPr="00993338">
        <w:t xml:space="preserve"> at all stages of the flight; or</w:t>
      </w:r>
    </w:p>
    <w:p w14:paraId="0ED9233D" w14:textId="79A26133" w:rsidR="001A273B" w:rsidRPr="00993338" w:rsidRDefault="001A273B" w:rsidP="009A587D">
      <w:pPr>
        <w:pStyle w:val="LDNote"/>
        <w:ind w:left="1928"/>
      </w:pPr>
      <w:r w:rsidRPr="00993338">
        <w:rPr>
          <w:i/>
          <w:iCs/>
        </w:rPr>
        <w:t>Note   </w:t>
      </w:r>
      <w:r w:rsidRPr="00993338">
        <w:t>A suitable forced landing area is considered available if the flight crew</w:t>
      </w:r>
      <w:r w:rsidR="00CF6F5F" w:rsidRPr="00993338">
        <w:t>:</w:t>
      </w:r>
      <w:r w:rsidR="00726E22" w:rsidRPr="00993338">
        <w:t xml:space="preserve"> (a) can see it</w:t>
      </w:r>
      <w:r w:rsidRPr="00993338">
        <w:t xml:space="preserve"> using natural vision and available lighting, or </w:t>
      </w:r>
      <w:r w:rsidR="00726E22" w:rsidRPr="00993338">
        <w:t xml:space="preserve">using their </w:t>
      </w:r>
      <w:r w:rsidRPr="00993338">
        <w:t>NVIS</w:t>
      </w:r>
      <w:r w:rsidR="00CF6F5F" w:rsidRPr="00993338">
        <w:t>;</w:t>
      </w:r>
      <w:r w:rsidRPr="00993338">
        <w:t xml:space="preserve"> and </w:t>
      </w:r>
      <w:r w:rsidR="00726E22" w:rsidRPr="00993338">
        <w:t xml:space="preserve">(b) </w:t>
      </w:r>
      <w:r w:rsidRPr="00993338">
        <w:t>can safely reach</w:t>
      </w:r>
      <w:r w:rsidR="00726E22" w:rsidRPr="00993338">
        <w:t xml:space="preserve"> it from </w:t>
      </w:r>
      <w:r w:rsidRPr="00993338">
        <w:t>the rotorcraft</w:t>
      </w:r>
      <w:r w:rsidR="00726E22" w:rsidRPr="00993338">
        <w:t>’s</w:t>
      </w:r>
      <w:r w:rsidRPr="00993338">
        <w:t xml:space="preserve"> current position in the flight.</w:t>
      </w:r>
    </w:p>
    <w:p w14:paraId="5A2409AB" w14:textId="25D27BCC" w:rsidR="004A3356" w:rsidRPr="00993338" w:rsidRDefault="00BC2F48" w:rsidP="00104728">
      <w:pPr>
        <w:pStyle w:val="LDP3A"/>
        <w:tabs>
          <w:tab w:val="clear" w:pos="1985"/>
          <w:tab w:val="left" w:pos="1928"/>
        </w:tabs>
        <w:spacing w:before="40" w:after="40"/>
        <w:ind w:left="1928" w:hanging="454"/>
      </w:pPr>
      <w:r w:rsidRPr="00993338">
        <w:t>(B)</w:t>
      </w:r>
      <w:r w:rsidRPr="00993338">
        <w:tab/>
        <w:t>the operator, the pilot and the rotorcraft meet each applicable requirement mentioned in section</w:t>
      </w:r>
      <w:r w:rsidR="00DB74FA" w:rsidRPr="00993338">
        <w:t xml:space="preserve"> </w:t>
      </w:r>
      <w:r w:rsidR="009B0196" w:rsidRPr="00993338">
        <w:t>9.05</w:t>
      </w:r>
      <w:r w:rsidRPr="00993338">
        <w:t>;</w:t>
      </w:r>
      <w:r w:rsidR="008551E5" w:rsidRPr="00993338">
        <w:t xml:space="preserve"> or</w:t>
      </w:r>
    </w:p>
    <w:p w14:paraId="676EC069" w14:textId="1056F826" w:rsidR="004A3356" w:rsidRPr="00993338" w:rsidRDefault="004A3356" w:rsidP="006E7CEB">
      <w:pPr>
        <w:pStyle w:val="LDP1a"/>
      </w:pPr>
      <w:r w:rsidRPr="00993338">
        <w:t>(</w:t>
      </w:r>
      <w:r w:rsidR="00227929" w:rsidRPr="00993338">
        <w:t>e</w:t>
      </w:r>
      <w:r w:rsidRPr="00993338">
        <w:t>)</w:t>
      </w:r>
      <w:r w:rsidRPr="00993338">
        <w:tab/>
        <w:t xml:space="preserve">subject to subsection (2), a </w:t>
      </w:r>
      <w:r w:rsidR="00812580" w:rsidRPr="00993338">
        <w:t xml:space="preserve">multi-engine </w:t>
      </w:r>
      <w:r w:rsidRPr="00993338">
        <w:t>rotorcraft operated</w:t>
      </w:r>
      <w:r w:rsidR="00812580" w:rsidRPr="00993338">
        <w:t xml:space="preserve"> with OEI accountability</w:t>
      </w:r>
      <w:r w:rsidRPr="00993338">
        <w:t>.</w:t>
      </w:r>
    </w:p>
    <w:p w14:paraId="1ED87D19" w14:textId="07A78EF2" w:rsidR="004A3356" w:rsidRPr="00993338" w:rsidRDefault="004A3356" w:rsidP="006F77F4">
      <w:pPr>
        <w:pStyle w:val="LDClause"/>
        <w:rPr>
          <w:rStyle w:val="aChar"/>
        </w:rPr>
      </w:pPr>
      <w:r w:rsidRPr="00993338">
        <w:rPr>
          <w:rStyle w:val="aChar"/>
        </w:rPr>
        <w:tab/>
        <w:t>(2)</w:t>
      </w:r>
      <w:r w:rsidRPr="00993338">
        <w:rPr>
          <w:rStyle w:val="aChar"/>
        </w:rPr>
        <w:tab/>
        <w:t>For paragraph (1</w:t>
      </w:r>
      <w:r w:rsidR="00FC1C73" w:rsidRPr="00993338">
        <w:rPr>
          <w:rStyle w:val="aChar"/>
        </w:rPr>
        <w:t>) (</w:t>
      </w:r>
      <w:r w:rsidR="007117E0" w:rsidRPr="00993338">
        <w:rPr>
          <w:rStyle w:val="aChar"/>
        </w:rPr>
        <w:t>e</w:t>
      </w:r>
      <w:r w:rsidRPr="00993338">
        <w:rPr>
          <w:rStyle w:val="aChar"/>
        </w:rPr>
        <w:t>), the</w:t>
      </w:r>
      <w:r w:rsidR="001A6C95" w:rsidRPr="00993338">
        <w:rPr>
          <w:rStyle w:val="aChar"/>
        </w:rPr>
        <w:t xml:space="preserve"> multi-engine</w:t>
      </w:r>
      <w:r w:rsidRPr="00993338">
        <w:rPr>
          <w:rStyle w:val="aChar"/>
        </w:rPr>
        <w:t xml:space="preserve"> rotorcraft need not be operated </w:t>
      </w:r>
      <w:r w:rsidR="001A6C95" w:rsidRPr="00993338">
        <w:rPr>
          <w:rStyle w:val="aChar"/>
        </w:rPr>
        <w:t>with OEI accountability</w:t>
      </w:r>
      <w:r w:rsidRPr="00993338">
        <w:rPr>
          <w:rStyle w:val="aChar"/>
        </w:rPr>
        <w:t xml:space="preserve"> if the rotorcraft is operated in an ESO</w:t>
      </w:r>
      <w:r w:rsidR="007126ED" w:rsidRPr="00993338">
        <w:rPr>
          <w:rStyle w:val="aChar"/>
        </w:rPr>
        <w:t>,</w:t>
      </w:r>
      <w:r w:rsidRPr="00993338">
        <w:rPr>
          <w:rStyle w:val="aChar"/>
        </w:rPr>
        <w:t xml:space="preserve"> or in training for an ESO</w:t>
      </w:r>
      <w:r w:rsidR="007126ED" w:rsidRPr="00993338">
        <w:rPr>
          <w:rStyle w:val="aChar"/>
        </w:rPr>
        <w:t>,</w:t>
      </w:r>
      <w:r w:rsidRPr="00993338">
        <w:rPr>
          <w:rStyle w:val="aChar"/>
        </w:rPr>
        <w:t xml:space="preserve"> and paragraphs (a) and (c), </w:t>
      </w:r>
      <w:r w:rsidRPr="00993338">
        <w:rPr>
          <w:rStyle w:val="aChar"/>
          <w:b/>
          <w:bCs/>
        </w:rPr>
        <w:t>or</w:t>
      </w:r>
      <w:r w:rsidRPr="00993338">
        <w:rPr>
          <w:rStyle w:val="aChar"/>
        </w:rPr>
        <w:t xml:space="preserve"> (b) and (c)</w:t>
      </w:r>
      <w:r w:rsidR="00A4483F" w:rsidRPr="00993338">
        <w:rPr>
          <w:rStyle w:val="aChar"/>
        </w:rPr>
        <w:t>, below,</w:t>
      </w:r>
      <w:r w:rsidRPr="00993338">
        <w:rPr>
          <w:rStyle w:val="aChar"/>
        </w:rPr>
        <w:t xml:space="preserve"> apply:</w:t>
      </w:r>
    </w:p>
    <w:p w14:paraId="7243F2B5" w14:textId="69FC0F73" w:rsidR="004A3356" w:rsidRPr="00993338" w:rsidRDefault="004A3356" w:rsidP="006E7CEB">
      <w:pPr>
        <w:pStyle w:val="LDP1a"/>
      </w:pPr>
      <w:r w:rsidRPr="00993338">
        <w:t>(a)</w:t>
      </w:r>
      <w:r w:rsidRPr="00993338">
        <w:tab/>
        <w:t>it is landing at</w:t>
      </w:r>
      <w:r w:rsidR="00C31FAD" w:rsidRPr="00993338">
        <w:t>,</w:t>
      </w:r>
      <w:r w:rsidRPr="00993338">
        <w:t xml:space="preserve"> or taking off from</w:t>
      </w:r>
      <w:r w:rsidR="00C31FAD" w:rsidRPr="00993338">
        <w:t>,</w:t>
      </w:r>
      <w:r w:rsidRPr="00993338">
        <w:t xml:space="preserve"> an ESO operating site outside an AWZ;</w:t>
      </w:r>
    </w:p>
    <w:p w14:paraId="33C306A9" w14:textId="3E253C28" w:rsidR="004A3356" w:rsidRPr="00993338" w:rsidRDefault="004A3356" w:rsidP="006E7CEB">
      <w:pPr>
        <w:pStyle w:val="LDP1a"/>
      </w:pPr>
      <w:r w:rsidRPr="00993338">
        <w:t>(b)</w:t>
      </w:r>
      <w:r w:rsidRPr="00993338">
        <w:tab/>
        <w:t>it is being operated</w:t>
      </w:r>
      <w:r w:rsidR="00095C3B" w:rsidRPr="00993338">
        <w:t xml:space="preserve">, </w:t>
      </w:r>
      <w:r w:rsidR="007117E0" w:rsidRPr="00993338">
        <w:t>at an ESO operating site</w:t>
      </w:r>
      <w:r w:rsidR="00095C3B" w:rsidRPr="00993338">
        <w:t xml:space="preserve">, </w:t>
      </w:r>
      <w:r w:rsidRPr="00993338">
        <w:t xml:space="preserve">in accordance with </w:t>
      </w:r>
      <w:r w:rsidR="00DB4C6B" w:rsidRPr="00993338">
        <w:t xml:space="preserve">the operator’s operational risk assessment process under Chapter 13 </w:t>
      </w:r>
      <w:r w:rsidRPr="00993338">
        <w:t>for a Class</w:t>
      </w:r>
      <w:r w:rsidR="00CB537F" w:rsidRPr="00993338">
        <w:t> </w:t>
      </w:r>
      <w:r w:rsidRPr="00993338">
        <w:t>D external load</w:t>
      </w:r>
      <w:r w:rsidR="00DB4C6B" w:rsidRPr="00993338">
        <w:t xml:space="preserve"> (</w:t>
      </w:r>
      <w:r w:rsidRPr="00993338">
        <w:t>that is</w:t>
      </w:r>
      <w:r w:rsidR="006E7AAB" w:rsidRPr="00993338">
        <w:t>,</w:t>
      </w:r>
      <w:r w:rsidRPr="00993338">
        <w:t xml:space="preserve"> a person being rescued or the insertion or extraction of emergency service personnel</w:t>
      </w:r>
      <w:r w:rsidR="00DB4C6B" w:rsidRPr="00993338">
        <w:t>)</w:t>
      </w:r>
      <w:r w:rsidRPr="00993338">
        <w:t>;</w:t>
      </w:r>
    </w:p>
    <w:p w14:paraId="5BE35371" w14:textId="3BF142DF" w:rsidR="004A3356" w:rsidRPr="00993338" w:rsidRDefault="004A3356" w:rsidP="006E7CEB">
      <w:pPr>
        <w:pStyle w:val="LDP1a"/>
      </w:pPr>
      <w:r w:rsidRPr="00993338">
        <w:t>(c)</w:t>
      </w:r>
      <w:r w:rsidRPr="00993338">
        <w:tab/>
        <w:t>when it departs from the ESO operating site it is able, from 300 ft above the site, to do the following until it reaches the minimum flight altitude for a point on the route for the flight:</w:t>
      </w:r>
    </w:p>
    <w:p w14:paraId="1A688DC4" w14:textId="0369E228" w:rsidR="00BE15DB" w:rsidRPr="00993338" w:rsidRDefault="00BE15DB" w:rsidP="00CD3ED6">
      <w:pPr>
        <w:pStyle w:val="LDP2i"/>
        <w:ind w:left="1559" w:hanging="1105"/>
        <w:rPr>
          <w:lang w:eastAsia="en-AU"/>
        </w:rPr>
      </w:pPr>
      <w:r w:rsidRPr="00993338">
        <w:rPr>
          <w:lang w:eastAsia="en-AU"/>
        </w:rPr>
        <w:tab/>
        <w:t>(i)</w:t>
      </w:r>
      <w:r w:rsidRPr="00993338">
        <w:rPr>
          <w:lang w:eastAsia="en-AU"/>
        </w:rPr>
        <w:tab/>
        <w:t xml:space="preserve">be operated at a weight at which the rate of climb with </w:t>
      </w:r>
      <w:r w:rsidR="008F055E" w:rsidRPr="00993338">
        <w:rPr>
          <w:lang w:eastAsia="en-AU"/>
        </w:rPr>
        <w:t xml:space="preserve">one </w:t>
      </w:r>
      <w:r w:rsidRPr="00993338">
        <w:rPr>
          <w:lang w:eastAsia="en-AU"/>
        </w:rPr>
        <w:t>engine inoperative would be at least 150 ft per minute at a height of 1</w:t>
      </w:r>
      <w:r w:rsidR="005A4659" w:rsidRPr="00993338">
        <w:rPr>
          <w:lang w:eastAsia="en-AU"/>
        </w:rPr>
        <w:t> 000</w:t>
      </w:r>
      <w:r w:rsidRPr="00993338">
        <w:rPr>
          <w:lang w:eastAsia="en-AU"/>
        </w:rPr>
        <w:t xml:space="preserve"> ft above the departure ESO operating site for the flight;</w:t>
      </w:r>
    </w:p>
    <w:p w14:paraId="467090C5" w14:textId="3B144D5B" w:rsidR="004A3356" w:rsidRPr="00993338" w:rsidRDefault="004A3356" w:rsidP="00CD3ED6">
      <w:pPr>
        <w:pStyle w:val="LDP2i"/>
        <w:ind w:left="1559" w:hanging="1105"/>
        <w:rPr>
          <w:lang w:eastAsia="en-AU"/>
        </w:rPr>
      </w:pPr>
      <w:r w:rsidRPr="00993338">
        <w:rPr>
          <w:lang w:eastAsia="en-AU"/>
        </w:rPr>
        <w:tab/>
        <w:t>(ii)</w:t>
      </w:r>
      <w:r w:rsidRPr="00993338">
        <w:rPr>
          <w:lang w:eastAsia="en-AU"/>
        </w:rPr>
        <w:tab/>
        <w:t>clear any obstacles in the flight path.</w:t>
      </w:r>
    </w:p>
    <w:p w14:paraId="110A24DA" w14:textId="037ECAAD" w:rsidR="00F40916" w:rsidRPr="00993338" w:rsidRDefault="00F40916" w:rsidP="00F40916">
      <w:pPr>
        <w:pStyle w:val="LDClauseHeading"/>
      </w:pPr>
      <w:bookmarkStart w:id="128" w:name="_Toc7525720"/>
      <w:bookmarkStart w:id="129" w:name="_Toc53492394"/>
      <w:r w:rsidRPr="00993338">
        <w:t>11.0</w:t>
      </w:r>
      <w:r w:rsidR="00DE6A96" w:rsidRPr="00993338">
        <w:t>4</w:t>
      </w:r>
      <w:r w:rsidRPr="00993338">
        <w:tab/>
        <w:t xml:space="preserve">Carriage of </w:t>
      </w:r>
      <w:r w:rsidR="006C3436" w:rsidRPr="00993338">
        <w:t>3</w:t>
      </w:r>
      <w:r w:rsidRPr="00993338">
        <w:t xml:space="preserve"> </w:t>
      </w:r>
      <w:r w:rsidR="002E1FD7" w:rsidRPr="00993338">
        <w:t>to 9</w:t>
      </w:r>
      <w:r w:rsidRPr="00993338">
        <w:t xml:space="preserve"> aerial work passengers</w:t>
      </w:r>
      <w:r w:rsidR="006C3436" w:rsidRPr="00993338">
        <w:t xml:space="preserve"> in</w:t>
      </w:r>
      <w:r w:rsidRPr="00993338">
        <w:t xml:space="preserve"> VFR flights at night</w:t>
      </w:r>
      <w:bookmarkEnd w:id="128"/>
      <w:bookmarkEnd w:id="129"/>
    </w:p>
    <w:p w14:paraId="0933B7A6" w14:textId="73AA910C" w:rsidR="00C47C80" w:rsidRPr="00993338" w:rsidRDefault="00C47C80" w:rsidP="00CB537F">
      <w:pPr>
        <w:pStyle w:val="LDClause"/>
        <w:ind w:right="-143"/>
        <w:rPr>
          <w:lang w:eastAsia="en-AU"/>
        </w:rPr>
      </w:pPr>
      <w:r w:rsidRPr="00993338">
        <w:tab/>
        <w:t>(1)</w:t>
      </w:r>
      <w:r w:rsidRPr="00993338">
        <w:tab/>
        <w:t xml:space="preserve">Subject to subsection (3), for </w:t>
      </w:r>
      <w:r w:rsidR="00CB537F" w:rsidRPr="00993338">
        <w:t>sub</w:t>
      </w:r>
      <w:r w:rsidRPr="00993338">
        <w:t>paragraph 138.30</w:t>
      </w:r>
      <w:r w:rsidR="00A42ED3" w:rsidRPr="00993338">
        <w:t>5 (</w:t>
      </w:r>
      <w:r w:rsidR="001D0177" w:rsidRPr="00993338">
        <w:t>2</w:t>
      </w:r>
      <w:r w:rsidR="00A42ED3" w:rsidRPr="00993338">
        <w:t>) (</w:t>
      </w:r>
      <w:r w:rsidR="0021402D" w:rsidRPr="00993338">
        <w:t>c</w:t>
      </w:r>
      <w:r w:rsidR="00A42ED3" w:rsidRPr="00993338">
        <w:t>) (</w:t>
      </w:r>
      <w:r w:rsidR="0021402D" w:rsidRPr="00993338">
        <w:t>iv</w:t>
      </w:r>
      <w:r w:rsidRPr="00993338">
        <w:t>), 3 to 9 aerial work passengers may be carried in an VFR flight at night, but only if the aircraft is:</w:t>
      </w:r>
    </w:p>
    <w:p w14:paraId="640E79DF" w14:textId="31A7B461" w:rsidR="00375E9D" w:rsidRPr="00993338" w:rsidRDefault="00375E9D" w:rsidP="00375E9D">
      <w:pPr>
        <w:pStyle w:val="LDP1a"/>
      </w:pPr>
      <w:r w:rsidRPr="00993338">
        <w:t>(a)</w:t>
      </w:r>
      <w:r w:rsidRPr="00993338">
        <w:tab/>
        <w:t>a multi-engine aeroplane;</w:t>
      </w:r>
      <w:r w:rsidR="00C47C80" w:rsidRPr="00993338">
        <w:t xml:space="preserve"> or</w:t>
      </w:r>
    </w:p>
    <w:p w14:paraId="31B685A1" w14:textId="6BB5CBD7" w:rsidR="006C3436" w:rsidRPr="00993338" w:rsidRDefault="00375E9D" w:rsidP="006C3436">
      <w:pPr>
        <w:pStyle w:val="LDP1a"/>
      </w:pPr>
      <w:r w:rsidRPr="00993338">
        <w:lastRenderedPageBreak/>
        <w:t>(b)</w:t>
      </w:r>
      <w:r w:rsidRPr="00993338">
        <w:tab/>
        <w:t xml:space="preserve">a </w:t>
      </w:r>
      <w:r w:rsidR="0099218E" w:rsidRPr="00993338">
        <w:t>PSEA</w:t>
      </w:r>
      <w:r w:rsidRPr="00993338">
        <w:t xml:space="preserve"> — </w:t>
      </w:r>
      <w:r w:rsidR="00997688" w:rsidRPr="00993338">
        <w:t>except that</w:t>
      </w:r>
      <w:r w:rsidRPr="00993338">
        <w:t xml:space="preserve"> if </w:t>
      </w:r>
      <w:r w:rsidR="00DE6A96" w:rsidRPr="00993338">
        <w:t>4</w:t>
      </w:r>
      <w:r w:rsidRPr="00993338">
        <w:t xml:space="preserve"> or more aerial work passengers are being carried, only a </w:t>
      </w:r>
      <w:r w:rsidR="0099218E" w:rsidRPr="00993338">
        <w:t>PSEA</w:t>
      </w:r>
      <w:r w:rsidRPr="00993338">
        <w:t xml:space="preserve"> that is operated in accordance with </w:t>
      </w:r>
      <w:r w:rsidR="006C3436" w:rsidRPr="00993338">
        <w:t>the operator’s operations manual procedures for a PSEA;</w:t>
      </w:r>
      <w:r w:rsidR="00C47C80" w:rsidRPr="00993338">
        <w:t xml:space="preserve"> or</w:t>
      </w:r>
    </w:p>
    <w:p w14:paraId="1A665B0C" w14:textId="113017B0" w:rsidR="00375E9D" w:rsidRPr="00993338" w:rsidRDefault="006C3436" w:rsidP="00104728">
      <w:pPr>
        <w:pStyle w:val="Note"/>
        <w:ind w:left="1191"/>
      </w:pPr>
      <w:r w:rsidRPr="00993338">
        <w:rPr>
          <w:i/>
        </w:rPr>
        <w:t>Note</w:t>
      </w:r>
      <w:r w:rsidRPr="00993338">
        <w:t xml:space="preserve">   See section </w:t>
      </w:r>
      <w:r w:rsidR="00AF7A48" w:rsidRPr="00993338">
        <w:t>7.0</w:t>
      </w:r>
      <w:r w:rsidR="00EB3527" w:rsidRPr="00993338">
        <w:t>3</w:t>
      </w:r>
      <w:r w:rsidRPr="00993338">
        <w:t>.</w:t>
      </w:r>
    </w:p>
    <w:p w14:paraId="103E33DC" w14:textId="5D011097" w:rsidR="00E80C53" w:rsidRPr="00993338" w:rsidRDefault="00375E9D" w:rsidP="00375E9D">
      <w:pPr>
        <w:pStyle w:val="LDP1a"/>
      </w:pPr>
      <w:r w:rsidRPr="00993338">
        <w:t>(c)</w:t>
      </w:r>
      <w:r w:rsidRPr="00993338">
        <w:tab/>
      </w:r>
      <w:r w:rsidR="0030522F" w:rsidRPr="00993338">
        <w:t>subject to subsection (2)</w:t>
      </w:r>
      <w:r w:rsidR="00887550" w:rsidRPr="00993338">
        <w:t> —</w:t>
      </w:r>
      <w:r w:rsidR="0030522F" w:rsidRPr="00993338">
        <w:t xml:space="preserve"> </w:t>
      </w:r>
      <w:r w:rsidRPr="00993338">
        <w:t xml:space="preserve">a </w:t>
      </w:r>
      <w:r w:rsidR="001A6C95" w:rsidRPr="00993338">
        <w:t xml:space="preserve">multi-engine </w:t>
      </w:r>
      <w:r w:rsidRPr="00993338">
        <w:t>rotorcraft equipped for flight under the IFR</w:t>
      </w:r>
      <w:r w:rsidR="00E80C53" w:rsidRPr="00993338">
        <w:t xml:space="preserve"> and operated </w:t>
      </w:r>
      <w:r w:rsidR="001A6C95" w:rsidRPr="00993338">
        <w:t>with OEI accountability</w:t>
      </w:r>
      <w:r w:rsidR="00E80C53" w:rsidRPr="00993338">
        <w:t>;</w:t>
      </w:r>
      <w:r w:rsidR="00C47C80" w:rsidRPr="00993338">
        <w:t xml:space="preserve"> or</w:t>
      </w:r>
    </w:p>
    <w:p w14:paraId="5FDE9067" w14:textId="01A88973" w:rsidR="00887550" w:rsidRPr="00993338" w:rsidRDefault="00E80C53" w:rsidP="00DE4379">
      <w:pPr>
        <w:pStyle w:val="LDP1a"/>
      </w:pPr>
      <w:r w:rsidRPr="00993338">
        <w:t>(d)</w:t>
      </w:r>
      <w:r w:rsidRPr="00993338">
        <w:tab/>
        <w:t>subject to subsection (2)</w:t>
      </w:r>
      <w:r w:rsidR="00887550" w:rsidRPr="00993338">
        <w:t> —</w:t>
      </w:r>
      <w:r w:rsidRPr="00993338">
        <w:t xml:space="preserve"> a </w:t>
      </w:r>
      <w:r w:rsidR="001A6C95" w:rsidRPr="00993338">
        <w:t xml:space="preserve">multi-engine </w:t>
      </w:r>
      <w:r w:rsidRPr="00993338">
        <w:t>rotorcraft</w:t>
      </w:r>
      <w:r w:rsidR="00887550" w:rsidRPr="00993338">
        <w:t>:</w:t>
      </w:r>
    </w:p>
    <w:p w14:paraId="7620755E" w14:textId="2BFE0F4D" w:rsidR="00887550" w:rsidRPr="00993338" w:rsidRDefault="00887550" w:rsidP="00CD3ED6">
      <w:pPr>
        <w:pStyle w:val="LDP2i"/>
        <w:ind w:left="1559" w:hanging="1105"/>
        <w:rPr>
          <w:lang w:eastAsia="en-AU"/>
        </w:rPr>
      </w:pPr>
      <w:r w:rsidRPr="00993338">
        <w:rPr>
          <w:lang w:eastAsia="en-AU"/>
        </w:rPr>
        <w:tab/>
        <w:t>(i)</w:t>
      </w:r>
      <w:r w:rsidRPr="00993338">
        <w:rPr>
          <w:lang w:eastAsia="en-AU"/>
        </w:rPr>
        <w:tab/>
      </w:r>
      <w:r w:rsidR="00E80C53" w:rsidRPr="00993338">
        <w:rPr>
          <w:lang w:eastAsia="en-AU"/>
        </w:rPr>
        <w:t>equipped for</w:t>
      </w:r>
      <w:r w:rsidR="00CF0DFA" w:rsidRPr="00993338">
        <w:rPr>
          <w:lang w:eastAsia="en-AU"/>
        </w:rPr>
        <w:t xml:space="preserve"> and using</w:t>
      </w:r>
      <w:r w:rsidR="00E80C53" w:rsidRPr="00993338">
        <w:rPr>
          <w:lang w:eastAsia="en-AU"/>
        </w:rPr>
        <w:t xml:space="preserve"> NVIS flight</w:t>
      </w:r>
      <w:r w:rsidRPr="00993338">
        <w:rPr>
          <w:lang w:eastAsia="en-AU"/>
        </w:rPr>
        <w:t>,</w:t>
      </w:r>
      <w:r w:rsidR="00E80C53" w:rsidRPr="00993338">
        <w:rPr>
          <w:lang w:eastAsia="en-AU"/>
        </w:rPr>
        <w:t xml:space="preserve"> with an NVIS qualified flight crew</w:t>
      </w:r>
      <w:r w:rsidR="00CF0DFA" w:rsidRPr="00993338">
        <w:rPr>
          <w:lang w:eastAsia="en-AU"/>
        </w:rPr>
        <w:t xml:space="preserve"> and </w:t>
      </w:r>
      <w:r w:rsidRPr="00993338">
        <w:rPr>
          <w:lang w:eastAsia="en-AU"/>
        </w:rPr>
        <w:t>an</w:t>
      </w:r>
      <w:r w:rsidR="00CF0DFA" w:rsidRPr="00993338">
        <w:rPr>
          <w:lang w:eastAsia="en-AU"/>
        </w:rPr>
        <w:t xml:space="preserve"> operator </w:t>
      </w:r>
      <w:r w:rsidRPr="00993338">
        <w:rPr>
          <w:lang w:eastAsia="en-AU"/>
        </w:rPr>
        <w:t>ap</w:t>
      </w:r>
      <w:r w:rsidR="00CF0DFA" w:rsidRPr="00993338">
        <w:rPr>
          <w:lang w:eastAsia="en-AU"/>
        </w:rPr>
        <w:t>proved for NVIS operations</w:t>
      </w:r>
      <w:r w:rsidRPr="00993338">
        <w:rPr>
          <w:lang w:eastAsia="en-AU"/>
        </w:rPr>
        <w:t>;</w:t>
      </w:r>
      <w:r w:rsidR="00CF0DFA" w:rsidRPr="00993338">
        <w:rPr>
          <w:lang w:eastAsia="en-AU"/>
        </w:rPr>
        <w:t xml:space="preserve"> and</w:t>
      </w:r>
    </w:p>
    <w:p w14:paraId="278FA2C2" w14:textId="3CD3187F" w:rsidR="00E80C53" w:rsidRPr="00993338" w:rsidRDefault="00887550" w:rsidP="00CD3ED6">
      <w:pPr>
        <w:pStyle w:val="LDP2i"/>
        <w:ind w:left="1559" w:hanging="1105"/>
        <w:rPr>
          <w:lang w:eastAsia="en-AU"/>
        </w:rPr>
      </w:pPr>
      <w:r w:rsidRPr="00993338">
        <w:rPr>
          <w:lang w:eastAsia="en-AU"/>
        </w:rPr>
        <w:tab/>
        <w:t>(ii)</w:t>
      </w:r>
      <w:r w:rsidRPr="00993338">
        <w:rPr>
          <w:lang w:eastAsia="en-AU"/>
        </w:rPr>
        <w:tab/>
      </w:r>
      <w:r w:rsidR="00E80C53" w:rsidRPr="00993338">
        <w:rPr>
          <w:lang w:eastAsia="en-AU"/>
        </w:rPr>
        <w:t xml:space="preserve">operated </w:t>
      </w:r>
      <w:r w:rsidR="00DF2F77" w:rsidRPr="00993338">
        <w:rPr>
          <w:lang w:eastAsia="en-AU"/>
        </w:rPr>
        <w:t>with OEI accountability</w:t>
      </w:r>
      <w:r w:rsidR="00C31FAD" w:rsidRPr="00993338">
        <w:rPr>
          <w:lang w:eastAsia="en-AU"/>
        </w:rPr>
        <w:t>.</w:t>
      </w:r>
    </w:p>
    <w:p w14:paraId="38491961" w14:textId="095F94A9" w:rsidR="00E80C53" w:rsidRPr="00993338" w:rsidRDefault="00E80C53" w:rsidP="006F77F4">
      <w:pPr>
        <w:pStyle w:val="LDClause"/>
        <w:rPr>
          <w:rStyle w:val="aChar"/>
        </w:rPr>
      </w:pPr>
      <w:r w:rsidRPr="00993338">
        <w:rPr>
          <w:rStyle w:val="aChar"/>
        </w:rPr>
        <w:tab/>
        <w:t>(2)</w:t>
      </w:r>
      <w:r w:rsidRPr="00993338">
        <w:rPr>
          <w:rStyle w:val="aChar"/>
        </w:rPr>
        <w:tab/>
        <w:t>For paragraph</w:t>
      </w:r>
      <w:r w:rsidR="00DE6A96" w:rsidRPr="00993338">
        <w:rPr>
          <w:rStyle w:val="aChar"/>
        </w:rPr>
        <w:t>s</w:t>
      </w:r>
      <w:r w:rsidRPr="00993338">
        <w:rPr>
          <w:rStyle w:val="aChar"/>
        </w:rPr>
        <w:t xml:space="preserve"> (1</w:t>
      </w:r>
      <w:r w:rsidR="00FC1C73" w:rsidRPr="00993338">
        <w:rPr>
          <w:rStyle w:val="aChar"/>
        </w:rPr>
        <w:t>) (</w:t>
      </w:r>
      <w:r w:rsidRPr="00993338">
        <w:rPr>
          <w:rStyle w:val="aChar"/>
        </w:rPr>
        <w:t>c)</w:t>
      </w:r>
      <w:r w:rsidR="00DE6A96" w:rsidRPr="00993338">
        <w:rPr>
          <w:rStyle w:val="aChar"/>
        </w:rPr>
        <w:t xml:space="preserve"> and (d)</w:t>
      </w:r>
      <w:r w:rsidRPr="00993338">
        <w:rPr>
          <w:rStyle w:val="aChar"/>
        </w:rPr>
        <w:t xml:space="preserve">, the </w:t>
      </w:r>
      <w:r w:rsidR="00DF2F77" w:rsidRPr="00993338">
        <w:t xml:space="preserve">multi-engine </w:t>
      </w:r>
      <w:r w:rsidRPr="00993338">
        <w:rPr>
          <w:rStyle w:val="aChar"/>
        </w:rPr>
        <w:t xml:space="preserve">rotorcraft need not be operated </w:t>
      </w:r>
      <w:r w:rsidR="00DF2F77" w:rsidRPr="00993338">
        <w:rPr>
          <w:rStyle w:val="aChar"/>
        </w:rPr>
        <w:t>with OEI accountability</w:t>
      </w:r>
      <w:r w:rsidRPr="00993338">
        <w:rPr>
          <w:rStyle w:val="aChar"/>
        </w:rPr>
        <w:t xml:space="preserve"> if the rotorcraft is operated in an ESO</w:t>
      </w:r>
      <w:r w:rsidR="00C31FAD" w:rsidRPr="00993338">
        <w:rPr>
          <w:rStyle w:val="aChar"/>
        </w:rPr>
        <w:t>,</w:t>
      </w:r>
      <w:r w:rsidRPr="00993338">
        <w:rPr>
          <w:rStyle w:val="aChar"/>
        </w:rPr>
        <w:t xml:space="preserve"> or in training for an ESO</w:t>
      </w:r>
      <w:r w:rsidR="00C31FAD" w:rsidRPr="00993338">
        <w:rPr>
          <w:rStyle w:val="aChar"/>
        </w:rPr>
        <w:t>,</w:t>
      </w:r>
      <w:r w:rsidRPr="00993338">
        <w:rPr>
          <w:rStyle w:val="aChar"/>
        </w:rPr>
        <w:t xml:space="preserve"> and paragraphs (a) and (c), </w:t>
      </w:r>
      <w:r w:rsidRPr="00993338">
        <w:rPr>
          <w:rStyle w:val="aChar"/>
          <w:b/>
          <w:bCs/>
        </w:rPr>
        <w:t xml:space="preserve">or </w:t>
      </w:r>
      <w:r w:rsidRPr="00993338">
        <w:rPr>
          <w:rStyle w:val="aChar"/>
        </w:rPr>
        <w:t>(b) and (c) apply:</w:t>
      </w:r>
    </w:p>
    <w:p w14:paraId="675F663E" w14:textId="6365817F" w:rsidR="00E80C53" w:rsidRPr="00993338" w:rsidRDefault="00E80C53" w:rsidP="006E7CEB">
      <w:pPr>
        <w:pStyle w:val="LDP1a"/>
      </w:pPr>
      <w:r w:rsidRPr="00993338">
        <w:t>(a)</w:t>
      </w:r>
      <w:r w:rsidRPr="00993338">
        <w:tab/>
        <w:t>it is landing at</w:t>
      </w:r>
      <w:r w:rsidR="00C31FAD" w:rsidRPr="00993338">
        <w:t>,</w:t>
      </w:r>
      <w:r w:rsidRPr="00993338">
        <w:t xml:space="preserve"> or taking off from</w:t>
      </w:r>
      <w:r w:rsidR="00C31FAD" w:rsidRPr="00993338">
        <w:t>,</w:t>
      </w:r>
      <w:r w:rsidRPr="00993338">
        <w:t xml:space="preserve"> an ESO operating site outside an</w:t>
      </w:r>
      <w:r w:rsidR="009D5152" w:rsidRPr="00993338">
        <w:t xml:space="preserve"> </w:t>
      </w:r>
      <w:r w:rsidR="00716990" w:rsidRPr="00993338">
        <w:t>AWZ</w:t>
      </w:r>
      <w:r w:rsidRPr="00993338">
        <w:t>;</w:t>
      </w:r>
      <w:r w:rsidR="00115805" w:rsidRPr="00993338">
        <w:t xml:space="preserve"> and</w:t>
      </w:r>
    </w:p>
    <w:p w14:paraId="51E247B7" w14:textId="7C8C81FE" w:rsidR="00E80C53" w:rsidRPr="00993338" w:rsidRDefault="00E80C53" w:rsidP="006E7CEB">
      <w:pPr>
        <w:pStyle w:val="LDP1a"/>
      </w:pPr>
      <w:r w:rsidRPr="00993338">
        <w:t>(b)</w:t>
      </w:r>
      <w:r w:rsidRPr="00993338">
        <w:tab/>
        <w:t>it is being operated</w:t>
      </w:r>
      <w:r w:rsidR="00095C3B" w:rsidRPr="00993338">
        <w:t xml:space="preserve"> at </w:t>
      </w:r>
      <w:r w:rsidR="007117E0" w:rsidRPr="00993338">
        <w:t>an ESO operating site</w:t>
      </w:r>
      <w:r w:rsidR="007117E0" w:rsidRPr="00993338" w:rsidDel="007117E0">
        <w:t xml:space="preserve"> </w:t>
      </w:r>
      <w:r w:rsidRPr="00993338">
        <w:t>in accordance with</w:t>
      </w:r>
      <w:r w:rsidR="00DB4C6B" w:rsidRPr="00993338">
        <w:t xml:space="preserve"> the operator’s operational risk assessment process under Chapter 13 </w:t>
      </w:r>
      <w:r w:rsidRPr="00993338">
        <w:t>for a Class D external load</w:t>
      </w:r>
      <w:r w:rsidR="00DB4C6B" w:rsidRPr="00993338">
        <w:t xml:space="preserve"> (</w:t>
      </w:r>
      <w:r w:rsidRPr="00993338">
        <w:t>that is</w:t>
      </w:r>
      <w:r w:rsidR="006E7AAB" w:rsidRPr="00993338">
        <w:t>,</w:t>
      </w:r>
      <w:r w:rsidRPr="00993338">
        <w:t xml:space="preserve"> a person being rescued or the insertion or extraction of emergency service personnel</w:t>
      </w:r>
      <w:r w:rsidR="00DB4C6B" w:rsidRPr="00993338">
        <w:t>)</w:t>
      </w:r>
      <w:r w:rsidR="00115805" w:rsidRPr="00993338">
        <w:t>; and</w:t>
      </w:r>
    </w:p>
    <w:p w14:paraId="70E62699" w14:textId="55B9D1B8" w:rsidR="00E80C53" w:rsidRPr="00993338" w:rsidRDefault="00E80C53" w:rsidP="006E7CEB">
      <w:pPr>
        <w:pStyle w:val="LDP1a"/>
      </w:pPr>
      <w:r w:rsidRPr="00993338">
        <w:t>(c)</w:t>
      </w:r>
      <w:r w:rsidRPr="00993338">
        <w:tab/>
        <w:t>when it departs from the ESO operating site it is able, from 300 ft above the site, to do the following until it reaches the minimum flight altitude for a point on the route for the flight:</w:t>
      </w:r>
    </w:p>
    <w:p w14:paraId="277F3AA2" w14:textId="22F14E60" w:rsidR="00BE15DB" w:rsidRPr="00993338" w:rsidRDefault="00BE15DB" w:rsidP="00CD3ED6">
      <w:pPr>
        <w:pStyle w:val="LDP2i"/>
        <w:ind w:left="1559" w:hanging="1105"/>
        <w:rPr>
          <w:lang w:eastAsia="en-AU"/>
        </w:rPr>
      </w:pPr>
      <w:r w:rsidRPr="00993338">
        <w:rPr>
          <w:lang w:eastAsia="en-AU"/>
        </w:rPr>
        <w:tab/>
        <w:t>(i)</w:t>
      </w:r>
      <w:r w:rsidRPr="00993338">
        <w:rPr>
          <w:lang w:eastAsia="en-AU"/>
        </w:rPr>
        <w:tab/>
        <w:t xml:space="preserve">be operated at a weight at which the rate of climb with </w:t>
      </w:r>
      <w:r w:rsidR="008F055E" w:rsidRPr="00993338">
        <w:rPr>
          <w:lang w:eastAsia="en-AU"/>
        </w:rPr>
        <w:t xml:space="preserve">one </w:t>
      </w:r>
      <w:r w:rsidRPr="00993338">
        <w:rPr>
          <w:lang w:eastAsia="en-AU"/>
        </w:rPr>
        <w:t>engine inoperative would be at least 150 ft per minute at a height of 1</w:t>
      </w:r>
      <w:r w:rsidR="005A4659" w:rsidRPr="00993338">
        <w:rPr>
          <w:lang w:eastAsia="en-AU"/>
        </w:rPr>
        <w:t> 000</w:t>
      </w:r>
      <w:r w:rsidRPr="00993338">
        <w:rPr>
          <w:lang w:eastAsia="en-AU"/>
        </w:rPr>
        <w:t xml:space="preserve"> ft above the departure ESO operating site for the flight;</w:t>
      </w:r>
    </w:p>
    <w:p w14:paraId="032C10B5" w14:textId="11665447" w:rsidR="00E80C53" w:rsidRPr="00993338" w:rsidRDefault="00E80C53" w:rsidP="00CD3ED6">
      <w:pPr>
        <w:pStyle w:val="LDP2i"/>
        <w:ind w:left="1559" w:hanging="1105"/>
        <w:rPr>
          <w:lang w:eastAsia="en-AU"/>
        </w:rPr>
      </w:pPr>
      <w:r w:rsidRPr="00993338">
        <w:rPr>
          <w:lang w:eastAsia="en-AU"/>
        </w:rPr>
        <w:tab/>
        <w:t>(ii)</w:t>
      </w:r>
      <w:r w:rsidRPr="00993338">
        <w:rPr>
          <w:lang w:eastAsia="en-AU"/>
        </w:rPr>
        <w:tab/>
        <w:t>clear any obstacles in the flight path.</w:t>
      </w:r>
    </w:p>
    <w:p w14:paraId="31C056F6" w14:textId="78274BA3" w:rsidR="005441EE" w:rsidRPr="00993338" w:rsidRDefault="005441EE" w:rsidP="00FA0C6C">
      <w:pPr>
        <w:pStyle w:val="LDClause"/>
      </w:pPr>
      <w:r w:rsidRPr="00993338">
        <w:tab/>
        <w:t>(3)</w:t>
      </w:r>
      <w:r w:rsidRPr="00993338">
        <w:tab/>
        <w:t>For an aeroplane mentioned in subsection (1):</w:t>
      </w:r>
    </w:p>
    <w:p w14:paraId="0A940527" w14:textId="3E44AC46" w:rsidR="005441EE" w:rsidRPr="00993338" w:rsidRDefault="005441EE" w:rsidP="00CF6F5F">
      <w:pPr>
        <w:pStyle w:val="LDP1a"/>
      </w:pPr>
      <w:r w:rsidRPr="00993338">
        <w:t>(a)</w:t>
      </w:r>
      <w:r w:rsidRPr="00993338">
        <w:tab/>
        <w:t>if the aeroplane has a MTOW that is less than 5</w:t>
      </w:r>
      <w:r w:rsidR="005F3B60" w:rsidRPr="00993338">
        <w:t> </w:t>
      </w:r>
      <w:r w:rsidRPr="00993338">
        <w:t xml:space="preserve">700 kg — </w:t>
      </w:r>
      <w:r w:rsidR="00AB6826" w:rsidRPr="00993338">
        <w:t>a</w:t>
      </w:r>
      <w:r w:rsidRPr="00993338">
        <w:t xml:space="preserve"> pilot</w:t>
      </w:r>
      <w:r w:rsidR="00DE2192" w:rsidRPr="00993338">
        <w:t xml:space="preserve"> assigned by the operator</w:t>
      </w:r>
      <w:r w:rsidRPr="00993338">
        <w:t xml:space="preserve"> for the flight must be authorised under Part 61 of CASR to conduct an IFR flight; and</w:t>
      </w:r>
    </w:p>
    <w:p w14:paraId="74B7CC3B" w14:textId="1C9D4CE9" w:rsidR="005441EE" w:rsidRPr="00993338" w:rsidRDefault="005441EE" w:rsidP="00CF6F5F">
      <w:pPr>
        <w:pStyle w:val="LDP1a"/>
      </w:pPr>
      <w:r w:rsidRPr="00993338">
        <w:t>(b)</w:t>
      </w:r>
      <w:r w:rsidRPr="00993338">
        <w:tab/>
        <w:t>if the aeroplane has a MTOW that is 5</w:t>
      </w:r>
      <w:r w:rsidR="005F3B60" w:rsidRPr="00993338">
        <w:t> </w:t>
      </w:r>
      <w:r w:rsidRPr="00993338">
        <w:t>700 kg or more — each pilot for the flight must be authorised under Part 61 to conduct an IFR flight.</w:t>
      </w:r>
    </w:p>
    <w:p w14:paraId="79FCC0BE" w14:textId="503FAD34" w:rsidR="00DB289E" w:rsidRPr="00993338" w:rsidRDefault="00C024CE" w:rsidP="0021402D">
      <w:pPr>
        <w:pStyle w:val="LDClauseHeading"/>
        <w:rPr>
          <w:sz w:val="22"/>
          <w:szCs w:val="22"/>
          <w:lang w:eastAsia="en-AU"/>
        </w:rPr>
      </w:pPr>
      <w:bookmarkStart w:id="130" w:name="_Toc7525721"/>
      <w:bookmarkStart w:id="131" w:name="_Toc53492395"/>
      <w:r w:rsidRPr="00993338">
        <w:t>11.0</w:t>
      </w:r>
      <w:r w:rsidR="00DE6A96" w:rsidRPr="00993338">
        <w:t>5</w:t>
      </w:r>
      <w:r w:rsidRPr="00993338">
        <w:tab/>
      </w:r>
      <w:r w:rsidR="00673217" w:rsidRPr="00993338">
        <w:t xml:space="preserve">Carriage of </w:t>
      </w:r>
      <w:r w:rsidR="0021402D" w:rsidRPr="00993338">
        <w:t xml:space="preserve">10 or </w:t>
      </w:r>
      <w:r w:rsidR="00673217" w:rsidRPr="00993338">
        <w:t>more aerial work passengers</w:t>
      </w:r>
      <w:bookmarkEnd w:id="130"/>
      <w:bookmarkEnd w:id="131"/>
    </w:p>
    <w:p w14:paraId="59E4ADAF" w14:textId="608B2FB0" w:rsidR="00BD373A" w:rsidRPr="00993338" w:rsidRDefault="00BD373A" w:rsidP="00BD373A">
      <w:pPr>
        <w:pStyle w:val="LDClause"/>
        <w:rPr>
          <w:sz w:val="22"/>
          <w:szCs w:val="22"/>
          <w:lang w:eastAsia="en-AU"/>
        </w:rPr>
      </w:pPr>
      <w:r w:rsidRPr="00993338">
        <w:tab/>
      </w:r>
      <w:r w:rsidRPr="00993338">
        <w:tab/>
        <w:t xml:space="preserve">For </w:t>
      </w:r>
      <w:r w:rsidR="00613874">
        <w:t>sub</w:t>
      </w:r>
      <w:r w:rsidRPr="00993338">
        <w:t>paragraph 138.30</w:t>
      </w:r>
      <w:r w:rsidR="00A42ED3" w:rsidRPr="00993338">
        <w:t>5 (</w:t>
      </w:r>
      <w:r w:rsidR="001D0177" w:rsidRPr="00993338">
        <w:t>2</w:t>
      </w:r>
      <w:r w:rsidR="00A42ED3" w:rsidRPr="00993338">
        <w:t>) (</w:t>
      </w:r>
      <w:r w:rsidR="0021402D" w:rsidRPr="00993338">
        <w:t>c</w:t>
      </w:r>
      <w:r w:rsidR="00A42ED3" w:rsidRPr="00993338">
        <w:t>) (</w:t>
      </w:r>
      <w:r w:rsidR="0021402D" w:rsidRPr="00993338">
        <w:t>iv</w:t>
      </w:r>
      <w:r w:rsidRPr="00993338">
        <w:t>), 10 or more aerial work passengers may be carried in an aerial work operation, but only if:</w:t>
      </w:r>
    </w:p>
    <w:p w14:paraId="345DB0DD" w14:textId="1FCEC5C8" w:rsidR="00673217" w:rsidRPr="00993338" w:rsidRDefault="00673217" w:rsidP="006E7CEB">
      <w:pPr>
        <w:pStyle w:val="LDP1a"/>
      </w:pPr>
      <w:r w:rsidRPr="00993338">
        <w:t>(a)</w:t>
      </w:r>
      <w:r w:rsidRPr="00993338">
        <w:tab/>
        <w:t xml:space="preserve">for an IFR flight, a VFR flight at night, or an operation over water — the aircraft </w:t>
      </w:r>
      <w:r w:rsidR="00BD373A" w:rsidRPr="00993338">
        <w:t>is</w:t>
      </w:r>
      <w:r w:rsidRPr="00993338">
        <w:t xml:space="preserve"> </w:t>
      </w:r>
      <w:r w:rsidR="00BE6C31" w:rsidRPr="00993338">
        <w:t xml:space="preserve">a </w:t>
      </w:r>
      <w:r w:rsidRPr="00993338">
        <w:t>multi</w:t>
      </w:r>
      <w:r w:rsidR="00115805" w:rsidRPr="00993338">
        <w:t>-</w:t>
      </w:r>
      <w:r w:rsidRPr="00993338">
        <w:t>engine</w:t>
      </w:r>
      <w:r w:rsidR="00BE6C31" w:rsidRPr="00993338">
        <w:t xml:space="preserve"> aircraft</w:t>
      </w:r>
      <w:r w:rsidR="0011199C" w:rsidRPr="00993338">
        <w:t>,</w:t>
      </w:r>
      <w:r w:rsidR="00BE6C31" w:rsidRPr="00993338">
        <w:t xml:space="preserve"> type certificated in the</w:t>
      </w:r>
      <w:r w:rsidRPr="00993338">
        <w:t xml:space="preserve"> transport category;</w:t>
      </w:r>
      <w:r w:rsidR="00BD373A" w:rsidRPr="00993338">
        <w:t xml:space="preserve"> and</w:t>
      </w:r>
    </w:p>
    <w:p w14:paraId="0956E7AE" w14:textId="5A864BAB" w:rsidR="00673217" w:rsidRPr="00993338" w:rsidRDefault="00673217" w:rsidP="006E7CEB">
      <w:pPr>
        <w:pStyle w:val="LDP1a"/>
      </w:pPr>
      <w:r w:rsidRPr="00993338">
        <w:t>(b)</w:t>
      </w:r>
      <w:r w:rsidRPr="00993338">
        <w:tab/>
      </w:r>
      <w:r w:rsidR="007556AD" w:rsidRPr="00993338">
        <w:t>f</w:t>
      </w:r>
      <w:r w:rsidRPr="00993338">
        <w:t>or a day VFR operation</w:t>
      </w:r>
      <w:r w:rsidR="007556AD" w:rsidRPr="00993338">
        <w:t> —</w:t>
      </w:r>
      <w:r w:rsidRPr="00993338">
        <w:t xml:space="preserve"> the aircraft </w:t>
      </w:r>
      <w:r w:rsidR="00BD373A" w:rsidRPr="00993338">
        <w:t>is</w:t>
      </w:r>
      <w:r w:rsidRPr="00993338">
        <w:t xml:space="preserve"> </w:t>
      </w:r>
      <w:r w:rsidR="0084376A" w:rsidRPr="00993338">
        <w:t xml:space="preserve">type </w:t>
      </w:r>
      <w:r w:rsidRPr="00993338">
        <w:t xml:space="preserve">certificated </w:t>
      </w:r>
      <w:r w:rsidR="0084376A" w:rsidRPr="00993338">
        <w:t>in the</w:t>
      </w:r>
      <w:r w:rsidRPr="00993338">
        <w:t xml:space="preserve"> transport category</w:t>
      </w:r>
      <w:r w:rsidR="007556AD" w:rsidRPr="00993338">
        <w:t>;</w:t>
      </w:r>
      <w:r w:rsidR="00BD373A" w:rsidRPr="00993338">
        <w:t xml:space="preserve"> and</w:t>
      </w:r>
    </w:p>
    <w:p w14:paraId="5D550A7E" w14:textId="77777777" w:rsidR="00673217" w:rsidRPr="00993338" w:rsidRDefault="00673217" w:rsidP="00F3304D">
      <w:pPr>
        <w:pStyle w:val="LDNote"/>
        <w:ind w:left="1191"/>
      </w:pPr>
      <w:r w:rsidRPr="00993338">
        <w:rPr>
          <w:i/>
        </w:rPr>
        <w:t>Note</w:t>
      </w:r>
      <w:r w:rsidRPr="00993338">
        <w:t>   The aircraft’s certificate of airworthiness would state that the certificate is issued in the transport category.</w:t>
      </w:r>
    </w:p>
    <w:p w14:paraId="3199E173" w14:textId="5C16E55B" w:rsidR="00673217" w:rsidRPr="00993338" w:rsidRDefault="00673217" w:rsidP="0011199C">
      <w:pPr>
        <w:pStyle w:val="LDP1a"/>
      </w:pPr>
      <w:r w:rsidRPr="00993338">
        <w:t>(</w:t>
      </w:r>
      <w:r w:rsidR="00514F65" w:rsidRPr="00993338">
        <w:t>c</w:t>
      </w:r>
      <w:r w:rsidRPr="00993338">
        <w:t>)</w:t>
      </w:r>
      <w:r w:rsidRPr="00993338">
        <w:tab/>
        <w:t xml:space="preserve">the total number of aerial work passengers on board the aircraft </w:t>
      </w:r>
      <w:r w:rsidR="00BD373A" w:rsidRPr="00993338">
        <w:t xml:space="preserve">does </w:t>
      </w:r>
      <w:r w:rsidRPr="00993338">
        <w:t>not exceed a passenger limitation specified in the AFM;</w:t>
      </w:r>
      <w:r w:rsidR="00BD373A" w:rsidRPr="00993338">
        <w:t xml:space="preserve"> and</w:t>
      </w:r>
    </w:p>
    <w:p w14:paraId="776AC9EC" w14:textId="7B3C4FCB" w:rsidR="00673217" w:rsidRPr="00993338" w:rsidRDefault="0011199C" w:rsidP="00FA0C6C">
      <w:pPr>
        <w:pStyle w:val="LDP1a"/>
      </w:pPr>
      <w:r w:rsidRPr="00993338">
        <w:t>(d)</w:t>
      </w:r>
      <w:r w:rsidRPr="00993338">
        <w:tab/>
        <w:t>any</w:t>
      </w:r>
      <w:r w:rsidR="00673217" w:rsidRPr="00993338">
        <w:t xml:space="preserve"> aerial work passenger in excess of 9 </w:t>
      </w:r>
      <w:r w:rsidRPr="00993338">
        <w:t>may only be</w:t>
      </w:r>
      <w:r w:rsidR="00673217" w:rsidRPr="00993338">
        <w:t xml:space="preserve"> a person who has been rescued in the course of an ESO.</w:t>
      </w:r>
    </w:p>
    <w:p w14:paraId="74C515F1" w14:textId="152CDDB9" w:rsidR="00D96C68" w:rsidRPr="00993338" w:rsidRDefault="00D96C68" w:rsidP="00D96C68">
      <w:pPr>
        <w:pStyle w:val="LDClauseHeading"/>
      </w:pPr>
      <w:bookmarkStart w:id="132" w:name="_Toc53492396"/>
      <w:r w:rsidRPr="00993338">
        <w:lastRenderedPageBreak/>
        <w:t>11.06</w:t>
      </w:r>
      <w:r w:rsidRPr="00993338">
        <w:tab/>
      </w:r>
      <w:r w:rsidR="00753365" w:rsidRPr="00993338">
        <w:t>R</w:t>
      </w:r>
      <w:r w:rsidRPr="00993338">
        <w:t>equirements for aerial work passengers</w:t>
      </w:r>
      <w:bookmarkEnd w:id="132"/>
    </w:p>
    <w:p w14:paraId="131B3F8F" w14:textId="3BBFA8AF" w:rsidR="00657532" w:rsidRPr="00993338" w:rsidRDefault="00D96C68" w:rsidP="00FF4669">
      <w:pPr>
        <w:pStyle w:val="LDClause"/>
      </w:pPr>
      <w:r w:rsidRPr="00993338">
        <w:tab/>
        <w:t>(1)</w:t>
      </w:r>
      <w:r w:rsidRPr="00993338">
        <w:tab/>
      </w:r>
      <w:r w:rsidR="0020393B" w:rsidRPr="00993338">
        <w:t>Subject to subsection (2), f</w:t>
      </w:r>
      <w:r w:rsidRPr="00993338">
        <w:t>or subregulation 138.</w:t>
      </w:r>
      <w:r w:rsidR="0020393B" w:rsidRPr="00993338">
        <w:t>30</w:t>
      </w:r>
      <w:r w:rsidR="00A42ED3" w:rsidRPr="00993338">
        <w:t>5 (</w:t>
      </w:r>
      <w:r w:rsidR="001D0177" w:rsidRPr="00993338">
        <w:t>2</w:t>
      </w:r>
      <w:r w:rsidR="00A42ED3" w:rsidRPr="00993338">
        <w:t>) (</w:t>
      </w:r>
      <w:r w:rsidR="0020393B" w:rsidRPr="00993338">
        <w:t>c</w:t>
      </w:r>
      <w:r w:rsidR="00A42ED3" w:rsidRPr="00993338">
        <w:t>) (</w:t>
      </w:r>
      <w:r w:rsidR="0020393B" w:rsidRPr="00993338">
        <w:t>iv)</w:t>
      </w:r>
      <w:r w:rsidRPr="00993338">
        <w:t xml:space="preserve">, </w:t>
      </w:r>
      <w:r w:rsidR="0020393B" w:rsidRPr="00993338">
        <w:t>a person may be carried on a flight as an aerial work passenger if the person</w:t>
      </w:r>
      <w:r w:rsidR="00657532" w:rsidRPr="00993338">
        <w:t xml:space="preserve"> is </w:t>
      </w:r>
      <w:r w:rsidR="001D0177" w:rsidRPr="00993338">
        <w:t xml:space="preserve">a member of a class of persons mentioned in </w:t>
      </w:r>
      <w:r w:rsidR="00C11172" w:rsidRPr="00993338">
        <w:t>section 2.02</w:t>
      </w:r>
      <w:r w:rsidR="008E2562" w:rsidRPr="00993338">
        <w:t>.</w:t>
      </w:r>
    </w:p>
    <w:p w14:paraId="50179FAD" w14:textId="6D7ECE72" w:rsidR="00D96C68" w:rsidRPr="00993338" w:rsidRDefault="00D96C68" w:rsidP="00D96C68">
      <w:pPr>
        <w:pStyle w:val="LDClause"/>
      </w:pPr>
      <w:r w:rsidRPr="00993338">
        <w:tab/>
        <w:t>(2)</w:t>
      </w:r>
      <w:r w:rsidRPr="00993338">
        <w:tab/>
      </w:r>
      <w:r w:rsidR="00C1544C" w:rsidRPr="00993338">
        <w:t xml:space="preserve">Subsection (1) </w:t>
      </w:r>
      <w:r w:rsidR="001278F1" w:rsidRPr="00993338">
        <w:t>applies only</w:t>
      </w:r>
      <w:r w:rsidR="004D44A3" w:rsidRPr="00993338">
        <w:t xml:space="preserve"> </w:t>
      </w:r>
      <w:r w:rsidR="00C1544C" w:rsidRPr="00993338">
        <w:t>if the</w:t>
      </w:r>
      <w:r w:rsidRPr="00993338">
        <w:t xml:space="preserve"> aerial work certificate holder ha</w:t>
      </w:r>
      <w:r w:rsidR="00C1544C" w:rsidRPr="00993338">
        <w:t>s</w:t>
      </w:r>
      <w:r w:rsidRPr="00993338">
        <w:t xml:space="preserve"> procedures in the operations manual:</w:t>
      </w:r>
    </w:p>
    <w:p w14:paraId="35559F6B" w14:textId="4892DA3C" w:rsidR="00D96C68" w:rsidRPr="00993338" w:rsidRDefault="00D96C68" w:rsidP="00DE4379">
      <w:pPr>
        <w:pStyle w:val="LDP1a"/>
      </w:pPr>
      <w:r w:rsidRPr="00993338">
        <w:t>(a)</w:t>
      </w:r>
      <w:r w:rsidRPr="00993338">
        <w:tab/>
        <w:t>to ensure that the flight</w:t>
      </w:r>
      <w:r w:rsidR="00211069" w:rsidRPr="00993338">
        <w:t>:</w:t>
      </w:r>
    </w:p>
    <w:p w14:paraId="30D1911B" w14:textId="00D74287" w:rsidR="00D96C68" w:rsidRPr="00993338" w:rsidRDefault="00D96C68" w:rsidP="00CD3ED6">
      <w:pPr>
        <w:pStyle w:val="LDP2i"/>
        <w:ind w:left="1559" w:hanging="1105"/>
        <w:rPr>
          <w:lang w:eastAsia="en-AU"/>
        </w:rPr>
      </w:pPr>
      <w:r w:rsidRPr="00993338">
        <w:rPr>
          <w:lang w:eastAsia="en-AU"/>
        </w:rPr>
        <w:tab/>
      </w:r>
      <w:r w:rsidR="00211069" w:rsidRPr="00993338">
        <w:rPr>
          <w:lang w:eastAsia="en-AU"/>
        </w:rPr>
        <w:t>(i)</w:t>
      </w:r>
      <w:r w:rsidR="00211069" w:rsidRPr="00993338">
        <w:rPr>
          <w:lang w:eastAsia="en-AU"/>
        </w:rPr>
        <w:tab/>
        <w:t xml:space="preserve">is conducted in accordance with </w:t>
      </w:r>
      <w:r w:rsidR="001A2AB7" w:rsidRPr="00993338">
        <w:rPr>
          <w:lang w:eastAsia="en-AU"/>
        </w:rPr>
        <w:t>the requirements</w:t>
      </w:r>
      <w:r w:rsidRPr="00993338">
        <w:rPr>
          <w:lang w:eastAsia="en-AU"/>
        </w:rPr>
        <w:t xml:space="preserve"> of this MOS (as applicable); and</w:t>
      </w:r>
    </w:p>
    <w:p w14:paraId="72B88C5A" w14:textId="01A9CA73" w:rsidR="00D96C68" w:rsidRPr="00993338" w:rsidRDefault="00D96C68" w:rsidP="00CD3ED6">
      <w:pPr>
        <w:pStyle w:val="LDP2i"/>
        <w:ind w:left="1559" w:hanging="1105"/>
        <w:rPr>
          <w:lang w:eastAsia="en-AU"/>
        </w:rPr>
      </w:pPr>
      <w:r w:rsidRPr="00993338">
        <w:rPr>
          <w:lang w:eastAsia="en-AU"/>
        </w:rPr>
        <w:tab/>
        <w:t>(ii)</w:t>
      </w:r>
      <w:r w:rsidRPr="00993338">
        <w:rPr>
          <w:lang w:eastAsia="en-AU"/>
        </w:rPr>
        <w:tab/>
      </w:r>
      <w:r w:rsidR="00211069" w:rsidRPr="00993338">
        <w:rPr>
          <w:lang w:eastAsia="en-AU"/>
        </w:rPr>
        <w:t xml:space="preserve">does not contravene </w:t>
      </w:r>
      <w:r w:rsidRPr="00993338">
        <w:rPr>
          <w:lang w:eastAsia="en-AU"/>
        </w:rPr>
        <w:t xml:space="preserve">regulations </w:t>
      </w:r>
      <w:r w:rsidR="005B221A" w:rsidRPr="00993338">
        <w:rPr>
          <w:lang w:eastAsia="en-AU"/>
        </w:rPr>
        <w:t>91.265, 91.267, 91.277 and 91.305</w:t>
      </w:r>
      <w:r w:rsidRPr="00993338">
        <w:rPr>
          <w:lang w:eastAsia="en-AU"/>
        </w:rPr>
        <w:t>, as and when they apply to the flight; and</w:t>
      </w:r>
    </w:p>
    <w:p w14:paraId="214F9F2A" w14:textId="77777777" w:rsidR="00531C35" w:rsidRPr="00993338" w:rsidRDefault="00531C35" w:rsidP="00531C35">
      <w:pPr>
        <w:pStyle w:val="P1"/>
      </w:pPr>
      <w:r w:rsidRPr="00993338">
        <w:t>(b)</w:t>
      </w:r>
      <w:r w:rsidRPr="00993338">
        <w:tab/>
        <w:t>that describe how the requirements of regulation 91.565 will be complied with by the pilot in command of the flight; and</w:t>
      </w:r>
    </w:p>
    <w:p w14:paraId="5827378D" w14:textId="7A1A62A6" w:rsidR="00D96C68" w:rsidRPr="00993338" w:rsidRDefault="00D96C68" w:rsidP="00DE4379">
      <w:pPr>
        <w:pStyle w:val="LDP1a"/>
      </w:pPr>
      <w:r w:rsidRPr="00993338">
        <w:t>(</w:t>
      </w:r>
      <w:r w:rsidR="00531C35" w:rsidRPr="00993338">
        <w:t>c</w:t>
      </w:r>
      <w:r w:rsidRPr="00993338">
        <w:t>)</w:t>
      </w:r>
      <w:r w:rsidRPr="00993338">
        <w:tab/>
      </w:r>
      <w:r w:rsidR="0030730A" w:rsidRPr="00993338">
        <w:t>for the conduct of the operation and the safety of the person</w:t>
      </w:r>
      <w:r w:rsidR="00482FD3" w:rsidRPr="00993338">
        <w:t>.</w:t>
      </w:r>
    </w:p>
    <w:p w14:paraId="238EA07C" w14:textId="0E111361" w:rsidR="00BE6C31" w:rsidRPr="00993338" w:rsidRDefault="00BE6C31" w:rsidP="00B93BE5">
      <w:pPr>
        <w:spacing w:after="0" w:line="240" w:lineRule="auto"/>
        <w:ind w:left="1559" w:hanging="1105"/>
        <w:rPr>
          <w:sz w:val="22"/>
          <w:lang w:eastAsia="en-AU"/>
        </w:rPr>
        <w:sectPr w:rsidR="00BE6C31" w:rsidRPr="00993338" w:rsidSect="00FD2E63">
          <w:headerReference w:type="even" r:id="rId64"/>
          <w:headerReference w:type="default" r:id="rId65"/>
          <w:footerReference w:type="even" r:id="rId66"/>
          <w:footerReference w:type="default" r:id="rId67"/>
          <w:headerReference w:type="first" r:id="rId68"/>
          <w:footerReference w:type="first" r:id="rId69"/>
          <w:pgSz w:w="11906" w:h="16838" w:code="9"/>
          <w:pgMar w:top="1418" w:right="1701" w:bottom="1418" w:left="1701" w:header="720" w:footer="720" w:gutter="0"/>
          <w:cols w:space="720"/>
          <w:titlePg/>
          <w:docGrid w:linePitch="299"/>
        </w:sectPr>
      </w:pPr>
    </w:p>
    <w:p w14:paraId="24DC8A67" w14:textId="124B905C" w:rsidR="00F068DF" w:rsidRPr="00993338" w:rsidRDefault="00F578C5" w:rsidP="00786500">
      <w:pPr>
        <w:pStyle w:val="LDChapterHeading"/>
      </w:pPr>
      <w:bookmarkStart w:id="133" w:name="_Toc7525722"/>
      <w:bookmarkStart w:id="134" w:name="_Toc53492397"/>
      <w:r w:rsidRPr="00993338">
        <w:lastRenderedPageBreak/>
        <w:t>CHAPTER 12</w:t>
      </w:r>
      <w:r w:rsidRPr="00993338">
        <w:tab/>
      </w:r>
      <w:bookmarkEnd w:id="133"/>
      <w:r w:rsidR="00F53F10" w:rsidRPr="00993338">
        <w:t>NIGHT VISION IMAGING SYSTEMS</w:t>
      </w:r>
      <w:bookmarkEnd w:id="134"/>
    </w:p>
    <w:p w14:paraId="69EAA375" w14:textId="5F5F9608" w:rsidR="00DA1007" w:rsidRPr="00993338" w:rsidRDefault="00DA1007" w:rsidP="00DA1007">
      <w:pPr>
        <w:pStyle w:val="LDClauseHeading"/>
      </w:pPr>
      <w:bookmarkStart w:id="135" w:name="_Toc53492398"/>
      <w:bookmarkStart w:id="136" w:name="_Toc7525723"/>
      <w:r w:rsidRPr="00993338">
        <w:t>12.01</w:t>
      </w:r>
      <w:r w:rsidRPr="00993338">
        <w:tab/>
        <w:t>Application</w:t>
      </w:r>
      <w:bookmarkEnd w:id="135"/>
    </w:p>
    <w:p w14:paraId="133C557E" w14:textId="7EC860E8" w:rsidR="00DA1007" w:rsidRPr="00993338" w:rsidRDefault="00DA1007" w:rsidP="00FF4669">
      <w:pPr>
        <w:pStyle w:val="LDClause"/>
      </w:pPr>
      <w:r w:rsidRPr="00993338">
        <w:tab/>
      </w:r>
      <w:r w:rsidRPr="00993338">
        <w:tab/>
        <w:t>This Chapter applies to the following operators:</w:t>
      </w:r>
    </w:p>
    <w:p w14:paraId="0CA88FBA" w14:textId="0726B8CA" w:rsidR="00DA1007" w:rsidRPr="00993338" w:rsidRDefault="00DA1007" w:rsidP="00DE4379">
      <w:pPr>
        <w:pStyle w:val="LDP1a"/>
      </w:pPr>
      <w:r w:rsidRPr="00993338">
        <w:t>(a)</w:t>
      </w:r>
      <w:r w:rsidRPr="00993338">
        <w:tab/>
        <w:t>an aerial work certificate holder;</w:t>
      </w:r>
    </w:p>
    <w:p w14:paraId="399E9AF4" w14:textId="77777777" w:rsidR="00DA1007" w:rsidRPr="00993338" w:rsidRDefault="00DA1007" w:rsidP="00DE4379">
      <w:pPr>
        <w:pStyle w:val="LDP1a"/>
      </w:pPr>
      <w:r w:rsidRPr="00993338">
        <w:t>(b)</w:t>
      </w:r>
      <w:r w:rsidRPr="00993338">
        <w:tab/>
        <w:t>a limited aerial work operator.</w:t>
      </w:r>
    </w:p>
    <w:p w14:paraId="220CAE29" w14:textId="4CF825B5" w:rsidR="00F068DF" w:rsidRPr="00993338" w:rsidRDefault="00F068DF" w:rsidP="00F068DF">
      <w:pPr>
        <w:pStyle w:val="LDClauseHeading"/>
      </w:pPr>
      <w:bookmarkStart w:id="137" w:name="_Toc53492399"/>
      <w:r w:rsidRPr="00993338">
        <w:t>12.0</w:t>
      </w:r>
      <w:r w:rsidR="00833306" w:rsidRPr="00993338">
        <w:t>2</w:t>
      </w:r>
      <w:r w:rsidRPr="00993338">
        <w:tab/>
      </w:r>
      <w:r w:rsidR="003D0B17" w:rsidRPr="00993338">
        <w:t>NVIS flights</w:t>
      </w:r>
      <w:bookmarkEnd w:id="136"/>
      <w:bookmarkEnd w:id="137"/>
    </w:p>
    <w:p w14:paraId="4FE0F40D" w14:textId="4F5C61FE" w:rsidR="00C410D4" w:rsidRPr="00993338" w:rsidRDefault="00C410D4" w:rsidP="00C410D4">
      <w:pPr>
        <w:pStyle w:val="LDClause"/>
      </w:pPr>
      <w:r w:rsidRPr="00993338">
        <w:tab/>
        <w:t>(1)</w:t>
      </w:r>
      <w:r w:rsidRPr="00993338">
        <w:tab/>
        <w:t>For subregulation 138.350 (3), for an aerial work certificate holder, the use of a night vision imaging system for a flight of an aircraft in an aerial work operation must be in accordance with the requirements in CAO 82.6.</w:t>
      </w:r>
    </w:p>
    <w:p w14:paraId="03FF7D9A" w14:textId="4342D616" w:rsidR="00C410D4" w:rsidRPr="00993338" w:rsidRDefault="00C410D4" w:rsidP="00C410D4">
      <w:pPr>
        <w:pStyle w:val="LDClause"/>
      </w:pPr>
      <w:r w:rsidRPr="00993338">
        <w:tab/>
        <w:t>(2)</w:t>
      </w:r>
      <w:r w:rsidRPr="00993338">
        <w:tab/>
        <w:t>A limited aerial work operator must not use NVIS.</w:t>
      </w:r>
    </w:p>
    <w:p w14:paraId="5AAAC1EA" w14:textId="77777777" w:rsidR="00C410D4" w:rsidRPr="00993338" w:rsidRDefault="00C410D4" w:rsidP="00390AAC">
      <w:pPr>
        <w:pStyle w:val="LDClause"/>
      </w:pPr>
    </w:p>
    <w:p w14:paraId="2E4A7712" w14:textId="77777777" w:rsidR="008D77F4" w:rsidRPr="00993338" w:rsidRDefault="008D77F4">
      <w:pPr>
        <w:spacing w:after="0" w:line="240" w:lineRule="auto"/>
        <w:rPr>
          <w:sz w:val="22"/>
          <w:lang w:eastAsia="en-AU"/>
        </w:rPr>
        <w:sectPr w:rsidR="008D77F4" w:rsidRPr="00993338" w:rsidSect="00FD2E63">
          <w:headerReference w:type="even" r:id="rId70"/>
          <w:headerReference w:type="default" r:id="rId71"/>
          <w:headerReference w:type="first" r:id="rId72"/>
          <w:footerReference w:type="first" r:id="rId73"/>
          <w:pgSz w:w="11906" w:h="16838" w:code="9"/>
          <w:pgMar w:top="1418" w:right="1701" w:bottom="1418" w:left="1701" w:header="720" w:footer="720" w:gutter="0"/>
          <w:cols w:space="720"/>
          <w:titlePg/>
          <w:docGrid w:linePitch="299"/>
        </w:sectPr>
      </w:pPr>
    </w:p>
    <w:p w14:paraId="1C3D582A" w14:textId="55CAC1EA" w:rsidR="00A5234E" w:rsidRPr="00993338" w:rsidRDefault="00F578C5" w:rsidP="00786500">
      <w:pPr>
        <w:pStyle w:val="LDChapterHeading"/>
      </w:pPr>
      <w:bookmarkStart w:id="138" w:name="_Toc7525725"/>
      <w:bookmarkStart w:id="139" w:name="_Toc53492400"/>
      <w:r w:rsidRPr="00993338">
        <w:lastRenderedPageBreak/>
        <w:t>CHAPTER 13</w:t>
      </w:r>
      <w:r w:rsidRPr="00993338">
        <w:tab/>
      </w:r>
      <w:bookmarkEnd w:id="138"/>
      <w:r w:rsidR="00F7515C" w:rsidRPr="00993338">
        <w:t>RISK ASSESSMENTS (INCLUDING AWZ</w:t>
      </w:r>
      <w:r w:rsidR="00920811" w:rsidRPr="00993338">
        <w:t>-RA</w:t>
      </w:r>
      <w:r w:rsidR="002908A6" w:rsidRPr="00993338">
        <w:t>s</w:t>
      </w:r>
      <w:r w:rsidR="00F7515C" w:rsidRPr="00993338">
        <w:t>)</w:t>
      </w:r>
      <w:bookmarkEnd w:id="139"/>
    </w:p>
    <w:p w14:paraId="5956012D" w14:textId="55ECBBD3" w:rsidR="008D49E8" w:rsidRPr="00993338" w:rsidRDefault="008D49E8" w:rsidP="008D49E8">
      <w:pPr>
        <w:pStyle w:val="LDDivisionheading"/>
        <w:rPr>
          <w:color w:val="auto"/>
        </w:rPr>
      </w:pPr>
      <w:bookmarkStart w:id="140" w:name="_Toc53492401"/>
      <w:r w:rsidRPr="00993338">
        <w:rPr>
          <w:color w:val="auto"/>
        </w:rPr>
        <w:t>Division 1</w:t>
      </w:r>
      <w:r w:rsidRPr="00993338">
        <w:rPr>
          <w:color w:val="auto"/>
        </w:rPr>
        <w:tab/>
      </w:r>
      <w:r w:rsidR="005537BF" w:rsidRPr="00993338">
        <w:rPr>
          <w:color w:val="auto"/>
        </w:rPr>
        <w:t>Risk — g</w:t>
      </w:r>
      <w:r w:rsidRPr="00993338">
        <w:rPr>
          <w:color w:val="auto"/>
        </w:rPr>
        <w:t>eneral</w:t>
      </w:r>
      <w:bookmarkEnd w:id="140"/>
    </w:p>
    <w:p w14:paraId="606401C9" w14:textId="4D06001D" w:rsidR="00A5234E" w:rsidRPr="00993338" w:rsidRDefault="00A5234E" w:rsidP="00A5234E">
      <w:pPr>
        <w:pStyle w:val="LDClauseHeading"/>
      </w:pPr>
      <w:bookmarkStart w:id="141" w:name="_Toc7525726"/>
      <w:bookmarkStart w:id="142" w:name="_Toc53492402"/>
      <w:r w:rsidRPr="00993338">
        <w:t>13.01</w:t>
      </w:r>
      <w:r w:rsidRPr="00993338">
        <w:tab/>
      </w:r>
      <w:r w:rsidR="007660EE" w:rsidRPr="00993338">
        <w:t>Application</w:t>
      </w:r>
      <w:bookmarkEnd w:id="141"/>
      <w:bookmarkEnd w:id="142"/>
    </w:p>
    <w:p w14:paraId="54AA9062" w14:textId="22553DF8" w:rsidR="0067777C" w:rsidRPr="00993338" w:rsidRDefault="0067777C" w:rsidP="00FF4669">
      <w:pPr>
        <w:pStyle w:val="LDClause"/>
      </w:pPr>
      <w:r w:rsidRPr="00993338">
        <w:tab/>
      </w:r>
      <w:r w:rsidRPr="00993338">
        <w:tab/>
      </w:r>
      <w:r w:rsidR="00F03822" w:rsidRPr="00993338">
        <w:t>Unless it provides otherwise, t</w:t>
      </w:r>
      <w:r w:rsidRPr="00993338">
        <w:t xml:space="preserve">his </w:t>
      </w:r>
      <w:r w:rsidR="00F03822" w:rsidRPr="00993338">
        <w:t>Chapter</w:t>
      </w:r>
      <w:r w:rsidRPr="00993338">
        <w:t xml:space="preserve"> applies to the following operators:</w:t>
      </w:r>
    </w:p>
    <w:p w14:paraId="2E71F324" w14:textId="15B3126C" w:rsidR="0067777C" w:rsidRPr="00993338" w:rsidRDefault="0067777C" w:rsidP="00DE4379">
      <w:pPr>
        <w:pStyle w:val="LDP1a"/>
      </w:pPr>
      <w:r w:rsidRPr="00993338">
        <w:t>(a)</w:t>
      </w:r>
      <w:r w:rsidRPr="00993338">
        <w:tab/>
        <w:t>an aerial work certificate holder;</w:t>
      </w:r>
    </w:p>
    <w:p w14:paraId="6489895D" w14:textId="186F6D16" w:rsidR="0067777C" w:rsidRPr="00993338" w:rsidRDefault="0067777C" w:rsidP="00DE4379">
      <w:pPr>
        <w:pStyle w:val="LDP1a"/>
      </w:pPr>
      <w:r w:rsidRPr="00993338">
        <w:t>(b)</w:t>
      </w:r>
      <w:r w:rsidRPr="00993338">
        <w:tab/>
        <w:t xml:space="preserve">a </w:t>
      </w:r>
      <w:r w:rsidR="0012070A" w:rsidRPr="00993338">
        <w:t>limited</w:t>
      </w:r>
      <w:r w:rsidRPr="00993338">
        <w:t xml:space="preserve"> aerial work operator.</w:t>
      </w:r>
    </w:p>
    <w:p w14:paraId="64679953" w14:textId="3A38302C" w:rsidR="007660EE" w:rsidRPr="00993338" w:rsidRDefault="007660EE" w:rsidP="007660EE">
      <w:pPr>
        <w:pStyle w:val="LDClauseHeading"/>
      </w:pPr>
      <w:bookmarkStart w:id="143" w:name="_Toc53492403"/>
      <w:r w:rsidRPr="00993338">
        <w:t>13.0</w:t>
      </w:r>
      <w:r w:rsidR="009B0196" w:rsidRPr="00993338">
        <w:t>2</w:t>
      </w:r>
      <w:r w:rsidRPr="00993338">
        <w:tab/>
      </w:r>
      <w:r w:rsidR="0089553F" w:rsidRPr="00993338">
        <w:t>R</w:t>
      </w:r>
      <w:r w:rsidRPr="00993338">
        <w:t>isk criteria</w:t>
      </w:r>
      <w:r w:rsidR="004B3709" w:rsidRPr="00993338">
        <w:t> — all operators</w:t>
      </w:r>
      <w:bookmarkEnd w:id="143"/>
    </w:p>
    <w:p w14:paraId="34027CB1" w14:textId="2838F848" w:rsidR="00BD047E" w:rsidRPr="00993338" w:rsidRDefault="00776DD4" w:rsidP="00F3732F">
      <w:pPr>
        <w:pStyle w:val="LDClause"/>
      </w:pPr>
      <w:r w:rsidRPr="00993338">
        <w:tab/>
      </w:r>
      <w:r w:rsidRPr="00993338">
        <w:tab/>
      </w:r>
      <w:r w:rsidR="00F3732F" w:rsidRPr="00993338">
        <w:t>For paragraph 138.37</w:t>
      </w:r>
      <w:r w:rsidR="00CB4F84" w:rsidRPr="00993338">
        <w:t>0 (</w:t>
      </w:r>
      <w:r w:rsidR="00F3732F" w:rsidRPr="00993338">
        <w:t>1</w:t>
      </w:r>
      <w:r w:rsidR="00FC1C73" w:rsidRPr="00993338">
        <w:t>) (</w:t>
      </w:r>
      <w:r w:rsidR="00F3732F" w:rsidRPr="00993338">
        <w:t xml:space="preserve">a), the risk criteria that </w:t>
      </w:r>
      <w:r w:rsidR="00920811" w:rsidRPr="00993338">
        <w:t>an</w:t>
      </w:r>
      <w:r w:rsidR="00733462" w:rsidRPr="00993338">
        <w:t xml:space="preserve"> operator must meet</w:t>
      </w:r>
      <w:r w:rsidR="00F3732F" w:rsidRPr="00993338">
        <w:t xml:space="preserve"> to conduct an aerial work operation are</w:t>
      </w:r>
      <w:r w:rsidR="002257AF" w:rsidRPr="00993338">
        <w:t xml:space="preserve"> that</w:t>
      </w:r>
      <w:r w:rsidR="00BD047E" w:rsidRPr="00993338">
        <w:t>:</w:t>
      </w:r>
    </w:p>
    <w:p w14:paraId="53CEAC06" w14:textId="5A25A4EA" w:rsidR="00BD047E" w:rsidRPr="00993338" w:rsidRDefault="0089553F" w:rsidP="00DE4379">
      <w:pPr>
        <w:pStyle w:val="LDP1a"/>
      </w:pPr>
      <w:r w:rsidRPr="00993338">
        <w:t>(a)</w:t>
      </w:r>
      <w:r w:rsidRPr="00993338">
        <w:tab/>
      </w:r>
      <w:r w:rsidR="00BD047E" w:rsidRPr="00993338">
        <w:t xml:space="preserve">the operation </w:t>
      </w:r>
      <w:r w:rsidR="00AC1E69" w:rsidRPr="00993338">
        <w:t xml:space="preserve">can </w:t>
      </w:r>
      <w:r w:rsidR="00BD047E" w:rsidRPr="00993338">
        <w:t>be conducted</w:t>
      </w:r>
      <w:r w:rsidR="002C0A97" w:rsidRPr="00993338">
        <w:t xml:space="preserve"> without </w:t>
      </w:r>
      <w:r w:rsidR="008E4987" w:rsidRPr="00993338">
        <w:t>unacceptable</w:t>
      </w:r>
      <w:r w:rsidR="002C0A97" w:rsidRPr="00993338">
        <w:t xml:space="preserve"> </w:t>
      </w:r>
      <w:r w:rsidR="00BD047E" w:rsidRPr="00993338">
        <w:t>safe</w:t>
      </w:r>
      <w:r w:rsidR="002C0A97" w:rsidRPr="00993338">
        <w:t>t</w:t>
      </w:r>
      <w:r w:rsidR="00BD047E" w:rsidRPr="00993338">
        <w:t>y</w:t>
      </w:r>
      <w:r w:rsidR="002C0A97" w:rsidRPr="00993338">
        <w:t xml:space="preserve"> risk</w:t>
      </w:r>
      <w:r w:rsidR="00BD047E" w:rsidRPr="00993338">
        <w:t xml:space="preserve"> for </w:t>
      </w:r>
      <w:r w:rsidR="002C0A97" w:rsidRPr="00993338">
        <w:t>the</w:t>
      </w:r>
      <w:r w:rsidR="00BD047E" w:rsidRPr="00993338">
        <w:t xml:space="preserve"> </w:t>
      </w:r>
      <w:r w:rsidR="00716123" w:rsidRPr="00993338">
        <w:t>crew members</w:t>
      </w:r>
      <w:r w:rsidR="00BD047E" w:rsidRPr="00993338">
        <w:t xml:space="preserve"> and </w:t>
      </w:r>
      <w:r w:rsidR="00267EEF" w:rsidRPr="00993338">
        <w:t xml:space="preserve">aerial work </w:t>
      </w:r>
      <w:r w:rsidR="00BD047E" w:rsidRPr="00993338">
        <w:t xml:space="preserve">passengers who </w:t>
      </w:r>
      <w:r w:rsidR="002C0A97" w:rsidRPr="00993338">
        <w:t>may be</w:t>
      </w:r>
      <w:r w:rsidR="00BD047E" w:rsidRPr="00993338">
        <w:t xml:space="preserve"> on board the aircraft;</w:t>
      </w:r>
      <w:r w:rsidR="002257AF" w:rsidRPr="00993338">
        <w:t xml:space="preserve"> and</w:t>
      </w:r>
    </w:p>
    <w:p w14:paraId="59B9FD6C" w14:textId="48B58558" w:rsidR="0089553F" w:rsidRPr="00993338" w:rsidRDefault="0089553F" w:rsidP="00DE4379">
      <w:pPr>
        <w:pStyle w:val="LDP1a"/>
      </w:pPr>
      <w:r w:rsidRPr="00993338">
        <w:t>(b)</w:t>
      </w:r>
      <w:r w:rsidRPr="00993338">
        <w:tab/>
        <w:t xml:space="preserve">the operation </w:t>
      </w:r>
      <w:r w:rsidR="00AC1E69" w:rsidRPr="00993338">
        <w:t xml:space="preserve">can </w:t>
      </w:r>
      <w:r w:rsidRPr="00993338">
        <w:t xml:space="preserve">be conducted so that it presents </w:t>
      </w:r>
      <w:r w:rsidR="002C0A97" w:rsidRPr="00993338">
        <w:t>no un</w:t>
      </w:r>
      <w:r w:rsidR="008E4987" w:rsidRPr="00993338">
        <w:t>acceptable</w:t>
      </w:r>
      <w:r w:rsidRPr="00993338">
        <w:t xml:space="preserve"> risks to persons and property on the ground;</w:t>
      </w:r>
      <w:r w:rsidR="002257AF" w:rsidRPr="00993338">
        <w:t xml:space="preserve"> and</w:t>
      </w:r>
    </w:p>
    <w:p w14:paraId="7906951E" w14:textId="3F49D78A" w:rsidR="0089553F" w:rsidRPr="00993338" w:rsidRDefault="0089553F" w:rsidP="00DE4379">
      <w:pPr>
        <w:pStyle w:val="LDP1a"/>
      </w:pPr>
      <w:r w:rsidRPr="00993338">
        <w:t>(c)</w:t>
      </w:r>
      <w:r w:rsidRPr="00993338">
        <w:tab/>
        <w:t xml:space="preserve">the operation </w:t>
      </w:r>
      <w:r w:rsidR="00AC1E69" w:rsidRPr="00993338">
        <w:t xml:space="preserve">can </w:t>
      </w:r>
      <w:r w:rsidRPr="00993338">
        <w:t>be conducted so that it is not likely to have an adverse effect of the safety of air navigation.</w:t>
      </w:r>
    </w:p>
    <w:p w14:paraId="39950742" w14:textId="3673DD0D" w:rsidR="0089553F" w:rsidRPr="00993338" w:rsidRDefault="0089553F" w:rsidP="0089553F">
      <w:pPr>
        <w:pStyle w:val="LDClauseHeading"/>
      </w:pPr>
      <w:bookmarkStart w:id="144" w:name="_Toc53492404"/>
      <w:r w:rsidRPr="00993338">
        <w:t>13.0</w:t>
      </w:r>
      <w:r w:rsidR="00B0406B" w:rsidRPr="00993338">
        <w:t>3</w:t>
      </w:r>
      <w:r w:rsidRPr="00993338">
        <w:tab/>
      </w:r>
      <w:r w:rsidR="00CC75B9" w:rsidRPr="00993338">
        <w:t>R</w:t>
      </w:r>
      <w:r w:rsidRPr="00993338">
        <w:t>isk assessment</w:t>
      </w:r>
      <w:r w:rsidR="004B3709" w:rsidRPr="00993338">
        <w:t xml:space="preserve"> and mitigation — all operators</w:t>
      </w:r>
      <w:bookmarkEnd w:id="144"/>
    </w:p>
    <w:p w14:paraId="2BAD9771" w14:textId="7F8F8110" w:rsidR="006B1CD1" w:rsidRPr="00993338" w:rsidRDefault="0089553F" w:rsidP="0089553F">
      <w:pPr>
        <w:pStyle w:val="LDClause"/>
      </w:pPr>
      <w:r w:rsidRPr="00993338">
        <w:tab/>
      </w:r>
      <w:r w:rsidRPr="00993338">
        <w:tab/>
        <w:t>For paragraph 138.370 (1) (</w:t>
      </w:r>
      <w:r w:rsidR="002F0629" w:rsidRPr="00993338">
        <w:t>b</w:t>
      </w:r>
      <w:r w:rsidRPr="00993338">
        <w:t>),</w:t>
      </w:r>
      <w:r w:rsidR="00E94971" w:rsidRPr="00993338">
        <w:t xml:space="preserve"> </w:t>
      </w:r>
      <w:r w:rsidR="002C0A97" w:rsidRPr="00993338">
        <w:t>before conducting an aerial work operation, an operator</w:t>
      </w:r>
      <w:r w:rsidR="00B94068" w:rsidRPr="00993338">
        <w:t xml:space="preserve"> must ensure that </w:t>
      </w:r>
      <w:r w:rsidR="00E94971" w:rsidRPr="00993338">
        <w:t>risk assessment and mitigation processes</w:t>
      </w:r>
      <w:r w:rsidR="006B1CD1" w:rsidRPr="00993338">
        <w:t xml:space="preserve"> </w:t>
      </w:r>
      <w:r w:rsidR="00B94068" w:rsidRPr="00993338">
        <w:t>have been</w:t>
      </w:r>
      <w:r w:rsidR="00E94971" w:rsidRPr="00993338">
        <w:t xml:space="preserve"> undertaken</w:t>
      </w:r>
      <w:r w:rsidR="006B1CD1" w:rsidRPr="00993338">
        <w:t xml:space="preserve"> in accordance with this Chapter</w:t>
      </w:r>
      <w:r w:rsidR="00B94068" w:rsidRPr="00993338">
        <w:t>.</w:t>
      </w:r>
    </w:p>
    <w:p w14:paraId="52B78912" w14:textId="15F40215" w:rsidR="00AC1E69" w:rsidRPr="00993338" w:rsidRDefault="00AC1E69" w:rsidP="00AC1E69">
      <w:pPr>
        <w:pStyle w:val="LDClauseHeading"/>
      </w:pPr>
      <w:bookmarkStart w:id="145" w:name="_Toc53492405"/>
      <w:r w:rsidRPr="00993338">
        <w:t>13.0</w:t>
      </w:r>
      <w:r w:rsidR="00B0406B" w:rsidRPr="00993338">
        <w:t>4</w:t>
      </w:r>
      <w:r w:rsidRPr="00993338">
        <w:tab/>
      </w:r>
      <w:r w:rsidR="00B94068" w:rsidRPr="00993338">
        <w:t>R</w:t>
      </w:r>
      <w:r w:rsidRPr="00993338">
        <w:t>isk assessment</w:t>
      </w:r>
      <w:r w:rsidR="00B94068" w:rsidRPr="00993338">
        <w:t xml:space="preserve"> matters</w:t>
      </w:r>
      <w:r w:rsidRPr="00993338">
        <w:t xml:space="preserve"> — </w:t>
      </w:r>
      <w:r w:rsidR="00202896" w:rsidRPr="00993338">
        <w:t>all operators</w:t>
      </w:r>
      <w:bookmarkEnd w:id="145"/>
    </w:p>
    <w:p w14:paraId="078C06B4" w14:textId="0D7BB22A" w:rsidR="00622823" w:rsidRPr="00993338" w:rsidRDefault="00AC1E69" w:rsidP="006B1CD1">
      <w:pPr>
        <w:pStyle w:val="LDClause"/>
      </w:pPr>
      <w:r w:rsidRPr="00993338">
        <w:tab/>
      </w:r>
      <w:r w:rsidR="006B1CD1" w:rsidRPr="00993338">
        <w:t>(1)</w:t>
      </w:r>
      <w:r w:rsidRPr="00993338">
        <w:tab/>
      </w:r>
      <w:r w:rsidR="00622823" w:rsidRPr="00993338">
        <w:t>T</w:t>
      </w:r>
      <w:r w:rsidRPr="00993338">
        <w:t>he matters</w:t>
      </w:r>
      <w:r w:rsidR="006B1CD1" w:rsidRPr="00993338">
        <w:t xml:space="preserve"> set out in subsection (</w:t>
      </w:r>
      <w:r w:rsidR="00622823" w:rsidRPr="00993338">
        <w:t>3</w:t>
      </w:r>
      <w:r w:rsidR="006B1CD1" w:rsidRPr="00993338">
        <w:t>)</w:t>
      </w:r>
      <w:r w:rsidRPr="00993338">
        <w:t xml:space="preserve"> must be</w:t>
      </w:r>
      <w:r w:rsidR="00622823" w:rsidRPr="00993338">
        <w:t xml:space="preserve"> considered in assessing the risks of the operation</w:t>
      </w:r>
      <w:r w:rsidR="003F603B" w:rsidRPr="00993338">
        <w:t xml:space="preserve"> against the risk criteria</w:t>
      </w:r>
      <w:r w:rsidR="00622823" w:rsidRPr="00993338">
        <w:t>.</w:t>
      </w:r>
    </w:p>
    <w:p w14:paraId="1A1ED59B" w14:textId="594B2FE0" w:rsidR="00F3732F" w:rsidRPr="00993338" w:rsidRDefault="00622823" w:rsidP="006B1CD1">
      <w:pPr>
        <w:pStyle w:val="LDClause"/>
      </w:pPr>
      <w:r w:rsidRPr="00993338">
        <w:tab/>
        <w:t>(2)</w:t>
      </w:r>
      <w:r w:rsidRPr="00993338">
        <w:tab/>
        <w:t xml:space="preserve">For subsection (1), the matters must be considered </w:t>
      </w:r>
      <w:r w:rsidR="006B1CD1" w:rsidRPr="00993338">
        <w:t xml:space="preserve">in the context of </w:t>
      </w:r>
      <w:r w:rsidR="00F3732F" w:rsidRPr="00993338">
        <w:t>the nature, size and complexity of the operation</w:t>
      </w:r>
      <w:r w:rsidR="006B1CD1" w:rsidRPr="00993338">
        <w:t>.</w:t>
      </w:r>
    </w:p>
    <w:p w14:paraId="75AF5DE3" w14:textId="78424EE3" w:rsidR="00F3732F" w:rsidRPr="00993338" w:rsidRDefault="00F3732F" w:rsidP="00F3732F">
      <w:pPr>
        <w:pStyle w:val="LDClause"/>
      </w:pPr>
      <w:r w:rsidRPr="00993338">
        <w:tab/>
        <w:t>(</w:t>
      </w:r>
      <w:r w:rsidR="00622823" w:rsidRPr="00993338">
        <w:t>3</w:t>
      </w:r>
      <w:r w:rsidRPr="00993338">
        <w:t>)</w:t>
      </w:r>
      <w:r w:rsidRPr="00993338">
        <w:tab/>
        <w:t>For subsection (</w:t>
      </w:r>
      <w:r w:rsidR="007660EE" w:rsidRPr="00993338">
        <w:t>1</w:t>
      </w:r>
      <w:r w:rsidRPr="00993338">
        <w:t xml:space="preserve">), </w:t>
      </w:r>
      <w:r w:rsidR="00963989" w:rsidRPr="00993338">
        <w:t xml:space="preserve">the </w:t>
      </w:r>
      <w:r w:rsidR="00622823" w:rsidRPr="00993338">
        <w:t>matters are</w:t>
      </w:r>
      <w:r w:rsidR="00D51F69" w:rsidRPr="00993338">
        <w:t xml:space="preserve"> </w:t>
      </w:r>
      <w:r w:rsidRPr="00993338">
        <w:t>the following:</w:t>
      </w:r>
    </w:p>
    <w:p w14:paraId="3E114F1E" w14:textId="1D08664F" w:rsidR="00F3732F" w:rsidRPr="00993338" w:rsidRDefault="00F3732F" w:rsidP="00F3732F">
      <w:pPr>
        <w:pStyle w:val="LDP1a"/>
      </w:pPr>
      <w:r w:rsidRPr="00993338">
        <w:t>(</w:t>
      </w:r>
      <w:r w:rsidR="00E239A2" w:rsidRPr="00993338">
        <w:t>a</w:t>
      </w:r>
      <w:r w:rsidRPr="00993338">
        <w:t>)</w:t>
      </w:r>
      <w:r w:rsidRPr="00993338">
        <w:tab/>
        <w:t>the operation and its particular characteristics;</w:t>
      </w:r>
    </w:p>
    <w:p w14:paraId="3914F542" w14:textId="6649A955" w:rsidR="00F3732F" w:rsidRPr="00993338" w:rsidRDefault="00F3732F" w:rsidP="00F3732F">
      <w:pPr>
        <w:pStyle w:val="LDP1a"/>
      </w:pPr>
      <w:r w:rsidRPr="00993338">
        <w:t>(</w:t>
      </w:r>
      <w:r w:rsidR="00E239A2" w:rsidRPr="00993338">
        <w:t>b</w:t>
      </w:r>
      <w:r w:rsidRPr="00993338">
        <w:t>)</w:t>
      </w:r>
      <w:r w:rsidRPr="00993338">
        <w:tab/>
        <w:t>the location of the operation and its particular characteristics;</w:t>
      </w:r>
    </w:p>
    <w:p w14:paraId="7411CA20" w14:textId="32F20A68" w:rsidR="00F3732F" w:rsidRPr="00993338" w:rsidRDefault="00F3732F" w:rsidP="00F3732F">
      <w:pPr>
        <w:pStyle w:val="LDP1a"/>
      </w:pPr>
      <w:r w:rsidRPr="00993338">
        <w:t>(</w:t>
      </w:r>
      <w:r w:rsidR="00E239A2" w:rsidRPr="00993338">
        <w:t>c</w:t>
      </w:r>
      <w:r w:rsidRPr="00993338">
        <w:t>)</w:t>
      </w:r>
      <w:r w:rsidRPr="00993338">
        <w:tab/>
        <w:t>the aircraft to be used in the operation, its particular characteristics, and its performance class</w:t>
      </w:r>
      <w:r w:rsidR="00FE70AA" w:rsidRPr="00993338">
        <w:t>,</w:t>
      </w:r>
      <w:r w:rsidRPr="00993338">
        <w:t xml:space="preserve"> if applicable;</w:t>
      </w:r>
    </w:p>
    <w:p w14:paraId="69843611" w14:textId="223CBC7C" w:rsidR="00F3732F" w:rsidRPr="00993338" w:rsidRDefault="00F3732F" w:rsidP="00F3732F">
      <w:pPr>
        <w:pStyle w:val="LDP1a"/>
      </w:pPr>
      <w:r w:rsidRPr="00993338">
        <w:t>(</w:t>
      </w:r>
      <w:r w:rsidR="00E239A2" w:rsidRPr="00993338">
        <w:t>d</w:t>
      </w:r>
      <w:r w:rsidRPr="00993338">
        <w:t>)</w:t>
      </w:r>
      <w:r w:rsidRPr="00993338">
        <w:tab/>
        <w:t xml:space="preserve">the qualifications and experience of the </w:t>
      </w:r>
      <w:r w:rsidR="00716123" w:rsidRPr="00993338">
        <w:t>crew members</w:t>
      </w:r>
      <w:r w:rsidRPr="00993338">
        <w:t xml:space="preserve"> to be used in the operation;</w:t>
      </w:r>
    </w:p>
    <w:p w14:paraId="12E3D0DD" w14:textId="5E7E08D2" w:rsidR="00E239A2" w:rsidRPr="00993338" w:rsidRDefault="00F3732F" w:rsidP="002C2D45">
      <w:pPr>
        <w:pStyle w:val="LDP1a"/>
      </w:pPr>
      <w:r w:rsidRPr="00993338">
        <w:t>(</w:t>
      </w:r>
      <w:r w:rsidR="00E239A2" w:rsidRPr="00993338">
        <w:t>e</w:t>
      </w:r>
      <w:r w:rsidRPr="00993338">
        <w:t>)</w:t>
      </w:r>
      <w:r w:rsidRPr="00993338">
        <w:tab/>
        <w:t>the hazards, external to the aircraft, that may be met in the course of the operation</w:t>
      </w:r>
      <w:r w:rsidR="002908A6" w:rsidRPr="00993338">
        <w:t>.</w:t>
      </w:r>
    </w:p>
    <w:p w14:paraId="52857FDE" w14:textId="4D00A89C" w:rsidR="00C63197" w:rsidRPr="00993338" w:rsidRDefault="00C63197" w:rsidP="00C63197">
      <w:pPr>
        <w:pStyle w:val="LDClauseHeading"/>
      </w:pPr>
      <w:bookmarkStart w:id="146" w:name="_Toc53492406"/>
      <w:bookmarkStart w:id="147" w:name="_Toc7525727"/>
      <w:r w:rsidRPr="00993338">
        <w:t>13.0</w:t>
      </w:r>
      <w:r w:rsidR="00B0406B" w:rsidRPr="00993338">
        <w:t>5</w:t>
      </w:r>
      <w:r w:rsidRPr="00993338">
        <w:tab/>
        <w:t>Risk assessment and mitigation processes</w:t>
      </w:r>
      <w:r w:rsidR="00405D98" w:rsidRPr="00993338">
        <w:t xml:space="preserve"> — </w:t>
      </w:r>
      <w:r w:rsidR="00567D04" w:rsidRPr="00993338">
        <w:t>limited aerial work operators</w:t>
      </w:r>
      <w:bookmarkEnd w:id="146"/>
    </w:p>
    <w:p w14:paraId="668758DD" w14:textId="24B57883" w:rsidR="00C63197" w:rsidRPr="00993338" w:rsidRDefault="00C63197" w:rsidP="00FF4669">
      <w:pPr>
        <w:pStyle w:val="LDClause"/>
      </w:pPr>
      <w:r w:rsidRPr="00993338">
        <w:tab/>
        <w:t>(1)</w:t>
      </w:r>
      <w:r w:rsidRPr="00993338">
        <w:tab/>
        <w:t>For paragraph 138.37</w:t>
      </w:r>
      <w:r w:rsidR="00A42ED3" w:rsidRPr="00993338">
        <w:t>0 (</w:t>
      </w:r>
      <w:r w:rsidRPr="00993338">
        <w:t>1</w:t>
      </w:r>
      <w:r w:rsidR="00A42ED3" w:rsidRPr="00993338">
        <w:t>) (</w:t>
      </w:r>
      <w:r w:rsidRPr="00993338">
        <w:t xml:space="preserve">b), </w:t>
      </w:r>
      <w:r w:rsidR="00EE1632" w:rsidRPr="00993338">
        <w:t>the risk assessment and mitigation processes to be undertaken</w:t>
      </w:r>
      <w:r w:rsidR="00870F6F" w:rsidRPr="00993338">
        <w:t xml:space="preserve"> by </w:t>
      </w:r>
      <w:r w:rsidR="001C426F" w:rsidRPr="00993338">
        <w:t>a limited aerial work operator</w:t>
      </w:r>
      <w:r w:rsidR="001C426F" w:rsidRPr="00993338" w:rsidDel="001C426F">
        <w:t xml:space="preserve"> </w:t>
      </w:r>
      <w:r w:rsidR="00EE1632" w:rsidRPr="00993338">
        <w:t>are set out in this section</w:t>
      </w:r>
      <w:r w:rsidRPr="00993338">
        <w:t>.</w:t>
      </w:r>
    </w:p>
    <w:p w14:paraId="716901BB" w14:textId="671650F6" w:rsidR="00C63197" w:rsidRPr="00993338" w:rsidRDefault="00C63197" w:rsidP="00FF4669">
      <w:pPr>
        <w:pStyle w:val="LDClause"/>
      </w:pPr>
      <w:r w:rsidRPr="00993338">
        <w:tab/>
        <w:t>(2)</w:t>
      </w:r>
      <w:r w:rsidRPr="00993338">
        <w:tab/>
        <w:t>Before commencing a</w:t>
      </w:r>
      <w:r w:rsidR="0043420B" w:rsidRPr="00993338">
        <w:t>n</w:t>
      </w:r>
      <w:r w:rsidRPr="00993338">
        <w:t xml:space="preserve"> aerial work operation, the</w:t>
      </w:r>
      <w:r w:rsidR="00567D04" w:rsidRPr="00993338">
        <w:t xml:space="preserve"> operator must ensure that the</w:t>
      </w:r>
      <w:r w:rsidRPr="00993338">
        <w:t xml:space="preserve"> pilot in command:</w:t>
      </w:r>
    </w:p>
    <w:p w14:paraId="3B00BB4F" w14:textId="5E2CCDCC" w:rsidR="00B94068" w:rsidRPr="00993338" w:rsidRDefault="00C63197" w:rsidP="00DE4379">
      <w:pPr>
        <w:pStyle w:val="LDP1a"/>
      </w:pPr>
      <w:r w:rsidRPr="00993338">
        <w:t>(a)</w:t>
      </w:r>
      <w:r w:rsidRPr="00993338">
        <w:tab/>
      </w:r>
      <w:r w:rsidR="00B94068" w:rsidRPr="00993338">
        <w:t>review</w:t>
      </w:r>
      <w:r w:rsidR="00567D04" w:rsidRPr="00993338">
        <w:t>s</w:t>
      </w:r>
      <w:r w:rsidR="00B94068" w:rsidRPr="00993338">
        <w:t xml:space="preserve"> the risk criteria set out in section 13.02; and</w:t>
      </w:r>
    </w:p>
    <w:p w14:paraId="1F9239F4" w14:textId="2D513F5E" w:rsidR="00B94068" w:rsidRPr="00993338" w:rsidRDefault="00B94068" w:rsidP="00DE4379">
      <w:pPr>
        <w:pStyle w:val="LDP1a"/>
      </w:pPr>
      <w:r w:rsidRPr="00993338">
        <w:lastRenderedPageBreak/>
        <w:t>(b)</w:t>
      </w:r>
      <w:r w:rsidRPr="00993338">
        <w:tab/>
        <w:t>consider</w:t>
      </w:r>
      <w:r w:rsidR="00567D04" w:rsidRPr="00993338">
        <w:t>s</w:t>
      </w:r>
      <w:r w:rsidRPr="00993338">
        <w:t xml:space="preserve"> the risk assessment matters set out in section 13.0</w:t>
      </w:r>
      <w:r w:rsidR="007C0006" w:rsidRPr="00993338">
        <w:t>4</w:t>
      </w:r>
      <w:r w:rsidRPr="00993338">
        <w:t xml:space="preserve">; </w:t>
      </w:r>
      <w:r w:rsidR="00C63197" w:rsidRPr="00993338">
        <w:t>and</w:t>
      </w:r>
    </w:p>
    <w:p w14:paraId="02201E1B" w14:textId="450B05DF" w:rsidR="00870F6F" w:rsidRPr="00993338" w:rsidRDefault="00B94068" w:rsidP="00DE4379">
      <w:pPr>
        <w:pStyle w:val="LDP1a"/>
      </w:pPr>
      <w:r w:rsidRPr="00993338">
        <w:t>(c)</w:t>
      </w:r>
      <w:r w:rsidRPr="00993338">
        <w:tab/>
        <w:t>appl</w:t>
      </w:r>
      <w:r w:rsidR="00567D04" w:rsidRPr="00993338">
        <w:t>ies</w:t>
      </w:r>
      <w:r w:rsidRPr="00993338">
        <w:t xml:space="preserve"> </w:t>
      </w:r>
      <w:r w:rsidR="00C63197" w:rsidRPr="00993338">
        <w:t>risk management planning</w:t>
      </w:r>
      <w:r w:rsidR="00DF619F" w:rsidRPr="00993338">
        <w:t xml:space="preserve"> and mitigation</w:t>
      </w:r>
      <w:r w:rsidR="00202896" w:rsidRPr="00993338">
        <w:t xml:space="preserve"> for the operation</w:t>
      </w:r>
      <w:r w:rsidR="00DF619F" w:rsidRPr="00993338">
        <w:t xml:space="preserve"> which </w:t>
      </w:r>
      <w:r w:rsidR="00C63197" w:rsidRPr="00993338">
        <w:t>satisfie</w:t>
      </w:r>
      <w:r w:rsidR="00FE0199" w:rsidRPr="00993338">
        <w:t>s the pilot in command</w:t>
      </w:r>
      <w:r w:rsidR="00C63197" w:rsidRPr="00993338">
        <w:t xml:space="preserve"> that</w:t>
      </w:r>
      <w:r w:rsidR="00870F6F" w:rsidRPr="00993338">
        <w:t>:</w:t>
      </w:r>
    </w:p>
    <w:p w14:paraId="159A31D9" w14:textId="2836DADF" w:rsidR="00870F6F" w:rsidRPr="00993338" w:rsidRDefault="00870F6F" w:rsidP="00CD3ED6">
      <w:pPr>
        <w:pStyle w:val="LDP2i"/>
        <w:ind w:left="1559" w:hanging="1105"/>
        <w:rPr>
          <w:lang w:eastAsia="en-AU"/>
        </w:rPr>
      </w:pPr>
      <w:r w:rsidRPr="00993338">
        <w:rPr>
          <w:lang w:eastAsia="en-AU"/>
        </w:rPr>
        <w:tab/>
        <w:t>(i)</w:t>
      </w:r>
      <w:r w:rsidRPr="00993338">
        <w:rPr>
          <w:lang w:eastAsia="en-AU"/>
        </w:rPr>
        <w:tab/>
      </w:r>
      <w:r w:rsidR="00C63197" w:rsidRPr="00993338">
        <w:rPr>
          <w:lang w:eastAsia="en-AU"/>
        </w:rPr>
        <w:t xml:space="preserve">the </w:t>
      </w:r>
      <w:r w:rsidRPr="00993338">
        <w:rPr>
          <w:lang w:eastAsia="en-AU"/>
        </w:rPr>
        <w:t>risks of the operation can be mitigated; and</w:t>
      </w:r>
    </w:p>
    <w:p w14:paraId="0789566E" w14:textId="5034BBC0" w:rsidR="00C63197" w:rsidRPr="00993338" w:rsidRDefault="00870F6F" w:rsidP="00CD3ED6">
      <w:pPr>
        <w:pStyle w:val="LDP2i"/>
        <w:ind w:left="1559" w:hanging="1105"/>
        <w:rPr>
          <w:lang w:eastAsia="en-AU"/>
        </w:rPr>
      </w:pPr>
      <w:r w:rsidRPr="00993338">
        <w:rPr>
          <w:lang w:eastAsia="en-AU"/>
        </w:rPr>
        <w:tab/>
        <w:t>(ii)</w:t>
      </w:r>
      <w:r w:rsidRPr="00993338">
        <w:rPr>
          <w:lang w:eastAsia="en-AU"/>
        </w:rPr>
        <w:tab/>
        <w:t xml:space="preserve">the </w:t>
      </w:r>
      <w:r w:rsidR="00C63197" w:rsidRPr="00993338">
        <w:rPr>
          <w:lang w:eastAsia="en-AU"/>
        </w:rPr>
        <w:t>operation can be safely carried out</w:t>
      </w:r>
      <w:r w:rsidRPr="00993338">
        <w:rPr>
          <w:lang w:eastAsia="en-AU"/>
        </w:rPr>
        <w:t>.</w:t>
      </w:r>
    </w:p>
    <w:p w14:paraId="3AC57DEC" w14:textId="2259EE12" w:rsidR="00C63197" w:rsidRPr="00993338" w:rsidRDefault="00FE0199" w:rsidP="00FF4669">
      <w:pPr>
        <w:pStyle w:val="LDClause"/>
      </w:pPr>
      <w:r w:rsidRPr="00993338">
        <w:tab/>
        <w:t>(</w:t>
      </w:r>
      <w:r w:rsidR="001C426F" w:rsidRPr="00993338">
        <w:t>3</w:t>
      </w:r>
      <w:r w:rsidRPr="00993338">
        <w:t>)</w:t>
      </w:r>
      <w:r w:rsidRPr="00993338">
        <w:tab/>
      </w:r>
      <w:r w:rsidR="00567D04" w:rsidRPr="00993338">
        <w:t>The operator must ensure that b</w:t>
      </w:r>
      <w:r w:rsidR="00C63197" w:rsidRPr="00993338">
        <w:t>efore and during the operation, the pilot in command must take into account any reasonably available information relevant to managing the safety risks of the operation.</w:t>
      </w:r>
    </w:p>
    <w:p w14:paraId="13AE62C9" w14:textId="20F8B2B2" w:rsidR="00A5234E" w:rsidRPr="00993338" w:rsidRDefault="00A5234E" w:rsidP="00A5234E">
      <w:pPr>
        <w:pStyle w:val="LDClauseHeading"/>
      </w:pPr>
      <w:bookmarkStart w:id="148" w:name="_Toc53492407"/>
      <w:r w:rsidRPr="00993338">
        <w:t>13.0</w:t>
      </w:r>
      <w:r w:rsidR="00B0406B" w:rsidRPr="00993338">
        <w:t>6</w:t>
      </w:r>
      <w:r w:rsidRPr="00993338">
        <w:tab/>
      </w:r>
      <w:r w:rsidR="00917C2F" w:rsidRPr="00993338">
        <w:t>R</w:t>
      </w:r>
      <w:r w:rsidRPr="00993338">
        <w:t>isk assessment and mitigation</w:t>
      </w:r>
      <w:r w:rsidR="00EB531B" w:rsidRPr="00993338">
        <w:t xml:space="preserve"> processes</w:t>
      </w:r>
      <w:bookmarkEnd w:id="147"/>
      <w:r w:rsidR="00F37E35" w:rsidRPr="00993338">
        <w:t> — aerial work certificate holders</w:t>
      </w:r>
      <w:r w:rsidR="00405D98" w:rsidRPr="00993338">
        <w:t xml:space="preserve"> only</w:t>
      </w:r>
      <w:bookmarkEnd w:id="148"/>
    </w:p>
    <w:p w14:paraId="7BE1B23D" w14:textId="6B17BD0B" w:rsidR="001C426F" w:rsidRPr="00993338" w:rsidRDefault="0067777C" w:rsidP="00FF4669">
      <w:pPr>
        <w:pStyle w:val="LDClause"/>
      </w:pPr>
      <w:r w:rsidRPr="00993338">
        <w:tab/>
        <w:t>(1)</w:t>
      </w:r>
      <w:r w:rsidRPr="00993338">
        <w:tab/>
      </w:r>
      <w:r w:rsidR="007A499A" w:rsidRPr="00993338">
        <w:t xml:space="preserve">For </w:t>
      </w:r>
      <w:r w:rsidR="00917C2F" w:rsidRPr="00993338">
        <w:t>paragraph</w:t>
      </w:r>
      <w:r w:rsidR="007A499A" w:rsidRPr="00993338">
        <w:t xml:space="preserve"> 138.37</w:t>
      </w:r>
      <w:r w:rsidR="00A42ED3" w:rsidRPr="00993338">
        <w:t>0 (</w:t>
      </w:r>
      <w:r w:rsidR="00917C2F" w:rsidRPr="00993338">
        <w:t>1</w:t>
      </w:r>
      <w:r w:rsidR="00A42ED3" w:rsidRPr="00993338">
        <w:t>) (</w:t>
      </w:r>
      <w:r w:rsidR="00917C2F" w:rsidRPr="00993338">
        <w:t>b)</w:t>
      </w:r>
      <w:r w:rsidR="007A499A" w:rsidRPr="00993338">
        <w:t xml:space="preserve">, </w:t>
      </w:r>
      <w:r w:rsidR="001C426F" w:rsidRPr="00993338">
        <w:t>the risk assessment and mitigation processes to be undertaken by an aerial work certificate holder</w:t>
      </w:r>
      <w:r w:rsidR="00827044" w:rsidRPr="00993338">
        <w:t xml:space="preserve"> (the </w:t>
      </w:r>
      <w:r w:rsidR="00827044" w:rsidRPr="00993338">
        <w:rPr>
          <w:b/>
          <w:bCs/>
          <w:i/>
          <w:iCs/>
        </w:rPr>
        <w:t>operator</w:t>
      </w:r>
      <w:r w:rsidR="00827044" w:rsidRPr="00993338">
        <w:t>)</w:t>
      </w:r>
      <w:r w:rsidR="001C426F" w:rsidRPr="00993338">
        <w:t xml:space="preserve"> are set out in this section.</w:t>
      </w:r>
    </w:p>
    <w:p w14:paraId="1CC59493" w14:textId="5800589A" w:rsidR="00E35965" w:rsidRPr="00993338" w:rsidRDefault="00917C2F" w:rsidP="00FF4669">
      <w:pPr>
        <w:pStyle w:val="LDClause"/>
      </w:pPr>
      <w:r w:rsidRPr="00993338">
        <w:tab/>
        <w:t>(2)</w:t>
      </w:r>
      <w:r w:rsidRPr="00993338">
        <w:tab/>
      </w:r>
      <w:r w:rsidR="006F39DD" w:rsidRPr="00993338">
        <w:t>B</w:t>
      </w:r>
      <w:r w:rsidRPr="00993338">
        <w:t xml:space="preserve">efore </w:t>
      </w:r>
      <w:r w:rsidR="00172512" w:rsidRPr="00993338">
        <w:t xml:space="preserve">conducting </w:t>
      </w:r>
      <w:r w:rsidRPr="00993338">
        <w:t>an operation</w:t>
      </w:r>
      <w:r w:rsidR="00E35965" w:rsidRPr="00993338">
        <w:t>:</w:t>
      </w:r>
    </w:p>
    <w:p w14:paraId="4CD49736" w14:textId="77777777" w:rsidR="00AF031F" w:rsidRPr="00993338" w:rsidRDefault="009335A0" w:rsidP="00DE4379">
      <w:pPr>
        <w:pStyle w:val="LDP1a"/>
      </w:pPr>
      <w:r w:rsidRPr="00993338">
        <w:t>(a)</w:t>
      </w:r>
      <w:r w:rsidRPr="00993338">
        <w:tab/>
      </w:r>
      <w:r w:rsidR="0043420B" w:rsidRPr="00993338">
        <w:t>the</w:t>
      </w:r>
      <w:r w:rsidR="00917C2F" w:rsidRPr="00993338">
        <w:t xml:space="preserve"> </w:t>
      </w:r>
      <w:r w:rsidR="00827044" w:rsidRPr="00993338">
        <w:t xml:space="preserve">operator’s </w:t>
      </w:r>
      <w:r w:rsidR="00917C2F" w:rsidRPr="00993338">
        <w:t>operations manual must contain</w:t>
      </w:r>
      <w:r w:rsidR="00AF031F" w:rsidRPr="00993338">
        <w:t>:</w:t>
      </w:r>
    </w:p>
    <w:p w14:paraId="4C201E42" w14:textId="7BFE9134" w:rsidR="00E35965" w:rsidRPr="00993338" w:rsidRDefault="00AF031F" w:rsidP="00CD3ED6">
      <w:pPr>
        <w:pStyle w:val="LDP2i"/>
        <w:ind w:left="1559" w:hanging="1105"/>
        <w:rPr>
          <w:lang w:eastAsia="en-AU"/>
        </w:rPr>
      </w:pPr>
      <w:r w:rsidRPr="00993338">
        <w:rPr>
          <w:lang w:eastAsia="en-AU"/>
        </w:rPr>
        <w:tab/>
        <w:t>(i)</w:t>
      </w:r>
      <w:r w:rsidRPr="00993338">
        <w:rPr>
          <w:lang w:eastAsia="en-AU"/>
        </w:rPr>
        <w:tab/>
        <w:t>pre-operational risk procedures</w:t>
      </w:r>
      <w:r w:rsidR="009335A0" w:rsidRPr="00993338">
        <w:rPr>
          <w:lang w:eastAsia="en-AU"/>
        </w:rPr>
        <w:t xml:space="preserve"> </w:t>
      </w:r>
      <w:r w:rsidR="00172512" w:rsidRPr="00993338">
        <w:rPr>
          <w:lang w:eastAsia="en-AU"/>
        </w:rPr>
        <w:t xml:space="preserve">for </w:t>
      </w:r>
      <w:r w:rsidR="00F21786" w:rsidRPr="00993338">
        <w:rPr>
          <w:lang w:eastAsia="en-AU"/>
        </w:rPr>
        <w:t>risk assessment</w:t>
      </w:r>
      <w:r w:rsidR="00827044" w:rsidRPr="00993338">
        <w:rPr>
          <w:lang w:eastAsia="en-AU"/>
        </w:rPr>
        <w:t>s</w:t>
      </w:r>
      <w:r w:rsidR="00F21786" w:rsidRPr="00993338">
        <w:rPr>
          <w:lang w:eastAsia="en-AU"/>
        </w:rPr>
        <w:t xml:space="preserve"> and mitigation processes</w:t>
      </w:r>
      <w:r w:rsidR="00917C2F" w:rsidRPr="00993338">
        <w:rPr>
          <w:lang w:eastAsia="en-AU"/>
        </w:rPr>
        <w:t xml:space="preserve"> </w:t>
      </w:r>
      <w:r w:rsidR="00FC4FE0" w:rsidRPr="00993338">
        <w:rPr>
          <w:lang w:eastAsia="en-AU"/>
        </w:rPr>
        <w:t xml:space="preserve">applicable to </w:t>
      </w:r>
      <w:r w:rsidR="00371DD1" w:rsidRPr="00993338">
        <w:rPr>
          <w:lang w:eastAsia="en-AU"/>
        </w:rPr>
        <w:t xml:space="preserve">the </w:t>
      </w:r>
      <w:r w:rsidR="00E73FA9" w:rsidRPr="00993338">
        <w:rPr>
          <w:lang w:eastAsia="en-AU"/>
        </w:rPr>
        <w:t>operation</w:t>
      </w:r>
      <w:r w:rsidR="00E35965" w:rsidRPr="00993338">
        <w:rPr>
          <w:lang w:eastAsia="en-AU"/>
        </w:rPr>
        <w:t>; and</w:t>
      </w:r>
    </w:p>
    <w:p w14:paraId="5C032A6F" w14:textId="173726C4" w:rsidR="00AF031F" w:rsidRPr="00993338" w:rsidRDefault="00AF031F" w:rsidP="00CD3ED6">
      <w:pPr>
        <w:pStyle w:val="LDP2i"/>
        <w:ind w:left="1559" w:hanging="1105"/>
        <w:rPr>
          <w:lang w:eastAsia="en-AU"/>
        </w:rPr>
      </w:pPr>
      <w:r w:rsidRPr="00993338">
        <w:rPr>
          <w:lang w:eastAsia="en-AU"/>
        </w:rPr>
        <w:tab/>
        <w:t>(ii)</w:t>
      </w:r>
      <w:r w:rsidRPr="00993338">
        <w:rPr>
          <w:lang w:eastAsia="en-AU"/>
        </w:rPr>
        <w:tab/>
        <w:t xml:space="preserve">procedures for post-flight risk </w:t>
      </w:r>
      <w:r w:rsidR="00145F48" w:rsidRPr="00993338">
        <w:rPr>
          <w:lang w:eastAsia="en-AU"/>
        </w:rPr>
        <w:t>review; and</w:t>
      </w:r>
    </w:p>
    <w:p w14:paraId="39E4F5F7" w14:textId="20DD1561" w:rsidR="00AF031F" w:rsidRPr="00993338" w:rsidRDefault="00AF031F" w:rsidP="00204028">
      <w:pPr>
        <w:pStyle w:val="LDNote"/>
        <w:ind w:left="1191"/>
      </w:pPr>
      <w:r w:rsidRPr="00993338">
        <w:rPr>
          <w:i/>
          <w:iCs/>
        </w:rPr>
        <w:t>Note</w:t>
      </w:r>
      <w:r w:rsidRPr="00993338">
        <w:t>   For these procedures see subsections 13.0</w:t>
      </w:r>
      <w:r w:rsidR="00A42ED3" w:rsidRPr="00993338">
        <w:t>7 (</w:t>
      </w:r>
      <w:r w:rsidRPr="00993338">
        <w:t>1) and (3).</w:t>
      </w:r>
    </w:p>
    <w:p w14:paraId="3B13ED2A" w14:textId="183DC1E4" w:rsidR="00E35965" w:rsidRPr="00993338" w:rsidRDefault="009335A0" w:rsidP="00DE4379">
      <w:pPr>
        <w:pStyle w:val="LDP1a"/>
      </w:pPr>
      <w:r w:rsidRPr="00993338">
        <w:t>(b)</w:t>
      </w:r>
      <w:r w:rsidRPr="00993338">
        <w:tab/>
      </w:r>
      <w:r w:rsidR="00E35965" w:rsidRPr="00993338">
        <w:t xml:space="preserve">the operator must have a flight risk management plan </w:t>
      </w:r>
      <w:r w:rsidR="003F603B" w:rsidRPr="00993338">
        <w:t>based on</w:t>
      </w:r>
      <w:r w:rsidR="00E35965" w:rsidRPr="00993338">
        <w:t xml:space="preserve"> a pre</w:t>
      </w:r>
      <w:r w:rsidR="005F3B60" w:rsidRPr="00993338">
        <w:noBreakHyphen/>
      </w:r>
      <w:r w:rsidR="00F67AEF" w:rsidRPr="00993338">
        <w:t>operational</w:t>
      </w:r>
      <w:r w:rsidR="00E35965" w:rsidRPr="00993338">
        <w:t xml:space="preserve"> risk assessment</w:t>
      </w:r>
      <w:r w:rsidRPr="00993338">
        <w:t xml:space="preserve"> in accordance with the procedures</w:t>
      </w:r>
      <w:r w:rsidR="00E35965" w:rsidRPr="00993338">
        <w:t>; and</w:t>
      </w:r>
    </w:p>
    <w:p w14:paraId="62670EFB" w14:textId="69AC02DB" w:rsidR="00272CEA" w:rsidRPr="00993338" w:rsidRDefault="009335A0" w:rsidP="00DE4379">
      <w:pPr>
        <w:pStyle w:val="LDP1a"/>
      </w:pPr>
      <w:r w:rsidRPr="00993338">
        <w:t>(c)</w:t>
      </w:r>
      <w:r w:rsidRPr="00993338">
        <w:tab/>
      </w:r>
      <w:r w:rsidR="00272CEA" w:rsidRPr="00993338">
        <w:t>the operator</w:t>
      </w:r>
      <w:r w:rsidRPr="00993338">
        <w:t xml:space="preserve"> must ensure that the operator</w:t>
      </w:r>
      <w:r w:rsidR="00272CEA" w:rsidRPr="00993338">
        <w:t xml:space="preserve"> and each crew member is satisfied</w:t>
      </w:r>
      <w:r w:rsidR="00482B54" w:rsidRPr="00993338">
        <w:t xml:space="preserve">, </w:t>
      </w:r>
      <w:r w:rsidR="00F67AEF" w:rsidRPr="00993338">
        <w:t>in a pre-flight risk review</w:t>
      </w:r>
      <w:r w:rsidR="007C37DB" w:rsidRPr="00993338">
        <w:t>,</w:t>
      </w:r>
      <w:r w:rsidR="00272CEA" w:rsidRPr="00993338">
        <w:t xml:space="preserve"> that </w:t>
      </w:r>
      <w:r w:rsidRPr="00993338">
        <w:t>the</w:t>
      </w:r>
      <w:r w:rsidR="00272CEA" w:rsidRPr="00993338">
        <w:t xml:space="preserve"> flight risk management plan will eliminate, reduce or mitigate risks and hazards to the extent that it is safe to conduct, and continue, the operation without unacceptable risk to the crew members, any aerial work passengers, the aircraft or any other person or property</w:t>
      </w:r>
      <w:r w:rsidR="005F3B60" w:rsidRPr="00993338">
        <w:t>.</w:t>
      </w:r>
    </w:p>
    <w:p w14:paraId="0C19CC52" w14:textId="7425B210" w:rsidR="007C37DB" w:rsidRPr="00993338" w:rsidRDefault="007C37DB" w:rsidP="00204028">
      <w:pPr>
        <w:pStyle w:val="LDNote"/>
        <w:ind w:left="1191"/>
      </w:pPr>
      <w:r w:rsidRPr="00993338">
        <w:rPr>
          <w:i/>
          <w:iCs/>
        </w:rPr>
        <w:t>Note</w:t>
      </w:r>
      <w:r w:rsidRPr="00993338">
        <w:t xml:space="preserve">   For a </w:t>
      </w:r>
      <w:r w:rsidRPr="00993338">
        <w:rPr>
          <w:b/>
          <w:bCs/>
          <w:i/>
          <w:iCs/>
        </w:rPr>
        <w:t>pre-flight risk review</w:t>
      </w:r>
      <w:r w:rsidRPr="00993338">
        <w:t xml:space="preserve"> see subsection 13.0</w:t>
      </w:r>
      <w:r w:rsidR="00A42ED3" w:rsidRPr="00993338">
        <w:t>7 (</w:t>
      </w:r>
      <w:r w:rsidR="00AF031F" w:rsidRPr="00993338">
        <w:t>2</w:t>
      </w:r>
      <w:r w:rsidRPr="00993338">
        <w:t>).</w:t>
      </w:r>
    </w:p>
    <w:p w14:paraId="72861E1D" w14:textId="404D13A4" w:rsidR="00272CEA" w:rsidRPr="00993338" w:rsidRDefault="00272CEA" w:rsidP="00FF4669">
      <w:pPr>
        <w:pStyle w:val="LDClause"/>
      </w:pPr>
      <w:r w:rsidRPr="00993338">
        <w:tab/>
        <w:t>(</w:t>
      </w:r>
      <w:r w:rsidR="00204028" w:rsidRPr="00993338">
        <w:t>3</w:t>
      </w:r>
      <w:r w:rsidRPr="00993338">
        <w:t>)</w:t>
      </w:r>
      <w:r w:rsidRPr="00993338">
        <w:tab/>
        <w:t>For an operator with a safety management system (</w:t>
      </w:r>
      <w:r w:rsidRPr="00993338">
        <w:rPr>
          <w:b/>
          <w:bCs/>
          <w:i/>
          <w:iCs/>
        </w:rPr>
        <w:t>SMS</w:t>
      </w:r>
      <w:r w:rsidRPr="00993338">
        <w:t>), the risk assessment and mitigation processes in accordance with this section must be integrated into the SMS.</w:t>
      </w:r>
    </w:p>
    <w:p w14:paraId="7777D82E" w14:textId="7601F47F" w:rsidR="00EA2A23" w:rsidRPr="00993338" w:rsidRDefault="00EA2A23" w:rsidP="00EA2A23">
      <w:pPr>
        <w:pStyle w:val="LDClauseHeading"/>
      </w:pPr>
      <w:bookmarkStart w:id="149" w:name="_Toc53492408"/>
      <w:r w:rsidRPr="00993338">
        <w:t>13.0</w:t>
      </w:r>
      <w:r w:rsidR="00B0406B" w:rsidRPr="00993338">
        <w:t>7</w:t>
      </w:r>
      <w:r w:rsidRPr="00993338">
        <w:tab/>
      </w:r>
      <w:r w:rsidR="00856E8E" w:rsidRPr="00993338">
        <w:t>Procedures for r</w:t>
      </w:r>
      <w:r w:rsidRPr="00993338">
        <w:t>isk assessment and mitigation processes</w:t>
      </w:r>
      <w:bookmarkEnd w:id="149"/>
    </w:p>
    <w:p w14:paraId="648BB9E5" w14:textId="440D9915" w:rsidR="00917C2F" w:rsidRPr="00993338" w:rsidRDefault="00BF5847" w:rsidP="00FF4669">
      <w:pPr>
        <w:pStyle w:val="LDClause"/>
      </w:pPr>
      <w:r w:rsidRPr="00993338">
        <w:tab/>
      </w:r>
      <w:r w:rsidR="00B87502" w:rsidRPr="00993338">
        <w:t>(</w:t>
      </w:r>
      <w:r w:rsidR="009335A0" w:rsidRPr="00993338">
        <w:t>1</w:t>
      </w:r>
      <w:r w:rsidR="00B87502" w:rsidRPr="00993338">
        <w:t>)</w:t>
      </w:r>
      <w:r w:rsidRPr="00993338">
        <w:tab/>
      </w:r>
      <w:r w:rsidR="00856E8E" w:rsidRPr="00993338">
        <w:t>For section 13.</w:t>
      </w:r>
      <w:r w:rsidR="00B0406B" w:rsidRPr="00993338">
        <w:t>06</w:t>
      </w:r>
      <w:r w:rsidR="00856E8E" w:rsidRPr="00993338">
        <w:t>, t</w:t>
      </w:r>
      <w:r w:rsidRPr="00993338">
        <w:t xml:space="preserve">he </w:t>
      </w:r>
      <w:r w:rsidR="00856E8E" w:rsidRPr="00993338">
        <w:t xml:space="preserve">operator’s </w:t>
      </w:r>
      <w:r w:rsidR="00F67AEF" w:rsidRPr="00993338">
        <w:t xml:space="preserve">pre-operational risk </w:t>
      </w:r>
      <w:r w:rsidR="006B4350" w:rsidRPr="00993338">
        <w:t>procedures</w:t>
      </w:r>
      <w:r w:rsidRPr="00993338">
        <w:t xml:space="preserve"> must include</w:t>
      </w:r>
      <w:r w:rsidR="006B4350" w:rsidRPr="00993338">
        <w:t xml:space="preserve"> the following</w:t>
      </w:r>
      <w:r w:rsidR="00917C2F" w:rsidRPr="00993338">
        <w:t>:</w:t>
      </w:r>
    </w:p>
    <w:p w14:paraId="25EF3C8C" w14:textId="77777777" w:rsidR="006B4350" w:rsidRPr="00993338" w:rsidRDefault="006B4350" w:rsidP="00DE4379">
      <w:pPr>
        <w:pStyle w:val="LDP1a"/>
      </w:pPr>
      <w:bookmarkStart w:id="150" w:name="_Hlk45116910"/>
      <w:r w:rsidRPr="00993338">
        <w:t>(a)</w:t>
      </w:r>
      <w:r w:rsidRPr="00993338">
        <w:tab/>
        <w:t>processes for identifying, reporting and recording hazards;</w:t>
      </w:r>
    </w:p>
    <w:p w14:paraId="65F27C0E" w14:textId="1AF0CAC2" w:rsidR="006B4350" w:rsidRPr="00993338" w:rsidRDefault="00A75A18" w:rsidP="00DE4379">
      <w:pPr>
        <w:pStyle w:val="LDP1a"/>
      </w:pPr>
      <w:r w:rsidRPr="00993338">
        <w:t>(</w:t>
      </w:r>
      <w:r w:rsidR="006B4350" w:rsidRPr="00993338">
        <w:t>b)</w:t>
      </w:r>
      <w:r w:rsidR="006B4350" w:rsidRPr="00993338">
        <w:tab/>
        <w:t>processes for analysing identified hazards and assessing the risks</w:t>
      </w:r>
      <w:r w:rsidRPr="00993338">
        <w:t xml:space="preserve"> they may pose,</w:t>
      </w:r>
      <w:r w:rsidR="006B4350" w:rsidRPr="00993338">
        <w:t xml:space="preserve"> including for pre-flight, in-flight and post-flight stages of operations;</w:t>
      </w:r>
    </w:p>
    <w:p w14:paraId="228E23F1" w14:textId="4A9A3B12" w:rsidR="006B4350" w:rsidRPr="00993338" w:rsidRDefault="00A75A18" w:rsidP="00DE4379">
      <w:pPr>
        <w:pStyle w:val="LDP1a"/>
      </w:pPr>
      <w:r w:rsidRPr="00993338">
        <w:t>(</w:t>
      </w:r>
      <w:r w:rsidR="006B4350" w:rsidRPr="00993338">
        <w:t>c)</w:t>
      </w:r>
      <w:r w:rsidR="006B4350" w:rsidRPr="00993338">
        <w:tab/>
        <w:t>processes to mitigate</w:t>
      </w:r>
      <w:r w:rsidR="008F6EFA" w:rsidRPr="00993338">
        <w:t xml:space="preserve"> the risks or </w:t>
      </w:r>
      <w:r w:rsidR="006B4350" w:rsidRPr="00993338">
        <w:t>control the risks</w:t>
      </w:r>
      <w:r w:rsidR="008F6EFA" w:rsidRPr="00993338">
        <w:t>,</w:t>
      </w:r>
      <w:r w:rsidR="006B4350" w:rsidRPr="00993338">
        <w:t xml:space="preserve"> including </w:t>
      </w:r>
      <w:r w:rsidR="008F6EFA" w:rsidRPr="00993338">
        <w:t xml:space="preserve">processes for </w:t>
      </w:r>
      <w:r w:rsidR="006B4350" w:rsidRPr="00993338">
        <w:t>the incorporation of risk controls into standard operating procedures;</w:t>
      </w:r>
    </w:p>
    <w:p w14:paraId="42059BE2" w14:textId="4B9E8F7F" w:rsidR="006B4350" w:rsidRPr="00993338" w:rsidRDefault="008F6EFA" w:rsidP="00DE4379">
      <w:pPr>
        <w:pStyle w:val="LDP1a"/>
      </w:pPr>
      <w:r w:rsidRPr="00993338">
        <w:t>(</w:t>
      </w:r>
      <w:r w:rsidR="006B4350" w:rsidRPr="00993338">
        <w:t>d)</w:t>
      </w:r>
      <w:r w:rsidR="006B4350" w:rsidRPr="00993338">
        <w:tab/>
      </w:r>
      <w:r w:rsidRPr="00993338">
        <w:t xml:space="preserve">the </w:t>
      </w:r>
      <w:r w:rsidR="006B4350" w:rsidRPr="00993338">
        <w:t>creation and management of:</w:t>
      </w:r>
    </w:p>
    <w:p w14:paraId="6C3A03F1" w14:textId="31CBB85E" w:rsidR="006B4350" w:rsidRPr="00993338" w:rsidRDefault="008F6EFA" w:rsidP="00CD3ED6">
      <w:pPr>
        <w:pStyle w:val="LDP2i"/>
        <w:ind w:left="1559" w:hanging="1105"/>
        <w:rPr>
          <w:lang w:eastAsia="en-AU"/>
        </w:rPr>
      </w:pPr>
      <w:r w:rsidRPr="00993338">
        <w:rPr>
          <w:lang w:eastAsia="en-AU"/>
        </w:rPr>
        <w:tab/>
        <w:t>(i)</w:t>
      </w:r>
      <w:r w:rsidR="006B4350" w:rsidRPr="00993338">
        <w:rPr>
          <w:lang w:eastAsia="en-AU"/>
        </w:rPr>
        <w:tab/>
        <w:t>a risk register;</w:t>
      </w:r>
      <w:r w:rsidRPr="00993338">
        <w:rPr>
          <w:lang w:eastAsia="en-AU"/>
        </w:rPr>
        <w:t xml:space="preserve"> and</w:t>
      </w:r>
    </w:p>
    <w:p w14:paraId="08B62266" w14:textId="57FA542A" w:rsidR="006B4350" w:rsidRPr="00993338" w:rsidRDefault="008F6EFA" w:rsidP="00CD3ED6">
      <w:pPr>
        <w:pStyle w:val="LDP2i"/>
        <w:ind w:left="1559" w:hanging="1105"/>
        <w:rPr>
          <w:lang w:eastAsia="en-AU"/>
        </w:rPr>
      </w:pPr>
      <w:r w:rsidRPr="00993338">
        <w:rPr>
          <w:lang w:eastAsia="en-AU"/>
        </w:rPr>
        <w:tab/>
        <w:t>(ii)</w:t>
      </w:r>
      <w:r w:rsidRPr="00993338">
        <w:rPr>
          <w:lang w:eastAsia="en-AU"/>
        </w:rPr>
        <w:tab/>
      </w:r>
      <w:r w:rsidR="006B4350" w:rsidRPr="00993338">
        <w:rPr>
          <w:lang w:eastAsia="en-AU"/>
        </w:rPr>
        <w:t>records of dedicated risk assessments performed to address each type aerial work operation that is to be conducted</w:t>
      </w:r>
      <w:r w:rsidRPr="00993338">
        <w:rPr>
          <w:lang w:eastAsia="en-AU"/>
        </w:rPr>
        <w:t>,</w:t>
      </w:r>
      <w:r w:rsidR="006B4350" w:rsidRPr="00993338">
        <w:rPr>
          <w:lang w:eastAsia="en-AU"/>
        </w:rPr>
        <w:t xml:space="preserve"> including details of the risk assessors</w:t>
      </w:r>
      <w:r w:rsidRPr="00993338">
        <w:rPr>
          <w:lang w:eastAsia="en-AU"/>
        </w:rPr>
        <w:t>;</w:t>
      </w:r>
    </w:p>
    <w:p w14:paraId="4E52619F" w14:textId="58B698AA" w:rsidR="006B4350" w:rsidRPr="00993338" w:rsidRDefault="008F6EFA" w:rsidP="00DE4379">
      <w:pPr>
        <w:pStyle w:val="LDP1a"/>
      </w:pPr>
      <w:r w:rsidRPr="00993338">
        <w:lastRenderedPageBreak/>
        <w:t>(</w:t>
      </w:r>
      <w:r w:rsidR="006B4350" w:rsidRPr="00993338">
        <w:t>e)</w:t>
      </w:r>
      <w:r w:rsidR="006B4350" w:rsidRPr="00993338">
        <w:tab/>
        <w:t>procedures to ensure that the pilot in command and the other crew members are familiar with the pre-</w:t>
      </w:r>
      <w:r w:rsidR="00F67AEF" w:rsidRPr="00993338">
        <w:t>operational</w:t>
      </w:r>
      <w:r w:rsidR="006B4350" w:rsidRPr="00993338">
        <w:t xml:space="preserve"> risk assessment and the associated standard operating procedures (SOP)</w:t>
      </w:r>
      <w:r w:rsidRPr="00993338">
        <w:t>;</w:t>
      </w:r>
    </w:p>
    <w:p w14:paraId="4977DDF0" w14:textId="70F37E87" w:rsidR="006B4350" w:rsidRPr="00993338" w:rsidRDefault="008F6EFA" w:rsidP="00DE4379">
      <w:pPr>
        <w:pStyle w:val="LDP1a"/>
      </w:pPr>
      <w:r w:rsidRPr="00993338">
        <w:t>(</w:t>
      </w:r>
      <w:r w:rsidR="006B4350" w:rsidRPr="00993338">
        <w:t>f)</w:t>
      </w:r>
      <w:r w:rsidR="006B4350" w:rsidRPr="00993338">
        <w:tab/>
      </w:r>
      <w:r w:rsidRPr="00993338">
        <w:t>i</w:t>
      </w:r>
      <w:r w:rsidR="006B4350" w:rsidRPr="00993338">
        <w:t xml:space="preserve">n-flight procedures for </w:t>
      </w:r>
      <w:r w:rsidR="006C599E" w:rsidRPr="00993338">
        <w:t xml:space="preserve">the </w:t>
      </w:r>
      <w:r w:rsidR="006B4350" w:rsidRPr="00993338">
        <w:t>pilot in command and the other crew members to consider and manage the risk</w:t>
      </w:r>
      <w:r w:rsidRPr="00993338">
        <w:t>s</w:t>
      </w:r>
      <w:r w:rsidR="006B4350" w:rsidRPr="00993338">
        <w:t xml:space="preserve"> associated with aerial work operations.</w:t>
      </w:r>
    </w:p>
    <w:p w14:paraId="30C703E5" w14:textId="78C70FE6" w:rsidR="008F6EFA" w:rsidRPr="00993338" w:rsidRDefault="006B4350" w:rsidP="00CB7DB5">
      <w:pPr>
        <w:pStyle w:val="LDNote"/>
      </w:pPr>
      <w:r w:rsidRPr="00993338">
        <w:rPr>
          <w:i/>
          <w:iCs/>
        </w:rPr>
        <w:t>Note</w:t>
      </w:r>
      <w:r w:rsidRPr="00993338">
        <w:t>   </w:t>
      </w:r>
      <w:r w:rsidR="008F6EFA" w:rsidRPr="00993338">
        <w:t xml:space="preserve">The expression </w:t>
      </w:r>
      <w:r w:rsidR="008F6EFA" w:rsidRPr="00993338">
        <w:rPr>
          <w:b/>
          <w:bCs/>
          <w:i/>
          <w:iCs/>
        </w:rPr>
        <w:t>r</w:t>
      </w:r>
      <w:r w:rsidRPr="00993338">
        <w:rPr>
          <w:b/>
          <w:bCs/>
          <w:i/>
          <w:iCs/>
        </w:rPr>
        <w:t>isk assessors</w:t>
      </w:r>
      <w:r w:rsidRPr="00993338">
        <w:t xml:space="preserve"> is defined in subsection 1.0</w:t>
      </w:r>
      <w:r w:rsidR="00A42ED3" w:rsidRPr="00993338">
        <w:t>4 (</w:t>
      </w:r>
      <w:r w:rsidRPr="00993338">
        <w:t>6).</w:t>
      </w:r>
      <w:bookmarkEnd w:id="150"/>
    </w:p>
    <w:p w14:paraId="6BAD6B58" w14:textId="0446A001" w:rsidR="00F52351" w:rsidRPr="00993338" w:rsidRDefault="00CC073C" w:rsidP="00FF4669">
      <w:pPr>
        <w:pStyle w:val="LDClause"/>
      </w:pPr>
      <w:r w:rsidRPr="00993338">
        <w:tab/>
        <w:t>(</w:t>
      </w:r>
      <w:r w:rsidR="00AF031F" w:rsidRPr="00993338">
        <w:t>2</w:t>
      </w:r>
      <w:r w:rsidRPr="00993338">
        <w:t>)</w:t>
      </w:r>
      <w:r w:rsidRPr="00993338">
        <w:tab/>
      </w:r>
      <w:r w:rsidR="00856E8E" w:rsidRPr="00993338">
        <w:t>For section 13.</w:t>
      </w:r>
      <w:r w:rsidR="00B0406B" w:rsidRPr="00993338">
        <w:t>06</w:t>
      </w:r>
      <w:r w:rsidR="00856E8E" w:rsidRPr="00993338">
        <w:t xml:space="preserve">, the operator’s procedures </w:t>
      </w:r>
      <w:r w:rsidR="00F52351" w:rsidRPr="00993338">
        <w:t xml:space="preserve">must require that a </w:t>
      </w:r>
      <w:r w:rsidR="00F52351" w:rsidRPr="00993338">
        <w:rPr>
          <w:b/>
          <w:bCs/>
          <w:i/>
          <w:iCs/>
        </w:rPr>
        <w:t>pre-flight risk review</w:t>
      </w:r>
      <w:r w:rsidR="00F52351" w:rsidRPr="00993338">
        <w:rPr>
          <w:i/>
          <w:iCs/>
        </w:rPr>
        <w:t xml:space="preserve"> </w:t>
      </w:r>
      <w:r w:rsidR="00F52351" w:rsidRPr="00993338">
        <w:t>be carried out that considers the following:</w:t>
      </w:r>
    </w:p>
    <w:p w14:paraId="76FBFC96" w14:textId="55542738" w:rsidR="00F52351" w:rsidRPr="00993338" w:rsidRDefault="00F52351" w:rsidP="00DE4379">
      <w:pPr>
        <w:pStyle w:val="LDP1a"/>
      </w:pPr>
      <w:r w:rsidRPr="00993338">
        <w:t>(a)</w:t>
      </w:r>
      <w:r w:rsidRPr="00993338">
        <w:tab/>
        <w:t>the risk criteria;</w:t>
      </w:r>
    </w:p>
    <w:p w14:paraId="205BB21C" w14:textId="05BAE0F9" w:rsidR="00237D53" w:rsidRPr="00993338" w:rsidRDefault="00F52351" w:rsidP="00DE4379">
      <w:pPr>
        <w:pStyle w:val="LDP1a"/>
      </w:pPr>
      <w:r w:rsidRPr="00993338">
        <w:t>(b)</w:t>
      </w:r>
      <w:r w:rsidRPr="00993338">
        <w:tab/>
        <w:t xml:space="preserve">the </w:t>
      </w:r>
      <w:r w:rsidR="00237D53" w:rsidRPr="00993338">
        <w:t>pre-</w:t>
      </w:r>
      <w:r w:rsidR="00F67AEF" w:rsidRPr="00993338">
        <w:t>operational</w:t>
      </w:r>
      <w:r w:rsidR="00237D53" w:rsidRPr="00993338">
        <w:t xml:space="preserve"> risk assessment;</w:t>
      </w:r>
    </w:p>
    <w:p w14:paraId="3C15FCCE" w14:textId="0F5DFF7F" w:rsidR="00F52351" w:rsidRPr="00993338" w:rsidRDefault="00237D53" w:rsidP="00DE4379">
      <w:pPr>
        <w:pStyle w:val="LDP1a"/>
      </w:pPr>
      <w:r w:rsidRPr="00993338">
        <w:t>(c)</w:t>
      </w:r>
      <w:r w:rsidRPr="00993338">
        <w:tab/>
        <w:t>the flight risk management plan</w:t>
      </w:r>
      <w:r w:rsidR="00F52351" w:rsidRPr="00993338">
        <w:t>;</w:t>
      </w:r>
    </w:p>
    <w:p w14:paraId="029EA784" w14:textId="1FB2DFBA" w:rsidR="00F52351" w:rsidRPr="00993338" w:rsidRDefault="00F52351" w:rsidP="00DE4379">
      <w:pPr>
        <w:pStyle w:val="LDP1a"/>
      </w:pPr>
      <w:r w:rsidRPr="00993338">
        <w:t>(d)</w:t>
      </w:r>
      <w:r w:rsidRPr="00993338">
        <w:tab/>
      </w:r>
      <w:r w:rsidR="00482B54" w:rsidRPr="00993338">
        <w:t xml:space="preserve">the </w:t>
      </w:r>
      <w:r w:rsidR="00237D53" w:rsidRPr="00993338">
        <w:t>pre-flight satisfaction check</w:t>
      </w:r>
      <w:r w:rsidR="00482B54" w:rsidRPr="00993338">
        <w:t xml:space="preserve"> under paragraph 13.0</w:t>
      </w:r>
      <w:r w:rsidR="00A42ED3" w:rsidRPr="00993338">
        <w:t>6 (</w:t>
      </w:r>
      <w:r w:rsidR="00482B54" w:rsidRPr="00993338">
        <w:t>2</w:t>
      </w:r>
      <w:r w:rsidR="00A42ED3" w:rsidRPr="00993338">
        <w:t>) (</w:t>
      </w:r>
      <w:r w:rsidR="00482B54" w:rsidRPr="00993338">
        <w:t>c).</w:t>
      </w:r>
    </w:p>
    <w:p w14:paraId="6107893B" w14:textId="7017A560" w:rsidR="00F52351" w:rsidRPr="00993338" w:rsidRDefault="00475197" w:rsidP="00FF4669">
      <w:pPr>
        <w:pStyle w:val="LDClause"/>
      </w:pPr>
      <w:r w:rsidRPr="00993338">
        <w:tab/>
        <w:t>(</w:t>
      </w:r>
      <w:r w:rsidR="00AF031F" w:rsidRPr="00993338">
        <w:t>3</w:t>
      </w:r>
      <w:r w:rsidRPr="00993338">
        <w:t>)</w:t>
      </w:r>
      <w:r w:rsidRPr="00993338">
        <w:tab/>
      </w:r>
      <w:r w:rsidR="00856E8E" w:rsidRPr="00993338">
        <w:t>For section 13.</w:t>
      </w:r>
      <w:r w:rsidR="00B0406B" w:rsidRPr="00993338">
        <w:t>06</w:t>
      </w:r>
      <w:r w:rsidR="00856E8E" w:rsidRPr="00993338">
        <w:t xml:space="preserve">, the operator’s </w:t>
      </w:r>
      <w:r w:rsidRPr="00993338">
        <w:t>procedures must require that a</w:t>
      </w:r>
      <w:r w:rsidR="00F52351" w:rsidRPr="00993338">
        <w:t xml:space="preserve"> post-flight risk </w:t>
      </w:r>
      <w:r w:rsidR="008E4987" w:rsidRPr="00993338">
        <w:t>review</w:t>
      </w:r>
      <w:r w:rsidRPr="00993338">
        <w:t xml:space="preserve"> be carried out</w:t>
      </w:r>
      <w:r w:rsidR="00F52351" w:rsidRPr="00993338">
        <w:t>, including the updating of procedures to incorporate any lessons learnt from the operation.</w:t>
      </w:r>
    </w:p>
    <w:p w14:paraId="65663B02" w14:textId="10DE9EAC" w:rsidR="005537BF" w:rsidRPr="00993338" w:rsidRDefault="005537BF" w:rsidP="005537BF">
      <w:pPr>
        <w:pStyle w:val="LDDivisionheading"/>
        <w:rPr>
          <w:color w:val="auto"/>
        </w:rPr>
      </w:pPr>
      <w:bookmarkStart w:id="151" w:name="_Toc53492409"/>
      <w:r w:rsidRPr="00993338">
        <w:rPr>
          <w:color w:val="auto"/>
        </w:rPr>
        <w:t xml:space="preserve">Division </w:t>
      </w:r>
      <w:r w:rsidR="009B0196" w:rsidRPr="00993338">
        <w:rPr>
          <w:color w:val="auto"/>
        </w:rPr>
        <w:t>2</w:t>
      </w:r>
      <w:r w:rsidRPr="00993338">
        <w:rPr>
          <w:color w:val="auto"/>
        </w:rPr>
        <w:tab/>
        <w:t>AWZ</w:t>
      </w:r>
      <w:r w:rsidR="00920811" w:rsidRPr="00993338">
        <w:rPr>
          <w:color w:val="auto"/>
        </w:rPr>
        <w:t>-RA</w:t>
      </w:r>
      <w:r w:rsidRPr="00993338">
        <w:rPr>
          <w:color w:val="auto"/>
        </w:rPr>
        <w:t> — risk and related requirements</w:t>
      </w:r>
      <w:bookmarkEnd w:id="151"/>
    </w:p>
    <w:p w14:paraId="7BCDBE12" w14:textId="0151C935" w:rsidR="0067002B" w:rsidRPr="00993338" w:rsidRDefault="0067002B" w:rsidP="0067002B">
      <w:pPr>
        <w:pStyle w:val="LDClauseHeading"/>
      </w:pPr>
      <w:bookmarkStart w:id="152" w:name="_Toc7525729"/>
      <w:bookmarkStart w:id="153" w:name="_Toc53492410"/>
      <w:r w:rsidRPr="00993338">
        <w:t>13.0</w:t>
      </w:r>
      <w:r w:rsidR="00B0406B" w:rsidRPr="00993338">
        <w:t>8</w:t>
      </w:r>
      <w:r w:rsidRPr="00993338">
        <w:tab/>
        <w:t>Application</w:t>
      </w:r>
      <w:bookmarkEnd w:id="152"/>
      <w:bookmarkEnd w:id="153"/>
    </w:p>
    <w:p w14:paraId="3343486A" w14:textId="44475D93" w:rsidR="001139F2" w:rsidRPr="00993338" w:rsidRDefault="001139F2" w:rsidP="00B46EFE">
      <w:pPr>
        <w:pStyle w:val="LDClause"/>
      </w:pPr>
      <w:r w:rsidRPr="00993338">
        <w:tab/>
      </w:r>
      <w:r w:rsidRPr="00993338">
        <w:tab/>
        <w:t>For paragraph 138.37</w:t>
      </w:r>
      <w:r w:rsidR="00A42ED3" w:rsidRPr="00993338">
        <w:t>0 (</w:t>
      </w:r>
      <w:r w:rsidRPr="00993338">
        <w:t>1</w:t>
      </w:r>
      <w:r w:rsidR="00A42ED3" w:rsidRPr="00993338">
        <w:t>) (</w:t>
      </w:r>
      <w:r w:rsidRPr="00993338">
        <w:t xml:space="preserve">b), the risk assessment and mitigation processes to be undertaken by an aerial work certificate holder (the </w:t>
      </w:r>
      <w:r w:rsidRPr="00993338">
        <w:rPr>
          <w:b/>
          <w:bCs/>
          <w:i/>
          <w:iCs/>
        </w:rPr>
        <w:t>operator</w:t>
      </w:r>
      <w:r w:rsidRPr="00993338">
        <w:t xml:space="preserve">) </w:t>
      </w:r>
      <w:r w:rsidR="00A43F8D" w:rsidRPr="00993338">
        <w:t>for an</w:t>
      </w:r>
      <w:r w:rsidRPr="00993338">
        <w:t xml:space="preserve"> AWZ</w:t>
      </w:r>
      <w:r w:rsidR="005A4659" w:rsidRPr="00993338">
        <w:noBreakHyphen/>
      </w:r>
      <w:r w:rsidRPr="00993338">
        <w:t>RA are set out in this Division.</w:t>
      </w:r>
    </w:p>
    <w:p w14:paraId="74D58E88" w14:textId="39A094C0" w:rsidR="0067002B" w:rsidRPr="00993338" w:rsidRDefault="0067002B" w:rsidP="0067002B">
      <w:pPr>
        <w:pStyle w:val="LDClauseHeading"/>
      </w:pPr>
      <w:bookmarkStart w:id="154" w:name="_Toc53492411"/>
      <w:r w:rsidRPr="00993338">
        <w:t>13.0</w:t>
      </w:r>
      <w:r w:rsidR="00B0406B" w:rsidRPr="00993338">
        <w:t>9</w:t>
      </w:r>
      <w:r w:rsidRPr="00993338">
        <w:tab/>
        <w:t>Preparation of an AWZ</w:t>
      </w:r>
      <w:r w:rsidR="00920811" w:rsidRPr="00993338">
        <w:t>-RA</w:t>
      </w:r>
      <w:r w:rsidRPr="00993338">
        <w:t xml:space="preserve"> — </w:t>
      </w:r>
      <w:r w:rsidR="00024245" w:rsidRPr="00993338">
        <w:t>aerial work operations</w:t>
      </w:r>
      <w:bookmarkEnd w:id="154"/>
    </w:p>
    <w:p w14:paraId="2552D8DD" w14:textId="62453630" w:rsidR="0026558C" w:rsidRPr="00993338" w:rsidRDefault="00A3191E" w:rsidP="002C2D45">
      <w:pPr>
        <w:pStyle w:val="LDClause"/>
      </w:pPr>
      <w:r w:rsidRPr="00993338">
        <w:tab/>
      </w:r>
      <w:r w:rsidR="001D2615" w:rsidRPr="00993338">
        <w:t>(1)</w:t>
      </w:r>
      <w:r w:rsidRPr="00993338">
        <w:tab/>
      </w:r>
      <w:r w:rsidR="0026558C" w:rsidRPr="00993338">
        <w:t>This section is for regulations</w:t>
      </w:r>
      <w:r w:rsidR="00787B36" w:rsidRPr="00993338">
        <w:t xml:space="preserve"> </w:t>
      </w:r>
      <w:r w:rsidR="0026558C" w:rsidRPr="00993338">
        <w:t>138.410</w:t>
      </w:r>
      <w:r w:rsidR="001E3FF2" w:rsidRPr="00993338">
        <w:t xml:space="preserve"> (external load operations)</w:t>
      </w:r>
      <w:r w:rsidR="0026558C" w:rsidRPr="00993338">
        <w:t>, 138.425</w:t>
      </w:r>
      <w:r w:rsidR="001E3FF2" w:rsidRPr="00993338">
        <w:t xml:space="preserve"> (dispensing operations)</w:t>
      </w:r>
      <w:r w:rsidR="0026558C" w:rsidRPr="00993338">
        <w:t xml:space="preserve"> and 138.430</w:t>
      </w:r>
      <w:r w:rsidR="001E3FF2" w:rsidRPr="00993338">
        <w:t xml:space="preserve"> (task specialist operations)</w:t>
      </w:r>
      <w:r w:rsidR="0026558C" w:rsidRPr="00993338">
        <w:t>.</w:t>
      </w:r>
    </w:p>
    <w:p w14:paraId="4975B5F2" w14:textId="5C3F20AF" w:rsidR="007B4A50" w:rsidRPr="00993338" w:rsidRDefault="0026558C" w:rsidP="002C2D45">
      <w:pPr>
        <w:pStyle w:val="LDClause"/>
      </w:pPr>
      <w:r w:rsidRPr="00993338">
        <w:tab/>
        <w:t>(2)</w:t>
      </w:r>
      <w:r w:rsidRPr="00993338">
        <w:tab/>
      </w:r>
      <w:r w:rsidR="007B4A50" w:rsidRPr="00993338">
        <w:t>Only an aerial work certificate holder may conduct aerial work operations over an AWZ.</w:t>
      </w:r>
    </w:p>
    <w:p w14:paraId="0D7E5037" w14:textId="1B761169" w:rsidR="003367A4" w:rsidRPr="00993338" w:rsidRDefault="007B4A50" w:rsidP="002C2D45">
      <w:pPr>
        <w:pStyle w:val="LDClause"/>
      </w:pPr>
      <w:r w:rsidRPr="00993338">
        <w:tab/>
        <w:t>(</w:t>
      </w:r>
      <w:r w:rsidR="00F7515C" w:rsidRPr="00993338">
        <w:t>3</w:t>
      </w:r>
      <w:r w:rsidRPr="00993338">
        <w:t>)</w:t>
      </w:r>
      <w:r w:rsidRPr="00993338">
        <w:tab/>
      </w:r>
      <w:r w:rsidR="002C2D45" w:rsidRPr="00993338">
        <w:t>Subject to subsection (</w:t>
      </w:r>
      <w:r w:rsidR="00662810" w:rsidRPr="00993338">
        <w:t>4</w:t>
      </w:r>
      <w:r w:rsidR="002C2D45" w:rsidRPr="00993338">
        <w:t>), this section applies</w:t>
      </w:r>
      <w:r w:rsidR="007D184C" w:rsidRPr="00993338">
        <w:t xml:space="preserve"> only</w:t>
      </w:r>
      <w:r w:rsidR="002C2D45" w:rsidRPr="00993338">
        <w:t xml:space="preserve"> to</w:t>
      </w:r>
      <w:r w:rsidR="003367A4" w:rsidRPr="00993338">
        <w:t xml:space="preserve"> the following operations </w:t>
      </w:r>
      <w:r w:rsidR="007D184C" w:rsidRPr="00993338">
        <w:t xml:space="preserve">conducted </w:t>
      </w:r>
      <w:r w:rsidR="003367A4" w:rsidRPr="00993338">
        <w:t>over an AWZ</w:t>
      </w:r>
      <w:r w:rsidR="007D372B" w:rsidRPr="00993338">
        <w:t xml:space="preserve"> (the </w:t>
      </w:r>
      <w:r w:rsidR="007D372B" w:rsidRPr="00993338">
        <w:rPr>
          <w:b/>
          <w:bCs/>
          <w:i/>
          <w:iCs/>
        </w:rPr>
        <w:t>AWZ operation</w:t>
      </w:r>
      <w:r w:rsidR="007D372B" w:rsidRPr="00993338">
        <w:t>)</w:t>
      </w:r>
      <w:r w:rsidR="003367A4" w:rsidRPr="00993338">
        <w:t>:</w:t>
      </w:r>
    </w:p>
    <w:p w14:paraId="238375F3" w14:textId="007E33C0" w:rsidR="003367A4" w:rsidRPr="00993338" w:rsidRDefault="003367A4" w:rsidP="00DE4379">
      <w:pPr>
        <w:pStyle w:val="LDP1a"/>
      </w:pPr>
      <w:r w:rsidRPr="00993338">
        <w:t>(a)</w:t>
      </w:r>
      <w:r w:rsidRPr="00993338">
        <w:tab/>
      </w:r>
      <w:r w:rsidR="005B67C1" w:rsidRPr="00993338">
        <w:t xml:space="preserve">an external load </w:t>
      </w:r>
      <w:r w:rsidRPr="00993338">
        <w:t>operation;</w:t>
      </w:r>
    </w:p>
    <w:p w14:paraId="00C5F025" w14:textId="269F0F8E" w:rsidR="002C2D45" w:rsidRPr="00993338" w:rsidRDefault="003367A4" w:rsidP="00DE4379">
      <w:pPr>
        <w:pStyle w:val="LDP1a"/>
      </w:pPr>
      <w:r w:rsidRPr="00993338">
        <w:t>(b)</w:t>
      </w:r>
      <w:r w:rsidRPr="00993338">
        <w:tab/>
      </w:r>
      <w:r w:rsidR="005B67C1" w:rsidRPr="00993338">
        <w:t xml:space="preserve">a </w:t>
      </w:r>
      <w:r w:rsidRPr="00993338">
        <w:t>dispensing</w:t>
      </w:r>
      <w:r w:rsidR="005B67C1" w:rsidRPr="00993338">
        <w:t xml:space="preserve"> operation</w:t>
      </w:r>
      <w:r w:rsidR="00215A10" w:rsidRPr="00993338">
        <w:t>;</w:t>
      </w:r>
    </w:p>
    <w:p w14:paraId="22A1E6E1" w14:textId="0AD1EA6F" w:rsidR="00215A10" w:rsidRPr="00993338" w:rsidRDefault="00215A10" w:rsidP="00DE4379">
      <w:pPr>
        <w:pStyle w:val="LDP1a"/>
      </w:pPr>
      <w:r w:rsidRPr="00993338">
        <w:t>(c)</w:t>
      </w:r>
      <w:r w:rsidRPr="00993338">
        <w:tab/>
        <w:t xml:space="preserve">a task specialist operation if the aircraft is flown below the height, and closer than the distance, specified in paragraph </w:t>
      </w:r>
      <w:r w:rsidR="000D4359" w:rsidRPr="00993338">
        <w:t>91.26</w:t>
      </w:r>
      <w:r w:rsidR="00A42ED3" w:rsidRPr="00993338">
        <w:t>5 (</w:t>
      </w:r>
      <w:r w:rsidRPr="00993338">
        <w:t>2</w:t>
      </w:r>
      <w:r w:rsidR="00A42ED3" w:rsidRPr="00993338">
        <w:t>) (</w:t>
      </w:r>
      <w:r w:rsidRPr="00993338">
        <w:t>a) or (3</w:t>
      </w:r>
      <w:r w:rsidR="00A42ED3" w:rsidRPr="00993338">
        <w:t>) (</w:t>
      </w:r>
      <w:r w:rsidRPr="00993338">
        <w:t>a)</w:t>
      </w:r>
      <w:r w:rsidR="00E72875" w:rsidRPr="00993338">
        <w:t>, respectively</w:t>
      </w:r>
      <w:r w:rsidRPr="00993338">
        <w:t>.</w:t>
      </w:r>
    </w:p>
    <w:p w14:paraId="449A6B65" w14:textId="4C84CB6C" w:rsidR="002C2D45" w:rsidRPr="00993338" w:rsidRDefault="002C2D45" w:rsidP="00CB7DB5">
      <w:pPr>
        <w:pStyle w:val="LDNote"/>
      </w:pPr>
      <w:r w:rsidRPr="00993338">
        <w:rPr>
          <w:i/>
        </w:rPr>
        <w:t>Note   </w:t>
      </w:r>
      <w:r w:rsidR="006A3E9A" w:rsidRPr="00993338">
        <w:rPr>
          <w:b/>
          <w:i/>
        </w:rPr>
        <w:t>AWZ</w:t>
      </w:r>
      <w:r w:rsidRPr="00993338">
        <w:t xml:space="preserve"> is defined in section </w:t>
      </w:r>
      <w:r w:rsidR="008F4F1F" w:rsidRPr="00993338">
        <w:t>1.05</w:t>
      </w:r>
      <w:r w:rsidRPr="00993338">
        <w:t>.</w:t>
      </w:r>
      <w:r w:rsidR="00FA1CA3" w:rsidRPr="00993338">
        <w:t xml:space="preserve"> See also section </w:t>
      </w:r>
      <w:r w:rsidR="009B0196" w:rsidRPr="00993338">
        <w:t>9.22</w:t>
      </w:r>
      <w:r w:rsidR="005F71F5" w:rsidRPr="00993338">
        <w:t xml:space="preserve"> and </w:t>
      </w:r>
      <w:r w:rsidR="009B0196" w:rsidRPr="00993338">
        <w:t>9.23</w:t>
      </w:r>
      <w:r w:rsidR="00FA1CA3" w:rsidRPr="00993338">
        <w:t>.</w:t>
      </w:r>
    </w:p>
    <w:p w14:paraId="7316E51F" w14:textId="760D0F06" w:rsidR="002C2D45" w:rsidRPr="00993338" w:rsidRDefault="002C2D45" w:rsidP="00B46EFE">
      <w:pPr>
        <w:pStyle w:val="LDClause"/>
      </w:pPr>
      <w:r w:rsidRPr="00993338">
        <w:tab/>
        <w:t>(</w:t>
      </w:r>
      <w:r w:rsidR="00F7515C" w:rsidRPr="00993338">
        <w:t>4</w:t>
      </w:r>
      <w:r w:rsidRPr="00993338">
        <w:t>)</w:t>
      </w:r>
      <w:r w:rsidRPr="00993338">
        <w:tab/>
        <w:t>This section does not apply to an ESO</w:t>
      </w:r>
      <w:r w:rsidR="00C67E12" w:rsidRPr="00993338">
        <w:t xml:space="preserve"> </w:t>
      </w:r>
      <w:r w:rsidR="007D372B" w:rsidRPr="00993338">
        <w:t>involving an external load operation</w:t>
      </w:r>
      <w:r w:rsidR="00C67E12" w:rsidRPr="00993338">
        <w:t xml:space="preserve"> over </w:t>
      </w:r>
      <w:r w:rsidR="00B900DF" w:rsidRPr="00993338">
        <w:t xml:space="preserve">an area that would otherwise require </w:t>
      </w:r>
      <w:r w:rsidR="00C67E12" w:rsidRPr="00993338">
        <w:t>an AWZ</w:t>
      </w:r>
      <w:r w:rsidRPr="00993338">
        <w:t xml:space="preserve"> if:</w:t>
      </w:r>
    </w:p>
    <w:p w14:paraId="1937BCFC" w14:textId="5ECA19C6" w:rsidR="00984DD4" w:rsidRPr="00993338" w:rsidRDefault="00984DD4" w:rsidP="00DE4379">
      <w:pPr>
        <w:pStyle w:val="LDP1a"/>
      </w:pPr>
      <w:r w:rsidRPr="00993338">
        <w:t>(a)</w:t>
      </w:r>
      <w:r w:rsidRPr="00993338">
        <w:tab/>
        <w:t>the operator’s operational risk assessment</w:t>
      </w:r>
      <w:r w:rsidR="00853D7E" w:rsidRPr="00993338">
        <w:t xml:space="preserve"> and mitigation</w:t>
      </w:r>
      <w:r w:rsidRPr="00993338">
        <w:t xml:space="preserve"> process under section</w:t>
      </w:r>
      <w:r w:rsidR="00853D7E" w:rsidRPr="00993338">
        <w:t>s</w:t>
      </w:r>
      <w:r w:rsidRPr="00993338">
        <w:t xml:space="preserve"> </w:t>
      </w:r>
      <w:r w:rsidR="00405D98" w:rsidRPr="00993338">
        <w:t>13.0</w:t>
      </w:r>
      <w:r w:rsidR="007C0006" w:rsidRPr="00993338">
        <w:t>4</w:t>
      </w:r>
      <w:r w:rsidRPr="00993338">
        <w:t xml:space="preserve"> </w:t>
      </w:r>
      <w:r w:rsidR="00853D7E" w:rsidRPr="00993338">
        <w:t>and 13.0</w:t>
      </w:r>
      <w:r w:rsidR="007C0006" w:rsidRPr="00993338">
        <w:t>6</w:t>
      </w:r>
      <w:r w:rsidR="00853D7E" w:rsidRPr="00993338">
        <w:t xml:space="preserve"> </w:t>
      </w:r>
      <w:r w:rsidRPr="00993338">
        <w:t>ha</w:t>
      </w:r>
      <w:r w:rsidR="00853D7E" w:rsidRPr="00993338">
        <w:t>ve</w:t>
      </w:r>
      <w:r w:rsidRPr="00993338">
        <w:t xml:space="preserve"> been complied with; and</w:t>
      </w:r>
    </w:p>
    <w:p w14:paraId="749F48DF" w14:textId="7341E9C2" w:rsidR="002C2D45" w:rsidRPr="00993338" w:rsidRDefault="002C2D45" w:rsidP="002C2D45">
      <w:pPr>
        <w:pStyle w:val="LDP1a"/>
      </w:pPr>
      <w:r w:rsidRPr="00993338">
        <w:t>(b)</w:t>
      </w:r>
      <w:r w:rsidRPr="00993338">
        <w:tab/>
        <w:t xml:space="preserve">the pilot in command of the </w:t>
      </w:r>
      <w:r w:rsidR="00BD7257" w:rsidRPr="00993338">
        <w:t xml:space="preserve">aircraft </w:t>
      </w:r>
      <w:r w:rsidRPr="00993338">
        <w:t>is satisfied that, having considered all foreseeable safety risks, a reasonable pilot would conduct the ESO.</w:t>
      </w:r>
    </w:p>
    <w:p w14:paraId="3F33E05A" w14:textId="42B1A579" w:rsidR="002C2D45" w:rsidRPr="00993338" w:rsidRDefault="002C2D45" w:rsidP="002C2D45">
      <w:pPr>
        <w:pStyle w:val="LDClause"/>
      </w:pPr>
      <w:r w:rsidRPr="00993338">
        <w:tab/>
        <w:t>(</w:t>
      </w:r>
      <w:r w:rsidR="00F7515C" w:rsidRPr="00993338">
        <w:t>5</w:t>
      </w:r>
      <w:r w:rsidRPr="00993338">
        <w:t>)</w:t>
      </w:r>
      <w:r w:rsidRPr="00993338">
        <w:tab/>
        <w:t xml:space="preserve">Before conducting the </w:t>
      </w:r>
      <w:r w:rsidR="007D372B" w:rsidRPr="00993338">
        <w:t xml:space="preserve">AWZ </w:t>
      </w:r>
      <w:r w:rsidRPr="00993338">
        <w:t xml:space="preserve">operation, the </w:t>
      </w:r>
      <w:r w:rsidR="0093607D" w:rsidRPr="00993338">
        <w:t>operator</w:t>
      </w:r>
      <w:r w:rsidRPr="00993338">
        <w:t xml:space="preserve"> must:</w:t>
      </w:r>
    </w:p>
    <w:p w14:paraId="4432B842" w14:textId="29D0EF32" w:rsidR="002C2D45" w:rsidRPr="00993338" w:rsidRDefault="002C2D45" w:rsidP="002C2D45">
      <w:pPr>
        <w:pStyle w:val="LDP1a"/>
      </w:pPr>
      <w:r w:rsidRPr="00993338">
        <w:t>(a)</w:t>
      </w:r>
      <w:r w:rsidRPr="00993338">
        <w:tab/>
        <w:t xml:space="preserve">prepare and document </w:t>
      </w:r>
      <w:r w:rsidR="006A3E9A" w:rsidRPr="00993338">
        <w:t>an AWZ</w:t>
      </w:r>
      <w:r w:rsidR="00920811" w:rsidRPr="00993338">
        <w:t>-RA</w:t>
      </w:r>
      <w:r w:rsidRPr="00993338">
        <w:t>; and</w:t>
      </w:r>
    </w:p>
    <w:p w14:paraId="2A4F5507" w14:textId="364E13DB" w:rsidR="00653A34" w:rsidRPr="00993338" w:rsidRDefault="008D7B9F" w:rsidP="00787B36">
      <w:pPr>
        <w:pStyle w:val="LDP1a"/>
      </w:pPr>
      <w:r w:rsidRPr="00993338">
        <w:rPr>
          <w:rStyle w:val="LDClauseChar"/>
        </w:rPr>
        <w:t>(b)</w:t>
      </w:r>
      <w:r w:rsidRPr="00993338">
        <w:rPr>
          <w:rStyle w:val="LDClauseChar"/>
        </w:rPr>
        <w:tab/>
      </w:r>
      <w:r w:rsidRPr="00993338">
        <w:rPr>
          <w:lang w:eastAsia="en-AU"/>
        </w:rPr>
        <w:t>hold a</w:t>
      </w:r>
      <w:r w:rsidR="00A43F8D" w:rsidRPr="00993338">
        <w:rPr>
          <w:lang w:eastAsia="en-AU"/>
        </w:rPr>
        <w:t xml:space="preserve"> CASA</w:t>
      </w:r>
      <w:r w:rsidRPr="00993338">
        <w:rPr>
          <w:lang w:eastAsia="en-AU"/>
        </w:rPr>
        <w:t xml:space="preserve"> approval under regulation 138.025 for the</w:t>
      </w:r>
      <w:r w:rsidR="00442034" w:rsidRPr="00993338">
        <w:rPr>
          <w:lang w:eastAsia="en-AU"/>
        </w:rPr>
        <w:t xml:space="preserve"> AWZ</w:t>
      </w:r>
      <w:r w:rsidR="00920811" w:rsidRPr="00993338">
        <w:rPr>
          <w:lang w:eastAsia="en-AU"/>
        </w:rPr>
        <w:t>-RA</w:t>
      </w:r>
      <w:r w:rsidR="00442034" w:rsidRPr="00993338">
        <w:rPr>
          <w:lang w:eastAsia="en-AU"/>
        </w:rPr>
        <w:t>,</w:t>
      </w:r>
      <w:r w:rsidRPr="00993338">
        <w:rPr>
          <w:lang w:eastAsia="en-AU"/>
        </w:rPr>
        <w:t xml:space="preserve"> </w:t>
      </w:r>
      <w:r w:rsidR="00653A34" w:rsidRPr="00993338">
        <w:t>unless:</w:t>
      </w:r>
    </w:p>
    <w:p w14:paraId="79DC5F4D" w14:textId="4A3952FD" w:rsidR="0093607D" w:rsidRPr="00993338" w:rsidRDefault="0093607D" w:rsidP="00CD3ED6">
      <w:pPr>
        <w:pStyle w:val="LDP2i"/>
        <w:ind w:left="1559" w:hanging="1105"/>
        <w:rPr>
          <w:lang w:eastAsia="en-AU"/>
        </w:rPr>
      </w:pPr>
      <w:r w:rsidRPr="00993338">
        <w:rPr>
          <w:lang w:eastAsia="en-AU"/>
        </w:rPr>
        <w:tab/>
        <w:t>(i)</w:t>
      </w:r>
      <w:r w:rsidRPr="00993338">
        <w:rPr>
          <w:lang w:eastAsia="en-AU"/>
        </w:rPr>
        <w:tab/>
        <w:t>subsection</w:t>
      </w:r>
      <w:r w:rsidR="00C646E3" w:rsidRPr="00993338">
        <w:rPr>
          <w:lang w:eastAsia="en-AU"/>
        </w:rPr>
        <w:t xml:space="preserve"> (6)</w:t>
      </w:r>
      <w:r w:rsidRPr="00993338">
        <w:rPr>
          <w:lang w:eastAsia="en-AU"/>
        </w:rPr>
        <w:t xml:space="preserve"> applies; or</w:t>
      </w:r>
    </w:p>
    <w:p w14:paraId="101D0698" w14:textId="763CD32A" w:rsidR="0093607D" w:rsidRPr="00993338" w:rsidRDefault="0093607D" w:rsidP="00CD3ED6">
      <w:pPr>
        <w:pStyle w:val="LDP2i"/>
        <w:ind w:left="1559" w:hanging="1105"/>
        <w:rPr>
          <w:lang w:eastAsia="en-AU"/>
        </w:rPr>
      </w:pPr>
      <w:r w:rsidRPr="00993338">
        <w:rPr>
          <w:lang w:eastAsia="en-AU"/>
        </w:rPr>
        <w:lastRenderedPageBreak/>
        <w:tab/>
        <w:t>(ii)</w:t>
      </w:r>
      <w:r w:rsidRPr="00993338">
        <w:rPr>
          <w:lang w:eastAsia="en-AU"/>
        </w:rPr>
        <w:tab/>
      </w:r>
      <w:r w:rsidR="008E02EC" w:rsidRPr="00993338">
        <w:rPr>
          <w:lang w:eastAsia="en-AU"/>
        </w:rPr>
        <w:t xml:space="preserve">it is planned that </w:t>
      </w:r>
      <w:r w:rsidRPr="00993338">
        <w:rPr>
          <w:lang w:eastAsia="en-AU"/>
        </w:rPr>
        <w:t xml:space="preserve">the </w:t>
      </w:r>
      <w:r w:rsidR="00F17407" w:rsidRPr="00993338">
        <w:rPr>
          <w:lang w:eastAsia="en-AU"/>
        </w:rPr>
        <w:t>aircraft</w:t>
      </w:r>
      <w:r w:rsidRPr="00993338">
        <w:rPr>
          <w:lang w:eastAsia="en-AU"/>
        </w:rPr>
        <w:t xml:space="preserve"> will at all times:</w:t>
      </w:r>
    </w:p>
    <w:p w14:paraId="0D7555FD" w14:textId="12138B85" w:rsidR="0093607D" w:rsidRPr="00993338" w:rsidRDefault="00B342DA" w:rsidP="00CB7DB5">
      <w:pPr>
        <w:pStyle w:val="LDP3A"/>
        <w:tabs>
          <w:tab w:val="clear" w:pos="1985"/>
          <w:tab w:val="left" w:pos="1928"/>
        </w:tabs>
        <w:spacing w:before="40" w:after="40"/>
        <w:ind w:left="1928" w:hanging="454"/>
      </w:pPr>
      <w:r w:rsidRPr="00993338">
        <w:t>(A)</w:t>
      </w:r>
      <w:r w:rsidRPr="00993338">
        <w:tab/>
      </w:r>
      <w:r w:rsidR="0093607D" w:rsidRPr="00993338">
        <w:t xml:space="preserve">be above 500 </w:t>
      </w:r>
      <w:r w:rsidR="00E710B5" w:rsidRPr="00993338">
        <w:t>ft</w:t>
      </w:r>
      <w:r w:rsidR="0093607D" w:rsidRPr="00993338">
        <w:t>; and</w:t>
      </w:r>
    </w:p>
    <w:p w14:paraId="68D39477" w14:textId="788279EE" w:rsidR="002C2D45" w:rsidRPr="00993338" w:rsidRDefault="00B342DA" w:rsidP="00CB7DB5">
      <w:pPr>
        <w:pStyle w:val="LDP3A"/>
        <w:tabs>
          <w:tab w:val="clear" w:pos="1985"/>
          <w:tab w:val="left" w:pos="1928"/>
        </w:tabs>
        <w:spacing w:before="40" w:after="40"/>
        <w:ind w:left="1928" w:hanging="454"/>
      </w:pPr>
      <w:r w:rsidRPr="00993338">
        <w:t>(B)</w:t>
      </w:r>
      <w:r w:rsidRPr="00993338">
        <w:tab/>
      </w:r>
      <w:r w:rsidR="008E02EC" w:rsidRPr="00993338">
        <w:t>when operating below 1</w:t>
      </w:r>
      <w:r w:rsidR="005A4659" w:rsidRPr="00993338">
        <w:t> 000</w:t>
      </w:r>
      <w:r w:rsidR="008E02EC" w:rsidRPr="00993338">
        <w:t xml:space="preserve"> </w:t>
      </w:r>
      <w:r w:rsidR="00E710B5" w:rsidRPr="00993338">
        <w:t>ft</w:t>
      </w:r>
      <w:r w:rsidR="008E02EC" w:rsidRPr="00993338">
        <w:t xml:space="preserve"> above the highest obstacle within 600m, have a suitable force</w:t>
      </w:r>
      <w:r w:rsidR="00531C35" w:rsidRPr="00993338">
        <w:t>d</w:t>
      </w:r>
      <w:r w:rsidR="008E02EC" w:rsidRPr="00993338">
        <w:t xml:space="preserve"> landing area</w:t>
      </w:r>
      <w:r w:rsidR="002C2D45" w:rsidRPr="00993338">
        <w:t>.</w:t>
      </w:r>
    </w:p>
    <w:p w14:paraId="28939B7C" w14:textId="06078011" w:rsidR="0026558C" w:rsidRPr="00993338" w:rsidRDefault="0026558C" w:rsidP="0026558C">
      <w:pPr>
        <w:pStyle w:val="LDClause"/>
      </w:pPr>
      <w:r w:rsidRPr="00993338">
        <w:tab/>
        <w:t>(</w:t>
      </w:r>
      <w:r w:rsidR="00F7515C" w:rsidRPr="00993338">
        <w:t>6</w:t>
      </w:r>
      <w:r w:rsidRPr="00993338">
        <w:t>)</w:t>
      </w:r>
      <w:r w:rsidRPr="00993338">
        <w:tab/>
        <w:t xml:space="preserve">An aerial work certificate holder does not require CASA approval </w:t>
      </w:r>
      <w:r w:rsidR="00531C35" w:rsidRPr="00993338">
        <w:t xml:space="preserve">under regulation 138.025 </w:t>
      </w:r>
      <w:r w:rsidRPr="00993338">
        <w:t>of an AWZ</w:t>
      </w:r>
      <w:r w:rsidR="005A4659" w:rsidRPr="00993338">
        <w:noBreakHyphen/>
      </w:r>
      <w:r w:rsidR="00920811" w:rsidRPr="00993338">
        <w:t>RA</w:t>
      </w:r>
      <w:r w:rsidRPr="00993338">
        <w:t xml:space="preserve"> for an external load operation if:</w:t>
      </w:r>
    </w:p>
    <w:p w14:paraId="1EA5DD4B" w14:textId="2E41F278" w:rsidR="0026558C" w:rsidRPr="00993338" w:rsidRDefault="0026558C" w:rsidP="0026558C">
      <w:pPr>
        <w:pStyle w:val="LDP1a"/>
      </w:pPr>
      <w:r w:rsidRPr="00993338">
        <w:t>(a)</w:t>
      </w:r>
      <w:r w:rsidRPr="00993338">
        <w:tab/>
        <w:t>the entire operation, including</w:t>
      </w:r>
      <w:r w:rsidR="0022028B" w:rsidRPr="00993338">
        <w:t xml:space="preserve"> </w:t>
      </w:r>
      <w:r w:rsidRPr="00993338">
        <w:t>pick-up and set-down points</w:t>
      </w:r>
      <w:r w:rsidR="0022028B" w:rsidRPr="00993338">
        <w:t xml:space="preserve">, </w:t>
      </w:r>
      <w:r w:rsidRPr="00993338">
        <w:t>is planned to occur in an AWZ; and</w:t>
      </w:r>
    </w:p>
    <w:p w14:paraId="5C2754C5" w14:textId="77777777" w:rsidR="0026558C" w:rsidRPr="00993338" w:rsidRDefault="0026558C" w:rsidP="0026558C">
      <w:pPr>
        <w:pStyle w:val="LDP1a"/>
      </w:pPr>
      <w:r w:rsidRPr="00993338">
        <w:t>(b)</w:t>
      </w:r>
      <w:r w:rsidRPr="00993338">
        <w:tab/>
        <w:t>the AWZ is totally under the control of:</w:t>
      </w:r>
    </w:p>
    <w:p w14:paraId="6BEBF131" w14:textId="77777777" w:rsidR="0026558C" w:rsidRPr="00993338" w:rsidRDefault="0026558C" w:rsidP="0026558C">
      <w:pPr>
        <w:pStyle w:val="LDP2i"/>
        <w:ind w:left="1559" w:hanging="1105"/>
        <w:rPr>
          <w:lang w:eastAsia="en-AU"/>
        </w:rPr>
      </w:pPr>
      <w:r w:rsidRPr="00993338">
        <w:rPr>
          <w:lang w:eastAsia="en-AU"/>
        </w:rPr>
        <w:tab/>
        <w:t>(i)</w:t>
      </w:r>
      <w:r w:rsidRPr="00993338">
        <w:rPr>
          <w:lang w:eastAsia="en-AU"/>
        </w:rPr>
        <w:tab/>
        <w:t>the operator; or</w:t>
      </w:r>
    </w:p>
    <w:p w14:paraId="5590C6A8" w14:textId="77777777" w:rsidR="0026558C" w:rsidRPr="00993338" w:rsidRDefault="0026558C" w:rsidP="0026558C">
      <w:pPr>
        <w:pStyle w:val="LDP2i"/>
        <w:ind w:left="1559" w:hanging="1105"/>
        <w:rPr>
          <w:lang w:eastAsia="en-AU"/>
        </w:rPr>
      </w:pPr>
      <w:r w:rsidRPr="00993338">
        <w:rPr>
          <w:lang w:eastAsia="en-AU"/>
        </w:rPr>
        <w:tab/>
        <w:t>(ii)</w:t>
      </w:r>
      <w:r w:rsidRPr="00993338">
        <w:rPr>
          <w:lang w:eastAsia="en-AU"/>
        </w:rPr>
        <w:tab/>
        <w:t>the person requesting the operation; and</w:t>
      </w:r>
    </w:p>
    <w:p w14:paraId="375A4C49" w14:textId="2BF4B710" w:rsidR="001E6F92" w:rsidRPr="00993338" w:rsidRDefault="0026558C" w:rsidP="00DE4379">
      <w:pPr>
        <w:pStyle w:val="LDP1a"/>
      </w:pPr>
      <w:r w:rsidRPr="00993338">
        <w:t>(c)</w:t>
      </w:r>
      <w:r w:rsidRPr="00993338">
        <w:tab/>
        <w:t>access to the AWZ is limited to persons essential for the conduct of the operation.</w:t>
      </w:r>
    </w:p>
    <w:p w14:paraId="17F386EE" w14:textId="46C3BF06" w:rsidR="002C2D45" w:rsidRPr="00993338" w:rsidRDefault="002C2D45" w:rsidP="002C2D45">
      <w:pPr>
        <w:pStyle w:val="LDClause"/>
      </w:pPr>
      <w:r w:rsidRPr="00993338">
        <w:tab/>
        <w:t>(</w:t>
      </w:r>
      <w:r w:rsidR="00167BBB" w:rsidRPr="00993338">
        <w:t>7</w:t>
      </w:r>
      <w:r w:rsidRPr="00993338">
        <w:t>)</w:t>
      </w:r>
      <w:r w:rsidRPr="00993338">
        <w:tab/>
        <w:t xml:space="preserve">The </w:t>
      </w:r>
      <w:r w:rsidR="00601E92" w:rsidRPr="00993338">
        <w:t xml:space="preserve">AWZ </w:t>
      </w:r>
      <w:r w:rsidRPr="00993338">
        <w:t>operation must be conducted:</w:t>
      </w:r>
    </w:p>
    <w:p w14:paraId="748C08F0" w14:textId="71A6B3B0" w:rsidR="002C2D45" w:rsidRPr="00993338" w:rsidRDefault="002C2D45" w:rsidP="002C2D45">
      <w:pPr>
        <w:pStyle w:val="LDP1a"/>
      </w:pPr>
      <w:r w:rsidRPr="00993338">
        <w:t>(a)</w:t>
      </w:r>
      <w:r w:rsidRPr="00993338">
        <w:tab/>
        <w:t xml:space="preserve">in accordance with </w:t>
      </w:r>
      <w:r w:rsidR="006A3E9A" w:rsidRPr="00993338">
        <w:t>the AWZ</w:t>
      </w:r>
      <w:r w:rsidR="00920811" w:rsidRPr="00993338">
        <w:t>-RA</w:t>
      </w:r>
      <w:r w:rsidRPr="00993338">
        <w:t>; and</w:t>
      </w:r>
    </w:p>
    <w:p w14:paraId="3B3FCD08" w14:textId="23484AAB" w:rsidR="002C2D45" w:rsidRPr="00993338" w:rsidRDefault="002C2D45" w:rsidP="002C2D45">
      <w:pPr>
        <w:pStyle w:val="LDP1a"/>
      </w:pPr>
      <w:r w:rsidRPr="00993338">
        <w:t>(b)</w:t>
      </w:r>
      <w:r w:rsidRPr="00993338">
        <w:tab/>
        <w:t xml:space="preserve">taking into account all matters contained within the </w:t>
      </w:r>
      <w:r w:rsidR="00442034" w:rsidRPr="00993338">
        <w:t>AWZ</w:t>
      </w:r>
      <w:r w:rsidR="00920811" w:rsidRPr="00993338">
        <w:t>-RA</w:t>
      </w:r>
      <w:r w:rsidRPr="00993338">
        <w:t>.</w:t>
      </w:r>
    </w:p>
    <w:p w14:paraId="660A1615" w14:textId="01468762" w:rsidR="00074409" w:rsidRPr="00993338" w:rsidRDefault="00074409" w:rsidP="00074409">
      <w:pPr>
        <w:pStyle w:val="LDClause"/>
      </w:pPr>
      <w:r w:rsidRPr="00993338">
        <w:tab/>
        <w:t>(</w:t>
      </w:r>
      <w:r w:rsidR="00167BBB" w:rsidRPr="00993338">
        <w:t>8</w:t>
      </w:r>
      <w:r w:rsidRPr="00993338">
        <w:t>)</w:t>
      </w:r>
      <w:r w:rsidRPr="00993338">
        <w:tab/>
        <w:t>An AWZ-RA must be retained in safe custody by the operator for at least 3</w:t>
      </w:r>
      <w:r w:rsidR="005A4659" w:rsidRPr="00993338">
        <w:t> </w:t>
      </w:r>
      <w:r w:rsidRPr="00993338">
        <w:t>years after the external load operation has ended.</w:t>
      </w:r>
    </w:p>
    <w:p w14:paraId="1D192770" w14:textId="2E877C71" w:rsidR="00CA7980" w:rsidRPr="00993338" w:rsidRDefault="00CA7980" w:rsidP="00CA7980">
      <w:pPr>
        <w:pStyle w:val="LDClause"/>
      </w:pPr>
      <w:r w:rsidRPr="00993338">
        <w:tab/>
        <w:t>(</w:t>
      </w:r>
      <w:r w:rsidR="00167BBB" w:rsidRPr="00993338">
        <w:t>9</w:t>
      </w:r>
      <w:r w:rsidRPr="00993338">
        <w:t>)</w:t>
      </w:r>
      <w:r w:rsidRPr="00993338">
        <w:tab/>
        <w:t>An AWZ</w:t>
      </w:r>
      <w:r w:rsidR="00920811" w:rsidRPr="00993338">
        <w:t>-RA</w:t>
      </w:r>
      <w:r w:rsidRPr="00993338">
        <w:t xml:space="preserve"> prepared by the operator for a Class B external load operation must:</w:t>
      </w:r>
    </w:p>
    <w:p w14:paraId="690ABE64" w14:textId="77777777" w:rsidR="00CA7980" w:rsidRPr="00993338" w:rsidRDefault="00CA7980" w:rsidP="00CA7980">
      <w:pPr>
        <w:pStyle w:val="LDP1a"/>
      </w:pPr>
      <w:r w:rsidRPr="00993338">
        <w:t>(a)</w:t>
      </w:r>
      <w:r w:rsidRPr="00993338">
        <w:tab/>
        <w:t>include the pick-up and set-down points of the operation; and</w:t>
      </w:r>
    </w:p>
    <w:p w14:paraId="5C36DFD6" w14:textId="77777777" w:rsidR="00CA7980" w:rsidRPr="00993338" w:rsidRDefault="00CA7980" w:rsidP="00CA7980">
      <w:pPr>
        <w:pStyle w:val="LDP1a"/>
      </w:pPr>
      <w:r w:rsidRPr="00993338">
        <w:t>(b)</w:t>
      </w:r>
      <w:r w:rsidRPr="00993338">
        <w:tab/>
        <w:t>include the routes between the pick-up and set-down points; and</w:t>
      </w:r>
    </w:p>
    <w:p w14:paraId="74026E46" w14:textId="347D7D0F" w:rsidR="00CA7980" w:rsidRPr="00993338" w:rsidRDefault="009711FE" w:rsidP="00CA7980">
      <w:pPr>
        <w:pStyle w:val="LDP1a"/>
      </w:pPr>
      <w:r w:rsidRPr="00993338">
        <w:t>(c)</w:t>
      </w:r>
      <w:r w:rsidRPr="00993338">
        <w:tab/>
        <w:t>subject to paragraph (d), be for an AWZ that is of a size sufficient for the safe management of all risks and hazards identified in the operators risk management process; and</w:t>
      </w:r>
    </w:p>
    <w:p w14:paraId="1C4D7A61" w14:textId="48ECA727" w:rsidR="00CA7980" w:rsidRPr="00993338" w:rsidRDefault="00CA7980" w:rsidP="00CA7980">
      <w:pPr>
        <w:pStyle w:val="LDP1a"/>
      </w:pPr>
      <w:r w:rsidRPr="00993338">
        <w:t>(</w:t>
      </w:r>
      <w:r w:rsidR="009711FE" w:rsidRPr="00993338">
        <w:t>d</w:t>
      </w:r>
      <w:r w:rsidRPr="00993338">
        <w:t>)</w:t>
      </w:r>
      <w:r w:rsidRPr="00993338">
        <w:tab/>
        <w:t>be</w:t>
      </w:r>
      <w:r w:rsidR="00887C68" w:rsidRPr="00993338">
        <w:t xml:space="preserve"> for an AWZ</w:t>
      </w:r>
      <w:r w:rsidRPr="00993338">
        <w:t>:</w:t>
      </w:r>
    </w:p>
    <w:p w14:paraId="635C93F5" w14:textId="2BAD4DB0" w:rsidR="00CA7980" w:rsidRPr="00993338" w:rsidRDefault="00CA7980" w:rsidP="00CA7980">
      <w:pPr>
        <w:pStyle w:val="LDP2i"/>
        <w:ind w:left="1559" w:hanging="1105"/>
        <w:rPr>
          <w:lang w:eastAsia="en-AU"/>
        </w:rPr>
      </w:pPr>
      <w:r w:rsidRPr="00993338">
        <w:rPr>
          <w:lang w:eastAsia="en-AU"/>
        </w:rPr>
        <w:tab/>
        <w:t>(i)</w:t>
      </w:r>
      <w:r w:rsidRPr="00993338">
        <w:rPr>
          <w:lang w:eastAsia="en-AU"/>
        </w:rPr>
        <w:tab/>
      </w:r>
      <w:r w:rsidR="00887C68" w:rsidRPr="00993338">
        <w:rPr>
          <w:lang w:eastAsia="en-AU"/>
        </w:rPr>
        <w:t xml:space="preserve">that is </w:t>
      </w:r>
      <w:r w:rsidRPr="00993338">
        <w:rPr>
          <w:lang w:eastAsia="en-AU"/>
        </w:rPr>
        <w:t>free of risk of injury to persons who are not associated with the operation; and</w:t>
      </w:r>
    </w:p>
    <w:p w14:paraId="71A50B19" w14:textId="39D56BEB" w:rsidR="00CA7980" w:rsidRPr="00993338" w:rsidRDefault="00CA7980" w:rsidP="00CD3ED6">
      <w:pPr>
        <w:pStyle w:val="LDP2i"/>
        <w:ind w:left="1559" w:hanging="1105"/>
        <w:rPr>
          <w:lang w:eastAsia="en-AU"/>
        </w:rPr>
      </w:pPr>
      <w:r w:rsidRPr="00993338">
        <w:rPr>
          <w:lang w:eastAsia="en-AU"/>
        </w:rPr>
        <w:tab/>
        <w:t>(ii)</w:t>
      </w:r>
      <w:r w:rsidRPr="00993338">
        <w:rPr>
          <w:lang w:eastAsia="en-AU"/>
        </w:rPr>
        <w:tab/>
      </w:r>
      <w:r w:rsidR="00887C68" w:rsidRPr="00993338">
        <w:rPr>
          <w:lang w:eastAsia="en-AU"/>
        </w:rPr>
        <w:t xml:space="preserve">that </w:t>
      </w:r>
      <w:r w:rsidRPr="00993338">
        <w:rPr>
          <w:lang w:eastAsia="en-AU"/>
        </w:rPr>
        <w:t>minimises, as far as practicable, risk of injury to the persons:</w:t>
      </w:r>
    </w:p>
    <w:p w14:paraId="63A7A9E7" w14:textId="77777777" w:rsidR="00CA7980" w:rsidRPr="00993338" w:rsidRDefault="00CA7980" w:rsidP="00CA7980">
      <w:pPr>
        <w:pStyle w:val="LDP3A"/>
        <w:tabs>
          <w:tab w:val="clear" w:pos="1985"/>
          <w:tab w:val="left" w:pos="1928"/>
        </w:tabs>
        <w:spacing w:before="40" w:after="40"/>
        <w:ind w:left="1928" w:hanging="454"/>
      </w:pPr>
      <w:r w:rsidRPr="00993338">
        <w:t>(A)</w:t>
      </w:r>
      <w:r w:rsidRPr="00993338">
        <w:tab/>
        <w:t>carrying out the operation; or</w:t>
      </w:r>
    </w:p>
    <w:p w14:paraId="322DEB72" w14:textId="77777777" w:rsidR="00CA7980" w:rsidRPr="00993338" w:rsidRDefault="00CA7980" w:rsidP="00CA7980">
      <w:pPr>
        <w:pStyle w:val="LDP3A"/>
        <w:tabs>
          <w:tab w:val="clear" w:pos="1985"/>
          <w:tab w:val="left" w:pos="1928"/>
        </w:tabs>
        <w:spacing w:before="40" w:after="40"/>
        <w:ind w:left="1928" w:hanging="454"/>
      </w:pPr>
      <w:r w:rsidRPr="00993338">
        <w:t>(B)</w:t>
      </w:r>
      <w:r w:rsidRPr="00993338">
        <w:tab/>
        <w:t>for whom the operation is being carried out; and</w:t>
      </w:r>
    </w:p>
    <w:p w14:paraId="6C2E07D7" w14:textId="68573447" w:rsidR="00CA7980" w:rsidRPr="00993338" w:rsidRDefault="00CA7980" w:rsidP="00CA7980">
      <w:pPr>
        <w:pStyle w:val="LDP2i"/>
        <w:ind w:left="1559" w:hanging="1105"/>
      </w:pPr>
      <w:r w:rsidRPr="00993338">
        <w:tab/>
        <w:t>(iii)</w:t>
      </w:r>
      <w:r w:rsidRPr="00993338">
        <w:tab/>
        <w:t>in which hazard to property not associated with the operation is not likely to arise.</w:t>
      </w:r>
    </w:p>
    <w:p w14:paraId="6B7C0D58" w14:textId="77777777" w:rsidR="008649D5" w:rsidRPr="00993338" w:rsidRDefault="008649D5" w:rsidP="0009225E">
      <w:pPr>
        <w:pStyle w:val="LDP1a"/>
        <w:sectPr w:rsidR="008649D5" w:rsidRPr="00993338" w:rsidSect="00FD2E63">
          <w:headerReference w:type="even" r:id="rId74"/>
          <w:headerReference w:type="default" r:id="rId75"/>
          <w:footerReference w:type="even" r:id="rId76"/>
          <w:footerReference w:type="default" r:id="rId77"/>
          <w:headerReference w:type="first" r:id="rId78"/>
          <w:footerReference w:type="first" r:id="rId79"/>
          <w:pgSz w:w="11906" w:h="16838" w:code="9"/>
          <w:pgMar w:top="1418" w:right="1701" w:bottom="1418" w:left="1701" w:header="720" w:footer="720" w:gutter="0"/>
          <w:cols w:space="720"/>
          <w:titlePg/>
          <w:docGrid w:linePitch="299"/>
        </w:sectPr>
      </w:pPr>
    </w:p>
    <w:p w14:paraId="61307343" w14:textId="7BA06548" w:rsidR="007124BE" w:rsidRPr="00993338" w:rsidRDefault="00F578C5" w:rsidP="00786500">
      <w:pPr>
        <w:pStyle w:val="LDChapterHeading"/>
      </w:pPr>
      <w:bookmarkStart w:id="155" w:name="_Toc7525730"/>
      <w:bookmarkStart w:id="156" w:name="_Toc53492412"/>
      <w:r w:rsidRPr="00993338">
        <w:lastRenderedPageBreak/>
        <w:t>CHAPTER 14</w:t>
      </w:r>
      <w:r w:rsidRPr="00993338">
        <w:tab/>
        <w:t>SEATBELTS AND OTHER RESTRAINT DEVICES</w:t>
      </w:r>
      <w:bookmarkEnd w:id="155"/>
      <w:bookmarkEnd w:id="156"/>
    </w:p>
    <w:p w14:paraId="3A3089BE" w14:textId="22AF7732" w:rsidR="007124BE" w:rsidRPr="00993338" w:rsidRDefault="007124BE" w:rsidP="007124BE">
      <w:pPr>
        <w:pStyle w:val="LDClauseHeading"/>
      </w:pPr>
      <w:bookmarkStart w:id="157" w:name="_Toc7525731"/>
      <w:bookmarkStart w:id="158" w:name="_Toc53492413"/>
      <w:r w:rsidRPr="00993338">
        <w:t>14.01</w:t>
      </w:r>
      <w:r w:rsidRPr="00993338">
        <w:tab/>
      </w:r>
      <w:bookmarkEnd w:id="157"/>
      <w:r w:rsidR="00B26E8D" w:rsidRPr="00993338">
        <w:t>Application</w:t>
      </w:r>
      <w:bookmarkEnd w:id="158"/>
    </w:p>
    <w:p w14:paraId="65F3E744" w14:textId="111146DD" w:rsidR="00DD0EE0" w:rsidRPr="00993338" w:rsidRDefault="00DD0EE0" w:rsidP="00B46EFE">
      <w:pPr>
        <w:pStyle w:val="LDClause"/>
      </w:pPr>
      <w:r w:rsidRPr="00993338">
        <w:tab/>
      </w:r>
      <w:r w:rsidRPr="00993338">
        <w:tab/>
      </w:r>
      <w:r w:rsidR="007660EE" w:rsidRPr="00993338">
        <w:t>Unless it provides otherwise, t</w:t>
      </w:r>
      <w:r w:rsidRPr="00993338">
        <w:t xml:space="preserve">his </w:t>
      </w:r>
      <w:r w:rsidR="007660EE" w:rsidRPr="00993338">
        <w:t>Chapter</w:t>
      </w:r>
      <w:r w:rsidRPr="00993338">
        <w:t xml:space="preserve"> applies to the following operators:</w:t>
      </w:r>
    </w:p>
    <w:p w14:paraId="58FC061A" w14:textId="54E89A90" w:rsidR="00DD0EE0" w:rsidRPr="00993338" w:rsidRDefault="00DD0EE0" w:rsidP="00DE4379">
      <w:pPr>
        <w:pStyle w:val="LDP1a"/>
      </w:pPr>
      <w:r w:rsidRPr="00993338">
        <w:t>(a)</w:t>
      </w:r>
      <w:r w:rsidRPr="00993338">
        <w:tab/>
        <w:t>an aerial work certificate holder;</w:t>
      </w:r>
    </w:p>
    <w:p w14:paraId="5782EA96" w14:textId="47A035AD" w:rsidR="00DD0EE0" w:rsidRPr="00993338" w:rsidRDefault="00DD0EE0" w:rsidP="00DE4379">
      <w:pPr>
        <w:pStyle w:val="LDP1a"/>
      </w:pPr>
      <w:r w:rsidRPr="00993338">
        <w:t>(b)</w:t>
      </w:r>
      <w:r w:rsidRPr="00993338">
        <w:tab/>
      </w:r>
      <w:r w:rsidR="0012070A" w:rsidRPr="00993338">
        <w:t>a limited</w:t>
      </w:r>
      <w:r w:rsidRPr="00993338">
        <w:t xml:space="preserve"> aerial work operator.</w:t>
      </w:r>
    </w:p>
    <w:p w14:paraId="24DAB098" w14:textId="3FDF9759" w:rsidR="00B26E8D" w:rsidRPr="00993338" w:rsidRDefault="00B26E8D" w:rsidP="00B26E8D">
      <w:pPr>
        <w:pStyle w:val="LDClauseHeading"/>
      </w:pPr>
      <w:bookmarkStart w:id="159" w:name="_Toc53492414"/>
      <w:r w:rsidRPr="00993338">
        <w:t>14.0</w:t>
      </w:r>
      <w:r w:rsidR="00405D98" w:rsidRPr="00993338">
        <w:t>2</w:t>
      </w:r>
      <w:r w:rsidRPr="00993338">
        <w:tab/>
        <w:t>Wearing of seatbelts and other restraint devices</w:t>
      </w:r>
      <w:bookmarkEnd w:id="159"/>
    </w:p>
    <w:p w14:paraId="005451C9" w14:textId="5ED83DE3" w:rsidR="004A68E2" w:rsidRPr="00993338" w:rsidRDefault="00FB2C5E" w:rsidP="004A68E2">
      <w:pPr>
        <w:pStyle w:val="LDClause"/>
      </w:pPr>
      <w:r w:rsidRPr="00993338">
        <w:tab/>
        <w:t>(</w:t>
      </w:r>
      <w:r w:rsidR="00B26E8D" w:rsidRPr="00993338">
        <w:t>1</w:t>
      </w:r>
      <w:r w:rsidRPr="00993338">
        <w:t>)</w:t>
      </w:r>
      <w:r w:rsidRPr="00993338">
        <w:tab/>
      </w:r>
      <w:r w:rsidR="00AE5FB7" w:rsidRPr="00993338">
        <w:t>F</w:t>
      </w:r>
      <w:r w:rsidR="007124BE" w:rsidRPr="00993338">
        <w:t>or subregulation 138.37</w:t>
      </w:r>
      <w:r w:rsidR="00CB4F84" w:rsidRPr="00993338">
        <w:t>5 (</w:t>
      </w:r>
      <w:r w:rsidR="007124BE" w:rsidRPr="00993338">
        <w:t xml:space="preserve">1), </w:t>
      </w:r>
      <w:r w:rsidR="004A68E2" w:rsidRPr="00993338">
        <w:t>a seatbelt must be worn by each person on an aircraft during an aerial work operation whenever</w:t>
      </w:r>
      <w:r w:rsidR="00851516" w:rsidRPr="00993338">
        <w:t xml:space="preserve"> any of the following occurs</w:t>
      </w:r>
      <w:r w:rsidR="004A68E2" w:rsidRPr="00993338">
        <w:t>:</w:t>
      </w:r>
    </w:p>
    <w:p w14:paraId="3DD23588" w14:textId="634946FD" w:rsidR="004A68E2" w:rsidRPr="00993338" w:rsidRDefault="004A68E2" w:rsidP="004A68E2">
      <w:pPr>
        <w:pStyle w:val="LDP1a"/>
      </w:pPr>
      <w:r w:rsidRPr="00993338">
        <w:t>(a)</w:t>
      </w:r>
      <w:r w:rsidRPr="00993338">
        <w:tab/>
        <w:t xml:space="preserve">the aircraft flies below </w:t>
      </w:r>
      <w:r w:rsidR="00981026" w:rsidRPr="00993338">
        <w:t>1</w:t>
      </w:r>
      <w:r w:rsidR="00801175" w:rsidRPr="00993338">
        <w:t> </w:t>
      </w:r>
      <w:r w:rsidR="00981026" w:rsidRPr="00993338">
        <w:t>000 ft AGL</w:t>
      </w:r>
      <w:r w:rsidRPr="00993338">
        <w:t>;</w:t>
      </w:r>
    </w:p>
    <w:p w14:paraId="445C6E03" w14:textId="30486DB1" w:rsidR="004A68E2" w:rsidRPr="00993338" w:rsidRDefault="004A68E2" w:rsidP="004A68E2">
      <w:pPr>
        <w:pStyle w:val="LDP1a"/>
      </w:pPr>
      <w:r w:rsidRPr="00993338">
        <w:t>(b)</w:t>
      </w:r>
      <w:r w:rsidRPr="00993338">
        <w:tab/>
        <w:t xml:space="preserve">the aircraft flies above </w:t>
      </w:r>
      <w:r w:rsidR="00981026" w:rsidRPr="00993338">
        <w:t>1</w:t>
      </w:r>
      <w:r w:rsidR="00801175" w:rsidRPr="00993338">
        <w:t> </w:t>
      </w:r>
      <w:r w:rsidR="00981026" w:rsidRPr="00993338">
        <w:t>000 ft AGL</w:t>
      </w:r>
      <w:r w:rsidRPr="00993338">
        <w:t xml:space="preserve"> and the pilot in command directs that a seatbelt must be worn</w:t>
      </w:r>
      <w:r w:rsidR="00851516" w:rsidRPr="00993338">
        <w:t>;</w:t>
      </w:r>
    </w:p>
    <w:p w14:paraId="5FF720BE" w14:textId="4BE7F405" w:rsidR="007F6B55" w:rsidRPr="00993338" w:rsidRDefault="00475E61" w:rsidP="004A68E2">
      <w:pPr>
        <w:pStyle w:val="LDP1a"/>
      </w:pPr>
      <w:r w:rsidRPr="00993338">
        <w:t>(c)</w:t>
      </w:r>
      <w:r w:rsidRPr="00993338">
        <w:tab/>
        <w:t>the aircraft is on the ground and the pilot in command directs that a seatbelt must be worn.</w:t>
      </w:r>
    </w:p>
    <w:p w14:paraId="304B1C2D" w14:textId="4E2763A7" w:rsidR="007F6B55" w:rsidRPr="00993338" w:rsidRDefault="007F6B55" w:rsidP="007F6B55">
      <w:pPr>
        <w:pStyle w:val="LDClause"/>
      </w:pPr>
      <w:r w:rsidRPr="00993338">
        <w:tab/>
        <w:t>(</w:t>
      </w:r>
      <w:r w:rsidR="00B26E8D" w:rsidRPr="00993338">
        <w:t>2</w:t>
      </w:r>
      <w:r w:rsidRPr="00993338">
        <w:t>)</w:t>
      </w:r>
      <w:r w:rsidRPr="00993338">
        <w:tab/>
        <w:t xml:space="preserve">For subregulation 138.375 (1), </w:t>
      </w:r>
      <w:r w:rsidR="00686386" w:rsidRPr="00993338">
        <w:t xml:space="preserve">each FCM must wear </w:t>
      </w:r>
      <w:r w:rsidRPr="00993338">
        <w:t xml:space="preserve">a seatbelt when stationed at </w:t>
      </w:r>
      <w:r w:rsidR="00B6785C" w:rsidRPr="00993338">
        <w:t>the</w:t>
      </w:r>
      <w:r w:rsidR="00686386" w:rsidRPr="00993338">
        <w:t xml:space="preserve"> FCM’s</w:t>
      </w:r>
      <w:r w:rsidR="00B6785C" w:rsidRPr="00993338">
        <w:t xml:space="preserve"> </w:t>
      </w:r>
      <w:r w:rsidRPr="00993338">
        <w:t>crew station.</w:t>
      </w:r>
    </w:p>
    <w:p w14:paraId="3F3ED64F" w14:textId="7B67822F" w:rsidR="007F6B55" w:rsidRPr="00993338" w:rsidRDefault="007F6B55" w:rsidP="00CB7DB5">
      <w:pPr>
        <w:pStyle w:val="LDNote"/>
      </w:pPr>
      <w:r w:rsidRPr="00993338">
        <w:rPr>
          <w:i/>
          <w:iCs/>
        </w:rPr>
        <w:t>Note</w:t>
      </w:r>
      <w:r w:rsidRPr="00993338">
        <w:t xml:space="preserve">   For </w:t>
      </w:r>
      <w:r w:rsidRPr="00993338">
        <w:rPr>
          <w:b/>
          <w:bCs/>
          <w:i/>
          <w:iCs/>
        </w:rPr>
        <w:t>crew station</w:t>
      </w:r>
      <w:r w:rsidRPr="00993338">
        <w:t xml:space="preserve">, see the </w:t>
      </w:r>
      <w:r w:rsidR="00A93B94" w:rsidRPr="00993338">
        <w:t xml:space="preserve">CASR </w:t>
      </w:r>
      <w:r w:rsidRPr="00993338">
        <w:t>Dictionary.</w:t>
      </w:r>
    </w:p>
    <w:p w14:paraId="28F53585" w14:textId="7FBE0925" w:rsidR="004A68E2" w:rsidRPr="00993338" w:rsidRDefault="004A68E2" w:rsidP="004A68E2">
      <w:pPr>
        <w:pStyle w:val="LDClauseHeading"/>
      </w:pPr>
      <w:bookmarkStart w:id="160" w:name="_Toc7525732"/>
      <w:bookmarkStart w:id="161" w:name="_Toc53492415"/>
      <w:r w:rsidRPr="00993338">
        <w:t>14.0</w:t>
      </w:r>
      <w:r w:rsidR="00405D98" w:rsidRPr="00993338">
        <w:t>3</w:t>
      </w:r>
      <w:r w:rsidRPr="00993338">
        <w:tab/>
        <w:t>S</w:t>
      </w:r>
      <w:bookmarkEnd w:id="160"/>
      <w:r w:rsidR="00AE5FB7" w:rsidRPr="00993338">
        <w:t>afety harness or a restraint strap</w:t>
      </w:r>
      <w:bookmarkEnd w:id="161"/>
    </w:p>
    <w:p w14:paraId="12764362" w14:textId="79F86524" w:rsidR="00AE5FB7" w:rsidRPr="00993338" w:rsidRDefault="004A68E2" w:rsidP="004A68E2">
      <w:pPr>
        <w:pStyle w:val="LDClause"/>
      </w:pPr>
      <w:r w:rsidRPr="00993338">
        <w:tab/>
        <w:t>(1)</w:t>
      </w:r>
      <w:r w:rsidRPr="00993338">
        <w:tab/>
      </w:r>
      <w:r w:rsidR="005673A2" w:rsidRPr="00993338">
        <w:t>For subregulation 138.375 (1),</w:t>
      </w:r>
      <w:r w:rsidR="00DD0EE0" w:rsidRPr="00993338">
        <w:t xml:space="preserve"> t</w:t>
      </w:r>
      <w:r w:rsidR="00AE5FB7" w:rsidRPr="00993338">
        <w:t xml:space="preserve">his section </w:t>
      </w:r>
      <w:r w:rsidR="001278F1" w:rsidRPr="00993338">
        <w:t>applies only</w:t>
      </w:r>
      <w:r w:rsidR="004D44A3" w:rsidRPr="00993338">
        <w:t xml:space="preserve"> </w:t>
      </w:r>
      <w:r w:rsidR="007660EE" w:rsidRPr="00993338">
        <w:t>to</w:t>
      </w:r>
      <w:r w:rsidR="00DD0EE0" w:rsidRPr="00993338">
        <w:t xml:space="preserve"> an </w:t>
      </w:r>
      <w:r w:rsidR="007F6B55" w:rsidRPr="00993338">
        <w:t>aerial work certificate</w:t>
      </w:r>
      <w:r w:rsidR="00DD0EE0" w:rsidRPr="00993338">
        <w:t xml:space="preserve"> holder.</w:t>
      </w:r>
    </w:p>
    <w:p w14:paraId="6212ED48" w14:textId="3871CC26" w:rsidR="004A68E2" w:rsidRPr="00993338" w:rsidRDefault="00AE5FB7" w:rsidP="007F6B55">
      <w:pPr>
        <w:pStyle w:val="LDClause"/>
      </w:pPr>
      <w:r w:rsidRPr="00993338">
        <w:tab/>
      </w:r>
      <w:r w:rsidR="007F6B55" w:rsidRPr="00993338">
        <w:t>(2)</w:t>
      </w:r>
      <w:r w:rsidRPr="00993338">
        <w:tab/>
      </w:r>
      <w:r w:rsidR="007F6B55" w:rsidRPr="00993338">
        <w:t>A</w:t>
      </w:r>
      <w:r w:rsidR="004A68E2" w:rsidRPr="00993338">
        <w:t xml:space="preserve"> person is taken to comply with section 14.0</w:t>
      </w:r>
      <w:r w:rsidR="00405D98" w:rsidRPr="00993338">
        <w:t>2</w:t>
      </w:r>
      <w:r w:rsidR="004A68E2" w:rsidRPr="00993338">
        <w:t xml:space="preserve"> if</w:t>
      </w:r>
      <w:r w:rsidR="007F6B55" w:rsidRPr="00993338">
        <w:t xml:space="preserve"> </w:t>
      </w:r>
      <w:r w:rsidR="00A108B2" w:rsidRPr="00993338">
        <w:t>the person wears a safety harness or a restraint strap instead of a seatbelt.</w:t>
      </w:r>
    </w:p>
    <w:p w14:paraId="0B25C551" w14:textId="036D256A" w:rsidR="004A68E2" w:rsidRPr="00993338" w:rsidRDefault="004A68E2" w:rsidP="004A68E2">
      <w:pPr>
        <w:pStyle w:val="LDClause"/>
      </w:pPr>
      <w:r w:rsidRPr="00993338">
        <w:tab/>
        <w:t>(</w:t>
      </w:r>
      <w:r w:rsidR="00AE4AB9" w:rsidRPr="00993338">
        <w:t>3</w:t>
      </w:r>
      <w:r w:rsidRPr="00993338">
        <w:t>)</w:t>
      </w:r>
      <w:r w:rsidRPr="00993338">
        <w:tab/>
        <w:t xml:space="preserve">When a safety harness or a restraint strap (the </w:t>
      </w:r>
      <w:r w:rsidRPr="00993338">
        <w:rPr>
          <w:b/>
          <w:i/>
        </w:rPr>
        <w:t>equipment</w:t>
      </w:r>
      <w:r w:rsidRPr="00993338">
        <w:t xml:space="preserve">) is worn instead of a </w:t>
      </w:r>
      <w:r w:rsidR="00B340FB" w:rsidRPr="00993338">
        <w:t>seatbelt</w:t>
      </w:r>
      <w:r w:rsidRPr="00993338">
        <w:t>, the equipment must</w:t>
      </w:r>
      <w:r w:rsidR="00404051" w:rsidRPr="00993338">
        <w:t xml:space="preserve"> be</w:t>
      </w:r>
      <w:r w:rsidRPr="00993338">
        <w:t>:</w:t>
      </w:r>
    </w:p>
    <w:p w14:paraId="430F65F4" w14:textId="2984CCB5" w:rsidR="004A68E2" w:rsidRPr="00993338" w:rsidRDefault="004A68E2" w:rsidP="004A68E2">
      <w:pPr>
        <w:pStyle w:val="LDP1a"/>
      </w:pPr>
      <w:r w:rsidRPr="00993338">
        <w:t>(a)</w:t>
      </w:r>
      <w:r w:rsidRPr="00993338">
        <w:tab/>
        <w:t>fit for the particular purpose of the operation; and</w:t>
      </w:r>
    </w:p>
    <w:p w14:paraId="504B95D7" w14:textId="022F2E95" w:rsidR="004A68E2" w:rsidRPr="00993338" w:rsidRDefault="004A68E2" w:rsidP="00404051">
      <w:pPr>
        <w:pStyle w:val="LDP1a"/>
      </w:pPr>
      <w:r w:rsidRPr="00993338">
        <w:t>(b)</w:t>
      </w:r>
      <w:r w:rsidRPr="00993338">
        <w:tab/>
      </w:r>
      <w:r w:rsidR="007D547A" w:rsidRPr="00993338">
        <w:t>compliant with the requirements of, or approved under, Part 21</w:t>
      </w:r>
      <w:r w:rsidR="00404051" w:rsidRPr="00993338">
        <w:t xml:space="preserve"> of CASR</w:t>
      </w:r>
      <w:r w:rsidRPr="00993338">
        <w:t>; and</w:t>
      </w:r>
    </w:p>
    <w:p w14:paraId="7EC033B1" w14:textId="33481353" w:rsidR="004A68E2" w:rsidRPr="00993338" w:rsidRDefault="004A68E2" w:rsidP="004A68E2">
      <w:pPr>
        <w:pStyle w:val="LDP1a"/>
      </w:pPr>
      <w:r w:rsidRPr="00993338">
        <w:t>(c)</w:t>
      </w:r>
      <w:r w:rsidRPr="00993338">
        <w:tab/>
        <w:t>serviceable before the operation commences.</w:t>
      </w:r>
    </w:p>
    <w:p w14:paraId="2E8BFE4B" w14:textId="7CA7C644" w:rsidR="004A68E2" w:rsidRPr="00993338" w:rsidRDefault="004A68E2" w:rsidP="004A68E2">
      <w:pPr>
        <w:pStyle w:val="LDClause"/>
      </w:pPr>
      <w:r w:rsidRPr="00993338">
        <w:tab/>
        <w:t>(</w:t>
      </w:r>
      <w:r w:rsidR="00AE4AB9" w:rsidRPr="00993338">
        <w:t>4</w:t>
      </w:r>
      <w:r w:rsidRPr="00993338">
        <w:t>)</w:t>
      </w:r>
      <w:r w:rsidRPr="00993338">
        <w:tab/>
        <w:t xml:space="preserve">Before the aircraft’s flight, or a related series of flights, </w:t>
      </w:r>
      <w:r w:rsidR="00F0041B" w:rsidRPr="00993338">
        <w:t>a</w:t>
      </w:r>
      <w:r w:rsidRPr="00993338">
        <w:t xml:space="preserve"> crew member intending to wear the equipment must have been trained by the operator in the use of the </w:t>
      </w:r>
      <w:r w:rsidR="00B170A5" w:rsidRPr="00993338">
        <w:t>equipment and</w:t>
      </w:r>
      <w:r w:rsidRPr="00993338">
        <w:t xml:space="preserve"> assessed as competent.</w:t>
      </w:r>
    </w:p>
    <w:p w14:paraId="4BA759CA" w14:textId="51160091" w:rsidR="004A68E2" w:rsidRPr="00993338" w:rsidRDefault="004A68E2" w:rsidP="004A68E2">
      <w:pPr>
        <w:pStyle w:val="LDClause"/>
      </w:pPr>
      <w:r w:rsidRPr="00993338">
        <w:tab/>
        <w:t>(</w:t>
      </w:r>
      <w:r w:rsidR="00AE4AB9" w:rsidRPr="00993338">
        <w:t>5</w:t>
      </w:r>
      <w:r w:rsidRPr="00993338">
        <w:t>)</w:t>
      </w:r>
      <w:r w:rsidRPr="00993338">
        <w:tab/>
        <w:t>The equipment must be:</w:t>
      </w:r>
    </w:p>
    <w:p w14:paraId="35C373F6" w14:textId="36BCA509" w:rsidR="00F03199" w:rsidRPr="00993338" w:rsidRDefault="004A68E2" w:rsidP="00F03199">
      <w:pPr>
        <w:pStyle w:val="LDP1a"/>
      </w:pPr>
      <w:r w:rsidRPr="00993338">
        <w:t>(a)</w:t>
      </w:r>
      <w:r w:rsidRPr="00993338">
        <w:tab/>
      </w:r>
      <w:r w:rsidR="00F03199" w:rsidRPr="00993338">
        <w:t>available at all times for the crew member who is to use the equipment; and</w:t>
      </w:r>
    </w:p>
    <w:p w14:paraId="6E2C6C5A" w14:textId="6E65882F" w:rsidR="004A68E2" w:rsidRPr="00993338" w:rsidRDefault="00F03199" w:rsidP="004A68E2">
      <w:pPr>
        <w:pStyle w:val="LDP1a"/>
      </w:pPr>
      <w:r w:rsidRPr="00993338">
        <w:t>(b)</w:t>
      </w:r>
      <w:r w:rsidRPr="00993338">
        <w:tab/>
      </w:r>
      <w:r w:rsidR="004A68E2" w:rsidRPr="00993338">
        <w:t>correctly fitted, worn and adjusted to prevent the crew member</w:t>
      </w:r>
      <w:r w:rsidR="0003467B" w:rsidRPr="00993338">
        <w:t xml:space="preserve"> who is using the equipment</w:t>
      </w:r>
      <w:r w:rsidR="004A68E2" w:rsidRPr="00993338">
        <w:t xml:space="preserve"> from completely exiting the aircraft when wearing the equipment; and</w:t>
      </w:r>
    </w:p>
    <w:p w14:paraId="3945ADF5" w14:textId="482666B0" w:rsidR="004A68E2" w:rsidRPr="00993338" w:rsidRDefault="004A68E2" w:rsidP="004A68E2">
      <w:pPr>
        <w:pStyle w:val="LDP1a"/>
      </w:pPr>
      <w:r w:rsidRPr="00993338">
        <w:t>(</w:t>
      </w:r>
      <w:r w:rsidR="00F03199" w:rsidRPr="00993338">
        <w:t>c</w:t>
      </w:r>
      <w:r w:rsidRPr="00993338">
        <w:t>)</w:t>
      </w:r>
      <w:r w:rsidRPr="00993338">
        <w:tab/>
        <w:t>secured, via the restraint strap, to an aircraft</w:t>
      </w:r>
      <w:r w:rsidRPr="00993338" w:rsidDel="00422C6B">
        <w:t xml:space="preserve"> </w:t>
      </w:r>
      <w:r w:rsidRPr="00993338">
        <w:t>hard point in accordance with relevant approved data; and</w:t>
      </w:r>
    </w:p>
    <w:p w14:paraId="5489034B" w14:textId="0AD99D86" w:rsidR="004A68E2" w:rsidRPr="00993338" w:rsidRDefault="004A68E2" w:rsidP="004A68E2">
      <w:pPr>
        <w:pStyle w:val="LDP1a"/>
      </w:pPr>
      <w:r w:rsidRPr="00993338">
        <w:t>(d)</w:t>
      </w:r>
      <w:r w:rsidRPr="00993338">
        <w:tab/>
      </w:r>
      <w:r w:rsidR="0003467B" w:rsidRPr="00993338">
        <w:t xml:space="preserve">the subject of </w:t>
      </w:r>
      <w:r w:rsidRPr="00993338">
        <w:t>confirm</w:t>
      </w:r>
      <w:r w:rsidR="0003467B" w:rsidRPr="00993338">
        <w:t>ation</w:t>
      </w:r>
      <w:r w:rsidRPr="00993338">
        <w:t xml:space="preserve"> by the pilot in command and the crew member </w:t>
      </w:r>
      <w:r w:rsidR="0003467B" w:rsidRPr="00993338">
        <w:t>that</w:t>
      </w:r>
      <w:r w:rsidRPr="00993338">
        <w:t xml:space="preserve"> paragraphs (a) to (c)</w:t>
      </w:r>
      <w:r w:rsidR="0003467B" w:rsidRPr="00993338">
        <w:t xml:space="preserve"> are complied with</w:t>
      </w:r>
      <w:r w:rsidRPr="00993338">
        <w:t>.</w:t>
      </w:r>
    </w:p>
    <w:p w14:paraId="27503462" w14:textId="142A2D1F" w:rsidR="004A68E2" w:rsidRPr="00993338" w:rsidRDefault="004A68E2" w:rsidP="004A68E2">
      <w:pPr>
        <w:pStyle w:val="LDClause"/>
      </w:pPr>
      <w:bookmarkStart w:id="162" w:name="_Hlk52306841"/>
      <w:r w:rsidRPr="00993338">
        <w:tab/>
        <w:t>(</w:t>
      </w:r>
      <w:r w:rsidR="00AE4AB9" w:rsidRPr="00993338">
        <w:t>6</w:t>
      </w:r>
      <w:r w:rsidRPr="00993338">
        <w:t>)</w:t>
      </w:r>
      <w:r w:rsidRPr="00993338">
        <w:tab/>
        <w:t xml:space="preserve">A crew member who intends during flight to transfer from a </w:t>
      </w:r>
      <w:r w:rsidR="00B340FB" w:rsidRPr="00993338">
        <w:t>seatbelt</w:t>
      </w:r>
      <w:r w:rsidRPr="00993338">
        <w:t xml:space="preserve"> to the equipment must be secured by the equipment before </w:t>
      </w:r>
      <w:r w:rsidR="00E40447" w:rsidRPr="00993338">
        <w:t>the</w:t>
      </w:r>
      <w:r w:rsidR="000B5D19" w:rsidRPr="00993338">
        <w:t xml:space="preserve"> crew member</w:t>
      </w:r>
      <w:r w:rsidRPr="00993338">
        <w:t xml:space="preserve"> unfasten</w:t>
      </w:r>
      <w:r w:rsidR="000B5D19" w:rsidRPr="00993338">
        <w:t>s</w:t>
      </w:r>
      <w:r w:rsidRPr="00993338">
        <w:t xml:space="preserve"> the </w:t>
      </w:r>
      <w:r w:rsidR="00B340FB" w:rsidRPr="00993338">
        <w:t>seatbelt</w:t>
      </w:r>
      <w:r w:rsidRPr="00993338">
        <w:t>.</w:t>
      </w:r>
    </w:p>
    <w:p w14:paraId="4AF648CD" w14:textId="2579314F" w:rsidR="004A68E2" w:rsidRPr="00993338" w:rsidRDefault="004A68E2" w:rsidP="004A68E2">
      <w:pPr>
        <w:pStyle w:val="LDClause"/>
      </w:pPr>
      <w:r w:rsidRPr="00993338">
        <w:lastRenderedPageBreak/>
        <w:tab/>
        <w:t>(</w:t>
      </w:r>
      <w:r w:rsidR="00AE4AB9" w:rsidRPr="00993338">
        <w:t>7</w:t>
      </w:r>
      <w:r w:rsidRPr="00993338">
        <w:t>)</w:t>
      </w:r>
      <w:r w:rsidRPr="00993338">
        <w:tab/>
        <w:t xml:space="preserve">The aircraft must not be manoeuvred in a way that subjects </w:t>
      </w:r>
      <w:r w:rsidR="0003467B" w:rsidRPr="00993338">
        <w:t>a</w:t>
      </w:r>
      <w:r w:rsidRPr="00993338">
        <w:t xml:space="preserve"> crew member to additional flight loads unless </w:t>
      </w:r>
      <w:r w:rsidR="00F03199" w:rsidRPr="00993338">
        <w:t>the crew member</w:t>
      </w:r>
      <w:r w:rsidRPr="00993338">
        <w:t xml:space="preserve"> has been briefed on the manoeuvre by the pilot in command.</w:t>
      </w:r>
    </w:p>
    <w:bookmarkEnd w:id="162"/>
    <w:p w14:paraId="6553B8F6" w14:textId="2E50EED6" w:rsidR="004A68E2" w:rsidRPr="00993338" w:rsidRDefault="004A68E2" w:rsidP="004A68E2">
      <w:pPr>
        <w:pStyle w:val="LDClause"/>
      </w:pPr>
      <w:r w:rsidRPr="00993338">
        <w:tab/>
        <w:t>(</w:t>
      </w:r>
      <w:r w:rsidR="00AE4AB9" w:rsidRPr="00993338">
        <w:t>8</w:t>
      </w:r>
      <w:r w:rsidRPr="00993338">
        <w:t>)</w:t>
      </w:r>
      <w:r w:rsidRPr="00993338">
        <w:tab/>
        <w:t xml:space="preserve">A crew member </w:t>
      </w:r>
      <w:r w:rsidR="00392C20" w:rsidRPr="00993338">
        <w:t>proposing to move</w:t>
      </w:r>
      <w:r w:rsidRPr="00993338">
        <w:t xml:space="preserve"> around in the aircraft’s cabin while wearing the equipment must:</w:t>
      </w:r>
    </w:p>
    <w:p w14:paraId="7C7BB746" w14:textId="4CFD8C94" w:rsidR="004A68E2" w:rsidRPr="00993338" w:rsidRDefault="004A68E2" w:rsidP="00CA517A">
      <w:pPr>
        <w:pStyle w:val="LDP1a"/>
      </w:pPr>
      <w:r w:rsidRPr="00993338">
        <w:t>(</w:t>
      </w:r>
      <w:r w:rsidR="00392C20" w:rsidRPr="00993338">
        <w:t>a</w:t>
      </w:r>
      <w:r w:rsidRPr="00993338">
        <w:t>)</w:t>
      </w:r>
      <w:r w:rsidRPr="00993338">
        <w:tab/>
        <w:t xml:space="preserve">advise the pilot in command of </w:t>
      </w:r>
      <w:r w:rsidR="00F03199" w:rsidRPr="00993338">
        <w:t xml:space="preserve">the </w:t>
      </w:r>
      <w:r w:rsidRPr="00993338">
        <w:t>proposed movements</w:t>
      </w:r>
      <w:r w:rsidR="00392C20" w:rsidRPr="00993338">
        <w:t>; and</w:t>
      </w:r>
    </w:p>
    <w:p w14:paraId="33DECB7C" w14:textId="42A3F3FB" w:rsidR="00392C20" w:rsidRPr="00993338" w:rsidRDefault="00392C20" w:rsidP="00392C20">
      <w:pPr>
        <w:pStyle w:val="LDP1a"/>
      </w:pPr>
      <w:r w:rsidRPr="00993338">
        <w:t>(b)</w:t>
      </w:r>
      <w:r w:rsidRPr="00993338">
        <w:tab/>
        <w:t>not adversely affect the aircraft’s centre of gravity or controllability.</w:t>
      </w:r>
    </w:p>
    <w:p w14:paraId="639CE9AB" w14:textId="77777777" w:rsidR="00392C20" w:rsidRPr="00993338" w:rsidRDefault="00392C20" w:rsidP="00CA517A">
      <w:pPr>
        <w:pStyle w:val="LDP1a"/>
      </w:pPr>
    </w:p>
    <w:p w14:paraId="58FB2360" w14:textId="77777777" w:rsidR="008D77F4" w:rsidRPr="00993338" w:rsidRDefault="008D77F4">
      <w:pPr>
        <w:spacing w:after="0" w:line="240" w:lineRule="auto"/>
        <w:sectPr w:rsidR="008D77F4" w:rsidRPr="00993338" w:rsidSect="00FD2E63">
          <w:headerReference w:type="even" r:id="rId80"/>
          <w:headerReference w:type="default" r:id="rId81"/>
          <w:footerReference w:type="even" r:id="rId82"/>
          <w:headerReference w:type="first" r:id="rId83"/>
          <w:footerReference w:type="first" r:id="rId84"/>
          <w:pgSz w:w="11906" w:h="16838" w:code="9"/>
          <w:pgMar w:top="1418" w:right="1701" w:bottom="1418" w:left="1701" w:header="720" w:footer="720" w:gutter="0"/>
          <w:cols w:space="720"/>
          <w:titlePg/>
          <w:docGrid w:linePitch="299"/>
        </w:sectPr>
      </w:pPr>
    </w:p>
    <w:p w14:paraId="0674108E" w14:textId="52B6A33E" w:rsidR="003638BF" w:rsidRPr="00993338" w:rsidRDefault="00F578C5" w:rsidP="00786500">
      <w:pPr>
        <w:pStyle w:val="LDChapterHeading"/>
      </w:pPr>
      <w:bookmarkStart w:id="163" w:name="_Toc7525733"/>
      <w:bookmarkStart w:id="164" w:name="_Toc53492416"/>
      <w:r w:rsidRPr="00993338">
        <w:lastRenderedPageBreak/>
        <w:t>CHAPTER 15</w:t>
      </w:r>
      <w:r w:rsidRPr="00993338">
        <w:tab/>
      </w:r>
      <w:bookmarkEnd w:id="163"/>
      <w:bookmarkEnd w:id="164"/>
      <w:r w:rsidR="00457024" w:rsidRPr="00993338">
        <w:t>RULES FOR EXTERNAL LOAD OPERATIONS</w:t>
      </w:r>
    </w:p>
    <w:p w14:paraId="6CEAE306" w14:textId="3111B1E3" w:rsidR="00563C29" w:rsidRPr="00993338" w:rsidRDefault="00563C29" w:rsidP="002123DD">
      <w:pPr>
        <w:pStyle w:val="LDDivisionheading"/>
        <w:rPr>
          <w:color w:val="auto"/>
        </w:rPr>
      </w:pPr>
      <w:bookmarkStart w:id="165" w:name="_Toc7525734"/>
      <w:bookmarkStart w:id="166" w:name="_Toc53492417"/>
      <w:r w:rsidRPr="00993338">
        <w:rPr>
          <w:color w:val="auto"/>
        </w:rPr>
        <w:t>Division 1</w:t>
      </w:r>
      <w:r w:rsidRPr="00993338">
        <w:rPr>
          <w:color w:val="auto"/>
        </w:rPr>
        <w:tab/>
      </w:r>
      <w:r w:rsidR="006D7D3A" w:rsidRPr="00993338">
        <w:rPr>
          <w:color w:val="auto"/>
        </w:rPr>
        <w:t>Class D external loads</w:t>
      </w:r>
      <w:bookmarkEnd w:id="165"/>
      <w:bookmarkEnd w:id="166"/>
    </w:p>
    <w:p w14:paraId="3BC22D71" w14:textId="0CB2C9AD" w:rsidR="00DE6DBC" w:rsidRPr="00993338" w:rsidRDefault="00DE6DBC" w:rsidP="00DE6DBC">
      <w:pPr>
        <w:pStyle w:val="LDClauseHeading"/>
      </w:pPr>
      <w:bookmarkStart w:id="167" w:name="_Toc53492418"/>
      <w:r w:rsidRPr="00993338">
        <w:t>15.01</w:t>
      </w:r>
      <w:r w:rsidRPr="00993338">
        <w:tab/>
      </w:r>
      <w:r w:rsidR="00605126" w:rsidRPr="00993338">
        <w:t>Application</w:t>
      </w:r>
      <w:bookmarkEnd w:id="167"/>
    </w:p>
    <w:p w14:paraId="4F52C5A6" w14:textId="4B49140B" w:rsidR="005B3012" w:rsidRPr="00993338" w:rsidRDefault="00DE6DBC" w:rsidP="00CF6F5F">
      <w:pPr>
        <w:pStyle w:val="LDClause"/>
      </w:pPr>
      <w:r w:rsidRPr="00993338">
        <w:tab/>
      </w:r>
      <w:r w:rsidRPr="00993338">
        <w:tab/>
      </w:r>
      <w:r w:rsidR="00960099" w:rsidRPr="00993338">
        <w:t>Unless it provide otherwise, t</w:t>
      </w:r>
      <w:r w:rsidR="005B3012" w:rsidRPr="00993338">
        <w:t xml:space="preserve">his Chapter </w:t>
      </w:r>
      <w:r w:rsidR="001278F1" w:rsidRPr="00993338">
        <w:t>applies only</w:t>
      </w:r>
      <w:r w:rsidR="004D44A3" w:rsidRPr="00993338">
        <w:t xml:space="preserve"> </w:t>
      </w:r>
      <w:r w:rsidR="005B3012" w:rsidRPr="00993338">
        <w:t>to an aerial work certificate holder.</w:t>
      </w:r>
    </w:p>
    <w:p w14:paraId="3057A163" w14:textId="2F4B5A0A" w:rsidR="00DE6DBC" w:rsidRPr="00993338" w:rsidRDefault="00DE6DBC" w:rsidP="00CB7DB5">
      <w:pPr>
        <w:pStyle w:val="LDNote"/>
      </w:pPr>
      <w:r w:rsidRPr="00993338">
        <w:rPr>
          <w:i/>
          <w:iCs/>
        </w:rPr>
        <w:t>Note</w:t>
      </w:r>
      <w:r w:rsidRPr="00993338">
        <w:t xml:space="preserve">   By virtue of </w:t>
      </w:r>
      <w:r w:rsidR="00CD0E62" w:rsidRPr="00993338">
        <w:t>subparagraph 138.03</w:t>
      </w:r>
      <w:r w:rsidR="00A42ED3" w:rsidRPr="00993338">
        <w:t>0 (</w:t>
      </w:r>
      <w:r w:rsidR="00CD0E62" w:rsidRPr="00993338">
        <w:t>2</w:t>
      </w:r>
      <w:r w:rsidR="00A42ED3" w:rsidRPr="00993338">
        <w:t>) (</w:t>
      </w:r>
      <w:r w:rsidR="00CD0E62" w:rsidRPr="00993338">
        <w:t>b</w:t>
      </w:r>
      <w:r w:rsidR="00A42ED3" w:rsidRPr="00993338">
        <w:t>) (</w:t>
      </w:r>
      <w:r w:rsidR="00CD0E62" w:rsidRPr="00993338">
        <w:t>iii)</w:t>
      </w:r>
      <w:r w:rsidRPr="00993338">
        <w:t>, only an aerial work certificate holder may conduct a Class D external load operation.</w:t>
      </w:r>
    </w:p>
    <w:p w14:paraId="74BB2524" w14:textId="7FC0FCB2" w:rsidR="00861F26" w:rsidRPr="00993338" w:rsidRDefault="003638BF" w:rsidP="00861F26">
      <w:pPr>
        <w:pStyle w:val="LDClauseHeading"/>
      </w:pPr>
      <w:bookmarkStart w:id="168" w:name="_Toc7525735"/>
      <w:bookmarkStart w:id="169" w:name="_Toc53492419"/>
      <w:r w:rsidRPr="00993338">
        <w:t>15.0</w:t>
      </w:r>
      <w:r w:rsidR="00DE6DBC" w:rsidRPr="00993338">
        <w:t>2</w:t>
      </w:r>
      <w:r w:rsidRPr="00993338">
        <w:tab/>
      </w:r>
      <w:r w:rsidR="00FF0702" w:rsidRPr="00993338">
        <w:t>P</w:t>
      </w:r>
      <w:r w:rsidR="00861F26" w:rsidRPr="00993338">
        <w:t xml:space="preserve">ersons </w:t>
      </w:r>
      <w:r w:rsidR="00540823" w:rsidRPr="00993338">
        <w:t xml:space="preserve">who may be </w:t>
      </w:r>
      <w:r w:rsidR="00861F26" w:rsidRPr="00993338">
        <w:t>carried as external loads</w:t>
      </w:r>
      <w:bookmarkEnd w:id="168"/>
      <w:bookmarkEnd w:id="169"/>
    </w:p>
    <w:p w14:paraId="3CC370F7" w14:textId="2C010704" w:rsidR="00984347" w:rsidRPr="00993338" w:rsidRDefault="00984347" w:rsidP="00984347">
      <w:pPr>
        <w:pStyle w:val="LDClause"/>
      </w:pPr>
      <w:r w:rsidRPr="00993338">
        <w:tab/>
      </w:r>
      <w:r w:rsidRPr="00993338">
        <w:tab/>
        <w:t xml:space="preserve">For </w:t>
      </w:r>
      <w:r w:rsidR="008A79E3" w:rsidRPr="00993338">
        <w:t>sub</w:t>
      </w:r>
      <w:r w:rsidR="00060D19" w:rsidRPr="00993338">
        <w:t>regulation</w:t>
      </w:r>
      <w:r w:rsidRPr="00993338">
        <w:t xml:space="preserve"> </w:t>
      </w:r>
      <w:bookmarkStart w:id="170" w:name="_Hlk532562160"/>
      <w:r w:rsidR="008A79E3" w:rsidRPr="00993338">
        <w:t>138.41</w:t>
      </w:r>
      <w:r w:rsidR="00A42ED3" w:rsidRPr="00993338">
        <w:t>0 (</w:t>
      </w:r>
      <w:r w:rsidR="009D3108" w:rsidRPr="00993338">
        <w:t>2)</w:t>
      </w:r>
      <w:r w:rsidRPr="00993338">
        <w:t>,</w:t>
      </w:r>
      <w:bookmarkEnd w:id="170"/>
      <w:r w:rsidRPr="00993338">
        <w:t xml:space="preserve"> the following classes of persons are prescribed for carriage on or in a part of an aircraft that is not </w:t>
      </w:r>
      <w:r w:rsidR="001143C3" w:rsidRPr="00993338">
        <w:t xml:space="preserve">normally </w:t>
      </w:r>
      <w:r w:rsidRPr="00993338">
        <w:t xml:space="preserve">specified in the AFM as being for the carriage of crew members or </w:t>
      </w:r>
      <w:r w:rsidR="00752421" w:rsidRPr="00993338">
        <w:t xml:space="preserve">aerial work </w:t>
      </w:r>
      <w:r w:rsidRPr="00993338">
        <w:t>passengers in an aerial work operation:</w:t>
      </w:r>
    </w:p>
    <w:p w14:paraId="30D19B48" w14:textId="77777777" w:rsidR="00984347" w:rsidRPr="00993338" w:rsidRDefault="00984347" w:rsidP="00984347">
      <w:pPr>
        <w:pStyle w:val="LDP1a"/>
      </w:pPr>
      <w:r w:rsidRPr="00993338">
        <w:t>(a)</w:t>
      </w:r>
      <w:r w:rsidRPr="00993338">
        <w:tab/>
        <w:t>air crew members;</w:t>
      </w:r>
    </w:p>
    <w:p w14:paraId="743EF40B" w14:textId="7C88F629" w:rsidR="00984347" w:rsidRPr="00993338" w:rsidRDefault="00984347" w:rsidP="00984347">
      <w:pPr>
        <w:pStyle w:val="LDP1a"/>
      </w:pPr>
      <w:r w:rsidRPr="00993338">
        <w:t>(b)</w:t>
      </w:r>
      <w:r w:rsidRPr="00993338">
        <w:tab/>
      </w:r>
      <w:r w:rsidR="00156282" w:rsidRPr="00993338">
        <w:t>task specialist</w:t>
      </w:r>
      <w:r w:rsidRPr="00993338">
        <w:t>s;</w:t>
      </w:r>
    </w:p>
    <w:p w14:paraId="2E253080" w14:textId="0AAFAEF7" w:rsidR="00984347" w:rsidRPr="00993338" w:rsidRDefault="00984347" w:rsidP="00984347">
      <w:pPr>
        <w:pStyle w:val="LDP1a"/>
      </w:pPr>
      <w:r w:rsidRPr="00993338">
        <w:t>(c)</w:t>
      </w:r>
      <w:r w:rsidRPr="00993338">
        <w:tab/>
        <w:t>aerial work passengers.</w:t>
      </w:r>
    </w:p>
    <w:p w14:paraId="39735476" w14:textId="2802B4A5" w:rsidR="001143C3" w:rsidRPr="00993338" w:rsidRDefault="001143C3" w:rsidP="00CB7DB5">
      <w:pPr>
        <w:pStyle w:val="LDNote"/>
      </w:pPr>
      <w:r w:rsidRPr="00993338">
        <w:rPr>
          <w:i/>
          <w:iCs/>
        </w:rPr>
        <w:t>Note</w:t>
      </w:r>
      <w:r w:rsidRPr="00993338">
        <w:t>   Some AFM Supplements may provide, as part of a winching equipment supplement, for the carriage of a person on, for example, additional steps or footholds installed on a rotorcraft.</w:t>
      </w:r>
    </w:p>
    <w:p w14:paraId="20B34D00" w14:textId="149FD610" w:rsidR="00B07558" w:rsidRPr="00993338" w:rsidRDefault="00B07558" w:rsidP="00B07558">
      <w:pPr>
        <w:pStyle w:val="LDClauseHeading"/>
      </w:pPr>
      <w:bookmarkStart w:id="171" w:name="_Toc7525736"/>
      <w:bookmarkStart w:id="172" w:name="_Toc53492420"/>
      <w:r w:rsidRPr="00993338">
        <w:t>15.0</w:t>
      </w:r>
      <w:r w:rsidR="00DE6DBC" w:rsidRPr="00993338">
        <w:t>3</w:t>
      </w:r>
      <w:r w:rsidRPr="00993338">
        <w:tab/>
      </w:r>
      <w:r w:rsidR="00540823" w:rsidRPr="00993338">
        <w:t xml:space="preserve">Aerial work operation requirements </w:t>
      </w:r>
      <w:r w:rsidRPr="00993338">
        <w:t xml:space="preserve">if </w:t>
      </w:r>
      <w:r w:rsidR="00835E1E" w:rsidRPr="00993338">
        <w:t xml:space="preserve">a </w:t>
      </w:r>
      <w:r w:rsidRPr="00993338">
        <w:t xml:space="preserve">person </w:t>
      </w:r>
      <w:r w:rsidR="00835E1E" w:rsidRPr="00993338">
        <w:t xml:space="preserve">is </w:t>
      </w:r>
      <w:r w:rsidRPr="00993338">
        <w:t xml:space="preserve">carried as </w:t>
      </w:r>
      <w:r w:rsidR="00835E1E" w:rsidRPr="00993338">
        <w:t xml:space="preserve">an </w:t>
      </w:r>
      <w:r w:rsidRPr="00993338">
        <w:t>external load</w:t>
      </w:r>
      <w:bookmarkEnd w:id="171"/>
      <w:bookmarkEnd w:id="172"/>
    </w:p>
    <w:p w14:paraId="6D292C50" w14:textId="6BA9F938" w:rsidR="00FC0B9A" w:rsidRPr="00993338" w:rsidRDefault="00B07558" w:rsidP="00044171">
      <w:pPr>
        <w:pStyle w:val="LDClause"/>
      </w:pPr>
      <w:r w:rsidRPr="00993338">
        <w:tab/>
      </w:r>
      <w:r w:rsidRPr="00993338">
        <w:tab/>
        <w:t xml:space="preserve">For </w:t>
      </w:r>
      <w:r w:rsidR="008A79E3" w:rsidRPr="00993338">
        <w:t>sub</w:t>
      </w:r>
      <w:r w:rsidR="00060D19" w:rsidRPr="00993338">
        <w:t>regulation</w:t>
      </w:r>
      <w:r w:rsidR="008A79E3" w:rsidRPr="00993338">
        <w:t xml:space="preserve"> 138.41</w:t>
      </w:r>
      <w:r w:rsidR="00A42ED3" w:rsidRPr="00993338">
        <w:t>0 (</w:t>
      </w:r>
      <w:r w:rsidR="008A79E3" w:rsidRPr="00993338">
        <w:t>2)</w:t>
      </w:r>
      <w:r w:rsidR="00540823" w:rsidRPr="00993338">
        <w:t xml:space="preserve">, </w:t>
      </w:r>
      <w:r w:rsidR="00044171" w:rsidRPr="00993338">
        <w:t xml:space="preserve">for an operation </w:t>
      </w:r>
      <w:r w:rsidR="00C40D87" w:rsidRPr="00993338">
        <w:t>in which a person</w:t>
      </w:r>
      <w:r w:rsidR="006B0323" w:rsidRPr="00993338">
        <w:t xml:space="preserve"> in a class of persons</w:t>
      </w:r>
      <w:r w:rsidR="00C40D87" w:rsidRPr="00993338">
        <w:t xml:space="preserve"> </w:t>
      </w:r>
      <w:r w:rsidR="00044171" w:rsidRPr="00993338">
        <w:t>mentioned in section 15.0</w:t>
      </w:r>
      <w:r w:rsidR="003C6D89" w:rsidRPr="00993338">
        <w:t>2 is carried as an external load</w:t>
      </w:r>
      <w:r w:rsidR="006B0323" w:rsidRPr="00993338">
        <w:t xml:space="preserve"> the following requirements apply to the operator and pilot in command</w:t>
      </w:r>
      <w:r w:rsidR="00FC0B9A" w:rsidRPr="00993338">
        <w:t>:</w:t>
      </w:r>
    </w:p>
    <w:p w14:paraId="71DE4943" w14:textId="0AB9DDDD" w:rsidR="00846889" w:rsidRPr="00993338" w:rsidRDefault="00FC0B9A" w:rsidP="006E7CEB">
      <w:pPr>
        <w:pStyle w:val="LDP1a"/>
      </w:pPr>
      <w:r w:rsidRPr="00993338">
        <w:t>(a)</w:t>
      </w:r>
      <w:r w:rsidRPr="00993338">
        <w:tab/>
      </w:r>
      <w:r w:rsidR="00044171" w:rsidRPr="00993338">
        <w:t xml:space="preserve">restraint </w:t>
      </w:r>
      <w:r w:rsidR="00A805FB" w:rsidRPr="00993338">
        <w:t>equipment appropriate to the task</w:t>
      </w:r>
      <w:r w:rsidR="00044171" w:rsidRPr="00993338">
        <w:t xml:space="preserve"> must be worn in accordance with section</w:t>
      </w:r>
      <w:r w:rsidR="00853D7E" w:rsidRPr="00993338">
        <w:t xml:space="preserve"> </w:t>
      </w:r>
      <w:r w:rsidR="00405D98" w:rsidRPr="00993338">
        <w:t>14.03</w:t>
      </w:r>
      <w:r w:rsidR="00846889" w:rsidRPr="00993338">
        <w:t>;</w:t>
      </w:r>
    </w:p>
    <w:p w14:paraId="258524CB" w14:textId="51EFD919" w:rsidR="00044171" w:rsidRPr="00993338" w:rsidRDefault="00846889" w:rsidP="006E7CEB">
      <w:pPr>
        <w:pStyle w:val="LDP1a"/>
      </w:pPr>
      <w:r w:rsidRPr="00993338">
        <w:t>(b)</w:t>
      </w:r>
      <w:r w:rsidRPr="00993338">
        <w:tab/>
        <w:t xml:space="preserve">for </w:t>
      </w:r>
      <w:r w:rsidR="00C97CC8" w:rsidRPr="00993338">
        <w:t xml:space="preserve">an </w:t>
      </w:r>
      <w:r w:rsidRPr="00993338">
        <w:t>aerial work passenger who is being rescued in a</w:t>
      </w:r>
      <w:r w:rsidR="00C53471" w:rsidRPr="00993338">
        <w:t>n</w:t>
      </w:r>
      <w:r w:rsidRPr="00993338">
        <w:t xml:space="preserve"> SAR operation — a rescue harness</w:t>
      </w:r>
      <w:r w:rsidR="007300D8" w:rsidRPr="00993338">
        <w:t xml:space="preserve">, or other rescue device </w:t>
      </w:r>
      <w:r w:rsidR="007D547A" w:rsidRPr="00993338">
        <w:t>compliant with the requirements of, or approved under, Part 21</w:t>
      </w:r>
      <w:r w:rsidR="007300D8" w:rsidRPr="00993338">
        <w:t xml:space="preserve"> of CASR,</w:t>
      </w:r>
      <w:r w:rsidR="000C7A8D" w:rsidRPr="00993338">
        <w:t xml:space="preserve"> must be wor</w:t>
      </w:r>
      <w:r w:rsidR="00E47CF6" w:rsidRPr="00993338">
        <w:t>n</w:t>
      </w:r>
      <w:r w:rsidRPr="00993338">
        <w:t xml:space="preserve"> as instructed or fitted by a crew member</w:t>
      </w:r>
      <w:r w:rsidR="00124811" w:rsidRPr="00993338">
        <w:t>;</w:t>
      </w:r>
    </w:p>
    <w:p w14:paraId="3EFE1AC4" w14:textId="4FA90242" w:rsidR="007C2D53" w:rsidRPr="00993338" w:rsidRDefault="00124811" w:rsidP="006E7CEB">
      <w:pPr>
        <w:pStyle w:val="LDP1a"/>
      </w:pPr>
      <w:r w:rsidRPr="00993338">
        <w:t>(c)</w:t>
      </w:r>
      <w:r w:rsidRPr="00993338">
        <w:tab/>
      </w:r>
      <w:r w:rsidR="007C2D53" w:rsidRPr="00993338">
        <w:t>the</w:t>
      </w:r>
      <w:r w:rsidR="007300D8" w:rsidRPr="00993338">
        <w:t xml:space="preserve"> rescue harness or other </w:t>
      </w:r>
      <w:r w:rsidRPr="00993338">
        <w:t>rescue device</w:t>
      </w:r>
      <w:r w:rsidR="00624183" w:rsidRPr="00993338">
        <w:t xml:space="preserve"> mentioned in paragraph (b)</w:t>
      </w:r>
      <w:r w:rsidRPr="00993338">
        <w:t xml:space="preserve"> </w:t>
      </w:r>
      <w:r w:rsidR="007300D8" w:rsidRPr="00993338">
        <w:t>must be used</w:t>
      </w:r>
      <w:r w:rsidR="007C2D53" w:rsidRPr="00993338">
        <w:t>:</w:t>
      </w:r>
    </w:p>
    <w:p w14:paraId="04B153F7" w14:textId="5CBE3A61" w:rsidR="007C2D53" w:rsidRPr="00993338" w:rsidRDefault="007C2D53" w:rsidP="00CD3ED6">
      <w:pPr>
        <w:pStyle w:val="LDP2i"/>
        <w:ind w:left="1559" w:hanging="1105"/>
        <w:rPr>
          <w:lang w:eastAsia="en-AU"/>
        </w:rPr>
      </w:pPr>
      <w:r w:rsidRPr="00993338">
        <w:rPr>
          <w:lang w:eastAsia="en-AU"/>
        </w:rPr>
        <w:tab/>
        <w:t>(i)</w:t>
      </w:r>
      <w:r w:rsidRPr="00993338">
        <w:rPr>
          <w:lang w:eastAsia="en-AU"/>
        </w:rPr>
        <w:tab/>
      </w:r>
      <w:r w:rsidR="00124811" w:rsidRPr="00993338">
        <w:rPr>
          <w:lang w:eastAsia="en-AU"/>
        </w:rPr>
        <w:t xml:space="preserve">strictly </w:t>
      </w:r>
      <w:r w:rsidR="007300D8" w:rsidRPr="00993338">
        <w:rPr>
          <w:lang w:eastAsia="en-AU"/>
        </w:rPr>
        <w:t xml:space="preserve">in accordance with </w:t>
      </w:r>
      <w:r w:rsidR="00124811" w:rsidRPr="00993338">
        <w:rPr>
          <w:lang w:eastAsia="en-AU"/>
        </w:rPr>
        <w:t>the</w:t>
      </w:r>
      <w:r w:rsidR="007300D8" w:rsidRPr="00993338">
        <w:rPr>
          <w:lang w:eastAsia="en-AU"/>
        </w:rPr>
        <w:t xml:space="preserve"> instructions for </w:t>
      </w:r>
      <w:r w:rsidR="00124811" w:rsidRPr="00993338">
        <w:rPr>
          <w:lang w:eastAsia="en-AU"/>
        </w:rPr>
        <w:t xml:space="preserve">its </w:t>
      </w:r>
      <w:r w:rsidR="007300D8" w:rsidRPr="00993338">
        <w:rPr>
          <w:lang w:eastAsia="en-AU"/>
        </w:rPr>
        <w:t>use</w:t>
      </w:r>
      <w:r w:rsidRPr="00993338">
        <w:rPr>
          <w:lang w:eastAsia="en-AU"/>
        </w:rPr>
        <w:t>;</w:t>
      </w:r>
      <w:r w:rsidR="007300D8" w:rsidRPr="00993338">
        <w:rPr>
          <w:lang w:eastAsia="en-AU"/>
        </w:rPr>
        <w:t xml:space="preserve"> and</w:t>
      </w:r>
    </w:p>
    <w:p w14:paraId="36F57FE5" w14:textId="7D17E41C" w:rsidR="007300D8" w:rsidRPr="00993338" w:rsidRDefault="007C2D53" w:rsidP="00CD3ED6">
      <w:pPr>
        <w:pStyle w:val="LDP2i"/>
        <w:ind w:left="1559" w:hanging="1105"/>
        <w:rPr>
          <w:lang w:eastAsia="en-AU"/>
        </w:rPr>
      </w:pPr>
      <w:r w:rsidRPr="00993338">
        <w:rPr>
          <w:lang w:eastAsia="en-AU"/>
        </w:rPr>
        <w:tab/>
        <w:t>(ii)</w:t>
      </w:r>
      <w:r w:rsidRPr="00993338">
        <w:rPr>
          <w:lang w:eastAsia="en-AU"/>
        </w:rPr>
        <w:tab/>
      </w:r>
      <w:r w:rsidR="00124811" w:rsidRPr="00993338">
        <w:rPr>
          <w:lang w:eastAsia="en-AU"/>
        </w:rPr>
        <w:t>only</w:t>
      </w:r>
      <w:r w:rsidR="007300D8" w:rsidRPr="00993338">
        <w:rPr>
          <w:lang w:eastAsia="en-AU"/>
        </w:rPr>
        <w:t xml:space="preserve"> in </w:t>
      </w:r>
      <w:r w:rsidR="00124811" w:rsidRPr="00993338">
        <w:rPr>
          <w:lang w:eastAsia="en-AU"/>
        </w:rPr>
        <w:t xml:space="preserve">the </w:t>
      </w:r>
      <w:r w:rsidR="007300D8" w:rsidRPr="00993338">
        <w:rPr>
          <w:lang w:eastAsia="en-AU"/>
        </w:rPr>
        <w:t xml:space="preserve">rescue situations for which it </w:t>
      </w:r>
      <w:r w:rsidR="00124811" w:rsidRPr="00993338">
        <w:rPr>
          <w:lang w:eastAsia="en-AU"/>
        </w:rPr>
        <w:t>was</w:t>
      </w:r>
      <w:r w:rsidR="007300D8" w:rsidRPr="00993338">
        <w:rPr>
          <w:lang w:eastAsia="en-AU"/>
        </w:rPr>
        <w:t xml:space="preserve"> designed to be used.</w:t>
      </w:r>
    </w:p>
    <w:p w14:paraId="1263ED53" w14:textId="1897028E" w:rsidR="003D5052" w:rsidRPr="00993338" w:rsidRDefault="003D5052" w:rsidP="003D5052">
      <w:pPr>
        <w:pStyle w:val="LDClauseHeading"/>
      </w:pPr>
      <w:bookmarkStart w:id="173" w:name="_Toc7525737"/>
      <w:bookmarkStart w:id="174" w:name="_Toc53492421"/>
      <w:r w:rsidRPr="00993338">
        <w:t>15.0</w:t>
      </w:r>
      <w:r w:rsidR="00DE6DBC" w:rsidRPr="00993338">
        <w:t>4</w:t>
      </w:r>
      <w:r w:rsidRPr="00993338">
        <w:tab/>
        <w:t>Operational requirements if person carried on or in an attachment to an aircraft</w:t>
      </w:r>
      <w:bookmarkEnd w:id="173"/>
      <w:bookmarkEnd w:id="174"/>
    </w:p>
    <w:p w14:paraId="71377BD8" w14:textId="2D9CE59E" w:rsidR="00C44A34" w:rsidRPr="00993338" w:rsidRDefault="003D5052" w:rsidP="003D5052">
      <w:pPr>
        <w:pStyle w:val="LDClause"/>
      </w:pPr>
      <w:r w:rsidRPr="00993338">
        <w:tab/>
      </w:r>
      <w:r w:rsidR="00C44A34" w:rsidRPr="00993338">
        <w:t>(1)</w:t>
      </w:r>
      <w:r w:rsidRPr="00993338">
        <w:tab/>
        <w:t xml:space="preserve">For </w:t>
      </w:r>
      <w:r w:rsidR="008A79E3" w:rsidRPr="00993338">
        <w:t>sub</w:t>
      </w:r>
      <w:r w:rsidR="00060D19" w:rsidRPr="00993338">
        <w:t>regulation</w:t>
      </w:r>
      <w:r w:rsidR="008A79E3" w:rsidRPr="00993338">
        <w:t xml:space="preserve"> 138.41</w:t>
      </w:r>
      <w:r w:rsidR="00A42ED3" w:rsidRPr="00993338">
        <w:t>0 (</w:t>
      </w:r>
      <w:r w:rsidR="008A79E3" w:rsidRPr="00993338">
        <w:t>2)</w:t>
      </w:r>
      <w:r w:rsidRPr="00993338">
        <w:t>, for an operation mentioned in section</w:t>
      </w:r>
      <w:r w:rsidR="00DD3FE7" w:rsidRPr="00993338">
        <w:t xml:space="preserve"> </w:t>
      </w:r>
      <w:r w:rsidRPr="00993338">
        <w:t>15.0</w:t>
      </w:r>
      <w:r w:rsidR="00DE6DBC" w:rsidRPr="00993338">
        <w:t>2</w:t>
      </w:r>
      <w:r w:rsidRPr="00993338">
        <w:t xml:space="preserve">, </w:t>
      </w:r>
      <w:r w:rsidR="00C44A34" w:rsidRPr="00993338">
        <w:t>the requirement mentioned in subsection (2) applies to the operator and pilot in command.</w:t>
      </w:r>
    </w:p>
    <w:p w14:paraId="1E945369" w14:textId="6EBBAB03" w:rsidR="003D5052" w:rsidRPr="00993338" w:rsidRDefault="00C44A34" w:rsidP="003D5052">
      <w:pPr>
        <w:pStyle w:val="LDClause"/>
      </w:pPr>
      <w:r w:rsidRPr="00993338">
        <w:tab/>
        <w:t>(2)</w:t>
      </w:r>
      <w:r w:rsidRPr="00993338">
        <w:tab/>
        <w:t xml:space="preserve">The requirement is that </w:t>
      </w:r>
      <w:r w:rsidR="00B66127" w:rsidRPr="00993338">
        <w:t>all external load equipment, fittings</w:t>
      </w:r>
      <w:r w:rsidR="00F36F86" w:rsidRPr="00993338">
        <w:t xml:space="preserve">, lines, safety harnesses, restraint straps and rescue harnesses must </w:t>
      </w:r>
      <w:r w:rsidR="00DE48D5" w:rsidRPr="00993338">
        <w:t xml:space="preserve">be </w:t>
      </w:r>
      <w:r w:rsidR="007D547A" w:rsidRPr="00993338">
        <w:t>compliant with the requirements of, or approved under, Part 21</w:t>
      </w:r>
      <w:r w:rsidR="00F36F86" w:rsidRPr="00993338">
        <w:t xml:space="preserve"> of CASR</w:t>
      </w:r>
      <w:r w:rsidR="003D5052" w:rsidRPr="00993338">
        <w:t>.</w:t>
      </w:r>
    </w:p>
    <w:p w14:paraId="3B5096D8" w14:textId="555B7D17" w:rsidR="003D5052" w:rsidRPr="00993338" w:rsidRDefault="0078485E" w:rsidP="003D5052">
      <w:pPr>
        <w:pStyle w:val="LDClauseHeading"/>
      </w:pPr>
      <w:bookmarkStart w:id="175" w:name="_Toc7525739"/>
      <w:bookmarkStart w:id="176" w:name="_Toc53492422"/>
      <w:r w:rsidRPr="00993338">
        <w:lastRenderedPageBreak/>
        <w:t>15.05</w:t>
      </w:r>
      <w:r w:rsidRPr="00993338">
        <w:tab/>
      </w:r>
      <w:r w:rsidR="003D5052" w:rsidRPr="00993338">
        <w:t>Classes of persons who may be picked</w:t>
      </w:r>
      <w:r w:rsidR="00FE7B15" w:rsidRPr="00993338">
        <w:t>-</w:t>
      </w:r>
      <w:r w:rsidR="003D5052" w:rsidRPr="00993338">
        <w:t>up or set</w:t>
      </w:r>
      <w:r w:rsidR="00FE7B15" w:rsidRPr="00993338">
        <w:t>-</w:t>
      </w:r>
      <w:r w:rsidR="003D5052" w:rsidRPr="00993338">
        <w:t>down</w:t>
      </w:r>
      <w:bookmarkEnd w:id="175"/>
      <w:bookmarkEnd w:id="176"/>
    </w:p>
    <w:p w14:paraId="70BA0A94" w14:textId="277D3E49" w:rsidR="00691175" w:rsidRPr="00993338" w:rsidRDefault="00691175" w:rsidP="00691175">
      <w:pPr>
        <w:pStyle w:val="LDClause"/>
      </w:pPr>
      <w:r w:rsidRPr="00993338">
        <w:tab/>
      </w:r>
      <w:r w:rsidRPr="00993338">
        <w:tab/>
        <w:t>For section 15.06, the following persons are the only persons who may be picked-up or set-down</w:t>
      </w:r>
      <w:r w:rsidR="00DC62DA" w:rsidRPr="00993338">
        <w:t>,</w:t>
      </w:r>
      <w:r w:rsidRPr="00993338">
        <w:t xml:space="preserve"> and</w:t>
      </w:r>
      <w:r w:rsidR="00DC62DA" w:rsidRPr="00993338">
        <w:t xml:space="preserve"> the picking up and setting down must be</w:t>
      </w:r>
      <w:r w:rsidRPr="00993338">
        <w:t xml:space="preserve"> in accordance with the section:</w:t>
      </w:r>
    </w:p>
    <w:p w14:paraId="2DC27063" w14:textId="77777777" w:rsidR="003D5052" w:rsidRPr="00993338" w:rsidRDefault="003D5052" w:rsidP="003D5052">
      <w:pPr>
        <w:pStyle w:val="LDP1a"/>
      </w:pPr>
      <w:r w:rsidRPr="00993338">
        <w:t>(a)</w:t>
      </w:r>
      <w:r w:rsidRPr="00993338">
        <w:tab/>
        <w:t>air crew members;</w:t>
      </w:r>
    </w:p>
    <w:p w14:paraId="175E5551" w14:textId="3308DBF9" w:rsidR="003D5052" w:rsidRPr="00993338" w:rsidRDefault="003D5052" w:rsidP="003D5052">
      <w:pPr>
        <w:pStyle w:val="LDP1a"/>
      </w:pPr>
      <w:r w:rsidRPr="00993338">
        <w:t>(b)</w:t>
      </w:r>
      <w:r w:rsidRPr="00993338">
        <w:tab/>
      </w:r>
      <w:r w:rsidR="00156282" w:rsidRPr="00993338">
        <w:t>task specialist</w:t>
      </w:r>
      <w:r w:rsidRPr="00993338">
        <w:t>s;</w:t>
      </w:r>
    </w:p>
    <w:p w14:paraId="5479AF02" w14:textId="5012B81C" w:rsidR="00044171" w:rsidRPr="00993338" w:rsidRDefault="003D5052" w:rsidP="009D420D">
      <w:pPr>
        <w:pStyle w:val="LDP1a"/>
      </w:pPr>
      <w:r w:rsidRPr="00993338">
        <w:t>(c)</w:t>
      </w:r>
      <w:r w:rsidRPr="00993338">
        <w:tab/>
        <w:t>aerial work passengers.</w:t>
      </w:r>
    </w:p>
    <w:p w14:paraId="10B4C41D" w14:textId="1EF56AAC" w:rsidR="00B145E4" w:rsidRPr="00993338" w:rsidRDefault="00B145E4" w:rsidP="00B145E4">
      <w:pPr>
        <w:pStyle w:val="LDClauseHeading"/>
      </w:pPr>
      <w:bookmarkStart w:id="177" w:name="_Toc7525740"/>
      <w:bookmarkStart w:id="178" w:name="_Toc53492423"/>
      <w:r w:rsidRPr="00993338">
        <w:t>15.06</w:t>
      </w:r>
      <w:r w:rsidRPr="00993338">
        <w:tab/>
        <w:t>Operational requirements if a person is picked</w:t>
      </w:r>
      <w:r w:rsidR="00FE7B15" w:rsidRPr="00993338">
        <w:t>-</w:t>
      </w:r>
      <w:r w:rsidRPr="00993338">
        <w:t>up or set</w:t>
      </w:r>
      <w:r w:rsidR="00FE7B15" w:rsidRPr="00993338">
        <w:t>-</w:t>
      </w:r>
      <w:r w:rsidRPr="00993338">
        <w:t>down</w:t>
      </w:r>
      <w:bookmarkEnd w:id="177"/>
      <w:bookmarkEnd w:id="178"/>
    </w:p>
    <w:p w14:paraId="5A46716E" w14:textId="728F8039" w:rsidR="007D4FA5" w:rsidRPr="00993338" w:rsidRDefault="007D4FA5" w:rsidP="007D4FA5">
      <w:pPr>
        <w:pStyle w:val="LDClause"/>
      </w:pPr>
      <w:r w:rsidRPr="00993338">
        <w:tab/>
        <w:t>(1)</w:t>
      </w:r>
      <w:r w:rsidRPr="00993338">
        <w:tab/>
        <w:t>For subregulation 138.410 (2), for a Class D external load operation where a person mentioned on section 15.05 is picked up or set down, the operator and the pilot in command must meet the requirements set out in this section.</w:t>
      </w:r>
    </w:p>
    <w:p w14:paraId="45E7ED6D" w14:textId="07B9BB38" w:rsidR="00B145E4" w:rsidRPr="00993338" w:rsidRDefault="00B145E4" w:rsidP="00B145E4">
      <w:pPr>
        <w:pStyle w:val="LDSubclauseHead"/>
      </w:pPr>
      <w:r w:rsidRPr="00993338">
        <w:t>Class D external loads</w:t>
      </w:r>
      <w:r w:rsidR="00CF7D47" w:rsidRPr="00993338">
        <w:t> —</w:t>
      </w:r>
      <w:r w:rsidRPr="00993338">
        <w:t xml:space="preserve"> winching</w:t>
      </w:r>
    </w:p>
    <w:p w14:paraId="6D8C4F8E" w14:textId="7E22D8A5" w:rsidR="00B145E4" w:rsidRPr="00993338" w:rsidRDefault="00B145E4" w:rsidP="00B145E4">
      <w:pPr>
        <w:pStyle w:val="LDClause"/>
      </w:pPr>
      <w:r w:rsidRPr="00993338">
        <w:tab/>
        <w:t>(2)</w:t>
      </w:r>
      <w:r w:rsidRPr="00993338">
        <w:tab/>
      </w:r>
      <w:r w:rsidR="00C34DE9" w:rsidRPr="00993338">
        <w:t>For a</w:t>
      </w:r>
      <w:r w:rsidRPr="00993338">
        <w:t xml:space="preserve"> Class D external load operation</w:t>
      </w:r>
      <w:r w:rsidR="005E0197" w:rsidRPr="00993338">
        <w:t xml:space="preserve"> </w:t>
      </w:r>
      <w:r w:rsidRPr="00993338">
        <w:t>that involves winching</w:t>
      </w:r>
      <w:r w:rsidR="00386340" w:rsidRPr="00993338">
        <w:t xml:space="preserve"> a person</w:t>
      </w:r>
      <w:r w:rsidR="00936702" w:rsidRPr="00993338">
        <w:t xml:space="preserve"> (</w:t>
      </w:r>
      <w:r w:rsidR="00936702" w:rsidRPr="00993338">
        <w:rPr>
          <w:b/>
          <w:bCs/>
          <w:i/>
        </w:rPr>
        <w:t>operation</w:t>
      </w:r>
      <w:r w:rsidR="00936702" w:rsidRPr="00993338">
        <w:t>)</w:t>
      </w:r>
      <w:r w:rsidRPr="00993338">
        <w:t xml:space="preserve"> </w:t>
      </w:r>
      <w:r w:rsidR="00C34DE9" w:rsidRPr="00993338">
        <w:t xml:space="preserve">the operator and the pilot in command </w:t>
      </w:r>
      <w:r w:rsidRPr="00993338">
        <w:t>must meet the following requirements:</w:t>
      </w:r>
    </w:p>
    <w:p w14:paraId="327FF9A3" w14:textId="5317FC8D" w:rsidR="00137173" w:rsidRPr="00993338" w:rsidRDefault="00C832BB" w:rsidP="00C832BB">
      <w:pPr>
        <w:pStyle w:val="LDP1a"/>
      </w:pPr>
      <w:r w:rsidRPr="00993338">
        <w:t>(a)</w:t>
      </w:r>
      <w:r w:rsidRPr="00993338">
        <w:tab/>
      </w:r>
      <w:r w:rsidR="00137173" w:rsidRPr="00993338">
        <w:t>application of the operator’s operational risk assessment</w:t>
      </w:r>
      <w:r w:rsidR="005E0197" w:rsidRPr="00993338">
        <w:t xml:space="preserve"> and mitigation</w:t>
      </w:r>
      <w:r w:rsidR="00137173" w:rsidRPr="00993338">
        <w:t xml:space="preserve"> process must indicate that </w:t>
      </w:r>
      <w:r w:rsidRPr="00993338">
        <w:t>the operation meet</w:t>
      </w:r>
      <w:r w:rsidR="00137173" w:rsidRPr="00993338">
        <w:t>s</w:t>
      </w:r>
      <w:r w:rsidRPr="00993338">
        <w:t xml:space="preserve"> at least </w:t>
      </w:r>
      <w:r w:rsidR="00137173" w:rsidRPr="00993338">
        <w:t>an acceptable level of safety;</w:t>
      </w:r>
    </w:p>
    <w:p w14:paraId="67B3D8D5" w14:textId="15D2D752" w:rsidR="00137173" w:rsidRPr="00993338" w:rsidRDefault="00137173" w:rsidP="005A4659">
      <w:pPr>
        <w:pStyle w:val="LDNote"/>
        <w:ind w:left="1191"/>
      </w:pPr>
      <w:r w:rsidRPr="00993338">
        <w:rPr>
          <w:i/>
          <w:iCs/>
        </w:rPr>
        <w:t>Note</w:t>
      </w:r>
      <w:r w:rsidRPr="00993338">
        <w:t xml:space="preserve">   See </w:t>
      </w:r>
      <w:r w:rsidR="005E0197" w:rsidRPr="00993338">
        <w:t>sections 13.0</w:t>
      </w:r>
      <w:r w:rsidR="008334AB" w:rsidRPr="00993338">
        <w:t>4</w:t>
      </w:r>
      <w:r w:rsidR="005E0197" w:rsidRPr="00993338">
        <w:t xml:space="preserve"> and 13.0</w:t>
      </w:r>
      <w:r w:rsidR="008334AB" w:rsidRPr="00993338">
        <w:t>6</w:t>
      </w:r>
      <w:r w:rsidRPr="00993338">
        <w:t>.</w:t>
      </w:r>
    </w:p>
    <w:p w14:paraId="3AD4ED14" w14:textId="4D92D0A6" w:rsidR="00B145E4" w:rsidRPr="00993338" w:rsidRDefault="00B145E4" w:rsidP="00C42ECC">
      <w:pPr>
        <w:pStyle w:val="LDP1a"/>
        <w:rPr>
          <w:rFonts w:eastAsia="Calibri"/>
        </w:rPr>
      </w:pPr>
      <w:r w:rsidRPr="00993338">
        <w:rPr>
          <w:rFonts w:eastAsia="Calibri"/>
        </w:rPr>
        <w:t>(</w:t>
      </w:r>
      <w:r w:rsidR="00C832BB" w:rsidRPr="00993338">
        <w:rPr>
          <w:rFonts w:eastAsia="Calibri"/>
        </w:rPr>
        <w:t>b</w:t>
      </w:r>
      <w:r w:rsidRPr="00993338">
        <w:rPr>
          <w:rFonts w:eastAsia="Calibri"/>
        </w:rPr>
        <w:t>)</w:t>
      </w:r>
      <w:r w:rsidRPr="00993338">
        <w:rPr>
          <w:rFonts w:eastAsia="Calibri"/>
        </w:rPr>
        <w:tab/>
        <w:t>for an operation that is not an ESO</w:t>
      </w:r>
      <w:r w:rsidR="00C42ECC" w:rsidRPr="00993338">
        <w:rPr>
          <w:rFonts w:eastAsia="Calibri"/>
        </w:rPr>
        <w:t xml:space="preserve"> — </w:t>
      </w:r>
      <w:r w:rsidR="00014BCE" w:rsidRPr="00993338">
        <w:rPr>
          <w:rFonts w:eastAsia="Calibri"/>
        </w:rPr>
        <w:t xml:space="preserve">the rotorcraft </w:t>
      </w:r>
      <w:r w:rsidRPr="00993338">
        <w:rPr>
          <w:rFonts w:eastAsia="Calibri"/>
        </w:rPr>
        <w:t>must be</w:t>
      </w:r>
      <w:r w:rsidR="00FB00CF" w:rsidRPr="00993338">
        <w:rPr>
          <w:rFonts w:eastAsia="Calibri"/>
        </w:rPr>
        <w:t xml:space="preserve"> a multi-engine rotorcraft</w:t>
      </w:r>
      <w:r w:rsidRPr="00993338">
        <w:rPr>
          <w:rFonts w:eastAsia="Calibri"/>
        </w:rPr>
        <w:t xml:space="preserve"> capable of hovering out of ground effect with </w:t>
      </w:r>
      <w:r w:rsidR="008F055E" w:rsidRPr="00993338">
        <w:rPr>
          <w:rFonts w:eastAsia="Calibri"/>
        </w:rPr>
        <w:t>one</w:t>
      </w:r>
      <w:r w:rsidRPr="00993338">
        <w:rPr>
          <w:rFonts w:eastAsia="Calibri"/>
        </w:rPr>
        <w:t xml:space="preserve"> engine inoperative during the winching operation;</w:t>
      </w:r>
    </w:p>
    <w:p w14:paraId="40D7FE42" w14:textId="145B444D" w:rsidR="00C832BB" w:rsidRPr="00993338" w:rsidRDefault="00C42ECC" w:rsidP="00DE4379">
      <w:pPr>
        <w:pStyle w:val="LDP1a"/>
      </w:pPr>
      <w:r w:rsidRPr="00993338">
        <w:rPr>
          <w:rFonts w:eastAsia="Calibri"/>
        </w:rPr>
        <w:t>(</w:t>
      </w:r>
      <w:r w:rsidR="00C832BB" w:rsidRPr="00993338">
        <w:rPr>
          <w:rFonts w:eastAsia="Calibri"/>
        </w:rPr>
        <w:t>c</w:t>
      </w:r>
      <w:r w:rsidRPr="00993338">
        <w:rPr>
          <w:rFonts w:eastAsia="Calibri"/>
        </w:rPr>
        <w:t>)</w:t>
      </w:r>
      <w:r w:rsidR="00E0538C" w:rsidRPr="00993338">
        <w:rPr>
          <w:rFonts w:eastAsia="Calibri"/>
        </w:rPr>
        <w:tab/>
      </w:r>
      <w:r w:rsidRPr="00993338">
        <w:rPr>
          <w:rFonts w:eastAsia="Calibri"/>
        </w:rPr>
        <w:t xml:space="preserve">despite </w:t>
      </w:r>
      <w:r w:rsidR="009F518B" w:rsidRPr="00993338">
        <w:rPr>
          <w:rFonts w:eastAsia="Calibri"/>
        </w:rPr>
        <w:t>p</w:t>
      </w:r>
      <w:r w:rsidRPr="00993338">
        <w:rPr>
          <w:rFonts w:eastAsia="Calibri"/>
        </w:rPr>
        <w:t>aragraph (</w:t>
      </w:r>
      <w:r w:rsidR="00C832BB" w:rsidRPr="00993338">
        <w:rPr>
          <w:rFonts w:eastAsia="Calibri"/>
        </w:rPr>
        <w:t>b</w:t>
      </w:r>
      <w:r w:rsidRPr="00993338">
        <w:rPr>
          <w:rFonts w:eastAsia="Calibri"/>
        </w:rPr>
        <w:t>),</w:t>
      </w:r>
      <w:r w:rsidR="009F518B" w:rsidRPr="00993338">
        <w:rPr>
          <w:rFonts w:eastAsia="Calibri"/>
        </w:rPr>
        <w:t xml:space="preserve"> </w:t>
      </w:r>
      <w:r w:rsidR="007D4B0E" w:rsidRPr="00993338">
        <w:rPr>
          <w:rFonts w:eastAsia="Calibri"/>
        </w:rPr>
        <w:t>for</w:t>
      </w:r>
      <w:r w:rsidR="00E0538C" w:rsidRPr="00993338">
        <w:rPr>
          <w:rFonts w:eastAsia="Calibri"/>
        </w:rPr>
        <w:t xml:space="preserve"> a day VFR operation</w:t>
      </w:r>
      <w:r w:rsidR="009F518B" w:rsidRPr="00993338">
        <w:rPr>
          <w:rFonts w:eastAsia="Calibri"/>
        </w:rPr>
        <w:t xml:space="preserve"> that is not an ESO</w:t>
      </w:r>
      <w:r w:rsidR="00E0538C" w:rsidRPr="00993338">
        <w:rPr>
          <w:rFonts w:eastAsia="Calibri"/>
        </w:rPr>
        <w:t> — the rotorcraft need not be capable of hovering out of ground effect</w:t>
      </w:r>
      <w:r w:rsidR="00014BCE" w:rsidRPr="00993338">
        <w:rPr>
          <w:rFonts w:eastAsia="Calibri"/>
        </w:rPr>
        <w:t xml:space="preserve"> (</w:t>
      </w:r>
      <w:r w:rsidR="00014BCE" w:rsidRPr="00993338">
        <w:rPr>
          <w:rFonts w:eastAsia="Calibri"/>
          <w:b/>
          <w:bCs/>
          <w:i/>
          <w:iCs/>
        </w:rPr>
        <w:t>HOGE</w:t>
      </w:r>
      <w:r w:rsidR="00014BCE" w:rsidRPr="00993338">
        <w:rPr>
          <w:rFonts w:eastAsia="Calibri"/>
        </w:rPr>
        <w:t>)</w:t>
      </w:r>
      <w:r w:rsidR="00E0538C" w:rsidRPr="00993338">
        <w:rPr>
          <w:rFonts w:eastAsia="Calibri"/>
        </w:rPr>
        <w:t xml:space="preserve"> with </w:t>
      </w:r>
      <w:r w:rsidR="008F055E" w:rsidRPr="00993338">
        <w:rPr>
          <w:rFonts w:eastAsia="Calibri"/>
        </w:rPr>
        <w:t xml:space="preserve">one </w:t>
      </w:r>
      <w:r w:rsidR="00E0538C" w:rsidRPr="00993338">
        <w:rPr>
          <w:rFonts w:eastAsia="Calibri"/>
        </w:rPr>
        <w:t>engine inoperative during the winching operation provided</w:t>
      </w:r>
      <w:r w:rsidR="007D4B0E" w:rsidRPr="00993338">
        <w:rPr>
          <w:rFonts w:eastAsia="Calibri"/>
        </w:rPr>
        <w:t xml:space="preserve"> that</w:t>
      </w:r>
      <w:r w:rsidR="00C832BB" w:rsidRPr="00993338">
        <w:rPr>
          <w:rFonts w:eastAsia="Calibri"/>
        </w:rPr>
        <w:t xml:space="preserve"> the rotorcraft</w:t>
      </w:r>
      <w:r w:rsidR="007D4B0E" w:rsidRPr="00993338">
        <w:rPr>
          <w:rFonts w:eastAsia="Calibri"/>
        </w:rPr>
        <w:t>:</w:t>
      </w:r>
    </w:p>
    <w:p w14:paraId="0D5EBD55" w14:textId="66BB23C2" w:rsidR="00E0538C" w:rsidRPr="00993338" w:rsidRDefault="00BE2FBE" w:rsidP="00CD3ED6">
      <w:pPr>
        <w:pStyle w:val="LDP2i"/>
        <w:ind w:left="1559" w:hanging="1105"/>
        <w:rPr>
          <w:lang w:eastAsia="en-AU"/>
        </w:rPr>
      </w:pPr>
      <w:r w:rsidRPr="00993338">
        <w:rPr>
          <w:lang w:eastAsia="en-AU"/>
        </w:rPr>
        <w:tab/>
        <w:t>(i)</w:t>
      </w:r>
      <w:r w:rsidRPr="00993338">
        <w:rPr>
          <w:lang w:eastAsia="en-AU"/>
        </w:rPr>
        <w:tab/>
      </w:r>
      <w:r w:rsidR="00E0538C" w:rsidRPr="00993338">
        <w:rPr>
          <w:lang w:eastAsia="en-AU"/>
        </w:rPr>
        <w:t>meet</w:t>
      </w:r>
      <w:r w:rsidR="00F702A9" w:rsidRPr="00993338">
        <w:rPr>
          <w:lang w:eastAsia="en-AU"/>
        </w:rPr>
        <w:t>s</w:t>
      </w:r>
      <w:r w:rsidR="00E0538C" w:rsidRPr="00993338">
        <w:rPr>
          <w:lang w:eastAsia="en-AU"/>
        </w:rPr>
        <w:t xml:space="preserve"> the requirements set out in paragraphs </w:t>
      </w:r>
      <w:r w:rsidR="009B0196" w:rsidRPr="00993338">
        <w:rPr>
          <w:lang w:eastAsia="en-AU"/>
        </w:rPr>
        <w:t>9.0</w:t>
      </w:r>
      <w:r w:rsidR="00A42ED3" w:rsidRPr="00993338">
        <w:rPr>
          <w:lang w:eastAsia="en-AU"/>
        </w:rPr>
        <w:t>5 (</w:t>
      </w:r>
      <w:r w:rsidR="00332143" w:rsidRPr="00993338">
        <w:rPr>
          <w:lang w:eastAsia="en-AU"/>
        </w:rPr>
        <w:t>b)</w:t>
      </w:r>
      <w:r w:rsidR="00E0538C" w:rsidRPr="00993338">
        <w:rPr>
          <w:lang w:eastAsia="en-AU"/>
        </w:rPr>
        <w:t>,</w:t>
      </w:r>
      <w:r w:rsidR="00C832BB" w:rsidRPr="00993338">
        <w:rPr>
          <w:lang w:eastAsia="en-AU"/>
        </w:rPr>
        <w:t xml:space="preserve"> (c)</w:t>
      </w:r>
      <w:r w:rsidRPr="00993338">
        <w:rPr>
          <w:lang w:eastAsia="en-AU"/>
        </w:rPr>
        <w:t>,</w:t>
      </w:r>
      <w:r w:rsidR="00E0538C" w:rsidRPr="00993338">
        <w:rPr>
          <w:lang w:eastAsia="en-AU"/>
        </w:rPr>
        <w:t xml:space="preserve"> (d) and (e); and</w:t>
      </w:r>
    </w:p>
    <w:p w14:paraId="11A4B1C0" w14:textId="05E83F02" w:rsidR="00F702A9" w:rsidRPr="00993338" w:rsidRDefault="00BE2FBE" w:rsidP="00CD3ED6">
      <w:pPr>
        <w:pStyle w:val="LDP2i"/>
        <w:ind w:left="1559" w:hanging="1105"/>
        <w:rPr>
          <w:lang w:eastAsia="en-AU"/>
        </w:rPr>
      </w:pPr>
      <w:r w:rsidRPr="00993338">
        <w:rPr>
          <w:lang w:eastAsia="en-AU"/>
        </w:rPr>
        <w:tab/>
        <w:t>(ii)</w:t>
      </w:r>
      <w:r w:rsidRPr="00993338">
        <w:rPr>
          <w:lang w:eastAsia="en-AU"/>
        </w:rPr>
        <w:tab/>
      </w:r>
      <w:r w:rsidR="00E0538C" w:rsidRPr="00993338">
        <w:rPr>
          <w:lang w:eastAsia="en-AU"/>
        </w:rPr>
        <w:t>ha</w:t>
      </w:r>
      <w:r w:rsidR="00F702A9" w:rsidRPr="00993338">
        <w:rPr>
          <w:lang w:eastAsia="en-AU"/>
        </w:rPr>
        <w:t>s</w:t>
      </w:r>
      <w:r w:rsidR="00E0538C" w:rsidRPr="00993338">
        <w:rPr>
          <w:lang w:eastAsia="en-AU"/>
        </w:rPr>
        <w:t xml:space="preserve"> a mass that does not exceed 90% of the MTOW HOGE permitted by the AFM for the most limiting mass of the operation;</w:t>
      </w:r>
      <w:r w:rsidR="00F702A9" w:rsidRPr="00993338">
        <w:rPr>
          <w:lang w:eastAsia="en-AU"/>
        </w:rPr>
        <w:t xml:space="preserve"> and</w:t>
      </w:r>
    </w:p>
    <w:p w14:paraId="39C5F184" w14:textId="190966F0" w:rsidR="008C1283" w:rsidRPr="00993338" w:rsidRDefault="008C1283" w:rsidP="00CD3ED6">
      <w:pPr>
        <w:pStyle w:val="LDP2i"/>
        <w:ind w:left="1559" w:hanging="1105"/>
        <w:rPr>
          <w:lang w:eastAsia="en-AU"/>
        </w:rPr>
      </w:pPr>
      <w:r w:rsidRPr="00993338">
        <w:rPr>
          <w:lang w:eastAsia="en-AU"/>
        </w:rPr>
        <w:tab/>
        <w:t>(iii)</w:t>
      </w:r>
      <w:r w:rsidRPr="00993338">
        <w:rPr>
          <w:lang w:eastAsia="en-AU"/>
        </w:rPr>
        <w:tab/>
      </w:r>
      <w:r w:rsidR="00AD2FEB" w:rsidRPr="00993338">
        <w:rPr>
          <w:lang w:eastAsia="en-AU"/>
        </w:rPr>
        <w:t>is not operating over</w:t>
      </w:r>
      <w:r w:rsidR="00BB682C" w:rsidRPr="00993338">
        <w:rPr>
          <w:lang w:eastAsia="en-AU"/>
        </w:rPr>
        <w:t xml:space="preserve"> water</w:t>
      </w:r>
      <w:r w:rsidRPr="00993338">
        <w:rPr>
          <w:lang w:eastAsia="en-AU"/>
        </w:rPr>
        <w:t>; and</w:t>
      </w:r>
    </w:p>
    <w:p w14:paraId="1EBA2C90" w14:textId="43DBB239" w:rsidR="0080795A" w:rsidRPr="00993338" w:rsidRDefault="0080795A" w:rsidP="00CD3ED6">
      <w:pPr>
        <w:pStyle w:val="LDP2i"/>
        <w:ind w:left="1559" w:hanging="1105"/>
        <w:rPr>
          <w:lang w:eastAsia="en-AU"/>
        </w:rPr>
      </w:pPr>
      <w:r w:rsidRPr="00993338">
        <w:rPr>
          <w:lang w:eastAsia="en-AU"/>
        </w:rPr>
        <w:tab/>
        <w:t>(iv)</w:t>
      </w:r>
      <w:r w:rsidRPr="00993338">
        <w:rPr>
          <w:lang w:eastAsia="en-AU"/>
        </w:rPr>
        <w:tab/>
      </w:r>
      <w:r w:rsidR="00AD2FEB" w:rsidRPr="00993338">
        <w:rPr>
          <w:lang w:eastAsia="en-AU"/>
        </w:rPr>
        <w:t xml:space="preserve">carries </w:t>
      </w:r>
      <w:r w:rsidRPr="00993338">
        <w:rPr>
          <w:lang w:eastAsia="en-AU"/>
        </w:rPr>
        <w:t>only flight crew, and essential air crew</w:t>
      </w:r>
      <w:r w:rsidR="00F62398" w:rsidRPr="00993338">
        <w:rPr>
          <w:lang w:eastAsia="en-AU"/>
        </w:rPr>
        <w:t xml:space="preserve"> members</w:t>
      </w:r>
      <w:r w:rsidRPr="00993338">
        <w:rPr>
          <w:lang w:eastAsia="en-AU"/>
        </w:rPr>
        <w:t xml:space="preserve"> and task specialists (if any);</w:t>
      </w:r>
    </w:p>
    <w:p w14:paraId="7F277F9D" w14:textId="16AB3CED" w:rsidR="00BE2FBE" w:rsidRPr="00993338" w:rsidRDefault="00B145E4" w:rsidP="00DE4379">
      <w:pPr>
        <w:pStyle w:val="LDP1a"/>
        <w:rPr>
          <w:rFonts w:eastAsia="Calibri"/>
        </w:rPr>
      </w:pPr>
      <w:r w:rsidRPr="00993338">
        <w:rPr>
          <w:rFonts w:eastAsia="Calibri"/>
        </w:rPr>
        <w:t>(</w:t>
      </w:r>
      <w:r w:rsidR="00BE2FBE" w:rsidRPr="00993338">
        <w:rPr>
          <w:rFonts w:eastAsia="Calibri"/>
        </w:rPr>
        <w:t>d</w:t>
      </w:r>
      <w:r w:rsidRPr="00993338">
        <w:rPr>
          <w:rFonts w:eastAsia="Calibri"/>
        </w:rPr>
        <w:t>)</w:t>
      </w:r>
      <w:r w:rsidRPr="00993338">
        <w:rPr>
          <w:rFonts w:eastAsia="Calibri"/>
        </w:rPr>
        <w:tab/>
        <w:t>for an operation that is an ESO, or training for an ESO</w:t>
      </w:r>
      <w:r w:rsidR="00014BCE" w:rsidRPr="00993338">
        <w:rPr>
          <w:rFonts w:eastAsia="Calibri"/>
        </w:rPr>
        <w:t> —</w:t>
      </w:r>
      <w:r w:rsidRPr="00993338">
        <w:rPr>
          <w:rFonts w:eastAsia="Calibri"/>
        </w:rPr>
        <w:t xml:space="preserve"> the rotorcraft must</w:t>
      </w:r>
      <w:r w:rsidR="00BE2FBE" w:rsidRPr="00993338">
        <w:rPr>
          <w:rFonts w:eastAsia="Calibri"/>
        </w:rPr>
        <w:t>:</w:t>
      </w:r>
    </w:p>
    <w:p w14:paraId="0B632227" w14:textId="7A29474C" w:rsidR="00BE2FBE" w:rsidRPr="00993338" w:rsidRDefault="00BE2FBE" w:rsidP="00CD3ED6">
      <w:pPr>
        <w:pStyle w:val="LDP2i"/>
        <w:ind w:left="1559" w:hanging="1105"/>
        <w:rPr>
          <w:lang w:eastAsia="en-AU"/>
        </w:rPr>
      </w:pPr>
      <w:r w:rsidRPr="00993338">
        <w:rPr>
          <w:lang w:eastAsia="en-AU"/>
        </w:rPr>
        <w:tab/>
        <w:t>(i)</w:t>
      </w:r>
      <w:r w:rsidRPr="00993338">
        <w:rPr>
          <w:lang w:eastAsia="en-AU"/>
        </w:rPr>
        <w:tab/>
        <w:t>for day VFR operations</w:t>
      </w:r>
      <w:r w:rsidR="00464EF8" w:rsidRPr="00993338">
        <w:rPr>
          <w:lang w:eastAsia="en-AU"/>
        </w:rPr>
        <w:t xml:space="preserve"> — </w:t>
      </w:r>
      <w:r w:rsidRPr="00993338">
        <w:rPr>
          <w:lang w:eastAsia="en-AU"/>
        </w:rPr>
        <w:t xml:space="preserve">at least meet the requirements set out in paragraphs </w:t>
      </w:r>
      <w:r w:rsidR="009B0196" w:rsidRPr="00993338">
        <w:rPr>
          <w:lang w:eastAsia="en-AU"/>
        </w:rPr>
        <w:t>9.0</w:t>
      </w:r>
      <w:r w:rsidR="00A42ED3" w:rsidRPr="00993338">
        <w:rPr>
          <w:lang w:eastAsia="en-AU"/>
        </w:rPr>
        <w:t>5 (</w:t>
      </w:r>
      <w:r w:rsidR="00332143" w:rsidRPr="00993338">
        <w:rPr>
          <w:lang w:eastAsia="en-AU"/>
        </w:rPr>
        <w:t>b)</w:t>
      </w:r>
      <w:r w:rsidRPr="00993338">
        <w:rPr>
          <w:lang w:eastAsia="en-AU"/>
        </w:rPr>
        <w:t>,</w:t>
      </w:r>
      <w:r w:rsidR="00464EF8" w:rsidRPr="00993338">
        <w:rPr>
          <w:lang w:eastAsia="en-AU"/>
        </w:rPr>
        <w:t xml:space="preserve"> </w:t>
      </w:r>
      <w:r w:rsidRPr="00993338">
        <w:rPr>
          <w:lang w:eastAsia="en-AU"/>
        </w:rPr>
        <w:t>(c), (d) and (e); and</w:t>
      </w:r>
    </w:p>
    <w:p w14:paraId="122855E9" w14:textId="0CD66CF8" w:rsidR="00BE2FBE" w:rsidRPr="00993338" w:rsidRDefault="00BE2FBE" w:rsidP="00CD3ED6">
      <w:pPr>
        <w:pStyle w:val="LDP2i"/>
        <w:ind w:left="1559" w:hanging="1105"/>
        <w:rPr>
          <w:lang w:eastAsia="en-AU"/>
        </w:rPr>
      </w:pPr>
      <w:r w:rsidRPr="00993338">
        <w:rPr>
          <w:lang w:eastAsia="en-AU"/>
        </w:rPr>
        <w:tab/>
        <w:t>(ii)</w:t>
      </w:r>
      <w:r w:rsidRPr="00993338">
        <w:rPr>
          <w:lang w:eastAsia="en-AU"/>
        </w:rPr>
        <w:tab/>
        <w:t xml:space="preserve">for operations under the IFR — </w:t>
      </w:r>
      <w:bookmarkStart w:id="179" w:name="_Hlk20466939"/>
      <w:r w:rsidRPr="00993338">
        <w:rPr>
          <w:lang w:eastAsia="en-AU"/>
        </w:rPr>
        <w:t xml:space="preserve">be </w:t>
      </w:r>
      <w:r w:rsidR="00D44DDB" w:rsidRPr="00993338">
        <w:rPr>
          <w:lang w:eastAsia="en-AU"/>
        </w:rPr>
        <w:t>a multi-engine rotorcraft with OEI accountability</w:t>
      </w:r>
      <w:r w:rsidRPr="00993338">
        <w:rPr>
          <w:lang w:eastAsia="en-AU"/>
        </w:rPr>
        <w:t>; and</w:t>
      </w:r>
      <w:bookmarkEnd w:id="179"/>
    </w:p>
    <w:p w14:paraId="5A7781E8" w14:textId="77777777" w:rsidR="008E41ED" w:rsidRPr="00993338" w:rsidRDefault="00BE2FBE" w:rsidP="00CD3ED6">
      <w:pPr>
        <w:pStyle w:val="LDP2i"/>
        <w:ind w:left="1559" w:hanging="1105"/>
        <w:rPr>
          <w:lang w:eastAsia="en-AU"/>
        </w:rPr>
      </w:pPr>
      <w:r w:rsidRPr="00993338">
        <w:rPr>
          <w:lang w:eastAsia="en-AU"/>
        </w:rPr>
        <w:tab/>
        <w:t>(iii)</w:t>
      </w:r>
      <w:r w:rsidRPr="00993338">
        <w:rPr>
          <w:lang w:eastAsia="en-AU"/>
        </w:rPr>
        <w:tab/>
      </w:r>
      <w:r w:rsidR="00832E13" w:rsidRPr="00993338">
        <w:rPr>
          <w:lang w:eastAsia="en-AU"/>
        </w:rPr>
        <w:t>f</w:t>
      </w:r>
      <w:r w:rsidRPr="00993338">
        <w:rPr>
          <w:lang w:eastAsia="en-AU"/>
        </w:rPr>
        <w:t>or operations at night</w:t>
      </w:r>
      <w:r w:rsidR="008E41ED" w:rsidRPr="00993338">
        <w:rPr>
          <w:lang w:eastAsia="en-AU"/>
        </w:rPr>
        <w:t>:</w:t>
      </w:r>
    </w:p>
    <w:p w14:paraId="6B17C698" w14:textId="09E7DEF5" w:rsidR="008E41ED" w:rsidRPr="00993338" w:rsidRDefault="00744423" w:rsidP="0009225E">
      <w:pPr>
        <w:pStyle w:val="LDP3A"/>
        <w:tabs>
          <w:tab w:val="clear" w:pos="1985"/>
          <w:tab w:val="left" w:pos="1928"/>
        </w:tabs>
        <w:spacing w:before="40" w:after="40"/>
        <w:ind w:left="1928" w:hanging="454"/>
      </w:pPr>
      <w:r w:rsidRPr="00993338">
        <w:t>(A)</w:t>
      </w:r>
      <w:r w:rsidRPr="00993338">
        <w:tab/>
      </w:r>
      <w:r w:rsidR="008E41ED" w:rsidRPr="00993338">
        <w:t xml:space="preserve">be </w:t>
      </w:r>
      <w:r w:rsidR="00CA2392" w:rsidRPr="00993338">
        <w:t>a multi-engine rotorcraft with OEI accountability</w:t>
      </w:r>
      <w:r w:rsidR="008E41ED" w:rsidRPr="00993338">
        <w:t>;</w:t>
      </w:r>
      <w:r w:rsidR="00BE2FBE" w:rsidRPr="00993338">
        <w:t xml:space="preserve"> and</w:t>
      </w:r>
    </w:p>
    <w:p w14:paraId="30747814" w14:textId="22014ACB" w:rsidR="00BE2FBE" w:rsidRPr="00993338" w:rsidRDefault="00744423" w:rsidP="0009225E">
      <w:pPr>
        <w:pStyle w:val="LDP3A"/>
        <w:tabs>
          <w:tab w:val="clear" w:pos="1985"/>
          <w:tab w:val="left" w:pos="1928"/>
        </w:tabs>
        <w:spacing w:before="40" w:after="40"/>
        <w:ind w:left="1928" w:hanging="454"/>
      </w:pPr>
      <w:r w:rsidRPr="00993338">
        <w:t>(B)</w:t>
      </w:r>
      <w:r w:rsidRPr="00993338">
        <w:tab/>
      </w:r>
      <w:r w:rsidR="008E41ED" w:rsidRPr="00993338">
        <w:t xml:space="preserve">be </w:t>
      </w:r>
      <w:r w:rsidR="00BE2FBE" w:rsidRPr="00993338">
        <w:t>capable of</w:t>
      </w:r>
      <w:r w:rsidR="008E41ED" w:rsidRPr="00993338">
        <w:t xml:space="preserve"> using</w:t>
      </w:r>
      <w:r w:rsidR="00BE2FBE" w:rsidRPr="00993338">
        <w:t xml:space="preserve"> </w:t>
      </w:r>
      <w:r w:rsidR="008E41ED" w:rsidRPr="00993338">
        <w:t>(</w:t>
      </w:r>
      <w:r w:rsidR="00BE2FBE" w:rsidRPr="00993338">
        <w:t>and</w:t>
      </w:r>
      <w:r w:rsidR="008E41ED" w:rsidRPr="00993338">
        <w:t xml:space="preserve"> the pilot in command must </w:t>
      </w:r>
      <w:r w:rsidR="00CA2392" w:rsidRPr="00993338">
        <w:t xml:space="preserve">be </w:t>
      </w:r>
      <w:r w:rsidR="008E41ED" w:rsidRPr="00993338">
        <w:t>us</w:t>
      </w:r>
      <w:r w:rsidR="00CA2392" w:rsidRPr="00993338">
        <w:t>ing</w:t>
      </w:r>
      <w:r w:rsidR="008E41ED" w:rsidRPr="00993338">
        <w:t>)</w:t>
      </w:r>
      <w:r w:rsidR="00BE2FBE" w:rsidRPr="00993338">
        <w:t xml:space="preserve"> NVIS for the operation</w:t>
      </w:r>
      <w:r w:rsidR="008E41ED" w:rsidRPr="00993338">
        <w:t>;</w:t>
      </w:r>
    </w:p>
    <w:p w14:paraId="056F4A19" w14:textId="6636F24C" w:rsidR="009D022A" w:rsidRPr="00993338" w:rsidRDefault="000B15F9" w:rsidP="00DE4379">
      <w:pPr>
        <w:pStyle w:val="LDP1a"/>
        <w:rPr>
          <w:rFonts w:eastAsia="Calibri"/>
        </w:rPr>
      </w:pPr>
      <w:r w:rsidRPr="00993338">
        <w:rPr>
          <w:rFonts w:eastAsia="Calibri"/>
        </w:rPr>
        <w:t>(</w:t>
      </w:r>
      <w:r w:rsidR="00744423" w:rsidRPr="00993338">
        <w:rPr>
          <w:rFonts w:eastAsia="Calibri"/>
        </w:rPr>
        <w:t>e</w:t>
      </w:r>
      <w:r w:rsidRPr="00993338">
        <w:rPr>
          <w:rFonts w:eastAsia="Calibri"/>
        </w:rPr>
        <w:t>)</w:t>
      </w:r>
      <w:r w:rsidRPr="00993338">
        <w:rPr>
          <w:rFonts w:eastAsia="Calibri"/>
        </w:rPr>
        <w:tab/>
      </w:r>
      <w:r w:rsidR="009F518B" w:rsidRPr="00993338">
        <w:rPr>
          <w:rFonts w:eastAsia="Calibri"/>
        </w:rPr>
        <w:t xml:space="preserve">despite </w:t>
      </w:r>
      <w:r w:rsidR="00843C12" w:rsidRPr="00993338">
        <w:rPr>
          <w:rFonts w:eastAsia="Calibri"/>
        </w:rPr>
        <w:t>sub</w:t>
      </w:r>
      <w:r w:rsidR="009F518B" w:rsidRPr="00993338">
        <w:rPr>
          <w:rFonts w:eastAsia="Calibri"/>
        </w:rPr>
        <w:t>paragraph</w:t>
      </w:r>
      <w:r w:rsidR="00744423" w:rsidRPr="00993338">
        <w:rPr>
          <w:rFonts w:eastAsia="Calibri"/>
        </w:rPr>
        <w:t>s</w:t>
      </w:r>
      <w:r w:rsidR="009F518B" w:rsidRPr="00993338">
        <w:rPr>
          <w:rFonts w:eastAsia="Calibri"/>
        </w:rPr>
        <w:t xml:space="preserve"> (</w:t>
      </w:r>
      <w:r w:rsidR="00744423" w:rsidRPr="00993338">
        <w:rPr>
          <w:rFonts w:eastAsia="Calibri"/>
        </w:rPr>
        <w:t>d</w:t>
      </w:r>
      <w:r w:rsidR="00A42ED3" w:rsidRPr="00993338">
        <w:rPr>
          <w:rFonts w:eastAsia="Calibri"/>
        </w:rPr>
        <w:t>) (</w:t>
      </w:r>
      <w:r w:rsidR="00744423" w:rsidRPr="00993338">
        <w:rPr>
          <w:rFonts w:eastAsia="Calibri"/>
        </w:rPr>
        <w:t>ii) and (iii), and subject to Chapter 11</w:t>
      </w:r>
      <w:r w:rsidR="009F518B" w:rsidRPr="00993338">
        <w:rPr>
          <w:rFonts w:eastAsia="Calibri"/>
        </w:rPr>
        <w:t xml:space="preserve">, </w:t>
      </w:r>
      <w:r w:rsidRPr="00993338">
        <w:rPr>
          <w:rFonts w:eastAsia="Calibri"/>
        </w:rPr>
        <w:t>for an operation that is an ESO, or is training for an ESO,</w:t>
      </w:r>
      <w:r w:rsidR="00FF4BD4" w:rsidRPr="00993338">
        <w:rPr>
          <w:rFonts w:eastAsia="Calibri"/>
        </w:rPr>
        <w:t xml:space="preserve"> </w:t>
      </w:r>
      <w:r w:rsidR="00744423" w:rsidRPr="00993338">
        <w:rPr>
          <w:rFonts w:eastAsia="Calibri"/>
        </w:rPr>
        <w:t xml:space="preserve">when operating over an </w:t>
      </w:r>
      <w:r w:rsidR="00744423" w:rsidRPr="00993338">
        <w:rPr>
          <w:rFonts w:eastAsia="Calibri"/>
        </w:rPr>
        <w:lastRenderedPageBreak/>
        <w:t>ESO operating site</w:t>
      </w:r>
      <w:r w:rsidR="00BC3CD0" w:rsidRPr="00993338">
        <w:rPr>
          <w:rFonts w:eastAsia="Calibri"/>
        </w:rPr>
        <w:t xml:space="preserve">, the rotorcraft need not be operated </w:t>
      </w:r>
      <w:r w:rsidR="00CA2392" w:rsidRPr="00993338">
        <w:rPr>
          <w:rFonts w:eastAsia="Calibri"/>
        </w:rPr>
        <w:t>with OEI accountability</w:t>
      </w:r>
      <w:r w:rsidR="00BC3CD0" w:rsidRPr="00993338">
        <w:rPr>
          <w:rFonts w:eastAsia="Calibri"/>
        </w:rPr>
        <w:t xml:space="preserve"> provided the operator’s risk assessment indicates that it is safe not to so operate;</w:t>
      </w:r>
    </w:p>
    <w:p w14:paraId="5A78B89E" w14:textId="2865D174" w:rsidR="00003F0B" w:rsidRPr="00993338" w:rsidRDefault="00B145E4" w:rsidP="00DE4379">
      <w:pPr>
        <w:pStyle w:val="LDP1a"/>
        <w:rPr>
          <w:rFonts w:eastAsia="Calibri"/>
        </w:rPr>
      </w:pPr>
      <w:r w:rsidRPr="00993338">
        <w:rPr>
          <w:rFonts w:eastAsia="Calibri"/>
        </w:rPr>
        <w:t>(</w:t>
      </w:r>
      <w:r w:rsidR="009F518B" w:rsidRPr="00993338">
        <w:rPr>
          <w:rFonts w:eastAsia="Calibri"/>
        </w:rPr>
        <w:t>f</w:t>
      </w:r>
      <w:r w:rsidRPr="00993338">
        <w:rPr>
          <w:rFonts w:eastAsia="Calibri"/>
        </w:rPr>
        <w:t>)</w:t>
      </w:r>
      <w:r w:rsidRPr="00993338">
        <w:rPr>
          <w:rFonts w:eastAsia="Calibri"/>
        </w:rPr>
        <w:tab/>
      </w:r>
      <w:r w:rsidR="00003F0B" w:rsidRPr="00993338">
        <w:rPr>
          <w:rFonts w:eastAsia="Calibri"/>
        </w:rPr>
        <w:t xml:space="preserve">the </w:t>
      </w:r>
      <w:r w:rsidR="0038577E" w:rsidRPr="00993338">
        <w:rPr>
          <w:rFonts w:eastAsia="Calibri"/>
        </w:rPr>
        <w:t>FCMs</w:t>
      </w:r>
      <w:r w:rsidR="003C6D89" w:rsidRPr="00993338">
        <w:rPr>
          <w:rFonts w:eastAsia="Calibri"/>
        </w:rPr>
        <w:t>,</w:t>
      </w:r>
      <w:r w:rsidR="00003F0B" w:rsidRPr="00993338">
        <w:rPr>
          <w:rFonts w:eastAsia="Calibri"/>
        </w:rPr>
        <w:t xml:space="preserve"> air </w:t>
      </w:r>
      <w:r w:rsidRPr="00993338">
        <w:rPr>
          <w:rFonts w:eastAsia="Calibri"/>
        </w:rPr>
        <w:t>crew members</w:t>
      </w:r>
      <w:r w:rsidR="003C6D89" w:rsidRPr="00993338">
        <w:rPr>
          <w:rFonts w:eastAsia="Calibri"/>
        </w:rPr>
        <w:t xml:space="preserve"> and task specialists</w:t>
      </w:r>
      <w:r w:rsidR="00936702" w:rsidRPr="00993338">
        <w:rPr>
          <w:rFonts w:eastAsia="Calibri"/>
        </w:rPr>
        <w:t xml:space="preserve"> in the operation</w:t>
      </w:r>
      <w:r w:rsidR="003C6D89" w:rsidRPr="00993338">
        <w:rPr>
          <w:rFonts w:eastAsia="Calibri"/>
        </w:rPr>
        <w:t xml:space="preserve"> </w:t>
      </w:r>
      <w:r w:rsidR="00003F0B" w:rsidRPr="00993338">
        <w:rPr>
          <w:rFonts w:eastAsia="Calibri"/>
        </w:rPr>
        <w:t xml:space="preserve">must be able </w:t>
      </w:r>
      <w:r w:rsidRPr="00993338">
        <w:rPr>
          <w:rFonts w:eastAsia="Calibri"/>
        </w:rPr>
        <w:t>to communicate directly with each other</w:t>
      </w:r>
      <w:r w:rsidR="00003F0B" w:rsidRPr="00993338">
        <w:rPr>
          <w:rFonts w:eastAsia="Calibri"/>
        </w:rPr>
        <w:t xml:space="preserve"> using</w:t>
      </w:r>
      <w:r w:rsidR="005051CE" w:rsidRPr="00993338">
        <w:rPr>
          <w:rFonts w:eastAsia="Calibri"/>
        </w:rPr>
        <w:t>:</w:t>
      </w:r>
    </w:p>
    <w:p w14:paraId="5DA59043" w14:textId="715ED42B" w:rsidR="00003F0B" w:rsidRPr="00993338" w:rsidRDefault="005051CE" w:rsidP="00CD3ED6">
      <w:pPr>
        <w:pStyle w:val="LDP2i"/>
        <w:ind w:left="1559" w:hanging="1105"/>
        <w:rPr>
          <w:lang w:eastAsia="en-AU"/>
        </w:rPr>
      </w:pPr>
      <w:r w:rsidRPr="00993338">
        <w:rPr>
          <w:lang w:eastAsia="en-AU"/>
        </w:rPr>
        <w:tab/>
        <w:t>(i)</w:t>
      </w:r>
      <w:r w:rsidRPr="00993338">
        <w:rPr>
          <w:lang w:eastAsia="en-AU"/>
        </w:rPr>
        <w:tab/>
      </w:r>
      <w:r w:rsidR="00003F0B" w:rsidRPr="00993338">
        <w:rPr>
          <w:lang w:eastAsia="en-AU"/>
        </w:rPr>
        <w:t>radiocommunications; or</w:t>
      </w:r>
    </w:p>
    <w:p w14:paraId="2BC6B399" w14:textId="3A48A207" w:rsidR="00B145E4" w:rsidRPr="00993338" w:rsidRDefault="005051CE" w:rsidP="00CD3ED6">
      <w:pPr>
        <w:pStyle w:val="LDP2i"/>
        <w:ind w:left="1559" w:hanging="1105"/>
        <w:rPr>
          <w:lang w:eastAsia="en-AU"/>
        </w:rPr>
      </w:pPr>
      <w:r w:rsidRPr="00993338">
        <w:rPr>
          <w:lang w:eastAsia="en-AU"/>
        </w:rPr>
        <w:tab/>
        <w:t>(ii)</w:t>
      </w:r>
      <w:r w:rsidRPr="00993338">
        <w:rPr>
          <w:lang w:eastAsia="en-AU"/>
        </w:rPr>
        <w:tab/>
      </w:r>
      <w:r w:rsidR="00A6475B" w:rsidRPr="00993338">
        <w:rPr>
          <w:lang w:eastAsia="en-AU"/>
        </w:rPr>
        <w:t>an effective system of visual communication</w:t>
      </w:r>
      <w:r w:rsidR="00FF7FB2" w:rsidRPr="00993338">
        <w:rPr>
          <w:lang w:eastAsia="en-AU"/>
        </w:rPr>
        <w:t>.</w:t>
      </w:r>
    </w:p>
    <w:p w14:paraId="3395F5EB" w14:textId="77777777" w:rsidR="00B145E4" w:rsidRPr="00993338" w:rsidRDefault="00B145E4" w:rsidP="00B145E4">
      <w:pPr>
        <w:pStyle w:val="LDSubclauseHead"/>
      </w:pPr>
      <w:r w:rsidRPr="00993338">
        <w:t>Class D external loads — belly hook or platform</w:t>
      </w:r>
    </w:p>
    <w:p w14:paraId="1B081330" w14:textId="38513468" w:rsidR="00B145E4" w:rsidRPr="00993338" w:rsidRDefault="00B145E4" w:rsidP="00B145E4">
      <w:pPr>
        <w:pStyle w:val="LDClause"/>
        <w:rPr>
          <w:rFonts w:eastAsia="Calibri"/>
        </w:rPr>
      </w:pPr>
      <w:r w:rsidRPr="00993338">
        <w:rPr>
          <w:rFonts w:eastAsia="Calibri"/>
        </w:rPr>
        <w:tab/>
        <w:t>(3)</w:t>
      </w:r>
      <w:r w:rsidRPr="00993338">
        <w:rPr>
          <w:rFonts w:eastAsia="Calibri"/>
        </w:rPr>
        <w:tab/>
      </w:r>
      <w:r w:rsidR="00625318" w:rsidRPr="00993338">
        <w:rPr>
          <w:rFonts w:eastAsia="Calibri"/>
        </w:rPr>
        <w:t xml:space="preserve">If an operation is a </w:t>
      </w:r>
      <w:r w:rsidRPr="00993338">
        <w:t xml:space="preserve">Class D external load operation </w:t>
      </w:r>
      <w:r w:rsidRPr="00993338">
        <w:rPr>
          <w:rFonts w:eastAsia="Calibri"/>
        </w:rPr>
        <w:t>in the form of a person:</w:t>
      </w:r>
    </w:p>
    <w:p w14:paraId="1FD4D19C" w14:textId="1E5438F3" w:rsidR="00B145E4" w:rsidRPr="00993338" w:rsidRDefault="00B145E4" w:rsidP="00B145E4">
      <w:pPr>
        <w:pStyle w:val="LDP1a"/>
      </w:pPr>
      <w:r w:rsidRPr="00993338">
        <w:t>(a)</w:t>
      </w:r>
      <w:r w:rsidRPr="00993338">
        <w:tab/>
        <w:t>suspended from a belly hook attached to the rotorcraft; or</w:t>
      </w:r>
    </w:p>
    <w:p w14:paraId="29D9DC86" w14:textId="70D68891" w:rsidR="00EA345A" w:rsidRPr="00993338" w:rsidRDefault="00B145E4" w:rsidP="00B145E4">
      <w:pPr>
        <w:pStyle w:val="LDP1a"/>
      </w:pPr>
      <w:r w:rsidRPr="00993338">
        <w:t>(b)</w:t>
      </w:r>
      <w:r w:rsidRPr="00993338">
        <w:tab/>
        <w:t>carried on a platform attached to the rotorcraft;</w:t>
      </w:r>
    </w:p>
    <w:p w14:paraId="3BF405B5" w14:textId="19DE2017" w:rsidR="00C34DE9" w:rsidRPr="00993338" w:rsidRDefault="00625318" w:rsidP="00991B95">
      <w:pPr>
        <w:pStyle w:val="LDP1a"/>
      </w:pPr>
      <w:r w:rsidRPr="00993338">
        <w:t>then</w:t>
      </w:r>
      <w:r w:rsidR="00C34DE9" w:rsidRPr="00993338">
        <w:t xml:space="preserve"> the operator and pilot in command must meet the following requirements:</w:t>
      </w:r>
    </w:p>
    <w:p w14:paraId="2AF0B161" w14:textId="7981C66D" w:rsidR="00137173" w:rsidRPr="00993338" w:rsidRDefault="00137173" w:rsidP="00137173">
      <w:pPr>
        <w:pStyle w:val="LDP1a"/>
      </w:pPr>
      <w:r w:rsidRPr="00993338">
        <w:t>(c)</w:t>
      </w:r>
      <w:r w:rsidRPr="00993338">
        <w:tab/>
        <w:t>application of the operator’s operational risk assessment process must indicate that the operation meets at least an acceptable level of safety;</w:t>
      </w:r>
    </w:p>
    <w:p w14:paraId="6ED1A91B" w14:textId="77777777" w:rsidR="00137173" w:rsidRPr="00993338" w:rsidRDefault="00137173" w:rsidP="005A4659">
      <w:pPr>
        <w:pStyle w:val="LDNote"/>
        <w:ind w:left="1191"/>
      </w:pPr>
      <w:r w:rsidRPr="00993338">
        <w:rPr>
          <w:i/>
          <w:iCs/>
        </w:rPr>
        <w:t>Note</w:t>
      </w:r>
      <w:r w:rsidRPr="00993338">
        <w:t>   See Chapter 13.</w:t>
      </w:r>
    </w:p>
    <w:p w14:paraId="5BF41965" w14:textId="65212681" w:rsidR="00625318" w:rsidRPr="00993338" w:rsidRDefault="00D87DFC" w:rsidP="00DE4379">
      <w:pPr>
        <w:pStyle w:val="LDP1a"/>
      </w:pPr>
      <w:r w:rsidRPr="00993338">
        <w:t>(</w:t>
      </w:r>
      <w:r w:rsidR="00991B95" w:rsidRPr="00993338">
        <w:t>d</w:t>
      </w:r>
      <w:r w:rsidRPr="00993338">
        <w:t>)</w:t>
      </w:r>
      <w:r w:rsidRPr="00993338">
        <w:tab/>
      </w:r>
      <w:r w:rsidR="00FE6E37" w:rsidRPr="00993338">
        <w:rPr>
          <w:rFonts w:eastAsia="Calibri"/>
        </w:rPr>
        <w:t xml:space="preserve">the </w:t>
      </w:r>
      <w:r w:rsidR="0038577E" w:rsidRPr="00993338">
        <w:rPr>
          <w:rFonts w:eastAsia="Calibri"/>
        </w:rPr>
        <w:t>FCMs</w:t>
      </w:r>
      <w:r w:rsidR="00FE6E37" w:rsidRPr="00993338">
        <w:rPr>
          <w:rFonts w:eastAsia="Calibri"/>
        </w:rPr>
        <w:t>, air crew members and task specialists in the operation must be able to communicate directly with each other using</w:t>
      </w:r>
      <w:r w:rsidR="00EA345A" w:rsidRPr="00993338">
        <w:t>:</w:t>
      </w:r>
    </w:p>
    <w:p w14:paraId="6F86B2E7" w14:textId="333D5DBB" w:rsidR="00625318" w:rsidRPr="00993338" w:rsidRDefault="00625318" w:rsidP="00F160E9">
      <w:pPr>
        <w:pStyle w:val="LDP2i"/>
        <w:ind w:left="1559" w:hanging="1105"/>
        <w:rPr>
          <w:lang w:eastAsia="en-AU"/>
        </w:rPr>
      </w:pPr>
      <w:r w:rsidRPr="00993338">
        <w:rPr>
          <w:lang w:eastAsia="en-AU"/>
        </w:rPr>
        <w:tab/>
        <w:t>(i)</w:t>
      </w:r>
      <w:r w:rsidRPr="00993338">
        <w:rPr>
          <w:lang w:eastAsia="en-AU"/>
        </w:rPr>
        <w:tab/>
      </w:r>
      <w:r w:rsidR="00EA345A" w:rsidRPr="00993338">
        <w:rPr>
          <w:lang w:eastAsia="en-AU"/>
        </w:rPr>
        <w:t>radiocommunications; or</w:t>
      </w:r>
    </w:p>
    <w:p w14:paraId="4E8535D8" w14:textId="02A64D05" w:rsidR="00EA345A" w:rsidRPr="00993338" w:rsidRDefault="00625318" w:rsidP="00F160E9">
      <w:pPr>
        <w:pStyle w:val="LDP2i"/>
        <w:ind w:left="1559" w:hanging="1105"/>
        <w:rPr>
          <w:lang w:eastAsia="en-AU"/>
        </w:rPr>
      </w:pPr>
      <w:r w:rsidRPr="00993338">
        <w:rPr>
          <w:lang w:eastAsia="en-AU"/>
        </w:rPr>
        <w:tab/>
        <w:t>(i)</w:t>
      </w:r>
      <w:r w:rsidRPr="00993338">
        <w:rPr>
          <w:lang w:eastAsia="en-AU"/>
        </w:rPr>
        <w:tab/>
      </w:r>
      <w:r w:rsidR="00EA345A" w:rsidRPr="00993338">
        <w:rPr>
          <w:lang w:eastAsia="en-AU"/>
        </w:rPr>
        <w:t>an effective system of visual communication;</w:t>
      </w:r>
    </w:p>
    <w:p w14:paraId="60F1D94A" w14:textId="43CF1B20" w:rsidR="00B145E4" w:rsidRPr="00993338" w:rsidRDefault="00625318" w:rsidP="00DE4379">
      <w:pPr>
        <w:pStyle w:val="LDP1a"/>
        <w:rPr>
          <w:rFonts w:eastAsia="Calibri"/>
        </w:rPr>
      </w:pPr>
      <w:r w:rsidRPr="00993338">
        <w:rPr>
          <w:lang w:eastAsia="en-AU"/>
        </w:rPr>
        <w:t>(</w:t>
      </w:r>
      <w:r w:rsidR="00CF5220" w:rsidRPr="00993338">
        <w:rPr>
          <w:lang w:eastAsia="en-AU"/>
        </w:rPr>
        <w:t>e</w:t>
      </w:r>
      <w:r w:rsidRPr="00993338">
        <w:rPr>
          <w:lang w:eastAsia="en-AU"/>
        </w:rPr>
        <w:t>)</w:t>
      </w:r>
      <w:r w:rsidRPr="00993338">
        <w:rPr>
          <w:lang w:eastAsia="en-AU"/>
        </w:rPr>
        <w:tab/>
      </w:r>
      <w:r w:rsidR="00B145E4" w:rsidRPr="00993338">
        <w:rPr>
          <w:rFonts w:eastAsia="Calibri"/>
        </w:rPr>
        <w:t>if the rotorcraft cannot hover out of ground effect</w:t>
      </w:r>
      <w:r w:rsidR="00386340" w:rsidRPr="00993338">
        <w:rPr>
          <w:rFonts w:eastAsia="Calibri"/>
        </w:rPr>
        <w:t xml:space="preserve"> (</w:t>
      </w:r>
      <w:r w:rsidR="00386340" w:rsidRPr="00993338">
        <w:rPr>
          <w:rFonts w:eastAsia="Calibri"/>
          <w:b/>
          <w:i/>
        </w:rPr>
        <w:t>HOGE</w:t>
      </w:r>
      <w:r w:rsidR="00386340" w:rsidRPr="00993338">
        <w:rPr>
          <w:rFonts w:eastAsia="Calibri"/>
        </w:rPr>
        <w:t>)</w:t>
      </w:r>
      <w:r w:rsidR="00B145E4" w:rsidRPr="00993338">
        <w:rPr>
          <w:rFonts w:eastAsia="Calibri"/>
        </w:rPr>
        <w:t xml:space="preserve"> with </w:t>
      </w:r>
      <w:r w:rsidR="008F055E" w:rsidRPr="00993338">
        <w:rPr>
          <w:rFonts w:eastAsia="Calibri"/>
        </w:rPr>
        <w:t xml:space="preserve">one </w:t>
      </w:r>
      <w:r w:rsidR="00B145E4" w:rsidRPr="00993338">
        <w:rPr>
          <w:rFonts w:eastAsia="Calibri"/>
        </w:rPr>
        <w:t xml:space="preserve">engine inoperative during the operation, the </w:t>
      </w:r>
      <w:r w:rsidR="00386340" w:rsidRPr="00993338">
        <w:rPr>
          <w:rFonts w:eastAsia="Calibri"/>
        </w:rPr>
        <w:t xml:space="preserve">following requirements </w:t>
      </w:r>
      <w:r w:rsidR="00B145E4" w:rsidRPr="00993338">
        <w:rPr>
          <w:rFonts w:eastAsia="Calibri"/>
        </w:rPr>
        <w:t>apply:</w:t>
      </w:r>
    </w:p>
    <w:p w14:paraId="1519DEC9" w14:textId="609EFCD6" w:rsidR="00B145E4" w:rsidRPr="00993338" w:rsidRDefault="002C51EF" w:rsidP="00F160E9">
      <w:pPr>
        <w:pStyle w:val="LDP2i"/>
        <w:ind w:left="1559" w:hanging="1105"/>
        <w:rPr>
          <w:lang w:eastAsia="en-AU"/>
        </w:rPr>
      </w:pPr>
      <w:r w:rsidRPr="00993338">
        <w:rPr>
          <w:lang w:eastAsia="en-AU"/>
        </w:rPr>
        <w:tab/>
      </w:r>
      <w:r w:rsidR="00B145E4" w:rsidRPr="00993338">
        <w:rPr>
          <w:lang w:eastAsia="en-AU"/>
        </w:rPr>
        <w:t>(</w:t>
      </w:r>
      <w:r w:rsidRPr="00993338">
        <w:rPr>
          <w:lang w:eastAsia="en-AU"/>
        </w:rPr>
        <w:t>i</w:t>
      </w:r>
      <w:r w:rsidR="00B145E4" w:rsidRPr="00993338">
        <w:rPr>
          <w:lang w:eastAsia="en-AU"/>
        </w:rPr>
        <w:t>)</w:t>
      </w:r>
      <w:r w:rsidR="00B145E4" w:rsidRPr="00993338">
        <w:rPr>
          <w:lang w:eastAsia="en-AU"/>
        </w:rPr>
        <w:tab/>
        <w:t>the rotorcraft must:</w:t>
      </w:r>
    </w:p>
    <w:p w14:paraId="1C847188" w14:textId="5AE19AE4" w:rsidR="00B145E4" w:rsidRPr="00993338" w:rsidRDefault="00DF4A94" w:rsidP="0009225E">
      <w:pPr>
        <w:pStyle w:val="LDP3A"/>
        <w:tabs>
          <w:tab w:val="clear" w:pos="1985"/>
          <w:tab w:val="left" w:pos="1928"/>
        </w:tabs>
        <w:spacing w:before="40" w:after="40"/>
        <w:ind w:left="1928" w:hanging="454"/>
      </w:pPr>
      <w:r w:rsidRPr="00993338">
        <w:t>(A)</w:t>
      </w:r>
      <w:r w:rsidRPr="00993338">
        <w:tab/>
      </w:r>
      <w:r w:rsidR="00B145E4" w:rsidRPr="00993338">
        <w:t xml:space="preserve">meet the requirements set out in </w:t>
      </w:r>
      <w:r w:rsidR="00471FA3" w:rsidRPr="00993338">
        <w:t xml:space="preserve">paragraphs </w:t>
      </w:r>
      <w:r w:rsidR="009B0196" w:rsidRPr="00993338">
        <w:t>9.0</w:t>
      </w:r>
      <w:r w:rsidR="00A42ED3" w:rsidRPr="00993338">
        <w:t>5 (</w:t>
      </w:r>
      <w:r w:rsidR="00721F0B" w:rsidRPr="00993338">
        <w:t>b)</w:t>
      </w:r>
      <w:r w:rsidR="00471FA3" w:rsidRPr="00993338">
        <w:t xml:space="preserve">, </w:t>
      </w:r>
      <w:r w:rsidRPr="00993338">
        <w:t xml:space="preserve">(c), </w:t>
      </w:r>
      <w:r w:rsidR="00471FA3" w:rsidRPr="00993338">
        <w:t>(d) and (e)</w:t>
      </w:r>
      <w:r w:rsidR="00B145E4" w:rsidRPr="00993338">
        <w:t>; and</w:t>
      </w:r>
    </w:p>
    <w:p w14:paraId="4F12CC35" w14:textId="6631F3A5" w:rsidR="00386340" w:rsidRPr="00993338" w:rsidRDefault="002C51EF" w:rsidP="0009225E">
      <w:pPr>
        <w:pStyle w:val="LDP3A"/>
        <w:tabs>
          <w:tab w:val="clear" w:pos="1985"/>
          <w:tab w:val="left" w:pos="1928"/>
        </w:tabs>
        <w:spacing w:before="40" w:after="40"/>
        <w:ind w:left="1928" w:hanging="454"/>
      </w:pPr>
      <w:r w:rsidRPr="00993338">
        <w:t>(B)</w:t>
      </w:r>
      <w:r w:rsidRPr="00993338">
        <w:tab/>
      </w:r>
      <w:r w:rsidR="00386340" w:rsidRPr="00993338">
        <w:t>have a mass that does not exceed 90% of the MTOW HOGE permitted by the AFM for the most limiting mass of the operation;</w:t>
      </w:r>
    </w:p>
    <w:p w14:paraId="3B00CA21" w14:textId="12AB0B09" w:rsidR="00886A0B" w:rsidRPr="00993338" w:rsidRDefault="00886A0B" w:rsidP="00F160E9">
      <w:pPr>
        <w:pStyle w:val="LDP2i"/>
        <w:ind w:left="1559" w:hanging="1105"/>
        <w:rPr>
          <w:lang w:eastAsia="en-AU"/>
        </w:rPr>
      </w:pPr>
      <w:r w:rsidRPr="00993338">
        <w:rPr>
          <w:lang w:eastAsia="en-AU"/>
        </w:rPr>
        <w:tab/>
        <w:t>(ii)</w:t>
      </w:r>
      <w:r w:rsidRPr="00993338">
        <w:rPr>
          <w:lang w:eastAsia="en-AU"/>
        </w:rPr>
        <w:tab/>
        <w:t xml:space="preserve">if </w:t>
      </w:r>
      <w:r w:rsidR="00721F0B" w:rsidRPr="00993338">
        <w:rPr>
          <w:lang w:eastAsia="en-AU"/>
        </w:rPr>
        <w:t>the operation is a water rescue operation</w:t>
      </w:r>
      <w:r w:rsidRPr="00993338">
        <w:rPr>
          <w:lang w:eastAsia="en-AU"/>
        </w:rPr>
        <w:t>;</w:t>
      </w:r>
    </w:p>
    <w:p w14:paraId="28571A1F" w14:textId="7B50628E" w:rsidR="00886A0B" w:rsidRPr="00993338" w:rsidRDefault="00886A0B" w:rsidP="0009225E">
      <w:pPr>
        <w:pStyle w:val="LDP3A"/>
        <w:tabs>
          <w:tab w:val="clear" w:pos="1985"/>
          <w:tab w:val="left" w:pos="1928"/>
        </w:tabs>
        <w:spacing w:before="40" w:after="40"/>
        <w:ind w:left="1928" w:hanging="454"/>
      </w:pPr>
      <w:r w:rsidRPr="00993338">
        <w:t>(A)</w:t>
      </w:r>
      <w:r w:rsidRPr="00993338">
        <w:tab/>
        <w:t xml:space="preserve">the operation must occur within 5 </w:t>
      </w:r>
      <w:r w:rsidR="00994301" w:rsidRPr="00993338">
        <w:t>NM</w:t>
      </w:r>
      <w:r w:rsidRPr="00993338">
        <w:t xml:space="preserve"> of the coast; and</w:t>
      </w:r>
    </w:p>
    <w:p w14:paraId="2E8B8A3E" w14:textId="78DDD723" w:rsidR="00886A0B" w:rsidRPr="00993338" w:rsidRDefault="00886A0B" w:rsidP="0009225E">
      <w:pPr>
        <w:pStyle w:val="LDP3A"/>
        <w:tabs>
          <w:tab w:val="clear" w:pos="1985"/>
          <w:tab w:val="left" w:pos="1928"/>
        </w:tabs>
        <w:spacing w:before="40" w:after="40"/>
        <w:ind w:left="1928" w:hanging="454"/>
      </w:pPr>
      <w:r w:rsidRPr="00993338">
        <w:t>(B)</w:t>
      </w:r>
      <w:r w:rsidRPr="00993338">
        <w:tab/>
        <w:t>the rotorcraft must be equipped with an approved rotorcraft floatation system;</w:t>
      </w:r>
    </w:p>
    <w:p w14:paraId="64A8786E" w14:textId="5DD2858A" w:rsidR="00B145E4" w:rsidRPr="00993338" w:rsidRDefault="002C51EF" w:rsidP="00F160E9">
      <w:pPr>
        <w:pStyle w:val="LDP2i"/>
        <w:ind w:left="1559" w:hanging="1105"/>
        <w:rPr>
          <w:lang w:eastAsia="en-AU"/>
        </w:rPr>
      </w:pPr>
      <w:r w:rsidRPr="00993338">
        <w:rPr>
          <w:lang w:eastAsia="en-AU"/>
        </w:rPr>
        <w:tab/>
      </w:r>
      <w:r w:rsidR="00B145E4" w:rsidRPr="00993338">
        <w:rPr>
          <w:lang w:eastAsia="en-AU"/>
        </w:rPr>
        <w:t>(</w:t>
      </w:r>
      <w:r w:rsidRPr="00993338">
        <w:rPr>
          <w:lang w:eastAsia="en-AU"/>
        </w:rPr>
        <w:t>i</w:t>
      </w:r>
      <w:r w:rsidR="00DF4A94" w:rsidRPr="00993338">
        <w:rPr>
          <w:lang w:eastAsia="en-AU"/>
        </w:rPr>
        <w:t>i</w:t>
      </w:r>
      <w:r w:rsidR="00D6663F" w:rsidRPr="00993338">
        <w:rPr>
          <w:lang w:eastAsia="en-AU"/>
        </w:rPr>
        <w:t>i</w:t>
      </w:r>
      <w:r w:rsidR="00B145E4" w:rsidRPr="00993338">
        <w:rPr>
          <w:lang w:eastAsia="en-AU"/>
        </w:rPr>
        <w:t>)</w:t>
      </w:r>
      <w:r w:rsidR="00B145E4" w:rsidRPr="00993338">
        <w:rPr>
          <w:lang w:eastAsia="en-AU"/>
        </w:rPr>
        <w:tab/>
      </w:r>
      <w:r w:rsidR="00EA345A" w:rsidRPr="00993338">
        <w:rPr>
          <w:lang w:eastAsia="en-AU"/>
        </w:rPr>
        <w:t xml:space="preserve">except for a water rescue operation, </w:t>
      </w:r>
      <w:r w:rsidR="00B145E4" w:rsidRPr="00993338">
        <w:rPr>
          <w:lang w:eastAsia="en-AU"/>
        </w:rPr>
        <w:t xml:space="preserve">only essential air crew members or </w:t>
      </w:r>
      <w:r w:rsidR="00156282" w:rsidRPr="00993338">
        <w:rPr>
          <w:lang w:eastAsia="en-AU"/>
        </w:rPr>
        <w:t>task specialist</w:t>
      </w:r>
      <w:r w:rsidR="00B145E4" w:rsidRPr="00993338">
        <w:rPr>
          <w:lang w:eastAsia="en-AU"/>
        </w:rPr>
        <w:t>s may be carried in the operation</w:t>
      </w:r>
      <w:r w:rsidR="00FF7FB2" w:rsidRPr="00993338">
        <w:rPr>
          <w:lang w:eastAsia="en-AU"/>
        </w:rPr>
        <w:t>.</w:t>
      </w:r>
    </w:p>
    <w:p w14:paraId="405842C2" w14:textId="77777777" w:rsidR="00B145E4" w:rsidRPr="00993338" w:rsidRDefault="00B145E4" w:rsidP="00EB759C">
      <w:pPr>
        <w:pStyle w:val="LDSubclauseHead"/>
      </w:pPr>
      <w:r w:rsidRPr="00993338">
        <w:t>Class D external loads — belly hook</w:t>
      </w:r>
    </w:p>
    <w:p w14:paraId="1505D981" w14:textId="3D3BC220" w:rsidR="00B145E4" w:rsidRPr="00993338" w:rsidRDefault="00B145E4" w:rsidP="00EB759C">
      <w:pPr>
        <w:pStyle w:val="LDClause"/>
        <w:keepNext/>
      </w:pPr>
      <w:r w:rsidRPr="00993338">
        <w:tab/>
        <w:t>(4)</w:t>
      </w:r>
      <w:r w:rsidRPr="00993338">
        <w:tab/>
      </w:r>
      <w:r w:rsidR="009F73CB" w:rsidRPr="00993338">
        <w:t>Subject to subsection (5), f</w:t>
      </w:r>
      <w:r w:rsidRPr="00993338">
        <w:t>or an operation mentioned in paragraph (3</w:t>
      </w:r>
      <w:r w:rsidR="00FC1C73" w:rsidRPr="00993338">
        <w:t>) (</w:t>
      </w:r>
      <w:r w:rsidRPr="00993338">
        <w:t>a),</w:t>
      </w:r>
      <w:r w:rsidR="00C34DE9" w:rsidRPr="00993338">
        <w:t xml:space="preserve"> the operator and pilot in command must ensure that the following requirements are </w:t>
      </w:r>
      <w:r w:rsidR="00276D5B" w:rsidRPr="00993338">
        <w:t>met:</w:t>
      </w:r>
    </w:p>
    <w:p w14:paraId="1C75F937" w14:textId="5A86C8E9" w:rsidR="00B145E4" w:rsidRPr="00993338" w:rsidRDefault="00B145E4" w:rsidP="00EB759C">
      <w:pPr>
        <w:pStyle w:val="LDP1a"/>
        <w:keepNext/>
      </w:pPr>
      <w:r w:rsidRPr="00993338">
        <w:t>(a)</w:t>
      </w:r>
      <w:r w:rsidRPr="00993338">
        <w:tab/>
      </w:r>
      <w:r w:rsidR="00276D5B" w:rsidRPr="00993338">
        <w:t xml:space="preserve">the belly hook must </w:t>
      </w:r>
      <w:r w:rsidR="00386340" w:rsidRPr="00993338">
        <w:t>be approved</w:t>
      </w:r>
      <w:r w:rsidRPr="00993338">
        <w:t xml:space="preserve"> in writing by CASA;</w:t>
      </w:r>
    </w:p>
    <w:p w14:paraId="74E6742A" w14:textId="1325CFE7" w:rsidR="00B145E4" w:rsidRPr="00993338" w:rsidRDefault="00B145E4" w:rsidP="00B145E4">
      <w:pPr>
        <w:pStyle w:val="LDP1a"/>
      </w:pPr>
      <w:r w:rsidRPr="00993338">
        <w:t>(b)</w:t>
      </w:r>
      <w:r w:rsidRPr="00993338">
        <w:tab/>
      </w:r>
      <w:r w:rsidR="00276D5B" w:rsidRPr="00993338">
        <w:t xml:space="preserve">the operation must </w:t>
      </w:r>
      <w:r w:rsidRPr="00993338">
        <w:t xml:space="preserve">include a primary load path and a backup load path, each of which allow the person to be </w:t>
      </w:r>
      <w:r w:rsidR="00F62398" w:rsidRPr="00993338">
        <w:t xml:space="preserve">safely </w:t>
      </w:r>
      <w:r w:rsidRPr="00993338">
        <w:t>jettisoned in an emergency;</w:t>
      </w:r>
    </w:p>
    <w:p w14:paraId="48037082" w14:textId="00CBB727" w:rsidR="00B145E4" w:rsidRPr="00993338" w:rsidRDefault="00B145E4" w:rsidP="00B145E4">
      <w:pPr>
        <w:pStyle w:val="LDP1a"/>
      </w:pPr>
      <w:r w:rsidRPr="00993338">
        <w:t>(c)</w:t>
      </w:r>
      <w:r w:rsidRPr="00993338">
        <w:tab/>
        <w:t>each load path</w:t>
      </w:r>
      <w:r w:rsidR="00276D5B" w:rsidRPr="00993338">
        <w:t xml:space="preserve"> must</w:t>
      </w:r>
      <w:r w:rsidRPr="00993338">
        <w:t xml:space="preserve"> consist of:</w:t>
      </w:r>
    </w:p>
    <w:p w14:paraId="470011CE" w14:textId="77777777" w:rsidR="00B145E4" w:rsidRPr="00993338" w:rsidRDefault="00B145E4" w:rsidP="00EB759C">
      <w:pPr>
        <w:pStyle w:val="LDP2i"/>
        <w:ind w:left="1559" w:hanging="1105"/>
        <w:rPr>
          <w:rFonts w:eastAsia="Calibri"/>
        </w:rPr>
      </w:pPr>
      <w:r w:rsidRPr="00993338">
        <w:rPr>
          <w:rFonts w:eastAsia="Calibri"/>
        </w:rPr>
        <w:tab/>
        <w:t>(i)</w:t>
      </w:r>
      <w:r w:rsidRPr="00993338">
        <w:rPr>
          <w:rFonts w:eastAsia="Calibri"/>
        </w:rPr>
        <w:tab/>
        <w:t>a primary quick release system that requires 2 separate and distinct actions to release; and</w:t>
      </w:r>
    </w:p>
    <w:p w14:paraId="68B7D8DC" w14:textId="1ED8FD3E" w:rsidR="00B145E4" w:rsidRPr="00993338" w:rsidRDefault="00B145E4" w:rsidP="00EB759C">
      <w:pPr>
        <w:pStyle w:val="LDP2i"/>
        <w:ind w:left="1559" w:hanging="1105"/>
        <w:rPr>
          <w:rFonts w:eastAsia="Calibri"/>
        </w:rPr>
      </w:pPr>
      <w:r w:rsidRPr="00993338">
        <w:rPr>
          <w:rFonts w:eastAsia="Calibri"/>
        </w:rPr>
        <w:tab/>
        <w:t>(ii)</w:t>
      </w:r>
      <w:r w:rsidRPr="00993338">
        <w:rPr>
          <w:rFonts w:eastAsia="Calibri"/>
        </w:rPr>
        <w:tab/>
        <w:t>a backup quick release system that requires 2 separate and distinct actions to release</w:t>
      </w:r>
      <w:r w:rsidR="002B4648" w:rsidRPr="00993338">
        <w:rPr>
          <w:rFonts w:eastAsia="Calibri"/>
        </w:rPr>
        <w:t>.</w:t>
      </w:r>
    </w:p>
    <w:p w14:paraId="12541A31" w14:textId="4226CCDA" w:rsidR="00523A90" w:rsidRPr="00993338" w:rsidRDefault="002B4648" w:rsidP="00B46EFE">
      <w:pPr>
        <w:pStyle w:val="LDClause"/>
      </w:pPr>
      <w:r w:rsidRPr="00993338">
        <w:lastRenderedPageBreak/>
        <w:tab/>
      </w:r>
      <w:r w:rsidR="009F73CB" w:rsidRPr="00993338">
        <w:t>(5)</w:t>
      </w:r>
      <w:r w:rsidR="009F73CB" w:rsidRPr="00993338">
        <w:tab/>
        <w:t>If the operation mentioned in</w:t>
      </w:r>
      <w:r w:rsidR="00F62398" w:rsidRPr="00993338">
        <w:t xml:space="preserve"> paragraph</w:t>
      </w:r>
      <w:r w:rsidR="009F73CB" w:rsidRPr="00993338">
        <w:t xml:space="preserve"> (3</w:t>
      </w:r>
      <w:r w:rsidR="00A42ED3" w:rsidRPr="00993338">
        <w:t>) (</w:t>
      </w:r>
      <w:r w:rsidR="009F73CB" w:rsidRPr="00993338">
        <w:t xml:space="preserve">a) is a water rescue operation, </w:t>
      </w:r>
      <w:r w:rsidR="00276D5B" w:rsidRPr="00993338">
        <w:t xml:space="preserve">the operator and the pilot </w:t>
      </w:r>
      <w:r w:rsidR="00244277" w:rsidRPr="00993338">
        <w:t>i</w:t>
      </w:r>
      <w:r w:rsidR="00276D5B" w:rsidRPr="00993338">
        <w:t xml:space="preserve">n command must ensure that </w:t>
      </w:r>
      <w:r w:rsidR="009F73CB" w:rsidRPr="00993338">
        <w:t xml:space="preserve">the hook </w:t>
      </w:r>
      <w:r w:rsidR="00276D5B" w:rsidRPr="00993338">
        <w:t>is</w:t>
      </w:r>
      <w:r w:rsidR="00523A90" w:rsidRPr="00993338">
        <w:t xml:space="preserve"> </w:t>
      </w:r>
      <w:r w:rsidR="009F73CB" w:rsidRPr="00993338">
        <w:t>attached to an approved attachment point on the helicopter and</w:t>
      </w:r>
      <w:r w:rsidR="00306D37" w:rsidRPr="00993338">
        <w:t xml:space="preserve"> </w:t>
      </w:r>
      <w:r w:rsidR="00276D5B" w:rsidRPr="00993338">
        <w:t>is</w:t>
      </w:r>
      <w:r w:rsidR="00306D37" w:rsidRPr="00993338">
        <w:t xml:space="preserve"> such that</w:t>
      </w:r>
      <w:r w:rsidR="00523A90" w:rsidRPr="00993338">
        <w:t>:</w:t>
      </w:r>
    </w:p>
    <w:p w14:paraId="7F7651DC" w14:textId="71F8CF17" w:rsidR="009F73CB" w:rsidRPr="00993338" w:rsidRDefault="00523A90" w:rsidP="00DE4379">
      <w:pPr>
        <w:pStyle w:val="LDP1a"/>
      </w:pPr>
      <w:r w:rsidRPr="00993338">
        <w:t>(a)</w:t>
      </w:r>
      <w:r w:rsidRPr="00993338">
        <w:tab/>
      </w:r>
      <w:r w:rsidR="00306D37" w:rsidRPr="00993338">
        <w:t xml:space="preserve">it </w:t>
      </w:r>
      <w:r w:rsidR="009F73CB" w:rsidRPr="00993338">
        <w:t>meet</w:t>
      </w:r>
      <w:r w:rsidR="00306D37" w:rsidRPr="00993338">
        <w:t>s</w:t>
      </w:r>
      <w:r w:rsidR="009F73CB" w:rsidRPr="00993338">
        <w:t xml:space="preserve"> the requirements of paragraphs (4</w:t>
      </w:r>
      <w:r w:rsidR="00A42ED3" w:rsidRPr="00993338">
        <w:t>) (</w:t>
      </w:r>
      <w:r w:rsidR="009F73CB" w:rsidRPr="00993338">
        <w:t>a) to (c); or</w:t>
      </w:r>
    </w:p>
    <w:p w14:paraId="40EC4006" w14:textId="35F8445D" w:rsidR="00523A90" w:rsidRPr="00993338" w:rsidRDefault="00523A90" w:rsidP="00DE4379">
      <w:pPr>
        <w:pStyle w:val="LDP1a"/>
      </w:pPr>
      <w:r w:rsidRPr="00993338">
        <w:t>(b)</w:t>
      </w:r>
      <w:r w:rsidRPr="00993338">
        <w:tab/>
      </w:r>
      <w:r w:rsidR="00306D37" w:rsidRPr="00993338">
        <w:t xml:space="preserve">it allows </w:t>
      </w:r>
      <w:r w:rsidR="009F73CB" w:rsidRPr="00993338">
        <w:t>the rescue equipment</w:t>
      </w:r>
      <w:r w:rsidR="004128E8" w:rsidRPr="00993338">
        <w:t xml:space="preserve"> </w:t>
      </w:r>
      <w:r w:rsidR="00306D37" w:rsidRPr="00993338">
        <w:t>to</w:t>
      </w:r>
      <w:r w:rsidR="004128E8" w:rsidRPr="00993338">
        <w:t xml:space="preserve"> be released by</w:t>
      </w:r>
      <w:r w:rsidRPr="00993338">
        <w:t>:</w:t>
      </w:r>
    </w:p>
    <w:p w14:paraId="77CEAFD2" w14:textId="652132CC" w:rsidR="00523A90" w:rsidRPr="00993338" w:rsidRDefault="00523A90" w:rsidP="00F160E9">
      <w:pPr>
        <w:pStyle w:val="LDP2i"/>
        <w:ind w:left="1559" w:hanging="1105"/>
        <w:rPr>
          <w:lang w:eastAsia="en-AU"/>
        </w:rPr>
      </w:pPr>
      <w:r w:rsidRPr="00993338">
        <w:rPr>
          <w:lang w:eastAsia="en-AU"/>
        </w:rPr>
        <w:tab/>
        <w:t>(i)</w:t>
      </w:r>
      <w:r w:rsidRPr="00993338">
        <w:rPr>
          <w:lang w:eastAsia="en-AU"/>
        </w:rPr>
        <w:tab/>
        <w:t>a means of release</w:t>
      </w:r>
      <w:r w:rsidR="009F73CB" w:rsidRPr="00993338">
        <w:rPr>
          <w:lang w:eastAsia="en-AU"/>
        </w:rPr>
        <w:t xml:space="preserve"> operated by the pilot</w:t>
      </w:r>
      <w:r w:rsidRPr="00993338">
        <w:rPr>
          <w:lang w:eastAsia="en-AU"/>
        </w:rPr>
        <w:t>; and</w:t>
      </w:r>
    </w:p>
    <w:p w14:paraId="792F64D3" w14:textId="39D6F5A9" w:rsidR="009F73CB" w:rsidRPr="00993338" w:rsidRDefault="00523A90" w:rsidP="00F160E9">
      <w:pPr>
        <w:pStyle w:val="LDP2i"/>
        <w:ind w:left="1559" w:hanging="1105"/>
        <w:rPr>
          <w:lang w:eastAsia="en-AU"/>
        </w:rPr>
      </w:pPr>
      <w:r w:rsidRPr="00993338">
        <w:rPr>
          <w:lang w:eastAsia="en-AU"/>
        </w:rPr>
        <w:tab/>
        <w:t>(ii)</w:t>
      </w:r>
      <w:r w:rsidRPr="00993338">
        <w:rPr>
          <w:lang w:eastAsia="en-AU"/>
        </w:rPr>
        <w:tab/>
        <w:t>another means of release</w:t>
      </w:r>
      <w:r w:rsidR="009F73CB" w:rsidRPr="00993338">
        <w:rPr>
          <w:lang w:eastAsia="en-AU"/>
        </w:rPr>
        <w:t xml:space="preserve"> operated manually by a crew member stationed in the helicopter.</w:t>
      </w:r>
    </w:p>
    <w:p w14:paraId="700765A2" w14:textId="32161A27" w:rsidR="00B145E4" w:rsidRPr="00993338" w:rsidRDefault="00B145E4" w:rsidP="00B145E4">
      <w:pPr>
        <w:pStyle w:val="LDSubclauseHead"/>
        <w:rPr>
          <w:b/>
          <w:bCs/>
        </w:rPr>
      </w:pPr>
      <w:r w:rsidRPr="00993338">
        <w:t>Class D external loads —</w:t>
      </w:r>
      <w:r w:rsidR="00EB759C" w:rsidRPr="00993338">
        <w:t xml:space="preserve"> </w:t>
      </w:r>
      <w:r w:rsidRPr="00993338">
        <w:t>rappelling</w:t>
      </w:r>
    </w:p>
    <w:p w14:paraId="42D14D75" w14:textId="3E8CAF8B" w:rsidR="00B145E4" w:rsidRPr="00993338" w:rsidRDefault="00B145E4" w:rsidP="0087662D">
      <w:pPr>
        <w:pStyle w:val="LDClause"/>
        <w:keepNext/>
      </w:pPr>
      <w:r w:rsidRPr="00993338">
        <w:tab/>
        <w:t>(</w:t>
      </w:r>
      <w:r w:rsidR="009F73CB" w:rsidRPr="00993338">
        <w:t>6</w:t>
      </w:r>
      <w:r w:rsidRPr="00993338">
        <w:t>)</w:t>
      </w:r>
      <w:r w:rsidRPr="00993338">
        <w:tab/>
      </w:r>
      <w:r w:rsidR="00276D5B" w:rsidRPr="00993338">
        <w:t>For a</w:t>
      </w:r>
      <w:r w:rsidRPr="00993338">
        <w:t xml:space="preserve"> Class D external load operation</w:t>
      </w:r>
      <w:r w:rsidR="00DA080B" w:rsidRPr="00993338">
        <w:t>,</w:t>
      </w:r>
      <w:r w:rsidRPr="00993338">
        <w:t xml:space="preserve"> that involves a person exiting or entering an </w:t>
      </w:r>
      <w:r w:rsidR="006C6162" w:rsidRPr="00993338">
        <w:t>aircraft in flight</w:t>
      </w:r>
      <w:r w:rsidRPr="00993338">
        <w:t xml:space="preserve"> using a rope or ladder attached to the rotorcraft (</w:t>
      </w:r>
      <w:r w:rsidRPr="00993338">
        <w:rPr>
          <w:b/>
          <w:i/>
        </w:rPr>
        <w:t>rappelling</w:t>
      </w:r>
      <w:r w:rsidRPr="00993338">
        <w:t xml:space="preserve">), </w:t>
      </w:r>
      <w:r w:rsidR="00276D5B" w:rsidRPr="00993338">
        <w:t xml:space="preserve">the operator and the pilot </w:t>
      </w:r>
      <w:r w:rsidR="006E5820" w:rsidRPr="00993338">
        <w:t>in</w:t>
      </w:r>
      <w:r w:rsidR="00276D5B" w:rsidRPr="00993338">
        <w:t xml:space="preserve"> command must ensure that</w:t>
      </w:r>
      <w:r w:rsidR="006E5820" w:rsidRPr="00993338">
        <w:t xml:space="preserve"> the operation is</w:t>
      </w:r>
      <w:r w:rsidRPr="00993338">
        <w:t>:</w:t>
      </w:r>
    </w:p>
    <w:p w14:paraId="72954F94" w14:textId="2213E2DA" w:rsidR="00B145E4" w:rsidRPr="00993338" w:rsidRDefault="0087662D" w:rsidP="00DE4379">
      <w:pPr>
        <w:pStyle w:val="LDP1a"/>
      </w:pPr>
      <w:r w:rsidRPr="00993338">
        <w:t>(a)</w:t>
      </w:r>
      <w:r w:rsidR="00B145E4" w:rsidRPr="00993338">
        <w:tab/>
        <w:t>an ESO conducted by ESO personnel who have received advanced operational training in rappelling techniques; or</w:t>
      </w:r>
    </w:p>
    <w:p w14:paraId="651AC4F1" w14:textId="5207FD83" w:rsidR="00B145E4" w:rsidRPr="00993338" w:rsidRDefault="0087662D" w:rsidP="00DE4379">
      <w:pPr>
        <w:pStyle w:val="LDP1a"/>
      </w:pPr>
      <w:r w:rsidRPr="00993338">
        <w:t>(b)</w:t>
      </w:r>
      <w:r w:rsidRPr="00993338">
        <w:tab/>
      </w:r>
      <w:r w:rsidR="00B145E4" w:rsidRPr="00993338">
        <w:t>training of ESO personnel for an operation described in paragraph (</w:t>
      </w:r>
      <w:r w:rsidR="00F62398" w:rsidRPr="00993338">
        <w:t>a</w:t>
      </w:r>
      <w:r w:rsidR="00B145E4" w:rsidRPr="00993338">
        <w:t>)</w:t>
      </w:r>
      <w:r w:rsidRPr="00993338">
        <w:t>.</w:t>
      </w:r>
    </w:p>
    <w:p w14:paraId="2632745B" w14:textId="36374F33" w:rsidR="00B145E4" w:rsidRPr="00993338" w:rsidRDefault="00B145E4" w:rsidP="00B145E4">
      <w:pPr>
        <w:pStyle w:val="LDSubclauseHead"/>
      </w:pPr>
      <w:r w:rsidRPr="00993338">
        <w:t>Class D external loads — hover exit</w:t>
      </w:r>
      <w:r w:rsidR="006E5820" w:rsidRPr="00993338">
        <w:t xml:space="preserve"> and entry</w:t>
      </w:r>
    </w:p>
    <w:p w14:paraId="2B1B6D5E" w14:textId="6707D1E6" w:rsidR="00B145E4" w:rsidRPr="00993338" w:rsidRDefault="00B145E4" w:rsidP="00495A2D">
      <w:pPr>
        <w:pStyle w:val="LDClause"/>
      </w:pPr>
      <w:r w:rsidRPr="00993338">
        <w:tab/>
        <w:t>(</w:t>
      </w:r>
      <w:r w:rsidR="00600A60" w:rsidRPr="00993338">
        <w:t>7</w:t>
      </w:r>
      <w:r w:rsidRPr="00993338">
        <w:t>)</w:t>
      </w:r>
      <w:r w:rsidRPr="00993338">
        <w:tab/>
        <w:t xml:space="preserve">For a Class D external load operation that involves a person emplaning or deplaning while the rotorcraft is in flight or partially in flight (a </w:t>
      </w:r>
      <w:r w:rsidRPr="00993338">
        <w:rPr>
          <w:b/>
          <w:i/>
        </w:rPr>
        <w:t xml:space="preserve">hover </w:t>
      </w:r>
      <w:r w:rsidR="00003285" w:rsidRPr="00993338">
        <w:rPr>
          <w:b/>
          <w:i/>
        </w:rPr>
        <w:t xml:space="preserve">entry or </w:t>
      </w:r>
      <w:r w:rsidRPr="00993338">
        <w:rPr>
          <w:b/>
          <w:i/>
        </w:rPr>
        <w:t>exit</w:t>
      </w:r>
      <w:r w:rsidRPr="00993338">
        <w:t>)</w:t>
      </w:r>
      <w:r w:rsidR="00495A2D" w:rsidRPr="00993338">
        <w:t xml:space="preserve">, </w:t>
      </w:r>
      <w:r w:rsidR="006E5820" w:rsidRPr="00993338">
        <w:t xml:space="preserve">the operator and the pilot in command must ensure that </w:t>
      </w:r>
      <w:r w:rsidRPr="00993338">
        <w:t xml:space="preserve">the person </w:t>
      </w:r>
      <w:r w:rsidR="006E5820" w:rsidRPr="00993338">
        <w:t>is</w:t>
      </w:r>
      <w:r w:rsidRPr="00993338">
        <w:t xml:space="preserve"> an air crew member, </w:t>
      </w:r>
      <w:r w:rsidR="00885725" w:rsidRPr="00993338">
        <w:t xml:space="preserve">a </w:t>
      </w:r>
      <w:r w:rsidR="00156282" w:rsidRPr="00993338">
        <w:t>task specialist</w:t>
      </w:r>
      <w:r w:rsidRPr="00993338">
        <w:t>, or an aerial work passenger, who has received hover</w:t>
      </w:r>
      <w:r w:rsidR="00003285" w:rsidRPr="00993338">
        <w:t xml:space="preserve"> entry and</w:t>
      </w:r>
      <w:r w:rsidRPr="00993338">
        <w:t xml:space="preserve"> exit</w:t>
      </w:r>
      <w:r w:rsidR="00BB3BAE" w:rsidRPr="00993338">
        <w:t xml:space="preserve"> </w:t>
      </w:r>
      <w:r w:rsidRPr="00993338">
        <w:t>training in accordance with the operator’s operations manual</w:t>
      </w:r>
      <w:r w:rsidR="00E77607" w:rsidRPr="00993338">
        <w:t>.</w:t>
      </w:r>
    </w:p>
    <w:p w14:paraId="670B52E7" w14:textId="77777777" w:rsidR="00AE11EB" w:rsidRPr="00993338" w:rsidRDefault="00AE11EB" w:rsidP="00AE11EB">
      <w:pPr>
        <w:pStyle w:val="LDDivisionheading"/>
        <w:rPr>
          <w:color w:val="auto"/>
        </w:rPr>
      </w:pPr>
      <w:bookmarkStart w:id="180" w:name="_Toc53492424"/>
      <w:bookmarkStart w:id="181" w:name="_Toc7525741"/>
      <w:r w:rsidRPr="00993338">
        <w:rPr>
          <w:color w:val="auto"/>
        </w:rPr>
        <w:t>Division 2</w:t>
      </w:r>
      <w:r w:rsidRPr="00993338">
        <w:rPr>
          <w:color w:val="auto"/>
        </w:rPr>
        <w:tab/>
        <w:t>General requirements</w:t>
      </w:r>
      <w:bookmarkEnd w:id="180"/>
    </w:p>
    <w:p w14:paraId="28674ECA" w14:textId="764FC213" w:rsidR="008E4987" w:rsidRPr="00993338" w:rsidRDefault="008E4987" w:rsidP="008E4987">
      <w:pPr>
        <w:pStyle w:val="LDClauseHeading"/>
      </w:pPr>
      <w:bookmarkStart w:id="182" w:name="_Toc7525744"/>
      <w:bookmarkStart w:id="183" w:name="_Toc53492425"/>
      <w:r w:rsidRPr="00993338">
        <w:t>15.07</w:t>
      </w:r>
      <w:r w:rsidRPr="00993338">
        <w:tab/>
        <w:t>Requirements for external loads</w:t>
      </w:r>
      <w:bookmarkEnd w:id="182"/>
      <w:bookmarkEnd w:id="183"/>
    </w:p>
    <w:p w14:paraId="1E4667BD" w14:textId="77777777" w:rsidR="008E4987" w:rsidRPr="00993338" w:rsidRDefault="008E4987" w:rsidP="008E4987">
      <w:pPr>
        <w:pStyle w:val="LDClause"/>
      </w:pPr>
      <w:r w:rsidRPr="00993338">
        <w:tab/>
      </w:r>
      <w:r w:rsidRPr="00993338">
        <w:tab/>
        <w:t>For subregulation 138.410 (2), the requirements set out in this Division are prescribed relating to the flight of an aircraft involving an external load operation, including for prescribed classes of such flights.</w:t>
      </w:r>
    </w:p>
    <w:p w14:paraId="653A169F" w14:textId="25823E7A" w:rsidR="007E6B04" w:rsidRPr="00993338" w:rsidRDefault="007E6B04" w:rsidP="007E6B04">
      <w:pPr>
        <w:pStyle w:val="LDClauseHeading"/>
      </w:pPr>
      <w:bookmarkStart w:id="184" w:name="_Toc53492426"/>
      <w:r w:rsidRPr="00993338">
        <w:t>15.0</w:t>
      </w:r>
      <w:r w:rsidR="008E4987" w:rsidRPr="00993338">
        <w:t>8</w:t>
      </w:r>
      <w:r w:rsidRPr="00993338">
        <w:tab/>
      </w:r>
      <w:r w:rsidR="002E2AC8" w:rsidRPr="00993338">
        <w:t>Helicopter e</w:t>
      </w:r>
      <w:r w:rsidR="004A3842" w:rsidRPr="00993338">
        <w:t>xternal load operations at n</w:t>
      </w:r>
      <w:r w:rsidRPr="00993338">
        <w:t xml:space="preserve">ight over </w:t>
      </w:r>
      <w:r w:rsidR="0011044D" w:rsidRPr="00993338">
        <w:t>water</w:t>
      </w:r>
      <w:bookmarkEnd w:id="181"/>
      <w:r w:rsidR="00EC4294" w:rsidRPr="00993338">
        <w:t>, including SAR</w:t>
      </w:r>
      <w:bookmarkEnd w:id="184"/>
    </w:p>
    <w:p w14:paraId="67640B16" w14:textId="3B1A4D50" w:rsidR="007E6B04" w:rsidRPr="00993338" w:rsidRDefault="007E6B04" w:rsidP="007E6B04">
      <w:pPr>
        <w:pStyle w:val="LDClause"/>
      </w:pPr>
      <w:r w:rsidRPr="00993338">
        <w:tab/>
        <w:t>(1)</w:t>
      </w:r>
      <w:r w:rsidRPr="00993338">
        <w:tab/>
        <w:t xml:space="preserve">For </w:t>
      </w:r>
      <w:r w:rsidR="00060D19" w:rsidRPr="00993338">
        <w:t>subregulation</w:t>
      </w:r>
      <w:r w:rsidR="00111935" w:rsidRPr="00993338">
        <w:t xml:space="preserve"> 138.41</w:t>
      </w:r>
      <w:r w:rsidR="00A42ED3" w:rsidRPr="00993338">
        <w:t>0 (</w:t>
      </w:r>
      <w:r w:rsidR="00111935" w:rsidRPr="00993338">
        <w:t>2)</w:t>
      </w:r>
      <w:r w:rsidRPr="00993338">
        <w:t xml:space="preserve">, </w:t>
      </w:r>
      <w:r w:rsidR="00BB3BAE" w:rsidRPr="00993338">
        <w:t xml:space="preserve">the operator and the pilot in command for an external load operation at night over water must ensure that </w:t>
      </w:r>
      <w:r w:rsidR="002E2AC8" w:rsidRPr="00993338">
        <w:t>the</w:t>
      </w:r>
      <w:r w:rsidR="004A3842" w:rsidRPr="00993338">
        <w:t xml:space="preserve"> requirements</w:t>
      </w:r>
      <w:r w:rsidR="00BB3BAE" w:rsidRPr="00993338">
        <w:t xml:space="preserve"> set out in this section are met.</w:t>
      </w:r>
    </w:p>
    <w:p w14:paraId="34E23244" w14:textId="4C2CB2AF" w:rsidR="00C84888" w:rsidRPr="00993338" w:rsidRDefault="00C84888" w:rsidP="00CB7DB5">
      <w:pPr>
        <w:pStyle w:val="LDNote"/>
      </w:pPr>
      <w:r w:rsidRPr="00993338">
        <w:rPr>
          <w:i/>
          <w:iCs/>
        </w:rPr>
        <w:t>Note</w:t>
      </w:r>
      <w:r w:rsidRPr="00993338">
        <w:t>   This includes a</w:t>
      </w:r>
      <w:r w:rsidR="00DA2253" w:rsidRPr="00993338">
        <w:t xml:space="preserve"> night</w:t>
      </w:r>
      <w:r w:rsidRPr="00993338">
        <w:t xml:space="preserve"> SAR operation involving an auto-hover over water.</w:t>
      </w:r>
    </w:p>
    <w:p w14:paraId="2F2B1FF8" w14:textId="697B6EEF" w:rsidR="00293472" w:rsidRPr="00993338" w:rsidRDefault="00342B42" w:rsidP="00B46EFE">
      <w:pPr>
        <w:pStyle w:val="LDClause"/>
      </w:pPr>
      <w:r w:rsidRPr="00993338">
        <w:tab/>
        <w:t>(</w:t>
      </w:r>
      <w:r w:rsidR="00CA41B8" w:rsidRPr="00993338">
        <w:t>2</w:t>
      </w:r>
      <w:r w:rsidRPr="00993338">
        <w:t>)</w:t>
      </w:r>
      <w:r w:rsidRPr="00993338">
        <w:tab/>
      </w:r>
      <w:r w:rsidR="00B43A69" w:rsidRPr="00993338">
        <w:t xml:space="preserve">For </w:t>
      </w:r>
      <w:r w:rsidR="00FB3F0D" w:rsidRPr="00993338">
        <w:t>the</w:t>
      </w:r>
      <w:r w:rsidR="008E1CB9" w:rsidRPr="00993338">
        <w:t xml:space="preserve"> operation</w:t>
      </w:r>
      <w:r w:rsidR="00FB3F0D" w:rsidRPr="00993338">
        <w:t>,</w:t>
      </w:r>
      <w:r w:rsidR="008E1CB9" w:rsidRPr="00993338">
        <w:t xml:space="preserve"> t</w:t>
      </w:r>
      <w:r w:rsidR="00C94929" w:rsidRPr="00993338">
        <w:t>he</w:t>
      </w:r>
      <w:r w:rsidR="009D0C61" w:rsidRPr="00993338">
        <w:t xml:space="preserve"> flight attitude, </w:t>
      </w:r>
      <w:r w:rsidR="00801C9A" w:rsidRPr="00993338">
        <w:t>height,</w:t>
      </w:r>
      <w:r w:rsidR="009D0C61" w:rsidRPr="00993338">
        <w:t xml:space="preserve"> and position of the helicopter </w:t>
      </w:r>
      <w:r w:rsidR="00C94929" w:rsidRPr="00993338">
        <w:t xml:space="preserve">must </w:t>
      </w:r>
      <w:r w:rsidR="009D0C61" w:rsidRPr="00993338">
        <w:t>be maintained</w:t>
      </w:r>
      <w:r w:rsidR="00AD2FEB" w:rsidRPr="00993338">
        <w:t xml:space="preserve"> by the following</w:t>
      </w:r>
      <w:r w:rsidR="00293472" w:rsidRPr="00993338">
        <w:t>:</w:t>
      </w:r>
    </w:p>
    <w:p w14:paraId="4B533212" w14:textId="11741D15" w:rsidR="00293472" w:rsidRPr="00993338" w:rsidRDefault="00AD2FEB" w:rsidP="00DE4379">
      <w:pPr>
        <w:pStyle w:val="LDP1a"/>
      </w:pPr>
      <w:r w:rsidRPr="00993338">
        <w:t>(a)</w:t>
      </w:r>
      <w:r w:rsidRPr="00993338">
        <w:tab/>
      </w:r>
      <w:r w:rsidR="00293472" w:rsidRPr="00993338">
        <w:t>monitoring the aircraft’s instruments;</w:t>
      </w:r>
    </w:p>
    <w:p w14:paraId="61E73B13" w14:textId="2E8C797C" w:rsidR="00F14E7B" w:rsidRPr="00993338" w:rsidRDefault="00AD2FEB" w:rsidP="00DE4379">
      <w:pPr>
        <w:pStyle w:val="LDP1a"/>
      </w:pPr>
      <w:r w:rsidRPr="00993338">
        <w:t>(b)</w:t>
      </w:r>
      <w:r w:rsidRPr="00993338">
        <w:tab/>
      </w:r>
      <w:r w:rsidR="009D0C61" w:rsidRPr="00993338">
        <w:t xml:space="preserve">reference to </w:t>
      </w:r>
      <w:r w:rsidR="00F14E7B" w:rsidRPr="00993338">
        <w:t xml:space="preserve">visible </w:t>
      </w:r>
      <w:r w:rsidR="009D0C61" w:rsidRPr="00993338">
        <w:t>external objects</w:t>
      </w:r>
      <w:r w:rsidR="00F14E7B" w:rsidRPr="00993338">
        <w:t>.</w:t>
      </w:r>
    </w:p>
    <w:p w14:paraId="64AC9031" w14:textId="28D0431B" w:rsidR="00F14E7B" w:rsidRPr="00993338" w:rsidRDefault="00F14E7B" w:rsidP="00B46EFE">
      <w:pPr>
        <w:pStyle w:val="LDClause"/>
      </w:pPr>
      <w:r w:rsidRPr="00993338">
        <w:tab/>
        <w:t>(3)</w:t>
      </w:r>
      <w:r w:rsidRPr="00993338">
        <w:tab/>
        <w:t>For subsection (2), external objects are visible only if they are:</w:t>
      </w:r>
    </w:p>
    <w:p w14:paraId="68239A4A" w14:textId="38B65054" w:rsidR="00466F23" w:rsidRPr="00993338" w:rsidRDefault="00F14E7B" w:rsidP="00DE4379">
      <w:pPr>
        <w:pStyle w:val="LDP1a"/>
      </w:pPr>
      <w:r w:rsidRPr="00993338">
        <w:t>(a)</w:t>
      </w:r>
      <w:r w:rsidRPr="00993338">
        <w:tab/>
      </w:r>
      <w:r w:rsidR="00AB585D" w:rsidRPr="00993338">
        <w:t xml:space="preserve">visible because they are </w:t>
      </w:r>
      <w:r w:rsidR="009D0C61" w:rsidRPr="00993338">
        <w:t>adequately illuminated by ground or celestial lighting</w:t>
      </w:r>
      <w:r w:rsidR="00466F23" w:rsidRPr="00993338">
        <w:t>; or</w:t>
      </w:r>
    </w:p>
    <w:p w14:paraId="6DD3414F" w14:textId="3E671F3F" w:rsidR="009157A7" w:rsidRPr="00993338" w:rsidRDefault="00F14E7B" w:rsidP="00DE4379">
      <w:pPr>
        <w:pStyle w:val="LDP1a"/>
      </w:pPr>
      <w:r w:rsidRPr="00993338">
        <w:t>(b)</w:t>
      </w:r>
      <w:r w:rsidRPr="00993338">
        <w:tab/>
      </w:r>
      <w:r w:rsidR="000E6FFC" w:rsidRPr="00993338">
        <w:t>visible through</w:t>
      </w:r>
      <w:r w:rsidR="00466F23" w:rsidRPr="00993338">
        <w:t xml:space="preserve"> the use of </w:t>
      </w:r>
      <w:r w:rsidR="000E6FFC" w:rsidRPr="00993338">
        <w:t>NVIS</w:t>
      </w:r>
      <w:r w:rsidR="00C47FB8" w:rsidRPr="00993338">
        <w:t xml:space="preserve"> in accordance with</w:t>
      </w:r>
      <w:r w:rsidR="00885725" w:rsidRPr="00993338">
        <w:t xml:space="preserve"> CAO 82.6 and</w:t>
      </w:r>
      <w:r w:rsidR="00C47FB8" w:rsidRPr="00993338">
        <w:t xml:space="preserve"> this MOS</w:t>
      </w:r>
      <w:r w:rsidR="00AD2FEB" w:rsidRPr="00993338">
        <w:t>.</w:t>
      </w:r>
    </w:p>
    <w:p w14:paraId="319595BC" w14:textId="6EFC7196" w:rsidR="00EC4294" w:rsidRPr="00993338" w:rsidRDefault="00AB585D" w:rsidP="00B46EFE">
      <w:pPr>
        <w:pStyle w:val="LDClause"/>
      </w:pPr>
      <w:r w:rsidRPr="00993338">
        <w:lastRenderedPageBreak/>
        <w:tab/>
        <w:t>(</w:t>
      </w:r>
      <w:r w:rsidR="00F14E7B" w:rsidRPr="00993338">
        <w:t>4</w:t>
      </w:r>
      <w:r w:rsidRPr="00993338">
        <w:t>)</w:t>
      </w:r>
      <w:r w:rsidRPr="00993338">
        <w:tab/>
      </w:r>
      <w:r w:rsidR="00FB3F0D" w:rsidRPr="00993338">
        <w:t xml:space="preserve">Despite subsection (2), </w:t>
      </w:r>
      <w:r w:rsidR="00392236" w:rsidRPr="00993338">
        <w:t>if the operation is</w:t>
      </w:r>
      <w:r w:rsidR="005E0044" w:rsidRPr="00993338">
        <w:t xml:space="preserve"> a SAR operation</w:t>
      </w:r>
      <w:r w:rsidRPr="00993338">
        <w:t xml:space="preserve"> with an auto-hover using a transition mode capability over water in accordance with Division 4 of Chapter 9, the flight attitude, height and position of the helicopter must be maintained by the following</w:t>
      </w:r>
      <w:r w:rsidR="00EC4294" w:rsidRPr="00993338">
        <w:t>:</w:t>
      </w:r>
    </w:p>
    <w:p w14:paraId="3A6F9308" w14:textId="0905C040" w:rsidR="00EC4294" w:rsidRPr="00993338" w:rsidRDefault="00AB585D" w:rsidP="00DE4379">
      <w:pPr>
        <w:pStyle w:val="LDP1a"/>
      </w:pPr>
      <w:r w:rsidRPr="00993338">
        <w:t>(a)</w:t>
      </w:r>
      <w:r w:rsidRPr="00993338">
        <w:tab/>
      </w:r>
      <w:r w:rsidR="00EC4294" w:rsidRPr="00993338">
        <w:t>monitoring the aircraft’s instruments;</w:t>
      </w:r>
    </w:p>
    <w:p w14:paraId="045DA430" w14:textId="53E085FE" w:rsidR="005E0044" w:rsidRPr="00993338" w:rsidRDefault="00AB585D" w:rsidP="00DE4379">
      <w:pPr>
        <w:pStyle w:val="LDP1a"/>
      </w:pPr>
      <w:r w:rsidRPr="00993338">
        <w:t>(b)</w:t>
      </w:r>
      <w:r w:rsidRPr="00993338">
        <w:tab/>
      </w:r>
      <w:r w:rsidR="005E0044" w:rsidRPr="00993338">
        <w:t>monitoring the aircraft’s navigation source data;</w:t>
      </w:r>
    </w:p>
    <w:p w14:paraId="56600EB1" w14:textId="6C5010DE" w:rsidR="00EC4294" w:rsidRPr="00993338" w:rsidRDefault="00AB585D" w:rsidP="00DE4379">
      <w:pPr>
        <w:pStyle w:val="LDP1a"/>
      </w:pPr>
      <w:r w:rsidRPr="00993338">
        <w:t>(c)</w:t>
      </w:r>
      <w:r w:rsidRPr="00993338">
        <w:tab/>
      </w:r>
      <w:r w:rsidR="00EC4294" w:rsidRPr="00993338">
        <w:t>monitoring the aircraft’s autopilot and flight director SAR modes;</w:t>
      </w:r>
    </w:p>
    <w:p w14:paraId="0D90A074" w14:textId="3BF01384" w:rsidR="00466F23" w:rsidRPr="00993338" w:rsidRDefault="00AB585D" w:rsidP="00DE4379">
      <w:pPr>
        <w:pStyle w:val="LDP1a"/>
      </w:pPr>
      <w:r w:rsidRPr="00993338">
        <w:t>(d)</w:t>
      </w:r>
      <w:r w:rsidRPr="00993338">
        <w:tab/>
      </w:r>
      <w:r w:rsidR="009157A7" w:rsidRPr="00993338">
        <w:t>reference to external objects</w:t>
      </w:r>
      <w:r w:rsidR="007A3C71" w:rsidRPr="00993338">
        <w:t>,</w:t>
      </w:r>
      <w:r w:rsidR="00161510" w:rsidRPr="00993338">
        <w:t xml:space="preserve"> if</w:t>
      </w:r>
      <w:r w:rsidR="00392236" w:rsidRPr="00993338">
        <w:t xml:space="preserve"> </w:t>
      </w:r>
      <w:r w:rsidR="007A3C71" w:rsidRPr="00993338">
        <w:t>any</w:t>
      </w:r>
      <w:r w:rsidR="009157A7" w:rsidRPr="00993338">
        <w:t>.</w:t>
      </w:r>
    </w:p>
    <w:p w14:paraId="5D7C829A" w14:textId="1BC6C850" w:rsidR="00776A29" w:rsidRPr="00993338" w:rsidRDefault="00776A29" w:rsidP="00776A29">
      <w:pPr>
        <w:pStyle w:val="LDClauseHeading"/>
      </w:pPr>
      <w:bookmarkStart w:id="185" w:name="_Toc53492427"/>
      <w:r w:rsidRPr="00993338">
        <w:t>15.09</w:t>
      </w:r>
      <w:r w:rsidRPr="00993338">
        <w:tab/>
      </w:r>
      <w:r w:rsidR="009F79E4" w:rsidRPr="00993338">
        <w:t>A</w:t>
      </w:r>
      <w:r w:rsidRPr="00993338">
        <w:t>pprovals required for certain external load operations</w:t>
      </w:r>
      <w:bookmarkEnd w:id="185"/>
    </w:p>
    <w:p w14:paraId="22ABBB6D" w14:textId="268EEC9E" w:rsidR="005D485D" w:rsidRPr="00993338" w:rsidRDefault="00776A29" w:rsidP="00B46EFE">
      <w:pPr>
        <w:pStyle w:val="LDClause"/>
      </w:pPr>
      <w:r w:rsidRPr="00993338">
        <w:tab/>
      </w:r>
      <w:r w:rsidR="005D485D" w:rsidRPr="00993338">
        <w:t>(1)</w:t>
      </w:r>
      <w:r w:rsidR="005D485D" w:rsidRPr="00993338">
        <w:tab/>
        <w:t>This</w:t>
      </w:r>
      <w:r w:rsidR="00AA7485" w:rsidRPr="00993338">
        <w:t xml:space="preserve"> section</w:t>
      </w:r>
      <w:r w:rsidR="005D485D" w:rsidRPr="00993338">
        <w:t xml:space="preserve"> applies to the following operators:</w:t>
      </w:r>
    </w:p>
    <w:p w14:paraId="3142057D" w14:textId="1B90B96D" w:rsidR="005D485D" w:rsidRPr="00993338" w:rsidRDefault="005D485D" w:rsidP="00DE4379">
      <w:pPr>
        <w:pStyle w:val="LDP1a"/>
      </w:pPr>
      <w:r w:rsidRPr="00993338">
        <w:t>(a)</w:t>
      </w:r>
      <w:r w:rsidRPr="00993338">
        <w:tab/>
        <w:t>an aerial work certificate holder;</w:t>
      </w:r>
    </w:p>
    <w:p w14:paraId="11FF6CCE" w14:textId="6059D283" w:rsidR="005D485D" w:rsidRPr="00993338" w:rsidRDefault="005D485D" w:rsidP="00DE4379">
      <w:pPr>
        <w:pStyle w:val="LDP1a"/>
      </w:pPr>
      <w:r w:rsidRPr="00993338">
        <w:t>(b)</w:t>
      </w:r>
      <w:r w:rsidRPr="00993338">
        <w:tab/>
        <w:t>a limited aerial work operator.</w:t>
      </w:r>
    </w:p>
    <w:p w14:paraId="6FA9C8E9" w14:textId="549B2C58" w:rsidR="00776A29" w:rsidRPr="00993338" w:rsidRDefault="005D485D" w:rsidP="00776A29">
      <w:pPr>
        <w:pStyle w:val="LDClause"/>
      </w:pPr>
      <w:r w:rsidRPr="00993338">
        <w:tab/>
      </w:r>
      <w:r w:rsidR="00776A29" w:rsidRPr="00993338">
        <w:t>(</w:t>
      </w:r>
      <w:r w:rsidR="005157B0" w:rsidRPr="00993338">
        <w:t>2</w:t>
      </w:r>
      <w:r w:rsidR="00776A29" w:rsidRPr="00993338">
        <w:t>)</w:t>
      </w:r>
      <w:r w:rsidR="00776A29" w:rsidRPr="00993338">
        <w:tab/>
      </w:r>
      <w:r w:rsidR="00003285" w:rsidRPr="00993338">
        <w:t>An</w:t>
      </w:r>
      <w:r w:rsidR="00776A29" w:rsidRPr="00993338">
        <w:t xml:space="preserve"> external load operation </w:t>
      </w:r>
      <w:r w:rsidR="00966C22" w:rsidRPr="00993338">
        <w:t>may</w:t>
      </w:r>
      <w:r w:rsidR="00776A29" w:rsidRPr="00993338">
        <w:t xml:space="preserve"> be conducted over a populous area or a public gathering</w:t>
      </w:r>
      <w:r w:rsidR="009F79E4" w:rsidRPr="00993338">
        <w:t xml:space="preserve"> </w:t>
      </w:r>
      <w:r w:rsidR="00003285" w:rsidRPr="00993338">
        <w:t>in accordance with section 13.0</w:t>
      </w:r>
      <w:r w:rsidR="008334AB" w:rsidRPr="00993338">
        <w:t>9</w:t>
      </w:r>
      <w:r w:rsidR="00AB60DA" w:rsidRPr="00993338">
        <w:t>.</w:t>
      </w:r>
    </w:p>
    <w:p w14:paraId="705001C9" w14:textId="25C21643" w:rsidR="003A5182" w:rsidRPr="00993338" w:rsidRDefault="00776A29" w:rsidP="003A5182">
      <w:pPr>
        <w:pStyle w:val="LDClause"/>
      </w:pPr>
      <w:r w:rsidRPr="00993338">
        <w:tab/>
        <w:t>(</w:t>
      </w:r>
      <w:r w:rsidR="003A5182" w:rsidRPr="00993338">
        <w:t>3</w:t>
      </w:r>
      <w:r w:rsidRPr="00993338">
        <w:t>)</w:t>
      </w:r>
      <w:r w:rsidRPr="00993338">
        <w:tab/>
      </w:r>
      <w:r w:rsidR="008E7898" w:rsidRPr="00993338">
        <w:t>A</w:t>
      </w:r>
      <w:r w:rsidR="00145835" w:rsidRPr="00993338">
        <w:t xml:space="preserve"> Class C external </w:t>
      </w:r>
      <w:r w:rsidR="00E56DE3" w:rsidRPr="00993338">
        <w:t xml:space="preserve">load </w:t>
      </w:r>
      <w:r w:rsidR="00145835" w:rsidRPr="00993338">
        <w:t>operation or a</w:t>
      </w:r>
      <w:r w:rsidR="00966C22" w:rsidRPr="00993338">
        <w:t xml:space="preserve"> Class E external load operation</w:t>
      </w:r>
      <w:r w:rsidR="003B434D" w:rsidRPr="00993338">
        <w:t xml:space="preserve"> </w:t>
      </w:r>
      <w:r w:rsidR="008E7898" w:rsidRPr="00993338">
        <w:t xml:space="preserve">must not be conducted </w:t>
      </w:r>
      <w:r w:rsidR="003B434D" w:rsidRPr="00993338">
        <w:t>unless</w:t>
      </w:r>
      <w:r w:rsidR="003A5182" w:rsidRPr="00993338">
        <w:t xml:space="preserve"> the operator is an aerial work certificate holder who has </w:t>
      </w:r>
      <w:r w:rsidR="00AA7485" w:rsidRPr="00993338">
        <w:t xml:space="preserve">CASA </w:t>
      </w:r>
      <w:r w:rsidR="003A5182" w:rsidRPr="00993338">
        <w:t>approval</w:t>
      </w:r>
      <w:r w:rsidR="00F90D9C" w:rsidRPr="00993338">
        <w:t xml:space="preserve"> under regulation 138.025</w:t>
      </w:r>
      <w:r w:rsidR="003A5182" w:rsidRPr="00993338">
        <w:t xml:space="preserve"> for the particular operation.</w:t>
      </w:r>
    </w:p>
    <w:p w14:paraId="740ED6FA" w14:textId="681504BC" w:rsidR="004F6670" w:rsidRPr="00993338" w:rsidRDefault="004F6670" w:rsidP="00CF6F5F">
      <w:pPr>
        <w:pStyle w:val="LDClause"/>
      </w:pPr>
      <w:r w:rsidRPr="00993338">
        <w:tab/>
        <w:t>(</w:t>
      </w:r>
      <w:r w:rsidR="003A5182" w:rsidRPr="00993338">
        <w:t>4</w:t>
      </w:r>
      <w:r w:rsidRPr="00993338">
        <w:t>)</w:t>
      </w:r>
      <w:r w:rsidRPr="00993338">
        <w:tab/>
        <w:t xml:space="preserve">For </w:t>
      </w:r>
      <w:r w:rsidR="00AA7485" w:rsidRPr="00993338">
        <w:t>subsection (3)</w:t>
      </w:r>
      <w:r w:rsidRPr="00993338">
        <w:t>, an application for written approval</w:t>
      </w:r>
      <w:r w:rsidR="00776A29" w:rsidRPr="00993338">
        <w:t xml:space="preserve"> </w:t>
      </w:r>
      <w:r w:rsidRPr="00993338">
        <w:t>must be accompanied by</w:t>
      </w:r>
      <w:r w:rsidR="00776A29" w:rsidRPr="00993338">
        <w:t xml:space="preserve"> the operator’s</w:t>
      </w:r>
      <w:r w:rsidRPr="00993338">
        <w:t>:</w:t>
      </w:r>
    </w:p>
    <w:p w14:paraId="6102D283" w14:textId="51468E96" w:rsidR="004F6670" w:rsidRPr="00993338" w:rsidRDefault="004F6670" w:rsidP="00DE4379">
      <w:pPr>
        <w:pStyle w:val="LDP1a"/>
      </w:pPr>
      <w:r w:rsidRPr="00993338">
        <w:t>(a)</w:t>
      </w:r>
      <w:r w:rsidRPr="00993338">
        <w:tab/>
      </w:r>
      <w:r w:rsidR="00776A29" w:rsidRPr="00993338">
        <w:t>detailed risk assessment</w:t>
      </w:r>
      <w:r w:rsidRPr="00993338">
        <w:t>;</w:t>
      </w:r>
      <w:r w:rsidR="005A4659" w:rsidRPr="00993338">
        <w:t xml:space="preserve"> and</w:t>
      </w:r>
    </w:p>
    <w:p w14:paraId="0863733B" w14:textId="555AA5D0" w:rsidR="004F6670" w:rsidRPr="00993338" w:rsidRDefault="004F6670" w:rsidP="00DE4379">
      <w:pPr>
        <w:pStyle w:val="LDP1a"/>
      </w:pPr>
      <w:r w:rsidRPr="00993338">
        <w:t>(b)</w:t>
      </w:r>
      <w:r w:rsidRPr="00993338">
        <w:tab/>
        <w:t xml:space="preserve">detailed </w:t>
      </w:r>
      <w:r w:rsidR="00776A29" w:rsidRPr="00993338">
        <w:t>safety case</w:t>
      </w:r>
      <w:r w:rsidRPr="00993338">
        <w:t>; and</w:t>
      </w:r>
    </w:p>
    <w:p w14:paraId="1BA91BD9" w14:textId="65B4EB3D" w:rsidR="004008DF" w:rsidRPr="00993338" w:rsidRDefault="004F6670" w:rsidP="00DE4379">
      <w:pPr>
        <w:pStyle w:val="LDP1a"/>
      </w:pPr>
      <w:r w:rsidRPr="00993338">
        <w:t>(c)</w:t>
      </w:r>
      <w:r w:rsidRPr="00993338">
        <w:tab/>
        <w:t xml:space="preserve">indication of how </w:t>
      </w:r>
      <w:r w:rsidR="00776A29" w:rsidRPr="00993338">
        <w:t>the</w:t>
      </w:r>
      <w:r w:rsidR="003B434D" w:rsidRPr="00993338">
        <w:t xml:space="preserve"> applicable</w:t>
      </w:r>
      <w:r w:rsidR="00776A29" w:rsidRPr="00993338">
        <w:t xml:space="preserve"> requirements of this </w:t>
      </w:r>
      <w:r w:rsidR="00966C22" w:rsidRPr="00993338">
        <w:t>Chapter</w:t>
      </w:r>
      <w:r w:rsidR="00776A29" w:rsidRPr="00993338">
        <w:t xml:space="preserve"> </w:t>
      </w:r>
      <w:r w:rsidRPr="00993338">
        <w:t>would be</w:t>
      </w:r>
      <w:r w:rsidR="00776A29" w:rsidRPr="00993338">
        <w:t xml:space="preserve"> complied with.</w:t>
      </w:r>
    </w:p>
    <w:p w14:paraId="0134412F" w14:textId="6A342023" w:rsidR="009F578B" w:rsidRPr="00993338" w:rsidRDefault="009F578B" w:rsidP="009F578B">
      <w:pPr>
        <w:pStyle w:val="LDClauseHeading"/>
      </w:pPr>
      <w:bookmarkStart w:id="186" w:name="_Toc53492428"/>
      <w:r w:rsidRPr="00993338">
        <w:t>15.</w:t>
      </w:r>
      <w:r w:rsidR="00776A29" w:rsidRPr="00993338">
        <w:t>10</w:t>
      </w:r>
      <w:r w:rsidRPr="00993338">
        <w:tab/>
        <w:t xml:space="preserve">External load operations over </w:t>
      </w:r>
      <w:r w:rsidR="00776A29" w:rsidRPr="00993338">
        <w:t>an AWZ</w:t>
      </w:r>
      <w:bookmarkEnd w:id="186"/>
    </w:p>
    <w:p w14:paraId="56CA666A" w14:textId="0CB5D4DD" w:rsidR="006A5C2A" w:rsidRPr="00993338" w:rsidRDefault="006A5C2A" w:rsidP="00B46EFE">
      <w:pPr>
        <w:pStyle w:val="LDClause"/>
      </w:pPr>
      <w:r w:rsidRPr="00993338">
        <w:tab/>
      </w:r>
      <w:r w:rsidRPr="00993338">
        <w:tab/>
      </w:r>
      <w:r w:rsidR="008E7898" w:rsidRPr="00993338">
        <w:t>A</w:t>
      </w:r>
      <w:r w:rsidRPr="00993338">
        <w:t xml:space="preserve">n aerial work certificate holder </w:t>
      </w:r>
      <w:r w:rsidR="008E7898" w:rsidRPr="00993338">
        <w:t>must not conduct</w:t>
      </w:r>
      <w:r w:rsidRPr="00993338">
        <w:t xml:space="preserve"> an external load operation </w:t>
      </w:r>
      <w:r w:rsidR="00FF0AB6" w:rsidRPr="00993338">
        <w:t xml:space="preserve">in </w:t>
      </w:r>
      <w:r w:rsidRPr="00993338">
        <w:t>an AWZ</w:t>
      </w:r>
      <w:r w:rsidR="00FF0AB6" w:rsidRPr="00993338">
        <w:t xml:space="preserve"> over a populous area</w:t>
      </w:r>
      <w:r w:rsidRPr="00993338">
        <w:t xml:space="preserve"> </w:t>
      </w:r>
      <w:r w:rsidR="00FF0AB6" w:rsidRPr="00993338">
        <w:t>unless</w:t>
      </w:r>
      <w:r w:rsidRPr="00993338">
        <w:t xml:space="preserve"> </w:t>
      </w:r>
      <w:r w:rsidR="00FF0AB6" w:rsidRPr="00993338">
        <w:t xml:space="preserve">the </w:t>
      </w:r>
      <w:r w:rsidR="00106E7B" w:rsidRPr="00993338">
        <w:t>aircraft’s</w:t>
      </w:r>
      <w:r w:rsidRPr="00993338">
        <w:t xml:space="preserve"> certificate of airworthiness permits it to operate</w:t>
      </w:r>
      <w:r w:rsidR="00FF0AB6" w:rsidRPr="00993338">
        <w:t xml:space="preserve"> over a populous area</w:t>
      </w:r>
      <w:r w:rsidRPr="00993338">
        <w:t>.</w:t>
      </w:r>
    </w:p>
    <w:p w14:paraId="0F42BEC2" w14:textId="6EBAAB45" w:rsidR="00245DFA" w:rsidRPr="00993338" w:rsidRDefault="00245DFA" w:rsidP="00245DFA">
      <w:pPr>
        <w:pStyle w:val="Note"/>
      </w:pPr>
      <w:r w:rsidRPr="00993338">
        <w:rPr>
          <w:i/>
          <w:iCs/>
        </w:rPr>
        <w:t>Note</w:t>
      </w:r>
      <w:r w:rsidRPr="00993338">
        <w:t>   </w:t>
      </w:r>
      <w:r w:rsidR="00E74CB7" w:rsidRPr="00993338">
        <w:t>A limited</w:t>
      </w:r>
      <w:r w:rsidRPr="00993338">
        <w:t xml:space="preserve"> aerial work </w:t>
      </w:r>
      <w:r w:rsidR="00E74CB7" w:rsidRPr="00993338">
        <w:t>operator is not permitted to</w:t>
      </w:r>
      <w:r w:rsidRPr="00993338">
        <w:t xml:space="preserve"> conduct an external load operation over an AWZ that is over a populous area</w:t>
      </w:r>
      <w:r w:rsidR="00821EF8" w:rsidRPr="00993338">
        <w:t>: see regulation 138.030</w:t>
      </w:r>
      <w:r w:rsidR="00E74CB7" w:rsidRPr="00993338">
        <w:t>.</w:t>
      </w:r>
    </w:p>
    <w:p w14:paraId="5763FEE5" w14:textId="5366AE86" w:rsidR="006A5C2A" w:rsidRPr="00993338" w:rsidRDefault="005A6982" w:rsidP="00134D6C">
      <w:pPr>
        <w:pStyle w:val="LDClauseHeading"/>
      </w:pPr>
      <w:bookmarkStart w:id="187" w:name="_Toc53492429"/>
      <w:r w:rsidRPr="00993338">
        <w:t>15.</w:t>
      </w:r>
      <w:r w:rsidR="00405D98" w:rsidRPr="00993338">
        <w:t>11</w:t>
      </w:r>
      <w:r w:rsidRPr="00993338">
        <w:tab/>
        <w:t>External load operations</w:t>
      </w:r>
      <w:r w:rsidR="00FF0AB6" w:rsidRPr="00993338">
        <w:t xml:space="preserve"> at night</w:t>
      </w:r>
      <w:bookmarkEnd w:id="187"/>
    </w:p>
    <w:p w14:paraId="607ECFE1" w14:textId="6F3BAE01" w:rsidR="00D42454" w:rsidRPr="00993338" w:rsidRDefault="00D42454" w:rsidP="00B46EFE">
      <w:pPr>
        <w:pStyle w:val="LDClause"/>
      </w:pPr>
      <w:r w:rsidRPr="00993338">
        <w:tab/>
      </w:r>
      <w:r w:rsidRPr="00993338">
        <w:tab/>
        <w:t xml:space="preserve">A </w:t>
      </w:r>
      <w:r w:rsidR="008C282B" w:rsidRPr="00993338">
        <w:t xml:space="preserve">rotorcraft </w:t>
      </w:r>
      <w:r w:rsidR="00AF135F" w:rsidRPr="00993338">
        <w:t>of an aerial work certificate holder</w:t>
      </w:r>
      <w:r w:rsidRPr="00993338">
        <w:t xml:space="preserve"> conducting an external load operation at night over water must be equipped:</w:t>
      </w:r>
    </w:p>
    <w:p w14:paraId="7BF9D4FC" w14:textId="25422AD1" w:rsidR="00D42454" w:rsidRPr="00993338" w:rsidRDefault="00D42454" w:rsidP="00DE4379">
      <w:pPr>
        <w:pStyle w:val="LDP1a"/>
        <w:rPr>
          <w:lang w:val="en-US"/>
        </w:rPr>
      </w:pPr>
      <w:r w:rsidRPr="00993338">
        <w:t>(a)</w:t>
      </w:r>
      <w:r w:rsidRPr="00993338">
        <w:tab/>
        <w:t xml:space="preserve">as specified </w:t>
      </w:r>
      <w:r w:rsidR="00022149" w:rsidRPr="00993338">
        <w:t>under</w:t>
      </w:r>
      <w:r w:rsidR="00022352" w:rsidRPr="00993338">
        <w:t xml:space="preserve"> </w:t>
      </w:r>
      <w:r w:rsidR="005D335D" w:rsidRPr="00993338">
        <w:t>Chapter 22</w:t>
      </w:r>
      <w:r w:rsidR="00C90DDA" w:rsidRPr="00993338">
        <w:t xml:space="preserve"> </w:t>
      </w:r>
      <w:r w:rsidRPr="00993338">
        <w:t>for</w:t>
      </w:r>
      <w:r w:rsidR="00A029AC" w:rsidRPr="00993338">
        <w:t xml:space="preserve"> rotorcraft</w:t>
      </w:r>
      <w:r w:rsidRPr="00993338">
        <w:t xml:space="preserve"> IFR and</w:t>
      </w:r>
      <w:r w:rsidR="00022352" w:rsidRPr="00993338">
        <w:t xml:space="preserve"> </w:t>
      </w:r>
      <w:r w:rsidRPr="00993338">
        <w:t>NVIS operations; and</w:t>
      </w:r>
    </w:p>
    <w:p w14:paraId="3A6CB71E" w14:textId="58C191C1" w:rsidR="00D42454" w:rsidRPr="00993338" w:rsidRDefault="00D42454" w:rsidP="00D42454">
      <w:pPr>
        <w:pStyle w:val="LDP1a"/>
      </w:pPr>
      <w:r w:rsidRPr="00993338">
        <w:t>(b)</w:t>
      </w:r>
      <w:r w:rsidRPr="00993338">
        <w:tab/>
        <w:t xml:space="preserve">with lighting as specified </w:t>
      </w:r>
      <w:r w:rsidR="00022149" w:rsidRPr="00993338">
        <w:t>under</w:t>
      </w:r>
      <w:r w:rsidRPr="00993338">
        <w:t>:</w:t>
      </w:r>
    </w:p>
    <w:p w14:paraId="2D3F0BE8" w14:textId="7671491F" w:rsidR="00022352" w:rsidRPr="00993338" w:rsidRDefault="00022352" w:rsidP="00F160E9">
      <w:pPr>
        <w:pStyle w:val="LDP2i"/>
        <w:ind w:left="1559" w:hanging="1105"/>
        <w:rPr>
          <w:lang w:eastAsia="en-AU"/>
        </w:rPr>
      </w:pPr>
      <w:r w:rsidRPr="00993338">
        <w:rPr>
          <w:lang w:eastAsia="en-AU"/>
        </w:rPr>
        <w:tab/>
        <w:t>(i)</w:t>
      </w:r>
      <w:r w:rsidRPr="00993338">
        <w:rPr>
          <w:lang w:eastAsia="en-AU"/>
        </w:rPr>
        <w:tab/>
      </w:r>
      <w:r w:rsidR="005D335D" w:rsidRPr="00993338">
        <w:rPr>
          <w:lang w:eastAsia="en-AU"/>
        </w:rPr>
        <w:t>Chapter 22</w:t>
      </w:r>
      <w:r w:rsidRPr="00993338">
        <w:rPr>
          <w:lang w:eastAsia="en-AU"/>
        </w:rPr>
        <w:t xml:space="preserve"> for rotorcraft IFR at night; and</w:t>
      </w:r>
    </w:p>
    <w:p w14:paraId="0B5EDAA1" w14:textId="466F9876" w:rsidR="00022352" w:rsidRPr="00993338" w:rsidRDefault="00022352" w:rsidP="00F160E9">
      <w:pPr>
        <w:pStyle w:val="LDP2i"/>
        <w:ind w:left="1559" w:hanging="1105"/>
        <w:rPr>
          <w:lang w:eastAsia="en-AU"/>
        </w:rPr>
      </w:pPr>
      <w:r w:rsidRPr="00993338">
        <w:rPr>
          <w:lang w:eastAsia="en-AU"/>
        </w:rPr>
        <w:tab/>
        <w:t>(ii)</w:t>
      </w:r>
      <w:r w:rsidRPr="00993338">
        <w:rPr>
          <w:lang w:eastAsia="en-AU"/>
        </w:rPr>
        <w:tab/>
        <w:t xml:space="preserve">for NVIS operations — the relevant provisions of </w:t>
      </w:r>
      <w:r w:rsidR="00523384" w:rsidRPr="00993338">
        <w:rPr>
          <w:lang w:eastAsia="en-AU"/>
        </w:rPr>
        <w:t xml:space="preserve">CAO 82.6 and </w:t>
      </w:r>
      <w:r w:rsidRPr="00993338">
        <w:rPr>
          <w:lang w:eastAsia="en-AU"/>
        </w:rPr>
        <w:t>this MOS; and</w:t>
      </w:r>
    </w:p>
    <w:p w14:paraId="2BE92EC5" w14:textId="600117B7" w:rsidR="00D42454" w:rsidRPr="00993338" w:rsidRDefault="00D42454" w:rsidP="00F160E9">
      <w:pPr>
        <w:pStyle w:val="LDP2i"/>
        <w:ind w:left="1559" w:hanging="1105"/>
        <w:rPr>
          <w:lang w:eastAsia="en-AU"/>
        </w:rPr>
      </w:pPr>
      <w:r w:rsidRPr="00993338">
        <w:rPr>
          <w:lang w:eastAsia="en-AU"/>
        </w:rPr>
        <w:tab/>
        <w:t>(ii</w:t>
      </w:r>
      <w:r w:rsidR="00022352" w:rsidRPr="00993338">
        <w:rPr>
          <w:lang w:eastAsia="en-AU"/>
        </w:rPr>
        <w:t>i</w:t>
      </w:r>
      <w:r w:rsidRPr="00993338">
        <w:rPr>
          <w:lang w:eastAsia="en-AU"/>
        </w:rPr>
        <w:t>)</w:t>
      </w:r>
      <w:r w:rsidRPr="00993338">
        <w:rPr>
          <w:lang w:eastAsia="en-AU"/>
        </w:rPr>
        <w:tab/>
        <w:t xml:space="preserve">section </w:t>
      </w:r>
      <w:r w:rsidR="00230AFA" w:rsidRPr="00993338">
        <w:rPr>
          <w:lang w:eastAsia="en-AU"/>
        </w:rPr>
        <w:t>22.0</w:t>
      </w:r>
      <w:r w:rsidR="0042677C" w:rsidRPr="00993338">
        <w:rPr>
          <w:lang w:eastAsia="en-AU"/>
        </w:rPr>
        <w:t>7</w:t>
      </w:r>
      <w:r w:rsidRPr="00993338">
        <w:rPr>
          <w:lang w:eastAsia="en-AU"/>
        </w:rPr>
        <w:t xml:space="preserve"> as if it applied to the operation; and</w:t>
      </w:r>
    </w:p>
    <w:p w14:paraId="37A318EC" w14:textId="77777777" w:rsidR="00D42454" w:rsidRPr="00993338" w:rsidRDefault="00D42454" w:rsidP="00D42454">
      <w:pPr>
        <w:pStyle w:val="LDP1a"/>
      </w:pPr>
      <w:r w:rsidRPr="00993338">
        <w:t>(c)</w:t>
      </w:r>
      <w:r w:rsidRPr="00993338">
        <w:tab/>
        <w:t>with an approved intercommunication system which permits continuous communication between the FCMs and the air crew members.</w:t>
      </w:r>
    </w:p>
    <w:p w14:paraId="4C4F75BD" w14:textId="45D7379A" w:rsidR="00F91E3A" w:rsidRPr="00993338" w:rsidRDefault="00F91E3A" w:rsidP="00CB7DB5">
      <w:pPr>
        <w:pStyle w:val="LDNote"/>
      </w:pPr>
      <w:r w:rsidRPr="00993338">
        <w:rPr>
          <w:i/>
          <w:iCs/>
        </w:rPr>
        <w:t>Note</w:t>
      </w:r>
      <w:r w:rsidRPr="00993338">
        <w:t xml:space="preserve">   A limited aerial work operator is not permitted to conduct an external load operation at night over water: see sections </w:t>
      </w:r>
      <w:r w:rsidR="009B0196" w:rsidRPr="00993338">
        <w:t>9.03</w:t>
      </w:r>
      <w:r w:rsidRPr="00993338">
        <w:t xml:space="preserve">, </w:t>
      </w:r>
      <w:r w:rsidR="009B0196" w:rsidRPr="00993338">
        <w:t>9.06</w:t>
      </w:r>
      <w:r w:rsidRPr="00993338">
        <w:t xml:space="preserve"> and </w:t>
      </w:r>
      <w:r w:rsidR="009B0196" w:rsidRPr="00993338">
        <w:t>9.14</w:t>
      </w:r>
      <w:r w:rsidRPr="00993338">
        <w:t>.</w:t>
      </w:r>
    </w:p>
    <w:p w14:paraId="56AC7B8F" w14:textId="0C341C6F" w:rsidR="00E14A2A" w:rsidRPr="00993338" w:rsidRDefault="00E14A2A" w:rsidP="00E14A2A">
      <w:pPr>
        <w:pStyle w:val="LDClauseHeading"/>
      </w:pPr>
      <w:bookmarkStart w:id="188" w:name="_Toc53492430"/>
      <w:r w:rsidRPr="00993338">
        <w:lastRenderedPageBreak/>
        <w:t>15.</w:t>
      </w:r>
      <w:r w:rsidR="00405D98" w:rsidRPr="00993338">
        <w:t>12</w:t>
      </w:r>
      <w:r w:rsidRPr="00993338">
        <w:tab/>
        <w:t xml:space="preserve">Additional requirements for </w:t>
      </w:r>
      <w:r w:rsidR="00B06C19" w:rsidRPr="00993338">
        <w:t>Class E external loads</w:t>
      </w:r>
      <w:bookmarkEnd w:id="188"/>
    </w:p>
    <w:p w14:paraId="0F647911" w14:textId="7982AD61" w:rsidR="00D42454" w:rsidRPr="00993338" w:rsidRDefault="0067777C" w:rsidP="00B46EFE">
      <w:pPr>
        <w:pStyle w:val="LDClause"/>
      </w:pPr>
      <w:r w:rsidRPr="00993338">
        <w:tab/>
        <w:t>(</w:t>
      </w:r>
      <w:r w:rsidR="00134D6C" w:rsidRPr="00993338">
        <w:t>1</w:t>
      </w:r>
      <w:r w:rsidRPr="00993338">
        <w:t>)</w:t>
      </w:r>
      <w:r w:rsidRPr="00993338">
        <w:tab/>
      </w:r>
      <w:r w:rsidR="00134D6C" w:rsidRPr="00993338">
        <w:t>T</w:t>
      </w:r>
      <w:r w:rsidR="00D42454" w:rsidRPr="00993338">
        <w:t xml:space="preserve">he following additional requirements are prescribed relating to </w:t>
      </w:r>
      <w:r w:rsidR="009849CE" w:rsidRPr="00993338">
        <w:t xml:space="preserve">the </w:t>
      </w:r>
      <w:r w:rsidR="00D42454" w:rsidRPr="00993338">
        <w:t xml:space="preserve">flight of an aeroplane </w:t>
      </w:r>
      <w:r w:rsidR="009849CE" w:rsidRPr="00993338">
        <w:t xml:space="preserve">in a </w:t>
      </w:r>
      <w:r w:rsidR="00D42454" w:rsidRPr="00993338">
        <w:t>Class E external load operation</w:t>
      </w:r>
      <w:r w:rsidR="00EF1177" w:rsidRPr="00993338">
        <w:t xml:space="preserve"> by an aerial work certificate holder</w:t>
      </w:r>
      <w:r w:rsidR="00D42454" w:rsidRPr="00993338">
        <w:t>.</w:t>
      </w:r>
    </w:p>
    <w:p w14:paraId="1C85388D" w14:textId="4ABE4674" w:rsidR="00D42454" w:rsidRPr="00993338" w:rsidRDefault="00C2126F" w:rsidP="00B46EFE">
      <w:pPr>
        <w:pStyle w:val="LDClause"/>
      </w:pPr>
      <w:r w:rsidRPr="00993338">
        <w:tab/>
        <w:t>(</w:t>
      </w:r>
      <w:r w:rsidR="00134D6C" w:rsidRPr="00993338">
        <w:t>2</w:t>
      </w:r>
      <w:r w:rsidRPr="00993338">
        <w:t>)</w:t>
      </w:r>
      <w:r w:rsidRPr="00993338">
        <w:tab/>
      </w:r>
      <w:r w:rsidR="00523384" w:rsidRPr="00993338">
        <w:t>T</w:t>
      </w:r>
      <w:r w:rsidR="00D42454" w:rsidRPr="00993338">
        <w:t>he operations manual must</w:t>
      </w:r>
      <w:r w:rsidR="00C67BBD" w:rsidRPr="00993338">
        <w:t xml:space="preserve"> contain</w:t>
      </w:r>
      <w:r w:rsidR="00D42454" w:rsidRPr="00993338">
        <w:t xml:space="preserve"> </w:t>
      </w:r>
      <w:r w:rsidR="00C67BBD" w:rsidRPr="00993338">
        <w:t xml:space="preserve">detailed </w:t>
      </w:r>
      <w:r w:rsidR="00D42454" w:rsidRPr="00993338">
        <w:t>external load instructions</w:t>
      </w:r>
      <w:r w:rsidR="002707AA" w:rsidRPr="00993338">
        <w:t>,</w:t>
      </w:r>
      <w:r w:rsidR="00D42454" w:rsidRPr="00993338">
        <w:t xml:space="preserve"> procedures</w:t>
      </w:r>
      <w:r w:rsidR="002707AA" w:rsidRPr="00993338">
        <w:t xml:space="preserve"> and </w:t>
      </w:r>
      <w:r w:rsidR="00B72382" w:rsidRPr="00993338">
        <w:t>requirements</w:t>
      </w:r>
      <w:r w:rsidR="00403F3B" w:rsidRPr="00993338">
        <w:t>.</w:t>
      </w:r>
    </w:p>
    <w:p w14:paraId="010DBD0B" w14:textId="2929F347" w:rsidR="00B72382" w:rsidRPr="00993338" w:rsidRDefault="00B72382" w:rsidP="00B46EFE">
      <w:pPr>
        <w:pStyle w:val="LDClause"/>
      </w:pPr>
      <w:r w:rsidRPr="00993338">
        <w:tab/>
        <w:t>(</w:t>
      </w:r>
      <w:r w:rsidR="00134D6C" w:rsidRPr="00993338">
        <w:t>3</w:t>
      </w:r>
      <w:r w:rsidRPr="00993338">
        <w:t>)</w:t>
      </w:r>
      <w:r w:rsidRPr="00993338">
        <w:tab/>
        <w:t>For a towing operation, t</w:t>
      </w:r>
      <w:r w:rsidR="00D42454" w:rsidRPr="00993338">
        <w:t>he operator</w:t>
      </w:r>
      <w:r w:rsidRPr="00993338">
        <w:t>,</w:t>
      </w:r>
      <w:r w:rsidR="00D42454" w:rsidRPr="00993338">
        <w:t xml:space="preserve"> and the pilot in command</w:t>
      </w:r>
      <w:r w:rsidRPr="00993338">
        <w:t>,</w:t>
      </w:r>
      <w:r w:rsidR="00D42454" w:rsidRPr="00993338">
        <w:t xml:space="preserve"> must ensure that</w:t>
      </w:r>
      <w:r w:rsidRPr="00993338">
        <w:t>:</w:t>
      </w:r>
    </w:p>
    <w:p w14:paraId="3B0EA603" w14:textId="29E0F07C" w:rsidR="00B72382" w:rsidRPr="00993338" w:rsidRDefault="005F7F79" w:rsidP="00DE4379">
      <w:pPr>
        <w:pStyle w:val="LDP1a"/>
      </w:pPr>
      <w:r w:rsidRPr="00993338">
        <w:t>(a)</w:t>
      </w:r>
      <w:r w:rsidRPr="00993338">
        <w:tab/>
      </w:r>
      <w:r w:rsidR="00B72382" w:rsidRPr="00993338">
        <w:t xml:space="preserve">the </w:t>
      </w:r>
      <w:r w:rsidR="00D42454" w:rsidRPr="00993338">
        <w:t>operation is conducted in VMC</w:t>
      </w:r>
      <w:r w:rsidR="00B72382" w:rsidRPr="00993338">
        <w:t>;</w:t>
      </w:r>
      <w:r w:rsidR="00D42454" w:rsidRPr="00993338">
        <w:t xml:space="preserve"> and</w:t>
      </w:r>
    </w:p>
    <w:p w14:paraId="1E22CCDB" w14:textId="01D0C81E" w:rsidR="00D42454" w:rsidRPr="00993338" w:rsidRDefault="005F7F79" w:rsidP="00DE4379">
      <w:pPr>
        <w:pStyle w:val="LDP1a"/>
      </w:pPr>
      <w:r w:rsidRPr="00993338">
        <w:t>(b)</w:t>
      </w:r>
      <w:r w:rsidRPr="00993338">
        <w:tab/>
        <w:t>the</w:t>
      </w:r>
      <w:r w:rsidR="00D42454" w:rsidRPr="00993338">
        <w:t xml:space="preserve"> route</w:t>
      </w:r>
      <w:r w:rsidRPr="00993338">
        <w:t xml:space="preserve"> is such that</w:t>
      </w:r>
      <w:r w:rsidR="00D42454" w:rsidRPr="00993338">
        <w:t xml:space="preserve"> </w:t>
      </w:r>
      <w:r w:rsidRPr="00993338">
        <w:t>any</w:t>
      </w:r>
      <w:r w:rsidR="00D42454" w:rsidRPr="00993338">
        <w:t xml:space="preserve"> </w:t>
      </w:r>
      <w:r w:rsidRPr="00993338">
        <w:t>accidental or</w:t>
      </w:r>
      <w:r w:rsidR="00D42454" w:rsidRPr="00993338">
        <w:t xml:space="preserve"> emergency release of the load</w:t>
      </w:r>
      <w:r w:rsidRPr="00993338">
        <w:t xml:space="preserve"> will not cause a </w:t>
      </w:r>
      <w:r w:rsidR="00D42454" w:rsidRPr="00993338">
        <w:t>hazard to any person or property on ground</w:t>
      </w:r>
      <w:r w:rsidR="00FC337B" w:rsidRPr="00993338">
        <w:t xml:space="preserve"> that is within a populous area or a public gathering</w:t>
      </w:r>
      <w:r w:rsidR="00D42454" w:rsidRPr="00993338">
        <w:t>.</w:t>
      </w:r>
    </w:p>
    <w:p w14:paraId="68082BEF" w14:textId="3F1CF985" w:rsidR="0034373B" w:rsidRPr="00993338" w:rsidRDefault="005F7F79" w:rsidP="00B46EFE">
      <w:pPr>
        <w:pStyle w:val="LDClause"/>
      </w:pPr>
      <w:r w:rsidRPr="00993338">
        <w:tab/>
        <w:t>(</w:t>
      </w:r>
      <w:r w:rsidR="00134D6C" w:rsidRPr="00993338">
        <w:t>4</w:t>
      </w:r>
      <w:r w:rsidRPr="00993338">
        <w:t>)</w:t>
      </w:r>
      <w:r w:rsidRPr="00993338">
        <w:tab/>
      </w:r>
      <w:r w:rsidR="0034373B" w:rsidRPr="00993338">
        <w:t>The operator, and the pilot in command, must ensure that a</w:t>
      </w:r>
      <w:r w:rsidR="00D42454" w:rsidRPr="00993338">
        <w:t xml:space="preserve"> risk assessment</w:t>
      </w:r>
      <w:r w:rsidR="0034373B" w:rsidRPr="00993338">
        <w:t>,</w:t>
      </w:r>
      <w:r w:rsidR="00D42454" w:rsidRPr="00993338">
        <w:t xml:space="preserve"> in accordance with </w:t>
      </w:r>
      <w:r w:rsidR="003E7D04" w:rsidRPr="00993338">
        <w:t>the relevant requirements of Chapter 13</w:t>
      </w:r>
      <w:r w:rsidR="0034373B" w:rsidRPr="00993338">
        <w:t>,</w:t>
      </w:r>
      <w:r w:rsidR="00D42454" w:rsidRPr="00993338">
        <w:t xml:space="preserve"> </w:t>
      </w:r>
      <w:r w:rsidR="0034373B" w:rsidRPr="00993338">
        <w:t>is</w:t>
      </w:r>
      <w:r w:rsidR="00D42454" w:rsidRPr="00993338">
        <w:t xml:space="preserve"> carried out</w:t>
      </w:r>
      <w:r w:rsidR="0034373B" w:rsidRPr="00993338">
        <w:t>:</w:t>
      </w:r>
    </w:p>
    <w:p w14:paraId="39DB3041" w14:textId="393E0884" w:rsidR="0034373B" w:rsidRPr="00993338" w:rsidRDefault="0034373B" w:rsidP="00DE4379">
      <w:pPr>
        <w:pStyle w:val="LDP1a"/>
      </w:pPr>
      <w:r w:rsidRPr="00993338">
        <w:t>(a)</w:t>
      </w:r>
      <w:r w:rsidRPr="00993338">
        <w:tab/>
        <w:t xml:space="preserve">before the </w:t>
      </w:r>
      <w:r w:rsidR="00D42454" w:rsidRPr="00993338">
        <w:t>flight</w:t>
      </w:r>
      <w:r w:rsidRPr="00993338">
        <w:t xml:space="preserve"> commences;</w:t>
      </w:r>
      <w:r w:rsidR="00D42454" w:rsidRPr="00993338">
        <w:t xml:space="preserve"> or</w:t>
      </w:r>
    </w:p>
    <w:p w14:paraId="46A1E4C8" w14:textId="51321FFA" w:rsidR="00D42454" w:rsidRPr="00993338" w:rsidRDefault="0034373B" w:rsidP="00DE4379">
      <w:pPr>
        <w:pStyle w:val="LDP1a"/>
      </w:pPr>
      <w:r w:rsidRPr="00993338">
        <w:t>(b)</w:t>
      </w:r>
      <w:r w:rsidRPr="00993338">
        <w:tab/>
        <w:t>for a</w:t>
      </w:r>
      <w:r w:rsidR="00D42454" w:rsidRPr="00993338">
        <w:t xml:space="preserve"> series of flights </w:t>
      </w:r>
      <w:r w:rsidRPr="00993338">
        <w:t xml:space="preserve">in the same aircraft, </w:t>
      </w:r>
      <w:r w:rsidR="00D42454" w:rsidRPr="00993338">
        <w:t>over the same area</w:t>
      </w:r>
      <w:r w:rsidRPr="00993338">
        <w:t>,</w:t>
      </w:r>
      <w:r w:rsidR="00D42454" w:rsidRPr="00993338">
        <w:t xml:space="preserve"> on the same day</w:t>
      </w:r>
      <w:r w:rsidRPr="00993338">
        <w:t>, with the same external load, and for the same purpose — before the first flight commences</w:t>
      </w:r>
      <w:r w:rsidR="00D42454" w:rsidRPr="00993338">
        <w:t>.</w:t>
      </w:r>
    </w:p>
    <w:p w14:paraId="277A3351" w14:textId="1811A7EF" w:rsidR="00111935" w:rsidRPr="00993338" w:rsidRDefault="00111935" w:rsidP="00CF6F5F">
      <w:pPr>
        <w:pStyle w:val="LDClauseHeading"/>
      </w:pPr>
      <w:bookmarkStart w:id="189" w:name="_Toc53492431"/>
      <w:r w:rsidRPr="00993338">
        <w:t>15.13</w:t>
      </w:r>
      <w:r w:rsidRPr="00993338">
        <w:tab/>
      </w:r>
      <w:r w:rsidR="009716FE" w:rsidRPr="00993338">
        <w:t xml:space="preserve">Towed and long </w:t>
      </w:r>
      <w:r w:rsidRPr="00993338">
        <w:t>loads must be jettison</w:t>
      </w:r>
      <w:r w:rsidR="00DA7B28" w:rsidRPr="00993338">
        <w:t>able</w:t>
      </w:r>
      <w:bookmarkEnd w:id="189"/>
    </w:p>
    <w:p w14:paraId="6132C203" w14:textId="53C6A215" w:rsidR="00DA7B28" w:rsidRPr="00993338" w:rsidRDefault="00DA7B28" w:rsidP="00B46EFE">
      <w:pPr>
        <w:pStyle w:val="LDClause"/>
      </w:pPr>
      <w:r w:rsidRPr="00993338">
        <w:tab/>
        <w:t>(1)</w:t>
      </w:r>
      <w:r w:rsidRPr="00993338">
        <w:tab/>
        <w:t xml:space="preserve">This </w:t>
      </w:r>
      <w:r w:rsidR="00AA7485" w:rsidRPr="00993338">
        <w:t xml:space="preserve">section </w:t>
      </w:r>
      <w:r w:rsidRPr="00993338">
        <w:t>applies to the following operators:</w:t>
      </w:r>
    </w:p>
    <w:p w14:paraId="7349D649" w14:textId="3506F970" w:rsidR="00DA7B28" w:rsidRPr="00993338" w:rsidRDefault="00DA7B28" w:rsidP="00DE4379">
      <w:pPr>
        <w:pStyle w:val="LDP1a"/>
      </w:pPr>
      <w:r w:rsidRPr="00993338">
        <w:t>(a)</w:t>
      </w:r>
      <w:r w:rsidRPr="00993338">
        <w:tab/>
        <w:t>an aerial work certificate holder;</w:t>
      </w:r>
    </w:p>
    <w:p w14:paraId="72AEAF9E" w14:textId="77777777" w:rsidR="00DA7B28" w:rsidRPr="00993338" w:rsidRDefault="00DA7B28" w:rsidP="00DE4379">
      <w:pPr>
        <w:pStyle w:val="LDP1a"/>
      </w:pPr>
      <w:r w:rsidRPr="00993338">
        <w:t>(b)</w:t>
      </w:r>
      <w:r w:rsidRPr="00993338">
        <w:tab/>
        <w:t>a limited aerial work operator.</w:t>
      </w:r>
    </w:p>
    <w:p w14:paraId="2FBD92EC" w14:textId="379CA318" w:rsidR="00111935" w:rsidRPr="00993338" w:rsidRDefault="00111935" w:rsidP="00B46EFE">
      <w:pPr>
        <w:pStyle w:val="LDClause"/>
      </w:pPr>
      <w:r w:rsidRPr="00993338">
        <w:tab/>
        <w:t>(2)</w:t>
      </w:r>
      <w:r w:rsidRPr="00993338">
        <w:tab/>
      </w:r>
      <w:r w:rsidR="00D27F28" w:rsidRPr="00993338">
        <w:t xml:space="preserve">For </w:t>
      </w:r>
      <w:r w:rsidRPr="00993338">
        <w:t>an aerial work operation</w:t>
      </w:r>
      <w:r w:rsidR="00DA7B28" w:rsidRPr="00993338">
        <w:t xml:space="preserve"> that is</w:t>
      </w:r>
      <w:r w:rsidRPr="00993338">
        <w:t xml:space="preserve"> </w:t>
      </w:r>
      <w:r w:rsidR="00DA7B28" w:rsidRPr="00993338">
        <w:t xml:space="preserve">the </w:t>
      </w:r>
      <w:r w:rsidRPr="00993338">
        <w:t xml:space="preserve">towing </w:t>
      </w:r>
      <w:r w:rsidR="00D27F28" w:rsidRPr="00993338">
        <w:t xml:space="preserve">of </w:t>
      </w:r>
      <w:r w:rsidRPr="00993338">
        <w:t>a load outside the aeroplane</w:t>
      </w:r>
      <w:r w:rsidR="00D27F28" w:rsidRPr="00993338">
        <w:t xml:space="preserve">, the operator and the pilot in command of the aeroplane </w:t>
      </w:r>
      <w:r w:rsidR="00DA7B28" w:rsidRPr="00993338">
        <w:t xml:space="preserve">must each ensure that </w:t>
      </w:r>
      <w:r w:rsidRPr="00993338">
        <w:t>the load is jettison</w:t>
      </w:r>
      <w:r w:rsidR="00D27F28" w:rsidRPr="00993338">
        <w:t>able</w:t>
      </w:r>
      <w:r w:rsidRPr="00993338">
        <w:t>.</w:t>
      </w:r>
    </w:p>
    <w:p w14:paraId="5558CA09" w14:textId="2A15F41F" w:rsidR="00D27F28" w:rsidRPr="00993338" w:rsidRDefault="00D27F28" w:rsidP="00B46EFE">
      <w:pPr>
        <w:pStyle w:val="LDClause"/>
      </w:pPr>
      <w:r w:rsidRPr="00993338">
        <w:tab/>
        <w:t>(3)</w:t>
      </w:r>
      <w:r w:rsidRPr="00993338">
        <w:tab/>
        <w:t xml:space="preserve">For an aerial work operation that is the </w:t>
      </w:r>
      <w:r w:rsidR="009716FE" w:rsidRPr="00993338">
        <w:t>carriage of an external load that extends below the landing gear of a rotorcraft</w:t>
      </w:r>
      <w:r w:rsidRPr="00993338">
        <w:t xml:space="preserve">, the operator and the pilot in command of the </w:t>
      </w:r>
      <w:r w:rsidR="009716FE" w:rsidRPr="00993338">
        <w:t>rotorcraft</w:t>
      </w:r>
      <w:r w:rsidRPr="00993338">
        <w:t xml:space="preserve"> must each ensure that the load is jettisonable.</w:t>
      </w:r>
    </w:p>
    <w:p w14:paraId="77F6FA3A" w14:textId="04A9E35B" w:rsidR="00120B4B" w:rsidRPr="00993338" w:rsidRDefault="00120B4B" w:rsidP="00120B4B">
      <w:pPr>
        <w:pStyle w:val="LDClause"/>
        <w:ind w:left="0" w:firstLine="0"/>
        <w:sectPr w:rsidR="00120B4B" w:rsidRPr="00993338" w:rsidSect="00FD2E63">
          <w:headerReference w:type="even" r:id="rId85"/>
          <w:headerReference w:type="default" r:id="rId86"/>
          <w:footerReference w:type="even" r:id="rId87"/>
          <w:footerReference w:type="default" r:id="rId88"/>
          <w:headerReference w:type="first" r:id="rId89"/>
          <w:footerReference w:type="first" r:id="rId90"/>
          <w:pgSz w:w="11906" w:h="16838" w:code="9"/>
          <w:pgMar w:top="1418" w:right="1701" w:bottom="1418" w:left="1701" w:header="720" w:footer="720" w:gutter="0"/>
          <w:cols w:space="720"/>
          <w:titlePg/>
          <w:docGrid w:linePitch="299"/>
        </w:sectPr>
      </w:pPr>
    </w:p>
    <w:p w14:paraId="3B8DFB41" w14:textId="202403C3" w:rsidR="001D255A" w:rsidRPr="00993338" w:rsidRDefault="00F578C5" w:rsidP="00786500">
      <w:pPr>
        <w:pStyle w:val="LDChapterHeading"/>
      </w:pPr>
      <w:bookmarkStart w:id="190" w:name="_Toc7525745"/>
      <w:bookmarkStart w:id="191" w:name="_Toc53492432"/>
      <w:r w:rsidRPr="00993338">
        <w:lastRenderedPageBreak/>
        <w:t>CHAPTER 16</w:t>
      </w:r>
      <w:r w:rsidRPr="00993338">
        <w:tab/>
      </w:r>
      <w:bookmarkEnd w:id="190"/>
      <w:bookmarkEnd w:id="191"/>
      <w:r w:rsidR="00457024" w:rsidRPr="00993338">
        <w:t>REQUIREMENTS FOR DISPENSING OPERATIONS</w:t>
      </w:r>
    </w:p>
    <w:p w14:paraId="1213F4D4" w14:textId="18B21F18" w:rsidR="00FF0AB6" w:rsidRPr="00993338" w:rsidRDefault="00FF0AB6" w:rsidP="00FF0AB6">
      <w:pPr>
        <w:pStyle w:val="LDClauseHeading"/>
      </w:pPr>
      <w:bookmarkStart w:id="192" w:name="_Toc53492433"/>
      <w:bookmarkStart w:id="193" w:name="_Toc7525746"/>
      <w:r w:rsidRPr="00993338">
        <w:t>16.01</w:t>
      </w:r>
      <w:r w:rsidRPr="00993338">
        <w:tab/>
        <w:t>Application</w:t>
      </w:r>
      <w:bookmarkEnd w:id="192"/>
    </w:p>
    <w:p w14:paraId="22A4172C" w14:textId="1D06D532" w:rsidR="00FF0AB6" w:rsidRPr="00993338" w:rsidRDefault="00FF0AB6" w:rsidP="00B46EFE">
      <w:pPr>
        <w:pStyle w:val="LDClause"/>
      </w:pPr>
      <w:r w:rsidRPr="00993338">
        <w:tab/>
      </w:r>
      <w:r w:rsidRPr="00993338">
        <w:tab/>
        <w:t>This Chapter applies to the following operators:</w:t>
      </w:r>
    </w:p>
    <w:p w14:paraId="0C19C8A2" w14:textId="64B0CD67" w:rsidR="00FF0AB6" w:rsidRPr="00993338" w:rsidRDefault="00FF0AB6" w:rsidP="00DE4379">
      <w:pPr>
        <w:pStyle w:val="LDP1a"/>
      </w:pPr>
      <w:r w:rsidRPr="00993338">
        <w:t>(a)</w:t>
      </w:r>
      <w:r w:rsidRPr="00993338">
        <w:tab/>
        <w:t>an aerial work certificate holder;</w:t>
      </w:r>
    </w:p>
    <w:p w14:paraId="54329391" w14:textId="77777777" w:rsidR="00FF0AB6" w:rsidRPr="00993338" w:rsidRDefault="00FF0AB6" w:rsidP="00DE4379">
      <w:pPr>
        <w:pStyle w:val="LDP1a"/>
      </w:pPr>
      <w:r w:rsidRPr="00993338">
        <w:t>(b)</w:t>
      </w:r>
      <w:r w:rsidRPr="00993338">
        <w:tab/>
        <w:t>a limited aerial work operator.</w:t>
      </w:r>
    </w:p>
    <w:p w14:paraId="26EABD4A" w14:textId="570D7AFF" w:rsidR="001D255A" w:rsidRPr="00993338" w:rsidRDefault="001D255A" w:rsidP="001D255A">
      <w:pPr>
        <w:pStyle w:val="LDClauseHeading"/>
      </w:pPr>
      <w:bookmarkStart w:id="194" w:name="_Toc53492434"/>
      <w:r w:rsidRPr="00993338">
        <w:t>16.0</w:t>
      </w:r>
      <w:r w:rsidR="00405D98" w:rsidRPr="00993338">
        <w:t>2</w:t>
      </w:r>
      <w:r w:rsidRPr="00993338">
        <w:tab/>
        <w:t xml:space="preserve">Dispensing operations </w:t>
      </w:r>
      <w:r w:rsidR="009716FE" w:rsidRPr="00993338">
        <w:t xml:space="preserve">to be in </w:t>
      </w:r>
      <w:r w:rsidRPr="00993338">
        <w:t>VMC</w:t>
      </w:r>
      <w:bookmarkEnd w:id="193"/>
      <w:bookmarkEnd w:id="194"/>
    </w:p>
    <w:p w14:paraId="166C7C21" w14:textId="455E1B17" w:rsidR="001D255A" w:rsidRPr="00993338" w:rsidRDefault="001D255A" w:rsidP="001D255A">
      <w:pPr>
        <w:pStyle w:val="LDClause"/>
        <w:rPr>
          <w:sz w:val="22"/>
          <w:lang w:eastAsia="en-AU"/>
        </w:rPr>
      </w:pPr>
      <w:r w:rsidRPr="00993338">
        <w:tab/>
      </w:r>
      <w:r w:rsidRPr="00993338">
        <w:tab/>
        <w:t xml:space="preserve">For subregulation </w:t>
      </w:r>
      <w:r w:rsidR="009716FE" w:rsidRPr="00993338">
        <w:t>138.42</w:t>
      </w:r>
      <w:r w:rsidR="00A42ED3" w:rsidRPr="00993338">
        <w:t>5 (</w:t>
      </w:r>
      <w:r w:rsidR="009716FE" w:rsidRPr="00993338">
        <w:t>2)</w:t>
      </w:r>
      <w:r w:rsidRPr="00993338">
        <w:t xml:space="preserve">, </w:t>
      </w:r>
      <w:r w:rsidR="003A5182" w:rsidRPr="00993338">
        <w:t xml:space="preserve">an operator and the pilot in command must ensure that </w:t>
      </w:r>
      <w:r w:rsidR="00227A48" w:rsidRPr="00993338">
        <w:t xml:space="preserve">a </w:t>
      </w:r>
      <w:r w:rsidRPr="00993338">
        <w:t xml:space="preserve">dispensing operation </w:t>
      </w:r>
      <w:r w:rsidR="003A5182" w:rsidRPr="00993338">
        <w:t xml:space="preserve">is </w:t>
      </w:r>
      <w:r w:rsidR="00E25049" w:rsidRPr="00993338">
        <w:t>conducted</w:t>
      </w:r>
      <w:r w:rsidR="002D4852" w:rsidRPr="00993338">
        <w:t xml:space="preserve"> only</w:t>
      </w:r>
      <w:r w:rsidR="00E25049" w:rsidRPr="00993338">
        <w:t xml:space="preserve"> in VMC</w:t>
      </w:r>
      <w:r w:rsidR="002D4852" w:rsidRPr="00993338">
        <w:t>,</w:t>
      </w:r>
      <w:r w:rsidR="00E25049" w:rsidRPr="00993338">
        <w:t xml:space="preserve"> unless</w:t>
      </w:r>
      <w:r w:rsidR="002D4852" w:rsidRPr="00993338">
        <w:t xml:space="preserve"> the operation is</w:t>
      </w:r>
      <w:r w:rsidR="008345BE" w:rsidRPr="00993338">
        <w:t>:</w:t>
      </w:r>
    </w:p>
    <w:p w14:paraId="0D3C469B" w14:textId="09E301DF" w:rsidR="00484A5B" w:rsidRPr="00993338" w:rsidRDefault="00484A5B" w:rsidP="00484A5B">
      <w:pPr>
        <w:pStyle w:val="LDP1a"/>
      </w:pPr>
      <w:r w:rsidRPr="00993338">
        <w:t>(a)</w:t>
      </w:r>
      <w:r w:rsidRPr="00993338">
        <w:tab/>
        <w:t>cloud seeding conducted in IMC;</w:t>
      </w:r>
      <w:r w:rsidR="0059073D" w:rsidRPr="00993338">
        <w:t xml:space="preserve"> or</w:t>
      </w:r>
    </w:p>
    <w:p w14:paraId="60229651" w14:textId="7569C4AC" w:rsidR="0059073D" w:rsidRPr="00993338" w:rsidRDefault="00484A5B" w:rsidP="006E7CEB">
      <w:pPr>
        <w:pStyle w:val="LDP1a"/>
      </w:pPr>
      <w:r w:rsidRPr="00993338">
        <w:t>(b)</w:t>
      </w:r>
      <w:r w:rsidRPr="00993338">
        <w:tab/>
      </w:r>
      <w:bookmarkStart w:id="195" w:name="_Hlk532806082"/>
      <w:r w:rsidRPr="00993338">
        <w:t xml:space="preserve">dispensing in the course of an ESO </w:t>
      </w:r>
      <w:bookmarkEnd w:id="195"/>
      <w:r w:rsidR="00590E17" w:rsidRPr="00993338">
        <w:t xml:space="preserve">for </w:t>
      </w:r>
      <w:r w:rsidR="00F051E4" w:rsidRPr="00993338">
        <w:t xml:space="preserve">a surveillance or </w:t>
      </w:r>
      <w:r w:rsidR="00590E17" w:rsidRPr="00993338">
        <w:t>SAR</w:t>
      </w:r>
      <w:r w:rsidR="00F051E4" w:rsidRPr="00993338">
        <w:t xml:space="preserve"> operation</w:t>
      </w:r>
      <w:r w:rsidR="0059073D" w:rsidRPr="00993338">
        <w:t xml:space="preserve"> that is carried out:</w:t>
      </w:r>
    </w:p>
    <w:p w14:paraId="232D74BD" w14:textId="7E2FD1BC" w:rsidR="0059073D" w:rsidRPr="00993338" w:rsidRDefault="0059073D" w:rsidP="00F160E9">
      <w:pPr>
        <w:pStyle w:val="LDP2i"/>
        <w:ind w:left="1559" w:hanging="1105"/>
        <w:rPr>
          <w:lang w:eastAsia="en-AU"/>
        </w:rPr>
      </w:pPr>
      <w:r w:rsidRPr="00993338">
        <w:rPr>
          <w:lang w:eastAsia="en-AU"/>
        </w:rPr>
        <w:tab/>
        <w:t>(i)</w:t>
      </w:r>
      <w:r w:rsidRPr="00993338">
        <w:rPr>
          <w:lang w:eastAsia="en-AU"/>
        </w:rPr>
        <w:tab/>
        <w:t>by an aerial work certificate holder; and</w:t>
      </w:r>
    </w:p>
    <w:p w14:paraId="42DBD32F" w14:textId="14266D8C" w:rsidR="00227A48" w:rsidRPr="00993338" w:rsidRDefault="0059073D" w:rsidP="00F160E9">
      <w:pPr>
        <w:pStyle w:val="LDP2i"/>
        <w:ind w:left="1559" w:hanging="1105"/>
        <w:rPr>
          <w:lang w:eastAsia="en-AU"/>
        </w:rPr>
      </w:pPr>
      <w:r w:rsidRPr="00993338">
        <w:rPr>
          <w:lang w:eastAsia="en-AU"/>
        </w:rPr>
        <w:tab/>
        <w:t>(ii)</w:t>
      </w:r>
      <w:r w:rsidRPr="00993338">
        <w:rPr>
          <w:lang w:eastAsia="en-AU"/>
        </w:rPr>
        <w:tab/>
        <w:t>in accordance with the procedures in the operator’s operations manual</w:t>
      </w:r>
      <w:r w:rsidR="00590E17" w:rsidRPr="00993338">
        <w:rPr>
          <w:lang w:eastAsia="en-AU"/>
        </w:rPr>
        <w:t>.</w:t>
      </w:r>
    </w:p>
    <w:p w14:paraId="254E2B3D" w14:textId="3F84382F" w:rsidR="008345BE" w:rsidRPr="00993338" w:rsidRDefault="00C5000B" w:rsidP="00CB7DB5">
      <w:pPr>
        <w:pStyle w:val="LDNote"/>
      </w:pPr>
      <w:r w:rsidRPr="00993338">
        <w:rPr>
          <w:i/>
          <w:iCs/>
        </w:rPr>
        <w:t>Note</w:t>
      </w:r>
      <w:r w:rsidRPr="00993338">
        <w:t>   A</w:t>
      </w:r>
      <w:r w:rsidR="008345BE" w:rsidRPr="00993338">
        <w:rPr>
          <w:iCs/>
        </w:rPr>
        <w:t>n</w:t>
      </w:r>
      <w:r w:rsidR="008345BE" w:rsidRPr="00993338">
        <w:t xml:space="preserve"> aerial application operation under regulation 137.010 of CASR is not a dispensing operation</w:t>
      </w:r>
      <w:r w:rsidR="00CB7DB5" w:rsidRPr="00993338">
        <w:t> —</w:t>
      </w:r>
      <w:r w:rsidR="00151342" w:rsidRPr="00993338">
        <w:t xml:space="preserve"> see paragraph 138.01</w:t>
      </w:r>
      <w:r w:rsidR="00A42ED3" w:rsidRPr="00993338">
        <w:t>0 (</w:t>
      </w:r>
      <w:r w:rsidR="00151342" w:rsidRPr="00993338">
        <w:t>5</w:t>
      </w:r>
      <w:r w:rsidR="00A42ED3" w:rsidRPr="00993338">
        <w:t>) (</w:t>
      </w:r>
      <w:r w:rsidR="00151342" w:rsidRPr="00993338">
        <w:t>e)</w:t>
      </w:r>
      <w:r w:rsidR="008345BE" w:rsidRPr="00993338">
        <w:t>.</w:t>
      </w:r>
    </w:p>
    <w:p w14:paraId="120981F4" w14:textId="63EB223A" w:rsidR="00CA5347" w:rsidRPr="00993338" w:rsidRDefault="00CA5347" w:rsidP="00CA5347">
      <w:pPr>
        <w:pStyle w:val="LDClauseHeading"/>
      </w:pPr>
      <w:bookmarkStart w:id="196" w:name="_Toc7525748"/>
      <w:bookmarkStart w:id="197" w:name="_Toc53492435"/>
      <w:r w:rsidRPr="00993338">
        <w:t>16.0</w:t>
      </w:r>
      <w:r w:rsidR="00405D98" w:rsidRPr="00993338">
        <w:t>3</w:t>
      </w:r>
      <w:r w:rsidRPr="00993338">
        <w:tab/>
      </w:r>
      <w:r w:rsidR="00E25049" w:rsidRPr="00993338">
        <w:t>R</w:t>
      </w:r>
      <w:r w:rsidRPr="00993338">
        <w:t>equirements</w:t>
      </w:r>
      <w:r w:rsidR="00E63212" w:rsidRPr="00993338">
        <w:t xml:space="preserve"> for dispensing operations</w:t>
      </w:r>
      <w:bookmarkEnd w:id="196"/>
      <w:bookmarkEnd w:id="197"/>
    </w:p>
    <w:p w14:paraId="3A7B0A15" w14:textId="3B992FF0" w:rsidR="00C90B7F" w:rsidRPr="00993338" w:rsidRDefault="00CA5347" w:rsidP="00B46EFE">
      <w:pPr>
        <w:pStyle w:val="LDClause"/>
      </w:pPr>
      <w:r w:rsidRPr="00993338">
        <w:tab/>
        <w:t>(1)</w:t>
      </w:r>
      <w:r w:rsidRPr="00993338">
        <w:tab/>
      </w:r>
      <w:r w:rsidR="003D3527" w:rsidRPr="00993338">
        <w:t xml:space="preserve">For subregulation 138.425 (2), </w:t>
      </w:r>
      <w:r w:rsidR="00040781" w:rsidRPr="00993338">
        <w:t>an operator and the pilot in command must ensure that</w:t>
      </w:r>
      <w:r w:rsidR="003D3527" w:rsidRPr="00993338">
        <w:t xml:space="preserve"> </w:t>
      </w:r>
      <w:r w:rsidR="00040781" w:rsidRPr="00993338">
        <w:t>the requirements set out in this section are complied with for a dispensing operation over land or water</w:t>
      </w:r>
      <w:r w:rsidR="00C90B7F" w:rsidRPr="00993338">
        <w:t>.</w:t>
      </w:r>
    </w:p>
    <w:p w14:paraId="7E51C1B0" w14:textId="40AD8295" w:rsidR="00E63212" w:rsidRPr="00993338" w:rsidRDefault="00E63212" w:rsidP="00E63212">
      <w:pPr>
        <w:pStyle w:val="LDClause"/>
      </w:pPr>
      <w:r w:rsidRPr="00993338">
        <w:tab/>
        <w:t>(2)</w:t>
      </w:r>
      <w:r w:rsidRPr="00993338">
        <w:tab/>
        <w:t>The substance or object to be dropped or released</w:t>
      </w:r>
      <w:r w:rsidR="008F1176" w:rsidRPr="00993338">
        <w:t xml:space="preserve"> in the dispensing operation</w:t>
      </w:r>
      <w:r w:rsidRPr="00993338">
        <w:t xml:space="preserve"> must be carried:</w:t>
      </w:r>
    </w:p>
    <w:p w14:paraId="21808396" w14:textId="7E045746" w:rsidR="00E63212" w:rsidRPr="00993338" w:rsidRDefault="00E63212" w:rsidP="00E63212">
      <w:pPr>
        <w:pStyle w:val="LDP1a"/>
      </w:pPr>
      <w:r w:rsidRPr="00993338">
        <w:t>(a)</w:t>
      </w:r>
      <w:r w:rsidRPr="00993338">
        <w:tab/>
        <w:t>inside the aircraft; or</w:t>
      </w:r>
    </w:p>
    <w:p w14:paraId="5A44D4B4" w14:textId="4E8CED13" w:rsidR="00E63212" w:rsidRPr="00993338" w:rsidRDefault="00E63212" w:rsidP="00E63212">
      <w:pPr>
        <w:pStyle w:val="LDP1a"/>
      </w:pPr>
      <w:r w:rsidRPr="00993338">
        <w:t>(b)</w:t>
      </w:r>
      <w:r w:rsidRPr="00993338">
        <w:tab/>
        <w:t xml:space="preserve">in a manner specified in the </w:t>
      </w:r>
      <w:r w:rsidR="00354E1B" w:rsidRPr="00993338">
        <w:t>AFM</w:t>
      </w:r>
      <w:r w:rsidRPr="00993338">
        <w:t>; or</w:t>
      </w:r>
    </w:p>
    <w:p w14:paraId="1DA0D49C" w14:textId="78FC0812" w:rsidR="00E63212" w:rsidRPr="00993338" w:rsidRDefault="00E63212" w:rsidP="00E63212">
      <w:pPr>
        <w:pStyle w:val="LDP1a"/>
      </w:pPr>
      <w:r w:rsidRPr="00993338">
        <w:t>(c)</w:t>
      </w:r>
      <w:r w:rsidRPr="00993338">
        <w:tab/>
        <w:t>in a manner set out in the operator’s operations manual.</w:t>
      </w:r>
    </w:p>
    <w:p w14:paraId="3E0928A2" w14:textId="77777777" w:rsidR="00E63212" w:rsidRPr="00993338" w:rsidRDefault="00E63212" w:rsidP="00E63212">
      <w:pPr>
        <w:pStyle w:val="LDClause"/>
      </w:pPr>
      <w:r w:rsidRPr="00993338">
        <w:tab/>
        <w:t>(3)</w:t>
      </w:r>
      <w:r w:rsidRPr="00993338">
        <w:tab/>
        <w:t>The opening through which the substance or object is dropped must be such that, when dropped, the substance or object does not:</w:t>
      </w:r>
    </w:p>
    <w:p w14:paraId="00689F07" w14:textId="77777777" w:rsidR="00E63212" w:rsidRPr="00993338" w:rsidRDefault="00E63212" w:rsidP="00E63212">
      <w:pPr>
        <w:pStyle w:val="LDP1a"/>
      </w:pPr>
      <w:r w:rsidRPr="00993338">
        <w:t>(a)</w:t>
      </w:r>
      <w:r w:rsidRPr="00993338">
        <w:tab/>
        <w:t>damage any part of the aircraft; or</w:t>
      </w:r>
    </w:p>
    <w:p w14:paraId="48A990A8" w14:textId="77777777" w:rsidR="00E63212" w:rsidRPr="00993338" w:rsidRDefault="00E63212" w:rsidP="00E63212">
      <w:pPr>
        <w:pStyle w:val="LDP1a"/>
      </w:pPr>
      <w:r w:rsidRPr="00993338">
        <w:t>(b)</w:t>
      </w:r>
      <w:r w:rsidRPr="00993338">
        <w:tab/>
        <w:t>affect the operation of any part of the aircraft.</w:t>
      </w:r>
    </w:p>
    <w:p w14:paraId="2C1F50F4" w14:textId="77777777" w:rsidR="00E63212" w:rsidRPr="00993338" w:rsidRDefault="00E63212" w:rsidP="00E63212">
      <w:pPr>
        <w:pStyle w:val="LDClause"/>
      </w:pPr>
      <w:r w:rsidRPr="00993338">
        <w:tab/>
        <w:t>(4)</w:t>
      </w:r>
      <w:r w:rsidRPr="00993338">
        <w:tab/>
        <w:t>The size to weight ratio of each individual object to be dropped must be such that, when released, the object immediately drops away from the aircraft.</w:t>
      </w:r>
    </w:p>
    <w:p w14:paraId="5559D116" w14:textId="084828E2" w:rsidR="00911EBC" w:rsidRPr="00993338" w:rsidRDefault="00E63212" w:rsidP="00E63212">
      <w:pPr>
        <w:pStyle w:val="LDClause"/>
      </w:pPr>
      <w:r w:rsidRPr="00993338">
        <w:tab/>
        <w:t>(5)</w:t>
      </w:r>
      <w:r w:rsidRPr="00993338">
        <w:tab/>
        <w:t>The dimensions of the site on</w:t>
      </w:r>
      <w:r w:rsidR="002D4852" w:rsidRPr="00993338">
        <w:t xml:space="preserve"> </w:t>
      </w:r>
      <w:r w:rsidRPr="00993338">
        <w:t xml:space="preserve">to which the substance or object is to be dropped (the </w:t>
      </w:r>
      <w:r w:rsidRPr="00993338">
        <w:rPr>
          <w:b/>
          <w:i/>
        </w:rPr>
        <w:t>drop site</w:t>
      </w:r>
      <w:r w:rsidRPr="00993338">
        <w:t>) must be such that there is no risk of the substance or object falling outside the site.</w:t>
      </w:r>
    </w:p>
    <w:p w14:paraId="4217747E" w14:textId="526425FB" w:rsidR="00911EBC" w:rsidRPr="00993338" w:rsidRDefault="00911EBC" w:rsidP="00E63212">
      <w:pPr>
        <w:pStyle w:val="LDClause"/>
      </w:pPr>
      <w:r w:rsidRPr="00993338">
        <w:tab/>
        <w:t>(6)</w:t>
      </w:r>
      <w:r w:rsidRPr="00993338">
        <w:tab/>
        <w:t>Subsection (5)</w:t>
      </w:r>
      <w:r w:rsidR="00E63212" w:rsidRPr="00993338">
        <w:t xml:space="preserve"> does not apply</w:t>
      </w:r>
      <w:r w:rsidRPr="00993338">
        <w:t xml:space="preserve"> to the following:</w:t>
      </w:r>
    </w:p>
    <w:p w14:paraId="6A76ADDC" w14:textId="5C5DABA0" w:rsidR="00911EBC" w:rsidRPr="00993338" w:rsidRDefault="00911EBC" w:rsidP="00DE4379">
      <w:pPr>
        <w:pStyle w:val="LDP1a"/>
      </w:pPr>
      <w:r w:rsidRPr="00993338">
        <w:t>(a)</w:t>
      </w:r>
      <w:r w:rsidRPr="00993338">
        <w:tab/>
      </w:r>
      <w:r w:rsidR="00B91D96" w:rsidRPr="00993338">
        <w:t xml:space="preserve">an </w:t>
      </w:r>
      <w:r w:rsidR="00DC02DA" w:rsidRPr="00993338">
        <w:t>ESO</w:t>
      </w:r>
      <w:r w:rsidRPr="00993338">
        <w:t>;</w:t>
      </w:r>
      <w:r w:rsidR="00E63212" w:rsidRPr="00993338">
        <w:t xml:space="preserve"> or</w:t>
      </w:r>
    </w:p>
    <w:p w14:paraId="04186E7B" w14:textId="5FD14F27" w:rsidR="00911EBC" w:rsidRPr="00993338" w:rsidRDefault="00911EBC" w:rsidP="00DE4379">
      <w:pPr>
        <w:pStyle w:val="LDP1a"/>
      </w:pPr>
      <w:r w:rsidRPr="00993338">
        <w:t>(b)</w:t>
      </w:r>
      <w:r w:rsidRPr="00993338">
        <w:tab/>
      </w:r>
      <w:r w:rsidR="007D5850" w:rsidRPr="00993338">
        <w:t xml:space="preserve">the </w:t>
      </w:r>
      <w:r w:rsidR="00E63212" w:rsidRPr="00993338">
        <w:t>dropping</w:t>
      </w:r>
      <w:r w:rsidR="007D5850" w:rsidRPr="00993338">
        <w:t xml:space="preserve"> of</w:t>
      </w:r>
      <w:r w:rsidR="00E63212" w:rsidRPr="00993338">
        <w:t xml:space="preserve"> leaflets, liquids, powders or fine grains</w:t>
      </w:r>
      <w:r w:rsidRPr="00993338">
        <w:t>;</w:t>
      </w:r>
    </w:p>
    <w:p w14:paraId="48717349" w14:textId="6AD3F08F" w:rsidR="00E63212" w:rsidRPr="00993338" w:rsidRDefault="00911EBC" w:rsidP="00E63212">
      <w:pPr>
        <w:pStyle w:val="LDClause"/>
      </w:pPr>
      <w:r w:rsidRPr="00993338">
        <w:tab/>
      </w:r>
      <w:r w:rsidRPr="00993338">
        <w:tab/>
      </w:r>
      <w:r w:rsidR="00FF1DC0" w:rsidRPr="00993338">
        <w:t>provided</w:t>
      </w:r>
      <w:r w:rsidR="00406C4F" w:rsidRPr="00993338">
        <w:t xml:space="preserve"> that </w:t>
      </w:r>
      <w:r w:rsidR="00B91D96" w:rsidRPr="00993338">
        <w:t>what</w:t>
      </w:r>
      <w:r w:rsidR="00406C4F" w:rsidRPr="00993338">
        <w:t xml:space="preserve"> falls outside the drop site does not create a</w:t>
      </w:r>
      <w:r w:rsidR="00FF1DC0" w:rsidRPr="00993338">
        <w:t xml:space="preserve"> hazard for persons or property </w:t>
      </w:r>
      <w:r w:rsidR="00F81C46" w:rsidRPr="00993338">
        <w:t>anywhere</w:t>
      </w:r>
      <w:r w:rsidR="00E63212" w:rsidRPr="00993338">
        <w:t>.</w:t>
      </w:r>
    </w:p>
    <w:p w14:paraId="04ADC2C5" w14:textId="5FC09C80" w:rsidR="00911EBC" w:rsidRPr="00993338" w:rsidRDefault="00E63212" w:rsidP="00E63212">
      <w:pPr>
        <w:pStyle w:val="LDClause"/>
      </w:pPr>
      <w:r w:rsidRPr="00993338">
        <w:tab/>
        <w:t>(</w:t>
      </w:r>
      <w:r w:rsidR="00911EBC" w:rsidRPr="00993338">
        <w:t>7</w:t>
      </w:r>
      <w:r w:rsidRPr="00993338">
        <w:t>)</w:t>
      </w:r>
      <w:r w:rsidRPr="00993338">
        <w:tab/>
        <w:t>A drop site must be cleared of all persons and livestock before a substance or object is dropped onto the site</w:t>
      </w:r>
      <w:r w:rsidR="00911EBC" w:rsidRPr="00993338">
        <w:t>.</w:t>
      </w:r>
    </w:p>
    <w:p w14:paraId="0CBD5BD4" w14:textId="77777777" w:rsidR="00040781" w:rsidRPr="00993338" w:rsidRDefault="00911EBC" w:rsidP="00FB4C41">
      <w:pPr>
        <w:pStyle w:val="LDClause"/>
        <w:keepNext/>
      </w:pPr>
      <w:r w:rsidRPr="00993338">
        <w:lastRenderedPageBreak/>
        <w:tab/>
        <w:t>(8)</w:t>
      </w:r>
      <w:r w:rsidRPr="00993338">
        <w:tab/>
        <w:t>Subsection (7) does not apply if</w:t>
      </w:r>
      <w:r w:rsidR="00040781" w:rsidRPr="00993338">
        <w:t>:</w:t>
      </w:r>
    </w:p>
    <w:p w14:paraId="4842EDDC" w14:textId="3371C0CA" w:rsidR="00040781" w:rsidRPr="00993338" w:rsidRDefault="00040781" w:rsidP="00DE4379">
      <w:pPr>
        <w:pStyle w:val="LDP1a"/>
      </w:pPr>
      <w:r w:rsidRPr="00993338">
        <w:t>(a)</w:t>
      </w:r>
      <w:r w:rsidRPr="00993338">
        <w:tab/>
      </w:r>
      <w:r w:rsidR="00E63212" w:rsidRPr="00993338">
        <w:t xml:space="preserve">a risk assessment, performed in accordance with </w:t>
      </w:r>
      <w:r w:rsidR="003E7D04" w:rsidRPr="00993338">
        <w:t>Chapter 13</w:t>
      </w:r>
      <w:r w:rsidR="00E63212" w:rsidRPr="00993338">
        <w:t>, establishes that dropping the substance or object on the site, in the circumstances, does not constitute an unacceptable risk of injury or damage to any person, property or livestock on the site</w:t>
      </w:r>
      <w:r w:rsidRPr="00993338">
        <w:t>; or</w:t>
      </w:r>
    </w:p>
    <w:p w14:paraId="6CB7D0F1" w14:textId="372D001D" w:rsidR="00E63212" w:rsidRPr="00993338" w:rsidRDefault="00040781" w:rsidP="00DE4379">
      <w:pPr>
        <w:pStyle w:val="LDP1a"/>
      </w:pPr>
      <w:r w:rsidRPr="00993338">
        <w:t>(b)</w:t>
      </w:r>
      <w:r w:rsidRPr="00993338">
        <w:tab/>
        <w:t>the operation is an ESO</w:t>
      </w:r>
      <w:r w:rsidR="00E63212" w:rsidRPr="00993338">
        <w:t>.</w:t>
      </w:r>
    </w:p>
    <w:p w14:paraId="05D006B2" w14:textId="00E24AC6" w:rsidR="00E63212" w:rsidRPr="00993338" w:rsidRDefault="00E63212" w:rsidP="00E63212">
      <w:pPr>
        <w:pStyle w:val="LDClause"/>
      </w:pPr>
      <w:r w:rsidRPr="00993338">
        <w:tab/>
        <w:t>(</w:t>
      </w:r>
      <w:r w:rsidR="00911EBC" w:rsidRPr="00993338">
        <w:t>9</w:t>
      </w:r>
      <w:r w:rsidRPr="00993338">
        <w:t>)</w:t>
      </w:r>
      <w:r w:rsidRPr="00993338">
        <w:tab/>
        <w:t xml:space="preserve">The dropping of a substance or object must be controlled by a </w:t>
      </w:r>
      <w:r w:rsidR="00156282" w:rsidRPr="00993338">
        <w:t>task specialist</w:t>
      </w:r>
      <w:r w:rsidRPr="00993338">
        <w:t>.</w:t>
      </w:r>
    </w:p>
    <w:p w14:paraId="189D95DC" w14:textId="2DFDC2E6" w:rsidR="00E63212" w:rsidRPr="00993338" w:rsidRDefault="00E63212" w:rsidP="00E63212">
      <w:pPr>
        <w:pStyle w:val="LDClause"/>
      </w:pPr>
      <w:r w:rsidRPr="00993338">
        <w:tab/>
        <w:t>(</w:t>
      </w:r>
      <w:r w:rsidR="00911EBC" w:rsidRPr="00993338">
        <w:t>10</w:t>
      </w:r>
      <w:r w:rsidRPr="00993338">
        <w:t>)</w:t>
      </w:r>
      <w:r w:rsidRPr="00993338">
        <w:tab/>
        <w:t xml:space="preserve">The pilot in command of the aircraft may be the </w:t>
      </w:r>
      <w:r w:rsidR="00156282" w:rsidRPr="00993338">
        <w:t>task specialist</w:t>
      </w:r>
      <w:r w:rsidRPr="00993338">
        <w:t xml:space="preserve"> for the dropping but only if </w:t>
      </w:r>
      <w:r w:rsidR="00F46EF3" w:rsidRPr="00993338">
        <w:t>the</w:t>
      </w:r>
      <w:r w:rsidR="002D6E0E" w:rsidRPr="00993338">
        <w:t xml:space="preserve"> pilot</w:t>
      </w:r>
      <w:r w:rsidRPr="00993338">
        <w:t xml:space="preserve"> can perform the role:</w:t>
      </w:r>
    </w:p>
    <w:p w14:paraId="708ADF6D" w14:textId="7B2AD043" w:rsidR="00E63212" w:rsidRPr="00993338" w:rsidRDefault="00E63212" w:rsidP="00E63212">
      <w:pPr>
        <w:pStyle w:val="LDP1a"/>
      </w:pPr>
      <w:r w:rsidRPr="00993338">
        <w:t>(a)</w:t>
      </w:r>
      <w:r w:rsidRPr="00993338">
        <w:tab/>
        <w:t xml:space="preserve">while remaining at all times in </w:t>
      </w:r>
      <w:r w:rsidR="00B6785C" w:rsidRPr="00993338">
        <w:t xml:space="preserve">the </w:t>
      </w:r>
      <w:r w:rsidRPr="00993338">
        <w:t>normal flying crew position; and</w:t>
      </w:r>
    </w:p>
    <w:p w14:paraId="1AAA55E1" w14:textId="34848AF5" w:rsidR="00E63212" w:rsidRPr="00993338" w:rsidRDefault="00E63212" w:rsidP="00E63212">
      <w:pPr>
        <w:pStyle w:val="LDP1a"/>
      </w:pPr>
      <w:r w:rsidRPr="00993338">
        <w:t>(b)</w:t>
      </w:r>
      <w:r w:rsidRPr="00993338">
        <w:tab/>
        <w:t xml:space="preserve">without in any way affecting </w:t>
      </w:r>
      <w:r w:rsidR="00B6785C" w:rsidRPr="00993338">
        <w:t>the</w:t>
      </w:r>
      <w:r w:rsidR="002D6E0E" w:rsidRPr="00993338">
        <w:t xml:space="preserve"> pilot’s</w:t>
      </w:r>
      <w:r w:rsidR="00B6785C" w:rsidRPr="00993338">
        <w:t xml:space="preserve"> </w:t>
      </w:r>
      <w:r w:rsidRPr="00993338">
        <w:t>ability to control the aircraft normally.</w:t>
      </w:r>
    </w:p>
    <w:p w14:paraId="13AD6731" w14:textId="3E10EBA0" w:rsidR="00E63212" w:rsidRPr="00993338" w:rsidRDefault="00E63212" w:rsidP="00E63212">
      <w:pPr>
        <w:pStyle w:val="LDClause"/>
      </w:pPr>
      <w:r w:rsidRPr="00993338">
        <w:tab/>
        <w:t>(</w:t>
      </w:r>
      <w:r w:rsidR="00911EBC" w:rsidRPr="00993338">
        <w:t>11</w:t>
      </w:r>
      <w:r w:rsidRPr="00993338">
        <w:t>)</w:t>
      </w:r>
      <w:r w:rsidRPr="00993338">
        <w:tab/>
        <w:t>During the dropping phase of a dispensing operati</w:t>
      </w:r>
      <w:r w:rsidR="00C829DD" w:rsidRPr="00993338">
        <w:t>on</w:t>
      </w:r>
      <w:r w:rsidRPr="00993338">
        <w:t xml:space="preserve"> in which the pilot in command is not the </w:t>
      </w:r>
      <w:r w:rsidR="00156282" w:rsidRPr="00993338">
        <w:t>task specialist</w:t>
      </w:r>
      <w:r w:rsidRPr="00993338">
        <w:t>:</w:t>
      </w:r>
    </w:p>
    <w:p w14:paraId="7E5C7D17" w14:textId="1B160F7F" w:rsidR="00E63212" w:rsidRPr="00993338" w:rsidRDefault="00E63212" w:rsidP="00E63212">
      <w:pPr>
        <w:pStyle w:val="LDP1a"/>
      </w:pPr>
      <w:r w:rsidRPr="00993338">
        <w:t>(a)</w:t>
      </w:r>
      <w:r w:rsidRPr="00993338">
        <w:tab/>
        <w:t xml:space="preserve">the pilot in command and the </w:t>
      </w:r>
      <w:r w:rsidR="00156282" w:rsidRPr="00993338">
        <w:t>task specialist</w:t>
      </w:r>
      <w:r w:rsidRPr="00993338">
        <w:t xml:space="preserve"> must maintain effective communication with each other; and</w:t>
      </w:r>
    </w:p>
    <w:p w14:paraId="6BCBBC7B" w14:textId="68D97E0E" w:rsidR="00E63212" w:rsidRPr="00993338" w:rsidRDefault="00E63212" w:rsidP="0059137A">
      <w:pPr>
        <w:pStyle w:val="LDP1a"/>
        <w:rPr>
          <w:sz w:val="22"/>
          <w:lang w:eastAsia="en-AU"/>
        </w:rPr>
      </w:pPr>
      <w:r w:rsidRPr="00993338">
        <w:t>(b)</w:t>
      </w:r>
      <w:r w:rsidRPr="00993338">
        <w:tab/>
        <w:t>the substance or object may only be dropped with the expressed consent of the pilot in command.</w:t>
      </w:r>
    </w:p>
    <w:p w14:paraId="6D88E8A1" w14:textId="77777777" w:rsidR="008D77F4" w:rsidRPr="00993338" w:rsidRDefault="008D77F4">
      <w:pPr>
        <w:spacing w:after="0" w:line="240" w:lineRule="auto"/>
        <w:rPr>
          <w:rFonts w:eastAsia="Times New Roman" w:cs="Times New Roman"/>
          <w:szCs w:val="24"/>
        </w:rPr>
        <w:sectPr w:rsidR="008D77F4" w:rsidRPr="00993338" w:rsidSect="00FD2E63">
          <w:headerReference w:type="even" r:id="rId91"/>
          <w:headerReference w:type="default" r:id="rId92"/>
          <w:footerReference w:type="even" r:id="rId93"/>
          <w:footerReference w:type="default" r:id="rId94"/>
          <w:headerReference w:type="first" r:id="rId95"/>
          <w:footerReference w:type="first" r:id="rId96"/>
          <w:pgSz w:w="11906" w:h="16838" w:code="9"/>
          <w:pgMar w:top="1418" w:right="1701" w:bottom="1418" w:left="1701" w:header="720" w:footer="720" w:gutter="0"/>
          <w:cols w:space="720"/>
          <w:titlePg/>
          <w:docGrid w:linePitch="299"/>
        </w:sectPr>
      </w:pPr>
    </w:p>
    <w:p w14:paraId="41401292" w14:textId="5BD3B324" w:rsidR="00A218D9" w:rsidRPr="00993338" w:rsidRDefault="00F578C5" w:rsidP="00786500">
      <w:pPr>
        <w:pStyle w:val="LDChapterHeading"/>
      </w:pPr>
      <w:bookmarkStart w:id="198" w:name="_Toc7525749"/>
      <w:bookmarkStart w:id="199" w:name="_Toc53492436"/>
      <w:r w:rsidRPr="00993338">
        <w:lastRenderedPageBreak/>
        <w:t>CHAPTER 17</w:t>
      </w:r>
      <w:r w:rsidRPr="00993338">
        <w:tab/>
      </w:r>
      <w:r w:rsidR="00253B59" w:rsidRPr="00993338">
        <w:t xml:space="preserve">REQUIREMENTS </w:t>
      </w:r>
      <w:r w:rsidRPr="00993338">
        <w:t xml:space="preserve">FOR </w:t>
      </w:r>
      <w:bookmarkEnd w:id="198"/>
      <w:r w:rsidR="00081AA9" w:rsidRPr="00993338">
        <w:t>TASK SPECIALIST OPERATIONS</w:t>
      </w:r>
      <w:bookmarkEnd w:id="199"/>
    </w:p>
    <w:p w14:paraId="3BE63BAE" w14:textId="5A4E1622" w:rsidR="00081AA9" w:rsidRPr="00993338" w:rsidRDefault="00081AA9" w:rsidP="00081AA9">
      <w:pPr>
        <w:pStyle w:val="LDDivisionheading"/>
        <w:rPr>
          <w:color w:val="auto"/>
        </w:rPr>
      </w:pPr>
      <w:bookmarkStart w:id="200" w:name="_Toc53492437"/>
      <w:r w:rsidRPr="00993338">
        <w:rPr>
          <w:color w:val="auto"/>
        </w:rPr>
        <w:t xml:space="preserve">Division </w:t>
      </w:r>
      <w:r w:rsidR="00C21CDB" w:rsidRPr="00993338">
        <w:rPr>
          <w:color w:val="auto"/>
        </w:rPr>
        <w:t>1</w:t>
      </w:r>
      <w:r w:rsidRPr="00993338">
        <w:rPr>
          <w:color w:val="auto"/>
        </w:rPr>
        <w:tab/>
      </w:r>
      <w:r w:rsidR="00C21CDB" w:rsidRPr="00993338">
        <w:rPr>
          <w:color w:val="auto"/>
        </w:rPr>
        <w:t>Preliminary</w:t>
      </w:r>
      <w:bookmarkEnd w:id="200"/>
    </w:p>
    <w:p w14:paraId="01BB6E7B" w14:textId="6D1BE7B7" w:rsidR="00081AA9" w:rsidRPr="00993338" w:rsidRDefault="00081AA9" w:rsidP="00081AA9">
      <w:pPr>
        <w:pStyle w:val="LDClauseHeading"/>
      </w:pPr>
      <w:bookmarkStart w:id="201" w:name="_Toc53492438"/>
      <w:r w:rsidRPr="00993338">
        <w:t>17.01</w:t>
      </w:r>
      <w:r w:rsidRPr="00993338">
        <w:tab/>
      </w:r>
      <w:r w:rsidR="007D58E0" w:rsidRPr="00993338">
        <w:t>Application</w:t>
      </w:r>
      <w:bookmarkEnd w:id="201"/>
    </w:p>
    <w:p w14:paraId="0E8A1DC8" w14:textId="14ED365C" w:rsidR="00081AA9" w:rsidRPr="00993338" w:rsidRDefault="00081AA9" w:rsidP="00B46EFE">
      <w:pPr>
        <w:pStyle w:val="LDClause"/>
      </w:pPr>
      <w:r w:rsidRPr="00993338">
        <w:tab/>
      </w:r>
      <w:r w:rsidRPr="00993338">
        <w:tab/>
      </w:r>
      <w:r w:rsidR="00C21CDB" w:rsidRPr="00993338">
        <w:t xml:space="preserve">Unless </w:t>
      </w:r>
      <w:r w:rsidR="007D58E0" w:rsidRPr="00993338">
        <w:t>it provides otherwise,</w:t>
      </w:r>
      <w:r w:rsidR="00C21CDB" w:rsidRPr="00993338">
        <w:t xml:space="preserve"> t</w:t>
      </w:r>
      <w:r w:rsidRPr="00993338">
        <w:t xml:space="preserve">his Chapter applies to </w:t>
      </w:r>
      <w:r w:rsidR="00DE086E" w:rsidRPr="00993338">
        <w:t>t</w:t>
      </w:r>
      <w:r w:rsidR="00DE384B" w:rsidRPr="00993338">
        <w:t>ask specialist operations</w:t>
      </w:r>
      <w:r w:rsidRPr="00993338">
        <w:t xml:space="preserve"> of the following operators:</w:t>
      </w:r>
    </w:p>
    <w:p w14:paraId="63A544DE" w14:textId="6A7ECD0F" w:rsidR="00081AA9" w:rsidRPr="00993338" w:rsidRDefault="00081AA9" w:rsidP="00DE4379">
      <w:pPr>
        <w:pStyle w:val="LDP1a"/>
      </w:pPr>
      <w:r w:rsidRPr="00993338">
        <w:t>(a)</w:t>
      </w:r>
      <w:r w:rsidRPr="00993338">
        <w:tab/>
        <w:t>an aerial work certificate holder;</w:t>
      </w:r>
    </w:p>
    <w:p w14:paraId="382307D6" w14:textId="5C20C4A4" w:rsidR="00C21CDB" w:rsidRPr="00993338" w:rsidRDefault="00081AA9" w:rsidP="00DE4379">
      <w:pPr>
        <w:pStyle w:val="LDP1a"/>
      </w:pPr>
      <w:r w:rsidRPr="00993338">
        <w:t>(b)</w:t>
      </w:r>
      <w:r w:rsidRPr="00993338">
        <w:tab/>
        <w:t>a limited aerial work operator.</w:t>
      </w:r>
    </w:p>
    <w:p w14:paraId="19702466" w14:textId="16690B62" w:rsidR="00C21CDB" w:rsidRPr="00993338" w:rsidRDefault="00C21CDB" w:rsidP="00C21CDB">
      <w:pPr>
        <w:pStyle w:val="LDDivisionheading"/>
        <w:rPr>
          <w:color w:val="auto"/>
        </w:rPr>
      </w:pPr>
      <w:bookmarkStart w:id="202" w:name="_Toc53492439"/>
      <w:r w:rsidRPr="00993338">
        <w:rPr>
          <w:color w:val="auto"/>
        </w:rPr>
        <w:t>Division 2</w:t>
      </w:r>
      <w:r w:rsidRPr="00993338">
        <w:rPr>
          <w:color w:val="auto"/>
        </w:rPr>
        <w:tab/>
      </w:r>
      <w:r w:rsidR="006F367F" w:rsidRPr="00993338">
        <w:rPr>
          <w:color w:val="auto"/>
        </w:rPr>
        <w:t>Aerial m</w:t>
      </w:r>
      <w:r w:rsidRPr="00993338">
        <w:rPr>
          <w:color w:val="auto"/>
        </w:rPr>
        <w:t>ustering operations</w:t>
      </w:r>
      <w:bookmarkEnd w:id="202"/>
    </w:p>
    <w:p w14:paraId="116A8D2F" w14:textId="62BCCA2D" w:rsidR="006F367F" w:rsidRPr="00993338" w:rsidRDefault="006F367F" w:rsidP="006F367F">
      <w:pPr>
        <w:pStyle w:val="LDClauseHeading"/>
      </w:pPr>
      <w:bookmarkStart w:id="203" w:name="_Toc53492440"/>
      <w:r w:rsidRPr="00993338">
        <w:t>17.02</w:t>
      </w:r>
      <w:r w:rsidRPr="00993338">
        <w:tab/>
        <w:t>Pilot qualifications and experience</w:t>
      </w:r>
      <w:bookmarkEnd w:id="203"/>
    </w:p>
    <w:p w14:paraId="7FA50100" w14:textId="42E25F81" w:rsidR="00DE086E" w:rsidRPr="00993338" w:rsidRDefault="00DE086E" w:rsidP="00DE086E">
      <w:pPr>
        <w:pStyle w:val="LDClause"/>
      </w:pPr>
      <w:r w:rsidRPr="00993338">
        <w:tab/>
        <w:t>(1)</w:t>
      </w:r>
      <w:r w:rsidRPr="00993338">
        <w:tab/>
        <w:t xml:space="preserve">This Division applies in relation to a task specialist operation that involves aerial mustering below 500 ft AGL (the </w:t>
      </w:r>
      <w:r w:rsidRPr="00993338">
        <w:rPr>
          <w:b/>
          <w:i/>
        </w:rPr>
        <w:t>proposed aerial mustering</w:t>
      </w:r>
      <w:r w:rsidRPr="00993338">
        <w:t>).</w:t>
      </w:r>
    </w:p>
    <w:p w14:paraId="14C7EAAC" w14:textId="6432C78F" w:rsidR="006F367F" w:rsidRPr="00993338" w:rsidRDefault="006F367F" w:rsidP="006F367F">
      <w:pPr>
        <w:pStyle w:val="LDClause"/>
      </w:pPr>
      <w:r w:rsidRPr="00993338">
        <w:tab/>
        <w:t>(</w:t>
      </w:r>
      <w:r w:rsidR="00DE086E" w:rsidRPr="00993338">
        <w:t>2</w:t>
      </w:r>
      <w:r w:rsidRPr="00993338">
        <w:t>)</w:t>
      </w:r>
      <w:r w:rsidRPr="00993338">
        <w:tab/>
        <w:t>For paragraph 138.500 (1) (c), the pilot in command must have at least the following:</w:t>
      </w:r>
    </w:p>
    <w:p w14:paraId="548297D5" w14:textId="77777777" w:rsidR="006F367F" w:rsidRPr="00993338" w:rsidRDefault="006F367F" w:rsidP="00DE4379">
      <w:pPr>
        <w:pStyle w:val="LDP1a"/>
      </w:pPr>
      <w:r w:rsidRPr="00993338">
        <w:t>(a)</w:t>
      </w:r>
      <w:r w:rsidRPr="00993338">
        <w:tab/>
        <w:t>200 hours’ experience as a pilot in the category of aircraft in which the proposed aerial mustering will be carried out, of which at least 100 hours must have been spent as pilot in command or pilot in command under supervision (PICUS);</w:t>
      </w:r>
    </w:p>
    <w:p w14:paraId="3107ADEE" w14:textId="77777777" w:rsidR="006F367F" w:rsidRPr="00993338" w:rsidRDefault="006F367F" w:rsidP="00DE4379">
      <w:pPr>
        <w:pStyle w:val="LDP1a"/>
      </w:pPr>
      <w:r w:rsidRPr="00993338">
        <w:t>(b)</w:t>
      </w:r>
      <w:r w:rsidRPr="00993338">
        <w:tab/>
        <w:t>either:</w:t>
      </w:r>
    </w:p>
    <w:p w14:paraId="0EA85E5A" w14:textId="77777777" w:rsidR="006F367F" w:rsidRPr="00993338" w:rsidRDefault="006F367F" w:rsidP="00F160E9">
      <w:pPr>
        <w:pStyle w:val="LDP2i"/>
        <w:ind w:left="1559" w:hanging="1105"/>
        <w:rPr>
          <w:lang w:eastAsia="en-AU"/>
        </w:rPr>
      </w:pPr>
      <w:r w:rsidRPr="00993338">
        <w:rPr>
          <w:lang w:eastAsia="en-AU"/>
        </w:rPr>
        <w:tab/>
        <w:t>(i)</w:t>
      </w:r>
      <w:r w:rsidRPr="00993338">
        <w:rPr>
          <w:lang w:eastAsia="en-AU"/>
        </w:rPr>
        <w:tab/>
        <w:t>100 hours’ experience as a pilot in the type or class of aircraft in which the proposed aerial mustering will be carried out; or</w:t>
      </w:r>
    </w:p>
    <w:p w14:paraId="6C3862D5" w14:textId="77777777" w:rsidR="006F367F" w:rsidRPr="00993338" w:rsidRDefault="006F367F" w:rsidP="00F160E9">
      <w:pPr>
        <w:pStyle w:val="LDP2i"/>
        <w:ind w:left="1559" w:hanging="1105"/>
        <w:rPr>
          <w:lang w:eastAsia="en-AU"/>
        </w:rPr>
      </w:pPr>
      <w:r w:rsidRPr="00993338">
        <w:rPr>
          <w:lang w:eastAsia="en-AU"/>
        </w:rPr>
        <w:tab/>
        <w:t>(ii)</w:t>
      </w:r>
      <w:r w:rsidRPr="00993338">
        <w:rPr>
          <w:lang w:eastAsia="en-AU"/>
        </w:rPr>
        <w:tab/>
        <w:t>if the pilot already has 100 hours’ experience as a pilot in aerial mustering operations — 5 hours’ experience as a pilot in the type or class of aircraft in which the proposed aerial mustering will be carried out;</w:t>
      </w:r>
    </w:p>
    <w:p w14:paraId="4A3471CD" w14:textId="599FA052" w:rsidR="006F367F" w:rsidRPr="00993338" w:rsidRDefault="006F367F" w:rsidP="00DE4379">
      <w:pPr>
        <w:pStyle w:val="LDP1a"/>
      </w:pPr>
      <w:r w:rsidRPr="00993338">
        <w:t>(c)</w:t>
      </w:r>
      <w:r w:rsidRPr="00993338">
        <w:tab/>
        <w:t>before commencing unsupervised operations as the pilot in command of an aircraft in an aerial mustering operation below 500</w:t>
      </w:r>
      <w:r w:rsidR="001C48C5" w:rsidRPr="00993338">
        <w:t xml:space="preserve"> </w:t>
      </w:r>
      <w:r w:rsidRPr="00993338">
        <w:t>ft —</w:t>
      </w:r>
      <w:r w:rsidR="005D4C71" w:rsidRPr="00993338">
        <w:t xml:space="preserve"> </w:t>
      </w:r>
      <w:r w:rsidRPr="00993338">
        <w:t>100 hours of operational training in aerial mustering operations in the category of aircraft in which the proposed aerial mustering will be carried out</w:t>
      </w:r>
      <w:r w:rsidR="005D4C71" w:rsidRPr="00993338">
        <w:t>;</w:t>
      </w:r>
    </w:p>
    <w:p w14:paraId="58FE9904" w14:textId="77777777" w:rsidR="006F367F" w:rsidRPr="00993338" w:rsidRDefault="006F367F" w:rsidP="00DE4379">
      <w:pPr>
        <w:pStyle w:val="LDP1a"/>
      </w:pPr>
      <w:r w:rsidRPr="00993338">
        <w:t>(d)</w:t>
      </w:r>
      <w:r w:rsidRPr="00993338">
        <w:tab/>
        <w:t>for paragraph (c):</w:t>
      </w:r>
    </w:p>
    <w:p w14:paraId="3A411C99" w14:textId="0598B248" w:rsidR="006F367F" w:rsidRPr="00993338" w:rsidRDefault="006F367F" w:rsidP="00F160E9">
      <w:pPr>
        <w:pStyle w:val="LDP2i"/>
        <w:ind w:left="1559" w:hanging="1105"/>
        <w:rPr>
          <w:lang w:eastAsia="en-AU"/>
        </w:rPr>
      </w:pPr>
      <w:r w:rsidRPr="00993338">
        <w:rPr>
          <w:lang w:eastAsia="en-AU"/>
        </w:rPr>
        <w:tab/>
        <w:t>(i)</w:t>
      </w:r>
      <w:r w:rsidRPr="00993338">
        <w:rPr>
          <w:lang w:eastAsia="en-AU"/>
        </w:rPr>
        <w:tab/>
        <w:t>at least 60</w:t>
      </w:r>
      <w:r w:rsidR="007B0280" w:rsidRPr="00993338">
        <w:rPr>
          <w:lang w:eastAsia="en-AU"/>
        </w:rPr>
        <w:t xml:space="preserve"> hours</w:t>
      </w:r>
      <w:r w:rsidRPr="00993338">
        <w:rPr>
          <w:lang w:eastAsia="en-AU"/>
        </w:rPr>
        <w:t xml:space="preserve"> of the 100 hours must have been training as PICUS with the training pilot; and</w:t>
      </w:r>
    </w:p>
    <w:p w14:paraId="6EF2F3DE" w14:textId="77777777" w:rsidR="006F367F" w:rsidRPr="00993338" w:rsidRDefault="006F367F" w:rsidP="00F160E9">
      <w:pPr>
        <w:pStyle w:val="LDP2i"/>
        <w:ind w:left="1559" w:hanging="1105"/>
        <w:rPr>
          <w:lang w:eastAsia="en-AU"/>
        </w:rPr>
      </w:pPr>
      <w:r w:rsidRPr="00993338">
        <w:rPr>
          <w:lang w:eastAsia="en-AU"/>
        </w:rPr>
        <w:tab/>
        <w:t>(ii)</w:t>
      </w:r>
      <w:r w:rsidRPr="00993338">
        <w:rPr>
          <w:lang w:eastAsia="en-AU"/>
        </w:rPr>
        <w:tab/>
        <w:t>the remaining hours may be either of the following, in the discretion of the training pilot:</w:t>
      </w:r>
    </w:p>
    <w:p w14:paraId="79828721" w14:textId="59F98BFF" w:rsidR="006F367F" w:rsidRPr="00993338" w:rsidRDefault="006F367F" w:rsidP="006F367F">
      <w:pPr>
        <w:pStyle w:val="LDP3A"/>
        <w:tabs>
          <w:tab w:val="clear" w:pos="1985"/>
          <w:tab w:val="left" w:pos="1928"/>
        </w:tabs>
        <w:spacing w:before="40" w:after="40"/>
        <w:ind w:left="1928" w:hanging="454"/>
      </w:pPr>
      <w:r w:rsidRPr="00993338">
        <w:t>(A)</w:t>
      </w:r>
      <w:r w:rsidRPr="00993338">
        <w:tab/>
      </w:r>
      <w:r w:rsidR="007B0280" w:rsidRPr="00993338">
        <w:t>as</w:t>
      </w:r>
      <w:r w:rsidRPr="00993338">
        <w:t xml:space="preserve"> PICUS with the training pilot; or</w:t>
      </w:r>
    </w:p>
    <w:p w14:paraId="1F86E404" w14:textId="77777777" w:rsidR="006F367F" w:rsidRPr="00993338" w:rsidRDefault="006F367F" w:rsidP="006F367F">
      <w:pPr>
        <w:pStyle w:val="LDP3A"/>
        <w:tabs>
          <w:tab w:val="clear" w:pos="1985"/>
          <w:tab w:val="left" w:pos="1928"/>
        </w:tabs>
        <w:spacing w:before="40" w:after="40"/>
        <w:ind w:left="1928" w:hanging="454"/>
      </w:pPr>
      <w:r w:rsidRPr="00993338">
        <w:t>(B)</w:t>
      </w:r>
      <w:r w:rsidRPr="00993338">
        <w:tab/>
        <w:t>solo under the detailed personal direction of the training pilot.</w:t>
      </w:r>
    </w:p>
    <w:p w14:paraId="37FB5E2C" w14:textId="7B4CC33D" w:rsidR="006F367F" w:rsidRPr="00993338" w:rsidRDefault="006F367F" w:rsidP="006F367F">
      <w:pPr>
        <w:pStyle w:val="LDClause"/>
        <w:rPr>
          <w:rFonts w:eastAsia="Calibri"/>
        </w:rPr>
      </w:pPr>
      <w:r w:rsidRPr="00993338">
        <w:rPr>
          <w:rFonts w:eastAsia="Calibri"/>
        </w:rPr>
        <w:tab/>
        <w:t>(</w:t>
      </w:r>
      <w:r w:rsidR="00DE086E" w:rsidRPr="00993338">
        <w:rPr>
          <w:rFonts w:eastAsia="Calibri"/>
        </w:rPr>
        <w:t>3</w:t>
      </w:r>
      <w:r w:rsidRPr="00993338">
        <w:rPr>
          <w:rFonts w:eastAsia="Calibri"/>
        </w:rPr>
        <w:t>)</w:t>
      </w:r>
      <w:r w:rsidRPr="00993338">
        <w:rPr>
          <w:rFonts w:eastAsia="Calibri"/>
        </w:rPr>
        <w:tab/>
        <w:t>For subsection (</w:t>
      </w:r>
      <w:r w:rsidR="005D4C71" w:rsidRPr="00993338">
        <w:rPr>
          <w:rFonts w:eastAsia="Calibri"/>
        </w:rPr>
        <w:t>1</w:t>
      </w:r>
      <w:r w:rsidRPr="00993338">
        <w:rPr>
          <w:rFonts w:eastAsia="Calibri"/>
        </w:rPr>
        <w:t>)</w:t>
      </w:r>
      <w:r w:rsidR="007B0280" w:rsidRPr="00993338">
        <w:rPr>
          <w:rFonts w:eastAsia="Calibri"/>
        </w:rPr>
        <w:t>, but</w:t>
      </w:r>
      <w:r w:rsidR="005557D1" w:rsidRPr="00993338">
        <w:rPr>
          <w:rFonts w:eastAsia="Calibri"/>
        </w:rPr>
        <w:t xml:space="preserve"> without affecting </w:t>
      </w:r>
      <w:r w:rsidR="007B0280" w:rsidRPr="00993338">
        <w:rPr>
          <w:rFonts w:eastAsia="Calibri"/>
        </w:rPr>
        <w:t>any applicable requirements under Chapter 23</w:t>
      </w:r>
      <w:r w:rsidRPr="00993338">
        <w:rPr>
          <w:rFonts w:eastAsia="Calibri"/>
        </w:rPr>
        <w:t>:</w:t>
      </w:r>
    </w:p>
    <w:p w14:paraId="4158A10A" w14:textId="77777777" w:rsidR="006F367F" w:rsidRPr="00993338" w:rsidRDefault="006F367F" w:rsidP="006F367F">
      <w:pPr>
        <w:pStyle w:val="LDdefinition"/>
      </w:pPr>
      <w:r w:rsidRPr="00993338">
        <w:rPr>
          <w:b/>
          <w:i/>
        </w:rPr>
        <w:t>training pilot</w:t>
      </w:r>
      <w:r w:rsidRPr="00993338">
        <w:t xml:space="preserve"> means a pilot who:</w:t>
      </w:r>
    </w:p>
    <w:p w14:paraId="0026DB6C" w14:textId="0E6AA260" w:rsidR="006F367F" w:rsidRPr="00993338" w:rsidRDefault="00DE4379" w:rsidP="00DE4379">
      <w:pPr>
        <w:pStyle w:val="LDP1a"/>
      </w:pPr>
      <w:r w:rsidRPr="00993338">
        <w:t>(a)</w:t>
      </w:r>
      <w:r w:rsidRPr="00993338">
        <w:tab/>
      </w:r>
      <w:r w:rsidR="006F367F" w:rsidRPr="00993338">
        <w:t xml:space="preserve">is qualified to conduct aerial mustering in the category and type of aircraft in which the proposed aerial mustering is to be conducted (the </w:t>
      </w:r>
      <w:r w:rsidR="006F367F" w:rsidRPr="00993338">
        <w:rPr>
          <w:b/>
          <w:i/>
        </w:rPr>
        <w:t>relevant aircraft</w:t>
      </w:r>
      <w:r w:rsidR="006F367F" w:rsidRPr="00993338">
        <w:t>); and</w:t>
      </w:r>
    </w:p>
    <w:p w14:paraId="6DBC6917" w14:textId="1FE2F169" w:rsidR="006F367F" w:rsidRPr="00993338" w:rsidRDefault="00DE4379" w:rsidP="00DE4379">
      <w:pPr>
        <w:pStyle w:val="LDP1a"/>
      </w:pPr>
      <w:r w:rsidRPr="00993338">
        <w:lastRenderedPageBreak/>
        <w:t>(b)</w:t>
      </w:r>
      <w:r w:rsidRPr="00993338">
        <w:tab/>
      </w:r>
      <w:r w:rsidR="006F367F" w:rsidRPr="00993338">
        <w:t xml:space="preserve">has at least the following </w:t>
      </w:r>
      <w:r w:rsidR="00FC7EB7" w:rsidRPr="00993338">
        <w:t xml:space="preserve">experience </w:t>
      </w:r>
      <w:r w:rsidR="006F367F" w:rsidRPr="00993338">
        <w:t>conducting aerial mustering operations in the relevant aircraft:</w:t>
      </w:r>
    </w:p>
    <w:p w14:paraId="701893A9" w14:textId="22E225FA" w:rsidR="006F367F" w:rsidRPr="00993338" w:rsidRDefault="006F367F" w:rsidP="00F160E9">
      <w:pPr>
        <w:pStyle w:val="LDP2i"/>
        <w:ind w:left="1559" w:hanging="1105"/>
        <w:rPr>
          <w:lang w:eastAsia="en-AU"/>
        </w:rPr>
      </w:pPr>
      <w:r w:rsidRPr="00993338">
        <w:rPr>
          <w:lang w:eastAsia="en-AU"/>
        </w:rPr>
        <w:tab/>
        <w:t>(i)</w:t>
      </w:r>
      <w:r w:rsidRPr="00993338">
        <w:rPr>
          <w:lang w:eastAsia="en-AU"/>
        </w:rPr>
        <w:tab/>
      </w:r>
      <w:r w:rsidR="00A36821" w:rsidRPr="00993338">
        <w:rPr>
          <w:lang w:eastAsia="en-AU"/>
        </w:rPr>
        <w:t>2</w:t>
      </w:r>
      <w:r w:rsidR="005A4659" w:rsidRPr="00993338">
        <w:rPr>
          <w:lang w:eastAsia="en-AU"/>
        </w:rPr>
        <w:t> </w:t>
      </w:r>
      <w:r w:rsidR="00A36821" w:rsidRPr="00993338">
        <w:rPr>
          <w:lang w:eastAsia="en-AU"/>
        </w:rPr>
        <w:t>000</w:t>
      </w:r>
      <w:r w:rsidRPr="00993338">
        <w:rPr>
          <w:lang w:eastAsia="en-AU"/>
        </w:rPr>
        <w:t xml:space="preserve"> hours’ experience;</w:t>
      </w:r>
    </w:p>
    <w:p w14:paraId="79E5AFCE" w14:textId="77777777" w:rsidR="006F367F" w:rsidRPr="00993338" w:rsidRDefault="006F367F" w:rsidP="00F160E9">
      <w:pPr>
        <w:pStyle w:val="LDP2i"/>
        <w:ind w:left="1559" w:hanging="1105"/>
        <w:rPr>
          <w:lang w:eastAsia="en-AU"/>
        </w:rPr>
      </w:pPr>
      <w:r w:rsidRPr="00993338">
        <w:rPr>
          <w:lang w:eastAsia="en-AU"/>
        </w:rPr>
        <w:tab/>
        <w:t>(ii)</w:t>
      </w:r>
      <w:r w:rsidRPr="00993338">
        <w:rPr>
          <w:lang w:eastAsia="en-AU"/>
        </w:rPr>
        <w:tab/>
        <w:t>4 years’ experience and</w:t>
      </w:r>
    </w:p>
    <w:p w14:paraId="4A92E2F5" w14:textId="0630F0DC" w:rsidR="00C21CDB" w:rsidRPr="00993338" w:rsidRDefault="00DE4379" w:rsidP="00DE4379">
      <w:pPr>
        <w:pStyle w:val="LDP1a"/>
      </w:pPr>
      <w:r w:rsidRPr="00993338">
        <w:t>(c)</w:t>
      </w:r>
      <w:r w:rsidRPr="00993338">
        <w:tab/>
      </w:r>
      <w:r w:rsidR="006F367F" w:rsidRPr="00993338">
        <w:t>for an operation by an aerial work certificate holder — is nominated by the holder to conduct the training.</w:t>
      </w:r>
    </w:p>
    <w:p w14:paraId="7B2CF0DC" w14:textId="1B59FFF6" w:rsidR="00C21CDB" w:rsidRPr="00993338" w:rsidRDefault="00C21CDB" w:rsidP="00C21CDB">
      <w:pPr>
        <w:pStyle w:val="LDDivisionheading"/>
        <w:rPr>
          <w:color w:val="auto"/>
        </w:rPr>
      </w:pPr>
      <w:bookmarkStart w:id="204" w:name="_Toc53492441"/>
      <w:r w:rsidRPr="00993338">
        <w:rPr>
          <w:color w:val="auto"/>
        </w:rPr>
        <w:t>Division 3</w:t>
      </w:r>
      <w:r w:rsidRPr="00993338">
        <w:rPr>
          <w:color w:val="auto"/>
        </w:rPr>
        <w:tab/>
      </w:r>
      <w:r w:rsidR="00296F7B" w:rsidRPr="00993338">
        <w:rPr>
          <w:color w:val="auto"/>
        </w:rPr>
        <w:t>F</w:t>
      </w:r>
      <w:r w:rsidR="007228F2" w:rsidRPr="00993338">
        <w:rPr>
          <w:color w:val="auto"/>
        </w:rPr>
        <w:t>irearms</w:t>
      </w:r>
      <w:r w:rsidR="00296F7B" w:rsidRPr="00993338">
        <w:rPr>
          <w:color w:val="auto"/>
        </w:rPr>
        <w:t xml:space="preserve"> and aerial work operations</w:t>
      </w:r>
      <w:bookmarkEnd w:id="204"/>
    </w:p>
    <w:p w14:paraId="054933A1" w14:textId="1889032E" w:rsidR="00253B59" w:rsidRPr="00993338" w:rsidRDefault="00253B59" w:rsidP="00253B59">
      <w:pPr>
        <w:pStyle w:val="LDClauseHeading"/>
      </w:pPr>
      <w:bookmarkStart w:id="205" w:name="_Toc53492442"/>
      <w:r w:rsidRPr="00993338">
        <w:t>17.0</w:t>
      </w:r>
      <w:r w:rsidR="005D4C71" w:rsidRPr="00993338">
        <w:t>3</w:t>
      </w:r>
      <w:r w:rsidRPr="00993338">
        <w:tab/>
      </w:r>
      <w:r w:rsidR="00386C22" w:rsidRPr="00993338">
        <w:t>Application</w:t>
      </w:r>
      <w:bookmarkEnd w:id="205"/>
    </w:p>
    <w:p w14:paraId="4F90C994" w14:textId="47D05E35" w:rsidR="00A30B12" w:rsidRPr="00993338" w:rsidRDefault="00253B59" w:rsidP="00B46EFE">
      <w:pPr>
        <w:pStyle w:val="LDClause"/>
      </w:pPr>
      <w:r w:rsidRPr="00993338">
        <w:tab/>
      </w:r>
      <w:r w:rsidR="00386C22" w:rsidRPr="00993338">
        <w:t>(1)</w:t>
      </w:r>
      <w:r w:rsidRPr="00993338">
        <w:tab/>
      </w:r>
      <w:r w:rsidR="00A30B12" w:rsidRPr="00993338">
        <w:t>This Division is f</w:t>
      </w:r>
      <w:r w:rsidRPr="00993338">
        <w:t xml:space="preserve">or paragraph </w:t>
      </w:r>
      <w:r w:rsidR="00FC4A0D" w:rsidRPr="00993338">
        <w:t>138.43</w:t>
      </w:r>
      <w:r w:rsidR="00A42ED3" w:rsidRPr="00993338">
        <w:t>2 (</w:t>
      </w:r>
      <w:r w:rsidR="00FC4A0D" w:rsidRPr="00993338">
        <w:t>2</w:t>
      </w:r>
      <w:r w:rsidR="00A42ED3" w:rsidRPr="00993338">
        <w:t>) (</w:t>
      </w:r>
      <w:r w:rsidR="00FC4A0D" w:rsidRPr="00993338">
        <w:t>b)</w:t>
      </w:r>
      <w:r w:rsidR="00A30B12" w:rsidRPr="00993338">
        <w:t>.</w:t>
      </w:r>
    </w:p>
    <w:p w14:paraId="19358A4E" w14:textId="796937C1" w:rsidR="00F02172" w:rsidRPr="00993338" w:rsidRDefault="00A30B12" w:rsidP="00B46EFE">
      <w:pPr>
        <w:pStyle w:val="LDClause"/>
      </w:pPr>
      <w:r w:rsidRPr="00993338">
        <w:tab/>
        <w:t>(2)</w:t>
      </w:r>
      <w:r w:rsidRPr="00993338">
        <w:tab/>
        <w:t>T</w:t>
      </w:r>
      <w:r w:rsidR="00185F53" w:rsidRPr="00993338">
        <w:t>he operator and the pilot in command</w:t>
      </w:r>
      <w:r w:rsidR="00366C81" w:rsidRPr="00993338">
        <w:t xml:space="preserve"> of </w:t>
      </w:r>
      <w:r w:rsidR="00C44912" w:rsidRPr="00993338">
        <w:t xml:space="preserve">an </w:t>
      </w:r>
      <w:r w:rsidR="00366C81" w:rsidRPr="00993338">
        <w:t>aircraft</w:t>
      </w:r>
      <w:r w:rsidR="00185F53" w:rsidRPr="00993338">
        <w:t xml:space="preserve"> </w:t>
      </w:r>
      <w:r w:rsidR="00C44912" w:rsidRPr="00993338">
        <w:t xml:space="preserve">in an aerial work operation </w:t>
      </w:r>
      <w:r w:rsidR="00185F53" w:rsidRPr="00993338">
        <w:t>must each ensure that</w:t>
      </w:r>
      <w:r w:rsidR="00386C22" w:rsidRPr="00993338">
        <w:t xml:space="preserve"> a firearm</w:t>
      </w:r>
      <w:r w:rsidR="00912E3D" w:rsidRPr="00993338">
        <w:t xml:space="preserve"> </w:t>
      </w:r>
      <w:r w:rsidR="00386C22" w:rsidRPr="00993338">
        <w:t>is not</w:t>
      </w:r>
      <w:r w:rsidR="00912E3D" w:rsidRPr="00993338">
        <w:t xml:space="preserve"> possessed or carried on the aircraft</w:t>
      </w:r>
      <w:r w:rsidR="00FC7EB7" w:rsidRPr="00993338">
        <w:t>,</w:t>
      </w:r>
      <w:r w:rsidR="00912E3D" w:rsidRPr="00993338">
        <w:t xml:space="preserve"> or discharged by any person</w:t>
      </w:r>
      <w:r w:rsidR="004E3155" w:rsidRPr="00993338">
        <w:t xml:space="preserve"> while on the aircraft</w:t>
      </w:r>
      <w:r w:rsidR="00FC7EB7" w:rsidRPr="00993338">
        <w:t>,</w:t>
      </w:r>
      <w:r w:rsidR="00F02172" w:rsidRPr="00993338">
        <w:t xml:space="preserve"> unless the</w:t>
      </w:r>
      <w:r w:rsidR="004E3155" w:rsidRPr="00993338">
        <w:t xml:space="preserve"> applicable</w:t>
      </w:r>
      <w:r w:rsidR="00C44912" w:rsidRPr="00993338">
        <w:t xml:space="preserve"> requirements of this Division </w:t>
      </w:r>
      <w:r w:rsidR="00F02172" w:rsidRPr="00993338">
        <w:t>are</w:t>
      </w:r>
      <w:r w:rsidR="00C44912" w:rsidRPr="00993338">
        <w:t xml:space="preserve"> complied with</w:t>
      </w:r>
      <w:r w:rsidR="00F02172" w:rsidRPr="00993338">
        <w:t>.</w:t>
      </w:r>
    </w:p>
    <w:p w14:paraId="376EB661" w14:textId="4C19CB45" w:rsidR="00912E3D" w:rsidRPr="00993338" w:rsidRDefault="00912E3D" w:rsidP="00912E3D">
      <w:pPr>
        <w:pStyle w:val="LDClauseHeading"/>
      </w:pPr>
      <w:bookmarkStart w:id="206" w:name="_Toc53492443"/>
      <w:r w:rsidRPr="00993338">
        <w:t>17.0</w:t>
      </w:r>
      <w:r w:rsidR="008334AB" w:rsidRPr="00993338">
        <w:t>4</w:t>
      </w:r>
      <w:r w:rsidRPr="00993338">
        <w:tab/>
        <w:t>Possession and carriage of a firearm</w:t>
      </w:r>
      <w:bookmarkEnd w:id="206"/>
    </w:p>
    <w:p w14:paraId="0994B371" w14:textId="7CBFF911" w:rsidR="00A30B12" w:rsidRPr="00993338" w:rsidRDefault="00912E3D" w:rsidP="00B46EFE">
      <w:pPr>
        <w:pStyle w:val="LDClause"/>
      </w:pPr>
      <w:r w:rsidRPr="00993338">
        <w:tab/>
      </w:r>
      <w:r w:rsidRPr="00993338">
        <w:tab/>
        <w:t>For a person to possess or carry a firearm on an aircraft</w:t>
      </w:r>
      <w:r w:rsidR="00F13940" w:rsidRPr="00993338">
        <w:t xml:space="preserve"> where there is no intent or likelihood of the firearm being discharged</w:t>
      </w:r>
      <w:r w:rsidR="00A1484D" w:rsidRPr="00993338">
        <w:t>,</w:t>
      </w:r>
      <w:r w:rsidRPr="00993338">
        <w:t xml:space="preserve"> the following requirements apply:</w:t>
      </w:r>
    </w:p>
    <w:p w14:paraId="79FD1CA2" w14:textId="2CCC9C84" w:rsidR="00B745A7" w:rsidRPr="00993338" w:rsidRDefault="00B745A7" w:rsidP="00DE4379">
      <w:pPr>
        <w:pStyle w:val="LDP1a"/>
      </w:pPr>
      <w:r w:rsidRPr="00993338">
        <w:t>(</w:t>
      </w:r>
      <w:r w:rsidR="00DE4379" w:rsidRPr="00993338">
        <w:t>a</w:t>
      </w:r>
      <w:r w:rsidRPr="00993338">
        <w:t>)</w:t>
      </w:r>
      <w:r w:rsidRPr="00993338">
        <w:tab/>
      </w:r>
      <w:r w:rsidR="00C536BA" w:rsidRPr="00993338">
        <w:t xml:space="preserve">the operator must have </w:t>
      </w:r>
      <w:r w:rsidRPr="00993338">
        <w:t>written procedures for the safe on-board storage of the firearm during the operation</w:t>
      </w:r>
      <w:r w:rsidR="00C536BA" w:rsidRPr="00993338">
        <w:t xml:space="preserve"> and the procedures must include the requirements of this section</w:t>
      </w:r>
      <w:r w:rsidRPr="00993338">
        <w:t>;</w:t>
      </w:r>
    </w:p>
    <w:p w14:paraId="0B14E668" w14:textId="107BD160" w:rsidR="006E39C5" w:rsidRPr="00993338" w:rsidRDefault="00B745A7" w:rsidP="00DE4379">
      <w:pPr>
        <w:pStyle w:val="LDP1a"/>
      </w:pPr>
      <w:r w:rsidRPr="00993338">
        <w:t>(</w:t>
      </w:r>
      <w:r w:rsidR="00DE4379" w:rsidRPr="00993338">
        <w:t>b</w:t>
      </w:r>
      <w:r w:rsidRPr="00993338">
        <w:t>)</w:t>
      </w:r>
      <w:r w:rsidRPr="00993338">
        <w:tab/>
        <w:t xml:space="preserve">the procedures </w:t>
      </w:r>
      <w:r w:rsidR="00C536BA" w:rsidRPr="00993338">
        <w:t xml:space="preserve">must </w:t>
      </w:r>
      <w:r w:rsidRPr="00993338">
        <w:t xml:space="preserve">require that the pilot in command </w:t>
      </w:r>
      <w:r w:rsidR="00FC7EB7" w:rsidRPr="00993338">
        <w:t>is</w:t>
      </w:r>
      <w:r w:rsidRPr="00993338">
        <w:t xml:space="preserve"> informed of, and consent</w:t>
      </w:r>
      <w:r w:rsidR="00FC7EB7" w:rsidRPr="00993338">
        <w:t>s</w:t>
      </w:r>
      <w:r w:rsidRPr="00993338">
        <w:t xml:space="preserve"> to, a firearm </w:t>
      </w:r>
      <w:r w:rsidR="006E39C5" w:rsidRPr="00993338">
        <w:t>being</w:t>
      </w:r>
      <w:r w:rsidRPr="00993338">
        <w:t xml:space="preserve"> possessed or carried on the aircraft</w:t>
      </w:r>
      <w:r w:rsidR="006E39C5" w:rsidRPr="00993338">
        <w:t>;</w:t>
      </w:r>
    </w:p>
    <w:p w14:paraId="6107B143" w14:textId="05D27ABD" w:rsidR="00B745A7" w:rsidRPr="00993338" w:rsidRDefault="006E39C5" w:rsidP="00DE4379">
      <w:pPr>
        <w:pStyle w:val="LDP1a"/>
      </w:pPr>
      <w:r w:rsidRPr="00993338">
        <w:t>(</w:t>
      </w:r>
      <w:r w:rsidR="00DE4379" w:rsidRPr="00993338">
        <w:t>c</w:t>
      </w:r>
      <w:r w:rsidRPr="00993338">
        <w:t>)</w:t>
      </w:r>
      <w:r w:rsidRPr="00993338">
        <w:tab/>
        <w:t xml:space="preserve">the pilot in command </w:t>
      </w:r>
      <w:r w:rsidR="00C536BA" w:rsidRPr="00993338">
        <w:t>must be so</w:t>
      </w:r>
      <w:r w:rsidRPr="00993338">
        <w:t xml:space="preserve"> informed and </w:t>
      </w:r>
      <w:r w:rsidR="00C536BA" w:rsidRPr="00993338">
        <w:t xml:space="preserve">voluntarily </w:t>
      </w:r>
      <w:r w:rsidRPr="00993338">
        <w:t>consent</w:t>
      </w:r>
      <w:r w:rsidR="00E62AA9" w:rsidRPr="00993338">
        <w:t>, in accordance with paragraph (</w:t>
      </w:r>
      <w:r w:rsidR="00DC62DA" w:rsidRPr="00993338">
        <w:t>b</w:t>
      </w:r>
      <w:r w:rsidR="00E62AA9" w:rsidRPr="00993338">
        <w:t>)</w:t>
      </w:r>
      <w:r w:rsidR="00B745A7" w:rsidRPr="00993338">
        <w:t>;</w:t>
      </w:r>
    </w:p>
    <w:p w14:paraId="69ECAA43" w14:textId="0E9252FB" w:rsidR="007537C9" w:rsidRPr="00993338" w:rsidRDefault="00B745A7" w:rsidP="00DE4379">
      <w:pPr>
        <w:pStyle w:val="LDP1a"/>
      </w:pPr>
      <w:r w:rsidRPr="00993338">
        <w:t>(</w:t>
      </w:r>
      <w:r w:rsidR="00DE4379" w:rsidRPr="00993338">
        <w:t>d</w:t>
      </w:r>
      <w:r w:rsidRPr="00993338">
        <w:t>)</w:t>
      </w:r>
      <w:r w:rsidR="007537C9" w:rsidRPr="00993338">
        <w:tab/>
        <w:t>the person who possesses or carries the f</w:t>
      </w:r>
      <w:r w:rsidR="001C48C5" w:rsidRPr="00993338">
        <w:t>i</w:t>
      </w:r>
      <w:r w:rsidR="007537C9" w:rsidRPr="00993338">
        <w:t xml:space="preserve">rearm </w:t>
      </w:r>
      <w:r w:rsidR="00C536BA" w:rsidRPr="00993338">
        <w:t>must be</w:t>
      </w:r>
      <w:r w:rsidR="00E62AA9" w:rsidRPr="00993338">
        <w:t xml:space="preserve"> </w:t>
      </w:r>
      <w:r w:rsidR="007537C9" w:rsidRPr="00993338">
        <w:t>made aware of the procedures</w:t>
      </w:r>
      <w:r w:rsidRPr="00993338">
        <w:t xml:space="preserve"> and</w:t>
      </w:r>
      <w:r w:rsidR="00FC7EB7" w:rsidRPr="00993338">
        <w:t xml:space="preserve">, before boarding the aircraft, agree to </w:t>
      </w:r>
      <w:r w:rsidRPr="00993338">
        <w:t>compl</w:t>
      </w:r>
      <w:r w:rsidR="00C536BA" w:rsidRPr="00993338">
        <w:t>y</w:t>
      </w:r>
      <w:r w:rsidRPr="00993338">
        <w:t xml:space="preserve"> with them</w:t>
      </w:r>
      <w:r w:rsidR="007537C9" w:rsidRPr="00993338">
        <w:t>;</w:t>
      </w:r>
    </w:p>
    <w:p w14:paraId="3E410036" w14:textId="73CFFF44" w:rsidR="00E62AA9" w:rsidRPr="00993338" w:rsidRDefault="007537C9" w:rsidP="00DE4379">
      <w:pPr>
        <w:pStyle w:val="LDP1a"/>
      </w:pPr>
      <w:r w:rsidRPr="00993338">
        <w:t>(</w:t>
      </w:r>
      <w:r w:rsidR="00DE4379" w:rsidRPr="00993338">
        <w:t>e</w:t>
      </w:r>
      <w:r w:rsidRPr="00993338">
        <w:t>)</w:t>
      </w:r>
      <w:r w:rsidRPr="00993338">
        <w:tab/>
      </w:r>
      <w:r w:rsidR="00E62AA9" w:rsidRPr="00993338">
        <w:t>before the</w:t>
      </w:r>
      <w:r w:rsidR="00B745A7" w:rsidRPr="00993338">
        <w:t xml:space="preserve"> aircraft take</w:t>
      </w:r>
      <w:r w:rsidR="00E62AA9" w:rsidRPr="00993338">
        <w:t>s</w:t>
      </w:r>
      <w:r w:rsidR="00B745A7" w:rsidRPr="00993338">
        <w:t xml:space="preserve"> off</w:t>
      </w:r>
      <w:r w:rsidR="006E39C5" w:rsidRPr="00993338">
        <w:t xml:space="preserve"> for the operation</w:t>
      </w:r>
      <w:r w:rsidR="00E62AA9" w:rsidRPr="00993338">
        <w:t xml:space="preserve"> th</w:t>
      </w:r>
      <w:r w:rsidR="00C536BA" w:rsidRPr="00993338">
        <w:t>e requirements of this section and the operator</w:t>
      </w:r>
      <w:r w:rsidR="00FC7EB7" w:rsidRPr="00993338">
        <w:t>’</w:t>
      </w:r>
      <w:r w:rsidR="00C536BA" w:rsidRPr="00993338">
        <w:t xml:space="preserve">s procedures must have </w:t>
      </w:r>
      <w:r w:rsidR="00E62AA9" w:rsidRPr="00993338">
        <w:t>been complied with.</w:t>
      </w:r>
    </w:p>
    <w:p w14:paraId="286A76D4" w14:textId="1497F11B" w:rsidR="00DB3E4C" w:rsidRPr="00993338" w:rsidRDefault="00DB3E4C" w:rsidP="00DB3E4C">
      <w:pPr>
        <w:pStyle w:val="LDClauseHeading"/>
      </w:pPr>
      <w:bookmarkStart w:id="207" w:name="_Toc53492444"/>
      <w:r w:rsidRPr="00993338">
        <w:t>17.0</w:t>
      </w:r>
      <w:r w:rsidR="008334AB" w:rsidRPr="00993338">
        <w:t>5</w:t>
      </w:r>
      <w:r w:rsidRPr="00993338">
        <w:tab/>
        <w:t>Pilot requirements</w:t>
      </w:r>
      <w:r w:rsidR="00A1484D" w:rsidRPr="00993338">
        <w:t xml:space="preserve"> for aerial platform shooting</w:t>
      </w:r>
      <w:bookmarkEnd w:id="207"/>
    </w:p>
    <w:p w14:paraId="51B10692" w14:textId="46EBA909" w:rsidR="00253B59" w:rsidRPr="00993338" w:rsidRDefault="00253B59" w:rsidP="00185F53">
      <w:pPr>
        <w:pStyle w:val="LDClause"/>
        <w:rPr>
          <w:lang w:eastAsia="en-AU"/>
        </w:rPr>
      </w:pPr>
      <w:r w:rsidRPr="00993338">
        <w:tab/>
      </w:r>
      <w:r w:rsidR="00CE6920" w:rsidRPr="00993338">
        <w:t>(1)</w:t>
      </w:r>
      <w:r w:rsidRPr="00993338">
        <w:tab/>
      </w:r>
      <w:r w:rsidR="00185F53" w:rsidRPr="00993338">
        <w:t>T</w:t>
      </w:r>
      <w:r w:rsidRPr="00993338">
        <w:rPr>
          <w:lang w:eastAsia="en-AU"/>
        </w:rPr>
        <w:t xml:space="preserve">he pilot in command of the </w:t>
      </w:r>
      <w:r w:rsidRPr="00993338">
        <w:t>aircraft</w:t>
      </w:r>
      <w:r w:rsidR="00A1484D" w:rsidRPr="00993338">
        <w:t xml:space="preserve"> engaged in aerial platform shooting</w:t>
      </w:r>
      <w:r w:rsidRPr="00993338">
        <w:t xml:space="preserve"> must</w:t>
      </w:r>
      <w:r w:rsidRPr="00993338">
        <w:rPr>
          <w:lang w:eastAsia="en-AU"/>
        </w:rPr>
        <w:t>:</w:t>
      </w:r>
    </w:p>
    <w:p w14:paraId="38510530" w14:textId="76DE1DDB" w:rsidR="00C77CB0" w:rsidRPr="00993338" w:rsidRDefault="00C77CB0" w:rsidP="00DE4379">
      <w:pPr>
        <w:pStyle w:val="LDP1a"/>
      </w:pPr>
      <w:r w:rsidRPr="00993338">
        <w:t>(a)</w:t>
      </w:r>
      <w:r w:rsidRPr="00993338">
        <w:tab/>
        <w:t xml:space="preserve">have been trained by the operator in the safe </w:t>
      </w:r>
      <w:r w:rsidR="00A30B12" w:rsidRPr="00993338">
        <w:t xml:space="preserve">possession, </w:t>
      </w:r>
      <w:r w:rsidRPr="00993338">
        <w:t xml:space="preserve">carriage and discharge of firearms </w:t>
      </w:r>
      <w:r w:rsidR="00F13940" w:rsidRPr="00993338">
        <w:t>by a person while on an</w:t>
      </w:r>
      <w:r w:rsidRPr="00993338">
        <w:t xml:space="preserve"> aircraft; and</w:t>
      </w:r>
    </w:p>
    <w:p w14:paraId="70017851" w14:textId="559693E5" w:rsidR="00253B59" w:rsidRPr="00993338" w:rsidRDefault="00185F53" w:rsidP="00DE4379">
      <w:pPr>
        <w:pStyle w:val="LDP1a"/>
        <w:rPr>
          <w:lang w:eastAsia="en-AU"/>
        </w:rPr>
      </w:pPr>
      <w:r w:rsidRPr="00993338">
        <w:rPr>
          <w:lang w:eastAsia="en-AU"/>
        </w:rPr>
        <w:t>(</w:t>
      </w:r>
      <w:r w:rsidR="00C77CB0" w:rsidRPr="00993338">
        <w:rPr>
          <w:lang w:eastAsia="en-AU"/>
        </w:rPr>
        <w:t>b</w:t>
      </w:r>
      <w:r w:rsidRPr="00993338">
        <w:rPr>
          <w:lang w:eastAsia="en-AU"/>
        </w:rPr>
        <w:t>)</w:t>
      </w:r>
      <w:r w:rsidRPr="00993338">
        <w:rPr>
          <w:lang w:eastAsia="en-AU"/>
        </w:rPr>
        <w:tab/>
      </w:r>
      <w:r w:rsidR="00253B59" w:rsidRPr="00993338">
        <w:rPr>
          <w:lang w:eastAsia="en-AU"/>
        </w:rPr>
        <w:t>either:</w:t>
      </w:r>
    </w:p>
    <w:p w14:paraId="0371C154" w14:textId="141521D9" w:rsidR="00253B59" w:rsidRPr="00993338" w:rsidRDefault="00185F53" w:rsidP="00F160E9">
      <w:pPr>
        <w:pStyle w:val="LDP2i"/>
        <w:ind w:left="1559" w:hanging="1105"/>
        <w:rPr>
          <w:lang w:eastAsia="en-AU"/>
        </w:rPr>
      </w:pPr>
      <w:r w:rsidRPr="00993338">
        <w:rPr>
          <w:lang w:eastAsia="en-AU"/>
        </w:rPr>
        <w:tab/>
      </w:r>
      <w:r w:rsidR="00253B59" w:rsidRPr="00993338">
        <w:rPr>
          <w:lang w:eastAsia="en-AU"/>
        </w:rPr>
        <w:t>(</w:t>
      </w:r>
      <w:r w:rsidRPr="00993338">
        <w:rPr>
          <w:lang w:eastAsia="en-AU"/>
        </w:rPr>
        <w:t>i</w:t>
      </w:r>
      <w:r w:rsidR="00253B59" w:rsidRPr="00993338">
        <w:rPr>
          <w:lang w:eastAsia="en-AU"/>
        </w:rPr>
        <w:t>)</w:t>
      </w:r>
      <w:r w:rsidR="00253B59" w:rsidRPr="00993338">
        <w:rPr>
          <w:lang w:eastAsia="en-AU"/>
        </w:rPr>
        <w:tab/>
        <w:t>have documented experience as a pilot in aerial platform shooting operations; or</w:t>
      </w:r>
    </w:p>
    <w:p w14:paraId="53F28E3A" w14:textId="77777777" w:rsidR="00A1484D" w:rsidRPr="00993338" w:rsidRDefault="00185F53" w:rsidP="00F160E9">
      <w:pPr>
        <w:pStyle w:val="LDP2i"/>
        <w:ind w:left="1559" w:hanging="1105"/>
        <w:rPr>
          <w:lang w:eastAsia="en-AU"/>
        </w:rPr>
      </w:pPr>
      <w:r w:rsidRPr="00993338">
        <w:rPr>
          <w:lang w:eastAsia="en-AU"/>
        </w:rPr>
        <w:tab/>
      </w:r>
      <w:r w:rsidR="00253B59" w:rsidRPr="00993338">
        <w:rPr>
          <w:lang w:eastAsia="en-AU"/>
        </w:rPr>
        <w:t>(</w:t>
      </w:r>
      <w:r w:rsidRPr="00993338">
        <w:rPr>
          <w:lang w:eastAsia="en-AU"/>
        </w:rPr>
        <w:t>ii</w:t>
      </w:r>
      <w:r w:rsidR="00253B59" w:rsidRPr="00993338">
        <w:rPr>
          <w:lang w:eastAsia="en-AU"/>
        </w:rPr>
        <w:t>)</w:t>
      </w:r>
      <w:r w:rsidR="00253B59" w:rsidRPr="00993338">
        <w:rPr>
          <w:lang w:eastAsia="en-AU"/>
        </w:rPr>
        <w:tab/>
        <w:t xml:space="preserve">for the purpose of gaining such documented experience — </w:t>
      </w:r>
      <w:r w:rsidR="00554A57" w:rsidRPr="00993338">
        <w:rPr>
          <w:lang w:eastAsia="en-AU"/>
        </w:rPr>
        <w:t>ha</w:t>
      </w:r>
      <w:r w:rsidR="006E5802" w:rsidRPr="00993338">
        <w:rPr>
          <w:lang w:eastAsia="en-AU"/>
        </w:rPr>
        <w:t>ve</w:t>
      </w:r>
      <w:r w:rsidR="00554A57" w:rsidRPr="00993338">
        <w:rPr>
          <w:lang w:eastAsia="en-AU"/>
        </w:rPr>
        <w:t xml:space="preserve"> commenced</w:t>
      </w:r>
      <w:r w:rsidR="00CE6920" w:rsidRPr="00993338">
        <w:rPr>
          <w:lang w:eastAsia="en-AU"/>
        </w:rPr>
        <w:t>,</w:t>
      </w:r>
      <w:r w:rsidR="00554A57" w:rsidRPr="00993338">
        <w:rPr>
          <w:lang w:eastAsia="en-AU"/>
        </w:rPr>
        <w:t xml:space="preserve"> and </w:t>
      </w:r>
      <w:r w:rsidR="006E5802" w:rsidRPr="00993338">
        <w:rPr>
          <w:lang w:eastAsia="en-AU"/>
        </w:rPr>
        <w:t>be</w:t>
      </w:r>
      <w:r w:rsidR="00554A57" w:rsidRPr="00993338">
        <w:rPr>
          <w:lang w:eastAsia="en-AU"/>
        </w:rPr>
        <w:t xml:space="preserve"> still</w:t>
      </w:r>
      <w:r w:rsidR="00253B59" w:rsidRPr="00993338">
        <w:rPr>
          <w:lang w:eastAsia="en-AU"/>
        </w:rPr>
        <w:t xml:space="preserve"> engaged in</w:t>
      </w:r>
      <w:r w:rsidR="00CE6920" w:rsidRPr="00993338">
        <w:rPr>
          <w:lang w:eastAsia="en-AU"/>
        </w:rPr>
        <w:t>,</w:t>
      </w:r>
      <w:r w:rsidR="00253B59" w:rsidRPr="00993338">
        <w:rPr>
          <w:lang w:eastAsia="en-AU"/>
        </w:rPr>
        <w:t xml:space="preserve"> training which</w:t>
      </w:r>
      <w:r w:rsidR="006E5802" w:rsidRPr="00993338">
        <w:rPr>
          <w:lang w:eastAsia="en-AU"/>
        </w:rPr>
        <w:t xml:space="preserve"> </w:t>
      </w:r>
      <w:r w:rsidR="00253B59" w:rsidRPr="00993338">
        <w:rPr>
          <w:lang w:eastAsia="en-AU"/>
        </w:rPr>
        <w:t>is conducted by a person who</w:t>
      </w:r>
      <w:r w:rsidR="00A1484D" w:rsidRPr="00993338">
        <w:rPr>
          <w:lang w:eastAsia="en-AU"/>
        </w:rPr>
        <w:t>:</w:t>
      </w:r>
    </w:p>
    <w:p w14:paraId="5FA36DBF" w14:textId="3AA2BC96" w:rsidR="00A1484D" w:rsidRPr="00993338" w:rsidRDefault="004E3155" w:rsidP="00CF6F5F">
      <w:pPr>
        <w:pStyle w:val="LDP3A"/>
        <w:tabs>
          <w:tab w:val="clear" w:pos="1985"/>
          <w:tab w:val="left" w:pos="1928"/>
        </w:tabs>
        <w:spacing w:before="40" w:after="40"/>
        <w:ind w:left="1928" w:hanging="454"/>
      </w:pPr>
      <w:r w:rsidRPr="00993338">
        <w:t>(A)</w:t>
      </w:r>
      <w:r w:rsidRPr="00993338">
        <w:tab/>
      </w:r>
      <w:r w:rsidR="00A1484D" w:rsidRPr="00993338">
        <w:t>meets the requirements in section 23.10 of this MOS; and</w:t>
      </w:r>
    </w:p>
    <w:p w14:paraId="49E20402" w14:textId="2C380758" w:rsidR="00A1484D" w:rsidRPr="00993338" w:rsidRDefault="004E3155" w:rsidP="00CF6F5F">
      <w:pPr>
        <w:pStyle w:val="LDP3A"/>
        <w:tabs>
          <w:tab w:val="clear" w:pos="1985"/>
          <w:tab w:val="left" w:pos="1928"/>
        </w:tabs>
        <w:spacing w:before="40" w:after="40"/>
        <w:ind w:left="1928" w:hanging="454"/>
      </w:pPr>
      <w:r w:rsidRPr="00993338">
        <w:t>(B)</w:t>
      </w:r>
      <w:r w:rsidRPr="00993338">
        <w:tab/>
      </w:r>
      <w:r w:rsidR="00A1484D" w:rsidRPr="00993338">
        <w:t>has documented experience in aerial platform shooting operations</w:t>
      </w:r>
      <w:r w:rsidRPr="00993338">
        <w:t>.</w:t>
      </w:r>
    </w:p>
    <w:p w14:paraId="334019A3" w14:textId="1B700DB4" w:rsidR="00D96764" w:rsidRPr="00993338" w:rsidRDefault="00D96764" w:rsidP="00C77CB0">
      <w:pPr>
        <w:pStyle w:val="LDClause"/>
      </w:pPr>
      <w:r w:rsidRPr="00993338">
        <w:tab/>
        <w:t>(2)</w:t>
      </w:r>
      <w:r w:rsidRPr="00993338">
        <w:tab/>
        <w:t xml:space="preserve">The pilot in command of an aerial work certificate holder’s aircraft is taken to </w:t>
      </w:r>
      <w:r w:rsidR="00DC089B" w:rsidRPr="00993338">
        <w:t xml:space="preserve">meet </w:t>
      </w:r>
      <w:r w:rsidRPr="00993338">
        <w:t>the requirements of subparagraph (1</w:t>
      </w:r>
      <w:r w:rsidR="00A42ED3" w:rsidRPr="00993338">
        <w:t>) (</w:t>
      </w:r>
      <w:r w:rsidR="00C77CB0" w:rsidRPr="00993338">
        <w:t>b</w:t>
      </w:r>
      <w:r w:rsidR="00A42ED3" w:rsidRPr="00993338">
        <w:t>) (</w:t>
      </w:r>
      <w:r w:rsidRPr="00993338">
        <w:t xml:space="preserve">ii), if the pilot </w:t>
      </w:r>
      <w:r w:rsidR="00DC089B" w:rsidRPr="00993338">
        <w:t xml:space="preserve">meets </w:t>
      </w:r>
      <w:r w:rsidR="00C77CB0" w:rsidRPr="00993338">
        <w:t>the requirements for gaining the relevant experience as set out in the operator’s operations manual.</w:t>
      </w:r>
    </w:p>
    <w:p w14:paraId="7D3D3ADC" w14:textId="240966E3" w:rsidR="00DB3E4C" w:rsidRPr="00993338" w:rsidRDefault="00DB3E4C" w:rsidP="00DB3E4C">
      <w:pPr>
        <w:pStyle w:val="LDClauseHeading"/>
      </w:pPr>
      <w:bookmarkStart w:id="208" w:name="_Toc53492445"/>
      <w:r w:rsidRPr="00993338">
        <w:lastRenderedPageBreak/>
        <w:t>17.0</w:t>
      </w:r>
      <w:r w:rsidR="008334AB" w:rsidRPr="00993338">
        <w:t>6</w:t>
      </w:r>
      <w:r w:rsidRPr="00993338">
        <w:tab/>
      </w:r>
      <w:r w:rsidRPr="00993338">
        <w:rPr>
          <w:lang w:eastAsia="en-AU"/>
        </w:rPr>
        <w:t xml:space="preserve">Task specialist </w:t>
      </w:r>
      <w:r w:rsidRPr="00993338">
        <w:t>requirements</w:t>
      </w:r>
      <w:r w:rsidR="00222D44" w:rsidRPr="00993338">
        <w:t xml:space="preserve"> — </w:t>
      </w:r>
      <w:r w:rsidR="00296F7B" w:rsidRPr="00993338">
        <w:t xml:space="preserve">discharge of </w:t>
      </w:r>
      <w:r w:rsidR="00222D44" w:rsidRPr="00993338">
        <w:t>firearms</w:t>
      </w:r>
      <w:bookmarkEnd w:id="208"/>
    </w:p>
    <w:p w14:paraId="1181C16A" w14:textId="5F763EA6" w:rsidR="007E02B5" w:rsidRPr="00993338" w:rsidRDefault="00776E26" w:rsidP="00B46EFE">
      <w:pPr>
        <w:pStyle w:val="LDClause"/>
      </w:pPr>
      <w:r w:rsidRPr="00993338">
        <w:tab/>
      </w:r>
      <w:r w:rsidR="00253B59" w:rsidRPr="00993338">
        <w:t>(</w:t>
      </w:r>
      <w:r w:rsidR="00DB3E4C" w:rsidRPr="00993338">
        <w:t>1</w:t>
      </w:r>
      <w:r w:rsidR="00253B59" w:rsidRPr="00993338">
        <w:t>)</w:t>
      </w:r>
      <w:r w:rsidR="00253B59" w:rsidRPr="00993338">
        <w:tab/>
      </w:r>
      <w:r w:rsidR="007E02B5" w:rsidRPr="00993338">
        <w:t>For this section of the MOS, to be authorised to carry, otherwise possess, and discharge, a firearm for a particular task specialist operation in a particular category of aircraft, a task specialist must:</w:t>
      </w:r>
    </w:p>
    <w:p w14:paraId="2F8E0DCA" w14:textId="5830AE94" w:rsidR="007E02B5" w:rsidRPr="00993338" w:rsidRDefault="007E02B5" w:rsidP="00DE4379">
      <w:pPr>
        <w:pStyle w:val="LDP1a"/>
        <w:rPr>
          <w:lang w:eastAsia="en-AU"/>
        </w:rPr>
      </w:pPr>
      <w:r w:rsidRPr="00993338">
        <w:rPr>
          <w:lang w:eastAsia="en-AU"/>
        </w:rPr>
        <w:t>(a)</w:t>
      </w:r>
      <w:r w:rsidRPr="00993338">
        <w:rPr>
          <w:lang w:eastAsia="en-AU"/>
        </w:rPr>
        <w:tab/>
        <w:t>be authorised to carry</w:t>
      </w:r>
      <w:r w:rsidR="00C1110D" w:rsidRPr="00993338">
        <w:rPr>
          <w:lang w:eastAsia="en-AU"/>
        </w:rPr>
        <w:t>,</w:t>
      </w:r>
      <w:r w:rsidRPr="00993338">
        <w:rPr>
          <w:lang w:eastAsia="en-AU"/>
        </w:rPr>
        <w:t xml:space="preserve"> otherwise possess</w:t>
      </w:r>
      <w:r w:rsidR="00C1110D" w:rsidRPr="00993338">
        <w:rPr>
          <w:lang w:eastAsia="en-AU"/>
        </w:rPr>
        <w:t xml:space="preserve"> and discharge</w:t>
      </w:r>
      <w:r w:rsidRPr="00993338">
        <w:rPr>
          <w:lang w:eastAsia="en-AU"/>
        </w:rPr>
        <w:t xml:space="preserve"> the firearm by a law of the Commonwealth, the State or the Territory; and</w:t>
      </w:r>
    </w:p>
    <w:p w14:paraId="36E02DEF" w14:textId="7C7E74BC" w:rsidR="007E02B5" w:rsidRPr="00993338" w:rsidRDefault="007E02B5" w:rsidP="00DE4379">
      <w:pPr>
        <w:pStyle w:val="LDP1a"/>
        <w:rPr>
          <w:lang w:eastAsia="en-AU"/>
        </w:rPr>
      </w:pPr>
      <w:r w:rsidRPr="00993338">
        <w:rPr>
          <w:lang w:eastAsia="en-AU"/>
        </w:rPr>
        <w:t>(b)</w:t>
      </w:r>
      <w:r w:rsidRPr="00993338">
        <w:rPr>
          <w:lang w:eastAsia="en-AU"/>
        </w:rPr>
        <w:tab/>
        <w:t>meet the requirements of this section.</w:t>
      </w:r>
    </w:p>
    <w:p w14:paraId="56388A37" w14:textId="640C887F" w:rsidR="00222D44" w:rsidRPr="00993338" w:rsidRDefault="00A54DEA" w:rsidP="00B46EFE">
      <w:pPr>
        <w:pStyle w:val="LDClause"/>
      </w:pPr>
      <w:r w:rsidRPr="00993338">
        <w:tab/>
      </w:r>
      <w:r w:rsidR="00253B59" w:rsidRPr="00993338">
        <w:t>(</w:t>
      </w:r>
      <w:r w:rsidR="00DB3E4C" w:rsidRPr="00993338">
        <w:t>2</w:t>
      </w:r>
      <w:r w:rsidR="00253B59" w:rsidRPr="00993338">
        <w:t>)</w:t>
      </w:r>
      <w:r w:rsidR="00253B59" w:rsidRPr="00993338">
        <w:tab/>
      </w:r>
      <w:r w:rsidR="00420F97" w:rsidRPr="00993338">
        <w:t>T</w:t>
      </w:r>
      <w:r w:rsidR="00253B59" w:rsidRPr="00993338">
        <w:t xml:space="preserve">he </w:t>
      </w:r>
      <w:r w:rsidR="00222D44" w:rsidRPr="00993338">
        <w:t xml:space="preserve">task specialist </w:t>
      </w:r>
      <w:r w:rsidR="00253B59" w:rsidRPr="00993338">
        <w:t>must have successfully completed a training</w:t>
      </w:r>
      <w:r w:rsidR="00B36621" w:rsidRPr="00993338">
        <w:t xml:space="preserve"> course</w:t>
      </w:r>
      <w:r w:rsidR="00D0489F" w:rsidRPr="00993338">
        <w:t xml:space="preserve"> about</w:t>
      </w:r>
      <w:r w:rsidR="006274F5" w:rsidRPr="00993338">
        <w:t xml:space="preserve"> </w:t>
      </w:r>
      <w:r w:rsidR="004E3155" w:rsidRPr="00993338">
        <w:t xml:space="preserve">the on-board storage, </w:t>
      </w:r>
      <w:r w:rsidR="00222D44" w:rsidRPr="00993338">
        <w:t xml:space="preserve">carrying, otherwise possessing, and discharging, </w:t>
      </w:r>
      <w:r w:rsidR="004E3155" w:rsidRPr="00993338">
        <w:t xml:space="preserve">of </w:t>
      </w:r>
      <w:r w:rsidR="00222D44" w:rsidRPr="00993338">
        <w:t xml:space="preserve">a firearm for the particular task specialist operation </w:t>
      </w:r>
      <w:r w:rsidR="006274F5" w:rsidRPr="00993338">
        <w:t>in</w:t>
      </w:r>
      <w:r w:rsidR="00D0489F" w:rsidRPr="00993338">
        <w:t xml:space="preserve"> the </w:t>
      </w:r>
      <w:r w:rsidR="007E02B5" w:rsidRPr="00993338">
        <w:t>particular category of aircraft</w:t>
      </w:r>
      <w:r w:rsidR="00222D44" w:rsidRPr="00993338">
        <w:t xml:space="preserve"> </w:t>
      </w:r>
      <w:r w:rsidR="00D0489F" w:rsidRPr="00993338">
        <w:t>to be used in the operation</w:t>
      </w:r>
      <w:r w:rsidR="00222D44" w:rsidRPr="00993338">
        <w:t>.</w:t>
      </w:r>
    </w:p>
    <w:p w14:paraId="1CB38BAC" w14:textId="180AFBC1" w:rsidR="00D0489F" w:rsidRPr="00993338" w:rsidRDefault="00222D44" w:rsidP="00B46EFE">
      <w:pPr>
        <w:pStyle w:val="LDClause"/>
      </w:pPr>
      <w:r w:rsidRPr="00993338">
        <w:tab/>
        <w:t>(3)</w:t>
      </w:r>
      <w:r w:rsidRPr="00993338">
        <w:tab/>
        <w:t>For subsection (2), the training course must be:</w:t>
      </w:r>
    </w:p>
    <w:p w14:paraId="6A4C63AE" w14:textId="7F5E39CE" w:rsidR="00D0489F" w:rsidRPr="00993338" w:rsidRDefault="00D0489F" w:rsidP="00DE4379">
      <w:pPr>
        <w:pStyle w:val="LDP1a"/>
        <w:rPr>
          <w:lang w:eastAsia="en-AU"/>
        </w:rPr>
      </w:pPr>
      <w:r w:rsidRPr="00993338">
        <w:rPr>
          <w:lang w:eastAsia="en-AU"/>
        </w:rPr>
        <w:t>(a)</w:t>
      </w:r>
      <w:r w:rsidRPr="00993338">
        <w:rPr>
          <w:lang w:eastAsia="en-AU"/>
        </w:rPr>
        <w:tab/>
      </w:r>
      <w:r w:rsidR="00253B59" w:rsidRPr="00993338">
        <w:rPr>
          <w:lang w:eastAsia="en-AU"/>
        </w:rPr>
        <w:t>based on a written syllabus</w:t>
      </w:r>
      <w:r w:rsidRPr="00993338">
        <w:rPr>
          <w:lang w:eastAsia="en-AU"/>
        </w:rPr>
        <w:t>; and</w:t>
      </w:r>
    </w:p>
    <w:p w14:paraId="45103261" w14:textId="45A8FCE9" w:rsidR="00253B59" w:rsidRPr="00993338" w:rsidRDefault="00D0489F" w:rsidP="00DE4379">
      <w:pPr>
        <w:pStyle w:val="LDP1a"/>
        <w:rPr>
          <w:lang w:eastAsia="en-AU"/>
        </w:rPr>
      </w:pPr>
      <w:r w:rsidRPr="00993338">
        <w:rPr>
          <w:lang w:eastAsia="en-AU"/>
        </w:rPr>
        <w:t>(b)</w:t>
      </w:r>
      <w:r w:rsidRPr="00993338">
        <w:rPr>
          <w:lang w:eastAsia="en-AU"/>
        </w:rPr>
        <w:tab/>
      </w:r>
      <w:r w:rsidR="00253B59" w:rsidRPr="00993338">
        <w:rPr>
          <w:lang w:eastAsia="en-AU"/>
        </w:rPr>
        <w:t>conducted by:</w:t>
      </w:r>
    </w:p>
    <w:p w14:paraId="2F3C8830" w14:textId="7868D03C" w:rsidR="00E90820" w:rsidRPr="00993338" w:rsidRDefault="00D0489F" w:rsidP="00F160E9">
      <w:pPr>
        <w:pStyle w:val="LDP2i"/>
        <w:ind w:left="1559" w:hanging="1105"/>
        <w:rPr>
          <w:lang w:eastAsia="en-AU"/>
        </w:rPr>
      </w:pPr>
      <w:r w:rsidRPr="00993338">
        <w:rPr>
          <w:lang w:eastAsia="en-AU"/>
        </w:rPr>
        <w:tab/>
        <w:t>(i)</w:t>
      </w:r>
      <w:r w:rsidRPr="00993338">
        <w:rPr>
          <w:lang w:eastAsia="en-AU"/>
        </w:rPr>
        <w:tab/>
      </w:r>
      <w:r w:rsidR="00E90820" w:rsidRPr="00993338">
        <w:rPr>
          <w:lang w:eastAsia="en-AU"/>
        </w:rPr>
        <w:t xml:space="preserve">the operator, in accordance with </w:t>
      </w:r>
      <w:r w:rsidR="0029744E" w:rsidRPr="00993338">
        <w:rPr>
          <w:lang w:eastAsia="en-AU"/>
        </w:rPr>
        <w:t>a firearms possession and use</w:t>
      </w:r>
      <w:r w:rsidR="00E90820" w:rsidRPr="00993338">
        <w:rPr>
          <w:lang w:eastAsia="en-AU"/>
        </w:rPr>
        <w:t xml:space="preserve"> training program </w:t>
      </w:r>
      <w:r w:rsidR="0029744E" w:rsidRPr="00993338">
        <w:rPr>
          <w:lang w:eastAsia="en-AU"/>
        </w:rPr>
        <w:t xml:space="preserve">set out </w:t>
      </w:r>
      <w:r w:rsidR="00E90820" w:rsidRPr="00993338">
        <w:rPr>
          <w:lang w:eastAsia="en-AU"/>
        </w:rPr>
        <w:t>in the operator’s operations manual; or</w:t>
      </w:r>
    </w:p>
    <w:p w14:paraId="449E262A" w14:textId="07104B62" w:rsidR="00715837" w:rsidRPr="00993338" w:rsidRDefault="00E90820" w:rsidP="00F160E9">
      <w:pPr>
        <w:pStyle w:val="LDP2i"/>
        <w:ind w:left="1559" w:hanging="1105"/>
        <w:rPr>
          <w:lang w:eastAsia="en-AU"/>
        </w:rPr>
      </w:pPr>
      <w:r w:rsidRPr="00993338">
        <w:rPr>
          <w:lang w:eastAsia="en-AU"/>
        </w:rPr>
        <w:tab/>
        <w:t>(ii)</w:t>
      </w:r>
      <w:r w:rsidRPr="00993338">
        <w:rPr>
          <w:lang w:eastAsia="en-AU"/>
        </w:rPr>
        <w:tab/>
      </w:r>
      <w:r w:rsidR="00253B59" w:rsidRPr="00993338">
        <w:rPr>
          <w:lang w:eastAsia="en-AU"/>
        </w:rPr>
        <w:t>an aerial platform shooting training organisation whose course is accredited for this purpose by an authority of a State or Territory</w:t>
      </w:r>
      <w:r w:rsidR="00715837" w:rsidRPr="00993338">
        <w:rPr>
          <w:lang w:eastAsia="en-AU"/>
        </w:rPr>
        <w:t>; and</w:t>
      </w:r>
    </w:p>
    <w:p w14:paraId="1969916D" w14:textId="17289C3C" w:rsidR="00253B59" w:rsidRPr="00993338" w:rsidRDefault="00715837" w:rsidP="00DE4379">
      <w:pPr>
        <w:pStyle w:val="LDP1a"/>
      </w:pPr>
      <w:r w:rsidRPr="00993338">
        <w:t>(c)</w:t>
      </w:r>
      <w:r w:rsidRPr="00993338">
        <w:tab/>
        <w:t xml:space="preserve">documented by the operator or the organisation (as the case may be) in records that must be retained in safe custody for at least </w:t>
      </w:r>
      <w:r w:rsidR="00145F48" w:rsidRPr="00993338">
        <w:t>3</w:t>
      </w:r>
      <w:r w:rsidRPr="00993338">
        <w:t xml:space="preserve"> years after the </w:t>
      </w:r>
      <w:r w:rsidR="00B36621" w:rsidRPr="00993338">
        <w:t xml:space="preserve">training </w:t>
      </w:r>
      <w:r w:rsidRPr="00993338">
        <w:t>course was completed</w:t>
      </w:r>
      <w:r w:rsidR="00E90820" w:rsidRPr="00993338">
        <w:t>.</w:t>
      </w:r>
    </w:p>
    <w:p w14:paraId="423AC8C1" w14:textId="17BCD049" w:rsidR="00253B59" w:rsidRPr="00993338" w:rsidRDefault="00715837" w:rsidP="00B46EFE">
      <w:pPr>
        <w:pStyle w:val="LDClause"/>
      </w:pPr>
      <w:r w:rsidRPr="00993338">
        <w:tab/>
        <w:t>(</w:t>
      </w:r>
      <w:r w:rsidR="00222D44" w:rsidRPr="00993338">
        <w:t>4</w:t>
      </w:r>
      <w:r w:rsidRPr="00993338">
        <w:t>)</w:t>
      </w:r>
      <w:r w:rsidRPr="00993338">
        <w:tab/>
        <w:t>T</w:t>
      </w:r>
      <w:r w:rsidR="00253B59" w:rsidRPr="00993338">
        <w:t xml:space="preserve">he </w:t>
      </w:r>
      <w:r w:rsidR="00664020" w:rsidRPr="00993338">
        <w:t xml:space="preserve">task specialist </w:t>
      </w:r>
      <w:r w:rsidR="00253B59" w:rsidRPr="00993338">
        <w:t>must have a current certificate of competency, issued by the operator</w:t>
      </w:r>
      <w:r w:rsidRPr="00993338">
        <w:t xml:space="preserve"> or the training organisation (as the case may be)</w:t>
      </w:r>
      <w:r w:rsidR="00253B59" w:rsidRPr="00993338">
        <w:t xml:space="preserve">, </w:t>
      </w:r>
      <w:r w:rsidR="00B36621" w:rsidRPr="00993338">
        <w:t>certifying that, for 2</w:t>
      </w:r>
      <w:r w:rsidR="008334AB" w:rsidRPr="00993338">
        <w:t> </w:t>
      </w:r>
      <w:r w:rsidR="00B36621" w:rsidRPr="00993338">
        <w:t xml:space="preserve">years from completion of the training course, the </w:t>
      </w:r>
      <w:r w:rsidR="00664020" w:rsidRPr="00993338">
        <w:t>task specialist</w:t>
      </w:r>
      <w:r w:rsidR="00B36621" w:rsidRPr="00993338">
        <w:t xml:space="preserve"> may</w:t>
      </w:r>
      <w:r w:rsidR="00253B59" w:rsidRPr="00993338">
        <w:t xml:space="preserve"> safe</w:t>
      </w:r>
      <w:r w:rsidR="00B36621" w:rsidRPr="00993338">
        <w:t>ly</w:t>
      </w:r>
      <w:r w:rsidR="00253B59" w:rsidRPr="00993338">
        <w:t xml:space="preserve"> carr</w:t>
      </w:r>
      <w:r w:rsidR="00B36621" w:rsidRPr="00993338">
        <w:t>y</w:t>
      </w:r>
      <w:r w:rsidR="00253B59" w:rsidRPr="00993338">
        <w:t xml:space="preserve"> </w:t>
      </w:r>
      <w:r w:rsidR="00B36621" w:rsidRPr="00993338">
        <w:t>the relevant</w:t>
      </w:r>
      <w:r w:rsidR="00253B59" w:rsidRPr="00993338">
        <w:t xml:space="preserve"> firearm in, and </w:t>
      </w:r>
      <w:r w:rsidR="00B36621" w:rsidRPr="00993338">
        <w:t xml:space="preserve">may </w:t>
      </w:r>
      <w:r w:rsidR="00253B59" w:rsidRPr="00993338">
        <w:t>safe</w:t>
      </w:r>
      <w:r w:rsidR="00B36621" w:rsidRPr="00993338">
        <w:t>ly</w:t>
      </w:r>
      <w:r w:rsidR="00253B59" w:rsidRPr="00993338">
        <w:t xml:space="preserve"> discharge</w:t>
      </w:r>
      <w:r w:rsidR="00B36621" w:rsidRPr="00993338">
        <w:t xml:space="preserve"> the relevant</w:t>
      </w:r>
      <w:r w:rsidR="00253B59" w:rsidRPr="00993338">
        <w:t xml:space="preserve"> firearm from, the category of aircraft used in the operation</w:t>
      </w:r>
      <w:r w:rsidR="007A0D0D" w:rsidRPr="00993338">
        <w:t>.</w:t>
      </w:r>
    </w:p>
    <w:p w14:paraId="64346A6E" w14:textId="2A00BBB5" w:rsidR="00253B59" w:rsidRPr="00993338" w:rsidRDefault="00715837" w:rsidP="00B46EFE">
      <w:pPr>
        <w:pStyle w:val="LDClause"/>
      </w:pPr>
      <w:r w:rsidRPr="00993338">
        <w:tab/>
      </w:r>
      <w:r w:rsidR="00253B59" w:rsidRPr="00993338">
        <w:t>(</w:t>
      </w:r>
      <w:r w:rsidR="00664020" w:rsidRPr="00993338">
        <w:t>5</w:t>
      </w:r>
      <w:r w:rsidR="00253B59" w:rsidRPr="00993338">
        <w:t>)</w:t>
      </w:r>
      <w:r w:rsidR="00253B59" w:rsidRPr="00993338">
        <w:tab/>
      </w:r>
      <w:r w:rsidR="00664020" w:rsidRPr="00993338">
        <w:t>For animal culling operations, w</w:t>
      </w:r>
      <w:r w:rsidR="00253B59" w:rsidRPr="00993338">
        <w:t xml:space="preserve">ithin the 2 years immediately before commencing the culling operation in a particular category of aircraft, the </w:t>
      </w:r>
      <w:r w:rsidR="00FE03BF" w:rsidRPr="00993338">
        <w:t>task specialist</w:t>
      </w:r>
      <w:r w:rsidR="00253B59" w:rsidRPr="00993338">
        <w:t xml:space="preserve"> must have:</w:t>
      </w:r>
    </w:p>
    <w:p w14:paraId="49E3E164" w14:textId="7E3FFECB" w:rsidR="00253B59" w:rsidRPr="00993338" w:rsidRDefault="001B6A64" w:rsidP="00DE4379">
      <w:pPr>
        <w:pStyle w:val="LDP1a"/>
      </w:pPr>
      <w:r w:rsidRPr="00993338">
        <w:t>(a)</w:t>
      </w:r>
      <w:r w:rsidRPr="00993338">
        <w:tab/>
      </w:r>
      <w:r w:rsidR="00253B59" w:rsidRPr="00993338">
        <w:t>discharged a firearm from an aircraft of the same category</w:t>
      </w:r>
      <w:r w:rsidRPr="00993338">
        <w:t>,</w:t>
      </w:r>
      <w:r w:rsidR="00253B59" w:rsidRPr="00993338">
        <w:t xml:space="preserve"> for animal culling purposes; or</w:t>
      </w:r>
    </w:p>
    <w:p w14:paraId="464A9497" w14:textId="781EAA61" w:rsidR="00253B59" w:rsidRPr="00993338" w:rsidRDefault="001B6A64" w:rsidP="00DE4379">
      <w:pPr>
        <w:pStyle w:val="LDP1a"/>
      </w:pPr>
      <w:r w:rsidRPr="00993338">
        <w:t>(b)</w:t>
      </w:r>
      <w:r w:rsidRPr="00993338">
        <w:tab/>
      </w:r>
      <w:r w:rsidR="00253B59" w:rsidRPr="00993338">
        <w:t>successfully completed</w:t>
      </w:r>
      <w:r w:rsidRPr="00993338">
        <w:t>,</w:t>
      </w:r>
      <w:r w:rsidR="00253B59" w:rsidRPr="00993338">
        <w:t xml:space="preserve"> for an aircraft of the same category:</w:t>
      </w:r>
    </w:p>
    <w:p w14:paraId="363347D6" w14:textId="62466D1C" w:rsidR="00253B59" w:rsidRPr="00993338" w:rsidRDefault="001B6A64" w:rsidP="00F160E9">
      <w:pPr>
        <w:pStyle w:val="LDP2i"/>
        <w:ind w:left="1559" w:hanging="1105"/>
        <w:rPr>
          <w:lang w:eastAsia="en-AU"/>
        </w:rPr>
      </w:pPr>
      <w:r w:rsidRPr="00993338">
        <w:rPr>
          <w:lang w:eastAsia="en-AU"/>
        </w:rPr>
        <w:tab/>
      </w:r>
      <w:r w:rsidR="00253B59" w:rsidRPr="00993338">
        <w:rPr>
          <w:lang w:eastAsia="en-AU"/>
        </w:rPr>
        <w:t>(</w:t>
      </w:r>
      <w:r w:rsidRPr="00993338">
        <w:rPr>
          <w:lang w:eastAsia="en-AU"/>
        </w:rPr>
        <w:t>i</w:t>
      </w:r>
      <w:r w:rsidR="00253B59" w:rsidRPr="00993338">
        <w:rPr>
          <w:lang w:eastAsia="en-AU"/>
        </w:rPr>
        <w:t>)</w:t>
      </w:r>
      <w:r w:rsidR="00253B59" w:rsidRPr="00993338">
        <w:rPr>
          <w:lang w:eastAsia="en-AU"/>
        </w:rPr>
        <w:tab/>
        <w:t xml:space="preserve">the training course mentioned in </w:t>
      </w:r>
      <w:r w:rsidRPr="00993338">
        <w:rPr>
          <w:lang w:eastAsia="en-AU"/>
        </w:rPr>
        <w:t xml:space="preserve">subsection </w:t>
      </w:r>
      <w:r w:rsidR="00253B59" w:rsidRPr="00993338">
        <w:rPr>
          <w:lang w:eastAsia="en-AU"/>
        </w:rPr>
        <w:t>(</w:t>
      </w:r>
      <w:r w:rsidR="00DB3E4C" w:rsidRPr="00993338">
        <w:rPr>
          <w:lang w:eastAsia="en-AU"/>
        </w:rPr>
        <w:t>2</w:t>
      </w:r>
      <w:r w:rsidR="00253B59" w:rsidRPr="00993338">
        <w:rPr>
          <w:lang w:eastAsia="en-AU"/>
        </w:rPr>
        <w:t>)</w:t>
      </w:r>
      <w:r w:rsidR="00DA45A7" w:rsidRPr="00993338">
        <w:rPr>
          <w:lang w:eastAsia="en-AU"/>
        </w:rPr>
        <w:t>;</w:t>
      </w:r>
      <w:r w:rsidR="00253B59" w:rsidRPr="00993338">
        <w:rPr>
          <w:lang w:eastAsia="en-AU"/>
        </w:rPr>
        <w:t xml:space="preserve"> or</w:t>
      </w:r>
    </w:p>
    <w:p w14:paraId="6857B48E" w14:textId="76E4668E" w:rsidR="00253B59" w:rsidRPr="00993338" w:rsidRDefault="001B6A64" w:rsidP="00F160E9">
      <w:pPr>
        <w:pStyle w:val="LDP2i"/>
        <w:ind w:left="1559" w:hanging="1105"/>
        <w:rPr>
          <w:lang w:eastAsia="en-AU"/>
        </w:rPr>
      </w:pPr>
      <w:r w:rsidRPr="00993338">
        <w:rPr>
          <w:lang w:eastAsia="en-AU"/>
        </w:rPr>
        <w:tab/>
      </w:r>
      <w:r w:rsidR="00253B59" w:rsidRPr="00993338">
        <w:rPr>
          <w:lang w:eastAsia="en-AU"/>
        </w:rPr>
        <w:t>(</w:t>
      </w:r>
      <w:r w:rsidRPr="00993338">
        <w:rPr>
          <w:lang w:eastAsia="en-AU"/>
        </w:rPr>
        <w:t>ii</w:t>
      </w:r>
      <w:r w:rsidR="00253B59" w:rsidRPr="00993338">
        <w:rPr>
          <w:lang w:eastAsia="en-AU"/>
        </w:rPr>
        <w:t>)</w:t>
      </w:r>
      <w:r w:rsidR="00253B59" w:rsidRPr="00993338">
        <w:rPr>
          <w:lang w:eastAsia="en-AU"/>
        </w:rPr>
        <w:tab/>
        <w:t xml:space="preserve">a refresher training course based on the training course mentioned in </w:t>
      </w:r>
      <w:r w:rsidR="00DA45A7" w:rsidRPr="00993338">
        <w:rPr>
          <w:lang w:eastAsia="en-AU"/>
        </w:rPr>
        <w:t>subsection (</w:t>
      </w:r>
      <w:r w:rsidR="00DB3E4C" w:rsidRPr="00993338">
        <w:rPr>
          <w:lang w:eastAsia="en-AU"/>
        </w:rPr>
        <w:t>2</w:t>
      </w:r>
      <w:r w:rsidR="00DA45A7" w:rsidRPr="00993338">
        <w:rPr>
          <w:lang w:eastAsia="en-AU"/>
        </w:rPr>
        <w:t>).</w:t>
      </w:r>
    </w:p>
    <w:p w14:paraId="36652F07" w14:textId="7CF876CE" w:rsidR="00DB3E4C" w:rsidRPr="00993338" w:rsidRDefault="00DA45A7" w:rsidP="00B46EFE">
      <w:pPr>
        <w:pStyle w:val="LDClause"/>
      </w:pPr>
      <w:r w:rsidRPr="00993338">
        <w:tab/>
        <w:t>(</w:t>
      </w:r>
      <w:r w:rsidR="001C48C5" w:rsidRPr="00993338">
        <w:t>6</w:t>
      </w:r>
      <w:r w:rsidRPr="00993338">
        <w:t>)</w:t>
      </w:r>
      <w:r w:rsidRPr="00993338">
        <w:tab/>
        <w:t>For subparagraph (</w:t>
      </w:r>
      <w:r w:rsidR="001C48C5" w:rsidRPr="00993338">
        <w:t>5</w:t>
      </w:r>
      <w:r w:rsidR="00A42ED3" w:rsidRPr="00993338">
        <w:t>) (</w:t>
      </w:r>
      <w:r w:rsidRPr="00993338">
        <w:t>b</w:t>
      </w:r>
      <w:r w:rsidR="00A42ED3" w:rsidRPr="00993338">
        <w:t>) (</w:t>
      </w:r>
      <w:r w:rsidRPr="00993338">
        <w:t>ii), subsection</w:t>
      </w:r>
      <w:r w:rsidR="00B36621" w:rsidRPr="00993338">
        <w:t>s</w:t>
      </w:r>
      <w:r w:rsidRPr="00993338">
        <w:t xml:space="preserve"> (</w:t>
      </w:r>
      <w:r w:rsidR="00DB3E4C" w:rsidRPr="00993338">
        <w:t>2</w:t>
      </w:r>
      <w:r w:rsidRPr="00993338">
        <w:t>)</w:t>
      </w:r>
      <w:r w:rsidR="00B36621" w:rsidRPr="00993338">
        <w:t xml:space="preserve"> and (</w:t>
      </w:r>
      <w:r w:rsidR="00DB3E4C" w:rsidRPr="00993338">
        <w:t>3</w:t>
      </w:r>
      <w:r w:rsidR="00B36621" w:rsidRPr="00993338">
        <w:t>)</w:t>
      </w:r>
      <w:r w:rsidRPr="00993338">
        <w:t xml:space="preserve"> appl</w:t>
      </w:r>
      <w:r w:rsidR="00B36621" w:rsidRPr="00993338">
        <w:t>y</w:t>
      </w:r>
      <w:r w:rsidRPr="00993338">
        <w:t xml:space="preserve"> to a refresher </w:t>
      </w:r>
      <w:r w:rsidR="00B36621" w:rsidRPr="00993338">
        <w:t xml:space="preserve">training </w:t>
      </w:r>
      <w:r w:rsidRPr="00993338">
        <w:t>course as if, in th</w:t>
      </w:r>
      <w:r w:rsidR="00B36621" w:rsidRPr="00993338">
        <w:t>ose</w:t>
      </w:r>
      <w:r w:rsidRPr="00993338">
        <w:t xml:space="preserve"> subsection</w:t>
      </w:r>
      <w:r w:rsidR="00B36621" w:rsidRPr="00993338">
        <w:t>s</w:t>
      </w:r>
      <w:r w:rsidRPr="00993338">
        <w:t>, references to</w:t>
      </w:r>
      <w:r w:rsidR="00B36621" w:rsidRPr="00993338">
        <w:t xml:space="preserve"> “</w:t>
      </w:r>
      <w:r w:rsidRPr="00993338">
        <w:t>training course</w:t>
      </w:r>
      <w:r w:rsidR="00B36621" w:rsidRPr="00993338">
        <w:t>” were references to “refresher training course”.</w:t>
      </w:r>
    </w:p>
    <w:p w14:paraId="72BA210D" w14:textId="418F2E60" w:rsidR="00DB3E4C" w:rsidRPr="00993338" w:rsidRDefault="00DB3E4C" w:rsidP="00DB3E4C">
      <w:pPr>
        <w:pStyle w:val="LDClauseHeading"/>
        <w:rPr>
          <w:lang w:eastAsia="en-AU"/>
        </w:rPr>
      </w:pPr>
      <w:bookmarkStart w:id="209" w:name="_Toc53492446"/>
      <w:r w:rsidRPr="00993338">
        <w:t>17.0</w:t>
      </w:r>
      <w:r w:rsidR="008334AB" w:rsidRPr="00993338">
        <w:t>7</w:t>
      </w:r>
      <w:r w:rsidRPr="00993338">
        <w:tab/>
        <w:t>Firearm requirements</w:t>
      </w:r>
      <w:bookmarkEnd w:id="209"/>
    </w:p>
    <w:p w14:paraId="07B6A74C" w14:textId="3BBFA132" w:rsidR="00253B59" w:rsidRPr="00993338" w:rsidRDefault="007A0D0D" w:rsidP="00B46EFE">
      <w:pPr>
        <w:pStyle w:val="LDClause"/>
      </w:pPr>
      <w:r w:rsidRPr="00993338">
        <w:tab/>
      </w:r>
      <w:r w:rsidR="00253B59" w:rsidRPr="00993338">
        <w:t>(</w:t>
      </w:r>
      <w:r w:rsidR="00DB3E4C" w:rsidRPr="00993338">
        <w:t>1</w:t>
      </w:r>
      <w:r w:rsidR="00253B59" w:rsidRPr="00993338">
        <w:t>)</w:t>
      </w:r>
      <w:r w:rsidR="00253B59" w:rsidRPr="00993338">
        <w:tab/>
      </w:r>
      <w:r w:rsidRPr="00993338">
        <w:t>B</w:t>
      </w:r>
      <w:r w:rsidR="00253B59" w:rsidRPr="00993338">
        <w:t xml:space="preserve">efore </w:t>
      </w:r>
      <w:r w:rsidR="00297AEA" w:rsidRPr="00993338">
        <w:t>a</w:t>
      </w:r>
      <w:r w:rsidR="00253B59" w:rsidRPr="00993338">
        <w:t xml:space="preserve"> firearm is discharged</w:t>
      </w:r>
      <w:r w:rsidR="005005D0" w:rsidRPr="00993338">
        <w:t xml:space="preserve"> by a task specialist while on </w:t>
      </w:r>
      <w:r w:rsidR="00297AEA" w:rsidRPr="00993338">
        <w:t>an</w:t>
      </w:r>
      <w:r w:rsidR="00253B59" w:rsidRPr="00993338">
        <w:t xml:space="preserve"> aircraft in flight</w:t>
      </w:r>
      <w:r w:rsidR="00DA6D95" w:rsidRPr="00993338">
        <w:t xml:space="preserve">, a trial must be conducted by the pilot in command </w:t>
      </w:r>
      <w:r w:rsidR="00253B59" w:rsidRPr="00993338">
        <w:t>to ensure that the safe operation of the aircraft</w:t>
      </w:r>
      <w:r w:rsidR="003907B5" w:rsidRPr="00993338">
        <w:t xml:space="preserve"> will not be affected by</w:t>
      </w:r>
      <w:r w:rsidR="00253B59" w:rsidRPr="00993338">
        <w:t>:</w:t>
      </w:r>
    </w:p>
    <w:p w14:paraId="053CBDD1" w14:textId="23091B7E" w:rsidR="00253B59" w:rsidRPr="00993338" w:rsidRDefault="007A0D0D" w:rsidP="00DE4379">
      <w:pPr>
        <w:pStyle w:val="LDP1a"/>
        <w:rPr>
          <w:lang w:eastAsia="en-AU"/>
        </w:rPr>
      </w:pPr>
      <w:r w:rsidRPr="00993338">
        <w:rPr>
          <w:lang w:eastAsia="en-AU"/>
        </w:rPr>
        <w:t>(</w:t>
      </w:r>
      <w:r w:rsidR="00DA6D95" w:rsidRPr="00993338">
        <w:rPr>
          <w:lang w:eastAsia="en-AU"/>
        </w:rPr>
        <w:t>a</w:t>
      </w:r>
      <w:r w:rsidRPr="00993338">
        <w:rPr>
          <w:lang w:eastAsia="en-AU"/>
        </w:rPr>
        <w:t>)</w:t>
      </w:r>
      <w:r w:rsidRPr="00993338">
        <w:rPr>
          <w:lang w:eastAsia="en-AU"/>
        </w:rPr>
        <w:tab/>
      </w:r>
      <w:r w:rsidR="00253B59" w:rsidRPr="00993338">
        <w:rPr>
          <w:lang w:eastAsia="en-AU"/>
        </w:rPr>
        <w:t>the ejection of empty cartridge cases from the firearm;</w:t>
      </w:r>
      <w:r w:rsidR="003907B5" w:rsidRPr="00993338">
        <w:rPr>
          <w:lang w:eastAsia="en-AU"/>
        </w:rPr>
        <w:t xml:space="preserve"> or</w:t>
      </w:r>
    </w:p>
    <w:p w14:paraId="064ABF0A" w14:textId="2F70891D" w:rsidR="00253B59" w:rsidRPr="00993338" w:rsidRDefault="007A0D0D" w:rsidP="00DE4379">
      <w:pPr>
        <w:pStyle w:val="LDP1a"/>
        <w:rPr>
          <w:lang w:eastAsia="en-AU"/>
        </w:rPr>
      </w:pPr>
      <w:r w:rsidRPr="00993338">
        <w:rPr>
          <w:lang w:eastAsia="en-AU"/>
        </w:rPr>
        <w:t>(</w:t>
      </w:r>
      <w:r w:rsidR="00DA6D95" w:rsidRPr="00993338">
        <w:rPr>
          <w:lang w:eastAsia="en-AU"/>
        </w:rPr>
        <w:t>b</w:t>
      </w:r>
      <w:r w:rsidRPr="00993338">
        <w:rPr>
          <w:lang w:eastAsia="en-AU"/>
        </w:rPr>
        <w:t>)</w:t>
      </w:r>
      <w:r w:rsidRPr="00993338">
        <w:rPr>
          <w:lang w:eastAsia="en-AU"/>
        </w:rPr>
        <w:tab/>
      </w:r>
      <w:r w:rsidR="00253B59" w:rsidRPr="00993338">
        <w:rPr>
          <w:lang w:eastAsia="en-AU"/>
        </w:rPr>
        <w:t>the noise level of the firearm when fired</w:t>
      </w:r>
      <w:r w:rsidRPr="00993338">
        <w:rPr>
          <w:lang w:eastAsia="en-AU"/>
        </w:rPr>
        <w:t>.</w:t>
      </w:r>
    </w:p>
    <w:p w14:paraId="41416778" w14:textId="77777777" w:rsidR="00833D28" w:rsidRPr="00993338" w:rsidRDefault="007A0D0D" w:rsidP="00AA021F">
      <w:pPr>
        <w:pStyle w:val="LDClause"/>
        <w:keepNext/>
      </w:pPr>
      <w:r w:rsidRPr="00993338">
        <w:lastRenderedPageBreak/>
        <w:tab/>
        <w:t>(</w:t>
      </w:r>
      <w:r w:rsidR="00DB3E4C" w:rsidRPr="00993338">
        <w:t>2</w:t>
      </w:r>
      <w:r w:rsidRPr="00993338">
        <w:t>)</w:t>
      </w:r>
      <w:r w:rsidRPr="00993338">
        <w:tab/>
      </w:r>
      <w:r w:rsidR="00CE5EF0" w:rsidRPr="00993338">
        <w:t>Fo</w:t>
      </w:r>
      <w:r w:rsidR="003907B5" w:rsidRPr="00993338">
        <w:t>r</w:t>
      </w:r>
      <w:r w:rsidR="00CE5EF0" w:rsidRPr="00993338">
        <w:t xml:space="preserve"> subsection (1), for an operation by an aerial work certificate holder</w:t>
      </w:r>
      <w:r w:rsidR="00833D28" w:rsidRPr="00993338">
        <w:t>:</w:t>
      </w:r>
    </w:p>
    <w:p w14:paraId="0BAAF162" w14:textId="6276A5EB" w:rsidR="00833D28" w:rsidRPr="00993338" w:rsidRDefault="00833D28" w:rsidP="00DE4379">
      <w:pPr>
        <w:pStyle w:val="LDP1a"/>
        <w:rPr>
          <w:lang w:eastAsia="en-AU"/>
        </w:rPr>
      </w:pPr>
      <w:r w:rsidRPr="00993338">
        <w:rPr>
          <w:lang w:eastAsia="en-AU"/>
        </w:rPr>
        <w:t>(a)</w:t>
      </w:r>
      <w:r w:rsidRPr="00993338">
        <w:rPr>
          <w:lang w:eastAsia="en-AU"/>
        </w:rPr>
        <w:tab/>
      </w:r>
      <w:r w:rsidR="00CE5EF0" w:rsidRPr="00993338">
        <w:rPr>
          <w:lang w:eastAsia="en-AU"/>
        </w:rPr>
        <w:t>the operations manual must contain the procedures for the trial</w:t>
      </w:r>
      <w:r w:rsidRPr="00993338">
        <w:rPr>
          <w:lang w:eastAsia="en-AU"/>
        </w:rPr>
        <w:t>; and</w:t>
      </w:r>
    </w:p>
    <w:p w14:paraId="1A0FCDB5" w14:textId="792DD841" w:rsidR="00CE5EF0" w:rsidRPr="00993338" w:rsidRDefault="00833D28" w:rsidP="00DE4379">
      <w:pPr>
        <w:pStyle w:val="LDP1a"/>
        <w:rPr>
          <w:lang w:eastAsia="en-AU"/>
        </w:rPr>
      </w:pPr>
      <w:r w:rsidRPr="00993338">
        <w:rPr>
          <w:lang w:eastAsia="en-AU"/>
        </w:rPr>
        <w:t>(b)</w:t>
      </w:r>
      <w:r w:rsidRPr="00993338">
        <w:rPr>
          <w:lang w:eastAsia="en-AU"/>
        </w:rPr>
        <w:tab/>
        <w:t>the holder must ensure that the pilot in command conducts a trial in accordance with the</w:t>
      </w:r>
      <w:r w:rsidR="00FE03BF" w:rsidRPr="00993338">
        <w:rPr>
          <w:lang w:eastAsia="en-AU"/>
        </w:rPr>
        <w:t xml:space="preserve"> procedures</w:t>
      </w:r>
      <w:r w:rsidR="00CE5EF0" w:rsidRPr="00993338">
        <w:rPr>
          <w:lang w:eastAsia="en-AU"/>
        </w:rPr>
        <w:t>.</w:t>
      </w:r>
    </w:p>
    <w:p w14:paraId="7C8F9A60" w14:textId="4A3EB70C" w:rsidR="00253B59" w:rsidRPr="00993338" w:rsidRDefault="00CE5EF0" w:rsidP="00B46EFE">
      <w:pPr>
        <w:pStyle w:val="LDClause"/>
      </w:pPr>
      <w:r w:rsidRPr="00993338">
        <w:tab/>
        <w:t>(3)</w:t>
      </w:r>
      <w:r w:rsidRPr="00993338">
        <w:tab/>
      </w:r>
      <w:r w:rsidR="007A0D0D" w:rsidRPr="00993338">
        <w:t>O</w:t>
      </w:r>
      <w:r w:rsidR="00253B59" w:rsidRPr="00993338">
        <w:t xml:space="preserve">nly </w:t>
      </w:r>
      <w:r w:rsidR="00255E47" w:rsidRPr="00993338">
        <w:t>a task specialist, authorised in accordance with subsection 17.0</w:t>
      </w:r>
      <w:r w:rsidR="00A42ED3" w:rsidRPr="00993338">
        <w:t>6 (</w:t>
      </w:r>
      <w:r w:rsidR="00255E47" w:rsidRPr="00993338">
        <w:t>1),</w:t>
      </w:r>
      <w:r w:rsidR="00253B59" w:rsidRPr="00993338">
        <w:t xml:space="preserve"> may operate the firearm</w:t>
      </w:r>
      <w:r w:rsidR="007A0D0D" w:rsidRPr="00993338">
        <w:t>.</w:t>
      </w:r>
    </w:p>
    <w:p w14:paraId="2C225A79" w14:textId="0B48FD4C" w:rsidR="00253B59" w:rsidRPr="00993338" w:rsidRDefault="007A0D0D" w:rsidP="00B46EFE">
      <w:pPr>
        <w:pStyle w:val="LDClause"/>
      </w:pPr>
      <w:r w:rsidRPr="00993338">
        <w:tab/>
      </w:r>
      <w:r w:rsidR="00253B59" w:rsidRPr="00993338">
        <w:t>(</w:t>
      </w:r>
      <w:r w:rsidR="00CE5EF0" w:rsidRPr="00993338">
        <w:t>4</w:t>
      </w:r>
      <w:r w:rsidR="00253B59" w:rsidRPr="00993338">
        <w:t>)</w:t>
      </w:r>
      <w:r w:rsidR="00253B59" w:rsidRPr="00993338">
        <w:tab/>
      </w:r>
      <w:r w:rsidRPr="00993338">
        <w:t>T</w:t>
      </w:r>
      <w:r w:rsidR="00253B59" w:rsidRPr="00993338">
        <w:t>he pilot in command must not assist in any way with the operation of the firearm</w:t>
      </w:r>
      <w:r w:rsidRPr="00993338">
        <w:t>.</w:t>
      </w:r>
    </w:p>
    <w:p w14:paraId="3CF5A8B4" w14:textId="0A2A0555" w:rsidR="00253B59" w:rsidRPr="00993338" w:rsidRDefault="007A0D0D" w:rsidP="00B46EFE">
      <w:pPr>
        <w:pStyle w:val="LDClause"/>
      </w:pPr>
      <w:r w:rsidRPr="00993338">
        <w:tab/>
      </w:r>
      <w:r w:rsidR="00253B59" w:rsidRPr="00993338">
        <w:t>(</w:t>
      </w:r>
      <w:r w:rsidR="00CE5EF0" w:rsidRPr="00993338">
        <w:t>5</w:t>
      </w:r>
      <w:r w:rsidR="00253B59" w:rsidRPr="00993338">
        <w:t>)</w:t>
      </w:r>
      <w:r w:rsidR="00253B59" w:rsidRPr="00993338">
        <w:tab/>
      </w:r>
      <w:r w:rsidR="00422234" w:rsidRPr="00993338">
        <w:t>For animal culling operations, t</w:t>
      </w:r>
      <w:r w:rsidR="00253B59" w:rsidRPr="00993338">
        <w:t>he firearm must remain unloaded at all times during the flight, except when it is to be fired at an identified target for culling purposes.</w:t>
      </w:r>
    </w:p>
    <w:p w14:paraId="3755C594" w14:textId="6ECE3D15" w:rsidR="00253B59" w:rsidRPr="00993338" w:rsidRDefault="00253B59" w:rsidP="00253B59">
      <w:pPr>
        <w:pStyle w:val="LDClause"/>
      </w:pPr>
      <w:r w:rsidRPr="00993338">
        <w:tab/>
        <w:t>(</w:t>
      </w:r>
      <w:r w:rsidR="00CE5EF0" w:rsidRPr="00993338">
        <w:t>6</w:t>
      </w:r>
      <w:r w:rsidRPr="00993338">
        <w:t>)</w:t>
      </w:r>
      <w:r w:rsidRPr="00993338">
        <w:tab/>
      </w:r>
      <w:r w:rsidR="00DA365E" w:rsidRPr="00993338">
        <w:t>Subject to subsection (</w:t>
      </w:r>
      <w:r w:rsidR="0033250E" w:rsidRPr="00993338">
        <w:t>7</w:t>
      </w:r>
      <w:r w:rsidR="00DA365E" w:rsidRPr="00993338">
        <w:t>), f</w:t>
      </w:r>
      <w:r w:rsidRPr="00993338">
        <w:t>or a licenced firearm which in normal operation is designed to eject spent cartridge cases, the ejection must be:</w:t>
      </w:r>
    </w:p>
    <w:p w14:paraId="70897D7A" w14:textId="77777777" w:rsidR="00253B59" w:rsidRPr="00993338" w:rsidRDefault="00253B59" w:rsidP="00253B59">
      <w:pPr>
        <w:pStyle w:val="LDP1a"/>
        <w:rPr>
          <w:lang w:eastAsia="en-AU"/>
        </w:rPr>
      </w:pPr>
      <w:r w:rsidRPr="00993338">
        <w:rPr>
          <w:lang w:eastAsia="en-AU"/>
        </w:rPr>
        <w:t>(a)</w:t>
      </w:r>
      <w:r w:rsidRPr="00993338">
        <w:rPr>
          <w:lang w:eastAsia="en-AU"/>
        </w:rPr>
        <w:tab/>
        <w:t>downwards, and not more than 90 degrees back from the line of fire; or</w:t>
      </w:r>
    </w:p>
    <w:p w14:paraId="659FB2CB" w14:textId="7D4F3ECD" w:rsidR="00253B59" w:rsidRPr="00993338" w:rsidRDefault="00253B59" w:rsidP="00253B59">
      <w:pPr>
        <w:pStyle w:val="LDP1a"/>
        <w:rPr>
          <w:lang w:eastAsia="en-AU"/>
        </w:rPr>
      </w:pPr>
      <w:r w:rsidRPr="00993338">
        <w:rPr>
          <w:lang w:eastAsia="en-AU"/>
        </w:rPr>
        <w:t>(b)</w:t>
      </w:r>
      <w:r w:rsidRPr="00993338">
        <w:rPr>
          <w:lang w:eastAsia="en-AU"/>
        </w:rPr>
        <w:tab/>
        <w:t>into a rigid container securely attached to the firearm.</w:t>
      </w:r>
    </w:p>
    <w:p w14:paraId="1882B99A" w14:textId="7889D07E" w:rsidR="00FF06B0" w:rsidRPr="00993338" w:rsidRDefault="00D1777C" w:rsidP="00B46EFE">
      <w:pPr>
        <w:pStyle w:val="LDClause"/>
      </w:pPr>
      <w:r w:rsidRPr="00993338">
        <w:tab/>
        <w:t>(</w:t>
      </w:r>
      <w:r w:rsidR="00CE5EF0" w:rsidRPr="00993338">
        <w:t>7</w:t>
      </w:r>
      <w:r w:rsidRPr="00993338">
        <w:t>)</w:t>
      </w:r>
      <w:r w:rsidRPr="00993338">
        <w:tab/>
      </w:r>
      <w:r w:rsidR="00FF06B0" w:rsidRPr="00993338">
        <w:t>If there is any risk that a cartridge</w:t>
      </w:r>
      <w:r w:rsidR="00DA365E" w:rsidRPr="00993338">
        <w:t xml:space="preserve"> (whether spent or not)</w:t>
      </w:r>
      <w:r w:rsidR="00FF06B0" w:rsidRPr="00993338">
        <w:t xml:space="preserve"> may cause foreign object damage to any external or internal part of the aircraft on being ejected</w:t>
      </w:r>
      <w:r w:rsidR="00DA365E" w:rsidRPr="00993338">
        <w:t xml:space="preserve"> from a firearm</w:t>
      </w:r>
      <w:r w:rsidR="00FF06B0" w:rsidRPr="00993338">
        <w:t xml:space="preserve">, </w:t>
      </w:r>
      <w:r w:rsidRPr="00993338">
        <w:t xml:space="preserve">a collection case must be used </w:t>
      </w:r>
      <w:r w:rsidR="00FF06B0" w:rsidRPr="00993338">
        <w:t xml:space="preserve">to receive the ejected </w:t>
      </w:r>
      <w:r w:rsidRPr="00993338">
        <w:t>cartridge</w:t>
      </w:r>
      <w:r w:rsidR="00FF06B0" w:rsidRPr="00993338">
        <w:t>.</w:t>
      </w:r>
    </w:p>
    <w:p w14:paraId="33265F62" w14:textId="3998DF6A" w:rsidR="00B959AD" w:rsidRPr="00993338" w:rsidRDefault="00DA365E" w:rsidP="00B46EFE">
      <w:pPr>
        <w:pStyle w:val="LDClause"/>
      </w:pPr>
      <w:r w:rsidRPr="00993338">
        <w:tab/>
        <w:t>(</w:t>
      </w:r>
      <w:r w:rsidR="003907B5" w:rsidRPr="00993338">
        <w:t>8</w:t>
      </w:r>
      <w:r w:rsidRPr="00993338">
        <w:t>)</w:t>
      </w:r>
      <w:r w:rsidRPr="00993338">
        <w:tab/>
        <w:t>Any rig</w:t>
      </w:r>
      <w:r w:rsidR="00B959AD" w:rsidRPr="00993338">
        <w:t>id container or collection case must be securely closed</w:t>
      </w:r>
      <w:r w:rsidR="00AA021F" w:rsidRPr="00993338">
        <w:t>:</w:t>
      </w:r>
    </w:p>
    <w:p w14:paraId="048E4FB4" w14:textId="01C4DEA5" w:rsidR="00B959AD" w:rsidRPr="00993338" w:rsidRDefault="00B959AD" w:rsidP="00CB7DB5">
      <w:pPr>
        <w:pStyle w:val="LDP1a"/>
      </w:pPr>
      <w:r w:rsidRPr="00993338">
        <w:t>(a)</w:t>
      </w:r>
      <w:r w:rsidRPr="00993338">
        <w:tab/>
        <w:t>during take-off and landing; and</w:t>
      </w:r>
    </w:p>
    <w:p w14:paraId="6195206A" w14:textId="1D2D6829" w:rsidR="00B959AD" w:rsidRPr="00993338" w:rsidRDefault="00B959AD" w:rsidP="00CB7DB5">
      <w:pPr>
        <w:pStyle w:val="LDP1a"/>
      </w:pPr>
      <w:r w:rsidRPr="00993338">
        <w:t>(b)</w:t>
      </w:r>
      <w:r w:rsidRPr="00993338">
        <w:tab/>
        <w:t xml:space="preserve">at any </w:t>
      </w:r>
      <w:r w:rsidR="0033250E" w:rsidRPr="00993338">
        <w:t xml:space="preserve">other </w:t>
      </w:r>
      <w:r w:rsidRPr="00993338">
        <w:t>time when the pilot in command directs.</w:t>
      </w:r>
    </w:p>
    <w:p w14:paraId="0E45D69C" w14:textId="40621EA3" w:rsidR="00422234" w:rsidRPr="00993338" w:rsidRDefault="00422234" w:rsidP="00B46EFE">
      <w:pPr>
        <w:pStyle w:val="LDClause"/>
      </w:pPr>
      <w:r w:rsidRPr="00993338">
        <w:tab/>
        <w:t>(</w:t>
      </w:r>
      <w:r w:rsidR="003907B5" w:rsidRPr="00993338">
        <w:t>9</w:t>
      </w:r>
      <w:r w:rsidRPr="00993338">
        <w:t>)</w:t>
      </w:r>
      <w:r w:rsidRPr="00993338">
        <w:tab/>
        <w:t>An aerial work operation whose purpose involves the discharge of a firearm from an aircraft must not occur within 3</w:t>
      </w:r>
      <w:r w:rsidR="00475018" w:rsidRPr="00993338">
        <w:t xml:space="preserve"> </w:t>
      </w:r>
      <w:r w:rsidRPr="00993338">
        <w:t>NM of</w:t>
      </w:r>
      <w:r w:rsidR="00475018" w:rsidRPr="00993338">
        <w:t xml:space="preserve"> any of the following:</w:t>
      </w:r>
    </w:p>
    <w:p w14:paraId="3647B40D" w14:textId="3A9CBAA7" w:rsidR="00475018" w:rsidRPr="00993338" w:rsidRDefault="00475018" w:rsidP="00DE4379">
      <w:pPr>
        <w:pStyle w:val="LDP1a"/>
      </w:pPr>
      <w:r w:rsidRPr="00993338">
        <w:t>(a)</w:t>
      </w:r>
      <w:r w:rsidRPr="00993338">
        <w:tab/>
        <w:t>an occupied building;</w:t>
      </w:r>
    </w:p>
    <w:p w14:paraId="3CC63AC5" w14:textId="1488294D" w:rsidR="00475018" w:rsidRPr="00993338" w:rsidRDefault="00475018" w:rsidP="00DE4379">
      <w:pPr>
        <w:pStyle w:val="LDP1a"/>
      </w:pPr>
      <w:r w:rsidRPr="00993338">
        <w:t>(b)</w:t>
      </w:r>
      <w:r w:rsidRPr="00993338">
        <w:tab/>
        <w:t>a populous area;</w:t>
      </w:r>
    </w:p>
    <w:p w14:paraId="196FD9D8" w14:textId="476A7F2A" w:rsidR="00475018" w:rsidRPr="00993338" w:rsidRDefault="00475018" w:rsidP="00DE4379">
      <w:pPr>
        <w:pStyle w:val="LDP1a"/>
      </w:pPr>
      <w:r w:rsidRPr="00993338">
        <w:t>(c)</w:t>
      </w:r>
      <w:r w:rsidRPr="00993338">
        <w:tab/>
        <w:t>a public gathering.</w:t>
      </w:r>
    </w:p>
    <w:p w14:paraId="0975931F" w14:textId="00479D4B" w:rsidR="00650E5A" w:rsidRPr="00993338" w:rsidRDefault="00650E5A" w:rsidP="00650E5A">
      <w:pPr>
        <w:pStyle w:val="LDClauseHeading"/>
        <w:rPr>
          <w:lang w:eastAsia="en-AU"/>
        </w:rPr>
      </w:pPr>
      <w:bookmarkStart w:id="210" w:name="_Toc53492447"/>
      <w:r w:rsidRPr="00993338">
        <w:t>17.0</w:t>
      </w:r>
      <w:r w:rsidR="0042677C" w:rsidRPr="00993338">
        <w:t>8</w:t>
      </w:r>
      <w:r w:rsidRPr="00993338">
        <w:tab/>
      </w:r>
      <w:r w:rsidR="003212D1" w:rsidRPr="00993338">
        <w:t>Communication</w:t>
      </w:r>
      <w:r w:rsidRPr="00993338">
        <w:t xml:space="preserve"> requirements</w:t>
      </w:r>
      <w:bookmarkEnd w:id="210"/>
    </w:p>
    <w:p w14:paraId="7AA0B439" w14:textId="78BCFCA6" w:rsidR="00297AEA" w:rsidRPr="00993338" w:rsidRDefault="00650E5A" w:rsidP="00B46EFE">
      <w:pPr>
        <w:pStyle w:val="LDClause"/>
      </w:pPr>
      <w:r w:rsidRPr="00993338">
        <w:tab/>
      </w:r>
      <w:r w:rsidRPr="00993338">
        <w:tab/>
      </w:r>
      <w:r w:rsidR="000653DB" w:rsidRPr="00993338">
        <w:t>An operation</w:t>
      </w:r>
      <w:r w:rsidR="00C91989" w:rsidRPr="00993338">
        <w:t xml:space="preserve"> under this Division</w:t>
      </w:r>
      <w:r w:rsidR="00CA1E4D" w:rsidRPr="00993338">
        <w:t xml:space="preserve"> which involves the discharge of a firearm</w:t>
      </w:r>
      <w:r w:rsidR="000653DB" w:rsidRPr="00993338">
        <w:t xml:space="preserve"> </w:t>
      </w:r>
      <w:r w:rsidR="00F37C19" w:rsidRPr="00993338">
        <w:t>must not be conducted</w:t>
      </w:r>
      <w:r w:rsidR="000653DB" w:rsidRPr="00993338">
        <w:t xml:space="preserve"> unless </w:t>
      </w:r>
      <w:r w:rsidR="00297AEA" w:rsidRPr="00993338">
        <w:t xml:space="preserve">it is possible at all times during the operation for the pilot in command and the task specialist to </w:t>
      </w:r>
      <w:r w:rsidR="00AD7257" w:rsidRPr="00993338">
        <w:t xml:space="preserve">audibly </w:t>
      </w:r>
      <w:r w:rsidR="00297AEA" w:rsidRPr="00993338">
        <w:t>communicate with each other.</w:t>
      </w:r>
    </w:p>
    <w:p w14:paraId="6F034549" w14:textId="5C35F62F" w:rsidR="00461449" w:rsidRPr="00993338" w:rsidRDefault="00297AEA" w:rsidP="00CB7DB5">
      <w:pPr>
        <w:pStyle w:val="LDNote"/>
      </w:pPr>
      <w:r w:rsidRPr="00993338">
        <w:rPr>
          <w:i/>
          <w:iCs/>
          <w:lang w:eastAsia="en-AU"/>
        </w:rPr>
        <w:t>Note</w:t>
      </w:r>
      <w:r w:rsidRPr="00993338">
        <w:rPr>
          <w:lang w:eastAsia="en-AU"/>
        </w:rPr>
        <w:t>   Communication may be</w:t>
      </w:r>
      <w:r w:rsidR="00AD7257" w:rsidRPr="00993338">
        <w:rPr>
          <w:lang w:eastAsia="en-AU"/>
        </w:rPr>
        <w:t xml:space="preserve"> face</w:t>
      </w:r>
      <w:r w:rsidR="00AA021F" w:rsidRPr="00993338">
        <w:rPr>
          <w:lang w:eastAsia="en-AU"/>
        </w:rPr>
        <w:t>-</w:t>
      </w:r>
      <w:r w:rsidR="00AD7257" w:rsidRPr="00993338">
        <w:rPr>
          <w:lang w:eastAsia="en-AU"/>
        </w:rPr>
        <w:t>to</w:t>
      </w:r>
      <w:r w:rsidR="00AA021F" w:rsidRPr="00993338">
        <w:rPr>
          <w:lang w:eastAsia="en-AU"/>
        </w:rPr>
        <w:t>-</w:t>
      </w:r>
      <w:r w:rsidR="00AD7257" w:rsidRPr="00993338">
        <w:rPr>
          <w:lang w:eastAsia="en-AU"/>
        </w:rPr>
        <w:t xml:space="preserve">face or through a serviceable handsfree intercom, but it must be possible and audible at all times. If </w:t>
      </w:r>
      <w:r w:rsidR="00AD7257" w:rsidRPr="00993338">
        <w:t>communication ceases to be possible</w:t>
      </w:r>
      <w:r w:rsidR="003212D1" w:rsidRPr="00993338">
        <w:t xml:space="preserve"> during the operation</w:t>
      </w:r>
      <w:r w:rsidR="000653DB" w:rsidRPr="00993338">
        <w:t>, the operation must</w:t>
      </w:r>
      <w:r w:rsidR="003212D1" w:rsidRPr="00993338">
        <w:t xml:space="preserve"> cease immediately.</w:t>
      </w:r>
    </w:p>
    <w:p w14:paraId="0D6B7D4D" w14:textId="6894FF7B" w:rsidR="00CD47CA" w:rsidRPr="00993338" w:rsidRDefault="00CD47CA" w:rsidP="00CD47CA">
      <w:pPr>
        <w:pStyle w:val="LDDivisionheading"/>
        <w:rPr>
          <w:color w:val="auto"/>
        </w:rPr>
      </w:pPr>
      <w:bookmarkStart w:id="211" w:name="_Toc53492448"/>
      <w:r w:rsidRPr="00993338">
        <w:rPr>
          <w:color w:val="auto"/>
        </w:rPr>
        <w:t>Division 4</w:t>
      </w:r>
      <w:r w:rsidRPr="00993338">
        <w:rPr>
          <w:color w:val="auto"/>
        </w:rPr>
        <w:tab/>
        <w:t>Marine pilot transfer</w:t>
      </w:r>
      <w:bookmarkEnd w:id="211"/>
    </w:p>
    <w:p w14:paraId="6FB2AD7D" w14:textId="5669F85F" w:rsidR="00CD47CA" w:rsidRPr="00993338" w:rsidRDefault="00CD47CA" w:rsidP="00CD47CA">
      <w:pPr>
        <w:pStyle w:val="LDClauseHeading"/>
      </w:pPr>
      <w:bookmarkStart w:id="212" w:name="_Toc53492449"/>
      <w:r w:rsidRPr="00993338">
        <w:t>17.0</w:t>
      </w:r>
      <w:r w:rsidR="0042677C" w:rsidRPr="00993338">
        <w:t>9</w:t>
      </w:r>
      <w:r w:rsidRPr="00993338">
        <w:tab/>
        <w:t>Task specialist marine pilot transfer operations</w:t>
      </w:r>
      <w:bookmarkEnd w:id="212"/>
    </w:p>
    <w:p w14:paraId="338C18E1" w14:textId="45A07D87" w:rsidR="00CD47CA" w:rsidRPr="00993338" w:rsidRDefault="00CD47CA" w:rsidP="00B46EFE">
      <w:pPr>
        <w:pStyle w:val="LDClause"/>
      </w:pPr>
      <w:r w:rsidRPr="00993338">
        <w:tab/>
        <w:t>(1)</w:t>
      </w:r>
      <w:r w:rsidRPr="00993338">
        <w:tab/>
        <w:t>This Division applies for a task specialist operation</w:t>
      </w:r>
      <w:r w:rsidR="00893511" w:rsidRPr="00993338">
        <w:t xml:space="preserve"> (the </w:t>
      </w:r>
      <w:r w:rsidR="00893511" w:rsidRPr="00993338">
        <w:rPr>
          <w:b/>
          <w:bCs/>
          <w:i/>
          <w:iCs/>
        </w:rPr>
        <w:t>operation</w:t>
      </w:r>
      <w:r w:rsidR="00893511" w:rsidRPr="00993338">
        <w:t>)</w:t>
      </w:r>
      <w:r w:rsidRPr="00993338">
        <w:t xml:space="preserve"> that is:</w:t>
      </w:r>
    </w:p>
    <w:p w14:paraId="6DF1408F" w14:textId="768DC126" w:rsidR="00CD47CA" w:rsidRPr="00993338" w:rsidRDefault="00CD47CA" w:rsidP="00DE4379">
      <w:pPr>
        <w:pStyle w:val="LDP1a"/>
      </w:pPr>
      <w:r w:rsidRPr="00993338">
        <w:t>(a)</w:t>
      </w:r>
      <w:r w:rsidRPr="00993338">
        <w:tab/>
        <w:t>a marine pilot transfer; and</w:t>
      </w:r>
    </w:p>
    <w:p w14:paraId="3B921007" w14:textId="27806595" w:rsidR="00CD47CA" w:rsidRPr="00993338" w:rsidRDefault="00CD47CA" w:rsidP="00DE4379">
      <w:pPr>
        <w:pStyle w:val="LDP1a"/>
      </w:pPr>
      <w:r w:rsidRPr="00993338">
        <w:t>(b)</w:t>
      </w:r>
      <w:r w:rsidRPr="00993338">
        <w:tab/>
        <w:t>operated at a distance greater than 10 NM from land.</w:t>
      </w:r>
    </w:p>
    <w:p w14:paraId="5E9EF196" w14:textId="285EE52B" w:rsidR="00CD47CA" w:rsidRPr="00993338" w:rsidRDefault="00CD47CA" w:rsidP="00B46EFE">
      <w:pPr>
        <w:pStyle w:val="LDClause"/>
      </w:pPr>
      <w:r w:rsidRPr="00993338">
        <w:tab/>
        <w:t>(2)</w:t>
      </w:r>
      <w:r w:rsidRPr="00993338">
        <w:tab/>
        <w:t>For</w:t>
      </w:r>
      <w:r w:rsidR="00893511" w:rsidRPr="00993338">
        <w:t xml:space="preserve"> subregulation 138.43</w:t>
      </w:r>
      <w:r w:rsidR="00A42ED3" w:rsidRPr="00993338">
        <w:t>0 (</w:t>
      </w:r>
      <w:r w:rsidR="00893511" w:rsidRPr="00993338">
        <w:t>2), the operator and the pilot in command must each ensure that the requirements of this Division are complied with.</w:t>
      </w:r>
    </w:p>
    <w:p w14:paraId="217A17B5" w14:textId="2E2A4288" w:rsidR="00893511" w:rsidRPr="00993338" w:rsidRDefault="00893511" w:rsidP="00AA021F">
      <w:pPr>
        <w:pStyle w:val="LDClause"/>
        <w:keepNext/>
        <w:keepLines/>
      </w:pPr>
      <w:r w:rsidRPr="00993338">
        <w:lastRenderedPageBreak/>
        <w:tab/>
        <w:t>(3)</w:t>
      </w:r>
      <w:r w:rsidRPr="00993338">
        <w:tab/>
        <w:t>The rotorcraft used in the operation must:</w:t>
      </w:r>
    </w:p>
    <w:p w14:paraId="65CC2FCF" w14:textId="135A5170" w:rsidR="00893511" w:rsidRPr="00993338" w:rsidRDefault="00893511" w:rsidP="00AA021F">
      <w:pPr>
        <w:pStyle w:val="LDP1a"/>
        <w:keepNext/>
        <w:keepLines/>
      </w:pPr>
      <w:r w:rsidRPr="00993338">
        <w:t>(a)</w:t>
      </w:r>
      <w:r w:rsidRPr="00993338">
        <w:tab/>
        <w:t>be flown by 2 pilots; or</w:t>
      </w:r>
    </w:p>
    <w:p w14:paraId="0AF2E38C" w14:textId="4D304E67" w:rsidR="00893511" w:rsidRPr="00993338" w:rsidRDefault="00893511" w:rsidP="00DE4379">
      <w:pPr>
        <w:pStyle w:val="LDP1a"/>
      </w:pPr>
      <w:r w:rsidRPr="00993338">
        <w:t>(b)</w:t>
      </w:r>
      <w:r w:rsidRPr="00993338">
        <w:tab/>
        <w:t xml:space="preserve">be fitted with a serviceable autopilot and flown by </w:t>
      </w:r>
      <w:r w:rsidR="008A4DA9" w:rsidRPr="00993338">
        <w:t>one or more</w:t>
      </w:r>
      <w:r w:rsidRPr="00993338">
        <w:t xml:space="preserve"> pilot</w:t>
      </w:r>
      <w:r w:rsidR="0033177B" w:rsidRPr="00993338">
        <w:t>s</w:t>
      </w:r>
      <w:r w:rsidRPr="00993338">
        <w:t>.</w:t>
      </w:r>
    </w:p>
    <w:p w14:paraId="344E8DDA" w14:textId="77777777" w:rsidR="008D77F4" w:rsidRPr="00993338" w:rsidRDefault="008D77F4">
      <w:pPr>
        <w:spacing w:after="0" w:line="240" w:lineRule="auto"/>
        <w:sectPr w:rsidR="008D77F4" w:rsidRPr="00993338" w:rsidSect="00FD2E63">
          <w:headerReference w:type="even" r:id="rId97"/>
          <w:headerReference w:type="default" r:id="rId98"/>
          <w:footerReference w:type="even" r:id="rId99"/>
          <w:footerReference w:type="default" r:id="rId100"/>
          <w:headerReference w:type="first" r:id="rId101"/>
          <w:footerReference w:type="first" r:id="rId102"/>
          <w:pgSz w:w="11906" w:h="16838" w:code="9"/>
          <w:pgMar w:top="1418" w:right="1701" w:bottom="1418" w:left="1701" w:header="720" w:footer="720" w:gutter="0"/>
          <w:cols w:space="720"/>
          <w:titlePg/>
          <w:docGrid w:linePitch="299"/>
        </w:sectPr>
      </w:pPr>
    </w:p>
    <w:p w14:paraId="5DCB54BD" w14:textId="71A754B4" w:rsidR="00AD1453" w:rsidRPr="00993338" w:rsidRDefault="00F578C5" w:rsidP="00786500">
      <w:pPr>
        <w:pStyle w:val="LDChapterHeading"/>
      </w:pPr>
      <w:bookmarkStart w:id="213" w:name="_Toc7525759"/>
      <w:bookmarkStart w:id="214" w:name="_Toc53492450"/>
      <w:bookmarkStart w:id="215" w:name="_Hlk1388416"/>
      <w:r w:rsidRPr="00993338">
        <w:lastRenderedPageBreak/>
        <w:t xml:space="preserve">CHAPTER </w:t>
      </w:r>
      <w:r w:rsidR="00405D98" w:rsidRPr="00993338">
        <w:t>18</w:t>
      </w:r>
      <w:r w:rsidRPr="00993338">
        <w:tab/>
        <w:t>PERFORMANCE </w:t>
      </w:r>
      <w:r w:rsidR="00A66689" w:rsidRPr="00993338">
        <w:t>–</w:t>
      </w:r>
      <w:r w:rsidRPr="00993338">
        <w:t xml:space="preserve"> </w:t>
      </w:r>
      <w:r w:rsidR="00AD26A4" w:rsidRPr="00993338">
        <w:t>TAKE-OFF AND LANDING </w:t>
      </w:r>
      <w:r w:rsidR="00A66689" w:rsidRPr="00993338">
        <w:t>–</w:t>
      </w:r>
      <w:r w:rsidR="00AD26A4" w:rsidRPr="00993338">
        <w:t xml:space="preserve"> </w:t>
      </w:r>
      <w:bookmarkEnd w:id="213"/>
      <w:r w:rsidR="00F06406" w:rsidRPr="00993338">
        <w:t>AIRCRAFT</w:t>
      </w:r>
      <w:bookmarkEnd w:id="214"/>
    </w:p>
    <w:p w14:paraId="44D5E205" w14:textId="3E7702C8" w:rsidR="00E975B3" w:rsidRPr="00993338" w:rsidRDefault="00E975B3" w:rsidP="00E975B3">
      <w:pPr>
        <w:pStyle w:val="LDDivisionheading"/>
        <w:rPr>
          <w:color w:val="auto"/>
        </w:rPr>
      </w:pPr>
      <w:bookmarkStart w:id="216" w:name="_Toc53492451"/>
      <w:bookmarkStart w:id="217" w:name="_Toc520978655"/>
      <w:bookmarkStart w:id="218" w:name="_Toc7525761"/>
      <w:r w:rsidRPr="00993338">
        <w:rPr>
          <w:color w:val="auto"/>
        </w:rPr>
        <w:t>Division 1</w:t>
      </w:r>
      <w:r w:rsidRPr="00993338">
        <w:rPr>
          <w:color w:val="auto"/>
        </w:rPr>
        <w:tab/>
      </w:r>
      <w:r w:rsidRPr="00993338">
        <w:t>Take-off and landing performance </w:t>
      </w:r>
      <w:r w:rsidR="00A66689" w:rsidRPr="00993338">
        <w:t>–</w:t>
      </w:r>
      <w:r w:rsidRPr="00993338">
        <w:t xml:space="preserve"> large aeroplanes </w:t>
      </w:r>
      <w:r w:rsidR="00A66689" w:rsidRPr="00993338">
        <w:t>–</w:t>
      </w:r>
      <w:r w:rsidRPr="00993338">
        <w:t xml:space="preserve"> all aerial work operations</w:t>
      </w:r>
      <w:bookmarkEnd w:id="216"/>
    </w:p>
    <w:p w14:paraId="7DA82C7A" w14:textId="7AC7F53A" w:rsidR="00AD1453" w:rsidRPr="00993338" w:rsidRDefault="009A79AE" w:rsidP="00F72455">
      <w:pPr>
        <w:pStyle w:val="LDClauseHeading"/>
      </w:pPr>
      <w:bookmarkStart w:id="219" w:name="_Toc53492452"/>
      <w:r w:rsidRPr="00993338">
        <w:t>1</w:t>
      </w:r>
      <w:r w:rsidR="00E863C7" w:rsidRPr="00993338">
        <w:t>8</w:t>
      </w:r>
      <w:r w:rsidR="00AD1453" w:rsidRPr="00993338">
        <w:t>.</w:t>
      </w:r>
      <w:r w:rsidR="009269E2" w:rsidRPr="00993338">
        <w:t>01</w:t>
      </w:r>
      <w:r w:rsidR="00AD1453" w:rsidRPr="00993338">
        <w:tab/>
        <w:t>Application</w:t>
      </w:r>
      <w:bookmarkEnd w:id="217"/>
      <w:bookmarkEnd w:id="218"/>
      <w:bookmarkEnd w:id="219"/>
    </w:p>
    <w:p w14:paraId="64FCA34D" w14:textId="016FD44D" w:rsidR="003C720C" w:rsidRPr="00993338" w:rsidRDefault="003C720C" w:rsidP="00B46EFE">
      <w:pPr>
        <w:pStyle w:val="LDClause"/>
      </w:pPr>
      <w:r w:rsidRPr="00993338">
        <w:tab/>
        <w:t>(1)</w:t>
      </w:r>
      <w:r w:rsidRPr="00993338">
        <w:tab/>
      </w:r>
      <w:r w:rsidR="00030083" w:rsidRPr="00993338">
        <w:t>T</w:t>
      </w:r>
      <w:r w:rsidRPr="00993338">
        <w:t xml:space="preserve">his </w:t>
      </w:r>
      <w:r w:rsidR="00030083" w:rsidRPr="00993338">
        <w:t>Division</w:t>
      </w:r>
      <w:r w:rsidRPr="00993338">
        <w:t xml:space="preserve"> applies to the following operators</w:t>
      </w:r>
      <w:r w:rsidR="003C2AB9" w:rsidRPr="00993338">
        <w:t xml:space="preserve"> (relevant operators)</w:t>
      </w:r>
      <w:r w:rsidRPr="00993338">
        <w:t>:</w:t>
      </w:r>
    </w:p>
    <w:p w14:paraId="4B11A1C8" w14:textId="77777777" w:rsidR="003C720C" w:rsidRPr="00993338" w:rsidRDefault="003C720C" w:rsidP="00DE4379">
      <w:pPr>
        <w:pStyle w:val="LDP1a"/>
      </w:pPr>
      <w:r w:rsidRPr="00993338">
        <w:t>(a)</w:t>
      </w:r>
      <w:r w:rsidRPr="00993338">
        <w:tab/>
        <w:t>an aerial work certificate holder; and</w:t>
      </w:r>
    </w:p>
    <w:p w14:paraId="7E784334" w14:textId="77777777" w:rsidR="003C720C" w:rsidRPr="00993338" w:rsidRDefault="003C720C" w:rsidP="00DE4379">
      <w:pPr>
        <w:pStyle w:val="LDP1a"/>
      </w:pPr>
      <w:r w:rsidRPr="00993338">
        <w:t>(b)</w:t>
      </w:r>
      <w:r w:rsidRPr="00993338">
        <w:tab/>
        <w:t>a limited aerial work operator.</w:t>
      </w:r>
    </w:p>
    <w:p w14:paraId="37BF4340" w14:textId="3A3039E2" w:rsidR="00AD1453" w:rsidRPr="00993338" w:rsidRDefault="003C720C" w:rsidP="00B46EFE">
      <w:pPr>
        <w:pStyle w:val="LDClause"/>
        <w:rPr>
          <w:lang w:eastAsia="en-AU"/>
        </w:rPr>
      </w:pPr>
      <w:r w:rsidRPr="00993338">
        <w:rPr>
          <w:lang w:eastAsia="en-AU"/>
        </w:rPr>
        <w:tab/>
        <w:t>(2)</w:t>
      </w:r>
      <w:r w:rsidRPr="00993338">
        <w:rPr>
          <w:lang w:eastAsia="en-AU"/>
        </w:rPr>
        <w:tab/>
      </w:r>
      <w:r w:rsidR="00AD1453" w:rsidRPr="00993338">
        <w:rPr>
          <w:lang w:eastAsia="en-AU"/>
        </w:rPr>
        <w:t xml:space="preserve">This </w:t>
      </w:r>
      <w:r w:rsidR="00030083" w:rsidRPr="00993338">
        <w:rPr>
          <w:lang w:eastAsia="en-AU"/>
        </w:rPr>
        <w:t xml:space="preserve">Division </w:t>
      </w:r>
      <w:r w:rsidR="00AD1453" w:rsidRPr="00993338">
        <w:rPr>
          <w:lang w:eastAsia="en-AU"/>
        </w:rPr>
        <w:t>applies</w:t>
      </w:r>
      <w:r w:rsidR="00C15A09" w:rsidRPr="00993338">
        <w:rPr>
          <w:lang w:eastAsia="en-AU"/>
        </w:rPr>
        <w:t xml:space="preserve"> only</w:t>
      </w:r>
      <w:r w:rsidR="00AD1453" w:rsidRPr="00993338">
        <w:rPr>
          <w:lang w:eastAsia="en-AU"/>
        </w:rPr>
        <w:t xml:space="preserve"> in relation to the operation</w:t>
      </w:r>
      <w:r w:rsidR="005C165F" w:rsidRPr="00993338">
        <w:rPr>
          <w:lang w:eastAsia="en-AU"/>
        </w:rPr>
        <w:t xml:space="preserve"> by </w:t>
      </w:r>
      <w:r w:rsidR="003C2AB9" w:rsidRPr="00993338">
        <w:rPr>
          <w:lang w:eastAsia="en-AU"/>
        </w:rPr>
        <w:t xml:space="preserve">a relevant </w:t>
      </w:r>
      <w:r w:rsidR="005C165F" w:rsidRPr="00993338">
        <w:rPr>
          <w:lang w:eastAsia="en-AU"/>
        </w:rPr>
        <w:t>operator</w:t>
      </w:r>
      <w:r w:rsidR="00AD1453" w:rsidRPr="00993338">
        <w:rPr>
          <w:lang w:eastAsia="en-AU"/>
        </w:rPr>
        <w:t xml:space="preserve"> of the following aeroplanes</w:t>
      </w:r>
      <w:r w:rsidR="00DB426D" w:rsidRPr="00993338">
        <w:rPr>
          <w:lang w:eastAsia="en-AU"/>
        </w:rPr>
        <w:t xml:space="preserve"> (</w:t>
      </w:r>
      <w:r w:rsidR="00DB426D" w:rsidRPr="00993338">
        <w:rPr>
          <w:b/>
          <w:bCs/>
          <w:i/>
          <w:iCs/>
          <w:lang w:eastAsia="en-AU"/>
        </w:rPr>
        <w:t>large aeroplanes</w:t>
      </w:r>
      <w:r w:rsidR="00DB426D" w:rsidRPr="00993338">
        <w:rPr>
          <w:lang w:eastAsia="en-AU"/>
        </w:rPr>
        <w:t>)</w:t>
      </w:r>
      <w:r w:rsidR="00AD1453" w:rsidRPr="00993338">
        <w:rPr>
          <w:lang w:eastAsia="en-AU"/>
        </w:rPr>
        <w:t>:</w:t>
      </w:r>
    </w:p>
    <w:p w14:paraId="3F83BCB3" w14:textId="2B7712C5" w:rsidR="00AD1453" w:rsidRPr="00993338" w:rsidRDefault="00AD1453" w:rsidP="00E11E16">
      <w:pPr>
        <w:pStyle w:val="LDP1a"/>
        <w:rPr>
          <w:lang w:eastAsia="en-AU"/>
        </w:rPr>
      </w:pPr>
      <w:r w:rsidRPr="00993338">
        <w:rPr>
          <w:lang w:eastAsia="en-AU"/>
        </w:rPr>
        <w:t>(a)</w:t>
      </w:r>
      <w:r w:rsidRPr="00993338">
        <w:rPr>
          <w:lang w:eastAsia="en-AU"/>
        </w:rPr>
        <w:tab/>
        <w:t>a propeller-driven, multi</w:t>
      </w:r>
      <w:r w:rsidR="001E3D69" w:rsidRPr="00993338">
        <w:rPr>
          <w:lang w:eastAsia="en-AU"/>
        </w:rPr>
        <w:t>-</w:t>
      </w:r>
      <w:r w:rsidRPr="00993338">
        <w:rPr>
          <w:lang w:eastAsia="en-AU"/>
        </w:rPr>
        <w:t>engine aeroplane with a</w:t>
      </w:r>
      <w:r w:rsidR="00D95526" w:rsidRPr="00993338">
        <w:rPr>
          <w:lang w:eastAsia="en-AU"/>
        </w:rPr>
        <w:t>n</w:t>
      </w:r>
      <w:r w:rsidRPr="00993338">
        <w:rPr>
          <w:lang w:eastAsia="en-AU"/>
        </w:rPr>
        <w:t xml:space="preserve"> MTOW of more than 5 700 kg;</w:t>
      </w:r>
    </w:p>
    <w:p w14:paraId="3BEAFFAF" w14:textId="3EC4F3A5" w:rsidR="00AD1453" w:rsidRPr="00993338" w:rsidRDefault="00AD1453" w:rsidP="00E11E16">
      <w:pPr>
        <w:pStyle w:val="LDP1a"/>
        <w:rPr>
          <w:lang w:eastAsia="en-AU"/>
        </w:rPr>
      </w:pPr>
      <w:r w:rsidRPr="00993338">
        <w:rPr>
          <w:lang w:eastAsia="en-AU"/>
        </w:rPr>
        <w:t>(b)</w:t>
      </w:r>
      <w:r w:rsidRPr="00993338">
        <w:rPr>
          <w:lang w:eastAsia="en-AU"/>
        </w:rPr>
        <w:tab/>
        <w:t>a jet</w:t>
      </w:r>
      <w:r w:rsidR="001E3D69" w:rsidRPr="00993338">
        <w:rPr>
          <w:lang w:eastAsia="en-AU"/>
        </w:rPr>
        <w:t>-</w:t>
      </w:r>
      <w:r w:rsidRPr="00993338">
        <w:rPr>
          <w:lang w:eastAsia="en-AU"/>
        </w:rPr>
        <w:t>driven, multi</w:t>
      </w:r>
      <w:r w:rsidR="001E3D69" w:rsidRPr="00993338">
        <w:rPr>
          <w:lang w:eastAsia="en-AU"/>
        </w:rPr>
        <w:t>-</w:t>
      </w:r>
      <w:r w:rsidRPr="00993338">
        <w:rPr>
          <w:lang w:eastAsia="en-AU"/>
        </w:rPr>
        <w:t>engine aeroplane with a</w:t>
      </w:r>
      <w:r w:rsidR="009C1A5B" w:rsidRPr="00993338">
        <w:rPr>
          <w:lang w:eastAsia="en-AU"/>
        </w:rPr>
        <w:t>n</w:t>
      </w:r>
      <w:r w:rsidRPr="00993338">
        <w:rPr>
          <w:lang w:eastAsia="en-AU"/>
        </w:rPr>
        <w:t xml:space="preserve"> MTOW of more than 2 722</w:t>
      </w:r>
      <w:r w:rsidR="00AA021F" w:rsidRPr="00993338">
        <w:rPr>
          <w:lang w:eastAsia="en-AU"/>
        </w:rPr>
        <w:t xml:space="preserve"> </w:t>
      </w:r>
      <w:r w:rsidRPr="00993338">
        <w:rPr>
          <w:lang w:eastAsia="en-AU"/>
        </w:rPr>
        <w:t>kg.</w:t>
      </w:r>
    </w:p>
    <w:p w14:paraId="415FC28D" w14:textId="29D6C8F2" w:rsidR="00AD1453" w:rsidRPr="00993338" w:rsidRDefault="009A79AE" w:rsidP="00F72455">
      <w:pPr>
        <w:pStyle w:val="LDClauseHeading"/>
      </w:pPr>
      <w:bookmarkStart w:id="220" w:name="_Toc520978656"/>
      <w:bookmarkStart w:id="221" w:name="_Toc7525762"/>
      <w:bookmarkStart w:id="222" w:name="_Toc53492453"/>
      <w:r w:rsidRPr="00993338">
        <w:t>1</w:t>
      </w:r>
      <w:r w:rsidR="00E863C7" w:rsidRPr="00993338">
        <w:t>8</w:t>
      </w:r>
      <w:r w:rsidR="00AD1453" w:rsidRPr="00993338">
        <w:t>.</w:t>
      </w:r>
      <w:r w:rsidR="009269E2" w:rsidRPr="00993338">
        <w:t>02</w:t>
      </w:r>
      <w:r w:rsidR="00AD1453" w:rsidRPr="00993338">
        <w:tab/>
      </w:r>
      <w:r w:rsidR="00DB426D" w:rsidRPr="00993338">
        <w:t xml:space="preserve">Take-off and landing </w:t>
      </w:r>
      <w:r w:rsidR="000E0D2A" w:rsidRPr="00993338">
        <w:t>performance</w:t>
      </w:r>
      <w:r w:rsidR="00DB426D" w:rsidRPr="00993338">
        <w:t xml:space="preserve"> for large aeroplanes</w:t>
      </w:r>
      <w:bookmarkEnd w:id="220"/>
      <w:bookmarkEnd w:id="221"/>
      <w:bookmarkEnd w:id="222"/>
    </w:p>
    <w:p w14:paraId="6D11407D" w14:textId="1AEF82F0" w:rsidR="00DB426D" w:rsidRPr="00993338" w:rsidRDefault="00DB426D" w:rsidP="00B46EFE">
      <w:pPr>
        <w:pStyle w:val="LDClause"/>
      </w:pPr>
      <w:r w:rsidRPr="00993338">
        <w:tab/>
      </w:r>
      <w:r w:rsidRPr="00993338">
        <w:tab/>
        <w:t xml:space="preserve">For subregulations </w:t>
      </w:r>
      <w:r w:rsidR="00D610AB" w:rsidRPr="00993338">
        <w:t>138.43</w:t>
      </w:r>
      <w:r w:rsidR="00A42ED3" w:rsidRPr="00993338">
        <w:t>5 (</w:t>
      </w:r>
      <w:r w:rsidR="00D610AB" w:rsidRPr="00993338">
        <w:t>2) and 138.44</w:t>
      </w:r>
      <w:r w:rsidR="00A42ED3" w:rsidRPr="00993338">
        <w:t>0 (</w:t>
      </w:r>
      <w:r w:rsidR="00E975B3" w:rsidRPr="00993338">
        <w:t>2</w:t>
      </w:r>
      <w:r w:rsidR="00D610AB" w:rsidRPr="00993338">
        <w:t>)</w:t>
      </w:r>
      <w:r w:rsidRPr="00993338">
        <w:t xml:space="preserve">, the </w:t>
      </w:r>
      <w:r w:rsidR="00190B23" w:rsidRPr="00993338">
        <w:t xml:space="preserve">prescribed </w:t>
      </w:r>
      <w:r w:rsidRPr="00993338">
        <w:t>requirements</w:t>
      </w:r>
      <w:r w:rsidR="00D610AB" w:rsidRPr="00993338">
        <w:t xml:space="preserve"> relating to take-off performance and landing performance for a flight of an </w:t>
      </w:r>
      <w:r w:rsidR="00056F81" w:rsidRPr="00993338">
        <w:t xml:space="preserve">aeroplane to which this </w:t>
      </w:r>
      <w:r w:rsidR="00734D5F" w:rsidRPr="00993338">
        <w:t>Division</w:t>
      </w:r>
      <w:r w:rsidR="00056F81" w:rsidRPr="00993338">
        <w:t xml:space="preserve"> applies</w:t>
      </w:r>
      <w:r w:rsidRPr="00993338">
        <w:t xml:space="preserve"> are</w:t>
      </w:r>
      <w:r w:rsidR="00A44FEF" w:rsidRPr="00993338">
        <w:t xml:space="preserve"> the requirements</w:t>
      </w:r>
      <w:r w:rsidR="00D610AB" w:rsidRPr="00993338">
        <w:t xml:space="preserve"> </w:t>
      </w:r>
      <w:r w:rsidRPr="00993338">
        <w:t xml:space="preserve">specified in Chapter 9 of the Part 121 </w:t>
      </w:r>
      <w:r w:rsidR="00423DB9" w:rsidRPr="00993338">
        <w:t>MOS</w:t>
      </w:r>
      <w:r w:rsidRPr="00993338">
        <w:t>.</w:t>
      </w:r>
    </w:p>
    <w:p w14:paraId="39E6EE75" w14:textId="4A9FFF9D" w:rsidR="00E975B3" w:rsidRPr="00993338" w:rsidRDefault="00E975B3" w:rsidP="00E975B3">
      <w:pPr>
        <w:pStyle w:val="LDDivisionheading"/>
        <w:rPr>
          <w:rFonts w:cs="Arial"/>
          <w:color w:val="auto"/>
        </w:rPr>
      </w:pPr>
      <w:bookmarkStart w:id="223" w:name="_Toc53492454"/>
      <w:bookmarkStart w:id="224" w:name="_Hlk53472292"/>
      <w:r w:rsidRPr="00993338">
        <w:rPr>
          <w:color w:val="auto"/>
        </w:rPr>
        <w:t>Division 2</w:t>
      </w:r>
      <w:r w:rsidRPr="00993338">
        <w:rPr>
          <w:color w:val="auto"/>
        </w:rPr>
        <w:tab/>
      </w:r>
      <w:r w:rsidRPr="00993338">
        <w:rPr>
          <w:rFonts w:cs="Arial"/>
          <w:color w:val="auto"/>
        </w:rPr>
        <w:t>Take-off and landing performance </w:t>
      </w:r>
      <w:r w:rsidR="00A66689" w:rsidRPr="00993338">
        <w:t>–</w:t>
      </w:r>
      <w:r w:rsidRPr="00993338">
        <w:rPr>
          <w:rFonts w:cs="Arial"/>
          <w:color w:val="auto"/>
        </w:rPr>
        <w:t xml:space="preserve"> </w:t>
      </w:r>
      <w:r w:rsidR="00F06406" w:rsidRPr="00993338">
        <w:rPr>
          <w:rFonts w:cs="Arial"/>
          <w:color w:val="auto"/>
        </w:rPr>
        <w:t>rotorcraft </w:t>
      </w:r>
      <w:r w:rsidR="00A66689" w:rsidRPr="00993338">
        <w:t>–</w:t>
      </w:r>
      <w:r w:rsidR="00F06406" w:rsidRPr="00993338">
        <w:rPr>
          <w:rFonts w:cs="Arial"/>
          <w:color w:val="auto"/>
        </w:rPr>
        <w:t xml:space="preserve"> </w:t>
      </w:r>
      <w:r w:rsidRPr="00993338">
        <w:rPr>
          <w:rFonts w:cs="Arial"/>
          <w:color w:val="auto"/>
          <w:szCs w:val="24"/>
        </w:rPr>
        <w:t>aerial work certificate holders only</w:t>
      </w:r>
      <w:bookmarkEnd w:id="223"/>
    </w:p>
    <w:p w14:paraId="1DC0998A" w14:textId="09358027" w:rsidR="00F076D1" w:rsidRPr="00993338" w:rsidRDefault="00F076D1" w:rsidP="00B46EFE">
      <w:pPr>
        <w:pStyle w:val="LDClauseHeading"/>
      </w:pPr>
      <w:bookmarkStart w:id="225" w:name="_Toc53492455"/>
      <w:bookmarkStart w:id="226" w:name="_Hlk52175648"/>
      <w:bookmarkEnd w:id="224"/>
      <w:r w:rsidRPr="00993338">
        <w:t>18.03</w:t>
      </w:r>
      <w:r w:rsidRPr="00993338">
        <w:tab/>
        <w:t>Application</w:t>
      </w:r>
      <w:bookmarkEnd w:id="225"/>
    </w:p>
    <w:p w14:paraId="00CF066C" w14:textId="36A58295" w:rsidR="00F076D1" w:rsidRPr="00993338" w:rsidRDefault="00F076D1" w:rsidP="00B46EFE">
      <w:pPr>
        <w:pStyle w:val="LDClause"/>
      </w:pPr>
      <w:r w:rsidRPr="00993338">
        <w:tab/>
        <w:t>(1)</w:t>
      </w:r>
      <w:r w:rsidRPr="00993338">
        <w:tab/>
        <w:t xml:space="preserve">This Division </w:t>
      </w:r>
      <w:r w:rsidR="001278F1" w:rsidRPr="00993338">
        <w:t>applies only</w:t>
      </w:r>
      <w:r w:rsidR="004D44A3" w:rsidRPr="00993338">
        <w:t xml:space="preserve"> </w:t>
      </w:r>
      <w:r w:rsidRPr="00993338">
        <w:t>to an aerial work certificate holder</w:t>
      </w:r>
      <w:r w:rsidR="00734D5F" w:rsidRPr="00993338">
        <w:t xml:space="preserve"> (</w:t>
      </w:r>
      <w:r w:rsidR="0016795E" w:rsidRPr="00993338">
        <w:t xml:space="preserve">a </w:t>
      </w:r>
      <w:r w:rsidR="0016795E" w:rsidRPr="00993338">
        <w:rPr>
          <w:b/>
          <w:bCs/>
          <w:i/>
          <w:iCs/>
        </w:rPr>
        <w:t xml:space="preserve">relevant </w:t>
      </w:r>
      <w:r w:rsidR="00734D5F" w:rsidRPr="00993338">
        <w:rPr>
          <w:b/>
          <w:bCs/>
          <w:i/>
          <w:iCs/>
        </w:rPr>
        <w:t>operator</w:t>
      </w:r>
      <w:r w:rsidR="00734D5F" w:rsidRPr="00993338">
        <w:t>)</w:t>
      </w:r>
      <w:r w:rsidRPr="00993338">
        <w:t>.</w:t>
      </w:r>
    </w:p>
    <w:p w14:paraId="2136150F" w14:textId="10A4DF3A" w:rsidR="00F076D1" w:rsidRPr="00993338" w:rsidRDefault="00F076D1" w:rsidP="00B46EFE">
      <w:pPr>
        <w:pStyle w:val="LDClause"/>
        <w:rPr>
          <w:lang w:eastAsia="en-AU"/>
        </w:rPr>
      </w:pPr>
      <w:r w:rsidRPr="00993338">
        <w:rPr>
          <w:lang w:eastAsia="en-AU"/>
        </w:rPr>
        <w:tab/>
        <w:t>(2)</w:t>
      </w:r>
      <w:r w:rsidRPr="00993338">
        <w:rPr>
          <w:lang w:eastAsia="en-AU"/>
        </w:rPr>
        <w:tab/>
        <w:t xml:space="preserve">This Division applies only in relation to the operation by </w:t>
      </w:r>
      <w:r w:rsidR="0016795E" w:rsidRPr="00993338">
        <w:rPr>
          <w:lang w:eastAsia="en-AU"/>
        </w:rPr>
        <w:t xml:space="preserve">a relevant </w:t>
      </w:r>
      <w:r w:rsidRPr="00993338">
        <w:rPr>
          <w:lang w:eastAsia="en-AU"/>
        </w:rPr>
        <w:t xml:space="preserve">operator of </w:t>
      </w:r>
      <w:r w:rsidR="006B6FBE" w:rsidRPr="00993338">
        <w:rPr>
          <w:lang w:eastAsia="en-AU"/>
        </w:rPr>
        <w:t xml:space="preserve">any of </w:t>
      </w:r>
      <w:r w:rsidRPr="00993338">
        <w:rPr>
          <w:lang w:eastAsia="en-AU"/>
        </w:rPr>
        <w:t>the following rotorcraft:</w:t>
      </w:r>
    </w:p>
    <w:p w14:paraId="32D2A04A" w14:textId="20146EAB" w:rsidR="00F076D1" w:rsidRPr="00993338" w:rsidRDefault="00F076D1" w:rsidP="00DE4379">
      <w:pPr>
        <w:pStyle w:val="LDP1a"/>
        <w:rPr>
          <w:lang w:eastAsia="en-AU"/>
        </w:rPr>
      </w:pPr>
      <w:bookmarkStart w:id="227" w:name="_Hlk52174093"/>
      <w:bookmarkEnd w:id="226"/>
      <w:r w:rsidRPr="00993338">
        <w:rPr>
          <w:lang w:eastAsia="en-AU"/>
        </w:rPr>
        <w:t>(a)</w:t>
      </w:r>
      <w:r w:rsidRPr="00993338">
        <w:rPr>
          <w:lang w:eastAsia="en-AU"/>
        </w:rPr>
        <w:tab/>
        <w:t>a multi-engine rotorcraft required to be operated with OEI accountability</w:t>
      </w:r>
      <w:r w:rsidR="00F06406" w:rsidRPr="00993338">
        <w:rPr>
          <w:lang w:eastAsia="en-AU"/>
        </w:rPr>
        <w:t xml:space="preserve"> in accordance with</w:t>
      </w:r>
      <w:r w:rsidRPr="00993338">
        <w:rPr>
          <w:lang w:eastAsia="en-AU"/>
        </w:rPr>
        <w:t xml:space="preserve"> this MOS;</w:t>
      </w:r>
    </w:p>
    <w:bookmarkEnd w:id="227"/>
    <w:p w14:paraId="555C12EE" w14:textId="3DF1471C" w:rsidR="00F076D1" w:rsidRPr="00993338" w:rsidRDefault="00F076D1" w:rsidP="00DE4379">
      <w:pPr>
        <w:pStyle w:val="LDP1a"/>
        <w:rPr>
          <w:lang w:eastAsia="en-AU"/>
        </w:rPr>
      </w:pPr>
      <w:r w:rsidRPr="00993338">
        <w:rPr>
          <w:lang w:eastAsia="en-AU"/>
        </w:rPr>
        <w:t>(b)</w:t>
      </w:r>
      <w:r w:rsidRPr="00993338">
        <w:rPr>
          <w:lang w:eastAsia="en-AU"/>
        </w:rPr>
        <w:tab/>
        <w:t>a single-engine rotorcraft operated with OEI accountability</w:t>
      </w:r>
      <w:r w:rsidR="003A4C6F" w:rsidRPr="00993338">
        <w:rPr>
          <w:lang w:eastAsia="en-AU"/>
        </w:rPr>
        <w:t xml:space="preserve"> as defined in </w:t>
      </w:r>
      <w:r w:rsidR="00DC1249" w:rsidRPr="00993338">
        <w:rPr>
          <w:lang w:eastAsia="en-AU"/>
        </w:rPr>
        <w:t>sub</w:t>
      </w:r>
      <w:r w:rsidR="003A4C6F" w:rsidRPr="00993338">
        <w:rPr>
          <w:lang w:eastAsia="en-AU"/>
        </w:rPr>
        <w:t xml:space="preserve">section </w:t>
      </w:r>
      <w:r w:rsidR="00DC1249" w:rsidRPr="00993338">
        <w:rPr>
          <w:lang w:eastAsia="en-AU"/>
        </w:rPr>
        <w:t>1.0</w:t>
      </w:r>
      <w:r w:rsidR="00A42ED3" w:rsidRPr="00993338">
        <w:rPr>
          <w:lang w:eastAsia="en-AU"/>
        </w:rPr>
        <w:t>4 (</w:t>
      </w:r>
      <w:r w:rsidR="00DC1249" w:rsidRPr="00993338">
        <w:rPr>
          <w:lang w:eastAsia="en-AU"/>
        </w:rPr>
        <w:t>6)</w:t>
      </w:r>
      <w:r w:rsidRPr="00993338">
        <w:rPr>
          <w:lang w:eastAsia="en-AU"/>
        </w:rPr>
        <w:t>.</w:t>
      </w:r>
    </w:p>
    <w:p w14:paraId="484F2710" w14:textId="77777777" w:rsidR="00F076D1" w:rsidRPr="00993338" w:rsidRDefault="00F076D1" w:rsidP="00B46EFE">
      <w:pPr>
        <w:pStyle w:val="LDClauseHeading"/>
      </w:pPr>
      <w:bookmarkStart w:id="228" w:name="_Toc53492456"/>
      <w:bookmarkStart w:id="229" w:name="_Hlk52175729"/>
      <w:r w:rsidRPr="00993338">
        <w:t>18.04</w:t>
      </w:r>
      <w:r w:rsidRPr="00993338">
        <w:tab/>
        <w:t>Take-off and landing performance for rotorcraft operated with OEI accountability</w:t>
      </w:r>
      <w:bookmarkEnd w:id="228"/>
    </w:p>
    <w:p w14:paraId="1F9A76DE" w14:textId="03CD5EF5" w:rsidR="00F076D1" w:rsidRPr="00993338" w:rsidRDefault="00F076D1" w:rsidP="00B46EFE">
      <w:pPr>
        <w:pStyle w:val="LDClause"/>
        <w:rPr>
          <w:lang w:eastAsia="en-AU"/>
        </w:rPr>
      </w:pPr>
      <w:r w:rsidRPr="00993338">
        <w:rPr>
          <w:lang w:eastAsia="en-AU"/>
        </w:rPr>
        <w:tab/>
      </w:r>
      <w:r w:rsidRPr="00993338">
        <w:rPr>
          <w:lang w:eastAsia="en-AU"/>
        </w:rPr>
        <w:tab/>
        <w:t>For subregulations 138.43</w:t>
      </w:r>
      <w:r w:rsidR="00A42ED3" w:rsidRPr="00993338">
        <w:rPr>
          <w:lang w:eastAsia="en-AU"/>
        </w:rPr>
        <w:t>5 (</w:t>
      </w:r>
      <w:r w:rsidRPr="00993338">
        <w:rPr>
          <w:lang w:eastAsia="en-AU"/>
        </w:rPr>
        <w:t>2)</w:t>
      </w:r>
      <w:r w:rsidR="0016795E" w:rsidRPr="00993338">
        <w:rPr>
          <w:lang w:eastAsia="en-AU"/>
        </w:rPr>
        <w:t xml:space="preserve"> and</w:t>
      </w:r>
      <w:r w:rsidRPr="00993338">
        <w:rPr>
          <w:lang w:eastAsia="en-AU"/>
        </w:rPr>
        <w:t xml:space="preserve"> 138.44</w:t>
      </w:r>
      <w:r w:rsidR="00A42ED3" w:rsidRPr="00993338">
        <w:rPr>
          <w:lang w:eastAsia="en-AU"/>
        </w:rPr>
        <w:t>0 (</w:t>
      </w:r>
      <w:r w:rsidRPr="00993338">
        <w:rPr>
          <w:lang w:eastAsia="en-AU"/>
        </w:rPr>
        <w:t>2), the prescribed requirements relating to take-off performance and landing performance for a flight of a rotorcraft to which this Division applies are</w:t>
      </w:r>
      <w:r w:rsidR="004C4C12" w:rsidRPr="00993338">
        <w:rPr>
          <w:lang w:eastAsia="en-AU"/>
        </w:rPr>
        <w:t xml:space="preserve"> the following</w:t>
      </w:r>
      <w:r w:rsidRPr="00993338">
        <w:rPr>
          <w:lang w:eastAsia="en-AU"/>
        </w:rPr>
        <w:t>:</w:t>
      </w:r>
    </w:p>
    <w:p w14:paraId="03CEE544" w14:textId="72072CDB" w:rsidR="00F076D1" w:rsidRPr="00993338" w:rsidRDefault="00734D5F" w:rsidP="00DE4379">
      <w:pPr>
        <w:pStyle w:val="LDP1a"/>
      </w:pPr>
      <w:bookmarkStart w:id="230" w:name="_Hlk52174510"/>
      <w:r w:rsidRPr="00993338">
        <w:rPr>
          <w:lang w:eastAsia="en-AU"/>
        </w:rPr>
        <w:t>(a)</w:t>
      </w:r>
      <w:r w:rsidRPr="00993338">
        <w:rPr>
          <w:lang w:eastAsia="en-AU"/>
        </w:rPr>
        <w:tab/>
      </w:r>
      <w:r w:rsidR="00F076D1" w:rsidRPr="00993338">
        <w:rPr>
          <w:lang w:eastAsia="en-AU"/>
        </w:rPr>
        <w:t xml:space="preserve">for </w:t>
      </w:r>
      <w:r w:rsidR="0016795E" w:rsidRPr="00993338">
        <w:rPr>
          <w:lang w:eastAsia="en-AU"/>
        </w:rPr>
        <w:t xml:space="preserve">a relevant </w:t>
      </w:r>
      <w:r w:rsidR="00F076D1" w:rsidRPr="00993338">
        <w:rPr>
          <w:lang w:eastAsia="en-AU"/>
        </w:rPr>
        <w:t xml:space="preserve">operator of a multi-engine rotorcraft who chooses to operate within the requirements of paragraph </w:t>
      </w:r>
      <w:bookmarkEnd w:id="229"/>
      <w:r w:rsidR="00F076D1" w:rsidRPr="00993338">
        <w:rPr>
          <w:lang w:eastAsia="en-AU"/>
        </w:rPr>
        <w:t xml:space="preserve">(a) of the definition of </w:t>
      </w:r>
      <w:r w:rsidR="00F076D1" w:rsidRPr="00993338">
        <w:rPr>
          <w:b/>
          <w:bCs/>
          <w:i/>
          <w:iCs/>
          <w:lang w:eastAsia="en-AU"/>
        </w:rPr>
        <w:t>OEI accountability</w:t>
      </w:r>
      <w:r w:rsidRPr="00993338">
        <w:rPr>
          <w:lang w:eastAsia="en-AU"/>
        </w:rPr>
        <w:t> —</w:t>
      </w:r>
      <w:r w:rsidR="00F076D1" w:rsidRPr="00993338">
        <w:rPr>
          <w:lang w:eastAsia="en-AU"/>
        </w:rPr>
        <w:t xml:space="preserve"> </w:t>
      </w:r>
      <w:bookmarkStart w:id="231" w:name="_Hlk52175208"/>
      <w:r w:rsidR="00F076D1" w:rsidRPr="00993338">
        <w:t xml:space="preserve">the requirements specified in Chapter </w:t>
      </w:r>
      <w:r w:rsidR="00851B4B" w:rsidRPr="00993338">
        <w:t>11</w:t>
      </w:r>
      <w:r w:rsidR="00F076D1" w:rsidRPr="00993338">
        <w:t xml:space="preserve"> of the Part 133 </w:t>
      </w:r>
      <w:r w:rsidR="00423DB9" w:rsidRPr="00993338">
        <w:t>MOS</w:t>
      </w:r>
      <w:r w:rsidRPr="00993338">
        <w:t>;</w:t>
      </w:r>
    </w:p>
    <w:p w14:paraId="333E012D" w14:textId="5ECEB37E" w:rsidR="00F076D1" w:rsidRPr="00993338" w:rsidRDefault="00734D5F" w:rsidP="00DE4379">
      <w:pPr>
        <w:pStyle w:val="LDP1a"/>
        <w:rPr>
          <w:lang w:eastAsia="en-AU"/>
        </w:rPr>
      </w:pPr>
      <w:bookmarkStart w:id="232" w:name="_Hlk52175112"/>
      <w:bookmarkEnd w:id="230"/>
      <w:bookmarkEnd w:id="231"/>
      <w:r w:rsidRPr="00993338">
        <w:rPr>
          <w:lang w:eastAsia="en-AU"/>
        </w:rPr>
        <w:t>(b)</w:t>
      </w:r>
      <w:r w:rsidRPr="00993338">
        <w:rPr>
          <w:lang w:eastAsia="en-AU"/>
        </w:rPr>
        <w:tab/>
      </w:r>
      <w:r w:rsidR="00F076D1" w:rsidRPr="00993338">
        <w:rPr>
          <w:lang w:eastAsia="en-AU"/>
        </w:rPr>
        <w:t xml:space="preserve">for </w:t>
      </w:r>
      <w:r w:rsidR="0016795E" w:rsidRPr="00993338">
        <w:rPr>
          <w:lang w:eastAsia="en-AU"/>
        </w:rPr>
        <w:t xml:space="preserve">a relevant </w:t>
      </w:r>
      <w:r w:rsidR="00F076D1" w:rsidRPr="00993338">
        <w:rPr>
          <w:lang w:eastAsia="en-AU"/>
        </w:rPr>
        <w:t xml:space="preserve">operator of a multi-engine rotorcraft who chooses to operate within the requirements of paragraph (b) or (c) of the definition of </w:t>
      </w:r>
      <w:r w:rsidR="00F076D1" w:rsidRPr="00993338">
        <w:rPr>
          <w:b/>
          <w:bCs/>
          <w:i/>
          <w:iCs/>
          <w:lang w:eastAsia="en-AU"/>
        </w:rPr>
        <w:t>OEI accountability</w:t>
      </w:r>
      <w:r w:rsidRPr="00993338">
        <w:rPr>
          <w:lang w:eastAsia="en-AU"/>
        </w:rPr>
        <w:t> —</w:t>
      </w:r>
      <w:r w:rsidR="00F076D1" w:rsidRPr="00993338">
        <w:rPr>
          <w:lang w:eastAsia="en-AU"/>
        </w:rPr>
        <w:t xml:space="preserve"> th</w:t>
      </w:r>
      <w:r w:rsidRPr="00993338">
        <w:rPr>
          <w:lang w:eastAsia="en-AU"/>
        </w:rPr>
        <w:t>e requirements</w:t>
      </w:r>
      <w:r w:rsidR="00F076D1" w:rsidRPr="00993338">
        <w:rPr>
          <w:lang w:eastAsia="en-AU"/>
        </w:rPr>
        <w:t xml:space="preserve"> </w:t>
      </w:r>
      <w:r w:rsidR="004C4C12" w:rsidRPr="00993338">
        <w:rPr>
          <w:lang w:eastAsia="en-AU"/>
        </w:rPr>
        <w:t>specified</w:t>
      </w:r>
      <w:r w:rsidRPr="00993338">
        <w:rPr>
          <w:lang w:eastAsia="en-AU"/>
        </w:rPr>
        <w:t xml:space="preserve"> in </w:t>
      </w:r>
      <w:r w:rsidR="00F076D1" w:rsidRPr="00993338">
        <w:rPr>
          <w:lang w:eastAsia="en-AU"/>
        </w:rPr>
        <w:t>the rotorcraft flight manual, as applicable to the operation</w:t>
      </w:r>
      <w:r w:rsidRPr="00993338">
        <w:rPr>
          <w:lang w:eastAsia="en-AU"/>
        </w:rPr>
        <w:t>;</w:t>
      </w:r>
      <w:bookmarkStart w:id="233" w:name="_Hlk52175312"/>
    </w:p>
    <w:p w14:paraId="1B54C98E" w14:textId="1EB6AD3E" w:rsidR="006B6FBE" w:rsidRPr="00993338" w:rsidRDefault="006B6FBE" w:rsidP="00CB7DB5">
      <w:pPr>
        <w:pStyle w:val="LDNote"/>
        <w:ind w:left="1191"/>
        <w:rPr>
          <w:lang w:eastAsia="en-AU"/>
        </w:rPr>
      </w:pPr>
      <w:r w:rsidRPr="00993338">
        <w:rPr>
          <w:i/>
          <w:lang w:eastAsia="en-AU"/>
        </w:rPr>
        <w:lastRenderedPageBreak/>
        <w:t>Note</w:t>
      </w:r>
      <w:r w:rsidRPr="00993338">
        <w:rPr>
          <w:lang w:eastAsia="en-AU"/>
        </w:rPr>
        <w:t xml:space="preserve">   For the definition of </w:t>
      </w:r>
      <w:r w:rsidRPr="00993338">
        <w:rPr>
          <w:b/>
          <w:bCs/>
          <w:i/>
          <w:iCs/>
        </w:rPr>
        <w:t>OEI accountability</w:t>
      </w:r>
      <w:r w:rsidRPr="00993338">
        <w:t xml:space="preserve"> for the flight of a multi-engine rotorcraft, see subsection 1.0</w:t>
      </w:r>
      <w:r w:rsidR="00A42ED3" w:rsidRPr="00993338">
        <w:t>4 (</w:t>
      </w:r>
      <w:r w:rsidRPr="00993338">
        <w:t>6).</w:t>
      </w:r>
    </w:p>
    <w:bookmarkEnd w:id="232"/>
    <w:bookmarkEnd w:id="233"/>
    <w:p w14:paraId="6CBFD9E9" w14:textId="68D1DEBF" w:rsidR="00F076D1" w:rsidRPr="00993338" w:rsidRDefault="00734D5F" w:rsidP="00AA021F">
      <w:pPr>
        <w:pStyle w:val="LDP1a"/>
        <w:ind w:right="-143"/>
        <w:rPr>
          <w:lang w:eastAsia="en-AU"/>
        </w:rPr>
      </w:pPr>
      <w:r w:rsidRPr="00993338">
        <w:rPr>
          <w:lang w:eastAsia="en-AU"/>
        </w:rPr>
        <w:t>(c)</w:t>
      </w:r>
      <w:r w:rsidRPr="00993338">
        <w:rPr>
          <w:lang w:eastAsia="en-AU"/>
        </w:rPr>
        <w:tab/>
      </w:r>
      <w:r w:rsidR="00F076D1" w:rsidRPr="00993338">
        <w:rPr>
          <w:lang w:eastAsia="en-AU"/>
        </w:rPr>
        <w:t xml:space="preserve">for an operator of a single-engine rotorcraft who chooses to operate within the requirements of paragraph (a) of the definition of </w:t>
      </w:r>
      <w:r w:rsidR="00F076D1" w:rsidRPr="00993338">
        <w:rPr>
          <w:b/>
          <w:bCs/>
          <w:i/>
          <w:iCs/>
          <w:lang w:eastAsia="en-AU"/>
        </w:rPr>
        <w:t>OEI accountability</w:t>
      </w:r>
      <w:r w:rsidRPr="00993338">
        <w:rPr>
          <w:lang w:eastAsia="en-AU"/>
        </w:rPr>
        <w:t> —</w:t>
      </w:r>
      <w:r w:rsidR="00F076D1" w:rsidRPr="00993338">
        <w:rPr>
          <w:lang w:eastAsia="en-AU"/>
        </w:rPr>
        <w:t xml:space="preserve"> the requirements specified in Chapter 4 of the Part 133 </w:t>
      </w:r>
      <w:r w:rsidR="00423DB9" w:rsidRPr="00993338">
        <w:rPr>
          <w:lang w:eastAsia="en-AU"/>
        </w:rPr>
        <w:t>MOS</w:t>
      </w:r>
      <w:r w:rsidR="00F076D1" w:rsidRPr="00993338">
        <w:rPr>
          <w:lang w:eastAsia="en-AU"/>
        </w:rPr>
        <w:t>;</w:t>
      </w:r>
    </w:p>
    <w:p w14:paraId="1717B330" w14:textId="07DACF5E" w:rsidR="00F076D1" w:rsidRPr="00993338" w:rsidRDefault="00734D5F" w:rsidP="00DE4379">
      <w:pPr>
        <w:pStyle w:val="LDP1a"/>
        <w:rPr>
          <w:lang w:eastAsia="en-AU"/>
        </w:rPr>
      </w:pPr>
      <w:r w:rsidRPr="00993338">
        <w:rPr>
          <w:lang w:eastAsia="en-AU"/>
        </w:rPr>
        <w:t>(d)</w:t>
      </w:r>
      <w:r w:rsidRPr="00993338">
        <w:rPr>
          <w:lang w:eastAsia="en-AU"/>
        </w:rPr>
        <w:tab/>
      </w:r>
      <w:r w:rsidR="00F076D1" w:rsidRPr="00993338">
        <w:rPr>
          <w:lang w:eastAsia="en-AU"/>
        </w:rPr>
        <w:t xml:space="preserve">for an operator of a single-engine rotorcraft who chooses to operate within the requirements of paragraph (b) or (c) of the definition of </w:t>
      </w:r>
      <w:r w:rsidR="00F076D1" w:rsidRPr="00993338">
        <w:rPr>
          <w:b/>
          <w:bCs/>
          <w:i/>
          <w:iCs/>
          <w:lang w:eastAsia="en-AU"/>
        </w:rPr>
        <w:t>OEI accountability</w:t>
      </w:r>
      <w:r w:rsidRPr="00993338">
        <w:rPr>
          <w:lang w:eastAsia="en-AU"/>
        </w:rPr>
        <w:t> —</w:t>
      </w:r>
      <w:r w:rsidR="00F076D1" w:rsidRPr="00993338">
        <w:rPr>
          <w:lang w:eastAsia="en-AU"/>
        </w:rPr>
        <w:t xml:space="preserve"> th</w:t>
      </w:r>
      <w:r w:rsidRPr="00993338">
        <w:rPr>
          <w:lang w:eastAsia="en-AU"/>
        </w:rPr>
        <w:t>e</w:t>
      </w:r>
      <w:r w:rsidR="00F076D1" w:rsidRPr="00993338">
        <w:rPr>
          <w:lang w:eastAsia="en-AU"/>
        </w:rPr>
        <w:t xml:space="preserve"> </w:t>
      </w:r>
      <w:r w:rsidRPr="00993338">
        <w:rPr>
          <w:lang w:eastAsia="en-AU"/>
        </w:rPr>
        <w:t xml:space="preserve">requirements </w:t>
      </w:r>
      <w:r w:rsidR="004C4C12" w:rsidRPr="00993338">
        <w:rPr>
          <w:lang w:eastAsia="en-AU"/>
        </w:rPr>
        <w:t>specified</w:t>
      </w:r>
      <w:r w:rsidRPr="00993338">
        <w:rPr>
          <w:lang w:eastAsia="en-AU"/>
        </w:rPr>
        <w:t xml:space="preserve"> in</w:t>
      </w:r>
      <w:r w:rsidR="00F076D1" w:rsidRPr="00993338">
        <w:rPr>
          <w:lang w:eastAsia="en-AU"/>
        </w:rPr>
        <w:t xml:space="preserve"> the rotorcraft flight manual, as applicable to the operation.</w:t>
      </w:r>
    </w:p>
    <w:p w14:paraId="07D4DBBE" w14:textId="2980E78B" w:rsidR="006B6FBE" w:rsidRPr="00993338" w:rsidRDefault="006B6FBE" w:rsidP="00CB7DB5">
      <w:pPr>
        <w:pStyle w:val="LDNote"/>
        <w:ind w:left="1191"/>
        <w:rPr>
          <w:lang w:eastAsia="en-AU"/>
        </w:rPr>
      </w:pPr>
      <w:r w:rsidRPr="00993338">
        <w:rPr>
          <w:i/>
          <w:lang w:eastAsia="en-AU"/>
        </w:rPr>
        <w:t>Note</w:t>
      </w:r>
      <w:r w:rsidRPr="00993338">
        <w:rPr>
          <w:lang w:eastAsia="en-AU"/>
        </w:rPr>
        <w:t xml:space="preserve">   For the definition of </w:t>
      </w:r>
      <w:r w:rsidRPr="00993338">
        <w:rPr>
          <w:b/>
          <w:bCs/>
          <w:i/>
          <w:iCs/>
        </w:rPr>
        <w:t>OEI accountability</w:t>
      </w:r>
      <w:r w:rsidRPr="00993338">
        <w:t xml:space="preserve"> for the flight of a single-engine rotorcraft, see subsection 1.0</w:t>
      </w:r>
      <w:r w:rsidR="00A42ED3" w:rsidRPr="00993338">
        <w:t>4 (</w:t>
      </w:r>
      <w:r w:rsidRPr="00993338">
        <w:t>6).</w:t>
      </w:r>
    </w:p>
    <w:p w14:paraId="414B1AAF" w14:textId="78F31386" w:rsidR="0016795E" w:rsidRPr="00993338" w:rsidRDefault="00F076D1" w:rsidP="00631315">
      <w:pPr>
        <w:pStyle w:val="LDDivisionheading"/>
        <w:rPr>
          <w:color w:val="auto"/>
        </w:rPr>
      </w:pPr>
      <w:bookmarkStart w:id="234" w:name="_Toc53492457"/>
      <w:r w:rsidRPr="00993338">
        <w:rPr>
          <w:color w:val="auto"/>
        </w:rPr>
        <w:t>Division 3</w:t>
      </w:r>
      <w:r w:rsidR="0016795E" w:rsidRPr="00993338">
        <w:rPr>
          <w:color w:val="auto"/>
        </w:rPr>
        <w:tab/>
        <w:t>Take-off and landing performance </w:t>
      </w:r>
      <w:r w:rsidR="007A59F0" w:rsidRPr="00993338">
        <w:rPr>
          <w:color w:val="auto"/>
        </w:rPr>
        <w:t>–</w:t>
      </w:r>
      <w:r w:rsidR="0016795E" w:rsidRPr="00993338">
        <w:rPr>
          <w:color w:val="auto"/>
        </w:rPr>
        <w:t xml:space="preserve"> other aircraft </w:t>
      </w:r>
      <w:r w:rsidR="007A59F0" w:rsidRPr="00993338">
        <w:rPr>
          <w:color w:val="auto"/>
        </w:rPr>
        <w:t>–</w:t>
      </w:r>
      <w:r w:rsidR="0016795E" w:rsidRPr="00993338">
        <w:rPr>
          <w:color w:val="auto"/>
        </w:rPr>
        <w:t xml:space="preserve"> all aerial work operations</w:t>
      </w:r>
      <w:bookmarkEnd w:id="234"/>
    </w:p>
    <w:p w14:paraId="528C645B" w14:textId="77777777" w:rsidR="00F076D1" w:rsidRPr="00993338" w:rsidRDefault="00F076D1" w:rsidP="00CB7DB5">
      <w:pPr>
        <w:pStyle w:val="LDClauseHeading"/>
      </w:pPr>
      <w:bookmarkStart w:id="235" w:name="_Toc53492458"/>
      <w:r w:rsidRPr="00993338">
        <w:t>18.05</w:t>
      </w:r>
      <w:r w:rsidRPr="00993338">
        <w:tab/>
        <w:t>Application</w:t>
      </w:r>
      <w:bookmarkEnd w:id="235"/>
    </w:p>
    <w:p w14:paraId="6EF2C7E7" w14:textId="7051F7FA" w:rsidR="00F076D1" w:rsidRPr="00993338" w:rsidRDefault="00F076D1" w:rsidP="00B46EFE">
      <w:pPr>
        <w:pStyle w:val="LDClause"/>
      </w:pPr>
      <w:r w:rsidRPr="00993338">
        <w:tab/>
        <w:t>(1)</w:t>
      </w:r>
      <w:r w:rsidRPr="00993338">
        <w:tab/>
        <w:t>This Division applies to the following operators (</w:t>
      </w:r>
      <w:r w:rsidR="0016795E" w:rsidRPr="00993338">
        <w:t xml:space="preserve">a </w:t>
      </w:r>
      <w:r w:rsidRPr="00993338">
        <w:rPr>
          <w:b/>
          <w:bCs/>
          <w:i/>
          <w:iCs/>
        </w:rPr>
        <w:t>relevant operator</w:t>
      </w:r>
      <w:r w:rsidRPr="00993338">
        <w:t>):</w:t>
      </w:r>
    </w:p>
    <w:p w14:paraId="72EBE8BE" w14:textId="13A31FD1" w:rsidR="00F076D1" w:rsidRPr="00993338" w:rsidRDefault="00F076D1" w:rsidP="00DE4379">
      <w:pPr>
        <w:pStyle w:val="LDP1a"/>
      </w:pPr>
      <w:r w:rsidRPr="00993338">
        <w:t>(a)</w:t>
      </w:r>
      <w:r w:rsidRPr="00993338">
        <w:tab/>
        <w:t>an aerial work certificate holder;</w:t>
      </w:r>
    </w:p>
    <w:p w14:paraId="5F4CBCBA" w14:textId="77777777" w:rsidR="00F076D1" w:rsidRPr="00993338" w:rsidRDefault="00F076D1" w:rsidP="00DE4379">
      <w:pPr>
        <w:pStyle w:val="LDP1a"/>
      </w:pPr>
      <w:r w:rsidRPr="00993338">
        <w:t>(b)</w:t>
      </w:r>
      <w:r w:rsidRPr="00993338">
        <w:tab/>
        <w:t>a limited aerial work operator.</w:t>
      </w:r>
    </w:p>
    <w:p w14:paraId="1DF12794" w14:textId="77777777" w:rsidR="00F076D1" w:rsidRPr="00993338" w:rsidRDefault="00F076D1" w:rsidP="00CF6F5F">
      <w:pPr>
        <w:pStyle w:val="LDClause"/>
      </w:pPr>
      <w:r w:rsidRPr="00993338">
        <w:tab/>
        <w:t>(2)</w:t>
      </w:r>
      <w:r w:rsidRPr="00993338">
        <w:tab/>
        <w:t>This Division applies only in relation to the operation by a relevant operator of an aircraft to which Division 1 or Division 2 does not apply.</w:t>
      </w:r>
    </w:p>
    <w:p w14:paraId="478823D8" w14:textId="77777777" w:rsidR="00F076D1" w:rsidRPr="00993338" w:rsidRDefault="00F076D1" w:rsidP="00CB7DB5">
      <w:pPr>
        <w:pStyle w:val="LDClauseHeading"/>
      </w:pPr>
      <w:bookmarkStart w:id="236" w:name="_Toc53492459"/>
      <w:r w:rsidRPr="00993338">
        <w:t>18.06</w:t>
      </w:r>
      <w:r w:rsidRPr="00993338">
        <w:tab/>
        <w:t>Take-off and landing performance for other aircraft</w:t>
      </w:r>
      <w:bookmarkEnd w:id="236"/>
    </w:p>
    <w:p w14:paraId="4CD3EF75" w14:textId="21CBA1F3" w:rsidR="00F076D1" w:rsidRPr="00993338" w:rsidRDefault="00F076D1" w:rsidP="00B46EFE">
      <w:pPr>
        <w:pStyle w:val="LDClause"/>
        <w:rPr>
          <w:lang w:eastAsia="en-AU"/>
        </w:rPr>
      </w:pPr>
      <w:r w:rsidRPr="00993338">
        <w:rPr>
          <w:lang w:eastAsia="en-AU"/>
        </w:rPr>
        <w:tab/>
      </w:r>
      <w:r w:rsidRPr="00993338">
        <w:rPr>
          <w:lang w:eastAsia="en-AU"/>
        </w:rPr>
        <w:tab/>
        <w:t>For subregulations 138.43</w:t>
      </w:r>
      <w:r w:rsidR="00A42ED3" w:rsidRPr="00993338">
        <w:rPr>
          <w:lang w:eastAsia="en-AU"/>
        </w:rPr>
        <w:t>5 (</w:t>
      </w:r>
      <w:r w:rsidRPr="00993338">
        <w:rPr>
          <w:lang w:eastAsia="en-AU"/>
        </w:rPr>
        <w:t>2)</w:t>
      </w:r>
      <w:r w:rsidR="0016795E" w:rsidRPr="00993338">
        <w:rPr>
          <w:lang w:eastAsia="en-AU"/>
        </w:rPr>
        <w:t xml:space="preserve"> and</w:t>
      </w:r>
      <w:r w:rsidRPr="00993338">
        <w:rPr>
          <w:lang w:eastAsia="en-AU"/>
        </w:rPr>
        <w:t xml:space="preserve"> 138.44</w:t>
      </w:r>
      <w:r w:rsidR="00A42ED3" w:rsidRPr="00993338">
        <w:rPr>
          <w:lang w:eastAsia="en-AU"/>
        </w:rPr>
        <w:t>0 (</w:t>
      </w:r>
      <w:r w:rsidRPr="00993338">
        <w:rPr>
          <w:lang w:eastAsia="en-AU"/>
        </w:rPr>
        <w:t>2)</w:t>
      </w:r>
      <w:r w:rsidR="0016795E" w:rsidRPr="00993338">
        <w:rPr>
          <w:lang w:eastAsia="en-AU"/>
        </w:rPr>
        <w:t>,</w:t>
      </w:r>
      <w:r w:rsidRPr="00993338">
        <w:rPr>
          <w:lang w:eastAsia="en-AU"/>
        </w:rPr>
        <w:t xml:space="preserve"> the prescribed requirements relating to take-off performance and landing performance for a flight of a relevant operator’s aircraft to which this Division applies are th</w:t>
      </w:r>
      <w:r w:rsidR="0016795E" w:rsidRPr="00993338">
        <w:rPr>
          <w:lang w:eastAsia="en-AU"/>
        </w:rPr>
        <w:t xml:space="preserve">e requirements </w:t>
      </w:r>
      <w:r w:rsidR="004C4C12" w:rsidRPr="00993338">
        <w:rPr>
          <w:lang w:eastAsia="en-AU"/>
        </w:rPr>
        <w:t>specified</w:t>
      </w:r>
      <w:r w:rsidR="0016795E" w:rsidRPr="00993338">
        <w:rPr>
          <w:lang w:eastAsia="en-AU"/>
        </w:rPr>
        <w:t xml:space="preserve"> in the following:</w:t>
      </w:r>
    </w:p>
    <w:p w14:paraId="619C4839" w14:textId="36FC9415" w:rsidR="0065739C" w:rsidRPr="00993338" w:rsidRDefault="0016795E" w:rsidP="00DE4379">
      <w:pPr>
        <w:pStyle w:val="LDP1a"/>
        <w:rPr>
          <w:rFonts w:eastAsia="Calibri"/>
        </w:rPr>
      </w:pPr>
      <w:r w:rsidRPr="00993338">
        <w:rPr>
          <w:rFonts w:eastAsia="Calibri"/>
        </w:rPr>
        <w:t>(a)</w:t>
      </w:r>
      <w:r w:rsidRPr="00993338">
        <w:rPr>
          <w:rFonts w:eastAsia="Calibri"/>
        </w:rPr>
        <w:tab/>
      </w:r>
      <w:r w:rsidR="00F076D1" w:rsidRPr="00993338">
        <w:rPr>
          <w:rFonts w:eastAsia="Calibri"/>
        </w:rPr>
        <w:t>Chapters 2</w:t>
      </w:r>
      <w:r w:rsidR="00691175" w:rsidRPr="00993338">
        <w:rPr>
          <w:rFonts w:eastAsia="Calibri"/>
        </w:rPr>
        <w:t>4</w:t>
      </w:r>
      <w:r w:rsidR="00F076D1" w:rsidRPr="00993338">
        <w:rPr>
          <w:rFonts w:eastAsia="Calibri"/>
        </w:rPr>
        <w:t xml:space="preserve"> and 2</w:t>
      </w:r>
      <w:r w:rsidR="00691175" w:rsidRPr="00993338">
        <w:rPr>
          <w:rFonts w:eastAsia="Calibri"/>
        </w:rPr>
        <w:t>5</w:t>
      </w:r>
      <w:r w:rsidR="00F076D1" w:rsidRPr="00993338">
        <w:rPr>
          <w:rFonts w:eastAsia="Calibri"/>
        </w:rPr>
        <w:t xml:space="preserve"> of the Part 91 </w:t>
      </w:r>
      <w:r w:rsidR="00423DB9" w:rsidRPr="00993338">
        <w:rPr>
          <w:rFonts w:eastAsia="Calibri"/>
        </w:rPr>
        <w:t>MOS</w:t>
      </w:r>
      <w:r w:rsidR="00B9413F" w:rsidRPr="00993338">
        <w:rPr>
          <w:rFonts w:eastAsia="Calibri"/>
        </w:rPr>
        <w:t xml:space="preserve"> (the </w:t>
      </w:r>
      <w:r w:rsidR="00B9413F" w:rsidRPr="00993338">
        <w:rPr>
          <w:rFonts w:eastAsia="Calibri"/>
          <w:b/>
          <w:bCs/>
          <w:i/>
          <w:iCs/>
        </w:rPr>
        <w:t>Chapters</w:t>
      </w:r>
      <w:r w:rsidR="00B9413F" w:rsidRPr="00993338">
        <w:rPr>
          <w:rFonts w:eastAsia="Calibri"/>
        </w:rPr>
        <w:t>)</w:t>
      </w:r>
      <w:r w:rsidR="0065739C" w:rsidRPr="00993338">
        <w:rPr>
          <w:rFonts w:eastAsia="Calibri"/>
        </w:rPr>
        <w:t xml:space="preserve"> as if:</w:t>
      </w:r>
    </w:p>
    <w:p w14:paraId="5965A123" w14:textId="425FB9A3" w:rsidR="0065739C" w:rsidRPr="00993338" w:rsidRDefault="00900869" w:rsidP="00F160E9">
      <w:pPr>
        <w:pStyle w:val="LDP2i"/>
        <w:ind w:left="1559" w:hanging="1105"/>
        <w:rPr>
          <w:rFonts w:eastAsia="Calibri"/>
        </w:rPr>
      </w:pPr>
      <w:r w:rsidRPr="00993338">
        <w:rPr>
          <w:rFonts w:eastAsia="Calibri"/>
        </w:rPr>
        <w:tab/>
        <w:t>(i)</w:t>
      </w:r>
      <w:r w:rsidRPr="00993338">
        <w:rPr>
          <w:rFonts w:eastAsia="Calibri"/>
        </w:rPr>
        <w:tab/>
      </w:r>
      <w:r w:rsidR="0065739C" w:rsidRPr="00993338">
        <w:rPr>
          <w:rFonts w:eastAsia="Calibri"/>
        </w:rPr>
        <w:t>the contents of each of th</w:t>
      </w:r>
      <w:r w:rsidRPr="00993338">
        <w:rPr>
          <w:rFonts w:eastAsia="Calibri"/>
        </w:rPr>
        <w:t>e</w:t>
      </w:r>
      <w:r w:rsidR="0065739C" w:rsidRPr="00993338">
        <w:rPr>
          <w:rFonts w:eastAsia="Calibri"/>
        </w:rPr>
        <w:t xml:space="preserve"> Chapters were incorporated into this section; and</w:t>
      </w:r>
    </w:p>
    <w:p w14:paraId="79963B1C" w14:textId="1B66C456" w:rsidR="00F076D1" w:rsidRPr="00993338" w:rsidRDefault="00900869" w:rsidP="00F160E9">
      <w:pPr>
        <w:pStyle w:val="LDP2i"/>
        <w:ind w:left="1559" w:hanging="1105"/>
        <w:rPr>
          <w:rFonts w:eastAsia="Calibri"/>
        </w:rPr>
      </w:pPr>
      <w:r w:rsidRPr="00993338">
        <w:rPr>
          <w:rFonts w:eastAsia="Calibri"/>
        </w:rPr>
        <w:tab/>
        <w:t>(ii)</w:t>
      </w:r>
      <w:r w:rsidRPr="00993338">
        <w:rPr>
          <w:rFonts w:eastAsia="Calibri"/>
        </w:rPr>
        <w:tab/>
      </w:r>
      <w:r w:rsidR="0065739C" w:rsidRPr="00993338">
        <w:rPr>
          <w:rFonts w:eastAsia="Calibri"/>
        </w:rPr>
        <w:t>references in th</w:t>
      </w:r>
      <w:r w:rsidRPr="00993338">
        <w:rPr>
          <w:rFonts w:eastAsia="Calibri"/>
        </w:rPr>
        <w:t>e</w:t>
      </w:r>
      <w:r w:rsidR="00190A1D" w:rsidRPr="00993338">
        <w:rPr>
          <w:rFonts w:eastAsia="Calibri"/>
        </w:rPr>
        <w:t xml:space="preserve"> contents of the </w:t>
      </w:r>
      <w:r w:rsidR="0065739C" w:rsidRPr="00993338">
        <w:rPr>
          <w:rFonts w:eastAsia="Calibri"/>
        </w:rPr>
        <w:t xml:space="preserve">Chapters to any provision of Part 91 or the Part 91 MOS were </w:t>
      </w:r>
      <w:r w:rsidR="00A92154" w:rsidRPr="00993338">
        <w:rPr>
          <w:rFonts w:eastAsia="Calibri"/>
        </w:rPr>
        <w:t>deleted; and</w:t>
      </w:r>
    </w:p>
    <w:p w14:paraId="1081FD12" w14:textId="209FB03F" w:rsidR="00A92154" w:rsidRPr="00993338" w:rsidRDefault="00900869" w:rsidP="00F160E9">
      <w:pPr>
        <w:pStyle w:val="LDP2i"/>
        <w:ind w:left="1559" w:hanging="1105"/>
      </w:pPr>
      <w:r w:rsidRPr="00993338">
        <w:rPr>
          <w:rFonts w:eastAsia="Calibri"/>
        </w:rPr>
        <w:tab/>
        <w:t>(iii)</w:t>
      </w:r>
      <w:r w:rsidRPr="00993338">
        <w:rPr>
          <w:rFonts w:eastAsia="Calibri"/>
        </w:rPr>
        <w:tab/>
      </w:r>
      <w:r w:rsidR="00A92154" w:rsidRPr="00993338">
        <w:rPr>
          <w:rFonts w:eastAsia="Calibri"/>
        </w:rPr>
        <w:t xml:space="preserve">the </w:t>
      </w:r>
      <w:r w:rsidR="003403FC" w:rsidRPr="00993338">
        <w:rPr>
          <w:rFonts w:eastAsia="Calibri"/>
        </w:rPr>
        <w:t xml:space="preserve">contents of the </w:t>
      </w:r>
      <w:r w:rsidR="00A92154" w:rsidRPr="00993338">
        <w:rPr>
          <w:rFonts w:eastAsia="Calibri"/>
        </w:rPr>
        <w:t xml:space="preserve">definition of </w:t>
      </w:r>
      <w:r w:rsidR="003403FC" w:rsidRPr="00993338">
        <w:rPr>
          <w:rFonts w:eastAsia="Calibri"/>
        </w:rPr>
        <w:t xml:space="preserve">any </w:t>
      </w:r>
      <w:r w:rsidR="00A92154" w:rsidRPr="00993338">
        <w:rPr>
          <w:rFonts w:eastAsia="Calibri"/>
        </w:rPr>
        <w:t>expression</w:t>
      </w:r>
      <w:r w:rsidR="003403FC" w:rsidRPr="00993338">
        <w:rPr>
          <w:rFonts w:eastAsia="Calibri"/>
        </w:rPr>
        <w:t>s</w:t>
      </w:r>
      <w:r w:rsidRPr="00993338">
        <w:rPr>
          <w:rFonts w:eastAsia="Calibri"/>
        </w:rPr>
        <w:t xml:space="preserve"> used in either of the Chapters</w:t>
      </w:r>
      <w:r w:rsidR="00A92154" w:rsidRPr="00993338">
        <w:rPr>
          <w:rFonts w:eastAsia="Calibri"/>
        </w:rPr>
        <w:t>, as set out in</w:t>
      </w:r>
      <w:r w:rsidRPr="00993338">
        <w:rPr>
          <w:rFonts w:eastAsia="Calibri"/>
        </w:rPr>
        <w:t xml:space="preserve"> subsection 1.0</w:t>
      </w:r>
      <w:r w:rsidR="00A42ED3" w:rsidRPr="00993338">
        <w:rPr>
          <w:rFonts w:eastAsia="Calibri"/>
        </w:rPr>
        <w:t>7 (</w:t>
      </w:r>
      <w:r w:rsidRPr="00993338">
        <w:rPr>
          <w:rFonts w:eastAsia="Calibri"/>
        </w:rPr>
        <w:t>6) of the Part 91 MOS,</w:t>
      </w:r>
      <w:r w:rsidR="00A92154" w:rsidRPr="00993338">
        <w:rPr>
          <w:rFonts w:eastAsia="Calibri"/>
        </w:rPr>
        <w:t xml:space="preserve"> were incorporated into this section</w:t>
      </w:r>
      <w:r w:rsidR="003403FC" w:rsidRPr="00993338">
        <w:rPr>
          <w:rFonts w:eastAsia="Calibri"/>
        </w:rPr>
        <w:t xml:space="preserve"> with any references to Part 91</w:t>
      </w:r>
      <w:r w:rsidR="00B9413F" w:rsidRPr="00993338">
        <w:rPr>
          <w:rFonts w:eastAsia="Calibri"/>
        </w:rPr>
        <w:t>,</w:t>
      </w:r>
      <w:r w:rsidR="003403FC" w:rsidRPr="00993338">
        <w:rPr>
          <w:rFonts w:eastAsia="Calibri"/>
        </w:rPr>
        <w:t xml:space="preserve"> or the Part</w:t>
      </w:r>
      <w:r w:rsidR="00B9413F" w:rsidRPr="00993338">
        <w:rPr>
          <w:rFonts w:eastAsia="Calibri"/>
        </w:rPr>
        <w:t> </w:t>
      </w:r>
      <w:r w:rsidR="003403FC" w:rsidRPr="00993338">
        <w:rPr>
          <w:rFonts w:eastAsia="Calibri"/>
        </w:rPr>
        <w:t>91 MOS</w:t>
      </w:r>
      <w:r w:rsidR="00B9413F" w:rsidRPr="00993338">
        <w:rPr>
          <w:rFonts w:eastAsia="Calibri"/>
        </w:rPr>
        <w:t>,</w:t>
      </w:r>
      <w:r w:rsidR="003403FC" w:rsidRPr="00993338">
        <w:rPr>
          <w:rFonts w:eastAsia="Calibri"/>
        </w:rPr>
        <w:t xml:space="preserve"> deleted</w:t>
      </w:r>
      <w:r w:rsidRPr="00993338">
        <w:rPr>
          <w:rFonts w:eastAsia="Calibri"/>
        </w:rPr>
        <w:t>;</w:t>
      </w:r>
    </w:p>
    <w:p w14:paraId="61FC409F" w14:textId="13C9A5B5" w:rsidR="00F076D1" w:rsidRPr="00993338" w:rsidRDefault="0016795E" w:rsidP="00FA0C6C">
      <w:pPr>
        <w:pStyle w:val="LDP1a"/>
        <w:rPr>
          <w:rFonts w:eastAsia="Calibri"/>
        </w:rPr>
      </w:pPr>
      <w:r w:rsidRPr="00993338">
        <w:rPr>
          <w:rFonts w:eastAsia="Calibri"/>
        </w:rPr>
        <w:t>(b)</w:t>
      </w:r>
      <w:r w:rsidRPr="00993338">
        <w:rPr>
          <w:rFonts w:eastAsia="Calibri"/>
        </w:rPr>
        <w:tab/>
      </w:r>
      <w:r w:rsidR="00F076D1" w:rsidRPr="00993338">
        <w:rPr>
          <w:rFonts w:eastAsia="Calibri"/>
        </w:rPr>
        <w:t xml:space="preserve">the </w:t>
      </w:r>
      <w:r w:rsidR="008642B9" w:rsidRPr="00993338">
        <w:rPr>
          <w:rFonts w:eastAsia="Calibri"/>
        </w:rPr>
        <w:t>AFM</w:t>
      </w:r>
      <w:r w:rsidR="00F076D1" w:rsidRPr="00993338">
        <w:rPr>
          <w:rFonts w:eastAsia="Calibri"/>
        </w:rPr>
        <w:t>.</w:t>
      </w:r>
    </w:p>
    <w:p w14:paraId="35748916" w14:textId="77777777" w:rsidR="008D77F4" w:rsidRPr="00993338" w:rsidRDefault="008D77F4" w:rsidP="00F72455">
      <w:pPr>
        <w:pStyle w:val="LDdefinition"/>
        <w:rPr>
          <w:sz w:val="23"/>
          <w:szCs w:val="23"/>
          <w:lang w:eastAsia="en-AU"/>
        </w:rPr>
        <w:sectPr w:rsidR="008D77F4" w:rsidRPr="00993338" w:rsidSect="00FD2E63">
          <w:headerReference w:type="even" r:id="rId103"/>
          <w:headerReference w:type="default" r:id="rId104"/>
          <w:footerReference w:type="even" r:id="rId105"/>
          <w:footerReference w:type="default" r:id="rId106"/>
          <w:headerReference w:type="first" r:id="rId107"/>
          <w:footerReference w:type="first" r:id="rId108"/>
          <w:pgSz w:w="11906" w:h="16838" w:code="9"/>
          <w:pgMar w:top="1418" w:right="1701" w:bottom="1418" w:left="1701" w:header="720" w:footer="720" w:gutter="0"/>
          <w:cols w:space="720"/>
          <w:titlePg/>
          <w:docGrid w:linePitch="299"/>
        </w:sectPr>
      </w:pPr>
    </w:p>
    <w:p w14:paraId="6E9029F4" w14:textId="52E105A2" w:rsidR="006B1AF5" w:rsidRPr="00993338" w:rsidRDefault="00F578C5" w:rsidP="00786500">
      <w:pPr>
        <w:pStyle w:val="LDChapterHeading"/>
      </w:pPr>
      <w:bookmarkStart w:id="237" w:name="_Toc7525784"/>
      <w:bookmarkStart w:id="238" w:name="_Toc53492460"/>
      <w:r w:rsidRPr="00993338">
        <w:lastRenderedPageBreak/>
        <w:t xml:space="preserve">CHAPTER </w:t>
      </w:r>
      <w:r w:rsidR="00E863C7" w:rsidRPr="00993338">
        <w:t>19</w:t>
      </w:r>
      <w:r w:rsidRPr="00993338">
        <w:tab/>
      </w:r>
      <w:bookmarkEnd w:id="237"/>
      <w:r w:rsidR="00B7553D" w:rsidRPr="00993338">
        <w:t>RESERVED</w:t>
      </w:r>
      <w:bookmarkEnd w:id="238"/>
    </w:p>
    <w:p w14:paraId="48BC1B35" w14:textId="714CE240" w:rsidR="00252A0F" w:rsidRPr="00993338" w:rsidRDefault="00F578C5" w:rsidP="00786500">
      <w:pPr>
        <w:pStyle w:val="LDChapterHeading"/>
      </w:pPr>
      <w:bookmarkStart w:id="239" w:name="_Toc7525802"/>
      <w:bookmarkStart w:id="240" w:name="_Toc53492461"/>
      <w:bookmarkEnd w:id="215"/>
      <w:r w:rsidRPr="00993338">
        <w:t xml:space="preserve">CHAPTER </w:t>
      </w:r>
      <w:r w:rsidR="00E863C7" w:rsidRPr="00993338">
        <w:t>20</w:t>
      </w:r>
      <w:r w:rsidRPr="00993338">
        <w:tab/>
      </w:r>
      <w:r w:rsidR="00E25049" w:rsidRPr="00993338">
        <w:t>RESERVED</w:t>
      </w:r>
      <w:bookmarkEnd w:id="239"/>
      <w:bookmarkEnd w:id="240"/>
    </w:p>
    <w:p w14:paraId="1C792580" w14:textId="77777777" w:rsidR="00335A41" w:rsidRPr="00993338" w:rsidRDefault="00335A41" w:rsidP="004872FA">
      <w:pPr>
        <w:pStyle w:val="LDP1a"/>
        <w:sectPr w:rsidR="00335A41" w:rsidRPr="00993338" w:rsidSect="00FD2E63">
          <w:headerReference w:type="even" r:id="rId109"/>
          <w:headerReference w:type="default" r:id="rId110"/>
          <w:footerReference w:type="even" r:id="rId111"/>
          <w:footerReference w:type="default" r:id="rId112"/>
          <w:headerReference w:type="first" r:id="rId113"/>
          <w:footerReference w:type="first" r:id="rId114"/>
          <w:pgSz w:w="11906" w:h="16838" w:code="9"/>
          <w:pgMar w:top="1418" w:right="1701" w:bottom="1418" w:left="1701" w:header="720" w:footer="720" w:gutter="0"/>
          <w:cols w:space="720"/>
          <w:titlePg/>
          <w:docGrid w:linePitch="299"/>
        </w:sectPr>
      </w:pPr>
    </w:p>
    <w:p w14:paraId="5B63DDC1" w14:textId="2040D079" w:rsidR="00366E01" w:rsidRPr="00993338" w:rsidRDefault="00B418EB" w:rsidP="00786500">
      <w:pPr>
        <w:pStyle w:val="LDChapterHeading"/>
      </w:pPr>
      <w:bookmarkStart w:id="241" w:name="_Toc7525833"/>
      <w:bookmarkStart w:id="242" w:name="_Toc53492462"/>
      <w:r w:rsidRPr="00993338">
        <w:lastRenderedPageBreak/>
        <w:t xml:space="preserve">CHAPTER </w:t>
      </w:r>
      <w:r w:rsidR="00E863C7" w:rsidRPr="00993338">
        <w:t>21</w:t>
      </w:r>
      <w:r w:rsidRPr="00993338">
        <w:tab/>
        <w:t>WEIGHT AND BALANCE</w:t>
      </w:r>
      <w:bookmarkEnd w:id="241"/>
      <w:bookmarkEnd w:id="242"/>
    </w:p>
    <w:p w14:paraId="4B1870D9" w14:textId="6FEB4F6A" w:rsidR="00534ED6" w:rsidRPr="00993338" w:rsidRDefault="00534ED6" w:rsidP="00534ED6">
      <w:pPr>
        <w:pStyle w:val="LDClauseHeading"/>
      </w:pPr>
      <w:bookmarkStart w:id="243" w:name="_Toc53492463"/>
      <w:r w:rsidRPr="00993338">
        <w:t>21.01</w:t>
      </w:r>
      <w:r w:rsidRPr="00993338">
        <w:tab/>
        <w:t>Application</w:t>
      </w:r>
      <w:bookmarkEnd w:id="243"/>
    </w:p>
    <w:p w14:paraId="03AE1A84" w14:textId="207E6991" w:rsidR="00534ED6" w:rsidRPr="00993338" w:rsidRDefault="00534ED6" w:rsidP="00534ED6">
      <w:pPr>
        <w:pStyle w:val="LDClause"/>
      </w:pPr>
      <w:r w:rsidRPr="00993338">
        <w:tab/>
      </w:r>
      <w:r w:rsidRPr="00993338">
        <w:tab/>
        <w:t>This Chapter applies only to an aerial work certificate holder.</w:t>
      </w:r>
    </w:p>
    <w:p w14:paraId="493BD9B9" w14:textId="46026AE5" w:rsidR="00534ED6" w:rsidRPr="00993338" w:rsidRDefault="00534ED6" w:rsidP="00534ED6">
      <w:pPr>
        <w:pStyle w:val="LDClauseHeading"/>
      </w:pPr>
      <w:bookmarkStart w:id="244" w:name="_Toc38546147"/>
      <w:bookmarkStart w:id="245" w:name="_Toc53492464"/>
      <w:r w:rsidRPr="00993338">
        <w:t>21.02</w:t>
      </w:r>
      <w:r w:rsidRPr="00993338">
        <w:tab/>
        <w:t>Procedures for loading aircraft — document carriage</w:t>
      </w:r>
      <w:bookmarkEnd w:id="244"/>
      <w:bookmarkEnd w:id="245"/>
    </w:p>
    <w:p w14:paraId="181C68A6" w14:textId="7FF4DD97" w:rsidR="00534ED6" w:rsidRPr="00993338" w:rsidRDefault="00534ED6" w:rsidP="00534ED6">
      <w:pPr>
        <w:pStyle w:val="LDClause"/>
        <w:rPr>
          <w:color w:val="000000" w:themeColor="text1"/>
        </w:rPr>
      </w:pPr>
      <w:r w:rsidRPr="00993338">
        <w:rPr>
          <w:color w:val="000000" w:themeColor="text1"/>
        </w:rPr>
        <w:tab/>
      </w:r>
      <w:r w:rsidRPr="00993338">
        <w:rPr>
          <w:color w:val="000000" w:themeColor="text1"/>
        </w:rPr>
        <w:tab/>
        <w:t xml:space="preserve">For subregulation 138.460 (2), the operator must ensure that </w:t>
      </w:r>
      <w:bookmarkStart w:id="246" w:name="_Hlk53479443"/>
      <w:r w:rsidRPr="00993338">
        <w:rPr>
          <w:color w:val="000000" w:themeColor="text1"/>
        </w:rPr>
        <w:t>when the flight of an aircraft begins</w:t>
      </w:r>
      <w:bookmarkEnd w:id="246"/>
      <w:r w:rsidRPr="00993338">
        <w:rPr>
          <w:color w:val="000000" w:themeColor="text1"/>
        </w:rPr>
        <w:t>:</w:t>
      </w:r>
    </w:p>
    <w:p w14:paraId="14E76500" w14:textId="1860ED9E" w:rsidR="00534ED6" w:rsidRPr="00993338" w:rsidRDefault="00534ED6" w:rsidP="00534ED6">
      <w:pPr>
        <w:pStyle w:val="LDP1a"/>
      </w:pPr>
      <w:r w:rsidRPr="00993338">
        <w:t>(a)</w:t>
      </w:r>
      <w:r w:rsidRPr="00993338">
        <w:tab/>
        <w:t>the aircraft is carrying completed weight and balance documents; and</w:t>
      </w:r>
    </w:p>
    <w:p w14:paraId="0C1A696D" w14:textId="7655966D" w:rsidR="00534ED6" w:rsidRPr="00993338" w:rsidRDefault="00534ED6" w:rsidP="00534ED6">
      <w:pPr>
        <w:pStyle w:val="LDP1a"/>
      </w:pPr>
      <w:r w:rsidRPr="00993338">
        <w:t>(b)</w:t>
      </w:r>
      <w:r w:rsidRPr="00993338">
        <w:tab/>
        <w:t>copies of the documents are available to CASA on request.</w:t>
      </w:r>
    </w:p>
    <w:p w14:paraId="6C4B2574" w14:textId="333387E9" w:rsidR="00534ED6" w:rsidRPr="00993338" w:rsidRDefault="00534ED6" w:rsidP="00534ED6">
      <w:pPr>
        <w:pStyle w:val="Note"/>
      </w:pPr>
      <w:r w:rsidRPr="00993338">
        <w:rPr>
          <w:i/>
          <w:iCs/>
        </w:rPr>
        <w:t>Note 1</w:t>
      </w:r>
      <w:r w:rsidRPr="00993338">
        <w:t xml:space="preserve">   The expression </w:t>
      </w:r>
      <w:r w:rsidRPr="00993338">
        <w:rPr>
          <w:b/>
          <w:bCs/>
          <w:i/>
          <w:iCs/>
        </w:rPr>
        <w:t>weight and balance documents</w:t>
      </w:r>
      <w:r w:rsidRPr="00993338">
        <w:t xml:space="preserve"> is defined in the CASR Dictionary.</w:t>
      </w:r>
    </w:p>
    <w:p w14:paraId="19E8CF73" w14:textId="3C2A143F" w:rsidR="00534ED6" w:rsidRPr="00993338" w:rsidRDefault="00534ED6" w:rsidP="00534ED6">
      <w:pPr>
        <w:pStyle w:val="Note"/>
      </w:pPr>
      <w:r w:rsidRPr="00993338">
        <w:rPr>
          <w:i/>
          <w:iCs/>
        </w:rPr>
        <w:t>Note 2</w:t>
      </w:r>
      <w:r w:rsidRPr="00993338">
        <w:t>   Weight and balance documents should be retained by the operator in safe custody for at least 3</w:t>
      </w:r>
      <w:r w:rsidR="004E1166" w:rsidRPr="00993338">
        <w:t> </w:t>
      </w:r>
      <w:r w:rsidRPr="00993338">
        <w:t>months after the flight.</w:t>
      </w:r>
    </w:p>
    <w:p w14:paraId="45A9FC71" w14:textId="562A8112" w:rsidR="003A2C76" w:rsidRPr="00993338" w:rsidRDefault="00B5192B" w:rsidP="003A2C76">
      <w:pPr>
        <w:pStyle w:val="LDClauseHeading"/>
      </w:pPr>
      <w:bookmarkStart w:id="247" w:name="_Toc7525835"/>
      <w:bookmarkStart w:id="248" w:name="_Toc53492465"/>
      <w:r w:rsidRPr="00993338">
        <w:t>2</w:t>
      </w:r>
      <w:r w:rsidR="00DF432D" w:rsidRPr="00993338">
        <w:t>1</w:t>
      </w:r>
      <w:r w:rsidR="003A2C76" w:rsidRPr="00993338">
        <w:t>.0</w:t>
      </w:r>
      <w:r w:rsidR="00DF432D" w:rsidRPr="00993338">
        <w:t>3</w:t>
      </w:r>
      <w:r w:rsidR="003A2C76" w:rsidRPr="00993338">
        <w:tab/>
        <w:t>Weight and balance documents</w:t>
      </w:r>
      <w:bookmarkEnd w:id="247"/>
      <w:bookmarkEnd w:id="248"/>
    </w:p>
    <w:p w14:paraId="7E0F1DCC" w14:textId="77777777" w:rsidR="00885F99" w:rsidRPr="00993338" w:rsidRDefault="003A2C76" w:rsidP="003A2C76">
      <w:pPr>
        <w:pStyle w:val="LDClause"/>
      </w:pPr>
      <w:r w:rsidRPr="00993338">
        <w:tab/>
        <w:t>(1)</w:t>
      </w:r>
      <w:r w:rsidRPr="00993338">
        <w:tab/>
        <w:t>For subregulation 138.46</w:t>
      </w:r>
      <w:r w:rsidR="00CB4F84" w:rsidRPr="00993338">
        <w:t>0 (</w:t>
      </w:r>
      <w:r w:rsidRPr="00993338">
        <w:t xml:space="preserve">1), </w:t>
      </w:r>
      <w:r w:rsidR="00885F99" w:rsidRPr="00993338">
        <w:t>this section prescribes:</w:t>
      </w:r>
    </w:p>
    <w:p w14:paraId="67DD32DE" w14:textId="7D584190" w:rsidR="00885F99" w:rsidRPr="00993338" w:rsidRDefault="00885F99" w:rsidP="00FF3B75">
      <w:pPr>
        <w:pStyle w:val="LDP1a"/>
      </w:pPr>
      <w:r w:rsidRPr="00993338">
        <w:t>(a)</w:t>
      </w:r>
      <w:r w:rsidRPr="00993338">
        <w:tab/>
      </w:r>
      <w:r w:rsidR="003A2C76" w:rsidRPr="00993338">
        <w:t xml:space="preserve">the weight and balance documents that are required for </w:t>
      </w:r>
      <w:r w:rsidR="00B03C3B" w:rsidRPr="00993338">
        <w:t xml:space="preserve">a relevant aircraft </w:t>
      </w:r>
      <w:r w:rsidR="00BD4BCB" w:rsidRPr="00993338">
        <w:t>used in an</w:t>
      </w:r>
      <w:r w:rsidR="003A2C76" w:rsidRPr="00993338">
        <w:t xml:space="preserve"> aerial work operations</w:t>
      </w:r>
      <w:r w:rsidRPr="00993338">
        <w:t>;</w:t>
      </w:r>
      <w:r w:rsidR="003A2C76" w:rsidRPr="00993338">
        <w:t xml:space="preserve"> and</w:t>
      </w:r>
    </w:p>
    <w:p w14:paraId="25465CD6" w14:textId="3AE3519A" w:rsidR="003A2C76" w:rsidRPr="00993338" w:rsidRDefault="00885F99" w:rsidP="00FF3B75">
      <w:pPr>
        <w:pStyle w:val="LDP1a"/>
      </w:pPr>
      <w:r w:rsidRPr="00993338">
        <w:t>(b)</w:t>
      </w:r>
      <w:r w:rsidRPr="00993338">
        <w:tab/>
      </w:r>
      <w:r w:rsidR="003A2C76" w:rsidRPr="00993338">
        <w:t>requirements in relation to those documents</w:t>
      </w:r>
      <w:r w:rsidRPr="00993338">
        <w:t>.</w:t>
      </w:r>
    </w:p>
    <w:p w14:paraId="21FCE3DF" w14:textId="428927DA" w:rsidR="00E152D8" w:rsidRPr="00993338" w:rsidRDefault="00F66BE5" w:rsidP="00B46EFE">
      <w:pPr>
        <w:pStyle w:val="LDClause"/>
        <w:rPr>
          <w:lang w:eastAsia="en-AU"/>
        </w:rPr>
      </w:pPr>
      <w:r w:rsidRPr="00993338">
        <w:rPr>
          <w:lang w:eastAsia="en-AU"/>
        </w:rPr>
        <w:tab/>
        <w:t>(2)</w:t>
      </w:r>
      <w:r w:rsidRPr="00993338">
        <w:rPr>
          <w:lang w:eastAsia="en-AU"/>
        </w:rPr>
        <w:tab/>
        <w:t xml:space="preserve">For paragraph </w:t>
      </w:r>
      <w:r w:rsidR="002C4D11" w:rsidRPr="00993338">
        <w:rPr>
          <w:lang w:eastAsia="en-AU"/>
        </w:rPr>
        <w:t>(</w:t>
      </w:r>
      <w:r w:rsidRPr="00993338">
        <w:rPr>
          <w:lang w:eastAsia="en-AU"/>
        </w:rPr>
        <w:t>1</w:t>
      </w:r>
      <w:r w:rsidR="00A42ED3" w:rsidRPr="00993338">
        <w:rPr>
          <w:lang w:eastAsia="en-AU"/>
        </w:rPr>
        <w:t>) (</w:t>
      </w:r>
      <w:r w:rsidRPr="00993338">
        <w:rPr>
          <w:lang w:eastAsia="en-AU"/>
        </w:rPr>
        <w:t>a</w:t>
      </w:r>
      <w:r w:rsidR="002C4D11" w:rsidRPr="00993338">
        <w:rPr>
          <w:lang w:eastAsia="en-AU"/>
        </w:rPr>
        <w:t>)</w:t>
      </w:r>
      <w:r w:rsidRPr="00993338">
        <w:rPr>
          <w:lang w:eastAsia="en-AU"/>
        </w:rPr>
        <w:t xml:space="preserve">, </w:t>
      </w:r>
      <w:r w:rsidR="00973C11" w:rsidRPr="00993338">
        <w:rPr>
          <w:lang w:eastAsia="en-AU"/>
        </w:rPr>
        <w:t>a load sheet</w:t>
      </w:r>
      <w:r w:rsidR="003211E3" w:rsidRPr="00993338">
        <w:rPr>
          <w:lang w:eastAsia="en-AU"/>
        </w:rPr>
        <w:t>,</w:t>
      </w:r>
      <w:r w:rsidR="00973C11" w:rsidRPr="00993338">
        <w:rPr>
          <w:lang w:eastAsia="en-AU"/>
        </w:rPr>
        <w:t xml:space="preserve"> or other weight and balance document</w:t>
      </w:r>
      <w:r w:rsidR="00E152D8" w:rsidRPr="00993338">
        <w:rPr>
          <w:lang w:eastAsia="en-AU"/>
        </w:rPr>
        <w:t xml:space="preserve"> is required.</w:t>
      </w:r>
    </w:p>
    <w:p w14:paraId="773D8A6C" w14:textId="720E670D" w:rsidR="00E152D8" w:rsidRPr="00993338" w:rsidRDefault="00E152D8" w:rsidP="00B46EFE">
      <w:pPr>
        <w:pStyle w:val="LDClause"/>
        <w:rPr>
          <w:lang w:eastAsia="en-AU"/>
        </w:rPr>
      </w:pPr>
      <w:r w:rsidRPr="00993338">
        <w:rPr>
          <w:lang w:eastAsia="en-AU"/>
        </w:rPr>
        <w:tab/>
        <w:t>(3)</w:t>
      </w:r>
      <w:r w:rsidRPr="00993338">
        <w:rPr>
          <w:lang w:eastAsia="en-AU"/>
        </w:rPr>
        <w:tab/>
        <w:t>For paragraph (1</w:t>
      </w:r>
      <w:r w:rsidR="00A42ED3" w:rsidRPr="00993338">
        <w:rPr>
          <w:lang w:eastAsia="en-AU"/>
        </w:rPr>
        <w:t>) (</w:t>
      </w:r>
      <w:r w:rsidRPr="00993338">
        <w:rPr>
          <w:lang w:eastAsia="en-AU"/>
        </w:rPr>
        <w:t>b), the load sheet or other weight and balance document must be:</w:t>
      </w:r>
    </w:p>
    <w:p w14:paraId="66B1AC6F" w14:textId="00F93392" w:rsidR="00E152D8" w:rsidRPr="00993338" w:rsidRDefault="00E152D8" w:rsidP="00FF3B75">
      <w:pPr>
        <w:pStyle w:val="LDP1a"/>
      </w:pPr>
      <w:r w:rsidRPr="00993338">
        <w:t>(a)</w:t>
      </w:r>
      <w:r w:rsidRPr="00993338">
        <w:tab/>
        <w:t>as described in the operator’s operations manual; and</w:t>
      </w:r>
    </w:p>
    <w:p w14:paraId="6E700B59" w14:textId="718DFE56" w:rsidR="00973C11" w:rsidRPr="00993338" w:rsidRDefault="00E152D8" w:rsidP="00FF3B75">
      <w:pPr>
        <w:pStyle w:val="LDP1a"/>
      </w:pPr>
      <w:r w:rsidRPr="00993338">
        <w:t>(b)</w:t>
      </w:r>
      <w:r w:rsidRPr="00993338">
        <w:tab/>
      </w:r>
      <w:r w:rsidR="006E73A4" w:rsidRPr="00993338">
        <w:t>suitable to</w:t>
      </w:r>
      <w:r w:rsidRPr="00993338">
        <w:t xml:space="preserve"> </w:t>
      </w:r>
      <w:r w:rsidR="00973C11" w:rsidRPr="00993338">
        <w:t>perform the function of a load sheet for the operation</w:t>
      </w:r>
      <w:r w:rsidRPr="00993338">
        <w:t>s</w:t>
      </w:r>
      <w:r w:rsidR="00973C11" w:rsidRPr="00993338">
        <w:t>.</w:t>
      </w:r>
    </w:p>
    <w:p w14:paraId="52E4A14D" w14:textId="7A1F875F" w:rsidR="00885F99" w:rsidRPr="00993338" w:rsidRDefault="005F43D2" w:rsidP="00B46EFE">
      <w:pPr>
        <w:pStyle w:val="LDClause"/>
        <w:rPr>
          <w:lang w:eastAsia="en-AU"/>
        </w:rPr>
      </w:pPr>
      <w:r w:rsidRPr="00993338">
        <w:rPr>
          <w:lang w:eastAsia="en-AU"/>
        </w:rPr>
        <w:tab/>
        <w:t>(</w:t>
      </w:r>
      <w:r w:rsidR="006E73A4" w:rsidRPr="00993338">
        <w:rPr>
          <w:lang w:eastAsia="en-AU"/>
        </w:rPr>
        <w:t>4</w:t>
      </w:r>
      <w:r w:rsidRPr="00993338">
        <w:rPr>
          <w:lang w:eastAsia="en-AU"/>
        </w:rPr>
        <w:t>)</w:t>
      </w:r>
      <w:r w:rsidRPr="00993338">
        <w:rPr>
          <w:lang w:eastAsia="en-AU"/>
        </w:rPr>
        <w:tab/>
        <w:t>In this section:</w:t>
      </w:r>
    </w:p>
    <w:p w14:paraId="2ADEDF2E" w14:textId="3B3F0DD9" w:rsidR="001D2F35" w:rsidRPr="00993338" w:rsidRDefault="005F43D2" w:rsidP="00FA0C6C">
      <w:pPr>
        <w:pStyle w:val="LDdefinition"/>
      </w:pPr>
      <w:r w:rsidRPr="00993338">
        <w:rPr>
          <w:b/>
          <w:bCs/>
          <w:i/>
          <w:iCs/>
        </w:rPr>
        <w:t>load sheet</w:t>
      </w:r>
      <w:r w:rsidRPr="00993338">
        <w:t xml:space="preserve"> means a form for recording</w:t>
      </w:r>
      <w:r w:rsidR="001D2F35" w:rsidRPr="00993338">
        <w:t>:</w:t>
      </w:r>
    </w:p>
    <w:p w14:paraId="2C5F91D7" w14:textId="3731E774" w:rsidR="001D2F35" w:rsidRPr="00993338" w:rsidRDefault="001D2F35" w:rsidP="00FF3B75">
      <w:pPr>
        <w:pStyle w:val="LDP1a"/>
      </w:pPr>
      <w:r w:rsidRPr="00993338">
        <w:t>(a)</w:t>
      </w:r>
      <w:r w:rsidRPr="00993338">
        <w:tab/>
      </w:r>
      <w:r w:rsidR="005F43D2" w:rsidRPr="00993338">
        <w:t>the weight and disposition of the disposable load</w:t>
      </w:r>
      <w:r w:rsidR="002B7BD4" w:rsidRPr="00993338">
        <w:t xml:space="preserve"> on the</w:t>
      </w:r>
      <w:r w:rsidR="00B03C3B" w:rsidRPr="00993338">
        <w:t xml:space="preserve"> relevant</w:t>
      </w:r>
      <w:r w:rsidR="002B7BD4" w:rsidRPr="00993338">
        <w:t xml:space="preserve"> aircraft</w:t>
      </w:r>
      <w:r w:rsidRPr="00993338">
        <w:t>; and</w:t>
      </w:r>
    </w:p>
    <w:p w14:paraId="281C8385" w14:textId="551ADDAC" w:rsidR="00885F99" w:rsidRPr="00993338" w:rsidRDefault="001D2F35" w:rsidP="00FF3B75">
      <w:pPr>
        <w:pStyle w:val="LDP1a"/>
      </w:pPr>
      <w:r w:rsidRPr="00993338">
        <w:t>(b)</w:t>
      </w:r>
      <w:r w:rsidRPr="00993338">
        <w:tab/>
      </w:r>
      <w:r w:rsidR="005F43D2" w:rsidRPr="00993338">
        <w:t>other loading information</w:t>
      </w:r>
      <w:r w:rsidRPr="00993338">
        <w:t xml:space="preserve"> relevant for the operation.</w:t>
      </w:r>
    </w:p>
    <w:p w14:paraId="0C892299" w14:textId="080AE747" w:rsidR="00885F99" w:rsidRPr="00993338" w:rsidRDefault="00681EB7" w:rsidP="00FA0C6C">
      <w:pPr>
        <w:pStyle w:val="LDdefinition"/>
      </w:pPr>
      <w:r w:rsidRPr="00993338">
        <w:rPr>
          <w:b/>
          <w:bCs/>
          <w:i/>
          <w:iCs/>
        </w:rPr>
        <w:t>relevant aircraft</w:t>
      </w:r>
      <w:r w:rsidRPr="00993338">
        <w:t xml:space="preserve"> means an aircraft with a MTOW exceeding 5</w:t>
      </w:r>
      <w:r w:rsidR="004E1166" w:rsidRPr="00993338">
        <w:t> </w:t>
      </w:r>
      <w:r w:rsidRPr="00993338">
        <w:t xml:space="preserve">700 kg, but not an aircraft which, for design reasons, is demonstrably impossible to load in a manner that ensures that its centre of gravity would fall outside the approved range </w:t>
      </w:r>
      <w:r w:rsidR="00BD4BCB" w:rsidRPr="00993338">
        <w:t>during the aerial work operation</w:t>
      </w:r>
      <w:r w:rsidRPr="00993338">
        <w:t>.</w:t>
      </w:r>
    </w:p>
    <w:p w14:paraId="6EB41ACB" w14:textId="77777777" w:rsidR="00B46938" w:rsidRPr="00993338" w:rsidRDefault="00B46938" w:rsidP="00D26208">
      <w:pPr>
        <w:pStyle w:val="LDClause"/>
        <w:sectPr w:rsidR="00B46938" w:rsidRPr="00993338" w:rsidSect="00EB1198">
          <w:headerReference w:type="even" r:id="rId115"/>
          <w:headerReference w:type="default" r:id="rId116"/>
          <w:footerReference w:type="even" r:id="rId117"/>
          <w:footerReference w:type="default" r:id="rId118"/>
          <w:headerReference w:type="first" r:id="rId119"/>
          <w:footerReference w:type="first" r:id="rId120"/>
          <w:pgSz w:w="11907" w:h="16840" w:code="9"/>
          <w:pgMar w:top="1701" w:right="1418" w:bottom="1134" w:left="1418" w:header="709" w:footer="709" w:gutter="0"/>
          <w:paperSrc w:first="7"/>
          <w:cols w:space="708"/>
          <w:titlePg/>
          <w:docGrid w:linePitch="360"/>
        </w:sectPr>
      </w:pPr>
    </w:p>
    <w:p w14:paraId="7E7398B1" w14:textId="1656D7D3" w:rsidR="00D26208" w:rsidRPr="00993338" w:rsidRDefault="00D26208" w:rsidP="00786500">
      <w:pPr>
        <w:pStyle w:val="LDChapterHeading"/>
      </w:pPr>
      <w:bookmarkStart w:id="249" w:name="_Toc53492466"/>
      <w:r w:rsidRPr="00993338">
        <w:lastRenderedPageBreak/>
        <w:t>CHAPTER 2</w:t>
      </w:r>
      <w:r w:rsidR="00E863C7" w:rsidRPr="00993338">
        <w:t>2</w:t>
      </w:r>
      <w:r w:rsidRPr="00993338">
        <w:tab/>
      </w:r>
      <w:r w:rsidR="00331FB1" w:rsidRPr="00993338">
        <w:t>EQUIPMENT</w:t>
      </w:r>
      <w:bookmarkEnd w:id="249"/>
    </w:p>
    <w:p w14:paraId="5E9717E9" w14:textId="329AFE9D" w:rsidR="00877AAF" w:rsidRPr="00993338" w:rsidRDefault="00877AAF" w:rsidP="00877AAF">
      <w:pPr>
        <w:pStyle w:val="LDClauseHeading"/>
      </w:pPr>
      <w:bookmarkStart w:id="250" w:name="_Toc53492467"/>
      <w:bookmarkStart w:id="251" w:name="_Toc9324602"/>
      <w:r w:rsidRPr="00993338">
        <w:t>2</w:t>
      </w:r>
      <w:r w:rsidR="00E863C7" w:rsidRPr="00993338">
        <w:t>2</w:t>
      </w:r>
      <w:r w:rsidRPr="00993338">
        <w:t>.01</w:t>
      </w:r>
      <w:r w:rsidRPr="00993338">
        <w:tab/>
        <w:t>Application</w:t>
      </w:r>
      <w:bookmarkEnd w:id="250"/>
    </w:p>
    <w:p w14:paraId="0EBA2C5D" w14:textId="60A89690" w:rsidR="00877AAF" w:rsidRPr="00993338" w:rsidRDefault="00877AAF" w:rsidP="00877AAF">
      <w:pPr>
        <w:pStyle w:val="LDClause"/>
      </w:pPr>
      <w:r w:rsidRPr="00993338">
        <w:tab/>
        <w:t>(1)</w:t>
      </w:r>
      <w:r w:rsidRPr="00993338">
        <w:tab/>
      </w:r>
      <w:r w:rsidR="00804E29" w:rsidRPr="00993338">
        <w:t>Unless it provides otherwise, t</w:t>
      </w:r>
      <w:r w:rsidRPr="00993338">
        <w:t>his Chapter applies to the following operators:</w:t>
      </w:r>
    </w:p>
    <w:p w14:paraId="1744B66B" w14:textId="300FE038" w:rsidR="00877AAF" w:rsidRPr="00993338" w:rsidRDefault="00877AAF" w:rsidP="00FF3B75">
      <w:pPr>
        <w:pStyle w:val="LDP1a"/>
      </w:pPr>
      <w:r w:rsidRPr="00993338">
        <w:t>(a)</w:t>
      </w:r>
      <w:r w:rsidRPr="00993338">
        <w:tab/>
        <w:t>an aerial work certificate holder;</w:t>
      </w:r>
    </w:p>
    <w:p w14:paraId="4216D70D" w14:textId="77777777" w:rsidR="00877AAF" w:rsidRPr="00993338" w:rsidRDefault="00877AAF" w:rsidP="00FF3B75">
      <w:pPr>
        <w:pStyle w:val="LDP1a"/>
      </w:pPr>
      <w:r w:rsidRPr="00993338">
        <w:t>(b)</w:t>
      </w:r>
      <w:r w:rsidRPr="00993338">
        <w:tab/>
        <w:t>a limited aerial work operator.</w:t>
      </w:r>
    </w:p>
    <w:p w14:paraId="5AE4D471" w14:textId="52D20F0F" w:rsidR="00D26208" w:rsidRPr="00993338" w:rsidRDefault="00D26208" w:rsidP="00D26208">
      <w:pPr>
        <w:pStyle w:val="LDClauseHeading"/>
      </w:pPr>
      <w:bookmarkStart w:id="252" w:name="_Toc53492468"/>
      <w:r w:rsidRPr="00993338">
        <w:t>2</w:t>
      </w:r>
      <w:r w:rsidR="00E863C7" w:rsidRPr="00993338">
        <w:t>2</w:t>
      </w:r>
      <w:r w:rsidRPr="00993338">
        <w:t>.0</w:t>
      </w:r>
      <w:r w:rsidR="00E863C7" w:rsidRPr="00993338">
        <w:t>2</w:t>
      </w:r>
      <w:r w:rsidRPr="00993338">
        <w:tab/>
        <w:t>Purpose</w:t>
      </w:r>
      <w:bookmarkEnd w:id="251"/>
      <w:bookmarkEnd w:id="252"/>
    </w:p>
    <w:p w14:paraId="17B6D6B5" w14:textId="61780186" w:rsidR="00D26208" w:rsidRPr="00993338" w:rsidRDefault="00D26208" w:rsidP="00D26208">
      <w:pPr>
        <w:pStyle w:val="LDClause"/>
      </w:pPr>
      <w:r w:rsidRPr="00993338">
        <w:tab/>
      </w:r>
      <w:r w:rsidRPr="00993338">
        <w:tab/>
        <w:t xml:space="preserve">This Chapter </w:t>
      </w:r>
      <w:r w:rsidR="00465B5B" w:rsidRPr="00993338">
        <w:t>prescribes requirements</w:t>
      </w:r>
      <w:r w:rsidRPr="00993338">
        <w:t xml:space="preserve"> for the purposes of subregulation 138.46</w:t>
      </w:r>
      <w:r w:rsidR="00A42ED3" w:rsidRPr="00993338">
        <w:t>5 (</w:t>
      </w:r>
      <w:r w:rsidR="00056F81" w:rsidRPr="00993338">
        <w:t>2</w:t>
      </w:r>
      <w:r w:rsidRPr="00993338">
        <w:t>).</w:t>
      </w:r>
    </w:p>
    <w:p w14:paraId="17CDE4E5" w14:textId="32D615D9" w:rsidR="00F478E2" w:rsidRPr="00993338" w:rsidRDefault="00F478E2" w:rsidP="00F478E2">
      <w:pPr>
        <w:pStyle w:val="LDClauseHeading"/>
      </w:pPr>
      <w:bookmarkStart w:id="253" w:name="_Toc53492469"/>
      <w:r w:rsidRPr="00993338">
        <w:t>22.03</w:t>
      </w:r>
      <w:r w:rsidRPr="00993338">
        <w:tab/>
        <w:t>Approval of equipment</w:t>
      </w:r>
      <w:bookmarkEnd w:id="253"/>
    </w:p>
    <w:p w14:paraId="50D2EE3F" w14:textId="0BFE7507" w:rsidR="00F478E2" w:rsidRPr="00993338" w:rsidRDefault="00F478E2" w:rsidP="00F478E2">
      <w:pPr>
        <w:pStyle w:val="LDClause"/>
      </w:pPr>
      <w:r w:rsidRPr="00993338">
        <w:tab/>
        <w:t>(1)</w:t>
      </w:r>
      <w:r w:rsidRPr="00993338">
        <w:tab/>
        <w:t xml:space="preserve">Before a registered </w:t>
      </w:r>
      <w:r w:rsidR="005624D6" w:rsidRPr="00993338">
        <w:t xml:space="preserve">aircraft </w:t>
      </w:r>
      <w:r w:rsidRPr="00993338">
        <w:t xml:space="preserve">begins a flight, any </w:t>
      </w:r>
      <w:r w:rsidR="005624D6" w:rsidRPr="00993338">
        <w:t>equipment</w:t>
      </w:r>
      <w:r w:rsidRPr="00993338">
        <w:t xml:space="preserve"> that is required to be fitted to, or carried on, the </w:t>
      </w:r>
      <w:r w:rsidR="002365D3" w:rsidRPr="00993338">
        <w:t>aircraft</w:t>
      </w:r>
      <w:r w:rsidR="00C3351D" w:rsidRPr="00993338">
        <w:t xml:space="preserve"> for the operation</w:t>
      </w:r>
      <w:r w:rsidR="002365D3" w:rsidRPr="00993338">
        <w:t xml:space="preserve"> </w:t>
      </w:r>
      <w:r w:rsidRPr="00993338">
        <w:t xml:space="preserve">under </w:t>
      </w:r>
      <w:r w:rsidR="007249A6" w:rsidRPr="00993338">
        <w:t>a Part of the</w:t>
      </w:r>
      <w:r w:rsidR="00C3351D" w:rsidRPr="00993338">
        <w:t xml:space="preserve"> CASR or </w:t>
      </w:r>
      <w:r w:rsidR="007249A6" w:rsidRPr="00993338">
        <w:t xml:space="preserve">under </w:t>
      </w:r>
      <w:r w:rsidR="00C3351D" w:rsidRPr="00993338">
        <w:t>this</w:t>
      </w:r>
      <w:r w:rsidRPr="00993338">
        <w:t xml:space="preserve"> Chapter</w:t>
      </w:r>
      <w:r w:rsidR="00C3351D" w:rsidRPr="00993338">
        <w:t>,</w:t>
      </w:r>
      <w:r w:rsidRPr="00993338">
        <w:t xml:space="preserve"> must be </w:t>
      </w:r>
      <w:r w:rsidR="007D547A" w:rsidRPr="00993338">
        <w:t>compliant with the requirements of, or approved under, Part 21</w:t>
      </w:r>
      <w:r w:rsidRPr="00993338">
        <w:t xml:space="preserve"> of CASR.</w:t>
      </w:r>
    </w:p>
    <w:p w14:paraId="573143D1" w14:textId="3A6A4235" w:rsidR="00F478E2" w:rsidRPr="00993338" w:rsidRDefault="00F478E2" w:rsidP="007C2E65">
      <w:pPr>
        <w:pStyle w:val="LDClause"/>
      </w:pPr>
      <w:r w:rsidRPr="00993338">
        <w:tab/>
        <w:t>(2)</w:t>
      </w:r>
      <w:r w:rsidRPr="00993338">
        <w:tab/>
        <w:t>Subsection (1) does not apply to survival equipment, including signalling equipment</w:t>
      </w:r>
      <w:r w:rsidR="005624D6" w:rsidRPr="00993338">
        <w:t>, carried under section 22.0</w:t>
      </w:r>
      <w:r w:rsidR="0042677C" w:rsidRPr="00993338">
        <w:t>8</w:t>
      </w:r>
      <w:r w:rsidR="007C2E65" w:rsidRPr="00993338">
        <w:t>.</w:t>
      </w:r>
    </w:p>
    <w:p w14:paraId="5D03C51C" w14:textId="3BDC4F1B" w:rsidR="00F478E2" w:rsidRPr="00993338" w:rsidRDefault="00F478E2" w:rsidP="00F478E2">
      <w:pPr>
        <w:pStyle w:val="LDClause"/>
      </w:pPr>
      <w:r w:rsidRPr="00993338">
        <w:tab/>
        <w:t>(3)</w:t>
      </w:r>
      <w:r w:rsidRPr="00993338">
        <w:tab/>
        <w:t>Before a foreign-registered aeroplane begins a flight in Australian airspace, the equipment</w:t>
      </w:r>
      <w:r w:rsidR="005162A0" w:rsidRPr="00993338">
        <w:t xml:space="preserve"> required by this Chapter to be </w:t>
      </w:r>
      <w:r w:rsidRPr="00993338">
        <w:t xml:space="preserve">fitted to, or carried on, the </w:t>
      </w:r>
      <w:r w:rsidR="005624D6" w:rsidRPr="00993338">
        <w:t xml:space="preserve">aircraft </w:t>
      </w:r>
      <w:r w:rsidRPr="00993338">
        <w:t>must have been approved by the NAA of the aeroplane’s State of registry.</w:t>
      </w:r>
    </w:p>
    <w:p w14:paraId="74ADB4D6" w14:textId="0D861C2D" w:rsidR="00F478E2" w:rsidRPr="00993338" w:rsidRDefault="00F478E2" w:rsidP="00F478E2">
      <w:pPr>
        <w:pStyle w:val="LDClause"/>
      </w:pPr>
      <w:r w:rsidRPr="00993338">
        <w:tab/>
        <w:t>(4)</w:t>
      </w:r>
      <w:r w:rsidRPr="00993338">
        <w:tab/>
        <w:t xml:space="preserve">If </w:t>
      </w:r>
      <w:r w:rsidR="00A01AF1" w:rsidRPr="00993338">
        <w:t>equipment</w:t>
      </w:r>
      <w:r w:rsidRPr="00993338">
        <w:t xml:space="preserve"> is fitted to</w:t>
      </w:r>
      <w:r w:rsidR="004E1166" w:rsidRPr="00993338">
        <w:t xml:space="preserve">, </w:t>
      </w:r>
      <w:r w:rsidRPr="00993338">
        <w:t>or carried on</w:t>
      </w:r>
      <w:r w:rsidR="004E1166" w:rsidRPr="00993338">
        <w:t>,</w:t>
      </w:r>
      <w:r w:rsidRPr="00993338">
        <w:t xml:space="preserve"> an </w:t>
      </w:r>
      <w:r w:rsidR="00692C4F" w:rsidRPr="00993338">
        <w:t xml:space="preserve">aircraft </w:t>
      </w:r>
      <w:r w:rsidRPr="00993338">
        <w:t>although not required by this Chapter to be so fitted or carried, then:</w:t>
      </w:r>
    </w:p>
    <w:p w14:paraId="46FF64A3" w14:textId="1771414E" w:rsidR="00F478E2" w:rsidRPr="00993338" w:rsidRDefault="00F478E2" w:rsidP="00FF3B75">
      <w:pPr>
        <w:pStyle w:val="LDP1a"/>
      </w:pPr>
      <w:r w:rsidRPr="00993338">
        <w:t>(a)</w:t>
      </w:r>
      <w:r w:rsidRPr="00993338">
        <w:tab/>
        <w:t xml:space="preserve">the </w:t>
      </w:r>
      <w:r w:rsidR="002365D3" w:rsidRPr="00993338">
        <w:t xml:space="preserve">equipment </w:t>
      </w:r>
      <w:r w:rsidRPr="00993338">
        <w:t xml:space="preserve">need not have been </w:t>
      </w:r>
      <w:r w:rsidR="007D547A" w:rsidRPr="00993338">
        <w:t>compliant with the requirements of, or approved under, Part 21</w:t>
      </w:r>
      <w:r w:rsidRPr="00993338">
        <w:t xml:space="preserve"> of CASR; and</w:t>
      </w:r>
    </w:p>
    <w:p w14:paraId="4EC49476" w14:textId="00F80362" w:rsidR="00F478E2" w:rsidRPr="00993338" w:rsidRDefault="00F478E2" w:rsidP="00FF3B75">
      <w:pPr>
        <w:pStyle w:val="LDP1a"/>
      </w:pPr>
      <w:r w:rsidRPr="00993338">
        <w:t>(b)</w:t>
      </w:r>
      <w:r w:rsidRPr="00993338">
        <w:tab/>
        <w:t xml:space="preserve">for a foreign-registered aeroplane — the </w:t>
      </w:r>
      <w:r w:rsidR="002365D3" w:rsidRPr="00993338">
        <w:t xml:space="preserve">equipment </w:t>
      </w:r>
      <w:r w:rsidRPr="00993338">
        <w:t xml:space="preserve">need not have been approved by the NAA of the </w:t>
      </w:r>
      <w:r w:rsidR="00A01AF1" w:rsidRPr="00993338">
        <w:t xml:space="preserve">aircraft’s </w:t>
      </w:r>
      <w:r w:rsidRPr="00993338">
        <w:t>State of registry; and</w:t>
      </w:r>
    </w:p>
    <w:p w14:paraId="66804523" w14:textId="3D504086" w:rsidR="00F478E2" w:rsidRPr="00993338" w:rsidRDefault="00F478E2" w:rsidP="00FA0C6C">
      <w:pPr>
        <w:pStyle w:val="LDP1a"/>
      </w:pPr>
      <w:r w:rsidRPr="00993338">
        <w:t>(c)</w:t>
      </w:r>
      <w:r w:rsidRPr="00993338">
        <w:tab/>
        <w:t xml:space="preserve">no information provided by the </w:t>
      </w:r>
      <w:r w:rsidR="00A01AF1" w:rsidRPr="00993338">
        <w:t xml:space="preserve">equipment </w:t>
      </w:r>
      <w:r w:rsidRPr="00993338">
        <w:t xml:space="preserve">may be used by the flight crew to comply with any requirement of this Chapter in relation to </w:t>
      </w:r>
      <w:r w:rsidR="00A01AF1" w:rsidRPr="00993338">
        <w:t xml:space="preserve">equipment </w:t>
      </w:r>
      <w:r w:rsidRPr="00993338">
        <w:t xml:space="preserve">that </w:t>
      </w:r>
      <w:r w:rsidR="00A01AF1" w:rsidRPr="00993338">
        <w:t>is</w:t>
      </w:r>
      <w:r w:rsidRPr="00993338">
        <w:t xml:space="preserve"> required to be fitted or carried for communications or navigation; and</w:t>
      </w:r>
    </w:p>
    <w:p w14:paraId="61E93A7C" w14:textId="677B4BD9" w:rsidR="00F478E2" w:rsidRPr="00993338" w:rsidRDefault="00F478E2" w:rsidP="00FF3B75">
      <w:pPr>
        <w:pStyle w:val="LDP1a"/>
      </w:pPr>
      <w:r w:rsidRPr="00993338">
        <w:t>(d)</w:t>
      </w:r>
      <w:r w:rsidRPr="00993338">
        <w:tab/>
        <w:t xml:space="preserve">the </w:t>
      </w:r>
      <w:r w:rsidR="00A01AF1" w:rsidRPr="00993338">
        <w:t>equipment</w:t>
      </w:r>
      <w:r w:rsidRPr="00993338">
        <w:t xml:space="preserve">, whether functional or otherwise, must not at any time affect the </w:t>
      </w:r>
      <w:r w:rsidR="00FF67A3" w:rsidRPr="00993338">
        <w:t xml:space="preserve">safety of the operation or the </w:t>
      </w:r>
      <w:r w:rsidRPr="00993338">
        <w:t xml:space="preserve">airworthiness of the </w:t>
      </w:r>
      <w:r w:rsidR="00A01AF1" w:rsidRPr="00993338">
        <w:t>aircraft</w:t>
      </w:r>
      <w:r w:rsidRPr="00993338">
        <w:t>.</w:t>
      </w:r>
    </w:p>
    <w:p w14:paraId="4B75A108" w14:textId="14C548B5" w:rsidR="00F478E2" w:rsidRPr="00993338" w:rsidRDefault="00A01AF1" w:rsidP="00F478E2">
      <w:pPr>
        <w:pStyle w:val="LDClauseHeading"/>
      </w:pPr>
      <w:bookmarkStart w:id="254" w:name="_Toc9324604"/>
      <w:bookmarkStart w:id="255" w:name="_Toc53492470"/>
      <w:r w:rsidRPr="00993338">
        <w:t>22</w:t>
      </w:r>
      <w:r w:rsidR="00F478E2" w:rsidRPr="00993338">
        <w:t>.04</w:t>
      </w:r>
      <w:r w:rsidR="00F478E2" w:rsidRPr="00993338">
        <w:tab/>
        <w:t xml:space="preserve">Visibility and accessibility of </w:t>
      </w:r>
      <w:r w:rsidRPr="00993338">
        <w:t>equipment</w:t>
      </w:r>
      <w:bookmarkEnd w:id="254"/>
      <w:bookmarkEnd w:id="255"/>
    </w:p>
    <w:p w14:paraId="7AAF7EA7" w14:textId="0DD3962E" w:rsidR="00F478E2" w:rsidRPr="00993338" w:rsidRDefault="00F478E2" w:rsidP="00F478E2">
      <w:pPr>
        <w:pStyle w:val="LDClause"/>
      </w:pPr>
      <w:r w:rsidRPr="00993338">
        <w:tab/>
        <w:t>(1)</w:t>
      </w:r>
      <w:r w:rsidRPr="00993338">
        <w:tab/>
        <w:t xml:space="preserve">This section applies in relation to equipment that </w:t>
      </w:r>
      <w:r w:rsidR="00A01AF1" w:rsidRPr="00993338">
        <w:t>is</w:t>
      </w:r>
      <w:r w:rsidRPr="00993338">
        <w:t xml:space="preserve"> required</w:t>
      </w:r>
      <w:r w:rsidR="007249A6" w:rsidRPr="00993338">
        <w:t xml:space="preserve"> for the operation</w:t>
      </w:r>
      <w:r w:rsidR="00A01AF1" w:rsidRPr="00993338">
        <w:t xml:space="preserve"> </w:t>
      </w:r>
      <w:r w:rsidR="007249A6" w:rsidRPr="00993338">
        <w:t xml:space="preserve">under a Part of the CASR or </w:t>
      </w:r>
      <w:r w:rsidR="00A01AF1" w:rsidRPr="00993338">
        <w:t>under this Chapter,</w:t>
      </w:r>
      <w:r w:rsidRPr="00993338">
        <w:t xml:space="preserve"> to be fitted to, or carried on, an </w:t>
      </w:r>
      <w:r w:rsidR="00A01AF1" w:rsidRPr="00993338">
        <w:t>aircraft</w:t>
      </w:r>
      <w:r w:rsidRPr="00993338">
        <w:t>.</w:t>
      </w:r>
    </w:p>
    <w:p w14:paraId="399AC933" w14:textId="61B1B3C9" w:rsidR="00F478E2" w:rsidRPr="00993338" w:rsidRDefault="00F478E2" w:rsidP="00F478E2">
      <w:pPr>
        <w:pStyle w:val="LDClause"/>
      </w:pPr>
      <w:r w:rsidRPr="00993338">
        <w:tab/>
        <w:t>(2)</w:t>
      </w:r>
      <w:r w:rsidRPr="00993338">
        <w:tab/>
      </w:r>
      <w:r w:rsidR="002365D3" w:rsidRPr="00993338">
        <w:t>Equipment</w:t>
      </w:r>
      <w:r w:rsidRPr="00993338">
        <w:t xml:space="preserve"> that is</w:t>
      </w:r>
      <w:r w:rsidR="002365D3" w:rsidRPr="00993338">
        <w:t xml:space="preserve"> required </w:t>
      </w:r>
      <w:r w:rsidR="00691175" w:rsidRPr="00993338">
        <w:t>f</w:t>
      </w:r>
      <w:r w:rsidRPr="00993338">
        <w:t xml:space="preserve">or a pilot’s manual or visual use in, or from, the cockpit must be visible to, and usable by, the pilot from the pilot’s seat in the </w:t>
      </w:r>
      <w:r w:rsidR="002365D3" w:rsidRPr="00993338">
        <w:t>aircraft</w:t>
      </w:r>
      <w:r w:rsidRPr="00993338">
        <w:t>.</w:t>
      </w:r>
    </w:p>
    <w:p w14:paraId="02257F2D" w14:textId="37EA259F" w:rsidR="00F478E2" w:rsidRPr="00993338" w:rsidRDefault="00F478E2" w:rsidP="00F478E2">
      <w:pPr>
        <w:pStyle w:val="LDClause"/>
      </w:pPr>
      <w:r w:rsidRPr="00993338">
        <w:tab/>
        <w:t>(3)</w:t>
      </w:r>
      <w:r w:rsidRPr="00993338">
        <w:tab/>
        <w:t xml:space="preserve">Emergency equipment that is required to be fitted to, or carried on, an </w:t>
      </w:r>
      <w:r w:rsidR="002365D3" w:rsidRPr="00993338">
        <w:t xml:space="preserve">aircraft </w:t>
      </w:r>
      <w:r w:rsidRPr="00993338">
        <w:t>for a flight must be easily accessible for immediate use in the event of an emergency.</w:t>
      </w:r>
    </w:p>
    <w:p w14:paraId="7E5239AE" w14:textId="69E44D58" w:rsidR="002365D3" w:rsidRPr="00993338" w:rsidRDefault="002365D3" w:rsidP="002365D3">
      <w:pPr>
        <w:pStyle w:val="LDClause"/>
        <w:rPr>
          <w:color w:val="000000"/>
        </w:rPr>
      </w:pPr>
      <w:r w:rsidRPr="00993338">
        <w:tab/>
        <w:t>(4)</w:t>
      </w:r>
      <w:r w:rsidRPr="00993338">
        <w:tab/>
        <w:t>U</w:t>
      </w:r>
      <w:r w:rsidRPr="00993338">
        <w:rPr>
          <w:color w:val="000000"/>
        </w:rPr>
        <w:t>nless the contrary intention appears in a particular provision:</w:t>
      </w:r>
    </w:p>
    <w:p w14:paraId="337BD1A1" w14:textId="4698FC57" w:rsidR="002365D3" w:rsidRPr="00993338" w:rsidRDefault="002365D3" w:rsidP="00FF3B75">
      <w:pPr>
        <w:pStyle w:val="LDP1a"/>
        <w:rPr>
          <w:lang w:eastAsia="en-AU"/>
        </w:rPr>
      </w:pPr>
      <w:r w:rsidRPr="00993338">
        <w:rPr>
          <w:lang w:eastAsia="en-AU"/>
        </w:rPr>
        <w:t>(a)</w:t>
      </w:r>
      <w:r w:rsidRPr="00993338">
        <w:rPr>
          <w:lang w:eastAsia="en-AU"/>
        </w:rPr>
        <w:tab/>
        <w:t>a refe</w:t>
      </w:r>
      <w:r w:rsidR="00C25383" w:rsidRPr="00993338">
        <w:rPr>
          <w:lang w:eastAsia="en-AU"/>
        </w:rPr>
        <w:t>re</w:t>
      </w:r>
      <w:r w:rsidRPr="00993338">
        <w:rPr>
          <w:lang w:eastAsia="en-AU"/>
        </w:rPr>
        <w:t>nce to a pilot seeing or viewing anything from a pilot’s seat is taken to mean that the thing is seen or viewed from the pilot’s normal sitting position in the seat; and</w:t>
      </w:r>
    </w:p>
    <w:p w14:paraId="513B0DED" w14:textId="4B1C667B" w:rsidR="002365D3" w:rsidRPr="00993338" w:rsidRDefault="002365D3" w:rsidP="00FF3B75">
      <w:pPr>
        <w:pStyle w:val="LDP1a"/>
      </w:pPr>
      <w:r w:rsidRPr="00993338">
        <w:rPr>
          <w:lang w:eastAsia="en-AU"/>
        </w:rPr>
        <w:t>(b)</w:t>
      </w:r>
      <w:r w:rsidRPr="00993338">
        <w:rPr>
          <w:lang w:eastAsia="en-AU"/>
        </w:rPr>
        <w:tab/>
        <w:t>any mention of feet (or ft) in the context of an altitude is taken to mean feet above mean sea level (AMSL), unless otherwise stated.</w:t>
      </w:r>
    </w:p>
    <w:p w14:paraId="738C860F" w14:textId="179CE7BC" w:rsidR="00F478E2" w:rsidRPr="00993338" w:rsidRDefault="002365D3" w:rsidP="00F478E2">
      <w:pPr>
        <w:pStyle w:val="LDClauseHeading"/>
      </w:pPr>
      <w:bookmarkStart w:id="256" w:name="_Toc53492471"/>
      <w:r w:rsidRPr="00993338">
        <w:lastRenderedPageBreak/>
        <w:t>22</w:t>
      </w:r>
      <w:r w:rsidR="00F478E2" w:rsidRPr="00993338">
        <w:t>.0</w:t>
      </w:r>
      <w:r w:rsidR="0042677C" w:rsidRPr="00993338">
        <w:t>5</w:t>
      </w:r>
      <w:r w:rsidR="00F478E2" w:rsidRPr="00993338">
        <w:tab/>
        <w:t xml:space="preserve">Flight with inoperative </w:t>
      </w:r>
      <w:r w:rsidRPr="00993338">
        <w:t>equipment</w:t>
      </w:r>
      <w:bookmarkEnd w:id="256"/>
    </w:p>
    <w:p w14:paraId="70FFEDCD" w14:textId="00E8776F" w:rsidR="00F478E2" w:rsidRPr="00993338" w:rsidRDefault="00F478E2" w:rsidP="00F478E2">
      <w:pPr>
        <w:pStyle w:val="LDClause"/>
      </w:pPr>
      <w:r w:rsidRPr="00993338">
        <w:tab/>
        <w:t>(1)</w:t>
      </w:r>
      <w:r w:rsidRPr="00993338">
        <w:tab/>
        <w:t xml:space="preserve">Subject to subsection (2), an </w:t>
      </w:r>
      <w:r w:rsidR="002365D3" w:rsidRPr="00993338">
        <w:t xml:space="preserve">aircraft </w:t>
      </w:r>
      <w:r w:rsidRPr="00993338">
        <w:t xml:space="preserve">may begin a flight with </w:t>
      </w:r>
      <w:r w:rsidR="002365D3" w:rsidRPr="00993338">
        <w:t>equipment</w:t>
      </w:r>
      <w:r w:rsidR="00692C4F" w:rsidRPr="00993338">
        <w:t>,</w:t>
      </w:r>
      <w:r w:rsidRPr="00993338">
        <w:t xml:space="preserve"> require</w:t>
      </w:r>
      <w:r w:rsidR="00692C4F" w:rsidRPr="00993338">
        <w:t>d</w:t>
      </w:r>
      <w:r w:rsidRPr="00993338">
        <w:t xml:space="preserve"> under this Chapter</w:t>
      </w:r>
      <w:r w:rsidR="00692C4F" w:rsidRPr="00993338">
        <w:t>,</w:t>
      </w:r>
      <w:r w:rsidRPr="00993338">
        <w:t xml:space="preserve"> </w:t>
      </w:r>
      <w:r w:rsidR="00692C4F" w:rsidRPr="00993338">
        <w:t>inoperative</w:t>
      </w:r>
      <w:r w:rsidRPr="00993338">
        <w:t xml:space="preserve"> for the flight.</w:t>
      </w:r>
    </w:p>
    <w:p w14:paraId="2552C816" w14:textId="0D231617" w:rsidR="00F478E2" w:rsidRPr="00993338" w:rsidRDefault="00F478E2" w:rsidP="00F478E2">
      <w:pPr>
        <w:pStyle w:val="LDClause"/>
      </w:pPr>
      <w:r w:rsidRPr="00993338">
        <w:tab/>
        <w:t>(2)</w:t>
      </w:r>
      <w:r w:rsidRPr="00993338">
        <w:tab/>
        <w:t xml:space="preserve">Subsection (1) </w:t>
      </w:r>
      <w:r w:rsidR="001278F1" w:rsidRPr="00993338">
        <w:t>applies only</w:t>
      </w:r>
      <w:r w:rsidR="004D44A3" w:rsidRPr="00993338">
        <w:t xml:space="preserve"> </w:t>
      </w:r>
      <w:r w:rsidRPr="00993338">
        <w:t xml:space="preserve">if the </w:t>
      </w:r>
      <w:r w:rsidR="00692C4F" w:rsidRPr="00993338">
        <w:t xml:space="preserve">aircraft </w:t>
      </w:r>
      <w:r w:rsidRPr="00993338">
        <w:t>is operated:</w:t>
      </w:r>
    </w:p>
    <w:p w14:paraId="73D2BC25" w14:textId="69097DBE" w:rsidR="00F478E2" w:rsidRPr="00993338" w:rsidRDefault="00F478E2" w:rsidP="00FF3B75">
      <w:pPr>
        <w:pStyle w:val="LDP1a"/>
      </w:pPr>
      <w:r w:rsidRPr="00993338">
        <w:t>(a)</w:t>
      </w:r>
      <w:r w:rsidRPr="00993338">
        <w:tab/>
        <w:t xml:space="preserve">in accordance with the minimum equipment list (MEL) </w:t>
      </w:r>
      <w:r w:rsidR="007C2E65" w:rsidRPr="00993338">
        <w:t xml:space="preserve">approved </w:t>
      </w:r>
      <w:r w:rsidRPr="00993338">
        <w:t xml:space="preserve">for the </w:t>
      </w:r>
      <w:r w:rsidR="00CF6E65" w:rsidRPr="00993338">
        <w:t>aircraft</w:t>
      </w:r>
      <w:r w:rsidRPr="00993338">
        <w:t xml:space="preserve"> for the flight in accordance with regulation 91.935; or</w:t>
      </w:r>
    </w:p>
    <w:p w14:paraId="57E1BCC9" w14:textId="4B944567" w:rsidR="00F478E2" w:rsidRPr="00993338" w:rsidRDefault="00F478E2" w:rsidP="00FF3B75">
      <w:pPr>
        <w:pStyle w:val="LDP1a"/>
      </w:pPr>
      <w:r w:rsidRPr="00993338">
        <w:t>(b)</w:t>
      </w:r>
      <w:r w:rsidRPr="00993338">
        <w:tab/>
        <w:t>if the equipment is inoperative because of a defect that has been approved as a permissible unserviceability for the aeroplane for the flight in accordance with regulation 21.007 of CASR — in accordance with the permissible unserviceability</w:t>
      </w:r>
    </w:p>
    <w:p w14:paraId="65ACBD50" w14:textId="015E32DA" w:rsidR="00DF71DC" w:rsidRPr="00993338" w:rsidRDefault="00E863C7" w:rsidP="00DF71DC">
      <w:pPr>
        <w:pStyle w:val="LDClauseHeading"/>
        <w:ind w:left="720" w:hanging="720"/>
      </w:pPr>
      <w:bookmarkStart w:id="257" w:name="_Toc7525840"/>
      <w:bookmarkStart w:id="258" w:name="_Toc53492472"/>
      <w:r w:rsidRPr="00993338">
        <w:t>22</w:t>
      </w:r>
      <w:r w:rsidR="00DF71DC" w:rsidRPr="00993338">
        <w:t>.</w:t>
      </w:r>
      <w:r w:rsidR="002B0E91" w:rsidRPr="00993338">
        <w:t>0</w:t>
      </w:r>
      <w:r w:rsidR="009B71B3" w:rsidRPr="00993338">
        <w:t>6</w:t>
      </w:r>
      <w:r w:rsidR="00DF71DC" w:rsidRPr="00993338">
        <w:tab/>
        <w:t>Marine pilot transfers — usage monitoring system for single-engine rotorcraft</w:t>
      </w:r>
      <w:bookmarkEnd w:id="257"/>
      <w:bookmarkEnd w:id="258"/>
    </w:p>
    <w:p w14:paraId="1D0F5EC8" w14:textId="0CF77AC2" w:rsidR="009B71B3" w:rsidRPr="00993338" w:rsidRDefault="00DF71DC" w:rsidP="00B46EFE">
      <w:pPr>
        <w:pStyle w:val="LDClause"/>
        <w:rPr>
          <w:lang w:eastAsia="en-AU"/>
        </w:rPr>
      </w:pPr>
      <w:r w:rsidRPr="00993338">
        <w:rPr>
          <w:lang w:eastAsia="en-AU"/>
        </w:rPr>
        <w:tab/>
        <w:t>(1)</w:t>
      </w:r>
      <w:r w:rsidRPr="00993338">
        <w:rPr>
          <w:lang w:eastAsia="en-AU"/>
        </w:rPr>
        <w:tab/>
      </w:r>
      <w:r w:rsidR="009B71B3" w:rsidRPr="00993338">
        <w:rPr>
          <w:lang w:eastAsia="en-AU"/>
        </w:rPr>
        <w:t>With effect from the beginning of 2 December 2023, the pilot in command of a single</w:t>
      </w:r>
      <w:r w:rsidR="00B30863" w:rsidRPr="00993338">
        <w:rPr>
          <w:lang w:eastAsia="en-AU"/>
        </w:rPr>
        <w:noBreakHyphen/>
      </w:r>
      <w:r w:rsidR="009B71B3" w:rsidRPr="00993338">
        <w:rPr>
          <w:lang w:eastAsia="en-AU"/>
        </w:rPr>
        <w:t>engine rotorcraft conducting an aerial work operation that is the transfer of a marine pilot must not conduct the operation unless the rotorcraft is equipped in accordance with the requirements of this section.</w:t>
      </w:r>
    </w:p>
    <w:p w14:paraId="0440B676" w14:textId="31FDDE8C" w:rsidR="00AD4B8B" w:rsidRPr="00993338" w:rsidRDefault="00DF71DC" w:rsidP="00AD4B8B">
      <w:pPr>
        <w:pStyle w:val="LDClause"/>
        <w:rPr>
          <w:lang w:eastAsia="en-AU"/>
        </w:rPr>
      </w:pPr>
      <w:r w:rsidRPr="00993338">
        <w:rPr>
          <w:lang w:eastAsia="en-AU"/>
        </w:rPr>
        <w:tab/>
        <w:t>(2)</w:t>
      </w:r>
      <w:r w:rsidRPr="00993338">
        <w:rPr>
          <w:lang w:eastAsia="en-AU"/>
        </w:rPr>
        <w:tab/>
      </w:r>
      <w:r w:rsidR="009B71B3" w:rsidRPr="00993338">
        <w:rPr>
          <w:lang w:eastAsia="en-AU"/>
        </w:rPr>
        <w:t>T</w:t>
      </w:r>
      <w:r w:rsidR="00415DFC" w:rsidRPr="00993338">
        <w:rPr>
          <w:lang w:eastAsia="en-AU"/>
        </w:rPr>
        <w:t>he rotorcraft must be fitted with a usage monitoring system which</w:t>
      </w:r>
      <w:r w:rsidR="00AD4B8B" w:rsidRPr="00993338">
        <w:rPr>
          <w:lang w:eastAsia="en-AU"/>
        </w:rPr>
        <w:t>:</w:t>
      </w:r>
    </w:p>
    <w:p w14:paraId="29C023F7" w14:textId="78C81C3A" w:rsidR="00AD4B8B" w:rsidRPr="00993338" w:rsidRDefault="00AD4B8B" w:rsidP="00FF3B75">
      <w:pPr>
        <w:pStyle w:val="LDP1a"/>
      </w:pPr>
      <w:r w:rsidRPr="00993338">
        <w:t>(a)</w:t>
      </w:r>
      <w:r w:rsidRPr="00993338">
        <w:tab/>
        <w:t>is continuously operating when the rotorcraft is operational; and</w:t>
      </w:r>
    </w:p>
    <w:p w14:paraId="738DB9B3" w14:textId="29A026CA" w:rsidR="00AD4B8B" w:rsidRPr="00993338" w:rsidRDefault="00AD4B8B" w:rsidP="00FF3B75">
      <w:pPr>
        <w:pStyle w:val="LDP1a"/>
      </w:pPr>
      <w:r w:rsidRPr="00993338">
        <w:t>(b)</w:t>
      </w:r>
      <w:r w:rsidRPr="00993338">
        <w:tab/>
      </w:r>
      <w:r w:rsidR="00415DFC" w:rsidRPr="00993338">
        <w:t>records and stores data related to the rotorcraft’s</w:t>
      </w:r>
      <w:r w:rsidR="004742F2" w:rsidRPr="00993338">
        <w:t xml:space="preserve"> time-in-service, </w:t>
      </w:r>
      <w:r w:rsidR="00415DFC" w:rsidRPr="00993338">
        <w:t>engines, transmission and rotor systems</w:t>
      </w:r>
      <w:r w:rsidRPr="00993338">
        <w:t>.</w:t>
      </w:r>
    </w:p>
    <w:p w14:paraId="1A76F3EA" w14:textId="77777777" w:rsidR="00665766" w:rsidRPr="00993338" w:rsidRDefault="00665766" w:rsidP="00CB7DB5">
      <w:pPr>
        <w:pStyle w:val="LDNote"/>
        <w:rPr>
          <w:lang w:eastAsia="en-AU"/>
        </w:rPr>
      </w:pPr>
      <w:r w:rsidRPr="00993338">
        <w:rPr>
          <w:i/>
          <w:iCs/>
        </w:rPr>
        <w:t>Note</w:t>
      </w:r>
      <w:r w:rsidRPr="00993338">
        <w:t xml:space="preserve">   It is recommended that rotorcraft be fitted with a </w:t>
      </w:r>
      <w:r w:rsidRPr="00993338">
        <w:rPr>
          <w:lang w:eastAsia="en-AU"/>
        </w:rPr>
        <w:t>usage monitoring system</w:t>
      </w:r>
      <w:r w:rsidRPr="00993338">
        <w:t xml:space="preserve"> sooner where this is feasible.</w:t>
      </w:r>
    </w:p>
    <w:p w14:paraId="6AF03CB0" w14:textId="4B0BF7BC" w:rsidR="00415DFC" w:rsidRPr="00993338" w:rsidRDefault="00AD4B8B" w:rsidP="00AD4B8B">
      <w:pPr>
        <w:pStyle w:val="LDClause"/>
        <w:rPr>
          <w:lang w:eastAsia="en-AU"/>
        </w:rPr>
      </w:pPr>
      <w:r w:rsidRPr="00993338">
        <w:rPr>
          <w:lang w:eastAsia="en-AU"/>
        </w:rPr>
        <w:tab/>
      </w:r>
      <w:r w:rsidR="00415DFC" w:rsidRPr="00993338">
        <w:rPr>
          <w:lang w:eastAsia="en-AU"/>
        </w:rPr>
        <w:t>(</w:t>
      </w:r>
      <w:r w:rsidRPr="00993338">
        <w:rPr>
          <w:lang w:eastAsia="en-AU"/>
        </w:rPr>
        <w:t>3</w:t>
      </w:r>
      <w:r w:rsidR="00415DFC" w:rsidRPr="00993338">
        <w:rPr>
          <w:lang w:eastAsia="en-AU"/>
        </w:rPr>
        <w:t>)</w:t>
      </w:r>
      <w:r w:rsidR="00415DFC" w:rsidRPr="00993338">
        <w:rPr>
          <w:lang w:eastAsia="en-AU"/>
        </w:rPr>
        <w:tab/>
      </w:r>
      <w:r w:rsidR="009B71B3" w:rsidRPr="00993338">
        <w:rPr>
          <w:lang w:eastAsia="en-AU"/>
        </w:rPr>
        <w:t>T</w:t>
      </w:r>
      <w:r w:rsidR="00415DFC" w:rsidRPr="00993338">
        <w:rPr>
          <w:lang w:eastAsia="en-AU"/>
        </w:rPr>
        <w:t>he usage monitoring system must reliabl</w:t>
      </w:r>
      <w:r w:rsidRPr="00993338">
        <w:rPr>
          <w:lang w:eastAsia="en-AU"/>
        </w:rPr>
        <w:t>y</w:t>
      </w:r>
      <w:r w:rsidR="004742F2" w:rsidRPr="00993338">
        <w:rPr>
          <w:lang w:eastAsia="en-AU"/>
        </w:rPr>
        <w:t>,</w:t>
      </w:r>
      <w:r w:rsidR="00415DFC" w:rsidRPr="00993338">
        <w:rPr>
          <w:lang w:eastAsia="en-AU"/>
        </w:rPr>
        <w:t xml:space="preserve"> accurate</w:t>
      </w:r>
      <w:r w:rsidRPr="00993338">
        <w:rPr>
          <w:lang w:eastAsia="en-AU"/>
        </w:rPr>
        <w:t>ly</w:t>
      </w:r>
      <w:r w:rsidR="004742F2" w:rsidRPr="00993338">
        <w:rPr>
          <w:lang w:eastAsia="en-AU"/>
        </w:rPr>
        <w:t xml:space="preserve"> and comprehensively</w:t>
      </w:r>
      <w:r w:rsidR="00415DFC" w:rsidRPr="00993338">
        <w:rPr>
          <w:lang w:eastAsia="en-AU"/>
        </w:rPr>
        <w:t xml:space="preserve"> record </w:t>
      </w:r>
      <w:r w:rsidR="004742F2" w:rsidRPr="00993338">
        <w:rPr>
          <w:lang w:eastAsia="en-AU"/>
        </w:rPr>
        <w:t xml:space="preserve">data which when downloaded will show the </w:t>
      </w:r>
      <w:r w:rsidR="00772612" w:rsidRPr="00993338">
        <w:rPr>
          <w:lang w:eastAsia="en-AU"/>
        </w:rPr>
        <w:t>following</w:t>
      </w:r>
      <w:r w:rsidR="005B6734" w:rsidRPr="00993338">
        <w:rPr>
          <w:lang w:eastAsia="en-AU"/>
        </w:rPr>
        <w:t>:</w:t>
      </w:r>
    </w:p>
    <w:p w14:paraId="1D55246D" w14:textId="024B0FA8" w:rsidR="00415DFC" w:rsidRPr="00993338" w:rsidRDefault="005B6734" w:rsidP="00FF3B75">
      <w:pPr>
        <w:pStyle w:val="LDP1a"/>
      </w:pPr>
      <w:r w:rsidRPr="00993338">
        <w:t>(a)</w:t>
      </w:r>
      <w:r w:rsidRPr="00993338">
        <w:tab/>
      </w:r>
      <w:r w:rsidR="00415DFC" w:rsidRPr="00993338">
        <w:t>time</w:t>
      </w:r>
      <w:r w:rsidRPr="00993338">
        <w:t>-</w:t>
      </w:r>
      <w:r w:rsidR="00415DFC" w:rsidRPr="00993338">
        <w:t>in</w:t>
      </w:r>
      <w:r w:rsidRPr="00993338">
        <w:t>-</w:t>
      </w:r>
      <w:r w:rsidR="00415DFC" w:rsidRPr="00993338">
        <w:t>service;</w:t>
      </w:r>
    </w:p>
    <w:p w14:paraId="66632012" w14:textId="1DF23E6D" w:rsidR="00415DFC" w:rsidRPr="00993338" w:rsidRDefault="005B6734" w:rsidP="00FF3B75">
      <w:pPr>
        <w:pStyle w:val="LDP1a"/>
      </w:pPr>
      <w:r w:rsidRPr="00993338">
        <w:t>(b)</w:t>
      </w:r>
      <w:r w:rsidRPr="00993338">
        <w:tab/>
      </w:r>
      <w:r w:rsidR="004742F2" w:rsidRPr="00993338">
        <w:t xml:space="preserve">operational </w:t>
      </w:r>
      <w:r w:rsidR="00772612" w:rsidRPr="00993338">
        <w:t xml:space="preserve">parameters for the </w:t>
      </w:r>
      <w:r w:rsidR="00415DFC" w:rsidRPr="00993338">
        <w:t xml:space="preserve">critical engine, </w:t>
      </w:r>
      <w:r w:rsidR="00772612" w:rsidRPr="00993338">
        <w:t xml:space="preserve">and the </w:t>
      </w:r>
      <w:r w:rsidR="00415DFC" w:rsidRPr="00993338">
        <w:t xml:space="preserve">transmission </w:t>
      </w:r>
      <w:r w:rsidR="004742F2" w:rsidRPr="00993338">
        <w:t>and</w:t>
      </w:r>
      <w:r w:rsidR="00415DFC" w:rsidRPr="00993338">
        <w:t xml:space="preserve"> rotor system</w:t>
      </w:r>
      <w:r w:rsidR="00772612" w:rsidRPr="00993338">
        <w:t>s</w:t>
      </w:r>
      <w:r w:rsidR="00415DFC" w:rsidRPr="00993338">
        <w:t>;</w:t>
      </w:r>
    </w:p>
    <w:p w14:paraId="314AF36B" w14:textId="6FAC3E7B" w:rsidR="00415DFC" w:rsidRPr="00993338" w:rsidRDefault="005B6734" w:rsidP="00FF3B75">
      <w:pPr>
        <w:pStyle w:val="LDP1a"/>
      </w:pPr>
      <w:r w:rsidRPr="00993338">
        <w:t>(c)</w:t>
      </w:r>
      <w:r w:rsidRPr="00993338">
        <w:tab/>
      </w:r>
      <w:r w:rsidR="00772612" w:rsidRPr="00993338">
        <w:t xml:space="preserve">all </w:t>
      </w:r>
      <w:r w:rsidR="00415DFC" w:rsidRPr="00993338">
        <w:t xml:space="preserve">exceedances of </w:t>
      </w:r>
      <w:r w:rsidRPr="00993338">
        <w:t>the</w:t>
      </w:r>
      <w:r w:rsidR="00415DFC" w:rsidRPr="00993338">
        <w:t xml:space="preserve"> </w:t>
      </w:r>
      <w:r w:rsidR="00772612" w:rsidRPr="00993338">
        <w:t xml:space="preserve">operational </w:t>
      </w:r>
      <w:r w:rsidR="00415DFC" w:rsidRPr="00993338">
        <w:t>parameters</w:t>
      </w:r>
      <w:r w:rsidRPr="00993338">
        <w:t xml:space="preserve"> mentioned in paragraph (b)</w:t>
      </w:r>
      <w:r w:rsidR="00415DFC" w:rsidRPr="00993338">
        <w:t>.</w:t>
      </w:r>
    </w:p>
    <w:p w14:paraId="18D9147C" w14:textId="77777777" w:rsidR="00EB1198" w:rsidRPr="00993338" w:rsidRDefault="00A65BF3" w:rsidP="00691175">
      <w:pPr>
        <w:pStyle w:val="LDClause"/>
        <w:rPr>
          <w:lang w:eastAsia="en-AU"/>
        </w:rPr>
      </w:pPr>
      <w:r w:rsidRPr="00993338">
        <w:rPr>
          <w:lang w:eastAsia="en-AU"/>
        </w:rPr>
        <w:tab/>
        <w:t>(4)</w:t>
      </w:r>
      <w:r w:rsidRPr="00993338">
        <w:rPr>
          <w:lang w:eastAsia="en-AU"/>
        </w:rPr>
        <w:tab/>
        <w:t xml:space="preserve">The usage monitoring system </w:t>
      </w:r>
      <w:r w:rsidR="00415DFC" w:rsidRPr="00993338">
        <w:rPr>
          <w:lang w:eastAsia="en-AU"/>
        </w:rPr>
        <w:t xml:space="preserve">must have a capability to </w:t>
      </w:r>
      <w:r w:rsidR="008653BF" w:rsidRPr="00993338">
        <w:rPr>
          <w:lang w:eastAsia="en-AU"/>
        </w:rPr>
        <w:t>retain</w:t>
      </w:r>
      <w:r w:rsidR="00415DFC" w:rsidRPr="00993338">
        <w:rPr>
          <w:lang w:eastAsia="en-AU"/>
        </w:rPr>
        <w:t xml:space="preserve"> </w:t>
      </w:r>
      <w:r w:rsidR="008653BF" w:rsidRPr="00993338">
        <w:rPr>
          <w:lang w:eastAsia="en-AU"/>
        </w:rPr>
        <w:t xml:space="preserve">all of </w:t>
      </w:r>
      <w:r w:rsidR="00415DFC" w:rsidRPr="00993338">
        <w:rPr>
          <w:lang w:eastAsia="en-AU"/>
        </w:rPr>
        <w:t>th</w:t>
      </w:r>
      <w:r w:rsidRPr="00993338">
        <w:rPr>
          <w:lang w:eastAsia="en-AU"/>
        </w:rPr>
        <w:t>e</w:t>
      </w:r>
      <w:r w:rsidR="008653BF" w:rsidRPr="00993338">
        <w:rPr>
          <w:lang w:eastAsia="en-AU"/>
        </w:rPr>
        <w:t xml:space="preserve"> recorded</w:t>
      </w:r>
      <w:r w:rsidR="00415DFC" w:rsidRPr="00993338">
        <w:rPr>
          <w:lang w:eastAsia="en-AU"/>
        </w:rPr>
        <w:t xml:space="preserve"> data</w:t>
      </w:r>
      <w:r w:rsidRPr="00993338">
        <w:rPr>
          <w:lang w:eastAsia="en-AU"/>
        </w:rPr>
        <w:t xml:space="preserve"> mentioned in</w:t>
      </w:r>
      <w:r w:rsidR="009D4645" w:rsidRPr="00993338">
        <w:rPr>
          <w:lang w:eastAsia="en-AU"/>
        </w:rPr>
        <w:t xml:space="preserve"> subsection (3)</w:t>
      </w:r>
      <w:r w:rsidR="008653BF" w:rsidRPr="00993338">
        <w:rPr>
          <w:lang w:eastAsia="en-AU"/>
        </w:rPr>
        <w:t>,</w:t>
      </w:r>
      <w:r w:rsidR="00415DFC" w:rsidRPr="00993338">
        <w:rPr>
          <w:lang w:eastAsia="en-AU"/>
        </w:rPr>
        <w:t xml:space="preserve"> </w:t>
      </w:r>
      <w:r w:rsidR="008653BF" w:rsidRPr="00993338">
        <w:rPr>
          <w:lang w:eastAsia="en-AU"/>
        </w:rPr>
        <w:t>whether for</w:t>
      </w:r>
      <w:r w:rsidR="00415DFC" w:rsidRPr="00993338">
        <w:rPr>
          <w:lang w:eastAsia="en-AU"/>
        </w:rPr>
        <w:t xml:space="preserve"> a</w:t>
      </w:r>
      <w:r w:rsidR="008653BF" w:rsidRPr="00993338">
        <w:rPr>
          <w:lang w:eastAsia="en-AU"/>
        </w:rPr>
        <w:t xml:space="preserve"> single</w:t>
      </w:r>
      <w:r w:rsidR="00415DFC" w:rsidRPr="00993338">
        <w:rPr>
          <w:lang w:eastAsia="en-AU"/>
        </w:rPr>
        <w:t xml:space="preserve"> flight or </w:t>
      </w:r>
      <w:r w:rsidR="008653BF" w:rsidRPr="00993338">
        <w:rPr>
          <w:lang w:eastAsia="en-AU"/>
        </w:rPr>
        <w:t xml:space="preserve">a </w:t>
      </w:r>
      <w:r w:rsidR="00415DFC" w:rsidRPr="00993338">
        <w:rPr>
          <w:lang w:eastAsia="en-AU"/>
        </w:rPr>
        <w:t>series of flights</w:t>
      </w:r>
      <w:r w:rsidR="008653BF" w:rsidRPr="00993338">
        <w:rPr>
          <w:lang w:eastAsia="en-AU"/>
        </w:rPr>
        <w:t>,</w:t>
      </w:r>
      <w:r w:rsidR="00415DFC" w:rsidRPr="00993338">
        <w:rPr>
          <w:lang w:eastAsia="en-AU"/>
        </w:rPr>
        <w:t xml:space="preserve"> until </w:t>
      </w:r>
      <w:r w:rsidR="008653BF" w:rsidRPr="00993338">
        <w:rPr>
          <w:lang w:eastAsia="en-AU"/>
        </w:rPr>
        <w:t>the data</w:t>
      </w:r>
      <w:r w:rsidR="00415DFC" w:rsidRPr="00993338">
        <w:rPr>
          <w:lang w:eastAsia="en-AU"/>
        </w:rPr>
        <w:t xml:space="preserve"> can be downloaded and safely stored by the operator for use</w:t>
      </w:r>
      <w:r w:rsidR="008653BF" w:rsidRPr="00993338">
        <w:rPr>
          <w:lang w:eastAsia="en-AU"/>
        </w:rPr>
        <w:t>,</w:t>
      </w:r>
      <w:r w:rsidR="00415DFC" w:rsidRPr="00993338">
        <w:rPr>
          <w:lang w:eastAsia="en-AU"/>
        </w:rPr>
        <w:t xml:space="preserve"> as necessary</w:t>
      </w:r>
      <w:r w:rsidR="008653BF" w:rsidRPr="00993338">
        <w:rPr>
          <w:lang w:eastAsia="en-AU"/>
        </w:rPr>
        <w:t>,</w:t>
      </w:r>
      <w:r w:rsidR="00415DFC" w:rsidRPr="00993338">
        <w:rPr>
          <w:lang w:eastAsia="en-AU"/>
        </w:rPr>
        <w:t xml:space="preserve"> in managing the aircraft’s continuing airworthiness requirements.</w:t>
      </w:r>
      <w:bookmarkStart w:id="259" w:name="_Toc9241181"/>
    </w:p>
    <w:p w14:paraId="07489FC3" w14:textId="139A454C" w:rsidR="00945B44" w:rsidRPr="00993338" w:rsidRDefault="00945B44" w:rsidP="00534ED6">
      <w:pPr>
        <w:pStyle w:val="LDClauseHeading"/>
      </w:pPr>
      <w:bookmarkStart w:id="260" w:name="_Toc53492473"/>
      <w:bookmarkEnd w:id="259"/>
      <w:r w:rsidRPr="00993338">
        <w:t>2</w:t>
      </w:r>
      <w:r w:rsidR="00E863C7" w:rsidRPr="00993338">
        <w:t>2</w:t>
      </w:r>
      <w:r w:rsidRPr="00993338">
        <w:t>.</w:t>
      </w:r>
      <w:r w:rsidR="002B0E91" w:rsidRPr="00993338">
        <w:t>0</w:t>
      </w:r>
      <w:r w:rsidR="0042677C" w:rsidRPr="00993338">
        <w:t>7</w:t>
      </w:r>
      <w:r w:rsidRPr="00993338">
        <w:tab/>
      </w:r>
      <w:r w:rsidR="00534ED6" w:rsidRPr="00993338">
        <w:t xml:space="preserve">Searchlights and intercommunication system </w:t>
      </w:r>
      <w:r w:rsidRPr="00993338">
        <w:t>for aerial work operations at night</w:t>
      </w:r>
      <w:bookmarkEnd w:id="260"/>
    </w:p>
    <w:p w14:paraId="5FB6042E" w14:textId="47F506B6" w:rsidR="00950193" w:rsidRPr="00993338" w:rsidRDefault="00945B44" w:rsidP="00B46EFE">
      <w:pPr>
        <w:pStyle w:val="LDClause"/>
        <w:rPr>
          <w:lang w:eastAsia="en-AU"/>
        </w:rPr>
      </w:pPr>
      <w:r w:rsidRPr="00993338">
        <w:rPr>
          <w:lang w:eastAsia="en-AU"/>
        </w:rPr>
        <w:tab/>
        <w:t>(1)</w:t>
      </w:r>
      <w:r w:rsidRPr="00993338">
        <w:rPr>
          <w:lang w:eastAsia="en-AU"/>
        </w:rPr>
        <w:tab/>
      </w:r>
      <w:r w:rsidR="00950193" w:rsidRPr="00993338">
        <w:rPr>
          <w:lang w:eastAsia="en-AU"/>
        </w:rPr>
        <w:t>The pilot in command of a rotorcraft conducting an aerial work operation that is an SAR operation at night that involves winching and rappelling must not conduct the operation unless the rotorcraft is equipped in accordance with the requirements of this section.</w:t>
      </w:r>
    </w:p>
    <w:p w14:paraId="28DD66EF" w14:textId="77777777" w:rsidR="00945B44" w:rsidRPr="00993338" w:rsidRDefault="00945B44" w:rsidP="00945B44">
      <w:pPr>
        <w:pStyle w:val="LDClause"/>
        <w:rPr>
          <w:lang w:eastAsia="en-AU"/>
        </w:rPr>
      </w:pPr>
      <w:r w:rsidRPr="00993338">
        <w:rPr>
          <w:lang w:eastAsia="en-AU"/>
        </w:rPr>
        <w:tab/>
        <w:t>(2)</w:t>
      </w:r>
      <w:r w:rsidRPr="00993338">
        <w:rPr>
          <w:lang w:eastAsia="en-AU"/>
        </w:rPr>
        <w:tab/>
        <w:t>For a winch and rappelling operation at night, the rotorcraft must be equipped with the following:</w:t>
      </w:r>
    </w:p>
    <w:p w14:paraId="50C2B97D" w14:textId="7FB7BD50" w:rsidR="00945B44" w:rsidRPr="00993338" w:rsidRDefault="00945B44" w:rsidP="00945B44">
      <w:pPr>
        <w:pStyle w:val="LDP1a"/>
      </w:pPr>
      <w:r w:rsidRPr="00993338">
        <w:t>(a)</w:t>
      </w:r>
      <w:r w:rsidRPr="00993338">
        <w:tab/>
        <w:t xml:space="preserve">at least 1 searchlight (the </w:t>
      </w:r>
      <w:r w:rsidRPr="00993338">
        <w:rPr>
          <w:b/>
          <w:i/>
        </w:rPr>
        <w:t>main searchlight</w:t>
      </w:r>
      <w:r w:rsidRPr="00993338">
        <w:t xml:space="preserve">) that may be operated, and trained in azimuth and elevation, by the pilot in command </w:t>
      </w:r>
      <w:r w:rsidR="002D6E0E" w:rsidRPr="00993338">
        <w:t>whose</w:t>
      </w:r>
      <w:r w:rsidR="00B6785C" w:rsidRPr="00993338">
        <w:t xml:space="preserve"> </w:t>
      </w:r>
      <w:r w:rsidRPr="00993338">
        <w:t>hands remain on the flying controls;</w:t>
      </w:r>
    </w:p>
    <w:p w14:paraId="5952C201" w14:textId="77777777" w:rsidR="00945B44" w:rsidRPr="00993338" w:rsidRDefault="00945B44" w:rsidP="00945B44">
      <w:pPr>
        <w:pStyle w:val="LDP1a"/>
      </w:pPr>
      <w:r w:rsidRPr="00993338">
        <w:t>(b)</w:t>
      </w:r>
      <w:r w:rsidRPr="00993338">
        <w:tab/>
        <w:t>at least 1 additional searchlight that may be safely operated, and would provide adequate hover reference, if the main searchlight becomes unserviceable;</w:t>
      </w:r>
    </w:p>
    <w:p w14:paraId="56E99926" w14:textId="2969DA44" w:rsidR="00945B44" w:rsidRPr="00993338" w:rsidRDefault="00945B44" w:rsidP="00945B44">
      <w:pPr>
        <w:pStyle w:val="LDP1a"/>
      </w:pPr>
      <w:r w:rsidRPr="00993338">
        <w:lastRenderedPageBreak/>
        <w:t>(c)</w:t>
      </w:r>
      <w:r w:rsidRPr="00993338">
        <w:tab/>
        <w:t xml:space="preserve">an intercommunication system, </w:t>
      </w:r>
      <w:r w:rsidR="007D547A" w:rsidRPr="00993338">
        <w:t>compliant with the requirements of, or approved under, Part 21</w:t>
      </w:r>
      <w:r w:rsidR="00233269" w:rsidRPr="00993338">
        <w:t xml:space="preserve"> of</w:t>
      </w:r>
      <w:r w:rsidRPr="00993338">
        <w:t xml:space="preserve"> </w:t>
      </w:r>
      <w:r w:rsidR="00233269" w:rsidRPr="00993338">
        <w:t>CASR</w:t>
      </w:r>
      <w:r w:rsidRPr="00993338">
        <w:t>, that permits continuous communication between all crew members.</w:t>
      </w:r>
    </w:p>
    <w:p w14:paraId="5AA51926" w14:textId="48562BB7" w:rsidR="00945B44" w:rsidRPr="00993338" w:rsidRDefault="00945B44" w:rsidP="00945B44">
      <w:pPr>
        <w:pStyle w:val="LDClause"/>
        <w:rPr>
          <w:lang w:eastAsia="en-AU"/>
        </w:rPr>
      </w:pPr>
      <w:r w:rsidRPr="00993338">
        <w:rPr>
          <w:lang w:eastAsia="en-AU"/>
        </w:rPr>
        <w:tab/>
        <w:t>(3)</w:t>
      </w:r>
      <w:r w:rsidRPr="00993338">
        <w:rPr>
          <w:lang w:eastAsia="en-AU"/>
        </w:rPr>
        <w:tab/>
        <w:t xml:space="preserve">At least </w:t>
      </w:r>
      <w:r w:rsidR="001B2FE3" w:rsidRPr="00993338">
        <w:rPr>
          <w:lang w:eastAsia="en-AU"/>
        </w:rPr>
        <w:t>one of</w:t>
      </w:r>
      <w:r w:rsidRPr="00993338">
        <w:rPr>
          <w:lang w:eastAsia="en-AU"/>
        </w:rPr>
        <w:t xml:space="preserve"> the searchlights mentioned in subsection (2) must be a visible</w:t>
      </w:r>
      <w:r w:rsidRPr="00993338">
        <w:rPr>
          <w:lang w:eastAsia="en-AU"/>
        </w:rPr>
        <w:noBreakHyphen/>
        <w:t xml:space="preserve">spectrum </w:t>
      </w:r>
      <w:r w:rsidR="005162A0" w:rsidRPr="00993338">
        <w:rPr>
          <w:lang w:eastAsia="en-AU"/>
        </w:rPr>
        <w:t>search</w:t>
      </w:r>
      <w:r w:rsidRPr="00993338">
        <w:rPr>
          <w:lang w:eastAsia="en-AU"/>
        </w:rPr>
        <w:t>light.</w:t>
      </w:r>
    </w:p>
    <w:p w14:paraId="48CB9416" w14:textId="334B6AA4" w:rsidR="00945B44" w:rsidRPr="00993338" w:rsidRDefault="00945B44" w:rsidP="00945B44">
      <w:pPr>
        <w:pStyle w:val="LDClause"/>
        <w:rPr>
          <w:lang w:eastAsia="en-AU"/>
        </w:rPr>
      </w:pPr>
      <w:r w:rsidRPr="00993338">
        <w:rPr>
          <w:lang w:eastAsia="en-AU"/>
        </w:rPr>
        <w:tab/>
        <w:t>(4)</w:t>
      </w:r>
      <w:r w:rsidRPr="00993338">
        <w:rPr>
          <w:lang w:eastAsia="en-AU"/>
        </w:rPr>
        <w:tab/>
        <w:t xml:space="preserve">If infrared technology is fitted as </w:t>
      </w:r>
      <w:r w:rsidR="001B2FE3" w:rsidRPr="00993338">
        <w:rPr>
          <w:lang w:eastAsia="en-AU"/>
        </w:rPr>
        <w:t>one of</w:t>
      </w:r>
      <w:r w:rsidRPr="00993338">
        <w:rPr>
          <w:lang w:eastAsia="en-AU"/>
        </w:rPr>
        <w:t xml:space="preserve"> the searchlights mentioned in subsection (2) — the rotorcraft landing light must be positioned to provide hover cues in the event that the visible-spectrum searchlight becomes unserviceable.</w:t>
      </w:r>
    </w:p>
    <w:p w14:paraId="55147D6D" w14:textId="77777777" w:rsidR="00F43FBC" w:rsidRPr="00993338" w:rsidRDefault="00F43FBC" w:rsidP="00F43FBC">
      <w:pPr>
        <w:pStyle w:val="Note"/>
        <w:rPr>
          <w:rFonts w:eastAsia="Calibri"/>
        </w:rPr>
      </w:pPr>
      <w:r w:rsidRPr="00993338">
        <w:rPr>
          <w:rStyle w:val="NoteChar"/>
          <w:i/>
          <w:iCs/>
        </w:rPr>
        <w:t>Note</w:t>
      </w:r>
      <w:r w:rsidRPr="00993338">
        <w:rPr>
          <w:i/>
          <w:iCs/>
        </w:rPr>
        <w:t> </w:t>
      </w:r>
      <w:r w:rsidRPr="00993338">
        <w:t>  See also C</w:t>
      </w:r>
      <w:r w:rsidRPr="00993338">
        <w:rPr>
          <w:rFonts w:eastAsia="Calibri"/>
        </w:rPr>
        <w:t>hapters 9 and 12 of this MOS and the requirements for NVIS operations in CAO 82.6.</w:t>
      </w:r>
    </w:p>
    <w:p w14:paraId="6F46D351" w14:textId="77777777" w:rsidR="00F43FBC" w:rsidRPr="00993338" w:rsidRDefault="00F43FBC" w:rsidP="00945B44">
      <w:pPr>
        <w:pStyle w:val="LDClause"/>
        <w:rPr>
          <w:lang w:eastAsia="en-AU"/>
        </w:rPr>
      </w:pPr>
    </w:p>
    <w:p w14:paraId="03F3936C" w14:textId="77777777" w:rsidR="00EB1198" w:rsidRPr="00993338" w:rsidRDefault="00EB1198" w:rsidP="00EB1198">
      <w:pPr>
        <w:pStyle w:val="LDScheduleheadingcontd"/>
        <w:pageBreakBefore/>
        <w:sectPr w:rsidR="00EB1198" w:rsidRPr="00993338" w:rsidSect="00EB1198">
          <w:headerReference w:type="even" r:id="rId121"/>
          <w:headerReference w:type="default" r:id="rId122"/>
          <w:headerReference w:type="first" r:id="rId123"/>
          <w:footerReference w:type="first" r:id="rId124"/>
          <w:pgSz w:w="11907" w:h="16840" w:code="9"/>
          <w:pgMar w:top="1701" w:right="1418" w:bottom="1134" w:left="1418" w:header="709" w:footer="709" w:gutter="0"/>
          <w:paperSrc w:first="7"/>
          <w:cols w:space="708"/>
          <w:titlePg/>
          <w:docGrid w:linePitch="360"/>
        </w:sectPr>
      </w:pPr>
      <w:bookmarkStart w:id="261" w:name="_Toc9241186"/>
    </w:p>
    <w:p w14:paraId="14564C95" w14:textId="315BBF61" w:rsidR="003923CE" w:rsidRPr="00993338" w:rsidRDefault="003923CE" w:rsidP="003923CE">
      <w:pPr>
        <w:pStyle w:val="LDClauseHeading"/>
      </w:pPr>
      <w:bookmarkStart w:id="262" w:name="_Toc53492474"/>
      <w:bookmarkEnd w:id="261"/>
      <w:r w:rsidRPr="00993338">
        <w:lastRenderedPageBreak/>
        <w:t>2</w:t>
      </w:r>
      <w:r w:rsidR="00E863C7" w:rsidRPr="00993338">
        <w:t>2</w:t>
      </w:r>
      <w:r w:rsidRPr="00993338">
        <w:t>.</w:t>
      </w:r>
      <w:r w:rsidR="002B0E91" w:rsidRPr="00993338">
        <w:t>0</w:t>
      </w:r>
      <w:r w:rsidR="0042677C" w:rsidRPr="00993338">
        <w:t>8</w:t>
      </w:r>
      <w:r w:rsidRPr="00993338">
        <w:tab/>
        <w:t>Carriage of survival equipment</w:t>
      </w:r>
      <w:r w:rsidR="007E1CB1" w:rsidRPr="00993338">
        <w:t xml:space="preserve"> etc.</w:t>
      </w:r>
      <w:bookmarkEnd w:id="262"/>
    </w:p>
    <w:p w14:paraId="441E6513" w14:textId="6A4DD50E" w:rsidR="007E1CB1" w:rsidRPr="00993338" w:rsidRDefault="003923CE" w:rsidP="00B46EFE">
      <w:pPr>
        <w:pStyle w:val="LDClause"/>
        <w:rPr>
          <w:lang w:eastAsia="en-AU"/>
        </w:rPr>
      </w:pPr>
      <w:r w:rsidRPr="00993338">
        <w:rPr>
          <w:lang w:eastAsia="en-AU"/>
        </w:rPr>
        <w:tab/>
        <w:t>(1)</w:t>
      </w:r>
      <w:r w:rsidRPr="00993338">
        <w:rPr>
          <w:lang w:eastAsia="en-AU"/>
        </w:rPr>
        <w:tab/>
      </w:r>
      <w:r w:rsidR="007E1CB1" w:rsidRPr="00993338">
        <w:rPr>
          <w:lang w:eastAsia="en-AU"/>
        </w:rPr>
        <w:t>Before</w:t>
      </w:r>
      <w:r w:rsidRPr="00993338">
        <w:rPr>
          <w:lang w:eastAsia="en-AU"/>
        </w:rPr>
        <w:t xml:space="preserve"> </w:t>
      </w:r>
      <w:r w:rsidR="003D0536" w:rsidRPr="00993338">
        <w:rPr>
          <w:lang w:eastAsia="en-AU"/>
        </w:rPr>
        <w:t>an</w:t>
      </w:r>
      <w:r w:rsidRPr="00993338">
        <w:rPr>
          <w:lang w:eastAsia="en-AU"/>
        </w:rPr>
        <w:t xml:space="preserve"> aircraft begins a</w:t>
      </w:r>
      <w:r w:rsidR="007E1CB1" w:rsidRPr="00993338">
        <w:rPr>
          <w:lang w:eastAsia="en-AU"/>
        </w:rPr>
        <w:t>n</w:t>
      </w:r>
      <w:r w:rsidRPr="00993338">
        <w:rPr>
          <w:lang w:eastAsia="en-AU"/>
        </w:rPr>
        <w:t xml:space="preserve"> aerial work operation, </w:t>
      </w:r>
      <w:r w:rsidR="003D0536" w:rsidRPr="00993338">
        <w:rPr>
          <w:lang w:eastAsia="en-AU"/>
        </w:rPr>
        <w:t>the</w:t>
      </w:r>
      <w:r w:rsidRPr="00993338">
        <w:rPr>
          <w:lang w:eastAsia="en-AU"/>
        </w:rPr>
        <w:t xml:space="preserve"> aerial work operator</w:t>
      </w:r>
      <w:r w:rsidR="003D0536" w:rsidRPr="00993338">
        <w:rPr>
          <w:lang w:eastAsia="en-AU"/>
        </w:rPr>
        <w:t xml:space="preserve"> </w:t>
      </w:r>
      <w:r w:rsidR="006F1B0C" w:rsidRPr="00993338">
        <w:rPr>
          <w:lang w:eastAsia="en-AU"/>
        </w:rPr>
        <w:t>must ensure that</w:t>
      </w:r>
      <w:r w:rsidRPr="00993338">
        <w:rPr>
          <w:lang w:eastAsia="en-AU"/>
        </w:rPr>
        <w:t xml:space="preserve"> </w:t>
      </w:r>
      <w:r w:rsidR="006F1B0C" w:rsidRPr="00993338">
        <w:rPr>
          <w:lang w:eastAsia="en-AU"/>
        </w:rPr>
        <w:t xml:space="preserve">the </w:t>
      </w:r>
      <w:r w:rsidR="00402A59" w:rsidRPr="00993338">
        <w:rPr>
          <w:lang w:eastAsia="en-AU"/>
        </w:rPr>
        <w:t>aircraft</w:t>
      </w:r>
      <w:r w:rsidR="007E1CB1" w:rsidRPr="00993338">
        <w:rPr>
          <w:lang w:eastAsia="en-AU"/>
        </w:rPr>
        <w:t xml:space="preserve"> complies with subsection (2).</w:t>
      </w:r>
    </w:p>
    <w:p w14:paraId="3CE2BB59" w14:textId="33A7ECAC" w:rsidR="006F1B0C" w:rsidRPr="00993338" w:rsidRDefault="007E1CB1" w:rsidP="00B46EFE">
      <w:pPr>
        <w:pStyle w:val="LDClause"/>
        <w:rPr>
          <w:lang w:eastAsia="en-AU"/>
        </w:rPr>
      </w:pPr>
      <w:r w:rsidRPr="00993338">
        <w:rPr>
          <w:lang w:eastAsia="en-AU"/>
        </w:rPr>
        <w:tab/>
        <w:t>(2)</w:t>
      </w:r>
      <w:r w:rsidRPr="00993338">
        <w:rPr>
          <w:lang w:eastAsia="en-AU"/>
        </w:rPr>
        <w:tab/>
      </w:r>
      <w:r w:rsidR="008D46A7" w:rsidRPr="00993338">
        <w:rPr>
          <w:lang w:eastAsia="en-AU"/>
        </w:rPr>
        <w:t>For subregulation 138.465 (2), t</w:t>
      </w:r>
      <w:r w:rsidRPr="00993338">
        <w:rPr>
          <w:lang w:eastAsia="en-AU"/>
        </w:rPr>
        <w:t>he aircraft must</w:t>
      </w:r>
      <w:r w:rsidR="003923CE" w:rsidRPr="00993338">
        <w:rPr>
          <w:lang w:eastAsia="en-AU"/>
        </w:rPr>
        <w:t xml:space="preserve"> </w:t>
      </w:r>
      <w:r w:rsidR="006F1B0C" w:rsidRPr="00993338">
        <w:rPr>
          <w:lang w:eastAsia="en-AU"/>
        </w:rPr>
        <w:t>carr</w:t>
      </w:r>
      <w:r w:rsidRPr="00993338">
        <w:rPr>
          <w:lang w:eastAsia="en-AU"/>
        </w:rPr>
        <w:t>y</w:t>
      </w:r>
      <w:r w:rsidR="006F1B0C" w:rsidRPr="00993338">
        <w:rPr>
          <w:lang w:eastAsia="en-AU"/>
        </w:rPr>
        <w:t xml:space="preserve"> such serviceable </w:t>
      </w:r>
      <w:r w:rsidR="003923CE" w:rsidRPr="00993338">
        <w:rPr>
          <w:lang w:eastAsia="en-AU"/>
        </w:rPr>
        <w:t xml:space="preserve">survival </w:t>
      </w:r>
      <w:r w:rsidR="006F1B0C" w:rsidRPr="00993338">
        <w:rPr>
          <w:lang w:eastAsia="en-AU"/>
        </w:rPr>
        <w:t>and signalling equipment</w:t>
      </w:r>
      <w:r w:rsidR="003923CE" w:rsidRPr="00993338">
        <w:rPr>
          <w:lang w:eastAsia="en-AU"/>
        </w:rPr>
        <w:t xml:space="preserve"> </w:t>
      </w:r>
      <w:r w:rsidR="006F1B0C" w:rsidRPr="00993338">
        <w:rPr>
          <w:lang w:eastAsia="en-AU"/>
        </w:rPr>
        <w:t xml:space="preserve">as </w:t>
      </w:r>
      <w:r w:rsidR="003923CE" w:rsidRPr="00993338">
        <w:rPr>
          <w:lang w:eastAsia="en-AU"/>
        </w:rPr>
        <w:t xml:space="preserve">is </w:t>
      </w:r>
      <w:r w:rsidR="006F1B0C" w:rsidRPr="00993338">
        <w:rPr>
          <w:lang w:eastAsia="en-AU"/>
        </w:rPr>
        <w:t xml:space="preserve">reasonably </w:t>
      </w:r>
      <w:r w:rsidR="003923CE" w:rsidRPr="00993338">
        <w:rPr>
          <w:lang w:eastAsia="en-AU"/>
        </w:rPr>
        <w:t xml:space="preserve">appropriate for </w:t>
      </w:r>
      <w:r w:rsidR="008F3A36" w:rsidRPr="00993338">
        <w:rPr>
          <w:lang w:eastAsia="en-AU"/>
        </w:rPr>
        <w:t xml:space="preserve">each </w:t>
      </w:r>
      <w:r w:rsidR="006F1B0C" w:rsidRPr="00993338">
        <w:rPr>
          <w:lang w:eastAsia="en-AU"/>
        </w:rPr>
        <w:t>person onboard the aircraft</w:t>
      </w:r>
      <w:r w:rsidR="0095406A" w:rsidRPr="00993338">
        <w:rPr>
          <w:lang w:eastAsia="en-AU"/>
        </w:rPr>
        <w:t>, in the event of a forced landing,</w:t>
      </w:r>
      <w:r w:rsidR="006F1B0C" w:rsidRPr="00993338">
        <w:rPr>
          <w:lang w:eastAsia="en-AU"/>
        </w:rPr>
        <w:t xml:space="preserve"> to survive </w:t>
      </w:r>
      <w:r w:rsidR="00402A59" w:rsidRPr="00993338">
        <w:rPr>
          <w:lang w:eastAsia="en-AU"/>
        </w:rPr>
        <w:t xml:space="preserve">the </w:t>
      </w:r>
      <w:r w:rsidR="008F3A36" w:rsidRPr="00993338">
        <w:rPr>
          <w:lang w:eastAsia="en-AU"/>
        </w:rPr>
        <w:t xml:space="preserve">surface </w:t>
      </w:r>
      <w:r w:rsidR="00402A59" w:rsidRPr="00993338">
        <w:rPr>
          <w:lang w:eastAsia="en-AU"/>
        </w:rPr>
        <w:t>conditions of</w:t>
      </w:r>
      <w:r w:rsidR="003923CE" w:rsidRPr="00993338">
        <w:rPr>
          <w:lang w:eastAsia="en-AU"/>
        </w:rPr>
        <w:t xml:space="preserve"> </w:t>
      </w:r>
      <w:r w:rsidR="006F1B0C" w:rsidRPr="00993338">
        <w:rPr>
          <w:lang w:eastAsia="en-AU"/>
        </w:rPr>
        <w:t>any</w:t>
      </w:r>
      <w:r w:rsidR="003923CE" w:rsidRPr="00993338">
        <w:rPr>
          <w:lang w:eastAsia="en-AU"/>
        </w:rPr>
        <w:t xml:space="preserve"> area </w:t>
      </w:r>
      <w:r w:rsidRPr="00993338">
        <w:rPr>
          <w:lang w:eastAsia="en-AU"/>
        </w:rPr>
        <w:t>over</w:t>
      </w:r>
      <w:r w:rsidR="003923CE" w:rsidRPr="00993338">
        <w:rPr>
          <w:lang w:eastAsia="en-AU"/>
        </w:rPr>
        <w:t xml:space="preserve"> which the </w:t>
      </w:r>
      <w:r w:rsidRPr="00993338">
        <w:rPr>
          <w:lang w:eastAsia="en-AU"/>
        </w:rPr>
        <w:t>operation</w:t>
      </w:r>
      <w:r w:rsidR="003923CE" w:rsidRPr="00993338">
        <w:rPr>
          <w:lang w:eastAsia="en-AU"/>
        </w:rPr>
        <w:t xml:space="preserve"> will be conducted</w:t>
      </w:r>
      <w:r w:rsidR="006F1B0C" w:rsidRPr="00993338">
        <w:rPr>
          <w:lang w:eastAsia="en-AU"/>
        </w:rPr>
        <w:t>.</w:t>
      </w:r>
    </w:p>
    <w:p w14:paraId="0C7938F3" w14:textId="57AF7DF9" w:rsidR="00402A59" w:rsidRPr="00993338" w:rsidRDefault="00402A59" w:rsidP="00B46EFE">
      <w:pPr>
        <w:pStyle w:val="LDClause"/>
        <w:rPr>
          <w:lang w:eastAsia="en-AU"/>
        </w:rPr>
      </w:pPr>
      <w:r w:rsidRPr="00993338">
        <w:rPr>
          <w:lang w:eastAsia="en-AU"/>
        </w:rPr>
        <w:tab/>
        <w:t>(</w:t>
      </w:r>
      <w:r w:rsidR="007E1CB1" w:rsidRPr="00993338">
        <w:rPr>
          <w:lang w:eastAsia="en-AU"/>
        </w:rPr>
        <w:t>3</w:t>
      </w:r>
      <w:r w:rsidRPr="00993338">
        <w:rPr>
          <w:lang w:eastAsia="en-AU"/>
        </w:rPr>
        <w:t>)</w:t>
      </w:r>
      <w:r w:rsidRPr="00993338">
        <w:rPr>
          <w:lang w:eastAsia="en-AU"/>
        </w:rPr>
        <w:tab/>
        <w:t>Subsection (1) does not apply if:</w:t>
      </w:r>
    </w:p>
    <w:p w14:paraId="218A6CFD" w14:textId="36E5DF48" w:rsidR="00402A59" w:rsidRPr="00993338" w:rsidRDefault="00402A59" w:rsidP="00402A59">
      <w:pPr>
        <w:pStyle w:val="LDP1a"/>
        <w:rPr>
          <w:lang w:eastAsia="en-AU"/>
        </w:rPr>
      </w:pPr>
      <w:r w:rsidRPr="00993338">
        <w:rPr>
          <w:lang w:eastAsia="en-AU"/>
        </w:rPr>
        <w:t>(a)</w:t>
      </w:r>
      <w:r w:rsidRPr="00993338">
        <w:rPr>
          <w:lang w:eastAsia="en-AU"/>
        </w:rPr>
        <w:tab/>
        <w:t xml:space="preserve">throughout the </w:t>
      </w:r>
      <w:r w:rsidR="00962A4F" w:rsidRPr="00993338">
        <w:rPr>
          <w:lang w:eastAsia="en-AU"/>
        </w:rPr>
        <w:t>operation</w:t>
      </w:r>
      <w:r w:rsidRPr="00993338">
        <w:rPr>
          <w:lang w:eastAsia="en-AU"/>
        </w:rPr>
        <w:t>, the pilot in command is able to maintain continuous radio contact with:</w:t>
      </w:r>
    </w:p>
    <w:p w14:paraId="5683EDEA" w14:textId="77777777" w:rsidR="00402A59" w:rsidRPr="00993338" w:rsidRDefault="00402A59" w:rsidP="00F160E9">
      <w:pPr>
        <w:pStyle w:val="LDP2i"/>
        <w:ind w:left="1559" w:hanging="1105"/>
        <w:rPr>
          <w:lang w:eastAsia="en-AU"/>
        </w:rPr>
      </w:pPr>
      <w:r w:rsidRPr="00993338">
        <w:rPr>
          <w:lang w:eastAsia="en-AU"/>
        </w:rPr>
        <w:tab/>
        <w:t>(i)</w:t>
      </w:r>
      <w:r w:rsidRPr="00993338">
        <w:rPr>
          <w:lang w:eastAsia="en-AU"/>
        </w:rPr>
        <w:tab/>
        <w:t>ATS; or</w:t>
      </w:r>
    </w:p>
    <w:p w14:paraId="1E4B1934" w14:textId="77777777" w:rsidR="00402A59" w:rsidRPr="00993338" w:rsidRDefault="00402A59" w:rsidP="00F160E9">
      <w:pPr>
        <w:pStyle w:val="LDP2i"/>
        <w:ind w:left="1559" w:hanging="1105"/>
        <w:rPr>
          <w:lang w:eastAsia="en-AU"/>
        </w:rPr>
      </w:pPr>
      <w:r w:rsidRPr="00993338">
        <w:rPr>
          <w:lang w:eastAsia="en-AU"/>
        </w:rPr>
        <w:tab/>
        <w:t>(ii)</w:t>
      </w:r>
      <w:r w:rsidRPr="00993338">
        <w:rPr>
          <w:lang w:eastAsia="en-AU"/>
        </w:rPr>
        <w:tab/>
        <w:t>the aircraft operator, or the operator’s representative; or</w:t>
      </w:r>
    </w:p>
    <w:p w14:paraId="61CEABC6" w14:textId="300F22EF" w:rsidR="009C4813" w:rsidRPr="00993338" w:rsidRDefault="00402A59" w:rsidP="00FF3B75">
      <w:pPr>
        <w:pStyle w:val="LDP1a"/>
        <w:rPr>
          <w:lang w:eastAsia="en-AU"/>
        </w:rPr>
      </w:pPr>
      <w:r w:rsidRPr="00993338">
        <w:rPr>
          <w:rStyle w:val="aChar"/>
        </w:rPr>
        <w:t>(b)</w:t>
      </w:r>
      <w:r w:rsidRPr="00993338">
        <w:rPr>
          <w:rStyle w:val="aChar"/>
        </w:rPr>
        <w:tab/>
        <w:t>the aircraft’s position is continuously monitored on the ground through an automatic</w:t>
      </w:r>
      <w:r w:rsidRPr="00993338">
        <w:rPr>
          <w:lang w:eastAsia="en-AU"/>
        </w:rPr>
        <w:t xml:space="preserve"> continuous tracking system fitted to the aircraft.</w:t>
      </w:r>
      <w:bookmarkStart w:id="263" w:name="_Toc9241271"/>
    </w:p>
    <w:bookmarkEnd w:id="263"/>
    <w:p w14:paraId="6B68B801" w14:textId="1EA29678" w:rsidR="009C4813" w:rsidRPr="00993338" w:rsidRDefault="009C4813" w:rsidP="00EB1198">
      <w:pPr>
        <w:pStyle w:val="LDP1a"/>
        <w:sectPr w:rsidR="009C4813" w:rsidRPr="00993338" w:rsidSect="00FD2E63">
          <w:headerReference w:type="even" r:id="rId125"/>
          <w:headerReference w:type="default" r:id="rId126"/>
          <w:footerReference w:type="even" r:id="rId127"/>
          <w:headerReference w:type="first" r:id="rId128"/>
          <w:footerReference w:type="first" r:id="rId129"/>
          <w:pgSz w:w="11906" w:h="16838" w:code="9"/>
          <w:pgMar w:top="1418" w:right="1701" w:bottom="1418" w:left="1701" w:header="720" w:footer="720" w:gutter="0"/>
          <w:cols w:space="720"/>
          <w:titlePg/>
          <w:docGrid w:linePitch="299"/>
        </w:sectPr>
      </w:pPr>
    </w:p>
    <w:p w14:paraId="3147DD81" w14:textId="0F62C505" w:rsidR="009E5301" w:rsidRPr="00993338" w:rsidRDefault="00136F98" w:rsidP="00786500">
      <w:pPr>
        <w:pStyle w:val="LDChapterHeading"/>
      </w:pPr>
      <w:bookmarkStart w:id="264" w:name="_Toc53492475"/>
      <w:bookmarkStart w:id="265" w:name="_Toc7525846"/>
      <w:bookmarkStart w:id="266" w:name="_Hlk48729943"/>
      <w:r w:rsidRPr="00993338">
        <w:lastRenderedPageBreak/>
        <w:t>CHAPTER 23</w:t>
      </w:r>
      <w:r w:rsidRPr="00993338">
        <w:tab/>
        <w:t>FLIGHT CREW TRAINING AND CHECKING</w:t>
      </w:r>
      <w:bookmarkEnd w:id="264"/>
    </w:p>
    <w:p w14:paraId="2D095F21" w14:textId="66F3666E" w:rsidR="009E5301" w:rsidRPr="00993338" w:rsidRDefault="009E5301" w:rsidP="00631315">
      <w:pPr>
        <w:pStyle w:val="LDDivisionheading"/>
        <w:rPr>
          <w:color w:val="auto"/>
        </w:rPr>
      </w:pPr>
      <w:bookmarkStart w:id="267" w:name="_Toc53492476"/>
      <w:r w:rsidRPr="00993338">
        <w:rPr>
          <w:color w:val="auto"/>
        </w:rPr>
        <w:t>Division 1</w:t>
      </w:r>
      <w:r w:rsidR="00A66689" w:rsidRPr="00993338">
        <w:rPr>
          <w:color w:val="auto"/>
        </w:rPr>
        <w:tab/>
      </w:r>
      <w:r w:rsidRPr="00993338">
        <w:rPr>
          <w:color w:val="auto"/>
        </w:rPr>
        <w:t>Flight crew training and checking events</w:t>
      </w:r>
      <w:bookmarkEnd w:id="267"/>
    </w:p>
    <w:p w14:paraId="5B93307B" w14:textId="77777777" w:rsidR="009E5301" w:rsidRPr="00993338" w:rsidRDefault="009E5301" w:rsidP="009E5301">
      <w:pPr>
        <w:pStyle w:val="LDClauseHeading"/>
      </w:pPr>
      <w:bookmarkStart w:id="268" w:name="_Toc53492477"/>
      <w:r w:rsidRPr="00993338">
        <w:t>23.01</w:t>
      </w:r>
      <w:r w:rsidRPr="00993338">
        <w:tab/>
        <w:t>Application</w:t>
      </w:r>
      <w:bookmarkEnd w:id="268"/>
    </w:p>
    <w:p w14:paraId="38B7C111" w14:textId="16133345" w:rsidR="009E5301" w:rsidRPr="00993338" w:rsidRDefault="009E5301" w:rsidP="009E5301">
      <w:pPr>
        <w:pStyle w:val="LDClause"/>
      </w:pPr>
      <w:r w:rsidRPr="00993338">
        <w:tab/>
        <w:t>(1)</w:t>
      </w:r>
      <w:r w:rsidRPr="00993338">
        <w:tab/>
        <w:t xml:space="preserve">This Division </w:t>
      </w:r>
      <w:r w:rsidR="001278F1" w:rsidRPr="00993338">
        <w:t>applies only</w:t>
      </w:r>
      <w:r w:rsidR="004D44A3" w:rsidRPr="00993338">
        <w:t xml:space="preserve"> </w:t>
      </w:r>
      <w:r w:rsidRPr="00993338">
        <w:t>to an aerial work certificate holder (</w:t>
      </w:r>
      <w:r w:rsidR="00CF6E65" w:rsidRPr="00993338">
        <w:t xml:space="preserve">an </w:t>
      </w:r>
      <w:r w:rsidRPr="00993338">
        <w:rPr>
          <w:b/>
          <w:bCs/>
          <w:i/>
          <w:iCs/>
        </w:rPr>
        <w:t>operator</w:t>
      </w:r>
      <w:r w:rsidRPr="00993338">
        <w:t>)</w:t>
      </w:r>
      <w:r w:rsidR="00714004" w:rsidRPr="00993338">
        <w:t xml:space="preserve"> whether or not </w:t>
      </w:r>
      <w:r w:rsidR="00777A43" w:rsidRPr="00993338">
        <w:t>regulation 138.125 applies to the operator</w:t>
      </w:r>
      <w:r w:rsidRPr="00993338">
        <w:t>.</w:t>
      </w:r>
    </w:p>
    <w:p w14:paraId="7C766F9B" w14:textId="0DD36AA3" w:rsidR="009E5301" w:rsidRPr="00993338" w:rsidRDefault="009E5301" w:rsidP="009E5301">
      <w:pPr>
        <w:pStyle w:val="LDClause"/>
      </w:pPr>
      <w:r w:rsidRPr="00993338">
        <w:tab/>
        <w:t>(2)</w:t>
      </w:r>
      <w:r w:rsidRPr="00993338">
        <w:tab/>
        <w:t xml:space="preserve">For subregulation 138.475 (3), this Division prescribes the requirements relating to training and checking that must be completed by an FCM of an operator, for </w:t>
      </w:r>
      <w:r w:rsidR="00CF6E65" w:rsidRPr="00993338">
        <w:t>a flight</w:t>
      </w:r>
      <w:r w:rsidRPr="00993338">
        <w:t>.</w:t>
      </w:r>
    </w:p>
    <w:p w14:paraId="66A4839E" w14:textId="7FC9BBCC" w:rsidR="009E5301" w:rsidRPr="00993338" w:rsidRDefault="009E5301" w:rsidP="00FA0C6C">
      <w:pPr>
        <w:pStyle w:val="LDClause"/>
      </w:pPr>
      <w:r w:rsidRPr="00993338">
        <w:tab/>
        <w:t>(3)</w:t>
      </w:r>
      <w:r w:rsidRPr="00993338">
        <w:tab/>
        <w:t>Each requirement set out in this Division for an FCM is a training and checking requirement for subsection (</w:t>
      </w:r>
      <w:r w:rsidR="00CF6E65" w:rsidRPr="00993338">
        <w:t>2</w:t>
      </w:r>
      <w:r w:rsidRPr="00993338">
        <w:t>).</w:t>
      </w:r>
    </w:p>
    <w:p w14:paraId="66BD718B" w14:textId="42466051" w:rsidR="00A024F5" w:rsidRPr="00993338" w:rsidRDefault="009E5301" w:rsidP="00CB7DB5">
      <w:pPr>
        <w:pStyle w:val="LDNote"/>
      </w:pPr>
      <w:r w:rsidRPr="00993338">
        <w:rPr>
          <w:i/>
        </w:rPr>
        <w:t>Note</w:t>
      </w:r>
      <w:r w:rsidRPr="00993338">
        <w:t>   Paragraph 138.15</w:t>
      </w:r>
      <w:r w:rsidR="00A42ED3" w:rsidRPr="00993338">
        <w:t>5 (</w:t>
      </w:r>
      <w:r w:rsidRPr="00993338">
        <w:t>1</w:t>
      </w:r>
      <w:r w:rsidR="00A42ED3" w:rsidRPr="00993338">
        <w:t>) (</w:t>
      </w:r>
      <w:r w:rsidRPr="00993338">
        <w:t>h) requires aerial work certificate holder</w:t>
      </w:r>
      <w:r w:rsidR="005323D1" w:rsidRPr="00993338">
        <w:t>s</w:t>
      </w:r>
      <w:r w:rsidRPr="00993338">
        <w:t xml:space="preserve"> to include in their operations manual</w:t>
      </w:r>
      <w:r w:rsidR="005323D1" w:rsidRPr="00993338">
        <w:t>s</w:t>
      </w:r>
      <w:r w:rsidRPr="00993338">
        <w:t xml:space="preserve"> the details of each plan, process, procedure, program and system implemented by the </w:t>
      </w:r>
      <w:r w:rsidR="005323D1" w:rsidRPr="00993338">
        <w:t xml:space="preserve">holder </w:t>
      </w:r>
      <w:r w:rsidRPr="00993338">
        <w:t>to safely conduct and manage aerial work operations in compliance with the civil aviation legislation.</w:t>
      </w:r>
    </w:p>
    <w:p w14:paraId="30F2A609" w14:textId="77777777" w:rsidR="009E5301" w:rsidRPr="00993338" w:rsidRDefault="009E5301" w:rsidP="00FA0C6C">
      <w:pPr>
        <w:pStyle w:val="LDClauseHeading"/>
      </w:pPr>
      <w:bookmarkStart w:id="269" w:name="_Toc53492478"/>
      <w:r w:rsidRPr="00993338">
        <w:t>23.02</w:t>
      </w:r>
      <w:r w:rsidRPr="00993338">
        <w:tab/>
        <w:t>General emergency training and competency</w:t>
      </w:r>
      <w:bookmarkEnd w:id="269"/>
    </w:p>
    <w:p w14:paraId="2A28C4D0" w14:textId="7D110765" w:rsidR="00D90F6A" w:rsidRPr="00993338" w:rsidRDefault="009E5301" w:rsidP="00B46EFE">
      <w:pPr>
        <w:pStyle w:val="LDClause"/>
        <w:rPr>
          <w:lang w:eastAsia="en-AU"/>
        </w:rPr>
      </w:pPr>
      <w:r w:rsidRPr="00993338">
        <w:rPr>
          <w:lang w:eastAsia="en-AU"/>
        </w:rPr>
        <w:tab/>
        <w:t>(1)</w:t>
      </w:r>
      <w:r w:rsidRPr="00993338">
        <w:rPr>
          <w:lang w:eastAsia="en-AU"/>
        </w:rPr>
        <w:tab/>
      </w:r>
      <w:r w:rsidR="00D90F6A" w:rsidRPr="00993338">
        <w:rPr>
          <w:lang w:eastAsia="en-AU"/>
        </w:rPr>
        <w:t>The requirements of this section must be met before a</w:t>
      </w:r>
      <w:r w:rsidR="00D0404C" w:rsidRPr="00993338">
        <w:rPr>
          <w:lang w:eastAsia="en-AU"/>
        </w:rPr>
        <w:t xml:space="preserve"> person </w:t>
      </w:r>
      <w:r w:rsidR="00D90F6A" w:rsidRPr="00993338">
        <w:rPr>
          <w:lang w:eastAsia="en-AU"/>
        </w:rPr>
        <w:t>acts as a</w:t>
      </w:r>
      <w:r w:rsidR="00D0404C" w:rsidRPr="00993338">
        <w:rPr>
          <w:lang w:eastAsia="en-AU"/>
        </w:rPr>
        <w:t>n FCM</w:t>
      </w:r>
      <w:r w:rsidR="00D90F6A" w:rsidRPr="00993338">
        <w:rPr>
          <w:lang w:eastAsia="en-AU"/>
        </w:rPr>
        <w:t xml:space="preserve"> for a flight.</w:t>
      </w:r>
    </w:p>
    <w:p w14:paraId="67D86648" w14:textId="5DE88E48" w:rsidR="009E5301" w:rsidRPr="00993338" w:rsidRDefault="00D90F6A" w:rsidP="00B46EFE">
      <w:pPr>
        <w:pStyle w:val="LDClause"/>
        <w:rPr>
          <w:lang w:eastAsia="en-AU"/>
        </w:rPr>
      </w:pPr>
      <w:r w:rsidRPr="00993338">
        <w:rPr>
          <w:lang w:eastAsia="en-AU"/>
        </w:rPr>
        <w:tab/>
        <w:t>(2)</w:t>
      </w:r>
      <w:r w:rsidRPr="00993338">
        <w:rPr>
          <w:lang w:eastAsia="en-AU"/>
        </w:rPr>
        <w:tab/>
      </w:r>
      <w:r w:rsidR="009E5301" w:rsidRPr="00993338">
        <w:rPr>
          <w:lang w:eastAsia="en-AU"/>
        </w:rPr>
        <w:t xml:space="preserve">The </w:t>
      </w:r>
      <w:r w:rsidR="00D0404C" w:rsidRPr="00993338">
        <w:rPr>
          <w:lang w:eastAsia="en-AU"/>
        </w:rPr>
        <w:t>FCM</w:t>
      </w:r>
      <w:r w:rsidR="009E5301" w:rsidRPr="00993338">
        <w:rPr>
          <w:lang w:eastAsia="en-AU"/>
        </w:rPr>
        <w:t xml:space="preserve"> must complete general emergency training that includes the following:</w:t>
      </w:r>
    </w:p>
    <w:p w14:paraId="73D8CF24" w14:textId="77777777" w:rsidR="009E5301" w:rsidRPr="00993338" w:rsidRDefault="009E5301" w:rsidP="00FF3B75">
      <w:pPr>
        <w:pStyle w:val="LDP1a"/>
      </w:pPr>
      <w:r w:rsidRPr="00993338">
        <w:t>(a)</w:t>
      </w:r>
      <w:r w:rsidRPr="00993338">
        <w:tab/>
        <w:t>general emergency and survival procedures;</w:t>
      </w:r>
    </w:p>
    <w:p w14:paraId="5F8F8300" w14:textId="77777777" w:rsidR="009E5301" w:rsidRPr="00993338" w:rsidRDefault="009E5301" w:rsidP="00FF3B75">
      <w:pPr>
        <w:pStyle w:val="LDP1a"/>
      </w:pPr>
      <w:r w:rsidRPr="00993338">
        <w:t>(b)</w:t>
      </w:r>
      <w:r w:rsidRPr="00993338">
        <w:tab/>
        <w:t>aircraft evacuation procedures;</w:t>
      </w:r>
    </w:p>
    <w:p w14:paraId="1FA178A2" w14:textId="77777777" w:rsidR="009E5301" w:rsidRPr="00993338" w:rsidRDefault="009E5301" w:rsidP="00FF3B75">
      <w:pPr>
        <w:pStyle w:val="LDP1a"/>
      </w:pPr>
      <w:r w:rsidRPr="00993338">
        <w:t>(c)</w:t>
      </w:r>
      <w:r w:rsidRPr="00993338">
        <w:tab/>
        <w:t>procedures for dealing with specific emergency situations;</w:t>
      </w:r>
    </w:p>
    <w:p w14:paraId="109DAC55" w14:textId="565FDB4B" w:rsidR="009E5301" w:rsidRPr="00993338" w:rsidRDefault="009E5301" w:rsidP="00FF3B75">
      <w:pPr>
        <w:pStyle w:val="LDP1a"/>
      </w:pPr>
      <w:r w:rsidRPr="00993338">
        <w:t>(d)</w:t>
      </w:r>
      <w:r w:rsidRPr="00993338">
        <w:tab/>
        <w:t>locat</w:t>
      </w:r>
      <w:r w:rsidR="00D90F6A" w:rsidRPr="00993338">
        <w:t>ing</w:t>
      </w:r>
      <w:r w:rsidRPr="00993338">
        <w:t>, access</w:t>
      </w:r>
      <w:r w:rsidR="00D90F6A" w:rsidRPr="00993338">
        <w:t>ing</w:t>
      </w:r>
      <w:r w:rsidRPr="00993338">
        <w:t>, and us</w:t>
      </w:r>
      <w:r w:rsidR="00D90F6A" w:rsidRPr="00993338">
        <w:t>ing</w:t>
      </w:r>
      <w:r w:rsidRPr="00993338">
        <w:t xml:space="preserve"> the </w:t>
      </w:r>
      <w:r w:rsidR="00D90F6A" w:rsidRPr="00993338">
        <w:t xml:space="preserve">emergency equipment and survival </w:t>
      </w:r>
      <w:r w:rsidRPr="00993338">
        <w:t>equipment on the aircraft;</w:t>
      </w:r>
    </w:p>
    <w:p w14:paraId="0BE8E551" w14:textId="77777777" w:rsidR="009E5301" w:rsidRPr="00993338" w:rsidRDefault="009E5301" w:rsidP="00FF3B75">
      <w:pPr>
        <w:pStyle w:val="LDP1a"/>
      </w:pPr>
      <w:r w:rsidRPr="00993338">
        <w:t>(e)</w:t>
      </w:r>
      <w:r w:rsidRPr="00993338">
        <w:tab/>
        <w:t>for a flight that requires life rafts to be carried:</w:t>
      </w:r>
    </w:p>
    <w:p w14:paraId="00B1FCE4" w14:textId="38BBC3E5" w:rsidR="009E5301" w:rsidRPr="00993338" w:rsidRDefault="009E5301" w:rsidP="00F160E9">
      <w:pPr>
        <w:pStyle w:val="LDP2i"/>
        <w:ind w:left="1559" w:hanging="1105"/>
        <w:rPr>
          <w:lang w:eastAsia="en-AU"/>
        </w:rPr>
      </w:pPr>
      <w:r w:rsidRPr="00993338">
        <w:rPr>
          <w:lang w:eastAsia="en-AU"/>
        </w:rPr>
        <w:tab/>
        <w:t>(i)</w:t>
      </w:r>
      <w:r w:rsidRPr="00993338">
        <w:rPr>
          <w:lang w:eastAsia="en-AU"/>
        </w:rPr>
        <w:tab/>
        <w:t>where the flight is in an aeroplane — training in ditching procedures, and training, including in-water practical training, in the use of life jackets and life rafts;</w:t>
      </w:r>
      <w:r w:rsidR="005E7560" w:rsidRPr="00993338">
        <w:rPr>
          <w:lang w:eastAsia="en-AU"/>
        </w:rPr>
        <w:t xml:space="preserve"> and</w:t>
      </w:r>
    </w:p>
    <w:p w14:paraId="473F6D9A" w14:textId="77777777" w:rsidR="009E5301" w:rsidRPr="00993338" w:rsidRDefault="009E5301" w:rsidP="00F160E9">
      <w:pPr>
        <w:pStyle w:val="LDP2i"/>
        <w:ind w:left="1559" w:hanging="1105"/>
        <w:rPr>
          <w:lang w:eastAsia="en-AU"/>
        </w:rPr>
      </w:pPr>
      <w:r w:rsidRPr="00993338">
        <w:rPr>
          <w:lang w:eastAsia="en-AU"/>
        </w:rPr>
        <w:tab/>
        <w:t>(ii)</w:t>
      </w:r>
      <w:r w:rsidRPr="00993338">
        <w:rPr>
          <w:lang w:eastAsia="en-AU"/>
        </w:rPr>
        <w:tab/>
        <w:t>where the flight is in a rotorcraft — training in ditching procedures, and training, including in-water practical training, in underwater escape and the use of life jackets and life rafts;</w:t>
      </w:r>
    </w:p>
    <w:p w14:paraId="675C7E51" w14:textId="77777777" w:rsidR="009E5301" w:rsidRPr="00993338" w:rsidRDefault="009E5301" w:rsidP="00FF3B75">
      <w:pPr>
        <w:pStyle w:val="LDP1a"/>
      </w:pPr>
      <w:r w:rsidRPr="00993338">
        <w:t>(f)</w:t>
      </w:r>
      <w:r w:rsidRPr="00993338">
        <w:tab/>
        <w:t>for a flight to which paragraph (e) does not apply but that requires life jackets to be carried or worn:</w:t>
      </w:r>
    </w:p>
    <w:p w14:paraId="6266D8C4" w14:textId="5B2C5268" w:rsidR="009E5301" w:rsidRPr="00993338" w:rsidRDefault="009E5301" w:rsidP="00F160E9">
      <w:pPr>
        <w:pStyle w:val="LDP2i"/>
        <w:ind w:left="1559" w:hanging="1105"/>
        <w:rPr>
          <w:lang w:eastAsia="en-AU"/>
        </w:rPr>
      </w:pPr>
      <w:r w:rsidRPr="00993338">
        <w:rPr>
          <w:lang w:eastAsia="en-AU"/>
        </w:rPr>
        <w:tab/>
        <w:t>(i)</w:t>
      </w:r>
      <w:r w:rsidRPr="00993338">
        <w:rPr>
          <w:lang w:eastAsia="en-AU"/>
        </w:rPr>
        <w:tab/>
        <w:t>where the flight is in an aeroplane — training in ditching procedures, and training, including in-water practical training, in the use of life jackets;</w:t>
      </w:r>
      <w:r w:rsidR="005E7560" w:rsidRPr="00993338">
        <w:rPr>
          <w:lang w:eastAsia="en-AU"/>
        </w:rPr>
        <w:t xml:space="preserve"> and</w:t>
      </w:r>
    </w:p>
    <w:p w14:paraId="1E96D443" w14:textId="77777777" w:rsidR="009E5301" w:rsidRPr="00993338" w:rsidRDefault="009E5301" w:rsidP="00F160E9">
      <w:pPr>
        <w:pStyle w:val="LDP2i"/>
        <w:ind w:left="1559" w:hanging="1105"/>
        <w:rPr>
          <w:lang w:eastAsia="en-AU"/>
        </w:rPr>
      </w:pPr>
      <w:r w:rsidRPr="00993338">
        <w:rPr>
          <w:lang w:eastAsia="en-AU"/>
        </w:rPr>
        <w:tab/>
        <w:t>(ii)</w:t>
      </w:r>
      <w:r w:rsidRPr="00993338">
        <w:rPr>
          <w:lang w:eastAsia="en-AU"/>
        </w:rPr>
        <w:tab/>
        <w:t>where the flight is in a rotorcraft — training in ditching procedures, and training, including in-water practical training, in underwater escape and the use of life jackets.</w:t>
      </w:r>
    </w:p>
    <w:p w14:paraId="1E262245" w14:textId="6482E09A" w:rsidR="004E4065" w:rsidRPr="00993338" w:rsidRDefault="00176973" w:rsidP="00B46EFE">
      <w:pPr>
        <w:pStyle w:val="LDClause"/>
        <w:rPr>
          <w:lang w:eastAsia="en-AU"/>
        </w:rPr>
      </w:pPr>
      <w:r w:rsidRPr="00993338">
        <w:rPr>
          <w:lang w:eastAsia="en-AU"/>
        </w:rPr>
        <w:tab/>
        <w:t>(</w:t>
      </w:r>
      <w:r w:rsidR="000F79C8" w:rsidRPr="00993338">
        <w:rPr>
          <w:lang w:eastAsia="en-AU"/>
        </w:rPr>
        <w:t>3</w:t>
      </w:r>
      <w:r w:rsidRPr="00993338">
        <w:rPr>
          <w:lang w:eastAsia="en-AU"/>
        </w:rPr>
        <w:t>)</w:t>
      </w:r>
      <w:r w:rsidRPr="00993338">
        <w:rPr>
          <w:lang w:eastAsia="en-AU"/>
        </w:rPr>
        <w:tab/>
        <w:t xml:space="preserve">The </w:t>
      </w:r>
      <w:r w:rsidR="0038577E" w:rsidRPr="00993338">
        <w:rPr>
          <w:lang w:eastAsia="en-AU"/>
        </w:rPr>
        <w:t>FCM</w:t>
      </w:r>
      <w:r w:rsidRPr="00993338">
        <w:rPr>
          <w:lang w:eastAsia="en-AU"/>
        </w:rPr>
        <w:t xml:space="preserve"> must</w:t>
      </w:r>
      <w:r w:rsidR="004E4065" w:rsidRPr="00993338">
        <w:rPr>
          <w:lang w:eastAsia="en-AU"/>
        </w:rPr>
        <w:t>:</w:t>
      </w:r>
    </w:p>
    <w:p w14:paraId="1A3852C0" w14:textId="0CEAFB11" w:rsidR="004E4065" w:rsidRPr="00993338" w:rsidRDefault="004E4065" w:rsidP="00FF3B75">
      <w:pPr>
        <w:pStyle w:val="LDP1a"/>
      </w:pPr>
      <w:r w:rsidRPr="00993338">
        <w:t>(a)</w:t>
      </w:r>
      <w:r w:rsidRPr="00993338">
        <w:tab/>
        <w:t xml:space="preserve">subject to paragraph (b), </w:t>
      </w:r>
      <w:r w:rsidR="00176973" w:rsidRPr="00993338">
        <w:t xml:space="preserve">successfully complete a </w:t>
      </w:r>
      <w:r w:rsidR="00F43FBC" w:rsidRPr="00993338">
        <w:t>competency</w:t>
      </w:r>
      <w:r w:rsidR="00176973" w:rsidRPr="00993338">
        <w:t xml:space="preserve"> check for the operator that</w:t>
      </w:r>
      <w:r w:rsidR="001E7322" w:rsidRPr="00993338">
        <w:t xml:space="preserve"> </w:t>
      </w:r>
      <w:r w:rsidR="00176973" w:rsidRPr="00993338">
        <w:t>covers at least all of the matters mentioned in subsection (</w:t>
      </w:r>
      <w:r w:rsidR="000F79C8" w:rsidRPr="00993338">
        <w:t>2</w:t>
      </w:r>
      <w:r w:rsidR="00176973" w:rsidRPr="00993338">
        <w:t>)</w:t>
      </w:r>
      <w:r w:rsidR="00921D93" w:rsidRPr="00993338">
        <w:t xml:space="preserve"> (as applicable)</w:t>
      </w:r>
      <w:r w:rsidRPr="00993338">
        <w:t>;</w:t>
      </w:r>
      <w:r w:rsidR="00176973" w:rsidRPr="00993338">
        <w:t xml:space="preserve"> and</w:t>
      </w:r>
    </w:p>
    <w:p w14:paraId="4D1B629F" w14:textId="77AE5DC6" w:rsidR="00176973" w:rsidRPr="00993338" w:rsidRDefault="004E4065" w:rsidP="00FF3B75">
      <w:pPr>
        <w:pStyle w:val="LDP1a"/>
      </w:pPr>
      <w:r w:rsidRPr="00993338">
        <w:lastRenderedPageBreak/>
        <w:t>(b)</w:t>
      </w:r>
      <w:r w:rsidRPr="00993338">
        <w:tab/>
        <w:t>for paragraph (a), successfully complete the check</w:t>
      </w:r>
      <w:r w:rsidR="00176973" w:rsidRPr="00993338">
        <w:t xml:space="preserve"> in relation to each kind of aircraft in which the</w:t>
      </w:r>
      <w:r w:rsidR="001E7322" w:rsidRPr="00993338">
        <w:t xml:space="preserve"> </w:t>
      </w:r>
      <w:r w:rsidR="0038577E" w:rsidRPr="00993338">
        <w:t>FCM</w:t>
      </w:r>
      <w:r w:rsidR="001E7322" w:rsidRPr="00993338">
        <w:t xml:space="preserve"> is to </w:t>
      </w:r>
      <w:r w:rsidR="00176973" w:rsidRPr="00993338">
        <w:t xml:space="preserve">conduct operations as </w:t>
      </w:r>
      <w:r w:rsidR="00D0404C" w:rsidRPr="00993338">
        <w:t>an FCM</w:t>
      </w:r>
      <w:r w:rsidR="00176973" w:rsidRPr="00993338">
        <w:t xml:space="preserve"> for the operator</w:t>
      </w:r>
      <w:r w:rsidR="001E7322" w:rsidRPr="00993338">
        <w:t>.</w:t>
      </w:r>
    </w:p>
    <w:p w14:paraId="67FE588B" w14:textId="02FC1654" w:rsidR="00F43FBC" w:rsidRPr="00993338" w:rsidRDefault="00F43FBC" w:rsidP="00F43FBC">
      <w:pPr>
        <w:pStyle w:val="Clause"/>
      </w:pPr>
      <w:r w:rsidRPr="00993338">
        <w:tab/>
        <w:t>(4)</w:t>
      </w:r>
      <w:r w:rsidRPr="00993338">
        <w:tab/>
        <w:t>The successful completion of a competency check for the operator under and for this section is the first previous operator proficiency check for an FCM for the purposes of subsection 23.05</w:t>
      </w:r>
      <w:r w:rsidR="00DB02B5" w:rsidRPr="00993338">
        <w:t> </w:t>
      </w:r>
      <w:r w:rsidRPr="00993338">
        <w:t>(2).</w:t>
      </w:r>
    </w:p>
    <w:p w14:paraId="5E56161F" w14:textId="52D57EE0" w:rsidR="009E5301" w:rsidRPr="00993338" w:rsidRDefault="009E5301" w:rsidP="00FA0C6C">
      <w:pPr>
        <w:pStyle w:val="LDClauseHeading"/>
      </w:pPr>
      <w:bookmarkStart w:id="270" w:name="_Toc53492479"/>
      <w:r w:rsidRPr="00993338">
        <w:t>23.03</w:t>
      </w:r>
      <w:r w:rsidRPr="00993338">
        <w:tab/>
        <w:t xml:space="preserve">Conversion training and </w:t>
      </w:r>
      <w:r w:rsidR="000F79C8" w:rsidRPr="00993338">
        <w:t>proficiency</w:t>
      </w:r>
      <w:r w:rsidRPr="00993338">
        <w:t xml:space="preserve"> checks</w:t>
      </w:r>
      <w:bookmarkEnd w:id="270"/>
    </w:p>
    <w:p w14:paraId="1365F8C1" w14:textId="2178AFAA" w:rsidR="004E4065" w:rsidRPr="00993338" w:rsidRDefault="009E5301" w:rsidP="00B46EFE">
      <w:pPr>
        <w:pStyle w:val="LDClause"/>
        <w:rPr>
          <w:lang w:eastAsia="en-AU"/>
        </w:rPr>
      </w:pPr>
      <w:r w:rsidRPr="00993338">
        <w:rPr>
          <w:lang w:eastAsia="en-AU"/>
        </w:rPr>
        <w:tab/>
        <w:t>(1)</w:t>
      </w:r>
      <w:r w:rsidRPr="00993338">
        <w:rPr>
          <w:lang w:eastAsia="en-AU"/>
        </w:rPr>
        <w:tab/>
      </w:r>
      <w:r w:rsidR="004E4065" w:rsidRPr="00993338">
        <w:rPr>
          <w:lang w:eastAsia="en-AU"/>
        </w:rPr>
        <w:t xml:space="preserve">The requirements of this section must be met before </w:t>
      </w:r>
      <w:r w:rsidR="00D0404C" w:rsidRPr="00993338">
        <w:rPr>
          <w:lang w:eastAsia="en-AU"/>
        </w:rPr>
        <w:t>a person</w:t>
      </w:r>
      <w:r w:rsidR="004E4065" w:rsidRPr="00993338">
        <w:rPr>
          <w:lang w:eastAsia="en-AU"/>
        </w:rPr>
        <w:t xml:space="preserve"> acts as a</w:t>
      </w:r>
      <w:r w:rsidR="00D0404C" w:rsidRPr="00993338">
        <w:rPr>
          <w:lang w:eastAsia="en-AU"/>
        </w:rPr>
        <w:t>n FCM</w:t>
      </w:r>
      <w:r w:rsidR="004E4065" w:rsidRPr="00993338">
        <w:rPr>
          <w:lang w:eastAsia="en-AU"/>
        </w:rPr>
        <w:t xml:space="preserve"> for a flight without the direct supervision of a person who meets the requirements of paragraph 138.50</w:t>
      </w:r>
      <w:r w:rsidR="00A42ED3" w:rsidRPr="00993338">
        <w:rPr>
          <w:lang w:eastAsia="en-AU"/>
        </w:rPr>
        <w:t>5 (</w:t>
      </w:r>
      <w:r w:rsidR="004E4065" w:rsidRPr="00993338">
        <w:rPr>
          <w:lang w:eastAsia="en-AU"/>
        </w:rPr>
        <w:t>2</w:t>
      </w:r>
      <w:r w:rsidR="00A42ED3" w:rsidRPr="00993338">
        <w:rPr>
          <w:lang w:eastAsia="en-AU"/>
        </w:rPr>
        <w:t>) (</w:t>
      </w:r>
      <w:r w:rsidR="004E4065" w:rsidRPr="00993338">
        <w:rPr>
          <w:lang w:eastAsia="en-AU"/>
        </w:rPr>
        <w:t>a) or (b).</w:t>
      </w:r>
    </w:p>
    <w:p w14:paraId="279B881E" w14:textId="7AE33DB9" w:rsidR="009E5301" w:rsidRPr="00993338" w:rsidRDefault="004E4065" w:rsidP="00B46EFE">
      <w:pPr>
        <w:pStyle w:val="LDClause"/>
        <w:rPr>
          <w:lang w:eastAsia="en-AU"/>
        </w:rPr>
      </w:pPr>
      <w:r w:rsidRPr="00993338">
        <w:rPr>
          <w:lang w:eastAsia="en-AU"/>
        </w:rPr>
        <w:tab/>
        <w:t>(2)</w:t>
      </w:r>
      <w:r w:rsidRPr="00993338">
        <w:rPr>
          <w:lang w:eastAsia="en-AU"/>
        </w:rPr>
        <w:tab/>
      </w:r>
      <w:r w:rsidR="009E5301" w:rsidRPr="00993338">
        <w:rPr>
          <w:lang w:eastAsia="en-AU"/>
        </w:rPr>
        <w:t>The FCM must complete conversion training that includes the following:</w:t>
      </w:r>
    </w:p>
    <w:p w14:paraId="14C1AD1C" w14:textId="36BCF1F5" w:rsidR="009E5301" w:rsidRPr="00993338" w:rsidRDefault="009E5301" w:rsidP="00FF3B75">
      <w:pPr>
        <w:pStyle w:val="LDP1a"/>
      </w:pPr>
      <w:r w:rsidRPr="00993338">
        <w:t>(a)</w:t>
      </w:r>
      <w:r w:rsidRPr="00993338">
        <w:tab/>
        <w:t xml:space="preserve">training in the duties and responsibilities for the </w:t>
      </w:r>
      <w:r w:rsidR="0038577E" w:rsidRPr="00993338">
        <w:t>FCM</w:t>
      </w:r>
      <w:r w:rsidRPr="00993338">
        <w:t>’s position;</w:t>
      </w:r>
    </w:p>
    <w:p w14:paraId="651AC637" w14:textId="77777777" w:rsidR="009E5301" w:rsidRPr="00993338" w:rsidRDefault="009E5301" w:rsidP="00FF3B75">
      <w:pPr>
        <w:pStyle w:val="LDP1a"/>
      </w:pPr>
      <w:r w:rsidRPr="00993338">
        <w:t>(b)</w:t>
      </w:r>
      <w:r w:rsidRPr="00993338">
        <w:tab/>
        <w:t>training in the procedures relating to the operator’s operations;</w:t>
      </w:r>
    </w:p>
    <w:p w14:paraId="4F330AEA" w14:textId="77777777" w:rsidR="009E5301" w:rsidRPr="00993338" w:rsidRDefault="009E5301" w:rsidP="00FF3B75">
      <w:pPr>
        <w:pStyle w:val="LDP1a"/>
      </w:pPr>
      <w:r w:rsidRPr="00993338">
        <w:t>(c)</w:t>
      </w:r>
      <w:r w:rsidRPr="00993338">
        <w:tab/>
        <w:t>training in the standard operating procedures for the aircraft used for the flight;</w:t>
      </w:r>
    </w:p>
    <w:p w14:paraId="7436922A" w14:textId="77777777" w:rsidR="009E5301" w:rsidRPr="00993338" w:rsidRDefault="009E5301" w:rsidP="00FF3B75">
      <w:pPr>
        <w:pStyle w:val="LDP1a"/>
      </w:pPr>
      <w:r w:rsidRPr="00993338">
        <w:t>(d)</w:t>
      </w:r>
      <w:r w:rsidRPr="00993338">
        <w:tab/>
        <w:t>normal and emergency procedures for the kind of aircraft used for the flight;</w:t>
      </w:r>
    </w:p>
    <w:p w14:paraId="6C924952" w14:textId="77777777" w:rsidR="009E5301" w:rsidRPr="00993338" w:rsidRDefault="009E5301" w:rsidP="00FF3B75">
      <w:pPr>
        <w:pStyle w:val="LDP1a"/>
      </w:pPr>
      <w:r w:rsidRPr="00993338">
        <w:t>(e)</w:t>
      </w:r>
      <w:r w:rsidRPr="00993338">
        <w:tab/>
        <w:t>training specific to the kind of aerial work operation being conducted during the flight;</w:t>
      </w:r>
    </w:p>
    <w:p w14:paraId="4313B691" w14:textId="2027E9E2" w:rsidR="009E5301" w:rsidRPr="00993338" w:rsidRDefault="009E5301" w:rsidP="00FF3B75">
      <w:pPr>
        <w:pStyle w:val="LDP1a"/>
      </w:pPr>
      <w:r w:rsidRPr="00993338">
        <w:t>(e)</w:t>
      </w:r>
      <w:r w:rsidRPr="00993338">
        <w:tab/>
        <w:t xml:space="preserve">if the </w:t>
      </w:r>
      <w:r w:rsidR="0038577E" w:rsidRPr="00993338">
        <w:t>FCM</w:t>
      </w:r>
      <w:r w:rsidRPr="00993338">
        <w:t xml:space="preserve"> will be conducting operations that involve the carriage of aerial work passengers — training in the conduct of an aerial work passenger briefing and safety demonstration for the kind of aircraft being used for the flight.</w:t>
      </w:r>
    </w:p>
    <w:p w14:paraId="6D6DAD2D" w14:textId="73BA88BE" w:rsidR="000F79C8" w:rsidRPr="00993338" w:rsidRDefault="000F79C8" w:rsidP="00B46EFE">
      <w:pPr>
        <w:pStyle w:val="LDClause"/>
        <w:rPr>
          <w:lang w:eastAsia="en-AU"/>
        </w:rPr>
      </w:pPr>
      <w:r w:rsidRPr="00993338">
        <w:rPr>
          <w:lang w:eastAsia="en-AU"/>
        </w:rPr>
        <w:tab/>
        <w:t>(3)</w:t>
      </w:r>
      <w:r w:rsidRPr="00993338">
        <w:rPr>
          <w:lang w:eastAsia="en-AU"/>
        </w:rPr>
        <w:tab/>
        <w:t xml:space="preserve">The </w:t>
      </w:r>
      <w:r w:rsidR="0038577E" w:rsidRPr="00993338">
        <w:rPr>
          <w:lang w:eastAsia="en-AU"/>
        </w:rPr>
        <w:t>FCM</w:t>
      </w:r>
      <w:r w:rsidRPr="00993338">
        <w:rPr>
          <w:lang w:eastAsia="en-AU"/>
        </w:rPr>
        <w:t xml:space="preserve"> must:</w:t>
      </w:r>
    </w:p>
    <w:p w14:paraId="2399936E" w14:textId="5A94935F" w:rsidR="000F79C8" w:rsidRPr="00993338" w:rsidRDefault="000F79C8" w:rsidP="00FF3B75">
      <w:pPr>
        <w:pStyle w:val="LDP1a"/>
      </w:pPr>
      <w:r w:rsidRPr="00993338">
        <w:t>(a)</w:t>
      </w:r>
      <w:r w:rsidRPr="00993338">
        <w:tab/>
        <w:t>subject to paragraph (b), successfully complete a proficiency check for the operator that covers at least all of the matters mentioned in subsection (2); and</w:t>
      </w:r>
    </w:p>
    <w:p w14:paraId="55B9B502" w14:textId="2BD40D03" w:rsidR="000F79C8" w:rsidRPr="00993338" w:rsidRDefault="000F79C8" w:rsidP="00FF3B75">
      <w:pPr>
        <w:pStyle w:val="LDP1a"/>
      </w:pPr>
      <w:r w:rsidRPr="00993338">
        <w:t>(b)</w:t>
      </w:r>
      <w:r w:rsidRPr="00993338">
        <w:tab/>
        <w:t xml:space="preserve">for paragraph (a), successfully complete the check in relation to each kind of aircraft in which the </w:t>
      </w:r>
      <w:r w:rsidR="0038577E" w:rsidRPr="00993338">
        <w:t>FCM</w:t>
      </w:r>
      <w:r w:rsidRPr="00993338">
        <w:t xml:space="preserve"> is to conduct operations as </w:t>
      </w:r>
      <w:r w:rsidR="00D0404C" w:rsidRPr="00993338">
        <w:t>an FCM</w:t>
      </w:r>
      <w:r w:rsidRPr="00993338">
        <w:t xml:space="preserve"> for the operator.</w:t>
      </w:r>
    </w:p>
    <w:p w14:paraId="60914776" w14:textId="2227BCE8" w:rsidR="00742603" w:rsidRPr="00993338" w:rsidRDefault="00742603" w:rsidP="00B46EFE">
      <w:pPr>
        <w:pStyle w:val="LDClause"/>
        <w:rPr>
          <w:lang w:eastAsia="en-AU"/>
        </w:rPr>
      </w:pPr>
      <w:r w:rsidRPr="00993338">
        <w:rPr>
          <w:lang w:eastAsia="en-AU"/>
        </w:rPr>
        <w:tab/>
        <w:t>(4)</w:t>
      </w:r>
      <w:r w:rsidRPr="00993338">
        <w:rPr>
          <w:lang w:eastAsia="en-AU"/>
        </w:rPr>
        <w:tab/>
        <w:t>The successful completion of a proficiency check</w:t>
      </w:r>
      <w:r w:rsidR="00E673FE" w:rsidRPr="00993338">
        <w:rPr>
          <w:lang w:eastAsia="en-AU"/>
        </w:rPr>
        <w:t xml:space="preserve"> for the operator</w:t>
      </w:r>
      <w:r w:rsidRPr="00993338">
        <w:rPr>
          <w:lang w:eastAsia="en-AU"/>
        </w:rPr>
        <w:t xml:space="preserve"> under</w:t>
      </w:r>
      <w:r w:rsidR="002A079A" w:rsidRPr="00993338">
        <w:rPr>
          <w:lang w:eastAsia="en-AU"/>
        </w:rPr>
        <w:t xml:space="preserve"> and for</w:t>
      </w:r>
      <w:r w:rsidRPr="00993338">
        <w:rPr>
          <w:lang w:eastAsia="en-AU"/>
        </w:rPr>
        <w:t xml:space="preserve"> this section is the first previous operator proficiency check for </w:t>
      </w:r>
      <w:r w:rsidR="00D0404C" w:rsidRPr="00993338">
        <w:rPr>
          <w:lang w:eastAsia="en-AU"/>
        </w:rPr>
        <w:t>an FCM</w:t>
      </w:r>
      <w:r w:rsidRPr="00993338">
        <w:rPr>
          <w:lang w:eastAsia="en-AU"/>
        </w:rPr>
        <w:t xml:space="preserve"> for the purposes of subsection 23.0</w:t>
      </w:r>
      <w:r w:rsidR="00A42ED3" w:rsidRPr="00993338">
        <w:rPr>
          <w:lang w:eastAsia="en-AU"/>
        </w:rPr>
        <w:t>5 (</w:t>
      </w:r>
      <w:r w:rsidRPr="00993338">
        <w:rPr>
          <w:lang w:eastAsia="en-AU"/>
        </w:rPr>
        <w:t>2).</w:t>
      </w:r>
    </w:p>
    <w:p w14:paraId="180D9FD2" w14:textId="77777777" w:rsidR="009E5301" w:rsidRPr="00993338" w:rsidRDefault="009E5301" w:rsidP="00FA0C6C">
      <w:pPr>
        <w:pStyle w:val="LDClauseHeading"/>
      </w:pPr>
      <w:bookmarkStart w:id="271" w:name="_Toc53492480"/>
      <w:r w:rsidRPr="00993338">
        <w:t>23.04</w:t>
      </w:r>
      <w:r w:rsidRPr="00993338">
        <w:tab/>
        <w:t>Differences training requirements</w:t>
      </w:r>
      <w:bookmarkEnd w:id="271"/>
    </w:p>
    <w:p w14:paraId="5DB8FE59" w14:textId="5F9D78EC" w:rsidR="009E5301" w:rsidRPr="00993338" w:rsidRDefault="009E5301" w:rsidP="00B46EFE">
      <w:pPr>
        <w:pStyle w:val="LDClause"/>
        <w:rPr>
          <w:lang w:eastAsia="en-AU"/>
        </w:rPr>
      </w:pPr>
      <w:r w:rsidRPr="00993338">
        <w:rPr>
          <w:lang w:eastAsia="en-AU"/>
        </w:rPr>
        <w:tab/>
      </w:r>
      <w:r w:rsidRPr="00993338">
        <w:rPr>
          <w:lang w:eastAsia="en-AU"/>
        </w:rPr>
        <w:tab/>
        <w:t>The FCM must complete the relevant differences training for a flight in accordance with paragraph 61.20</w:t>
      </w:r>
      <w:r w:rsidR="00A42ED3" w:rsidRPr="00993338">
        <w:rPr>
          <w:lang w:eastAsia="en-AU"/>
        </w:rPr>
        <w:t>0 (</w:t>
      </w:r>
      <w:r w:rsidRPr="00993338">
        <w:rPr>
          <w:lang w:eastAsia="en-AU"/>
        </w:rPr>
        <w:t>e) of CASR.</w:t>
      </w:r>
    </w:p>
    <w:p w14:paraId="1D028BFA" w14:textId="6DBC584E" w:rsidR="009E5301" w:rsidRPr="00993338" w:rsidRDefault="009E5301" w:rsidP="00CB7DB5">
      <w:pPr>
        <w:pStyle w:val="LDNote"/>
        <w:rPr>
          <w:szCs w:val="20"/>
        </w:rPr>
      </w:pPr>
      <w:r w:rsidRPr="00993338">
        <w:rPr>
          <w:i/>
          <w:szCs w:val="20"/>
        </w:rPr>
        <w:t>Note</w:t>
      </w:r>
      <w:r w:rsidRPr="00993338">
        <w:rPr>
          <w:szCs w:val="20"/>
        </w:rPr>
        <w:t xml:space="preserve">   An FCM’s receipt of a relevant course completion certificate is evidence of </w:t>
      </w:r>
      <w:r w:rsidR="00B6785C" w:rsidRPr="00993338">
        <w:rPr>
          <w:szCs w:val="20"/>
        </w:rPr>
        <w:t>the</w:t>
      </w:r>
      <w:r w:rsidR="005323D1" w:rsidRPr="00993338">
        <w:rPr>
          <w:szCs w:val="20"/>
        </w:rPr>
        <w:t xml:space="preserve"> FCM’s</w:t>
      </w:r>
      <w:r w:rsidR="00B6785C" w:rsidRPr="00993338">
        <w:rPr>
          <w:szCs w:val="20"/>
        </w:rPr>
        <w:t xml:space="preserve"> </w:t>
      </w:r>
      <w:r w:rsidRPr="00993338">
        <w:rPr>
          <w:szCs w:val="20"/>
        </w:rPr>
        <w:t xml:space="preserve">completion of the requirement. </w:t>
      </w:r>
      <w:r w:rsidR="00167BBB" w:rsidRPr="00993338">
        <w:rPr>
          <w:szCs w:val="20"/>
        </w:rPr>
        <w:t xml:space="preserve">In the context of section 23.01, the intent of </w:t>
      </w:r>
      <w:r w:rsidRPr="00993338">
        <w:rPr>
          <w:szCs w:val="20"/>
        </w:rPr>
        <w:t>this requirement is to place an obligation on the operator to ensure that the FCM has completed any differences training required by Part 61.</w:t>
      </w:r>
      <w:r w:rsidR="00085CEE" w:rsidRPr="00993338">
        <w:rPr>
          <w:szCs w:val="20"/>
        </w:rPr>
        <w:t xml:space="preserve"> See subsection 23.0</w:t>
      </w:r>
      <w:r w:rsidR="00A42ED3" w:rsidRPr="00993338">
        <w:rPr>
          <w:szCs w:val="20"/>
        </w:rPr>
        <w:t>1 (</w:t>
      </w:r>
      <w:r w:rsidR="00085CEE" w:rsidRPr="00993338">
        <w:rPr>
          <w:szCs w:val="20"/>
        </w:rPr>
        <w:t>3).</w:t>
      </w:r>
    </w:p>
    <w:p w14:paraId="05C0C207" w14:textId="77777777" w:rsidR="009E5301" w:rsidRPr="00993338" w:rsidRDefault="009E5301" w:rsidP="00FA0C6C">
      <w:pPr>
        <w:pStyle w:val="LDClauseHeading"/>
      </w:pPr>
      <w:bookmarkStart w:id="272" w:name="_Toc53492481"/>
      <w:r w:rsidRPr="00993338">
        <w:t>23.05</w:t>
      </w:r>
      <w:r w:rsidRPr="00993338">
        <w:tab/>
        <w:t>Recurrent training and checking requirements</w:t>
      </w:r>
      <w:bookmarkEnd w:id="272"/>
    </w:p>
    <w:p w14:paraId="4EE02F9A" w14:textId="77777777" w:rsidR="009E5301" w:rsidRPr="00993338" w:rsidRDefault="009E5301" w:rsidP="00B46EFE">
      <w:pPr>
        <w:pStyle w:val="LDClause"/>
        <w:rPr>
          <w:lang w:eastAsia="en-AU"/>
        </w:rPr>
      </w:pPr>
      <w:r w:rsidRPr="00993338">
        <w:rPr>
          <w:lang w:eastAsia="en-AU"/>
        </w:rPr>
        <w:tab/>
        <w:t>(1)</w:t>
      </w:r>
      <w:r w:rsidRPr="00993338">
        <w:rPr>
          <w:lang w:eastAsia="en-AU"/>
        </w:rPr>
        <w:tab/>
        <w:t>The FCM must complete recurrent training and checking for a flight of the operator’s aircraft in accordance with this section.</w:t>
      </w:r>
    </w:p>
    <w:p w14:paraId="098F1578" w14:textId="53D87DB7" w:rsidR="009E5301" w:rsidRPr="00993338" w:rsidRDefault="009E5301" w:rsidP="00A66689">
      <w:pPr>
        <w:pStyle w:val="LDClause"/>
        <w:keepNext/>
        <w:rPr>
          <w:lang w:eastAsia="en-AU"/>
        </w:rPr>
      </w:pPr>
      <w:r w:rsidRPr="00993338">
        <w:rPr>
          <w:lang w:eastAsia="en-AU"/>
        </w:rPr>
        <w:lastRenderedPageBreak/>
        <w:tab/>
        <w:t>(2)</w:t>
      </w:r>
      <w:r w:rsidRPr="00993338">
        <w:rPr>
          <w:lang w:eastAsia="en-AU"/>
        </w:rPr>
        <w:tab/>
        <w:t xml:space="preserve">Recurrent training and checking for </w:t>
      </w:r>
      <w:r w:rsidR="000B7BA3" w:rsidRPr="00993338">
        <w:rPr>
          <w:lang w:eastAsia="en-AU"/>
        </w:rPr>
        <w:t>the general emergency training matters mentioned in subsection 23.0</w:t>
      </w:r>
      <w:r w:rsidR="00A42ED3" w:rsidRPr="00993338">
        <w:rPr>
          <w:lang w:eastAsia="en-AU"/>
        </w:rPr>
        <w:t>2 (</w:t>
      </w:r>
      <w:r w:rsidR="00B14BE6" w:rsidRPr="00993338">
        <w:rPr>
          <w:lang w:eastAsia="en-AU"/>
        </w:rPr>
        <w:t>2</w:t>
      </w:r>
      <w:r w:rsidR="000B7BA3" w:rsidRPr="00993338">
        <w:rPr>
          <w:lang w:eastAsia="en-AU"/>
        </w:rPr>
        <w:t>)</w:t>
      </w:r>
      <w:r w:rsidRPr="00993338">
        <w:rPr>
          <w:lang w:eastAsia="en-AU"/>
        </w:rPr>
        <w:t xml:space="preserve"> must occur at the following intervals:</w:t>
      </w:r>
    </w:p>
    <w:p w14:paraId="51374CFF" w14:textId="023504B3" w:rsidR="009E5301" w:rsidRPr="00993338" w:rsidRDefault="009E5301" w:rsidP="00FF3B75">
      <w:pPr>
        <w:pStyle w:val="LDP1a"/>
      </w:pPr>
      <w:r w:rsidRPr="00993338">
        <w:t>(a)</w:t>
      </w:r>
      <w:r w:rsidRPr="00993338">
        <w:tab/>
        <w:t xml:space="preserve">subject to paragraph (b) — at intervals of not more than 12 months after the previous </w:t>
      </w:r>
      <w:r w:rsidR="00B14BE6" w:rsidRPr="00993338">
        <w:t xml:space="preserve">operator competency check covering the </w:t>
      </w:r>
      <w:bookmarkStart w:id="273" w:name="_Hlk52370164"/>
      <w:r w:rsidR="00B14BE6" w:rsidRPr="00993338">
        <w:t>matters mentioned in subsection 23.0</w:t>
      </w:r>
      <w:r w:rsidR="00A42ED3" w:rsidRPr="00993338">
        <w:t>2 (</w:t>
      </w:r>
      <w:r w:rsidR="00B14BE6" w:rsidRPr="00993338">
        <w:t>1</w:t>
      </w:r>
      <w:bookmarkEnd w:id="273"/>
      <w:r w:rsidR="00B14BE6" w:rsidRPr="00993338">
        <w:t>)</w:t>
      </w:r>
      <w:r w:rsidRPr="00993338">
        <w:t>;</w:t>
      </w:r>
    </w:p>
    <w:p w14:paraId="5191B983" w14:textId="21F56F59" w:rsidR="009E5301" w:rsidRPr="00993338" w:rsidRDefault="009E5301" w:rsidP="00FF3B75">
      <w:pPr>
        <w:pStyle w:val="LDP1a"/>
      </w:pPr>
      <w:r w:rsidRPr="00993338">
        <w:t>(b)</w:t>
      </w:r>
      <w:r w:rsidRPr="00993338">
        <w:tab/>
        <w:t>for life jackets, life rafts or underwater escape — at intervals of not more than 3 years after the previous</w:t>
      </w:r>
      <w:r w:rsidR="000B7BA3" w:rsidRPr="00993338">
        <w:t xml:space="preserve"> </w:t>
      </w:r>
      <w:r w:rsidR="00B14BE6" w:rsidRPr="00993338">
        <w:t xml:space="preserve">operator competency </w:t>
      </w:r>
      <w:r w:rsidRPr="00993338">
        <w:t>check</w:t>
      </w:r>
      <w:r w:rsidR="000B7BA3" w:rsidRPr="00993338">
        <w:t xml:space="preserve"> for life jackets, life rafts or underwater escape</w:t>
      </w:r>
      <w:r w:rsidRPr="00993338">
        <w:t>.</w:t>
      </w:r>
    </w:p>
    <w:p w14:paraId="5E86BF7D" w14:textId="7F113DB2" w:rsidR="009E5301" w:rsidRPr="00993338" w:rsidRDefault="009E5301" w:rsidP="00B46EFE">
      <w:pPr>
        <w:pStyle w:val="LDClause"/>
        <w:rPr>
          <w:lang w:eastAsia="en-AU"/>
        </w:rPr>
      </w:pPr>
      <w:r w:rsidRPr="00993338">
        <w:rPr>
          <w:lang w:eastAsia="en-AU"/>
        </w:rPr>
        <w:tab/>
        <w:t>(3)</w:t>
      </w:r>
      <w:r w:rsidRPr="00993338">
        <w:rPr>
          <w:lang w:eastAsia="en-AU"/>
        </w:rPr>
        <w:tab/>
        <w:t xml:space="preserve">Recurrent operator proficiency checks, which demonstrate that the FCM is competent to carry out </w:t>
      </w:r>
      <w:r w:rsidR="00B6785C" w:rsidRPr="00993338">
        <w:rPr>
          <w:lang w:eastAsia="en-AU"/>
        </w:rPr>
        <w:t>the</w:t>
      </w:r>
      <w:r w:rsidR="005323D1" w:rsidRPr="00993338">
        <w:rPr>
          <w:lang w:eastAsia="en-AU"/>
        </w:rPr>
        <w:t xml:space="preserve"> FCM’s</w:t>
      </w:r>
      <w:r w:rsidR="00B6785C" w:rsidRPr="00993338">
        <w:rPr>
          <w:lang w:eastAsia="en-AU"/>
        </w:rPr>
        <w:t xml:space="preserve"> </w:t>
      </w:r>
      <w:r w:rsidRPr="00993338">
        <w:rPr>
          <w:lang w:eastAsia="en-AU"/>
        </w:rPr>
        <w:t>duties for the flight, must occur at the following intervals:</w:t>
      </w:r>
    </w:p>
    <w:p w14:paraId="726D03A3" w14:textId="567CF539" w:rsidR="009E5301" w:rsidRPr="00993338" w:rsidRDefault="009E5301" w:rsidP="00FF3B75">
      <w:pPr>
        <w:pStyle w:val="LDP1a"/>
      </w:pPr>
      <w:r w:rsidRPr="00993338">
        <w:t>(a)</w:t>
      </w:r>
      <w:r w:rsidRPr="00993338">
        <w:tab/>
        <w:t xml:space="preserve">for an FCM of an operator who is not required to have a training and checking system under regulation 138.125 — at intervals of not more than 12 months after the previous </w:t>
      </w:r>
      <w:r w:rsidR="000611B9" w:rsidRPr="00993338">
        <w:t xml:space="preserve">operator </w:t>
      </w:r>
      <w:r w:rsidRPr="00993338">
        <w:t>proficiency check;</w:t>
      </w:r>
    </w:p>
    <w:p w14:paraId="5B316D43" w14:textId="41311B16" w:rsidR="009E5301" w:rsidRPr="00993338" w:rsidRDefault="009E5301" w:rsidP="005E7560">
      <w:pPr>
        <w:pStyle w:val="LDP1a"/>
        <w:ind w:right="-143"/>
      </w:pPr>
      <w:r w:rsidRPr="00993338">
        <w:t>(b)</w:t>
      </w:r>
      <w:r w:rsidRPr="00993338">
        <w:tab/>
        <w:t>for an FCM who only flies under the VFR by day for an operator who is required to have a training and checking system under regulation 138.125 — not more than 6 months after first commencing unsupervised line operations for the operator and then at intervals of not more than 12</w:t>
      </w:r>
      <w:r w:rsidR="005E7560" w:rsidRPr="00993338">
        <w:t xml:space="preserve"> </w:t>
      </w:r>
      <w:r w:rsidRPr="00993338">
        <w:t xml:space="preserve">months after the previous </w:t>
      </w:r>
      <w:r w:rsidR="000611B9" w:rsidRPr="00993338">
        <w:t xml:space="preserve">operator </w:t>
      </w:r>
      <w:r w:rsidRPr="00993338">
        <w:t>proficiency check;</w:t>
      </w:r>
    </w:p>
    <w:p w14:paraId="123996A8" w14:textId="6780187E" w:rsidR="009E5301" w:rsidRPr="00993338" w:rsidRDefault="009E5301" w:rsidP="005E7560">
      <w:pPr>
        <w:pStyle w:val="LDP1a"/>
        <w:ind w:right="-143"/>
      </w:pPr>
      <w:r w:rsidRPr="00993338">
        <w:t>(c)</w:t>
      </w:r>
      <w:r w:rsidRPr="00993338">
        <w:tab/>
        <w:t>for an FCM who flies under the IFR or the NVFR for an operator who is required to have a training and checking system under regulation 138.125 — at intervals of not more than 6 months after the previous</w:t>
      </w:r>
      <w:r w:rsidR="000611B9" w:rsidRPr="00993338">
        <w:t xml:space="preserve"> operator</w:t>
      </w:r>
      <w:r w:rsidRPr="00993338">
        <w:t xml:space="preserve"> proficiency check.</w:t>
      </w:r>
    </w:p>
    <w:p w14:paraId="46557369" w14:textId="5378CA07" w:rsidR="009E5301" w:rsidRPr="00993338" w:rsidRDefault="009E5301" w:rsidP="00B46EFE">
      <w:pPr>
        <w:pStyle w:val="LDClause"/>
        <w:rPr>
          <w:lang w:eastAsia="en-AU"/>
        </w:rPr>
      </w:pPr>
      <w:r w:rsidRPr="00993338">
        <w:rPr>
          <w:lang w:eastAsia="en-AU"/>
        </w:rPr>
        <w:tab/>
        <w:t>(4)</w:t>
      </w:r>
      <w:r w:rsidRPr="00993338">
        <w:rPr>
          <w:lang w:eastAsia="en-AU"/>
        </w:rPr>
        <w:tab/>
        <w:t xml:space="preserve">A check of </w:t>
      </w:r>
      <w:r w:rsidR="000611B9" w:rsidRPr="00993338">
        <w:rPr>
          <w:lang w:eastAsia="en-AU"/>
        </w:rPr>
        <w:t>proficiency</w:t>
      </w:r>
      <w:r w:rsidR="00742603" w:rsidRPr="00993338">
        <w:rPr>
          <w:lang w:eastAsia="en-AU"/>
        </w:rPr>
        <w:t xml:space="preserve"> </w:t>
      </w:r>
      <w:r w:rsidRPr="00993338">
        <w:rPr>
          <w:lang w:eastAsia="en-AU"/>
        </w:rPr>
        <w:t>required under this section to be completed at intervals of 12 months or 3 years, is deemed to have been completed on its due date if the check is successfully completed within the 90 days before or after its due date.</w:t>
      </w:r>
    </w:p>
    <w:p w14:paraId="57396ED1" w14:textId="77777777" w:rsidR="009E5301" w:rsidRPr="00993338" w:rsidRDefault="009E5301" w:rsidP="00CB7DB5">
      <w:pPr>
        <w:pStyle w:val="LDNote"/>
      </w:pPr>
      <w:r w:rsidRPr="00993338">
        <w:rPr>
          <w:i/>
        </w:rPr>
        <w:t>Note</w:t>
      </w:r>
      <w:r w:rsidRPr="00993338">
        <w:t>   Thus, the due date does not alter.</w:t>
      </w:r>
    </w:p>
    <w:p w14:paraId="515D2270" w14:textId="5BEB4BD4" w:rsidR="009E5301" w:rsidRPr="00993338" w:rsidRDefault="009E5301" w:rsidP="00B46EFE">
      <w:pPr>
        <w:pStyle w:val="LDClause"/>
        <w:rPr>
          <w:lang w:eastAsia="en-AU"/>
        </w:rPr>
      </w:pPr>
      <w:r w:rsidRPr="00993338">
        <w:rPr>
          <w:lang w:eastAsia="en-AU"/>
        </w:rPr>
        <w:tab/>
        <w:t>(5)</w:t>
      </w:r>
      <w:r w:rsidRPr="00993338">
        <w:rPr>
          <w:lang w:eastAsia="en-AU"/>
        </w:rPr>
        <w:tab/>
        <w:t xml:space="preserve">A check of </w:t>
      </w:r>
      <w:r w:rsidR="00742603" w:rsidRPr="00993338">
        <w:rPr>
          <w:lang w:eastAsia="en-AU"/>
        </w:rPr>
        <w:t xml:space="preserve">proficiency </w:t>
      </w:r>
      <w:r w:rsidRPr="00993338">
        <w:rPr>
          <w:lang w:eastAsia="en-AU"/>
        </w:rPr>
        <w:t>required under this section to be completed at intervals of 6 months, is deemed to have been completed on its due date if the check is successfully completed within the 30 days before or after its due date.</w:t>
      </w:r>
    </w:p>
    <w:p w14:paraId="7CFF0CB5" w14:textId="77777777" w:rsidR="009E5301" w:rsidRPr="00993338" w:rsidRDefault="009E5301" w:rsidP="00CB7DB5">
      <w:pPr>
        <w:pStyle w:val="LDNote"/>
      </w:pPr>
      <w:r w:rsidRPr="00993338">
        <w:rPr>
          <w:i/>
        </w:rPr>
        <w:t>Note</w:t>
      </w:r>
      <w:r w:rsidRPr="00993338">
        <w:t>   Thus, the due date does not alter.</w:t>
      </w:r>
    </w:p>
    <w:p w14:paraId="10D7AAFF" w14:textId="71C5C2C9" w:rsidR="00E56DD2" w:rsidRPr="00993338" w:rsidRDefault="009E5301" w:rsidP="00B46EFE">
      <w:pPr>
        <w:pStyle w:val="LDClause"/>
        <w:rPr>
          <w:lang w:eastAsia="en-AU"/>
        </w:rPr>
      </w:pPr>
      <w:r w:rsidRPr="00993338">
        <w:rPr>
          <w:lang w:eastAsia="en-AU"/>
        </w:rPr>
        <w:tab/>
        <w:t>(6)</w:t>
      </w:r>
      <w:r w:rsidRPr="00993338">
        <w:rPr>
          <w:lang w:eastAsia="en-AU"/>
        </w:rPr>
        <w:tab/>
        <w:t xml:space="preserve">An FCM who fails to demonstrate </w:t>
      </w:r>
      <w:r w:rsidR="00742603" w:rsidRPr="00993338">
        <w:rPr>
          <w:lang w:eastAsia="en-AU"/>
        </w:rPr>
        <w:t>proficiency</w:t>
      </w:r>
      <w:r w:rsidR="00E56DD2" w:rsidRPr="00993338">
        <w:rPr>
          <w:lang w:eastAsia="en-AU"/>
        </w:rPr>
        <w:t xml:space="preserve"> or competency</w:t>
      </w:r>
      <w:r w:rsidRPr="00993338">
        <w:rPr>
          <w:lang w:eastAsia="en-AU"/>
        </w:rPr>
        <w:t xml:space="preserve">, or continuing </w:t>
      </w:r>
      <w:r w:rsidR="00742603" w:rsidRPr="00993338">
        <w:rPr>
          <w:lang w:eastAsia="en-AU"/>
        </w:rPr>
        <w:t>proficiency</w:t>
      </w:r>
      <w:r w:rsidR="00E56DD2" w:rsidRPr="00993338">
        <w:rPr>
          <w:lang w:eastAsia="en-AU"/>
        </w:rPr>
        <w:t xml:space="preserve"> or competency</w:t>
      </w:r>
      <w:r w:rsidRPr="00993338">
        <w:rPr>
          <w:lang w:eastAsia="en-AU"/>
        </w:rPr>
        <w:t>, for this section must not conduct</w:t>
      </w:r>
      <w:r w:rsidR="000611B9" w:rsidRPr="00993338">
        <w:rPr>
          <w:lang w:eastAsia="en-AU"/>
        </w:rPr>
        <w:t xml:space="preserve"> a flight unless</w:t>
      </w:r>
      <w:r w:rsidR="00E56DD2" w:rsidRPr="00993338">
        <w:rPr>
          <w:lang w:eastAsia="en-AU"/>
        </w:rPr>
        <w:t>:</w:t>
      </w:r>
    </w:p>
    <w:p w14:paraId="0B9A9BDE" w14:textId="28A276DF" w:rsidR="00E56DD2" w:rsidRPr="00993338" w:rsidRDefault="00E56DD2" w:rsidP="00FF3B75">
      <w:pPr>
        <w:pStyle w:val="LDP1a"/>
      </w:pPr>
      <w:r w:rsidRPr="00993338">
        <w:t>(a)</w:t>
      </w:r>
      <w:r w:rsidRPr="00993338">
        <w:tab/>
      </w:r>
      <w:r w:rsidR="000611B9" w:rsidRPr="00993338">
        <w:t>the</w:t>
      </w:r>
      <w:r w:rsidR="002D6E0E" w:rsidRPr="00993338">
        <w:t xml:space="preserve"> FCM is</w:t>
      </w:r>
      <w:r w:rsidR="000611B9" w:rsidRPr="00993338">
        <w:t xml:space="preserve"> </w:t>
      </w:r>
      <w:r w:rsidRPr="00993338">
        <w:t xml:space="preserve">directly </w:t>
      </w:r>
      <w:r w:rsidR="000611B9" w:rsidRPr="00993338">
        <w:t xml:space="preserve">supervised by a person who meets the requirements of </w:t>
      </w:r>
      <w:r w:rsidRPr="00993338">
        <w:t>paragraph 138.50</w:t>
      </w:r>
      <w:r w:rsidR="00A42ED3" w:rsidRPr="00993338">
        <w:t>5 (</w:t>
      </w:r>
      <w:r w:rsidRPr="00993338">
        <w:t>2</w:t>
      </w:r>
      <w:r w:rsidR="00A42ED3" w:rsidRPr="00993338">
        <w:t>) (</w:t>
      </w:r>
      <w:r w:rsidRPr="00993338">
        <w:t>a) or (b); or</w:t>
      </w:r>
    </w:p>
    <w:p w14:paraId="6BD9C9EA" w14:textId="449B3F30" w:rsidR="000611B9" w:rsidRPr="00993338" w:rsidRDefault="00E56DD2" w:rsidP="00FF3B75">
      <w:pPr>
        <w:pStyle w:val="LDP1a"/>
      </w:pPr>
      <w:r w:rsidRPr="00993338">
        <w:t>(b)</w:t>
      </w:r>
      <w:r w:rsidRPr="00993338">
        <w:tab/>
      </w:r>
      <w:r w:rsidR="00B6785C" w:rsidRPr="00993338">
        <w:t>the</w:t>
      </w:r>
      <w:r w:rsidR="002D6E0E" w:rsidRPr="00993338">
        <w:t xml:space="preserve"> FCM has</w:t>
      </w:r>
      <w:r w:rsidR="00B6785C" w:rsidRPr="00993338">
        <w:t xml:space="preserve"> </w:t>
      </w:r>
      <w:r w:rsidR="009E5301" w:rsidRPr="00993338">
        <w:t>met the remedial training requirements in section 23.06.</w:t>
      </w:r>
    </w:p>
    <w:p w14:paraId="519AD667" w14:textId="12D3FB2B" w:rsidR="009E5301" w:rsidRPr="00993338" w:rsidRDefault="009E5301" w:rsidP="00CB7DB5">
      <w:pPr>
        <w:pStyle w:val="LDNote"/>
        <w:rPr>
          <w:szCs w:val="20"/>
        </w:rPr>
      </w:pPr>
      <w:r w:rsidRPr="00993338">
        <w:rPr>
          <w:i/>
          <w:szCs w:val="20"/>
        </w:rPr>
        <w:t>Note</w:t>
      </w:r>
      <w:r w:rsidRPr="00993338">
        <w:rPr>
          <w:szCs w:val="20"/>
        </w:rPr>
        <w:t>   An operator commits an offence if the</w:t>
      </w:r>
      <w:r w:rsidR="002D6E0E" w:rsidRPr="00993338">
        <w:rPr>
          <w:szCs w:val="20"/>
        </w:rPr>
        <w:t xml:space="preserve"> operator</w:t>
      </w:r>
      <w:r w:rsidRPr="00993338">
        <w:rPr>
          <w:szCs w:val="20"/>
        </w:rPr>
        <w:t xml:space="preserve"> assign</w:t>
      </w:r>
      <w:r w:rsidR="002D6E0E" w:rsidRPr="00993338">
        <w:rPr>
          <w:szCs w:val="20"/>
        </w:rPr>
        <w:t>s</w:t>
      </w:r>
      <w:r w:rsidRPr="00993338">
        <w:rPr>
          <w:szCs w:val="20"/>
        </w:rPr>
        <w:t xml:space="preserve"> to duty for a flight an FCM who has not been assessed as competent to perform the assigned duties in accordance with the operator’s operations manual: see regulation 138.485. </w:t>
      </w:r>
    </w:p>
    <w:p w14:paraId="3C200DC7" w14:textId="77777777" w:rsidR="009E5301" w:rsidRPr="00993338" w:rsidRDefault="009E5301" w:rsidP="00FA0C6C">
      <w:pPr>
        <w:pStyle w:val="LDClauseHeading"/>
      </w:pPr>
      <w:bookmarkStart w:id="274" w:name="_Toc53492482"/>
      <w:r w:rsidRPr="00993338">
        <w:t>23.06</w:t>
      </w:r>
      <w:r w:rsidRPr="00993338">
        <w:tab/>
        <w:t>Remedial training and checking requirements</w:t>
      </w:r>
      <w:bookmarkEnd w:id="274"/>
    </w:p>
    <w:p w14:paraId="45705473" w14:textId="44F317BF" w:rsidR="00E56DD2" w:rsidRPr="00993338" w:rsidRDefault="009E5301" w:rsidP="00B46EFE">
      <w:pPr>
        <w:pStyle w:val="LDClause"/>
        <w:rPr>
          <w:lang w:eastAsia="en-AU"/>
        </w:rPr>
      </w:pPr>
      <w:r w:rsidRPr="00993338">
        <w:rPr>
          <w:lang w:eastAsia="en-AU"/>
        </w:rPr>
        <w:tab/>
        <w:t>(1)</w:t>
      </w:r>
      <w:r w:rsidRPr="00993338">
        <w:rPr>
          <w:lang w:eastAsia="en-AU"/>
        </w:rPr>
        <w:tab/>
        <w:t>This section applies if an FCM fails an operator proficiency check</w:t>
      </w:r>
      <w:r w:rsidR="00640E16" w:rsidRPr="00993338">
        <w:rPr>
          <w:lang w:eastAsia="en-AU"/>
        </w:rPr>
        <w:t xml:space="preserve"> for </w:t>
      </w:r>
      <w:r w:rsidR="00E56DD2" w:rsidRPr="00993338">
        <w:rPr>
          <w:lang w:eastAsia="en-AU"/>
        </w:rPr>
        <w:t>an aerial work operation, for an operator, in a specific kind of aircraft.</w:t>
      </w:r>
    </w:p>
    <w:p w14:paraId="5E81F62E" w14:textId="77777777" w:rsidR="009E5301" w:rsidRPr="00993338" w:rsidRDefault="009E5301" w:rsidP="00B46EFE">
      <w:pPr>
        <w:pStyle w:val="LDClause"/>
        <w:rPr>
          <w:lang w:eastAsia="en-AU"/>
        </w:rPr>
      </w:pPr>
      <w:r w:rsidRPr="00993338">
        <w:rPr>
          <w:lang w:eastAsia="en-AU"/>
        </w:rPr>
        <w:tab/>
        <w:t>(2)</w:t>
      </w:r>
      <w:r w:rsidRPr="00993338">
        <w:rPr>
          <w:lang w:eastAsia="en-AU"/>
        </w:rPr>
        <w:tab/>
      </w:r>
      <w:bookmarkStart w:id="275" w:name="_Hlk51657596"/>
      <w:r w:rsidRPr="00993338">
        <w:rPr>
          <w:lang w:eastAsia="en-AU"/>
        </w:rPr>
        <w:t>Before being assigned to duty as an FCM for a flight in the relevant kind of aircraft, the FCM must:</w:t>
      </w:r>
    </w:p>
    <w:p w14:paraId="3ACE3188" w14:textId="3CE2D101" w:rsidR="009E5301" w:rsidRPr="00993338" w:rsidRDefault="009E5301" w:rsidP="00FF3B75">
      <w:pPr>
        <w:pStyle w:val="LDP1a"/>
      </w:pPr>
      <w:r w:rsidRPr="00993338">
        <w:t>(a)</w:t>
      </w:r>
      <w:r w:rsidRPr="00993338">
        <w:tab/>
        <w:t xml:space="preserve">successfully complete </w:t>
      </w:r>
      <w:r w:rsidR="00FC48B8" w:rsidRPr="00993338">
        <w:t xml:space="preserve">a program of remedial training in relation to the matters in which the FCM failed to demonstrate competency, as </w:t>
      </w:r>
      <w:r w:rsidRPr="00993338">
        <w:t>identified in the operator proficiency check result; and</w:t>
      </w:r>
    </w:p>
    <w:p w14:paraId="134EFAB0" w14:textId="0E0E371E" w:rsidR="009E5301" w:rsidRPr="00993338" w:rsidRDefault="009E5301" w:rsidP="00FF3B75">
      <w:pPr>
        <w:pStyle w:val="LDP1a"/>
      </w:pPr>
      <w:r w:rsidRPr="00993338">
        <w:lastRenderedPageBreak/>
        <w:t>(b)</w:t>
      </w:r>
      <w:r w:rsidRPr="00993338">
        <w:tab/>
        <w:t xml:space="preserve">then successfully complete an operator proficiency check for the </w:t>
      </w:r>
      <w:r w:rsidR="00FC48B8" w:rsidRPr="00993338">
        <w:t xml:space="preserve">specific </w:t>
      </w:r>
      <w:r w:rsidRPr="00993338">
        <w:t>kind of aircraft; and</w:t>
      </w:r>
    </w:p>
    <w:p w14:paraId="57F3E1F7" w14:textId="23677079" w:rsidR="009E5301" w:rsidRPr="00993338" w:rsidRDefault="009E5301" w:rsidP="00FF3B75">
      <w:pPr>
        <w:pStyle w:val="LDP1a"/>
      </w:pPr>
      <w:r w:rsidRPr="00993338">
        <w:t>(c)</w:t>
      </w:r>
      <w:r w:rsidRPr="00993338">
        <w:tab/>
        <w:t xml:space="preserve">then have </w:t>
      </w:r>
      <w:r w:rsidR="00640E16" w:rsidRPr="00993338">
        <w:t xml:space="preserve">the </w:t>
      </w:r>
      <w:r w:rsidR="00122E43" w:rsidRPr="00993338">
        <w:t xml:space="preserve">status </w:t>
      </w:r>
      <w:r w:rsidR="005323D1" w:rsidRPr="00993338">
        <w:t>of</w:t>
      </w:r>
      <w:r w:rsidR="00FC48B8" w:rsidRPr="00993338">
        <w:t xml:space="preserve"> an FCM</w:t>
      </w:r>
      <w:r w:rsidR="00122E43" w:rsidRPr="00993338">
        <w:t xml:space="preserve"> eligible to carry out</w:t>
      </w:r>
      <w:r w:rsidR="00FC48B8" w:rsidRPr="00993338">
        <w:t xml:space="preserve"> an unsupervised</w:t>
      </w:r>
      <w:r w:rsidR="00122E43" w:rsidRPr="00993338">
        <w:t xml:space="preserve"> </w:t>
      </w:r>
      <w:r w:rsidR="00640E16" w:rsidRPr="00993338">
        <w:t>aerial work operation</w:t>
      </w:r>
      <w:r w:rsidR="00FC48B8" w:rsidRPr="00993338">
        <w:t xml:space="preserve"> flight</w:t>
      </w:r>
      <w:r w:rsidR="00122E43" w:rsidRPr="00993338">
        <w:t xml:space="preserve"> in</w:t>
      </w:r>
      <w:r w:rsidRPr="00993338">
        <w:t xml:space="preserve"> the </w:t>
      </w:r>
      <w:r w:rsidR="00FC48B8" w:rsidRPr="00993338">
        <w:t xml:space="preserve">specific </w:t>
      </w:r>
      <w:r w:rsidRPr="00993338">
        <w:t>kind of aircraft</w:t>
      </w:r>
      <w:r w:rsidR="00122E43" w:rsidRPr="00993338">
        <w:t>,</w:t>
      </w:r>
      <w:r w:rsidRPr="00993338">
        <w:t xml:space="preserve"> reinstated by the operator</w:t>
      </w:r>
      <w:r w:rsidR="00FC48B8" w:rsidRPr="00993338">
        <w:t>,</w:t>
      </w:r>
      <w:r w:rsidRPr="00993338">
        <w:t xml:space="preserve"> or by another operator who is aware of the circumstances </w:t>
      </w:r>
      <w:r w:rsidR="00122E43" w:rsidRPr="00993338">
        <w:t>mentioned in subsection (1).</w:t>
      </w:r>
    </w:p>
    <w:p w14:paraId="4230AB21" w14:textId="031C4BD5" w:rsidR="009E5301" w:rsidRPr="00993338" w:rsidRDefault="009E5301" w:rsidP="00631315">
      <w:pPr>
        <w:pStyle w:val="LDDivisionheading"/>
        <w:rPr>
          <w:color w:val="auto"/>
        </w:rPr>
      </w:pPr>
      <w:bookmarkStart w:id="276" w:name="_Toc53492483"/>
      <w:bookmarkEnd w:id="275"/>
      <w:r w:rsidRPr="00993338">
        <w:rPr>
          <w:color w:val="auto"/>
        </w:rPr>
        <w:t>Division 2</w:t>
      </w:r>
      <w:r w:rsidR="00A66689" w:rsidRPr="00993338">
        <w:rPr>
          <w:color w:val="auto"/>
        </w:rPr>
        <w:tab/>
      </w:r>
      <w:r w:rsidRPr="00993338">
        <w:rPr>
          <w:color w:val="auto"/>
        </w:rPr>
        <w:t>Qualification as pilot in command</w:t>
      </w:r>
      <w:bookmarkEnd w:id="276"/>
    </w:p>
    <w:p w14:paraId="6021E821" w14:textId="77777777" w:rsidR="009E5301" w:rsidRPr="00993338" w:rsidRDefault="009E5301" w:rsidP="009E5301">
      <w:pPr>
        <w:pStyle w:val="LDClauseHeading"/>
      </w:pPr>
      <w:bookmarkStart w:id="277" w:name="_Toc53492484"/>
      <w:r w:rsidRPr="00993338">
        <w:t>23.07</w:t>
      </w:r>
      <w:r w:rsidRPr="00993338">
        <w:tab/>
        <w:t>Application</w:t>
      </w:r>
      <w:bookmarkEnd w:id="277"/>
    </w:p>
    <w:p w14:paraId="0FD31D59" w14:textId="77777777" w:rsidR="009E5301" w:rsidRPr="00993338" w:rsidRDefault="009E5301" w:rsidP="009E5301">
      <w:pPr>
        <w:pStyle w:val="LDClause"/>
        <w:rPr>
          <w:lang w:eastAsia="en-AU"/>
        </w:rPr>
      </w:pPr>
      <w:r w:rsidRPr="00993338">
        <w:rPr>
          <w:lang w:eastAsia="en-AU"/>
        </w:rPr>
        <w:tab/>
        <w:t>(1)</w:t>
      </w:r>
      <w:r w:rsidRPr="00993338">
        <w:rPr>
          <w:lang w:eastAsia="en-AU"/>
        </w:rPr>
        <w:tab/>
        <w:t>This Division applies to the following operators:</w:t>
      </w:r>
    </w:p>
    <w:p w14:paraId="31198D44" w14:textId="0A4F487E" w:rsidR="009E5301" w:rsidRPr="00993338" w:rsidRDefault="009E5301" w:rsidP="00FF3B75">
      <w:pPr>
        <w:pStyle w:val="LDP1a"/>
      </w:pPr>
      <w:r w:rsidRPr="00993338">
        <w:t>(a)</w:t>
      </w:r>
      <w:r w:rsidRPr="00993338">
        <w:tab/>
        <w:t>an aerial work certificate holder</w:t>
      </w:r>
      <w:r w:rsidR="00777A43" w:rsidRPr="00993338">
        <w:t xml:space="preserve">, whether or not </w:t>
      </w:r>
      <w:r w:rsidR="000B1C71" w:rsidRPr="00993338">
        <w:t>sub</w:t>
      </w:r>
      <w:r w:rsidR="00777A43" w:rsidRPr="00993338">
        <w:t>regulation 138.12</w:t>
      </w:r>
      <w:r w:rsidR="00A42ED3" w:rsidRPr="00993338">
        <w:t>5 (</w:t>
      </w:r>
      <w:r w:rsidR="000B1C71" w:rsidRPr="00993338">
        <w:t>1)</w:t>
      </w:r>
      <w:r w:rsidR="00777A43" w:rsidRPr="00993338">
        <w:t xml:space="preserve"> applies to the holder</w:t>
      </w:r>
      <w:r w:rsidRPr="00993338">
        <w:t>;</w:t>
      </w:r>
    </w:p>
    <w:p w14:paraId="3C4D2A71" w14:textId="77777777" w:rsidR="009E5301" w:rsidRPr="00993338" w:rsidRDefault="009E5301" w:rsidP="00FF3B75">
      <w:pPr>
        <w:pStyle w:val="LDP1a"/>
      </w:pPr>
      <w:r w:rsidRPr="00993338">
        <w:t>(b)</w:t>
      </w:r>
      <w:r w:rsidRPr="00993338">
        <w:tab/>
        <w:t>a limited aerial work operator.</w:t>
      </w:r>
    </w:p>
    <w:p w14:paraId="7762087D" w14:textId="19A1C531" w:rsidR="009E5301" w:rsidRPr="00993338" w:rsidRDefault="009E5301" w:rsidP="009E5301">
      <w:pPr>
        <w:pStyle w:val="LDClause"/>
        <w:rPr>
          <w:sz w:val="20"/>
        </w:rPr>
      </w:pPr>
      <w:r w:rsidRPr="00993338">
        <w:tab/>
        <w:t>(2)</w:t>
      </w:r>
      <w:r w:rsidRPr="00993338">
        <w:tab/>
        <w:t>For paragraph 138.50</w:t>
      </w:r>
      <w:r w:rsidR="00A42ED3" w:rsidRPr="00993338">
        <w:t>0 (</w:t>
      </w:r>
      <w:r w:rsidRPr="00993338">
        <w:t>1</w:t>
      </w:r>
      <w:r w:rsidR="00A42ED3" w:rsidRPr="00993338">
        <w:t>) (</w:t>
      </w:r>
      <w:r w:rsidRPr="00993338">
        <w:t>c), this Division prescribes the qualifications and experience a pilot in command must have for a flight for an operator.</w:t>
      </w:r>
    </w:p>
    <w:p w14:paraId="06ECA2A4" w14:textId="77777777" w:rsidR="009E5301" w:rsidRPr="00993338" w:rsidRDefault="009E5301" w:rsidP="00CF6F5F">
      <w:pPr>
        <w:pStyle w:val="LDClauseHeading"/>
      </w:pPr>
      <w:bookmarkStart w:id="278" w:name="_Toc53492485"/>
      <w:r w:rsidRPr="00993338">
        <w:t>23.08</w:t>
      </w:r>
      <w:r w:rsidRPr="00993338">
        <w:tab/>
        <w:t>Specific qualifications and experience</w:t>
      </w:r>
      <w:bookmarkEnd w:id="278"/>
    </w:p>
    <w:p w14:paraId="3F28318A" w14:textId="77777777" w:rsidR="009E5301" w:rsidRPr="00993338" w:rsidRDefault="009E5301" w:rsidP="00CF6F5F">
      <w:pPr>
        <w:pStyle w:val="LDClause"/>
        <w:rPr>
          <w:lang w:eastAsia="en-AU"/>
        </w:rPr>
      </w:pPr>
      <w:r w:rsidRPr="00993338">
        <w:rPr>
          <w:lang w:eastAsia="en-AU"/>
        </w:rPr>
        <w:tab/>
        <w:t>(1)</w:t>
      </w:r>
      <w:r w:rsidRPr="00993338">
        <w:rPr>
          <w:lang w:eastAsia="en-AU"/>
        </w:rPr>
        <w:tab/>
        <w:t>For an external load operation that involves a Class D external load in the form of a person suspended from a belly hook, the pilot in command must have at least the following:</w:t>
      </w:r>
    </w:p>
    <w:p w14:paraId="04014B4F" w14:textId="77777777" w:rsidR="009E5301" w:rsidRPr="00993338" w:rsidRDefault="009E5301" w:rsidP="00FF3B75">
      <w:pPr>
        <w:pStyle w:val="LDP1a"/>
      </w:pPr>
      <w:r w:rsidRPr="00993338">
        <w:t>(a)</w:t>
      </w:r>
      <w:r w:rsidRPr="00993338">
        <w:tab/>
        <w:t>1 000 hours total rotorcraft flight time;</w:t>
      </w:r>
    </w:p>
    <w:p w14:paraId="40B2D6D0" w14:textId="77777777" w:rsidR="009E5301" w:rsidRPr="00993338" w:rsidRDefault="009E5301" w:rsidP="00FF3B75">
      <w:pPr>
        <w:pStyle w:val="LDP1a"/>
      </w:pPr>
      <w:r w:rsidRPr="00993338">
        <w:t>(b)</w:t>
      </w:r>
      <w:r w:rsidRPr="00993338">
        <w:tab/>
        <w:t>50 hours on the particular rotorcraft type to be used in the operation;</w:t>
      </w:r>
    </w:p>
    <w:p w14:paraId="27E7BD7C" w14:textId="77777777" w:rsidR="009E5301" w:rsidRPr="00993338" w:rsidRDefault="009E5301" w:rsidP="00FF3B75">
      <w:pPr>
        <w:pStyle w:val="LDP1a"/>
      </w:pPr>
      <w:r w:rsidRPr="00993338">
        <w:t>(c)</w:t>
      </w:r>
      <w:r w:rsidRPr="00993338">
        <w:tab/>
        <w:t>100 hours in vertical reference operations;</w:t>
      </w:r>
    </w:p>
    <w:p w14:paraId="005D0250" w14:textId="77777777" w:rsidR="009E5301" w:rsidRPr="00993338" w:rsidRDefault="009E5301" w:rsidP="00FF3B75">
      <w:pPr>
        <w:pStyle w:val="LDP1a"/>
        <w:rPr>
          <w:rFonts w:eastAsia="Calibri"/>
        </w:rPr>
      </w:pPr>
      <w:r w:rsidRPr="00993338">
        <w:rPr>
          <w:rFonts w:eastAsia="Calibri"/>
        </w:rPr>
        <w:t>(d)</w:t>
      </w:r>
      <w:r w:rsidRPr="00993338">
        <w:rPr>
          <w:rFonts w:eastAsia="Calibri"/>
        </w:rPr>
        <w:tab/>
        <w:t>successfully completed an approved training program for proficiency in sling load operations requiring the carriage of persons (</w:t>
      </w:r>
      <w:r w:rsidRPr="00993338">
        <w:rPr>
          <w:rFonts w:eastAsia="Calibri"/>
          <w:b/>
          <w:bCs/>
          <w:i/>
          <w:iCs/>
        </w:rPr>
        <w:t>relevant proficiency</w:t>
      </w:r>
      <w:r w:rsidRPr="00993338">
        <w:rPr>
          <w:rFonts w:eastAsia="Calibri"/>
        </w:rPr>
        <w:t>);</w:t>
      </w:r>
    </w:p>
    <w:p w14:paraId="0B2E5663" w14:textId="77777777" w:rsidR="009E5301" w:rsidRPr="00993338" w:rsidRDefault="009E5301" w:rsidP="00FF3B75">
      <w:pPr>
        <w:pStyle w:val="LDP1a"/>
        <w:rPr>
          <w:rFonts w:eastAsia="Calibri"/>
        </w:rPr>
      </w:pPr>
      <w:r w:rsidRPr="00993338">
        <w:rPr>
          <w:rFonts w:eastAsia="Calibri"/>
        </w:rPr>
        <w:t>(e)</w:t>
      </w:r>
      <w:r w:rsidRPr="00993338">
        <w:rPr>
          <w:rFonts w:eastAsia="Calibri"/>
        </w:rPr>
        <w:tab/>
        <w:t>a certificate of relevant proficiency issued by an approved person.</w:t>
      </w:r>
    </w:p>
    <w:p w14:paraId="0BB4C499" w14:textId="77777777" w:rsidR="009E5301" w:rsidRPr="00993338" w:rsidRDefault="009E5301" w:rsidP="00B46EFE">
      <w:pPr>
        <w:pStyle w:val="LDClause"/>
        <w:rPr>
          <w:lang w:eastAsia="en-AU"/>
        </w:rPr>
      </w:pPr>
      <w:r w:rsidRPr="00993338">
        <w:rPr>
          <w:lang w:eastAsia="en-AU"/>
        </w:rPr>
        <w:tab/>
      </w:r>
      <w:bookmarkStart w:id="279" w:name="_Hlk51679005"/>
      <w:r w:rsidRPr="00993338">
        <w:rPr>
          <w:lang w:eastAsia="en-AU"/>
        </w:rPr>
        <w:t>(2)</w:t>
      </w:r>
      <w:r w:rsidRPr="00993338">
        <w:rPr>
          <w:lang w:eastAsia="en-AU"/>
        </w:rPr>
        <w:tab/>
        <w:t>For subsection (1):</w:t>
      </w:r>
    </w:p>
    <w:p w14:paraId="30E6DF04" w14:textId="70BADD31" w:rsidR="009E5301" w:rsidRPr="00993338" w:rsidRDefault="009E5301" w:rsidP="00FA0C6C">
      <w:pPr>
        <w:pStyle w:val="LDdefinition"/>
        <w:rPr>
          <w:rFonts w:eastAsia="Calibri"/>
        </w:rPr>
      </w:pPr>
      <w:r w:rsidRPr="00993338">
        <w:rPr>
          <w:rFonts w:eastAsia="Calibri"/>
          <w:b/>
          <w:i/>
        </w:rPr>
        <w:t>approved person</w:t>
      </w:r>
      <w:r w:rsidRPr="00993338">
        <w:rPr>
          <w:rFonts w:eastAsia="Calibri"/>
        </w:rPr>
        <w:t xml:space="preserve"> means</w:t>
      </w:r>
      <w:bookmarkEnd w:id="279"/>
      <w:r w:rsidRPr="00993338">
        <w:rPr>
          <w:rFonts w:eastAsia="Calibri"/>
        </w:rPr>
        <w:t>:</w:t>
      </w:r>
    </w:p>
    <w:p w14:paraId="240664F0" w14:textId="77777777" w:rsidR="009E5301" w:rsidRPr="00993338" w:rsidRDefault="009E5301" w:rsidP="00FF3B75">
      <w:pPr>
        <w:pStyle w:val="LDP1a"/>
        <w:rPr>
          <w:rFonts w:eastAsia="Calibri"/>
        </w:rPr>
      </w:pPr>
      <w:r w:rsidRPr="00993338">
        <w:t>(a)</w:t>
      </w:r>
      <w:r w:rsidRPr="00993338">
        <w:tab/>
      </w:r>
      <w:bookmarkStart w:id="280" w:name="_Hlk51658217"/>
      <w:r w:rsidRPr="00993338">
        <w:rPr>
          <w:rFonts w:eastAsia="Calibri"/>
        </w:rPr>
        <w:t>a training and check pilot in accordance with Division 3</w:t>
      </w:r>
      <w:bookmarkEnd w:id="280"/>
      <w:r w:rsidRPr="00993338">
        <w:rPr>
          <w:rFonts w:eastAsia="Calibri"/>
        </w:rPr>
        <w:t>; or</w:t>
      </w:r>
    </w:p>
    <w:p w14:paraId="245B1EE2" w14:textId="3B81E80F" w:rsidR="009E5301" w:rsidRPr="00993338" w:rsidRDefault="009E5301" w:rsidP="00FF3B75">
      <w:pPr>
        <w:pStyle w:val="LDP1a"/>
        <w:rPr>
          <w:rFonts w:eastAsia="Calibri"/>
        </w:rPr>
      </w:pPr>
      <w:r w:rsidRPr="00993338">
        <w:rPr>
          <w:rFonts w:eastAsia="Calibri"/>
        </w:rPr>
        <w:t>(b)</w:t>
      </w:r>
      <w:r w:rsidRPr="00993338">
        <w:rPr>
          <w:rFonts w:eastAsia="Calibri"/>
        </w:rPr>
        <w:tab/>
        <w:t>the operator’s head of operations or another pilot provided</w:t>
      </w:r>
      <w:r w:rsidR="006E7B52" w:rsidRPr="00993338">
        <w:rPr>
          <w:rFonts w:eastAsia="Calibri"/>
        </w:rPr>
        <w:t xml:space="preserve"> that such person</w:t>
      </w:r>
      <w:r w:rsidRPr="00993338">
        <w:rPr>
          <w:rFonts w:eastAsia="Calibri"/>
        </w:rPr>
        <w:t>:</w:t>
      </w:r>
    </w:p>
    <w:p w14:paraId="56BC99D2" w14:textId="25B31607" w:rsidR="009E5301" w:rsidRPr="00993338" w:rsidRDefault="009E5301" w:rsidP="00F160E9">
      <w:pPr>
        <w:pStyle w:val="LDP2i"/>
        <w:ind w:left="1559" w:hanging="1105"/>
        <w:rPr>
          <w:rFonts w:eastAsia="Calibri"/>
        </w:rPr>
      </w:pPr>
      <w:r w:rsidRPr="00993338">
        <w:rPr>
          <w:rFonts w:eastAsia="Calibri"/>
        </w:rPr>
        <w:tab/>
        <w:t>(i)</w:t>
      </w:r>
      <w:r w:rsidRPr="00993338">
        <w:rPr>
          <w:rFonts w:eastAsia="Calibri"/>
        </w:rPr>
        <w:tab/>
      </w:r>
      <w:r w:rsidR="00CA7ACA" w:rsidRPr="00993338">
        <w:rPr>
          <w:rFonts w:eastAsia="Calibri"/>
        </w:rPr>
        <w:t>is competent</w:t>
      </w:r>
      <w:r w:rsidRPr="00993338">
        <w:rPr>
          <w:rFonts w:eastAsia="Calibri"/>
        </w:rPr>
        <w:t xml:space="preserve"> in imparting Class D external load operation training for picking up, carrying and releasing persons suspended from a belly hook</w:t>
      </w:r>
      <w:r w:rsidR="00CA7ACA" w:rsidRPr="00993338">
        <w:rPr>
          <w:rFonts w:eastAsia="Calibri"/>
        </w:rPr>
        <w:t xml:space="preserve"> </w:t>
      </w:r>
      <w:r w:rsidR="00805042" w:rsidRPr="00993338">
        <w:rPr>
          <w:rFonts w:eastAsia="Calibri"/>
        </w:rPr>
        <w:t>(</w:t>
      </w:r>
      <w:r w:rsidR="00CA7ACA" w:rsidRPr="00993338">
        <w:rPr>
          <w:rFonts w:eastAsia="Calibri"/>
        </w:rPr>
        <w:t xml:space="preserve">the </w:t>
      </w:r>
      <w:r w:rsidR="00CA7ACA" w:rsidRPr="00993338">
        <w:rPr>
          <w:rFonts w:eastAsia="Calibri"/>
          <w:b/>
          <w:bCs/>
          <w:i/>
          <w:iCs/>
        </w:rPr>
        <w:t>relevant activity</w:t>
      </w:r>
      <w:r w:rsidR="00805042" w:rsidRPr="00993338">
        <w:rPr>
          <w:rFonts w:eastAsia="Calibri"/>
        </w:rPr>
        <w:t>)</w:t>
      </w:r>
      <w:r w:rsidRPr="00993338">
        <w:rPr>
          <w:rFonts w:eastAsia="Calibri"/>
        </w:rPr>
        <w:t>; and</w:t>
      </w:r>
    </w:p>
    <w:p w14:paraId="247BBB16" w14:textId="6EB95C6B" w:rsidR="006222F1" w:rsidRPr="00993338" w:rsidRDefault="00A31FEF" w:rsidP="00F160E9">
      <w:pPr>
        <w:pStyle w:val="LDP2i"/>
        <w:ind w:left="1559" w:hanging="1105"/>
      </w:pPr>
      <w:r w:rsidRPr="00993338">
        <w:rPr>
          <w:rFonts w:eastAsia="Calibri"/>
        </w:rPr>
        <w:tab/>
      </w:r>
      <w:r w:rsidR="00805042" w:rsidRPr="00993338">
        <w:rPr>
          <w:rFonts w:eastAsia="Calibri"/>
        </w:rPr>
        <w:t>(ii)</w:t>
      </w:r>
      <w:r w:rsidRPr="00993338">
        <w:rPr>
          <w:rFonts w:eastAsia="Calibri"/>
        </w:rPr>
        <w:tab/>
      </w:r>
      <w:r w:rsidR="006222F1" w:rsidRPr="00993338">
        <w:rPr>
          <w:rFonts w:eastAsia="Calibri"/>
        </w:rPr>
        <w:t>has, for the purposes of this subparagraph, applied to CASA for</w:t>
      </w:r>
      <w:r w:rsidR="006E7B52" w:rsidRPr="00993338">
        <w:rPr>
          <w:rFonts w:eastAsia="Calibri"/>
        </w:rPr>
        <w:t>,</w:t>
      </w:r>
      <w:r w:rsidR="006222F1" w:rsidRPr="00993338">
        <w:rPr>
          <w:rFonts w:eastAsia="Calibri"/>
        </w:rPr>
        <w:t xml:space="preserve"> and been</w:t>
      </w:r>
      <w:r w:rsidR="00290591" w:rsidRPr="00993338">
        <w:rPr>
          <w:rFonts w:eastAsia="Calibri"/>
        </w:rPr>
        <w:t xml:space="preserve"> granted</w:t>
      </w:r>
      <w:r w:rsidR="006E7B52" w:rsidRPr="00993338">
        <w:rPr>
          <w:rFonts w:eastAsia="Calibri"/>
        </w:rPr>
        <w:t>,</w:t>
      </w:r>
      <w:r w:rsidR="006222F1" w:rsidRPr="00993338">
        <w:rPr>
          <w:rFonts w:eastAsia="Calibri"/>
        </w:rPr>
        <w:t xml:space="preserve"> an authorisation, under and for the purposes of this subparagraph,</w:t>
      </w:r>
      <w:r w:rsidR="007B4354" w:rsidRPr="00993338">
        <w:rPr>
          <w:rFonts w:eastAsia="Calibri"/>
        </w:rPr>
        <w:t xml:space="preserve"> </w:t>
      </w:r>
      <w:r w:rsidR="00805042" w:rsidRPr="00993338">
        <w:t>to conduct the relevant activity</w:t>
      </w:r>
      <w:r w:rsidR="006222F1" w:rsidRPr="00993338">
        <w:t>; or</w:t>
      </w:r>
    </w:p>
    <w:p w14:paraId="0B35BC1D" w14:textId="2487D00B" w:rsidR="009E5301" w:rsidRPr="00993338" w:rsidRDefault="006222F1" w:rsidP="00E019E9">
      <w:pPr>
        <w:pStyle w:val="LDNote"/>
        <w:tabs>
          <w:tab w:val="clear" w:pos="737"/>
        </w:tabs>
        <w:ind w:left="1560"/>
        <w:rPr>
          <w:rFonts w:eastAsia="Calibri"/>
        </w:rPr>
      </w:pPr>
      <w:r w:rsidRPr="00993338">
        <w:rPr>
          <w:rFonts w:eastAsia="Calibri"/>
          <w:i/>
          <w:iCs/>
        </w:rPr>
        <w:t>Note</w:t>
      </w:r>
      <w:r w:rsidRPr="00993338">
        <w:rPr>
          <w:rFonts w:eastAsia="Calibri"/>
        </w:rPr>
        <w:t>   Subpart</w:t>
      </w:r>
      <w:r w:rsidR="00290591" w:rsidRPr="00993338">
        <w:rPr>
          <w:rFonts w:eastAsia="Calibri"/>
        </w:rPr>
        <w:t>s</w:t>
      </w:r>
      <w:r w:rsidRPr="00993338">
        <w:rPr>
          <w:rFonts w:eastAsia="Calibri"/>
        </w:rPr>
        <w:t xml:space="preserve"> 11.B</w:t>
      </w:r>
      <w:r w:rsidR="00290591" w:rsidRPr="00993338">
        <w:rPr>
          <w:rFonts w:eastAsia="Calibri"/>
        </w:rPr>
        <w:t xml:space="preserve"> and 11.BA of CASR apply</w:t>
      </w:r>
      <w:r w:rsidRPr="00993338">
        <w:rPr>
          <w:rFonts w:eastAsia="Calibri"/>
        </w:rPr>
        <w:t xml:space="preserve"> for applications</w:t>
      </w:r>
      <w:r w:rsidR="00290591" w:rsidRPr="00993338">
        <w:rPr>
          <w:rFonts w:eastAsia="Calibri"/>
        </w:rPr>
        <w:t xml:space="preserve"> and grants. CASA will require an applicant to complete a test under regulation 11.035</w:t>
      </w:r>
      <w:r w:rsidR="00D0404C" w:rsidRPr="00993338">
        <w:rPr>
          <w:rFonts w:eastAsia="Calibri"/>
        </w:rPr>
        <w:t xml:space="preserve"> of CASR</w:t>
      </w:r>
      <w:r w:rsidR="00290591" w:rsidRPr="00993338">
        <w:rPr>
          <w:rFonts w:eastAsia="Calibri"/>
        </w:rPr>
        <w:t xml:space="preserve"> to demonstrate competency in imparting relevant training for the relevant activity.</w:t>
      </w:r>
      <w:r w:rsidR="00D0404C" w:rsidRPr="00993338">
        <w:rPr>
          <w:rFonts w:eastAsia="Calibri"/>
        </w:rPr>
        <w:t xml:space="preserve"> </w:t>
      </w:r>
      <w:r w:rsidR="009E5301" w:rsidRPr="00993338">
        <w:rPr>
          <w:rFonts w:eastAsia="Calibri"/>
        </w:rPr>
        <w:t>CASA will provide the person with CASA’s written assessment of the demonstration.</w:t>
      </w:r>
    </w:p>
    <w:p w14:paraId="44A256BD" w14:textId="6B5F8173" w:rsidR="00C063BE" w:rsidRPr="00993338" w:rsidRDefault="009E5301" w:rsidP="00FF3B75">
      <w:pPr>
        <w:pStyle w:val="LDP1a"/>
        <w:rPr>
          <w:rFonts w:eastAsia="Calibri"/>
        </w:rPr>
      </w:pPr>
      <w:r w:rsidRPr="00993338">
        <w:rPr>
          <w:rFonts w:eastAsia="Calibri"/>
        </w:rPr>
        <w:t>(c)</w:t>
      </w:r>
      <w:r w:rsidRPr="00993338">
        <w:rPr>
          <w:rFonts w:eastAsia="Calibri"/>
        </w:rPr>
        <w:tab/>
      </w:r>
      <w:r w:rsidR="006E7B52" w:rsidRPr="00993338">
        <w:rPr>
          <w:rFonts w:eastAsia="Calibri"/>
        </w:rPr>
        <w:t>a</w:t>
      </w:r>
      <w:r w:rsidR="00C063BE" w:rsidRPr="00993338">
        <w:rPr>
          <w:rFonts w:eastAsia="Calibri"/>
        </w:rPr>
        <w:t xml:space="preserve"> person</w:t>
      </w:r>
      <w:r w:rsidR="006E7B52" w:rsidRPr="00993338">
        <w:rPr>
          <w:rFonts w:eastAsia="Calibri"/>
        </w:rPr>
        <w:t xml:space="preserve"> who</w:t>
      </w:r>
      <w:r w:rsidR="00C063BE" w:rsidRPr="00993338">
        <w:rPr>
          <w:rFonts w:eastAsia="Calibri"/>
        </w:rPr>
        <w:t xml:space="preserve"> is competent in imparting Class D external load operation training for picking up, carrying</w:t>
      </w:r>
      <w:r w:rsidR="006901E2" w:rsidRPr="00993338">
        <w:rPr>
          <w:rFonts w:eastAsia="Calibri"/>
        </w:rPr>
        <w:t>,</w:t>
      </w:r>
      <w:r w:rsidR="00C063BE" w:rsidRPr="00993338">
        <w:rPr>
          <w:rFonts w:eastAsia="Calibri"/>
        </w:rPr>
        <w:t xml:space="preserve"> and releasing persons suspended from a belly hook (the </w:t>
      </w:r>
      <w:r w:rsidR="00C063BE" w:rsidRPr="00993338">
        <w:rPr>
          <w:rFonts w:eastAsia="Calibri"/>
          <w:b/>
          <w:bCs/>
          <w:i/>
          <w:iCs/>
        </w:rPr>
        <w:t>relevant activity</w:t>
      </w:r>
      <w:r w:rsidR="00C063BE" w:rsidRPr="00993338">
        <w:rPr>
          <w:rFonts w:eastAsia="Calibri"/>
        </w:rPr>
        <w:t>), and</w:t>
      </w:r>
      <w:r w:rsidR="00AA7CB4" w:rsidRPr="00993338">
        <w:rPr>
          <w:rFonts w:eastAsia="Calibri"/>
        </w:rPr>
        <w:t xml:space="preserve"> </w:t>
      </w:r>
      <w:r w:rsidR="006E7B52" w:rsidRPr="00993338">
        <w:rPr>
          <w:rFonts w:eastAsia="Calibri"/>
        </w:rPr>
        <w:t>who also</w:t>
      </w:r>
      <w:r w:rsidR="00C063BE" w:rsidRPr="00993338">
        <w:rPr>
          <w:rFonts w:eastAsia="Calibri"/>
        </w:rPr>
        <w:t>:</w:t>
      </w:r>
    </w:p>
    <w:p w14:paraId="4E158782" w14:textId="108B4AE8" w:rsidR="00C063BE" w:rsidRPr="00993338" w:rsidRDefault="00AA7CB4" w:rsidP="00F160E9">
      <w:pPr>
        <w:pStyle w:val="LDP2i"/>
        <w:ind w:left="1559" w:hanging="1105"/>
      </w:pPr>
      <w:r w:rsidRPr="00993338">
        <w:tab/>
        <w:t>(i)</w:t>
      </w:r>
      <w:r w:rsidRPr="00993338">
        <w:tab/>
      </w:r>
      <w:r w:rsidR="008E72C8" w:rsidRPr="00993338">
        <w:t>holds the training endorsement mentioned in column 1 of item 16 of Table 61.1235 of CASR</w:t>
      </w:r>
      <w:r w:rsidR="00C063BE" w:rsidRPr="00993338">
        <w:t>;</w:t>
      </w:r>
      <w:r w:rsidR="008E72C8" w:rsidRPr="00993338">
        <w:t xml:space="preserve"> and</w:t>
      </w:r>
    </w:p>
    <w:p w14:paraId="75D3025B" w14:textId="470A83C3" w:rsidR="00AA7CB4" w:rsidRPr="00993338" w:rsidRDefault="00AA7CB4" w:rsidP="00F160E9">
      <w:pPr>
        <w:pStyle w:val="LDP2i"/>
        <w:ind w:left="1559" w:hanging="1105"/>
      </w:pPr>
      <w:r w:rsidRPr="00993338">
        <w:rPr>
          <w:rFonts w:eastAsia="Calibri"/>
        </w:rPr>
        <w:lastRenderedPageBreak/>
        <w:tab/>
        <w:t>(ii)</w:t>
      </w:r>
      <w:r w:rsidRPr="00993338">
        <w:rPr>
          <w:rFonts w:eastAsia="Calibri"/>
        </w:rPr>
        <w:tab/>
        <w:t>has, for the purposes of this subparagraph, applied to CASA for</w:t>
      </w:r>
      <w:r w:rsidR="006E7B52" w:rsidRPr="00993338">
        <w:rPr>
          <w:rFonts w:eastAsia="Calibri"/>
        </w:rPr>
        <w:t>,</w:t>
      </w:r>
      <w:r w:rsidRPr="00993338">
        <w:rPr>
          <w:rFonts w:eastAsia="Calibri"/>
        </w:rPr>
        <w:t xml:space="preserve"> and been granted</w:t>
      </w:r>
      <w:r w:rsidR="006E7B52" w:rsidRPr="00993338">
        <w:rPr>
          <w:rFonts w:eastAsia="Calibri"/>
        </w:rPr>
        <w:t>,</w:t>
      </w:r>
      <w:r w:rsidRPr="00993338">
        <w:rPr>
          <w:rFonts w:eastAsia="Calibri"/>
        </w:rPr>
        <w:t xml:space="preserve"> an authorisation, under and for the purposes of this subparagraph, </w:t>
      </w:r>
      <w:r w:rsidRPr="00993338">
        <w:t>to conduct the relevant activity.</w:t>
      </w:r>
    </w:p>
    <w:p w14:paraId="3B0E497B" w14:textId="2830712B" w:rsidR="00AA7CB4" w:rsidRPr="00993338" w:rsidRDefault="00AA7CB4" w:rsidP="00E019E9">
      <w:pPr>
        <w:pStyle w:val="LDNote"/>
        <w:tabs>
          <w:tab w:val="clear" w:pos="737"/>
        </w:tabs>
        <w:ind w:left="1560"/>
        <w:rPr>
          <w:rFonts w:eastAsia="Calibri"/>
        </w:rPr>
      </w:pPr>
      <w:r w:rsidRPr="00993338">
        <w:rPr>
          <w:rFonts w:eastAsia="Calibri"/>
          <w:i/>
          <w:iCs/>
        </w:rPr>
        <w:t>Note</w:t>
      </w:r>
      <w:r w:rsidRPr="00993338">
        <w:rPr>
          <w:rFonts w:eastAsia="Calibri"/>
        </w:rPr>
        <w:t>   Subparts 11.B and 11.BA of CASR apply for applications and grants. CASA will require an applicant to complete a test under regulation 11.035</w:t>
      </w:r>
      <w:r w:rsidR="00D0404C" w:rsidRPr="00993338">
        <w:rPr>
          <w:rFonts w:eastAsia="Calibri"/>
        </w:rPr>
        <w:t xml:space="preserve"> of CASR</w:t>
      </w:r>
      <w:r w:rsidRPr="00993338">
        <w:rPr>
          <w:rFonts w:eastAsia="Calibri"/>
        </w:rPr>
        <w:t xml:space="preserve"> to demonstrate competency in imparting relevant training for the relevant activity. CASA will provide the person with CASA’s written assessment of the demonstration.</w:t>
      </w:r>
    </w:p>
    <w:p w14:paraId="7BC1121B" w14:textId="77777777" w:rsidR="009E5301" w:rsidRPr="00993338" w:rsidRDefault="009E5301" w:rsidP="00B46EFE">
      <w:pPr>
        <w:pStyle w:val="LDClause"/>
        <w:rPr>
          <w:lang w:eastAsia="en-AU"/>
        </w:rPr>
      </w:pPr>
      <w:r w:rsidRPr="00993338">
        <w:rPr>
          <w:lang w:eastAsia="en-AU"/>
        </w:rPr>
        <w:tab/>
        <w:t>(3)</w:t>
      </w:r>
      <w:r w:rsidRPr="00993338">
        <w:rPr>
          <w:lang w:eastAsia="en-AU"/>
        </w:rPr>
        <w:tab/>
        <w:t>For an aerial work operation that is a marine pilot transfer, the pilot in command must have the qualifications and experience specified by the operator in relation to the following matters:</w:t>
      </w:r>
    </w:p>
    <w:p w14:paraId="38E09D34" w14:textId="77777777" w:rsidR="009E5301" w:rsidRPr="00993338" w:rsidRDefault="009E5301" w:rsidP="00FF3B75">
      <w:pPr>
        <w:pStyle w:val="LDP1a"/>
      </w:pPr>
      <w:r w:rsidRPr="00993338">
        <w:t>(a)</w:t>
      </w:r>
      <w:r w:rsidRPr="00993338">
        <w:tab/>
        <w:t>the relevant supervised day and night training;</w:t>
      </w:r>
    </w:p>
    <w:p w14:paraId="1BFBB66D" w14:textId="77777777" w:rsidR="009E5301" w:rsidRPr="00993338" w:rsidRDefault="009E5301" w:rsidP="00FF3B75">
      <w:pPr>
        <w:pStyle w:val="LDP1a"/>
      </w:pPr>
      <w:r w:rsidRPr="00993338">
        <w:t>(b)</w:t>
      </w:r>
      <w:r w:rsidRPr="00993338">
        <w:tab/>
        <w:t>the relevant minimum number of supervised day and night transfers;</w:t>
      </w:r>
    </w:p>
    <w:p w14:paraId="2292219B" w14:textId="77777777" w:rsidR="009E5301" w:rsidRPr="00993338" w:rsidRDefault="009E5301" w:rsidP="00FF3B75">
      <w:pPr>
        <w:pStyle w:val="LDP1a"/>
      </w:pPr>
      <w:r w:rsidRPr="00993338">
        <w:t>(c)</w:t>
      </w:r>
      <w:r w:rsidRPr="00993338">
        <w:tab/>
        <w:t>the relevant minimum number of supervised day and night shipboard landings and take-offs;</w:t>
      </w:r>
    </w:p>
    <w:p w14:paraId="5B1FFF03" w14:textId="77777777" w:rsidR="009E5301" w:rsidRPr="00993338" w:rsidRDefault="009E5301" w:rsidP="00FF3B75">
      <w:pPr>
        <w:pStyle w:val="LDP1a"/>
      </w:pPr>
      <w:r w:rsidRPr="00993338">
        <w:t>(d)</w:t>
      </w:r>
      <w:r w:rsidRPr="00993338">
        <w:tab/>
        <w:t>the relevant recent aeronautical experience in marine pilot transfer operations.</w:t>
      </w:r>
    </w:p>
    <w:p w14:paraId="75870FC5" w14:textId="58024617" w:rsidR="009E5301" w:rsidRPr="00993338" w:rsidRDefault="009E5301" w:rsidP="00631315">
      <w:pPr>
        <w:pStyle w:val="LDDivisionheading"/>
        <w:rPr>
          <w:color w:val="auto"/>
        </w:rPr>
      </w:pPr>
      <w:bookmarkStart w:id="281" w:name="_Toc53492486"/>
      <w:r w:rsidRPr="00993338">
        <w:rPr>
          <w:color w:val="auto"/>
        </w:rPr>
        <w:t>Division 3</w:t>
      </w:r>
      <w:r w:rsidR="00A66689" w:rsidRPr="00993338">
        <w:rPr>
          <w:color w:val="auto"/>
        </w:rPr>
        <w:tab/>
      </w:r>
      <w:r w:rsidRPr="00993338">
        <w:rPr>
          <w:color w:val="auto"/>
        </w:rPr>
        <w:t>Individuals who conduct training and checking</w:t>
      </w:r>
      <w:bookmarkEnd w:id="281"/>
    </w:p>
    <w:p w14:paraId="5974F82B" w14:textId="77777777" w:rsidR="009E5301" w:rsidRPr="00993338" w:rsidRDefault="009E5301" w:rsidP="009E5301">
      <w:pPr>
        <w:pStyle w:val="LDClauseHeading"/>
      </w:pPr>
      <w:bookmarkStart w:id="282" w:name="_Toc53492487"/>
      <w:r w:rsidRPr="00993338">
        <w:t>23.09</w:t>
      </w:r>
      <w:r w:rsidRPr="00993338">
        <w:tab/>
        <w:t>Application</w:t>
      </w:r>
      <w:bookmarkEnd w:id="282"/>
    </w:p>
    <w:p w14:paraId="6EDA8177" w14:textId="0103E471" w:rsidR="000B1C71" w:rsidRPr="00993338" w:rsidRDefault="009E5301" w:rsidP="009E5301">
      <w:pPr>
        <w:pStyle w:val="LDClause"/>
      </w:pPr>
      <w:r w:rsidRPr="00993338">
        <w:tab/>
        <w:t>(1)</w:t>
      </w:r>
      <w:r w:rsidRPr="00993338">
        <w:tab/>
        <w:t xml:space="preserve">This Division </w:t>
      </w:r>
      <w:r w:rsidR="001278F1" w:rsidRPr="00993338">
        <w:t>applies only</w:t>
      </w:r>
      <w:r w:rsidR="004D44A3" w:rsidRPr="00993338">
        <w:t xml:space="preserve"> </w:t>
      </w:r>
      <w:r w:rsidRPr="00993338">
        <w:t xml:space="preserve">to an aerial work certificate holder (the </w:t>
      </w:r>
      <w:r w:rsidRPr="00993338">
        <w:rPr>
          <w:b/>
          <w:bCs/>
          <w:i/>
          <w:iCs/>
        </w:rPr>
        <w:t>operator</w:t>
      </w:r>
      <w:r w:rsidRPr="00993338">
        <w:t>).</w:t>
      </w:r>
    </w:p>
    <w:p w14:paraId="116F2BA8" w14:textId="2CB6120A" w:rsidR="000B1C71" w:rsidRPr="00993338" w:rsidRDefault="000B1C71" w:rsidP="009E5301">
      <w:pPr>
        <w:pStyle w:val="LDClause"/>
      </w:pPr>
      <w:r w:rsidRPr="00993338">
        <w:tab/>
        <w:t>(2)</w:t>
      </w:r>
      <w:r w:rsidRPr="00993338">
        <w:tab/>
        <w:t>For subparagraph 138.50</w:t>
      </w:r>
      <w:r w:rsidR="00A42ED3" w:rsidRPr="00993338">
        <w:t>5 (</w:t>
      </w:r>
      <w:r w:rsidRPr="00993338">
        <w:t>2</w:t>
      </w:r>
      <w:r w:rsidR="00A42ED3" w:rsidRPr="00993338">
        <w:t>) (</w:t>
      </w:r>
      <w:r w:rsidRPr="00993338">
        <w:t>a</w:t>
      </w:r>
      <w:r w:rsidR="00A42ED3" w:rsidRPr="00993338">
        <w:t>) (</w:t>
      </w:r>
      <w:r w:rsidRPr="00993338">
        <w:t xml:space="preserve">ii), this Division prescribes the requirements for an individual mentioned in paragraph (a) of the definition of </w:t>
      </w:r>
      <w:r w:rsidRPr="00993338">
        <w:rPr>
          <w:b/>
          <w:bCs/>
          <w:i/>
          <w:iCs/>
        </w:rPr>
        <w:t>approved person</w:t>
      </w:r>
      <w:r w:rsidRPr="00993338">
        <w:t xml:space="preserve"> in Division 2 (the </w:t>
      </w:r>
      <w:r w:rsidRPr="00993338">
        <w:rPr>
          <w:b/>
          <w:bCs/>
          <w:i/>
          <w:iCs/>
        </w:rPr>
        <w:t>relevant trainer or checker</w:t>
      </w:r>
      <w:r w:rsidRPr="00993338">
        <w:t>) to conduct the training or check mentioned in Division 1.</w:t>
      </w:r>
    </w:p>
    <w:p w14:paraId="7A55FF98" w14:textId="7DFB69FF" w:rsidR="009E5301" w:rsidRPr="00993338" w:rsidRDefault="00A42ED3" w:rsidP="00E019E9">
      <w:pPr>
        <w:pStyle w:val="LDNote"/>
        <w:rPr>
          <w:iCs/>
          <w:szCs w:val="20"/>
        </w:rPr>
      </w:pPr>
      <w:r w:rsidRPr="00993338">
        <w:rPr>
          <w:i/>
          <w:szCs w:val="20"/>
        </w:rPr>
        <w:t xml:space="preserve">Note </w:t>
      </w:r>
      <w:r w:rsidR="009E5301" w:rsidRPr="00993338">
        <w:rPr>
          <w:i/>
          <w:szCs w:val="20"/>
        </w:rPr>
        <w:t>1</w:t>
      </w:r>
      <w:r w:rsidRPr="00993338">
        <w:rPr>
          <w:i/>
          <w:szCs w:val="20"/>
        </w:rPr>
        <w:t>   </w:t>
      </w:r>
      <w:r w:rsidR="009E5301" w:rsidRPr="00993338">
        <w:rPr>
          <w:iCs/>
          <w:szCs w:val="20"/>
        </w:rPr>
        <w:t xml:space="preserve">This Division </w:t>
      </w:r>
      <w:r w:rsidR="001278F1" w:rsidRPr="00993338">
        <w:rPr>
          <w:iCs/>
          <w:szCs w:val="20"/>
        </w:rPr>
        <w:t>applies only</w:t>
      </w:r>
      <w:r w:rsidR="004D44A3" w:rsidRPr="00993338">
        <w:rPr>
          <w:iCs/>
          <w:szCs w:val="20"/>
        </w:rPr>
        <w:t xml:space="preserve"> </w:t>
      </w:r>
      <w:r w:rsidR="009E5301" w:rsidRPr="00993338">
        <w:rPr>
          <w:iCs/>
          <w:szCs w:val="20"/>
        </w:rPr>
        <w:t>to an FCM of an aerial work certificate holder due to subregulation 138.00</w:t>
      </w:r>
      <w:r w:rsidRPr="00993338">
        <w:rPr>
          <w:iCs/>
          <w:szCs w:val="20"/>
        </w:rPr>
        <w:t>5 (</w:t>
      </w:r>
      <w:r w:rsidR="009E5301" w:rsidRPr="00993338">
        <w:rPr>
          <w:iCs/>
          <w:szCs w:val="20"/>
        </w:rPr>
        <w:t>3).</w:t>
      </w:r>
    </w:p>
    <w:p w14:paraId="503B6327" w14:textId="1F92A646" w:rsidR="009E5301" w:rsidRPr="00993338" w:rsidRDefault="00A42ED3" w:rsidP="00E019E9">
      <w:pPr>
        <w:pStyle w:val="LDNote"/>
      </w:pPr>
      <w:r w:rsidRPr="00993338">
        <w:rPr>
          <w:i/>
        </w:rPr>
        <w:t xml:space="preserve">Note </w:t>
      </w:r>
      <w:r w:rsidR="009E5301" w:rsidRPr="00993338">
        <w:rPr>
          <w:i/>
        </w:rPr>
        <w:t>2</w:t>
      </w:r>
      <w:r w:rsidRPr="00993338">
        <w:t>   </w:t>
      </w:r>
      <w:r w:rsidR="009E5301" w:rsidRPr="00993338">
        <w:t>Paragraph 138.15</w:t>
      </w:r>
      <w:r w:rsidRPr="00993338">
        <w:t>5 (</w:t>
      </w:r>
      <w:r w:rsidR="009E5301" w:rsidRPr="00993338">
        <w:t>1</w:t>
      </w:r>
      <w:r w:rsidRPr="00993338">
        <w:t>) (</w:t>
      </w:r>
      <w:r w:rsidR="009E5301" w:rsidRPr="00993338">
        <w:t>h) requires an aerial work certificate holder to include in the operations manual the details of each plan, process, procedure, program and system implemented by the operator to safely conduct and manage aerial work operations in compliance with the civil aviation legislation.</w:t>
      </w:r>
    </w:p>
    <w:p w14:paraId="1157AF9B" w14:textId="5A63B148" w:rsidR="009E5301" w:rsidRPr="00993338" w:rsidRDefault="00A42ED3" w:rsidP="00E019E9">
      <w:pPr>
        <w:pStyle w:val="LDNote"/>
      </w:pPr>
      <w:r w:rsidRPr="00993338">
        <w:rPr>
          <w:i/>
        </w:rPr>
        <w:t xml:space="preserve">Note </w:t>
      </w:r>
      <w:r w:rsidR="009E5301" w:rsidRPr="00993338">
        <w:rPr>
          <w:i/>
        </w:rPr>
        <w:t>3</w:t>
      </w:r>
      <w:r w:rsidRPr="00993338">
        <w:t>   </w:t>
      </w:r>
      <w:r w:rsidR="009E5301" w:rsidRPr="00993338">
        <w:t>For any training or competency assessment of an FCM that is to be relied upon by the FCM for the issue or revalidation of a qualification under Part 61 of CASR, the person conducting the training or competency assessment must:</w:t>
      </w:r>
    </w:p>
    <w:p w14:paraId="6BF87804" w14:textId="77777777" w:rsidR="009E5301" w:rsidRPr="00993338" w:rsidRDefault="009E5301" w:rsidP="00E019E9">
      <w:pPr>
        <w:pStyle w:val="LDP1a"/>
        <w:rPr>
          <w:sz w:val="20"/>
          <w:szCs w:val="20"/>
        </w:rPr>
      </w:pPr>
      <w:r w:rsidRPr="00993338">
        <w:rPr>
          <w:sz w:val="20"/>
          <w:szCs w:val="20"/>
        </w:rPr>
        <w:t>(a)</w:t>
      </w:r>
      <w:r w:rsidRPr="00993338">
        <w:rPr>
          <w:sz w:val="20"/>
          <w:szCs w:val="20"/>
        </w:rPr>
        <w:tab/>
        <w:t>be the holder of the same qualification under Part 61; and</w:t>
      </w:r>
    </w:p>
    <w:p w14:paraId="36211FD3" w14:textId="77777777" w:rsidR="009E5301" w:rsidRPr="00993338" w:rsidRDefault="009E5301" w:rsidP="00E019E9">
      <w:pPr>
        <w:pStyle w:val="LDP1a"/>
        <w:rPr>
          <w:sz w:val="20"/>
          <w:szCs w:val="20"/>
        </w:rPr>
      </w:pPr>
      <w:r w:rsidRPr="00993338">
        <w:rPr>
          <w:sz w:val="20"/>
          <w:szCs w:val="20"/>
        </w:rPr>
        <w:t>(b)</w:t>
      </w:r>
      <w:r w:rsidRPr="00993338">
        <w:rPr>
          <w:sz w:val="20"/>
          <w:szCs w:val="20"/>
        </w:rPr>
        <w:tab/>
        <w:t>meet any additional requirements prescribed in Part 61 for the issue or the revalidation.</w:t>
      </w:r>
    </w:p>
    <w:p w14:paraId="2FCEAA8F" w14:textId="77777777" w:rsidR="009E5301" w:rsidRPr="00993338" w:rsidRDefault="009E5301" w:rsidP="00F160E9">
      <w:pPr>
        <w:pStyle w:val="LDClauseHeading"/>
      </w:pPr>
      <w:bookmarkStart w:id="283" w:name="_Toc53492488"/>
      <w:r w:rsidRPr="00993338">
        <w:t>23.10</w:t>
      </w:r>
      <w:r w:rsidRPr="00993338">
        <w:tab/>
        <w:t>Requirements for individuals conducting training and checking</w:t>
      </w:r>
      <w:bookmarkEnd w:id="283"/>
    </w:p>
    <w:p w14:paraId="2671FFAD" w14:textId="77777777" w:rsidR="009E5301" w:rsidRPr="00993338" w:rsidRDefault="009E5301" w:rsidP="00B46EFE">
      <w:pPr>
        <w:pStyle w:val="LDClause"/>
        <w:rPr>
          <w:lang w:eastAsia="en-AU"/>
        </w:rPr>
      </w:pPr>
      <w:r w:rsidRPr="00993338">
        <w:rPr>
          <w:lang w:eastAsia="en-AU"/>
        </w:rPr>
        <w:tab/>
        <w:t>(1)</w:t>
      </w:r>
      <w:r w:rsidRPr="00993338">
        <w:rPr>
          <w:lang w:eastAsia="en-AU"/>
        </w:rPr>
        <w:tab/>
        <w:t>For an operator who is not required to have a training and checking system under regulation 138.125 — a relevant trainer or checker</w:t>
      </w:r>
      <w:r w:rsidRPr="00993338" w:rsidDel="00932BCD">
        <w:rPr>
          <w:lang w:eastAsia="en-AU"/>
        </w:rPr>
        <w:t xml:space="preserve"> </w:t>
      </w:r>
      <w:r w:rsidRPr="00993338">
        <w:rPr>
          <w:lang w:eastAsia="en-AU"/>
        </w:rPr>
        <w:t>must be:</w:t>
      </w:r>
    </w:p>
    <w:p w14:paraId="7E6A4D83" w14:textId="7F5D8A21" w:rsidR="009E5301" w:rsidRPr="00993338" w:rsidRDefault="009E5301" w:rsidP="00FF3B75">
      <w:pPr>
        <w:pStyle w:val="LDP1a"/>
      </w:pPr>
      <w:r w:rsidRPr="00993338">
        <w:t>(a)</w:t>
      </w:r>
      <w:r w:rsidRPr="00993338">
        <w:tab/>
        <w:t xml:space="preserve">the operator’s head of operations — provided that </w:t>
      </w:r>
      <w:r w:rsidR="002D6E0E" w:rsidRPr="00993338">
        <w:t>person</w:t>
      </w:r>
      <w:r w:rsidRPr="00993338">
        <w:t xml:space="preserve"> satisf</w:t>
      </w:r>
      <w:r w:rsidR="002D6E0E" w:rsidRPr="00993338">
        <w:t>ies</w:t>
      </w:r>
      <w:r w:rsidRPr="00993338">
        <w:t xml:space="preserve"> the operator’s requirements to perform a training or a competency assessment role; or</w:t>
      </w:r>
    </w:p>
    <w:p w14:paraId="4F2C873C" w14:textId="77777777" w:rsidR="009E5301" w:rsidRPr="00993338" w:rsidRDefault="009E5301" w:rsidP="00FF3B75">
      <w:pPr>
        <w:pStyle w:val="LDP1a"/>
      </w:pPr>
      <w:r w:rsidRPr="00993338">
        <w:t>(b)</w:t>
      </w:r>
      <w:r w:rsidRPr="00993338">
        <w:tab/>
        <w:t>an individual who is authorised by Part 61 to conduct the training or competency assessment.</w:t>
      </w:r>
    </w:p>
    <w:p w14:paraId="7A4CF152" w14:textId="77777777" w:rsidR="009E5301" w:rsidRPr="00993338" w:rsidRDefault="009E5301" w:rsidP="00A66689">
      <w:pPr>
        <w:pStyle w:val="LDClause"/>
        <w:keepNext/>
        <w:rPr>
          <w:lang w:eastAsia="en-AU"/>
        </w:rPr>
      </w:pPr>
      <w:r w:rsidRPr="00993338">
        <w:rPr>
          <w:lang w:eastAsia="en-AU"/>
        </w:rPr>
        <w:lastRenderedPageBreak/>
        <w:tab/>
        <w:t>(2)</w:t>
      </w:r>
      <w:r w:rsidRPr="00993338">
        <w:rPr>
          <w:lang w:eastAsia="en-AU"/>
        </w:rPr>
        <w:tab/>
        <w:t>For an operator who is required to have a training and checking system under regulation 138.125 — a relevant trainer or checker</w:t>
      </w:r>
      <w:r w:rsidRPr="00993338" w:rsidDel="00932BCD">
        <w:rPr>
          <w:lang w:eastAsia="en-AU"/>
        </w:rPr>
        <w:t xml:space="preserve"> </w:t>
      </w:r>
      <w:r w:rsidRPr="00993338">
        <w:rPr>
          <w:lang w:eastAsia="en-AU"/>
        </w:rPr>
        <w:t>must:</w:t>
      </w:r>
    </w:p>
    <w:p w14:paraId="74D2BF89" w14:textId="77777777" w:rsidR="009E5301" w:rsidRPr="00993338" w:rsidRDefault="009E5301" w:rsidP="00FF3B75">
      <w:pPr>
        <w:pStyle w:val="LDP1a"/>
      </w:pPr>
      <w:r w:rsidRPr="00993338">
        <w:t>(a)</w:t>
      </w:r>
      <w:r w:rsidRPr="00993338">
        <w:tab/>
        <w:t xml:space="preserve">meet the minimum experience and entry control requirements for a training pilot, a check pilot, or a training and check pilot (as the case may be, hereafter </w:t>
      </w:r>
      <w:r w:rsidRPr="00993338">
        <w:rPr>
          <w:b/>
          <w:bCs/>
          <w:i/>
          <w:iCs/>
        </w:rPr>
        <w:t>training and check pilot</w:t>
      </w:r>
      <w:r w:rsidRPr="00993338">
        <w:t>); and</w:t>
      </w:r>
    </w:p>
    <w:p w14:paraId="540AE893" w14:textId="77777777" w:rsidR="009E5301" w:rsidRPr="00993338" w:rsidRDefault="009E5301" w:rsidP="00FF3B75">
      <w:pPr>
        <w:pStyle w:val="LDP1a"/>
      </w:pPr>
      <w:r w:rsidRPr="00993338">
        <w:t>(b)</w:t>
      </w:r>
      <w:r w:rsidRPr="00993338">
        <w:tab/>
        <w:t>complete the training program for a training and check pilot; and</w:t>
      </w:r>
    </w:p>
    <w:p w14:paraId="41892858" w14:textId="77777777" w:rsidR="009E5301" w:rsidRPr="00993338" w:rsidRDefault="009E5301" w:rsidP="00FF3B75">
      <w:pPr>
        <w:pStyle w:val="LDP1a"/>
      </w:pPr>
      <w:r w:rsidRPr="00993338">
        <w:t>(c)</w:t>
      </w:r>
      <w:r w:rsidRPr="00993338">
        <w:tab/>
        <w:t>meet the relevant recency or proficiency requirements for the aerial work operation that is the subject of the training and checking, as set out in the operator’s operations manual and in CAR and CASR; and</w:t>
      </w:r>
    </w:p>
    <w:p w14:paraId="45DD82BF" w14:textId="77777777" w:rsidR="009E5301" w:rsidRPr="00993338" w:rsidRDefault="009E5301" w:rsidP="00FF3B75">
      <w:pPr>
        <w:pStyle w:val="LDP1a"/>
      </w:pPr>
      <w:r w:rsidRPr="00993338">
        <w:t>(d)</w:t>
      </w:r>
      <w:r w:rsidRPr="00993338">
        <w:tab/>
        <w:t xml:space="preserve">be nominated in writing by the operator to be a training and check pilot for the operator’s training and checking system (a </w:t>
      </w:r>
      <w:r w:rsidRPr="00993338">
        <w:rPr>
          <w:b/>
          <w:bCs/>
          <w:i/>
          <w:iCs/>
        </w:rPr>
        <w:t>nominated individual</w:t>
      </w:r>
      <w:r w:rsidRPr="00993338">
        <w:t>).</w:t>
      </w:r>
    </w:p>
    <w:p w14:paraId="5DEDBDDD" w14:textId="5303EB60" w:rsidR="009E5301" w:rsidRPr="00993338" w:rsidRDefault="009E5301" w:rsidP="00B46EFE">
      <w:pPr>
        <w:pStyle w:val="LDClause"/>
        <w:rPr>
          <w:lang w:eastAsia="en-AU"/>
        </w:rPr>
      </w:pPr>
      <w:r w:rsidRPr="00993338">
        <w:rPr>
          <w:lang w:eastAsia="en-AU"/>
        </w:rPr>
        <w:tab/>
        <w:t>(3)</w:t>
      </w:r>
      <w:r w:rsidRPr="00993338">
        <w:rPr>
          <w:lang w:eastAsia="en-AU"/>
        </w:rPr>
        <w:tab/>
        <w:t>For paragraph (2</w:t>
      </w:r>
      <w:r w:rsidR="00A42ED3" w:rsidRPr="00993338">
        <w:rPr>
          <w:lang w:eastAsia="en-AU"/>
        </w:rPr>
        <w:t>) (</w:t>
      </w:r>
      <w:r w:rsidRPr="00993338">
        <w:rPr>
          <w:lang w:eastAsia="en-AU"/>
        </w:rPr>
        <w:t>d), the nomination must be in the operator’s operations manual and state that the individual meets the requirements set out in paragraphs</w:t>
      </w:r>
      <w:r w:rsidR="00981633" w:rsidRPr="00993338">
        <w:rPr>
          <w:lang w:eastAsia="en-AU"/>
        </w:rPr>
        <w:t> </w:t>
      </w:r>
      <w:r w:rsidRPr="00993338">
        <w:rPr>
          <w:lang w:eastAsia="en-AU"/>
        </w:rPr>
        <w:t>(2</w:t>
      </w:r>
      <w:r w:rsidR="00A42ED3" w:rsidRPr="00993338">
        <w:rPr>
          <w:lang w:eastAsia="en-AU"/>
        </w:rPr>
        <w:t>) (</w:t>
      </w:r>
      <w:r w:rsidRPr="00993338">
        <w:rPr>
          <w:lang w:eastAsia="en-AU"/>
        </w:rPr>
        <w:t>a), (b) and (c</w:t>
      </w:r>
      <w:r w:rsidR="00A42ED3" w:rsidRPr="00993338">
        <w:rPr>
          <w:lang w:eastAsia="en-AU"/>
        </w:rPr>
        <w:t>) (</w:t>
      </w:r>
      <w:r w:rsidRPr="00993338">
        <w:rPr>
          <w:lang w:eastAsia="en-AU"/>
        </w:rPr>
        <w:t>as applicable).</w:t>
      </w:r>
    </w:p>
    <w:p w14:paraId="0499B762" w14:textId="4BD72CE5" w:rsidR="009E5301" w:rsidRPr="00993338" w:rsidRDefault="009E5301" w:rsidP="00F160E9">
      <w:pPr>
        <w:pStyle w:val="LDClauseHeading"/>
      </w:pPr>
      <w:bookmarkStart w:id="284" w:name="_Toc53492489"/>
      <w:r w:rsidRPr="00993338">
        <w:t>23.11</w:t>
      </w:r>
      <w:r w:rsidRPr="00993338">
        <w:tab/>
      </w:r>
      <w:bookmarkEnd w:id="284"/>
      <w:r w:rsidR="00F43FBC" w:rsidRPr="00993338">
        <w:t>CASA may test nominated individuals</w:t>
      </w:r>
    </w:p>
    <w:p w14:paraId="181CD3E4" w14:textId="5594B919" w:rsidR="009E5301" w:rsidRPr="00993338" w:rsidRDefault="009E5301" w:rsidP="00B46EFE">
      <w:pPr>
        <w:pStyle w:val="LDClause"/>
      </w:pPr>
      <w:r w:rsidRPr="00993338">
        <w:tab/>
        <w:t>(1)</w:t>
      </w:r>
      <w:r w:rsidRPr="00993338">
        <w:tab/>
        <w:t>This section is for paragraph 23.1</w:t>
      </w:r>
      <w:r w:rsidR="00A42ED3" w:rsidRPr="00993338">
        <w:t>0 (</w:t>
      </w:r>
      <w:r w:rsidRPr="00993338">
        <w:t>2</w:t>
      </w:r>
      <w:r w:rsidR="00A42ED3" w:rsidRPr="00993338">
        <w:t>) (</w:t>
      </w:r>
      <w:r w:rsidRPr="00993338">
        <w:t>d).</w:t>
      </w:r>
    </w:p>
    <w:p w14:paraId="24F98887" w14:textId="77777777" w:rsidR="009E5301" w:rsidRPr="00993338" w:rsidRDefault="009E5301" w:rsidP="00B46EFE">
      <w:pPr>
        <w:pStyle w:val="LDClause"/>
      </w:pPr>
      <w:r w:rsidRPr="00993338">
        <w:tab/>
        <w:t>(2)</w:t>
      </w:r>
      <w:r w:rsidRPr="00993338">
        <w:tab/>
      </w:r>
      <w:bookmarkStart w:id="285" w:name="_Hlk51677906"/>
      <w:r w:rsidRPr="00993338">
        <w:t xml:space="preserve">CASA may, at any reasonable time, test a nominated individual in order to be satisfied of the individual’s competency to perform the role of a </w:t>
      </w:r>
      <w:r w:rsidRPr="00993338">
        <w:rPr>
          <w:rStyle w:val="ClauseChar"/>
        </w:rPr>
        <w:t xml:space="preserve">relevant trainer or checker (the </w:t>
      </w:r>
      <w:r w:rsidRPr="00993338">
        <w:rPr>
          <w:rStyle w:val="ClauseChar"/>
          <w:b/>
          <w:bCs/>
          <w:i/>
          <w:iCs/>
        </w:rPr>
        <w:t>nominated role</w:t>
      </w:r>
      <w:r w:rsidRPr="00993338">
        <w:rPr>
          <w:rStyle w:val="ClauseChar"/>
        </w:rPr>
        <w:t>)</w:t>
      </w:r>
      <w:r w:rsidRPr="00993338">
        <w:t>.</w:t>
      </w:r>
    </w:p>
    <w:p w14:paraId="13F76D73" w14:textId="0BBA3E22" w:rsidR="009E5301" w:rsidRPr="00993338" w:rsidRDefault="009E5301" w:rsidP="00B46EFE">
      <w:pPr>
        <w:pStyle w:val="LDClause"/>
      </w:pPr>
      <w:r w:rsidRPr="00993338">
        <w:tab/>
        <w:t>(3)</w:t>
      </w:r>
      <w:r w:rsidRPr="00993338">
        <w:tab/>
        <w:t xml:space="preserve">For subsection (2), CASA </w:t>
      </w:r>
      <w:r w:rsidR="003D4CFA" w:rsidRPr="00993338">
        <w:t xml:space="preserve">must </w:t>
      </w:r>
      <w:r w:rsidRPr="00993338">
        <w:t xml:space="preserve">give the nominated individual a written notice </w:t>
      </w:r>
      <w:r w:rsidR="003D4CFA" w:rsidRPr="00993338">
        <w:t xml:space="preserve">if CASA </w:t>
      </w:r>
      <w:r w:rsidRPr="00993338">
        <w:t>requir</w:t>
      </w:r>
      <w:r w:rsidR="003D4CFA" w:rsidRPr="00993338">
        <w:t>es</w:t>
      </w:r>
      <w:r w:rsidRPr="00993338">
        <w:t xml:space="preserve"> that </w:t>
      </w:r>
      <w:r w:rsidR="00E40447" w:rsidRPr="00993338">
        <w:t>the</w:t>
      </w:r>
      <w:r w:rsidR="002D6E0E" w:rsidRPr="00993338">
        <w:t xml:space="preserve"> individual</w:t>
      </w:r>
      <w:r w:rsidRPr="00993338">
        <w:t xml:space="preserve"> must undertake a test of knowledge, skill or competence relevant to the nominated role.</w:t>
      </w:r>
    </w:p>
    <w:bookmarkEnd w:id="285"/>
    <w:p w14:paraId="162E966B" w14:textId="35E3046A" w:rsidR="009E5301" w:rsidRPr="00993338" w:rsidRDefault="009E5301" w:rsidP="00E019E9">
      <w:pPr>
        <w:pStyle w:val="LDNote"/>
      </w:pPr>
      <w:r w:rsidRPr="00993338">
        <w:rPr>
          <w:i/>
        </w:rPr>
        <w:t>Note</w:t>
      </w:r>
      <w:r w:rsidRPr="00993338">
        <w:t>   If CASA conducts an assessment of an individual and determines that the individual should not be permitted to conduct training or checks, then CASA has the ability under Subpart</w:t>
      </w:r>
      <w:r w:rsidR="00981633" w:rsidRPr="00993338">
        <w:t> </w:t>
      </w:r>
      <w:r w:rsidRPr="00993338">
        <w:t>11.G of CASR to direct an individual to undertake further training before commencing or continuing in the</w:t>
      </w:r>
      <w:r w:rsidR="005323D1" w:rsidRPr="00993338">
        <w:t xml:space="preserve"> </w:t>
      </w:r>
      <w:r w:rsidRPr="00993338">
        <w:t>training or checking role.</w:t>
      </w:r>
    </w:p>
    <w:p w14:paraId="144D3ED8" w14:textId="77777777" w:rsidR="009E5301" w:rsidRPr="00993338" w:rsidRDefault="009E5301" w:rsidP="00B46EFE">
      <w:pPr>
        <w:pStyle w:val="LDClause"/>
      </w:pPr>
      <w:r w:rsidRPr="00993338">
        <w:tab/>
        <w:t>(4)</w:t>
      </w:r>
      <w:r w:rsidRPr="00993338">
        <w:tab/>
        <w:t>The time and location of the test specified in a notice under subsection (3) must be reasonable in the circumstances.</w:t>
      </w:r>
    </w:p>
    <w:p w14:paraId="7811AEC5" w14:textId="1028E9F5" w:rsidR="00E933AF" w:rsidRPr="00993338" w:rsidRDefault="009E5301" w:rsidP="00FA0C6C">
      <w:pPr>
        <w:pStyle w:val="LDClause"/>
      </w:pPr>
      <w:r w:rsidRPr="00993338">
        <w:tab/>
        <w:t>(5)</w:t>
      </w:r>
      <w:r w:rsidRPr="00993338">
        <w:tab/>
        <w:t>CASA must give the nominated individual a copy of the record of any test, including the testing officer’s assessment of individual’s competence during the test.</w:t>
      </w:r>
      <w:bookmarkStart w:id="286" w:name="_Hlk48913794"/>
      <w:bookmarkEnd w:id="265"/>
      <w:bookmarkEnd w:id="266"/>
    </w:p>
    <w:bookmarkEnd w:id="286"/>
    <w:p w14:paraId="12E945BC" w14:textId="77777777" w:rsidR="00335A41" w:rsidRPr="00993338" w:rsidRDefault="00335A41">
      <w:pPr>
        <w:spacing w:after="0" w:line="240" w:lineRule="auto"/>
        <w:rPr>
          <w:rFonts w:eastAsia="Times New Roman" w:cs="Times New Roman"/>
          <w:sz w:val="22"/>
        </w:rPr>
        <w:sectPr w:rsidR="00335A41" w:rsidRPr="00993338" w:rsidSect="00FD2E63">
          <w:headerReference w:type="even" r:id="rId130"/>
          <w:headerReference w:type="default" r:id="rId131"/>
          <w:footerReference w:type="even" r:id="rId132"/>
          <w:footerReference w:type="default" r:id="rId133"/>
          <w:headerReference w:type="first" r:id="rId134"/>
          <w:footerReference w:type="first" r:id="rId135"/>
          <w:pgSz w:w="11906" w:h="16838" w:code="9"/>
          <w:pgMar w:top="1418" w:right="1701" w:bottom="1418" w:left="1701" w:header="720" w:footer="720" w:gutter="0"/>
          <w:cols w:space="720"/>
          <w:titlePg/>
          <w:docGrid w:linePitch="299"/>
        </w:sectPr>
      </w:pPr>
    </w:p>
    <w:p w14:paraId="5AB52EB8" w14:textId="74081992" w:rsidR="00F359F7" w:rsidRPr="00993338" w:rsidRDefault="00F359F7" w:rsidP="00243B83">
      <w:pPr>
        <w:pStyle w:val="LDChapterHeading"/>
      </w:pPr>
      <w:bookmarkStart w:id="287" w:name="_Toc53492490"/>
      <w:bookmarkStart w:id="288" w:name="_Toc7525859"/>
      <w:bookmarkStart w:id="289" w:name="_Hlk48316190"/>
      <w:r w:rsidRPr="00993338">
        <w:lastRenderedPageBreak/>
        <w:t>CHAPTER 2</w:t>
      </w:r>
      <w:r w:rsidR="001353F7" w:rsidRPr="00993338">
        <w:t>4</w:t>
      </w:r>
      <w:r w:rsidRPr="00993338">
        <w:tab/>
        <w:t>AIR CREW</w:t>
      </w:r>
      <w:r w:rsidR="00D0404C" w:rsidRPr="00993338">
        <w:t xml:space="preserve"> MEMBER TRAINING AND CHECKING</w:t>
      </w:r>
      <w:bookmarkEnd w:id="287"/>
    </w:p>
    <w:p w14:paraId="45C8251E" w14:textId="75C9E561" w:rsidR="00E315EB" w:rsidRPr="00993338" w:rsidRDefault="00E315EB" w:rsidP="00E315EB">
      <w:pPr>
        <w:pStyle w:val="LDClauseHeading"/>
      </w:pPr>
      <w:bookmarkStart w:id="290" w:name="_Toc53492491"/>
      <w:r w:rsidRPr="00993338">
        <w:t>2</w:t>
      </w:r>
      <w:r w:rsidR="001353F7" w:rsidRPr="00993338">
        <w:t>4</w:t>
      </w:r>
      <w:r w:rsidRPr="00993338">
        <w:t>.01</w:t>
      </w:r>
      <w:r w:rsidRPr="00993338">
        <w:tab/>
        <w:t>Application</w:t>
      </w:r>
      <w:bookmarkEnd w:id="290"/>
    </w:p>
    <w:p w14:paraId="2A44D7D3" w14:textId="63F4A329" w:rsidR="00E315EB" w:rsidRPr="00993338" w:rsidRDefault="00E315EB" w:rsidP="00E315EB">
      <w:pPr>
        <w:pStyle w:val="LDClause"/>
      </w:pPr>
      <w:r w:rsidRPr="00993338">
        <w:tab/>
        <w:t>(1)</w:t>
      </w:r>
      <w:r w:rsidRPr="00993338">
        <w:tab/>
      </w:r>
      <w:r w:rsidR="00BB7FB9" w:rsidRPr="00993338">
        <w:t>T</w:t>
      </w:r>
      <w:r w:rsidRPr="00993338">
        <w:t xml:space="preserve">his Chapter applies in relation to </w:t>
      </w:r>
      <w:r w:rsidR="00BB7FB9" w:rsidRPr="00993338">
        <w:t xml:space="preserve">the </w:t>
      </w:r>
      <w:r w:rsidRPr="00993338">
        <w:t>training and checking of an air crew member of the following operators:</w:t>
      </w:r>
    </w:p>
    <w:p w14:paraId="2E189105" w14:textId="1D31EAC1" w:rsidR="00E315EB" w:rsidRPr="00993338" w:rsidRDefault="00E315EB" w:rsidP="00FF3B75">
      <w:pPr>
        <w:pStyle w:val="LDP1a"/>
      </w:pPr>
      <w:r w:rsidRPr="00993338">
        <w:t>(a)</w:t>
      </w:r>
      <w:r w:rsidRPr="00993338">
        <w:tab/>
        <w:t>an aerial work certificate holder;</w:t>
      </w:r>
    </w:p>
    <w:p w14:paraId="03F173AE" w14:textId="565A5F4C" w:rsidR="00E315EB" w:rsidRPr="00993338" w:rsidRDefault="00E315EB" w:rsidP="00FF3B75">
      <w:pPr>
        <w:pStyle w:val="LDP1a"/>
      </w:pPr>
      <w:r w:rsidRPr="00993338">
        <w:t>(b)</w:t>
      </w:r>
      <w:r w:rsidRPr="00993338">
        <w:tab/>
        <w:t>a limited aerial work operator.</w:t>
      </w:r>
    </w:p>
    <w:p w14:paraId="6406C7A4" w14:textId="37D2D560" w:rsidR="00E315EB" w:rsidRPr="00993338" w:rsidRDefault="00E315EB" w:rsidP="00B46EFE">
      <w:pPr>
        <w:pStyle w:val="LDClause"/>
      </w:pPr>
      <w:r w:rsidRPr="00993338">
        <w:tab/>
        <w:t>(2)</w:t>
      </w:r>
      <w:r w:rsidRPr="00993338">
        <w:tab/>
      </w:r>
      <w:r w:rsidR="00AB5064" w:rsidRPr="00993338">
        <w:t>All a</w:t>
      </w:r>
      <w:r w:rsidRPr="00993338">
        <w:t>ir crew member train</w:t>
      </w:r>
      <w:r w:rsidR="00AB5064" w:rsidRPr="00993338">
        <w:t>ing</w:t>
      </w:r>
      <w:r w:rsidRPr="00993338">
        <w:t xml:space="preserve"> and check</w:t>
      </w:r>
      <w:r w:rsidR="00AB5064" w:rsidRPr="00993338">
        <w:t>ing must be conducted</w:t>
      </w:r>
      <w:r w:rsidRPr="00993338">
        <w:t xml:space="preserve"> by an aerial work certificate holder to whom subregulation 138.12</w:t>
      </w:r>
      <w:r w:rsidR="00A42ED3" w:rsidRPr="00993338">
        <w:t>5 (</w:t>
      </w:r>
      <w:r w:rsidRPr="00993338">
        <w:t>1) applies.</w:t>
      </w:r>
    </w:p>
    <w:p w14:paraId="084019CA" w14:textId="238924B0" w:rsidR="00E62AA9" w:rsidRPr="00993338" w:rsidRDefault="00E62AA9" w:rsidP="00E019E9">
      <w:pPr>
        <w:pStyle w:val="LDNote"/>
      </w:pPr>
      <w:r w:rsidRPr="00993338">
        <w:rPr>
          <w:i/>
          <w:iCs/>
          <w:szCs w:val="20"/>
        </w:rPr>
        <w:t>Note</w:t>
      </w:r>
      <w:r w:rsidRPr="00993338">
        <w:rPr>
          <w:szCs w:val="20"/>
        </w:rPr>
        <w:t>   Under subregulation 138.55</w:t>
      </w:r>
      <w:r w:rsidR="00A42ED3" w:rsidRPr="00993338">
        <w:rPr>
          <w:szCs w:val="20"/>
        </w:rPr>
        <w:t>0 (</w:t>
      </w:r>
      <w:r w:rsidRPr="00993338">
        <w:rPr>
          <w:szCs w:val="20"/>
        </w:rPr>
        <w:t>2), the training or checking of an air crew member must be done by an individual who meets the requirements of this Chapter. Through the combined effect of paragraph 138.12</w:t>
      </w:r>
      <w:r w:rsidR="00A42ED3" w:rsidRPr="00993338">
        <w:rPr>
          <w:szCs w:val="20"/>
        </w:rPr>
        <w:t>5 (</w:t>
      </w:r>
      <w:r w:rsidRPr="00993338">
        <w:rPr>
          <w:szCs w:val="20"/>
        </w:rPr>
        <w:t>1</w:t>
      </w:r>
      <w:r w:rsidR="00A42ED3" w:rsidRPr="00993338">
        <w:rPr>
          <w:szCs w:val="20"/>
        </w:rPr>
        <w:t>) (</w:t>
      </w:r>
      <w:r w:rsidRPr="00993338">
        <w:rPr>
          <w:szCs w:val="20"/>
        </w:rPr>
        <w:t>c) of these Regulations and paragraph 4.0</w:t>
      </w:r>
      <w:r w:rsidR="00A42ED3" w:rsidRPr="00993338">
        <w:rPr>
          <w:szCs w:val="20"/>
        </w:rPr>
        <w:t>2 (</w:t>
      </w:r>
      <w:r w:rsidRPr="00993338">
        <w:rPr>
          <w:szCs w:val="20"/>
        </w:rPr>
        <w:t>1</w:t>
      </w:r>
      <w:r w:rsidR="00A42ED3" w:rsidRPr="00993338">
        <w:rPr>
          <w:szCs w:val="20"/>
        </w:rPr>
        <w:t>) (</w:t>
      </w:r>
      <w:r w:rsidRPr="00993338">
        <w:rPr>
          <w:szCs w:val="20"/>
        </w:rPr>
        <w:t>c) of this MOS, certain operators, who are, in effect, aerial work certificate holders, must have a formal training and checking system if they are conducting the training or checking of air crew members.</w:t>
      </w:r>
    </w:p>
    <w:p w14:paraId="626DE161" w14:textId="2FDFEA6A" w:rsidR="005069E6" w:rsidRPr="00993338" w:rsidRDefault="00F359F7" w:rsidP="00B403C8">
      <w:pPr>
        <w:pStyle w:val="LDClauseHeading"/>
        <w:ind w:left="720" w:hanging="720"/>
      </w:pPr>
      <w:bookmarkStart w:id="291" w:name="_Toc53492492"/>
      <w:r w:rsidRPr="00993338">
        <w:t>2</w:t>
      </w:r>
      <w:r w:rsidR="001353F7" w:rsidRPr="00993338">
        <w:t>4</w:t>
      </w:r>
      <w:r w:rsidRPr="00993338">
        <w:t>.0</w:t>
      </w:r>
      <w:r w:rsidR="00B403C8" w:rsidRPr="00993338">
        <w:t>2</w:t>
      </w:r>
      <w:r w:rsidRPr="00993338">
        <w:tab/>
      </w:r>
      <w:r w:rsidR="005069E6" w:rsidRPr="00993338">
        <w:t>Training and proficiency checks, recurrent proficiency check requirements and general emergency competency</w:t>
      </w:r>
      <w:bookmarkEnd w:id="291"/>
    </w:p>
    <w:p w14:paraId="364E489D" w14:textId="6BA2A3C6" w:rsidR="00F43FBC" w:rsidRPr="00993338" w:rsidRDefault="00F43FBC" w:rsidP="00F359F7">
      <w:pPr>
        <w:pStyle w:val="LDClauseHeading"/>
        <w:rPr>
          <w:rFonts w:ascii="Times New Roman" w:hAnsi="Times New Roman"/>
          <w:b w:val="0"/>
        </w:rPr>
      </w:pPr>
      <w:bookmarkStart w:id="292" w:name="_Toc53492493"/>
      <w:r w:rsidRPr="00993338">
        <w:rPr>
          <w:rFonts w:ascii="Times New Roman" w:hAnsi="Times New Roman"/>
          <w:b w:val="0"/>
        </w:rPr>
        <w:tab/>
        <w:t>For subregulation 138.540 (3), sections 23.02, 23.03, 23.05 and 23.06 apply to the operator as if references in the sections to an FCM were reference</w:t>
      </w:r>
      <w:r w:rsidR="00E70DEA" w:rsidRPr="00993338">
        <w:rPr>
          <w:rFonts w:ascii="Times New Roman" w:hAnsi="Times New Roman"/>
          <w:b w:val="0"/>
        </w:rPr>
        <w:t>s</w:t>
      </w:r>
      <w:r w:rsidRPr="00993338">
        <w:rPr>
          <w:rFonts w:ascii="Times New Roman" w:hAnsi="Times New Roman"/>
          <w:b w:val="0"/>
        </w:rPr>
        <w:t xml:space="preserve"> to an air crew member, except that in paragraph 23.05 (3) (c) mention of 6 months is taken to be 12 months.</w:t>
      </w:r>
    </w:p>
    <w:p w14:paraId="09AF6E45" w14:textId="5F75691C" w:rsidR="00F359F7" w:rsidRPr="00993338" w:rsidRDefault="001353F7" w:rsidP="00F43FBC">
      <w:pPr>
        <w:pStyle w:val="LDClauseHeading"/>
        <w:ind w:left="720" w:hanging="720"/>
      </w:pPr>
      <w:r w:rsidRPr="00993338">
        <w:t>24.</w:t>
      </w:r>
      <w:r w:rsidR="00F359F7" w:rsidRPr="00993338">
        <w:t>0</w:t>
      </w:r>
      <w:r w:rsidR="00B403C8" w:rsidRPr="00993338">
        <w:t>3</w:t>
      </w:r>
      <w:r w:rsidR="00F359F7" w:rsidRPr="00993338">
        <w:tab/>
        <w:t>Who is to conduct training and checking</w:t>
      </w:r>
      <w:bookmarkEnd w:id="292"/>
    </w:p>
    <w:p w14:paraId="362217FF" w14:textId="5FBCF2FB" w:rsidR="00B26DC1" w:rsidRPr="00993338" w:rsidRDefault="00F359F7" w:rsidP="00B26DC1">
      <w:pPr>
        <w:pStyle w:val="LDClause"/>
      </w:pPr>
      <w:r w:rsidRPr="00993338">
        <w:tab/>
        <w:t>(1)</w:t>
      </w:r>
      <w:r w:rsidRPr="00993338">
        <w:tab/>
        <w:t xml:space="preserve">For paragraph 138.550 (2) (b), the training and checking undertaken by an air crew member </w:t>
      </w:r>
      <w:r w:rsidR="00B26DC1" w:rsidRPr="00993338">
        <w:t>for any of the following:</w:t>
      </w:r>
    </w:p>
    <w:p w14:paraId="54FF5EE3" w14:textId="77777777" w:rsidR="00B26DC1" w:rsidRPr="00993338" w:rsidRDefault="00B26DC1" w:rsidP="00FA0C6C">
      <w:pPr>
        <w:pStyle w:val="LDP1a"/>
      </w:pPr>
      <w:r w:rsidRPr="00993338">
        <w:t>(a)</w:t>
      </w:r>
      <w:r w:rsidRPr="00993338">
        <w:tab/>
        <w:t>an aerial work certificate holder’s aerial work operation;</w:t>
      </w:r>
    </w:p>
    <w:p w14:paraId="63E80EB8" w14:textId="5831E658" w:rsidR="00B26DC1" w:rsidRPr="00993338" w:rsidRDefault="00B26DC1" w:rsidP="00FA0C6C">
      <w:pPr>
        <w:pStyle w:val="LDP1a"/>
      </w:pPr>
      <w:r w:rsidRPr="00993338">
        <w:t>(b)</w:t>
      </w:r>
      <w:r w:rsidRPr="00993338">
        <w:tab/>
        <w:t>a limited aerial work operator;</w:t>
      </w:r>
    </w:p>
    <w:p w14:paraId="5B8DCAD2" w14:textId="0461A291" w:rsidR="0038682D" w:rsidRPr="00993338" w:rsidRDefault="00B26DC1" w:rsidP="00FA0C6C">
      <w:pPr>
        <w:pStyle w:val="LDClause"/>
      </w:pPr>
      <w:r w:rsidRPr="00993338">
        <w:tab/>
      </w:r>
      <w:r w:rsidRPr="00993338">
        <w:tab/>
      </w:r>
      <w:r w:rsidR="00F359F7" w:rsidRPr="00993338">
        <w:t>must be conducted by an individual who meets the requirements set out in subsection</w:t>
      </w:r>
      <w:r w:rsidR="0095582F" w:rsidRPr="00993338">
        <w:t> </w:t>
      </w:r>
      <w:r w:rsidR="00F359F7" w:rsidRPr="00993338">
        <w:t>(2).</w:t>
      </w:r>
    </w:p>
    <w:p w14:paraId="7DDE3E9A" w14:textId="4349AE1D" w:rsidR="00B26DC1" w:rsidRPr="00993338" w:rsidRDefault="00B26DC1" w:rsidP="00E019E9">
      <w:pPr>
        <w:pStyle w:val="LDNote"/>
      </w:pPr>
      <w:r w:rsidRPr="00993338">
        <w:rPr>
          <w:i/>
          <w:iCs/>
        </w:rPr>
        <w:t>Note</w:t>
      </w:r>
      <w:r w:rsidRPr="00993338">
        <w:t>   See also subsection 24.0</w:t>
      </w:r>
      <w:r w:rsidR="00A42ED3" w:rsidRPr="00993338">
        <w:t>1 (</w:t>
      </w:r>
      <w:r w:rsidRPr="00993338">
        <w:t>2).</w:t>
      </w:r>
    </w:p>
    <w:p w14:paraId="15B42BAF" w14:textId="3A32F595" w:rsidR="0038682D" w:rsidRPr="00993338" w:rsidRDefault="0038682D" w:rsidP="0038682D">
      <w:pPr>
        <w:pStyle w:val="LDClause"/>
      </w:pPr>
      <w:r w:rsidRPr="00993338">
        <w:tab/>
        <w:t>(2)</w:t>
      </w:r>
      <w:r w:rsidRPr="00993338">
        <w:tab/>
        <w:t>For subsection (1), the individual must:</w:t>
      </w:r>
    </w:p>
    <w:p w14:paraId="3BFC9D49" w14:textId="07F2CC48" w:rsidR="0038682D" w:rsidRPr="00993338" w:rsidRDefault="0038682D" w:rsidP="0038682D">
      <w:pPr>
        <w:pStyle w:val="LDP1a"/>
      </w:pPr>
      <w:r w:rsidRPr="00993338">
        <w:t>(a)</w:t>
      </w:r>
      <w:r w:rsidRPr="00993338">
        <w:tab/>
        <w:t>m</w:t>
      </w:r>
      <w:r w:rsidR="000C4B75" w:rsidRPr="00993338">
        <w:t>e</w:t>
      </w:r>
      <w:r w:rsidRPr="00993338">
        <w:t>et the minimum experience and entry control requirements for a training air crew member, a check air crew member, or a training and check air crew member (</w:t>
      </w:r>
      <w:r w:rsidRPr="00993338">
        <w:rPr>
          <w:b/>
          <w:i/>
        </w:rPr>
        <w:t>air crew trainer and/or checker, as the case may be</w:t>
      </w:r>
      <w:r w:rsidRPr="00993338">
        <w:t>) as set out in the operator’s operations manual;</w:t>
      </w:r>
      <w:r w:rsidR="000B1C71" w:rsidRPr="00993338">
        <w:t xml:space="preserve"> and</w:t>
      </w:r>
    </w:p>
    <w:p w14:paraId="652AC2A6" w14:textId="5004180A" w:rsidR="0038682D" w:rsidRPr="00993338" w:rsidRDefault="0038682D" w:rsidP="0038682D">
      <w:pPr>
        <w:pStyle w:val="LDP1a"/>
      </w:pPr>
      <w:r w:rsidRPr="00993338">
        <w:t>(b)</w:t>
      </w:r>
      <w:r w:rsidRPr="00993338">
        <w:tab/>
        <w:t>complete the training program for an air crew trainer and/or checker, as the case may be, as set out in the operator’s operations manual;</w:t>
      </w:r>
      <w:r w:rsidR="000B1C71" w:rsidRPr="00993338">
        <w:t xml:space="preserve"> and</w:t>
      </w:r>
    </w:p>
    <w:p w14:paraId="347A3EEF" w14:textId="06A10652" w:rsidR="0038682D" w:rsidRPr="00993338" w:rsidRDefault="0038682D" w:rsidP="0038682D">
      <w:pPr>
        <w:pStyle w:val="LDP1a"/>
      </w:pPr>
      <w:r w:rsidRPr="00993338">
        <w:t>(c)</w:t>
      </w:r>
      <w:r w:rsidRPr="00993338">
        <w:tab/>
        <w:t>me</w:t>
      </w:r>
      <w:r w:rsidR="000C4B75" w:rsidRPr="00993338">
        <w:t>e</w:t>
      </w:r>
      <w:r w:rsidRPr="00993338">
        <w:t>t the relevant recency requirements for the aerial work operation that is the subject of the training and checking, as specified in the operator’s operations manual;</w:t>
      </w:r>
      <w:r w:rsidR="000B1C71" w:rsidRPr="00993338">
        <w:t xml:space="preserve"> and</w:t>
      </w:r>
    </w:p>
    <w:p w14:paraId="7B2F50BF" w14:textId="5E0D973A" w:rsidR="0038682D" w:rsidRPr="00993338" w:rsidRDefault="0038682D" w:rsidP="00280FEE">
      <w:pPr>
        <w:pStyle w:val="LDP1a"/>
      </w:pPr>
      <w:r w:rsidRPr="00993338">
        <w:t>(</w:t>
      </w:r>
      <w:r w:rsidR="00280FEE" w:rsidRPr="00993338">
        <w:t>d</w:t>
      </w:r>
      <w:r w:rsidRPr="00993338">
        <w:t>)</w:t>
      </w:r>
      <w:r w:rsidRPr="00993338">
        <w:tab/>
        <w:t>be nominated in writing by the operator to be an air crew trainer and/or checker, as the case may be for the operator’s training and checking system</w:t>
      </w:r>
      <w:r w:rsidR="00280FEE" w:rsidRPr="00993338">
        <w:t xml:space="preserve"> (a </w:t>
      </w:r>
      <w:r w:rsidR="00280FEE" w:rsidRPr="00993338">
        <w:rPr>
          <w:b/>
          <w:bCs/>
          <w:i/>
          <w:iCs/>
        </w:rPr>
        <w:t>nominated individual</w:t>
      </w:r>
      <w:r w:rsidR="00280FEE" w:rsidRPr="00993338">
        <w:t>)</w:t>
      </w:r>
      <w:r w:rsidRPr="00993338">
        <w:t>.</w:t>
      </w:r>
    </w:p>
    <w:p w14:paraId="6B148E4A" w14:textId="08D6D3A4" w:rsidR="00F359F7" w:rsidRPr="00993338" w:rsidRDefault="00B403C8" w:rsidP="00B46EFE">
      <w:pPr>
        <w:pStyle w:val="LDClause"/>
      </w:pPr>
      <w:r w:rsidRPr="00993338">
        <w:tab/>
        <w:t>(3)</w:t>
      </w:r>
      <w:r w:rsidRPr="00993338">
        <w:tab/>
        <w:t>For paragraph (2</w:t>
      </w:r>
      <w:r w:rsidR="00A42ED3" w:rsidRPr="00993338">
        <w:t>) (</w:t>
      </w:r>
      <w:r w:rsidRPr="00993338">
        <w:t>d), the nomination must</w:t>
      </w:r>
      <w:r w:rsidR="00F359F7" w:rsidRPr="00993338">
        <w:t>:</w:t>
      </w:r>
    </w:p>
    <w:p w14:paraId="0EA39902" w14:textId="77777777" w:rsidR="00F359F7" w:rsidRPr="00993338" w:rsidRDefault="00F359F7" w:rsidP="00F359F7">
      <w:pPr>
        <w:pStyle w:val="LDP1a"/>
      </w:pPr>
      <w:r w:rsidRPr="00993338">
        <w:t>(a)</w:t>
      </w:r>
      <w:r w:rsidRPr="00993338">
        <w:tab/>
        <w:t>be in:</w:t>
      </w:r>
    </w:p>
    <w:p w14:paraId="35319966" w14:textId="77777777" w:rsidR="00F359F7" w:rsidRPr="00993338" w:rsidRDefault="00F359F7" w:rsidP="00F359F7">
      <w:pPr>
        <w:pStyle w:val="LDP2i"/>
        <w:ind w:left="1559" w:hanging="1105"/>
        <w:rPr>
          <w:lang w:eastAsia="en-AU"/>
        </w:rPr>
      </w:pPr>
      <w:r w:rsidRPr="00993338">
        <w:rPr>
          <w:lang w:eastAsia="en-AU"/>
        </w:rPr>
        <w:tab/>
        <w:t>(i)</w:t>
      </w:r>
      <w:r w:rsidRPr="00993338">
        <w:rPr>
          <w:lang w:eastAsia="en-AU"/>
        </w:rPr>
        <w:tab/>
        <w:t>an operations manual entry; or</w:t>
      </w:r>
    </w:p>
    <w:p w14:paraId="4AD6B652" w14:textId="77777777" w:rsidR="00F359F7" w:rsidRPr="00993338" w:rsidRDefault="00F359F7" w:rsidP="00F359F7">
      <w:pPr>
        <w:pStyle w:val="LDP2i"/>
        <w:ind w:left="1559" w:hanging="1105"/>
        <w:rPr>
          <w:lang w:eastAsia="en-AU"/>
        </w:rPr>
      </w:pPr>
      <w:r w:rsidRPr="00993338">
        <w:rPr>
          <w:lang w:eastAsia="en-AU"/>
        </w:rPr>
        <w:tab/>
        <w:t>(ii)</w:t>
      </w:r>
      <w:r w:rsidRPr="00993338">
        <w:rPr>
          <w:lang w:eastAsia="en-AU"/>
        </w:rPr>
        <w:tab/>
        <w:t>some other document that is provided to CASA; and</w:t>
      </w:r>
    </w:p>
    <w:p w14:paraId="56E0F60A" w14:textId="3C2D9C12" w:rsidR="0038682D" w:rsidRPr="00993338" w:rsidRDefault="00F359F7" w:rsidP="00F359F7">
      <w:pPr>
        <w:pStyle w:val="LDP1a"/>
      </w:pPr>
      <w:r w:rsidRPr="00993338">
        <w:lastRenderedPageBreak/>
        <w:t>(b)</w:t>
      </w:r>
      <w:r w:rsidRPr="00993338">
        <w:tab/>
        <w:t>state that the individual meets the requirements set out in paragraphs (2) (a), (b), (c) and (d).</w:t>
      </w:r>
    </w:p>
    <w:p w14:paraId="7B794C35" w14:textId="6C2001D4" w:rsidR="0038682D" w:rsidRPr="00993338" w:rsidRDefault="001353F7" w:rsidP="00F160E9">
      <w:pPr>
        <w:pStyle w:val="LDClauseHeading"/>
      </w:pPr>
      <w:bookmarkStart w:id="293" w:name="_Toc53492494"/>
      <w:r w:rsidRPr="00993338">
        <w:t>24.</w:t>
      </w:r>
      <w:r w:rsidR="00280FEE" w:rsidRPr="00993338">
        <w:t>04</w:t>
      </w:r>
      <w:r w:rsidR="0038682D" w:rsidRPr="00993338">
        <w:tab/>
      </w:r>
      <w:bookmarkEnd w:id="293"/>
      <w:r w:rsidR="00F43FBC" w:rsidRPr="00993338">
        <w:t>CASA may test nominated individuals</w:t>
      </w:r>
    </w:p>
    <w:p w14:paraId="776D825D" w14:textId="498E24E8" w:rsidR="0038682D" w:rsidRPr="00993338" w:rsidRDefault="0038682D" w:rsidP="00F160E9">
      <w:pPr>
        <w:pStyle w:val="LDClause"/>
      </w:pPr>
      <w:r w:rsidRPr="00993338">
        <w:tab/>
        <w:t>(1)</w:t>
      </w:r>
      <w:r w:rsidRPr="00993338">
        <w:tab/>
        <w:t xml:space="preserve">This section is for paragraph </w:t>
      </w:r>
      <w:r w:rsidR="001353F7" w:rsidRPr="00993338">
        <w:t>24.</w:t>
      </w:r>
      <w:r w:rsidR="00280FEE" w:rsidRPr="00993338">
        <w:t>0</w:t>
      </w:r>
      <w:r w:rsidR="00A42ED3" w:rsidRPr="00993338">
        <w:t>3 (</w:t>
      </w:r>
      <w:r w:rsidRPr="00993338">
        <w:t>2</w:t>
      </w:r>
      <w:r w:rsidR="00A42ED3" w:rsidRPr="00993338">
        <w:t>) (</w:t>
      </w:r>
      <w:r w:rsidRPr="00993338">
        <w:t>d).</w:t>
      </w:r>
    </w:p>
    <w:p w14:paraId="3F2F2664" w14:textId="47CA6A56" w:rsidR="0038682D" w:rsidRPr="00993338" w:rsidRDefault="0038682D" w:rsidP="00B46EFE">
      <w:pPr>
        <w:pStyle w:val="LDClause"/>
      </w:pPr>
      <w:r w:rsidRPr="00993338">
        <w:tab/>
        <w:t>(2)</w:t>
      </w:r>
      <w:r w:rsidRPr="00993338">
        <w:tab/>
        <w:t xml:space="preserve">CASA may, at any reasonable time, test a nominated individual in order to be satisfied of the individual’s competency to perform the role of a </w:t>
      </w:r>
      <w:r w:rsidRPr="00993338">
        <w:rPr>
          <w:rStyle w:val="ClauseChar"/>
        </w:rPr>
        <w:t xml:space="preserve">relevant </w:t>
      </w:r>
      <w:r w:rsidR="0095582F" w:rsidRPr="00993338">
        <w:rPr>
          <w:bCs/>
          <w:iCs/>
        </w:rPr>
        <w:t>air crew trainer and/or checker, as the case may be</w:t>
      </w:r>
      <w:r w:rsidR="0095582F" w:rsidRPr="00993338">
        <w:rPr>
          <w:rStyle w:val="ClauseChar"/>
        </w:rPr>
        <w:t xml:space="preserve"> </w:t>
      </w:r>
      <w:r w:rsidRPr="00993338">
        <w:rPr>
          <w:rStyle w:val="ClauseChar"/>
        </w:rPr>
        <w:t xml:space="preserve">(the </w:t>
      </w:r>
      <w:r w:rsidRPr="00993338">
        <w:rPr>
          <w:rStyle w:val="ClauseChar"/>
          <w:b/>
          <w:bCs/>
          <w:i/>
          <w:iCs/>
        </w:rPr>
        <w:t>nominated role</w:t>
      </w:r>
      <w:r w:rsidRPr="00993338">
        <w:rPr>
          <w:rStyle w:val="ClauseChar"/>
        </w:rPr>
        <w:t>)</w:t>
      </w:r>
      <w:r w:rsidRPr="00993338">
        <w:t>.</w:t>
      </w:r>
    </w:p>
    <w:p w14:paraId="0EE0A6DE" w14:textId="389840B2" w:rsidR="0038682D" w:rsidRPr="00993338" w:rsidRDefault="0038682D" w:rsidP="00B46EFE">
      <w:pPr>
        <w:pStyle w:val="LDClause"/>
      </w:pPr>
      <w:r w:rsidRPr="00993338">
        <w:tab/>
        <w:t>(3)</w:t>
      </w:r>
      <w:r w:rsidRPr="00993338">
        <w:tab/>
        <w:t>For subsection (2), CASA must give the nominated individual a written notice if CASA requires that the</w:t>
      </w:r>
      <w:r w:rsidR="002D6E0E" w:rsidRPr="00993338">
        <w:t xml:space="preserve"> individual</w:t>
      </w:r>
      <w:r w:rsidRPr="00993338">
        <w:t xml:space="preserve"> must undertake a test of knowledge, skill or competence relevant to the nominated role. </w:t>
      </w:r>
    </w:p>
    <w:p w14:paraId="5B6E52A3" w14:textId="06EA6A95" w:rsidR="0038682D" w:rsidRPr="00993338" w:rsidRDefault="0038682D" w:rsidP="00E019E9">
      <w:pPr>
        <w:pStyle w:val="LDNote"/>
      </w:pPr>
      <w:r w:rsidRPr="00993338">
        <w:rPr>
          <w:i/>
        </w:rPr>
        <w:t>Note</w:t>
      </w:r>
      <w:r w:rsidRPr="00993338">
        <w:t>   If CASA conducts an assessment of an individual and determines that the individual should not be permitted to conduct training or checks, then CASA has the ability under Subpart</w:t>
      </w:r>
      <w:r w:rsidR="00981633" w:rsidRPr="00993338">
        <w:t> </w:t>
      </w:r>
      <w:r w:rsidRPr="00993338">
        <w:t>11.G of CASR to direct an individual to undertake further training before commencing or continuing in the training or checking role.</w:t>
      </w:r>
    </w:p>
    <w:p w14:paraId="326515B3" w14:textId="77777777" w:rsidR="0038682D" w:rsidRPr="00993338" w:rsidRDefault="0038682D" w:rsidP="00B46EFE">
      <w:pPr>
        <w:pStyle w:val="LDClause"/>
        <w:rPr>
          <w:lang w:eastAsia="en-AU"/>
        </w:rPr>
      </w:pPr>
      <w:r w:rsidRPr="00993338">
        <w:rPr>
          <w:lang w:eastAsia="en-AU"/>
        </w:rPr>
        <w:tab/>
        <w:t>(4)</w:t>
      </w:r>
      <w:r w:rsidRPr="00993338">
        <w:rPr>
          <w:lang w:eastAsia="en-AU"/>
        </w:rPr>
        <w:tab/>
        <w:t>The time and location of the test specified in a notice under subsection (3) must be reasonable in the circumstances.</w:t>
      </w:r>
    </w:p>
    <w:p w14:paraId="584DB41A" w14:textId="3377B4A0" w:rsidR="0038682D" w:rsidRPr="00993338" w:rsidRDefault="0038682D" w:rsidP="00B46EFE">
      <w:pPr>
        <w:pStyle w:val="LDClause"/>
        <w:rPr>
          <w:lang w:eastAsia="en-AU"/>
        </w:rPr>
      </w:pPr>
      <w:r w:rsidRPr="00993338">
        <w:rPr>
          <w:lang w:eastAsia="en-AU"/>
        </w:rPr>
        <w:tab/>
        <w:t>(5)</w:t>
      </w:r>
      <w:r w:rsidRPr="00993338">
        <w:rPr>
          <w:lang w:eastAsia="en-AU"/>
        </w:rPr>
        <w:tab/>
        <w:t>CASA must give the nominated individual a copy of the record of any test, including the testing officer’s assessment of individual’s competence during</w:t>
      </w:r>
      <w:r w:rsidRPr="00993338">
        <w:t xml:space="preserve"> </w:t>
      </w:r>
      <w:r w:rsidRPr="00993338">
        <w:rPr>
          <w:lang w:eastAsia="en-AU"/>
        </w:rPr>
        <w:t>the test.</w:t>
      </w:r>
    </w:p>
    <w:bookmarkEnd w:id="288"/>
    <w:bookmarkEnd w:id="289"/>
    <w:p w14:paraId="32F293ED" w14:textId="77777777" w:rsidR="00335A41" w:rsidRPr="00993338" w:rsidRDefault="00335A41">
      <w:pPr>
        <w:spacing w:after="0" w:line="240" w:lineRule="auto"/>
        <w:rPr>
          <w:rFonts w:eastAsia="Times New Roman" w:cs="Times New Roman"/>
          <w:szCs w:val="24"/>
        </w:rPr>
        <w:sectPr w:rsidR="00335A41" w:rsidRPr="00993338" w:rsidSect="00FD2E63">
          <w:headerReference w:type="even" r:id="rId136"/>
          <w:headerReference w:type="default" r:id="rId137"/>
          <w:footerReference w:type="default" r:id="rId138"/>
          <w:headerReference w:type="first" r:id="rId139"/>
          <w:footerReference w:type="first" r:id="rId140"/>
          <w:pgSz w:w="11906" w:h="16838" w:code="9"/>
          <w:pgMar w:top="1418" w:right="1701" w:bottom="1418" w:left="1701" w:header="720" w:footer="720" w:gutter="0"/>
          <w:cols w:space="720"/>
          <w:titlePg/>
          <w:docGrid w:linePitch="299"/>
        </w:sectPr>
      </w:pPr>
    </w:p>
    <w:p w14:paraId="743C8781" w14:textId="28DEFA53" w:rsidR="00191D08" w:rsidRPr="00993338" w:rsidRDefault="00B418EB" w:rsidP="00786500">
      <w:pPr>
        <w:pStyle w:val="LDChapterHeading"/>
      </w:pPr>
      <w:bookmarkStart w:id="294" w:name="_Toc7525862"/>
      <w:bookmarkStart w:id="295" w:name="_Toc53492495"/>
      <w:r w:rsidRPr="00993338">
        <w:lastRenderedPageBreak/>
        <w:t>CHAPTER 2</w:t>
      </w:r>
      <w:r w:rsidR="001353F7" w:rsidRPr="00993338">
        <w:t>5</w:t>
      </w:r>
      <w:r w:rsidRPr="00993338">
        <w:tab/>
      </w:r>
      <w:r w:rsidR="00156282" w:rsidRPr="00993338">
        <w:t>TASK SPECIALIST</w:t>
      </w:r>
      <w:r w:rsidR="00C71DF1" w:rsidRPr="00993338">
        <w:t xml:space="preserve"> TRAINING AND CHECKING</w:t>
      </w:r>
      <w:bookmarkEnd w:id="294"/>
      <w:bookmarkEnd w:id="295"/>
    </w:p>
    <w:p w14:paraId="25F4446E" w14:textId="0D361181" w:rsidR="00D43965" w:rsidRPr="00993338" w:rsidRDefault="00D43965" w:rsidP="00D43965">
      <w:pPr>
        <w:pStyle w:val="LDClauseHeading"/>
      </w:pPr>
      <w:bookmarkStart w:id="296" w:name="_Toc53492496"/>
      <w:r w:rsidRPr="00993338">
        <w:t>2</w:t>
      </w:r>
      <w:r w:rsidR="001353F7" w:rsidRPr="00993338">
        <w:t>5</w:t>
      </w:r>
      <w:r w:rsidRPr="00993338">
        <w:t>.01</w:t>
      </w:r>
      <w:r w:rsidRPr="00993338">
        <w:tab/>
        <w:t>Application</w:t>
      </w:r>
      <w:bookmarkEnd w:id="296"/>
    </w:p>
    <w:p w14:paraId="4FEABCED" w14:textId="48BEF626" w:rsidR="000B2B6B" w:rsidRPr="00993338" w:rsidRDefault="000B2B6B" w:rsidP="000B2B6B">
      <w:pPr>
        <w:pStyle w:val="LDClause"/>
      </w:pPr>
      <w:r w:rsidRPr="00993338">
        <w:tab/>
      </w:r>
      <w:r w:rsidRPr="00993338">
        <w:tab/>
        <w:t>Unless it provides otherwise, this Chapter applies to the following</w:t>
      </w:r>
      <w:r w:rsidR="00C71DF1" w:rsidRPr="00993338">
        <w:t xml:space="preserve"> (an</w:t>
      </w:r>
      <w:r w:rsidRPr="00993338">
        <w:t xml:space="preserve"> </w:t>
      </w:r>
      <w:r w:rsidRPr="00993338">
        <w:rPr>
          <w:b/>
          <w:bCs/>
          <w:i/>
          <w:iCs/>
        </w:rPr>
        <w:t>operator</w:t>
      </w:r>
      <w:r w:rsidR="00C71DF1" w:rsidRPr="00993338">
        <w:t>)</w:t>
      </w:r>
      <w:r w:rsidRPr="00993338">
        <w:t>:</w:t>
      </w:r>
    </w:p>
    <w:p w14:paraId="7B5EA510" w14:textId="77777777" w:rsidR="000B2B6B" w:rsidRPr="00993338" w:rsidRDefault="000B2B6B" w:rsidP="00FF3B75">
      <w:pPr>
        <w:pStyle w:val="LDP1a"/>
      </w:pPr>
      <w:r w:rsidRPr="00993338">
        <w:t>(a)</w:t>
      </w:r>
      <w:r w:rsidRPr="00993338">
        <w:tab/>
        <w:t>an aerial work certificate holder; and</w:t>
      </w:r>
    </w:p>
    <w:p w14:paraId="78EF5643" w14:textId="77777777" w:rsidR="000B2B6B" w:rsidRPr="00993338" w:rsidRDefault="000B2B6B" w:rsidP="00FF3B75">
      <w:pPr>
        <w:pStyle w:val="LDP1a"/>
      </w:pPr>
      <w:r w:rsidRPr="00993338">
        <w:t>(b)</w:t>
      </w:r>
      <w:r w:rsidRPr="00993338">
        <w:tab/>
        <w:t>a limited aerial work operator.</w:t>
      </w:r>
    </w:p>
    <w:p w14:paraId="3C8D8F10" w14:textId="0AB85B41" w:rsidR="00A7705D" w:rsidRPr="00993338" w:rsidRDefault="001353F7" w:rsidP="00A7705D">
      <w:pPr>
        <w:pStyle w:val="LDClauseHeading"/>
      </w:pPr>
      <w:bookmarkStart w:id="297" w:name="_Toc7525863"/>
      <w:bookmarkStart w:id="298" w:name="_Toc53492497"/>
      <w:r w:rsidRPr="00993338">
        <w:t>25.</w:t>
      </w:r>
      <w:r w:rsidR="00A7705D" w:rsidRPr="00993338">
        <w:t>0</w:t>
      </w:r>
      <w:r w:rsidR="00C111D4" w:rsidRPr="00993338">
        <w:t>2</w:t>
      </w:r>
      <w:r w:rsidR="00A7705D" w:rsidRPr="00993338">
        <w:tab/>
        <w:t>Require</w:t>
      </w:r>
      <w:r w:rsidR="00C71DF1" w:rsidRPr="00993338">
        <w:t>d</w:t>
      </w:r>
      <w:r w:rsidR="00A7705D" w:rsidRPr="00993338">
        <w:t xml:space="preserve"> </w:t>
      </w:r>
      <w:r w:rsidR="00094C7E" w:rsidRPr="00993338">
        <w:t>training and checking</w:t>
      </w:r>
      <w:bookmarkEnd w:id="297"/>
      <w:bookmarkEnd w:id="298"/>
    </w:p>
    <w:p w14:paraId="2C490F51" w14:textId="129B10E2" w:rsidR="00393DA2" w:rsidRPr="00993338" w:rsidRDefault="00BD0C1C" w:rsidP="00397B7E">
      <w:pPr>
        <w:pStyle w:val="LDClause"/>
      </w:pPr>
      <w:r w:rsidRPr="00993338">
        <w:tab/>
      </w:r>
      <w:r w:rsidR="00DB5D13" w:rsidRPr="00993338">
        <w:t>(1)</w:t>
      </w:r>
      <w:r w:rsidRPr="00993338">
        <w:tab/>
      </w:r>
      <w:r w:rsidR="00A7705D" w:rsidRPr="00993338">
        <w:t xml:space="preserve">For </w:t>
      </w:r>
      <w:r w:rsidR="00094C7E" w:rsidRPr="00993338">
        <w:t>sub</w:t>
      </w:r>
      <w:r w:rsidR="00C036B5" w:rsidRPr="00993338">
        <w:t>regulation</w:t>
      </w:r>
      <w:r w:rsidR="00094C7E" w:rsidRPr="00993338">
        <w:t xml:space="preserve"> 138.58</w:t>
      </w:r>
      <w:r w:rsidR="00A42ED3" w:rsidRPr="00993338">
        <w:t>0 (</w:t>
      </w:r>
      <w:r w:rsidR="00094C7E" w:rsidRPr="00993338">
        <w:t>3)</w:t>
      </w:r>
      <w:r w:rsidR="00A7705D" w:rsidRPr="00993338">
        <w:t xml:space="preserve">, </w:t>
      </w:r>
      <w:r w:rsidR="00C71DF1" w:rsidRPr="00993338">
        <w:t xml:space="preserve">the operator must ensure that, before </w:t>
      </w:r>
      <w:r w:rsidR="00397B7E" w:rsidRPr="00993338">
        <w:t>performing unsupervised duties</w:t>
      </w:r>
      <w:r w:rsidR="003047D2" w:rsidRPr="00993338">
        <w:t xml:space="preserve"> </w:t>
      </w:r>
      <w:r w:rsidR="00C71DF1" w:rsidRPr="00993338">
        <w:t>on a flight</w:t>
      </w:r>
      <w:r w:rsidR="003047D2" w:rsidRPr="00993338">
        <w:t xml:space="preserve"> (the </w:t>
      </w:r>
      <w:r w:rsidR="003047D2" w:rsidRPr="00993338">
        <w:rPr>
          <w:b/>
          <w:bCs/>
          <w:i/>
          <w:iCs/>
        </w:rPr>
        <w:t>relevant duties</w:t>
      </w:r>
      <w:r w:rsidR="003047D2" w:rsidRPr="00993338">
        <w:t>)</w:t>
      </w:r>
      <w:r w:rsidR="00C71DF1" w:rsidRPr="00993338">
        <w:t xml:space="preserve">, a task specialist </w:t>
      </w:r>
      <w:r w:rsidR="00C860F8" w:rsidRPr="00993338">
        <w:t xml:space="preserve">is competent in carrying out </w:t>
      </w:r>
      <w:r w:rsidR="00397B7E" w:rsidRPr="00993338">
        <w:t>the operator’s</w:t>
      </w:r>
      <w:r w:rsidR="00C860F8" w:rsidRPr="00993338">
        <w:t xml:space="preserve"> normal, abnormal and emergency procedures for the aircraft and the operation </w:t>
      </w:r>
      <w:r w:rsidR="003047D2" w:rsidRPr="00993338">
        <w:t>that</w:t>
      </w:r>
      <w:r w:rsidR="00C860F8" w:rsidRPr="00993338">
        <w:t xml:space="preserve"> are relevant to the task specialist’s duties for the flight</w:t>
      </w:r>
      <w:r w:rsidR="00B517DA" w:rsidRPr="00993338">
        <w:t xml:space="preserve"> (the </w:t>
      </w:r>
      <w:r w:rsidR="00B517DA" w:rsidRPr="00993338">
        <w:rPr>
          <w:b/>
          <w:bCs/>
          <w:i/>
          <w:iCs/>
        </w:rPr>
        <w:t>relevant procedures</w:t>
      </w:r>
      <w:r w:rsidR="00B517DA" w:rsidRPr="00993338">
        <w:t>)</w:t>
      </w:r>
      <w:r w:rsidR="00397B7E" w:rsidRPr="00993338">
        <w:t>.</w:t>
      </w:r>
    </w:p>
    <w:p w14:paraId="406CF36B" w14:textId="5FAED11F" w:rsidR="002F5602" w:rsidRPr="00993338" w:rsidRDefault="002F5602" w:rsidP="00E019E9">
      <w:pPr>
        <w:pStyle w:val="LDNote"/>
        <w:rPr>
          <w:rFonts w:eastAsiaTheme="minorHAnsi" w:cs="Calibri"/>
          <w:sz w:val="22"/>
          <w:szCs w:val="22"/>
        </w:rPr>
      </w:pPr>
      <w:r w:rsidRPr="00993338">
        <w:rPr>
          <w:i/>
          <w:iCs/>
        </w:rPr>
        <w:t>Note</w:t>
      </w:r>
      <w:r w:rsidRPr="00993338">
        <w:t>   The competency check in a simple operation may take the form of a pre-flight briefing by the pilot in command. But the operator should be satisfied that such a briefing can adequately cover the relevant procedures, and that the task specialist is competent to carry out them out.</w:t>
      </w:r>
    </w:p>
    <w:p w14:paraId="51351440" w14:textId="77777777" w:rsidR="00C32610" w:rsidRPr="00993338" w:rsidRDefault="00397B7E" w:rsidP="003047D2">
      <w:pPr>
        <w:pStyle w:val="LDClause"/>
      </w:pPr>
      <w:r w:rsidRPr="00993338">
        <w:tab/>
        <w:t>(2)</w:t>
      </w:r>
      <w:r w:rsidRPr="00993338">
        <w:tab/>
      </w:r>
      <w:r w:rsidR="00C32610" w:rsidRPr="00993338">
        <w:t>T</w:t>
      </w:r>
      <w:r w:rsidR="003047D2" w:rsidRPr="00993338">
        <w:t>he relevant procedures</w:t>
      </w:r>
      <w:r w:rsidR="00C32610" w:rsidRPr="00993338">
        <w:t xml:space="preserve"> must be:</w:t>
      </w:r>
    </w:p>
    <w:p w14:paraId="5243B756" w14:textId="041554EE" w:rsidR="0040221E" w:rsidRPr="00993338" w:rsidRDefault="00C32610" w:rsidP="00FF3B75">
      <w:pPr>
        <w:pStyle w:val="LDP1a"/>
      </w:pPr>
      <w:r w:rsidRPr="00993338">
        <w:t>(a)</w:t>
      </w:r>
      <w:r w:rsidRPr="00993338">
        <w:tab/>
      </w:r>
      <w:r w:rsidR="00393DA2" w:rsidRPr="00993338">
        <w:t xml:space="preserve">appropriate </w:t>
      </w:r>
      <w:r w:rsidR="00401D06" w:rsidRPr="00993338">
        <w:t>to</w:t>
      </w:r>
      <w:r w:rsidR="0040221E" w:rsidRPr="00993338">
        <w:t>:</w:t>
      </w:r>
    </w:p>
    <w:p w14:paraId="34828015" w14:textId="4167D44D" w:rsidR="00393DA2" w:rsidRPr="00993338" w:rsidRDefault="002F5602" w:rsidP="00F160E9">
      <w:pPr>
        <w:pStyle w:val="LDP2i"/>
        <w:ind w:left="1559" w:hanging="1105"/>
        <w:rPr>
          <w:lang w:eastAsia="en-AU"/>
        </w:rPr>
      </w:pPr>
      <w:r w:rsidRPr="00993338">
        <w:rPr>
          <w:lang w:eastAsia="en-AU"/>
        </w:rPr>
        <w:tab/>
      </w:r>
      <w:r w:rsidR="003047D2" w:rsidRPr="00993338">
        <w:rPr>
          <w:lang w:eastAsia="en-AU"/>
        </w:rPr>
        <w:t>(</w:t>
      </w:r>
      <w:r w:rsidRPr="00993338">
        <w:rPr>
          <w:lang w:eastAsia="en-AU"/>
        </w:rPr>
        <w:t>i</w:t>
      </w:r>
      <w:r w:rsidR="003047D2" w:rsidRPr="00993338">
        <w:rPr>
          <w:lang w:eastAsia="en-AU"/>
        </w:rPr>
        <w:t>)</w:t>
      </w:r>
      <w:r w:rsidR="003047D2" w:rsidRPr="00993338">
        <w:rPr>
          <w:lang w:eastAsia="en-AU"/>
        </w:rPr>
        <w:tab/>
      </w:r>
      <w:r w:rsidR="00401D06" w:rsidRPr="00993338">
        <w:rPr>
          <w:lang w:eastAsia="en-AU"/>
        </w:rPr>
        <w:t>the nature</w:t>
      </w:r>
      <w:r w:rsidR="0040221E" w:rsidRPr="00993338">
        <w:rPr>
          <w:lang w:eastAsia="en-AU"/>
        </w:rPr>
        <w:t>,</w:t>
      </w:r>
      <w:r w:rsidR="00401D06" w:rsidRPr="00993338">
        <w:rPr>
          <w:lang w:eastAsia="en-AU"/>
        </w:rPr>
        <w:t xml:space="preserve"> size and complexity of the</w:t>
      </w:r>
      <w:r w:rsidR="00E1420D" w:rsidRPr="00993338">
        <w:rPr>
          <w:lang w:eastAsia="en-AU"/>
        </w:rPr>
        <w:t xml:space="preserve"> aircraft and the</w:t>
      </w:r>
      <w:r w:rsidR="0040221E" w:rsidRPr="00993338">
        <w:rPr>
          <w:lang w:eastAsia="en-AU"/>
        </w:rPr>
        <w:t xml:space="preserve"> </w:t>
      </w:r>
      <w:r w:rsidR="00401D06" w:rsidRPr="00993338">
        <w:rPr>
          <w:lang w:eastAsia="en-AU"/>
        </w:rPr>
        <w:t>operation</w:t>
      </w:r>
      <w:r w:rsidR="00393DA2" w:rsidRPr="00993338">
        <w:rPr>
          <w:lang w:eastAsia="en-AU"/>
        </w:rPr>
        <w:t>; and</w:t>
      </w:r>
    </w:p>
    <w:p w14:paraId="441B4301" w14:textId="3E33DA36" w:rsidR="00C32610" w:rsidRPr="00993338" w:rsidRDefault="002F5602" w:rsidP="00F160E9">
      <w:pPr>
        <w:pStyle w:val="LDP2i"/>
        <w:ind w:left="1559" w:hanging="1105"/>
        <w:rPr>
          <w:lang w:eastAsia="en-AU"/>
        </w:rPr>
      </w:pPr>
      <w:r w:rsidRPr="00993338">
        <w:rPr>
          <w:lang w:eastAsia="en-AU"/>
        </w:rPr>
        <w:tab/>
      </w:r>
      <w:r w:rsidR="003047D2" w:rsidRPr="00993338">
        <w:rPr>
          <w:lang w:eastAsia="en-AU"/>
        </w:rPr>
        <w:t>(</w:t>
      </w:r>
      <w:r w:rsidRPr="00993338">
        <w:rPr>
          <w:lang w:eastAsia="en-AU"/>
        </w:rPr>
        <w:t>ii</w:t>
      </w:r>
      <w:r w:rsidR="003047D2" w:rsidRPr="00993338">
        <w:rPr>
          <w:lang w:eastAsia="en-AU"/>
        </w:rPr>
        <w:t>)</w:t>
      </w:r>
      <w:r w:rsidR="003047D2" w:rsidRPr="00993338">
        <w:rPr>
          <w:lang w:eastAsia="en-AU"/>
        </w:rPr>
        <w:tab/>
      </w:r>
      <w:r w:rsidR="0040221E" w:rsidRPr="00993338">
        <w:rPr>
          <w:lang w:eastAsia="en-AU"/>
        </w:rPr>
        <w:t xml:space="preserve">the nature and complexity of the </w:t>
      </w:r>
      <w:r w:rsidR="003047D2" w:rsidRPr="00993338">
        <w:rPr>
          <w:lang w:eastAsia="en-AU"/>
        </w:rPr>
        <w:t>relevant</w:t>
      </w:r>
      <w:r w:rsidR="0040221E" w:rsidRPr="00993338">
        <w:rPr>
          <w:lang w:eastAsia="en-AU"/>
        </w:rPr>
        <w:t xml:space="preserve"> duties</w:t>
      </w:r>
      <w:r w:rsidR="00C32610" w:rsidRPr="00993338">
        <w:rPr>
          <w:lang w:eastAsia="en-AU"/>
        </w:rPr>
        <w:t>; and</w:t>
      </w:r>
    </w:p>
    <w:p w14:paraId="2A10B202" w14:textId="77777777" w:rsidR="00BA390B" w:rsidRPr="00993338" w:rsidRDefault="00C32610" w:rsidP="00FF3B75">
      <w:pPr>
        <w:pStyle w:val="LDP1a"/>
      </w:pPr>
      <w:r w:rsidRPr="00993338">
        <w:t>(b)</w:t>
      </w:r>
      <w:r w:rsidRPr="00993338">
        <w:tab/>
      </w:r>
      <w:r w:rsidR="00BA390B" w:rsidRPr="00993338">
        <w:t xml:space="preserve">for an aerial work certificate holder — </w:t>
      </w:r>
      <w:r w:rsidRPr="00993338">
        <w:t>set out in the holder’s operations manual</w:t>
      </w:r>
      <w:r w:rsidR="00BA390B" w:rsidRPr="00993338">
        <w:t>; and</w:t>
      </w:r>
    </w:p>
    <w:p w14:paraId="4CADFA1B" w14:textId="3291FF21" w:rsidR="00C32610" w:rsidRPr="00993338" w:rsidRDefault="00BA390B" w:rsidP="00FF3B75">
      <w:pPr>
        <w:pStyle w:val="LDP1a"/>
      </w:pPr>
      <w:r w:rsidRPr="00993338">
        <w:t>(c)</w:t>
      </w:r>
      <w:r w:rsidRPr="00993338">
        <w:tab/>
        <w:t xml:space="preserve">for a limited aerial work operator — </w:t>
      </w:r>
      <w:r w:rsidR="002757DA" w:rsidRPr="00993338">
        <w:t>communicated by the pilot in command in a pre-flight briefing.</w:t>
      </w:r>
    </w:p>
    <w:p w14:paraId="57BF02D3" w14:textId="77777777" w:rsidR="002F5602" w:rsidRPr="00993338" w:rsidRDefault="002F5602" w:rsidP="00B46EFE">
      <w:pPr>
        <w:pStyle w:val="LDClause"/>
      </w:pPr>
      <w:r w:rsidRPr="00993338">
        <w:tab/>
        <w:t>(3)</w:t>
      </w:r>
      <w:r w:rsidRPr="00993338">
        <w:tab/>
        <w:t>In this section:</w:t>
      </w:r>
    </w:p>
    <w:p w14:paraId="10C07170" w14:textId="2DDE6E25" w:rsidR="00397B7E" w:rsidRPr="00993338" w:rsidRDefault="002F5602" w:rsidP="00FA0C6C">
      <w:pPr>
        <w:pStyle w:val="LDdefinition"/>
        <w:rPr>
          <w:rFonts w:ascii="Arial" w:hAnsi="Arial" w:cs="Arial"/>
        </w:rPr>
      </w:pPr>
      <w:r w:rsidRPr="00993338">
        <w:rPr>
          <w:b/>
          <w:bCs/>
          <w:i/>
          <w:iCs/>
        </w:rPr>
        <w:t>unsupervised</w:t>
      </w:r>
      <w:r w:rsidRPr="00993338">
        <w:t xml:space="preserve"> means not supervised by a person</w:t>
      </w:r>
      <w:r w:rsidR="000F7228" w:rsidRPr="00993338">
        <w:t xml:space="preserve"> who </w:t>
      </w:r>
      <w:r w:rsidR="00DC089B" w:rsidRPr="00993338">
        <w:t>meets</w:t>
      </w:r>
      <w:r w:rsidR="000F7228" w:rsidRPr="00993338">
        <w:t xml:space="preserve"> the requirements </w:t>
      </w:r>
      <w:r w:rsidR="00486750" w:rsidRPr="00993338">
        <w:t>mentioned in</w:t>
      </w:r>
      <w:r w:rsidR="002E120C" w:rsidRPr="00993338">
        <w:t xml:space="preserve"> section </w:t>
      </w:r>
      <w:r w:rsidR="001353F7" w:rsidRPr="00993338">
        <w:t>25.</w:t>
      </w:r>
      <w:r w:rsidR="002E120C" w:rsidRPr="00993338">
        <w:t>03</w:t>
      </w:r>
      <w:r w:rsidR="00BA390B" w:rsidRPr="00993338">
        <w:t xml:space="preserve"> or </w:t>
      </w:r>
      <w:r w:rsidR="001353F7" w:rsidRPr="00993338">
        <w:t>25.</w:t>
      </w:r>
      <w:r w:rsidR="00BA390B" w:rsidRPr="00993338">
        <w:t>04, as applicable</w:t>
      </w:r>
      <w:r w:rsidR="002E120C" w:rsidRPr="00993338">
        <w:t>.</w:t>
      </w:r>
    </w:p>
    <w:p w14:paraId="6C5E57C9" w14:textId="6173BD4B" w:rsidR="00191D08" w:rsidRPr="00993338" w:rsidRDefault="001353F7" w:rsidP="00191D08">
      <w:pPr>
        <w:pStyle w:val="LDClauseHeading"/>
      </w:pPr>
      <w:bookmarkStart w:id="299" w:name="_Toc7525864"/>
      <w:bookmarkStart w:id="300" w:name="_Toc53492498"/>
      <w:r w:rsidRPr="00993338">
        <w:t>25.</w:t>
      </w:r>
      <w:r w:rsidR="00191D08" w:rsidRPr="00993338">
        <w:t>0</w:t>
      </w:r>
      <w:r w:rsidR="00C111D4" w:rsidRPr="00993338">
        <w:t>3</w:t>
      </w:r>
      <w:r w:rsidR="00191D08" w:rsidRPr="00993338">
        <w:tab/>
      </w:r>
      <w:r w:rsidR="001F721A" w:rsidRPr="00993338">
        <w:t>C</w:t>
      </w:r>
      <w:r w:rsidR="00191D08" w:rsidRPr="00993338">
        <w:t>onduct</w:t>
      </w:r>
      <w:r w:rsidR="001F721A" w:rsidRPr="00993338">
        <w:t xml:space="preserve"> of</w:t>
      </w:r>
      <w:r w:rsidR="00191D08" w:rsidRPr="00993338">
        <w:t xml:space="preserve"> training and checking</w:t>
      </w:r>
      <w:r w:rsidR="003119A9" w:rsidRPr="00993338">
        <w:t xml:space="preserve"> </w:t>
      </w:r>
      <w:r w:rsidR="00E1420D" w:rsidRPr="00993338">
        <w:t>by an aerial work certificate holder</w:t>
      </w:r>
      <w:bookmarkEnd w:id="299"/>
      <w:bookmarkEnd w:id="300"/>
    </w:p>
    <w:p w14:paraId="2F3E83EC" w14:textId="5D9CDC01" w:rsidR="00E1420D" w:rsidRPr="00993338" w:rsidRDefault="00E1420D" w:rsidP="00E1420D">
      <w:pPr>
        <w:pStyle w:val="LDClause"/>
      </w:pPr>
      <w:r w:rsidRPr="00993338">
        <w:tab/>
        <w:t>(1)</w:t>
      </w:r>
      <w:r w:rsidRPr="00993338">
        <w:tab/>
      </w:r>
      <w:r w:rsidR="00F43FBC" w:rsidRPr="00993338">
        <w:t xml:space="preserve">For subregulation 138.580 (3), this </w:t>
      </w:r>
      <w:r w:rsidRPr="00993338">
        <w:t>section applies to an aerial work certificate holder whether or not subregulation 138.125 (1) applies to the holder.</w:t>
      </w:r>
    </w:p>
    <w:p w14:paraId="0C57C9B5" w14:textId="77777777" w:rsidR="00E1420D" w:rsidRPr="00993338" w:rsidRDefault="00E1420D" w:rsidP="00E019E9">
      <w:pPr>
        <w:pStyle w:val="LDNote"/>
      </w:pPr>
      <w:r w:rsidRPr="00993338">
        <w:rPr>
          <w:i/>
        </w:rPr>
        <w:t>Note</w:t>
      </w:r>
      <w:r w:rsidRPr="00993338">
        <w:t>   Under subregulation 138.125 (1), certain aerial work certificate holders must have a formal training and checking organisation.</w:t>
      </w:r>
    </w:p>
    <w:p w14:paraId="03AA256C" w14:textId="6428C042" w:rsidR="00191D08" w:rsidRPr="00993338" w:rsidRDefault="001F721A" w:rsidP="00191D08">
      <w:pPr>
        <w:pStyle w:val="LDClause"/>
      </w:pPr>
      <w:r w:rsidRPr="00993338">
        <w:tab/>
        <w:t>(2)</w:t>
      </w:r>
      <w:r w:rsidRPr="00993338">
        <w:tab/>
      </w:r>
      <w:r w:rsidR="00191D08" w:rsidRPr="00993338">
        <w:t>For paragraph 138.5</w:t>
      </w:r>
      <w:r w:rsidR="00735609" w:rsidRPr="00993338">
        <w:t>9</w:t>
      </w:r>
      <w:r w:rsidR="00CB4F84" w:rsidRPr="00993338">
        <w:t>0 (</w:t>
      </w:r>
      <w:r w:rsidR="00191D08" w:rsidRPr="00993338">
        <w:t>2</w:t>
      </w:r>
      <w:r w:rsidR="00FC1C73" w:rsidRPr="00993338">
        <w:t>) (</w:t>
      </w:r>
      <w:r w:rsidR="00191D08" w:rsidRPr="00993338">
        <w:t xml:space="preserve">b), the training and checking undertaken by a </w:t>
      </w:r>
      <w:r w:rsidR="00156282" w:rsidRPr="00993338">
        <w:t>task specialist</w:t>
      </w:r>
      <w:r w:rsidR="00191D08" w:rsidRPr="00993338">
        <w:t xml:space="preserve"> for an</w:t>
      </w:r>
      <w:r w:rsidR="00CB7DB2" w:rsidRPr="00993338">
        <w:t xml:space="preserve"> </w:t>
      </w:r>
      <w:r w:rsidR="00191D08" w:rsidRPr="00993338">
        <w:t>aerial work operation must be conducted by an individual who meets the requirements</w:t>
      </w:r>
      <w:r w:rsidR="009E274F" w:rsidRPr="00993338">
        <w:t xml:space="preserve"> set out in subsection (</w:t>
      </w:r>
      <w:r w:rsidRPr="00993338">
        <w:t>3</w:t>
      </w:r>
      <w:r w:rsidR="009E274F" w:rsidRPr="00993338">
        <w:t>).</w:t>
      </w:r>
    </w:p>
    <w:p w14:paraId="5D49E3B9" w14:textId="65B10620" w:rsidR="009E274F" w:rsidRPr="00993338" w:rsidRDefault="009E274F" w:rsidP="00E1420D">
      <w:pPr>
        <w:pStyle w:val="LDClause"/>
      </w:pPr>
      <w:r w:rsidRPr="00993338">
        <w:tab/>
        <w:t>(</w:t>
      </w:r>
      <w:r w:rsidR="001F721A" w:rsidRPr="00993338">
        <w:t>3</w:t>
      </w:r>
      <w:r w:rsidRPr="00993338">
        <w:t>)</w:t>
      </w:r>
      <w:r w:rsidRPr="00993338">
        <w:tab/>
        <w:t xml:space="preserve">For </w:t>
      </w:r>
      <w:r w:rsidR="00E33832" w:rsidRPr="00993338">
        <w:t>subsection (</w:t>
      </w:r>
      <w:r w:rsidR="001F721A" w:rsidRPr="00993338">
        <w:t>2</w:t>
      </w:r>
      <w:r w:rsidR="00E33832" w:rsidRPr="00993338">
        <w:t>)</w:t>
      </w:r>
      <w:r w:rsidRPr="00993338">
        <w:t xml:space="preserve">, the individual must </w:t>
      </w:r>
      <w:r w:rsidR="000619DB" w:rsidRPr="00993338">
        <w:t xml:space="preserve">have </w:t>
      </w:r>
      <w:r w:rsidRPr="00993338">
        <w:t>met the minimum experience and entry control requirements for a</w:t>
      </w:r>
      <w:r w:rsidR="00874139" w:rsidRPr="00993338">
        <w:t xml:space="preserve"> </w:t>
      </w:r>
      <w:r w:rsidR="00156282" w:rsidRPr="00993338">
        <w:t>task specialist</w:t>
      </w:r>
      <w:r w:rsidR="00F04D88" w:rsidRPr="00993338">
        <w:t xml:space="preserve"> trainer</w:t>
      </w:r>
      <w:r w:rsidR="00055C40" w:rsidRPr="00993338">
        <w:t xml:space="preserve">, or a </w:t>
      </w:r>
      <w:r w:rsidR="00156282" w:rsidRPr="00993338">
        <w:t>task specialist</w:t>
      </w:r>
      <w:r w:rsidR="00055C40" w:rsidRPr="00993338">
        <w:t xml:space="preserve"> checker, or a </w:t>
      </w:r>
      <w:r w:rsidR="00156282" w:rsidRPr="00993338">
        <w:t>task specialist</w:t>
      </w:r>
      <w:r w:rsidR="00055C40" w:rsidRPr="00993338">
        <w:t xml:space="preserve"> trainer and checker</w:t>
      </w:r>
      <w:r w:rsidR="00874139" w:rsidRPr="00993338">
        <w:t>,</w:t>
      </w:r>
      <w:r w:rsidRPr="00993338">
        <w:t xml:space="preserve"> as set out in the operator’s operations manual</w:t>
      </w:r>
      <w:r w:rsidR="00E1420D" w:rsidRPr="00993338">
        <w:t>.</w:t>
      </w:r>
    </w:p>
    <w:p w14:paraId="70EBE060" w14:textId="3031E015" w:rsidR="002757DA" w:rsidRPr="00993338" w:rsidRDefault="001353F7" w:rsidP="002349C6">
      <w:pPr>
        <w:pStyle w:val="LDClauseHeading"/>
        <w:keepLines/>
      </w:pPr>
      <w:bookmarkStart w:id="301" w:name="_Toc53492499"/>
      <w:r w:rsidRPr="00993338">
        <w:lastRenderedPageBreak/>
        <w:t>25.</w:t>
      </w:r>
      <w:r w:rsidR="002757DA" w:rsidRPr="00993338">
        <w:t>04</w:t>
      </w:r>
      <w:r w:rsidR="002757DA" w:rsidRPr="00993338">
        <w:tab/>
        <w:t>Conduct of training and checking by a limited aerial work operator</w:t>
      </w:r>
      <w:bookmarkEnd w:id="301"/>
    </w:p>
    <w:p w14:paraId="7043F16E" w14:textId="1D769610" w:rsidR="002757DA" w:rsidRPr="00993338" w:rsidRDefault="002757DA" w:rsidP="002349C6">
      <w:pPr>
        <w:pStyle w:val="LDClause"/>
        <w:keepNext/>
        <w:keepLines/>
      </w:pPr>
      <w:r w:rsidRPr="00993338">
        <w:tab/>
        <w:t>(1)</w:t>
      </w:r>
      <w:r w:rsidRPr="00993338">
        <w:tab/>
        <w:t>This section applies to a limited aerial work operator.</w:t>
      </w:r>
    </w:p>
    <w:p w14:paraId="69679A95" w14:textId="157D870A" w:rsidR="002757DA" w:rsidRPr="000F1E0B" w:rsidRDefault="002757DA" w:rsidP="002349C6">
      <w:pPr>
        <w:pStyle w:val="LDClause"/>
        <w:keepNext/>
        <w:keepLines/>
      </w:pPr>
      <w:r w:rsidRPr="00993338">
        <w:tab/>
        <w:t>(2)</w:t>
      </w:r>
      <w:r w:rsidRPr="00993338">
        <w:tab/>
        <w:t>For paragraph 138.590 (2) (b), the training and checking undertaken by a task specialist for a</w:t>
      </w:r>
      <w:r w:rsidR="00A97D6C" w:rsidRPr="00993338">
        <w:t xml:space="preserve"> limited </w:t>
      </w:r>
      <w:r w:rsidRPr="00993338">
        <w:t>aerial work operation must be</w:t>
      </w:r>
      <w:r w:rsidR="00A97D6C" w:rsidRPr="00993338">
        <w:t xml:space="preserve"> such as to satisfy the pilot in command of the aircraft for the operation that, when combined with a pre</w:t>
      </w:r>
      <w:r w:rsidR="00AB2B9E" w:rsidRPr="00993338">
        <w:noBreakHyphen/>
      </w:r>
      <w:r w:rsidR="00A97D6C" w:rsidRPr="00993338">
        <w:t xml:space="preserve">flight briefing by the pilot, the task specialist is competent to carry out </w:t>
      </w:r>
      <w:r w:rsidR="00303058" w:rsidRPr="00993338">
        <w:t>all relevant</w:t>
      </w:r>
      <w:r w:rsidR="00A97D6C" w:rsidRPr="00993338">
        <w:t xml:space="preserve"> procedures</w:t>
      </w:r>
      <w:r w:rsidR="00303058" w:rsidRPr="00993338">
        <w:t xml:space="preserve"> for the flight.</w:t>
      </w:r>
    </w:p>
    <w:bookmarkEnd w:id="120"/>
    <w:p w14:paraId="48FCC968" w14:textId="77777777" w:rsidR="00CB7DB2" w:rsidRPr="000F1E0B" w:rsidRDefault="00CB7DB2" w:rsidP="00A706BD">
      <w:pPr>
        <w:pStyle w:val="EndLine"/>
        <w:rPr>
          <w:b/>
        </w:rPr>
      </w:pPr>
    </w:p>
    <w:sectPr w:rsidR="00CB7DB2" w:rsidRPr="000F1E0B" w:rsidSect="00FD2E63">
      <w:headerReference w:type="even" r:id="rId141"/>
      <w:headerReference w:type="default" r:id="rId142"/>
      <w:footerReference w:type="even" r:id="rId143"/>
      <w:footerReference w:type="default" r:id="rId144"/>
      <w:headerReference w:type="first" r:id="rId145"/>
      <w:footerReference w:type="first" r:id="rId146"/>
      <w:pgSz w:w="11906" w:h="16838" w:code="9"/>
      <w:pgMar w:top="1418" w:right="1701" w:bottom="1418"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989DF" w14:textId="77777777" w:rsidR="00613874" w:rsidRDefault="00613874">
      <w:r>
        <w:separator/>
      </w:r>
    </w:p>
  </w:endnote>
  <w:endnote w:type="continuationSeparator" w:id="0">
    <w:p w14:paraId="6ABF182B" w14:textId="77777777" w:rsidR="00613874" w:rsidRDefault="00613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10FC6" w14:textId="301F1042" w:rsidR="00613874" w:rsidRPr="00324084" w:rsidRDefault="00613874" w:rsidP="00A263BB">
    <w:pPr>
      <w:pStyle w:val="LDFooter"/>
      <w:tabs>
        <w:tab w:val="clear" w:pos="8505"/>
        <w:tab w:val="center" w:pos="4253"/>
        <w:tab w:val="right" w:pos="9070"/>
      </w:tabs>
      <w:rPr>
        <w:szCs w:val="20"/>
      </w:rPr>
    </w:pPr>
    <w:r w:rsidRPr="00324084">
      <w:rPr>
        <w:szCs w:val="20"/>
      </w:rPr>
      <w:tab/>
    </w:r>
    <w:r w:rsidRPr="00324084">
      <w:rPr>
        <w:szCs w:val="20"/>
      </w:rPr>
      <w:tab/>
    </w:r>
    <w:r w:rsidRPr="00324084">
      <w:rPr>
        <w:szCs w:val="20"/>
      </w:rPr>
      <w:fldChar w:fldCharType="begin"/>
    </w:r>
    <w:r w:rsidRPr="00324084">
      <w:rPr>
        <w:szCs w:val="20"/>
      </w:rPr>
      <w:instrText xml:space="preserve"> PAGE </w:instrText>
    </w:r>
    <w:r w:rsidRPr="00324084">
      <w:rPr>
        <w:szCs w:val="20"/>
      </w:rPr>
      <w:fldChar w:fldCharType="separate"/>
    </w:r>
    <w:r w:rsidRPr="00324084">
      <w:rPr>
        <w:szCs w:val="20"/>
      </w:rPr>
      <w:t>11</w:t>
    </w:r>
    <w:r w:rsidRPr="00324084">
      <w:rPr>
        <w:szCs w:val="2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5C6EE" w14:textId="77777777" w:rsidR="00613874" w:rsidRDefault="00613874" w:rsidP="003521DB">
    <w:pPr>
      <w:pStyle w:val="LDFooter"/>
      <w:tabs>
        <w:tab w:val="clear" w:pos="8505"/>
        <w:tab w:val="center" w:pos="3828"/>
        <w:tab w:val="right" w:pos="8504"/>
      </w:tabs>
      <w:rPr>
        <w:szCs w:val="20"/>
      </w:rPr>
    </w:pPr>
    <w:r w:rsidRPr="00824431">
      <w:rPr>
        <w:szCs w:val="20"/>
      </w:rPr>
      <w:t>Chapter 3</w:t>
    </w:r>
    <w:r>
      <w:rPr>
        <w:szCs w:val="20"/>
      </w:rPr>
      <w:t> </w:t>
    </w:r>
    <w:r w:rsidRPr="00824431">
      <w:rPr>
        <w:szCs w:val="20"/>
      </w:rPr>
      <w:t xml:space="preserve">— Other </w:t>
    </w:r>
    <w:r>
      <w:rPr>
        <w:szCs w:val="20"/>
      </w:rPr>
      <w:t>P</w:t>
    </w:r>
    <w:r w:rsidRPr="00824431">
      <w:rPr>
        <w:szCs w:val="20"/>
      </w:rPr>
      <w:t xml:space="preserve">rescribed </w:t>
    </w:r>
    <w:r>
      <w:rPr>
        <w:szCs w:val="20"/>
      </w:rPr>
      <w:t>B</w:t>
    </w:r>
    <w:r w:rsidRPr="00824431">
      <w:rPr>
        <w:szCs w:val="20"/>
      </w:rPr>
      <w:t>odies and Organisations included in,</w:t>
    </w:r>
  </w:p>
  <w:p w14:paraId="27BD791F" w14:textId="334707E7" w:rsidR="00613874" w:rsidRPr="00324084" w:rsidRDefault="00613874" w:rsidP="003521DB">
    <w:pPr>
      <w:pStyle w:val="LDFooter"/>
      <w:tabs>
        <w:tab w:val="clear" w:pos="8505"/>
        <w:tab w:val="right" w:pos="8504"/>
      </w:tabs>
      <w:rPr>
        <w:szCs w:val="20"/>
      </w:rPr>
    </w:pPr>
    <w:r w:rsidRPr="00824431">
      <w:rPr>
        <w:szCs w:val="20"/>
      </w:rPr>
      <w:t>or excluded</w:t>
    </w:r>
    <w:r>
      <w:rPr>
        <w:szCs w:val="20"/>
      </w:rPr>
      <w:t xml:space="preserve"> </w:t>
    </w:r>
    <w:r w:rsidRPr="00824431">
      <w:rPr>
        <w:szCs w:val="20"/>
      </w:rPr>
      <w:t>from</w:t>
    </w:r>
    <w:r>
      <w:rPr>
        <w:szCs w:val="20"/>
      </w:rPr>
      <w:t xml:space="preserve"> </w:t>
    </w:r>
    <w:r w:rsidRPr="00824431">
      <w:rPr>
        <w:szCs w:val="20"/>
      </w:rPr>
      <w:t>Definitions for Part 138 of CASR</w:t>
    </w:r>
    <w:r w:rsidRPr="00324084">
      <w:rPr>
        <w:szCs w:val="20"/>
      </w:rPr>
      <w:tab/>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27</w:t>
    </w:r>
    <w:r w:rsidRPr="00324084">
      <w:rPr>
        <w:szCs w:val="20"/>
      </w:rPr>
      <w:fldChar w:fldCharType="end"/>
    </w:r>
    <w:r w:rsidRPr="00324084">
      <w:rPr>
        <w:szCs w:val="20"/>
      </w:rPr>
      <w:t xml:space="preserve"> of </w:t>
    </w:r>
    <w:r>
      <w:rPr>
        <w:szCs w:val="20"/>
      </w:rPr>
      <w:fldChar w:fldCharType="begin"/>
    </w:r>
    <w:r>
      <w:rPr>
        <w:szCs w:val="20"/>
      </w:rPr>
      <w:instrText xml:space="preserve"> = </w:instrText>
    </w:r>
    <w:r>
      <w:rPr>
        <w:szCs w:val="20"/>
      </w:rPr>
      <w:fldChar w:fldCharType="begin"/>
    </w:r>
    <w:r>
      <w:rPr>
        <w:szCs w:val="20"/>
      </w:rPr>
      <w:instrText xml:space="preserve"> NUMPAGES </w:instrText>
    </w:r>
    <w:r>
      <w:rPr>
        <w:szCs w:val="20"/>
      </w:rPr>
      <w:fldChar w:fldCharType="separate"/>
    </w:r>
    <w:r w:rsidR="002734B8">
      <w:rPr>
        <w:noProof/>
        <w:szCs w:val="20"/>
      </w:rPr>
      <w:instrText>81</w:instrText>
    </w:r>
    <w:r>
      <w:rPr>
        <w:szCs w:val="20"/>
      </w:rPr>
      <w:fldChar w:fldCharType="end"/>
    </w:r>
    <w:r>
      <w:rPr>
        <w:szCs w:val="20"/>
      </w:rPr>
      <w:instrText xml:space="preserve">  -10</w:instrText>
    </w:r>
    <w:r>
      <w:rPr>
        <w:szCs w:val="20"/>
      </w:rPr>
      <w:fldChar w:fldCharType="begin"/>
    </w:r>
    <w:r>
      <w:rPr>
        <w:szCs w:val="20"/>
      </w:rPr>
      <w:instrText xml:space="preserve">  </w:instrText>
    </w:r>
    <w:r>
      <w:rPr>
        <w:szCs w:val="20"/>
      </w:rPr>
      <w:fldChar w:fldCharType="end"/>
    </w:r>
    <w:r>
      <w:rPr>
        <w:szCs w:val="20"/>
      </w:rPr>
      <w:fldChar w:fldCharType="separate"/>
    </w:r>
    <w:r w:rsidR="002734B8">
      <w:rPr>
        <w:noProof/>
        <w:szCs w:val="20"/>
      </w:rPr>
      <w:t>71</w:t>
    </w:r>
    <w:r>
      <w:rPr>
        <w:szCs w:val="20"/>
      </w:rPr>
      <w:fldChar w:fldCharType="end"/>
    </w:r>
    <w:r>
      <w:rPr>
        <w:szCs w:val="20"/>
      </w:rPr>
      <w:t xml:space="preserve"> pages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885B4" w14:textId="15C580D4" w:rsidR="00613874" w:rsidRDefault="00613874" w:rsidP="00406524">
    <w:pPr>
      <w:pStyle w:val="LDFooter"/>
      <w:tabs>
        <w:tab w:val="clear" w:pos="8505"/>
        <w:tab w:val="center" w:pos="3828"/>
        <w:tab w:val="right" w:pos="8504"/>
      </w:tabs>
      <w:rPr>
        <w:szCs w:val="20"/>
      </w:rPr>
    </w:pPr>
    <w:r w:rsidRPr="00824431">
      <w:rPr>
        <w:szCs w:val="20"/>
      </w:rPr>
      <w:t>Chapter 3</w:t>
    </w:r>
    <w:r>
      <w:rPr>
        <w:szCs w:val="20"/>
      </w:rPr>
      <w:t> </w:t>
    </w:r>
    <w:r w:rsidRPr="00824431">
      <w:rPr>
        <w:szCs w:val="20"/>
      </w:rPr>
      <w:t xml:space="preserve">— Other </w:t>
    </w:r>
    <w:r>
      <w:rPr>
        <w:szCs w:val="20"/>
      </w:rPr>
      <w:t>P</w:t>
    </w:r>
    <w:r w:rsidRPr="00824431">
      <w:rPr>
        <w:szCs w:val="20"/>
      </w:rPr>
      <w:t xml:space="preserve">rescribed </w:t>
    </w:r>
    <w:r>
      <w:rPr>
        <w:szCs w:val="20"/>
      </w:rPr>
      <w:t>B</w:t>
    </w:r>
    <w:r w:rsidRPr="00824431">
      <w:rPr>
        <w:szCs w:val="20"/>
      </w:rPr>
      <w:t>odies and Organisations included in,</w:t>
    </w:r>
  </w:p>
  <w:p w14:paraId="28938854" w14:textId="7EE51493" w:rsidR="00613874" w:rsidRPr="00324084" w:rsidRDefault="00613874" w:rsidP="00B63A9F">
    <w:pPr>
      <w:pStyle w:val="LDFooter"/>
      <w:tabs>
        <w:tab w:val="clear" w:pos="8505"/>
        <w:tab w:val="right" w:pos="8504"/>
      </w:tabs>
      <w:rPr>
        <w:szCs w:val="20"/>
      </w:rPr>
    </w:pPr>
    <w:r w:rsidRPr="00824431">
      <w:rPr>
        <w:szCs w:val="20"/>
      </w:rPr>
      <w:t>or excluded</w:t>
    </w:r>
    <w:r>
      <w:rPr>
        <w:szCs w:val="20"/>
      </w:rPr>
      <w:t xml:space="preserve"> </w:t>
    </w:r>
    <w:r w:rsidRPr="00824431">
      <w:rPr>
        <w:szCs w:val="20"/>
      </w:rPr>
      <w:t>from</w:t>
    </w:r>
    <w:r>
      <w:rPr>
        <w:szCs w:val="20"/>
      </w:rPr>
      <w:t xml:space="preserve">, </w:t>
    </w:r>
    <w:r w:rsidRPr="00824431">
      <w:rPr>
        <w:szCs w:val="20"/>
      </w:rPr>
      <w:t>Definitions for Part 138 of CASR</w:t>
    </w:r>
    <w:r w:rsidRPr="00324084">
      <w:rPr>
        <w:szCs w:val="20"/>
      </w:rPr>
      <w:tab/>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2</w:t>
    </w:r>
    <w:r w:rsidRPr="00324084">
      <w:rPr>
        <w:szCs w:val="20"/>
      </w:rPr>
      <w:fldChar w:fldCharType="end"/>
    </w:r>
    <w:r w:rsidRPr="00324084">
      <w:rPr>
        <w:szCs w:val="20"/>
      </w:rPr>
      <w:t xml:space="preserve"> of </w:t>
    </w:r>
    <w:r>
      <w:rPr>
        <w:szCs w:val="20"/>
      </w:rPr>
      <w:t>73 pages</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83D4" w14:textId="547783EC" w:rsidR="00613874" w:rsidRPr="00FC1C73" w:rsidRDefault="00BA710F" w:rsidP="006541B9">
    <w:pPr>
      <w:pStyle w:val="LDFooter"/>
      <w:rPr>
        <w:szCs w:val="20"/>
      </w:rPr>
    </w:pPr>
    <w:hyperlink w:anchor="_Toc7526107" w:history="1">
      <w:r w:rsidR="00613874" w:rsidRPr="00FC1C73">
        <w:rPr>
          <w:rStyle w:val="Hyperlink"/>
          <w:color w:val="000000" w:themeColor="text1"/>
          <w:szCs w:val="20"/>
        </w:rPr>
        <w:t>Chapter 4</w:t>
      </w:r>
      <w:r w:rsidR="00613874">
        <w:rPr>
          <w:rStyle w:val="Hyperlink"/>
          <w:color w:val="000000" w:themeColor="text1"/>
          <w:szCs w:val="20"/>
        </w:rPr>
        <w:t> </w:t>
      </w:r>
      <w:r w:rsidR="00613874" w:rsidRPr="00FC1C73">
        <w:rPr>
          <w:rFonts w:eastAsiaTheme="minorEastAsia"/>
          <w:szCs w:val="20"/>
          <w:lang w:eastAsia="en-AU"/>
        </w:rPr>
        <w:t xml:space="preserve">— </w:t>
      </w:r>
      <w:r w:rsidR="00613874" w:rsidRPr="00FC1C73">
        <w:rPr>
          <w:rStyle w:val="Hyperlink"/>
          <w:color w:val="000000" w:themeColor="text1"/>
          <w:szCs w:val="20"/>
        </w:rPr>
        <w:t>Training and Checking</w:t>
      </w:r>
    </w:hyperlink>
    <w:r w:rsidR="00613874">
      <w:rPr>
        <w:rStyle w:val="Hyperlink"/>
        <w:color w:val="000000" w:themeColor="text1"/>
        <w:szCs w:val="20"/>
      </w:rPr>
      <w:t xml:space="preserve"> System</w:t>
    </w:r>
    <w:r w:rsidR="00613874" w:rsidRPr="00406524">
      <w:tab/>
    </w:r>
    <w:r w:rsidR="00613874" w:rsidRPr="00324084">
      <w:rPr>
        <w:szCs w:val="20"/>
      </w:rPr>
      <w:t xml:space="preserve">Page </w:t>
    </w:r>
    <w:r w:rsidR="00613874" w:rsidRPr="00324084">
      <w:rPr>
        <w:szCs w:val="20"/>
      </w:rPr>
      <w:fldChar w:fldCharType="begin"/>
    </w:r>
    <w:r w:rsidR="00613874" w:rsidRPr="00324084">
      <w:rPr>
        <w:szCs w:val="20"/>
      </w:rPr>
      <w:instrText xml:space="preserve"> PAGE </w:instrText>
    </w:r>
    <w:r w:rsidR="00613874" w:rsidRPr="00324084">
      <w:rPr>
        <w:szCs w:val="20"/>
      </w:rPr>
      <w:fldChar w:fldCharType="separate"/>
    </w:r>
    <w:r w:rsidR="00613874">
      <w:rPr>
        <w:szCs w:val="20"/>
      </w:rPr>
      <w:t>2</w:t>
    </w:r>
    <w:r w:rsidR="00613874" w:rsidRPr="00324084">
      <w:rPr>
        <w:szCs w:val="20"/>
      </w:rPr>
      <w:fldChar w:fldCharType="end"/>
    </w:r>
    <w:r w:rsidR="00613874" w:rsidRPr="00324084">
      <w:rPr>
        <w:szCs w:val="20"/>
      </w:rPr>
      <w:t xml:space="preserve"> of </w:t>
    </w:r>
    <w:r w:rsidR="00613874">
      <w:rPr>
        <w:szCs w:val="20"/>
      </w:rPr>
      <w:t>73 pages</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48C43" w14:textId="443C5EAA" w:rsidR="00613874" w:rsidRPr="0054064D" w:rsidRDefault="00BA710F" w:rsidP="00406524">
    <w:pPr>
      <w:pStyle w:val="LDFooter"/>
      <w:tabs>
        <w:tab w:val="clear" w:pos="8505"/>
        <w:tab w:val="right" w:pos="8504"/>
      </w:tabs>
      <w:rPr>
        <w:szCs w:val="20"/>
      </w:rPr>
    </w:pPr>
    <w:hyperlink w:anchor="_Toc7526109" w:history="1">
      <w:r w:rsidR="00613874" w:rsidRPr="00027B4F">
        <w:rPr>
          <w:rStyle w:val="Hyperlink"/>
          <w:noProof/>
          <w:color w:val="000000" w:themeColor="text1"/>
          <w:szCs w:val="20"/>
        </w:rPr>
        <w:t>Chapter 5</w:t>
      </w:r>
      <w:r w:rsidR="00613874">
        <w:rPr>
          <w:rStyle w:val="Hyperlink"/>
          <w:noProof/>
          <w:color w:val="000000" w:themeColor="text1"/>
          <w:szCs w:val="20"/>
        </w:rPr>
        <w:t> </w:t>
      </w:r>
      <w:r w:rsidR="00613874" w:rsidRPr="00027B4F">
        <w:rPr>
          <w:rFonts w:eastAsiaTheme="minorEastAsia"/>
          <w:noProof/>
          <w:lang w:eastAsia="en-AU"/>
        </w:rPr>
        <w:t xml:space="preserve">— </w:t>
      </w:r>
      <w:r w:rsidR="00613874" w:rsidRPr="00027B4F">
        <w:rPr>
          <w:rStyle w:val="Hyperlink"/>
          <w:noProof/>
          <w:color w:val="000000" w:themeColor="text1"/>
          <w:szCs w:val="20"/>
        </w:rPr>
        <w:t>Safety Management System</w:t>
      </w:r>
    </w:hyperlink>
    <w:r w:rsidR="00613874" w:rsidRPr="0054064D">
      <w:rPr>
        <w:szCs w:val="20"/>
      </w:rPr>
      <w:tab/>
    </w:r>
    <w:r w:rsidR="00613874" w:rsidRPr="00324084">
      <w:rPr>
        <w:szCs w:val="20"/>
      </w:rPr>
      <w:t xml:space="preserve">Page </w:t>
    </w:r>
    <w:r w:rsidR="00613874" w:rsidRPr="00324084">
      <w:rPr>
        <w:szCs w:val="20"/>
      </w:rPr>
      <w:fldChar w:fldCharType="begin"/>
    </w:r>
    <w:r w:rsidR="00613874" w:rsidRPr="00324084">
      <w:rPr>
        <w:szCs w:val="20"/>
      </w:rPr>
      <w:instrText xml:space="preserve"> PAGE </w:instrText>
    </w:r>
    <w:r w:rsidR="00613874" w:rsidRPr="00324084">
      <w:rPr>
        <w:szCs w:val="20"/>
      </w:rPr>
      <w:fldChar w:fldCharType="separate"/>
    </w:r>
    <w:r w:rsidR="00613874">
      <w:rPr>
        <w:szCs w:val="20"/>
      </w:rPr>
      <w:t>2</w:t>
    </w:r>
    <w:r w:rsidR="00613874" w:rsidRPr="00324084">
      <w:rPr>
        <w:szCs w:val="20"/>
      </w:rPr>
      <w:fldChar w:fldCharType="end"/>
    </w:r>
    <w:r w:rsidR="00613874" w:rsidRPr="00324084">
      <w:rPr>
        <w:szCs w:val="20"/>
      </w:rPr>
      <w:t xml:space="preserve"> of </w:t>
    </w:r>
    <w:r w:rsidR="00613874">
      <w:rPr>
        <w:szCs w:val="20"/>
      </w:rPr>
      <w:t>73 pages</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D15AF" w14:textId="5A4EA9FB" w:rsidR="00613874" w:rsidRPr="0054064D" w:rsidRDefault="00BA710F" w:rsidP="00406524">
    <w:pPr>
      <w:pStyle w:val="LDFooter"/>
      <w:tabs>
        <w:tab w:val="clear" w:pos="8505"/>
        <w:tab w:val="right" w:pos="8504"/>
      </w:tabs>
      <w:rPr>
        <w:szCs w:val="20"/>
      </w:rPr>
    </w:pPr>
    <w:hyperlink w:anchor="_Toc7526111" w:history="1">
      <w:r w:rsidR="00613874" w:rsidRPr="0054064D">
        <w:rPr>
          <w:rStyle w:val="Hyperlink"/>
          <w:noProof/>
          <w:color w:val="000000" w:themeColor="text1"/>
          <w:szCs w:val="20"/>
        </w:rPr>
        <w:t>Chapter 6</w:t>
      </w:r>
      <w:r w:rsidR="00613874">
        <w:rPr>
          <w:rStyle w:val="Hyperlink"/>
          <w:noProof/>
          <w:color w:val="000000" w:themeColor="text1"/>
          <w:szCs w:val="20"/>
        </w:rPr>
        <w:t> </w:t>
      </w:r>
      <w:r w:rsidR="00613874" w:rsidRPr="0054064D">
        <w:rPr>
          <w:rFonts w:eastAsiaTheme="minorEastAsia"/>
          <w:noProof/>
          <w:szCs w:val="20"/>
          <w:lang w:eastAsia="en-AU"/>
        </w:rPr>
        <w:t xml:space="preserve">— </w:t>
      </w:r>
      <w:r w:rsidR="00613874" w:rsidRPr="0054064D">
        <w:rPr>
          <w:rStyle w:val="Hyperlink"/>
          <w:noProof/>
          <w:color w:val="000000" w:themeColor="text1"/>
          <w:szCs w:val="20"/>
        </w:rPr>
        <w:t>Personnel Fatigue Management</w:t>
      </w:r>
    </w:hyperlink>
    <w:r w:rsidR="00613874" w:rsidRPr="0054064D">
      <w:rPr>
        <w:szCs w:val="20"/>
      </w:rPr>
      <w:tab/>
    </w:r>
    <w:r w:rsidR="00613874" w:rsidRPr="00324084">
      <w:rPr>
        <w:szCs w:val="20"/>
      </w:rPr>
      <w:t xml:space="preserve">Page </w:t>
    </w:r>
    <w:r w:rsidR="00613874" w:rsidRPr="00324084">
      <w:rPr>
        <w:szCs w:val="20"/>
      </w:rPr>
      <w:fldChar w:fldCharType="begin"/>
    </w:r>
    <w:r w:rsidR="00613874" w:rsidRPr="00324084">
      <w:rPr>
        <w:szCs w:val="20"/>
      </w:rPr>
      <w:instrText xml:space="preserve"> PAGE </w:instrText>
    </w:r>
    <w:r w:rsidR="00613874" w:rsidRPr="00324084">
      <w:rPr>
        <w:szCs w:val="20"/>
      </w:rPr>
      <w:fldChar w:fldCharType="separate"/>
    </w:r>
    <w:r w:rsidR="00613874">
      <w:rPr>
        <w:szCs w:val="20"/>
      </w:rPr>
      <w:t>2</w:t>
    </w:r>
    <w:r w:rsidR="00613874" w:rsidRPr="00324084">
      <w:rPr>
        <w:szCs w:val="20"/>
      </w:rPr>
      <w:fldChar w:fldCharType="end"/>
    </w:r>
    <w:r w:rsidR="00613874" w:rsidRPr="00324084">
      <w:rPr>
        <w:szCs w:val="20"/>
      </w:rPr>
      <w:t xml:space="preserve"> of </w:t>
    </w:r>
    <w:r w:rsidR="00613874">
      <w:rPr>
        <w:szCs w:val="20"/>
      </w:rPr>
      <w:t>73 pages</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9AB2B" w14:textId="4C6B2687" w:rsidR="00613874" w:rsidRPr="0054064D" w:rsidRDefault="00BA710F" w:rsidP="00406524">
    <w:pPr>
      <w:pStyle w:val="LDFooter"/>
      <w:tabs>
        <w:tab w:val="clear" w:pos="8505"/>
        <w:tab w:val="right" w:pos="8504"/>
      </w:tabs>
      <w:rPr>
        <w:szCs w:val="20"/>
      </w:rPr>
    </w:pPr>
    <w:hyperlink w:anchor="_Toc7526113" w:history="1">
      <w:r w:rsidR="00613874" w:rsidRPr="00027B4F">
        <w:rPr>
          <w:rStyle w:val="Hyperlink"/>
          <w:noProof/>
          <w:color w:val="000000" w:themeColor="text1"/>
          <w:szCs w:val="20"/>
        </w:rPr>
        <w:t>Chapter 7</w:t>
      </w:r>
      <w:r w:rsidR="00613874">
        <w:rPr>
          <w:rStyle w:val="Hyperlink"/>
          <w:noProof/>
          <w:color w:val="000000" w:themeColor="text1"/>
          <w:szCs w:val="20"/>
        </w:rPr>
        <w:t> </w:t>
      </w:r>
      <w:r w:rsidR="00613874" w:rsidRPr="00027B4F">
        <w:rPr>
          <w:rFonts w:eastAsiaTheme="minorEastAsia"/>
          <w:noProof/>
          <w:lang w:eastAsia="en-AU"/>
        </w:rPr>
        <w:t xml:space="preserve">— </w:t>
      </w:r>
      <w:r w:rsidR="00613874" w:rsidRPr="00027B4F">
        <w:rPr>
          <w:rStyle w:val="Hyperlink"/>
          <w:noProof/>
          <w:color w:val="000000" w:themeColor="text1"/>
          <w:szCs w:val="20"/>
        </w:rPr>
        <w:t>Operations Manual</w:t>
      </w:r>
    </w:hyperlink>
    <w:r w:rsidR="00613874" w:rsidRPr="0054064D">
      <w:rPr>
        <w:szCs w:val="20"/>
      </w:rPr>
      <w:tab/>
    </w:r>
    <w:r w:rsidR="00613874" w:rsidRPr="00324084">
      <w:rPr>
        <w:szCs w:val="20"/>
      </w:rPr>
      <w:t xml:space="preserve">Page </w:t>
    </w:r>
    <w:r w:rsidR="00613874" w:rsidRPr="00324084">
      <w:rPr>
        <w:szCs w:val="20"/>
      </w:rPr>
      <w:fldChar w:fldCharType="begin"/>
    </w:r>
    <w:r w:rsidR="00613874" w:rsidRPr="00324084">
      <w:rPr>
        <w:szCs w:val="20"/>
      </w:rPr>
      <w:instrText xml:space="preserve"> PAGE </w:instrText>
    </w:r>
    <w:r w:rsidR="00613874" w:rsidRPr="00324084">
      <w:rPr>
        <w:szCs w:val="20"/>
      </w:rPr>
      <w:fldChar w:fldCharType="separate"/>
    </w:r>
    <w:r w:rsidR="00613874">
      <w:rPr>
        <w:szCs w:val="20"/>
      </w:rPr>
      <w:t>2</w:t>
    </w:r>
    <w:r w:rsidR="00613874" w:rsidRPr="00324084">
      <w:rPr>
        <w:szCs w:val="20"/>
      </w:rPr>
      <w:fldChar w:fldCharType="end"/>
    </w:r>
    <w:r w:rsidR="00613874" w:rsidRPr="00324084">
      <w:rPr>
        <w:szCs w:val="20"/>
      </w:rPr>
      <w:t xml:space="preserve"> of </w:t>
    </w:r>
    <w:r w:rsidR="00613874">
      <w:rPr>
        <w:szCs w:val="20"/>
      </w:rPr>
      <w:fldChar w:fldCharType="begin"/>
    </w:r>
    <w:r w:rsidR="00613874">
      <w:rPr>
        <w:szCs w:val="20"/>
      </w:rPr>
      <w:instrText xml:space="preserve"> = </w:instrText>
    </w:r>
    <w:r w:rsidR="00613874">
      <w:rPr>
        <w:szCs w:val="20"/>
      </w:rPr>
      <w:fldChar w:fldCharType="begin"/>
    </w:r>
    <w:r w:rsidR="00613874">
      <w:rPr>
        <w:szCs w:val="20"/>
      </w:rPr>
      <w:instrText xml:space="preserve"> NUMPAGES </w:instrText>
    </w:r>
    <w:r w:rsidR="00613874">
      <w:rPr>
        <w:szCs w:val="20"/>
      </w:rPr>
      <w:fldChar w:fldCharType="separate"/>
    </w:r>
    <w:r w:rsidR="002734B8">
      <w:rPr>
        <w:noProof/>
        <w:szCs w:val="20"/>
      </w:rPr>
      <w:instrText>81</w:instrText>
    </w:r>
    <w:r w:rsidR="00613874">
      <w:rPr>
        <w:szCs w:val="20"/>
      </w:rPr>
      <w:fldChar w:fldCharType="end"/>
    </w:r>
    <w:r w:rsidR="00613874">
      <w:rPr>
        <w:szCs w:val="20"/>
      </w:rPr>
      <w:instrText xml:space="preserve">  -10</w:instrText>
    </w:r>
    <w:r w:rsidR="00613874">
      <w:rPr>
        <w:szCs w:val="20"/>
      </w:rPr>
      <w:fldChar w:fldCharType="begin"/>
    </w:r>
    <w:r w:rsidR="00613874">
      <w:rPr>
        <w:szCs w:val="20"/>
      </w:rPr>
      <w:instrText xml:space="preserve">  </w:instrText>
    </w:r>
    <w:r w:rsidR="00613874">
      <w:rPr>
        <w:szCs w:val="20"/>
      </w:rPr>
      <w:fldChar w:fldCharType="end"/>
    </w:r>
    <w:r w:rsidR="00613874">
      <w:rPr>
        <w:szCs w:val="20"/>
      </w:rPr>
      <w:fldChar w:fldCharType="separate"/>
    </w:r>
    <w:r w:rsidR="002734B8">
      <w:rPr>
        <w:noProof/>
        <w:szCs w:val="20"/>
      </w:rPr>
      <w:t>71</w:t>
    </w:r>
    <w:r w:rsidR="00613874">
      <w:rPr>
        <w:szCs w:val="20"/>
      </w:rPr>
      <w:fldChar w:fldCharType="end"/>
    </w:r>
    <w:r w:rsidR="00613874">
      <w:rPr>
        <w:szCs w:val="20"/>
      </w:rPr>
      <w:t xml:space="preserve"> pages</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D8E75" w14:textId="270DD4DE" w:rsidR="00613874" w:rsidRPr="0054064D" w:rsidRDefault="00BA710F" w:rsidP="00406524">
    <w:pPr>
      <w:pStyle w:val="LDFooter"/>
      <w:tabs>
        <w:tab w:val="clear" w:pos="8505"/>
        <w:tab w:val="right" w:pos="8504"/>
      </w:tabs>
      <w:rPr>
        <w:szCs w:val="20"/>
      </w:rPr>
    </w:pPr>
    <w:hyperlink w:anchor="_Toc7526113" w:history="1">
      <w:r w:rsidR="00613874" w:rsidRPr="00027B4F">
        <w:rPr>
          <w:rStyle w:val="Hyperlink"/>
          <w:noProof/>
          <w:color w:val="000000" w:themeColor="text1"/>
          <w:szCs w:val="20"/>
        </w:rPr>
        <w:t>Chapter 7</w:t>
      </w:r>
      <w:r w:rsidR="00613874">
        <w:rPr>
          <w:rStyle w:val="Hyperlink"/>
          <w:noProof/>
          <w:color w:val="000000" w:themeColor="text1"/>
          <w:szCs w:val="20"/>
        </w:rPr>
        <w:t> </w:t>
      </w:r>
      <w:r w:rsidR="00613874" w:rsidRPr="00027B4F">
        <w:rPr>
          <w:rFonts w:eastAsiaTheme="minorEastAsia"/>
          <w:noProof/>
          <w:lang w:eastAsia="en-AU"/>
        </w:rPr>
        <w:t xml:space="preserve">— </w:t>
      </w:r>
      <w:r w:rsidR="00613874" w:rsidRPr="00027B4F">
        <w:rPr>
          <w:rStyle w:val="Hyperlink"/>
          <w:noProof/>
          <w:color w:val="000000" w:themeColor="text1"/>
          <w:szCs w:val="20"/>
        </w:rPr>
        <w:t>Operations Manual</w:t>
      </w:r>
    </w:hyperlink>
    <w:r w:rsidR="00613874" w:rsidRPr="0054064D">
      <w:rPr>
        <w:szCs w:val="20"/>
      </w:rPr>
      <w:tab/>
    </w:r>
    <w:r w:rsidR="00613874" w:rsidRPr="00324084">
      <w:rPr>
        <w:szCs w:val="20"/>
      </w:rPr>
      <w:t xml:space="preserve">Page </w:t>
    </w:r>
    <w:r w:rsidR="00613874" w:rsidRPr="00324084">
      <w:rPr>
        <w:szCs w:val="20"/>
      </w:rPr>
      <w:fldChar w:fldCharType="begin"/>
    </w:r>
    <w:r w:rsidR="00613874" w:rsidRPr="00324084">
      <w:rPr>
        <w:szCs w:val="20"/>
      </w:rPr>
      <w:instrText xml:space="preserve"> PAGE </w:instrText>
    </w:r>
    <w:r w:rsidR="00613874" w:rsidRPr="00324084">
      <w:rPr>
        <w:szCs w:val="20"/>
      </w:rPr>
      <w:fldChar w:fldCharType="separate"/>
    </w:r>
    <w:r w:rsidR="00613874">
      <w:rPr>
        <w:szCs w:val="20"/>
      </w:rPr>
      <w:t>2</w:t>
    </w:r>
    <w:r w:rsidR="00613874" w:rsidRPr="00324084">
      <w:rPr>
        <w:szCs w:val="20"/>
      </w:rPr>
      <w:fldChar w:fldCharType="end"/>
    </w:r>
    <w:r w:rsidR="00613874" w:rsidRPr="00324084">
      <w:rPr>
        <w:szCs w:val="20"/>
      </w:rPr>
      <w:t xml:space="preserve"> of </w:t>
    </w:r>
    <w:r w:rsidR="00613874">
      <w:rPr>
        <w:szCs w:val="20"/>
      </w:rPr>
      <w:fldChar w:fldCharType="begin"/>
    </w:r>
    <w:r w:rsidR="00613874">
      <w:rPr>
        <w:szCs w:val="20"/>
      </w:rPr>
      <w:instrText xml:space="preserve"> = </w:instrText>
    </w:r>
    <w:r w:rsidR="00613874">
      <w:rPr>
        <w:szCs w:val="20"/>
      </w:rPr>
      <w:fldChar w:fldCharType="begin"/>
    </w:r>
    <w:r w:rsidR="00613874">
      <w:rPr>
        <w:szCs w:val="20"/>
      </w:rPr>
      <w:instrText xml:space="preserve"> NUMPAGES </w:instrText>
    </w:r>
    <w:r w:rsidR="00613874">
      <w:rPr>
        <w:szCs w:val="20"/>
      </w:rPr>
      <w:fldChar w:fldCharType="separate"/>
    </w:r>
    <w:r w:rsidR="002734B8">
      <w:rPr>
        <w:noProof/>
        <w:szCs w:val="20"/>
      </w:rPr>
      <w:instrText>81</w:instrText>
    </w:r>
    <w:r w:rsidR="00613874">
      <w:rPr>
        <w:szCs w:val="20"/>
      </w:rPr>
      <w:fldChar w:fldCharType="end"/>
    </w:r>
    <w:r w:rsidR="00613874">
      <w:rPr>
        <w:szCs w:val="20"/>
      </w:rPr>
      <w:instrText xml:space="preserve">  -10</w:instrText>
    </w:r>
    <w:r w:rsidR="00613874">
      <w:rPr>
        <w:szCs w:val="20"/>
      </w:rPr>
      <w:fldChar w:fldCharType="begin"/>
    </w:r>
    <w:r w:rsidR="00613874">
      <w:rPr>
        <w:szCs w:val="20"/>
      </w:rPr>
      <w:instrText xml:space="preserve">  </w:instrText>
    </w:r>
    <w:r w:rsidR="00613874">
      <w:rPr>
        <w:szCs w:val="20"/>
      </w:rPr>
      <w:fldChar w:fldCharType="end"/>
    </w:r>
    <w:r w:rsidR="00613874">
      <w:rPr>
        <w:szCs w:val="20"/>
      </w:rPr>
      <w:fldChar w:fldCharType="separate"/>
    </w:r>
    <w:r w:rsidR="002734B8">
      <w:rPr>
        <w:noProof/>
        <w:szCs w:val="20"/>
      </w:rPr>
      <w:t>71</w:t>
    </w:r>
    <w:r w:rsidR="00613874">
      <w:rPr>
        <w:szCs w:val="20"/>
      </w:rPr>
      <w:fldChar w:fldCharType="end"/>
    </w:r>
    <w:r w:rsidR="00613874">
      <w:rPr>
        <w:szCs w:val="20"/>
      </w:rPr>
      <w:t xml:space="preserve"> pages</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EA3EF" w14:textId="42E420DF" w:rsidR="00613874" w:rsidRPr="0054064D" w:rsidRDefault="00BA710F" w:rsidP="00406524">
    <w:pPr>
      <w:pStyle w:val="LDFooter"/>
      <w:tabs>
        <w:tab w:val="clear" w:pos="8505"/>
        <w:tab w:val="right" w:pos="8504"/>
      </w:tabs>
      <w:rPr>
        <w:szCs w:val="20"/>
      </w:rPr>
    </w:pPr>
    <w:hyperlink w:anchor="_Toc7526113" w:history="1">
      <w:r w:rsidR="00613874" w:rsidRPr="00027B4F">
        <w:rPr>
          <w:rStyle w:val="Hyperlink"/>
          <w:noProof/>
          <w:color w:val="000000" w:themeColor="text1"/>
          <w:szCs w:val="20"/>
        </w:rPr>
        <w:t>Chapter 7</w:t>
      </w:r>
      <w:r w:rsidR="00613874">
        <w:rPr>
          <w:rStyle w:val="Hyperlink"/>
          <w:noProof/>
          <w:color w:val="000000" w:themeColor="text1"/>
          <w:szCs w:val="20"/>
        </w:rPr>
        <w:t> </w:t>
      </w:r>
      <w:r w:rsidR="00613874" w:rsidRPr="00027B4F">
        <w:rPr>
          <w:rFonts w:eastAsiaTheme="minorEastAsia"/>
          <w:noProof/>
          <w:lang w:eastAsia="en-AU"/>
        </w:rPr>
        <w:t xml:space="preserve">— </w:t>
      </w:r>
      <w:r w:rsidR="00613874" w:rsidRPr="00027B4F">
        <w:rPr>
          <w:rStyle w:val="Hyperlink"/>
          <w:noProof/>
          <w:color w:val="000000" w:themeColor="text1"/>
          <w:szCs w:val="20"/>
        </w:rPr>
        <w:t>Operations Manual</w:t>
      </w:r>
    </w:hyperlink>
    <w:r w:rsidR="00613874" w:rsidRPr="0054064D">
      <w:rPr>
        <w:szCs w:val="20"/>
      </w:rPr>
      <w:tab/>
    </w:r>
    <w:r w:rsidR="00613874" w:rsidRPr="00324084">
      <w:rPr>
        <w:szCs w:val="20"/>
      </w:rPr>
      <w:t xml:space="preserve">Page </w:t>
    </w:r>
    <w:r w:rsidR="00613874" w:rsidRPr="00324084">
      <w:rPr>
        <w:szCs w:val="20"/>
      </w:rPr>
      <w:fldChar w:fldCharType="begin"/>
    </w:r>
    <w:r w:rsidR="00613874" w:rsidRPr="00324084">
      <w:rPr>
        <w:szCs w:val="20"/>
      </w:rPr>
      <w:instrText xml:space="preserve"> PAGE </w:instrText>
    </w:r>
    <w:r w:rsidR="00613874" w:rsidRPr="00324084">
      <w:rPr>
        <w:szCs w:val="20"/>
      </w:rPr>
      <w:fldChar w:fldCharType="separate"/>
    </w:r>
    <w:r w:rsidR="00613874">
      <w:rPr>
        <w:szCs w:val="20"/>
      </w:rPr>
      <w:t>2</w:t>
    </w:r>
    <w:r w:rsidR="00613874" w:rsidRPr="00324084">
      <w:rPr>
        <w:szCs w:val="20"/>
      </w:rPr>
      <w:fldChar w:fldCharType="end"/>
    </w:r>
    <w:r w:rsidR="00613874" w:rsidRPr="00324084">
      <w:rPr>
        <w:szCs w:val="20"/>
      </w:rPr>
      <w:t xml:space="preserve"> of </w:t>
    </w:r>
    <w:r w:rsidR="00613874">
      <w:rPr>
        <w:szCs w:val="20"/>
      </w:rPr>
      <w:t>73 pages</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2F595" w14:textId="0DCE89F2" w:rsidR="00613874" w:rsidRPr="0054064D" w:rsidRDefault="00BA710F" w:rsidP="00406524">
    <w:pPr>
      <w:pStyle w:val="LDFooter"/>
      <w:tabs>
        <w:tab w:val="clear" w:pos="8505"/>
        <w:tab w:val="right" w:pos="8504"/>
      </w:tabs>
      <w:rPr>
        <w:szCs w:val="20"/>
      </w:rPr>
    </w:pPr>
    <w:hyperlink w:anchor="_Toc7526124" w:history="1">
      <w:r w:rsidR="00613874" w:rsidRPr="00027B4F">
        <w:rPr>
          <w:rStyle w:val="Hyperlink"/>
          <w:noProof/>
          <w:color w:val="000000" w:themeColor="text1"/>
          <w:szCs w:val="20"/>
        </w:rPr>
        <w:t>Chapter 8</w:t>
      </w:r>
      <w:r w:rsidR="00613874">
        <w:rPr>
          <w:rStyle w:val="Hyperlink"/>
          <w:noProof/>
          <w:color w:val="000000" w:themeColor="text1"/>
          <w:szCs w:val="20"/>
        </w:rPr>
        <w:t> </w:t>
      </w:r>
      <w:r w:rsidR="00613874" w:rsidRPr="00027B4F">
        <w:rPr>
          <w:rFonts w:eastAsiaTheme="minorEastAsia"/>
          <w:noProof/>
          <w:lang w:eastAsia="en-AU"/>
        </w:rPr>
        <w:t xml:space="preserve">— </w:t>
      </w:r>
      <w:r w:rsidR="00613874" w:rsidRPr="00027B4F">
        <w:rPr>
          <w:rStyle w:val="Hyperlink"/>
          <w:noProof/>
          <w:color w:val="000000" w:themeColor="text1"/>
          <w:szCs w:val="20"/>
        </w:rPr>
        <w:t>Operational Documents</w:t>
      </w:r>
    </w:hyperlink>
    <w:r w:rsidR="00613874" w:rsidRPr="0054064D">
      <w:rPr>
        <w:szCs w:val="20"/>
      </w:rPr>
      <w:tab/>
    </w:r>
    <w:r w:rsidR="00613874" w:rsidRPr="00324084">
      <w:rPr>
        <w:szCs w:val="20"/>
      </w:rPr>
      <w:t xml:space="preserve">Page </w:t>
    </w:r>
    <w:r w:rsidR="00613874" w:rsidRPr="00324084">
      <w:rPr>
        <w:szCs w:val="20"/>
      </w:rPr>
      <w:fldChar w:fldCharType="begin"/>
    </w:r>
    <w:r w:rsidR="00613874" w:rsidRPr="00324084">
      <w:rPr>
        <w:szCs w:val="20"/>
      </w:rPr>
      <w:instrText xml:space="preserve"> PAGE </w:instrText>
    </w:r>
    <w:r w:rsidR="00613874" w:rsidRPr="00324084">
      <w:rPr>
        <w:szCs w:val="20"/>
      </w:rPr>
      <w:fldChar w:fldCharType="separate"/>
    </w:r>
    <w:r w:rsidR="00613874">
      <w:rPr>
        <w:szCs w:val="20"/>
      </w:rPr>
      <w:t>2</w:t>
    </w:r>
    <w:r w:rsidR="00613874" w:rsidRPr="00324084">
      <w:rPr>
        <w:szCs w:val="20"/>
      </w:rPr>
      <w:fldChar w:fldCharType="end"/>
    </w:r>
    <w:r w:rsidR="00613874" w:rsidRPr="00324084">
      <w:rPr>
        <w:szCs w:val="20"/>
      </w:rPr>
      <w:t xml:space="preserve"> of </w:t>
    </w:r>
    <w:r w:rsidR="00613874">
      <w:rPr>
        <w:szCs w:val="20"/>
      </w:rPr>
      <w:t>73 pages</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60B57" w14:textId="7AB4F9F2" w:rsidR="00613874" w:rsidRPr="0054064D" w:rsidRDefault="00BA710F" w:rsidP="00406524">
    <w:pPr>
      <w:pStyle w:val="LDFooter"/>
      <w:tabs>
        <w:tab w:val="clear" w:pos="8505"/>
        <w:tab w:val="right" w:pos="8504"/>
      </w:tabs>
      <w:rPr>
        <w:szCs w:val="20"/>
      </w:rPr>
    </w:pPr>
    <w:hyperlink w:anchor="_Toc7526127" w:history="1">
      <w:r w:rsidR="00613874" w:rsidRPr="00027B4F">
        <w:rPr>
          <w:rStyle w:val="Hyperlink"/>
          <w:noProof/>
          <w:color w:val="000000" w:themeColor="text1"/>
          <w:szCs w:val="20"/>
        </w:rPr>
        <w:t>Chapter 9</w:t>
      </w:r>
      <w:r w:rsidR="00613874">
        <w:rPr>
          <w:rStyle w:val="Hyperlink"/>
          <w:noProof/>
          <w:color w:val="000000" w:themeColor="text1"/>
          <w:szCs w:val="20"/>
        </w:rPr>
        <w:t> </w:t>
      </w:r>
      <w:r w:rsidR="00613874">
        <w:rPr>
          <w:rFonts w:eastAsiaTheme="minorEastAsia"/>
          <w:noProof/>
          <w:lang w:eastAsia="en-AU"/>
        </w:rPr>
        <w:t>–</w:t>
      </w:r>
      <w:r w:rsidR="00613874" w:rsidRPr="00027B4F">
        <w:rPr>
          <w:rFonts w:eastAsiaTheme="minorEastAsia"/>
          <w:noProof/>
          <w:lang w:eastAsia="en-AU"/>
        </w:rPr>
        <w:t xml:space="preserve"> </w:t>
      </w:r>
      <w:r w:rsidR="00613874" w:rsidRPr="00027B4F">
        <w:rPr>
          <w:rStyle w:val="Hyperlink"/>
          <w:noProof/>
          <w:color w:val="000000" w:themeColor="text1"/>
          <w:szCs w:val="20"/>
        </w:rPr>
        <w:t>Flight Rules</w:t>
      </w:r>
      <w:r w:rsidR="00613874">
        <w:rPr>
          <w:rStyle w:val="Hyperlink"/>
          <w:noProof/>
          <w:color w:val="000000" w:themeColor="text1"/>
          <w:szCs w:val="20"/>
        </w:rPr>
        <w:t> –</w:t>
      </w:r>
      <w:r w:rsidR="00613874" w:rsidRPr="00027B4F">
        <w:rPr>
          <w:rStyle w:val="Hyperlink"/>
          <w:noProof/>
          <w:color w:val="000000" w:themeColor="text1"/>
          <w:szCs w:val="20"/>
        </w:rPr>
        <w:t xml:space="preserve"> Minimum Height</w:t>
      </w:r>
    </w:hyperlink>
    <w:r w:rsidR="00613874" w:rsidRPr="0054064D">
      <w:rPr>
        <w:szCs w:val="20"/>
      </w:rPr>
      <w:tab/>
    </w:r>
    <w:r w:rsidR="00613874" w:rsidRPr="00324084">
      <w:rPr>
        <w:szCs w:val="20"/>
      </w:rPr>
      <w:t xml:space="preserve">Page </w:t>
    </w:r>
    <w:r w:rsidR="00613874" w:rsidRPr="00324084">
      <w:rPr>
        <w:szCs w:val="20"/>
      </w:rPr>
      <w:fldChar w:fldCharType="begin"/>
    </w:r>
    <w:r w:rsidR="00613874" w:rsidRPr="00324084">
      <w:rPr>
        <w:szCs w:val="20"/>
      </w:rPr>
      <w:instrText xml:space="preserve"> PAGE </w:instrText>
    </w:r>
    <w:r w:rsidR="00613874" w:rsidRPr="00324084">
      <w:rPr>
        <w:szCs w:val="20"/>
      </w:rPr>
      <w:fldChar w:fldCharType="separate"/>
    </w:r>
    <w:r w:rsidR="00613874">
      <w:rPr>
        <w:szCs w:val="20"/>
      </w:rPr>
      <w:t>2</w:t>
    </w:r>
    <w:r w:rsidR="00613874" w:rsidRPr="00324084">
      <w:rPr>
        <w:szCs w:val="20"/>
      </w:rPr>
      <w:fldChar w:fldCharType="end"/>
    </w:r>
    <w:r w:rsidR="00613874" w:rsidRPr="00324084">
      <w:rPr>
        <w:szCs w:val="20"/>
      </w:rPr>
      <w:t xml:space="preserve"> of </w:t>
    </w:r>
    <w:r w:rsidR="00613874">
      <w:rPr>
        <w:szCs w:val="20"/>
      </w:rPr>
      <w:t>73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801A9" w14:textId="72AB040B" w:rsidR="00613874" w:rsidRPr="00324084" w:rsidRDefault="00613874" w:rsidP="00A634D0">
    <w:pPr>
      <w:pStyle w:val="LDFooter"/>
      <w:tabs>
        <w:tab w:val="clear" w:pos="8505"/>
        <w:tab w:val="right" w:pos="9070"/>
      </w:tabs>
      <w:rPr>
        <w:sz w:val="18"/>
        <w:szCs w:val="18"/>
      </w:rPr>
    </w:pPr>
    <w:r w:rsidRPr="00324084">
      <w:rPr>
        <w:sz w:val="18"/>
        <w:szCs w:val="18"/>
      </w:rPr>
      <w:tab/>
    </w:r>
    <w:r w:rsidRPr="00324084">
      <w:rPr>
        <w:sz w:val="18"/>
        <w:szCs w:val="18"/>
      </w:rPr>
      <w:fldChar w:fldCharType="begin"/>
    </w:r>
    <w:r w:rsidRPr="00324084">
      <w:rPr>
        <w:sz w:val="18"/>
        <w:szCs w:val="18"/>
      </w:rPr>
      <w:instrText xml:space="preserve"> PAGE </w:instrText>
    </w:r>
    <w:r w:rsidRPr="00324084">
      <w:rPr>
        <w:sz w:val="18"/>
        <w:szCs w:val="18"/>
      </w:rPr>
      <w:fldChar w:fldCharType="separate"/>
    </w:r>
    <w:r w:rsidRPr="00324084">
      <w:rPr>
        <w:sz w:val="18"/>
        <w:szCs w:val="18"/>
      </w:rPr>
      <w:t>1</w:t>
    </w:r>
    <w:r w:rsidRPr="00324084">
      <w:rPr>
        <w:sz w:val="18"/>
        <w:szCs w:val="18"/>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50994" w14:textId="2737D11C" w:rsidR="00613874" w:rsidRPr="0054064D" w:rsidRDefault="00BA710F" w:rsidP="00406524">
    <w:pPr>
      <w:pStyle w:val="LDFooter"/>
      <w:tabs>
        <w:tab w:val="clear" w:pos="8505"/>
        <w:tab w:val="right" w:pos="8504"/>
      </w:tabs>
      <w:rPr>
        <w:szCs w:val="20"/>
      </w:rPr>
    </w:pPr>
    <w:hyperlink w:anchor="_Toc7526127" w:history="1">
      <w:r w:rsidR="00613874" w:rsidRPr="00027B4F">
        <w:rPr>
          <w:rStyle w:val="Hyperlink"/>
          <w:noProof/>
          <w:color w:val="000000" w:themeColor="text1"/>
          <w:szCs w:val="20"/>
        </w:rPr>
        <w:t>Chapter 9</w:t>
      </w:r>
      <w:r w:rsidR="00613874">
        <w:rPr>
          <w:rStyle w:val="Hyperlink"/>
          <w:noProof/>
          <w:color w:val="000000" w:themeColor="text1"/>
          <w:szCs w:val="20"/>
        </w:rPr>
        <w:t> </w:t>
      </w:r>
      <w:r w:rsidR="00613874">
        <w:rPr>
          <w:rFonts w:eastAsiaTheme="minorEastAsia"/>
          <w:noProof/>
          <w:lang w:eastAsia="en-AU"/>
        </w:rPr>
        <w:t>–</w:t>
      </w:r>
      <w:r w:rsidR="00613874" w:rsidRPr="00027B4F">
        <w:rPr>
          <w:rFonts w:eastAsiaTheme="minorEastAsia"/>
          <w:noProof/>
          <w:lang w:eastAsia="en-AU"/>
        </w:rPr>
        <w:t xml:space="preserve"> </w:t>
      </w:r>
      <w:r w:rsidR="00613874" w:rsidRPr="00027B4F">
        <w:rPr>
          <w:rStyle w:val="Hyperlink"/>
          <w:noProof/>
          <w:color w:val="000000" w:themeColor="text1"/>
          <w:szCs w:val="20"/>
        </w:rPr>
        <w:t>Flight Rules</w:t>
      </w:r>
      <w:r w:rsidR="00613874">
        <w:rPr>
          <w:rStyle w:val="Hyperlink"/>
          <w:noProof/>
          <w:color w:val="000000" w:themeColor="text1"/>
          <w:szCs w:val="20"/>
        </w:rPr>
        <w:t> –</w:t>
      </w:r>
      <w:r w:rsidR="00613874" w:rsidRPr="00027B4F">
        <w:rPr>
          <w:rStyle w:val="Hyperlink"/>
          <w:noProof/>
          <w:color w:val="000000" w:themeColor="text1"/>
          <w:szCs w:val="20"/>
        </w:rPr>
        <w:t xml:space="preserve"> Minimum Height</w:t>
      </w:r>
    </w:hyperlink>
    <w:r w:rsidR="00613874" w:rsidRPr="0054064D">
      <w:rPr>
        <w:szCs w:val="20"/>
      </w:rPr>
      <w:tab/>
    </w:r>
    <w:r w:rsidR="00613874" w:rsidRPr="00324084">
      <w:rPr>
        <w:szCs w:val="20"/>
      </w:rPr>
      <w:t xml:space="preserve">Page </w:t>
    </w:r>
    <w:r w:rsidR="00613874" w:rsidRPr="00324084">
      <w:rPr>
        <w:szCs w:val="20"/>
      </w:rPr>
      <w:fldChar w:fldCharType="begin"/>
    </w:r>
    <w:r w:rsidR="00613874" w:rsidRPr="00324084">
      <w:rPr>
        <w:szCs w:val="20"/>
      </w:rPr>
      <w:instrText xml:space="preserve"> PAGE </w:instrText>
    </w:r>
    <w:r w:rsidR="00613874" w:rsidRPr="00324084">
      <w:rPr>
        <w:szCs w:val="20"/>
      </w:rPr>
      <w:fldChar w:fldCharType="separate"/>
    </w:r>
    <w:r w:rsidR="00613874">
      <w:rPr>
        <w:szCs w:val="20"/>
      </w:rPr>
      <w:t>2</w:t>
    </w:r>
    <w:r w:rsidR="00613874" w:rsidRPr="00324084">
      <w:rPr>
        <w:szCs w:val="20"/>
      </w:rPr>
      <w:fldChar w:fldCharType="end"/>
    </w:r>
    <w:r w:rsidR="00613874" w:rsidRPr="00324084">
      <w:rPr>
        <w:szCs w:val="20"/>
      </w:rPr>
      <w:t xml:space="preserve"> of </w:t>
    </w:r>
    <w:r w:rsidR="00613874">
      <w:rPr>
        <w:szCs w:val="20"/>
      </w:rPr>
      <w:t>73 pages</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5237D" w14:textId="2416BEA1" w:rsidR="00613874" w:rsidRPr="0054064D" w:rsidRDefault="00BA710F" w:rsidP="00406524">
    <w:pPr>
      <w:pStyle w:val="LDFooter"/>
      <w:tabs>
        <w:tab w:val="clear" w:pos="8505"/>
        <w:tab w:val="right" w:pos="8504"/>
      </w:tabs>
      <w:rPr>
        <w:szCs w:val="20"/>
      </w:rPr>
    </w:pPr>
    <w:hyperlink w:anchor="_Toc7526127" w:history="1">
      <w:r w:rsidR="00613874" w:rsidRPr="00027B4F">
        <w:rPr>
          <w:rStyle w:val="Hyperlink"/>
          <w:noProof/>
          <w:color w:val="000000" w:themeColor="text1"/>
          <w:szCs w:val="20"/>
        </w:rPr>
        <w:t>Chapter 9</w:t>
      </w:r>
      <w:r w:rsidR="00613874">
        <w:rPr>
          <w:rStyle w:val="Hyperlink"/>
          <w:noProof/>
          <w:color w:val="000000" w:themeColor="text1"/>
          <w:szCs w:val="20"/>
        </w:rPr>
        <w:t> </w:t>
      </w:r>
      <w:r w:rsidR="00613874">
        <w:rPr>
          <w:rFonts w:eastAsiaTheme="minorEastAsia"/>
          <w:noProof/>
          <w:lang w:eastAsia="en-AU"/>
        </w:rPr>
        <w:t>–</w:t>
      </w:r>
      <w:r w:rsidR="00613874" w:rsidRPr="00027B4F">
        <w:rPr>
          <w:rFonts w:eastAsiaTheme="minorEastAsia"/>
          <w:noProof/>
          <w:lang w:eastAsia="en-AU"/>
        </w:rPr>
        <w:t xml:space="preserve"> </w:t>
      </w:r>
      <w:r w:rsidR="00613874" w:rsidRPr="00027B4F">
        <w:rPr>
          <w:rStyle w:val="Hyperlink"/>
          <w:noProof/>
          <w:color w:val="000000" w:themeColor="text1"/>
          <w:szCs w:val="20"/>
        </w:rPr>
        <w:t>Flight Rules</w:t>
      </w:r>
      <w:r w:rsidR="00613874">
        <w:rPr>
          <w:rStyle w:val="Hyperlink"/>
          <w:noProof/>
          <w:color w:val="000000" w:themeColor="text1"/>
          <w:szCs w:val="20"/>
        </w:rPr>
        <w:t> –</w:t>
      </w:r>
      <w:r w:rsidR="00613874" w:rsidRPr="00027B4F">
        <w:rPr>
          <w:rStyle w:val="Hyperlink"/>
          <w:noProof/>
          <w:color w:val="000000" w:themeColor="text1"/>
          <w:szCs w:val="20"/>
        </w:rPr>
        <w:t xml:space="preserve"> Minimum Height</w:t>
      </w:r>
    </w:hyperlink>
    <w:r w:rsidR="00613874" w:rsidRPr="0054064D">
      <w:rPr>
        <w:szCs w:val="20"/>
      </w:rPr>
      <w:tab/>
    </w:r>
    <w:r w:rsidR="00613874" w:rsidRPr="00324084">
      <w:rPr>
        <w:szCs w:val="20"/>
      </w:rPr>
      <w:t xml:space="preserve">Page </w:t>
    </w:r>
    <w:r w:rsidR="00613874" w:rsidRPr="00324084">
      <w:rPr>
        <w:szCs w:val="20"/>
      </w:rPr>
      <w:fldChar w:fldCharType="begin"/>
    </w:r>
    <w:r w:rsidR="00613874" w:rsidRPr="00324084">
      <w:rPr>
        <w:szCs w:val="20"/>
      </w:rPr>
      <w:instrText xml:space="preserve"> PAGE </w:instrText>
    </w:r>
    <w:r w:rsidR="00613874" w:rsidRPr="00324084">
      <w:rPr>
        <w:szCs w:val="20"/>
      </w:rPr>
      <w:fldChar w:fldCharType="separate"/>
    </w:r>
    <w:r w:rsidR="00613874">
      <w:rPr>
        <w:szCs w:val="20"/>
      </w:rPr>
      <w:t>2</w:t>
    </w:r>
    <w:r w:rsidR="00613874" w:rsidRPr="00324084">
      <w:rPr>
        <w:szCs w:val="20"/>
      </w:rPr>
      <w:fldChar w:fldCharType="end"/>
    </w:r>
    <w:r w:rsidR="00613874" w:rsidRPr="00324084">
      <w:rPr>
        <w:szCs w:val="20"/>
      </w:rPr>
      <w:t xml:space="preserve"> of </w:t>
    </w:r>
    <w:r w:rsidR="00613874">
      <w:rPr>
        <w:szCs w:val="20"/>
      </w:rPr>
      <w:t>73 pages</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A6971" w14:textId="41A06C08" w:rsidR="00613874" w:rsidRPr="00351A8B" w:rsidRDefault="00BA710F" w:rsidP="0083697C">
    <w:pPr>
      <w:pStyle w:val="LDFooter"/>
      <w:tabs>
        <w:tab w:val="clear" w:pos="8505"/>
        <w:tab w:val="right" w:pos="8504"/>
      </w:tabs>
      <w:rPr>
        <w:szCs w:val="20"/>
      </w:rPr>
    </w:pPr>
    <w:hyperlink w:anchor="_Toc7526138" w:history="1">
      <w:r w:rsidR="00613874" w:rsidRPr="00027B4F">
        <w:rPr>
          <w:rStyle w:val="Hyperlink"/>
          <w:noProof/>
          <w:color w:val="000000" w:themeColor="text1"/>
          <w:szCs w:val="20"/>
        </w:rPr>
        <w:t>Chapter 10</w:t>
      </w:r>
      <w:r w:rsidR="00613874">
        <w:rPr>
          <w:rStyle w:val="Hyperlink"/>
          <w:noProof/>
          <w:color w:val="000000" w:themeColor="text1"/>
          <w:szCs w:val="20"/>
        </w:rPr>
        <w:t> </w:t>
      </w:r>
      <w:r w:rsidR="00613874" w:rsidRPr="00027B4F">
        <w:rPr>
          <w:rFonts w:eastAsiaTheme="minorEastAsia"/>
          <w:noProof/>
          <w:lang w:eastAsia="en-AU"/>
        </w:rPr>
        <w:t xml:space="preserve">— </w:t>
      </w:r>
      <w:r w:rsidR="00613874" w:rsidRPr="00027B4F">
        <w:rPr>
          <w:rStyle w:val="Hyperlink"/>
          <w:noProof/>
          <w:color w:val="000000" w:themeColor="text1"/>
          <w:szCs w:val="20"/>
        </w:rPr>
        <w:t>Fuel Requirements</w:t>
      </w:r>
    </w:hyperlink>
    <w:r w:rsidR="00613874" w:rsidRPr="00351A8B">
      <w:rPr>
        <w:szCs w:val="20"/>
      </w:rPr>
      <w:tab/>
    </w:r>
    <w:r w:rsidR="00613874" w:rsidRPr="00324084">
      <w:rPr>
        <w:szCs w:val="20"/>
      </w:rPr>
      <w:t xml:space="preserve">Page </w:t>
    </w:r>
    <w:r w:rsidR="00613874" w:rsidRPr="00324084">
      <w:rPr>
        <w:szCs w:val="20"/>
      </w:rPr>
      <w:fldChar w:fldCharType="begin"/>
    </w:r>
    <w:r w:rsidR="00613874" w:rsidRPr="00324084">
      <w:rPr>
        <w:szCs w:val="20"/>
      </w:rPr>
      <w:instrText xml:space="preserve"> PAGE </w:instrText>
    </w:r>
    <w:r w:rsidR="00613874" w:rsidRPr="00324084">
      <w:rPr>
        <w:szCs w:val="20"/>
      </w:rPr>
      <w:fldChar w:fldCharType="separate"/>
    </w:r>
    <w:r w:rsidR="00613874">
      <w:rPr>
        <w:szCs w:val="20"/>
      </w:rPr>
      <w:t>2</w:t>
    </w:r>
    <w:r w:rsidR="00613874" w:rsidRPr="00324084">
      <w:rPr>
        <w:szCs w:val="20"/>
      </w:rPr>
      <w:fldChar w:fldCharType="end"/>
    </w:r>
    <w:r w:rsidR="00613874" w:rsidRPr="00324084">
      <w:rPr>
        <w:szCs w:val="20"/>
      </w:rPr>
      <w:t xml:space="preserve"> of </w:t>
    </w:r>
    <w:r w:rsidR="00613874">
      <w:rPr>
        <w:szCs w:val="20"/>
      </w:rPr>
      <w:fldChar w:fldCharType="begin"/>
    </w:r>
    <w:r w:rsidR="00613874">
      <w:rPr>
        <w:szCs w:val="20"/>
      </w:rPr>
      <w:instrText xml:space="preserve"> = </w:instrText>
    </w:r>
    <w:r w:rsidR="00613874">
      <w:rPr>
        <w:szCs w:val="20"/>
      </w:rPr>
      <w:fldChar w:fldCharType="begin"/>
    </w:r>
    <w:r w:rsidR="00613874">
      <w:rPr>
        <w:szCs w:val="20"/>
      </w:rPr>
      <w:instrText xml:space="preserve"> NUMPAGES </w:instrText>
    </w:r>
    <w:r w:rsidR="00613874">
      <w:rPr>
        <w:szCs w:val="20"/>
      </w:rPr>
      <w:fldChar w:fldCharType="separate"/>
    </w:r>
    <w:r w:rsidR="002734B8">
      <w:rPr>
        <w:noProof/>
        <w:szCs w:val="20"/>
      </w:rPr>
      <w:instrText>81</w:instrText>
    </w:r>
    <w:r w:rsidR="00613874">
      <w:rPr>
        <w:szCs w:val="20"/>
      </w:rPr>
      <w:fldChar w:fldCharType="end"/>
    </w:r>
    <w:r w:rsidR="00613874">
      <w:rPr>
        <w:szCs w:val="20"/>
      </w:rPr>
      <w:instrText xml:space="preserve">  -10</w:instrText>
    </w:r>
    <w:r w:rsidR="00613874">
      <w:rPr>
        <w:szCs w:val="20"/>
      </w:rPr>
      <w:fldChar w:fldCharType="begin"/>
    </w:r>
    <w:r w:rsidR="00613874">
      <w:rPr>
        <w:szCs w:val="20"/>
      </w:rPr>
      <w:instrText xml:space="preserve">  </w:instrText>
    </w:r>
    <w:r w:rsidR="00613874">
      <w:rPr>
        <w:szCs w:val="20"/>
      </w:rPr>
      <w:fldChar w:fldCharType="end"/>
    </w:r>
    <w:r w:rsidR="00613874">
      <w:rPr>
        <w:szCs w:val="20"/>
      </w:rPr>
      <w:fldChar w:fldCharType="separate"/>
    </w:r>
    <w:r w:rsidR="002734B8">
      <w:rPr>
        <w:noProof/>
        <w:szCs w:val="20"/>
      </w:rPr>
      <w:t>71</w:t>
    </w:r>
    <w:r w:rsidR="00613874">
      <w:rPr>
        <w:szCs w:val="20"/>
      </w:rPr>
      <w:fldChar w:fldCharType="end"/>
    </w:r>
    <w:r w:rsidR="00613874">
      <w:rPr>
        <w:szCs w:val="20"/>
      </w:rPr>
      <w:t xml:space="preserve"> pages</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5A3C6" w14:textId="7F740E9F" w:rsidR="00613874" w:rsidRPr="00351A8B" w:rsidRDefault="00BA710F" w:rsidP="0083697C">
    <w:pPr>
      <w:pStyle w:val="LDFooter"/>
      <w:tabs>
        <w:tab w:val="clear" w:pos="8505"/>
        <w:tab w:val="right" w:pos="8504"/>
      </w:tabs>
      <w:rPr>
        <w:szCs w:val="20"/>
      </w:rPr>
    </w:pPr>
    <w:hyperlink w:anchor="_Toc7526138" w:history="1">
      <w:r w:rsidR="00613874" w:rsidRPr="00027B4F">
        <w:rPr>
          <w:rStyle w:val="Hyperlink"/>
          <w:noProof/>
          <w:color w:val="000000" w:themeColor="text1"/>
          <w:szCs w:val="20"/>
        </w:rPr>
        <w:t>Chapter 10</w:t>
      </w:r>
      <w:r w:rsidR="00613874">
        <w:rPr>
          <w:rStyle w:val="Hyperlink"/>
          <w:noProof/>
          <w:color w:val="000000" w:themeColor="text1"/>
          <w:szCs w:val="20"/>
        </w:rPr>
        <w:t> </w:t>
      </w:r>
      <w:r w:rsidR="00613874" w:rsidRPr="00027B4F">
        <w:rPr>
          <w:rFonts w:eastAsiaTheme="minorEastAsia"/>
          <w:noProof/>
          <w:lang w:eastAsia="en-AU"/>
        </w:rPr>
        <w:t xml:space="preserve">— </w:t>
      </w:r>
      <w:r w:rsidR="00613874" w:rsidRPr="00027B4F">
        <w:rPr>
          <w:rStyle w:val="Hyperlink"/>
          <w:noProof/>
          <w:color w:val="000000" w:themeColor="text1"/>
          <w:szCs w:val="20"/>
        </w:rPr>
        <w:t>Fuel Requirements</w:t>
      </w:r>
    </w:hyperlink>
    <w:r w:rsidR="00613874" w:rsidRPr="00351A8B">
      <w:rPr>
        <w:szCs w:val="20"/>
      </w:rPr>
      <w:tab/>
    </w:r>
    <w:r w:rsidR="00613874" w:rsidRPr="00324084">
      <w:rPr>
        <w:szCs w:val="20"/>
      </w:rPr>
      <w:t xml:space="preserve">Page </w:t>
    </w:r>
    <w:r w:rsidR="00613874" w:rsidRPr="00324084">
      <w:rPr>
        <w:szCs w:val="20"/>
      </w:rPr>
      <w:fldChar w:fldCharType="begin"/>
    </w:r>
    <w:r w:rsidR="00613874" w:rsidRPr="00324084">
      <w:rPr>
        <w:szCs w:val="20"/>
      </w:rPr>
      <w:instrText xml:space="preserve"> PAGE </w:instrText>
    </w:r>
    <w:r w:rsidR="00613874" w:rsidRPr="00324084">
      <w:rPr>
        <w:szCs w:val="20"/>
      </w:rPr>
      <w:fldChar w:fldCharType="separate"/>
    </w:r>
    <w:r w:rsidR="00613874">
      <w:rPr>
        <w:szCs w:val="20"/>
      </w:rPr>
      <w:t>2</w:t>
    </w:r>
    <w:r w:rsidR="00613874" w:rsidRPr="00324084">
      <w:rPr>
        <w:szCs w:val="20"/>
      </w:rPr>
      <w:fldChar w:fldCharType="end"/>
    </w:r>
    <w:r w:rsidR="00613874" w:rsidRPr="00324084">
      <w:rPr>
        <w:szCs w:val="20"/>
      </w:rPr>
      <w:t xml:space="preserve"> of </w:t>
    </w:r>
    <w:r w:rsidR="00613874">
      <w:rPr>
        <w:szCs w:val="20"/>
      </w:rPr>
      <w:fldChar w:fldCharType="begin"/>
    </w:r>
    <w:r w:rsidR="00613874">
      <w:rPr>
        <w:szCs w:val="20"/>
      </w:rPr>
      <w:instrText xml:space="preserve"> = </w:instrText>
    </w:r>
    <w:r w:rsidR="00613874">
      <w:rPr>
        <w:szCs w:val="20"/>
      </w:rPr>
      <w:fldChar w:fldCharType="begin"/>
    </w:r>
    <w:r w:rsidR="00613874">
      <w:rPr>
        <w:szCs w:val="20"/>
      </w:rPr>
      <w:instrText xml:space="preserve"> NUMPAGES </w:instrText>
    </w:r>
    <w:r w:rsidR="00613874">
      <w:rPr>
        <w:szCs w:val="20"/>
      </w:rPr>
      <w:fldChar w:fldCharType="separate"/>
    </w:r>
    <w:r w:rsidR="002734B8">
      <w:rPr>
        <w:noProof/>
        <w:szCs w:val="20"/>
      </w:rPr>
      <w:instrText>81</w:instrText>
    </w:r>
    <w:r w:rsidR="00613874">
      <w:rPr>
        <w:szCs w:val="20"/>
      </w:rPr>
      <w:fldChar w:fldCharType="end"/>
    </w:r>
    <w:r w:rsidR="00613874">
      <w:rPr>
        <w:szCs w:val="20"/>
      </w:rPr>
      <w:instrText xml:space="preserve">  -10</w:instrText>
    </w:r>
    <w:r w:rsidR="00613874">
      <w:rPr>
        <w:szCs w:val="20"/>
      </w:rPr>
      <w:fldChar w:fldCharType="begin"/>
    </w:r>
    <w:r w:rsidR="00613874">
      <w:rPr>
        <w:szCs w:val="20"/>
      </w:rPr>
      <w:instrText xml:space="preserve">  </w:instrText>
    </w:r>
    <w:r w:rsidR="00613874">
      <w:rPr>
        <w:szCs w:val="20"/>
      </w:rPr>
      <w:fldChar w:fldCharType="end"/>
    </w:r>
    <w:r w:rsidR="00613874">
      <w:rPr>
        <w:szCs w:val="20"/>
      </w:rPr>
      <w:fldChar w:fldCharType="separate"/>
    </w:r>
    <w:r w:rsidR="002734B8">
      <w:rPr>
        <w:noProof/>
        <w:szCs w:val="20"/>
      </w:rPr>
      <w:t>71</w:t>
    </w:r>
    <w:r w:rsidR="00613874">
      <w:rPr>
        <w:szCs w:val="20"/>
      </w:rPr>
      <w:fldChar w:fldCharType="end"/>
    </w:r>
    <w:r w:rsidR="00613874">
      <w:rPr>
        <w:szCs w:val="20"/>
      </w:rPr>
      <w:t xml:space="preserve"> pages</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870B5" w14:textId="1E7A7CCC" w:rsidR="00613874" w:rsidRPr="00351A8B" w:rsidRDefault="00613874" w:rsidP="0083697C">
    <w:pPr>
      <w:pStyle w:val="LDFooter"/>
      <w:tabs>
        <w:tab w:val="clear" w:pos="8505"/>
        <w:tab w:val="right" w:pos="8504"/>
      </w:tabs>
      <w:rPr>
        <w:szCs w:val="20"/>
      </w:rPr>
    </w:pPr>
    <w:r w:rsidRPr="000F1E0B">
      <w:t>Chapter 10</w:t>
    </w:r>
    <w:r>
      <w:t> — Reserved</w:t>
    </w:r>
    <w:r w:rsidRPr="00351A8B">
      <w:rPr>
        <w:szCs w:val="20"/>
      </w:rP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2</w:t>
    </w:r>
    <w:r w:rsidRPr="00324084">
      <w:rPr>
        <w:szCs w:val="20"/>
      </w:rPr>
      <w:fldChar w:fldCharType="end"/>
    </w:r>
    <w:r w:rsidRPr="00324084">
      <w:rPr>
        <w:szCs w:val="20"/>
      </w:rPr>
      <w:t xml:space="preserve"> of </w:t>
    </w:r>
    <w:r>
      <w:rPr>
        <w:szCs w:val="20"/>
      </w:rPr>
      <w:t>73  pages</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CC255" w14:textId="55291C07" w:rsidR="00613874" w:rsidRPr="00324084" w:rsidRDefault="00BA710F" w:rsidP="006541B9">
    <w:pPr>
      <w:pStyle w:val="LDFooter"/>
      <w:tabs>
        <w:tab w:val="clear" w:pos="8505"/>
        <w:tab w:val="right" w:pos="8504"/>
      </w:tabs>
      <w:rPr>
        <w:szCs w:val="20"/>
      </w:rPr>
    </w:pPr>
    <w:hyperlink w:anchor="_Toc7526157" w:history="1">
      <w:r w:rsidR="00613874" w:rsidRPr="00027B4F">
        <w:rPr>
          <w:rStyle w:val="Hyperlink"/>
          <w:noProof/>
          <w:color w:val="000000" w:themeColor="text1"/>
          <w:szCs w:val="20"/>
        </w:rPr>
        <w:t>Chapter 11</w:t>
      </w:r>
      <w:r w:rsidR="00613874">
        <w:rPr>
          <w:rStyle w:val="Hyperlink"/>
          <w:noProof/>
          <w:color w:val="000000" w:themeColor="text1"/>
          <w:szCs w:val="20"/>
        </w:rPr>
        <w:t> </w:t>
      </w:r>
      <w:r w:rsidR="00613874" w:rsidRPr="00027B4F">
        <w:rPr>
          <w:rFonts w:eastAsiaTheme="minorEastAsia"/>
          <w:noProof/>
          <w:lang w:eastAsia="en-AU"/>
        </w:rPr>
        <w:t xml:space="preserve">— </w:t>
      </w:r>
      <w:r w:rsidR="00613874" w:rsidRPr="00027B4F">
        <w:rPr>
          <w:rStyle w:val="Hyperlink"/>
          <w:noProof/>
          <w:color w:val="000000" w:themeColor="text1"/>
          <w:szCs w:val="20"/>
        </w:rPr>
        <w:t xml:space="preserve">Carriage </w:t>
      </w:r>
      <w:r w:rsidR="00613874">
        <w:rPr>
          <w:rStyle w:val="Hyperlink"/>
          <w:noProof/>
          <w:color w:val="000000" w:themeColor="text1"/>
          <w:szCs w:val="20"/>
        </w:rPr>
        <w:t>o</w:t>
      </w:r>
      <w:r w:rsidR="00613874" w:rsidRPr="00027B4F">
        <w:rPr>
          <w:rStyle w:val="Hyperlink"/>
          <w:noProof/>
          <w:color w:val="000000" w:themeColor="text1"/>
          <w:szCs w:val="20"/>
        </w:rPr>
        <w:t xml:space="preserve">f Aerial Work Passengers </w:t>
      </w:r>
      <w:r w:rsidR="00613874">
        <w:rPr>
          <w:rStyle w:val="Hyperlink"/>
          <w:noProof/>
          <w:color w:val="000000" w:themeColor="text1"/>
          <w:szCs w:val="20"/>
        </w:rPr>
        <w:t>o</w:t>
      </w:r>
      <w:r w:rsidR="00613874" w:rsidRPr="00027B4F">
        <w:rPr>
          <w:rStyle w:val="Hyperlink"/>
          <w:noProof/>
          <w:color w:val="000000" w:themeColor="text1"/>
          <w:szCs w:val="20"/>
        </w:rPr>
        <w:t>r Aerial Work Cargo</w:t>
      </w:r>
    </w:hyperlink>
    <w:r w:rsidR="00613874" w:rsidRPr="00351A8B">
      <w:rPr>
        <w:szCs w:val="20"/>
      </w:rPr>
      <w:tab/>
    </w:r>
    <w:r w:rsidR="00613874" w:rsidRPr="00324084">
      <w:rPr>
        <w:szCs w:val="20"/>
      </w:rPr>
      <w:t xml:space="preserve">Page </w:t>
    </w:r>
    <w:r w:rsidR="00613874" w:rsidRPr="00324084">
      <w:rPr>
        <w:szCs w:val="20"/>
      </w:rPr>
      <w:fldChar w:fldCharType="begin"/>
    </w:r>
    <w:r w:rsidR="00613874" w:rsidRPr="00324084">
      <w:rPr>
        <w:szCs w:val="20"/>
      </w:rPr>
      <w:instrText xml:space="preserve"> PAGE </w:instrText>
    </w:r>
    <w:r w:rsidR="00613874" w:rsidRPr="00324084">
      <w:rPr>
        <w:szCs w:val="20"/>
      </w:rPr>
      <w:fldChar w:fldCharType="separate"/>
    </w:r>
    <w:r w:rsidR="00613874">
      <w:rPr>
        <w:szCs w:val="20"/>
      </w:rPr>
      <w:t>2</w:t>
    </w:r>
    <w:r w:rsidR="00613874" w:rsidRPr="00324084">
      <w:rPr>
        <w:szCs w:val="20"/>
      </w:rPr>
      <w:fldChar w:fldCharType="end"/>
    </w:r>
    <w:r w:rsidR="00613874" w:rsidRPr="00324084">
      <w:rPr>
        <w:szCs w:val="20"/>
      </w:rPr>
      <w:t xml:space="preserve"> of </w:t>
    </w:r>
    <w:r w:rsidR="00613874">
      <w:rPr>
        <w:szCs w:val="20"/>
      </w:rPr>
      <w:t>73 pages</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9E510" w14:textId="4695D4ED" w:rsidR="00613874" w:rsidRPr="00324084" w:rsidRDefault="00BA710F" w:rsidP="006541B9">
    <w:pPr>
      <w:pStyle w:val="LDFooter"/>
      <w:tabs>
        <w:tab w:val="clear" w:pos="8505"/>
        <w:tab w:val="right" w:pos="8504"/>
      </w:tabs>
      <w:rPr>
        <w:szCs w:val="20"/>
      </w:rPr>
    </w:pPr>
    <w:hyperlink w:anchor="_Toc7526157" w:history="1">
      <w:r w:rsidR="00613874" w:rsidRPr="00027B4F">
        <w:rPr>
          <w:rStyle w:val="Hyperlink"/>
          <w:noProof/>
          <w:color w:val="000000" w:themeColor="text1"/>
          <w:szCs w:val="20"/>
        </w:rPr>
        <w:t>Chapter 11</w:t>
      </w:r>
      <w:r w:rsidR="00613874">
        <w:rPr>
          <w:rStyle w:val="Hyperlink"/>
          <w:noProof/>
          <w:color w:val="000000" w:themeColor="text1"/>
          <w:szCs w:val="20"/>
        </w:rPr>
        <w:t> </w:t>
      </w:r>
      <w:r w:rsidR="00613874" w:rsidRPr="00027B4F">
        <w:rPr>
          <w:rFonts w:eastAsiaTheme="minorEastAsia"/>
          <w:noProof/>
          <w:lang w:eastAsia="en-AU"/>
        </w:rPr>
        <w:t xml:space="preserve">— </w:t>
      </w:r>
      <w:r w:rsidR="00613874" w:rsidRPr="00027B4F">
        <w:rPr>
          <w:rStyle w:val="Hyperlink"/>
          <w:noProof/>
          <w:color w:val="000000" w:themeColor="text1"/>
          <w:szCs w:val="20"/>
        </w:rPr>
        <w:t xml:space="preserve">Carriage </w:t>
      </w:r>
      <w:r w:rsidR="00613874">
        <w:rPr>
          <w:rStyle w:val="Hyperlink"/>
          <w:noProof/>
          <w:color w:val="000000" w:themeColor="text1"/>
          <w:szCs w:val="20"/>
        </w:rPr>
        <w:t>o</w:t>
      </w:r>
      <w:r w:rsidR="00613874" w:rsidRPr="00027B4F">
        <w:rPr>
          <w:rStyle w:val="Hyperlink"/>
          <w:noProof/>
          <w:color w:val="000000" w:themeColor="text1"/>
          <w:szCs w:val="20"/>
        </w:rPr>
        <w:t xml:space="preserve">f Aerial Work Passengers </w:t>
      </w:r>
      <w:r w:rsidR="00613874">
        <w:rPr>
          <w:rStyle w:val="Hyperlink"/>
          <w:noProof/>
          <w:color w:val="000000" w:themeColor="text1"/>
          <w:szCs w:val="20"/>
        </w:rPr>
        <w:t>o</w:t>
      </w:r>
      <w:r w:rsidR="00613874" w:rsidRPr="00027B4F">
        <w:rPr>
          <w:rStyle w:val="Hyperlink"/>
          <w:noProof/>
          <w:color w:val="000000" w:themeColor="text1"/>
          <w:szCs w:val="20"/>
        </w:rPr>
        <w:t>r Aerial Work Cargo</w:t>
      </w:r>
    </w:hyperlink>
    <w:r w:rsidR="00613874">
      <w:rPr>
        <w:noProof/>
      </w:rPr>
      <w:tab/>
    </w:r>
    <w:r w:rsidR="00613874" w:rsidRPr="00324084">
      <w:rPr>
        <w:szCs w:val="20"/>
      </w:rPr>
      <w:t xml:space="preserve">Page </w:t>
    </w:r>
    <w:r w:rsidR="00613874" w:rsidRPr="00324084">
      <w:rPr>
        <w:szCs w:val="20"/>
      </w:rPr>
      <w:fldChar w:fldCharType="begin"/>
    </w:r>
    <w:r w:rsidR="00613874" w:rsidRPr="00324084">
      <w:rPr>
        <w:szCs w:val="20"/>
      </w:rPr>
      <w:instrText xml:space="preserve"> PAGE </w:instrText>
    </w:r>
    <w:r w:rsidR="00613874" w:rsidRPr="00324084">
      <w:rPr>
        <w:szCs w:val="20"/>
      </w:rPr>
      <w:fldChar w:fldCharType="separate"/>
    </w:r>
    <w:r w:rsidR="00613874">
      <w:rPr>
        <w:szCs w:val="20"/>
      </w:rPr>
      <w:t>2</w:t>
    </w:r>
    <w:r w:rsidR="00613874" w:rsidRPr="00324084">
      <w:rPr>
        <w:szCs w:val="20"/>
      </w:rPr>
      <w:fldChar w:fldCharType="end"/>
    </w:r>
    <w:r w:rsidR="00613874" w:rsidRPr="00324084">
      <w:rPr>
        <w:szCs w:val="20"/>
      </w:rPr>
      <w:t xml:space="preserve"> of </w:t>
    </w:r>
    <w:r w:rsidR="00613874">
      <w:rPr>
        <w:szCs w:val="20"/>
      </w:rPr>
      <w:t>73 pages</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6695A" w14:textId="3404E67F" w:rsidR="00613874" w:rsidRPr="00351A8B" w:rsidRDefault="00BA710F" w:rsidP="0083697C">
    <w:pPr>
      <w:pStyle w:val="LDFooter"/>
      <w:tabs>
        <w:tab w:val="clear" w:pos="8505"/>
        <w:tab w:val="right" w:pos="8504"/>
      </w:tabs>
      <w:rPr>
        <w:szCs w:val="20"/>
      </w:rPr>
    </w:pPr>
    <w:hyperlink w:anchor="_Toc7526157" w:history="1">
      <w:r w:rsidR="00613874" w:rsidRPr="00027B4F">
        <w:rPr>
          <w:rStyle w:val="Hyperlink"/>
          <w:noProof/>
          <w:color w:val="000000" w:themeColor="text1"/>
          <w:szCs w:val="20"/>
        </w:rPr>
        <w:t>Chapter 11</w:t>
      </w:r>
      <w:r w:rsidR="00613874">
        <w:rPr>
          <w:rStyle w:val="Hyperlink"/>
          <w:noProof/>
          <w:color w:val="000000" w:themeColor="text1"/>
          <w:szCs w:val="20"/>
        </w:rPr>
        <w:t> </w:t>
      </w:r>
      <w:r w:rsidR="00613874" w:rsidRPr="00027B4F">
        <w:rPr>
          <w:rFonts w:eastAsiaTheme="minorEastAsia"/>
          <w:noProof/>
          <w:lang w:eastAsia="en-AU"/>
        </w:rPr>
        <w:t xml:space="preserve">— </w:t>
      </w:r>
      <w:r w:rsidR="00613874" w:rsidRPr="00027B4F">
        <w:rPr>
          <w:rStyle w:val="Hyperlink"/>
          <w:noProof/>
          <w:color w:val="000000" w:themeColor="text1"/>
          <w:szCs w:val="20"/>
        </w:rPr>
        <w:t>Carriage of Aerial Work Passengers or Aerial Work Cargo</w:t>
      </w:r>
    </w:hyperlink>
    <w:r w:rsidR="00613874" w:rsidRPr="00351A8B">
      <w:rPr>
        <w:szCs w:val="20"/>
      </w:rPr>
      <w:tab/>
    </w:r>
    <w:r w:rsidR="00613874" w:rsidRPr="00324084">
      <w:rPr>
        <w:szCs w:val="20"/>
      </w:rPr>
      <w:t xml:space="preserve">Page </w:t>
    </w:r>
    <w:r w:rsidR="00613874" w:rsidRPr="00324084">
      <w:rPr>
        <w:szCs w:val="20"/>
      </w:rPr>
      <w:fldChar w:fldCharType="begin"/>
    </w:r>
    <w:r w:rsidR="00613874" w:rsidRPr="00324084">
      <w:rPr>
        <w:szCs w:val="20"/>
      </w:rPr>
      <w:instrText xml:space="preserve"> PAGE </w:instrText>
    </w:r>
    <w:r w:rsidR="00613874" w:rsidRPr="00324084">
      <w:rPr>
        <w:szCs w:val="20"/>
      </w:rPr>
      <w:fldChar w:fldCharType="separate"/>
    </w:r>
    <w:r w:rsidR="00613874">
      <w:rPr>
        <w:szCs w:val="20"/>
      </w:rPr>
      <w:t>2</w:t>
    </w:r>
    <w:r w:rsidR="00613874" w:rsidRPr="00324084">
      <w:rPr>
        <w:szCs w:val="20"/>
      </w:rPr>
      <w:fldChar w:fldCharType="end"/>
    </w:r>
    <w:r w:rsidR="00613874" w:rsidRPr="00324084">
      <w:rPr>
        <w:szCs w:val="20"/>
      </w:rPr>
      <w:t xml:space="preserve"> of </w:t>
    </w:r>
    <w:r w:rsidR="00613874">
      <w:rPr>
        <w:szCs w:val="20"/>
      </w:rPr>
      <w:t>73 pages</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52AD0" w14:textId="15C82D1D" w:rsidR="00613874" w:rsidRPr="00324084" w:rsidRDefault="00BA710F" w:rsidP="006541B9">
    <w:pPr>
      <w:pStyle w:val="LDFooter"/>
      <w:tabs>
        <w:tab w:val="clear" w:pos="8505"/>
        <w:tab w:val="right" w:pos="8504"/>
      </w:tabs>
      <w:rPr>
        <w:szCs w:val="20"/>
      </w:rPr>
    </w:pPr>
    <w:hyperlink w:anchor="_Toc7526162" w:history="1">
      <w:r w:rsidR="00613874" w:rsidRPr="00C30996">
        <w:rPr>
          <w:szCs w:val="20"/>
        </w:rPr>
        <w:t>Chapter 12</w:t>
      </w:r>
      <w:r w:rsidR="00613874">
        <w:rPr>
          <w:szCs w:val="20"/>
        </w:rPr>
        <w:t> </w:t>
      </w:r>
      <w:r w:rsidR="00613874" w:rsidRPr="00C30996">
        <w:rPr>
          <w:szCs w:val="20"/>
        </w:rPr>
        <w:t>—</w:t>
      </w:r>
    </w:hyperlink>
    <w:r w:rsidR="00613874">
      <w:rPr>
        <w:szCs w:val="20"/>
      </w:rPr>
      <w:t xml:space="preserve"> </w:t>
    </w:r>
    <w:r w:rsidR="00613874" w:rsidRPr="000F1E0B">
      <w:t>Night Vision Imaging Systems</w:t>
    </w:r>
    <w:r w:rsidR="00613874" w:rsidRPr="00C30996">
      <w:rPr>
        <w:szCs w:val="20"/>
      </w:rPr>
      <w:tab/>
    </w:r>
    <w:r w:rsidR="00613874" w:rsidRPr="00324084">
      <w:rPr>
        <w:szCs w:val="20"/>
      </w:rPr>
      <w:t xml:space="preserve">Page </w:t>
    </w:r>
    <w:r w:rsidR="00613874" w:rsidRPr="00324084">
      <w:rPr>
        <w:szCs w:val="20"/>
      </w:rPr>
      <w:fldChar w:fldCharType="begin"/>
    </w:r>
    <w:r w:rsidR="00613874" w:rsidRPr="00324084">
      <w:rPr>
        <w:szCs w:val="20"/>
      </w:rPr>
      <w:instrText xml:space="preserve"> PAGE </w:instrText>
    </w:r>
    <w:r w:rsidR="00613874" w:rsidRPr="00324084">
      <w:rPr>
        <w:szCs w:val="20"/>
      </w:rPr>
      <w:fldChar w:fldCharType="separate"/>
    </w:r>
    <w:r w:rsidR="00613874">
      <w:rPr>
        <w:szCs w:val="20"/>
      </w:rPr>
      <w:t>2</w:t>
    </w:r>
    <w:r w:rsidR="00613874" w:rsidRPr="00324084">
      <w:rPr>
        <w:szCs w:val="20"/>
      </w:rPr>
      <w:fldChar w:fldCharType="end"/>
    </w:r>
    <w:r w:rsidR="00613874" w:rsidRPr="00324084">
      <w:rPr>
        <w:szCs w:val="20"/>
      </w:rPr>
      <w:t xml:space="preserve"> of </w:t>
    </w:r>
    <w:r w:rsidR="00613874">
      <w:rPr>
        <w:szCs w:val="20"/>
      </w:rPr>
      <w:t>73 pages</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21D1B" w14:textId="776945B4" w:rsidR="00613874" w:rsidRPr="003521DB" w:rsidRDefault="00613874" w:rsidP="003521DB">
    <w:pPr>
      <w:pStyle w:val="LDFooter"/>
      <w:rPr>
        <w:szCs w:val="20"/>
      </w:rPr>
    </w:pPr>
    <w:r w:rsidRPr="003521DB">
      <w:rPr>
        <w:szCs w:val="20"/>
      </w:rPr>
      <w:t>Chapter 13</w:t>
    </w:r>
    <w:r>
      <w:rPr>
        <w:szCs w:val="20"/>
      </w:rPr>
      <w:t xml:space="preserve"> — </w:t>
    </w:r>
    <w:r w:rsidRPr="000F1E0B">
      <w:t>Risk Assessments (including AWZ</w:t>
    </w:r>
    <w:r>
      <w:t>-RAs</w:t>
    </w:r>
    <w:r w:rsidRPr="000F1E0B">
      <w:t>)</w:t>
    </w:r>
    <w:r w:rsidRPr="003521DB">
      <w:rPr>
        <w:szCs w:val="20"/>
      </w:rPr>
      <w:tab/>
      <w:t xml:space="preserve">Page </w:t>
    </w:r>
    <w:r w:rsidRPr="003521DB">
      <w:rPr>
        <w:szCs w:val="20"/>
      </w:rPr>
      <w:fldChar w:fldCharType="begin"/>
    </w:r>
    <w:r w:rsidRPr="003521DB">
      <w:rPr>
        <w:szCs w:val="20"/>
      </w:rPr>
      <w:instrText xml:space="preserve"> PAGE </w:instrText>
    </w:r>
    <w:r w:rsidRPr="003521DB">
      <w:rPr>
        <w:szCs w:val="20"/>
      </w:rPr>
      <w:fldChar w:fldCharType="separate"/>
    </w:r>
    <w:r>
      <w:rPr>
        <w:szCs w:val="20"/>
      </w:rPr>
      <w:t>71</w:t>
    </w:r>
    <w:r w:rsidRPr="003521DB">
      <w:rPr>
        <w:szCs w:val="20"/>
      </w:rPr>
      <w:fldChar w:fldCharType="end"/>
    </w:r>
    <w:r w:rsidRPr="003521DB">
      <w:rPr>
        <w:szCs w:val="20"/>
      </w:rPr>
      <w:t xml:space="preserve"> of </w:t>
    </w:r>
    <w:r>
      <w:rPr>
        <w:szCs w:val="20"/>
      </w:rPr>
      <w:t>73</w:t>
    </w:r>
    <w:r w:rsidRPr="003521DB">
      <w:rPr>
        <w:szCs w:val="20"/>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75A82" w14:textId="4D752F25" w:rsidR="00613874" w:rsidRDefault="00613874" w:rsidP="00F43FBC">
    <w:pPr>
      <w:pStyle w:val="Footer"/>
      <w:jc w:val="right"/>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706E9" w14:textId="6DAC93F8" w:rsidR="00613874" w:rsidRPr="003521DB" w:rsidRDefault="00613874" w:rsidP="003521DB">
    <w:pPr>
      <w:pStyle w:val="LDFooter"/>
      <w:rPr>
        <w:szCs w:val="20"/>
      </w:rPr>
    </w:pPr>
    <w:r w:rsidRPr="003521DB">
      <w:rPr>
        <w:szCs w:val="20"/>
      </w:rPr>
      <w:t>Chapter 13</w:t>
    </w:r>
    <w:r>
      <w:rPr>
        <w:szCs w:val="20"/>
      </w:rPr>
      <w:t xml:space="preserve"> — </w:t>
    </w:r>
    <w:r w:rsidRPr="000F1E0B">
      <w:t>Risk Assessments (including AWZ</w:t>
    </w:r>
    <w:r>
      <w:t>-RAs</w:t>
    </w:r>
    <w:r w:rsidRPr="000F1E0B">
      <w:t>)</w:t>
    </w:r>
    <w:r w:rsidRPr="003521DB">
      <w:rPr>
        <w:szCs w:val="20"/>
      </w:rPr>
      <w:tab/>
      <w:t xml:space="preserve">Page </w:t>
    </w:r>
    <w:r w:rsidRPr="003521DB">
      <w:rPr>
        <w:szCs w:val="20"/>
      </w:rPr>
      <w:fldChar w:fldCharType="begin"/>
    </w:r>
    <w:r w:rsidRPr="003521DB">
      <w:rPr>
        <w:szCs w:val="20"/>
      </w:rPr>
      <w:instrText xml:space="preserve"> PAGE </w:instrText>
    </w:r>
    <w:r w:rsidRPr="003521DB">
      <w:rPr>
        <w:szCs w:val="20"/>
      </w:rPr>
      <w:fldChar w:fldCharType="separate"/>
    </w:r>
    <w:r>
      <w:rPr>
        <w:szCs w:val="20"/>
      </w:rPr>
      <w:t>71</w:t>
    </w:r>
    <w:r w:rsidRPr="003521DB">
      <w:rPr>
        <w:szCs w:val="20"/>
      </w:rPr>
      <w:fldChar w:fldCharType="end"/>
    </w:r>
    <w:r w:rsidRPr="003521DB">
      <w:rPr>
        <w:szCs w:val="20"/>
      </w:rPr>
      <w:t xml:space="preserve"> of </w:t>
    </w:r>
    <w:r>
      <w:rPr>
        <w:szCs w:val="20"/>
      </w:rPr>
      <w:t>73</w:t>
    </w:r>
    <w:r w:rsidRPr="003521DB">
      <w:rPr>
        <w:szCs w:val="20"/>
      </w:rPr>
      <w:t xml:space="preserve"> pages</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8CEEB" w14:textId="6D91193E" w:rsidR="00613874" w:rsidRPr="003521DB" w:rsidRDefault="00613874" w:rsidP="003521DB">
    <w:pPr>
      <w:pStyle w:val="LDFooter"/>
      <w:rPr>
        <w:szCs w:val="20"/>
      </w:rPr>
    </w:pPr>
    <w:r w:rsidRPr="003521DB">
      <w:rPr>
        <w:szCs w:val="20"/>
      </w:rPr>
      <w:t>Chapter 13</w:t>
    </w:r>
    <w:r>
      <w:rPr>
        <w:szCs w:val="20"/>
      </w:rPr>
      <w:t xml:space="preserve"> — </w:t>
    </w:r>
    <w:r w:rsidRPr="000F1E0B">
      <w:t>Risk Assessments (including AWZ</w:t>
    </w:r>
    <w:r>
      <w:t>-RAs</w:t>
    </w:r>
    <w:r w:rsidRPr="000F1E0B">
      <w:t>)</w:t>
    </w:r>
    <w:r w:rsidRPr="003521DB">
      <w:rPr>
        <w:szCs w:val="20"/>
      </w:rPr>
      <w:tab/>
      <w:t xml:space="preserve">Page </w:t>
    </w:r>
    <w:r w:rsidRPr="003521DB">
      <w:rPr>
        <w:szCs w:val="20"/>
      </w:rPr>
      <w:fldChar w:fldCharType="begin"/>
    </w:r>
    <w:r w:rsidRPr="003521DB">
      <w:rPr>
        <w:szCs w:val="20"/>
      </w:rPr>
      <w:instrText xml:space="preserve"> PAGE </w:instrText>
    </w:r>
    <w:r w:rsidRPr="003521DB">
      <w:rPr>
        <w:szCs w:val="20"/>
      </w:rPr>
      <w:fldChar w:fldCharType="separate"/>
    </w:r>
    <w:r>
      <w:rPr>
        <w:szCs w:val="20"/>
      </w:rPr>
      <w:t>63</w:t>
    </w:r>
    <w:r w:rsidRPr="003521DB">
      <w:rPr>
        <w:szCs w:val="20"/>
      </w:rPr>
      <w:fldChar w:fldCharType="end"/>
    </w:r>
    <w:r w:rsidRPr="003521DB">
      <w:rPr>
        <w:szCs w:val="20"/>
      </w:rPr>
      <w:t xml:space="preserve"> of </w:t>
    </w:r>
    <w:r>
      <w:rPr>
        <w:szCs w:val="20"/>
      </w:rPr>
      <w:t>73</w:t>
    </w:r>
    <w:r w:rsidRPr="003521DB">
      <w:rPr>
        <w:szCs w:val="20"/>
      </w:rPr>
      <w:t xml:space="preserve"> pages</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5E143" w14:textId="47120361" w:rsidR="00613874" w:rsidRPr="003521DB" w:rsidRDefault="00613874" w:rsidP="003521DB">
    <w:pPr>
      <w:pStyle w:val="LDFooter"/>
      <w:rPr>
        <w:szCs w:val="20"/>
      </w:rPr>
    </w:pPr>
    <w:r w:rsidRPr="003521DB">
      <w:rPr>
        <w:szCs w:val="20"/>
      </w:rPr>
      <w:t>Chapter 1</w:t>
    </w:r>
    <w:r>
      <w:rPr>
        <w:szCs w:val="20"/>
      </w:rPr>
      <w:t>4</w:t>
    </w:r>
    <w:r>
      <w:t> — Seatbelts and Other Restraint Devices</w:t>
    </w:r>
    <w:r w:rsidRPr="003521DB">
      <w:rPr>
        <w:szCs w:val="20"/>
      </w:rPr>
      <w:tab/>
      <w:t xml:space="preserve">Page </w:t>
    </w:r>
    <w:r w:rsidRPr="003521DB">
      <w:rPr>
        <w:szCs w:val="20"/>
      </w:rPr>
      <w:fldChar w:fldCharType="begin"/>
    </w:r>
    <w:r w:rsidRPr="003521DB">
      <w:rPr>
        <w:szCs w:val="20"/>
      </w:rPr>
      <w:instrText xml:space="preserve"> PAGE </w:instrText>
    </w:r>
    <w:r w:rsidRPr="003521DB">
      <w:rPr>
        <w:szCs w:val="20"/>
      </w:rPr>
      <w:fldChar w:fldCharType="separate"/>
    </w:r>
    <w:r>
      <w:rPr>
        <w:szCs w:val="20"/>
      </w:rPr>
      <w:t>71</w:t>
    </w:r>
    <w:r w:rsidRPr="003521DB">
      <w:rPr>
        <w:szCs w:val="20"/>
      </w:rPr>
      <w:fldChar w:fldCharType="end"/>
    </w:r>
    <w:r w:rsidRPr="003521DB">
      <w:rPr>
        <w:szCs w:val="20"/>
      </w:rPr>
      <w:t xml:space="preserve"> of </w:t>
    </w:r>
    <w:r>
      <w:rPr>
        <w:szCs w:val="20"/>
      </w:rPr>
      <w:t>73</w:t>
    </w:r>
    <w:r w:rsidRPr="003521DB">
      <w:rPr>
        <w:szCs w:val="20"/>
      </w:rPr>
      <w:t xml:space="preserve"> pages</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AF618" w14:textId="08815254" w:rsidR="00613874" w:rsidRPr="003521DB" w:rsidRDefault="00613874" w:rsidP="003521DB">
    <w:pPr>
      <w:pStyle w:val="LDFooter"/>
      <w:rPr>
        <w:szCs w:val="20"/>
      </w:rPr>
    </w:pPr>
    <w:r w:rsidRPr="003521DB">
      <w:rPr>
        <w:szCs w:val="20"/>
      </w:rPr>
      <w:t>Chapter 1</w:t>
    </w:r>
    <w:r>
      <w:rPr>
        <w:szCs w:val="20"/>
      </w:rPr>
      <w:t>4 —</w:t>
    </w:r>
    <w:r>
      <w:t xml:space="preserve"> Seatbelts and Other Restraint Devices</w:t>
    </w:r>
    <w:r w:rsidRPr="003521DB">
      <w:rPr>
        <w:szCs w:val="20"/>
      </w:rPr>
      <w:tab/>
      <w:t xml:space="preserve">Page </w:t>
    </w:r>
    <w:r w:rsidRPr="003521DB">
      <w:rPr>
        <w:szCs w:val="20"/>
      </w:rPr>
      <w:fldChar w:fldCharType="begin"/>
    </w:r>
    <w:r w:rsidRPr="003521DB">
      <w:rPr>
        <w:szCs w:val="20"/>
      </w:rPr>
      <w:instrText xml:space="preserve"> PAGE </w:instrText>
    </w:r>
    <w:r w:rsidRPr="003521DB">
      <w:rPr>
        <w:szCs w:val="20"/>
      </w:rPr>
      <w:fldChar w:fldCharType="separate"/>
    </w:r>
    <w:r>
      <w:rPr>
        <w:szCs w:val="20"/>
      </w:rPr>
      <w:t>63</w:t>
    </w:r>
    <w:r w:rsidRPr="003521DB">
      <w:rPr>
        <w:szCs w:val="20"/>
      </w:rPr>
      <w:fldChar w:fldCharType="end"/>
    </w:r>
    <w:r w:rsidRPr="003521DB">
      <w:rPr>
        <w:szCs w:val="20"/>
      </w:rPr>
      <w:t xml:space="preserve"> of </w:t>
    </w:r>
    <w:r>
      <w:rPr>
        <w:szCs w:val="20"/>
      </w:rPr>
      <w:t>73</w:t>
    </w:r>
    <w:r w:rsidRPr="003521DB">
      <w:rPr>
        <w:szCs w:val="20"/>
      </w:rPr>
      <w:t xml:space="preserve"> pages</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8DEE4" w14:textId="68258B69" w:rsidR="00613874" w:rsidRPr="00324084" w:rsidRDefault="00BA710F" w:rsidP="006541B9">
    <w:pPr>
      <w:pStyle w:val="LDFooter"/>
      <w:tabs>
        <w:tab w:val="clear" w:pos="8505"/>
        <w:tab w:val="right" w:pos="8504"/>
      </w:tabs>
      <w:rPr>
        <w:szCs w:val="20"/>
      </w:rPr>
    </w:pPr>
    <w:hyperlink w:anchor="_Toc7526173" w:history="1">
      <w:r w:rsidR="00613874" w:rsidRPr="00027B4F">
        <w:rPr>
          <w:rStyle w:val="Hyperlink"/>
          <w:noProof/>
          <w:color w:val="000000" w:themeColor="text1"/>
          <w:szCs w:val="20"/>
        </w:rPr>
        <w:t>Chapter 15</w:t>
      </w:r>
      <w:r w:rsidR="00613874">
        <w:rPr>
          <w:rStyle w:val="Hyperlink"/>
          <w:noProof/>
          <w:color w:val="000000" w:themeColor="text1"/>
          <w:szCs w:val="20"/>
        </w:rPr>
        <w:t> </w:t>
      </w:r>
      <w:r w:rsidR="00613874" w:rsidRPr="00027B4F">
        <w:rPr>
          <w:rFonts w:eastAsiaTheme="minorEastAsia"/>
          <w:noProof/>
          <w:lang w:eastAsia="en-AU"/>
        </w:rPr>
        <w:t xml:space="preserve">— </w:t>
      </w:r>
      <w:r w:rsidR="00613874" w:rsidRPr="000F1E0B">
        <w:t>Rules for External Load Operations</w:t>
      </w:r>
      <w:r w:rsidR="00613874">
        <w:rPr>
          <w:rStyle w:val="Hyperlink"/>
          <w:noProof/>
          <w:color w:val="000000" w:themeColor="text1"/>
          <w:szCs w:val="20"/>
        </w:rPr>
        <w:t xml:space="preserve"> </w:t>
      </w:r>
    </w:hyperlink>
    <w:r w:rsidR="00613874" w:rsidRPr="00DF75C0">
      <w:rPr>
        <w:szCs w:val="20"/>
      </w:rPr>
      <w:tab/>
    </w:r>
    <w:r w:rsidR="00613874" w:rsidRPr="00324084">
      <w:rPr>
        <w:szCs w:val="20"/>
      </w:rPr>
      <w:t xml:space="preserve">Page </w:t>
    </w:r>
    <w:r w:rsidR="00613874" w:rsidRPr="00324084">
      <w:rPr>
        <w:szCs w:val="20"/>
      </w:rPr>
      <w:fldChar w:fldCharType="begin"/>
    </w:r>
    <w:r w:rsidR="00613874" w:rsidRPr="00324084">
      <w:rPr>
        <w:szCs w:val="20"/>
      </w:rPr>
      <w:instrText xml:space="preserve"> PAGE </w:instrText>
    </w:r>
    <w:r w:rsidR="00613874" w:rsidRPr="00324084">
      <w:rPr>
        <w:szCs w:val="20"/>
      </w:rPr>
      <w:fldChar w:fldCharType="separate"/>
    </w:r>
    <w:r w:rsidR="00613874">
      <w:rPr>
        <w:szCs w:val="20"/>
      </w:rPr>
      <w:t>2</w:t>
    </w:r>
    <w:r w:rsidR="00613874" w:rsidRPr="00324084">
      <w:rPr>
        <w:szCs w:val="20"/>
      </w:rPr>
      <w:fldChar w:fldCharType="end"/>
    </w:r>
    <w:r w:rsidR="00613874" w:rsidRPr="00324084">
      <w:rPr>
        <w:szCs w:val="20"/>
      </w:rPr>
      <w:t xml:space="preserve"> of </w:t>
    </w:r>
    <w:r w:rsidR="00613874">
      <w:rPr>
        <w:szCs w:val="20"/>
      </w:rPr>
      <w:t>73 pages</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6E607" w14:textId="1C5D01E9" w:rsidR="00613874" w:rsidRPr="00324084" w:rsidRDefault="00BA710F" w:rsidP="006541B9">
    <w:pPr>
      <w:pStyle w:val="LDFooter"/>
      <w:tabs>
        <w:tab w:val="clear" w:pos="8505"/>
        <w:tab w:val="right" w:pos="8504"/>
      </w:tabs>
      <w:rPr>
        <w:szCs w:val="20"/>
      </w:rPr>
    </w:pPr>
    <w:hyperlink w:anchor="_Toc7526173" w:history="1">
      <w:r w:rsidR="00613874" w:rsidRPr="00027B4F">
        <w:rPr>
          <w:rStyle w:val="Hyperlink"/>
          <w:noProof/>
          <w:color w:val="000000" w:themeColor="text1"/>
          <w:szCs w:val="20"/>
        </w:rPr>
        <w:t>Chapter 15</w:t>
      </w:r>
      <w:r w:rsidR="00613874">
        <w:rPr>
          <w:rStyle w:val="Hyperlink"/>
          <w:noProof/>
          <w:color w:val="000000" w:themeColor="text1"/>
          <w:szCs w:val="20"/>
        </w:rPr>
        <w:t> </w:t>
      </w:r>
      <w:r w:rsidR="00613874" w:rsidRPr="00027B4F">
        <w:rPr>
          <w:rFonts w:eastAsiaTheme="minorEastAsia"/>
          <w:noProof/>
          <w:lang w:eastAsia="en-AU"/>
        </w:rPr>
        <w:t>—</w:t>
      </w:r>
    </w:hyperlink>
    <w:r w:rsidR="00613874" w:rsidRPr="00457024">
      <w:t xml:space="preserve"> </w:t>
    </w:r>
    <w:r w:rsidR="00613874" w:rsidRPr="000F1E0B">
      <w:t>Rules for External Load Operations</w:t>
    </w:r>
    <w:r w:rsidR="00613874" w:rsidRPr="00DF75C0">
      <w:rPr>
        <w:szCs w:val="20"/>
      </w:rPr>
      <w:tab/>
    </w:r>
    <w:r w:rsidR="00613874" w:rsidRPr="00324084">
      <w:rPr>
        <w:szCs w:val="20"/>
      </w:rPr>
      <w:t xml:space="preserve">Page </w:t>
    </w:r>
    <w:r w:rsidR="00613874" w:rsidRPr="00324084">
      <w:rPr>
        <w:szCs w:val="20"/>
      </w:rPr>
      <w:fldChar w:fldCharType="begin"/>
    </w:r>
    <w:r w:rsidR="00613874" w:rsidRPr="00324084">
      <w:rPr>
        <w:szCs w:val="20"/>
      </w:rPr>
      <w:instrText xml:space="preserve"> PAGE </w:instrText>
    </w:r>
    <w:r w:rsidR="00613874" w:rsidRPr="00324084">
      <w:rPr>
        <w:szCs w:val="20"/>
      </w:rPr>
      <w:fldChar w:fldCharType="separate"/>
    </w:r>
    <w:r w:rsidR="00613874">
      <w:rPr>
        <w:szCs w:val="20"/>
      </w:rPr>
      <w:t>2</w:t>
    </w:r>
    <w:r w:rsidR="00613874" w:rsidRPr="00324084">
      <w:rPr>
        <w:szCs w:val="20"/>
      </w:rPr>
      <w:fldChar w:fldCharType="end"/>
    </w:r>
    <w:r w:rsidR="00613874" w:rsidRPr="00324084">
      <w:rPr>
        <w:szCs w:val="20"/>
      </w:rPr>
      <w:t xml:space="preserve"> of </w:t>
    </w:r>
    <w:r w:rsidR="00613874">
      <w:rPr>
        <w:szCs w:val="20"/>
      </w:rPr>
      <w:t>73 pages</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8A265" w14:textId="1DCE1BF7" w:rsidR="00613874" w:rsidRPr="00324084" w:rsidRDefault="00BA710F" w:rsidP="006541B9">
    <w:pPr>
      <w:pStyle w:val="LDFooter"/>
      <w:tabs>
        <w:tab w:val="clear" w:pos="8505"/>
        <w:tab w:val="right" w:pos="8504"/>
      </w:tabs>
      <w:rPr>
        <w:szCs w:val="20"/>
      </w:rPr>
    </w:pPr>
    <w:hyperlink w:anchor="_Toc7526173" w:history="1">
      <w:r w:rsidR="00613874" w:rsidRPr="00027B4F">
        <w:rPr>
          <w:rStyle w:val="Hyperlink"/>
          <w:noProof/>
          <w:color w:val="000000" w:themeColor="text1"/>
          <w:szCs w:val="20"/>
        </w:rPr>
        <w:t>Chapter 15</w:t>
      </w:r>
      <w:r w:rsidR="00613874">
        <w:rPr>
          <w:rStyle w:val="Hyperlink"/>
          <w:noProof/>
          <w:color w:val="000000" w:themeColor="text1"/>
          <w:szCs w:val="20"/>
        </w:rPr>
        <w:t> </w:t>
      </w:r>
      <w:r w:rsidR="00613874" w:rsidRPr="00027B4F">
        <w:rPr>
          <w:rFonts w:eastAsiaTheme="minorEastAsia"/>
          <w:noProof/>
          <w:lang w:eastAsia="en-AU"/>
        </w:rPr>
        <w:t xml:space="preserve">— </w:t>
      </w:r>
      <w:r w:rsidR="00613874" w:rsidRPr="000F1E0B">
        <w:t>Rules for External Load Operations</w:t>
      </w:r>
      <w:r w:rsidR="00613874">
        <w:rPr>
          <w:rStyle w:val="Hyperlink"/>
          <w:noProof/>
          <w:color w:val="000000" w:themeColor="text1"/>
          <w:szCs w:val="20"/>
        </w:rPr>
        <w:t xml:space="preserve"> </w:t>
      </w:r>
    </w:hyperlink>
    <w:r w:rsidR="00613874" w:rsidRPr="00DF75C0">
      <w:rPr>
        <w:szCs w:val="20"/>
      </w:rPr>
      <w:tab/>
    </w:r>
    <w:r w:rsidR="00613874" w:rsidRPr="00324084">
      <w:rPr>
        <w:szCs w:val="20"/>
      </w:rPr>
      <w:t xml:space="preserve">Page </w:t>
    </w:r>
    <w:r w:rsidR="00613874" w:rsidRPr="00324084">
      <w:rPr>
        <w:szCs w:val="20"/>
      </w:rPr>
      <w:fldChar w:fldCharType="begin"/>
    </w:r>
    <w:r w:rsidR="00613874" w:rsidRPr="00324084">
      <w:rPr>
        <w:szCs w:val="20"/>
      </w:rPr>
      <w:instrText xml:space="preserve"> PAGE </w:instrText>
    </w:r>
    <w:r w:rsidR="00613874" w:rsidRPr="00324084">
      <w:rPr>
        <w:szCs w:val="20"/>
      </w:rPr>
      <w:fldChar w:fldCharType="separate"/>
    </w:r>
    <w:r w:rsidR="00613874">
      <w:rPr>
        <w:szCs w:val="20"/>
      </w:rPr>
      <w:t>2</w:t>
    </w:r>
    <w:r w:rsidR="00613874" w:rsidRPr="00324084">
      <w:rPr>
        <w:szCs w:val="20"/>
      </w:rPr>
      <w:fldChar w:fldCharType="end"/>
    </w:r>
    <w:r w:rsidR="00613874" w:rsidRPr="00324084">
      <w:rPr>
        <w:szCs w:val="20"/>
      </w:rPr>
      <w:t xml:space="preserve"> of </w:t>
    </w:r>
    <w:r w:rsidR="00613874">
      <w:rPr>
        <w:szCs w:val="20"/>
      </w:rPr>
      <w:t>73 pages</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F3452" w14:textId="108AF81C" w:rsidR="00613874" w:rsidRPr="004B506A" w:rsidRDefault="00BA710F" w:rsidP="004B506A">
    <w:pPr>
      <w:pStyle w:val="LDFooter"/>
      <w:rPr>
        <w:szCs w:val="20"/>
      </w:rPr>
    </w:pPr>
    <w:hyperlink w:anchor="_Toc7526185" w:history="1">
      <w:r w:rsidR="00613874" w:rsidRPr="00027B4F">
        <w:rPr>
          <w:rStyle w:val="Hyperlink"/>
          <w:noProof/>
          <w:color w:val="000000" w:themeColor="text1"/>
          <w:szCs w:val="20"/>
        </w:rPr>
        <w:t>Chapter 16</w:t>
      </w:r>
      <w:r w:rsidR="00613874" w:rsidRPr="00027B4F">
        <w:rPr>
          <w:rFonts w:eastAsiaTheme="minorEastAsia"/>
          <w:noProof/>
          <w:lang w:eastAsia="en-AU"/>
        </w:rPr>
        <w:t xml:space="preserve"> — </w:t>
      </w:r>
      <w:r w:rsidR="00613874" w:rsidRPr="000F1E0B">
        <w:t>Requirements for Dispensing Operations</w:t>
      </w:r>
      <w:r w:rsidR="00613874">
        <w:rPr>
          <w:rStyle w:val="Hyperlink"/>
          <w:noProof/>
          <w:color w:val="000000" w:themeColor="text1"/>
          <w:szCs w:val="20"/>
        </w:rPr>
        <w:t xml:space="preserve"> </w:t>
      </w:r>
    </w:hyperlink>
    <w:r w:rsidR="00613874" w:rsidRPr="00DF75C0">
      <w:rPr>
        <w:szCs w:val="20"/>
      </w:rPr>
      <w:tab/>
    </w:r>
    <w:r w:rsidR="00613874" w:rsidRPr="00324084">
      <w:rPr>
        <w:szCs w:val="20"/>
      </w:rPr>
      <w:t xml:space="preserve">Page </w:t>
    </w:r>
    <w:r w:rsidR="00613874" w:rsidRPr="00324084">
      <w:rPr>
        <w:szCs w:val="20"/>
      </w:rPr>
      <w:fldChar w:fldCharType="begin"/>
    </w:r>
    <w:r w:rsidR="00613874" w:rsidRPr="00324084">
      <w:rPr>
        <w:szCs w:val="20"/>
      </w:rPr>
      <w:instrText xml:space="preserve"> PAGE </w:instrText>
    </w:r>
    <w:r w:rsidR="00613874" w:rsidRPr="00324084">
      <w:rPr>
        <w:szCs w:val="20"/>
      </w:rPr>
      <w:fldChar w:fldCharType="separate"/>
    </w:r>
    <w:r w:rsidR="00613874">
      <w:rPr>
        <w:szCs w:val="20"/>
      </w:rPr>
      <w:t>66</w:t>
    </w:r>
    <w:r w:rsidR="00613874" w:rsidRPr="00324084">
      <w:rPr>
        <w:szCs w:val="20"/>
      </w:rPr>
      <w:fldChar w:fldCharType="end"/>
    </w:r>
    <w:r w:rsidR="00613874" w:rsidRPr="00324084">
      <w:rPr>
        <w:szCs w:val="20"/>
      </w:rPr>
      <w:t xml:space="preserve"> of </w:t>
    </w:r>
    <w:r w:rsidR="00613874">
      <w:rPr>
        <w:szCs w:val="20"/>
      </w:rPr>
      <w:t>73 pages</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545EE" w14:textId="4C4175A5" w:rsidR="00613874" w:rsidRPr="00324084" w:rsidRDefault="00BA710F" w:rsidP="006541B9">
    <w:pPr>
      <w:pStyle w:val="LDFooter"/>
      <w:tabs>
        <w:tab w:val="clear" w:pos="8505"/>
        <w:tab w:val="right" w:pos="8504"/>
      </w:tabs>
      <w:rPr>
        <w:szCs w:val="20"/>
      </w:rPr>
    </w:pPr>
    <w:hyperlink w:anchor="_Toc7526185" w:history="1">
      <w:r w:rsidR="00613874" w:rsidRPr="00027B4F">
        <w:rPr>
          <w:rStyle w:val="Hyperlink"/>
          <w:noProof/>
          <w:color w:val="000000" w:themeColor="text1"/>
          <w:szCs w:val="20"/>
        </w:rPr>
        <w:t>Chapter 16</w:t>
      </w:r>
      <w:r w:rsidR="00613874" w:rsidRPr="00027B4F">
        <w:rPr>
          <w:rFonts w:eastAsiaTheme="minorEastAsia"/>
          <w:noProof/>
          <w:lang w:eastAsia="en-AU"/>
        </w:rPr>
        <w:t xml:space="preserve"> — </w:t>
      </w:r>
      <w:r w:rsidR="00613874" w:rsidRPr="00027B4F">
        <w:rPr>
          <w:rStyle w:val="Hyperlink"/>
          <w:noProof/>
          <w:color w:val="000000" w:themeColor="text1"/>
          <w:szCs w:val="20"/>
        </w:rPr>
        <w:t xml:space="preserve">Additional Rules </w:t>
      </w:r>
      <w:r w:rsidR="00613874">
        <w:rPr>
          <w:rStyle w:val="Hyperlink"/>
          <w:noProof/>
          <w:color w:val="000000" w:themeColor="text1"/>
        </w:rPr>
        <w:t>f</w:t>
      </w:r>
      <w:r w:rsidR="00613874" w:rsidRPr="00027B4F">
        <w:rPr>
          <w:rStyle w:val="Hyperlink"/>
          <w:noProof/>
          <w:color w:val="000000" w:themeColor="text1"/>
          <w:szCs w:val="20"/>
        </w:rPr>
        <w:t>or Dispensing Operations</w:t>
      </w:r>
    </w:hyperlink>
    <w:r w:rsidR="00613874" w:rsidRPr="00DF75C0">
      <w:rPr>
        <w:szCs w:val="20"/>
      </w:rPr>
      <w:tab/>
    </w:r>
    <w:r w:rsidR="00613874" w:rsidRPr="00324084">
      <w:rPr>
        <w:szCs w:val="20"/>
      </w:rPr>
      <w:t xml:space="preserve">Page </w:t>
    </w:r>
    <w:r w:rsidR="00613874" w:rsidRPr="00324084">
      <w:rPr>
        <w:szCs w:val="20"/>
      </w:rPr>
      <w:fldChar w:fldCharType="begin"/>
    </w:r>
    <w:r w:rsidR="00613874" w:rsidRPr="00324084">
      <w:rPr>
        <w:szCs w:val="20"/>
      </w:rPr>
      <w:instrText xml:space="preserve"> PAGE </w:instrText>
    </w:r>
    <w:r w:rsidR="00613874" w:rsidRPr="00324084">
      <w:rPr>
        <w:szCs w:val="20"/>
      </w:rPr>
      <w:fldChar w:fldCharType="separate"/>
    </w:r>
    <w:r w:rsidR="00613874">
      <w:rPr>
        <w:szCs w:val="20"/>
      </w:rPr>
      <w:t>2</w:t>
    </w:r>
    <w:r w:rsidR="00613874" w:rsidRPr="00324084">
      <w:rPr>
        <w:szCs w:val="20"/>
      </w:rPr>
      <w:fldChar w:fldCharType="end"/>
    </w:r>
    <w:r w:rsidR="00613874" w:rsidRPr="00324084">
      <w:rPr>
        <w:szCs w:val="20"/>
      </w:rPr>
      <w:t xml:space="preserve"> of </w:t>
    </w:r>
    <w:r w:rsidR="00613874">
      <w:rPr>
        <w:szCs w:val="20"/>
      </w:rPr>
      <w:t>73 pages</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7907A" w14:textId="5E579E1A" w:rsidR="00613874" w:rsidRPr="00324084" w:rsidRDefault="00BA710F" w:rsidP="006541B9">
    <w:pPr>
      <w:pStyle w:val="LDFooter"/>
      <w:tabs>
        <w:tab w:val="clear" w:pos="8505"/>
        <w:tab w:val="right" w:pos="8504"/>
      </w:tabs>
      <w:rPr>
        <w:szCs w:val="20"/>
      </w:rPr>
    </w:pPr>
    <w:hyperlink w:anchor="_Toc7526185" w:history="1">
      <w:r w:rsidR="00613874" w:rsidRPr="00027B4F">
        <w:rPr>
          <w:rStyle w:val="Hyperlink"/>
          <w:noProof/>
          <w:color w:val="000000" w:themeColor="text1"/>
          <w:szCs w:val="20"/>
        </w:rPr>
        <w:t>Chapter 16</w:t>
      </w:r>
      <w:r w:rsidR="00613874" w:rsidRPr="00027B4F">
        <w:rPr>
          <w:rFonts w:eastAsiaTheme="minorEastAsia"/>
          <w:noProof/>
          <w:lang w:eastAsia="en-AU"/>
        </w:rPr>
        <w:t xml:space="preserve"> — </w:t>
      </w:r>
      <w:r w:rsidR="00613874" w:rsidRPr="000F1E0B">
        <w:t>Requirements for Dispensing Operations</w:t>
      </w:r>
      <w:r w:rsidR="00613874">
        <w:rPr>
          <w:rStyle w:val="Hyperlink"/>
          <w:noProof/>
          <w:color w:val="000000" w:themeColor="text1"/>
          <w:szCs w:val="20"/>
        </w:rPr>
        <w:t xml:space="preserve"> </w:t>
      </w:r>
    </w:hyperlink>
    <w:r w:rsidR="00613874" w:rsidRPr="00DF75C0">
      <w:rPr>
        <w:szCs w:val="20"/>
      </w:rPr>
      <w:tab/>
    </w:r>
    <w:r w:rsidR="00613874" w:rsidRPr="00324084">
      <w:rPr>
        <w:szCs w:val="20"/>
      </w:rPr>
      <w:t xml:space="preserve">Page </w:t>
    </w:r>
    <w:r w:rsidR="00613874" w:rsidRPr="00324084">
      <w:rPr>
        <w:szCs w:val="20"/>
      </w:rPr>
      <w:fldChar w:fldCharType="begin"/>
    </w:r>
    <w:r w:rsidR="00613874" w:rsidRPr="00324084">
      <w:rPr>
        <w:szCs w:val="20"/>
      </w:rPr>
      <w:instrText xml:space="preserve"> PAGE </w:instrText>
    </w:r>
    <w:r w:rsidR="00613874" w:rsidRPr="00324084">
      <w:rPr>
        <w:szCs w:val="20"/>
      </w:rPr>
      <w:fldChar w:fldCharType="separate"/>
    </w:r>
    <w:r w:rsidR="00613874">
      <w:rPr>
        <w:szCs w:val="20"/>
      </w:rPr>
      <w:t>2</w:t>
    </w:r>
    <w:r w:rsidR="00613874" w:rsidRPr="00324084">
      <w:rPr>
        <w:szCs w:val="20"/>
      </w:rPr>
      <w:fldChar w:fldCharType="end"/>
    </w:r>
    <w:r w:rsidR="00613874" w:rsidRPr="00324084">
      <w:rPr>
        <w:szCs w:val="20"/>
      </w:rPr>
      <w:t xml:space="preserve"> of </w:t>
    </w:r>
    <w:r w:rsidR="00613874">
      <w:rPr>
        <w:szCs w:val="20"/>
      </w:rPr>
      <w:t>73 pages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4B03B" w14:textId="77777777" w:rsidR="00613874" w:rsidRPr="00324084" w:rsidRDefault="00613874" w:rsidP="00F43FBC">
    <w:pPr>
      <w:pStyle w:val="LDFooter"/>
      <w:tabs>
        <w:tab w:val="clear" w:pos="8505"/>
        <w:tab w:val="center" w:pos="4253"/>
        <w:tab w:val="right" w:pos="9070"/>
      </w:tabs>
      <w:rPr>
        <w:szCs w:val="20"/>
      </w:rPr>
    </w:pPr>
    <w:r w:rsidRPr="00324084">
      <w:rPr>
        <w:szCs w:val="20"/>
      </w:rPr>
      <w:tab/>
    </w:r>
    <w:r w:rsidRPr="00324084">
      <w:rPr>
        <w:szCs w:val="20"/>
      </w:rPr>
      <w:tab/>
    </w:r>
    <w:r w:rsidRPr="00324084">
      <w:rPr>
        <w:szCs w:val="20"/>
      </w:rPr>
      <w:fldChar w:fldCharType="begin"/>
    </w:r>
    <w:r w:rsidRPr="00324084">
      <w:rPr>
        <w:szCs w:val="20"/>
      </w:rPr>
      <w:instrText xml:space="preserve"> PAGE </w:instrText>
    </w:r>
    <w:r w:rsidRPr="00324084">
      <w:rPr>
        <w:szCs w:val="20"/>
      </w:rPr>
      <w:fldChar w:fldCharType="separate"/>
    </w:r>
    <w:r>
      <w:rPr>
        <w:szCs w:val="20"/>
      </w:rPr>
      <w:t>ii</w:t>
    </w:r>
    <w:r w:rsidRPr="00324084">
      <w:rPr>
        <w:szCs w:val="20"/>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E8A10" w14:textId="6B836A32" w:rsidR="00613874" w:rsidRPr="004B506A" w:rsidRDefault="00BA710F" w:rsidP="004B506A">
    <w:pPr>
      <w:pStyle w:val="LDFooter"/>
      <w:rPr>
        <w:szCs w:val="20"/>
      </w:rPr>
    </w:pPr>
    <w:hyperlink w:anchor="_Toc7526189" w:history="1">
      <w:r w:rsidR="00613874" w:rsidRPr="00027B4F">
        <w:rPr>
          <w:rStyle w:val="Hyperlink"/>
          <w:noProof/>
          <w:color w:val="000000" w:themeColor="text1"/>
          <w:szCs w:val="20"/>
        </w:rPr>
        <w:t>Chapter 17</w:t>
      </w:r>
      <w:r w:rsidR="00613874">
        <w:rPr>
          <w:rStyle w:val="Hyperlink"/>
          <w:noProof/>
          <w:color w:val="000000" w:themeColor="text1"/>
          <w:szCs w:val="20"/>
        </w:rPr>
        <w:t> </w:t>
      </w:r>
      <w:r w:rsidR="00613874" w:rsidRPr="00027B4F">
        <w:rPr>
          <w:rFonts w:eastAsiaTheme="minorEastAsia"/>
          <w:noProof/>
          <w:lang w:eastAsia="en-AU"/>
        </w:rPr>
        <w:t xml:space="preserve">— </w:t>
      </w:r>
      <w:r w:rsidR="00613874" w:rsidRPr="000F1E0B">
        <w:t>Requirements for Task Specialist Operations</w:t>
      </w:r>
      <w:r w:rsidR="00613874">
        <w:rPr>
          <w:rStyle w:val="Hyperlink"/>
          <w:noProof/>
          <w:color w:val="000000" w:themeColor="text1"/>
          <w:szCs w:val="20"/>
        </w:rPr>
        <w:t xml:space="preserve"> </w:t>
      </w:r>
    </w:hyperlink>
    <w:r w:rsidR="00613874" w:rsidRPr="00DF75C0">
      <w:rPr>
        <w:szCs w:val="20"/>
      </w:rPr>
      <w:tab/>
    </w:r>
    <w:r w:rsidR="00613874" w:rsidRPr="00324084">
      <w:rPr>
        <w:szCs w:val="20"/>
      </w:rPr>
      <w:t xml:space="preserve">Page </w:t>
    </w:r>
    <w:r w:rsidR="00613874" w:rsidRPr="00324084">
      <w:rPr>
        <w:szCs w:val="20"/>
      </w:rPr>
      <w:fldChar w:fldCharType="begin"/>
    </w:r>
    <w:r w:rsidR="00613874" w:rsidRPr="00324084">
      <w:rPr>
        <w:szCs w:val="20"/>
      </w:rPr>
      <w:instrText xml:space="preserve"> PAGE </w:instrText>
    </w:r>
    <w:r w:rsidR="00613874" w:rsidRPr="00324084">
      <w:rPr>
        <w:szCs w:val="20"/>
      </w:rPr>
      <w:fldChar w:fldCharType="separate"/>
    </w:r>
    <w:r w:rsidR="00613874">
      <w:rPr>
        <w:szCs w:val="20"/>
      </w:rPr>
      <w:t>66</w:t>
    </w:r>
    <w:r w:rsidR="00613874" w:rsidRPr="00324084">
      <w:rPr>
        <w:szCs w:val="20"/>
      </w:rPr>
      <w:fldChar w:fldCharType="end"/>
    </w:r>
    <w:r w:rsidR="00613874" w:rsidRPr="00324084">
      <w:rPr>
        <w:szCs w:val="20"/>
      </w:rPr>
      <w:t xml:space="preserve"> of </w:t>
    </w:r>
    <w:r w:rsidR="00613874">
      <w:rPr>
        <w:szCs w:val="20"/>
      </w:rPr>
      <w:t>73 pages</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EB9C8" w14:textId="17203D6D" w:rsidR="00613874" w:rsidRPr="00324084" w:rsidRDefault="00BA710F" w:rsidP="006541B9">
    <w:pPr>
      <w:pStyle w:val="LDFooter"/>
      <w:tabs>
        <w:tab w:val="clear" w:pos="8505"/>
        <w:tab w:val="right" w:pos="8504"/>
      </w:tabs>
      <w:rPr>
        <w:szCs w:val="20"/>
      </w:rPr>
    </w:pPr>
    <w:hyperlink w:anchor="_Toc7526189" w:history="1">
      <w:r w:rsidR="00613874" w:rsidRPr="00027B4F">
        <w:rPr>
          <w:rStyle w:val="Hyperlink"/>
          <w:noProof/>
          <w:color w:val="000000" w:themeColor="text1"/>
          <w:szCs w:val="20"/>
        </w:rPr>
        <w:t>Chapter 17</w:t>
      </w:r>
      <w:r w:rsidR="00613874">
        <w:rPr>
          <w:rStyle w:val="Hyperlink"/>
          <w:noProof/>
          <w:color w:val="000000" w:themeColor="text1"/>
          <w:szCs w:val="20"/>
        </w:rPr>
        <w:t> </w:t>
      </w:r>
      <w:r w:rsidR="00613874" w:rsidRPr="00027B4F">
        <w:rPr>
          <w:rFonts w:eastAsiaTheme="minorEastAsia"/>
          <w:noProof/>
          <w:lang w:eastAsia="en-AU"/>
        </w:rPr>
        <w:t xml:space="preserve">— </w:t>
      </w:r>
      <w:r w:rsidR="00613874" w:rsidRPr="000F1E0B">
        <w:t>Requirements for Task Specialist Operations</w:t>
      </w:r>
      <w:r w:rsidR="00613874">
        <w:rPr>
          <w:rStyle w:val="Hyperlink"/>
          <w:noProof/>
          <w:color w:val="000000" w:themeColor="text1"/>
          <w:szCs w:val="20"/>
        </w:rPr>
        <w:t xml:space="preserve"> </w:t>
      </w:r>
    </w:hyperlink>
    <w:r w:rsidR="00613874" w:rsidRPr="00DF75C0">
      <w:rPr>
        <w:szCs w:val="20"/>
      </w:rPr>
      <w:tab/>
    </w:r>
    <w:r w:rsidR="00613874" w:rsidRPr="00324084">
      <w:rPr>
        <w:szCs w:val="20"/>
      </w:rPr>
      <w:t xml:space="preserve">Page </w:t>
    </w:r>
    <w:r w:rsidR="00613874" w:rsidRPr="00324084">
      <w:rPr>
        <w:szCs w:val="20"/>
      </w:rPr>
      <w:fldChar w:fldCharType="begin"/>
    </w:r>
    <w:r w:rsidR="00613874" w:rsidRPr="00324084">
      <w:rPr>
        <w:szCs w:val="20"/>
      </w:rPr>
      <w:instrText xml:space="preserve"> PAGE </w:instrText>
    </w:r>
    <w:r w:rsidR="00613874" w:rsidRPr="00324084">
      <w:rPr>
        <w:szCs w:val="20"/>
      </w:rPr>
      <w:fldChar w:fldCharType="separate"/>
    </w:r>
    <w:r w:rsidR="00613874">
      <w:rPr>
        <w:szCs w:val="20"/>
      </w:rPr>
      <w:t>2</w:t>
    </w:r>
    <w:r w:rsidR="00613874" w:rsidRPr="00324084">
      <w:rPr>
        <w:szCs w:val="20"/>
      </w:rPr>
      <w:fldChar w:fldCharType="end"/>
    </w:r>
    <w:r w:rsidR="00613874" w:rsidRPr="00324084">
      <w:rPr>
        <w:szCs w:val="20"/>
      </w:rPr>
      <w:t xml:space="preserve"> of </w:t>
    </w:r>
    <w:r w:rsidR="00613874">
      <w:rPr>
        <w:szCs w:val="20"/>
      </w:rPr>
      <w:t>73 pages</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0850A" w14:textId="542B85FB" w:rsidR="00613874" w:rsidRPr="00324084" w:rsidRDefault="00BA710F" w:rsidP="006541B9">
    <w:pPr>
      <w:pStyle w:val="LDFooter"/>
      <w:tabs>
        <w:tab w:val="clear" w:pos="8505"/>
        <w:tab w:val="right" w:pos="8504"/>
      </w:tabs>
      <w:rPr>
        <w:szCs w:val="20"/>
      </w:rPr>
    </w:pPr>
    <w:hyperlink w:anchor="_Toc7526189" w:history="1">
      <w:r w:rsidR="00613874" w:rsidRPr="00027B4F">
        <w:rPr>
          <w:rStyle w:val="Hyperlink"/>
          <w:noProof/>
          <w:color w:val="000000" w:themeColor="text1"/>
          <w:szCs w:val="20"/>
        </w:rPr>
        <w:t>Chapter 17</w:t>
      </w:r>
      <w:r w:rsidR="00613874">
        <w:rPr>
          <w:rStyle w:val="Hyperlink"/>
          <w:noProof/>
          <w:color w:val="000000" w:themeColor="text1"/>
          <w:szCs w:val="20"/>
        </w:rPr>
        <w:t> </w:t>
      </w:r>
      <w:r w:rsidR="00613874" w:rsidRPr="00027B4F">
        <w:rPr>
          <w:rFonts w:eastAsiaTheme="minorEastAsia"/>
          <w:noProof/>
          <w:lang w:eastAsia="en-AU"/>
        </w:rPr>
        <w:t xml:space="preserve">— </w:t>
      </w:r>
      <w:r w:rsidR="00613874" w:rsidRPr="000F1E0B">
        <w:t>Requirements for Task Specialist Operations</w:t>
      </w:r>
      <w:r w:rsidR="00613874">
        <w:rPr>
          <w:rStyle w:val="Hyperlink"/>
          <w:noProof/>
          <w:color w:val="000000" w:themeColor="text1"/>
          <w:szCs w:val="20"/>
        </w:rPr>
        <w:t xml:space="preserve"> </w:t>
      </w:r>
    </w:hyperlink>
    <w:r w:rsidR="00613874" w:rsidRPr="00DF75C0">
      <w:rPr>
        <w:szCs w:val="20"/>
      </w:rPr>
      <w:tab/>
    </w:r>
    <w:r w:rsidR="00613874" w:rsidRPr="00324084">
      <w:rPr>
        <w:szCs w:val="20"/>
      </w:rPr>
      <w:t xml:space="preserve">Page </w:t>
    </w:r>
    <w:r w:rsidR="00613874" w:rsidRPr="00324084">
      <w:rPr>
        <w:szCs w:val="20"/>
      </w:rPr>
      <w:fldChar w:fldCharType="begin"/>
    </w:r>
    <w:r w:rsidR="00613874" w:rsidRPr="00324084">
      <w:rPr>
        <w:szCs w:val="20"/>
      </w:rPr>
      <w:instrText xml:space="preserve"> PAGE </w:instrText>
    </w:r>
    <w:r w:rsidR="00613874" w:rsidRPr="00324084">
      <w:rPr>
        <w:szCs w:val="20"/>
      </w:rPr>
      <w:fldChar w:fldCharType="separate"/>
    </w:r>
    <w:r w:rsidR="00613874">
      <w:rPr>
        <w:szCs w:val="20"/>
      </w:rPr>
      <w:t>2</w:t>
    </w:r>
    <w:r w:rsidR="00613874" w:rsidRPr="00324084">
      <w:rPr>
        <w:szCs w:val="20"/>
      </w:rPr>
      <w:fldChar w:fldCharType="end"/>
    </w:r>
    <w:r w:rsidR="00613874" w:rsidRPr="00324084">
      <w:rPr>
        <w:szCs w:val="20"/>
      </w:rPr>
      <w:t xml:space="preserve"> of </w:t>
    </w:r>
    <w:r w:rsidR="00613874">
      <w:rPr>
        <w:szCs w:val="20"/>
      </w:rPr>
      <w:t>73 pages</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2076C" w14:textId="37E2EBB8" w:rsidR="00613874" w:rsidRPr="00324084" w:rsidRDefault="00BA710F" w:rsidP="006541B9">
    <w:pPr>
      <w:pStyle w:val="LDFooter"/>
      <w:tabs>
        <w:tab w:val="clear" w:pos="8505"/>
        <w:tab w:val="right" w:pos="8504"/>
      </w:tabs>
      <w:rPr>
        <w:szCs w:val="20"/>
      </w:rPr>
    </w:pPr>
    <w:hyperlink w:anchor="_Toc7526199" w:history="1">
      <w:r w:rsidR="00613874" w:rsidRPr="00027B4F">
        <w:rPr>
          <w:rStyle w:val="Hyperlink"/>
          <w:noProof/>
          <w:color w:val="000000" w:themeColor="text1"/>
          <w:szCs w:val="20"/>
        </w:rPr>
        <w:t>Chapter 19</w:t>
      </w:r>
      <w:r w:rsidR="00613874">
        <w:rPr>
          <w:rStyle w:val="Hyperlink"/>
          <w:noProof/>
          <w:color w:val="000000" w:themeColor="text1"/>
          <w:szCs w:val="20"/>
        </w:rPr>
        <w:t> </w:t>
      </w:r>
      <w:r w:rsidR="00613874">
        <w:rPr>
          <w:rFonts w:eastAsiaTheme="minorEastAsia"/>
          <w:noProof/>
          <w:lang w:eastAsia="en-AU"/>
        </w:rPr>
        <w:t>–</w:t>
      </w:r>
      <w:r w:rsidR="00613874" w:rsidRPr="00027B4F">
        <w:rPr>
          <w:rFonts w:eastAsiaTheme="minorEastAsia"/>
          <w:noProof/>
          <w:lang w:eastAsia="en-AU"/>
        </w:rPr>
        <w:t xml:space="preserve"> </w:t>
      </w:r>
      <w:r w:rsidR="00613874" w:rsidRPr="00027B4F">
        <w:rPr>
          <w:rStyle w:val="Hyperlink"/>
          <w:noProof/>
          <w:color w:val="000000" w:themeColor="text1"/>
          <w:szCs w:val="20"/>
        </w:rPr>
        <w:t>Performance</w:t>
      </w:r>
      <w:r w:rsidR="00613874">
        <w:rPr>
          <w:rStyle w:val="Hyperlink"/>
          <w:noProof/>
          <w:color w:val="000000" w:themeColor="text1"/>
          <w:szCs w:val="20"/>
        </w:rPr>
        <w:t> –</w:t>
      </w:r>
      <w:r w:rsidR="00613874" w:rsidRPr="00027B4F">
        <w:rPr>
          <w:rStyle w:val="Hyperlink"/>
          <w:noProof/>
          <w:color w:val="000000" w:themeColor="text1"/>
          <w:szCs w:val="20"/>
        </w:rPr>
        <w:t xml:space="preserve"> Take-</w:t>
      </w:r>
      <w:r w:rsidR="00613874">
        <w:rPr>
          <w:rStyle w:val="Hyperlink"/>
          <w:noProof/>
          <w:color w:val="000000" w:themeColor="text1"/>
          <w:szCs w:val="20"/>
        </w:rPr>
        <w:t>o</w:t>
      </w:r>
      <w:r w:rsidR="00613874" w:rsidRPr="00027B4F">
        <w:rPr>
          <w:rStyle w:val="Hyperlink"/>
          <w:noProof/>
          <w:color w:val="000000" w:themeColor="text1"/>
          <w:szCs w:val="20"/>
        </w:rPr>
        <w:t xml:space="preserve">ff </w:t>
      </w:r>
      <w:r w:rsidR="00613874">
        <w:rPr>
          <w:rStyle w:val="Hyperlink"/>
          <w:noProof/>
          <w:color w:val="000000" w:themeColor="text1"/>
        </w:rPr>
        <w:t>a</w:t>
      </w:r>
      <w:r w:rsidR="00613874" w:rsidRPr="00027B4F">
        <w:rPr>
          <w:rStyle w:val="Hyperlink"/>
          <w:noProof/>
          <w:color w:val="000000" w:themeColor="text1"/>
          <w:szCs w:val="20"/>
        </w:rPr>
        <w:t xml:space="preserve">nd Landing Weights </w:t>
      </w:r>
      <w:r w:rsidR="00613874">
        <w:rPr>
          <w:rStyle w:val="Hyperlink"/>
          <w:noProof/>
          <w:color w:val="000000" w:themeColor="text1"/>
        </w:rPr>
        <w:t>f</w:t>
      </w:r>
      <w:r w:rsidR="00613874" w:rsidRPr="00027B4F">
        <w:rPr>
          <w:rStyle w:val="Hyperlink"/>
          <w:noProof/>
          <w:color w:val="000000" w:themeColor="text1"/>
          <w:szCs w:val="20"/>
        </w:rPr>
        <w:t>or Aeroplanes</w:t>
      </w:r>
    </w:hyperlink>
    <w:r w:rsidR="00613874" w:rsidRPr="006E3C1F">
      <w:rPr>
        <w:szCs w:val="20"/>
      </w:rPr>
      <w:tab/>
    </w:r>
    <w:r w:rsidR="00613874" w:rsidRPr="00324084">
      <w:rPr>
        <w:szCs w:val="20"/>
      </w:rPr>
      <w:t xml:space="preserve">Page </w:t>
    </w:r>
    <w:r w:rsidR="00613874" w:rsidRPr="00324084">
      <w:rPr>
        <w:szCs w:val="20"/>
      </w:rPr>
      <w:fldChar w:fldCharType="begin"/>
    </w:r>
    <w:r w:rsidR="00613874" w:rsidRPr="00324084">
      <w:rPr>
        <w:szCs w:val="20"/>
      </w:rPr>
      <w:instrText xml:space="preserve"> PAGE </w:instrText>
    </w:r>
    <w:r w:rsidR="00613874" w:rsidRPr="00324084">
      <w:rPr>
        <w:szCs w:val="20"/>
      </w:rPr>
      <w:fldChar w:fldCharType="separate"/>
    </w:r>
    <w:r w:rsidR="00613874">
      <w:rPr>
        <w:szCs w:val="20"/>
      </w:rPr>
      <w:t>2</w:t>
    </w:r>
    <w:r w:rsidR="00613874" w:rsidRPr="00324084">
      <w:rPr>
        <w:szCs w:val="20"/>
      </w:rPr>
      <w:fldChar w:fldCharType="end"/>
    </w:r>
    <w:r w:rsidR="00613874" w:rsidRPr="00324084">
      <w:rPr>
        <w:szCs w:val="20"/>
      </w:rPr>
      <w:t xml:space="preserve"> of </w:t>
    </w:r>
    <w:r w:rsidR="00613874">
      <w:rPr>
        <w:szCs w:val="20"/>
      </w:rPr>
      <w:fldChar w:fldCharType="begin"/>
    </w:r>
    <w:r w:rsidR="00613874">
      <w:rPr>
        <w:szCs w:val="20"/>
      </w:rPr>
      <w:instrText xml:space="preserve"> = </w:instrText>
    </w:r>
    <w:r w:rsidR="00613874">
      <w:rPr>
        <w:szCs w:val="20"/>
      </w:rPr>
      <w:fldChar w:fldCharType="begin"/>
    </w:r>
    <w:r w:rsidR="00613874">
      <w:rPr>
        <w:szCs w:val="20"/>
      </w:rPr>
      <w:instrText xml:space="preserve"> NUMPAGES </w:instrText>
    </w:r>
    <w:r w:rsidR="00613874">
      <w:rPr>
        <w:szCs w:val="20"/>
      </w:rPr>
      <w:fldChar w:fldCharType="separate"/>
    </w:r>
    <w:r w:rsidR="002734B8">
      <w:rPr>
        <w:noProof/>
        <w:szCs w:val="20"/>
      </w:rPr>
      <w:instrText>81</w:instrText>
    </w:r>
    <w:r w:rsidR="00613874">
      <w:rPr>
        <w:szCs w:val="20"/>
      </w:rPr>
      <w:fldChar w:fldCharType="end"/>
    </w:r>
    <w:r w:rsidR="00613874">
      <w:rPr>
        <w:szCs w:val="20"/>
      </w:rPr>
      <w:instrText xml:space="preserve">  -10</w:instrText>
    </w:r>
    <w:r w:rsidR="00613874">
      <w:rPr>
        <w:szCs w:val="20"/>
      </w:rPr>
      <w:fldChar w:fldCharType="begin"/>
    </w:r>
    <w:r w:rsidR="00613874">
      <w:rPr>
        <w:szCs w:val="20"/>
      </w:rPr>
      <w:instrText xml:space="preserve">  </w:instrText>
    </w:r>
    <w:r w:rsidR="00613874">
      <w:rPr>
        <w:szCs w:val="20"/>
      </w:rPr>
      <w:fldChar w:fldCharType="end"/>
    </w:r>
    <w:r w:rsidR="00613874">
      <w:rPr>
        <w:szCs w:val="20"/>
      </w:rPr>
      <w:fldChar w:fldCharType="separate"/>
    </w:r>
    <w:r w:rsidR="002734B8">
      <w:rPr>
        <w:noProof/>
        <w:szCs w:val="20"/>
      </w:rPr>
      <w:t>71</w:t>
    </w:r>
    <w:r w:rsidR="00613874">
      <w:rPr>
        <w:szCs w:val="20"/>
      </w:rPr>
      <w:fldChar w:fldCharType="end"/>
    </w:r>
    <w:r w:rsidR="00613874">
      <w:rPr>
        <w:szCs w:val="20"/>
      </w:rPr>
      <w:t xml:space="preserve"> pages</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C9399" w14:textId="1D1138E7" w:rsidR="00613874" w:rsidRPr="00324084" w:rsidRDefault="00613874" w:rsidP="006541B9">
    <w:pPr>
      <w:pStyle w:val="LDFooter"/>
      <w:tabs>
        <w:tab w:val="clear" w:pos="8505"/>
        <w:tab w:val="right" w:pos="8504"/>
      </w:tabs>
      <w:rPr>
        <w:szCs w:val="20"/>
      </w:rPr>
    </w:pPr>
    <w:r w:rsidRPr="000F1E0B">
      <w:t xml:space="preserve">Chapter </w:t>
    </w:r>
    <w:r>
      <w:t xml:space="preserve">18 – </w:t>
    </w:r>
    <w:r w:rsidRPr="000F1E0B">
      <w:t>Performance </w:t>
    </w:r>
    <w:r>
      <w:t>–</w:t>
    </w:r>
    <w:r w:rsidRPr="000F1E0B">
      <w:t xml:space="preserve"> </w:t>
    </w:r>
    <w:r>
      <w:t>Take-off and Landing – Aircraft</w:t>
    </w:r>
    <w:r w:rsidRPr="006E3C1F">
      <w:rPr>
        <w:szCs w:val="20"/>
      </w:rP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2</w:t>
    </w:r>
    <w:r w:rsidRPr="00324084">
      <w:rPr>
        <w:szCs w:val="20"/>
      </w:rPr>
      <w:fldChar w:fldCharType="end"/>
    </w:r>
    <w:r w:rsidRPr="00324084">
      <w:rPr>
        <w:szCs w:val="20"/>
      </w:rPr>
      <w:t xml:space="preserve"> of </w:t>
    </w:r>
    <w:r>
      <w:rPr>
        <w:szCs w:val="20"/>
      </w:rPr>
      <w:t>73 pages</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74672" w14:textId="2BB3C0F6" w:rsidR="00613874" w:rsidRPr="006E3C1F" w:rsidRDefault="00613874" w:rsidP="006541B9">
    <w:pPr>
      <w:pStyle w:val="LDFooter"/>
      <w:tabs>
        <w:tab w:val="clear" w:pos="8505"/>
        <w:tab w:val="right" w:pos="8504"/>
      </w:tabs>
      <w:rPr>
        <w:szCs w:val="20"/>
      </w:rPr>
    </w:pPr>
    <w:r w:rsidRPr="000F1E0B">
      <w:t xml:space="preserve">Chapter </w:t>
    </w:r>
    <w:r>
      <w:t xml:space="preserve">18 – </w:t>
    </w:r>
    <w:r w:rsidRPr="000F1E0B">
      <w:t>Performance </w:t>
    </w:r>
    <w:r>
      <w:t>–</w:t>
    </w:r>
    <w:r w:rsidRPr="000F1E0B">
      <w:t xml:space="preserve"> </w:t>
    </w:r>
    <w:r>
      <w:t>Take-off and Landing – Aircraft</w:t>
    </w:r>
    <w:r w:rsidRPr="006E3C1F">
      <w:rPr>
        <w:szCs w:val="20"/>
      </w:rP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2</w:t>
    </w:r>
    <w:r w:rsidRPr="00324084">
      <w:rPr>
        <w:szCs w:val="20"/>
      </w:rPr>
      <w:fldChar w:fldCharType="end"/>
    </w:r>
    <w:r w:rsidRPr="00324084">
      <w:rPr>
        <w:szCs w:val="20"/>
      </w:rPr>
      <w:t xml:space="preserve"> of </w:t>
    </w:r>
    <w:r>
      <w:rPr>
        <w:szCs w:val="20"/>
      </w:rPr>
      <w:t>73 pages</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FFB2D" w14:textId="382E9711" w:rsidR="00613874" w:rsidRPr="00324084" w:rsidRDefault="00BA710F" w:rsidP="006541B9">
    <w:pPr>
      <w:pStyle w:val="LDFooter"/>
      <w:tabs>
        <w:tab w:val="clear" w:pos="8505"/>
        <w:tab w:val="right" w:pos="8504"/>
      </w:tabs>
      <w:rPr>
        <w:szCs w:val="20"/>
      </w:rPr>
    </w:pPr>
    <w:hyperlink w:anchor="_Toc7526242" w:history="1">
      <w:r w:rsidR="00613874" w:rsidRPr="00027B4F">
        <w:rPr>
          <w:rStyle w:val="Hyperlink"/>
          <w:noProof/>
          <w:color w:val="000000" w:themeColor="text1"/>
          <w:szCs w:val="20"/>
        </w:rPr>
        <w:t>Chapter 21</w:t>
      </w:r>
      <w:r w:rsidR="00613874">
        <w:rPr>
          <w:rStyle w:val="Hyperlink"/>
          <w:noProof/>
          <w:color w:val="000000" w:themeColor="text1"/>
          <w:szCs w:val="20"/>
        </w:rPr>
        <w:t> </w:t>
      </w:r>
      <w:r w:rsidR="00613874" w:rsidRPr="00027B4F">
        <w:rPr>
          <w:rFonts w:eastAsiaTheme="minorEastAsia"/>
          <w:noProof/>
          <w:color w:val="000000" w:themeColor="text1"/>
          <w:lang w:eastAsia="en-AU"/>
        </w:rPr>
        <w:t xml:space="preserve">— </w:t>
      </w:r>
      <w:r w:rsidR="00613874" w:rsidRPr="00027B4F">
        <w:rPr>
          <w:rStyle w:val="Hyperlink"/>
          <w:noProof/>
          <w:color w:val="000000" w:themeColor="text1"/>
          <w:szCs w:val="20"/>
        </w:rPr>
        <w:t>Performance</w:t>
      </w:r>
    </w:hyperlink>
    <w:r w:rsidR="00613874" w:rsidRPr="006E3C1F">
      <w:rPr>
        <w:szCs w:val="20"/>
      </w:rPr>
      <w:tab/>
    </w:r>
    <w:r w:rsidR="00613874" w:rsidRPr="00324084">
      <w:rPr>
        <w:szCs w:val="20"/>
      </w:rPr>
      <w:t xml:space="preserve">Page </w:t>
    </w:r>
    <w:r w:rsidR="00613874" w:rsidRPr="00324084">
      <w:rPr>
        <w:szCs w:val="20"/>
      </w:rPr>
      <w:fldChar w:fldCharType="begin"/>
    </w:r>
    <w:r w:rsidR="00613874" w:rsidRPr="00324084">
      <w:rPr>
        <w:szCs w:val="20"/>
      </w:rPr>
      <w:instrText xml:space="preserve"> PAGE </w:instrText>
    </w:r>
    <w:r w:rsidR="00613874" w:rsidRPr="00324084">
      <w:rPr>
        <w:szCs w:val="20"/>
      </w:rPr>
      <w:fldChar w:fldCharType="separate"/>
    </w:r>
    <w:r w:rsidR="00613874">
      <w:rPr>
        <w:szCs w:val="20"/>
      </w:rPr>
      <w:t>2</w:t>
    </w:r>
    <w:r w:rsidR="00613874" w:rsidRPr="00324084">
      <w:rPr>
        <w:szCs w:val="20"/>
      </w:rPr>
      <w:fldChar w:fldCharType="end"/>
    </w:r>
    <w:r w:rsidR="00613874" w:rsidRPr="00324084">
      <w:rPr>
        <w:szCs w:val="20"/>
      </w:rPr>
      <w:t xml:space="preserve"> of </w:t>
    </w:r>
    <w:r w:rsidR="00613874">
      <w:rPr>
        <w:szCs w:val="20"/>
      </w:rPr>
      <w:fldChar w:fldCharType="begin"/>
    </w:r>
    <w:r w:rsidR="00613874">
      <w:rPr>
        <w:szCs w:val="20"/>
      </w:rPr>
      <w:instrText xml:space="preserve"> = </w:instrText>
    </w:r>
    <w:r w:rsidR="00613874">
      <w:rPr>
        <w:szCs w:val="20"/>
      </w:rPr>
      <w:fldChar w:fldCharType="begin"/>
    </w:r>
    <w:r w:rsidR="00613874">
      <w:rPr>
        <w:szCs w:val="20"/>
      </w:rPr>
      <w:instrText xml:space="preserve"> NUMPAGES </w:instrText>
    </w:r>
    <w:r w:rsidR="00613874">
      <w:rPr>
        <w:szCs w:val="20"/>
      </w:rPr>
      <w:fldChar w:fldCharType="separate"/>
    </w:r>
    <w:r w:rsidR="002734B8">
      <w:rPr>
        <w:noProof/>
        <w:szCs w:val="20"/>
      </w:rPr>
      <w:instrText>81</w:instrText>
    </w:r>
    <w:r w:rsidR="00613874">
      <w:rPr>
        <w:szCs w:val="20"/>
      </w:rPr>
      <w:fldChar w:fldCharType="end"/>
    </w:r>
    <w:r w:rsidR="00613874">
      <w:rPr>
        <w:szCs w:val="20"/>
      </w:rPr>
      <w:instrText xml:space="preserve">  -10</w:instrText>
    </w:r>
    <w:r w:rsidR="00613874">
      <w:rPr>
        <w:szCs w:val="20"/>
      </w:rPr>
      <w:fldChar w:fldCharType="begin"/>
    </w:r>
    <w:r w:rsidR="00613874">
      <w:rPr>
        <w:szCs w:val="20"/>
      </w:rPr>
      <w:instrText xml:space="preserve">  </w:instrText>
    </w:r>
    <w:r w:rsidR="00613874">
      <w:rPr>
        <w:szCs w:val="20"/>
      </w:rPr>
      <w:fldChar w:fldCharType="end"/>
    </w:r>
    <w:r w:rsidR="00613874">
      <w:rPr>
        <w:szCs w:val="20"/>
      </w:rPr>
      <w:fldChar w:fldCharType="separate"/>
    </w:r>
    <w:r w:rsidR="002734B8">
      <w:rPr>
        <w:noProof/>
        <w:szCs w:val="20"/>
      </w:rPr>
      <w:t>71</w:t>
    </w:r>
    <w:r w:rsidR="00613874">
      <w:rPr>
        <w:szCs w:val="20"/>
      </w:rPr>
      <w:fldChar w:fldCharType="end"/>
    </w:r>
    <w:r w:rsidR="00613874">
      <w:rPr>
        <w:szCs w:val="20"/>
      </w:rPr>
      <w:t xml:space="preserve"> pages</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C6A85" w14:textId="12403D2B" w:rsidR="00613874" w:rsidRPr="00324084" w:rsidRDefault="00BA710F" w:rsidP="004B506A">
    <w:pPr>
      <w:pStyle w:val="LDFooter"/>
      <w:tabs>
        <w:tab w:val="clear" w:pos="8505"/>
        <w:tab w:val="right" w:pos="8504"/>
      </w:tabs>
      <w:rPr>
        <w:szCs w:val="20"/>
      </w:rPr>
    </w:pPr>
    <w:hyperlink w:anchor="_Toc7526242" w:history="1">
      <w:r w:rsidR="00613874" w:rsidRPr="00027B4F">
        <w:rPr>
          <w:rStyle w:val="Hyperlink"/>
          <w:noProof/>
          <w:color w:val="000000" w:themeColor="text1"/>
          <w:szCs w:val="20"/>
        </w:rPr>
        <w:t>Chapter 21</w:t>
      </w:r>
      <w:r w:rsidR="00613874">
        <w:rPr>
          <w:rStyle w:val="Hyperlink"/>
          <w:noProof/>
          <w:color w:val="000000" w:themeColor="text1"/>
          <w:szCs w:val="20"/>
        </w:rPr>
        <w:t> </w:t>
      </w:r>
      <w:r w:rsidR="00613874" w:rsidRPr="00027B4F">
        <w:rPr>
          <w:rFonts w:eastAsiaTheme="minorEastAsia"/>
          <w:noProof/>
          <w:color w:val="000000" w:themeColor="text1"/>
          <w:lang w:eastAsia="en-AU"/>
        </w:rPr>
        <w:t xml:space="preserve">— </w:t>
      </w:r>
      <w:r w:rsidR="00613874" w:rsidRPr="00027B4F">
        <w:rPr>
          <w:rStyle w:val="Hyperlink"/>
          <w:noProof/>
          <w:color w:val="000000" w:themeColor="text1"/>
          <w:szCs w:val="20"/>
        </w:rPr>
        <w:t>Performance</w:t>
      </w:r>
    </w:hyperlink>
    <w:r w:rsidR="00613874" w:rsidRPr="000E1A64">
      <w:rPr>
        <w:szCs w:val="20"/>
      </w:rPr>
      <w:tab/>
    </w:r>
    <w:r w:rsidR="00613874" w:rsidRPr="00324084">
      <w:rPr>
        <w:szCs w:val="20"/>
      </w:rPr>
      <w:t xml:space="preserve">Page </w:t>
    </w:r>
    <w:r w:rsidR="00613874" w:rsidRPr="00324084">
      <w:rPr>
        <w:szCs w:val="20"/>
      </w:rPr>
      <w:fldChar w:fldCharType="begin"/>
    </w:r>
    <w:r w:rsidR="00613874" w:rsidRPr="00324084">
      <w:rPr>
        <w:szCs w:val="20"/>
      </w:rPr>
      <w:instrText xml:space="preserve"> PAGE </w:instrText>
    </w:r>
    <w:r w:rsidR="00613874" w:rsidRPr="00324084">
      <w:rPr>
        <w:szCs w:val="20"/>
      </w:rPr>
      <w:fldChar w:fldCharType="separate"/>
    </w:r>
    <w:r w:rsidR="00613874">
      <w:rPr>
        <w:szCs w:val="20"/>
      </w:rPr>
      <w:t>100</w:t>
    </w:r>
    <w:r w:rsidR="00613874" w:rsidRPr="00324084">
      <w:rPr>
        <w:szCs w:val="20"/>
      </w:rPr>
      <w:fldChar w:fldCharType="end"/>
    </w:r>
    <w:r w:rsidR="00613874" w:rsidRPr="00324084">
      <w:rPr>
        <w:szCs w:val="20"/>
      </w:rPr>
      <w:t xml:space="preserve"> of </w:t>
    </w:r>
    <w:r w:rsidR="00613874">
      <w:rPr>
        <w:szCs w:val="20"/>
      </w:rPr>
      <w:fldChar w:fldCharType="begin"/>
    </w:r>
    <w:r w:rsidR="00613874">
      <w:rPr>
        <w:szCs w:val="20"/>
      </w:rPr>
      <w:instrText xml:space="preserve"> = </w:instrText>
    </w:r>
    <w:r w:rsidR="00613874">
      <w:rPr>
        <w:szCs w:val="20"/>
      </w:rPr>
      <w:fldChar w:fldCharType="begin"/>
    </w:r>
    <w:r w:rsidR="00613874">
      <w:rPr>
        <w:szCs w:val="20"/>
      </w:rPr>
      <w:instrText xml:space="preserve"> NUMPAGES </w:instrText>
    </w:r>
    <w:r w:rsidR="00613874">
      <w:rPr>
        <w:szCs w:val="20"/>
      </w:rPr>
      <w:fldChar w:fldCharType="separate"/>
    </w:r>
    <w:r w:rsidR="002734B8">
      <w:rPr>
        <w:noProof/>
        <w:szCs w:val="20"/>
      </w:rPr>
      <w:instrText>81</w:instrText>
    </w:r>
    <w:r w:rsidR="00613874">
      <w:rPr>
        <w:szCs w:val="20"/>
      </w:rPr>
      <w:fldChar w:fldCharType="end"/>
    </w:r>
    <w:r w:rsidR="00613874">
      <w:rPr>
        <w:szCs w:val="20"/>
      </w:rPr>
      <w:instrText xml:space="preserve">  -10</w:instrText>
    </w:r>
    <w:r w:rsidR="00613874">
      <w:rPr>
        <w:szCs w:val="20"/>
      </w:rPr>
      <w:fldChar w:fldCharType="begin"/>
    </w:r>
    <w:r w:rsidR="00613874">
      <w:rPr>
        <w:szCs w:val="20"/>
      </w:rPr>
      <w:instrText xml:space="preserve">  </w:instrText>
    </w:r>
    <w:r w:rsidR="00613874">
      <w:rPr>
        <w:szCs w:val="20"/>
      </w:rPr>
      <w:fldChar w:fldCharType="end"/>
    </w:r>
    <w:r w:rsidR="00613874">
      <w:rPr>
        <w:szCs w:val="20"/>
      </w:rPr>
      <w:fldChar w:fldCharType="separate"/>
    </w:r>
    <w:r w:rsidR="002734B8">
      <w:rPr>
        <w:noProof/>
        <w:szCs w:val="20"/>
      </w:rPr>
      <w:t>71</w:t>
    </w:r>
    <w:r w:rsidR="00613874">
      <w:rPr>
        <w:szCs w:val="20"/>
      </w:rPr>
      <w:fldChar w:fldCharType="end"/>
    </w:r>
    <w:r w:rsidR="00613874">
      <w:rPr>
        <w:szCs w:val="20"/>
      </w:rPr>
      <w:t xml:space="preserve"> pages</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84178" w14:textId="3A809D01" w:rsidR="00613874" w:rsidRDefault="00613874" w:rsidP="00136F98">
    <w:pPr>
      <w:pStyle w:val="LDFooter"/>
    </w:pPr>
    <w:r w:rsidRPr="000F1E0B">
      <w:t xml:space="preserve">Chapter </w:t>
    </w:r>
    <w:r>
      <w:t>19 — Reserved</w:t>
    </w:r>
  </w:p>
  <w:p w14:paraId="099095A6" w14:textId="71441960" w:rsidR="00613874" w:rsidRPr="00136F98" w:rsidRDefault="00613874" w:rsidP="00136F98">
    <w:pPr>
      <w:pStyle w:val="LDFooter"/>
    </w:pPr>
    <w:r w:rsidRPr="000F1E0B">
      <w:t xml:space="preserve">Chapter </w:t>
    </w:r>
    <w:r>
      <w:t>20 — Reserved</w:t>
    </w:r>
    <w:r w:rsidRPr="00136F98">
      <w:tab/>
      <w:t xml:space="preserve">Page </w:t>
    </w:r>
    <w:r w:rsidRPr="00136F98">
      <w:fldChar w:fldCharType="begin"/>
    </w:r>
    <w:r w:rsidRPr="00136F98">
      <w:instrText xml:space="preserve"> PAGE </w:instrText>
    </w:r>
    <w:r w:rsidRPr="00136F98">
      <w:fldChar w:fldCharType="separate"/>
    </w:r>
    <w:r w:rsidRPr="00136F98">
      <w:t>2</w:t>
    </w:r>
    <w:r w:rsidRPr="00136F98">
      <w:fldChar w:fldCharType="end"/>
    </w:r>
    <w:r w:rsidRPr="00136F98">
      <w:t xml:space="preserve"> of 73 pages</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7419F" w14:textId="10E00C56" w:rsidR="00613874" w:rsidRPr="00324084" w:rsidRDefault="00613874" w:rsidP="006541B9">
    <w:pPr>
      <w:pStyle w:val="LDFooter"/>
      <w:tabs>
        <w:tab w:val="clear" w:pos="8505"/>
        <w:tab w:val="right" w:pos="8504"/>
      </w:tabs>
      <w:rPr>
        <w:szCs w:val="20"/>
      </w:rPr>
    </w:pPr>
    <w:r>
      <w:rPr>
        <w:color w:val="000000"/>
      </w:rPr>
      <w:t>Chapter</w:t>
    </w:r>
    <w:r w:rsidRPr="00686BBA">
      <w:rPr>
        <w:color w:val="000000"/>
      </w:rPr>
      <w:t xml:space="preserve"> </w:t>
    </w:r>
    <w:r>
      <w:rPr>
        <w:color w:val="000000"/>
      </w:rPr>
      <w:t>22 — Equipment</w:t>
    </w:r>
    <w:r w:rsidRPr="006E3C1F">
      <w:rPr>
        <w:szCs w:val="20"/>
      </w:rP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2</w:t>
    </w:r>
    <w:r w:rsidRPr="00324084">
      <w:rPr>
        <w:szCs w:val="20"/>
      </w:rPr>
      <w:fldChar w:fldCharType="end"/>
    </w:r>
    <w:r w:rsidRPr="00324084">
      <w:rPr>
        <w:szCs w:val="20"/>
      </w:rPr>
      <w:t xml:space="preserve"> of </w:t>
    </w:r>
    <w:r>
      <w:rPr>
        <w:szCs w:val="20"/>
      </w:rPr>
      <w:fldChar w:fldCharType="begin"/>
    </w:r>
    <w:r>
      <w:rPr>
        <w:szCs w:val="20"/>
      </w:rPr>
      <w:instrText xml:space="preserve"> = </w:instrText>
    </w:r>
    <w:r>
      <w:rPr>
        <w:szCs w:val="20"/>
      </w:rPr>
      <w:fldChar w:fldCharType="begin"/>
    </w:r>
    <w:r>
      <w:rPr>
        <w:szCs w:val="20"/>
      </w:rPr>
      <w:instrText xml:space="preserve"> NUMPAGES </w:instrText>
    </w:r>
    <w:r>
      <w:rPr>
        <w:szCs w:val="20"/>
      </w:rPr>
      <w:fldChar w:fldCharType="separate"/>
    </w:r>
    <w:r w:rsidR="002734B8">
      <w:rPr>
        <w:noProof/>
        <w:szCs w:val="20"/>
      </w:rPr>
      <w:instrText>81</w:instrText>
    </w:r>
    <w:r>
      <w:rPr>
        <w:szCs w:val="20"/>
      </w:rPr>
      <w:fldChar w:fldCharType="end"/>
    </w:r>
    <w:r>
      <w:rPr>
        <w:szCs w:val="20"/>
      </w:rPr>
      <w:instrText xml:space="preserve">  -10</w:instrText>
    </w:r>
    <w:r>
      <w:rPr>
        <w:szCs w:val="20"/>
      </w:rPr>
      <w:fldChar w:fldCharType="begin"/>
    </w:r>
    <w:r>
      <w:rPr>
        <w:szCs w:val="20"/>
      </w:rPr>
      <w:instrText xml:space="preserve">  </w:instrText>
    </w:r>
    <w:r>
      <w:rPr>
        <w:szCs w:val="20"/>
      </w:rPr>
      <w:fldChar w:fldCharType="end"/>
    </w:r>
    <w:r>
      <w:rPr>
        <w:szCs w:val="20"/>
      </w:rPr>
      <w:fldChar w:fldCharType="separate"/>
    </w:r>
    <w:r w:rsidR="002734B8">
      <w:rPr>
        <w:noProof/>
        <w:szCs w:val="20"/>
      </w:rPr>
      <w:t>71</w:t>
    </w:r>
    <w:r>
      <w:rPr>
        <w:szCs w:val="20"/>
      </w:rPr>
      <w:fldChar w:fldCharType="end"/>
    </w:r>
    <w:r>
      <w:rPr>
        <w:szCs w:val="20"/>
      </w:rPr>
      <w:t xml:space="preserve"> pages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1E822" w14:textId="78E46D01" w:rsidR="00613874" w:rsidRPr="00324084" w:rsidRDefault="00613874" w:rsidP="006541B9">
    <w:pPr>
      <w:pStyle w:val="LDFooter"/>
      <w:tabs>
        <w:tab w:val="clear" w:pos="8505"/>
        <w:tab w:val="right" w:pos="8504"/>
      </w:tabs>
      <w:rPr>
        <w:szCs w:val="20"/>
      </w:rPr>
    </w:pPr>
    <w:r w:rsidRPr="00824431">
      <w:t>C</w:t>
    </w:r>
    <w:hyperlink w:anchor="_Toc7526063" w:history="1">
      <w:r w:rsidRPr="00824431">
        <w:rPr>
          <w:rStyle w:val="Hyperlink"/>
          <w:noProof/>
          <w:color w:val="000000" w:themeColor="text1"/>
          <w:szCs w:val="20"/>
        </w:rPr>
        <w:t>hapter 1</w:t>
      </w:r>
      <w:r>
        <w:rPr>
          <w:rStyle w:val="Hyperlink"/>
          <w:noProof/>
          <w:color w:val="000000" w:themeColor="text1"/>
          <w:szCs w:val="20"/>
        </w:rPr>
        <w:t> </w:t>
      </w:r>
      <w:r w:rsidRPr="00824431">
        <w:rPr>
          <w:rFonts w:eastAsiaTheme="minorEastAsia"/>
          <w:noProof/>
          <w:lang w:eastAsia="en-AU"/>
        </w:rPr>
        <w:t xml:space="preserve">— </w:t>
      </w:r>
      <w:r w:rsidRPr="00824431">
        <w:rPr>
          <w:rStyle w:val="Hyperlink"/>
          <w:noProof/>
          <w:color w:val="000000" w:themeColor="text1"/>
          <w:szCs w:val="20"/>
        </w:rPr>
        <w:t>Preliminary and Definitions</w:t>
      </w:r>
    </w:hyperlink>
    <w:r w:rsidRPr="00FD2E63">
      <w:rPr>
        <w:sz w:val="24"/>
      </w:rP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2</w:t>
    </w:r>
    <w:r w:rsidRPr="00324084">
      <w:rPr>
        <w:szCs w:val="20"/>
      </w:rPr>
      <w:fldChar w:fldCharType="end"/>
    </w:r>
    <w:r w:rsidRPr="00324084">
      <w:rPr>
        <w:szCs w:val="20"/>
      </w:rPr>
      <w:t xml:space="preserve"> of </w:t>
    </w:r>
    <w:r>
      <w:rPr>
        <w:szCs w:val="20"/>
      </w:rPr>
      <w:t>73 pages</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97B0A" w14:textId="79A2FCCE" w:rsidR="00613874" w:rsidRPr="00324084" w:rsidRDefault="00613874" w:rsidP="004B506A">
    <w:pPr>
      <w:pStyle w:val="LDFooter"/>
      <w:tabs>
        <w:tab w:val="clear" w:pos="8505"/>
        <w:tab w:val="right" w:pos="8504"/>
      </w:tabs>
      <w:rPr>
        <w:szCs w:val="20"/>
      </w:rPr>
    </w:pPr>
    <w:r>
      <w:rPr>
        <w:color w:val="000000"/>
      </w:rPr>
      <w:t>Chapter</w:t>
    </w:r>
    <w:r w:rsidRPr="00686BBA">
      <w:rPr>
        <w:color w:val="000000"/>
      </w:rPr>
      <w:t xml:space="preserve"> </w:t>
    </w:r>
    <w:r>
      <w:rPr>
        <w:color w:val="000000"/>
      </w:rPr>
      <w:t>22 — Equipment</w:t>
    </w:r>
    <w:r w:rsidRPr="000E1A64">
      <w:rPr>
        <w:szCs w:val="20"/>
      </w:rP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100</w:t>
    </w:r>
    <w:r w:rsidRPr="00324084">
      <w:rPr>
        <w:szCs w:val="20"/>
      </w:rPr>
      <w:fldChar w:fldCharType="end"/>
    </w:r>
    <w:r w:rsidRPr="00324084">
      <w:rPr>
        <w:szCs w:val="20"/>
      </w:rPr>
      <w:t xml:space="preserve"> of </w:t>
    </w:r>
    <w:r>
      <w:rPr>
        <w:szCs w:val="20"/>
      </w:rPr>
      <w:t>73 pages</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D17F7" w14:textId="70951F59" w:rsidR="00613874" w:rsidRPr="00677AD2" w:rsidRDefault="00613874" w:rsidP="00EB1198">
    <w:pPr>
      <w:pStyle w:val="LDFooter"/>
      <w:tabs>
        <w:tab w:val="clear" w:pos="8505"/>
        <w:tab w:val="right" w:pos="9071"/>
      </w:tabs>
      <w:rPr>
        <w:szCs w:val="20"/>
      </w:rPr>
    </w:pPr>
    <w:r w:rsidRPr="000F1E0B">
      <w:t xml:space="preserve">Chapter </w:t>
    </w:r>
    <w:r>
      <w:t xml:space="preserve">21 — </w:t>
    </w:r>
    <w:r w:rsidRPr="000F1E0B">
      <w:t xml:space="preserve">Weight </w:t>
    </w:r>
    <w:r>
      <w:t>a</w:t>
    </w:r>
    <w:r w:rsidRPr="000F1E0B">
      <w:t>nd Balance</w:t>
    </w:r>
    <w:r w:rsidRPr="00677AD2">
      <w:rPr>
        <w:szCs w:val="20"/>
      </w:rP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1</w:t>
    </w:r>
    <w:r w:rsidRPr="00324084">
      <w:rPr>
        <w:szCs w:val="20"/>
      </w:rPr>
      <w:fldChar w:fldCharType="end"/>
    </w:r>
    <w:r w:rsidRPr="00324084">
      <w:rPr>
        <w:szCs w:val="20"/>
      </w:rPr>
      <w:t xml:space="preserve"> of </w:t>
    </w:r>
    <w:r>
      <w:rPr>
        <w:szCs w:val="20"/>
      </w:rPr>
      <w:t>73 pages</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12E8A" w14:textId="6C83E5F6" w:rsidR="00613874" w:rsidRPr="00677AD2" w:rsidRDefault="00613874" w:rsidP="00EB1198">
    <w:pPr>
      <w:pStyle w:val="LDFooter"/>
      <w:tabs>
        <w:tab w:val="clear" w:pos="8505"/>
        <w:tab w:val="right" w:pos="9071"/>
      </w:tabs>
      <w:rPr>
        <w:szCs w:val="20"/>
      </w:rPr>
    </w:pPr>
    <w:r>
      <w:rPr>
        <w:color w:val="000000"/>
      </w:rPr>
      <w:t>Chapter</w:t>
    </w:r>
    <w:r w:rsidRPr="00686BBA">
      <w:rPr>
        <w:color w:val="000000"/>
      </w:rPr>
      <w:t xml:space="preserve"> </w:t>
    </w:r>
    <w:r>
      <w:rPr>
        <w:color w:val="000000"/>
      </w:rPr>
      <w:t>22 — Equipment</w:t>
    </w:r>
    <w:r w:rsidRPr="00677AD2">
      <w:rPr>
        <w:szCs w:val="20"/>
      </w:rP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1</w:t>
    </w:r>
    <w:r w:rsidRPr="00324084">
      <w:rPr>
        <w:szCs w:val="20"/>
      </w:rPr>
      <w:fldChar w:fldCharType="end"/>
    </w:r>
    <w:r w:rsidRPr="00324084">
      <w:rPr>
        <w:szCs w:val="20"/>
      </w:rPr>
      <w:t xml:space="preserve"> of </w:t>
    </w:r>
    <w:r>
      <w:rPr>
        <w:szCs w:val="20"/>
      </w:rPr>
      <w:t>73 pages</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C0B2E" w14:textId="24E15D9F" w:rsidR="00613874" w:rsidRPr="00324084" w:rsidRDefault="00613874" w:rsidP="006541B9">
    <w:pPr>
      <w:pStyle w:val="LDFooter"/>
      <w:tabs>
        <w:tab w:val="clear" w:pos="8505"/>
        <w:tab w:val="right" w:pos="8504"/>
      </w:tabs>
      <w:rPr>
        <w:szCs w:val="20"/>
      </w:rPr>
    </w:pPr>
    <w:r>
      <w:rPr>
        <w:color w:val="000000"/>
      </w:rPr>
      <w:t>Chapter 23 — I</w:t>
    </w:r>
    <w:r w:rsidRPr="00686BBA">
      <w:rPr>
        <w:color w:val="000000"/>
      </w:rPr>
      <w:t>nstruments, Indicators</w:t>
    </w:r>
    <w:r>
      <w:rPr>
        <w:color w:val="000000"/>
      </w:rPr>
      <w:t xml:space="preserve">, </w:t>
    </w:r>
    <w:r w:rsidRPr="00686BBA">
      <w:rPr>
        <w:color w:val="000000"/>
      </w:rPr>
      <w:t>Equipment</w:t>
    </w:r>
    <w:r>
      <w:rPr>
        <w:color w:val="000000"/>
      </w:rPr>
      <w:t xml:space="preserve"> and Systems</w:t>
    </w:r>
    <w:r w:rsidRPr="00FD2E63">
      <w:rPr>
        <w:sz w:val="24"/>
      </w:rP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2</w:t>
    </w:r>
    <w:r w:rsidRPr="00324084">
      <w:rPr>
        <w:szCs w:val="20"/>
      </w:rPr>
      <w:fldChar w:fldCharType="end"/>
    </w:r>
    <w:r w:rsidRPr="00324084">
      <w:rPr>
        <w:szCs w:val="20"/>
      </w:rPr>
      <w:t xml:space="preserve"> of </w:t>
    </w:r>
    <w:r>
      <w:rPr>
        <w:szCs w:val="20"/>
      </w:rPr>
      <w:fldChar w:fldCharType="begin"/>
    </w:r>
    <w:r>
      <w:rPr>
        <w:szCs w:val="20"/>
      </w:rPr>
      <w:instrText xml:space="preserve"> = </w:instrText>
    </w:r>
    <w:r>
      <w:rPr>
        <w:szCs w:val="20"/>
      </w:rPr>
      <w:fldChar w:fldCharType="begin"/>
    </w:r>
    <w:r>
      <w:rPr>
        <w:szCs w:val="20"/>
      </w:rPr>
      <w:instrText xml:space="preserve"> NUMPAGES </w:instrText>
    </w:r>
    <w:r>
      <w:rPr>
        <w:szCs w:val="20"/>
      </w:rPr>
      <w:fldChar w:fldCharType="separate"/>
    </w:r>
    <w:r w:rsidR="002734B8">
      <w:rPr>
        <w:noProof/>
        <w:szCs w:val="20"/>
      </w:rPr>
      <w:instrText>81</w:instrText>
    </w:r>
    <w:r>
      <w:rPr>
        <w:szCs w:val="20"/>
      </w:rPr>
      <w:fldChar w:fldCharType="end"/>
    </w:r>
    <w:r>
      <w:rPr>
        <w:szCs w:val="20"/>
      </w:rPr>
      <w:instrText xml:space="preserve">  -10</w:instrText>
    </w:r>
    <w:r>
      <w:rPr>
        <w:szCs w:val="20"/>
      </w:rPr>
      <w:fldChar w:fldCharType="begin"/>
    </w:r>
    <w:r>
      <w:rPr>
        <w:szCs w:val="20"/>
      </w:rPr>
      <w:instrText xml:space="preserve">  </w:instrText>
    </w:r>
    <w:r>
      <w:rPr>
        <w:szCs w:val="20"/>
      </w:rPr>
      <w:fldChar w:fldCharType="end"/>
    </w:r>
    <w:r>
      <w:rPr>
        <w:szCs w:val="20"/>
      </w:rPr>
      <w:fldChar w:fldCharType="separate"/>
    </w:r>
    <w:r w:rsidR="002734B8">
      <w:rPr>
        <w:noProof/>
        <w:szCs w:val="20"/>
      </w:rPr>
      <w:t>71</w:t>
    </w:r>
    <w:r>
      <w:rPr>
        <w:szCs w:val="20"/>
      </w:rPr>
      <w:fldChar w:fldCharType="end"/>
    </w:r>
    <w:r>
      <w:rPr>
        <w:szCs w:val="20"/>
      </w:rPr>
      <w:t xml:space="preserve"> pages</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79759" w14:textId="68E45086" w:rsidR="00613874" w:rsidRPr="00324084" w:rsidRDefault="00613874" w:rsidP="006541B9">
    <w:pPr>
      <w:pStyle w:val="LDFooter"/>
      <w:tabs>
        <w:tab w:val="clear" w:pos="8505"/>
        <w:tab w:val="right" w:pos="8504"/>
      </w:tabs>
      <w:rPr>
        <w:szCs w:val="20"/>
      </w:rPr>
    </w:pPr>
    <w:r>
      <w:rPr>
        <w:color w:val="000000"/>
      </w:rPr>
      <w:t>Chapter</w:t>
    </w:r>
    <w:r w:rsidRPr="00686BBA">
      <w:rPr>
        <w:color w:val="000000"/>
      </w:rPr>
      <w:t xml:space="preserve"> </w:t>
    </w:r>
    <w:r>
      <w:rPr>
        <w:color w:val="000000"/>
      </w:rPr>
      <w:t>22 — Equipment</w:t>
    </w:r>
    <w:r w:rsidRPr="000E1A64">
      <w:rPr>
        <w:szCs w:val="20"/>
      </w:rP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2</w:t>
    </w:r>
    <w:r w:rsidRPr="00324084">
      <w:rPr>
        <w:szCs w:val="20"/>
      </w:rPr>
      <w:fldChar w:fldCharType="end"/>
    </w:r>
    <w:r w:rsidRPr="00324084">
      <w:rPr>
        <w:szCs w:val="20"/>
      </w:rPr>
      <w:t xml:space="preserve"> of </w:t>
    </w:r>
    <w:r>
      <w:rPr>
        <w:szCs w:val="20"/>
      </w:rPr>
      <w:t>73 pages</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3B938" w14:textId="0316829E" w:rsidR="00613874" w:rsidRPr="00324084" w:rsidRDefault="00613874" w:rsidP="006541B9">
    <w:pPr>
      <w:pStyle w:val="LDFooter"/>
      <w:tabs>
        <w:tab w:val="clear" w:pos="8505"/>
        <w:tab w:val="right" w:pos="8504"/>
      </w:tabs>
      <w:rPr>
        <w:szCs w:val="20"/>
      </w:rPr>
    </w:pPr>
    <w:r w:rsidRPr="00786500">
      <w:t>Chapter 23</w:t>
    </w:r>
    <w:r>
      <w:t xml:space="preserve"> — </w:t>
    </w:r>
    <w:r w:rsidRPr="00786500">
      <w:t xml:space="preserve">Flight Crew Training </w:t>
    </w:r>
    <w:r>
      <w:t>a</w:t>
    </w:r>
    <w:r w:rsidRPr="00786500">
      <w:t>nd Checking</w:t>
    </w:r>
    <w:r w:rsidRPr="00FD2E63">
      <w:rPr>
        <w:sz w:val="24"/>
      </w:rP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2</w:t>
    </w:r>
    <w:r w:rsidRPr="00324084">
      <w:rPr>
        <w:szCs w:val="20"/>
      </w:rPr>
      <w:fldChar w:fldCharType="end"/>
    </w:r>
    <w:r w:rsidRPr="00324084">
      <w:rPr>
        <w:szCs w:val="20"/>
      </w:rPr>
      <w:t xml:space="preserve"> of </w:t>
    </w:r>
    <w:r>
      <w:rPr>
        <w:szCs w:val="20"/>
      </w:rPr>
      <w:t>73 pages</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13DCF" w14:textId="243F12E9" w:rsidR="00613874" w:rsidRPr="00324084" w:rsidRDefault="00613874" w:rsidP="006541B9">
    <w:pPr>
      <w:pStyle w:val="LDFooter"/>
      <w:tabs>
        <w:tab w:val="clear" w:pos="8505"/>
        <w:tab w:val="right" w:pos="8504"/>
      </w:tabs>
      <w:rPr>
        <w:szCs w:val="20"/>
      </w:rPr>
    </w:pPr>
    <w:r w:rsidRPr="00786500">
      <w:t>Chapter 23</w:t>
    </w:r>
    <w:r>
      <w:t xml:space="preserve"> — </w:t>
    </w:r>
    <w:r w:rsidRPr="00786500">
      <w:t xml:space="preserve">Flight Crew Training </w:t>
    </w:r>
    <w:r>
      <w:t>a</w:t>
    </w:r>
    <w:r w:rsidRPr="00786500">
      <w:t>nd Checking</w:t>
    </w:r>
    <w:r w:rsidRPr="00FD2E63">
      <w:rPr>
        <w:sz w:val="24"/>
      </w:rP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2</w:t>
    </w:r>
    <w:r w:rsidRPr="00324084">
      <w:rPr>
        <w:szCs w:val="20"/>
      </w:rPr>
      <w:fldChar w:fldCharType="end"/>
    </w:r>
    <w:r w:rsidRPr="00324084">
      <w:rPr>
        <w:szCs w:val="20"/>
      </w:rPr>
      <w:t xml:space="preserve"> of </w:t>
    </w:r>
    <w:r>
      <w:rPr>
        <w:szCs w:val="20"/>
      </w:rPr>
      <w:t>73 pages</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C2E7C" w14:textId="3A296484" w:rsidR="00613874" w:rsidRPr="00324084" w:rsidRDefault="00613874" w:rsidP="006541B9">
    <w:pPr>
      <w:pStyle w:val="LDFooter"/>
      <w:tabs>
        <w:tab w:val="clear" w:pos="8505"/>
        <w:tab w:val="right" w:pos="8504"/>
      </w:tabs>
      <w:rPr>
        <w:szCs w:val="20"/>
      </w:rPr>
    </w:pPr>
    <w:r w:rsidRPr="00786500">
      <w:t>Chapter 23</w:t>
    </w:r>
    <w:r>
      <w:t xml:space="preserve"> — </w:t>
    </w:r>
    <w:r w:rsidRPr="00786500">
      <w:t xml:space="preserve">Flight Crew Training </w:t>
    </w:r>
    <w:r>
      <w:t>a</w:t>
    </w:r>
    <w:r w:rsidRPr="00786500">
      <w:t>nd Checking</w:t>
    </w:r>
    <w:r>
      <w:rPr>
        <w:color w:val="000000"/>
      </w:rP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2</w:t>
    </w:r>
    <w:r w:rsidRPr="00324084">
      <w:rPr>
        <w:szCs w:val="20"/>
      </w:rPr>
      <w:fldChar w:fldCharType="end"/>
    </w:r>
    <w:r w:rsidRPr="00324084">
      <w:rPr>
        <w:szCs w:val="20"/>
      </w:rPr>
      <w:t xml:space="preserve"> of </w:t>
    </w:r>
    <w:r>
      <w:rPr>
        <w:szCs w:val="20"/>
      </w:rPr>
      <w:t>73 pages</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23D33" w14:textId="337793B1" w:rsidR="00613874" w:rsidRPr="00324084" w:rsidRDefault="00613874" w:rsidP="006541B9">
    <w:pPr>
      <w:pStyle w:val="LDFooter"/>
      <w:tabs>
        <w:tab w:val="clear" w:pos="8505"/>
        <w:tab w:val="right" w:pos="8504"/>
      </w:tabs>
      <w:rPr>
        <w:szCs w:val="20"/>
      </w:rPr>
    </w:pPr>
    <w:r w:rsidRPr="00296BCD">
      <w:t>Chapter 2</w:t>
    </w:r>
    <w:r>
      <w:t xml:space="preserve">4 — </w:t>
    </w:r>
    <w:r w:rsidRPr="00296BCD">
      <w:t>Air Crew</w:t>
    </w:r>
    <w:r>
      <w:t xml:space="preserve"> Member Training And Checking</w:t>
    </w:r>
    <w:r w:rsidRPr="000E1A64">
      <w:rPr>
        <w:szCs w:val="20"/>
      </w:rP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2</w:t>
    </w:r>
    <w:r w:rsidRPr="00324084">
      <w:rPr>
        <w:szCs w:val="20"/>
      </w:rPr>
      <w:fldChar w:fldCharType="end"/>
    </w:r>
    <w:r w:rsidRPr="00324084">
      <w:rPr>
        <w:szCs w:val="20"/>
      </w:rPr>
      <w:t xml:space="preserve"> of </w:t>
    </w:r>
    <w:r>
      <w:rPr>
        <w:szCs w:val="20"/>
      </w:rPr>
      <w:t>73 pages</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A6CCB" w14:textId="7D12055C" w:rsidR="00613874" w:rsidRPr="00324084" w:rsidRDefault="00613874" w:rsidP="006541B9">
    <w:pPr>
      <w:pStyle w:val="LDFooter"/>
      <w:tabs>
        <w:tab w:val="clear" w:pos="8505"/>
        <w:tab w:val="right" w:pos="8504"/>
      </w:tabs>
      <w:rPr>
        <w:szCs w:val="20"/>
      </w:rPr>
    </w:pPr>
    <w:r w:rsidRPr="00296BCD">
      <w:t>Chapter 2</w:t>
    </w:r>
    <w:r>
      <w:t xml:space="preserve">4 — </w:t>
    </w:r>
    <w:r w:rsidRPr="00296BCD">
      <w:t>Air Crew</w:t>
    </w:r>
    <w:r>
      <w:t xml:space="preserve"> Member Training and Checking</w:t>
    </w:r>
    <w:r w:rsidRPr="000E1A64">
      <w:rPr>
        <w:szCs w:val="20"/>
      </w:rP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2</w:t>
    </w:r>
    <w:r w:rsidRPr="00324084">
      <w:rPr>
        <w:szCs w:val="20"/>
      </w:rPr>
      <w:fldChar w:fldCharType="end"/>
    </w:r>
    <w:r w:rsidRPr="00324084">
      <w:rPr>
        <w:szCs w:val="20"/>
      </w:rPr>
      <w:t xml:space="preserve"> of </w:t>
    </w:r>
    <w:r>
      <w:rPr>
        <w:szCs w:val="20"/>
      </w:rPr>
      <w:t>73 pages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5D792" w14:textId="50FF4BF6" w:rsidR="00613874" w:rsidRDefault="00613874" w:rsidP="006541B9">
    <w:pPr>
      <w:pStyle w:val="LDFooter"/>
      <w:tabs>
        <w:tab w:val="clear" w:pos="8505"/>
        <w:tab w:val="right" w:pos="8504"/>
      </w:tabs>
      <w:rPr>
        <w:szCs w:val="20"/>
      </w:rPr>
    </w:pPr>
    <w:r w:rsidRPr="00824431">
      <w:t>C</w:t>
    </w:r>
    <w:hyperlink w:anchor="_Toc7526063" w:history="1">
      <w:r w:rsidRPr="00824431">
        <w:rPr>
          <w:rStyle w:val="Hyperlink"/>
          <w:noProof/>
          <w:color w:val="000000" w:themeColor="text1"/>
          <w:szCs w:val="20"/>
        </w:rPr>
        <w:t>hapter 1</w:t>
      </w:r>
      <w:r>
        <w:rPr>
          <w:rStyle w:val="Hyperlink"/>
          <w:noProof/>
          <w:color w:val="000000" w:themeColor="text1"/>
          <w:szCs w:val="20"/>
        </w:rPr>
        <w:t> </w:t>
      </w:r>
      <w:r w:rsidRPr="00824431">
        <w:rPr>
          <w:rFonts w:eastAsiaTheme="minorEastAsia"/>
          <w:noProof/>
          <w:lang w:eastAsia="en-AU"/>
        </w:rPr>
        <w:t xml:space="preserve">— </w:t>
      </w:r>
      <w:r w:rsidRPr="00824431">
        <w:rPr>
          <w:rStyle w:val="Hyperlink"/>
          <w:noProof/>
          <w:color w:val="000000" w:themeColor="text1"/>
          <w:szCs w:val="20"/>
        </w:rPr>
        <w:t>Preliminary and Definitions</w:t>
      </w:r>
    </w:hyperlink>
    <w:r w:rsidRPr="00324084">
      <w:rPr>
        <w:szCs w:val="20"/>
      </w:rPr>
      <w:tab/>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2</w:t>
    </w:r>
    <w:r w:rsidRPr="00324084">
      <w:rPr>
        <w:szCs w:val="20"/>
      </w:rPr>
      <w:fldChar w:fldCharType="end"/>
    </w:r>
    <w:r w:rsidRPr="00324084">
      <w:rPr>
        <w:szCs w:val="20"/>
      </w:rPr>
      <w:t xml:space="preserve"> of </w:t>
    </w:r>
    <w:r>
      <w:rPr>
        <w:szCs w:val="20"/>
      </w:rPr>
      <w:t>73 pages</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24DBC" w14:textId="3F2FD78A" w:rsidR="00613874" w:rsidRPr="00324084" w:rsidRDefault="00BA710F" w:rsidP="006541B9">
    <w:pPr>
      <w:pStyle w:val="LDFooter"/>
      <w:tabs>
        <w:tab w:val="clear" w:pos="8505"/>
        <w:tab w:val="right" w:pos="8504"/>
      </w:tabs>
      <w:rPr>
        <w:szCs w:val="20"/>
      </w:rPr>
    </w:pPr>
    <w:hyperlink w:anchor="_Toc7526302" w:history="1">
      <w:r w:rsidR="00613874" w:rsidRPr="000E1A64">
        <w:rPr>
          <w:rStyle w:val="Hyperlink"/>
          <w:noProof/>
          <w:color w:val="000000" w:themeColor="text1"/>
          <w:szCs w:val="20"/>
        </w:rPr>
        <w:t>Chapter 27</w:t>
      </w:r>
      <w:r w:rsidR="00613874">
        <w:rPr>
          <w:rStyle w:val="Hyperlink"/>
          <w:noProof/>
          <w:color w:val="000000" w:themeColor="text1"/>
          <w:szCs w:val="20"/>
        </w:rPr>
        <w:t> </w:t>
      </w:r>
      <w:r w:rsidR="00613874" w:rsidRPr="000E1A64">
        <w:rPr>
          <w:rFonts w:eastAsiaTheme="minorEastAsia"/>
          <w:noProof/>
          <w:szCs w:val="20"/>
          <w:lang w:eastAsia="en-AU"/>
        </w:rPr>
        <w:t xml:space="preserve">— </w:t>
      </w:r>
      <w:r w:rsidR="00613874">
        <w:rPr>
          <w:rFonts w:eastAsiaTheme="minorEastAsia"/>
          <w:noProof/>
          <w:szCs w:val="20"/>
          <w:lang w:eastAsia="en-AU"/>
        </w:rPr>
        <w:t xml:space="preserve">Task </w:t>
      </w:r>
      <w:r w:rsidR="00613874" w:rsidRPr="000E1A64">
        <w:rPr>
          <w:rStyle w:val="Hyperlink"/>
          <w:noProof/>
          <w:color w:val="000000" w:themeColor="text1"/>
          <w:szCs w:val="20"/>
        </w:rPr>
        <w:t>Specialists</w:t>
      </w:r>
    </w:hyperlink>
    <w:r w:rsidR="00613874" w:rsidRPr="000E1A64">
      <w:rPr>
        <w:szCs w:val="20"/>
      </w:rPr>
      <w:tab/>
    </w:r>
    <w:r w:rsidR="00613874" w:rsidRPr="00324084">
      <w:rPr>
        <w:szCs w:val="20"/>
      </w:rPr>
      <w:t xml:space="preserve">Page </w:t>
    </w:r>
    <w:r w:rsidR="00613874" w:rsidRPr="00324084">
      <w:rPr>
        <w:szCs w:val="20"/>
      </w:rPr>
      <w:fldChar w:fldCharType="begin"/>
    </w:r>
    <w:r w:rsidR="00613874" w:rsidRPr="00324084">
      <w:rPr>
        <w:szCs w:val="20"/>
      </w:rPr>
      <w:instrText xml:space="preserve"> PAGE </w:instrText>
    </w:r>
    <w:r w:rsidR="00613874" w:rsidRPr="00324084">
      <w:rPr>
        <w:szCs w:val="20"/>
      </w:rPr>
      <w:fldChar w:fldCharType="separate"/>
    </w:r>
    <w:r w:rsidR="00613874">
      <w:rPr>
        <w:szCs w:val="20"/>
      </w:rPr>
      <w:t>2</w:t>
    </w:r>
    <w:r w:rsidR="00613874" w:rsidRPr="00324084">
      <w:rPr>
        <w:szCs w:val="20"/>
      </w:rPr>
      <w:fldChar w:fldCharType="end"/>
    </w:r>
    <w:r w:rsidR="00613874" w:rsidRPr="00324084">
      <w:rPr>
        <w:szCs w:val="20"/>
      </w:rPr>
      <w:t xml:space="preserve"> of </w:t>
    </w:r>
    <w:r w:rsidR="00613874">
      <w:rPr>
        <w:szCs w:val="20"/>
      </w:rPr>
      <w:t>72 pages</w: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2D815" w14:textId="69CB324C" w:rsidR="00613874" w:rsidRPr="00324084" w:rsidRDefault="00613874" w:rsidP="006541B9">
    <w:pPr>
      <w:pStyle w:val="LDFooter"/>
      <w:tabs>
        <w:tab w:val="clear" w:pos="8505"/>
        <w:tab w:val="right" w:pos="8504"/>
      </w:tabs>
      <w:rPr>
        <w:szCs w:val="20"/>
      </w:rPr>
    </w:pPr>
    <w:r w:rsidRPr="000F1E0B">
      <w:t>Chapter 2</w:t>
    </w:r>
    <w:r>
      <w:t xml:space="preserve">5 — </w:t>
    </w:r>
    <w:r w:rsidRPr="000F1E0B">
      <w:t>Task Specialist</w:t>
    </w:r>
    <w:r>
      <w:t xml:space="preserve"> Training and Checking</w:t>
    </w:r>
    <w:r w:rsidRPr="000E1A64">
      <w:rPr>
        <w:szCs w:val="20"/>
      </w:rP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2</w:t>
    </w:r>
    <w:r w:rsidRPr="00324084">
      <w:rPr>
        <w:szCs w:val="20"/>
      </w:rPr>
      <w:fldChar w:fldCharType="end"/>
    </w:r>
    <w:r w:rsidRPr="00324084">
      <w:rPr>
        <w:szCs w:val="20"/>
      </w:rPr>
      <w:t xml:space="preserve"> of </w:t>
    </w:r>
    <w:r>
      <w:rPr>
        <w:szCs w:val="20"/>
      </w:rPr>
      <w:t>73 pages</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5CD68" w14:textId="0E519957" w:rsidR="00613874" w:rsidRPr="00324084" w:rsidRDefault="00613874" w:rsidP="006541B9">
    <w:pPr>
      <w:pStyle w:val="LDFooter"/>
      <w:tabs>
        <w:tab w:val="clear" w:pos="8505"/>
        <w:tab w:val="right" w:pos="8504"/>
      </w:tabs>
      <w:rPr>
        <w:szCs w:val="20"/>
      </w:rPr>
    </w:pPr>
    <w:r w:rsidRPr="000F1E0B">
      <w:t>Chapter 2</w:t>
    </w:r>
    <w:r>
      <w:t xml:space="preserve">5 — </w:t>
    </w:r>
    <w:r w:rsidRPr="000F1E0B">
      <w:t>Task Specialist</w:t>
    </w:r>
    <w:r>
      <w:t xml:space="preserve"> Training and Checking</w:t>
    </w:r>
    <w:r w:rsidRPr="000E1A64">
      <w:rPr>
        <w:szCs w:val="20"/>
      </w:rP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2</w:t>
    </w:r>
    <w:r w:rsidRPr="00324084">
      <w:rPr>
        <w:szCs w:val="20"/>
      </w:rPr>
      <w:fldChar w:fldCharType="end"/>
    </w:r>
    <w:r w:rsidRPr="00324084">
      <w:rPr>
        <w:szCs w:val="20"/>
      </w:rPr>
      <w:t xml:space="preserve"> of </w:t>
    </w:r>
    <w:r>
      <w:rPr>
        <w:szCs w:val="20"/>
      </w:rPr>
      <w:t>73 pages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16DEE" w14:textId="0614375C" w:rsidR="00613874" w:rsidRPr="00324084" w:rsidRDefault="00613874" w:rsidP="00406524">
    <w:pPr>
      <w:pStyle w:val="LDFooter"/>
      <w:tabs>
        <w:tab w:val="clear" w:pos="8505"/>
        <w:tab w:val="right" w:pos="8504"/>
      </w:tabs>
      <w:rPr>
        <w:szCs w:val="20"/>
      </w:rPr>
    </w:pPr>
    <w:r w:rsidRPr="00324084">
      <w:rPr>
        <w:szCs w:val="20"/>
      </w:rPr>
      <w:t>C</w:t>
    </w:r>
    <w:hyperlink w:anchor="_Toc7526063" w:history="1">
      <w:r w:rsidRPr="00324084">
        <w:rPr>
          <w:rStyle w:val="Hyperlink"/>
          <w:noProof/>
          <w:color w:val="000000" w:themeColor="text1"/>
          <w:szCs w:val="20"/>
        </w:rPr>
        <w:t>hapter 1</w:t>
      </w:r>
      <w:r>
        <w:rPr>
          <w:rStyle w:val="Hyperlink"/>
          <w:noProof/>
          <w:color w:val="000000" w:themeColor="text1"/>
          <w:szCs w:val="20"/>
        </w:rPr>
        <w:t> </w:t>
      </w:r>
      <w:r w:rsidRPr="00324084">
        <w:rPr>
          <w:rFonts w:eastAsiaTheme="minorEastAsia"/>
          <w:noProof/>
          <w:szCs w:val="20"/>
          <w:lang w:eastAsia="en-AU"/>
        </w:rPr>
        <w:t xml:space="preserve">— </w:t>
      </w:r>
      <w:r w:rsidRPr="00324084">
        <w:rPr>
          <w:rStyle w:val="Hyperlink"/>
          <w:noProof/>
          <w:color w:val="000000" w:themeColor="text1"/>
          <w:szCs w:val="20"/>
        </w:rPr>
        <w:t>Preliminary and Definitions</w:t>
      </w:r>
    </w:hyperlink>
    <w:r w:rsidRPr="00324084">
      <w:rPr>
        <w:szCs w:val="20"/>
      </w:rPr>
      <w:tab/>
      <w:t xml:space="preserve">Page </w:t>
    </w:r>
    <w:r w:rsidRPr="00324084">
      <w:rPr>
        <w:szCs w:val="20"/>
      </w:rPr>
      <w:fldChar w:fldCharType="begin"/>
    </w:r>
    <w:r w:rsidRPr="00324084">
      <w:rPr>
        <w:szCs w:val="20"/>
      </w:rPr>
      <w:instrText xml:space="preserve"> PAGE </w:instrText>
    </w:r>
    <w:r w:rsidRPr="00324084">
      <w:rPr>
        <w:szCs w:val="20"/>
      </w:rPr>
      <w:fldChar w:fldCharType="separate"/>
    </w:r>
    <w:r w:rsidRPr="00324084">
      <w:rPr>
        <w:szCs w:val="20"/>
      </w:rPr>
      <w:t>10</w:t>
    </w:r>
    <w:r w:rsidRPr="00324084">
      <w:rPr>
        <w:szCs w:val="20"/>
      </w:rPr>
      <w:fldChar w:fldCharType="end"/>
    </w:r>
    <w:r w:rsidRPr="00324084">
      <w:rPr>
        <w:szCs w:val="20"/>
      </w:rPr>
      <w:t xml:space="preserve"> of </w:t>
    </w:r>
    <w:r>
      <w:rPr>
        <w:szCs w:val="20"/>
      </w:rPr>
      <w:t>73 pages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0BF17" w14:textId="79F3D30D" w:rsidR="00613874" w:rsidRPr="00324084" w:rsidRDefault="00BA710F" w:rsidP="00406524">
    <w:pPr>
      <w:pStyle w:val="LDFooter"/>
      <w:tabs>
        <w:tab w:val="clear" w:pos="8505"/>
        <w:tab w:val="right" w:pos="8504"/>
      </w:tabs>
      <w:rPr>
        <w:szCs w:val="20"/>
      </w:rPr>
    </w:pPr>
    <w:hyperlink w:anchor="_Toc7526098" w:history="1">
      <w:r w:rsidR="00613874" w:rsidRPr="00027B4F">
        <w:rPr>
          <w:rStyle w:val="Hyperlink"/>
          <w:noProof/>
          <w:color w:val="000000" w:themeColor="text1"/>
          <w:szCs w:val="20"/>
        </w:rPr>
        <w:t>Chapter 2</w:t>
      </w:r>
      <w:r w:rsidR="00613874">
        <w:rPr>
          <w:rStyle w:val="Hyperlink"/>
          <w:noProof/>
          <w:color w:val="000000" w:themeColor="text1"/>
          <w:szCs w:val="20"/>
        </w:rPr>
        <w:t> </w:t>
      </w:r>
      <w:r w:rsidR="00613874" w:rsidRPr="00027B4F">
        <w:rPr>
          <w:rFonts w:eastAsiaTheme="minorEastAsia"/>
          <w:noProof/>
          <w:lang w:eastAsia="en-AU"/>
        </w:rPr>
        <w:t>—</w:t>
      </w:r>
      <w:r w:rsidR="00613874">
        <w:rPr>
          <w:rFonts w:eastAsiaTheme="minorEastAsia"/>
          <w:noProof/>
          <w:lang w:eastAsia="en-AU"/>
        </w:rPr>
        <w:t xml:space="preserve"> </w:t>
      </w:r>
      <w:r w:rsidR="00613874" w:rsidRPr="00027B4F">
        <w:rPr>
          <w:rStyle w:val="Hyperlink"/>
          <w:noProof/>
          <w:color w:val="000000" w:themeColor="text1"/>
          <w:szCs w:val="20"/>
        </w:rPr>
        <w:t xml:space="preserve">Prescriptions </w:t>
      </w:r>
      <w:r w:rsidR="00613874">
        <w:rPr>
          <w:rStyle w:val="Hyperlink"/>
          <w:noProof/>
          <w:color w:val="000000" w:themeColor="text1"/>
          <w:szCs w:val="20"/>
        </w:rPr>
        <w:t>f</w:t>
      </w:r>
      <w:r w:rsidR="00613874" w:rsidRPr="00027B4F">
        <w:rPr>
          <w:rStyle w:val="Hyperlink"/>
          <w:noProof/>
          <w:color w:val="000000" w:themeColor="text1"/>
          <w:szCs w:val="20"/>
        </w:rPr>
        <w:t xml:space="preserve">or Classes </w:t>
      </w:r>
      <w:r w:rsidR="00613874">
        <w:rPr>
          <w:rStyle w:val="Hyperlink"/>
          <w:noProof/>
          <w:color w:val="000000" w:themeColor="text1"/>
          <w:szCs w:val="20"/>
        </w:rPr>
        <w:t>o</w:t>
      </w:r>
      <w:r w:rsidR="00613874" w:rsidRPr="00027B4F">
        <w:rPr>
          <w:rStyle w:val="Hyperlink"/>
          <w:noProof/>
          <w:color w:val="000000" w:themeColor="text1"/>
          <w:szCs w:val="20"/>
        </w:rPr>
        <w:t>f Aerial Work</w:t>
      </w:r>
      <w:r w:rsidR="00613874">
        <w:rPr>
          <w:rStyle w:val="Hyperlink"/>
          <w:noProof/>
          <w:color w:val="000000" w:themeColor="text1"/>
          <w:szCs w:val="20"/>
        </w:rPr>
        <w:t xml:space="preserve"> </w:t>
      </w:r>
      <w:r w:rsidR="00613874" w:rsidRPr="00027B4F">
        <w:rPr>
          <w:rStyle w:val="Hyperlink"/>
          <w:noProof/>
          <w:color w:val="000000" w:themeColor="text1"/>
          <w:szCs w:val="20"/>
        </w:rPr>
        <w:t>Passengers</w:t>
      </w:r>
    </w:hyperlink>
    <w:r w:rsidR="00613874" w:rsidRPr="00324084">
      <w:rPr>
        <w:szCs w:val="20"/>
      </w:rPr>
      <w:tab/>
      <w:t xml:space="preserve">Page </w:t>
    </w:r>
    <w:r w:rsidR="00613874" w:rsidRPr="00324084">
      <w:rPr>
        <w:szCs w:val="20"/>
      </w:rPr>
      <w:fldChar w:fldCharType="begin"/>
    </w:r>
    <w:r w:rsidR="00613874" w:rsidRPr="00324084">
      <w:rPr>
        <w:szCs w:val="20"/>
      </w:rPr>
      <w:instrText xml:space="preserve"> PAGE </w:instrText>
    </w:r>
    <w:r w:rsidR="00613874" w:rsidRPr="00324084">
      <w:rPr>
        <w:szCs w:val="20"/>
      </w:rPr>
      <w:fldChar w:fldCharType="separate"/>
    </w:r>
    <w:r w:rsidR="00613874" w:rsidRPr="00324084">
      <w:rPr>
        <w:szCs w:val="20"/>
      </w:rPr>
      <w:t>11</w:t>
    </w:r>
    <w:r w:rsidR="00613874" w:rsidRPr="00324084">
      <w:rPr>
        <w:szCs w:val="20"/>
      </w:rPr>
      <w:fldChar w:fldCharType="end"/>
    </w:r>
    <w:r w:rsidR="00613874" w:rsidRPr="00324084">
      <w:rPr>
        <w:szCs w:val="20"/>
      </w:rPr>
      <w:t xml:space="preserve"> of </w:t>
    </w:r>
    <w:r w:rsidR="00613874" w:rsidRPr="00324084">
      <w:rPr>
        <w:szCs w:val="20"/>
      </w:rPr>
      <w:fldChar w:fldCharType="begin"/>
    </w:r>
    <w:r w:rsidR="00613874" w:rsidRPr="00324084">
      <w:rPr>
        <w:szCs w:val="20"/>
      </w:rPr>
      <w:instrText xml:space="preserve"> NUMPAGES   \* MERGEFORMAT </w:instrText>
    </w:r>
    <w:r w:rsidR="00613874" w:rsidRPr="00324084">
      <w:rPr>
        <w:szCs w:val="20"/>
      </w:rPr>
      <w:fldChar w:fldCharType="separate"/>
    </w:r>
    <w:r w:rsidR="00613874" w:rsidRPr="00324084">
      <w:rPr>
        <w:szCs w:val="20"/>
      </w:rPr>
      <w:t>119</w:t>
    </w:r>
    <w:r w:rsidR="00613874" w:rsidRPr="00324084">
      <w:rPr>
        <w:szCs w:val="20"/>
      </w:rPr>
      <w:fldChar w:fldCharType="end"/>
    </w:r>
    <w:r w:rsidR="00613874" w:rsidRPr="00324084">
      <w:rPr>
        <w:szCs w:val="20"/>
      </w:rPr>
      <w:t xml:space="preserve"> pages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9F471" w14:textId="5D7A9CB4" w:rsidR="00613874" w:rsidRPr="00324084" w:rsidRDefault="00BA710F" w:rsidP="00406524">
    <w:pPr>
      <w:pStyle w:val="LDFooter"/>
      <w:tabs>
        <w:tab w:val="clear" w:pos="8505"/>
        <w:tab w:val="right" w:pos="8504"/>
      </w:tabs>
      <w:rPr>
        <w:szCs w:val="20"/>
      </w:rPr>
    </w:pPr>
    <w:hyperlink w:anchor="_Toc7526098" w:history="1">
      <w:r w:rsidR="00613874" w:rsidRPr="00027B4F">
        <w:rPr>
          <w:rStyle w:val="Hyperlink"/>
          <w:noProof/>
          <w:color w:val="000000" w:themeColor="text1"/>
          <w:szCs w:val="20"/>
        </w:rPr>
        <w:t>Chapter 2</w:t>
      </w:r>
      <w:r w:rsidR="00613874">
        <w:rPr>
          <w:rStyle w:val="Hyperlink"/>
          <w:noProof/>
          <w:color w:val="000000" w:themeColor="text1"/>
          <w:szCs w:val="20"/>
        </w:rPr>
        <w:t> </w:t>
      </w:r>
      <w:r w:rsidR="00613874" w:rsidRPr="00027B4F">
        <w:rPr>
          <w:rFonts w:eastAsiaTheme="minorEastAsia"/>
          <w:noProof/>
          <w:lang w:eastAsia="en-AU"/>
        </w:rPr>
        <w:t xml:space="preserve">— </w:t>
      </w:r>
      <w:r w:rsidR="00613874" w:rsidRPr="000F1E0B">
        <w:t xml:space="preserve">Prescriptions </w:t>
      </w:r>
      <w:r w:rsidR="00613874">
        <w:t>f</w:t>
      </w:r>
      <w:r w:rsidR="00613874" w:rsidRPr="000F1E0B">
        <w:t xml:space="preserve">or Classes </w:t>
      </w:r>
      <w:r w:rsidR="00613874">
        <w:t>o</w:t>
      </w:r>
      <w:r w:rsidR="00613874" w:rsidRPr="000F1E0B">
        <w:t>f</w:t>
      </w:r>
      <w:r w:rsidR="00613874">
        <w:t xml:space="preserve"> External Load and Classes of</w:t>
      </w:r>
      <w:r w:rsidR="00613874">
        <w:br/>
      </w:r>
      <w:r w:rsidR="00613874" w:rsidRPr="000F1E0B">
        <w:t>Aerial Work Passengers</w:t>
      </w:r>
      <w:r w:rsidR="00613874">
        <w:rPr>
          <w:rStyle w:val="Hyperlink"/>
          <w:noProof/>
          <w:color w:val="000000" w:themeColor="text1"/>
          <w:szCs w:val="20"/>
        </w:rPr>
        <w:t xml:space="preserve"> </w:t>
      </w:r>
    </w:hyperlink>
    <w:r w:rsidR="00613874" w:rsidRPr="00324084">
      <w:rPr>
        <w:szCs w:val="20"/>
      </w:rPr>
      <w:tab/>
      <w:t xml:space="preserve">Page </w:t>
    </w:r>
    <w:r w:rsidR="00613874" w:rsidRPr="00324084">
      <w:rPr>
        <w:szCs w:val="20"/>
      </w:rPr>
      <w:fldChar w:fldCharType="begin"/>
    </w:r>
    <w:r w:rsidR="00613874" w:rsidRPr="00324084">
      <w:rPr>
        <w:szCs w:val="20"/>
      </w:rPr>
      <w:instrText xml:space="preserve"> PAGE </w:instrText>
    </w:r>
    <w:r w:rsidR="00613874" w:rsidRPr="00324084">
      <w:rPr>
        <w:szCs w:val="20"/>
      </w:rPr>
      <w:fldChar w:fldCharType="separate"/>
    </w:r>
    <w:r w:rsidR="00613874">
      <w:rPr>
        <w:szCs w:val="20"/>
      </w:rPr>
      <w:t>2</w:t>
    </w:r>
    <w:r w:rsidR="00613874" w:rsidRPr="00324084">
      <w:rPr>
        <w:szCs w:val="20"/>
      </w:rPr>
      <w:fldChar w:fldCharType="end"/>
    </w:r>
    <w:r w:rsidR="00613874" w:rsidRPr="00324084">
      <w:rPr>
        <w:szCs w:val="20"/>
      </w:rPr>
      <w:t xml:space="preserve"> of </w:t>
    </w:r>
    <w:r w:rsidR="00613874">
      <w:rPr>
        <w:szCs w:val="20"/>
      </w:rPr>
      <w:t>73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5F299" w14:textId="77777777" w:rsidR="00613874" w:rsidRDefault="00613874">
      <w:r>
        <w:separator/>
      </w:r>
    </w:p>
  </w:footnote>
  <w:footnote w:type="continuationSeparator" w:id="0">
    <w:p w14:paraId="7BCBF3F8" w14:textId="77777777" w:rsidR="00613874" w:rsidRDefault="00613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5AEE7" w14:textId="079FD61B" w:rsidR="00613874" w:rsidRDefault="00613874" w:rsidP="00E019E9">
    <w:pPr>
      <w:pStyle w:val="Header"/>
      <w:ind w:left="-851"/>
    </w:pPr>
    <w:r>
      <w:rPr>
        <w:noProof/>
        <w:lang w:eastAsia="en-AU"/>
      </w:rPr>
      <w:drawing>
        <wp:inline distT="0" distB="0" distL="0" distR="0" wp14:anchorId="19E58468" wp14:editId="15153EE9">
          <wp:extent cx="4019550" cy="866775"/>
          <wp:effectExtent l="0" t="0" r="0" b="9525"/>
          <wp:docPr id="1"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0714" b="8036"/>
                  <a:stretch/>
                </pic:blipFill>
                <pic:spPr bwMode="auto">
                  <a:xfrm>
                    <a:off x="0" y="0"/>
                    <a:ext cx="4019550" cy="86677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BE3C4" w14:textId="3A98A8C0" w:rsidR="00613874" w:rsidRDefault="0061387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1F94E" w14:textId="5FCE17AB" w:rsidR="00613874" w:rsidRDefault="0061387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C6D3B" w14:textId="33F4122D" w:rsidR="00613874" w:rsidRDefault="0061387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E9531" w14:textId="356A0B69" w:rsidR="00613874" w:rsidRDefault="0061387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52E25" w14:textId="0D8EA246" w:rsidR="00613874" w:rsidRDefault="0061387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67260" w14:textId="1F9915CD" w:rsidR="00613874" w:rsidRDefault="0061387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9AA59" w14:textId="4EE628E5" w:rsidR="00613874" w:rsidRDefault="0061387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1CB67" w14:textId="4044846D" w:rsidR="00613874" w:rsidRDefault="0061387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6CDFE" w14:textId="34E967E3" w:rsidR="00613874" w:rsidRDefault="0061387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6DA8A" w14:textId="79433020" w:rsidR="00613874" w:rsidRDefault="006138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6635D" w14:textId="4A5AC707" w:rsidR="00613874" w:rsidRDefault="00613874" w:rsidP="00E019E9">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9307B" w14:textId="6EBBC7B5" w:rsidR="00613874" w:rsidRDefault="0061387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30BBA" w14:textId="338EB601" w:rsidR="00613874" w:rsidRDefault="0061387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CD936" w14:textId="04E915BD" w:rsidR="00613874" w:rsidRDefault="00613874">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9679F" w14:textId="219A3277" w:rsidR="00613874" w:rsidRDefault="00613874">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89BAB" w14:textId="2BE0EA0F" w:rsidR="00613874" w:rsidRDefault="00613874">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878E3" w14:textId="6E800BB3" w:rsidR="00613874" w:rsidRDefault="00613874">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87CC3" w14:textId="7CF3B12C" w:rsidR="00613874" w:rsidRDefault="00613874">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B3378" w14:textId="618F92DE" w:rsidR="00613874" w:rsidRDefault="00613874">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F0983" w14:textId="5C02299C" w:rsidR="00613874" w:rsidRDefault="00613874">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7E470" w14:textId="414DD274" w:rsidR="00613874" w:rsidRDefault="006138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2868A" w14:textId="65DD0E6E" w:rsidR="00613874" w:rsidRDefault="00613874">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E9A2E" w14:textId="47CDD461" w:rsidR="00613874" w:rsidRDefault="00613874">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A623C" w14:textId="3E596115" w:rsidR="00613874" w:rsidRDefault="00613874">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81C6F" w14:textId="5A033324" w:rsidR="00613874" w:rsidRDefault="00613874">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9F668" w14:textId="210B2853" w:rsidR="00613874" w:rsidRDefault="00613874">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76EED" w14:textId="4416CEC5" w:rsidR="00613874" w:rsidRDefault="00613874">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EBDEE" w14:textId="05EE464A" w:rsidR="00613874" w:rsidRDefault="00613874">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FBAB1" w14:textId="41762A01" w:rsidR="00613874" w:rsidRDefault="00613874">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B8176" w14:textId="6D364CD7" w:rsidR="00613874" w:rsidRDefault="00613874">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A06C0" w14:textId="3A073482" w:rsidR="00613874" w:rsidRDefault="00613874">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58F6F" w14:textId="3829A82D" w:rsidR="00613874" w:rsidRDefault="006138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FE7AC" w14:textId="6C7F9250" w:rsidR="00613874" w:rsidRDefault="00613874">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FF8AB" w14:textId="3125A369" w:rsidR="00613874" w:rsidRDefault="00613874">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171AF" w14:textId="572EC432" w:rsidR="00613874" w:rsidRDefault="00613874">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77957" w14:textId="2D468BDC" w:rsidR="00613874" w:rsidRDefault="00613874">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46D1B" w14:textId="06705543" w:rsidR="00613874" w:rsidRDefault="00613874">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1C22E" w14:textId="0BFABD8D" w:rsidR="00613874" w:rsidRDefault="00613874">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C37D1" w14:textId="38A1BE6B" w:rsidR="00613874" w:rsidRDefault="00613874">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015EF" w14:textId="3012F393" w:rsidR="00613874" w:rsidRDefault="00613874">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7DC55" w14:textId="1E8392C1" w:rsidR="00613874" w:rsidRDefault="00613874">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3CE62" w14:textId="2E279BEB" w:rsidR="00613874" w:rsidRDefault="00613874">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BDDD0" w14:textId="4095648E" w:rsidR="00613874" w:rsidRDefault="006138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E03DA" w14:textId="17710517" w:rsidR="00613874" w:rsidRDefault="00613874">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71891" w14:textId="62172D09" w:rsidR="00613874" w:rsidRDefault="00613874">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F645C" w14:textId="2562F2EF" w:rsidR="00613874" w:rsidRDefault="00613874">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DF851" w14:textId="600E786A" w:rsidR="00613874" w:rsidRDefault="00613874">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DBEBA" w14:textId="3E3F81CA" w:rsidR="00613874" w:rsidRDefault="00613874">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37230" w14:textId="5C2CD792" w:rsidR="00613874" w:rsidRDefault="00613874">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605F7" w14:textId="3F56D67A" w:rsidR="00613874" w:rsidRDefault="00613874">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10834" w14:textId="262E6030" w:rsidR="00613874" w:rsidRDefault="00613874">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D73FB" w14:textId="16FBE6AA" w:rsidR="00613874" w:rsidRDefault="00613874">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6CBDD" w14:textId="58CCB29E" w:rsidR="00613874" w:rsidRDefault="00613874">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3FE06" w14:textId="016EE961" w:rsidR="00613874" w:rsidRDefault="0061387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0ED16" w14:textId="70CA25A1" w:rsidR="00613874" w:rsidRDefault="00613874">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7E69A" w14:textId="0AAA85BF" w:rsidR="00613874" w:rsidRDefault="00613874">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B150D" w14:textId="4AD9AA9B" w:rsidR="00613874" w:rsidRDefault="00613874">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11BA7" w14:textId="3FED38D8" w:rsidR="00613874" w:rsidRDefault="00613874">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B1C88" w14:textId="6E587A2E" w:rsidR="00613874" w:rsidRDefault="00613874">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94D01" w14:textId="535426BA" w:rsidR="00613874" w:rsidRDefault="00613874">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5545B" w14:textId="439CB855" w:rsidR="00613874" w:rsidRDefault="00613874">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74220" w14:textId="6EADF416" w:rsidR="00613874" w:rsidRDefault="00613874">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14BD3" w14:textId="2279DC44" w:rsidR="00613874" w:rsidRDefault="00613874">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390DB" w14:textId="5E5E9CB0" w:rsidR="00613874" w:rsidRDefault="00613874">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937AF" w14:textId="080DE717" w:rsidR="00613874" w:rsidRDefault="0061387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AC99E" w14:textId="161286E7" w:rsidR="00613874" w:rsidRDefault="00613874">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9187" w14:textId="18671089" w:rsidR="00613874" w:rsidRDefault="00613874">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6F068" w14:textId="3803E250" w:rsidR="00613874" w:rsidRDefault="00613874">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7CE72" w14:textId="094FEA93" w:rsidR="00613874" w:rsidRDefault="00613874">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BC4C2" w14:textId="59E6BC6D" w:rsidR="00613874" w:rsidRDefault="00613874">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28527" w14:textId="66DB621D" w:rsidR="00613874" w:rsidRDefault="00613874">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021F" w14:textId="00A97B32" w:rsidR="00613874" w:rsidRDefault="00613874">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5A95A" w14:textId="00E7D2C8" w:rsidR="00613874" w:rsidRDefault="00613874">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A1349" w14:textId="03D79631" w:rsidR="00613874" w:rsidRDefault="0061387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AB0E2" w14:textId="751CE6AB" w:rsidR="00613874" w:rsidRDefault="0061387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E73D5" w14:textId="006EED77" w:rsidR="00613874" w:rsidRDefault="00613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2546CAC"/>
    <w:lvl w:ilvl="0">
      <w:start w:val="1"/>
      <w:numFmt w:val="decimal"/>
      <w:pStyle w:val="ListNumber5"/>
      <w:lvlText w:val="%1."/>
      <w:lvlJc w:val="left"/>
      <w:pPr>
        <w:tabs>
          <w:tab w:val="num" w:pos="1132"/>
        </w:tabs>
        <w:ind w:left="113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EE4553"/>
    <w:multiLevelType w:val="hybridMultilevel"/>
    <w:tmpl w:val="03541160"/>
    <w:lvl w:ilvl="0" w:tplc="6BD4298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1" w15:restartNumberingAfterBreak="0">
    <w:nsid w:val="099D026A"/>
    <w:multiLevelType w:val="hybridMultilevel"/>
    <w:tmpl w:val="D4C07178"/>
    <w:lvl w:ilvl="0" w:tplc="10887DA0">
      <w:start w:val="1"/>
      <w:numFmt w:val="lowerLetter"/>
      <w:lvlText w:val="(%1)"/>
      <w:lvlJc w:val="left"/>
      <w:pPr>
        <w:ind w:left="1193" w:hanging="456"/>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2" w15:restartNumberingAfterBreak="0">
    <w:nsid w:val="0C5247BB"/>
    <w:multiLevelType w:val="hybridMultilevel"/>
    <w:tmpl w:val="4502BA8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3"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AEA1869"/>
    <w:multiLevelType w:val="hybridMultilevel"/>
    <w:tmpl w:val="361C178A"/>
    <w:lvl w:ilvl="0" w:tplc="01EC2656">
      <w:start w:val="1"/>
      <w:numFmt w:val="lowerLetter"/>
      <w:lvlText w:val="(%1)"/>
      <w:lvlJc w:val="left"/>
      <w:pPr>
        <w:ind w:left="1097" w:hanging="360"/>
      </w:pPr>
      <w:rPr>
        <w:rFonts w:hint="default"/>
        <w:color w:val="auto"/>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5" w15:restartNumberingAfterBreak="0">
    <w:nsid w:val="2BE40A42"/>
    <w:multiLevelType w:val="hybridMultilevel"/>
    <w:tmpl w:val="3B4E7298"/>
    <w:lvl w:ilvl="0" w:tplc="7564088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6" w15:restartNumberingAfterBreak="0">
    <w:nsid w:val="322A3F88"/>
    <w:multiLevelType w:val="hybridMultilevel"/>
    <w:tmpl w:val="50E6E1CE"/>
    <w:lvl w:ilvl="0" w:tplc="D38E9E96">
      <w:start w:val="1"/>
      <w:numFmt w:val="lowerLetter"/>
      <w:lvlText w:val="(%1)"/>
      <w:lvlJc w:val="left"/>
      <w:pPr>
        <w:ind w:left="2520" w:hanging="360"/>
      </w:pPr>
    </w:lvl>
    <w:lvl w:ilvl="1" w:tplc="0C090019">
      <w:start w:val="1"/>
      <w:numFmt w:val="lowerLetter"/>
      <w:lvlText w:val="%2."/>
      <w:lvlJc w:val="left"/>
      <w:pPr>
        <w:ind w:left="3240" w:hanging="360"/>
      </w:pPr>
    </w:lvl>
    <w:lvl w:ilvl="2" w:tplc="0C09001B">
      <w:start w:val="1"/>
      <w:numFmt w:val="lowerRoman"/>
      <w:lvlText w:val="%3."/>
      <w:lvlJc w:val="right"/>
      <w:pPr>
        <w:ind w:left="3960" w:hanging="180"/>
      </w:pPr>
    </w:lvl>
    <w:lvl w:ilvl="3" w:tplc="0C09000F">
      <w:start w:val="1"/>
      <w:numFmt w:val="decimal"/>
      <w:lvlText w:val="%4."/>
      <w:lvlJc w:val="left"/>
      <w:pPr>
        <w:ind w:left="4680" w:hanging="360"/>
      </w:pPr>
    </w:lvl>
    <w:lvl w:ilvl="4" w:tplc="0C090019">
      <w:start w:val="1"/>
      <w:numFmt w:val="lowerLetter"/>
      <w:lvlText w:val="%5."/>
      <w:lvlJc w:val="left"/>
      <w:pPr>
        <w:ind w:left="5400" w:hanging="360"/>
      </w:pPr>
    </w:lvl>
    <w:lvl w:ilvl="5" w:tplc="0C09001B">
      <w:start w:val="1"/>
      <w:numFmt w:val="lowerRoman"/>
      <w:lvlText w:val="%6."/>
      <w:lvlJc w:val="right"/>
      <w:pPr>
        <w:ind w:left="6120" w:hanging="180"/>
      </w:pPr>
    </w:lvl>
    <w:lvl w:ilvl="6" w:tplc="0C09000F">
      <w:start w:val="1"/>
      <w:numFmt w:val="decimal"/>
      <w:lvlText w:val="%7."/>
      <w:lvlJc w:val="left"/>
      <w:pPr>
        <w:ind w:left="6840" w:hanging="360"/>
      </w:pPr>
    </w:lvl>
    <w:lvl w:ilvl="7" w:tplc="0C090019">
      <w:start w:val="1"/>
      <w:numFmt w:val="lowerLetter"/>
      <w:lvlText w:val="%8."/>
      <w:lvlJc w:val="left"/>
      <w:pPr>
        <w:ind w:left="7560" w:hanging="360"/>
      </w:pPr>
    </w:lvl>
    <w:lvl w:ilvl="8" w:tplc="0C09001B">
      <w:start w:val="1"/>
      <w:numFmt w:val="lowerRoman"/>
      <w:lvlText w:val="%9."/>
      <w:lvlJc w:val="right"/>
      <w:pPr>
        <w:ind w:left="8280" w:hanging="180"/>
      </w:pPr>
    </w:lvl>
  </w:abstractNum>
  <w:abstractNum w:abstractNumId="17" w15:restartNumberingAfterBreak="0">
    <w:nsid w:val="34C82B10"/>
    <w:multiLevelType w:val="hybridMultilevel"/>
    <w:tmpl w:val="85E0418C"/>
    <w:lvl w:ilvl="0" w:tplc="1E5E585A">
      <w:start w:val="1"/>
      <w:numFmt w:val="bullet"/>
      <w:pStyle w:val="-Style"/>
      <w:lvlText w:val=""/>
      <w:lvlJc w:val="left"/>
      <w:pPr>
        <w:ind w:left="1494" w:hanging="360"/>
      </w:pPr>
      <w:rPr>
        <w:rFonts w:ascii="Symbol" w:hAnsi="Symbol" w:hint="default"/>
      </w:rPr>
    </w:lvl>
    <w:lvl w:ilvl="1" w:tplc="41A815F4">
      <w:start w:val="1"/>
      <w:numFmt w:val="bullet"/>
      <w:lvlText w:val="o"/>
      <w:lvlJc w:val="left"/>
      <w:pPr>
        <w:ind w:left="2203"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ADD8C54A">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8" w15:restartNumberingAfterBreak="0">
    <w:nsid w:val="36C97506"/>
    <w:multiLevelType w:val="hybridMultilevel"/>
    <w:tmpl w:val="706AEF32"/>
    <w:lvl w:ilvl="0" w:tplc="5BB24116">
      <w:start w:val="1"/>
      <w:numFmt w:val="lowerRoman"/>
      <w:lvlText w:val="(%1)"/>
      <w:lvlJc w:val="left"/>
      <w:pPr>
        <w:ind w:left="1894" w:hanging="720"/>
      </w:pPr>
      <w:rPr>
        <w:rFonts w:hint="default"/>
      </w:rPr>
    </w:lvl>
    <w:lvl w:ilvl="1" w:tplc="0C090019" w:tentative="1">
      <w:start w:val="1"/>
      <w:numFmt w:val="lowerLetter"/>
      <w:lvlText w:val="%2."/>
      <w:lvlJc w:val="left"/>
      <w:pPr>
        <w:ind w:left="2254" w:hanging="360"/>
      </w:pPr>
    </w:lvl>
    <w:lvl w:ilvl="2" w:tplc="0C09001B" w:tentative="1">
      <w:start w:val="1"/>
      <w:numFmt w:val="lowerRoman"/>
      <w:lvlText w:val="%3."/>
      <w:lvlJc w:val="right"/>
      <w:pPr>
        <w:ind w:left="2974" w:hanging="180"/>
      </w:pPr>
    </w:lvl>
    <w:lvl w:ilvl="3" w:tplc="0C09000F" w:tentative="1">
      <w:start w:val="1"/>
      <w:numFmt w:val="decimal"/>
      <w:lvlText w:val="%4."/>
      <w:lvlJc w:val="left"/>
      <w:pPr>
        <w:ind w:left="3694" w:hanging="360"/>
      </w:pPr>
    </w:lvl>
    <w:lvl w:ilvl="4" w:tplc="0C090019" w:tentative="1">
      <w:start w:val="1"/>
      <w:numFmt w:val="lowerLetter"/>
      <w:lvlText w:val="%5."/>
      <w:lvlJc w:val="left"/>
      <w:pPr>
        <w:ind w:left="4414" w:hanging="360"/>
      </w:pPr>
    </w:lvl>
    <w:lvl w:ilvl="5" w:tplc="0C09001B" w:tentative="1">
      <w:start w:val="1"/>
      <w:numFmt w:val="lowerRoman"/>
      <w:lvlText w:val="%6."/>
      <w:lvlJc w:val="right"/>
      <w:pPr>
        <w:ind w:left="5134" w:hanging="180"/>
      </w:pPr>
    </w:lvl>
    <w:lvl w:ilvl="6" w:tplc="0C09000F" w:tentative="1">
      <w:start w:val="1"/>
      <w:numFmt w:val="decimal"/>
      <w:lvlText w:val="%7."/>
      <w:lvlJc w:val="left"/>
      <w:pPr>
        <w:ind w:left="5854" w:hanging="360"/>
      </w:pPr>
    </w:lvl>
    <w:lvl w:ilvl="7" w:tplc="0C090019" w:tentative="1">
      <w:start w:val="1"/>
      <w:numFmt w:val="lowerLetter"/>
      <w:lvlText w:val="%8."/>
      <w:lvlJc w:val="left"/>
      <w:pPr>
        <w:ind w:left="6574" w:hanging="360"/>
      </w:pPr>
    </w:lvl>
    <w:lvl w:ilvl="8" w:tplc="0C09001B" w:tentative="1">
      <w:start w:val="1"/>
      <w:numFmt w:val="lowerRoman"/>
      <w:lvlText w:val="%9."/>
      <w:lvlJc w:val="right"/>
      <w:pPr>
        <w:ind w:left="7294" w:hanging="18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ED3553E"/>
    <w:multiLevelType w:val="hybridMultilevel"/>
    <w:tmpl w:val="2A0A43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15059F4"/>
    <w:multiLevelType w:val="hybridMultilevel"/>
    <w:tmpl w:val="03541160"/>
    <w:lvl w:ilvl="0" w:tplc="6BD4298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2" w15:restartNumberingAfterBreak="0">
    <w:nsid w:val="48907F04"/>
    <w:multiLevelType w:val="hybridMultilevel"/>
    <w:tmpl w:val="259C40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2B331D"/>
    <w:multiLevelType w:val="hybridMultilevel"/>
    <w:tmpl w:val="94C60C8A"/>
    <w:lvl w:ilvl="0" w:tplc="D1B236F4">
      <w:start w:val="1"/>
      <w:numFmt w:val="lowerLetter"/>
      <w:lvlText w:val="(%1)"/>
      <w:lvlJc w:val="left"/>
      <w:pPr>
        <w:ind w:left="1187" w:hanging="450"/>
      </w:pPr>
      <w:rPr>
        <w:rFonts w:hint="default"/>
        <w:color w:val="FF0000"/>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4" w15:restartNumberingAfterBreak="0">
    <w:nsid w:val="6F542D95"/>
    <w:multiLevelType w:val="hybridMultilevel"/>
    <w:tmpl w:val="BCE2B9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3002543"/>
    <w:multiLevelType w:val="multilevel"/>
    <w:tmpl w:val="16A667C8"/>
    <w:lvl w:ilvl="0">
      <w:start w:val="1"/>
      <w:numFmt w:val="decimal"/>
      <w:pStyle w:val="tabletextn1"/>
      <w:lvlText w:val="%1."/>
      <w:lvlJc w:val="left"/>
      <w:pPr>
        <w:tabs>
          <w:tab w:val="num" w:pos="360"/>
        </w:tabs>
        <w:ind w:left="284" w:hanging="284"/>
      </w:pPr>
    </w:lvl>
    <w:lvl w:ilvl="1">
      <w:start w:val="1"/>
      <w:numFmt w:val="lowerLetter"/>
      <w:pStyle w:val="tabletextn1"/>
      <w:lvlText w:val="%2."/>
      <w:lvlJc w:val="left"/>
      <w:pPr>
        <w:tabs>
          <w:tab w:val="num" w:pos="644"/>
        </w:tabs>
        <w:ind w:left="567" w:hanging="283"/>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779A2965"/>
    <w:multiLevelType w:val="hybridMultilevel"/>
    <w:tmpl w:val="9A16E2EA"/>
    <w:lvl w:ilvl="0" w:tplc="B9C4330C">
      <w:start w:val="1"/>
      <w:numFmt w:val="upperLetter"/>
      <w:lvlText w:val="(%1)"/>
      <w:lvlJc w:val="left"/>
      <w:pPr>
        <w:ind w:left="1930" w:hanging="456"/>
      </w:pPr>
      <w:rPr>
        <w:rFonts w:hint="default"/>
      </w:rPr>
    </w:lvl>
    <w:lvl w:ilvl="1" w:tplc="0C090019" w:tentative="1">
      <w:start w:val="1"/>
      <w:numFmt w:val="lowerLetter"/>
      <w:lvlText w:val="%2."/>
      <w:lvlJc w:val="left"/>
      <w:pPr>
        <w:ind w:left="2554" w:hanging="360"/>
      </w:pPr>
    </w:lvl>
    <w:lvl w:ilvl="2" w:tplc="0C09001B" w:tentative="1">
      <w:start w:val="1"/>
      <w:numFmt w:val="lowerRoman"/>
      <w:lvlText w:val="%3."/>
      <w:lvlJc w:val="right"/>
      <w:pPr>
        <w:ind w:left="3274" w:hanging="180"/>
      </w:pPr>
    </w:lvl>
    <w:lvl w:ilvl="3" w:tplc="0C09000F" w:tentative="1">
      <w:start w:val="1"/>
      <w:numFmt w:val="decimal"/>
      <w:lvlText w:val="%4."/>
      <w:lvlJc w:val="left"/>
      <w:pPr>
        <w:ind w:left="3994" w:hanging="360"/>
      </w:pPr>
    </w:lvl>
    <w:lvl w:ilvl="4" w:tplc="0C090019" w:tentative="1">
      <w:start w:val="1"/>
      <w:numFmt w:val="lowerLetter"/>
      <w:lvlText w:val="%5."/>
      <w:lvlJc w:val="left"/>
      <w:pPr>
        <w:ind w:left="4714" w:hanging="360"/>
      </w:pPr>
    </w:lvl>
    <w:lvl w:ilvl="5" w:tplc="0C09001B" w:tentative="1">
      <w:start w:val="1"/>
      <w:numFmt w:val="lowerRoman"/>
      <w:lvlText w:val="%6."/>
      <w:lvlJc w:val="right"/>
      <w:pPr>
        <w:ind w:left="5434" w:hanging="180"/>
      </w:pPr>
    </w:lvl>
    <w:lvl w:ilvl="6" w:tplc="0C09000F" w:tentative="1">
      <w:start w:val="1"/>
      <w:numFmt w:val="decimal"/>
      <w:lvlText w:val="%7."/>
      <w:lvlJc w:val="left"/>
      <w:pPr>
        <w:ind w:left="6154" w:hanging="360"/>
      </w:pPr>
    </w:lvl>
    <w:lvl w:ilvl="7" w:tplc="0C090019" w:tentative="1">
      <w:start w:val="1"/>
      <w:numFmt w:val="lowerLetter"/>
      <w:lvlText w:val="%8."/>
      <w:lvlJc w:val="left"/>
      <w:pPr>
        <w:ind w:left="6874" w:hanging="360"/>
      </w:pPr>
    </w:lvl>
    <w:lvl w:ilvl="8" w:tplc="0C09001B" w:tentative="1">
      <w:start w:val="1"/>
      <w:numFmt w:val="lowerRoman"/>
      <w:lvlText w:val="%9."/>
      <w:lvlJc w:val="right"/>
      <w:pPr>
        <w:ind w:left="7594" w:hanging="180"/>
      </w:pPr>
    </w:lvl>
  </w:abstractNum>
  <w:abstractNum w:abstractNumId="27" w15:restartNumberingAfterBreak="0">
    <w:nsid w:val="7F506B26"/>
    <w:multiLevelType w:val="hybridMultilevel"/>
    <w:tmpl w:val="8AB4847E"/>
    <w:lvl w:ilvl="0" w:tplc="8AA0AD9A">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9"/>
  </w:num>
  <w:num w:numId="13">
    <w:abstractNumId w:val="15"/>
  </w:num>
  <w:num w:numId="14">
    <w:abstractNumId w:val="21"/>
  </w:num>
  <w:num w:numId="15">
    <w:abstractNumId w:val="27"/>
  </w:num>
  <w:num w:numId="16">
    <w:abstractNumId w:val="25"/>
  </w:num>
  <w:num w:numId="17">
    <w:abstractNumId w:val="13"/>
  </w:num>
  <w:num w:numId="18">
    <w:abstractNumId w:val="26"/>
  </w:num>
  <w:num w:numId="19">
    <w:abstractNumId w:val="10"/>
  </w:num>
  <w:num w:numId="20">
    <w:abstractNumId w:val="18"/>
  </w:num>
  <w:num w:numId="21">
    <w:abstractNumId w:val="24"/>
  </w:num>
  <w:num w:numId="22">
    <w:abstractNumId w:val="22"/>
  </w:num>
  <w:num w:numId="23">
    <w:abstractNumId w:val="12"/>
  </w:num>
  <w:num w:numId="24">
    <w:abstractNumId w:val="23"/>
  </w:num>
  <w:num w:numId="25">
    <w:abstractNumId w:val="14"/>
  </w:num>
  <w:num w:numId="26">
    <w:abstractNumId w:val="20"/>
  </w:num>
  <w:num w:numId="27">
    <w:abstractNumId w:val="11"/>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formLetters"/>
    <w:dataType w:val="textFile"/>
    <w:activeRecord w:val="-1"/>
    <w:odso/>
  </w:mailMerge>
  <w:doNotTrackFormatting/>
  <w:documentProtection w:edit="readOnly" w:enforcement="0"/>
  <w:defaultTabStop w:val="720"/>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142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27D"/>
    <w:rsid w:val="00000277"/>
    <w:rsid w:val="000003F3"/>
    <w:rsid w:val="00000D86"/>
    <w:rsid w:val="00000E9E"/>
    <w:rsid w:val="0000141A"/>
    <w:rsid w:val="000017BA"/>
    <w:rsid w:val="000023CF"/>
    <w:rsid w:val="00002482"/>
    <w:rsid w:val="000025AB"/>
    <w:rsid w:val="0000291A"/>
    <w:rsid w:val="00003199"/>
    <w:rsid w:val="00003285"/>
    <w:rsid w:val="000032FE"/>
    <w:rsid w:val="00003A20"/>
    <w:rsid w:val="00003C8E"/>
    <w:rsid w:val="00003EF0"/>
    <w:rsid w:val="00003F0B"/>
    <w:rsid w:val="000043CE"/>
    <w:rsid w:val="000045ED"/>
    <w:rsid w:val="000045F3"/>
    <w:rsid w:val="00004967"/>
    <w:rsid w:val="00004A8F"/>
    <w:rsid w:val="00004CA4"/>
    <w:rsid w:val="00004E0F"/>
    <w:rsid w:val="00004F46"/>
    <w:rsid w:val="00005987"/>
    <w:rsid w:val="00006176"/>
    <w:rsid w:val="00006F1A"/>
    <w:rsid w:val="00006F34"/>
    <w:rsid w:val="000070C7"/>
    <w:rsid w:val="0000745A"/>
    <w:rsid w:val="00007AFF"/>
    <w:rsid w:val="00007C46"/>
    <w:rsid w:val="0001005C"/>
    <w:rsid w:val="0001018F"/>
    <w:rsid w:val="00010302"/>
    <w:rsid w:val="0001076A"/>
    <w:rsid w:val="00010EFB"/>
    <w:rsid w:val="000117A3"/>
    <w:rsid w:val="00011BE0"/>
    <w:rsid w:val="00011D7A"/>
    <w:rsid w:val="0001208D"/>
    <w:rsid w:val="00012134"/>
    <w:rsid w:val="00012591"/>
    <w:rsid w:val="0001297D"/>
    <w:rsid w:val="000132DE"/>
    <w:rsid w:val="00013325"/>
    <w:rsid w:val="00013390"/>
    <w:rsid w:val="00013C3B"/>
    <w:rsid w:val="000140A8"/>
    <w:rsid w:val="000144D1"/>
    <w:rsid w:val="0001452D"/>
    <w:rsid w:val="0001491F"/>
    <w:rsid w:val="00014A03"/>
    <w:rsid w:val="00014BCE"/>
    <w:rsid w:val="00015307"/>
    <w:rsid w:val="00015735"/>
    <w:rsid w:val="000159CD"/>
    <w:rsid w:val="00016433"/>
    <w:rsid w:val="00016550"/>
    <w:rsid w:val="000175CE"/>
    <w:rsid w:val="00017A54"/>
    <w:rsid w:val="0002149B"/>
    <w:rsid w:val="000214AE"/>
    <w:rsid w:val="00021AA2"/>
    <w:rsid w:val="00021DEB"/>
    <w:rsid w:val="00021EAE"/>
    <w:rsid w:val="00022069"/>
    <w:rsid w:val="00022149"/>
    <w:rsid w:val="00022150"/>
    <w:rsid w:val="00022352"/>
    <w:rsid w:val="00022473"/>
    <w:rsid w:val="0002260C"/>
    <w:rsid w:val="000232A9"/>
    <w:rsid w:val="00023501"/>
    <w:rsid w:val="00023539"/>
    <w:rsid w:val="000235A4"/>
    <w:rsid w:val="00023A0D"/>
    <w:rsid w:val="00024025"/>
    <w:rsid w:val="00024245"/>
    <w:rsid w:val="000242EE"/>
    <w:rsid w:val="00024516"/>
    <w:rsid w:val="00024983"/>
    <w:rsid w:val="00024BBF"/>
    <w:rsid w:val="00025513"/>
    <w:rsid w:val="000262AA"/>
    <w:rsid w:val="00026FA5"/>
    <w:rsid w:val="00027246"/>
    <w:rsid w:val="00027296"/>
    <w:rsid w:val="0002730B"/>
    <w:rsid w:val="00027417"/>
    <w:rsid w:val="00027A81"/>
    <w:rsid w:val="00027E11"/>
    <w:rsid w:val="00027FF2"/>
    <w:rsid w:val="00030083"/>
    <w:rsid w:val="00030D30"/>
    <w:rsid w:val="00030F34"/>
    <w:rsid w:val="0003104F"/>
    <w:rsid w:val="00031349"/>
    <w:rsid w:val="0003160E"/>
    <w:rsid w:val="000317B5"/>
    <w:rsid w:val="000318C2"/>
    <w:rsid w:val="000326A6"/>
    <w:rsid w:val="00032AB9"/>
    <w:rsid w:val="00033465"/>
    <w:rsid w:val="000338B4"/>
    <w:rsid w:val="00034438"/>
    <w:rsid w:val="00034558"/>
    <w:rsid w:val="0003467B"/>
    <w:rsid w:val="00034EF2"/>
    <w:rsid w:val="00035357"/>
    <w:rsid w:val="000355BB"/>
    <w:rsid w:val="000355DC"/>
    <w:rsid w:val="000356B4"/>
    <w:rsid w:val="00035A44"/>
    <w:rsid w:val="00035A51"/>
    <w:rsid w:val="00035B30"/>
    <w:rsid w:val="000360DA"/>
    <w:rsid w:val="000363BB"/>
    <w:rsid w:val="0003643A"/>
    <w:rsid w:val="0003672E"/>
    <w:rsid w:val="00036C5A"/>
    <w:rsid w:val="00036F6E"/>
    <w:rsid w:val="00037338"/>
    <w:rsid w:val="000378A9"/>
    <w:rsid w:val="00040781"/>
    <w:rsid w:val="00040B36"/>
    <w:rsid w:val="000416CA"/>
    <w:rsid w:val="000416F7"/>
    <w:rsid w:val="000418DC"/>
    <w:rsid w:val="000420D2"/>
    <w:rsid w:val="00042B7A"/>
    <w:rsid w:val="00042BA8"/>
    <w:rsid w:val="00042CAB"/>
    <w:rsid w:val="00042CDB"/>
    <w:rsid w:val="00043147"/>
    <w:rsid w:val="0004326C"/>
    <w:rsid w:val="000438DE"/>
    <w:rsid w:val="000439CE"/>
    <w:rsid w:val="00043E66"/>
    <w:rsid w:val="00043F72"/>
    <w:rsid w:val="00044171"/>
    <w:rsid w:val="000442D5"/>
    <w:rsid w:val="000444C3"/>
    <w:rsid w:val="00044592"/>
    <w:rsid w:val="00044B2A"/>
    <w:rsid w:val="00044F3B"/>
    <w:rsid w:val="00045809"/>
    <w:rsid w:val="00045A92"/>
    <w:rsid w:val="00045EBA"/>
    <w:rsid w:val="000462AB"/>
    <w:rsid w:val="0004639E"/>
    <w:rsid w:val="00046806"/>
    <w:rsid w:val="00046F69"/>
    <w:rsid w:val="00046FC3"/>
    <w:rsid w:val="00047C63"/>
    <w:rsid w:val="00047EE8"/>
    <w:rsid w:val="00050891"/>
    <w:rsid w:val="000508C5"/>
    <w:rsid w:val="00050A37"/>
    <w:rsid w:val="00050B58"/>
    <w:rsid w:val="00051469"/>
    <w:rsid w:val="00051539"/>
    <w:rsid w:val="00052032"/>
    <w:rsid w:val="0005205C"/>
    <w:rsid w:val="00052200"/>
    <w:rsid w:val="00052824"/>
    <w:rsid w:val="00052969"/>
    <w:rsid w:val="00052976"/>
    <w:rsid w:val="00052DBA"/>
    <w:rsid w:val="0005318D"/>
    <w:rsid w:val="000535DA"/>
    <w:rsid w:val="000536BA"/>
    <w:rsid w:val="000541B9"/>
    <w:rsid w:val="000547E9"/>
    <w:rsid w:val="000548D8"/>
    <w:rsid w:val="00054C8F"/>
    <w:rsid w:val="00054DD7"/>
    <w:rsid w:val="0005516E"/>
    <w:rsid w:val="00055259"/>
    <w:rsid w:val="00055C40"/>
    <w:rsid w:val="00055DB1"/>
    <w:rsid w:val="00055F60"/>
    <w:rsid w:val="00056071"/>
    <w:rsid w:val="00056502"/>
    <w:rsid w:val="00056684"/>
    <w:rsid w:val="00056F81"/>
    <w:rsid w:val="00056FD9"/>
    <w:rsid w:val="000571A5"/>
    <w:rsid w:val="00057CA8"/>
    <w:rsid w:val="000602F0"/>
    <w:rsid w:val="0006072F"/>
    <w:rsid w:val="00060D19"/>
    <w:rsid w:val="00060FBE"/>
    <w:rsid w:val="000611B9"/>
    <w:rsid w:val="00061575"/>
    <w:rsid w:val="000617D0"/>
    <w:rsid w:val="000619DA"/>
    <w:rsid w:val="000619DB"/>
    <w:rsid w:val="00061C19"/>
    <w:rsid w:val="00061D5D"/>
    <w:rsid w:val="0006206D"/>
    <w:rsid w:val="00062153"/>
    <w:rsid w:val="00062C8A"/>
    <w:rsid w:val="00062CF6"/>
    <w:rsid w:val="000633DA"/>
    <w:rsid w:val="00063580"/>
    <w:rsid w:val="00063586"/>
    <w:rsid w:val="000638B1"/>
    <w:rsid w:val="000639EB"/>
    <w:rsid w:val="00063BB6"/>
    <w:rsid w:val="00063CE5"/>
    <w:rsid w:val="00063E9D"/>
    <w:rsid w:val="0006468E"/>
    <w:rsid w:val="00064BCA"/>
    <w:rsid w:val="00065071"/>
    <w:rsid w:val="000651D3"/>
    <w:rsid w:val="000652CF"/>
    <w:rsid w:val="000653D6"/>
    <w:rsid w:val="000653DB"/>
    <w:rsid w:val="00065507"/>
    <w:rsid w:val="000656AE"/>
    <w:rsid w:val="00065763"/>
    <w:rsid w:val="00065839"/>
    <w:rsid w:val="00065948"/>
    <w:rsid w:val="00065E75"/>
    <w:rsid w:val="000667B3"/>
    <w:rsid w:val="000668F9"/>
    <w:rsid w:val="00066AEB"/>
    <w:rsid w:val="00066D1D"/>
    <w:rsid w:val="00066E95"/>
    <w:rsid w:val="0006721A"/>
    <w:rsid w:val="000675A4"/>
    <w:rsid w:val="000701C1"/>
    <w:rsid w:val="0007035B"/>
    <w:rsid w:val="000705DA"/>
    <w:rsid w:val="00070968"/>
    <w:rsid w:val="00070ECB"/>
    <w:rsid w:val="0007143D"/>
    <w:rsid w:val="000714C2"/>
    <w:rsid w:val="00071DB7"/>
    <w:rsid w:val="00072251"/>
    <w:rsid w:val="00072BE3"/>
    <w:rsid w:val="00072E0D"/>
    <w:rsid w:val="00073007"/>
    <w:rsid w:val="000734B2"/>
    <w:rsid w:val="000737A0"/>
    <w:rsid w:val="00073A35"/>
    <w:rsid w:val="00073BA7"/>
    <w:rsid w:val="00073E91"/>
    <w:rsid w:val="00074036"/>
    <w:rsid w:val="0007425F"/>
    <w:rsid w:val="00074409"/>
    <w:rsid w:val="0007453F"/>
    <w:rsid w:val="000746DE"/>
    <w:rsid w:val="00075249"/>
    <w:rsid w:val="00075587"/>
    <w:rsid w:val="000759FC"/>
    <w:rsid w:val="00075D0A"/>
    <w:rsid w:val="000760AC"/>
    <w:rsid w:val="00076185"/>
    <w:rsid w:val="00076235"/>
    <w:rsid w:val="0007648C"/>
    <w:rsid w:val="00076BAE"/>
    <w:rsid w:val="00076DE3"/>
    <w:rsid w:val="000772E1"/>
    <w:rsid w:val="00077653"/>
    <w:rsid w:val="0007776E"/>
    <w:rsid w:val="0008007E"/>
    <w:rsid w:val="000805D1"/>
    <w:rsid w:val="00080817"/>
    <w:rsid w:val="00080C19"/>
    <w:rsid w:val="00080FC7"/>
    <w:rsid w:val="000811BB"/>
    <w:rsid w:val="000817A9"/>
    <w:rsid w:val="00081AA9"/>
    <w:rsid w:val="0008209D"/>
    <w:rsid w:val="000829D7"/>
    <w:rsid w:val="0008328A"/>
    <w:rsid w:val="000838C3"/>
    <w:rsid w:val="00083957"/>
    <w:rsid w:val="000839A9"/>
    <w:rsid w:val="000839CC"/>
    <w:rsid w:val="000846C9"/>
    <w:rsid w:val="00084DDC"/>
    <w:rsid w:val="0008597C"/>
    <w:rsid w:val="00085B6F"/>
    <w:rsid w:val="00085BA3"/>
    <w:rsid w:val="00085CEE"/>
    <w:rsid w:val="00085EB6"/>
    <w:rsid w:val="00086615"/>
    <w:rsid w:val="00086659"/>
    <w:rsid w:val="000867C8"/>
    <w:rsid w:val="000869E8"/>
    <w:rsid w:val="00086CDD"/>
    <w:rsid w:val="00086F51"/>
    <w:rsid w:val="00087123"/>
    <w:rsid w:val="0008761D"/>
    <w:rsid w:val="000878BD"/>
    <w:rsid w:val="00087974"/>
    <w:rsid w:val="00087A50"/>
    <w:rsid w:val="00090448"/>
    <w:rsid w:val="000909F3"/>
    <w:rsid w:val="00090A3E"/>
    <w:rsid w:val="00090CBC"/>
    <w:rsid w:val="00090D53"/>
    <w:rsid w:val="0009103F"/>
    <w:rsid w:val="0009115A"/>
    <w:rsid w:val="000912D4"/>
    <w:rsid w:val="0009134E"/>
    <w:rsid w:val="000918E7"/>
    <w:rsid w:val="00091FDA"/>
    <w:rsid w:val="00092230"/>
    <w:rsid w:val="0009225E"/>
    <w:rsid w:val="0009270D"/>
    <w:rsid w:val="00092978"/>
    <w:rsid w:val="00092A83"/>
    <w:rsid w:val="00092B22"/>
    <w:rsid w:val="00092CEB"/>
    <w:rsid w:val="00093B4A"/>
    <w:rsid w:val="00093C54"/>
    <w:rsid w:val="000948AC"/>
    <w:rsid w:val="000949D4"/>
    <w:rsid w:val="00094A47"/>
    <w:rsid w:val="00094C7E"/>
    <w:rsid w:val="0009558F"/>
    <w:rsid w:val="000955FF"/>
    <w:rsid w:val="000958BE"/>
    <w:rsid w:val="00095A47"/>
    <w:rsid w:val="00095C3B"/>
    <w:rsid w:val="00096155"/>
    <w:rsid w:val="00096830"/>
    <w:rsid w:val="000974F8"/>
    <w:rsid w:val="000A0755"/>
    <w:rsid w:val="000A12B0"/>
    <w:rsid w:val="000A1402"/>
    <w:rsid w:val="000A157B"/>
    <w:rsid w:val="000A167D"/>
    <w:rsid w:val="000A16C1"/>
    <w:rsid w:val="000A194D"/>
    <w:rsid w:val="000A1A26"/>
    <w:rsid w:val="000A1BCB"/>
    <w:rsid w:val="000A1CB7"/>
    <w:rsid w:val="000A1EC8"/>
    <w:rsid w:val="000A2255"/>
    <w:rsid w:val="000A2B3D"/>
    <w:rsid w:val="000A3002"/>
    <w:rsid w:val="000A320F"/>
    <w:rsid w:val="000A3548"/>
    <w:rsid w:val="000A3E4E"/>
    <w:rsid w:val="000A4018"/>
    <w:rsid w:val="000A43E2"/>
    <w:rsid w:val="000A45A1"/>
    <w:rsid w:val="000A4792"/>
    <w:rsid w:val="000A4BD1"/>
    <w:rsid w:val="000A4EAE"/>
    <w:rsid w:val="000A4F79"/>
    <w:rsid w:val="000A58E2"/>
    <w:rsid w:val="000A5D38"/>
    <w:rsid w:val="000A698F"/>
    <w:rsid w:val="000A6A54"/>
    <w:rsid w:val="000A6B50"/>
    <w:rsid w:val="000A6BB5"/>
    <w:rsid w:val="000A6F03"/>
    <w:rsid w:val="000A6F55"/>
    <w:rsid w:val="000A7161"/>
    <w:rsid w:val="000A749A"/>
    <w:rsid w:val="000A7824"/>
    <w:rsid w:val="000A78C0"/>
    <w:rsid w:val="000A7F9D"/>
    <w:rsid w:val="000B03E3"/>
    <w:rsid w:val="000B115F"/>
    <w:rsid w:val="000B11ED"/>
    <w:rsid w:val="000B15F9"/>
    <w:rsid w:val="000B1C71"/>
    <w:rsid w:val="000B1E81"/>
    <w:rsid w:val="000B2029"/>
    <w:rsid w:val="000B219E"/>
    <w:rsid w:val="000B2274"/>
    <w:rsid w:val="000B2407"/>
    <w:rsid w:val="000B2B6B"/>
    <w:rsid w:val="000B2CD3"/>
    <w:rsid w:val="000B2D26"/>
    <w:rsid w:val="000B34A4"/>
    <w:rsid w:val="000B3A03"/>
    <w:rsid w:val="000B3A2B"/>
    <w:rsid w:val="000B3B8E"/>
    <w:rsid w:val="000B3E05"/>
    <w:rsid w:val="000B3FFA"/>
    <w:rsid w:val="000B40C8"/>
    <w:rsid w:val="000B43AB"/>
    <w:rsid w:val="000B46FD"/>
    <w:rsid w:val="000B485D"/>
    <w:rsid w:val="000B4883"/>
    <w:rsid w:val="000B493F"/>
    <w:rsid w:val="000B4E46"/>
    <w:rsid w:val="000B4F71"/>
    <w:rsid w:val="000B561F"/>
    <w:rsid w:val="000B58FF"/>
    <w:rsid w:val="000B5CB3"/>
    <w:rsid w:val="000B5D19"/>
    <w:rsid w:val="000B66B3"/>
    <w:rsid w:val="000B6919"/>
    <w:rsid w:val="000B6AE0"/>
    <w:rsid w:val="000B701C"/>
    <w:rsid w:val="000B7421"/>
    <w:rsid w:val="000B74E9"/>
    <w:rsid w:val="000B7BA3"/>
    <w:rsid w:val="000B7D6A"/>
    <w:rsid w:val="000C006A"/>
    <w:rsid w:val="000C0283"/>
    <w:rsid w:val="000C02C2"/>
    <w:rsid w:val="000C06D7"/>
    <w:rsid w:val="000C0BEF"/>
    <w:rsid w:val="000C0E91"/>
    <w:rsid w:val="000C1496"/>
    <w:rsid w:val="000C1602"/>
    <w:rsid w:val="000C1FCE"/>
    <w:rsid w:val="000C217D"/>
    <w:rsid w:val="000C2655"/>
    <w:rsid w:val="000C279B"/>
    <w:rsid w:val="000C286D"/>
    <w:rsid w:val="000C2B68"/>
    <w:rsid w:val="000C2D75"/>
    <w:rsid w:val="000C3217"/>
    <w:rsid w:val="000C3238"/>
    <w:rsid w:val="000C34EC"/>
    <w:rsid w:val="000C361F"/>
    <w:rsid w:val="000C3838"/>
    <w:rsid w:val="000C3E92"/>
    <w:rsid w:val="000C48EE"/>
    <w:rsid w:val="000C4B3C"/>
    <w:rsid w:val="000C4B75"/>
    <w:rsid w:val="000C4D11"/>
    <w:rsid w:val="000C5186"/>
    <w:rsid w:val="000C5B6A"/>
    <w:rsid w:val="000C66B2"/>
    <w:rsid w:val="000C6B02"/>
    <w:rsid w:val="000C6E95"/>
    <w:rsid w:val="000C707F"/>
    <w:rsid w:val="000C71AD"/>
    <w:rsid w:val="000C7A8D"/>
    <w:rsid w:val="000C7AD9"/>
    <w:rsid w:val="000C7CBB"/>
    <w:rsid w:val="000C7EEB"/>
    <w:rsid w:val="000D027D"/>
    <w:rsid w:val="000D02DF"/>
    <w:rsid w:val="000D02F0"/>
    <w:rsid w:val="000D05A0"/>
    <w:rsid w:val="000D0631"/>
    <w:rsid w:val="000D092D"/>
    <w:rsid w:val="000D0B40"/>
    <w:rsid w:val="000D15D5"/>
    <w:rsid w:val="000D1994"/>
    <w:rsid w:val="000D1BB1"/>
    <w:rsid w:val="000D1CB0"/>
    <w:rsid w:val="000D1FC0"/>
    <w:rsid w:val="000D2253"/>
    <w:rsid w:val="000D2472"/>
    <w:rsid w:val="000D285B"/>
    <w:rsid w:val="000D2865"/>
    <w:rsid w:val="000D2D2D"/>
    <w:rsid w:val="000D2EF3"/>
    <w:rsid w:val="000D37CB"/>
    <w:rsid w:val="000D3E3E"/>
    <w:rsid w:val="000D4359"/>
    <w:rsid w:val="000D4818"/>
    <w:rsid w:val="000D499B"/>
    <w:rsid w:val="000D4CB5"/>
    <w:rsid w:val="000D4DC0"/>
    <w:rsid w:val="000D5192"/>
    <w:rsid w:val="000D5437"/>
    <w:rsid w:val="000D59E7"/>
    <w:rsid w:val="000D5A73"/>
    <w:rsid w:val="000D5C01"/>
    <w:rsid w:val="000D5C6F"/>
    <w:rsid w:val="000D64D1"/>
    <w:rsid w:val="000D65E6"/>
    <w:rsid w:val="000D68D1"/>
    <w:rsid w:val="000D6CAF"/>
    <w:rsid w:val="000D6F00"/>
    <w:rsid w:val="000D71D4"/>
    <w:rsid w:val="000E00E9"/>
    <w:rsid w:val="000E0503"/>
    <w:rsid w:val="000E0931"/>
    <w:rsid w:val="000E0BA1"/>
    <w:rsid w:val="000E0BB2"/>
    <w:rsid w:val="000E0D2A"/>
    <w:rsid w:val="000E15F4"/>
    <w:rsid w:val="000E1A3D"/>
    <w:rsid w:val="000E1A64"/>
    <w:rsid w:val="000E1E4C"/>
    <w:rsid w:val="000E1E5D"/>
    <w:rsid w:val="000E1E7F"/>
    <w:rsid w:val="000E20CF"/>
    <w:rsid w:val="000E2341"/>
    <w:rsid w:val="000E2439"/>
    <w:rsid w:val="000E2B65"/>
    <w:rsid w:val="000E2DBC"/>
    <w:rsid w:val="000E2E08"/>
    <w:rsid w:val="000E2E28"/>
    <w:rsid w:val="000E2E5A"/>
    <w:rsid w:val="000E3654"/>
    <w:rsid w:val="000E36C6"/>
    <w:rsid w:val="000E457F"/>
    <w:rsid w:val="000E4615"/>
    <w:rsid w:val="000E4702"/>
    <w:rsid w:val="000E4A28"/>
    <w:rsid w:val="000E4B7F"/>
    <w:rsid w:val="000E503B"/>
    <w:rsid w:val="000E5064"/>
    <w:rsid w:val="000E5215"/>
    <w:rsid w:val="000E54E2"/>
    <w:rsid w:val="000E5849"/>
    <w:rsid w:val="000E58FD"/>
    <w:rsid w:val="000E59FD"/>
    <w:rsid w:val="000E5EF0"/>
    <w:rsid w:val="000E6112"/>
    <w:rsid w:val="000E6509"/>
    <w:rsid w:val="000E69E9"/>
    <w:rsid w:val="000E6DEB"/>
    <w:rsid w:val="000E6FFC"/>
    <w:rsid w:val="000E74B1"/>
    <w:rsid w:val="000E7705"/>
    <w:rsid w:val="000F0019"/>
    <w:rsid w:val="000F0151"/>
    <w:rsid w:val="000F03A1"/>
    <w:rsid w:val="000F09CB"/>
    <w:rsid w:val="000F0A6F"/>
    <w:rsid w:val="000F0AFF"/>
    <w:rsid w:val="000F146E"/>
    <w:rsid w:val="000F1570"/>
    <w:rsid w:val="000F1762"/>
    <w:rsid w:val="000F17BF"/>
    <w:rsid w:val="000F1E0B"/>
    <w:rsid w:val="000F21A3"/>
    <w:rsid w:val="000F21D5"/>
    <w:rsid w:val="000F2260"/>
    <w:rsid w:val="000F29C9"/>
    <w:rsid w:val="000F29E6"/>
    <w:rsid w:val="000F3115"/>
    <w:rsid w:val="000F3CF2"/>
    <w:rsid w:val="000F4785"/>
    <w:rsid w:val="000F5259"/>
    <w:rsid w:val="000F5275"/>
    <w:rsid w:val="000F54B1"/>
    <w:rsid w:val="000F56E9"/>
    <w:rsid w:val="000F5DC2"/>
    <w:rsid w:val="000F62B2"/>
    <w:rsid w:val="000F6800"/>
    <w:rsid w:val="000F6C09"/>
    <w:rsid w:val="000F6C8C"/>
    <w:rsid w:val="000F6E33"/>
    <w:rsid w:val="000F7228"/>
    <w:rsid w:val="000F72C9"/>
    <w:rsid w:val="000F77BE"/>
    <w:rsid w:val="000F78E3"/>
    <w:rsid w:val="000F79C8"/>
    <w:rsid w:val="000F79F2"/>
    <w:rsid w:val="000F7D5D"/>
    <w:rsid w:val="0010013B"/>
    <w:rsid w:val="001006FD"/>
    <w:rsid w:val="0010077C"/>
    <w:rsid w:val="00100981"/>
    <w:rsid w:val="00100BD9"/>
    <w:rsid w:val="00100C2D"/>
    <w:rsid w:val="00100DDA"/>
    <w:rsid w:val="00100FDB"/>
    <w:rsid w:val="001012D1"/>
    <w:rsid w:val="0010137C"/>
    <w:rsid w:val="0010171D"/>
    <w:rsid w:val="0010182D"/>
    <w:rsid w:val="00101913"/>
    <w:rsid w:val="00101C57"/>
    <w:rsid w:val="00101D00"/>
    <w:rsid w:val="00101D66"/>
    <w:rsid w:val="00102837"/>
    <w:rsid w:val="00102C0A"/>
    <w:rsid w:val="00102EE4"/>
    <w:rsid w:val="00102F68"/>
    <w:rsid w:val="0010306A"/>
    <w:rsid w:val="0010337B"/>
    <w:rsid w:val="00103557"/>
    <w:rsid w:val="00104728"/>
    <w:rsid w:val="00104A11"/>
    <w:rsid w:val="00104C46"/>
    <w:rsid w:val="00104D84"/>
    <w:rsid w:val="00105237"/>
    <w:rsid w:val="00105490"/>
    <w:rsid w:val="00105B85"/>
    <w:rsid w:val="00105C01"/>
    <w:rsid w:val="00105C0D"/>
    <w:rsid w:val="00106E50"/>
    <w:rsid w:val="00106E7B"/>
    <w:rsid w:val="00107225"/>
    <w:rsid w:val="001077DA"/>
    <w:rsid w:val="0011013D"/>
    <w:rsid w:val="001101BC"/>
    <w:rsid w:val="00110426"/>
    <w:rsid w:val="0011044D"/>
    <w:rsid w:val="00110B52"/>
    <w:rsid w:val="00110E56"/>
    <w:rsid w:val="00110FD9"/>
    <w:rsid w:val="001112E8"/>
    <w:rsid w:val="0011144F"/>
    <w:rsid w:val="001114A3"/>
    <w:rsid w:val="0011156C"/>
    <w:rsid w:val="00111935"/>
    <w:rsid w:val="0011195A"/>
    <w:rsid w:val="0011199C"/>
    <w:rsid w:val="001119EC"/>
    <w:rsid w:val="00111ABD"/>
    <w:rsid w:val="0011275E"/>
    <w:rsid w:val="00112930"/>
    <w:rsid w:val="00112F09"/>
    <w:rsid w:val="0011362D"/>
    <w:rsid w:val="0011373C"/>
    <w:rsid w:val="001139F2"/>
    <w:rsid w:val="00113E90"/>
    <w:rsid w:val="00113F94"/>
    <w:rsid w:val="0011409B"/>
    <w:rsid w:val="001141B5"/>
    <w:rsid w:val="001142A2"/>
    <w:rsid w:val="00114303"/>
    <w:rsid w:val="001143C3"/>
    <w:rsid w:val="0011483A"/>
    <w:rsid w:val="00114FD7"/>
    <w:rsid w:val="0011500F"/>
    <w:rsid w:val="001150E8"/>
    <w:rsid w:val="00115805"/>
    <w:rsid w:val="00115813"/>
    <w:rsid w:val="00115964"/>
    <w:rsid w:val="00115D41"/>
    <w:rsid w:val="00115E03"/>
    <w:rsid w:val="00115E40"/>
    <w:rsid w:val="00115EB2"/>
    <w:rsid w:val="00116254"/>
    <w:rsid w:val="001163B8"/>
    <w:rsid w:val="00116952"/>
    <w:rsid w:val="0011733C"/>
    <w:rsid w:val="001175E5"/>
    <w:rsid w:val="00117664"/>
    <w:rsid w:val="001177B2"/>
    <w:rsid w:val="00117EC0"/>
    <w:rsid w:val="00120334"/>
    <w:rsid w:val="0012066A"/>
    <w:rsid w:val="0012070A"/>
    <w:rsid w:val="001207EF"/>
    <w:rsid w:val="0012081B"/>
    <w:rsid w:val="001208F2"/>
    <w:rsid w:val="00120B4B"/>
    <w:rsid w:val="00120DCF"/>
    <w:rsid w:val="00120E6F"/>
    <w:rsid w:val="001210CA"/>
    <w:rsid w:val="0012128C"/>
    <w:rsid w:val="001212FB"/>
    <w:rsid w:val="001219BF"/>
    <w:rsid w:val="00121E70"/>
    <w:rsid w:val="00121F5B"/>
    <w:rsid w:val="00122228"/>
    <w:rsid w:val="00122895"/>
    <w:rsid w:val="00122A70"/>
    <w:rsid w:val="00122E43"/>
    <w:rsid w:val="0012303A"/>
    <w:rsid w:val="001235E6"/>
    <w:rsid w:val="00123D2D"/>
    <w:rsid w:val="00123FF1"/>
    <w:rsid w:val="0012445F"/>
    <w:rsid w:val="00124613"/>
    <w:rsid w:val="00124632"/>
    <w:rsid w:val="00124811"/>
    <w:rsid w:val="001248D0"/>
    <w:rsid w:val="0012498A"/>
    <w:rsid w:val="00124BF1"/>
    <w:rsid w:val="00125431"/>
    <w:rsid w:val="00125547"/>
    <w:rsid w:val="00125948"/>
    <w:rsid w:val="00125DE2"/>
    <w:rsid w:val="00126CB2"/>
    <w:rsid w:val="00126DC8"/>
    <w:rsid w:val="00126ECE"/>
    <w:rsid w:val="00127132"/>
    <w:rsid w:val="001278F1"/>
    <w:rsid w:val="00127AA1"/>
    <w:rsid w:val="00127D6C"/>
    <w:rsid w:val="00130401"/>
    <w:rsid w:val="00130483"/>
    <w:rsid w:val="00130613"/>
    <w:rsid w:val="001309FE"/>
    <w:rsid w:val="001313B8"/>
    <w:rsid w:val="0013178B"/>
    <w:rsid w:val="00131814"/>
    <w:rsid w:val="00131873"/>
    <w:rsid w:val="00132E55"/>
    <w:rsid w:val="001330EF"/>
    <w:rsid w:val="00133622"/>
    <w:rsid w:val="001338CD"/>
    <w:rsid w:val="0013417D"/>
    <w:rsid w:val="00134706"/>
    <w:rsid w:val="0013483C"/>
    <w:rsid w:val="00134D6C"/>
    <w:rsid w:val="00135148"/>
    <w:rsid w:val="00135399"/>
    <w:rsid w:val="001353F7"/>
    <w:rsid w:val="001356AF"/>
    <w:rsid w:val="0013573C"/>
    <w:rsid w:val="00135A5A"/>
    <w:rsid w:val="00135D59"/>
    <w:rsid w:val="00136402"/>
    <w:rsid w:val="001364B9"/>
    <w:rsid w:val="001368B3"/>
    <w:rsid w:val="001368EB"/>
    <w:rsid w:val="00136D00"/>
    <w:rsid w:val="00136F98"/>
    <w:rsid w:val="00137173"/>
    <w:rsid w:val="001372E9"/>
    <w:rsid w:val="0013794B"/>
    <w:rsid w:val="00140267"/>
    <w:rsid w:val="001406DE"/>
    <w:rsid w:val="00140A44"/>
    <w:rsid w:val="00140B91"/>
    <w:rsid w:val="00140F72"/>
    <w:rsid w:val="00141189"/>
    <w:rsid w:val="0014137D"/>
    <w:rsid w:val="00141516"/>
    <w:rsid w:val="001417CD"/>
    <w:rsid w:val="00141D69"/>
    <w:rsid w:val="00141ECB"/>
    <w:rsid w:val="00141F21"/>
    <w:rsid w:val="00142939"/>
    <w:rsid w:val="00143082"/>
    <w:rsid w:val="00143270"/>
    <w:rsid w:val="001434AE"/>
    <w:rsid w:val="00143EEF"/>
    <w:rsid w:val="0014415F"/>
    <w:rsid w:val="001442DD"/>
    <w:rsid w:val="00144C64"/>
    <w:rsid w:val="00144F53"/>
    <w:rsid w:val="00145015"/>
    <w:rsid w:val="00145143"/>
    <w:rsid w:val="001454C0"/>
    <w:rsid w:val="00145835"/>
    <w:rsid w:val="0014589B"/>
    <w:rsid w:val="00145BD1"/>
    <w:rsid w:val="00145BF9"/>
    <w:rsid w:val="00145E54"/>
    <w:rsid w:val="00145F48"/>
    <w:rsid w:val="001466B9"/>
    <w:rsid w:val="00146B7B"/>
    <w:rsid w:val="00146E36"/>
    <w:rsid w:val="00146E8B"/>
    <w:rsid w:val="00147126"/>
    <w:rsid w:val="00147FEB"/>
    <w:rsid w:val="0015001D"/>
    <w:rsid w:val="00150567"/>
    <w:rsid w:val="001505E5"/>
    <w:rsid w:val="00150803"/>
    <w:rsid w:val="00150E36"/>
    <w:rsid w:val="001512EB"/>
    <w:rsid w:val="00151323"/>
    <w:rsid w:val="00151342"/>
    <w:rsid w:val="00151935"/>
    <w:rsid w:val="00151B85"/>
    <w:rsid w:val="001526C3"/>
    <w:rsid w:val="00152779"/>
    <w:rsid w:val="00153212"/>
    <w:rsid w:val="0015346E"/>
    <w:rsid w:val="00153551"/>
    <w:rsid w:val="00153768"/>
    <w:rsid w:val="001538E0"/>
    <w:rsid w:val="00153960"/>
    <w:rsid w:val="00153B6B"/>
    <w:rsid w:val="00153C3B"/>
    <w:rsid w:val="00153DE0"/>
    <w:rsid w:val="001544A2"/>
    <w:rsid w:val="0015454B"/>
    <w:rsid w:val="00154616"/>
    <w:rsid w:val="0015485D"/>
    <w:rsid w:val="00154ABD"/>
    <w:rsid w:val="00154E26"/>
    <w:rsid w:val="00155142"/>
    <w:rsid w:val="00155232"/>
    <w:rsid w:val="00155706"/>
    <w:rsid w:val="001557C7"/>
    <w:rsid w:val="00155952"/>
    <w:rsid w:val="00155A9F"/>
    <w:rsid w:val="00155E2E"/>
    <w:rsid w:val="0015616D"/>
    <w:rsid w:val="00156282"/>
    <w:rsid w:val="001568C4"/>
    <w:rsid w:val="0015697C"/>
    <w:rsid w:val="00156CFD"/>
    <w:rsid w:val="001572EA"/>
    <w:rsid w:val="00157974"/>
    <w:rsid w:val="00157F1F"/>
    <w:rsid w:val="0016000C"/>
    <w:rsid w:val="0016017D"/>
    <w:rsid w:val="0016023E"/>
    <w:rsid w:val="00160760"/>
    <w:rsid w:val="00160828"/>
    <w:rsid w:val="00160A1A"/>
    <w:rsid w:val="00161154"/>
    <w:rsid w:val="001612B1"/>
    <w:rsid w:val="00161510"/>
    <w:rsid w:val="00161F24"/>
    <w:rsid w:val="001628CC"/>
    <w:rsid w:val="00162B32"/>
    <w:rsid w:val="001632E9"/>
    <w:rsid w:val="00163963"/>
    <w:rsid w:val="0016430B"/>
    <w:rsid w:val="00164415"/>
    <w:rsid w:val="0016447C"/>
    <w:rsid w:val="001646E8"/>
    <w:rsid w:val="00164973"/>
    <w:rsid w:val="0016540A"/>
    <w:rsid w:val="0016542A"/>
    <w:rsid w:val="00165493"/>
    <w:rsid w:val="00166026"/>
    <w:rsid w:val="00166D88"/>
    <w:rsid w:val="001670B0"/>
    <w:rsid w:val="001671E8"/>
    <w:rsid w:val="001674F3"/>
    <w:rsid w:val="001676BA"/>
    <w:rsid w:val="001676DB"/>
    <w:rsid w:val="001677AC"/>
    <w:rsid w:val="0016795E"/>
    <w:rsid w:val="00167BBB"/>
    <w:rsid w:val="00167C44"/>
    <w:rsid w:val="00167FCA"/>
    <w:rsid w:val="00170505"/>
    <w:rsid w:val="00170631"/>
    <w:rsid w:val="00170A60"/>
    <w:rsid w:val="00170E47"/>
    <w:rsid w:val="0017122F"/>
    <w:rsid w:val="00171351"/>
    <w:rsid w:val="001718B3"/>
    <w:rsid w:val="001718F1"/>
    <w:rsid w:val="001719FD"/>
    <w:rsid w:val="00171F28"/>
    <w:rsid w:val="00172512"/>
    <w:rsid w:val="0017283C"/>
    <w:rsid w:val="00172B7F"/>
    <w:rsid w:val="00172C85"/>
    <w:rsid w:val="001731E5"/>
    <w:rsid w:val="0017331A"/>
    <w:rsid w:val="001734B8"/>
    <w:rsid w:val="0017375B"/>
    <w:rsid w:val="001739D1"/>
    <w:rsid w:val="00173E90"/>
    <w:rsid w:val="00173FB2"/>
    <w:rsid w:val="0017452A"/>
    <w:rsid w:val="001745FB"/>
    <w:rsid w:val="0017488E"/>
    <w:rsid w:val="0017499D"/>
    <w:rsid w:val="001754E6"/>
    <w:rsid w:val="00175877"/>
    <w:rsid w:val="001758C1"/>
    <w:rsid w:val="001759B1"/>
    <w:rsid w:val="00176066"/>
    <w:rsid w:val="0017626C"/>
    <w:rsid w:val="0017628B"/>
    <w:rsid w:val="0017673D"/>
    <w:rsid w:val="00176973"/>
    <w:rsid w:val="00176CE3"/>
    <w:rsid w:val="00176FEF"/>
    <w:rsid w:val="001771E6"/>
    <w:rsid w:val="001778B4"/>
    <w:rsid w:val="00177E75"/>
    <w:rsid w:val="001803EB"/>
    <w:rsid w:val="0018074C"/>
    <w:rsid w:val="00180C56"/>
    <w:rsid w:val="00181444"/>
    <w:rsid w:val="00181477"/>
    <w:rsid w:val="00181B13"/>
    <w:rsid w:val="00181CDF"/>
    <w:rsid w:val="00181F87"/>
    <w:rsid w:val="001837C9"/>
    <w:rsid w:val="00183A41"/>
    <w:rsid w:val="00183C2F"/>
    <w:rsid w:val="001845F4"/>
    <w:rsid w:val="00184924"/>
    <w:rsid w:val="00184B9E"/>
    <w:rsid w:val="00184EC3"/>
    <w:rsid w:val="00184F8D"/>
    <w:rsid w:val="001857E4"/>
    <w:rsid w:val="00185F24"/>
    <w:rsid w:val="00185F53"/>
    <w:rsid w:val="0018669E"/>
    <w:rsid w:val="00186C2A"/>
    <w:rsid w:val="00186F9C"/>
    <w:rsid w:val="00187D6C"/>
    <w:rsid w:val="00190932"/>
    <w:rsid w:val="00190A1D"/>
    <w:rsid w:val="00190B23"/>
    <w:rsid w:val="00191611"/>
    <w:rsid w:val="0019167A"/>
    <w:rsid w:val="0019189A"/>
    <w:rsid w:val="00191A32"/>
    <w:rsid w:val="00191A6A"/>
    <w:rsid w:val="00191AF3"/>
    <w:rsid w:val="00191D08"/>
    <w:rsid w:val="0019247D"/>
    <w:rsid w:val="00192B93"/>
    <w:rsid w:val="00192CE4"/>
    <w:rsid w:val="00192FFB"/>
    <w:rsid w:val="00193525"/>
    <w:rsid w:val="00193865"/>
    <w:rsid w:val="00193994"/>
    <w:rsid w:val="00193A65"/>
    <w:rsid w:val="00193B85"/>
    <w:rsid w:val="00193BC5"/>
    <w:rsid w:val="00193C8D"/>
    <w:rsid w:val="001942E7"/>
    <w:rsid w:val="001946BE"/>
    <w:rsid w:val="00194B39"/>
    <w:rsid w:val="001954F8"/>
    <w:rsid w:val="00195F2F"/>
    <w:rsid w:val="00196224"/>
    <w:rsid w:val="00196487"/>
    <w:rsid w:val="00196766"/>
    <w:rsid w:val="00196790"/>
    <w:rsid w:val="00196CA0"/>
    <w:rsid w:val="00196DBF"/>
    <w:rsid w:val="00196E04"/>
    <w:rsid w:val="00197079"/>
    <w:rsid w:val="00197097"/>
    <w:rsid w:val="0019746C"/>
    <w:rsid w:val="00197FF8"/>
    <w:rsid w:val="001A0AAD"/>
    <w:rsid w:val="001A0DE7"/>
    <w:rsid w:val="001A107D"/>
    <w:rsid w:val="001A1AEA"/>
    <w:rsid w:val="001A20BB"/>
    <w:rsid w:val="001A24FA"/>
    <w:rsid w:val="001A2559"/>
    <w:rsid w:val="001A255E"/>
    <w:rsid w:val="001A273B"/>
    <w:rsid w:val="001A29FC"/>
    <w:rsid w:val="001A2A9F"/>
    <w:rsid w:val="001A2AB7"/>
    <w:rsid w:val="001A2AB9"/>
    <w:rsid w:val="001A2BF4"/>
    <w:rsid w:val="001A32BA"/>
    <w:rsid w:val="001A352F"/>
    <w:rsid w:val="001A382F"/>
    <w:rsid w:val="001A3CEF"/>
    <w:rsid w:val="001A3E9D"/>
    <w:rsid w:val="001A3F52"/>
    <w:rsid w:val="001A41DA"/>
    <w:rsid w:val="001A47AD"/>
    <w:rsid w:val="001A4B2C"/>
    <w:rsid w:val="001A4DF1"/>
    <w:rsid w:val="001A501A"/>
    <w:rsid w:val="001A50DC"/>
    <w:rsid w:val="001A5740"/>
    <w:rsid w:val="001A57A1"/>
    <w:rsid w:val="001A6674"/>
    <w:rsid w:val="001A6989"/>
    <w:rsid w:val="001A69CC"/>
    <w:rsid w:val="001A6C95"/>
    <w:rsid w:val="001A6E7D"/>
    <w:rsid w:val="001A75D2"/>
    <w:rsid w:val="001A7BBC"/>
    <w:rsid w:val="001A7CD3"/>
    <w:rsid w:val="001A7DDD"/>
    <w:rsid w:val="001A7FC9"/>
    <w:rsid w:val="001B0297"/>
    <w:rsid w:val="001B0A67"/>
    <w:rsid w:val="001B0D06"/>
    <w:rsid w:val="001B0E94"/>
    <w:rsid w:val="001B0F35"/>
    <w:rsid w:val="001B1648"/>
    <w:rsid w:val="001B16C9"/>
    <w:rsid w:val="001B1D83"/>
    <w:rsid w:val="001B2AE9"/>
    <w:rsid w:val="001B2D74"/>
    <w:rsid w:val="001B2ED2"/>
    <w:rsid w:val="001B2FE3"/>
    <w:rsid w:val="001B3505"/>
    <w:rsid w:val="001B4151"/>
    <w:rsid w:val="001B4157"/>
    <w:rsid w:val="001B43BF"/>
    <w:rsid w:val="001B485E"/>
    <w:rsid w:val="001B4919"/>
    <w:rsid w:val="001B49A6"/>
    <w:rsid w:val="001B53F6"/>
    <w:rsid w:val="001B54BC"/>
    <w:rsid w:val="001B5792"/>
    <w:rsid w:val="001B58D1"/>
    <w:rsid w:val="001B5906"/>
    <w:rsid w:val="001B59C0"/>
    <w:rsid w:val="001B6057"/>
    <w:rsid w:val="001B6421"/>
    <w:rsid w:val="001B67C9"/>
    <w:rsid w:val="001B6809"/>
    <w:rsid w:val="001B6A64"/>
    <w:rsid w:val="001B6AE3"/>
    <w:rsid w:val="001B6E4A"/>
    <w:rsid w:val="001B6E7C"/>
    <w:rsid w:val="001B72AD"/>
    <w:rsid w:val="001B7D4A"/>
    <w:rsid w:val="001B7DD8"/>
    <w:rsid w:val="001B7F7B"/>
    <w:rsid w:val="001C0095"/>
    <w:rsid w:val="001C0515"/>
    <w:rsid w:val="001C0575"/>
    <w:rsid w:val="001C0FAB"/>
    <w:rsid w:val="001C1144"/>
    <w:rsid w:val="001C169A"/>
    <w:rsid w:val="001C1755"/>
    <w:rsid w:val="001C186E"/>
    <w:rsid w:val="001C19F7"/>
    <w:rsid w:val="001C1D9D"/>
    <w:rsid w:val="001C2838"/>
    <w:rsid w:val="001C29A6"/>
    <w:rsid w:val="001C2EB0"/>
    <w:rsid w:val="001C2EC1"/>
    <w:rsid w:val="001C342B"/>
    <w:rsid w:val="001C342F"/>
    <w:rsid w:val="001C38A9"/>
    <w:rsid w:val="001C38B7"/>
    <w:rsid w:val="001C426F"/>
    <w:rsid w:val="001C4345"/>
    <w:rsid w:val="001C4537"/>
    <w:rsid w:val="001C47A9"/>
    <w:rsid w:val="001C48C5"/>
    <w:rsid w:val="001C4AB4"/>
    <w:rsid w:val="001C4F66"/>
    <w:rsid w:val="001C6C8A"/>
    <w:rsid w:val="001C6E9B"/>
    <w:rsid w:val="001C741B"/>
    <w:rsid w:val="001C776B"/>
    <w:rsid w:val="001C77B6"/>
    <w:rsid w:val="001C7971"/>
    <w:rsid w:val="001C7FFC"/>
    <w:rsid w:val="001D0079"/>
    <w:rsid w:val="001D00D3"/>
    <w:rsid w:val="001D0177"/>
    <w:rsid w:val="001D0454"/>
    <w:rsid w:val="001D05EF"/>
    <w:rsid w:val="001D08B7"/>
    <w:rsid w:val="001D1142"/>
    <w:rsid w:val="001D11EE"/>
    <w:rsid w:val="001D11FB"/>
    <w:rsid w:val="001D1359"/>
    <w:rsid w:val="001D1580"/>
    <w:rsid w:val="001D1674"/>
    <w:rsid w:val="001D18A7"/>
    <w:rsid w:val="001D1B9E"/>
    <w:rsid w:val="001D20E7"/>
    <w:rsid w:val="001D2428"/>
    <w:rsid w:val="001D255A"/>
    <w:rsid w:val="001D25DB"/>
    <w:rsid w:val="001D2615"/>
    <w:rsid w:val="001D2A69"/>
    <w:rsid w:val="001D2F35"/>
    <w:rsid w:val="001D2FD0"/>
    <w:rsid w:val="001D37B4"/>
    <w:rsid w:val="001D39A1"/>
    <w:rsid w:val="001D3E4A"/>
    <w:rsid w:val="001D4163"/>
    <w:rsid w:val="001D4846"/>
    <w:rsid w:val="001D4880"/>
    <w:rsid w:val="001D4B04"/>
    <w:rsid w:val="001D4B75"/>
    <w:rsid w:val="001D4C3A"/>
    <w:rsid w:val="001D501B"/>
    <w:rsid w:val="001D5041"/>
    <w:rsid w:val="001D56E7"/>
    <w:rsid w:val="001D5E37"/>
    <w:rsid w:val="001D6BC6"/>
    <w:rsid w:val="001D7045"/>
    <w:rsid w:val="001D787F"/>
    <w:rsid w:val="001D7BA2"/>
    <w:rsid w:val="001D7C3F"/>
    <w:rsid w:val="001D7CD7"/>
    <w:rsid w:val="001D7DC7"/>
    <w:rsid w:val="001D7EBB"/>
    <w:rsid w:val="001D7F19"/>
    <w:rsid w:val="001E0300"/>
    <w:rsid w:val="001E041C"/>
    <w:rsid w:val="001E0825"/>
    <w:rsid w:val="001E0908"/>
    <w:rsid w:val="001E0C09"/>
    <w:rsid w:val="001E0EC1"/>
    <w:rsid w:val="001E12A1"/>
    <w:rsid w:val="001E13E0"/>
    <w:rsid w:val="001E1E25"/>
    <w:rsid w:val="001E23F5"/>
    <w:rsid w:val="001E2545"/>
    <w:rsid w:val="001E2A4F"/>
    <w:rsid w:val="001E2A64"/>
    <w:rsid w:val="001E2C2C"/>
    <w:rsid w:val="001E2DBB"/>
    <w:rsid w:val="001E30DB"/>
    <w:rsid w:val="001E31B7"/>
    <w:rsid w:val="001E33E6"/>
    <w:rsid w:val="001E34E7"/>
    <w:rsid w:val="001E35DB"/>
    <w:rsid w:val="001E3D5E"/>
    <w:rsid w:val="001E3D69"/>
    <w:rsid w:val="001E3FF2"/>
    <w:rsid w:val="001E499A"/>
    <w:rsid w:val="001E4EB2"/>
    <w:rsid w:val="001E573C"/>
    <w:rsid w:val="001E5B56"/>
    <w:rsid w:val="001E6839"/>
    <w:rsid w:val="001E6946"/>
    <w:rsid w:val="001E6958"/>
    <w:rsid w:val="001E6B96"/>
    <w:rsid w:val="001E6BA4"/>
    <w:rsid w:val="001E6F92"/>
    <w:rsid w:val="001E7098"/>
    <w:rsid w:val="001E7322"/>
    <w:rsid w:val="001E7485"/>
    <w:rsid w:val="001E7502"/>
    <w:rsid w:val="001E7DE9"/>
    <w:rsid w:val="001E7E6C"/>
    <w:rsid w:val="001F0527"/>
    <w:rsid w:val="001F0D32"/>
    <w:rsid w:val="001F0D5B"/>
    <w:rsid w:val="001F11BA"/>
    <w:rsid w:val="001F137D"/>
    <w:rsid w:val="001F13E9"/>
    <w:rsid w:val="001F1A7D"/>
    <w:rsid w:val="001F1ABC"/>
    <w:rsid w:val="001F1CA8"/>
    <w:rsid w:val="001F1D9C"/>
    <w:rsid w:val="001F1F93"/>
    <w:rsid w:val="001F21CE"/>
    <w:rsid w:val="001F2767"/>
    <w:rsid w:val="001F3443"/>
    <w:rsid w:val="001F38D7"/>
    <w:rsid w:val="001F3B71"/>
    <w:rsid w:val="001F3CAD"/>
    <w:rsid w:val="001F3F27"/>
    <w:rsid w:val="001F42BD"/>
    <w:rsid w:val="001F489A"/>
    <w:rsid w:val="001F48FA"/>
    <w:rsid w:val="001F54A8"/>
    <w:rsid w:val="001F55B9"/>
    <w:rsid w:val="001F5725"/>
    <w:rsid w:val="001F5B7D"/>
    <w:rsid w:val="001F62A5"/>
    <w:rsid w:val="001F6A53"/>
    <w:rsid w:val="001F6C04"/>
    <w:rsid w:val="001F6D2C"/>
    <w:rsid w:val="001F721A"/>
    <w:rsid w:val="0020087A"/>
    <w:rsid w:val="00200949"/>
    <w:rsid w:val="00200E89"/>
    <w:rsid w:val="00200F65"/>
    <w:rsid w:val="00200FAC"/>
    <w:rsid w:val="0020134F"/>
    <w:rsid w:val="00201608"/>
    <w:rsid w:val="002018D5"/>
    <w:rsid w:val="002020F4"/>
    <w:rsid w:val="0020240E"/>
    <w:rsid w:val="00202480"/>
    <w:rsid w:val="00202896"/>
    <w:rsid w:val="00202950"/>
    <w:rsid w:val="00202CBE"/>
    <w:rsid w:val="00202FF5"/>
    <w:rsid w:val="0020319C"/>
    <w:rsid w:val="0020320D"/>
    <w:rsid w:val="00203216"/>
    <w:rsid w:val="002033F9"/>
    <w:rsid w:val="0020393B"/>
    <w:rsid w:val="00204028"/>
    <w:rsid w:val="00204254"/>
    <w:rsid w:val="002046D0"/>
    <w:rsid w:val="00204735"/>
    <w:rsid w:val="00204E15"/>
    <w:rsid w:val="002062EB"/>
    <w:rsid w:val="0020669C"/>
    <w:rsid w:val="00206ABF"/>
    <w:rsid w:val="00206BCA"/>
    <w:rsid w:val="00206E17"/>
    <w:rsid w:val="00206E3D"/>
    <w:rsid w:val="00206EA9"/>
    <w:rsid w:val="00207054"/>
    <w:rsid w:val="002073E7"/>
    <w:rsid w:val="00207A62"/>
    <w:rsid w:val="00207C14"/>
    <w:rsid w:val="00210299"/>
    <w:rsid w:val="00210AB4"/>
    <w:rsid w:val="00210B70"/>
    <w:rsid w:val="00210BEE"/>
    <w:rsid w:val="00210CF8"/>
    <w:rsid w:val="00211069"/>
    <w:rsid w:val="00211E50"/>
    <w:rsid w:val="00211F5C"/>
    <w:rsid w:val="002123DD"/>
    <w:rsid w:val="002124DC"/>
    <w:rsid w:val="002128EE"/>
    <w:rsid w:val="00212CB1"/>
    <w:rsid w:val="00213314"/>
    <w:rsid w:val="00213F56"/>
    <w:rsid w:val="0021402D"/>
    <w:rsid w:val="0021404B"/>
    <w:rsid w:val="00214392"/>
    <w:rsid w:val="00214537"/>
    <w:rsid w:val="00214626"/>
    <w:rsid w:val="00214884"/>
    <w:rsid w:val="0021573F"/>
    <w:rsid w:val="00215A10"/>
    <w:rsid w:val="00215DF0"/>
    <w:rsid w:val="00215E63"/>
    <w:rsid w:val="00216386"/>
    <w:rsid w:val="0021658A"/>
    <w:rsid w:val="002166DA"/>
    <w:rsid w:val="00216909"/>
    <w:rsid w:val="00216CAB"/>
    <w:rsid w:val="00216E93"/>
    <w:rsid w:val="00216FAC"/>
    <w:rsid w:val="0022028B"/>
    <w:rsid w:val="0022031F"/>
    <w:rsid w:val="0022058A"/>
    <w:rsid w:val="002208CA"/>
    <w:rsid w:val="00220FF1"/>
    <w:rsid w:val="002213DB"/>
    <w:rsid w:val="00221447"/>
    <w:rsid w:val="002216F7"/>
    <w:rsid w:val="002222A5"/>
    <w:rsid w:val="0022261E"/>
    <w:rsid w:val="002229A3"/>
    <w:rsid w:val="00222D44"/>
    <w:rsid w:val="00222EE1"/>
    <w:rsid w:val="002230C9"/>
    <w:rsid w:val="002232F5"/>
    <w:rsid w:val="002236CE"/>
    <w:rsid w:val="0022379D"/>
    <w:rsid w:val="00223C17"/>
    <w:rsid w:val="00223D56"/>
    <w:rsid w:val="002240A7"/>
    <w:rsid w:val="00224564"/>
    <w:rsid w:val="00224AC7"/>
    <w:rsid w:val="00224BA3"/>
    <w:rsid w:val="00225688"/>
    <w:rsid w:val="002257AF"/>
    <w:rsid w:val="00225B2A"/>
    <w:rsid w:val="00225C9B"/>
    <w:rsid w:val="00225DB9"/>
    <w:rsid w:val="00226464"/>
    <w:rsid w:val="00226A3C"/>
    <w:rsid w:val="00226B84"/>
    <w:rsid w:val="00226BA9"/>
    <w:rsid w:val="00226FD3"/>
    <w:rsid w:val="0022706F"/>
    <w:rsid w:val="00227929"/>
    <w:rsid w:val="00227A48"/>
    <w:rsid w:val="00227B6A"/>
    <w:rsid w:val="00230101"/>
    <w:rsid w:val="002306C9"/>
    <w:rsid w:val="00230A52"/>
    <w:rsid w:val="00230AFA"/>
    <w:rsid w:val="00230E5C"/>
    <w:rsid w:val="0023138D"/>
    <w:rsid w:val="00231B9D"/>
    <w:rsid w:val="00231D0F"/>
    <w:rsid w:val="00231EFA"/>
    <w:rsid w:val="002321AB"/>
    <w:rsid w:val="00232A5D"/>
    <w:rsid w:val="00232F51"/>
    <w:rsid w:val="0023305D"/>
    <w:rsid w:val="0023310E"/>
    <w:rsid w:val="0023313C"/>
    <w:rsid w:val="0023318D"/>
    <w:rsid w:val="00233269"/>
    <w:rsid w:val="00233475"/>
    <w:rsid w:val="0023357F"/>
    <w:rsid w:val="0023379D"/>
    <w:rsid w:val="00233BD3"/>
    <w:rsid w:val="00233D34"/>
    <w:rsid w:val="00233E22"/>
    <w:rsid w:val="00234135"/>
    <w:rsid w:val="00234251"/>
    <w:rsid w:val="00234278"/>
    <w:rsid w:val="002349C6"/>
    <w:rsid w:val="00234B72"/>
    <w:rsid w:val="00234B78"/>
    <w:rsid w:val="00234C9F"/>
    <w:rsid w:val="0023590C"/>
    <w:rsid w:val="00235D37"/>
    <w:rsid w:val="002360B4"/>
    <w:rsid w:val="00236376"/>
    <w:rsid w:val="002365D3"/>
    <w:rsid w:val="00236B7B"/>
    <w:rsid w:val="00236CC7"/>
    <w:rsid w:val="00236CE6"/>
    <w:rsid w:val="00236F27"/>
    <w:rsid w:val="002371A4"/>
    <w:rsid w:val="00237722"/>
    <w:rsid w:val="002378FC"/>
    <w:rsid w:val="00237D53"/>
    <w:rsid w:val="00237E35"/>
    <w:rsid w:val="002402DB"/>
    <w:rsid w:val="002406DB"/>
    <w:rsid w:val="00240805"/>
    <w:rsid w:val="00240E2C"/>
    <w:rsid w:val="0024101D"/>
    <w:rsid w:val="002412CE"/>
    <w:rsid w:val="0024177D"/>
    <w:rsid w:val="00241C29"/>
    <w:rsid w:val="00242177"/>
    <w:rsid w:val="002425AB"/>
    <w:rsid w:val="00242615"/>
    <w:rsid w:val="002427B5"/>
    <w:rsid w:val="002429A8"/>
    <w:rsid w:val="00242A00"/>
    <w:rsid w:val="00242D55"/>
    <w:rsid w:val="00242FCC"/>
    <w:rsid w:val="00243B83"/>
    <w:rsid w:val="00243CD8"/>
    <w:rsid w:val="002441DA"/>
    <w:rsid w:val="00244277"/>
    <w:rsid w:val="0024475B"/>
    <w:rsid w:val="00245395"/>
    <w:rsid w:val="00245AAC"/>
    <w:rsid w:val="00245D7F"/>
    <w:rsid w:val="00245DFA"/>
    <w:rsid w:val="002470B2"/>
    <w:rsid w:val="00247518"/>
    <w:rsid w:val="00247899"/>
    <w:rsid w:val="00247E71"/>
    <w:rsid w:val="00250038"/>
    <w:rsid w:val="00250165"/>
    <w:rsid w:val="00250466"/>
    <w:rsid w:val="00250471"/>
    <w:rsid w:val="00250A52"/>
    <w:rsid w:val="00250BD5"/>
    <w:rsid w:val="002512C5"/>
    <w:rsid w:val="002512D4"/>
    <w:rsid w:val="002515D2"/>
    <w:rsid w:val="00251CDB"/>
    <w:rsid w:val="00251D44"/>
    <w:rsid w:val="002526A7"/>
    <w:rsid w:val="002527E9"/>
    <w:rsid w:val="00252A0F"/>
    <w:rsid w:val="00252B33"/>
    <w:rsid w:val="00252C7D"/>
    <w:rsid w:val="00252CFC"/>
    <w:rsid w:val="00252E79"/>
    <w:rsid w:val="00253347"/>
    <w:rsid w:val="002537C6"/>
    <w:rsid w:val="00253B59"/>
    <w:rsid w:val="00253D7D"/>
    <w:rsid w:val="002541D6"/>
    <w:rsid w:val="002544A6"/>
    <w:rsid w:val="002546B3"/>
    <w:rsid w:val="00254728"/>
    <w:rsid w:val="00254A1F"/>
    <w:rsid w:val="00254AE8"/>
    <w:rsid w:val="002554F5"/>
    <w:rsid w:val="00255539"/>
    <w:rsid w:val="00255548"/>
    <w:rsid w:val="00255892"/>
    <w:rsid w:val="00255C51"/>
    <w:rsid w:val="00255E47"/>
    <w:rsid w:val="00256047"/>
    <w:rsid w:val="002561A7"/>
    <w:rsid w:val="00256292"/>
    <w:rsid w:val="002566FD"/>
    <w:rsid w:val="00256AE1"/>
    <w:rsid w:val="00256F5D"/>
    <w:rsid w:val="00257234"/>
    <w:rsid w:val="00257855"/>
    <w:rsid w:val="00260157"/>
    <w:rsid w:val="00260254"/>
    <w:rsid w:val="00260A0A"/>
    <w:rsid w:val="00260A26"/>
    <w:rsid w:val="00261214"/>
    <w:rsid w:val="0026147F"/>
    <w:rsid w:val="00261DBA"/>
    <w:rsid w:val="00262056"/>
    <w:rsid w:val="00262215"/>
    <w:rsid w:val="00262348"/>
    <w:rsid w:val="002623D7"/>
    <w:rsid w:val="002623F7"/>
    <w:rsid w:val="002628DB"/>
    <w:rsid w:val="00262B68"/>
    <w:rsid w:val="00262C95"/>
    <w:rsid w:val="00263042"/>
    <w:rsid w:val="00263112"/>
    <w:rsid w:val="002635CC"/>
    <w:rsid w:val="00263708"/>
    <w:rsid w:val="002638BF"/>
    <w:rsid w:val="00263B62"/>
    <w:rsid w:val="00264025"/>
    <w:rsid w:val="002644E4"/>
    <w:rsid w:val="00264541"/>
    <w:rsid w:val="002646B1"/>
    <w:rsid w:val="0026472F"/>
    <w:rsid w:val="002647E5"/>
    <w:rsid w:val="00264A6A"/>
    <w:rsid w:val="0026518F"/>
    <w:rsid w:val="002652C9"/>
    <w:rsid w:val="0026534D"/>
    <w:rsid w:val="002653D2"/>
    <w:rsid w:val="0026558C"/>
    <w:rsid w:val="00266056"/>
    <w:rsid w:val="0026623B"/>
    <w:rsid w:val="0026634E"/>
    <w:rsid w:val="002664B0"/>
    <w:rsid w:val="0026654A"/>
    <w:rsid w:val="00266882"/>
    <w:rsid w:val="00266A38"/>
    <w:rsid w:val="00266C9E"/>
    <w:rsid w:val="002670F6"/>
    <w:rsid w:val="00267EEF"/>
    <w:rsid w:val="00267FB0"/>
    <w:rsid w:val="002700ED"/>
    <w:rsid w:val="00270278"/>
    <w:rsid w:val="002703DF"/>
    <w:rsid w:val="0027061E"/>
    <w:rsid w:val="002707AA"/>
    <w:rsid w:val="0027098A"/>
    <w:rsid w:val="00270B4F"/>
    <w:rsid w:val="00270CD0"/>
    <w:rsid w:val="00271216"/>
    <w:rsid w:val="00271736"/>
    <w:rsid w:val="0027175E"/>
    <w:rsid w:val="002725FC"/>
    <w:rsid w:val="00272CEA"/>
    <w:rsid w:val="00272DF7"/>
    <w:rsid w:val="00272EE3"/>
    <w:rsid w:val="00273332"/>
    <w:rsid w:val="002734B8"/>
    <w:rsid w:val="00273586"/>
    <w:rsid w:val="00273602"/>
    <w:rsid w:val="00273C3F"/>
    <w:rsid w:val="00273DD0"/>
    <w:rsid w:val="00273FDB"/>
    <w:rsid w:val="002743FE"/>
    <w:rsid w:val="00274630"/>
    <w:rsid w:val="00274CDF"/>
    <w:rsid w:val="0027543F"/>
    <w:rsid w:val="0027563C"/>
    <w:rsid w:val="00275652"/>
    <w:rsid w:val="00275696"/>
    <w:rsid w:val="00275749"/>
    <w:rsid w:val="002757DA"/>
    <w:rsid w:val="00275937"/>
    <w:rsid w:val="00275BEB"/>
    <w:rsid w:val="00275E2C"/>
    <w:rsid w:val="002760C3"/>
    <w:rsid w:val="00276123"/>
    <w:rsid w:val="002761D1"/>
    <w:rsid w:val="00276300"/>
    <w:rsid w:val="0027676F"/>
    <w:rsid w:val="00276D11"/>
    <w:rsid w:val="00276D5B"/>
    <w:rsid w:val="0027700C"/>
    <w:rsid w:val="002774D7"/>
    <w:rsid w:val="00277669"/>
    <w:rsid w:val="00277DCD"/>
    <w:rsid w:val="0028016D"/>
    <w:rsid w:val="002804B1"/>
    <w:rsid w:val="002807BF"/>
    <w:rsid w:val="00280BF9"/>
    <w:rsid w:val="00280FEE"/>
    <w:rsid w:val="00281209"/>
    <w:rsid w:val="0028162D"/>
    <w:rsid w:val="002819C2"/>
    <w:rsid w:val="00281DD5"/>
    <w:rsid w:val="00281F99"/>
    <w:rsid w:val="0028203A"/>
    <w:rsid w:val="002820A8"/>
    <w:rsid w:val="00282483"/>
    <w:rsid w:val="00282AD9"/>
    <w:rsid w:val="00283774"/>
    <w:rsid w:val="00283BFB"/>
    <w:rsid w:val="00284109"/>
    <w:rsid w:val="002844C5"/>
    <w:rsid w:val="002844D0"/>
    <w:rsid w:val="00284804"/>
    <w:rsid w:val="00284B45"/>
    <w:rsid w:val="00284D70"/>
    <w:rsid w:val="00284F46"/>
    <w:rsid w:val="00285177"/>
    <w:rsid w:val="00285491"/>
    <w:rsid w:val="00285721"/>
    <w:rsid w:val="00285873"/>
    <w:rsid w:val="00285A2D"/>
    <w:rsid w:val="00285CF7"/>
    <w:rsid w:val="00285ED3"/>
    <w:rsid w:val="002864C2"/>
    <w:rsid w:val="0028695D"/>
    <w:rsid w:val="00286B7B"/>
    <w:rsid w:val="00287330"/>
    <w:rsid w:val="002873E8"/>
    <w:rsid w:val="002873EC"/>
    <w:rsid w:val="00287416"/>
    <w:rsid w:val="00287808"/>
    <w:rsid w:val="00287D8B"/>
    <w:rsid w:val="00290505"/>
    <w:rsid w:val="00290591"/>
    <w:rsid w:val="002906CD"/>
    <w:rsid w:val="002908A6"/>
    <w:rsid w:val="00290DCC"/>
    <w:rsid w:val="00290F92"/>
    <w:rsid w:val="00291243"/>
    <w:rsid w:val="002912E0"/>
    <w:rsid w:val="00291893"/>
    <w:rsid w:val="00291A6D"/>
    <w:rsid w:val="00291B13"/>
    <w:rsid w:val="00291DFB"/>
    <w:rsid w:val="002924A3"/>
    <w:rsid w:val="002924E1"/>
    <w:rsid w:val="002925A9"/>
    <w:rsid w:val="00292681"/>
    <w:rsid w:val="00292B8E"/>
    <w:rsid w:val="00292C10"/>
    <w:rsid w:val="00292F2A"/>
    <w:rsid w:val="0029313C"/>
    <w:rsid w:val="00293472"/>
    <w:rsid w:val="0029413E"/>
    <w:rsid w:val="0029431C"/>
    <w:rsid w:val="0029449F"/>
    <w:rsid w:val="002946B2"/>
    <w:rsid w:val="002949F1"/>
    <w:rsid w:val="00294CB3"/>
    <w:rsid w:val="00294FA6"/>
    <w:rsid w:val="00294FCC"/>
    <w:rsid w:val="002952A9"/>
    <w:rsid w:val="00295F9C"/>
    <w:rsid w:val="0029631E"/>
    <w:rsid w:val="0029665B"/>
    <w:rsid w:val="00296741"/>
    <w:rsid w:val="00296792"/>
    <w:rsid w:val="0029686C"/>
    <w:rsid w:val="0029687F"/>
    <w:rsid w:val="00296D9D"/>
    <w:rsid w:val="00296E5F"/>
    <w:rsid w:val="00296F7B"/>
    <w:rsid w:val="0029744E"/>
    <w:rsid w:val="00297546"/>
    <w:rsid w:val="00297940"/>
    <w:rsid w:val="00297AEA"/>
    <w:rsid w:val="00297EF2"/>
    <w:rsid w:val="002A00BD"/>
    <w:rsid w:val="002A079A"/>
    <w:rsid w:val="002A0820"/>
    <w:rsid w:val="002A0999"/>
    <w:rsid w:val="002A0C6A"/>
    <w:rsid w:val="002A1096"/>
    <w:rsid w:val="002A12ED"/>
    <w:rsid w:val="002A1629"/>
    <w:rsid w:val="002A19C5"/>
    <w:rsid w:val="002A1F37"/>
    <w:rsid w:val="002A256B"/>
    <w:rsid w:val="002A3242"/>
    <w:rsid w:val="002A38C4"/>
    <w:rsid w:val="002A3CFC"/>
    <w:rsid w:val="002A4181"/>
    <w:rsid w:val="002A4325"/>
    <w:rsid w:val="002A4591"/>
    <w:rsid w:val="002A5077"/>
    <w:rsid w:val="002A50C4"/>
    <w:rsid w:val="002A50DD"/>
    <w:rsid w:val="002A567E"/>
    <w:rsid w:val="002A574F"/>
    <w:rsid w:val="002A5849"/>
    <w:rsid w:val="002A5A19"/>
    <w:rsid w:val="002A5A87"/>
    <w:rsid w:val="002A5B3E"/>
    <w:rsid w:val="002A6187"/>
    <w:rsid w:val="002A63CF"/>
    <w:rsid w:val="002A6B31"/>
    <w:rsid w:val="002A6BA5"/>
    <w:rsid w:val="002A7287"/>
    <w:rsid w:val="002A7F93"/>
    <w:rsid w:val="002B03B1"/>
    <w:rsid w:val="002B08B3"/>
    <w:rsid w:val="002B0E91"/>
    <w:rsid w:val="002B126D"/>
    <w:rsid w:val="002B1F0C"/>
    <w:rsid w:val="002B21A4"/>
    <w:rsid w:val="002B269F"/>
    <w:rsid w:val="002B27CC"/>
    <w:rsid w:val="002B2D05"/>
    <w:rsid w:val="002B2EA2"/>
    <w:rsid w:val="002B3094"/>
    <w:rsid w:val="002B32E5"/>
    <w:rsid w:val="002B38B1"/>
    <w:rsid w:val="002B38F6"/>
    <w:rsid w:val="002B3D9C"/>
    <w:rsid w:val="002B3EA6"/>
    <w:rsid w:val="002B3FC1"/>
    <w:rsid w:val="002B441D"/>
    <w:rsid w:val="002B45E9"/>
    <w:rsid w:val="002B4648"/>
    <w:rsid w:val="002B48EF"/>
    <w:rsid w:val="002B4A33"/>
    <w:rsid w:val="002B4D50"/>
    <w:rsid w:val="002B4FC4"/>
    <w:rsid w:val="002B505A"/>
    <w:rsid w:val="002B54D7"/>
    <w:rsid w:val="002B56E7"/>
    <w:rsid w:val="002B5828"/>
    <w:rsid w:val="002B5CEF"/>
    <w:rsid w:val="002B5F35"/>
    <w:rsid w:val="002B6005"/>
    <w:rsid w:val="002B603F"/>
    <w:rsid w:val="002B636D"/>
    <w:rsid w:val="002B6414"/>
    <w:rsid w:val="002B6C23"/>
    <w:rsid w:val="002B70AD"/>
    <w:rsid w:val="002B72DC"/>
    <w:rsid w:val="002B7389"/>
    <w:rsid w:val="002B7431"/>
    <w:rsid w:val="002B7786"/>
    <w:rsid w:val="002B7BD4"/>
    <w:rsid w:val="002B7C0A"/>
    <w:rsid w:val="002C0288"/>
    <w:rsid w:val="002C03C9"/>
    <w:rsid w:val="002C03F5"/>
    <w:rsid w:val="002C0423"/>
    <w:rsid w:val="002C0556"/>
    <w:rsid w:val="002C0A97"/>
    <w:rsid w:val="002C0AEF"/>
    <w:rsid w:val="002C0F48"/>
    <w:rsid w:val="002C1506"/>
    <w:rsid w:val="002C16DA"/>
    <w:rsid w:val="002C1773"/>
    <w:rsid w:val="002C1B45"/>
    <w:rsid w:val="002C23D5"/>
    <w:rsid w:val="002C2667"/>
    <w:rsid w:val="002C2818"/>
    <w:rsid w:val="002C28CB"/>
    <w:rsid w:val="002C2B24"/>
    <w:rsid w:val="002C2D45"/>
    <w:rsid w:val="002C319D"/>
    <w:rsid w:val="002C32FF"/>
    <w:rsid w:val="002C3540"/>
    <w:rsid w:val="002C3640"/>
    <w:rsid w:val="002C3ADB"/>
    <w:rsid w:val="002C3D9D"/>
    <w:rsid w:val="002C40E6"/>
    <w:rsid w:val="002C4813"/>
    <w:rsid w:val="002C4A40"/>
    <w:rsid w:val="002C4C10"/>
    <w:rsid w:val="002C4D0C"/>
    <w:rsid w:val="002C4D11"/>
    <w:rsid w:val="002C51EF"/>
    <w:rsid w:val="002C547B"/>
    <w:rsid w:val="002C54EF"/>
    <w:rsid w:val="002C55DB"/>
    <w:rsid w:val="002C5A25"/>
    <w:rsid w:val="002C5D75"/>
    <w:rsid w:val="002C62A1"/>
    <w:rsid w:val="002C688B"/>
    <w:rsid w:val="002C7066"/>
    <w:rsid w:val="002C7D49"/>
    <w:rsid w:val="002C7D4E"/>
    <w:rsid w:val="002D057C"/>
    <w:rsid w:val="002D0659"/>
    <w:rsid w:val="002D0862"/>
    <w:rsid w:val="002D0D26"/>
    <w:rsid w:val="002D0F54"/>
    <w:rsid w:val="002D117B"/>
    <w:rsid w:val="002D1C50"/>
    <w:rsid w:val="002D2774"/>
    <w:rsid w:val="002D2A00"/>
    <w:rsid w:val="002D2CC9"/>
    <w:rsid w:val="002D2F3A"/>
    <w:rsid w:val="002D30D8"/>
    <w:rsid w:val="002D377F"/>
    <w:rsid w:val="002D405E"/>
    <w:rsid w:val="002D4062"/>
    <w:rsid w:val="002D4169"/>
    <w:rsid w:val="002D447C"/>
    <w:rsid w:val="002D4852"/>
    <w:rsid w:val="002D54F9"/>
    <w:rsid w:val="002D5945"/>
    <w:rsid w:val="002D5C6C"/>
    <w:rsid w:val="002D5C99"/>
    <w:rsid w:val="002D5DA3"/>
    <w:rsid w:val="002D606F"/>
    <w:rsid w:val="002D614C"/>
    <w:rsid w:val="002D65BE"/>
    <w:rsid w:val="002D66CC"/>
    <w:rsid w:val="002D6B6C"/>
    <w:rsid w:val="002D6C73"/>
    <w:rsid w:val="002D6E0E"/>
    <w:rsid w:val="002D7EDA"/>
    <w:rsid w:val="002D7F34"/>
    <w:rsid w:val="002E055A"/>
    <w:rsid w:val="002E0969"/>
    <w:rsid w:val="002E0D7E"/>
    <w:rsid w:val="002E0DD2"/>
    <w:rsid w:val="002E0F26"/>
    <w:rsid w:val="002E120C"/>
    <w:rsid w:val="002E1233"/>
    <w:rsid w:val="002E147A"/>
    <w:rsid w:val="002E1FD7"/>
    <w:rsid w:val="002E21B1"/>
    <w:rsid w:val="002E23A7"/>
    <w:rsid w:val="002E2A7C"/>
    <w:rsid w:val="002E2AA9"/>
    <w:rsid w:val="002E2AC8"/>
    <w:rsid w:val="002E2C56"/>
    <w:rsid w:val="002E303A"/>
    <w:rsid w:val="002E313B"/>
    <w:rsid w:val="002E33FF"/>
    <w:rsid w:val="002E352E"/>
    <w:rsid w:val="002E36BC"/>
    <w:rsid w:val="002E38A5"/>
    <w:rsid w:val="002E393C"/>
    <w:rsid w:val="002E3DCA"/>
    <w:rsid w:val="002E3FB5"/>
    <w:rsid w:val="002E4001"/>
    <w:rsid w:val="002E461B"/>
    <w:rsid w:val="002E4835"/>
    <w:rsid w:val="002E4C15"/>
    <w:rsid w:val="002E5439"/>
    <w:rsid w:val="002E58FC"/>
    <w:rsid w:val="002E5A9F"/>
    <w:rsid w:val="002E655F"/>
    <w:rsid w:val="002E6A61"/>
    <w:rsid w:val="002E6A97"/>
    <w:rsid w:val="002E6FAD"/>
    <w:rsid w:val="002E71A2"/>
    <w:rsid w:val="002E7B8B"/>
    <w:rsid w:val="002E7C5B"/>
    <w:rsid w:val="002E7CA6"/>
    <w:rsid w:val="002F02F9"/>
    <w:rsid w:val="002F0629"/>
    <w:rsid w:val="002F063A"/>
    <w:rsid w:val="002F0822"/>
    <w:rsid w:val="002F0E2E"/>
    <w:rsid w:val="002F0FF4"/>
    <w:rsid w:val="002F1411"/>
    <w:rsid w:val="002F149C"/>
    <w:rsid w:val="002F18F9"/>
    <w:rsid w:val="002F1CA0"/>
    <w:rsid w:val="002F2482"/>
    <w:rsid w:val="002F27F9"/>
    <w:rsid w:val="002F29B7"/>
    <w:rsid w:val="002F2EEB"/>
    <w:rsid w:val="002F37CC"/>
    <w:rsid w:val="002F3894"/>
    <w:rsid w:val="002F38B8"/>
    <w:rsid w:val="002F416D"/>
    <w:rsid w:val="002F43DE"/>
    <w:rsid w:val="002F4D16"/>
    <w:rsid w:val="002F5286"/>
    <w:rsid w:val="002F5602"/>
    <w:rsid w:val="002F5898"/>
    <w:rsid w:val="002F58A4"/>
    <w:rsid w:val="002F58D1"/>
    <w:rsid w:val="002F5C66"/>
    <w:rsid w:val="002F6F33"/>
    <w:rsid w:val="002F7294"/>
    <w:rsid w:val="002F73A3"/>
    <w:rsid w:val="002F77E5"/>
    <w:rsid w:val="002F7CBE"/>
    <w:rsid w:val="0030005C"/>
    <w:rsid w:val="003001B0"/>
    <w:rsid w:val="003002E4"/>
    <w:rsid w:val="003009D9"/>
    <w:rsid w:val="00300F71"/>
    <w:rsid w:val="00301549"/>
    <w:rsid w:val="00301A2B"/>
    <w:rsid w:val="003020AA"/>
    <w:rsid w:val="003022C3"/>
    <w:rsid w:val="00302691"/>
    <w:rsid w:val="00302930"/>
    <w:rsid w:val="00302E3B"/>
    <w:rsid w:val="00303058"/>
    <w:rsid w:val="00303868"/>
    <w:rsid w:val="00304503"/>
    <w:rsid w:val="003045F9"/>
    <w:rsid w:val="003046AC"/>
    <w:rsid w:val="003047D2"/>
    <w:rsid w:val="0030492A"/>
    <w:rsid w:val="00304A37"/>
    <w:rsid w:val="00304F2C"/>
    <w:rsid w:val="0030522F"/>
    <w:rsid w:val="003053DF"/>
    <w:rsid w:val="0030561D"/>
    <w:rsid w:val="00305658"/>
    <w:rsid w:val="00305785"/>
    <w:rsid w:val="0030629F"/>
    <w:rsid w:val="00306B4C"/>
    <w:rsid w:val="00306D37"/>
    <w:rsid w:val="0030730A"/>
    <w:rsid w:val="003073A1"/>
    <w:rsid w:val="00307507"/>
    <w:rsid w:val="00307578"/>
    <w:rsid w:val="003078A8"/>
    <w:rsid w:val="00307A86"/>
    <w:rsid w:val="00310203"/>
    <w:rsid w:val="0031032D"/>
    <w:rsid w:val="003108CF"/>
    <w:rsid w:val="00310A6B"/>
    <w:rsid w:val="00310C20"/>
    <w:rsid w:val="00310CD8"/>
    <w:rsid w:val="00310EF7"/>
    <w:rsid w:val="003115F5"/>
    <w:rsid w:val="00311666"/>
    <w:rsid w:val="003119A9"/>
    <w:rsid w:val="00311BF8"/>
    <w:rsid w:val="0031263A"/>
    <w:rsid w:val="0031263C"/>
    <w:rsid w:val="0031323B"/>
    <w:rsid w:val="003132B8"/>
    <w:rsid w:val="00313417"/>
    <w:rsid w:val="00313459"/>
    <w:rsid w:val="0031391F"/>
    <w:rsid w:val="003139EF"/>
    <w:rsid w:val="00313CF6"/>
    <w:rsid w:val="00313EAB"/>
    <w:rsid w:val="003147FD"/>
    <w:rsid w:val="003149D4"/>
    <w:rsid w:val="00314C3E"/>
    <w:rsid w:val="00314CE2"/>
    <w:rsid w:val="00314E5E"/>
    <w:rsid w:val="003151AB"/>
    <w:rsid w:val="003151B3"/>
    <w:rsid w:val="003152E8"/>
    <w:rsid w:val="00315454"/>
    <w:rsid w:val="003157B3"/>
    <w:rsid w:val="00316130"/>
    <w:rsid w:val="003161F6"/>
    <w:rsid w:val="0031677F"/>
    <w:rsid w:val="003168A3"/>
    <w:rsid w:val="00316C38"/>
    <w:rsid w:val="00316CDC"/>
    <w:rsid w:val="00316DF1"/>
    <w:rsid w:val="00316E11"/>
    <w:rsid w:val="00316F41"/>
    <w:rsid w:val="00316FD3"/>
    <w:rsid w:val="0031713F"/>
    <w:rsid w:val="00317271"/>
    <w:rsid w:val="0031758B"/>
    <w:rsid w:val="00317BAD"/>
    <w:rsid w:val="00317C16"/>
    <w:rsid w:val="00317FD9"/>
    <w:rsid w:val="00320026"/>
    <w:rsid w:val="00320616"/>
    <w:rsid w:val="003206F1"/>
    <w:rsid w:val="00320A5F"/>
    <w:rsid w:val="00320AC2"/>
    <w:rsid w:val="0032101D"/>
    <w:rsid w:val="00321090"/>
    <w:rsid w:val="003211E3"/>
    <w:rsid w:val="003212D1"/>
    <w:rsid w:val="00321577"/>
    <w:rsid w:val="00321800"/>
    <w:rsid w:val="003218C6"/>
    <w:rsid w:val="00321E5E"/>
    <w:rsid w:val="00321EB4"/>
    <w:rsid w:val="0032204E"/>
    <w:rsid w:val="0032220F"/>
    <w:rsid w:val="003223B2"/>
    <w:rsid w:val="00322664"/>
    <w:rsid w:val="00322951"/>
    <w:rsid w:val="00322C23"/>
    <w:rsid w:val="003234B2"/>
    <w:rsid w:val="00324084"/>
    <w:rsid w:val="003244D3"/>
    <w:rsid w:val="003245E3"/>
    <w:rsid w:val="003249DE"/>
    <w:rsid w:val="00324A45"/>
    <w:rsid w:val="00324EBF"/>
    <w:rsid w:val="0032574E"/>
    <w:rsid w:val="003257C3"/>
    <w:rsid w:val="00325D85"/>
    <w:rsid w:val="0032644B"/>
    <w:rsid w:val="003264E1"/>
    <w:rsid w:val="003265CC"/>
    <w:rsid w:val="00326852"/>
    <w:rsid w:val="00326C46"/>
    <w:rsid w:val="00326CAB"/>
    <w:rsid w:val="0032704A"/>
    <w:rsid w:val="00327B02"/>
    <w:rsid w:val="00327B2D"/>
    <w:rsid w:val="00327E57"/>
    <w:rsid w:val="003301DE"/>
    <w:rsid w:val="003306B1"/>
    <w:rsid w:val="00330737"/>
    <w:rsid w:val="003309E9"/>
    <w:rsid w:val="00330BFE"/>
    <w:rsid w:val="00330F7F"/>
    <w:rsid w:val="003312FA"/>
    <w:rsid w:val="00331342"/>
    <w:rsid w:val="0033177B"/>
    <w:rsid w:val="00331A23"/>
    <w:rsid w:val="00331BA7"/>
    <w:rsid w:val="00331D68"/>
    <w:rsid w:val="00331E3D"/>
    <w:rsid w:val="00331FB1"/>
    <w:rsid w:val="00332143"/>
    <w:rsid w:val="00332375"/>
    <w:rsid w:val="0033250E"/>
    <w:rsid w:val="0033256D"/>
    <w:rsid w:val="0033284A"/>
    <w:rsid w:val="003329B5"/>
    <w:rsid w:val="00332A7E"/>
    <w:rsid w:val="00332B90"/>
    <w:rsid w:val="0033376A"/>
    <w:rsid w:val="00333F7D"/>
    <w:rsid w:val="00333FE0"/>
    <w:rsid w:val="00333FEC"/>
    <w:rsid w:val="00334E99"/>
    <w:rsid w:val="003356EF"/>
    <w:rsid w:val="00335961"/>
    <w:rsid w:val="00335A41"/>
    <w:rsid w:val="00335A6D"/>
    <w:rsid w:val="00335DA0"/>
    <w:rsid w:val="00335E95"/>
    <w:rsid w:val="0033609F"/>
    <w:rsid w:val="003367A4"/>
    <w:rsid w:val="00337360"/>
    <w:rsid w:val="0033771A"/>
    <w:rsid w:val="00337772"/>
    <w:rsid w:val="0033788D"/>
    <w:rsid w:val="003403FC"/>
    <w:rsid w:val="003408AA"/>
    <w:rsid w:val="00340FE6"/>
    <w:rsid w:val="003418F1"/>
    <w:rsid w:val="00342085"/>
    <w:rsid w:val="00342B42"/>
    <w:rsid w:val="00342F78"/>
    <w:rsid w:val="00343195"/>
    <w:rsid w:val="003433F2"/>
    <w:rsid w:val="00343603"/>
    <w:rsid w:val="00343722"/>
    <w:rsid w:val="0034373B"/>
    <w:rsid w:val="00343E6C"/>
    <w:rsid w:val="003440B3"/>
    <w:rsid w:val="00344103"/>
    <w:rsid w:val="003455FF"/>
    <w:rsid w:val="003456D7"/>
    <w:rsid w:val="00345794"/>
    <w:rsid w:val="00345C4E"/>
    <w:rsid w:val="003460B6"/>
    <w:rsid w:val="003462B9"/>
    <w:rsid w:val="0034681B"/>
    <w:rsid w:val="003468EE"/>
    <w:rsid w:val="00346D1C"/>
    <w:rsid w:val="00346DF5"/>
    <w:rsid w:val="00346EF9"/>
    <w:rsid w:val="003479C5"/>
    <w:rsid w:val="00347A2F"/>
    <w:rsid w:val="00347D83"/>
    <w:rsid w:val="00347E0F"/>
    <w:rsid w:val="00347F9A"/>
    <w:rsid w:val="0035022E"/>
    <w:rsid w:val="0035058F"/>
    <w:rsid w:val="00350805"/>
    <w:rsid w:val="00350E1B"/>
    <w:rsid w:val="00351086"/>
    <w:rsid w:val="00351464"/>
    <w:rsid w:val="00351695"/>
    <w:rsid w:val="00351A8B"/>
    <w:rsid w:val="00351AEC"/>
    <w:rsid w:val="00351B84"/>
    <w:rsid w:val="00351CF6"/>
    <w:rsid w:val="00351F47"/>
    <w:rsid w:val="003521DB"/>
    <w:rsid w:val="003522FF"/>
    <w:rsid w:val="0035233C"/>
    <w:rsid w:val="0035279C"/>
    <w:rsid w:val="0035350F"/>
    <w:rsid w:val="00353997"/>
    <w:rsid w:val="003539D3"/>
    <w:rsid w:val="00353CC4"/>
    <w:rsid w:val="00354488"/>
    <w:rsid w:val="003544C6"/>
    <w:rsid w:val="00354809"/>
    <w:rsid w:val="003548C5"/>
    <w:rsid w:val="00354E1B"/>
    <w:rsid w:val="0035518A"/>
    <w:rsid w:val="0035575E"/>
    <w:rsid w:val="00355AD8"/>
    <w:rsid w:val="00355EFA"/>
    <w:rsid w:val="00356050"/>
    <w:rsid w:val="003560DC"/>
    <w:rsid w:val="00356242"/>
    <w:rsid w:val="003565F1"/>
    <w:rsid w:val="003567D4"/>
    <w:rsid w:val="00356841"/>
    <w:rsid w:val="003569A4"/>
    <w:rsid w:val="00356C44"/>
    <w:rsid w:val="003573AB"/>
    <w:rsid w:val="00357872"/>
    <w:rsid w:val="00357E59"/>
    <w:rsid w:val="00360248"/>
    <w:rsid w:val="003602E2"/>
    <w:rsid w:val="003604D7"/>
    <w:rsid w:val="0036078E"/>
    <w:rsid w:val="003609A5"/>
    <w:rsid w:val="003610E9"/>
    <w:rsid w:val="00361A52"/>
    <w:rsid w:val="003621F9"/>
    <w:rsid w:val="00362686"/>
    <w:rsid w:val="00362C93"/>
    <w:rsid w:val="00363209"/>
    <w:rsid w:val="00363238"/>
    <w:rsid w:val="00363388"/>
    <w:rsid w:val="00363571"/>
    <w:rsid w:val="00363614"/>
    <w:rsid w:val="003638BF"/>
    <w:rsid w:val="00363BC0"/>
    <w:rsid w:val="00363BFC"/>
    <w:rsid w:val="00364255"/>
    <w:rsid w:val="00364B76"/>
    <w:rsid w:val="00364C4A"/>
    <w:rsid w:val="003650F4"/>
    <w:rsid w:val="00365181"/>
    <w:rsid w:val="00365232"/>
    <w:rsid w:val="00365525"/>
    <w:rsid w:val="00365748"/>
    <w:rsid w:val="0036599F"/>
    <w:rsid w:val="003659EE"/>
    <w:rsid w:val="00365FB9"/>
    <w:rsid w:val="00366C81"/>
    <w:rsid w:val="00366E01"/>
    <w:rsid w:val="00366E4F"/>
    <w:rsid w:val="0036709E"/>
    <w:rsid w:val="00367649"/>
    <w:rsid w:val="00367B2F"/>
    <w:rsid w:val="0037025F"/>
    <w:rsid w:val="003707B8"/>
    <w:rsid w:val="00370A6C"/>
    <w:rsid w:val="00370AF4"/>
    <w:rsid w:val="003713C6"/>
    <w:rsid w:val="00371584"/>
    <w:rsid w:val="00371DD1"/>
    <w:rsid w:val="0037254E"/>
    <w:rsid w:val="00372E11"/>
    <w:rsid w:val="00372F7B"/>
    <w:rsid w:val="0037326D"/>
    <w:rsid w:val="0037383F"/>
    <w:rsid w:val="00373905"/>
    <w:rsid w:val="00373A1B"/>
    <w:rsid w:val="00373D80"/>
    <w:rsid w:val="00373EEA"/>
    <w:rsid w:val="00374098"/>
    <w:rsid w:val="00374ADB"/>
    <w:rsid w:val="00374AFF"/>
    <w:rsid w:val="00374C78"/>
    <w:rsid w:val="00374E58"/>
    <w:rsid w:val="0037546E"/>
    <w:rsid w:val="00375A26"/>
    <w:rsid w:val="00375E1B"/>
    <w:rsid w:val="00375E9D"/>
    <w:rsid w:val="0037650F"/>
    <w:rsid w:val="00376646"/>
    <w:rsid w:val="003767A4"/>
    <w:rsid w:val="003767A5"/>
    <w:rsid w:val="00376F27"/>
    <w:rsid w:val="0037702F"/>
    <w:rsid w:val="0037703E"/>
    <w:rsid w:val="00377092"/>
    <w:rsid w:val="00377408"/>
    <w:rsid w:val="00377CDB"/>
    <w:rsid w:val="003805BE"/>
    <w:rsid w:val="003806DA"/>
    <w:rsid w:val="0038083B"/>
    <w:rsid w:val="00381691"/>
    <w:rsid w:val="0038177A"/>
    <w:rsid w:val="00381B96"/>
    <w:rsid w:val="0038233C"/>
    <w:rsid w:val="00382634"/>
    <w:rsid w:val="00382D01"/>
    <w:rsid w:val="00382E27"/>
    <w:rsid w:val="003830CC"/>
    <w:rsid w:val="003833A2"/>
    <w:rsid w:val="00383432"/>
    <w:rsid w:val="00383484"/>
    <w:rsid w:val="00383567"/>
    <w:rsid w:val="00383873"/>
    <w:rsid w:val="00383E5E"/>
    <w:rsid w:val="003847DB"/>
    <w:rsid w:val="00384854"/>
    <w:rsid w:val="003849B1"/>
    <w:rsid w:val="00384A4B"/>
    <w:rsid w:val="00384FFA"/>
    <w:rsid w:val="00385003"/>
    <w:rsid w:val="00385559"/>
    <w:rsid w:val="003855BF"/>
    <w:rsid w:val="0038577E"/>
    <w:rsid w:val="003857A8"/>
    <w:rsid w:val="0038588F"/>
    <w:rsid w:val="00385B38"/>
    <w:rsid w:val="00385DA0"/>
    <w:rsid w:val="00386285"/>
    <w:rsid w:val="00386325"/>
    <w:rsid w:val="00386340"/>
    <w:rsid w:val="003865D5"/>
    <w:rsid w:val="003865E2"/>
    <w:rsid w:val="0038682D"/>
    <w:rsid w:val="00386A27"/>
    <w:rsid w:val="00386B30"/>
    <w:rsid w:val="00386C22"/>
    <w:rsid w:val="00386E10"/>
    <w:rsid w:val="00387EF2"/>
    <w:rsid w:val="003902B1"/>
    <w:rsid w:val="003907B5"/>
    <w:rsid w:val="00390AAC"/>
    <w:rsid w:val="00390B85"/>
    <w:rsid w:val="00390BBA"/>
    <w:rsid w:val="00390C7A"/>
    <w:rsid w:val="003917DA"/>
    <w:rsid w:val="00391FC2"/>
    <w:rsid w:val="00392065"/>
    <w:rsid w:val="00392236"/>
    <w:rsid w:val="003923CE"/>
    <w:rsid w:val="003928E8"/>
    <w:rsid w:val="00392C20"/>
    <w:rsid w:val="00392CFB"/>
    <w:rsid w:val="00392DB5"/>
    <w:rsid w:val="00392F42"/>
    <w:rsid w:val="0039318B"/>
    <w:rsid w:val="00393571"/>
    <w:rsid w:val="00393805"/>
    <w:rsid w:val="00393B69"/>
    <w:rsid w:val="00393B73"/>
    <w:rsid w:val="00393DA2"/>
    <w:rsid w:val="00393F70"/>
    <w:rsid w:val="003949ED"/>
    <w:rsid w:val="00394DEE"/>
    <w:rsid w:val="00395227"/>
    <w:rsid w:val="00395C75"/>
    <w:rsid w:val="00395C96"/>
    <w:rsid w:val="00395D1D"/>
    <w:rsid w:val="003960C8"/>
    <w:rsid w:val="0039666E"/>
    <w:rsid w:val="003977C1"/>
    <w:rsid w:val="00397B3A"/>
    <w:rsid w:val="00397B7E"/>
    <w:rsid w:val="003A077B"/>
    <w:rsid w:val="003A0AA9"/>
    <w:rsid w:val="003A0C12"/>
    <w:rsid w:val="003A0EF5"/>
    <w:rsid w:val="003A144F"/>
    <w:rsid w:val="003A14BD"/>
    <w:rsid w:val="003A170F"/>
    <w:rsid w:val="003A18C4"/>
    <w:rsid w:val="003A1A0D"/>
    <w:rsid w:val="003A1B06"/>
    <w:rsid w:val="003A1E4C"/>
    <w:rsid w:val="003A1F68"/>
    <w:rsid w:val="003A209C"/>
    <w:rsid w:val="003A2388"/>
    <w:rsid w:val="003A2B89"/>
    <w:rsid w:val="003A2C76"/>
    <w:rsid w:val="003A31C8"/>
    <w:rsid w:val="003A35BD"/>
    <w:rsid w:val="003A35BE"/>
    <w:rsid w:val="003A3790"/>
    <w:rsid w:val="003A3B32"/>
    <w:rsid w:val="003A3CC0"/>
    <w:rsid w:val="003A3E35"/>
    <w:rsid w:val="003A3F44"/>
    <w:rsid w:val="003A44A7"/>
    <w:rsid w:val="003A4795"/>
    <w:rsid w:val="003A4A0C"/>
    <w:rsid w:val="003A4C6F"/>
    <w:rsid w:val="003A4E9B"/>
    <w:rsid w:val="003A5182"/>
    <w:rsid w:val="003A58D0"/>
    <w:rsid w:val="003A5E81"/>
    <w:rsid w:val="003A61BD"/>
    <w:rsid w:val="003A6421"/>
    <w:rsid w:val="003A6615"/>
    <w:rsid w:val="003A6B15"/>
    <w:rsid w:val="003A6B64"/>
    <w:rsid w:val="003A71A6"/>
    <w:rsid w:val="003A7453"/>
    <w:rsid w:val="003A74E6"/>
    <w:rsid w:val="003A76E6"/>
    <w:rsid w:val="003B0098"/>
    <w:rsid w:val="003B0300"/>
    <w:rsid w:val="003B0B86"/>
    <w:rsid w:val="003B0C4A"/>
    <w:rsid w:val="003B1B3C"/>
    <w:rsid w:val="003B1D4F"/>
    <w:rsid w:val="003B2986"/>
    <w:rsid w:val="003B2F97"/>
    <w:rsid w:val="003B330E"/>
    <w:rsid w:val="003B3DE8"/>
    <w:rsid w:val="003B4079"/>
    <w:rsid w:val="003B434D"/>
    <w:rsid w:val="003B4808"/>
    <w:rsid w:val="003B4938"/>
    <w:rsid w:val="003B4A64"/>
    <w:rsid w:val="003B4A67"/>
    <w:rsid w:val="003B50C4"/>
    <w:rsid w:val="003B55D3"/>
    <w:rsid w:val="003B5857"/>
    <w:rsid w:val="003B623D"/>
    <w:rsid w:val="003B6C76"/>
    <w:rsid w:val="003B6CB4"/>
    <w:rsid w:val="003B6F56"/>
    <w:rsid w:val="003B717C"/>
    <w:rsid w:val="003B7A07"/>
    <w:rsid w:val="003B7B2E"/>
    <w:rsid w:val="003B7D89"/>
    <w:rsid w:val="003B7DB8"/>
    <w:rsid w:val="003B7EBE"/>
    <w:rsid w:val="003C0062"/>
    <w:rsid w:val="003C0211"/>
    <w:rsid w:val="003C0551"/>
    <w:rsid w:val="003C07AB"/>
    <w:rsid w:val="003C0FAA"/>
    <w:rsid w:val="003C1099"/>
    <w:rsid w:val="003C1223"/>
    <w:rsid w:val="003C1755"/>
    <w:rsid w:val="003C1D6F"/>
    <w:rsid w:val="003C234B"/>
    <w:rsid w:val="003C2438"/>
    <w:rsid w:val="003C261C"/>
    <w:rsid w:val="003C2AB9"/>
    <w:rsid w:val="003C2B79"/>
    <w:rsid w:val="003C2BA4"/>
    <w:rsid w:val="003C2E2D"/>
    <w:rsid w:val="003C2EC0"/>
    <w:rsid w:val="003C2F54"/>
    <w:rsid w:val="003C355D"/>
    <w:rsid w:val="003C356A"/>
    <w:rsid w:val="003C4058"/>
    <w:rsid w:val="003C50CF"/>
    <w:rsid w:val="003C5271"/>
    <w:rsid w:val="003C5286"/>
    <w:rsid w:val="003C5315"/>
    <w:rsid w:val="003C5BFA"/>
    <w:rsid w:val="003C5DDD"/>
    <w:rsid w:val="003C6301"/>
    <w:rsid w:val="003C63B9"/>
    <w:rsid w:val="003C66D4"/>
    <w:rsid w:val="003C6D89"/>
    <w:rsid w:val="003C720C"/>
    <w:rsid w:val="003C755E"/>
    <w:rsid w:val="003C75C1"/>
    <w:rsid w:val="003C7946"/>
    <w:rsid w:val="003D03DC"/>
    <w:rsid w:val="003D0536"/>
    <w:rsid w:val="003D055E"/>
    <w:rsid w:val="003D09F6"/>
    <w:rsid w:val="003D0B17"/>
    <w:rsid w:val="003D0F63"/>
    <w:rsid w:val="003D16AD"/>
    <w:rsid w:val="003D19FF"/>
    <w:rsid w:val="003D2674"/>
    <w:rsid w:val="003D2B25"/>
    <w:rsid w:val="003D2E0D"/>
    <w:rsid w:val="003D2F22"/>
    <w:rsid w:val="003D3045"/>
    <w:rsid w:val="003D3527"/>
    <w:rsid w:val="003D3D1C"/>
    <w:rsid w:val="003D3F9B"/>
    <w:rsid w:val="003D4683"/>
    <w:rsid w:val="003D46F9"/>
    <w:rsid w:val="003D47A3"/>
    <w:rsid w:val="003D4A4D"/>
    <w:rsid w:val="003D4B89"/>
    <w:rsid w:val="003D4CFA"/>
    <w:rsid w:val="003D5052"/>
    <w:rsid w:val="003D5285"/>
    <w:rsid w:val="003D5296"/>
    <w:rsid w:val="003D52CD"/>
    <w:rsid w:val="003D53B6"/>
    <w:rsid w:val="003D5D49"/>
    <w:rsid w:val="003D5E3D"/>
    <w:rsid w:val="003D6465"/>
    <w:rsid w:val="003D64AB"/>
    <w:rsid w:val="003D66C6"/>
    <w:rsid w:val="003D6FF9"/>
    <w:rsid w:val="003D74F0"/>
    <w:rsid w:val="003D7ED4"/>
    <w:rsid w:val="003E0CF3"/>
    <w:rsid w:val="003E196A"/>
    <w:rsid w:val="003E1A79"/>
    <w:rsid w:val="003E2763"/>
    <w:rsid w:val="003E2E5D"/>
    <w:rsid w:val="003E2F84"/>
    <w:rsid w:val="003E3019"/>
    <w:rsid w:val="003E38BA"/>
    <w:rsid w:val="003E4C81"/>
    <w:rsid w:val="003E5950"/>
    <w:rsid w:val="003E5A76"/>
    <w:rsid w:val="003E5D47"/>
    <w:rsid w:val="003E607F"/>
    <w:rsid w:val="003E64FE"/>
    <w:rsid w:val="003E6892"/>
    <w:rsid w:val="003E6D3E"/>
    <w:rsid w:val="003E72D4"/>
    <w:rsid w:val="003E74A4"/>
    <w:rsid w:val="003E7D04"/>
    <w:rsid w:val="003E7D33"/>
    <w:rsid w:val="003E7F31"/>
    <w:rsid w:val="003E7FAD"/>
    <w:rsid w:val="003F04F5"/>
    <w:rsid w:val="003F06E7"/>
    <w:rsid w:val="003F0798"/>
    <w:rsid w:val="003F0A1B"/>
    <w:rsid w:val="003F139B"/>
    <w:rsid w:val="003F1675"/>
    <w:rsid w:val="003F1A9D"/>
    <w:rsid w:val="003F2349"/>
    <w:rsid w:val="003F2390"/>
    <w:rsid w:val="003F23AA"/>
    <w:rsid w:val="003F2689"/>
    <w:rsid w:val="003F2791"/>
    <w:rsid w:val="003F291D"/>
    <w:rsid w:val="003F2F87"/>
    <w:rsid w:val="003F3345"/>
    <w:rsid w:val="003F3CC0"/>
    <w:rsid w:val="003F4062"/>
    <w:rsid w:val="003F435B"/>
    <w:rsid w:val="003F4993"/>
    <w:rsid w:val="003F4AF0"/>
    <w:rsid w:val="003F4EE7"/>
    <w:rsid w:val="003F5336"/>
    <w:rsid w:val="003F541F"/>
    <w:rsid w:val="003F603B"/>
    <w:rsid w:val="003F6089"/>
    <w:rsid w:val="003F6153"/>
    <w:rsid w:val="003F62D6"/>
    <w:rsid w:val="003F670D"/>
    <w:rsid w:val="003F694A"/>
    <w:rsid w:val="003F69F3"/>
    <w:rsid w:val="003F6B0B"/>
    <w:rsid w:val="003F6C29"/>
    <w:rsid w:val="003F6F24"/>
    <w:rsid w:val="003F701A"/>
    <w:rsid w:val="003F7C5D"/>
    <w:rsid w:val="003F7FE6"/>
    <w:rsid w:val="004004B8"/>
    <w:rsid w:val="00400636"/>
    <w:rsid w:val="0040080E"/>
    <w:rsid w:val="004008DF"/>
    <w:rsid w:val="004008F7"/>
    <w:rsid w:val="00400B5D"/>
    <w:rsid w:val="004012F8"/>
    <w:rsid w:val="00401371"/>
    <w:rsid w:val="00401685"/>
    <w:rsid w:val="00401852"/>
    <w:rsid w:val="00401943"/>
    <w:rsid w:val="00401B93"/>
    <w:rsid w:val="00401C7F"/>
    <w:rsid w:val="00401D06"/>
    <w:rsid w:val="00401DD6"/>
    <w:rsid w:val="00401EC6"/>
    <w:rsid w:val="0040221E"/>
    <w:rsid w:val="00402295"/>
    <w:rsid w:val="00402358"/>
    <w:rsid w:val="00402A59"/>
    <w:rsid w:val="00402B45"/>
    <w:rsid w:val="00402EFA"/>
    <w:rsid w:val="00403191"/>
    <w:rsid w:val="0040326D"/>
    <w:rsid w:val="00403321"/>
    <w:rsid w:val="00403BA1"/>
    <w:rsid w:val="00403BE1"/>
    <w:rsid w:val="00403C70"/>
    <w:rsid w:val="00403D83"/>
    <w:rsid w:val="00403F3B"/>
    <w:rsid w:val="00403FF5"/>
    <w:rsid w:val="00404014"/>
    <w:rsid w:val="00404051"/>
    <w:rsid w:val="00404303"/>
    <w:rsid w:val="00404408"/>
    <w:rsid w:val="00404494"/>
    <w:rsid w:val="00404523"/>
    <w:rsid w:val="0040488B"/>
    <w:rsid w:val="00404F3E"/>
    <w:rsid w:val="0040551D"/>
    <w:rsid w:val="00405D98"/>
    <w:rsid w:val="00406524"/>
    <w:rsid w:val="00406942"/>
    <w:rsid w:val="00406A46"/>
    <w:rsid w:val="00406A6A"/>
    <w:rsid w:val="00406C4F"/>
    <w:rsid w:val="0040713D"/>
    <w:rsid w:val="00407253"/>
    <w:rsid w:val="00407502"/>
    <w:rsid w:val="0040785B"/>
    <w:rsid w:val="00407BD0"/>
    <w:rsid w:val="00407DC2"/>
    <w:rsid w:val="00407EFD"/>
    <w:rsid w:val="00410049"/>
    <w:rsid w:val="00410135"/>
    <w:rsid w:val="00410247"/>
    <w:rsid w:val="00410374"/>
    <w:rsid w:val="004104B9"/>
    <w:rsid w:val="00411E43"/>
    <w:rsid w:val="00412203"/>
    <w:rsid w:val="0041239E"/>
    <w:rsid w:val="0041242B"/>
    <w:rsid w:val="004128E8"/>
    <w:rsid w:val="004129C4"/>
    <w:rsid w:val="004137D5"/>
    <w:rsid w:val="0041451C"/>
    <w:rsid w:val="00414963"/>
    <w:rsid w:val="00414AAA"/>
    <w:rsid w:val="00414B52"/>
    <w:rsid w:val="004154EE"/>
    <w:rsid w:val="00415DFC"/>
    <w:rsid w:val="00416469"/>
    <w:rsid w:val="004169D0"/>
    <w:rsid w:val="00417003"/>
    <w:rsid w:val="00417080"/>
    <w:rsid w:val="004170AC"/>
    <w:rsid w:val="0042014F"/>
    <w:rsid w:val="004202DF"/>
    <w:rsid w:val="004207AD"/>
    <w:rsid w:val="004207C6"/>
    <w:rsid w:val="00420E85"/>
    <w:rsid w:val="00420F97"/>
    <w:rsid w:val="004214DD"/>
    <w:rsid w:val="00421DF3"/>
    <w:rsid w:val="00422234"/>
    <w:rsid w:val="004225D3"/>
    <w:rsid w:val="00422B59"/>
    <w:rsid w:val="00422C6B"/>
    <w:rsid w:val="00422FA3"/>
    <w:rsid w:val="00423010"/>
    <w:rsid w:val="004234CB"/>
    <w:rsid w:val="0042378B"/>
    <w:rsid w:val="00423DB9"/>
    <w:rsid w:val="00423F1F"/>
    <w:rsid w:val="004240AF"/>
    <w:rsid w:val="0042411D"/>
    <w:rsid w:val="00424249"/>
    <w:rsid w:val="00424565"/>
    <w:rsid w:val="00424596"/>
    <w:rsid w:val="004247DC"/>
    <w:rsid w:val="0042493A"/>
    <w:rsid w:val="004249E1"/>
    <w:rsid w:val="00424D41"/>
    <w:rsid w:val="004251C6"/>
    <w:rsid w:val="004253C2"/>
    <w:rsid w:val="0042549D"/>
    <w:rsid w:val="00425B2C"/>
    <w:rsid w:val="00425C26"/>
    <w:rsid w:val="0042600B"/>
    <w:rsid w:val="004262C7"/>
    <w:rsid w:val="0042655E"/>
    <w:rsid w:val="0042677C"/>
    <w:rsid w:val="004268B1"/>
    <w:rsid w:val="004269FA"/>
    <w:rsid w:val="0042773D"/>
    <w:rsid w:val="004301FB"/>
    <w:rsid w:val="0043069E"/>
    <w:rsid w:val="00430C0B"/>
    <w:rsid w:val="00430EC7"/>
    <w:rsid w:val="00431486"/>
    <w:rsid w:val="00431547"/>
    <w:rsid w:val="00432AFE"/>
    <w:rsid w:val="00432D8D"/>
    <w:rsid w:val="004339C0"/>
    <w:rsid w:val="0043420B"/>
    <w:rsid w:val="004346FB"/>
    <w:rsid w:val="0043490F"/>
    <w:rsid w:val="004349A9"/>
    <w:rsid w:val="00434A92"/>
    <w:rsid w:val="00434D72"/>
    <w:rsid w:val="00435426"/>
    <w:rsid w:val="0043566B"/>
    <w:rsid w:val="004356EF"/>
    <w:rsid w:val="004357BC"/>
    <w:rsid w:val="004358EE"/>
    <w:rsid w:val="00436400"/>
    <w:rsid w:val="00436A14"/>
    <w:rsid w:val="004371EB"/>
    <w:rsid w:val="00437278"/>
    <w:rsid w:val="0043739E"/>
    <w:rsid w:val="00437660"/>
    <w:rsid w:val="00437874"/>
    <w:rsid w:val="004378A3"/>
    <w:rsid w:val="004378D2"/>
    <w:rsid w:val="00437EFC"/>
    <w:rsid w:val="0044045D"/>
    <w:rsid w:val="00440824"/>
    <w:rsid w:val="00440EFE"/>
    <w:rsid w:val="00441209"/>
    <w:rsid w:val="004413BB"/>
    <w:rsid w:val="004413C1"/>
    <w:rsid w:val="004415D6"/>
    <w:rsid w:val="004416E5"/>
    <w:rsid w:val="0044191A"/>
    <w:rsid w:val="00441940"/>
    <w:rsid w:val="00441C47"/>
    <w:rsid w:val="00442034"/>
    <w:rsid w:val="00442036"/>
    <w:rsid w:val="00442697"/>
    <w:rsid w:val="00442C87"/>
    <w:rsid w:val="0044306D"/>
    <w:rsid w:val="00443387"/>
    <w:rsid w:val="00443DA9"/>
    <w:rsid w:val="00443E01"/>
    <w:rsid w:val="004447B7"/>
    <w:rsid w:val="00444FAA"/>
    <w:rsid w:val="00444FF8"/>
    <w:rsid w:val="00445353"/>
    <w:rsid w:val="00445421"/>
    <w:rsid w:val="0044565F"/>
    <w:rsid w:val="00445700"/>
    <w:rsid w:val="00445C92"/>
    <w:rsid w:val="00445EBD"/>
    <w:rsid w:val="00446354"/>
    <w:rsid w:val="004466C7"/>
    <w:rsid w:val="00446AB9"/>
    <w:rsid w:val="0044721E"/>
    <w:rsid w:val="004472D3"/>
    <w:rsid w:val="004475B1"/>
    <w:rsid w:val="00447C6A"/>
    <w:rsid w:val="00447CEB"/>
    <w:rsid w:val="00452319"/>
    <w:rsid w:val="00452544"/>
    <w:rsid w:val="0045279D"/>
    <w:rsid w:val="00452C76"/>
    <w:rsid w:val="00452E3F"/>
    <w:rsid w:val="004530DB"/>
    <w:rsid w:val="00453346"/>
    <w:rsid w:val="0045341C"/>
    <w:rsid w:val="004535C3"/>
    <w:rsid w:val="00453826"/>
    <w:rsid w:val="00453CC3"/>
    <w:rsid w:val="00453F44"/>
    <w:rsid w:val="0045402B"/>
    <w:rsid w:val="00454630"/>
    <w:rsid w:val="0045473A"/>
    <w:rsid w:val="00454E77"/>
    <w:rsid w:val="00455212"/>
    <w:rsid w:val="00455281"/>
    <w:rsid w:val="00455481"/>
    <w:rsid w:val="00455DD6"/>
    <w:rsid w:val="0045629E"/>
    <w:rsid w:val="004566BD"/>
    <w:rsid w:val="00457024"/>
    <w:rsid w:val="00457887"/>
    <w:rsid w:val="00457B5B"/>
    <w:rsid w:val="00457D04"/>
    <w:rsid w:val="0046002F"/>
    <w:rsid w:val="0046081B"/>
    <w:rsid w:val="00460B6A"/>
    <w:rsid w:val="00460C88"/>
    <w:rsid w:val="00461449"/>
    <w:rsid w:val="00461CD1"/>
    <w:rsid w:val="00461FE0"/>
    <w:rsid w:val="004621CB"/>
    <w:rsid w:val="00462224"/>
    <w:rsid w:val="004630B7"/>
    <w:rsid w:val="00463238"/>
    <w:rsid w:val="004638F6"/>
    <w:rsid w:val="00463E54"/>
    <w:rsid w:val="0046409D"/>
    <w:rsid w:val="00464109"/>
    <w:rsid w:val="00464140"/>
    <w:rsid w:val="004641AF"/>
    <w:rsid w:val="004644EC"/>
    <w:rsid w:val="0046487D"/>
    <w:rsid w:val="00464EF8"/>
    <w:rsid w:val="0046541D"/>
    <w:rsid w:val="004654A0"/>
    <w:rsid w:val="00465519"/>
    <w:rsid w:val="00465B5B"/>
    <w:rsid w:val="00465ECF"/>
    <w:rsid w:val="004660C9"/>
    <w:rsid w:val="00466C24"/>
    <w:rsid w:val="00466F23"/>
    <w:rsid w:val="004672E2"/>
    <w:rsid w:val="0046779D"/>
    <w:rsid w:val="0047025A"/>
    <w:rsid w:val="00470EE0"/>
    <w:rsid w:val="00471188"/>
    <w:rsid w:val="004716AB"/>
    <w:rsid w:val="00471794"/>
    <w:rsid w:val="00471FA3"/>
    <w:rsid w:val="00472318"/>
    <w:rsid w:val="0047249A"/>
    <w:rsid w:val="004724C5"/>
    <w:rsid w:val="00472AE0"/>
    <w:rsid w:val="00472C88"/>
    <w:rsid w:val="00473150"/>
    <w:rsid w:val="004733F0"/>
    <w:rsid w:val="00473D51"/>
    <w:rsid w:val="00473E0A"/>
    <w:rsid w:val="004742F2"/>
    <w:rsid w:val="00474507"/>
    <w:rsid w:val="00474633"/>
    <w:rsid w:val="00474754"/>
    <w:rsid w:val="00475018"/>
    <w:rsid w:val="00475197"/>
    <w:rsid w:val="004752A5"/>
    <w:rsid w:val="00475488"/>
    <w:rsid w:val="0047562E"/>
    <w:rsid w:val="00475684"/>
    <w:rsid w:val="00475A5C"/>
    <w:rsid w:val="00475AE9"/>
    <w:rsid w:val="00475E61"/>
    <w:rsid w:val="004763DD"/>
    <w:rsid w:val="0047655C"/>
    <w:rsid w:val="004765A9"/>
    <w:rsid w:val="00476EB7"/>
    <w:rsid w:val="004770B5"/>
    <w:rsid w:val="004771D5"/>
    <w:rsid w:val="0047770C"/>
    <w:rsid w:val="004779A1"/>
    <w:rsid w:val="004808B9"/>
    <w:rsid w:val="00480B2E"/>
    <w:rsid w:val="00480C97"/>
    <w:rsid w:val="00480F27"/>
    <w:rsid w:val="004814F3"/>
    <w:rsid w:val="00481654"/>
    <w:rsid w:val="0048189E"/>
    <w:rsid w:val="00481DC8"/>
    <w:rsid w:val="004821ED"/>
    <w:rsid w:val="00482444"/>
    <w:rsid w:val="0048257C"/>
    <w:rsid w:val="004825FB"/>
    <w:rsid w:val="0048269A"/>
    <w:rsid w:val="004829D4"/>
    <w:rsid w:val="00482B54"/>
    <w:rsid w:val="00482F5F"/>
    <w:rsid w:val="00482FD3"/>
    <w:rsid w:val="00483041"/>
    <w:rsid w:val="004839F6"/>
    <w:rsid w:val="00483A75"/>
    <w:rsid w:val="00483B53"/>
    <w:rsid w:val="00483D9D"/>
    <w:rsid w:val="00484128"/>
    <w:rsid w:val="00484301"/>
    <w:rsid w:val="00484A5B"/>
    <w:rsid w:val="00484B28"/>
    <w:rsid w:val="00484EB8"/>
    <w:rsid w:val="00484FED"/>
    <w:rsid w:val="004854B3"/>
    <w:rsid w:val="0048550F"/>
    <w:rsid w:val="00485948"/>
    <w:rsid w:val="00485B4B"/>
    <w:rsid w:val="00485F87"/>
    <w:rsid w:val="0048634F"/>
    <w:rsid w:val="004863A7"/>
    <w:rsid w:val="00486634"/>
    <w:rsid w:val="00486750"/>
    <w:rsid w:val="004868A5"/>
    <w:rsid w:val="00487078"/>
    <w:rsid w:val="004872FA"/>
    <w:rsid w:val="00487533"/>
    <w:rsid w:val="004877A1"/>
    <w:rsid w:val="00487B06"/>
    <w:rsid w:val="00487E16"/>
    <w:rsid w:val="00487F04"/>
    <w:rsid w:val="00487FD8"/>
    <w:rsid w:val="00490579"/>
    <w:rsid w:val="004908C4"/>
    <w:rsid w:val="00490A5F"/>
    <w:rsid w:val="004911A3"/>
    <w:rsid w:val="004917F5"/>
    <w:rsid w:val="004919F5"/>
    <w:rsid w:val="00491CFB"/>
    <w:rsid w:val="00491F93"/>
    <w:rsid w:val="004926C2"/>
    <w:rsid w:val="00492B34"/>
    <w:rsid w:val="00492E6C"/>
    <w:rsid w:val="00492F97"/>
    <w:rsid w:val="0049300B"/>
    <w:rsid w:val="0049398F"/>
    <w:rsid w:val="00493F18"/>
    <w:rsid w:val="004943AF"/>
    <w:rsid w:val="00494540"/>
    <w:rsid w:val="0049468D"/>
    <w:rsid w:val="00494906"/>
    <w:rsid w:val="00494BF3"/>
    <w:rsid w:val="00494F79"/>
    <w:rsid w:val="00494F81"/>
    <w:rsid w:val="00495245"/>
    <w:rsid w:val="00495A2D"/>
    <w:rsid w:val="00495F20"/>
    <w:rsid w:val="00496268"/>
    <w:rsid w:val="00497036"/>
    <w:rsid w:val="004971CA"/>
    <w:rsid w:val="0049728D"/>
    <w:rsid w:val="00497922"/>
    <w:rsid w:val="004A0FF7"/>
    <w:rsid w:val="004A113A"/>
    <w:rsid w:val="004A1382"/>
    <w:rsid w:val="004A1513"/>
    <w:rsid w:val="004A1542"/>
    <w:rsid w:val="004A1769"/>
    <w:rsid w:val="004A1A48"/>
    <w:rsid w:val="004A21C6"/>
    <w:rsid w:val="004A253F"/>
    <w:rsid w:val="004A2C6B"/>
    <w:rsid w:val="004A3356"/>
    <w:rsid w:val="004A34BC"/>
    <w:rsid w:val="004A3842"/>
    <w:rsid w:val="004A3946"/>
    <w:rsid w:val="004A3D3A"/>
    <w:rsid w:val="004A4040"/>
    <w:rsid w:val="004A404E"/>
    <w:rsid w:val="004A4FED"/>
    <w:rsid w:val="004A54EE"/>
    <w:rsid w:val="004A5933"/>
    <w:rsid w:val="004A5EA7"/>
    <w:rsid w:val="004A6310"/>
    <w:rsid w:val="004A65AB"/>
    <w:rsid w:val="004A6846"/>
    <w:rsid w:val="004A68E2"/>
    <w:rsid w:val="004A6B4C"/>
    <w:rsid w:val="004A7103"/>
    <w:rsid w:val="004A73C6"/>
    <w:rsid w:val="004A7A03"/>
    <w:rsid w:val="004B0AD9"/>
    <w:rsid w:val="004B0D40"/>
    <w:rsid w:val="004B12B6"/>
    <w:rsid w:val="004B16E4"/>
    <w:rsid w:val="004B1838"/>
    <w:rsid w:val="004B193D"/>
    <w:rsid w:val="004B1E10"/>
    <w:rsid w:val="004B2059"/>
    <w:rsid w:val="004B224C"/>
    <w:rsid w:val="004B24AD"/>
    <w:rsid w:val="004B2ACC"/>
    <w:rsid w:val="004B35B3"/>
    <w:rsid w:val="004B3709"/>
    <w:rsid w:val="004B3EB9"/>
    <w:rsid w:val="004B4690"/>
    <w:rsid w:val="004B4817"/>
    <w:rsid w:val="004B4923"/>
    <w:rsid w:val="004B4AFA"/>
    <w:rsid w:val="004B4FFD"/>
    <w:rsid w:val="004B504D"/>
    <w:rsid w:val="004B506A"/>
    <w:rsid w:val="004B548B"/>
    <w:rsid w:val="004B5549"/>
    <w:rsid w:val="004B5A43"/>
    <w:rsid w:val="004B5C39"/>
    <w:rsid w:val="004B5C57"/>
    <w:rsid w:val="004B5DC2"/>
    <w:rsid w:val="004B5FA4"/>
    <w:rsid w:val="004B602A"/>
    <w:rsid w:val="004B6058"/>
    <w:rsid w:val="004B630A"/>
    <w:rsid w:val="004B6ED0"/>
    <w:rsid w:val="004B713F"/>
    <w:rsid w:val="004B74F3"/>
    <w:rsid w:val="004B7788"/>
    <w:rsid w:val="004B798A"/>
    <w:rsid w:val="004B7B4F"/>
    <w:rsid w:val="004B7B66"/>
    <w:rsid w:val="004B7BCB"/>
    <w:rsid w:val="004C03BF"/>
    <w:rsid w:val="004C139A"/>
    <w:rsid w:val="004C1494"/>
    <w:rsid w:val="004C1975"/>
    <w:rsid w:val="004C1ADC"/>
    <w:rsid w:val="004C2605"/>
    <w:rsid w:val="004C267E"/>
    <w:rsid w:val="004C2743"/>
    <w:rsid w:val="004C28E1"/>
    <w:rsid w:val="004C2AA0"/>
    <w:rsid w:val="004C2AD2"/>
    <w:rsid w:val="004C2C79"/>
    <w:rsid w:val="004C30EB"/>
    <w:rsid w:val="004C421F"/>
    <w:rsid w:val="004C4226"/>
    <w:rsid w:val="004C46F2"/>
    <w:rsid w:val="004C4A3B"/>
    <w:rsid w:val="004C4C12"/>
    <w:rsid w:val="004C50ED"/>
    <w:rsid w:val="004C52CC"/>
    <w:rsid w:val="004C5691"/>
    <w:rsid w:val="004C6242"/>
    <w:rsid w:val="004C6851"/>
    <w:rsid w:val="004C69FC"/>
    <w:rsid w:val="004C7177"/>
    <w:rsid w:val="004C725A"/>
    <w:rsid w:val="004C79DF"/>
    <w:rsid w:val="004C7AAF"/>
    <w:rsid w:val="004C7F8D"/>
    <w:rsid w:val="004D011C"/>
    <w:rsid w:val="004D0925"/>
    <w:rsid w:val="004D103F"/>
    <w:rsid w:val="004D1066"/>
    <w:rsid w:val="004D1B5C"/>
    <w:rsid w:val="004D23FF"/>
    <w:rsid w:val="004D24DC"/>
    <w:rsid w:val="004D2631"/>
    <w:rsid w:val="004D266C"/>
    <w:rsid w:val="004D3426"/>
    <w:rsid w:val="004D35B4"/>
    <w:rsid w:val="004D3BBB"/>
    <w:rsid w:val="004D419E"/>
    <w:rsid w:val="004D44A3"/>
    <w:rsid w:val="004D45CB"/>
    <w:rsid w:val="004D4890"/>
    <w:rsid w:val="004D4A21"/>
    <w:rsid w:val="004D4A89"/>
    <w:rsid w:val="004D4C5F"/>
    <w:rsid w:val="004D520C"/>
    <w:rsid w:val="004D6F12"/>
    <w:rsid w:val="004D722D"/>
    <w:rsid w:val="004E0416"/>
    <w:rsid w:val="004E042A"/>
    <w:rsid w:val="004E1145"/>
    <w:rsid w:val="004E1166"/>
    <w:rsid w:val="004E125B"/>
    <w:rsid w:val="004E12F9"/>
    <w:rsid w:val="004E1835"/>
    <w:rsid w:val="004E2092"/>
    <w:rsid w:val="004E21E1"/>
    <w:rsid w:val="004E2372"/>
    <w:rsid w:val="004E2378"/>
    <w:rsid w:val="004E25BD"/>
    <w:rsid w:val="004E29A8"/>
    <w:rsid w:val="004E2EBF"/>
    <w:rsid w:val="004E3155"/>
    <w:rsid w:val="004E32CD"/>
    <w:rsid w:val="004E34B2"/>
    <w:rsid w:val="004E396A"/>
    <w:rsid w:val="004E4065"/>
    <w:rsid w:val="004E40BD"/>
    <w:rsid w:val="004E4963"/>
    <w:rsid w:val="004E4CA7"/>
    <w:rsid w:val="004E4DF3"/>
    <w:rsid w:val="004E510E"/>
    <w:rsid w:val="004E5826"/>
    <w:rsid w:val="004E5B03"/>
    <w:rsid w:val="004E5B4A"/>
    <w:rsid w:val="004E6033"/>
    <w:rsid w:val="004E6192"/>
    <w:rsid w:val="004E63D3"/>
    <w:rsid w:val="004E6A2A"/>
    <w:rsid w:val="004E6BD7"/>
    <w:rsid w:val="004E6C4C"/>
    <w:rsid w:val="004E6D27"/>
    <w:rsid w:val="004E6F20"/>
    <w:rsid w:val="004E7141"/>
    <w:rsid w:val="004E760B"/>
    <w:rsid w:val="004E7AB9"/>
    <w:rsid w:val="004E7B42"/>
    <w:rsid w:val="004E7C29"/>
    <w:rsid w:val="004E7F20"/>
    <w:rsid w:val="004F081B"/>
    <w:rsid w:val="004F0854"/>
    <w:rsid w:val="004F0A1A"/>
    <w:rsid w:val="004F109E"/>
    <w:rsid w:val="004F10F5"/>
    <w:rsid w:val="004F11CF"/>
    <w:rsid w:val="004F121F"/>
    <w:rsid w:val="004F162A"/>
    <w:rsid w:val="004F1A67"/>
    <w:rsid w:val="004F1CFB"/>
    <w:rsid w:val="004F1EC2"/>
    <w:rsid w:val="004F223D"/>
    <w:rsid w:val="004F24D1"/>
    <w:rsid w:val="004F2518"/>
    <w:rsid w:val="004F2D2E"/>
    <w:rsid w:val="004F2E74"/>
    <w:rsid w:val="004F3819"/>
    <w:rsid w:val="004F39D7"/>
    <w:rsid w:val="004F3AAE"/>
    <w:rsid w:val="004F46BC"/>
    <w:rsid w:val="004F4A29"/>
    <w:rsid w:val="004F4A5E"/>
    <w:rsid w:val="004F4D0E"/>
    <w:rsid w:val="004F4EA6"/>
    <w:rsid w:val="004F4FDB"/>
    <w:rsid w:val="004F5224"/>
    <w:rsid w:val="004F53BF"/>
    <w:rsid w:val="004F5C45"/>
    <w:rsid w:val="004F6635"/>
    <w:rsid w:val="004F6670"/>
    <w:rsid w:val="004F69B2"/>
    <w:rsid w:val="004F6C58"/>
    <w:rsid w:val="004F7F04"/>
    <w:rsid w:val="005005D0"/>
    <w:rsid w:val="005006B4"/>
    <w:rsid w:val="0050083E"/>
    <w:rsid w:val="0050085A"/>
    <w:rsid w:val="005008B5"/>
    <w:rsid w:val="00501295"/>
    <w:rsid w:val="00501423"/>
    <w:rsid w:val="00501B4E"/>
    <w:rsid w:val="00501D54"/>
    <w:rsid w:val="00501DF4"/>
    <w:rsid w:val="00501F13"/>
    <w:rsid w:val="00502032"/>
    <w:rsid w:val="005021FE"/>
    <w:rsid w:val="00502A50"/>
    <w:rsid w:val="00502F77"/>
    <w:rsid w:val="00502FD4"/>
    <w:rsid w:val="0050384B"/>
    <w:rsid w:val="00503FB5"/>
    <w:rsid w:val="00504088"/>
    <w:rsid w:val="00504448"/>
    <w:rsid w:val="0050451E"/>
    <w:rsid w:val="005051C9"/>
    <w:rsid w:val="005051CE"/>
    <w:rsid w:val="00505FF6"/>
    <w:rsid w:val="005060EE"/>
    <w:rsid w:val="0050626D"/>
    <w:rsid w:val="0050653B"/>
    <w:rsid w:val="00506716"/>
    <w:rsid w:val="005069E6"/>
    <w:rsid w:val="00506C8F"/>
    <w:rsid w:val="00507832"/>
    <w:rsid w:val="00507917"/>
    <w:rsid w:val="0050798C"/>
    <w:rsid w:val="00507A6E"/>
    <w:rsid w:val="00507D21"/>
    <w:rsid w:val="00510067"/>
    <w:rsid w:val="00510229"/>
    <w:rsid w:val="00510332"/>
    <w:rsid w:val="00510357"/>
    <w:rsid w:val="0051058C"/>
    <w:rsid w:val="0051068E"/>
    <w:rsid w:val="00510AE3"/>
    <w:rsid w:val="005111C3"/>
    <w:rsid w:val="005112A5"/>
    <w:rsid w:val="005118CE"/>
    <w:rsid w:val="00513553"/>
    <w:rsid w:val="00513A07"/>
    <w:rsid w:val="00513ABE"/>
    <w:rsid w:val="005140B0"/>
    <w:rsid w:val="0051433E"/>
    <w:rsid w:val="005143B2"/>
    <w:rsid w:val="005144FC"/>
    <w:rsid w:val="00514835"/>
    <w:rsid w:val="00514F65"/>
    <w:rsid w:val="005151C2"/>
    <w:rsid w:val="005155AD"/>
    <w:rsid w:val="005156F3"/>
    <w:rsid w:val="005157B0"/>
    <w:rsid w:val="00515CDE"/>
    <w:rsid w:val="005162A0"/>
    <w:rsid w:val="0051670A"/>
    <w:rsid w:val="00517A78"/>
    <w:rsid w:val="00517CFE"/>
    <w:rsid w:val="0052004E"/>
    <w:rsid w:val="0052005E"/>
    <w:rsid w:val="0052018E"/>
    <w:rsid w:val="00520AD8"/>
    <w:rsid w:val="005213A5"/>
    <w:rsid w:val="0052229B"/>
    <w:rsid w:val="00522E31"/>
    <w:rsid w:val="00522EB3"/>
    <w:rsid w:val="00523095"/>
    <w:rsid w:val="0052329D"/>
    <w:rsid w:val="00523384"/>
    <w:rsid w:val="00523A90"/>
    <w:rsid w:val="00523AD7"/>
    <w:rsid w:val="00523D07"/>
    <w:rsid w:val="00524143"/>
    <w:rsid w:val="00524E2D"/>
    <w:rsid w:val="005251D4"/>
    <w:rsid w:val="00525C50"/>
    <w:rsid w:val="00525C80"/>
    <w:rsid w:val="005264A7"/>
    <w:rsid w:val="00526690"/>
    <w:rsid w:val="00526997"/>
    <w:rsid w:val="00526DE0"/>
    <w:rsid w:val="00527558"/>
    <w:rsid w:val="00527857"/>
    <w:rsid w:val="00527CD1"/>
    <w:rsid w:val="00527DE5"/>
    <w:rsid w:val="005308A6"/>
    <w:rsid w:val="00530C5A"/>
    <w:rsid w:val="00531652"/>
    <w:rsid w:val="00531935"/>
    <w:rsid w:val="00531A93"/>
    <w:rsid w:val="00531C35"/>
    <w:rsid w:val="00531F7D"/>
    <w:rsid w:val="005323D1"/>
    <w:rsid w:val="0053252B"/>
    <w:rsid w:val="005327B7"/>
    <w:rsid w:val="00532D54"/>
    <w:rsid w:val="005330E9"/>
    <w:rsid w:val="005335E7"/>
    <w:rsid w:val="005336D3"/>
    <w:rsid w:val="00533CCF"/>
    <w:rsid w:val="00533FCE"/>
    <w:rsid w:val="00534292"/>
    <w:rsid w:val="00534ED6"/>
    <w:rsid w:val="005352B3"/>
    <w:rsid w:val="005354DC"/>
    <w:rsid w:val="005357F2"/>
    <w:rsid w:val="00535A50"/>
    <w:rsid w:val="00535B5D"/>
    <w:rsid w:val="00536416"/>
    <w:rsid w:val="00536537"/>
    <w:rsid w:val="005369D9"/>
    <w:rsid w:val="00536F93"/>
    <w:rsid w:val="005404B4"/>
    <w:rsid w:val="00540588"/>
    <w:rsid w:val="0054064D"/>
    <w:rsid w:val="00540823"/>
    <w:rsid w:val="0054087F"/>
    <w:rsid w:val="00540AB4"/>
    <w:rsid w:val="00541070"/>
    <w:rsid w:val="00541788"/>
    <w:rsid w:val="00541AA6"/>
    <w:rsid w:val="00541BBB"/>
    <w:rsid w:val="00542154"/>
    <w:rsid w:val="005424D7"/>
    <w:rsid w:val="005428C2"/>
    <w:rsid w:val="00542CBE"/>
    <w:rsid w:val="0054321F"/>
    <w:rsid w:val="0054381A"/>
    <w:rsid w:val="00543EE2"/>
    <w:rsid w:val="005441EE"/>
    <w:rsid w:val="00544463"/>
    <w:rsid w:val="00544EEF"/>
    <w:rsid w:val="00545647"/>
    <w:rsid w:val="005458D6"/>
    <w:rsid w:val="005463AB"/>
    <w:rsid w:val="00546A49"/>
    <w:rsid w:val="00546CE7"/>
    <w:rsid w:val="00546F1D"/>
    <w:rsid w:val="005477D2"/>
    <w:rsid w:val="00547AE5"/>
    <w:rsid w:val="00547FBA"/>
    <w:rsid w:val="005503BF"/>
    <w:rsid w:val="00550CC0"/>
    <w:rsid w:val="00550DA3"/>
    <w:rsid w:val="00550DBD"/>
    <w:rsid w:val="0055100E"/>
    <w:rsid w:val="005510B3"/>
    <w:rsid w:val="0055127B"/>
    <w:rsid w:val="00551515"/>
    <w:rsid w:val="005515A7"/>
    <w:rsid w:val="00551634"/>
    <w:rsid w:val="005516A6"/>
    <w:rsid w:val="00551734"/>
    <w:rsid w:val="00551C75"/>
    <w:rsid w:val="00551ED1"/>
    <w:rsid w:val="00552638"/>
    <w:rsid w:val="00552ACA"/>
    <w:rsid w:val="00552B59"/>
    <w:rsid w:val="00552FD8"/>
    <w:rsid w:val="00553136"/>
    <w:rsid w:val="0055347B"/>
    <w:rsid w:val="005537BF"/>
    <w:rsid w:val="00553A4F"/>
    <w:rsid w:val="00553E4E"/>
    <w:rsid w:val="00553F63"/>
    <w:rsid w:val="005545D4"/>
    <w:rsid w:val="005548D1"/>
    <w:rsid w:val="00554999"/>
    <w:rsid w:val="00554A57"/>
    <w:rsid w:val="005557D1"/>
    <w:rsid w:val="00555DA0"/>
    <w:rsid w:val="00555DB3"/>
    <w:rsid w:val="00555DF8"/>
    <w:rsid w:val="00555E2B"/>
    <w:rsid w:val="0055626F"/>
    <w:rsid w:val="00556378"/>
    <w:rsid w:val="00556560"/>
    <w:rsid w:val="005565FF"/>
    <w:rsid w:val="00556729"/>
    <w:rsid w:val="00556BCB"/>
    <w:rsid w:val="0055703D"/>
    <w:rsid w:val="00557276"/>
    <w:rsid w:val="0055775D"/>
    <w:rsid w:val="005578B0"/>
    <w:rsid w:val="00557D1E"/>
    <w:rsid w:val="00557DE7"/>
    <w:rsid w:val="00557E56"/>
    <w:rsid w:val="0056027D"/>
    <w:rsid w:val="0056028C"/>
    <w:rsid w:val="0056062D"/>
    <w:rsid w:val="00560C28"/>
    <w:rsid w:val="00560DBE"/>
    <w:rsid w:val="00561141"/>
    <w:rsid w:val="00561254"/>
    <w:rsid w:val="0056136F"/>
    <w:rsid w:val="00561CB5"/>
    <w:rsid w:val="0056237E"/>
    <w:rsid w:val="00562401"/>
    <w:rsid w:val="005624D6"/>
    <w:rsid w:val="00562C0F"/>
    <w:rsid w:val="00562CA7"/>
    <w:rsid w:val="00562D1E"/>
    <w:rsid w:val="00563079"/>
    <w:rsid w:val="00563370"/>
    <w:rsid w:val="005636A4"/>
    <w:rsid w:val="00563C29"/>
    <w:rsid w:val="00564000"/>
    <w:rsid w:val="00564FBA"/>
    <w:rsid w:val="00565D89"/>
    <w:rsid w:val="005665F6"/>
    <w:rsid w:val="0056682A"/>
    <w:rsid w:val="00566941"/>
    <w:rsid w:val="00566964"/>
    <w:rsid w:val="00566B96"/>
    <w:rsid w:val="00566D02"/>
    <w:rsid w:val="00567232"/>
    <w:rsid w:val="005673A2"/>
    <w:rsid w:val="005673D1"/>
    <w:rsid w:val="005679E6"/>
    <w:rsid w:val="00567D04"/>
    <w:rsid w:val="00570585"/>
    <w:rsid w:val="00570943"/>
    <w:rsid w:val="00570A6E"/>
    <w:rsid w:val="00570EDE"/>
    <w:rsid w:val="00570EF6"/>
    <w:rsid w:val="00570EF7"/>
    <w:rsid w:val="00571026"/>
    <w:rsid w:val="00571C20"/>
    <w:rsid w:val="0057238D"/>
    <w:rsid w:val="00572394"/>
    <w:rsid w:val="0057259A"/>
    <w:rsid w:val="00572D34"/>
    <w:rsid w:val="00572EC1"/>
    <w:rsid w:val="005732AA"/>
    <w:rsid w:val="0057367B"/>
    <w:rsid w:val="00573920"/>
    <w:rsid w:val="00573D34"/>
    <w:rsid w:val="00574443"/>
    <w:rsid w:val="005745D5"/>
    <w:rsid w:val="00574A46"/>
    <w:rsid w:val="00574BD5"/>
    <w:rsid w:val="00574C51"/>
    <w:rsid w:val="00574FF2"/>
    <w:rsid w:val="0057584D"/>
    <w:rsid w:val="00575EA7"/>
    <w:rsid w:val="005765ED"/>
    <w:rsid w:val="00576864"/>
    <w:rsid w:val="00576C8B"/>
    <w:rsid w:val="00576CFF"/>
    <w:rsid w:val="00576D1B"/>
    <w:rsid w:val="0057730A"/>
    <w:rsid w:val="005773C2"/>
    <w:rsid w:val="00580254"/>
    <w:rsid w:val="0058035F"/>
    <w:rsid w:val="005807BE"/>
    <w:rsid w:val="00580E57"/>
    <w:rsid w:val="00580EE9"/>
    <w:rsid w:val="0058124A"/>
    <w:rsid w:val="00581E20"/>
    <w:rsid w:val="0058239A"/>
    <w:rsid w:val="00582543"/>
    <w:rsid w:val="00582E67"/>
    <w:rsid w:val="005831D8"/>
    <w:rsid w:val="00583B9D"/>
    <w:rsid w:val="00583F23"/>
    <w:rsid w:val="0058456E"/>
    <w:rsid w:val="005846AB"/>
    <w:rsid w:val="00584861"/>
    <w:rsid w:val="00584EB8"/>
    <w:rsid w:val="00585462"/>
    <w:rsid w:val="00586285"/>
    <w:rsid w:val="00586356"/>
    <w:rsid w:val="005863A4"/>
    <w:rsid w:val="00586CFA"/>
    <w:rsid w:val="00586D66"/>
    <w:rsid w:val="00587144"/>
    <w:rsid w:val="00587297"/>
    <w:rsid w:val="00587A36"/>
    <w:rsid w:val="00587C2F"/>
    <w:rsid w:val="00587C5B"/>
    <w:rsid w:val="00587D8F"/>
    <w:rsid w:val="00587F50"/>
    <w:rsid w:val="00590205"/>
    <w:rsid w:val="005902B2"/>
    <w:rsid w:val="005902FC"/>
    <w:rsid w:val="00590376"/>
    <w:rsid w:val="0059073D"/>
    <w:rsid w:val="00590B02"/>
    <w:rsid w:val="00590B5A"/>
    <w:rsid w:val="00590E17"/>
    <w:rsid w:val="00591208"/>
    <w:rsid w:val="00591281"/>
    <w:rsid w:val="00591343"/>
    <w:rsid w:val="0059137A"/>
    <w:rsid w:val="005914B0"/>
    <w:rsid w:val="00591715"/>
    <w:rsid w:val="00591AB7"/>
    <w:rsid w:val="00591C0C"/>
    <w:rsid w:val="00592186"/>
    <w:rsid w:val="0059270F"/>
    <w:rsid w:val="005929F1"/>
    <w:rsid w:val="00592B3A"/>
    <w:rsid w:val="0059351C"/>
    <w:rsid w:val="005944D1"/>
    <w:rsid w:val="0059450E"/>
    <w:rsid w:val="0059517C"/>
    <w:rsid w:val="00595478"/>
    <w:rsid w:val="0059550A"/>
    <w:rsid w:val="00595C54"/>
    <w:rsid w:val="00596181"/>
    <w:rsid w:val="00596495"/>
    <w:rsid w:val="0059652F"/>
    <w:rsid w:val="0059680E"/>
    <w:rsid w:val="00596D7A"/>
    <w:rsid w:val="00597236"/>
    <w:rsid w:val="005972B2"/>
    <w:rsid w:val="00597537"/>
    <w:rsid w:val="005979A3"/>
    <w:rsid w:val="00597B70"/>
    <w:rsid w:val="00597E2A"/>
    <w:rsid w:val="00597FDF"/>
    <w:rsid w:val="005A045E"/>
    <w:rsid w:val="005A079D"/>
    <w:rsid w:val="005A0921"/>
    <w:rsid w:val="005A0E19"/>
    <w:rsid w:val="005A0E5D"/>
    <w:rsid w:val="005A0F17"/>
    <w:rsid w:val="005A118C"/>
    <w:rsid w:val="005A1519"/>
    <w:rsid w:val="005A182B"/>
    <w:rsid w:val="005A1A5C"/>
    <w:rsid w:val="005A1E00"/>
    <w:rsid w:val="005A2657"/>
    <w:rsid w:val="005A2CAD"/>
    <w:rsid w:val="005A2F28"/>
    <w:rsid w:val="005A32EF"/>
    <w:rsid w:val="005A36AE"/>
    <w:rsid w:val="005A3ABB"/>
    <w:rsid w:val="005A3BCD"/>
    <w:rsid w:val="005A4659"/>
    <w:rsid w:val="005A4886"/>
    <w:rsid w:val="005A493D"/>
    <w:rsid w:val="005A49D2"/>
    <w:rsid w:val="005A5122"/>
    <w:rsid w:val="005A5339"/>
    <w:rsid w:val="005A53C1"/>
    <w:rsid w:val="005A588A"/>
    <w:rsid w:val="005A5DB0"/>
    <w:rsid w:val="005A5E0E"/>
    <w:rsid w:val="005A5F8F"/>
    <w:rsid w:val="005A61C7"/>
    <w:rsid w:val="005A66CC"/>
    <w:rsid w:val="005A6982"/>
    <w:rsid w:val="005A6ACA"/>
    <w:rsid w:val="005A7393"/>
    <w:rsid w:val="005A7397"/>
    <w:rsid w:val="005A7A8E"/>
    <w:rsid w:val="005A7B21"/>
    <w:rsid w:val="005B01E2"/>
    <w:rsid w:val="005B0803"/>
    <w:rsid w:val="005B0837"/>
    <w:rsid w:val="005B0C31"/>
    <w:rsid w:val="005B15B9"/>
    <w:rsid w:val="005B1802"/>
    <w:rsid w:val="005B196C"/>
    <w:rsid w:val="005B1B9D"/>
    <w:rsid w:val="005B1F85"/>
    <w:rsid w:val="005B221A"/>
    <w:rsid w:val="005B2498"/>
    <w:rsid w:val="005B26A1"/>
    <w:rsid w:val="005B2718"/>
    <w:rsid w:val="005B27D6"/>
    <w:rsid w:val="005B2E17"/>
    <w:rsid w:val="005B3012"/>
    <w:rsid w:val="005B3796"/>
    <w:rsid w:val="005B3E64"/>
    <w:rsid w:val="005B40EA"/>
    <w:rsid w:val="005B41CD"/>
    <w:rsid w:val="005B42D1"/>
    <w:rsid w:val="005B452C"/>
    <w:rsid w:val="005B4AFF"/>
    <w:rsid w:val="005B4E81"/>
    <w:rsid w:val="005B53C4"/>
    <w:rsid w:val="005B61E9"/>
    <w:rsid w:val="005B6681"/>
    <w:rsid w:val="005B6734"/>
    <w:rsid w:val="005B67C1"/>
    <w:rsid w:val="005B6BA7"/>
    <w:rsid w:val="005C0150"/>
    <w:rsid w:val="005C059B"/>
    <w:rsid w:val="005C0964"/>
    <w:rsid w:val="005C0C15"/>
    <w:rsid w:val="005C0F2E"/>
    <w:rsid w:val="005C165F"/>
    <w:rsid w:val="005C17F6"/>
    <w:rsid w:val="005C18C1"/>
    <w:rsid w:val="005C1C8A"/>
    <w:rsid w:val="005C1DBE"/>
    <w:rsid w:val="005C1E9D"/>
    <w:rsid w:val="005C2582"/>
    <w:rsid w:val="005C292B"/>
    <w:rsid w:val="005C3542"/>
    <w:rsid w:val="005C3CD7"/>
    <w:rsid w:val="005C3F5F"/>
    <w:rsid w:val="005C42DC"/>
    <w:rsid w:val="005C4360"/>
    <w:rsid w:val="005C46D8"/>
    <w:rsid w:val="005C508D"/>
    <w:rsid w:val="005C5439"/>
    <w:rsid w:val="005C54DE"/>
    <w:rsid w:val="005C5552"/>
    <w:rsid w:val="005C5895"/>
    <w:rsid w:val="005C5E71"/>
    <w:rsid w:val="005C64B8"/>
    <w:rsid w:val="005C67F8"/>
    <w:rsid w:val="005C6E43"/>
    <w:rsid w:val="005C6FD4"/>
    <w:rsid w:val="005C7881"/>
    <w:rsid w:val="005C78FD"/>
    <w:rsid w:val="005C7C4C"/>
    <w:rsid w:val="005C7F55"/>
    <w:rsid w:val="005C7FAB"/>
    <w:rsid w:val="005D0192"/>
    <w:rsid w:val="005D06B3"/>
    <w:rsid w:val="005D0AAA"/>
    <w:rsid w:val="005D0CBA"/>
    <w:rsid w:val="005D1641"/>
    <w:rsid w:val="005D1756"/>
    <w:rsid w:val="005D1927"/>
    <w:rsid w:val="005D1F2A"/>
    <w:rsid w:val="005D2275"/>
    <w:rsid w:val="005D25E0"/>
    <w:rsid w:val="005D2728"/>
    <w:rsid w:val="005D29C7"/>
    <w:rsid w:val="005D2D17"/>
    <w:rsid w:val="005D335D"/>
    <w:rsid w:val="005D3D7E"/>
    <w:rsid w:val="005D408A"/>
    <w:rsid w:val="005D4164"/>
    <w:rsid w:val="005D485D"/>
    <w:rsid w:val="005D4C0D"/>
    <w:rsid w:val="005D4C71"/>
    <w:rsid w:val="005D4DC6"/>
    <w:rsid w:val="005D57E5"/>
    <w:rsid w:val="005D6276"/>
    <w:rsid w:val="005D630C"/>
    <w:rsid w:val="005D7055"/>
    <w:rsid w:val="005D74A0"/>
    <w:rsid w:val="005D75EF"/>
    <w:rsid w:val="005D77FA"/>
    <w:rsid w:val="005D7ACB"/>
    <w:rsid w:val="005D7C53"/>
    <w:rsid w:val="005D7CFE"/>
    <w:rsid w:val="005D7D70"/>
    <w:rsid w:val="005E0044"/>
    <w:rsid w:val="005E0197"/>
    <w:rsid w:val="005E03C6"/>
    <w:rsid w:val="005E0939"/>
    <w:rsid w:val="005E0C79"/>
    <w:rsid w:val="005E1382"/>
    <w:rsid w:val="005E2158"/>
    <w:rsid w:val="005E228F"/>
    <w:rsid w:val="005E2483"/>
    <w:rsid w:val="005E29C3"/>
    <w:rsid w:val="005E2BF1"/>
    <w:rsid w:val="005E2C94"/>
    <w:rsid w:val="005E3011"/>
    <w:rsid w:val="005E302B"/>
    <w:rsid w:val="005E34D6"/>
    <w:rsid w:val="005E36CC"/>
    <w:rsid w:val="005E41F9"/>
    <w:rsid w:val="005E4542"/>
    <w:rsid w:val="005E45C3"/>
    <w:rsid w:val="005E470B"/>
    <w:rsid w:val="005E47DE"/>
    <w:rsid w:val="005E4D86"/>
    <w:rsid w:val="005E4EAF"/>
    <w:rsid w:val="005E5321"/>
    <w:rsid w:val="005E550E"/>
    <w:rsid w:val="005E594D"/>
    <w:rsid w:val="005E5A8E"/>
    <w:rsid w:val="005E632A"/>
    <w:rsid w:val="005E69E4"/>
    <w:rsid w:val="005E6ACD"/>
    <w:rsid w:val="005E6BE0"/>
    <w:rsid w:val="005E6C71"/>
    <w:rsid w:val="005E6D05"/>
    <w:rsid w:val="005E7560"/>
    <w:rsid w:val="005E78DB"/>
    <w:rsid w:val="005E79C7"/>
    <w:rsid w:val="005E7E63"/>
    <w:rsid w:val="005E7EB1"/>
    <w:rsid w:val="005F07AE"/>
    <w:rsid w:val="005F0C21"/>
    <w:rsid w:val="005F11F2"/>
    <w:rsid w:val="005F139A"/>
    <w:rsid w:val="005F16F3"/>
    <w:rsid w:val="005F1984"/>
    <w:rsid w:val="005F1AE3"/>
    <w:rsid w:val="005F1B80"/>
    <w:rsid w:val="005F1C09"/>
    <w:rsid w:val="005F2563"/>
    <w:rsid w:val="005F2593"/>
    <w:rsid w:val="005F263D"/>
    <w:rsid w:val="005F2C3A"/>
    <w:rsid w:val="005F2DE4"/>
    <w:rsid w:val="005F2F92"/>
    <w:rsid w:val="005F35EE"/>
    <w:rsid w:val="005F367D"/>
    <w:rsid w:val="005F3A9B"/>
    <w:rsid w:val="005F3B60"/>
    <w:rsid w:val="005F43D2"/>
    <w:rsid w:val="005F4505"/>
    <w:rsid w:val="005F479E"/>
    <w:rsid w:val="005F4BCB"/>
    <w:rsid w:val="005F4C7B"/>
    <w:rsid w:val="005F56E1"/>
    <w:rsid w:val="005F5DF0"/>
    <w:rsid w:val="005F6026"/>
    <w:rsid w:val="005F608E"/>
    <w:rsid w:val="005F6221"/>
    <w:rsid w:val="005F6258"/>
    <w:rsid w:val="005F6316"/>
    <w:rsid w:val="005F664C"/>
    <w:rsid w:val="005F6C25"/>
    <w:rsid w:val="005F71F5"/>
    <w:rsid w:val="005F73E7"/>
    <w:rsid w:val="005F7A25"/>
    <w:rsid w:val="005F7D0A"/>
    <w:rsid w:val="005F7F79"/>
    <w:rsid w:val="006002D1"/>
    <w:rsid w:val="00600665"/>
    <w:rsid w:val="00600A60"/>
    <w:rsid w:val="00601594"/>
    <w:rsid w:val="006018C2"/>
    <w:rsid w:val="00601C31"/>
    <w:rsid w:val="00601D25"/>
    <w:rsid w:val="00601E92"/>
    <w:rsid w:val="00602248"/>
    <w:rsid w:val="00602404"/>
    <w:rsid w:val="00602439"/>
    <w:rsid w:val="006025B9"/>
    <w:rsid w:val="0060267E"/>
    <w:rsid w:val="00602C5A"/>
    <w:rsid w:val="00602C90"/>
    <w:rsid w:val="006032E2"/>
    <w:rsid w:val="0060376F"/>
    <w:rsid w:val="00603995"/>
    <w:rsid w:val="00603ADF"/>
    <w:rsid w:val="00603BB5"/>
    <w:rsid w:val="00603CD0"/>
    <w:rsid w:val="00603EAC"/>
    <w:rsid w:val="006040E3"/>
    <w:rsid w:val="0060468E"/>
    <w:rsid w:val="0060482A"/>
    <w:rsid w:val="0060489A"/>
    <w:rsid w:val="00604EC3"/>
    <w:rsid w:val="00605126"/>
    <w:rsid w:val="00605156"/>
    <w:rsid w:val="00605405"/>
    <w:rsid w:val="00605421"/>
    <w:rsid w:val="00605699"/>
    <w:rsid w:val="006059B3"/>
    <w:rsid w:val="00605C24"/>
    <w:rsid w:val="006062EE"/>
    <w:rsid w:val="00606E75"/>
    <w:rsid w:val="0060735E"/>
    <w:rsid w:val="0060755E"/>
    <w:rsid w:val="00607FE8"/>
    <w:rsid w:val="00610077"/>
    <w:rsid w:val="0061015D"/>
    <w:rsid w:val="006104EE"/>
    <w:rsid w:val="00610AAE"/>
    <w:rsid w:val="00610CB2"/>
    <w:rsid w:val="00611018"/>
    <w:rsid w:val="006112F8"/>
    <w:rsid w:val="006113E8"/>
    <w:rsid w:val="00611429"/>
    <w:rsid w:val="006118C8"/>
    <w:rsid w:val="0061195F"/>
    <w:rsid w:val="00611A1A"/>
    <w:rsid w:val="00612BF3"/>
    <w:rsid w:val="00612D68"/>
    <w:rsid w:val="00612F56"/>
    <w:rsid w:val="0061363C"/>
    <w:rsid w:val="006136C0"/>
    <w:rsid w:val="00613874"/>
    <w:rsid w:val="00613A01"/>
    <w:rsid w:val="00613D68"/>
    <w:rsid w:val="00613DE8"/>
    <w:rsid w:val="00613E65"/>
    <w:rsid w:val="006142DA"/>
    <w:rsid w:val="00614E5D"/>
    <w:rsid w:val="0061500A"/>
    <w:rsid w:val="00615BED"/>
    <w:rsid w:val="00616303"/>
    <w:rsid w:val="0061643C"/>
    <w:rsid w:val="00616594"/>
    <w:rsid w:val="006165FA"/>
    <w:rsid w:val="00616636"/>
    <w:rsid w:val="0061689F"/>
    <w:rsid w:val="00616ABA"/>
    <w:rsid w:val="00617D32"/>
    <w:rsid w:val="00617E6A"/>
    <w:rsid w:val="00617EA3"/>
    <w:rsid w:val="006202F7"/>
    <w:rsid w:val="00620352"/>
    <w:rsid w:val="006204D5"/>
    <w:rsid w:val="006208D1"/>
    <w:rsid w:val="00620B16"/>
    <w:rsid w:val="006216A3"/>
    <w:rsid w:val="0062174D"/>
    <w:rsid w:val="006219B4"/>
    <w:rsid w:val="0062227B"/>
    <w:rsid w:val="006222F1"/>
    <w:rsid w:val="00622341"/>
    <w:rsid w:val="00622491"/>
    <w:rsid w:val="00622823"/>
    <w:rsid w:val="00622B1D"/>
    <w:rsid w:val="00623069"/>
    <w:rsid w:val="00623346"/>
    <w:rsid w:val="00623763"/>
    <w:rsid w:val="006239BB"/>
    <w:rsid w:val="00623A0B"/>
    <w:rsid w:val="00623B94"/>
    <w:rsid w:val="00624093"/>
    <w:rsid w:val="00624183"/>
    <w:rsid w:val="00625014"/>
    <w:rsid w:val="00625318"/>
    <w:rsid w:val="00625AA9"/>
    <w:rsid w:val="00626464"/>
    <w:rsid w:val="006267EC"/>
    <w:rsid w:val="00626974"/>
    <w:rsid w:val="00626979"/>
    <w:rsid w:val="00626BFB"/>
    <w:rsid w:val="006271A8"/>
    <w:rsid w:val="00627273"/>
    <w:rsid w:val="006273FC"/>
    <w:rsid w:val="006274F5"/>
    <w:rsid w:val="006278EB"/>
    <w:rsid w:val="00627ADD"/>
    <w:rsid w:val="00627DA0"/>
    <w:rsid w:val="00627E15"/>
    <w:rsid w:val="0063082E"/>
    <w:rsid w:val="00630D34"/>
    <w:rsid w:val="00631315"/>
    <w:rsid w:val="00631AD5"/>
    <w:rsid w:val="00631D6A"/>
    <w:rsid w:val="0063210E"/>
    <w:rsid w:val="00632209"/>
    <w:rsid w:val="00632227"/>
    <w:rsid w:val="006322D3"/>
    <w:rsid w:val="00633511"/>
    <w:rsid w:val="00633B13"/>
    <w:rsid w:val="0063433F"/>
    <w:rsid w:val="00635172"/>
    <w:rsid w:val="00635263"/>
    <w:rsid w:val="00635A84"/>
    <w:rsid w:val="00636007"/>
    <w:rsid w:val="00636127"/>
    <w:rsid w:val="00636309"/>
    <w:rsid w:val="006365D7"/>
    <w:rsid w:val="006366A3"/>
    <w:rsid w:val="006368E3"/>
    <w:rsid w:val="00636B1D"/>
    <w:rsid w:val="00636D4B"/>
    <w:rsid w:val="006400DA"/>
    <w:rsid w:val="00640B4A"/>
    <w:rsid w:val="00640E16"/>
    <w:rsid w:val="006410E5"/>
    <w:rsid w:val="00641348"/>
    <w:rsid w:val="006419E8"/>
    <w:rsid w:val="00641D53"/>
    <w:rsid w:val="00642082"/>
    <w:rsid w:val="0064225F"/>
    <w:rsid w:val="0064237B"/>
    <w:rsid w:val="00642C86"/>
    <w:rsid w:val="0064338A"/>
    <w:rsid w:val="00643626"/>
    <w:rsid w:val="00643977"/>
    <w:rsid w:val="006439B8"/>
    <w:rsid w:val="00643FF3"/>
    <w:rsid w:val="00644081"/>
    <w:rsid w:val="00644B57"/>
    <w:rsid w:val="00644CE7"/>
    <w:rsid w:val="006450BD"/>
    <w:rsid w:val="006451C4"/>
    <w:rsid w:val="00645D0C"/>
    <w:rsid w:val="00646112"/>
    <w:rsid w:val="006469F0"/>
    <w:rsid w:val="006476BA"/>
    <w:rsid w:val="00647751"/>
    <w:rsid w:val="006479BD"/>
    <w:rsid w:val="00647C36"/>
    <w:rsid w:val="00650E5A"/>
    <w:rsid w:val="00651089"/>
    <w:rsid w:val="00651438"/>
    <w:rsid w:val="00651569"/>
    <w:rsid w:val="006516F8"/>
    <w:rsid w:val="00651778"/>
    <w:rsid w:val="0065194C"/>
    <w:rsid w:val="00651B02"/>
    <w:rsid w:val="00651E15"/>
    <w:rsid w:val="00651E1D"/>
    <w:rsid w:val="006521A6"/>
    <w:rsid w:val="0065242B"/>
    <w:rsid w:val="0065263F"/>
    <w:rsid w:val="00652BED"/>
    <w:rsid w:val="006535F3"/>
    <w:rsid w:val="00653A34"/>
    <w:rsid w:val="00653AA5"/>
    <w:rsid w:val="00653CDD"/>
    <w:rsid w:val="00653D3D"/>
    <w:rsid w:val="006541B9"/>
    <w:rsid w:val="006542E2"/>
    <w:rsid w:val="00654670"/>
    <w:rsid w:val="00654806"/>
    <w:rsid w:val="00654906"/>
    <w:rsid w:val="00654CD0"/>
    <w:rsid w:val="00655188"/>
    <w:rsid w:val="00655264"/>
    <w:rsid w:val="0065526B"/>
    <w:rsid w:val="006559CA"/>
    <w:rsid w:val="00655A7E"/>
    <w:rsid w:val="00655CBD"/>
    <w:rsid w:val="00655F9E"/>
    <w:rsid w:val="006560ED"/>
    <w:rsid w:val="006561C2"/>
    <w:rsid w:val="00656590"/>
    <w:rsid w:val="00656987"/>
    <w:rsid w:val="006569E0"/>
    <w:rsid w:val="00656F5C"/>
    <w:rsid w:val="0065739C"/>
    <w:rsid w:val="00657532"/>
    <w:rsid w:val="00657A58"/>
    <w:rsid w:val="0066024D"/>
    <w:rsid w:val="006604AE"/>
    <w:rsid w:val="006607BB"/>
    <w:rsid w:val="0066115B"/>
    <w:rsid w:val="00661365"/>
    <w:rsid w:val="0066145F"/>
    <w:rsid w:val="006617EA"/>
    <w:rsid w:val="00661BE3"/>
    <w:rsid w:val="00661C56"/>
    <w:rsid w:val="00661CA8"/>
    <w:rsid w:val="00661D20"/>
    <w:rsid w:val="00661D7E"/>
    <w:rsid w:val="00662149"/>
    <w:rsid w:val="00662810"/>
    <w:rsid w:val="006628D2"/>
    <w:rsid w:val="00662C1C"/>
    <w:rsid w:val="006630C3"/>
    <w:rsid w:val="006630F2"/>
    <w:rsid w:val="00663624"/>
    <w:rsid w:val="00663789"/>
    <w:rsid w:val="006638C0"/>
    <w:rsid w:val="00663960"/>
    <w:rsid w:val="00663971"/>
    <w:rsid w:val="00663987"/>
    <w:rsid w:val="00663BCA"/>
    <w:rsid w:val="00663D9A"/>
    <w:rsid w:val="00663DA0"/>
    <w:rsid w:val="00664020"/>
    <w:rsid w:val="0066413C"/>
    <w:rsid w:val="0066419A"/>
    <w:rsid w:val="006642A5"/>
    <w:rsid w:val="00664CCB"/>
    <w:rsid w:val="00664E41"/>
    <w:rsid w:val="006656A6"/>
    <w:rsid w:val="0066571B"/>
    <w:rsid w:val="00665766"/>
    <w:rsid w:val="00665C29"/>
    <w:rsid w:val="00666EC1"/>
    <w:rsid w:val="006671B4"/>
    <w:rsid w:val="0066738C"/>
    <w:rsid w:val="00667C77"/>
    <w:rsid w:val="0067002B"/>
    <w:rsid w:val="00670143"/>
    <w:rsid w:val="0067036E"/>
    <w:rsid w:val="00670983"/>
    <w:rsid w:val="00670F2E"/>
    <w:rsid w:val="00671062"/>
    <w:rsid w:val="00671279"/>
    <w:rsid w:val="00671C0B"/>
    <w:rsid w:val="00671E7A"/>
    <w:rsid w:val="00672127"/>
    <w:rsid w:val="00672287"/>
    <w:rsid w:val="0067256A"/>
    <w:rsid w:val="00672AB0"/>
    <w:rsid w:val="00672AEC"/>
    <w:rsid w:val="00672C6B"/>
    <w:rsid w:val="00672D13"/>
    <w:rsid w:val="00673217"/>
    <w:rsid w:val="00673669"/>
    <w:rsid w:val="00673708"/>
    <w:rsid w:val="00673C02"/>
    <w:rsid w:val="00673F07"/>
    <w:rsid w:val="00674006"/>
    <w:rsid w:val="00674159"/>
    <w:rsid w:val="006743C8"/>
    <w:rsid w:val="00674634"/>
    <w:rsid w:val="00674856"/>
    <w:rsid w:val="00674943"/>
    <w:rsid w:val="00674CDB"/>
    <w:rsid w:val="00674EDD"/>
    <w:rsid w:val="00675B40"/>
    <w:rsid w:val="0067613C"/>
    <w:rsid w:val="006765A6"/>
    <w:rsid w:val="00676C09"/>
    <w:rsid w:val="00676E92"/>
    <w:rsid w:val="006774B1"/>
    <w:rsid w:val="00677750"/>
    <w:rsid w:val="0067777C"/>
    <w:rsid w:val="00677B66"/>
    <w:rsid w:val="00677EE0"/>
    <w:rsid w:val="00680466"/>
    <w:rsid w:val="006807A5"/>
    <w:rsid w:val="00680A6C"/>
    <w:rsid w:val="00680F69"/>
    <w:rsid w:val="0068116D"/>
    <w:rsid w:val="006811F6"/>
    <w:rsid w:val="00681960"/>
    <w:rsid w:val="00681B60"/>
    <w:rsid w:val="00681D78"/>
    <w:rsid w:val="00681EB7"/>
    <w:rsid w:val="00682131"/>
    <w:rsid w:val="0068333F"/>
    <w:rsid w:val="00683ACD"/>
    <w:rsid w:val="006841B2"/>
    <w:rsid w:val="0068430E"/>
    <w:rsid w:val="00684838"/>
    <w:rsid w:val="0068524F"/>
    <w:rsid w:val="00685415"/>
    <w:rsid w:val="006858D2"/>
    <w:rsid w:val="00686386"/>
    <w:rsid w:val="006863E0"/>
    <w:rsid w:val="006865E7"/>
    <w:rsid w:val="006867B1"/>
    <w:rsid w:val="006869D3"/>
    <w:rsid w:val="00686B11"/>
    <w:rsid w:val="00686E3B"/>
    <w:rsid w:val="00686EF1"/>
    <w:rsid w:val="006870CE"/>
    <w:rsid w:val="006870F0"/>
    <w:rsid w:val="00687332"/>
    <w:rsid w:val="006877F2"/>
    <w:rsid w:val="00687A95"/>
    <w:rsid w:val="00687C54"/>
    <w:rsid w:val="00687E23"/>
    <w:rsid w:val="00687F13"/>
    <w:rsid w:val="006901E2"/>
    <w:rsid w:val="006906F4"/>
    <w:rsid w:val="0069110D"/>
    <w:rsid w:val="00691175"/>
    <w:rsid w:val="00691895"/>
    <w:rsid w:val="00691A77"/>
    <w:rsid w:val="006921ED"/>
    <w:rsid w:val="006922AC"/>
    <w:rsid w:val="00692C4F"/>
    <w:rsid w:val="00692F1E"/>
    <w:rsid w:val="006935B8"/>
    <w:rsid w:val="0069383A"/>
    <w:rsid w:val="00694361"/>
    <w:rsid w:val="006946EA"/>
    <w:rsid w:val="006947E4"/>
    <w:rsid w:val="00695094"/>
    <w:rsid w:val="0069512E"/>
    <w:rsid w:val="006952AE"/>
    <w:rsid w:val="006957F7"/>
    <w:rsid w:val="00695954"/>
    <w:rsid w:val="006959B6"/>
    <w:rsid w:val="00695AF6"/>
    <w:rsid w:val="006969B7"/>
    <w:rsid w:val="00696E9A"/>
    <w:rsid w:val="00696F62"/>
    <w:rsid w:val="00697B0D"/>
    <w:rsid w:val="00697FD9"/>
    <w:rsid w:val="006A0666"/>
    <w:rsid w:val="006A0D7A"/>
    <w:rsid w:val="006A0E5A"/>
    <w:rsid w:val="006A1247"/>
    <w:rsid w:val="006A1650"/>
    <w:rsid w:val="006A2097"/>
    <w:rsid w:val="006A219C"/>
    <w:rsid w:val="006A232B"/>
    <w:rsid w:val="006A2731"/>
    <w:rsid w:val="006A277E"/>
    <w:rsid w:val="006A2F05"/>
    <w:rsid w:val="006A308F"/>
    <w:rsid w:val="006A30C2"/>
    <w:rsid w:val="006A3541"/>
    <w:rsid w:val="006A3DED"/>
    <w:rsid w:val="006A3E2E"/>
    <w:rsid w:val="006A3E9A"/>
    <w:rsid w:val="006A4344"/>
    <w:rsid w:val="006A43C3"/>
    <w:rsid w:val="006A4535"/>
    <w:rsid w:val="006A4AF1"/>
    <w:rsid w:val="006A4D28"/>
    <w:rsid w:val="006A4FAB"/>
    <w:rsid w:val="006A515F"/>
    <w:rsid w:val="006A537C"/>
    <w:rsid w:val="006A5390"/>
    <w:rsid w:val="006A5870"/>
    <w:rsid w:val="006A5C2A"/>
    <w:rsid w:val="006A5DA1"/>
    <w:rsid w:val="006A61AE"/>
    <w:rsid w:val="006A7172"/>
    <w:rsid w:val="006A71CD"/>
    <w:rsid w:val="006A7B27"/>
    <w:rsid w:val="006B0323"/>
    <w:rsid w:val="006B0A6F"/>
    <w:rsid w:val="006B0E47"/>
    <w:rsid w:val="006B133B"/>
    <w:rsid w:val="006B1AF5"/>
    <w:rsid w:val="006B1CD1"/>
    <w:rsid w:val="006B240E"/>
    <w:rsid w:val="006B255C"/>
    <w:rsid w:val="006B257B"/>
    <w:rsid w:val="006B2C4E"/>
    <w:rsid w:val="006B2D86"/>
    <w:rsid w:val="006B2F2E"/>
    <w:rsid w:val="006B3418"/>
    <w:rsid w:val="006B35B2"/>
    <w:rsid w:val="006B3727"/>
    <w:rsid w:val="006B3875"/>
    <w:rsid w:val="006B3AD6"/>
    <w:rsid w:val="006B3CFB"/>
    <w:rsid w:val="006B4261"/>
    <w:rsid w:val="006B432F"/>
    <w:rsid w:val="006B4350"/>
    <w:rsid w:val="006B43C5"/>
    <w:rsid w:val="006B4C4E"/>
    <w:rsid w:val="006B4CF4"/>
    <w:rsid w:val="006B500F"/>
    <w:rsid w:val="006B5E44"/>
    <w:rsid w:val="006B5F58"/>
    <w:rsid w:val="006B65F3"/>
    <w:rsid w:val="006B6B43"/>
    <w:rsid w:val="006B6C92"/>
    <w:rsid w:val="006B6FBE"/>
    <w:rsid w:val="006B7588"/>
    <w:rsid w:val="006C0A61"/>
    <w:rsid w:val="006C182B"/>
    <w:rsid w:val="006C2D5F"/>
    <w:rsid w:val="006C33D6"/>
    <w:rsid w:val="006C3436"/>
    <w:rsid w:val="006C3538"/>
    <w:rsid w:val="006C421D"/>
    <w:rsid w:val="006C4ABA"/>
    <w:rsid w:val="006C4BC6"/>
    <w:rsid w:val="006C4E01"/>
    <w:rsid w:val="006C5217"/>
    <w:rsid w:val="006C555D"/>
    <w:rsid w:val="006C5781"/>
    <w:rsid w:val="006C599E"/>
    <w:rsid w:val="006C5E97"/>
    <w:rsid w:val="006C6162"/>
    <w:rsid w:val="006C640C"/>
    <w:rsid w:val="006C66FF"/>
    <w:rsid w:val="006C67F3"/>
    <w:rsid w:val="006C6EED"/>
    <w:rsid w:val="006C74B5"/>
    <w:rsid w:val="006C7CBC"/>
    <w:rsid w:val="006D01BD"/>
    <w:rsid w:val="006D08D5"/>
    <w:rsid w:val="006D0A8B"/>
    <w:rsid w:val="006D12D1"/>
    <w:rsid w:val="006D23E0"/>
    <w:rsid w:val="006D2801"/>
    <w:rsid w:val="006D3598"/>
    <w:rsid w:val="006D366C"/>
    <w:rsid w:val="006D37AD"/>
    <w:rsid w:val="006D3880"/>
    <w:rsid w:val="006D3E5F"/>
    <w:rsid w:val="006D44D7"/>
    <w:rsid w:val="006D4A58"/>
    <w:rsid w:val="006D4BA8"/>
    <w:rsid w:val="006D4BCD"/>
    <w:rsid w:val="006D5302"/>
    <w:rsid w:val="006D55E2"/>
    <w:rsid w:val="006D59A3"/>
    <w:rsid w:val="006D5A66"/>
    <w:rsid w:val="006D5F3B"/>
    <w:rsid w:val="006D65CD"/>
    <w:rsid w:val="006D6963"/>
    <w:rsid w:val="006D6A8D"/>
    <w:rsid w:val="006D6C48"/>
    <w:rsid w:val="006D6D4F"/>
    <w:rsid w:val="006D6E31"/>
    <w:rsid w:val="006D6E64"/>
    <w:rsid w:val="006D7D3A"/>
    <w:rsid w:val="006E01E6"/>
    <w:rsid w:val="006E0215"/>
    <w:rsid w:val="006E0B58"/>
    <w:rsid w:val="006E0E0B"/>
    <w:rsid w:val="006E1361"/>
    <w:rsid w:val="006E1946"/>
    <w:rsid w:val="006E1A99"/>
    <w:rsid w:val="006E1E6B"/>
    <w:rsid w:val="006E273F"/>
    <w:rsid w:val="006E28CF"/>
    <w:rsid w:val="006E32EF"/>
    <w:rsid w:val="006E3405"/>
    <w:rsid w:val="006E3435"/>
    <w:rsid w:val="006E39C5"/>
    <w:rsid w:val="006E3A91"/>
    <w:rsid w:val="006E3B32"/>
    <w:rsid w:val="006E3BAA"/>
    <w:rsid w:val="006E3C1F"/>
    <w:rsid w:val="006E3D49"/>
    <w:rsid w:val="006E401E"/>
    <w:rsid w:val="006E43E2"/>
    <w:rsid w:val="006E49AB"/>
    <w:rsid w:val="006E518F"/>
    <w:rsid w:val="006E5217"/>
    <w:rsid w:val="006E52FD"/>
    <w:rsid w:val="006E536A"/>
    <w:rsid w:val="006E5802"/>
    <w:rsid w:val="006E5820"/>
    <w:rsid w:val="006E5994"/>
    <w:rsid w:val="006E5EC8"/>
    <w:rsid w:val="006E6593"/>
    <w:rsid w:val="006E671C"/>
    <w:rsid w:val="006E6B05"/>
    <w:rsid w:val="006E6D06"/>
    <w:rsid w:val="006E6DB9"/>
    <w:rsid w:val="006E73A4"/>
    <w:rsid w:val="006E7884"/>
    <w:rsid w:val="006E7AAB"/>
    <w:rsid w:val="006E7B52"/>
    <w:rsid w:val="006E7CEB"/>
    <w:rsid w:val="006F0384"/>
    <w:rsid w:val="006F03C3"/>
    <w:rsid w:val="006F0FB0"/>
    <w:rsid w:val="006F103C"/>
    <w:rsid w:val="006F1663"/>
    <w:rsid w:val="006F1911"/>
    <w:rsid w:val="006F19B6"/>
    <w:rsid w:val="006F1B0C"/>
    <w:rsid w:val="006F1D5A"/>
    <w:rsid w:val="006F22F4"/>
    <w:rsid w:val="006F26EE"/>
    <w:rsid w:val="006F28A5"/>
    <w:rsid w:val="006F2A9B"/>
    <w:rsid w:val="006F30B4"/>
    <w:rsid w:val="006F34D8"/>
    <w:rsid w:val="006F364A"/>
    <w:rsid w:val="006F367F"/>
    <w:rsid w:val="006F39DD"/>
    <w:rsid w:val="006F3D29"/>
    <w:rsid w:val="006F3F76"/>
    <w:rsid w:val="006F4154"/>
    <w:rsid w:val="006F468D"/>
    <w:rsid w:val="006F46D2"/>
    <w:rsid w:val="006F4791"/>
    <w:rsid w:val="006F47E4"/>
    <w:rsid w:val="006F4807"/>
    <w:rsid w:val="006F4F60"/>
    <w:rsid w:val="006F5311"/>
    <w:rsid w:val="006F551B"/>
    <w:rsid w:val="006F57A2"/>
    <w:rsid w:val="006F58B9"/>
    <w:rsid w:val="006F6C9C"/>
    <w:rsid w:val="006F71F7"/>
    <w:rsid w:val="006F758C"/>
    <w:rsid w:val="006F7646"/>
    <w:rsid w:val="006F77F4"/>
    <w:rsid w:val="007000FD"/>
    <w:rsid w:val="00700139"/>
    <w:rsid w:val="007001BD"/>
    <w:rsid w:val="00700553"/>
    <w:rsid w:val="007005EB"/>
    <w:rsid w:val="00700BE3"/>
    <w:rsid w:val="00700D95"/>
    <w:rsid w:val="00701589"/>
    <w:rsid w:val="00701603"/>
    <w:rsid w:val="0070178F"/>
    <w:rsid w:val="00701801"/>
    <w:rsid w:val="00701AA9"/>
    <w:rsid w:val="00701D20"/>
    <w:rsid w:val="00701F21"/>
    <w:rsid w:val="00701F26"/>
    <w:rsid w:val="00701FB9"/>
    <w:rsid w:val="00702555"/>
    <w:rsid w:val="007029C7"/>
    <w:rsid w:val="00702EBA"/>
    <w:rsid w:val="00702F48"/>
    <w:rsid w:val="007036B3"/>
    <w:rsid w:val="00703788"/>
    <w:rsid w:val="00703ADE"/>
    <w:rsid w:val="00703F75"/>
    <w:rsid w:val="00704142"/>
    <w:rsid w:val="00704281"/>
    <w:rsid w:val="00705199"/>
    <w:rsid w:val="0070559F"/>
    <w:rsid w:val="00705872"/>
    <w:rsid w:val="00705877"/>
    <w:rsid w:val="0070646A"/>
    <w:rsid w:val="00706576"/>
    <w:rsid w:val="00706BCA"/>
    <w:rsid w:val="00706BFD"/>
    <w:rsid w:val="00706CAB"/>
    <w:rsid w:val="00707192"/>
    <w:rsid w:val="007074E6"/>
    <w:rsid w:val="00707682"/>
    <w:rsid w:val="00707F29"/>
    <w:rsid w:val="00710872"/>
    <w:rsid w:val="007109E6"/>
    <w:rsid w:val="00711492"/>
    <w:rsid w:val="007117E0"/>
    <w:rsid w:val="00711869"/>
    <w:rsid w:val="00711B18"/>
    <w:rsid w:val="007122FF"/>
    <w:rsid w:val="007124BE"/>
    <w:rsid w:val="007126ED"/>
    <w:rsid w:val="0071279C"/>
    <w:rsid w:val="00712B5C"/>
    <w:rsid w:val="00712D10"/>
    <w:rsid w:val="007131D7"/>
    <w:rsid w:val="00713223"/>
    <w:rsid w:val="007134A2"/>
    <w:rsid w:val="00713892"/>
    <w:rsid w:val="00714004"/>
    <w:rsid w:val="00714733"/>
    <w:rsid w:val="00714966"/>
    <w:rsid w:val="00714B94"/>
    <w:rsid w:val="00714DB0"/>
    <w:rsid w:val="0071527B"/>
    <w:rsid w:val="007156CD"/>
    <w:rsid w:val="0071578E"/>
    <w:rsid w:val="00715837"/>
    <w:rsid w:val="007158ED"/>
    <w:rsid w:val="00715B5C"/>
    <w:rsid w:val="00716123"/>
    <w:rsid w:val="00716187"/>
    <w:rsid w:val="00716316"/>
    <w:rsid w:val="0071644E"/>
    <w:rsid w:val="00716990"/>
    <w:rsid w:val="00716DDF"/>
    <w:rsid w:val="0071743D"/>
    <w:rsid w:val="007175F2"/>
    <w:rsid w:val="0072008B"/>
    <w:rsid w:val="00720651"/>
    <w:rsid w:val="0072095D"/>
    <w:rsid w:val="007209BC"/>
    <w:rsid w:val="00720E63"/>
    <w:rsid w:val="0072108C"/>
    <w:rsid w:val="007210F6"/>
    <w:rsid w:val="007213FA"/>
    <w:rsid w:val="007217CD"/>
    <w:rsid w:val="00721C76"/>
    <w:rsid w:val="00721F0B"/>
    <w:rsid w:val="00722092"/>
    <w:rsid w:val="00722712"/>
    <w:rsid w:val="007228BC"/>
    <w:rsid w:val="007228F2"/>
    <w:rsid w:val="0072293B"/>
    <w:rsid w:val="00723383"/>
    <w:rsid w:val="0072373A"/>
    <w:rsid w:val="00723E69"/>
    <w:rsid w:val="00724119"/>
    <w:rsid w:val="00724340"/>
    <w:rsid w:val="00724393"/>
    <w:rsid w:val="007247E0"/>
    <w:rsid w:val="007249A6"/>
    <w:rsid w:val="00724A12"/>
    <w:rsid w:val="00724FDB"/>
    <w:rsid w:val="00725203"/>
    <w:rsid w:val="00725929"/>
    <w:rsid w:val="007259C4"/>
    <w:rsid w:val="00725B8B"/>
    <w:rsid w:val="00725F6F"/>
    <w:rsid w:val="0072624C"/>
    <w:rsid w:val="00726330"/>
    <w:rsid w:val="00726452"/>
    <w:rsid w:val="00726B94"/>
    <w:rsid w:val="00726DE2"/>
    <w:rsid w:val="00726E22"/>
    <w:rsid w:val="00727424"/>
    <w:rsid w:val="0072790C"/>
    <w:rsid w:val="00727AC1"/>
    <w:rsid w:val="00727C77"/>
    <w:rsid w:val="007300D8"/>
    <w:rsid w:val="0073053C"/>
    <w:rsid w:val="007307D6"/>
    <w:rsid w:val="007307F5"/>
    <w:rsid w:val="0073089D"/>
    <w:rsid w:val="00731008"/>
    <w:rsid w:val="00731AB6"/>
    <w:rsid w:val="00731DA3"/>
    <w:rsid w:val="00731DB5"/>
    <w:rsid w:val="00731E9C"/>
    <w:rsid w:val="00732435"/>
    <w:rsid w:val="00732598"/>
    <w:rsid w:val="00732B3B"/>
    <w:rsid w:val="00732EFE"/>
    <w:rsid w:val="007332C4"/>
    <w:rsid w:val="00733462"/>
    <w:rsid w:val="00733CD0"/>
    <w:rsid w:val="007342AC"/>
    <w:rsid w:val="00734598"/>
    <w:rsid w:val="00734640"/>
    <w:rsid w:val="00734D5F"/>
    <w:rsid w:val="00734D90"/>
    <w:rsid w:val="00734E1A"/>
    <w:rsid w:val="00735050"/>
    <w:rsid w:val="00735060"/>
    <w:rsid w:val="007355D7"/>
    <w:rsid w:val="00735609"/>
    <w:rsid w:val="00735764"/>
    <w:rsid w:val="007357EE"/>
    <w:rsid w:val="00735A09"/>
    <w:rsid w:val="007364DA"/>
    <w:rsid w:val="007369F0"/>
    <w:rsid w:val="00736ACC"/>
    <w:rsid w:val="007376B2"/>
    <w:rsid w:val="0073799B"/>
    <w:rsid w:val="00737A8D"/>
    <w:rsid w:val="00737AD9"/>
    <w:rsid w:val="00737EB2"/>
    <w:rsid w:val="00737F0C"/>
    <w:rsid w:val="0074107F"/>
    <w:rsid w:val="007415AD"/>
    <w:rsid w:val="00741BA2"/>
    <w:rsid w:val="00741D25"/>
    <w:rsid w:val="00742007"/>
    <w:rsid w:val="0074223B"/>
    <w:rsid w:val="00742322"/>
    <w:rsid w:val="007423B9"/>
    <w:rsid w:val="007423D8"/>
    <w:rsid w:val="00742603"/>
    <w:rsid w:val="00742711"/>
    <w:rsid w:val="00742754"/>
    <w:rsid w:val="007429FC"/>
    <w:rsid w:val="00742C85"/>
    <w:rsid w:val="00742E81"/>
    <w:rsid w:val="00743046"/>
    <w:rsid w:val="0074314A"/>
    <w:rsid w:val="007437BC"/>
    <w:rsid w:val="00743802"/>
    <w:rsid w:val="00744423"/>
    <w:rsid w:val="00744965"/>
    <w:rsid w:val="00744D34"/>
    <w:rsid w:val="007453FE"/>
    <w:rsid w:val="00745679"/>
    <w:rsid w:val="00745C15"/>
    <w:rsid w:val="007461AF"/>
    <w:rsid w:val="0074637A"/>
    <w:rsid w:val="00746855"/>
    <w:rsid w:val="00747339"/>
    <w:rsid w:val="007474E0"/>
    <w:rsid w:val="0074763D"/>
    <w:rsid w:val="007477CE"/>
    <w:rsid w:val="00747887"/>
    <w:rsid w:val="00747E61"/>
    <w:rsid w:val="00750025"/>
    <w:rsid w:val="007500BB"/>
    <w:rsid w:val="00751053"/>
    <w:rsid w:val="00751433"/>
    <w:rsid w:val="007516A4"/>
    <w:rsid w:val="00751A05"/>
    <w:rsid w:val="0075202D"/>
    <w:rsid w:val="00752421"/>
    <w:rsid w:val="0075320D"/>
    <w:rsid w:val="00753365"/>
    <w:rsid w:val="007534F9"/>
    <w:rsid w:val="0075351E"/>
    <w:rsid w:val="007537C9"/>
    <w:rsid w:val="00753C98"/>
    <w:rsid w:val="00753F7D"/>
    <w:rsid w:val="007541EE"/>
    <w:rsid w:val="0075474A"/>
    <w:rsid w:val="007548AE"/>
    <w:rsid w:val="007553C7"/>
    <w:rsid w:val="007554C7"/>
    <w:rsid w:val="007555B4"/>
    <w:rsid w:val="00755685"/>
    <w:rsid w:val="007556AD"/>
    <w:rsid w:val="00755B71"/>
    <w:rsid w:val="00755E63"/>
    <w:rsid w:val="00755FA7"/>
    <w:rsid w:val="00755FEA"/>
    <w:rsid w:val="007562A7"/>
    <w:rsid w:val="0075694B"/>
    <w:rsid w:val="00756CAB"/>
    <w:rsid w:val="00756CEF"/>
    <w:rsid w:val="00756D15"/>
    <w:rsid w:val="007572AD"/>
    <w:rsid w:val="0075750E"/>
    <w:rsid w:val="00757E07"/>
    <w:rsid w:val="00760095"/>
    <w:rsid w:val="00760174"/>
    <w:rsid w:val="0076058A"/>
    <w:rsid w:val="00760852"/>
    <w:rsid w:val="0076090C"/>
    <w:rsid w:val="00760DFF"/>
    <w:rsid w:val="00760F1A"/>
    <w:rsid w:val="0076111F"/>
    <w:rsid w:val="00761345"/>
    <w:rsid w:val="00761DF2"/>
    <w:rsid w:val="00761F7D"/>
    <w:rsid w:val="00761FC1"/>
    <w:rsid w:val="00762711"/>
    <w:rsid w:val="00762B8F"/>
    <w:rsid w:val="00762E1B"/>
    <w:rsid w:val="00763302"/>
    <w:rsid w:val="00763334"/>
    <w:rsid w:val="007633A7"/>
    <w:rsid w:val="00763607"/>
    <w:rsid w:val="00763CFC"/>
    <w:rsid w:val="0076444A"/>
    <w:rsid w:val="007646B5"/>
    <w:rsid w:val="0076474A"/>
    <w:rsid w:val="00764AF2"/>
    <w:rsid w:val="00764F02"/>
    <w:rsid w:val="00765158"/>
    <w:rsid w:val="00765217"/>
    <w:rsid w:val="00765346"/>
    <w:rsid w:val="00765524"/>
    <w:rsid w:val="00765842"/>
    <w:rsid w:val="00765BB2"/>
    <w:rsid w:val="00765C75"/>
    <w:rsid w:val="007660EE"/>
    <w:rsid w:val="0076612C"/>
    <w:rsid w:val="00766153"/>
    <w:rsid w:val="00766500"/>
    <w:rsid w:val="0076677F"/>
    <w:rsid w:val="00766E8B"/>
    <w:rsid w:val="00767280"/>
    <w:rsid w:val="00767333"/>
    <w:rsid w:val="00767490"/>
    <w:rsid w:val="0076769E"/>
    <w:rsid w:val="007679F6"/>
    <w:rsid w:val="00767BDA"/>
    <w:rsid w:val="00767DFE"/>
    <w:rsid w:val="00767EB8"/>
    <w:rsid w:val="0077003B"/>
    <w:rsid w:val="007700C4"/>
    <w:rsid w:val="0077013A"/>
    <w:rsid w:val="00770277"/>
    <w:rsid w:val="00770441"/>
    <w:rsid w:val="00770988"/>
    <w:rsid w:val="00770ECB"/>
    <w:rsid w:val="007711C8"/>
    <w:rsid w:val="00771506"/>
    <w:rsid w:val="0077169E"/>
    <w:rsid w:val="0077169F"/>
    <w:rsid w:val="00772612"/>
    <w:rsid w:val="0077297E"/>
    <w:rsid w:val="00772ED0"/>
    <w:rsid w:val="00773521"/>
    <w:rsid w:val="00773598"/>
    <w:rsid w:val="007746F3"/>
    <w:rsid w:val="007747DB"/>
    <w:rsid w:val="00774C9F"/>
    <w:rsid w:val="00775034"/>
    <w:rsid w:val="00775373"/>
    <w:rsid w:val="0077538B"/>
    <w:rsid w:val="00775664"/>
    <w:rsid w:val="007758D3"/>
    <w:rsid w:val="00775A1F"/>
    <w:rsid w:val="00775C55"/>
    <w:rsid w:val="00775D43"/>
    <w:rsid w:val="00775DF2"/>
    <w:rsid w:val="0077607A"/>
    <w:rsid w:val="0077683B"/>
    <w:rsid w:val="007769F5"/>
    <w:rsid w:val="00776A29"/>
    <w:rsid w:val="00776BB7"/>
    <w:rsid w:val="00776BCB"/>
    <w:rsid w:val="00776DD4"/>
    <w:rsid w:val="00776E26"/>
    <w:rsid w:val="0077733E"/>
    <w:rsid w:val="007774B2"/>
    <w:rsid w:val="00777568"/>
    <w:rsid w:val="00777698"/>
    <w:rsid w:val="007777A4"/>
    <w:rsid w:val="00777A43"/>
    <w:rsid w:val="00777A77"/>
    <w:rsid w:val="007806EE"/>
    <w:rsid w:val="00780C73"/>
    <w:rsid w:val="00780EB4"/>
    <w:rsid w:val="00780EDC"/>
    <w:rsid w:val="00781094"/>
    <w:rsid w:val="0078140D"/>
    <w:rsid w:val="007815BA"/>
    <w:rsid w:val="00782153"/>
    <w:rsid w:val="007821C5"/>
    <w:rsid w:val="00782323"/>
    <w:rsid w:val="0078263B"/>
    <w:rsid w:val="0078294F"/>
    <w:rsid w:val="00782BD0"/>
    <w:rsid w:val="00783331"/>
    <w:rsid w:val="00783AEF"/>
    <w:rsid w:val="00783D1A"/>
    <w:rsid w:val="00783F76"/>
    <w:rsid w:val="007846ED"/>
    <w:rsid w:val="0078485E"/>
    <w:rsid w:val="007849FD"/>
    <w:rsid w:val="00784B4C"/>
    <w:rsid w:val="00784E92"/>
    <w:rsid w:val="007850C0"/>
    <w:rsid w:val="007857AF"/>
    <w:rsid w:val="007858D7"/>
    <w:rsid w:val="00786500"/>
    <w:rsid w:val="007867BB"/>
    <w:rsid w:val="00786934"/>
    <w:rsid w:val="00786A63"/>
    <w:rsid w:val="00786F84"/>
    <w:rsid w:val="007873E6"/>
    <w:rsid w:val="007874A4"/>
    <w:rsid w:val="00787665"/>
    <w:rsid w:val="00787B36"/>
    <w:rsid w:val="00790430"/>
    <w:rsid w:val="007904F2"/>
    <w:rsid w:val="007906D2"/>
    <w:rsid w:val="0079072C"/>
    <w:rsid w:val="007907DF"/>
    <w:rsid w:val="00790B10"/>
    <w:rsid w:val="00790F86"/>
    <w:rsid w:val="007918D1"/>
    <w:rsid w:val="007919CB"/>
    <w:rsid w:val="00791A4B"/>
    <w:rsid w:val="00792221"/>
    <w:rsid w:val="007927DE"/>
    <w:rsid w:val="0079283D"/>
    <w:rsid w:val="00792DE3"/>
    <w:rsid w:val="007932D7"/>
    <w:rsid w:val="00793772"/>
    <w:rsid w:val="00793B7E"/>
    <w:rsid w:val="00793CD5"/>
    <w:rsid w:val="00793E56"/>
    <w:rsid w:val="00793F10"/>
    <w:rsid w:val="007941A6"/>
    <w:rsid w:val="0079465C"/>
    <w:rsid w:val="007946C0"/>
    <w:rsid w:val="00794C02"/>
    <w:rsid w:val="00795334"/>
    <w:rsid w:val="00795717"/>
    <w:rsid w:val="007959C2"/>
    <w:rsid w:val="00795EAD"/>
    <w:rsid w:val="00796608"/>
    <w:rsid w:val="00796A5C"/>
    <w:rsid w:val="00796FAE"/>
    <w:rsid w:val="007970B9"/>
    <w:rsid w:val="007978DD"/>
    <w:rsid w:val="00797E7C"/>
    <w:rsid w:val="00797EE1"/>
    <w:rsid w:val="007A0525"/>
    <w:rsid w:val="007A0766"/>
    <w:rsid w:val="007A0792"/>
    <w:rsid w:val="007A093C"/>
    <w:rsid w:val="007A0B42"/>
    <w:rsid w:val="007A0D0D"/>
    <w:rsid w:val="007A0F0E"/>
    <w:rsid w:val="007A1C96"/>
    <w:rsid w:val="007A1ECD"/>
    <w:rsid w:val="007A1EDC"/>
    <w:rsid w:val="007A2594"/>
    <w:rsid w:val="007A26E0"/>
    <w:rsid w:val="007A2E1C"/>
    <w:rsid w:val="007A34A8"/>
    <w:rsid w:val="007A3C71"/>
    <w:rsid w:val="007A3CB8"/>
    <w:rsid w:val="007A3DD4"/>
    <w:rsid w:val="007A3E20"/>
    <w:rsid w:val="007A499A"/>
    <w:rsid w:val="007A4CD8"/>
    <w:rsid w:val="007A4F3C"/>
    <w:rsid w:val="007A545F"/>
    <w:rsid w:val="007A59F0"/>
    <w:rsid w:val="007A5AC5"/>
    <w:rsid w:val="007A5C14"/>
    <w:rsid w:val="007A6279"/>
    <w:rsid w:val="007A6DF2"/>
    <w:rsid w:val="007A6E0E"/>
    <w:rsid w:val="007A7A5C"/>
    <w:rsid w:val="007A7B07"/>
    <w:rsid w:val="007A7D5D"/>
    <w:rsid w:val="007A7E20"/>
    <w:rsid w:val="007A7E76"/>
    <w:rsid w:val="007B0057"/>
    <w:rsid w:val="007B0280"/>
    <w:rsid w:val="007B0892"/>
    <w:rsid w:val="007B0980"/>
    <w:rsid w:val="007B0AE7"/>
    <w:rsid w:val="007B10EF"/>
    <w:rsid w:val="007B16AB"/>
    <w:rsid w:val="007B1B52"/>
    <w:rsid w:val="007B1C63"/>
    <w:rsid w:val="007B21E3"/>
    <w:rsid w:val="007B2289"/>
    <w:rsid w:val="007B2679"/>
    <w:rsid w:val="007B299D"/>
    <w:rsid w:val="007B2D76"/>
    <w:rsid w:val="007B3077"/>
    <w:rsid w:val="007B373B"/>
    <w:rsid w:val="007B3DCC"/>
    <w:rsid w:val="007B3FC7"/>
    <w:rsid w:val="007B4242"/>
    <w:rsid w:val="007B4354"/>
    <w:rsid w:val="007B43E9"/>
    <w:rsid w:val="007B44CF"/>
    <w:rsid w:val="007B4A50"/>
    <w:rsid w:val="007B4DFD"/>
    <w:rsid w:val="007B5744"/>
    <w:rsid w:val="007B5A83"/>
    <w:rsid w:val="007B603C"/>
    <w:rsid w:val="007B6581"/>
    <w:rsid w:val="007B6912"/>
    <w:rsid w:val="007B6A49"/>
    <w:rsid w:val="007B6B72"/>
    <w:rsid w:val="007B796C"/>
    <w:rsid w:val="007B79B0"/>
    <w:rsid w:val="007B7D19"/>
    <w:rsid w:val="007B7D4B"/>
    <w:rsid w:val="007B7FF8"/>
    <w:rsid w:val="007C0006"/>
    <w:rsid w:val="007C02F3"/>
    <w:rsid w:val="007C0486"/>
    <w:rsid w:val="007C0D5B"/>
    <w:rsid w:val="007C0FBB"/>
    <w:rsid w:val="007C1B13"/>
    <w:rsid w:val="007C20B8"/>
    <w:rsid w:val="007C22DF"/>
    <w:rsid w:val="007C2AF7"/>
    <w:rsid w:val="007C2C0B"/>
    <w:rsid w:val="007C2C26"/>
    <w:rsid w:val="007C2D1C"/>
    <w:rsid w:val="007C2D53"/>
    <w:rsid w:val="007C2E65"/>
    <w:rsid w:val="007C37DB"/>
    <w:rsid w:val="007C3C86"/>
    <w:rsid w:val="007C3F06"/>
    <w:rsid w:val="007C3F8D"/>
    <w:rsid w:val="007C4B43"/>
    <w:rsid w:val="007C4C0D"/>
    <w:rsid w:val="007C4FBF"/>
    <w:rsid w:val="007C5611"/>
    <w:rsid w:val="007C58A4"/>
    <w:rsid w:val="007C58C3"/>
    <w:rsid w:val="007C5C54"/>
    <w:rsid w:val="007C5EF8"/>
    <w:rsid w:val="007C631D"/>
    <w:rsid w:val="007C6C97"/>
    <w:rsid w:val="007C6E7B"/>
    <w:rsid w:val="007C7019"/>
    <w:rsid w:val="007C70E0"/>
    <w:rsid w:val="007C7BD3"/>
    <w:rsid w:val="007D0CCE"/>
    <w:rsid w:val="007D0EA6"/>
    <w:rsid w:val="007D1504"/>
    <w:rsid w:val="007D184C"/>
    <w:rsid w:val="007D18B6"/>
    <w:rsid w:val="007D1A20"/>
    <w:rsid w:val="007D1FEF"/>
    <w:rsid w:val="007D217E"/>
    <w:rsid w:val="007D2642"/>
    <w:rsid w:val="007D2727"/>
    <w:rsid w:val="007D2CE4"/>
    <w:rsid w:val="007D2EE7"/>
    <w:rsid w:val="007D303D"/>
    <w:rsid w:val="007D372B"/>
    <w:rsid w:val="007D388E"/>
    <w:rsid w:val="007D3CE2"/>
    <w:rsid w:val="007D3F42"/>
    <w:rsid w:val="007D41CF"/>
    <w:rsid w:val="007D4B0E"/>
    <w:rsid w:val="007D4C24"/>
    <w:rsid w:val="007D4DF6"/>
    <w:rsid w:val="007D4EF3"/>
    <w:rsid w:val="007D4FA5"/>
    <w:rsid w:val="007D528A"/>
    <w:rsid w:val="007D547A"/>
    <w:rsid w:val="007D54F9"/>
    <w:rsid w:val="007D551E"/>
    <w:rsid w:val="007D57F0"/>
    <w:rsid w:val="007D5850"/>
    <w:rsid w:val="007D58E0"/>
    <w:rsid w:val="007D5DAE"/>
    <w:rsid w:val="007D613B"/>
    <w:rsid w:val="007D618A"/>
    <w:rsid w:val="007D61E0"/>
    <w:rsid w:val="007D645E"/>
    <w:rsid w:val="007D660E"/>
    <w:rsid w:val="007D69DA"/>
    <w:rsid w:val="007D6E9D"/>
    <w:rsid w:val="007D7440"/>
    <w:rsid w:val="007D7659"/>
    <w:rsid w:val="007D7950"/>
    <w:rsid w:val="007D7DB5"/>
    <w:rsid w:val="007E02AC"/>
    <w:rsid w:val="007E02B5"/>
    <w:rsid w:val="007E0394"/>
    <w:rsid w:val="007E03A2"/>
    <w:rsid w:val="007E05BF"/>
    <w:rsid w:val="007E0833"/>
    <w:rsid w:val="007E08A9"/>
    <w:rsid w:val="007E0D52"/>
    <w:rsid w:val="007E0E2E"/>
    <w:rsid w:val="007E18BA"/>
    <w:rsid w:val="007E190D"/>
    <w:rsid w:val="007E1CB1"/>
    <w:rsid w:val="007E267C"/>
    <w:rsid w:val="007E28EA"/>
    <w:rsid w:val="007E2915"/>
    <w:rsid w:val="007E2D96"/>
    <w:rsid w:val="007E2DF1"/>
    <w:rsid w:val="007E2FE4"/>
    <w:rsid w:val="007E300C"/>
    <w:rsid w:val="007E3155"/>
    <w:rsid w:val="007E35D6"/>
    <w:rsid w:val="007E3BA9"/>
    <w:rsid w:val="007E4119"/>
    <w:rsid w:val="007E44B4"/>
    <w:rsid w:val="007E47C4"/>
    <w:rsid w:val="007E4875"/>
    <w:rsid w:val="007E4901"/>
    <w:rsid w:val="007E4B05"/>
    <w:rsid w:val="007E4BBC"/>
    <w:rsid w:val="007E4D40"/>
    <w:rsid w:val="007E4DFE"/>
    <w:rsid w:val="007E5039"/>
    <w:rsid w:val="007E5266"/>
    <w:rsid w:val="007E52E4"/>
    <w:rsid w:val="007E56E9"/>
    <w:rsid w:val="007E570F"/>
    <w:rsid w:val="007E58A2"/>
    <w:rsid w:val="007E5DD6"/>
    <w:rsid w:val="007E6046"/>
    <w:rsid w:val="007E65AF"/>
    <w:rsid w:val="007E67E1"/>
    <w:rsid w:val="007E68D3"/>
    <w:rsid w:val="007E696F"/>
    <w:rsid w:val="007E69E3"/>
    <w:rsid w:val="007E6B04"/>
    <w:rsid w:val="007E6B3A"/>
    <w:rsid w:val="007E753D"/>
    <w:rsid w:val="007E78BA"/>
    <w:rsid w:val="007E7AA1"/>
    <w:rsid w:val="007F04EA"/>
    <w:rsid w:val="007F0743"/>
    <w:rsid w:val="007F09CB"/>
    <w:rsid w:val="007F0AB4"/>
    <w:rsid w:val="007F0DCE"/>
    <w:rsid w:val="007F1021"/>
    <w:rsid w:val="007F106F"/>
    <w:rsid w:val="007F10B9"/>
    <w:rsid w:val="007F13E2"/>
    <w:rsid w:val="007F1584"/>
    <w:rsid w:val="007F16C7"/>
    <w:rsid w:val="007F189F"/>
    <w:rsid w:val="007F1FE9"/>
    <w:rsid w:val="007F2574"/>
    <w:rsid w:val="007F29E9"/>
    <w:rsid w:val="007F2FA4"/>
    <w:rsid w:val="007F3239"/>
    <w:rsid w:val="007F328E"/>
    <w:rsid w:val="007F35FA"/>
    <w:rsid w:val="007F3606"/>
    <w:rsid w:val="007F39CA"/>
    <w:rsid w:val="007F3D20"/>
    <w:rsid w:val="007F3D68"/>
    <w:rsid w:val="007F3FB8"/>
    <w:rsid w:val="007F4235"/>
    <w:rsid w:val="007F5470"/>
    <w:rsid w:val="007F5E72"/>
    <w:rsid w:val="007F5FD2"/>
    <w:rsid w:val="007F635F"/>
    <w:rsid w:val="007F6511"/>
    <w:rsid w:val="007F6A2D"/>
    <w:rsid w:val="007F6A37"/>
    <w:rsid w:val="007F6AD5"/>
    <w:rsid w:val="007F6B55"/>
    <w:rsid w:val="007F6FDB"/>
    <w:rsid w:val="007F70ED"/>
    <w:rsid w:val="007F7347"/>
    <w:rsid w:val="007F7849"/>
    <w:rsid w:val="007F7DD2"/>
    <w:rsid w:val="008002F8"/>
    <w:rsid w:val="00800478"/>
    <w:rsid w:val="008004BA"/>
    <w:rsid w:val="00800AA9"/>
    <w:rsid w:val="00801175"/>
    <w:rsid w:val="008013B3"/>
    <w:rsid w:val="00801C9A"/>
    <w:rsid w:val="0080203A"/>
    <w:rsid w:val="008022D9"/>
    <w:rsid w:val="0080239D"/>
    <w:rsid w:val="00802509"/>
    <w:rsid w:val="00802653"/>
    <w:rsid w:val="00802682"/>
    <w:rsid w:val="00802762"/>
    <w:rsid w:val="008028BF"/>
    <w:rsid w:val="00802951"/>
    <w:rsid w:val="00802AA6"/>
    <w:rsid w:val="00802B5B"/>
    <w:rsid w:val="00802E7C"/>
    <w:rsid w:val="008039BB"/>
    <w:rsid w:val="00803C7D"/>
    <w:rsid w:val="00803EBF"/>
    <w:rsid w:val="00803F1D"/>
    <w:rsid w:val="0080437E"/>
    <w:rsid w:val="00804E1F"/>
    <w:rsid w:val="00804E29"/>
    <w:rsid w:val="00805042"/>
    <w:rsid w:val="00805482"/>
    <w:rsid w:val="008056DA"/>
    <w:rsid w:val="008056E5"/>
    <w:rsid w:val="00806091"/>
    <w:rsid w:val="0080629A"/>
    <w:rsid w:val="008063D1"/>
    <w:rsid w:val="00806644"/>
    <w:rsid w:val="008069EB"/>
    <w:rsid w:val="00806C54"/>
    <w:rsid w:val="00806D85"/>
    <w:rsid w:val="00807055"/>
    <w:rsid w:val="008071B4"/>
    <w:rsid w:val="0080733C"/>
    <w:rsid w:val="00807752"/>
    <w:rsid w:val="0080795A"/>
    <w:rsid w:val="00807C75"/>
    <w:rsid w:val="00807E48"/>
    <w:rsid w:val="0081043A"/>
    <w:rsid w:val="00810791"/>
    <w:rsid w:val="008110A5"/>
    <w:rsid w:val="008117B0"/>
    <w:rsid w:val="00812139"/>
    <w:rsid w:val="00812580"/>
    <w:rsid w:val="00812696"/>
    <w:rsid w:val="0081278B"/>
    <w:rsid w:val="0081377E"/>
    <w:rsid w:val="00813795"/>
    <w:rsid w:val="00813871"/>
    <w:rsid w:val="00813B54"/>
    <w:rsid w:val="008145D8"/>
    <w:rsid w:val="008149EE"/>
    <w:rsid w:val="00814CA7"/>
    <w:rsid w:val="00814E1A"/>
    <w:rsid w:val="00815F93"/>
    <w:rsid w:val="00816061"/>
    <w:rsid w:val="008163AF"/>
    <w:rsid w:val="00816DAF"/>
    <w:rsid w:val="00817483"/>
    <w:rsid w:val="00817484"/>
    <w:rsid w:val="008176EE"/>
    <w:rsid w:val="008178BD"/>
    <w:rsid w:val="00817C5C"/>
    <w:rsid w:val="00817E4C"/>
    <w:rsid w:val="00817FA4"/>
    <w:rsid w:val="0082002D"/>
    <w:rsid w:val="0082027B"/>
    <w:rsid w:val="008202AA"/>
    <w:rsid w:val="0082051D"/>
    <w:rsid w:val="008205C7"/>
    <w:rsid w:val="00820B88"/>
    <w:rsid w:val="00821259"/>
    <w:rsid w:val="00821324"/>
    <w:rsid w:val="0082181A"/>
    <w:rsid w:val="00821B2F"/>
    <w:rsid w:val="00821EF8"/>
    <w:rsid w:val="0082254E"/>
    <w:rsid w:val="0082263C"/>
    <w:rsid w:val="00822A6E"/>
    <w:rsid w:val="00822A8F"/>
    <w:rsid w:val="00822CBE"/>
    <w:rsid w:val="00822DF5"/>
    <w:rsid w:val="00822FF5"/>
    <w:rsid w:val="008239AA"/>
    <w:rsid w:val="00823CD6"/>
    <w:rsid w:val="00823F1F"/>
    <w:rsid w:val="00823FBB"/>
    <w:rsid w:val="00824673"/>
    <w:rsid w:val="00824986"/>
    <w:rsid w:val="00824DAD"/>
    <w:rsid w:val="00824EBE"/>
    <w:rsid w:val="00825393"/>
    <w:rsid w:val="0082544B"/>
    <w:rsid w:val="00825841"/>
    <w:rsid w:val="00825A39"/>
    <w:rsid w:val="00825AE3"/>
    <w:rsid w:val="00825BAF"/>
    <w:rsid w:val="00825E40"/>
    <w:rsid w:val="008261C3"/>
    <w:rsid w:val="00826216"/>
    <w:rsid w:val="00826818"/>
    <w:rsid w:val="00826CF5"/>
    <w:rsid w:val="00826DBB"/>
    <w:rsid w:val="00826E3A"/>
    <w:rsid w:val="00826EFC"/>
    <w:rsid w:val="00826F50"/>
    <w:rsid w:val="00827044"/>
    <w:rsid w:val="008270D3"/>
    <w:rsid w:val="00827423"/>
    <w:rsid w:val="008274FB"/>
    <w:rsid w:val="008277FE"/>
    <w:rsid w:val="00827CE9"/>
    <w:rsid w:val="008300AC"/>
    <w:rsid w:val="00830104"/>
    <w:rsid w:val="00830232"/>
    <w:rsid w:val="00830443"/>
    <w:rsid w:val="0083072B"/>
    <w:rsid w:val="00830AA2"/>
    <w:rsid w:val="00830EDD"/>
    <w:rsid w:val="0083138B"/>
    <w:rsid w:val="00831F44"/>
    <w:rsid w:val="00832A25"/>
    <w:rsid w:val="00832DFF"/>
    <w:rsid w:val="00832E13"/>
    <w:rsid w:val="00833306"/>
    <w:rsid w:val="008334AB"/>
    <w:rsid w:val="00833904"/>
    <w:rsid w:val="00833D28"/>
    <w:rsid w:val="0083456A"/>
    <w:rsid w:val="008345BE"/>
    <w:rsid w:val="00834D0D"/>
    <w:rsid w:val="00835223"/>
    <w:rsid w:val="008352A0"/>
    <w:rsid w:val="00835863"/>
    <w:rsid w:val="00835BD6"/>
    <w:rsid w:val="00835E1E"/>
    <w:rsid w:val="008360CE"/>
    <w:rsid w:val="00836175"/>
    <w:rsid w:val="00836601"/>
    <w:rsid w:val="008367B4"/>
    <w:rsid w:val="0083697C"/>
    <w:rsid w:val="00836AA4"/>
    <w:rsid w:val="00837037"/>
    <w:rsid w:val="008376B2"/>
    <w:rsid w:val="00837BE4"/>
    <w:rsid w:val="00840620"/>
    <w:rsid w:val="0084105E"/>
    <w:rsid w:val="0084123C"/>
    <w:rsid w:val="008415A3"/>
    <w:rsid w:val="00841F0F"/>
    <w:rsid w:val="008422A1"/>
    <w:rsid w:val="008424D8"/>
    <w:rsid w:val="00842584"/>
    <w:rsid w:val="00842A5E"/>
    <w:rsid w:val="00842B7A"/>
    <w:rsid w:val="00842E79"/>
    <w:rsid w:val="0084315A"/>
    <w:rsid w:val="008432AD"/>
    <w:rsid w:val="0084376A"/>
    <w:rsid w:val="00843C12"/>
    <w:rsid w:val="008440FE"/>
    <w:rsid w:val="00844262"/>
    <w:rsid w:val="008445D5"/>
    <w:rsid w:val="008449F5"/>
    <w:rsid w:val="00844A0A"/>
    <w:rsid w:val="00845633"/>
    <w:rsid w:val="00845825"/>
    <w:rsid w:val="0084587F"/>
    <w:rsid w:val="00845973"/>
    <w:rsid w:val="00845AC4"/>
    <w:rsid w:val="00845C1A"/>
    <w:rsid w:val="00845E2B"/>
    <w:rsid w:val="008461A5"/>
    <w:rsid w:val="008461C1"/>
    <w:rsid w:val="0084628F"/>
    <w:rsid w:val="00846756"/>
    <w:rsid w:val="0084679C"/>
    <w:rsid w:val="00846889"/>
    <w:rsid w:val="00846C75"/>
    <w:rsid w:val="00846D1B"/>
    <w:rsid w:val="00846F81"/>
    <w:rsid w:val="00847289"/>
    <w:rsid w:val="00847387"/>
    <w:rsid w:val="0084744D"/>
    <w:rsid w:val="008476F3"/>
    <w:rsid w:val="00847827"/>
    <w:rsid w:val="00847BC3"/>
    <w:rsid w:val="00847D85"/>
    <w:rsid w:val="008501F1"/>
    <w:rsid w:val="0085021F"/>
    <w:rsid w:val="0085087C"/>
    <w:rsid w:val="00851516"/>
    <w:rsid w:val="00851AB0"/>
    <w:rsid w:val="00851B4B"/>
    <w:rsid w:val="00851C77"/>
    <w:rsid w:val="00851F59"/>
    <w:rsid w:val="008521CD"/>
    <w:rsid w:val="00852489"/>
    <w:rsid w:val="00852E43"/>
    <w:rsid w:val="00853191"/>
    <w:rsid w:val="00853D7E"/>
    <w:rsid w:val="00853DEC"/>
    <w:rsid w:val="00853EDB"/>
    <w:rsid w:val="008540F7"/>
    <w:rsid w:val="0085449B"/>
    <w:rsid w:val="00854AFA"/>
    <w:rsid w:val="00854C52"/>
    <w:rsid w:val="008551E5"/>
    <w:rsid w:val="00855737"/>
    <w:rsid w:val="00855AFA"/>
    <w:rsid w:val="00855B50"/>
    <w:rsid w:val="00855E9D"/>
    <w:rsid w:val="00855FE6"/>
    <w:rsid w:val="0085667E"/>
    <w:rsid w:val="008567F3"/>
    <w:rsid w:val="00856E8E"/>
    <w:rsid w:val="008570A3"/>
    <w:rsid w:val="00857101"/>
    <w:rsid w:val="00857614"/>
    <w:rsid w:val="0085764A"/>
    <w:rsid w:val="00857CD1"/>
    <w:rsid w:val="00857D54"/>
    <w:rsid w:val="0086032B"/>
    <w:rsid w:val="00860432"/>
    <w:rsid w:val="00860840"/>
    <w:rsid w:val="00860C6C"/>
    <w:rsid w:val="00860D17"/>
    <w:rsid w:val="0086100F"/>
    <w:rsid w:val="00861227"/>
    <w:rsid w:val="00861562"/>
    <w:rsid w:val="00861770"/>
    <w:rsid w:val="00861B6C"/>
    <w:rsid w:val="00861C75"/>
    <w:rsid w:val="00861F26"/>
    <w:rsid w:val="008621D0"/>
    <w:rsid w:val="008625F2"/>
    <w:rsid w:val="00862661"/>
    <w:rsid w:val="0086269D"/>
    <w:rsid w:val="00862747"/>
    <w:rsid w:val="008627AA"/>
    <w:rsid w:val="00862826"/>
    <w:rsid w:val="00862BA2"/>
    <w:rsid w:val="00862F15"/>
    <w:rsid w:val="008634DB"/>
    <w:rsid w:val="008636F1"/>
    <w:rsid w:val="00863872"/>
    <w:rsid w:val="0086429D"/>
    <w:rsid w:val="008642B9"/>
    <w:rsid w:val="00864450"/>
    <w:rsid w:val="008646E1"/>
    <w:rsid w:val="0086473F"/>
    <w:rsid w:val="008649D5"/>
    <w:rsid w:val="00864A9F"/>
    <w:rsid w:val="00864DD8"/>
    <w:rsid w:val="00864E34"/>
    <w:rsid w:val="00865131"/>
    <w:rsid w:val="008653BF"/>
    <w:rsid w:val="008657C1"/>
    <w:rsid w:val="008657E3"/>
    <w:rsid w:val="00866302"/>
    <w:rsid w:val="00866836"/>
    <w:rsid w:val="008669F6"/>
    <w:rsid w:val="00866B4A"/>
    <w:rsid w:val="00866E79"/>
    <w:rsid w:val="00866F9E"/>
    <w:rsid w:val="008676EB"/>
    <w:rsid w:val="0087004B"/>
    <w:rsid w:val="00870F03"/>
    <w:rsid w:val="00870F6F"/>
    <w:rsid w:val="00870FAE"/>
    <w:rsid w:val="008715C4"/>
    <w:rsid w:val="008722D4"/>
    <w:rsid w:val="00872349"/>
    <w:rsid w:val="00872BB5"/>
    <w:rsid w:val="008733F9"/>
    <w:rsid w:val="0087348E"/>
    <w:rsid w:val="0087359D"/>
    <w:rsid w:val="00873CA4"/>
    <w:rsid w:val="00874139"/>
    <w:rsid w:val="00874357"/>
    <w:rsid w:val="00874A40"/>
    <w:rsid w:val="00874A4B"/>
    <w:rsid w:val="00874D7B"/>
    <w:rsid w:val="00875DDB"/>
    <w:rsid w:val="00875EC2"/>
    <w:rsid w:val="00876547"/>
    <w:rsid w:val="0087662D"/>
    <w:rsid w:val="00876691"/>
    <w:rsid w:val="00876813"/>
    <w:rsid w:val="00876CB0"/>
    <w:rsid w:val="00876D4F"/>
    <w:rsid w:val="00876E91"/>
    <w:rsid w:val="0087736F"/>
    <w:rsid w:val="008775E4"/>
    <w:rsid w:val="00877A92"/>
    <w:rsid w:val="00877AAF"/>
    <w:rsid w:val="00877AB8"/>
    <w:rsid w:val="00877C0D"/>
    <w:rsid w:val="00877E37"/>
    <w:rsid w:val="00880046"/>
    <w:rsid w:val="008807A9"/>
    <w:rsid w:val="00881549"/>
    <w:rsid w:val="0088158D"/>
    <w:rsid w:val="008816F3"/>
    <w:rsid w:val="00881785"/>
    <w:rsid w:val="00881790"/>
    <w:rsid w:val="00881C48"/>
    <w:rsid w:val="00881E22"/>
    <w:rsid w:val="00881ECD"/>
    <w:rsid w:val="00881F53"/>
    <w:rsid w:val="0088280D"/>
    <w:rsid w:val="008829F4"/>
    <w:rsid w:val="00882A46"/>
    <w:rsid w:val="00882AD3"/>
    <w:rsid w:val="00882B2B"/>
    <w:rsid w:val="008836D2"/>
    <w:rsid w:val="00883718"/>
    <w:rsid w:val="00883A03"/>
    <w:rsid w:val="00883E95"/>
    <w:rsid w:val="008842F3"/>
    <w:rsid w:val="008845F6"/>
    <w:rsid w:val="00884659"/>
    <w:rsid w:val="008846D0"/>
    <w:rsid w:val="00884A7E"/>
    <w:rsid w:val="00884E2A"/>
    <w:rsid w:val="00884EB5"/>
    <w:rsid w:val="00885132"/>
    <w:rsid w:val="008851F5"/>
    <w:rsid w:val="0088526B"/>
    <w:rsid w:val="00885689"/>
    <w:rsid w:val="00885702"/>
    <w:rsid w:val="00885725"/>
    <w:rsid w:val="0088585A"/>
    <w:rsid w:val="00885A3B"/>
    <w:rsid w:val="00885B0A"/>
    <w:rsid w:val="00885DB5"/>
    <w:rsid w:val="00885F99"/>
    <w:rsid w:val="00886126"/>
    <w:rsid w:val="00886765"/>
    <w:rsid w:val="00886A0B"/>
    <w:rsid w:val="00886E9E"/>
    <w:rsid w:val="00887267"/>
    <w:rsid w:val="00887550"/>
    <w:rsid w:val="00887C2B"/>
    <w:rsid w:val="00887C68"/>
    <w:rsid w:val="008900EF"/>
    <w:rsid w:val="008906D7"/>
    <w:rsid w:val="00890C0E"/>
    <w:rsid w:val="00891071"/>
    <w:rsid w:val="00891810"/>
    <w:rsid w:val="00891943"/>
    <w:rsid w:val="00891DCE"/>
    <w:rsid w:val="00892067"/>
    <w:rsid w:val="008924C7"/>
    <w:rsid w:val="00892611"/>
    <w:rsid w:val="00892892"/>
    <w:rsid w:val="00892A84"/>
    <w:rsid w:val="00892F28"/>
    <w:rsid w:val="00893212"/>
    <w:rsid w:val="008933F9"/>
    <w:rsid w:val="0089342E"/>
    <w:rsid w:val="00893511"/>
    <w:rsid w:val="008939A1"/>
    <w:rsid w:val="00893F72"/>
    <w:rsid w:val="008946F9"/>
    <w:rsid w:val="00894FB3"/>
    <w:rsid w:val="00895490"/>
    <w:rsid w:val="0089553F"/>
    <w:rsid w:val="0089560E"/>
    <w:rsid w:val="00895DD3"/>
    <w:rsid w:val="00895F07"/>
    <w:rsid w:val="008960AF"/>
    <w:rsid w:val="008961DB"/>
    <w:rsid w:val="0089622B"/>
    <w:rsid w:val="00896742"/>
    <w:rsid w:val="008970A7"/>
    <w:rsid w:val="00897673"/>
    <w:rsid w:val="008978B6"/>
    <w:rsid w:val="00897B6A"/>
    <w:rsid w:val="00897F54"/>
    <w:rsid w:val="008A0D84"/>
    <w:rsid w:val="008A10A3"/>
    <w:rsid w:val="008A1306"/>
    <w:rsid w:val="008A13F5"/>
    <w:rsid w:val="008A1747"/>
    <w:rsid w:val="008A189B"/>
    <w:rsid w:val="008A1B4C"/>
    <w:rsid w:val="008A1C4C"/>
    <w:rsid w:val="008A1E82"/>
    <w:rsid w:val="008A1EB4"/>
    <w:rsid w:val="008A214C"/>
    <w:rsid w:val="008A2B3E"/>
    <w:rsid w:val="008A2B40"/>
    <w:rsid w:val="008A2CAD"/>
    <w:rsid w:val="008A3E0C"/>
    <w:rsid w:val="008A442A"/>
    <w:rsid w:val="008A48FF"/>
    <w:rsid w:val="008A4D24"/>
    <w:rsid w:val="008A4DA9"/>
    <w:rsid w:val="008A51F0"/>
    <w:rsid w:val="008A5935"/>
    <w:rsid w:val="008A5DC9"/>
    <w:rsid w:val="008A60E0"/>
    <w:rsid w:val="008A62A6"/>
    <w:rsid w:val="008A657E"/>
    <w:rsid w:val="008A7822"/>
    <w:rsid w:val="008A79E3"/>
    <w:rsid w:val="008A7F8F"/>
    <w:rsid w:val="008B0436"/>
    <w:rsid w:val="008B0606"/>
    <w:rsid w:val="008B0997"/>
    <w:rsid w:val="008B0ED3"/>
    <w:rsid w:val="008B0FDB"/>
    <w:rsid w:val="008B114B"/>
    <w:rsid w:val="008B13D6"/>
    <w:rsid w:val="008B1916"/>
    <w:rsid w:val="008B1A4F"/>
    <w:rsid w:val="008B1E0F"/>
    <w:rsid w:val="008B1E13"/>
    <w:rsid w:val="008B1F94"/>
    <w:rsid w:val="008B1FE1"/>
    <w:rsid w:val="008B2D0E"/>
    <w:rsid w:val="008B2DE4"/>
    <w:rsid w:val="008B2F88"/>
    <w:rsid w:val="008B3015"/>
    <w:rsid w:val="008B3103"/>
    <w:rsid w:val="008B3329"/>
    <w:rsid w:val="008B3331"/>
    <w:rsid w:val="008B36C6"/>
    <w:rsid w:val="008B3A63"/>
    <w:rsid w:val="008B3B10"/>
    <w:rsid w:val="008B3ED1"/>
    <w:rsid w:val="008B4025"/>
    <w:rsid w:val="008B4475"/>
    <w:rsid w:val="008B448B"/>
    <w:rsid w:val="008B4BBD"/>
    <w:rsid w:val="008B5030"/>
    <w:rsid w:val="008B5132"/>
    <w:rsid w:val="008B5909"/>
    <w:rsid w:val="008B5B4D"/>
    <w:rsid w:val="008B5BAF"/>
    <w:rsid w:val="008B5F9F"/>
    <w:rsid w:val="008B66B2"/>
    <w:rsid w:val="008B7AB6"/>
    <w:rsid w:val="008B7C22"/>
    <w:rsid w:val="008B7EEA"/>
    <w:rsid w:val="008C011C"/>
    <w:rsid w:val="008C07A9"/>
    <w:rsid w:val="008C08D8"/>
    <w:rsid w:val="008C0E99"/>
    <w:rsid w:val="008C102F"/>
    <w:rsid w:val="008C1283"/>
    <w:rsid w:val="008C12CD"/>
    <w:rsid w:val="008C17D6"/>
    <w:rsid w:val="008C1EAC"/>
    <w:rsid w:val="008C1F8A"/>
    <w:rsid w:val="008C244E"/>
    <w:rsid w:val="008C282B"/>
    <w:rsid w:val="008C29DF"/>
    <w:rsid w:val="008C2E28"/>
    <w:rsid w:val="008C30CF"/>
    <w:rsid w:val="008C3538"/>
    <w:rsid w:val="008C35E9"/>
    <w:rsid w:val="008C363E"/>
    <w:rsid w:val="008C3D42"/>
    <w:rsid w:val="008C484C"/>
    <w:rsid w:val="008C4B25"/>
    <w:rsid w:val="008C4BE1"/>
    <w:rsid w:val="008C4C9C"/>
    <w:rsid w:val="008C4D1B"/>
    <w:rsid w:val="008C4D64"/>
    <w:rsid w:val="008C4EF9"/>
    <w:rsid w:val="008C549F"/>
    <w:rsid w:val="008C560E"/>
    <w:rsid w:val="008C573C"/>
    <w:rsid w:val="008C5B0D"/>
    <w:rsid w:val="008C5DB7"/>
    <w:rsid w:val="008C6023"/>
    <w:rsid w:val="008C66BC"/>
    <w:rsid w:val="008C69BA"/>
    <w:rsid w:val="008C6F8B"/>
    <w:rsid w:val="008C7009"/>
    <w:rsid w:val="008C71D1"/>
    <w:rsid w:val="008C78BD"/>
    <w:rsid w:val="008C79BF"/>
    <w:rsid w:val="008C7C0B"/>
    <w:rsid w:val="008D02EB"/>
    <w:rsid w:val="008D0ADD"/>
    <w:rsid w:val="008D0C48"/>
    <w:rsid w:val="008D0F67"/>
    <w:rsid w:val="008D13DE"/>
    <w:rsid w:val="008D14D5"/>
    <w:rsid w:val="008D155B"/>
    <w:rsid w:val="008D15EE"/>
    <w:rsid w:val="008D1757"/>
    <w:rsid w:val="008D1A1F"/>
    <w:rsid w:val="008D1A48"/>
    <w:rsid w:val="008D2ACE"/>
    <w:rsid w:val="008D2CB4"/>
    <w:rsid w:val="008D32A2"/>
    <w:rsid w:val="008D32DF"/>
    <w:rsid w:val="008D3AFA"/>
    <w:rsid w:val="008D3BDE"/>
    <w:rsid w:val="008D44C0"/>
    <w:rsid w:val="008D46A7"/>
    <w:rsid w:val="008D481A"/>
    <w:rsid w:val="008D49E8"/>
    <w:rsid w:val="008D5947"/>
    <w:rsid w:val="008D5A83"/>
    <w:rsid w:val="008D6508"/>
    <w:rsid w:val="008D6696"/>
    <w:rsid w:val="008D6A4A"/>
    <w:rsid w:val="008D7286"/>
    <w:rsid w:val="008D74DA"/>
    <w:rsid w:val="008D77F4"/>
    <w:rsid w:val="008D7B9F"/>
    <w:rsid w:val="008D7D92"/>
    <w:rsid w:val="008D7DBD"/>
    <w:rsid w:val="008D7EB1"/>
    <w:rsid w:val="008E0075"/>
    <w:rsid w:val="008E02EC"/>
    <w:rsid w:val="008E03BE"/>
    <w:rsid w:val="008E048B"/>
    <w:rsid w:val="008E063F"/>
    <w:rsid w:val="008E06AD"/>
    <w:rsid w:val="008E09FB"/>
    <w:rsid w:val="008E0D48"/>
    <w:rsid w:val="008E0F21"/>
    <w:rsid w:val="008E0F29"/>
    <w:rsid w:val="008E11A8"/>
    <w:rsid w:val="008E16FA"/>
    <w:rsid w:val="008E1778"/>
    <w:rsid w:val="008E1A81"/>
    <w:rsid w:val="008E1B52"/>
    <w:rsid w:val="008E1CB9"/>
    <w:rsid w:val="008E1E5E"/>
    <w:rsid w:val="008E210A"/>
    <w:rsid w:val="008E2562"/>
    <w:rsid w:val="008E2B51"/>
    <w:rsid w:val="008E2C0B"/>
    <w:rsid w:val="008E343C"/>
    <w:rsid w:val="008E37B0"/>
    <w:rsid w:val="008E39A6"/>
    <w:rsid w:val="008E3B54"/>
    <w:rsid w:val="008E3DAE"/>
    <w:rsid w:val="008E41ED"/>
    <w:rsid w:val="008E449D"/>
    <w:rsid w:val="008E44CE"/>
    <w:rsid w:val="008E4572"/>
    <w:rsid w:val="008E4987"/>
    <w:rsid w:val="008E4A93"/>
    <w:rsid w:val="008E4CDD"/>
    <w:rsid w:val="008E5194"/>
    <w:rsid w:val="008E65B8"/>
    <w:rsid w:val="008E6DC5"/>
    <w:rsid w:val="008E718A"/>
    <w:rsid w:val="008E72C8"/>
    <w:rsid w:val="008E7334"/>
    <w:rsid w:val="008E7898"/>
    <w:rsid w:val="008E78B2"/>
    <w:rsid w:val="008E7A30"/>
    <w:rsid w:val="008E7A4D"/>
    <w:rsid w:val="008E7D14"/>
    <w:rsid w:val="008F055E"/>
    <w:rsid w:val="008F06C3"/>
    <w:rsid w:val="008F0A24"/>
    <w:rsid w:val="008F0A59"/>
    <w:rsid w:val="008F0AC9"/>
    <w:rsid w:val="008F1088"/>
    <w:rsid w:val="008F1176"/>
    <w:rsid w:val="008F1CCE"/>
    <w:rsid w:val="008F1DD5"/>
    <w:rsid w:val="008F2002"/>
    <w:rsid w:val="008F2111"/>
    <w:rsid w:val="008F2529"/>
    <w:rsid w:val="008F3439"/>
    <w:rsid w:val="008F3815"/>
    <w:rsid w:val="008F3832"/>
    <w:rsid w:val="008F3888"/>
    <w:rsid w:val="008F3A26"/>
    <w:rsid w:val="008F3A36"/>
    <w:rsid w:val="008F3B56"/>
    <w:rsid w:val="008F3DA4"/>
    <w:rsid w:val="008F3F7D"/>
    <w:rsid w:val="008F489B"/>
    <w:rsid w:val="008F4EFC"/>
    <w:rsid w:val="008F4F1F"/>
    <w:rsid w:val="008F5481"/>
    <w:rsid w:val="008F5BCC"/>
    <w:rsid w:val="008F5BEA"/>
    <w:rsid w:val="008F6584"/>
    <w:rsid w:val="008F6606"/>
    <w:rsid w:val="008F68D3"/>
    <w:rsid w:val="008F6A88"/>
    <w:rsid w:val="008F6D00"/>
    <w:rsid w:val="008F6EFA"/>
    <w:rsid w:val="008F721F"/>
    <w:rsid w:val="008F7A37"/>
    <w:rsid w:val="009003B7"/>
    <w:rsid w:val="00900869"/>
    <w:rsid w:val="00901311"/>
    <w:rsid w:val="00901AD8"/>
    <w:rsid w:val="00902370"/>
    <w:rsid w:val="0090257D"/>
    <w:rsid w:val="009028D9"/>
    <w:rsid w:val="00902966"/>
    <w:rsid w:val="00902FF3"/>
    <w:rsid w:val="00903471"/>
    <w:rsid w:val="00903B5D"/>
    <w:rsid w:val="00904047"/>
    <w:rsid w:val="00904291"/>
    <w:rsid w:val="009043D1"/>
    <w:rsid w:val="00904593"/>
    <w:rsid w:val="00904CC7"/>
    <w:rsid w:val="00905048"/>
    <w:rsid w:val="00905178"/>
    <w:rsid w:val="00905210"/>
    <w:rsid w:val="0090522B"/>
    <w:rsid w:val="00905414"/>
    <w:rsid w:val="00905456"/>
    <w:rsid w:val="00905A01"/>
    <w:rsid w:val="00905BCA"/>
    <w:rsid w:val="00905D8D"/>
    <w:rsid w:val="00906633"/>
    <w:rsid w:val="0090664D"/>
    <w:rsid w:val="00906953"/>
    <w:rsid w:val="00906AE0"/>
    <w:rsid w:val="00906B64"/>
    <w:rsid w:val="00907AB9"/>
    <w:rsid w:val="00907C84"/>
    <w:rsid w:val="00907F37"/>
    <w:rsid w:val="0091036F"/>
    <w:rsid w:val="009104D1"/>
    <w:rsid w:val="009107BB"/>
    <w:rsid w:val="00910EF3"/>
    <w:rsid w:val="00910F9A"/>
    <w:rsid w:val="00911188"/>
    <w:rsid w:val="00911AB0"/>
    <w:rsid w:val="00911CF6"/>
    <w:rsid w:val="00911EBC"/>
    <w:rsid w:val="00912124"/>
    <w:rsid w:val="009129D6"/>
    <w:rsid w:val="00912A07"/>
    <w:rsid w:val="00912A5B"/>
    <w:rsid w:val="00912BAE"/>
    <w:rsid w:val="00912E3D"/>
    <w:rsid w:val="009135FE"/>
    <w:rsid w:val="00913686"/>
    <w:rsid w:val="00913762"/>
    <w:rsid w:val="00913B18"/>
    <w:rsid w:val="00913C81"/>
    <w:rsid w:val="00914127"/>
    <w:rsid w:val="0091456F"/>
    <w:rsid w:val="009146DA"/>
    <w:rsid w:val="009147A8"/>
    <w:rsid w:val="009147D5"/>
    <w:rsid w:val="00914942"/>
    <w:rsid w:val="00914D24"/>
    <w:rsid w:val="0091514D"/>
    <w:rsid w:val="00915600"/>
    <w:rsid w:val="009157A7"/>
    <w:rsid w:val="009157FE"/>
    <w:rsid w:val="009169EF"/>
    <w:rsid w:val="00916B51"/>
    <w:rsid w:val="00916CFD"/>
    <w:rsid w:val="00917400"/>
    <w:rsid w:val="009177AA"/>
    <w:rsid w:val="00917C2F"/>
    <w:rsid w:val="00917DB8"/>
    <w:rsid w:val="0092001B"/>
    <w:rsid w:val="009200F6"/>
    <w:rsid w:val="0092041D"/>
    <w:rsid w:val="009205BF"/>
    <w:rsid w:val="009207B2"/>
    <w:rsid w:val="00920811"/>
    <w:rsid w:val="0092094F"/>
    <w:rsid w:val="00920C07"/>
    <w:rsid w:val="00921039"/>
    <w:rsid w:val="00921811"/>
    <w:rsid w:val="00921C05"/>
    <w:rsid w:val="00921D93"/>
    <w:rsid w:val="00921E23"/>
    <w:rsid w:val="00922FB6"/>
    <w:rsid w:val="009233AB"/>
    <w:rsid w:val="0092349D"/>
    <w:rsid w:val="0092377E"/>
    <w:rsid w:val="009237D9"/>
    <w:rsid w:val="00923B68"/>
    <w:rsid w:val="00923D5C"/>
    <w:rsid w:val="00923E53"/>
    <w:rsid w:val="009245A1"/>
    <w:rsid w:val="00924724"/>
    <w:rsid w:val="00924CD7"/>
    <w:rsid w:val="00925111"/>
    <w:rsid w:val="009251EF"/>
    <w:rsid w:val="0092580E"/>
    <w:rsid w:val="00925D5E"/>
    <w:rsid w:val="00926322"/>
    <w:rsid w:val="00926346"/>
    <w:rsid w:val="0092652D"/>
    <w:rsid w:val="009269E2"/>
    <w:rsid w:val="00926A52"/>
    <w:rsid w:val="00926C8C"/>
    <w:rsid w:val="009273C7"/>
    <w:rsid w:val="00927CC8"/>
    <w:rsid w:val="009302E2"/>
    <w:rsid w:val="0093054A"/>
    <w:rsid w:val="0093057D"/>
    <w:rsid w:val="0093083F"/>
    <w:rsid w:val="00930CC1"/>
    <w:rsid w:val="00930EC2"/>
    <w:rsid w:val="00931020"/>
    <w:rsid w:val="009320C9"/>
    <w:rsid w:val="00932217"/>
    <w:rsid w:val="0093267F"/>
    <w:rsid w:val="00932967"/>
    <w:rsid w:val="00933556"/>
    <w:rsid w:val="009335A0"/>
    <w:rsid w:val="009339EE"/>
    <w:rsid w:val="00933AAE"/>
    <w:rsid w:val="00933CFF"/>
    <w:rsid w:val="009341AA"/>
    <w:rsid w:val="00934284"/>
    <w:rsid w:val="009342D9"/>
    <w:rsid w:val="00934A88"/>
    <w:rsid w:val="00934A93"/>
    <w:rsid w:val="00934ECE"/>
    <w:rsid w:val="00935719"/>
    <w:rsid w:val="0093607D"/>
    <w:rsid w:val="00936176"/>
    <w:rsid w:val="009361DF"/>
    <w:rsid w:val="009362DB"/>
    <w:rsid w:val="009365A9"/>
    <w:rsid w:val="00936702"/>
    <w:rsid w:val="0093672F"/>
    <w:rsid w:val="00936B6F"/>
    <w:rsid w:val="00937254"/>
    <w:rsid w:val="00937348"/>
    <w:rsid w:val="00937513"/>
    <w:rsid w:val="00937854"/>
    <w:rsid w:val="009379F5"/>
    <w:rsid w:val="00937EFE"/>
    <w:rsid w:val="00937F54"/>
    <w:rsid w:val="00937FA4"/>
    <w:rsid w:val="00940CB2"/>
    <w:rsid w:val="009417A0"/>
    <w:rsid w:val="009418B9"/>
    <w:rsid w:val="00941F8A"/>
    <w:rsid w:val="0094295B"/>
    <w:rsid w:val="00942A96"/>
    <w:rsid w:val="00942C9A"/>
    <w:rsid w:val="00942EBE"/>
    <w:rsid w:val="00943600"/>
    <w:rsid w:val="009436D4"/>
    <w:rsid w:val="009438A2"/>
    <w:rsid w:val="0094394F"/>
    <w:rsid w:val="00943DB4"/>
    <w:rsid w:val="00944116"/>
    <w:rsid w:val="00944261"/>
    <w:rsid w:val="00944B5A"/>
    <w:rsid w:val="0094500F"/>
    <w:rsid w:val="0094510B"/>
    <w:rsid w:val="00945130"/>
    <w:rsid w:val="009453F4"/>
    <w:rsid w:val="0094549E"/>
    <w:rsid w:val="00945599"/>
    <w:rsid w:val="0094576D"/>
    <w:rsid w:val="00945A40"/>
    <w:rsid w:val="00945B44"/>
    <w:rsid w:val="00945C34"/>
    <w:rsid w:val="00945FE0"/>
    <w:rsid w:val="00946158"/>
    <w:rsid w:val="00946615"/>
    <w:rsid w:val="00946CDB"/>
    <w:rsid w:val="00946FE2"/>
    <w:rsid w:val="0094711B"/>
    <w:rsid w:val="00947415"/>
    <w:rsid w:val="00947864"/>
    <w:rsid w:val="009500CB"/>
    <w:rsid w:val="00950193"/>
    <w:rsid w:val="009502B8"/>
    <w:rsid w:val="00950546"/>
    <w:rsid w:val="009507DE"/>
    <w:rsid w:val="00950CA7"/>
    <w:rsid w:val="00950E29"/>
    <w:rsid w:val="00950EA3"/>
    <w:rsid w:val="0095162C"/>
    <w:rsid w:val="00952109"/>
    <w:rsid w:val="00952646"/>
    <w:rsid w:val="009534AA"/>
    <w:rsid w:val="009534ED"/>
    <w:rsid w:val="00953600"/>
    <w:rsid w:val="009538D9"/>
    <w:rsid w:val="00953ECD"/>
    <w:rsid w:val="0095406A"/>
    <w:rsid w:val="009545F7"/>
    <w:rsid w:val="009546F8"/>
    <w:rsid w:val="00954804"/>
    <w:rsid w:val="0095582F"/>
    <w:rsid w:val="0095584E"/>
    <w:rsid w:val="009558DB"/>
    <w:rsid w:val="00955944"/>
    <w:rsid w:val="00955ACD"/>
    <w:rsid w:val="00955AD9"/>
    <w:rsid w:val="00955B76"/>
    <w:rsid w:val="00955DEE"/>
    <w:rsid w:val="00955E1B"/>
    <w:rsid w:val="00955F06"/>
    <w:rsid w:val="00956133"/>
    <w:rsid w:val="00956689"/>
    <w:rsid w:val="009566DA"/>
    <w:rsid w:val="00956D44"/>
    <w:rsid w:val="00956E09"/>
    <w:rsid w:val="0095718F"/>
    <w:rsid w:val="00957511"/>
    <w:rsid w:val="0095760B"/>
    <w:rsid w:val="0095771F"/>
    <w:rsid w:val="00957ED3"/>
    <w:rsid w:val="00960099"/>
    <w:rsid w:val="00960759"/>
    <w:rsid w:val="00960935"/>
    <w:rsid w:val="0096098E"/>
    <w:rsid w:val="00960F1D"/>
    <w:rsid w:val="00961AAE"/>
    <w:rsid w:val="00961CA1"/>
    <w:rsid w:val="00961F12"/>
    <w:rsid w:val="0096221F"/>
    <w:rsid w:val="00962271"/>
    <w:rsid w:val="00962329"/>
    <w:rsid w:val="00962A4F"/>
    <w:rsid w:val="00962A7B"/>
    <w:rsid w:val="00962F84"/>
    <w:rsid w:val="009630FC"/>
    <w:rsid w:val="0096332D"/>
    <w:rsid w:val="00963713"/>
    <w:rsid w:val="00963989"/>
    <w:rsid w:val="00963AD3"/>
    <w:rsid w:val="00963C25"/>
    <w:rsid w:val="00963CD9"/>
    <w:rsid w:val="00963EDA"/>
    <w:rsid w:val="00964460"/>
    <w:rsid w:val="00964502"/>
    <w:rsid w:val="00964B92"/>
    <w:rsid w:val="00964C83"/>
    <w:rsid w:val="00964EE6"/>
    <w:rsid w:val="0096532C"/>
    <w:rsid w:val="00965A5A"/>
    <w:rsid w:val="00966019"/>
    <w:rsid w:val="00966346"/>
    <w:rsid w:val="009664D7"/>
    <w:rsid w:val="0096665F"/>
    <w:rsid w:val="009668FA"/>
    <w:rsid w:val="00966C22"/>
    <w:rsid w:val="00967270"/>
    <w:rsid w:val="0096727F"/>
    <w:rsid w:val="009673E3"/>
    <w:rsid w:val="009677E1"/>
    <w:rsid w:val="00967FAE"/>
    <w:rsid w:val="009705F2"/>
    <w:rsid w:val="0097067D"/>
    <w:rsid w:val="009707F2"/>
    <w:rsid w:val="00970CE7"/>
    <w:rsid w:val="00970DB3"/>
    <w:rsid w:val="00970FE2"/>
    <w:rsid w:val="009711FE"/>
    <w:rsid w:val="0097161C"/>
    <w:rsid w:val="009716FE"/>
    <w:rsid w:val="009719B1"/>
    <w:rsid w:val="00971FED"/>
    <w:rsid w:val="00972087"/>
    <w:rsid w:val="009723DC"/>
    <w:rsid w:val="009728A1"/>
    <w:rsid w:val="00972A21"/>
    <w:rsid w:val="00972DE1"/>
    <w:rsid w:val="00973847"/>
    <w:rsid w:val="009739A0"/>
    <w:rsid w:val="00973B0D"/>
    <w:rsid w:val="00973C11"/>
    <w:rsid w:val="00973C65"/>
    <w:rsid w:val="00973E5E"/>
    <w:rsid w:val="00974118"/>
    <w:rsid w:val="0097463C"/>
    <w:rsid w:val="00974A06"/>
    <w:rsid w:val="00974B07"/>
    <w:rsid w:val="00974E11"/>
    <w:rsid w:val="009751C0"/>
    <w:rsid w:val="009756A2"/>
    <w:rsid w:val="00975A1D"/>
    <w:rsid w:val="00975E68"/>
    <w:rsid w:val="0097665C"/>
    <w:rsid w:val="00976995"/>
    <w:rsid w:val="00976AD5"/>
    <w:rsid w:val="00977831"/>
    <w:rsid w:val="00980772"/>
    <w:rsid w:val="0098094E"/>
    <w:rsid w:val="00981026"/>
    <w:rsid w:val="0098121A"/>
    <w:rsid w:val="00981633"/>
    <w:rsid w:val="0098199E"/>
    <w:rsid w:val="00981A0B"/>
    <w:rsid w:val="00981B07"/>
    <w:rsid w:val="00981BF8"/>
    <w:rsid w:val="00981F18"/>
    <w:rsid w:val="00982110"/>
    <w:rsid w:val="009821AF"/>
    <w:rsid w:val="009825A7"/>
    <w:rsid w:val="00982D2B"/>
    <w:rsid w:val="00983490"/>
    <w:rsid w:val="00983514"/>
    <w:rsid w:val="00984039"/>
    <w:rsid w:val="00984347"/>
    <w:rsid w:val="0098434B"/>
    <w:rsid w:val="009849CE"/>
    <w:rsid w:val="009849ED"/>
    <w:rsid w:val="00984D83"/>
    <w:rsid w:val="00984DD4"/>
    <w:rsid w:val="00984EAE"/>
    <w:rsid w:val="0098554C"/>
    <w:rsid w:val="00985862"/>
    <w:rsid w:val="00985A96"/>
    <w:rsid w:val="00985C97"/>
    <w:rsid w:val="0098663D"/>
    <w:rsid w:val="009867EB"/>
    <w:rsid w:val="009867EF"/>
    <w:rsid w:val="00986875"/>
    <w:rsid w:val="00986945"/>
    <w:rsid w:val="00986B0D"/>
    <w:rsid w:val="00986CDE"/>
    <w:rsid w:val="0098757D"/>
    <w:rsid w:val="00987805"/>
    <w:rsid w:val="00987AD5"/>
    <w:rsid w:val="00987C3E"/>
    <w:rsid w:val="00987E51"/>
    <w:rsid w:val="00990008"/>
    <w:rsid w:val="009901CC"/>
    <w:rsid w:val="009901D2"/>
    <w:rsid w:val="00990374"/>
    <w:rsid w:val="0099090A"/>
    <w:rsid w:val="009914D6"/>
    <w:rsid w:val="00991B95"/>
    <w:rsid w:val="0099218E"/>
    <w:rsid w:val="00992CC4"/>
    <w:rsid w:val="00993338"/>
    <w:rsid w:val="009938B9"/>
    <w:rsid w:val="0099394A"/>
    <w:rsid w:val="00993EDE"/>
    <w:rsid w:val="00993FAA"/>
    <w:rsid w:val="00994301"/>
    <w:rsid w:val="00994926"/>
    <w:rsid w:val="00994C01"/>
    <w:rsid w:val="00995389"/>
    <w:rsid w:val="00995BDB"/>
    <w:rsid w:val="009960D8"/>
    <w:rsid w:val="009962D5"/>
    <w:rsid w:val="0099631B"/>
    <w:rsid w:val="0099638D"/>
    <w:rsid w:val="00996CA8"/>
    <w:rsid w:val="00997688"/>
    <w:rsid w:val="00997737"/>
    <w:rsid w:val="00997A74"/>
    <w:rsid w:val="009A06B1"/>
    <w:rsid w:val="009A074F"/>
    <w:rsid w:val="009A0915"/>
    <w:rsid w:val="009A0DC0"/>
    <w:rsid w:val="009A0FEE"/>
    <w:rsid w:val="009A10EA"/>
    <w:rsid w:val="009A189E"/>
    <w:rsid w:val="009A1AFD"/>
    <w:rsid w:val="009A1D22"/>
    <w:rsid w:val="009A2C69"/>
    <w:rsid w:val="009A2E32"/>
    <w:rsid w:val="009A2EB3"/>
    <w:rsid w:val="009A306C"/>
    <w:rsid w:val="009A363C"/>
    <w:rsid w:val="009A36EE"/>
    <w:rsid w:val="009A3BDF"/>
    <w:rsid w:val="009A3CA4"/>
    <w:rsid w:val="009A3FFA"/>
    <w:rsid w:val="009A4296"/>
    <w:rsid w:val="009A43B1"/>
    <w:rsid w:val="009A4432"/>
    <w:rsid w:val="009A4515"/>
    <w:rsid w:val="009A468C"/>
    <w:rsid w:val="009A47B8"/>
    <w:rsid w:val="009A48DE"/>
    <w:rsid w:val="009A4F96"/>
    <w:rsid w:val="009A534D"/>
    <w:rsid w:val="009A587D"/>
    <w:rsid w:val="009A5935"/>
    <w:rsid w:val="009A5D9E"/>
    <w:rsid w:val="009A5DB8"/>
    <w:rsid w:val="009A6141"/>
    <w:rsid w:val="009A6371"/>
    <w:rsid w:val="009A6615"/>
    <w:rsid w:val="009A6812"/>
    <w:rsid w:val="009A6C13"/>
    <w:rsid w:val="009A6CE5"/>
    <w:rsid w:val="009A6EB1"/>
    <w:rsid w:val="009A789F"/>
    <w:rsid w:val="009A7980"/>
    <w:rsid w:val="009A79AE"/>
    <w:rsid w:val="009B0196"/>
    <w:rsid w:val="009B0C23"/>
    <w:rsid w:val="009B0F4F"/>
    <w:rsid w:val="009B12BA"/>
    <w:rsid w:val="009B1B56"/>
    <w:rsid w:val="009B2192"/>
    <w:rsid w:val="009B2699"/>
    <w:rsid w:val="009B2C70"/>
    <w:rsid w:val="009B2CFF"/>
    <w:rsid w:val="009B3360"/>
    <w:rsid w:val="009B40DA"/>
    <w:rsid w:val="009B4510"/>
    <w:rsid w:val="009B493C"/>
    <w:rsid w:val="009B4B26"/>
    <w:rsid w:val="009B5441"/>
    <w:rsid w:val="009B54AB"/>
    <w:rsid w:val="009B5C58"/>
    <w:rsid w:val="009B60ED"/>
    <w:rsid w:val="009B69EF"/>
    <w:rsid w:val="009B6DBD"/>
    <w:rsid w:val="009B71B3"/>
    <w:rsid w:val="009B7259"/>
    <w:rsid w:val="009B7490"/>
    <w:rsid w:val="009B7694"/>
    <w:rsid w:val="009C0242"/>
    <w:rsid w:val="009C0408"/>
    <w:rsid w:val="009C10ED"/>
    <w:rsid w:val="009C1113"/>
    <w:rsid w:val="009C12E3"/>
    <w:rsid w:val="009C14BB"/>
    <w:rsid w:val="009C1517"/>
    <w:rsid w:val="009C16C3"/>
    <w:rsid w:val="009C1999"/>
    <w:rsid w:val="009C1A5B"/>
    <w:rsid w:val="009C1DE7"/>
    <w:rsid w:val="009C2143"/>
    <w:rsid w:val="009C309F"/>
    <w:rsid w:val="009C3124"/>
    <w:rsid w:val="009C3386"/>
    <w:rsid w:val="009C33E9"/>
    <w:rsid w:val="009C3D9F"/>
    <w:rsid w:val="009C40FF"/>
    <w:rsid w:val="009C420E"/>
    <w:rsid w:val="009C44B8"/>
    <w:rsid w:val="009C4813"/>
    <w:rsid w:val="009C4944"/>
    <w:rsid w:val="009C4D3D"/>
    <w:rsid w:val="009C4D57"/>
    <w:rsid w:val="009C4E4D"/>
    <w:rsid w:val="009C5003"/>
    <w:rsid w:val="009C5148"/>
    <w:rsid w:val="009C55BD"/>
    <w:rsid w:val="009C562A"/>
    <w:rsid w:val="009C572E"/>
    <w:rsid w:val="009C5895"/>
    <w:rsid w:val="009C5C93"/>
    <w:rsid w:val="009C6456"/>
    <w:rsid w:val="009C6F03"/>
    <w:rsid w:val="009C777C"/>
    <w:rsid w:val="009C7C9E"/>
    <w:rsid w:val="009C7DAD"/>
    <w:rsid w:val="009D022A"/>
    <w:rsid w:val="009D06E9"/>
    <w:rsid w:val="009D0A09"/>
    <w:rsid w:val="009D0C61"/>
    <w:rsid w:val="009D11D2"/>
    <w:rsid w:val="009D12DB"/>
    <w:rsid w:val="009D15FB"/>
    <w:rsid w:val="009D1627"/>
    <w:rsid w:val="009D17C1"/>
    <w:rsid w:val="009D1990"/>
    <w:rsid w:val="009D2125"/>
    <w:rsid w:val="009D2C80"/>
    <w:rsid w:val="009D2CBC"/>
    <w:rsid w:val="009D3108"/>
    <w:rsid w:val="009D3A3A"/>
    <w:rsid w:val="009D3D3C"/>
    <w:rsid w:val="009D420D"/>
    <w:rsid w:val="009D4645"/>
    <w:rsid w:val="009D4720"/>
    <w:rsid w:val="009D4928"/>
    <w:rsid w:val="009D4A99"/>
    <w:rsid w:val="009D4C51"/>
    <w:rsid w:val="009D503D"/>
    <w:rsid w:val="009D5152"/>
    <w:rsid w:val="009D63FF"/>
    <w:rsid w:val="009D6472"/>
    <w:rsid w:val="009D6556"/>
    <w:rsid w:val="009D6D81"/>
    <w:rsid w:val="009D7425"/>
    <w:rsid w:val="009D7A3A"/>
    <w:rsid w:val="009D7B20"/>
    <w:rsid w:val="009D7B39"/>
    <w:rsid w:val="009D7F0F"/>
    <w:rsid w:val="009D7F6A"/>
    <w:rsid w:val="009E01DC"/>
    <w:rsid w:val="009E07C7"/>
    <w:rsid w:val="009E11EB"/>
    <w:rsid w:val="009E1CDC"/>
    <w:rsid w:val="009E1E84"/>
    <w:rsid w:val="009E241F"/>
    <w:rsid w:val="009E262D"/>
    <w:rsid w:val="009E274F"/>
    <w:rsid w:val="009E2A26"/>
    <w:rsid w:val="009E2B36"/>
    <w:rsid w:val="009E2F21"/>
    <w:rsid w:val="009E30AC"/>
    <w:rsid w:val="009E3663"/>
    <w:rsid w:val="009E3A55"/>
    <w:rsid w:val="009E3B02"/>
    <w:rsid w:val="009E3FEC"/>
    <w:rsid w:val="009E4122"/>
    <w:rsid w:val="009E41ED"/>
    <w:rsid w:val="009E4433"/>
    <w:rsid w:val="009E44ED"/>
    <w:rsid w:val="009E4C0C"/>
    <w:rsid w:val="009E4D69"/>
    <w:rsid w:val="009E4D89"/>
    <w:rsid w:val="009E5194"/>
    <w:rsid w:val="009E5301"/>
    <w:rsid w:val="009E5384"/>
    <w:rsid w:val="009E5451"/>
    <w:rsid w:val="009E58A5"/>
    <w:rsid w:val="009E596A"/>
    <w:rsid w:val="009E5B13"/>
    <w:rsid w:val="009E5BF6"/>
    <w:rsid w:val="009E64E7"/>
    <w:rsid w:val="009E652C"/>
    <w:rsid w:val="009E6E2B"/>
    <w:rsid w:val="009E6EF8"/>
    <w:rsid w:val="009E6F13"/>
    <w:rsid w:val="009E756D"/>
    <w:rsid w:val="009E78B3"/>
    <w:rsid w:val="009F0072"/>
    <w:rsid w:val="009F02D4"/>
    <w:rsid w:val="009F036B"/>
    <w:rsid w:val="009F041E"/>
    <w:rsid w:val="009F0AC7"/>
    <w:rsid w:val="009F0B43"/>
    <w:rsid w:val="009F0B67"/>
    <w:rsid w:val="009F0E1D"/>
    <w:rsid w:val="009F1031"/>
    <w:rsid w:val="009F1365"/>
    <w:rsid w:val="009F1ED2"/>
    <w:rsid w:val="009F1F66"/>
    <w:rsid w:val="009F21A4"/>
    <w:rsid w:val="009F2710"/>
    <w:rsid w:val="009F29D9"/>
    <w:rsid w:val="009F2F6D"/>
    <w:rsid w:val="009F30A5"/>
    <w:rsid w:val="009F3860"/>
    <w:rsid w:val="009F3E91"/>
    <w:rsid w:val="009F3F99"/>
    <w:rsid w:val="009F4038"/>
    <w:rsid w:val="009F413C"/>
    <w:rsid w:val="009F436D"/>
    <w:rsid w:val="009F4626"/>
    <w:rsid w:val="009F495B"/>
    <w:rsid w:val="009F518B"/>
    <w:rsid w:val="009F578B"/>
    <w:rsid w:val="009F5C55"/>
    <w:rsid w:val="009F6302"/>
    <w:rsid w:val="009F6516"/>
    <w:rsid w:val="009F69D3"/>
    <w:rsid w:val="009F6B9A"/>
    <w:rsid w:val="009F6E7E"/>
    <w:rsid w:val="009F73CB"/>
    <w:rsid w:val="009F74F4"/>
    <w:rsid w:val="009F7529"/>
    <w:rsid w:val="009F79E4"/>
    <w:rsid w:val="009F7E32"/>
    <w:rsid w:val="009F7EB9"/>
    <w:rsid w:val="00A0013B"/>
    <w:rsid w:val="00A00760"/>
    <w:rsid w:val="00A008D1"/>
    <w:rsid w:val="00A00D3E"/>
    <w:rsid w:val="00A00DE0"/>
    <w:rsid w:val="00A01507"/>
    <w:rsid w:val="00A01AF1"/>
    <w:rsid w:val="00A01C18"/>
    <w:rsid w:val="00A01C39"/>
    <w:rsid w:val="00A020B1"/>
    <w:rsid w:val="00A02196"/>
    <w:rsid w:val="00A02286"/>
    <w:rsid w:val="00A023B6"/>
    <w:rsid w:val="00A024F5"/>
    <w:rsid w:val="00A0263A"/>
    <w:rsid w:val="00A029AC"/>
    <w:rsid w:val="00A02EA8"/>
    <w:rsid w:val="00A03249"/>
    <w:rsid w:val="00A033BF"/>
    <w:rsid w:val="00A0376E"/>
    <w:rsid w:val="00A0387E"/>
    <w:rsid w:val="00A039CA"/>
    <w:rsid w:val="00A04132"/>
    <w:rsid w:val="00A041F9"/>
    <w:rsid w:val="00A0423D"/>
    <w:rsid w:val="00A050EA"/>
    <w:rsid w:val="00A054CB"/>
    <w:rsid w:val="00A05984"/>
    <w:rsid w:val="00A05B23"/>
    <w:rsid w:val="00A05D48"/>
    <w:rsid w:val="00A06269"/>
    <w:rsid w:val="00A07320"/>
    <w:rsid w:val="00A07387"/>
    <w:rsid w:val="00A073E5"/>
    <w:rsid w:val="00A07409"/>
    <w:rsid w:val="00A0740B"/>
    <w:rsid w:val="00A078F2"/>
    <w:rsid w:val="00A07AAC"/>
    <w:rsid w:val="00A07DE4"/>
    <w:rsid w:val="00A07E46"/>
    <w:rsid w:val="00A100EA"/>
    <w:rsid w:val="00A101D2"/>
    <w:rsid w:val="00A103FB"/>
    <w:rsid w:val="00A108B2"/>
    <w:rsid w:val="00A10D07"/>
    <w:rsid w:val="00A10EC3"/>
    <w:rsid w:val="00A116AA"/>
    <w:rsid w:val="00A11C48"/>
    <w:rsid w:val="00A1245D"/>
    <w:rsid w:val="00A12638"/>
    <w:rsid w:val="00A13AC0"/>
    <w:rsid w:val="00A13CF7"/>
    <w:rsid w:val="00A13CFA"/>
    <w:rsid w:val="00A1408D"/>
    <w:rsid w:val="00A14092"/>
    <w:rsid w:val="00A14490"/>
    <w:rsid w:val="00A1484D"/>
    <w:rsid w:val="00A14D21"/>
    <w:rsid w:val="00A14D3D"/>
    <w:rsid w:val="00A15987"/>
    <w:rsid w:val="00A15E12"/>
    <w:rsid w:val="00A15EC3"/>
    <w:rsid w:val="00A16F8A"/>
    <w:rsid w:val="00A174BC"/>
    <w:rsid w:val="00A175CA"/>
    <w:rsid w:val="00A17F14"/>
    <w:rsid w:val="00A17F4B"/>
    <w:rsid w:val="00A20174"/>
    <w:rsid w:val="00A2064A"/>
    <w:rsid w:val="00A20B97"/>
    <w:rsid w:val="00A2120B"/>
    <w:rsid w:val="00A218D9"/>
    <w:rsid w:val="00A21A51"/>
    <w:rsid w:val="00A21D4D"/>
    <w:rsid w:val="00A21F90"/>
    <w:rsid w:val="00A22562"/>
    <w:rsid w:val="00A22EC7"/>
    <w:rsid w:val="00A23A34"/>
    <w:rsid w:val="00A23AA1"/>
    <w:rsid w:val="00A23AE5"/>
    <w:rsid w:val="00A24676"/>
    <w:rsid w:val="00A24716"/>
    <w:rsid w:val="00A24E1F"/>
    <w:rsid w:val="00A2568A"/>
    <w:rsid w:val="00A25B4A"/>
    <w:rsid w:val="00A25CEE"/>
    <w:rsid w:val="00A25D22"/>
    <w:rsid w:val="00A263BB"/>
    <w:rsid w:val="00A26893"/>
    <w:rsid w:val="00A26AAE"/>
    <w:rsid w:val="00A26D9D"/>
    <w:rsid w:val="00A26F36"/>
    <w:rsid w:val="00A270B6"/>
    <w:rsid w:val="00A27498"/>
    <w:rsid w:val="00A2755E"/>
    <w:rsid w:val="00A27604"/>
    <w:rsid w:val="00A2762E"/>
    <w:rsid w:val="00A27820"/>
    <w:rsid w:val="00A27C32"/>
    <w:rsid w:val="00A27F78"/>
    <w:rsid w:val="00A30268"/>
    <w:rsid w:val="00A302B2"/>
    <w:rsid w:val="00A30B12"/>
    <w:rsid w:val="00A30BB1"/>
    <w:rsid w:val="00A30D9D"/>
    <w:rsid w:val="00A30DBD"/>
    <w:rsid w:val="00A3191E"/>
    <w:rsid w:val="00A31FEF"/>
    <w:rsid w:val="00A32C32"/>
    <w:rsid w:val="00A330FB"/>
    <w:rsid w:val="00A34224"/>
    <w:rsid w:val="00A3499D"/>
    <w:rsid w:val="00A34AC0"/>
    <w:rsid w:val="00A34CD4"/>
    <w:rsid w:val="00A3522F"/>
    <w:rsid w:val="00A35705"/>
    <w:rsid w:val="00A35894"/>
    <w:rsid w:val="00A35A36"/>
    <w:rsid w:val="00A365A5"/>
    <w:rsid w:val="00A36821"/>
    <w:rsid w:val="00A37460"/>
    <w:rsid w:val="00A3792C"/>
    <w:rsid w:val="00A37A93"/>
    <w:rsid w:val="00A37ADA"/>
    <w:rsid w:val="00A4010D"/>
    <w:rsid w:val="00A40306"/>
    <w:rsid w:val="00A4032A"/>
    <w:rsid w:val="00A40999"/>
    <w:rsid w:val="00A41032"/>
    <w:rsid w:val="00A41459"/>
    <w:rsid w:val="00A4157F"/>
    <w:rsid w:val="00A416BA"/>
    <w:rsid w:val="00A417B1"/>
    <w:rsid w:val="00A41A09"/>
    <w:rsid w:val="00A41B0A"/>
    <w:rsid w:val="00A41B31"/>
    <w:rsid w:val="00A427C1"/>
    <w:rsid w:val="00A427F0"/>
    <w:rsid w:val="00A429BA"/>
    <w:rsid w:val="00A42BCD"/>
    <w:rsid w:val="00A42C90"/>
    <w:rsid w:val="00A42EAA"/>
    <w:rsid w:val="00A42ED3"/>
    <w:rsid w:val="00A43B2A"/>
    <w:rsid w:val="00A43F8D"/>
    <w:rsid w:val="00A4432F"/>
    <w:rsid w:val="00A4452C"/>
    <w:rsid w:val="00A4483F"/>
    <w:rsid w:val="00A44C95"/>
    <w:rsid w:val="00A44FEF"/>
    <w:rsid w:val="00A45669"/>
    <w:rsid w:val="00A4567A"/>
    <w:rsid w:val="00A45789"/>
    <w:rsid w:val="00A45872"/>
    <w:rsid w:val="00A45BE3"/>
    <w:rsid w:val="00A46E7B"/>
    <w:rsid w:val="00A47580"/>
    <w:rsid w:val="00A47640"/>
    <w:rsid w:val="00A47A7C"/>
    <w:rsid w:val="00A47C27"/>
    <w:rsid w:val="00A50346"/>
    <w:rsid w:val="00A50E37"/>
    <w:rsid w:val="00A5108B"/>
    <w:rsid w:val="00A515FE"/>
    <w:rsid w:val="00A51822"/>
    <w:rsid w:val="00A51C45"/>
    <w:rsid w:val="00A51DBF"/>
    <w:rsid w:val="00A51E58"/>
    <w:rsid w:val="00A5234E"/>
    <w:rsid w:val="00A52CC7"/>
    <w:rsid w:val="00A531DF"/>
    <w:rsid w:val="00A538BF"/>
    <w:rsid w:val="00A53ABC"/>
    <w:rsid w:val="00A53F9C"/>
    <w:rsid w:val="00A54074"/>
    <w:rsid w:val="00A540A9"/>
    <w:rsid w:val="00A54BBA"/>
    <w:rsid w:val="00A54DEA"/>
    <w:rsid w:val="00A54F49"/>
    <w:rsid w:val="00A5525A"/>
    <w:rsid w:val="00A55669"/>
    <w:rsid w:val="00A55D85"/>
    <w:rsid w:val="00A56189"/>
    <w:rsid w:val="00A56C2C"/>
    <w:rsid w:val="00A56CA4"/>
    <w:rsid w:val="00A56F13"/>
    <w:rsid w:val="00A5748E"/>
    <w:rsid w:val="00A57D4B"/>
    <w:rsid w:val="00A606C4"/>
    <w:rsid w:val="00A61B3E"/>
    <w:rsid w:val="00A61BC5"/>
    <w:rsid w:val="00A61E19"/>
    <w:rsid w:val="00A61F9F"/>
    <w:rsid w:val="00A621F9"/>
    <w:rsid w:val="00A62741"/>
    <w:rsid w:val="00A628E1"/>
    <w:rsid w:val="00A62E6A"/>
    <w:rsid w:val="00A634D0"/>
    <w:rsid w:val="00A64226"/>
    <w:rsid w:val="00A644B1"/>
    <w:rsid w:val="00A644B6"/>
    <w:rsid w:val="00A6475B"/>
    <w:rsid w:val="00A64825"/>
    <w:rsid w:val="00A64E60"/>
    <w:rsid w:val="00A65026"/>
    <w:rsid w:val="00A65BF3"/>
    <w:rsid w:val="00A6610E"/>
    <w:rsid w:val="00A663EC"/>
    <w:rsid w:val="00A66689"/>
    <w:rsid w:val="00A678F4"/>
    <w:rsid w:val="00A67A76"/>
    <w:rsid w:val="00A67D20"/>
    <w:rsid w:val="00A700AA"/>
    <w:rsid w:val="00A70441"/>
    <w:rsid w:val="00A706BD"/>
    <w:rsid w:val="00A70E5D"/>
    <w:rsid w:val="00A711C3"/>
    <w:rsid w:val="00A711F7"/>
    <w:rsid w:val="00A71B36"/>
    <w:rsid w:val="00A71DEC"/>
    <w:rsid w:val="00A72DA1"/>
    <w:rsid w:val="00A73281"/>
    <w:rsid w:val="00A739D4"/>
    <w:rsid w:val="00A73F27"/>
    <w:rsid w:val="00A740F4"/>
    <w:rsid w:val="00A746A1"/>
    <w:rsid w:val="00A750D7"/>
    <w:rsid w:val="00A75506"/>
    <w:rsid w:val="00A75A18"/>
    <w:rsid w:val="00A75E27"/>
    <w:rsid w:val="00A76027"/>
    <w:rsid w:val="00A764EF"/>
    <w:rsid w:val="00A7680A"/>
    <w:rsid w:val="00A7705D"/>
    <w:rsid w:val="00A770F1"/>
    <w:rsid w:val="00A771AF"/>
    <w:rsid w:val="00A7759E"/>
    <w:rsid w:val="00A77E56"/>
    <w:rsid w:val="00A805FB"/>
    <w:rsid w:val="00A80898"/>
    <w:rsid w:val="00A80C8A"/>
    <w:rsid w:val="00A80CEF"/>
    <w:rsid w:val="00A80FF6"/>
    <w:rsid w:val="00A8191C"/>
    <w:rsid w:val="00A8194D"/>
    <w:rsid w:val="00A81B8D"/>
    <w:rsid w:val="00A82138"/>
    <w:rsid w:val="00A821C8"/>
    <w:rsid w:val="00A82369"/>
    <w:rsid w:val="00A82589"/>
    <w:rsid w:val="00A825B7"/>
    <w:rsid w:val="00A825C3"/>
    <w:rsid w:val="00A82682"/>
    <w:rsid w:val="00A8286D"/>
    <w:rsid w:val="00A82AFB"/>
    <w:rsid w:val="00A82CE1"/>
    <w:rsid w:val="00A8385C"/>
    <w:rsid w:val="00A83B68"/>
    <w:rsid w:val="00A83E46"/>
    <w:rsid w:val="00A844DC"/>
    <w:rsid w:val="00A849B1"/>
    <w:rsid w:val="00A84FD2"/>
    <w:rsid w:val="00A85210"/>
    <w:rsid w:val="00A85827"/>
    <w:rsid w:val="00A85B0A"/>
    <w:rsid w:val="00A85BB6"/>
    <w:rsid w:val="00A85CA4"/>
    <w:rsid w:val="00A85D6E"/>
    <w:rsid w:val="00A85FD5"/>
    <w:rsid w:val="00A86FF2"/>
    <w:rsid w:val="00A87998"/>
    <w:rsid w:val="00A9011F"/>
    <w:rsid w:val="00A9024C"/>
    <w:rsid w:val="00A90474"/>
    <w:rsid w:val="00A909A6"/>
    <w:rsid w:val="00A90E79"/>
    <w:rsid w:val="00A911DD"/>
    <w:rsid w:val="00A91308"/>
    <w:rsid w:val="00A92154"/>
    <w:rsid w:val="00A933CD"/>
    <w:rsid w:val="00A93518"/>
    <w:rsid w:val="00A93B24"/>
    <w:rsid w:val="00A93B83"/>
    <w:rsid w:val="00A93B86"/>
    <w:rsid w:val="00A93B94"/>
    <w:rsid w:val="00A9464B"/>
    <w:rsid w:val="00A94E62"/>
    <w:rsid w:val="00A94FF2"/>
    <w:rsid w:val="00A95954"/>
    <w:rsid w:val="00A95AB9"/>
    <w:rsid w:val="00A95CB6"/>
    <w:rsid w:val="00A95F65"/>
    <w:rsid w:val="00A96171"/>
    <w:rsid w:val="00A96903"/>
    <w:rsid w:val="00A96E2D"/>
    <w:rsid w:val="00A97B05"/>
    <w:rsid w:val="00A97B9F"/>
    <w:rsid w:val="00A97BCD"/>
    <w:rsid w:val="00A97D51"/>
    <w:rsid w:val="00A97D6C"/>
    <w:rsid w:val="00A97DBA"/>
    <w:rsid w:val="00A97F56"/>
    <w:rsid w:val="00AA021F"/>
    <w:rsid w:val="00AA0230"/>
    <w:rsid w:val="00AA13AA"/>
    <w:rsid w:val="00AA1536"/>
    <w:rsid w:val="00AA1854"/>
    <w:rsid w:val="00AA2026"/>
    <w:rsid w:val="00AA210C"/>
    <w:rsid w:val="00AA24AC"/>
    <w:rsid w:val="00AA296D"/>
    <w:rsid w:val="00AA2CD8"/>
    <w:rsid w:val="00AA2F57"/>
    <w:rsid w:val="00AA3214"/>
    <w:rsid w:val="00AA37FA"/>
    <w:rsid w:val="00AA387A"/>
    <w:rsid w:val="00AA3BE8"/>
    <w:rsid w:val="00AA3BF9"/>
    <w:rsid w:val="00AA400F"/>
    <w:rsid w:val="00AA4F7B"/>
    <w:rsid w:val="00AA5645"/>
    <w:rsid w:val="00AA5848"/>
    <w:rsid w:val="00AA5F39"/>
    <w:rsid w:val="00AA66B3"/>
    <w:rsid w:val="00AA6CFF"/>
    <w:rsid w:val="00AA7485"/>
    <w:rsid w:val="00AA74B5"/>
    <w:rsid w:val="00AA771A"/>
    <w:rsid w:val="00AA77AB"/>
    <w:rsid w:val="00AA77B4"/>
    <w:rsid w:val="00AA7A54"/>
    <w:rsid w:val="00AA7CB4"/>
    <w:rsid w:val="00AA7EBA"/>
    <w:rsid w:val="00AB034D"/>
    <w:rsid w:val="00AB06F1"/>
    <w:rsid w:val="00AB075A"/>
    <w:rsid w:val="00AB0D82"/>
    <w:rsid w:val="00AB0DF8"/>
    <w:rsid w:val="00AB0FEA"/>
    <w:rsid w:val="00AB1015"/>
    <w:rsid w:val="00AB13E1"/>
    <w:rsid w:val="00AB1690"/>
    <w:rsid w:val="00AB1A7A"/>
    <w:rsid w:val="00AB1DB6"/>
    <w:rsid w:val="00AB20D9"/>
    <w:rsid w:val="00AB2100"/>
    <w:rsid w:val="00AB2B9E"/>
    <w:rsid w:val="00AB35C1"/>
    <w:rsid w:val="00AB3D28"/>
    <w:rsid w:val="00AB4356"/>
    <w:rsid w:val="00AB4ACD"/>
    <w:rsid w:val="00AB5064"/>
    <w:rsid w:val="00AB55F9"/>
    <w:rsid w:val="00AB56FB"/>
    <w:rsid w:val="00AB585D"/>
    <w:rsid w:val="00AB5BD3"/>
    <w:rsid w:val="00AB60DA"/>
    <w:rsid w:val="00AB62F7"/>
    <w:rsid w:val="00AB64DD"/>
    <w:rsid w:val="00AB6826"/>
    <w:rsid w:val="00AB6EC8"/>
    <w:rsid w:val="00AB710D"/>
    <w:rsid w:val="00AB7599"/>
    <w:rsid w:val="00AB75B7"/>
    <w:rsid w:val="00AB7995"/>
    <w:rsid w:val="00AB7F7F"/>
    <w:rsid w:val="00AC00BF"/>
    <w:rsid w:val="00AC08C0"/>
    <w:rsid w:val="00AC0907"/>
    <w:rsid w:val="00AC0BF0"/>
    <w:rsid w:val="00AC111C"/>
    <w:rsid w:val="00AC1272"/>
    <w:rsid w:val="00AC1E11"/>
    <w:rsid w:val="00AC1E69"/>
    <w:rsid w:val="00AC20E5"/>
    <w:rsid w:val="00AC2257"/>
    <w:rsid w:val="00AC249E"/>
    <w:rsid w:val="00AC2C9C"/>
    <w:rsid w:val="00AC2CBE"/>
    <w:rsid w:val="00AC4578"/>
    <w:rsid w:val="00AC4FB3"/>
    <w:rsid w:val="00AC51EE"/>
    <w:rsid w:val="00AC5350"/>
    <w:rsid w:val="00AC53B5"/>
    <w:rsid w:val="00AC54ED"/>
    <w:rsid w:val="00AC574D"/>
    <w:rsid w:val="00AC5F52"/>
    <w:rsid w:val="00AC6AEC"/>
    <w:rsid w:val="00AC6D37"/>
    <w:rsid w:val="00AC6E1C"/>
    <w:rsid w:val="00AC6EE1"/>
    <w:rsid w:val="00AC7066"/>
    <w:rsid w:val="00AC71F5"/>
    <w:rsid w:val="00AC726D"/>
    <w:rsid w:val="00AC731F"/>
    <w:rsid w:val="00AC7416"/>
    <w:rsid w:val="00AC76B1"/>
    <w:rsid w:val="00AC7BF6"/>
    <w:rsid w:val="00AC7C74"/>
    <w:rsid w:val="00AC7E70"/>
    <w:rsid w:val="00AD0220"/>
    <w:rsid w:val="00AD05C5"/>
    <w:rsid w:val="00AD061D"/>
    <w:rsid w:val="00AD0849"/>
    <w:rsid w:val="00AD08C2"/>
    <w:rsid w:val="00AD102D"/>
    <w:rsid w:val="00AD10E8"/>
    <w:rsid w:val="00AD1453"/>
    <w:rsid w:val="00AD1E5A"/>
    <w:rsid w:val="00AD1F6C"/>
    <w:rsid w:val="00AD222F"/>
    <w:rsid w:val="00AD238E"/>
    <w:rsid w:val="00AD249C"/>
    <w:rsid w:val="00AD26A4"/>
    <w:rsid w:val="00AD2850"/>
    <w:rsid w:val="00AD2B06"/>
    <w:rsid w:val="00AD2BF9"/>
    <w:rsid w:val="00AD2FEB"/>
    <w:rsid w:val="00AD3439"/>
    <w:rsid w:val="00AD353E"/>
    <w:rsid w:val="00AD3F42"/>
    <w:rsid w:val="00AD4273"/>
    <w:rsid w:val="00AD4302"/>
    <w:rsid w:val="00AD4473"/>
    <w:rsid w:val="00AD4B8B"/>
    <w:rsid w:val="00AD4F39"/>
    <w:rsid w:val="00AD50A1"/>
    <w:rsid w:val="00AD5687"/>
    <w:rsid w:val="00AD56C0"/>
    <w:rsid w:val="00AD5D55"/>
    <w:rsid w:val="00AD5F2A"/>
    <w:rsid w:val="00AD603E"/>
    <w:rsid w:val="00AD65C8"/>
    <w:rsid w:val="00AD6B8E"/>
    <w:rsid w:val="00AD6B97"/>
    <w:rsid w:val="00AD6D4D"/>
    <w:rsid w:val="00AD7257"/>
    <w:rsid w:val="00AD753A"/>
    <w:rsid w:val="00AD761E"/>
    <w:rsid w:val="00AD774F"/>
    <w:rsid w:val="00AD779E"/>
    <w:rsid w:val="00AD7E93"/>
    <w:rsid w:val="00AE0366"/>
    <w:rsid w:val="00AE0DCD"/>
    <w:rsid w:val="00AE11EB"/>
    <w:rsid w:val="00AE12F5"/>
    <w:rsid w:val="00AE16D8"/>
    <w:rsid w:val="00AE1886"/>
    <w:rsid w:val="00AE215E"/>
    <w:rsid w:val="00AE22AA"/>
    <w:rsid w:val="00AE230F"/>
    <w:rsid w:val="00AE270D"/>
    <w:rsid w:val="00AE29C6"/>
    <w:rsid w:val="00AE2D0D"/>
    <w:rsid w:val="00AE316C"/>
    <w:rsid w:val="00AE3216"/>
    <w:rsid w:val="00AE35C3"/>
    <w:rsid w:val="00AE38F9"/>
    <w:rsid w:val="00AE3F68"/>
    <w:rsid w:val="00AE4437"/>
    <w:rsid w:val="00AE4447"/>
    <w:rsid w:val="00AE4746"/>
    <w:rsid w:val="00AE4945"/>
    <w:rsid w:val="00AE4AB9"/>
    <w:rsid w:val="00AE5254"/>
    <w:rsid w:val="00AE526F"/>
    <w:rsid w:val="00AE5A7C"/>
    <w:rsid w:val="00AE5F07"/>
    <w:rsid w:val="00AE5FB7"/>
    <w:rsid w:val="00AE6731"/>
    <w:rsid w:val="00AE6923"/>
    <w:rsid w:val="00AE70CC"/>
    <w:rsid w:val="00AE73F9"/>
    <w:rsid w:val="00AE76BF"/>
    <w:rsid w:val="00AE7CC9"/>
    <w:rsid w:val="00AF004F"/>
    <w:rsid w:val="00AF00FF"/>
    <w:rsid w:val="00AF031F"/>
    <w:rsid w:val="00AF06A8"/>
    <w:rsid w:val="00AF0D3C"/>
    <w:rsid w:val="00AF0E7D"/>
    <w:rsid w:val="00AF0E98"/>
    <w:rsid w:val="00AF0F1A"/>
    <w:rsid w:val="00AF0FDF"/>
    <w:rsid w:val="00AF135F"/>
    <w:rsid w:val="00AF17DA"/>
    <w:rsid w:val="00AF1A72"/>
    <w:rsid w:val="00AF1F00"/>
    <w:rsid w:val="00AF2556"/>
    <w:rsid w:val="00AF2759"/>
    <w:rsid w:val="00AF2A7E"/>
    <w:rsid w:val="00AF2AE4"/>
    <w:rsid w:val="00AF2CA2"/>
    <w:rsid w:val="00AF2EEF"/>
    <w:rsid w:val="00AF3E04"/>
    <w:rsid w:val="00AF42DB"/>
    <w:rsid w:val="00AF4B9E"/>
    <w:rsid w:val="00AF5347"/>
    <w:rsid w:val="00AF538B"/>
    <w:rsid w:val="00AF5482"/>
    <w:rsid w:val="00AF5A94"/>
    <w:rsid w:val="00AF5F1B"/>
    <w:rsid w:val="00AF61E8"/>
    <w:rsid w:val="00AF63FE"/>
    <w:rsid w:val="00AF6616"/>
    <w:rsid w:val="00AF6849"/>
    <w:rsid w:val="00AF6C0E"/>
    <w:rsid w:val="00AF6E02"/>
    <w:rsid w:val="00AF6E13"/>
    <w:rsid w:val="00AF6EAB"/>
    <w:rsid w:val="00AF7748"/>
    <w:rsid w:val="00AF7A48"/>
    <w:rsid w:val="00AF7AC0"/>
    <w:rsid w:val="00B00196"/>
    <w:rsid w:val="00B00972"/>
    <w:rsid w:val="00B00C65"/>
    <w:rsid w:val="00B00E1A"/>
    <w:rsid w:val="00B014EC"/>
    <w:rsid w:val="00B0171F"/>
    <w:rsid w:val="00B019DA"/>
    <w:rsid w:val="00B0210D"/>
    <w:rsid w:val="00B02504"/>
    <w:rsid w:val="00B026A8"/>
    <w:rsid w:val="00B02712"/>
    <w:rsid w:val="00B02810"/>
    <w:rsid w:val="00B02850"/>
    <w:rsid w:val="00B031E1"/>
    <w:rsid w:val="00B03223"/>
    <w:rsid w:val="00B03C3B"/>
    <w:rsid w:val="00B03F55"/>
    <w:rsid w:val="00B0406B"/>
    <w:rsid w:val="00B046B6"/>
    <w:rsid w:val="00B04B66"/>
    <w:rsid w:val="00B05236"/>
    <w:rsid w:val="00B054E7"/>
    <w:rsid w:val="00B05554"/>
    <w:rsid w:val="00B05AA4"/>
    <w:rsid w:val="00B0600E"/>
    <w:rsid w:val="00B06023"/>
    <w:rsid w:val="00B06579"/>
    <w:rsid w:val="00B069D7"/>
    <w:rsid w:val="00B06C19"/>
    <w:rsid w:val="00B0701E"/>
    <w:rsid w:val="00B07091"/>
    <w:rsid w:val="00B07558"/>
    <w:rsid w:val="00B102FF"/>
    <w:rsid w:val="00B10683"/>
    <w:rsid w:val="00B1079E"/>
    <w:rsid w:val="00B10CE5"/>
    <w:rsid w:val="00B10E31"/>
    <w:rsid w:val="00B10FC5"/>
    <w:rsid w:val="00B11F58"/>
    <w:rsid w:val="00B1255D"/>
    <w:rsid w:val="00B12EA1"/>
    <w:rsid w:val="00B13315"/>
    <w:rsid w:val="00B13428"/>
    <w:rsid w:val="00B13552"/>
    <w:rsid w:val="00B13E2B"/>
    <w:rsid w:val="00B13F26"/>
    <w:rsid w:val="00B1420E"/>
    <w:rsid w:val="00B1432A"/>
    <w:rsid w:val="00B14596"/>
    <w:rsid w:val="00B145E4"/>
    <w:rsid w:val="00B145ED"/>
    <w:rsid w:val="00B14BE6"/>
    <w:rsid w:val="00B14D54"/>
    <w:rsid w:val="00B15F71"/>
    <w:rsid w:val="00B16195"/>
    <w:rsid w:val="00B16310"/>
    <w:rsid w:val="00B170A5"/>
    <w:rsid w:val="00B170D3"/>
    <w:rsid w:val="00B17BA7"/>
    <w:rsid w:val="00B17CDC"/>
    <w:rsid w:val="00B17EA6"/>
    <w:rsid w:val="00B202CC"/>
    <w:rsid w:val="00B2067C"/>
    <w:rsid w:val="00B20A42"/>
    <w:rsid w:val="00B20C48"/>
    <w:rsid w:val="00B2139F"/>
    <w:rsid w:val="00B21C29"/>
    <w:rsid w:val="00B21E7D"/>
    <w:rsid w:val="00B22418"/>
    <w:rsid w:val="00B23565"/>
    <w:rsid w:val="00B23BDC"/>
    <w:rsid w:val="00B23CDB"/>
    <w:rsid w:val="00B23ED5"/>
    <w:rsid w:val="00B23F16"/>
    <w:rsid w:val="00B241A2"/>
    <w:rsid w:val="00B24A27"/>
    <w:rsid w:val="00B24B5C"/>
    <w:rsid w:val="00B24C03"/>
    <w:rsid w:val="00B24E97"/>
    <w:rsid w:val="00B24EE0"/>
    <w:rsid w:val="00B251EE"/>
    <w:rsid w:val="00B25353"/>
    <w:rsid w:val="00B25624"/>
    <w:rsid w:val="00B262BF"/>
    <w:rsid w:val="00B2644C"/>
    <w:rsid w:val="00B26495"/>
    <w:rsid w:val="00B26DC1"/>
    <w:rsid w:val="00B26E8D"/>
    <w:rsid w:val="00B27122"/>
    <w:rsid w:val="00B27356"/>
    <w:rsid w:val="00B27CB0"/>
    <w:rsid w:val="00B30688"/>
    <w:rsid w:val="00B30863"/>
    <w:rsid w:val="00B30B9A"/>
    <w:rsid w:val="00B30D68"/>
    <w:rsid w:val="00B30E8F"/>
    <w:rsid w:val="00B31053"/>
    <w:rsid w:val="00B325F0"/>
    <w:rsid w:val="00B32688"/>
    <w:rsid w:val="00B32BCC"/>
    <w:rsid w:val="00B3363B"/>
    <w:rsid w:val="00B33A70"/>
    <w:rsid w:val="00B33A8E"/>
    <w:rsid w:val="00B33B0A"/>
    <w:rsid w:val="00B33EC6"/>
    <w:rsid w:val="00B340FB"/>
    <w:rsid w:val="00B342DA"/>
    <w:rsid w:val="00B34911"/>
    <w:rsid w:val="00B34C3B"/>
    <w:rsid w:val="00B35600"/>
    <w:rsid w:val="00B35664"/>
    <w:rsid w:val="00B35B71"/>
    <w:rsid w:val="00B36621"/>
    <w:rsid w:val="00B36923"/>
    <w:rsid w:val="00B36D1C"/>
    <w:rsid w:val="00B36DFC"/>
    <w:rsid w:val="00B37341"/>
    <w:rsid w:val="00B37925"/>
    <w:rsid w:val="00B37B2C"/>
    <w:rsid w:val="00B37CA5"/>
    <w:rsid w:val="00B40236"/>
    <w:rsid w:val="00B40297"/>
    <w:rsid w:val="00B402BB"/>
    <w:rsid w:val="00B40324"/>
    <w:rsid w:val="00B403C8"/>
    <w:rsid w:val="00B40745"/>
    <w:rsid w:val="00B41077"/>
    <w:rsid w:val="00B41235"/>
    <w:rsid w:val="00B4125C"/>
    <w:rsid w:val="00B41586"/>
    <w:rsid w:val="00B41657"/>
    <w:rsid w:val="00B41707"/>
    <w:rsid w:val="00B41793"/>
    <w:rsid w:val="00B418EB"/>
    <w:rsid w:val="00B41B92"/>
    <w:rsid w:val="00B41BBA"/>
    <w:rsid w:val="00B420AA"/>
    <w:rsid w:val="00B42201"/>
    <w:rsid w:val="00B42269"/>
    <w:rsid w:val="00B4235C"/>
    <w:rsid w:val="00B42A01"/>
    <w:rsid w:val="00B43A69"/>
    <w:rsid w:val="00B442FC"/>
    <w:rsid w:val="00B44360"/>
    <w:rsid w:val="00B44639"/>
    <w:rsid w:val="00B4488A"/>
    <w:rsid w:val="00B44F31"/>
    <w:rsid w:val="00B4593F"/>
    <w:rsid w:val="00B45DE2"/>
    <w:rsid w:val="00B4609C"/>
    <w:rsid w:val="00B46254"/>
    <w:rsid w:val="00B46938"/>
    <w:rsid w:val="00B469B1"/>
    <w:rsid w:val="00B46EFE"/>
    <w:rsid w:val="00B47000"/>
    <w:rsid w:val="00B47194"/>
    <w:rsid w:val="00B47587"/>
    <w:rsid w:val="00B477DA"/>
    <w:rsid w:val="00B479A6"/>
    <w:rsid w:val="00B507BA"/>
    <w:rsid w:val="00B50820"/>
    <w:rsid w:val="00B50E3C"/>
    <w:rsid w:val="00B5137C"/>
    <w:rsid w:val="00B51574"/>
    <w:rsid w:val="00B515D9"/>
    <w:rsid w:val="00B51652"/>
    <w:rsid w:val="00B517A8"/>
    <w:rsid w:val="00B517DA"/>
    <w:rsid w:val="00B5192B"/>
    <w:rsid w:val="00B51E14"/>
    <w:rsid w:val="00B522D1"/>
    <w:rsid w:val="00B52330"/>
    <w:rsid w:val="00B525FB"/>
    <w:rsid w:val="00B526C4"/>
    <w:rsid w:val="00B528C2"/>
    <w:rsid w:val="00B52F29"/>
    <w:rsid w:val="00B53BBA"/>
    <w:rsid w:val="00B5405B"/>
    <w:rsid w:val="00B547B1"/>
    <w:rsid w:val="00B54962"/>
    <w:rsid w:val="00B54BC1"/>
    <w:rsid w:val="00B553FB"/>
    <w:rsid w:val="00B55E4C"/>
    <w:rsid w:val="00B55FAE"/>
    <w:rsid w:val="00B56088"/>
    <w:rsid w:val="00B56703"/>
    <w:rsid w:val="00B56816"/>
    <w:rsid w:val="00B57677"/>
    <w:rsid w:val="00B579A0"/>
    <w:rsid w:val="00B601D1"/>
    <w:rsid w:val="00B6067D"/>
    <w:rsid w:val="00B60BB1"/>
    <w:rsid w:val="00B61643"/>
    <w:rsid w:val="00B619D7"/>
    <w:rsid w:val="00B61FB9"/>
    <w:rsid w:val="00B626A6"/>
    <w:rsid w:val="00B62777"/>
    <w:rsid w:val="00B62C44"/>
    <w:rsid w:val="00B62D3C"/>
    <w:rsid w:val="00B62DF6"/>
    <w:rsid w:val="00B63452"/>
    <w:rsid w:val="00B639F2"/>
    <w:rsid w:val="00B63A9F"/>
    <w:rsid w:val="00B63FD0"/>
    <w:rsid w:val="00B64271"/>
    <w:rsid w:val="00B644D2"/>
    <w:rsid w:val="00B6466B"/>
    <w:rsid w:val="00B64692"/>
    <w:rsid w:val="00B64F19"/>
    <w:rsid w:val="00B64F5E"/>
    <w:rsid w:val="00B6538E"/>
    <w:rsid w:val="00B65AB0"/>
    <w:rsid w:val="00B65E5D"/>
    <w:rsid w:val="00B65F6D"/>
    <w:rsid w:val="00B66127"/>
    <w:rsid w:val="00B6621D"/>
    <w:rsid w:val="00B6656F"/>
    <w:rsid w:val="00B66A60"/>
    <w:rsid w:val="00B66EB2"/>
    <w:rsid w:val="00B673D5"/>
    <w:rsid w:val="00B67776"/>
    <w:rsid w:val="00B6785C"/>
    <w:rsid w:val="00B67F9F"/>
    <w:rsid w:val="00B70430"/>
    <w:rsid w:val="00B704C2"/>
    <w:rsid w:val="00B70F3A"/>
    <w:rsid w:val="00B71340"/>
    <w:rsid w:val="00B719F5"/>
    <w:rsid w:val="00B71FAA"/>
    <w:rsid w:val="00B72382"/>
    <w:rsid w:val="00B72594"/>
    <w:rsid w:val="00B72CFD"/>
    <w:rsid w:val="00B72D7C"/>
    <w:rsid w:val="00B7314C"/>
    <w:rsid w:val="00B73508"/>
    <w:rsid w:val="00B735F7"/>
    <w:rsid w:val="00B7365C"/>
    <w:rsid w:val="00B73A16"/>
    <w:rsid w:val="00B74414"/>
    <w:rsid w:val="00B74442"/>
    <w:rsid w:val="00B745A7"/>
    <w:rsid w:val="00B745C6"/>
    <w:rsid w:val="00B74751"/>
    <w:rsid w:val="00B74A17"/>
    <w:rsid w:val="00B74A6E"/>
    <w:rsid w:val="00B74B75"/>
    <w:rsid w:val="00B7553D"/>
    <w:rsid w:val="00B7586B"/>
    <w:rsid w:val="00B75C4A"/>
    <w:rsid w:val="00B75E8D"/>
    <w:rsid w:val="00B760F2"/>
    <w:rsid w:val="00B76525"/>
    <w:rsid w:val="00B76700"/>
    <w:rsid w:val="00B76762"/>
    <w:rsid w:val="00B76E4B"/>
    <w:rsid w:val="00B770E1"/>
    <w:rsid w:val="00B771E9"/>
    <w:rsid w:val="00B7744D"/>
    <w:rsid w:val="00B774D5"/>
    <w:rsid w:val="00B775E5"/>
    <w:rsid w:val="00B7761D"/>
    <w:rsid w:val="00B77D9A"/>
    <w:rsid w:val="00B8010F"/>
    <w:rsid w:val="00B80172"/>
    <w:rsid w:val="00B80AD5"/>
    <w:rsid w:val="00B80E43"/>
    <w:rsid w:val="00B812FC"/>
    <w:rsid w:val="00B8170E"/>
    <w:rsid w:val="00B81A95"/>
    <w:rsid w:val="00B81FE0"/>
    <w:rsid w:val="00B82250"/>
    <w:rsid w:val="00B8231F"/>
    <w:rsid w:val="00B8283A"/>
    <w:rsid w:val="00B82EAA"/>
    <w:rsid w:val="00B82F58"/>
    <w:rsid w:val="00B831B9"/>
    <w:rsid w:val="00B83276"/>
    <w:rsid w:val="00B834F4"/>
    <w:rsid w:val="00B83AA5"/>
    <w:rsid w:val="00B8425D"/>
    <w:rsid w:val="00B845CB"/>
    <w:rsid w:val="00B8489B"/>
    <w:rsid w:val="00B84936"/>
    <w:rsid w:val="00B849EB"/>
    <w:rsid w:val="00B84A9B"/>
    <w:rsid w:val="00B84E00"/>
    <w:rsid w:val="00B8505B"/>
    <w:rsid w:val="00B85616"/>
    <w:rsid w:val="00B856F7"/>
    <w:rsid w:val="00B85ADA"/>
    <w:rsid w:val="00B85B1B"/>
    <w:rsid w:val="00B85EFC"/>
    <w:rsid w:val="00B864FD"/>
    <w:rsid w:val="00B86AD5"/>
    <w:rsid w:val="00B86C58"/>
    <w:rsid w:val="00B86D90"/>
    <w:rsid w:val="00B870B8"/>
    <w:rsid w:val="00B87160"/>
    <w:rsid w:val="00B87502"/>
    <w:rsid w:val="00B87885"/>
    <w:rsid w:val="00B87E22"/>
    <w:rsid w:val="00B900DF"/>
    <w:rsid w:val="00B904D2"/>
    <w:rsid w:val="00B90509"/>
    <w:rsid w:val="00B90799"/>
    <w:rsid w:val="00B912B5"/>
    <w:rsid w:val="00B91892"/>
    <w:rsid w:val="00B918D8"/>
    <w:rsid w:val="00B91957"/>
    <w:rsid w:val="00B91C11"/>
    <w:rsid w:val="00B91D96"/>
    <w:rsid w:val="00B92379"/>
    <w:rsid w:val="00B92852"/>
    <w:rsid w:val="00B92C0B"/>
    <w:rsid w:val="00B92FC6"/>
    <w:rsid w:val="00B931D1"/>
    <w:rsid w:val="00B936FE"/>
    <w:rsid w:val="00B93BE5"/>
    <w:rsid w:val="00B93C1B"/>
    <w:rsid w:val="00B94068"/>
    <w:rsid w:val="00B9413F"/>
    <w:rsid w:val="00B94192"/>
    <w:rsid w:val="00B94450"/>
    <w:rsid w:val="00B94484"/>
    <w:rsid w:val="00B9497E"/>
    <w:rsid w:val="00B94B8F"/>
    <w:rsid w:val="00B952B4"/>
    <w:rsid w:val="00B95441"/>
    <w:rsid w:val="00B959AD"/>
    <w:rsid w:val="00B95DDF"/>
    <w:rsid w:val="00B95DF0"/>
    <w:rsid w:val="00B9645F"/>
    <w:rsid w:val="00B96488"/>
    <w:rsid w:val="00B96518"/>
    <w:rsid w:val="00B9681C"/>
    <w:rsid w:val="00B96824"/>
    <w:rsid w:val="00B96CBD"/>
    <w:rsid w:val="00B96CEC"/>
    <w:rsid w:val="00B96D2C"/>
    <w:rsid w:val="00B978D8"/>
    <w:rsid w:val="00B978FC"/>
    <w:rsid w:val="00B97A27"/>
    <w:rsid w:val="00BA01B8"/>
    <w:rsid w:val="00BA09A4"/>
    <w:rsid w:val="00BA135C"/>
    <w:rsid w:val="00BA13E5"/>
    <w:rsid w:val="00BA1446"/>
    <w:rsid w:val="00BA172F"/>
    <w:rsid w:val="00BA1819"/>
    <w:rsid w:val="00BA186F"/>
    <w:rsid w:val="00BA2F93"/>
    <w:rsid w:val="00BA358F"/>
    <w:rsid w:val="00BA382F"/>
    <w:rsid w:val="00BA3876"/>
    <w:rsid w:val="00BA390B"/>
    <w:rsid w:val="00BA3B1B"/>
    <w:rsid w:val="00BA3F95"/>
    <w:rsid w:val="00BA4473"/>
    <w:rsid w:val="00BA4623"/>
    <w:rsid w:val="00BA46B9"/>
    <w:rsid w:val="00BA46EC"/>
    <w:rsid w:val="00BA476F"/>
    <w:rsid w:val="00BA51EF"/>
    <w:rsid w:val="00BA547A"/>
    <w:rsid w:val="00BA55A6"/>
    <w:rsid w:val="00BA584F"/>
    <w:rsid w:val="00BA5BB6"/>
    <w:rsid w:val="00BA61E1"/>
    <w:rsid w:val="00BA686C"/>
    <w:rsid w:val="00BA69C7"/>
    <w:rsid w:val="00BA70BC"/>
    <w:rsid w:val="00BA710F"/>
    <w:rsid w:val="00BA762D"/>
    <w:rsid w:val="00BA77AB"/>
    <w:rsid w:val="00BA78BF"/>
    <w:rsid w:val="00BA7A46"/>
    <w:rsid w:val="00BA7AA5"/>
    <w:rsid w:val="00BA7E4A"/>
    <w:rsid w:val="00BA7FF6"/>
    <w:rsid w:val="00BB0353"/>
    <w:rsid w:val="00BB08A4"/>
    <w:rsid w:val="00BB0ABF"/>
    <w:rsid w:val="00BB0EE7"/>
    <w:rsid w:val="00BB121D"/>
    <w:rsid w:val="00BB1310"/>
    <w:rsid w:val="00BB1397"/>
    <w:rsid w:val="00BB1AE3"/>
    <w:rsid w:val="00BB2998"/>
    <w:rsid w:val="00BB2C4E"/>
    <w:rsid w:val="00BB3883"/>
    <w:rsid w:val="00BB3AD3"/>
    <w:rsid w:val="00BB3BAE"/>
    <w:rsid w:val="00BB3EE8"/>
    <w:rsid w:val="00BB4E90"/>
    <w:rsid w:val="00BB503D"/>
    <w:rsid w:val="00BB5AF0"/>
    <w:rsid w:val="00BB5DA6"/>
    <w:rsid w:val="00BB682C"/>
    <w:rsid w:val="00BB6D10"/>
    <w:rsid w:val="00BB7279"/>
    <w:rsid w:val="00BB72A4"/>
    <w:rsid w:val="00BB768B"/>
    <w:rsid w:val="00BB76AB"/>
    <w:rsid w:val="00BB7B09"/>
    <w:rsid w:val="00BB7FB9"/>
    <w:rsid w:val="00BB7FDF"/>
    <w:rsid w:val="00BC0051"/>
    <w:rsid w:val="00BC0B66"/>
    <w:rsid w:val="00BC21A8"/>
    <w:rsid w:val="00BC268A"/>
    <w:rsid w:val="00BC2923"/>
    <w:rsid w:val="00BC2A15"/>
    <w:rsid w:val="00BC2EB5"/>
    <w:rsid w:val="00BC2F48"/>
    <w:rsid w:val="00BC30A3"/>
    <w:rsid w:val="00BC3420"/>
    <w:rsid w:val="00BC36B4"/>
    <w:rsid w:val="00BC3CD0"/>
    <w:rsid w:val="00BC4FFD"/>
    <w:rsid w:val="00BC5544"/>
    <w:rsid w:val="00BC5D00"/>
    <w:rsid w:val="00BC6124"/>
    <w:rsid w:val="00BC6695"/>
    <w:rsid w:val="00BC72C9"/>
    <w:rsid w:val="00BC75BA"/>
    <w:rsid w:val="00BC7F1C"/>
    <w:rsid w:val="00BC7F30"/>
    <w:rsid w:val="00BC7F5E"/>
    <w:rsid w:val="00BD047E"/>
    <w:rsid w:val="00BD05EC"/>
    <w:rsid w:val="00BD0C1C"/>
    <w:rsid w:val="00BD1108"/>
    <w:rsid w:val="00BD132D"/>
    <w:rsid w:val="00BD18E8"/>
    <w:rsid w:val="00BD213B"/>
    <w:rsid w:val="00BD2211"/>
    <w:rsid w:val="00BD23A2"/>
    <w:rsid w:val="00BD2583"/>
    <w:rsid w:val="00BD344C"/>
    <w:rsid w:val="00BD373A"/>
    <w:rsid w:val="00BD37CE"/>
    <w:rsid w:val="00BD384F"/>
    <w:rsid w:val="00BD3942"/>
    <w:rsid w:val="00BD3AE0"/>
    <w:rsid w:val="00BD3DC8"/>
    <w:rsid w:val="00BD42FB"/>
    <w:rsid w:val="00BD4672"/>
    <w:rsid w:val="00BD49E1"/>
    <w:rsid w:val="00BD4BCB"/>
    <w:rsid w:val="00BD4C44"/>
    <w:rsid w:val="00BD5107"/>
    <w:rsid w:val="00BD5299"/>
    <w:rsid w:val="00BD57A7"/>
    <w:rsid w:val="00BD57A8"/>
    <w:rsid w:val="00BD5D40"/>
    <w:rsid w:val="00BD6283"/>
    <w:rsid w:val="00BD69EA"/>
    <w:rsid w:val="00BD6C86"/>
    <w:rsid w:val="00BD71C8"/>
    <w:rsid w:val="00BD7257"/>
    <w:rsid w:val="00BD726C"/>
    <w:rsid w:val="00BD7426"/>
    <w:rsid w:val="00BD78FC"/>
    <w:rsid w:val="00BE05BC"/>
    <w:rsid w:val="00BE0661"/>
    <w:rsid w:val="00BE0667"/>
    <w:rsid w:val="00BE092D"/>
    <w:rsid w:val="00BE100B"/>
    <w:rsid w:val="00BE1020"/>
    <w:rsid w:val="00BE1109"/>
    <w:rsid w:val="00BE1283"/>
    <w:rsid w:val="00BE143D"/>
    <w:rsid w:val="00BE15DB"/>
    <w:rsid w:val="00BE17A2"/>
    <w:rsid w:val="00BE1961"/>
    <w:rsid w:val="00BE1BAF"/>
    <w:rsid w:val="00BE24AA"/>
    <w:rsid w:val="00BE2FBE"/>
    <w:rsid w:val="00BE2FF8"/>
    <w:rsid w:val="00BE30CB"/>
    <w:rsid w:val="00BE3446"/>
    <w:rsid w:val="00BE3628"/>
    <w:rsid w:val="00BE392D"/>
    <w:rsid w:val="00BE3B5B"/>
    <w:rsid w:val="00BE4396"/>
    <w:rsid w:val="00BE4662"/>
    <w:rsid w:val="00BE489D"/>
    <w:rsid w:val="00BE4C29"/>
    <w:rsid w:val="00BE4DB9"/>
    <w:rsid w:val="00BE5549"/>
    <w:rsid w:val="00BE56D1"/>
    <w:rsid w:val="00BE5CEF"/>
    <w:rsid w:val="00BE5D0A"/>
    <w:rsid w:val="00BE639C"/>
    <w:rsid w:val="00BE6876"/>
    <w:rsid w:val="00BE69C5"/>
    <w:rsid w:val="00BE6A18"/>
    <w:rsid w:val="00BE6C31"/>
    <w:rsid w:val="00BE72EB"/>
    <w:rsid w:val="00BE7AAC"/>
    <w:rsid w:val="00BE7C9B"/>
    <w:rsid w:val="00BF0585"/>
    <w:rsid w:val="00BF0A53"/>
    <w:rsid w:val="00BF0E6F"/>
    <w:rsid w:val="00BF2007"/>
    <w:rsid w:val="00BF212E"/>
    <w:rsid w:val="00BF2161"/>
    <w:rsid w:val="00BF28E1"/>
    <w:rsid w:val="00BF2948"/>
    <w:rsid w:val="00BF2D4A"/>
    <w:rsid w:val="00BF3755"/>
    <w:rsid w:val="00BF3910"/>
    <w:rsid w:val="00BF3F38"/>
    <w:rsid w:val="00BF44AB"/>
    <w:rsid w:val="00BF4602"/>
    <w:rsid w:val="00BF4A09"/>
    <w:rsid w:val="00BF577D"/>
    <w:rsid w:val="00BF5847"/>
    <w:rsid w:val="00BF618D"/>
    <w:rsid w:val="00BF6422"/>
    <w:rsid w:val="00BF6C1B"/>
    <w:rsid w:val="00BF721D"/>
    <w:rsid w:val="00BF7822"/>
    <w:rsid w:val="00BF7D24"/>
    <w:rsid w:val="00C0035F"/>
    <w:rsid w:val="00C0056E"/>
    <w:rsid w:val="00C007D0"/>
    <w:rsid w:val="00C00A30"/>
    <w:rsid w:val="00C00C0F"/>
    <w:rsid w:val="00C00C77"/>
    <w:rsid w:val="00C00E69"/>
    <w:rsid w:val="00C00EB3"/>
    <w:rsid w:val="00C010EA"/>
    <w:rsid w:val="00C022D7"/>
    <w:rsid w:val="00C0243F"/>
    <w:rsid w:val="00C02485"/>
    <w:rsid w:val="00C024CE"/>
    <w:rsid w:val="00C02651"/>
    <w:rsid w:val="00C0287C"/>
    <w:rsid w:val="00C0296C"/>
    <w:rsid w:val="00C02C32"/>
    <w:rsid w:val="00C02F18"/>
    <w:rsid w:val="00C02F43"/>
    <w:rsid w:val="00C0305B"/>
    <w:rsid w:val="00C03292"/>
    <w:rsid w:val="00C033C0"/>
    <w:rsid w:val="00C03693"/>
    <w:rsid w:val="00C036B5"/>
    <w:rsid w:val="00C0417A"/>
    <w:rsid w:val="00C041FE"/>
    <w:rsid w:val="00C04934"/>
    <w:rsid w:val="00C049AA"/>
    <w:rsid w:val="00C052CB"/>
    <w:rsid w:val="00C05C69"/>
    <w:rsid w:val="00C063BE"/>
    <w:rsid w:val="00C063C7"/>
    <w:rsid w:val="00C06A85"/>
    <w:rsid w:val="00C077AC"/>
    <w:rsid w:val="00C07930"/>
    <w:rsid w:val="00C07EFF"/>
    <w:rsid w:val="00C07F90"/>
    <w:rsid w:val="00C10324"/>
    <w:rsid w:val="00C10882"/>
    <w:rsid w:val="00C10AD9"/>
    <w:rsid w:val="00C10B64"/>
    <w:rsid w:val="00C10F5C"/>
    <w:rsid w:val="00C1110D"/>
    <w:rsid w:val="00C11172"/>
    <w:rsid w:val="00C111D3"/>
    <w:rsid w:val="00C111D4"/>
    <w:rsid w:val="00C11C06"/>
    <w:rsid w:val="00C11D33"/>
    <w:rsid w:val="00C12C14"/>
    <w:rsid w:val="00C12CBD"/>
    <w:rsid w:val="00C13CD0"/>
    <w:rsid w:val="00C13CF2"/>
    <w:rsid w:val="00C140BF"/>
    <w:rsid w:val="00C14130"/>
    <w:rsid w:val="00C143C1"/>
    <w:rsid w:val="00C1448E"/>
    <w:rsid w:val="00C1491B"/>
    <w:rsid w:val="00C15025"/>
    <w:rsid w:val="00C153FD"/>
    <w:rsid w:val="00C1544C"/>
    <w:rsid w:val="00C156FF"/>
    <w:rsid w:val="00C1580A"/>
    <w:rsid w:val="00C15A09"/>
    <w:rsid w:val="00C15C0C"/>
    <w:rsid w:val="00C15D09"/>
    <w:rsid w:val="00C15E1A"/>
    <w:rsid w:val="00C16D81"/>
    <w:rsid w:val="00C16DEE"/>
    <w:rsid w:val="00C17466"/>
    <w:rsid w:val="00C174CD"/>
    <w:rsid w:val="00C17B39"/>
    <w:rsid w:val="00C204A5"/>
    <w:rsid w:val="00C20EFC"/>
    <w:rsid w:val="00C2126F"/>
    <w:rsid w:val="00C21CDB"/>
    <w:rsid w:val="00C21F72"/>
    <w:rsid w:val="00C22931"/>
    <w:rsid w:val="00C22CE7"/>
    <w:rsid w:val="00C23346"/>
    <w:rsid w:val="00C24113"/>
    <w:rsid w:val="00C24315"/>
    <w:rsid w:val="00C246BB"/>
    <w:rsid w:val="00C247F9"/>
    <w:rsid w:val="00C24BDF"/>
    <w:rsid w:val="00C2536A"/>
    <w:rsid w:val="00C25383"/>
    <w:rsid w:val="00C25D86"/>
    <w:rsid w:val="00C26060"/>
    <w:rsid w:val="00C26144"/>
    <w:rsid w:val="00C262C9"/>
    <w:rsid w:val="00C26EE6"/>
    <w:rsid w:val="00C2709E"/>
    <w:rsid w:val="00C27680"/>
    <w:rsid w:val="00C27BD7"/>
    <w:rsid w:val="00C27E08"/>
    <w:rsid w:val="00C30015"/>
    <w:rsid w:val="00C303B1"/>
    <w:rsid w:val="00C30996"/>
    <w:rsid w:val="00C30DC2"/>
    <w:rsid w:val="00C30E2B"/>
    <w:rsid w:val="00C30E78"/>
    <w:rsid w:val="00C31489"/>
    <w:rsid w:val="00C31FAD"/>
    <w:rsid w:val="00C320DB"/>
    <w:rsid w:val="00C32610"/>
    <w:rsid w:val="00C3280B"/>
    <w:rsid w:val="00C32C24"/>
    <w:rsid w:val="00C3351D"/>
    <w:rsid w:val="00C34205"/>
    <w:rsid w:val="00C34832"/>
    <w:rsid w:val="00C34DAA"/>
    <w:rsid w:val="00C34DE9"/>
    <w:rsid w:val="00C35239"/>
    <w:rsid w:val="00C35585"/>
    <w:rsid w:val="00C35B11"/>
    <w:rsid w:val="00C35B9A"/>
    <w:rsid w:val="00C35D74"/>
    <w:rsid w:val="00C35DEF"/>
    <w:rsid w:val="00C35ED0"/>
    <w:rsid w:val="00C3620F"/>
    <w:rsid w:val="00C364C0"/>
    <w:rsid w:val="00C36733"/>
    <w:rsid w:val="00C369EA"/>
    <w:rsid w:val="00C3715C"/>
    <w:rsid w:val="00C376F1"/>
    <w:rsid w:val="00C37A83"/>
    <w:rsid w:val="00C37B35"/>
    <w:rsid w:val="00C40D87"/>
    <w:rsid w:val="00C40E9E"/>
    <w:rsid w:val="00C410D4"/>
    <w:rsid w:val="00C4179C"/>
    <w:rsid w:val="00C41C05"/>
    <w:rsid w:val="00C41C3E"/>
    <w:rsid w:val="00C41F1B"/>
    <w:rsid w:val="00C42068"/>
    <w:rsid w:val="00C4263C"/>
    <w:rsid w:val="00C42779"/>
    <w:rsid w:val="00C42CE0"/>
    <w:rsid w:val="00C42D9F"/>
    <w:rsid w:val="00C42ECC"/>
    <w:rsid w:val="00C433F7"/>
    <w:rsid w:val="00C435C3"/>
    <w:rsid w:val="00C43ABC"/>
    <w:rsid w:val="00C43CD4"/>
    <w:rsid w:val="00C4401E"/>
    <w:rsid w:val="00C440CA"/>
    <w:rsid w:val="00C4447F"/>
    <w:rsid w:val="00C44912"/>
    <w:rsid w:val="00C44A34"/>
    <w:rsid w:val="00C45045"/>
    <w:rsid w:val="00C452B1"/>
    <w:rsid w:val="00C454D4"/>
    <w:rsid w:val="00C45576"/>
    <w:rsid w:val="00C45602"/>
    <w:rsid w:val="00C45B82"/>
    <w:rsid w:val="00C45CCD"/>
    <w:rsid w:val="00C45DF9"/>
    <w:rsid w:val="00C45FA4"/>
    <w:rsid w:val="00C4609C"/>
    <w:rsid w:val="00C460AE"/>
    <w:rsid w:val="00C46C00"/>
    <w:rsid w:val="00C46F2B"/>
    <w:rsid w:val="00C47033"/>
    <w:rsid w:val="00C471B4"/>
    <w:rsid w:val="00C47280"/>
    <w:rsid w:val="00C4778F"/>
    <w:rsid w:val="00C47AC6"/>
    <w:rsid w:val="00C47C3F"/>
    <w:rsid w:val="00C47C80"/>
    <w:rsid w:val="00C47CD1"/>
    <w:rsid w:val="00C47FB8"/>
    <w:rsid w:val="00C5000B"/>
    <w:rsid w:val="00C500E8"/>
    <w:rsid w:val="00C509C0"/>
    <w:rsid w:val="00C5104A"/>
    <w:rsid w:val="00C51232"/>
    <w:rsid w:val="00C514C6"/>
    <w:rsid w:val="00C516A8"/>
    <w:rsid w:val="00C51AD2"/>
    <w:rsid w:val="00C51C5C"/>
    <w:rsid w:val="00C51D5F"/>
    <w:rsid w:val="00C51E11"/>
    <w:rsid w:val="00C51F02"/>
    <w:rsid w:val="00C520AC"/>
    <w:rsid w:val="00C52221"/>
    <w:rsid w:val="00C526A6"/>
    <w:rsid w:val="00C527D7"/>
    <w:rsid w:val="00C52D48"/>
    <w:rsid w:val="00C52E33"/>
    <w:rsid w:val="00C531FB"/>
    <w:rsid w:val="00C53414"/>
    <w:rsid w:val="00C53471"/>
    <w:rsid w:val="00C535C8"/>
    <w:rsid w:val="00C53600"/>
    <w:rsid w:val="00C536BA"/>
    <w:rsid w:val="00C53A65"/>
    <w:rsid w:val="00C53CD3"/>
    <w:rsid w:val="00C53DF7"/>
    <w:rsid w:val="00C54176"/>
    <w:rsid w:val="00C5492A"/>
    <w:rsid w:val="00C54E5D"/>
    <w:rsid w:val="00C55946"/>
    <w:rsid w:val="00C55ABB"/>
    <w:rsid w:val="00C55B85"/>
    <w:rsid w:val="00C55BDB"/>
    <w:rsid w:val="00C55CA4"/>
    <w:rsid w:val="00C55CB2"/>
    <w:rsid w:val="00C55E0D"/>
    <w:rsid w:val="00C55E44"/>
    <w:rsid w:val="00C55E8C"/>
    <w:rsid w:val="00C560D5"/>
    <w:rsid w:val="00C5692B"/>
    <w:rsid w:val="00C56D86"/>
    <w:rsid w:val="00C56F09"/>
    <w:rsid w:val="00C56F5F"/>
    <w:rsid w:val="00C57515"/>
    <w:rsid w:val="00C57542"/>
    <w:rsid w:val="00C57581"/>
    <w:rsid w:val="00C579E0"/>
    <w:rsid w:val="00C57DF3"/>
    <w:rsid w:val="00C57DFD"/>
    <w:rsid w:val="00C601E8"/>
    <w:rsid w:val="00C61548"/>
    <w:rsid w:val="00C61579"/>
    <w:rsid w:val="00C619EE"/>
    <w:rsid w:val="00C6263F"/>
    <w:rsid w:val="00C62818"/>
    <w:rsid w:val="00C62CE7"/>
    <w:rsid w:val="00C63197"/>
    <w:rsid w:val="00C6346A"/>
    <w:rsid w:val="00C63BD0"/>
    <w:rsid w:val="00C63CAC"/>
    <w:rsid w:val="00C64131"/>
    <w:rsid w:val="00C6466D"/>
    <w:rsid w:val="00C646E3"/>
    <w:rsid w:val="00C649CB"/>
    <w:rsid w:val="00C64DA5"/>
    <w:rsid w:val="00C64EC2"/>
    <w:rsid w:val="00C64F7A"/>
    <w:rsid w:val="00C64FD3"/>
    <w:rsid w:val="00C65316"/>
    <w:rsid w:val="00C6580B"/>
    <w:rsid w:val="00C65A14"/>
    <w:rsid w:val="00C65E9A"/>
    <w:rsid w:val="00C6642E"/>
    <w:rsid w:val="00C666A5"/>
    <w:rsid w:val="00C66A2C"/>
    <w:rsid w:val="00C6795E"/>
    <w:rsid w:val="00C67B1E"/>
    <w:rsid w:val="00C67BBD"/>
    <w:rsid w:val="00C67C22"/>
    <w:rsid w:val="00C67E12"/>
    <w:rsid w:val="00C70360"/>
    <w:rsid w:val="00C70489"/>
    <w:rsid w:val="00C71238"/>
    <w:rsid w:val="00C71965"/>
    <w:rsid w:val="00C71B8D"/>
    <w:rsid w:val="00C71DF1"/>
    <w:rsid w:val="00C72673"/>
    <w:rsid w:val="00C72C4F"/>
    <w:rsid w:val="00C72C66"/>
    <w:rsid w:val="00C72D7C"/>
    <w:rsid w:val="00C72FA5"/>
    <w:rsid w:val="00C735EA"/>
    <w:rsid w:val="00C7386C"/>
    <w:rsid w:val="00C739A4"/>
    <w:rsid w:val="00C73E6B"/>
    <w:rsid w:val="00C740FC"/>
    <w:rsid w:val="00C749B8"/>
    <w:rsid w:val="00C74A3E"/>
    <w:rsid w:val="00C7523E"/>
    <w:rsid w:val="00C75435"/>
    <w:rsid w:val="00C75438"/>
    <w:rsid w:val="00C75D00"/>
    <w:rsid w:val="00C75EF6"/>
    <w:rsid w:val="00C768E9"/>
    <w:rsid w:val="00C76AF4"/>
    <w:rsid w:val="00C76CB9"/>
    <w:rsid w:val="00C76D51"/>
    <w:rsid w:val="00C77115"/>
    <w:rsid w:val="00C77526"/>
    <w:rsid w:val="00C775F1"/>
    <w:rsid w:val="00C777B3"/>
    <w:rsid w:val="00C77B4C"/>
    <w:rsid w:val="00C77CB0"/>
    <w:rsid w:val="00C77F1B"/>
    <w:rsid w:val="00C80466"/>
    <w:rsid w:val="00C805F2"/>
    <w:rsid w:val="00C80D67"/>
    <w:rsid w:val="00C81056"/>
    <w:rsid w:val="00C81352"/>
    <w:rsid w:val="00C815D5"/>
    <w:rsid w:val="00C815EC"/>
    <w:rsid w:val="00C817B3"/>
    <w:rsid w:val="00C8195C"/>
    <w:rsid w:val="00C829DD"/>
    <w:rsid w:val="00C83069"/>
    <w:rsid w:val="00C832BB"/>
    <w:rsid w:val="00C837BB"/>
    <w:rsid w:val="00C83D3C"/>
    <w:rsid w:val="00C83DE9"/>
    <w:rsid w:val="00C83F08"/>
    <w:rsid w:val="00C8430F"/>
    <w:rsid w:val="00C843DF"/>
    <w:rsid w:val="00C84502"/>
    <w:rsid w:val="00C84888"/>
    <w:rsid w:val="00C84BBE"/>
    <w:rsid w:val="00C84C8E"/>
    <w:rsid w:val="00C84FA9"/>
    <w:rsid w:val="00C84FE5"/>
    <w:rsid w:val="00C85606"/>
    <w:rsid w:val="00C858A0"/>
    <w:rsid w:val="00C85B09"/>
    <w:rsid w:val="00C85D70"/>
    <w:rsid w:val="00C860B1"/>
    <w:rsid w:val="00C860F8"/>
    <w:rsid w:val="00C8613B"/>
    <w:rsid w:val="00C87209"/>
    <w:rsid w:val="00C875A7"/>
    <w:rsid w:val="00C875B1"/>
    <w:rsid w:val="00C876A5"/>
    <w:rsid w:val="00C876F0"/>
    <w:rsid w:val="00C87895"/>
    <w:rsid w:val="00C87CA4"/>
    <w:rsid w:val="00C900E7"/>
    <w:rsid w:val="00C90227"/>
    <w:rsid w:val="00C906ED"/>
    <w:rsid w:val="00C90A16"/>
    <w:rsid w:val="00C90B7F"/>
    <w:rsid w:val="00C90DDA"/>
    <w:rsid w:val="00C90ED7"/>
    <w:rsid w:val="00C90FF5"/>
    <w:rsid w:val="00C910B4"/>
    <w:rsid w:val="00C91558"/>
    <w:rsid w:val="00C916AE"/>
    <w:rsid w:val="00C91989"/>
    <w:rsid w:val="00C91FE5"/>
    <w:rsid w:val="00C9208D"/>
    <w:rsid w:val="00C926C0"/>
    <w:rsid w:val="00C92984"/>
    <w:rsid w:val="00C92B8D"/>
    <w:rsid w:val="00C92BF6"/>
    <w:rsid w:val="00C92FAA"/>
    <w:rsid w:val="00C9326D"/>
    <w:rsid w:val="00C933FE"/>
    <w:rsid w:val="00C936AA"/>
    <w:rsid w:val="00C938D6"/>
    <w:rsid w:val="00C943DD"/>
    <w:rsid w:val="00C94929"/>
    <w:rsid w:val="00C94B4D"/>
    <w:rsid w:val="00C94CF6"/>
    <w:rsid w:val="00C94DF4"/>
    <w:rsid w:val="00C9566C"/>
    <w:rsid w:val="00C95695"/>
    <w:rsid w:val="00C956B2"/>
    <w:rsid w:val="00C9596E"/>
    <w:rsid w:val="00C95AC1"/>
    <w:rsid w:val="00C95B3D"/>
    <w:rsid w:val="00C95BCE"/>
    <w:rsid w:val="00C95CC9"/>
    <w:rsid w:val="00C961D5"/>
    <w:rsid w:val="00C965A2"/>
    <w:rsid w:val="00C96746"/>
    <w:rsid w:val="00C96D95"/>
    <w:rsid w:val="00C96E11"/>
    <w:rsid w:val="00C96EA6"/>
    <w:rsid w:val="00C97242"/>
    <w:rsid w:val="00C97308"/>
    <w:rsid w:val="00C9753F"/>
    <w:rsid w:val="00C975A9"/>
    <w:rsid w:val="00C979BE"/>
    <w:rsid w:val="00C979E2"/>
    <w:rsid w:val="00C97CC8"/>
    <w:rsid w:val="00C97DAF"/>
    <w:rsid w:val="00CA009C"/>
    <w:rsid w:val="00CA0E8F"/>
    <w:rsid w:val="00CA10E2"/>
    <w:rsid w:val="00CA18A1"/>
    <w:rsid w:val="00CA1AEF"/>
    <w:rsid w:val="00CA1BB1"/>
    <w:rsid w:val="00CA1E4D"/>
    <w:rsid w:val="00CA2392"/>
    <w:rsid w:val="00CA28C5"/>
    <w:rsid w:val="00CA2D40"/>
    <w:rsid w:val="00CA38B7"/>
    <w:rsid w:val="00CA3EF7"/>
    <w:rsid w:val="00CA41B8"/>
    <w:rsid w:val="00CA4522"/>
    <w:rsid w:val="00CA4598"/>
    <w:rsid w:val="00CA5118"/>
    <w:rsid w:val="00CA517A"/>
    <w:rsid w:val="00CA51F2"/>
    <w:rsid w:val="00CA5347"/>
    <w:rsid w:val="00CA57DF"/>
    <w:rsid w:val="00CA5B3B"/>
    <w:rsid w:val="00CA5CC0"/>
    <w:rsid w:val="00CA605D"/>
    <w:rsid w:val="00CA6A69"/>
    <w:rsid w:val="00CA6AC5"/>
    <w:rsid w:val="00CA6F07"/>
    <w:rsid w:val="00CA77ED"/>
    <w:rsid w:val="00CA7980"/>
    <w:rsid w:val="00CA7A41"/>
    <w:rsid w:val="00CA7ACA"/>
    <w:rsid w:val="00CA7CB9"/>
    <w:rsid w:val="00CA7DC0"/>
    <w:rsid w:val="00CB014D"/>
    <w:rsid w:val="00CB12B2"/>
    <w:rsid w:val="00CB1438"/>
    <w:rsid w:val="00CB145B"/>
    <w:rsid w:val="00CB18D6"/>
    <w:rsid w:val="00CB1E9E"/>
    <w:rsid w:val="00CB20AB"/>
    <w:rsid w:val="00CB231D"/>
    <w:rsid w:val="00CB3305"/>
    <w:rsid w:val="00CB3FB7"/>
    <w:rsid w:val="00CB4023"/>
    <w:rsid w:val="00CB4269"/>
    <w:rsid w:val="00CB4556"/>
    <w:rsid w:val="00CB4F84"/>
    <w:rsid w:val="00CB537F"/>
    <w:rsid w:val="00CB5452"/>
    <w:rsid w:val="00CB5821"/>
    <w:rsid w:val="00CB58CF"/>
    <w:rsid w:val="00CB5B7B"/>
    <w:rsid w:val="00CB5E17"/>
    <w:rsid w:val="00CB5EBC"/>
    <w:rsid w:val="00CB5F07"/>
    <w:rsid w:val="00CB604A"/>
    <w:rsid w:val="00CB6440"/>
    <w:rsid w:val="00CB64F7"/>
    <w:rsid w:val="00CB6823"/>
    <w:rsid w:val="00CB6E0D"/>
    <w:rsid w:val="00CB748C"/>
    <w:rsid w:val="00CB77B1"/>
    <w:rsid w:val="00CB7BF1"/>
    <w:rsid w:val="00CB7D7F"/>
    <w:rsid w:val="00CB7DB2"/>
    <w:rsid w:val="00CB7DB5"/>
    <w:rsid w:val="00CC001A"/>
    <w:rsid w:val="00CC02EF"/>
    <w:rsid w:val="00CC03A1"/>
    <w:rsid w:val="00CC0594"/>
    <w:rsid w:val="00CC073C"/>
    <w:rsid w:val="00CC0B9B"/>
    <w:rsid w:val="00CC1199"/>
    <w:rsid w:val="00CC1204"/>
    <w:rsid w:val="00CC122D"/>
    <w:rsid w:val="00CC1351"/>
    <w:rsid w:val="00CC1C67"/>
    <w:rsid w:val="00CC2157"/>
    <w:rsid w:val="00CC218F"/>
    <w:rsid w:val="00CC24E8"/>
    <w:rsid w:val="00CC2853"/>
    <w:rsid w:val="00CC2EA9"/>
    <w:rsid w:val="00CC3AFE"/>
    <w:rsid w:val="00CC5387"/>
    <w:rsid w:val="00CC5514"/>
    <w:rsid w:val="00CC5730"/>
    <w:rsid w:val="00CC57DB"/>
    <w:rsid w:val="00CC5B7F"/>
    <w:rsid w:val="00CC5B92"/>
    <w:rsid w:val="00CC5CE3"/>
    <w:rsid w:val="00CC5F17"/>
    <w:rsid w:val="00CC60C9"/>
    <w:rsid w:val="00CC6BFE"/>
    <w:rsid w:val="00CC7175"/>
    <w:rsid w:val="00CC72AC"/>
    <w:rsid w:val="00CC7529"/>
    <w:rsid w:val="00CC75B9"/>
    <w:rsid w:val="00CC7E20"/>
    <w:rsid w:val="00CD01D7"/>
    <w:rsid w:val="00CD031F"/>
    <w:rsid w:val="00CD0E1E"/>
    <w:rsid w:val="00CD0E62"/>
    <w:rsid w:val="00CD12EF"/>
    <w:rsid w:val="00CD1F06"/>
    <w:rsid w:val="00CD22E6"/>
    <w:rsid w:val="00CD2857"/>
    <w:rsid w:val="00CD3128"/>
    <w:rsid w:val="00CD32A5"/>
    <w:rsid w:val="00CD35D1"/>
    <w:rsid w:val="00CD3A54"/>
    <w:rsid w:val="00CD3ED6"/>
    <w:rsid w:val="00CD46B1"/>
    <w:rsid w:val="00CD47CA"/>
    <w:rsid w:val="00CD580D"/>
    <w:rsid w:val="00CD5E41"/>
    <w:rsid w:val="00CD5E89"/>
    <w:rsid w:val="00CD5EA3"/>
    <w:rsid w:val="00CD60B4"/>
    <w:rsid w:val="00CD69F5"/>
    <w:rsid w:val="00CD6D7E"/>
    <w:rsid w:val="00CD6F58"/>
    <w:rsid w:val="00CD6F72"/>
    <w:rsid w:val="00CD706A"/>
    <w:rsid w:val="00CD71C5"/>
    <w:rsid w:val="00CD75EC"/>
    <w:rsid w:val="00CD7790"/>
    <w:rsid w:val="00CE015C"/>
    <w:rsid w:val="00CE0411"/>
    <w:rsid w:val="00CE09AB"/>
    <w:rsid w:val="00CE0A19"/>
    <w:rsid w:val="00CE0E54"/>
    <w:rsid w:val="00CE1000"/>
    <w:rsid w:val="00CE1516"/>
    <w:rsid w:val="00CE18E5"/>
    <w:rsid w:val="00CE2BB4"/>
    <w:rsid w:val="00CE3256"/>
    <w:rsid w:val="00CE3353"/>
    <w:rsid w:val="00CE35EF"/>
    <w:rsid w:val="00CE37B8"/>
    <w:rsid w:val="00CE3940"/>
    <w:rsid w:val="00CE46F5"/>
    <w:rsid w:val="00CE5786"/>
    <w:rsid w:val="00CE5933"/>
    <w:rsid w:val="00CE5972"/>
    <w:rsid w:val="00CE5A81"/>
    <w:rsid w:val="00CE5BD5"/>
    <w:rsid w:val="00CE5EF0"/>
    <w:rsid w:val="00CE5F9E"/>
    <w:rsid w:val="00CE6477"/>
    <w:rsid w:val="00CE65F6"/>
    <w:rsid w:val="00CE6920"/>
    <w:rsid w:val="00CE7171"/>
    <w:rsid w:val="00CE72C8"/>
    <w:rsid w:val="00CE7980"/>
    <w:rsid w:val="00CE7B23"/>
    <w:rsid w:val="00CE7CEB"/>
    <w:rsid w:val="00CF0051"/>
    <w:rsid w:val="00CF00BB"/>
    <w:rsid w:val="00CF0243"/>
    <w:rsid w:val="00CF03A7"/>
    <w:rsid w:val="00CF0742"/>
    <w:rsid w:val="00CF0DFA"/>
    <w:rsid w:val="00CF177F"/>
    <w:rsid w:val="00CF1DB7"/>
    <w:rsid w:val="00CF38C1"/>
    <w:rsid w:val="00CF3A0C"/>
    <w:rsid w:val="00CF3B78"/>
    <w:rsid w:val="00CF3FEE"/>
    <w:rsid w:val="00CF4D6E"/>
    <w:rsid w:val="00CF4F86"/>
    <w:rsid w:val="00CF4FAD"/>
    <w:rsid w:val="00CF5022"/>
    <w:rsid w:val="00CF50E7"/>
    <w:rsid w:val="00CF5220"/>
    <w:rsid w:val="00CF5344"/>
    <w:rsid w:val="00CF535F"/>
    <w:rsid w:val="00CF597A"/>
    <w:rsid w:val="00CF5B62"/>
    <w:rsid w:val="00CF5C2C"/>
    <w:rsid w:val="00CF5D69"/>
    <w:rsid w:val="00CF61DA"/>
    <w:rsid w:val="00CF64B1"/>
    <w:rsid w:val="00CF69D2"/>
    <w:rsid w:val="00CF6C09"/>
    <w:rsid w:val="00CF6DDB"/>
    <w:rsid w:val="00CF6E65"/>
    <w:rsid w:val="00CF6F5F"/>
    <w:rsid w:val="00CF72F5"/>
    <w:rsid w:val="00CF731F"/>
    <w:rsid w:val="00CF7402"/>
    <w:rsid w:val="00CF74E8"/>
    <w:rsid w:val="00CF7B30"/>
    <w:rsid w:val="00CF7D47"/>
    <w:rsid w:val="00D000DC"/>
    <w:rsid w:val="00D0056D"/>
    <w:rsid w:val="00D006C3"/>
    <w:rsid w:val="00D009DC"/>
    <w:rsid w:val="00D01565"/>
    <w:rsid w:val="00D016E5"/>
    <w:rsid w:val="00D01CA9"/>
    <w:rsid w:val="00D02225"/>
    <w:rsid w:val="00D02280"/>
    <w:rsid w:val="00D023D2"/>
    <w:rsid w:val="00D02426"/>
    <w:rsid w:val="00D0277A"/>
    <w:rsid w:val="00D02A09"/>
    <w:rsid w:val="00D02F2F"/>
    <w:rsid w:val="00D0363A"/>
    <w:rsid w:val="00D0365B"/>
    <w:rsid w:val="00D036E3"/>
    <w:rsid w:val="00D0404C"/>
    <w:rsid w:val="00D047AF"/>
    <w:rsid w:val="00D04811"/>
    <w:rsid w:val="00D04845"/>
    <w:rsid w:val="00D0489F"/>
    <w:rsid w:val="00D048A4"/>
    <w:rsid w:val="00D049DB"/>
    <w:rsid w:val="00D04D79"/>
    <w:rsid w:val="00D04DDD"/>
    <w:rsid w:val="00D055CF"/>
    <w:rsid w:val="00D05735"/>
    <w:rsid w:val="00D061E6"/>
    <w:rsid w:val="00D065B0"/>
    <w:rsid w:val="00D066A4"/>
    <w:rsid w:val="00D06A25"/>
    <w:rsid w:val="00D06D83"/>
    <w:rsid w:val="00D070BC"/>
    <w:rsid w:val="00D07287"/>
    <w:rsid w:val="00D0783E"/>
    <w:rsid w:val="00D07901"/>
    <w:rsid w:val="00D07C5E"/>
    <w:rsid w:val="00D07D0B"/>
    <w:rsid w:val="00D07D9F"/>
    <w:rsid w:val="00D10014"/>
    <w:rsid w:val="00D10062"/>
    <w:rsid w:val="00D108CD"/>
    <w:rsid w:val="00D10E05"/>
    <w:rsid w:val="00D11454"/>
    <w:rsid w:val="00D12638"/>
    <w:rsid w:val="00D12980"/>
    <w:rsid w:val="00D129A7"/>
    <w:rsid w:val="00D12F13"/>
    <w:rsid w:val="00D12FC0"/>
    <w:rsid w:val="00D131C8"/>
    <w:rsid w:val="00D13473"/>
    <w:rsid w:val="00D13D99"/>
    <w:rsid w:val="00D14272"/>
    <w:rsid w:val="00D14668"/>
    <w:rsid w:val="00D14A63"/>
    <w:rsid w:val="00D14E12"/>
    <w:rsid w:val="00D158AE"/>
    <w:rsid w:val="00D158B3"/>
    <w:rsid w:val="00D1597E"/>
    <w:rsid w:val="00D15ADA"/>
    <w:rsid w:val="00D15B38"/>
    <w:rsid w:val="00D15C93"/>
    <w:rsid w:val="00D16A48"/>
    <w:rsid w:val="00D17033"/>
    <w:rsid w:val="00D1704E"/>
    <w:rsid w:val="00D1777C"/>
    <w:rsid w:val="00D17E27"/>
    <w:rsid w:val="00D2028D"/>
    <w:rsid w:val="00D2058A"/>
    <w:rsid w:val="00D20726"/>
    <w:rsid w:val="00D2076E"/>
    <w:rsid w:val="00D20EF6"/>
    <w:rsid w:val="00D2103B"/>
    <w:rsid w:val="00D21226"/>
    <w:rsid w:val="00D21E60"/>
    <w:rsid w:val="00D22345"/>
    <w:rsid w:val="00D226AB"/>
    <w:rsid w:val="00D22F71"/>
    <w:rsid w:val="00D22FC5"/>
    <w:rsid w:val="00D230F9"/>
    <w:rsid w:val="00D235DE"/>
    <w:rsid w:val="00D23B42"/>
    <w:rsid w:val="00D23E38"/>
    <w:rsid w:val="00D2423B"/>
    <w:rsid w:val="00D247D6"/>
    <w:rsid w:val="00D25450"/>
    <w:rsid w:val="00D25566"/>
    <w:rsid w:val="00D255E5"/>
    <w:rsid w:val="00D26208"/>
    <w:rsid w:val="00D264AA"/>
    <w:rsid w:val="00D26510"/>
    <w:rsid w:val="00D26667"/>
    <w:rsid w:val="00D267F5"/>
    <w:rsid w:val="00D2710E"/>
    <w:rsid w:val="00D27390"/>
    <w:rsid w:val="00D27447"/>
    <w:rsid w:val="00D276CF"/>
    <w:rsid w:val="00D27901"/>
    <w:rsid w:val="00D27C38"/>
    <w:rsid w:val="00D27F28"/>
    <w:rsid w:val="00D30B91"/>
    <w:rsid w:val="00D30DB4"/>
    <w:rsid w:val="00D31139"/>
    <w:rsid w:val="00D31502"/>
    <w:rsid w:val="00D31600"/>
    <w:rsid w:val="00D31876"/>
    <w:rsid w:val="00D31D32"/>
    <w:rsid w:val="00D31F1D"/>
    <w:rsid w:val="00D322A8"/>
    <w:rsid w:val="00D325F7"/>
    <w:rsid w:val="00D3340D"/>
    <w:rsid w:val="00D34281"/>
    <w:rsid w:val="00D345E2"/>
    <w:rsid w:val="00D34E89"/>
    <w:rsid w:val="00D35092"/>
    <w:rsid w:val="00D36161"/>
    <w:rsid w:val="00D36622"/>
    <w:rsid w:val="00D36721"/>
    <w:rsid w:val="00D36793"/>
    <w:rsid w:val="00D368E5"/>
    <w:rsid w:val="00D369A3"/>
    <w:rsid w:val="00D36DAB"/>
    <w:rsid w:val="00D36EA7"/>
    <w:rsid w:val="00D3781B"/>
    <w:rsid w:val="00D37DD7"/>
    <w:rsid w:val="00D4018D"/>
    <w:rsid w:val="00D4056F"/>
    <w:rsid w:val="00D405E6"/>
    <w:rsid w:val="00D40E60"/>
    <w:rsid w:val="00D4168D"/>
    <w:rsid w:val="00D41C58"/>
    <w:rsid w:val="00D41D6D"/>
    <w:rsid w:val="00D41F3B"/>
    <w:rsid w:val="00D42454"/>
    <w:rsid w:val="00D4252D"/>
    <w:rsid w:val="00D42F35"/>
    <w:rsid w:val="00D433A9"/>
    <w:rsid w:val="00D43435"/>
    <w:rsid w:val="00D43872"/>
    <w:rsid w:val="00D43965"/>
    <w:rsid w:val="00D440BE"/>
    <w:rsid w:val="00D4491D"/>
    <w:rsid w:val="00D44A31"/>
    <w:rsid w:val="00D44DDB"/>
    <w:rsid w:val="00D454EF"/>
    <w:rsid w:val="00D458EE"/>
    <w:rsid w:val="00D45924"/>
    <w:rsid w:val="00D45A9F"/>
    <w:rsid w:val="00D46056"/>
    <w:rsid w:val="00D46173"/>
    <w:rsid w:val="00D46261"/>
    <w:rsid w:val="00D462AE"/>
    <w:rsid w:val="00D46721"/>
    <w:rsid w:val="00D46A98"/>
    <w:rsid w:val="00D46CB4"/>
    <w:rsid w:val="00D46E5B"/>
    <w:rsid w:val="00D470A7"/>
    <w:rsid w:val="00D47343"/>
    <w:rsid w:val="00D47930"/>
    <w:rsid w:val="00D47BFF"/>
    <w:rsid w:val="00D47E6C"/>
    <w:rsid w:val="00D47EBF"/>
    <w:rsid w:val="00D47FDD"/>
    <w:rsid w:val="00D5006B"/>
    <w:rsid w:val="00D501BB"/>
    <w:rsid w:val="00D5042C"/>
    <w:rsid w:val="00D505F9"/>
    <w:rsid w:val="00D50729"/>
    <w:rsid w:val="00D508B5"/>
    <w:rsid w:val="00D50943"/>
    <w:rsid w:val="00D50B85"/>
    <w:rsid w:val="00D50BCA"/>
    <w:rsid w:val="00D519A5"/>
    <w:rsid w:val="00D51E4C"/>
    <w:rsid w:val="00D51F69"/>
    <w:rsid w:val="00D52157"/>
    <w:rsid w:val="00D5220A"/>
    <w:rsid w:val="00D522A0"/>
    <w:rsid w:val="00D523C5"/>
    <w:rsid w:val="00D5242D"/>
    <w:rsid w:val="00D526F6"/>
    <w:rsid w:val="00D5298A"/>
    <w:rsid w:val="00D52E97"/>
    <w:rsid w:val="00D5356B"/>
    <w:rsid w:val="00D53738"/>
    <w:rsid w:val="00D54424"/>
    <w:rsid w:val="00D544C0"/>
    <w:rsid w:val="00D5451C"/>
    <w:rsid w:val="00D5549C"/>
    <w:rsid w:val="00D55939"/>
    <w:rsid w:val="00D55B67"/>
    <w:rsid w:val="00D55D29"/>
    <w:rsid w:val="00D56138"/>
    <w:rsid w:val="00D561B5"/>
    <w:rsid w:val="00D56E54"/>
    <w:rsid w:val="00D56FEE"/>
    <w:rsid w:val="00D570C4"/>
    <w:rsid w:val="00D5731B"/>
    <w:rsid w:val="00D57706"/>
    <w:rsid w:val="00D579D1"/>
    <w:rsid w:val="00D60133"/>
    <w:rsid w:val="00D60583"/>
    <w:rsid w:val="00D60C12"/>
    <w:rsid w:val="00D610AB"/>
    <w:rsid w:val="00D61174"/>
    <w:rsid w:val="00D612BA"/>
    <w:rsid w:val="00D6138D"/>
    <w:rsid w:val="00D613C9"/>
    <w:rsid w:val="00D6162E"/>
    <w:rsid w:val="00D61AAF"/>
    <w:rsid w:val="00D61C2A"/>
    <w:rsid w:val="00D61FBE"/>
    <w:rsid w:val="00D62516"/>
    <w:rsid w:val="00D63058"/>
    <w:rsid w:val="00D63111"/>
    <w:rsid w:val="00D63883"/>
    <w:rsid w:val="00D63B6D"/>
    <w:rsid w:val="00D63C11"/>
    <w:rsid w:val="00D63C9D"/>
    <w:rsid w:val="00D645DF"/>
    <w:rsid w:val="00D65330"/>
    <w:rsid w:val="00D65529"/>
    <w:rsid w:val="00D65968"/>
    <w:rsid w:val="00D659A8"/>
    <w:rsid w:val="00D66413"/>
    <w:rsid w:val="00D6658A"/>
    <w:rsid w:val="00D6663F"/>
    <w:rsid w:val="00D66E05"/>
    <w:rsid w:val="00D66E3E"/>
    <w:rsid w:val="00D676F1"/>
    <w:rsid w:val="00D678EB"/>
    <w:rsid w:val="00D67D25"/>
    <w:rsid w:val="00D67E87"/>
    <w:rsid w:val="00D67F10"/>
    <w:rsid w:val="00D67FA4"/>
    <w:rsid w:val="00D7036F"/>
    <w:rsid w:val="00D70385"/>
    <w:rsid w:val="00D707B0"/>
    <w:rsid w:val="00D70DBE"/>
    <w:rsid w:val="00D71064"/>
    <w:rsid w:val="00D71657"/>
    <w:rsid w:val="00D71FAC"/>
    <w:rsid w:val="00D722A2"/>
    <w:rsid w:val="00D726C6"/>
    <w:rsid w:val="00D7281E"/>
    <w:rsid w:val="00D73211"/>
    <w:rsid w:val="00D73763"/>
    <w:rsid w:val="00D738C9"/>
    <w:rsid w:val="00D73920"/>
    <w:rsid w:val="00D7397B"/>
    <w:rsid w:val="00D745DD"/>
    <w:rsid w:val="00D750CC"/>
    <w:rsid w:val="00D75806"/>
    <w:rsid w:val="00D75869"/>
    <w:rsid w:val="00D75870"/>
    <w:rsid w:val="00D75F0F"/>
    <w:rsid w:val="00D768CA"/>
    <w:rsid w:val="00D80727"/>
    <w:rsid w:val="00D80A81"/>
    <w:rsid w:val="00D80B58"/>
    <w:rsid w:val="00D80C8F"/>
    <w:rsid w:val="00D81C81"/>
    <w:rsid w:val="00D8227E"/>
    <w:rsid w:val="00D828AB"/>
    <w:rsid w:val="00D82BE4"/>
    <w:rsid w:val="00D82E47"/>
    <w:rsid w:val="00D82F6B"/>
    <w:rsid w:val="00D82FCB"/>
    <w:rsid w:val="00D830D7"/>
    <w:rsid w:val="00D833F7"/>
    <w:rsid w:val="00D834CE"/>
    <w:rsid w:val="00D83711"/>
    <w:rsid w:val="00D837C9"/>
    <w:rsid w:val="00D83B53"/>
    <w:rsid w:val="00D83D7B"/>
    <w:rsid w:val="00D8416A"/>
    <w:rsid w:val="00D84207"/>
    <w:rsid w:val="00D84789"/>
    <w:rsid w:val="00D84EAE"/>
    <w:rsid w:val="00D84EDF"/>
    <w:rsid w:val="00D858D2"/>
    <w:rsid w:val="00D85AC1"/>
    <w:rsid w:val="00D8620B"/>
    <w:rsid w:val="00D868B2"/>
    <w:rsid w:val="00D870A1"/>
    <w:rsid w:val="00D87327"/>
    <w:rsid w:val="00D87DFC"/>
    <w:rsid w:val="00D903CD"/>
    <w:rsid w:val="00D904FC"/>
    <w:rsid w:val="00D90777"/>
    <w:rsid w:val="00D90F6A"/>
    <w:rsid w:val="00D912A2"/>
    <w:rsid w:val="00D9177D"/>
    <w:rsid w:val="00D91923"/>
    <w:rsid w:val="00D91A73"/>
    <w:rsid w:val="00D91B10"/>
    <w:rsid w:val="00D91BD6"/>
    <w:rsid w:val="00D91EB6"/>
    <w:rsid w:val="00D91FF1"/>
    <w:rsid w:val="00D924A6"/>
    <w:rsid w:val="00D92587"/>
    <w:rsid w:val="00D926C9"/>
    <w:rsid w:val="00D9387B"/>
    <w:rsid w:val="00D94022"/>
    <w:rsid w:val="00D9431A"/>
    <w:rsid w:val="00D94DE9"/>
    <w:rsid w:val="00D94F8A"/>
    <w:rsid w:val="00D951DA"/>
    <w:rsid w:val="00D953C5"/>
    <w:rsid w:val="00D95526"/>
    <w:rsid w:val="00D95F21"/>
    <w:rsid w:val="00D96285"/>
    <w:rsid w:val="00D9638D"/>
    <w:rsid w:val="00D964D8"/>
    <w:rsid w:val="00D9659F"/>
    <w:rsid w:val="00D96764"/>
    <w:rsid w:val="00D96C68"/>
    <w:rsid w:val="00D970A6"/>
    <w:rsid w:val="00D9755B"/>
    <w:rsid w:val="00D9769B"/>
    <w:rsid w:val="00D976BC"/>
    <w:rsid w:val="00D97783"/>
    <w:rsid w:val="00D979F2"/>
    <w:rsid w:val="00D97B70"/>
    <w:rsid w:val="00D97BF9"/>
    <w:rsid w:val="00DA07B1"/>
    <w:rsid w:val="00DA07C8"/>
    <w:rsid w:val="00DA080B"/>
    <w:rsid w:val="00DA0E5A"/>
    <w:rsid w:val="00DA0E84"/>
    <w:rsid w:val="00DA1007"/>
    <w:rsid w:val="00DA1C7D"/>
    <w:rsid w:val="00DA1EF6"/>
    <w:rsid w:val="00DA1FFC"/>
    <w:rsid w:val="00DA2253"/>
    <w:rsid w:val="00DA2A46"/>
    <w:rsid w:val="00DA336C"/>
    <w:rsid w:val="00DA365E"/>
    <w:rsid w:val="00DA37B3"/>
    <w:rsid w:val="00DA3930"/>
    <w:rsid w:val="00DA395B"/>
    <w:rsid w:val="00DA4567"/>
    <w:rsid w:val="00DA45A7"/>
    <w:rsid w:val="00DA4860"/>
    <w:rsid w:val="00DA4EB5"/>
    <w:rsid w:val="00DA577D"/>
    <w:rsid w:val="00DA5B2F"/>
    <w:rsid w:val="00DA6845"/>
    <w:rsid w:val="00DA6849"/>
    <w:rsid w:val="00DA68F0"/>
    <w:rsid w:val="00DA6A05"/>
    <w:rsid w:val="00DA6A79"/>
    <w:rsid w:val="00DA6D53"/>
    <w:rsid w:val="00DA6D95"/>
    <w:rsid w:val="00DA6F10"/>
    <w:rsid w:val="00DA7911"/>
    <w:rsid w:val="00DA7B28"/>
    <w:rsid w:val="00DA7C61"/>
    <w:rsid w:val="00DA7D2C"/>
    <w:rsid w:val="00DB0183"/>
    <w:rsid w:val="00DB02B5"/>
    <w:rsid w:val="00DB0492"/>
    <w:rsid w:val="00DB0708"/>
    <w:rsid w:val="00DB0823"/>
    <w:rsid w:val="00DB0A72"/>
    <w:rsid w:val="00DB106B"/>
    <w:rsid w:val="00DB12CE"/>
    <w:rsid w:val="00DB1396"/>
    <w:rsid w:val="00DB14DD"/>
    <w:rsid w:val="00DB1652"/>
    <w:rsid w:val="00DB1692"/>
    <w:rsid w:val="00DB195E"/>
    <w:rsid w:val="00DB233F"/>
    <w:rsid w:val="00DB27AC"/>
    <w:rsid w:val="00DB289E"/>
    <w:rsid w:val="00DB28D2"/>
    <w:rsid w:val="00DB2D6A"/>
    <w:rsid w:val="00DB2FA9"/>
    <w:rsid w:val="00DB3024"/>
    <w:rsid w:val="00DB3106"/>
    <w:rsid w:val="00DB3204"/>
    <w:rsid w:val="00DB3E4C"/>
    <w:rsid w:val="00DB4137"/>
    <w:rsid w:val="00DB426D"/>
    <w:rsid w:val="00DB4C6B"/>
    <w:rsid w:val="00DB4E56"/>
    <w:rsid w:val="00DB5487"/>
    <w:rsid w:val="00DB592A"/>
    <w:rsid w:val="00DB59AF"/>
    <w:rsid w:val="00DB5BF4"/>
    <w:rsid w:val="00DB5CD3"/>
    <w:rsid w:val="00DB5D13"/>
    <w:rsid w:val="00DB5ED8"/>
    <w:rsid w:val="00DB5FD7"/>
    <w:rsid w:val="00DB6078"/>
    <w:rsid w:val="00DB67F6"/>
    <w:rsid w:val="00DB6BEA"/>
    <w:rsid w:val="00DB6E18"/>
    <w:rsid w:val="00DB7092"/>
    <w:rsid w:val="00DB74FA"/>
    <w:rsid w:val="00DB7824"/>
    <w:rsid w:val="00DC02DA"/>
    <w:rsid w:val="00DC030D"/>
    <w:rsid w:val="00DC0880"/>
    <w:rsid w:val="00DC089B"/>
    <w:rsid w:val="00DC0A9B"/>
    <w:rsid w:val="00DC0D8A"/>
    <w:rsid w:val="00DC1249"/>
    <w:rsid w:val="00DC173F"/>
    <w:rsid w:val="00DC229C"/>
    <w:rsid w:val="00DC296D"/>
    <w:rsid w:val="00DC29F5"/>
    <w:rsid w:val="00DC32E2"/>
    <w:rsid w:val="00DC37F2"/>
    <w:rsid w:val="00DC3CF3"/>
    <w:rsid w:val="00DC3E21"/>
    <w:rsid w:val="00DC3F93"/>
    <w:rsid w:val="00DC4067"/>
    <w:rsid w:val="00DC4318"/>
    <w:rsid w:val="00DC4F18"/>
    <w:rsid w:val="00DC5289"/>
    <w:rsid w:val="00DC5423"/>
    <w:rsid w:val="00DC5F06"/>
    <w:rsid w:val="00DC62DA"/>
    <w:rsid w:val="00DC6394"/>
    <w:rsid w:val="00DC6414"/>
    <w:rsid w:val="00DC6971"/>
    <w:rsid w:val="00DC6D26"/>
    <w:rsid w:val="00DC7E33"/>
    <w:rsid w:val="00DD00B7"/>
    <w:rsid w:val="00DD04D5"/>
    <w:rsid w:val="00DD08E0"/>
    <w:rsid w:val="00DD0A75"/>
    <w:rsid w:val="00DD0E61"/>
    <w:rsid w:val="00DD0E6A"/>
    <w:rsid w:val="00DD0EE0"/>
    <w:rsid w:val="00DD0FC8"/>
    <w:rsid w:val="00DD109B"/>
    <w:rsid w:val="00DD15A3"/>
    <w:rsid w:val="00DD195F"/>
    <w:rsid w:val="00DD1CA2"/>
    <w:rsid w:val="00DD2363"/>
    <w:rsid w:val="00DD2E5F"/>
    <w:rsid w:val="00DD361D"/>
    <w:rsid w:val="00DD3FE7"/>
    <w:rsid w:val="00DD47B7"/>
    <w:rsid w:val="00DD4B27"/>
    <w:rsid w:val="00DD4E1E"/>
    <w:rsid w:val="00DD4FB4"/>
    <w:rsid w:val="00DD5011"/>
    <w:rsid w:val="00DD50A4"/>
    <w:rsid w:val="00DD53A6"/>
    <w:rsid w:val="00DD5529"/>
    <w:rsid w:val="00DD55DD"/>
    <w:rsid w:val="00DD5945"/>
    <w:rsid w:val="00DD67A4"/>
    <w:rsid w:val="00DD69BD"/>
    <w:rsid w:val="00DD72B0"/>
    <w:rsid w:val="00DD7767"/>
    <w:rsid w:val="00DD7CC7"/>
    <w:rsid w:val="00DE0309"/>
    <w:rsid w:val="00DE073B"/>
    <w:rsid w:val="00DE0796"/>
    <w:rsid w:val="00DE07B7"/>
    <w:rsid w:val="00DE086E"/>
    <w:rsid w:val="00DE09CF"/>
    <w:rsid w:val="00DE0CA9"/>
    <w:rsid w:val="00DE0EDF"/>
    <w:rsid w:val="00DE11AA"/>
    <w:rsid w:val="00DE13FF"/>
    <w:rsid w:val="00DE15D2"/>
    <w:rsid w:val="00DE170F"/>
    <w:rsid w:val="00DE1823"/>
    <w:rsid w:val="00DE1C22"/>
    <w:rsid w:val="00DE1EA7"/>
    <w:rsid w:val="00DE2192"/>
    <w:rsid w:val="00DE26B1"/>
    <w:rsid w:val="00DE2791"/>
    <w:rsid w:val="00DE2C1E"/>
    <w:rsid w:val="00DE384B"/>
    <w:rsid w:val="00DE3CB9"/>
    <w:rsid w:val="00DE3EC6"/>
    <w:rsid w:val="00DE4379"/>
    <w:rsid w:val="00DE48D5"/>
    <w:rsid w:val="00DE49F4"/>
    <w:rsid w:val="00DE4C69"/>
    <w:rsid w:val="00DE51A7"/>
    <w:rsid w:val="00DE542A"/>
    <w:rsid w:val="00DE5BEE"/>
    <w:rsid w:val="00DE622E"/>
    <w:rsid w:val="00DE67D4"/>
    <w:rsid w:val="00DE6A96"/>
    <w:rsid w:val="00DE6CA1"/>
    <w:rsid w:val="00DE6DBC"/>
    <w:rsid w:val="00DE7723"/>
    <w:rsid w:val="00DE7A59"/>
    <w:rsid w:val="00DE7B7F"/>
    <w:rsid w:val="00DE7BB1"/>
    <w:rsid w:val="00DF06B3"/>
    <w:rsid w:val="00DF1078"/>
    <w:rsid w:val="00DF11A4"/>
    <w:rsid w:val="00DF1B22"/>
    <w:rsid w:val="00DF1B4B"/>
    <w:rsid w:val="00DF1BD7"/>
    <w:rsid w:val="00DF2017"/>
    <w:rsid w:val="00DF20A4"/>
    <w:rsid w:val="00DF26A5"/>
    <w:rsid w:val="00DF2D55"/>
    <w:rsid w:val="00DF2E36"/>
    <w:rsid w:val="00DF2F77"/>
    <w:rsid w:val="00DF33A4"/>
    <w:rsid w:val="00DF3887"/>
    <w:rsid w:val="00DF432D"/>
    <w:rsid w:val="00DF4510"/>
    <w:rsid w:val="00DF4917"/>
    <w:rsid w:val="00DF4A94"/>
    <w:rsid w:val="00DF4B5E"/>
    <w:rsid w:val="00DF4EBC"/>
    <w:rsid w:val="00DF4F93"/>
    <w:rsid w:val="00DF5BED"/>
    <w:rsid w:val="00DF5FBF"/>
    <w:rsid w:val="00DF60ED"/>
    <w:rsid w:val="00DF619F"/>
    <w:rsid w:val="00DF6349"/>
    <w:rsid w:val="00DF6499"/>
    <w:rsid w:val="00DF66FF"/>
    <w:rsid w:val="00DF6ECB"/>
    <w:rsid w:val="00DF71DC"/>
    <w:rsid w:val="00DF7343"/>
    <w:rsid w:val="00DF75C0"/>
    <w:rsid w:val="00DF7981"/>
    <w:rsid w:val="00DF7BB4"/>
    <w:rsid w:val="00DF7DA0"/>
    <w:rsid w:val="00E00894"/>
    <w:rsid w:val="00E00C95"/>
    <w:rsid w:val="00E00FE9"/>
    <w:rsid w:val="00E01339"/>
    <w:rsid w:val="00E01521"/>
    <w:rsid w:val="00E015B2"/>
    <w:rsid w:val="00E019E9"/>
    <w:rsid w:val="00E01BBA"/>
    <w:rsid w:val="00E02D38"/>
    <w:rsid w:val="00E02F32"/>
    <w:rsid w:val="00E034F3"/>
    <w:rsid w:val="00E036AD"/>
    <w:rsid w:val="00E03766"/>
    <w:rsid w:val="00E03A95"/>
    <w:rsid w:val="00E03C6F"/>
    <w:rsid w:val="00E03DF9"/>
    <w:rsid w:val="00E04200"/>
    <w:rsid w:val="00E04864"/>
    <w:rsid w:val="00E05365"/>
    <w:rsid w:val="00E0538C"/>
    <w:rsid w:val="00E0549A"/>
    <w:rsid w:val="00E0570C"/>
    <w:rsid w:val="00E0573D"/>
    <w:rsid w:val="00E05864"/>
    <w:rsid w:val="00E06043"/>
    <w:rsid w:val="00E061A4"/>
    <w:rsid w:val="00E06507"/>
    <w:rsid w:val="00E06B9D"/>
    <w:rsid w:val="00E06CB3"/>
    <w:rsid w:val="00E06D76"/>
    <w:rsid w:val="00E070E0"/>
    <w:rsid w:val="00E077D8"/>
    <w:rsid w:val="00E103C2"/>
    <w:rsid w:val="00E10444"/>
    <w:rsid w:val="00E104E0"/>
    <w:rsid w:val="00E106E0"/>
    <w:rsid w:val="00E1070B"/>
    <w:rsid w:val="00E10752"/>
    <w:rsid w:val="00E109A9"/>
    <w:rsid w:val="00E10DA9"/>
    <w:rsid w:val="00E114B7"/>
    <w:rsid w:val="00E11E16"/>
    <w:rsid w:val="00E120CA"/>
    <w:rsid w:val="00E1268D"/>
    <w:rsid w:val="00E12B70"/>
    <w:rsid w:val="00E1335A"/>
    <w:rsid w:val="00E135ED"/>
    <w:rsid w:val="00E13CAD"/>
    <w:rsid w:val="00E13CBB"/>
    <w:rsid w:val="00E13D72"/>
    <w:rsid w:val="00E1420D"/>
    <w:rsid w:val="00E14370"/>
    <w:rsid w:val="00E14520"/>
    <w:rsid w:val="00E1468C"/>
    <w:rsid w:val="00E14908"/>
    <w:rsid w:val="00E14A2A"/>
    <w:rsid w:val="00E14BBE"/>
    <w:rsid w:val="00E15106"/>
    <w:rsid w:val="00E152B0"/>
    <w:rsid w:val="00E152B1"/>
    <w:rsid w:val="00E152D8"/>
    <w:rsid w:val="00E157B9"/>
    <w:rsid w:val="00E15908"/>
    <w:rsid w:val="00E15ABB"/>
    <w:rsid w:val="00E16CC4"/>
    <w:rsid w:val="00E177E4"/>
    <w:rsid w:val="00E1795D"/>
    <w:rsid w:val="00E17B3B"/>
    <w:rsid w:val="00E17F2E"/>
    <w:rsid w:val="00E20564"/>
    <w:rsid w:val="00E20B55"/>
    <w:rsid w:val="00E20B68"/>
    <w:rsid w:val="00E20D94"/>
    <w:rsid w:val="00E21028"/>
    <w:rsid w:val="00E216D4"/>
    <w:rsid w:val="00E217A1"/>
    <w:rsid w:val="00E218DB"/>
    <w:rsid w:val="00E21907"/>
    <w:rsid w:val="00E219C4"/>
    <w:rsid w:val="00E21EA3"/>
    <w:rsid w:val="00E2204C"/>
    <w:rsid w:val="00E2251A"/>
    <w:rsid w:val="00E227B0"/>
    <w:rsid w:val="00E22972"/>
    <w:rsid w:val="00E229BE"/>
    <w:rsid w:val="00E22A2E"/>
    <w:rsid w:val="00E23788"/>
    <w:rsid w:val="00E23997"/>
    <w:rsid w:val="00E239A2"/>
    <w:rsid w:val="00E23D04"/>
    <w:rsid w:val="00E23F1A"/>
    <w:rsid w:val="00E24939"/>
    <w:rsid w:val="00E24D72"/>
    <w:rsid w:val="00E25049"/>
    <w:rsid w:val="00E25281"/>
    <w:rsid w:val="00E25F23"/>
    <w:rsid w:val="00E2691A"/>
    <w:rsid w:val="00E26BA3"/>
    <w:rsid w:val="00E278DD"/>
    <w:rsid w:val="00E27EEE"/>
    <w:rsid w:val="00E30663"/>
    <w:rsid w:val="00E311D5"/>
    <w:rsid w:val="00E315EB"/>
    <w:rsid w:val="00E31CAA"/>
    <w:rsid w:val="00E32553"/>
    <w:rsid w:val="00E32704"/>
    <w:rsid w:val="00E32B47"/>
    <w:rsid w:val="00E32C9C"/>
    <w:rsid w:val="00E330AF"/>
    <w:rsid w:val="00E3365D"/>
    <w:rsid w:val="00E3368F"/>
    <w:rsid w:val="00E33832"/>
    <w:rsid w:val="00E339DA"/>
    <w:rsid w:val="00E33FA6"/>
    <w:rsid w:val="00E34657"/>
    <w:rsid w:val="00E346D0"/>
    <w:rsid w:val="00E352C0"/>
    <w:rsid w:val="00E35965"/>
    <w:rsid w:val="00E35C0F"/>
    <w:rsid w:val="00E3681C"/>
    <w:rsid w:val="00E36A0E"/>
    <w:rsid w:val="00E36AD5"/>
    <w:rsid w:val="00E36AF1"/>
    <w:rsid w:val="00E36B9A"/>
    <w:rsid w:val="00E36BAC"/>
    <w:rsid w:val="00E36BBD"/>
    <w:rsid w:val="00E36D64"/>
    <w:rsid w:val="00E36E86"/>
    <w:rsid w:val="00E36F2B"/>
    <w:rsid w:val="00E37A23"/>
    <w:rsid w:val="00E37B1B"/>
    <w:rsid w:val="00E37C89"/>
    <w:rsid w:val="00E40447"/>
    <w:rsid w:val="00E40910"/>
    <w:rsid w:val="00E40BE9"/>
    <w:rsid w:val="00E41181"/>
    <w:rsid w:val="00E41805"/>
    <w:rsid w:val="00E418C8"/>
    <w:rsid w:val="00E41AFF"/>
    <w:rsid w:val="00E41D5D"/>
    <w:rsid w:val="00E41EB1"/>
    <w:rsid w:val="00E42120"/>
    <w:rsid w:val="00E4375C"/>
    <w:rsid w:val="00E438DF"/>
    <w:rsid w:val="00E43E76"/>
    <w:rsid w:val="00E43F2F"/>
    <w:rsid w:val="00E43FA1"/>
    <w:rsid w:val="00E4406E"/>
    <w:rsid w:val="00E44532"/>
    <w:rsid w:val="00E44FAD"/>
    <w:rsid w:val="00E4512C"/>
    <w:rsid w:val="00E45494"/>
    <w:rsid w:val="00E45630"/>
    <w:rsid w:val="00E459B3"/>
    <w:rsid w:val="00E45DBD"/>
    <w:rsid w:val="00E46ABC"/>
    <w:rsid w:val="00E46E46"/>
    <w:rsid w:val="00E4729B"/>
    <w:rsid w:val="00E479D3"/>
    <w:rsid w:val="00E47AEE"/>
    <w:rsid w:val="00E47B66"/>
    <w:rsid w:val="00E47CF6"/>
    <w:rsid w:val="00E47E4D"/>
    <w:rsid w:val="00E501AF"/>
    <w:rsid w:val="00E507DC"/>
    <w:rsid w:val="00E50981"/>
    <w:rsid w:val="00E50FB7"/>
    <w:rsid w:val="00E51840"/>
    <w:rsid w:val="00E51AE9"/>
    <w:rsid w:val="00E52308"/>
    <w:rsid w:val="00E52A9F"/>
    <w:rsid w:val="00E53A4F"/>
    <w:rsid w:val="00E53ACC"/>
    <w:rsid w:val="00E5417F"/>
    <w:rsid w:val="00E542D5"/>
    <w:rsid w:val="00E548E3"/>
    <w:rsid w:val="00E54F94"/>
    <w:rsid w:val="00E55058"/>
    <w:rsid w:val="00E55B2E"/>
    <w:rsid w:val="00E55B38"/>
    <w:rsid w:val="00E56C90"/>
    <w:rsid w:val="00E56DD2"/>
    <w:rsid w:val="00E56DE3"/>
    <w:rsid w:val="00E571B8"/>
    <w:rsid w:val="00E57565"/>
    <w:rsid w:val="00E57C1F"/>
    <w:rsid w:val="00E57E5E"/>
    <w:rsid w:val="00E60773"/>
    <w:rsid w:val="00E6097F"/>
    <w:rsid w:val="00E60A0A"/>
    <w:rsid w:val="00E60B5C"/>
    <w:rsid w:val="00E60D22"/>
    <w:rsid w:val="00E60EF3"/>
    <w:rsid w:val="00E6141A"/>
    <w:rsid w:val="00E61CFB"/>
    <w:rsid w:val="00E626B4"/>
    <w:rsid w:val="00E62721"/>
    <w:rsid w:val="00E62A9C"/>
    <w:rsid w:val="00E62AA9"/>
    <w:rsid w:val="00E631CE"/>
    <w:rsid w:val="00E631F9"/>
    <w:rsid w:val="00E63212"/>
    <w:rsid w:val="00E63618"/>
    <w:rsid w:val="00E63DE2"/>
    <w:rsid w:val="00E63EFD"/>
    <w:rsid w:val="00E63F47"/>
    <w:rsid w:val="00E641D6"/>
    <w:rsid w:val="00E64255"/>
    <w:rsid w:val="00E64329"/>
    <w:rsid w:val="00E644D3"/>
    <w:rsid w:val="00E646BD"/>
    <w:rsid w:val="00E64D6B"/>
    <w:rsid w:val="00E653D1"/>
    <w:rsid w:val="00E65513"/>
    <w:rsid w:val="00E6581C"/>
    <w:rsid w:val="00E65AC2"/>
    <w:rsid w:val="00E65ADF"/>
    <w:rsid w:val="00E65CB4"/>
    <w:rsid w:val="00E672DE"/>
    <w:rsid w:val="00E673FE"/>
    <w:rsid w:val="00E675EB"/>
    <w:rsid w:val="00E677CC"/>
    <w:rsid w:val="00E67A90"/>
    <w:rsid w:val="00E67C45"/>
    <w:rsid w:val="00E70299"/>
    <w:rsid w:val="00E70592"/>
    <w:rsid w:val="00E70DEA"/>
    <w:rsid w:val="00E710B5"/>
    <w:rsid w:val="00E714EE"/>
    <w:rsid w:val="00E719CB"/>
    <w:rsid w:val="00E71F94"/>
    <w:rsid w:val="00E722A5"/>
    <w:rsid w:val="00E72472"/>
    <w:rsid w:val="00E72691"/>
    <w:rsid w:val="00E726CE"/>
    <w:rsid w:val="00E72875"/>
    <w:rsid w:val="00E728E1"/>
    <w:rsid w:val="00E72C68"/>
    <w:rsid w:val="00E72C76"/>
    <w:rsid w:val="00E72D44"/>
    <w:rsid w:val="00E72EF6"/>
    <w:rsid w:val="00E72F0B"/>
    <w:rsid w:val="00E733B2"/>
    <w:rsid w:val="00E7345B"/>
    <w:rsid w:val="00E735F3"/>
    <w:rsid w:val="00E73849"/>
    <w:rsid w:val="00E73A65"/>
    <w:rsid w:val="00E73FA9"/>
    <w:rsid w:val="00E74CB7"/>
    <w:rsid w:val="00E75148"/>
    <w:rsid w:val="00E752AA"/>
    <w:rsid w:val="00E757AC"/>
    <w:rsid w:val="00E75A07"/>
    <w:rsid w:val="00E75AF9"/>
    <w:rsid w:val="00E75C11"/>
    <w:rsid w:val="00E75E37"/>
    <w:rsid w:val="00E76924"/>
    <w:rsid w:val="00E76B7A"/>
    <w:rsid w:val="00E76CC4"/>
    <w:rsid w:val="00E7719C"/>
    <w:rsid w:val="00E771EC"/>
    <w:rsid w:val="00E77577"/>
    <w:rsid w:val="00E77607"/>
    <w:rsid w:val="00E776ED"/>
    <w:rsid w:val="00E779C0"/>
    <w:rsid w:val="00E8083D"/>
    <w:rsid w:val="00E80AB6"/>
    <w:rsid w:val="00E80C53"/>
    <w:rsid w:val="00E81D02"/>
    <w:rsid w:val="00E81D1B"/>
    <w:rsid w:val="00E82180"/>
    <w:rsid w:val="00E8219A"/>
    <w:rsid w:val="00E829ED"/>
    <w:rsid w:val="00E82D6B"/>
    <w:rsid w:val="00E83024"/>
    <w:rsid w:val="00E83080"/>
    <w:rsid w:val="00E83593"/>
    <w:rsid w:val="00E83FD1"/>
    <w:rsid w:val="00E84051"/>
    <w:rsid w:val="00E84216"/>
    <w:rsid w:val="00E845C9"/>
    <w:rsid w:val="00E8487D"/>
    <w:rsid w:val="00E8506A"/>
    <w:rsid w:val="00E85154"/>
    <w:rsid w:val="00E8518B"/>
    <w:rsid w:val="00E853CB"/>
    <w:rsid w:val="00E85636"/>
    <w:rsid w:val="00E85641"/>
    <w:rsid w:val="00E856CA"/>
    <w:rsid w:val="00E86249"/>
    <w:rsid w:val="00E863C7"/>
    <w:rsid w:val="00E863D2"/>
    <w:rsid w:val="00E869FE"/>
    <w:rsid w:val="00E86C10"/>
    <w:rsid w:val="00E872DE"/>
    <w:rsid w:val="00E87C9E"/>
    <w:rsid w:val="00E87CBD"/>
    <w:rsid w:val="00E87CE8"/>
    <w:rsid w:val="00E90160"/>
    <w:rsid w:val="00E90820"/>
    <w:rsid w:val="00E90BF7"/>
    <w:rsid w:val="00E90C02"/>
    <w:rsid w:val="00E90C7F"/>
    <w:rsid w:val="00E918BB"/>
    <w:rsid w:val="00E91F39"/>
    <w:rsid w:val="00E9254B"/>
    <w:rsid w:val="00E926D3"/>
    <w:rsid w:val="00E933AF"/>
    <w:rsid w:val="00E9383D"/>
    <w:rsid w:val="00E93E95"/>
    <w:rsid w:val="00E9423C"/>
    <w:rsid w:val="00E94971"/>
    <w:rsid w:val="00E94C72"/>
    <w:rsid w:val="00E95E6D"/>
    <w:rsid w:val="00E95F58"/>
    <w:rsid w:val="00E96200"/>
    <w:rsid w:val="00E962D3"/>
    <w:rsid w:val="00E9668C"/>
    <w:rsid w:val="00E96BE0"/>
    <w:rsid w:val="00E96F08"/>
    <w:rsid w:val="00E970D6"/>
    <w:rsid w:val="00E97581"/>
    <w:rsid w:val="00E975B3"/>
    <w:rsid w:val="00E97DC3"/>
    <w:rsid w:val="00EA00E7"/>
    <w:rsid w:val="00EA0189"/>
    <w:rsid w:val="00EA025F"/>
    <w:rsid w:val="00EA0572"/>
    <w:rsid w:val="00EA09FD"/>
    <w:rsid w:val="00EA0A4B"/>
    <w:rsid w:val="00EA0D22"/>
    <w:rsid w:val="00EA1A58"/>
    <w:rsid w:val="00EA1EE6"/>
    <w:rsid w:val="00EA2640"/>
    <w:rsid w:val="00EA2806"/>
    <w:rsid w:val="00EA2958"/>
    <w:rsid w:val="00EA295E"/>
    <w:rsid w:val="00EA2A23"/>
    <w:rsid w:val="00EA2FDB"/>
    <w:rsid w:val="00EA3213"/>
    <w:rsid w:val="00EA345A"/>
    <w:rsid w:val="00EA34AA"/>
    <w:rsid w:val="00EA37BD"/>
    <w:rsid w:val="00EA3CE6"/>
    <w:rsid w:val="00EA450A"/>
    <w:rsid w:val="00EA48CE"/>
    <w:rsid w:val="00EA4C39"/>
    <w:rsid w:val="00EA677F"/>
    <w:rsid w:val="00EA6849"/>
    <w:rsid w:val="00EA68F1"/>
    <w:rsid w:val="00EA6B67"/>
    <w:rsid w:val="00EA6C3A"/>
    <w:rsid w:val="00EA6E2F"/>
    <w:rsid w:val="00EA7830"/>
    <w:rsid w:val="00EB08C3"/>
    <w:rsid w:val="00EB1198"/>
    <w:rsid w:val="00EB12B1"/>
    <w:rsid w:val="00EB1389"/>
    <w:rsid w:val="00EB169B"/>
    <w:rsid w:val="00EB1A07"/>
    <w:rsid w:val="00EB1C7B"/>
    <w:rsid w:val="00EB2133"/>
    <w:rsid w:val="00EB2BBE"/>
    <w:rsid w:val="00EB2C6C"/>
    <w:rsid w:val="00EB2D77"/>
    <w:rsid w:val="00EB2DB7"/>
    <w:rsid w:val="00EB2DF5"/>
    <w:rsid w:val="00EB2FE6"/>
    <w:rsid w:val="00EB3462"/>
    <w:rsid w:val="00EB3527"/>
    <w:rsid w:val="00EB36D0"/>
    <w:rsid w:val="00EB37D0"/>
    <w:rsid w:val="00EB4208"/>
    <w:rsid w:val="00EB43C4"/>
    <w:rsid w:val="00EB531B"/>
    <w:rsid w:val="00EB5519"/>
    <w:rsid w:val="00EB55C0"/>
    <w:rsid w:val="00EB614F"/>
    <w:rsid w:val="00EB6390"/>
    <w:rsid w:val="00EB6542"/>
    <w:rsid w:val="00EB6D8B"/>
    <w:rsid w:val="00EB7168"/>
    <w:rsid w:val="00EB73F0"/>
    <w:rsid w:val="00EB759C"/>
    <w:rsid w:val="00EB7780"/>
    <w:rsid w:val="00EC0368"/>
    <w:rsid w:val="00EC06B9"/>
    <w:rsid w:val="00EC0742"/>
    <w:rsid w:val="00EC07C1"/>
    <w:rsid w:val="00EC07EE"/>
    <w:rsid w:val="00EC1169"/>
    <w:rsid w:val="00EC11C5"/>
    <w:rsid w:val="00EC15D4"/>
    <w:rsid w:val="00EC1A4A"/>
    <w:rsid w:val="00EC1CA4"/>
    <w:rsid w:val="00EC200B"/>
    <w:rsid w:val="00EC20FB"/>
    <w:rsid w:val="00EC21FF"/>
    <w:rsid w:val="00EC26F7"/>
    <w:rsid w:val="00EC276E"/>
    <w:rsid w:val="00EC2B72"/>
    <w:rsid w:val="00EC2C3B"/>
    <w:rsid w:val="00EC3073"/>
    <w:rsid w:val="00EC3B05"/>
    <w:rsid w:val="00EC3F82"/>
    <w:rsid w:val="00EC405A"/>
    <w:rsid w:val="00EC4294"/>
    <w:rsid w:val="00EC491D"/>
    <w:rsid w:val="00EC508F"/>
    <w:rsid w:val="00EC5265"/>
    <w:rsid w:val="00EC5555"/>
    <w:rsid w:val="00EC5AF2"/>
    <w:rsid w:val="00EC5E52"/>
    <w:rsid w:val="00EC5E94"/>
    <w:rsid w:val="00EC65B2"/>
    <w:rsid w:val="00EC6C14"/>
    <w:rsid w:val="00EC6EEB"/>
    <w:rsid w:val="00EC73FB"/>
    <w:rsid w:val="00EC75AA"/>
    <w:rsid w:val="00EC7CE1"/>
    <w:rsid w:val="00ED049E"/>
    <w:rsid w:val="00ED083A"/>
    <w:rsid w:val="00ED10A3"/>
    <w:rsid w:val="00ED149E"/>
    <w:rsid w:val="00ED1C58"/>
    <w:rsid w:val="00ED200B"/>
    <w:rsid w:val="00ED261D"/>
    <w:rsid w:val="00ED2678"/>
    <w:rsid w:val="00ED2872"/>
    <w:rsid w:val="00ED2EEF"/>
    <w:rsid w:val="00ED3889"/>
    <w:rsid w:val="00ED3EC2"/>
    <w:rsid w:val="00ED4FCF"/>
    <w:rsid w:val="00ED501D"/>
    <w:rsid w:val="00ED548F"/>
    <w:rsid w:val="00ED573E"/>
    <w:rsid w:val="00ED57DA"/>
    <w:rsid w:val="00ED594B"/>
    <w:rsid w:val="00ED59A7"/>
    <w:rsid w:val="00ED5F40"/>
    <w:rsid w:val="00ED62F1"/>
    <w:rsid w:val="00ED64DB"/>
    <w:rsid w:val="00ED6B55"/>
    <w:rsid w:val="00ED6E22"/>
    <w:rsid w:val="00ED6ED4"/>
    <w:rsid w:val="00ED6F9D"/>
    <w:rsid w:val="00ED7031"/>
    <w:rsid w:val="00ED729E"/>
    <w:rsid w:val="00ED7472"/>
    <w:rsid w:val="00ED78C1"/>
    <w:rsid w:val="00ED7AD2"/>
    <w:rsid w:val="00EE0020"/>
    <w:rsid w:val="00EE02E2"/>
    <w:rsid w:val="00EE0FC2"/>
    <w:rsid w:val="00EE1492"/>
    <w:rsid w:val="00EE14E6"/>
    <w:rsid w:val="00EE1632"/>
    <w:rsid w:val="00EE1762"/>
    <w:rsid w:val="00EE1B35"/>
    <w:rsid w:val="00EE1B8A"/>
    <w:rsid w:val="00EE1E01"/>
    <w:rsid w:val="00EE255F"/>
    <w:rsid w:val="00EE2791"/>
    <w:rsid w:val="00EE30D5"/>
    <w:rsid w:val="00EE335A"/>
    <w:rsid w:val="00EE3922"/>
    <w:rsid w:val="00EE3B1F"/>
    <w:rsid w:val="00EE3B69"/>
    <w:rsid w:val="00EE3DDD"/>
    <w:rsid w:val="00EE3E6B"/>
    <w:rsid w:val="00EE40E0"/>
    <w:rsid w:val="00EE568A"/>
    <w:rsid w:val="00EE5832"/>
    <w:rsid w:val="00EE594E"/>
    <w:rsid w:val="00EE6506"/>
    <w:rsid w:val="00EE671C"/>
    <w:rsid w:val="00EE6A61"/>
    <w:rsid w:val="00EE6D41"/>
    <w:rsid w:val="00EE6E26"/>
    <w:rsid w:val="00EE74C6"/>
    <w:rsid w:val="00EE768F"/>
    <w:rsid w:val="00EE7C39"/>
    <w:rsid w:val="00EF0066"/>
    <w:rsid w:val="00EF0117"/>
    <w:rsid w:val="00EF03C5"/>
    <w:rsid w:val="00EF0B37"/>
    <w:rsid w:val="00EF0BEB"/>
    <w:rsid w:val="00EF0FC0"/>
    <w:rsid w:val="00EF1001"/>
    <w:rsid w:val="00EF10D0"/>
    <w:rsid w:val="00EF1177"/>
    <w:rsid w:val="00EF1249"/>
    <w:rsid w:val="00EF12E8"/>
    <w:rsid w:val="00EF130C"/>
    <w:rsid w:val="00EF14D4"/>
    <w:rsid w:val="00EF1616"/>
    <w:rsid w:val="00EF1ADE"/>
    <w:rsid w:val="00EF2CA3"/>
    <w:rsid w:val="00EF2E8F"/>
    <w:rsid w:val="00EF4077"/>
    <w:rsid w:val="00EF4C61"/>
    <w:rsid w:val="00EF4EC1"/>
    <w:rsid w:val="00EF5139"/>
    <w:rsid w:val="00EF5162"/>
    <w:rsid w:val="00EF51B9"/>
    <w:rsid w:val="00EF5291"/>
    <w:rsid w:val="00EF53DA"/>
    <w:rsid w:val="00EF556E"/>
    <w:rsid w:val="00EF55C5"/>
    <w:rsid w:val="00EF55CB"/>
    <w:rsid w:val="00EF5745"/>
    <w:rsid w:val="00EF656F"/>
    <w:rsid w:val="00EF6784"/>
    <w:rsid w:val="00EF6B72"/>
    <w:rsid w:val="00EF6F1E"/>
    <w:rsid w:val="00EF6FAD"/>
    <w:rsid w:val="00EF77EF"/>
    <w:rsid w:val="00EF7995"/>
    <w:rsid w:val="00EF7D20"/>
    <w:rsid w:val="00EF7EF1"/>
    <w:rsid w:val="00EF7FA1"/>
    <w:rsid w:val="00F0041B"/>
    <w:rsid w:val="00F008A8"/>
    <w:rsid w:val="00F00BDE"/>
    <w:rsid w:val="00F00FD6"/>
    <w:rsid w:val="00F014DF"/>
    <w:rsid w:val="00F0215E"/>
    <w:rsid w:val="00F02172"/>
    <w:rsid w:val="00F024D9"/>
    <w:rsid w:val="00F02698"/>
    <w:rsid w:val="00F02D02"/>
    <w:rsid w:val="00F0304D"/>
    <w:rsid w:val="00F03199"/>
    <w:rsid w:val="00F03822"/>
    <w:rsid w:val="00F040C7"/>
    <w:rsid w:val="00F04413"/>
    <w:rsid w:val="00F04A8C"/>
    <w:rsid w:val="00F04D88"/>
    <w:rsid w:val="00F051E4"/>
    <w:rsid w:val="00F05552"/>
    <w:rsid w:val="00F0564B"/>
    <w:rsid w:val="00F05784"/>
    <w:rsid w:val="00F057A9"/>
    <w:rsid w:val="00F057D0"/>
    <w:rsid w:val="00F05959"/>
    <w:rsid w:val="00F059D2"/>
    <w:rsid w:val="00F05CD8"/>
    <w:rsid w:val="00F05E78"/>
    <w:rsid w:val="00F05F48"/>
    <w:rsid w:val="00F06268"/>
    <w:rsid w:val="00F06406"/>
    <w:rsid w:val="00F068DF"/>
    <w:rsid w:val="00F06A94"/>
    <w:rsid w:val="00F06E65"/>
    <w:rsid w:val="00F073C2"/>
    <w:rsid w:val="00F076D1"/>
    <w:rsid w:val="00F07EFE"/>
    <w:rsid w:val="00F07F97"/>
    <w:rsid w:val="00F102F7"/>
    <w:rsid w:val="00F1030B"/>
    <w:rsid w:val="00F1062E"/>
    <w:rsid w:val="00F1063E"/>
    <w:rsid w:val="00F112F7"/>
    <w:rsid w:val="00F114F0"/>
    <w:rsid w:val="00F119B3"/>
    <w:rsid w:val="00F1238C"/>
    <w:rsid w:val="00F127F1"/>
    <w:rsid w:val="00F12D35"/>
    <w:rsid w:val="00F12F7E"/>
    <w:rsid w:val="00F1315D"/>
    <w:rsid w:val="00F135AA"/>
    <w:rsid w:val="00F13940"/>
    <w:rsid w:val="00F13AE6"/>
    <w:rsid w:val="00F13EAB"/>
    <w:rsid w:val="00F140DF"/>
    <w:rsid w:val="00F1450C"/>
    <w:rsid w:val="00F1457A"/>
    <w:rsid w:val="00F14926"/>
    <w:rsid w:val="00F14C63"/>
    <w:rsid w:val="00F14E7B"/>
    <w:rsid w:val="00F1523E"/>
    <w:rsid w:val="00F15294"/>
    <w:rsid w:val="00F15D00"/>
    <w:rsid w:val="00F160E9"/>
    <w:rsid w:val="00F16208"/>
    <w:rsid w:val="00F1644D"/>
    <w:rsid w:val="00F1657B"/>
    <w:rsid w:val="00F16598"/>
    <w:rsid w:val="00F16A31"/>
    <w:rsid w:val="00F16F9A"/>
    <w:rsid w:val="00F16FF0"/>
    <w:rsid w:val="00F17035"/>
    <w:rsid w:val="00F17262"/>
    <w:rsid w:val="00F17407"/>
    <w:rsid w:val="00F17800"/>
    <w:rsid w:val="00F17D2A"/>
    <w:rsid w:val="00F201C7"/>
    <w:rsid w:val="00F20F1E"/>
    <w:rsid w:val="00F21113"/>
    <w:rsid w:val="00F2138F"/>
    <w:rsid w:val="00F21786"/>
    <w:rsid w:val="00F22DA6"/>
    <w:rsid w:val="00F22F39"/>
    <w:rsid w:val="00F231FB"/>
    <w:rsid w:val="00F234D3"/>
    <w:rsid w:val="00F235F6"/>
    <w:rsid w:val="00F2443B"/>
    <w:rsid w:val="00F2460C"/>
    <w:rsid w:val="00F249D9"/>
    <w:rsid w:val="00F24A61"/>
    <w:rsid w:val="00F25648"/>
    <w:rsid w:val="00F2574D"/>
    <w:rsid w:val="00F2581B"/>
    <w:rsid w:val="00F25AF0"/>
    <w:rsid w:val="00F25B40"/>
    <w:rsid w:val="00F2639B"/>
    <w:rsid w:val="00F26B5D"/>
    <w:rsid w:val="00F26F71"/>
    <w:rsid w:val="00F27803"/>
    <w:rsid w:val="00F27AAB"/>
    <w:rsid w:val="00F27CCF"/>
    <w:rsid w:val="00F301BE"/>
    <w:rsid w:val="00F301FC"/>
    <w:rsid w:val="00F3050C"/>
    <w:rsid w:val="00F3063F"/>
    <w:rsid w:val="00F309A1"/>
    <w:rsid w:val="00F310A1"/>
    <w:rsid w:val="00F312DC"/>
    <w:rsid w:val="00F313F5"/>
    <w:rsid w:val="00F314D4"/>
    <w:rsid w:val="00F31608"/>
    <w:rsid w:val="00F31B53"/>
    <w:rsid w:val="00F31D7E"/>
    <w:rsid w:val="00F32300"/>
    <w:rsid w:val="00F3234D"/>
    <w:rsid w:val="00F32575"/>
    <w:rsid w:val="00F32759"/>
    <w:rsid w:val="00F32AA7"/>
    <w:rsid w:val="00F3304D"/>
    <w:rsid w:val="00F33250"/>
    <w:rsid w:val="00F33343"/>
    <w:rsid w:val="00F334ED"/>
    <w:rsid w:val="00F33911"/>
    <w:rsid w:val="00F33972"/>
    <w:rsid w:val="00F34789"/>
    <w:rsid w:val="00F349EA"/>
    <w:rsid w:val="00F34B33"/>
    <w:rsid w:val="00F3503F"/>
    <w:rsid w:val="00F35051"/>
    <w:rsid w:val="00F35097"/>
    <w:rsid w:val="00F35237"/>
    <w:rsid w:val="00F35402"/>
    <w:rsid w:val="00F357EF"/>
    <w:rsid w:val="00F358D0"/>
    <w:rsid w:val="00F359F7"/>
    <w:rsid w:val="00F35AAE"/>
    <w:rsid w:val="00F35AAF"/>
    <w:rsid w:val="00F36281"/>
    <w:rsid w:val="00F363AC"/>
    <w:rsid w:val="00F36561"/>
    <w:rsid w:val="00F36671"/>
    <w:rsid w:val="00F36F86"/>
    <w:rsid w:val="00F3719E"/>
    <w:rsid w:val="00F372A4"/>
    <w:rsid w:val="00F37304"/>
    <w:rsid w:val="00F3732F"/>
    <w:rsid w:val="00F3747C"/>
    <w:rsid w:val="00F37B65"/>
    <w:rsid w:val="00F37C19"/>
    <w:rsid w:val="00F37E35"/>
    <w:rsid w:val="00F4077D"/>
    <w:rsid w:val="00F40904"/>
    <w:rsid w:val="00F40916"/>
    <w:rsid w:val="00F40C4F"/>
    <w:rsid w:val="00F40CAE"/>
    <w:rsid w:val="00F413FC"/>
    <w:rsid w:val="00F414A6"/>
    <w:rsid w:val="00F41B9C"/>
    <w:rsid w:val="00F41F11"/>
    <w:rsid w:val="00F41FF7"/>
    <w:rsid w:val="00F42218"/>
    <w:rsid w:val="00F42321"/>
    <w:rsid w:val="00F424AB"/>
    <w:rsid w:val="00F42680"/>
    <w:rsid w:val="00F4276F"/>
    <w:rsid w:val="00F42812"/>
    <w:rsid w:val="00F42B7A"/>
    <w:rsid w:val="00F42BBE"/>
    <w:rsid w:val="00F42DA1"/>
    <w:rsid w:val="00F43026"/>
    <w:rsid w:val="00F432BB"/>
    <w:rsid w:val="00F435D1"/>
    <w:rsid w:val="00F43C3A"/>
    <w:rsid w:val="00F43D5E"/>
    <w:rsid w:val="00F43FBC"/>
    <w:rsid w:val="00F442C4"/>
    <w:rsid w:val="00F4498D"/>
    <w:rsid w:val="00F45083"/>
    <w:rsid w:val="00F45536"/>
    <w:rsid w:val="00F45550"/>
    <w:rsid w:val="00F456BB"/>
    <w:rsid w:val="00F45CAA"/>
    <w:rsid w:val="00F45F72"/>
    <w:rsid w:val="00F45FD7"/>
    <w:rsid w:val="00F4679C"/>
    <w:rsid w:val="00F46B6E"/>
    <w:rsid w:val="00F46BC2"/>
    <w:rsid w:val="00F46EF3"/>
    <w:rsid w:val="00F4731B"/>
    <w:rsid w:val="00F474E6"/>
    <w:rsid w:val="00F478E2"/>
    <w:rsid w:val="00F47DB3"/>
    <w:rsid w:val="00F50462"/>
    <w:rsid w:val="00F50507"/>
    <w:rsid w:val="00F50CB3"/>
    <w:rsid w:val="00F510FA"/>
    <w:rsid w:val="00F51228"/>
    <w:rsid w:val="00F5211D"/>
    <w:rsid w:val="00F52351"/>
    <w:rsid w:val="00F523C0"/>
    <w:rsid w:val="00F5347D"/>
    <w:rsid w:val="00F534D6"/>
    <w:rsid w:val="00F538BC"/>
    <w:rsid w:val="00F53B20"/>
    <w:rsid w:val="00F53DFF"/>
    <w:rsid w:val="00F53F10"/>
    <w:rsid w:val="00F544C4"/>
    <w:rsid w:val="00F54843"/>
    <w:rsid w:val="00F549CD"/>
    <w:rsid w:val="00F54E1B"/>
    <w:rsid w:val="00F55822"/>
    <w:rsid w:val="00F55D47"/>
    <w:rsid w:val="00F560EB"/>
    <w:rsid w:val="00F56325"/>
    <w:rsid w:val="00F568EC"/>
    <w:rsid w:val="00F568FF"/>
    <w:rsid w:val="00F56A37"/>
    <w:rsid w:val="00F56BFB"/>
    <w:rsid w:val="00F56C10"/>
    <w:rsid w:val="00F56CE6"/>
    <w:rsid w:val="00F57060"/>
    <w:rsid w:val="00F571BE"/>
    <w:rsid w:val="00F573D5"/>
    <w:rsid w:val="00F576FE"/>
    <w:rsid w:val="00F578C5"/>
    <w:rsid w:val="00F579F1"/>
    <w:rsid w:val="00F57A8E"/>
    <w:rsid w:val="00F57CD8"/>
    <w:rsid w:val="00F57D76"/>
    <w:rsid w:val="00F57FAA"/>
    <w:rsid w:val="00F6049A"/>
    <w:rsid w:val="00F60690"/>
    <w:rsid w:val="00F61012"/>
    <w:rsid w:val="00F61166"/>
    <w:rsid w:val="00F6119B"/>
    <w:rsid w:val="00F617A8"/>
    <w:rsid w:val="00F61C69"/>
    <w:rsid w:val="00F62146"/>
    <w:rsid w:val="00F62398"/>
    <w:rsid w:val="00F6245F"/>
    <w:rsid w:val="00F624A7"/>
    <w:rsid w:val="00F634DF"/>
    <w:rsid w:val="00F63542"/>
    <w:rsid w:val="00F63557"/>
    <w:rsid w:val="00F637A1"/>
    <w:rsid w:val="00F63B49"/>
    <w:rsid w:val="00F63C64"/>
    <w:rsid w:val="00F63DCA"/>
    <w:rsid w:val="00F64425"/>
    <w:rsid w:val="00F6518C"/>
    <w:rsid w:val="00F65604"/>
    <w:rsid w:val="00F6565D"/>
    <w:rsid w:val="00F65B24"/>
    <w:rsid w:val="00F65BA1"/>
    <w:rsid w:val="00F65D36"/>
    <w:rsid w:val="00F65D8F"/>
    <w:rsid w:val="00F66BE5"/>
    <w:rsid w:val="00F673EA"/>
    <w:rsid w:val="00F675D2"/>
    <w:rsid w:val="00F67787"/>
    <w:rsid w:val="00F677C1"/>
    <w:rsid w:val="00F67AB7"/>
    <w:rsid w:val="00F67AEF"/>
    <w:rsid w:val="00F67DCB"/>
    <w:rsid w:val="00F702A9"/>
    <w:rsid w:val="00F708C0"/>
    <w:rsid w:val="00F708F3"/>
    <w:rsid w:val="00F70DD3"/>
    <w:rsid w:val="00F70DE3"/>
    <w:rsid w:val="00F71467"/>
    <w:rsid w:val="00F719A6"/>
    <w:rsid w:val="00F723CE"/>
    <w:rsid w:val="00F72455"/>
    <w:rsid w:val="00F726DD"/>
    <w:rsid w:val="00F727E3"/>
    <w:rsid w:val="00F72855"/>
    <w:rsid w:val="00F72B6C"/>
    <w:rsid w:val="00F72DED"/>
    <w:rsid w:val="00F733DD"/>
    <w:rsid w:val="00F73A35"/>
    <w:rsid w:val="00F743A9"/>
    <w:rsid w:val="00F74666"/>
    <w:rsid w:val="00F7477F"/>
    <w:rsid w:val="00F747CF"/>
    <w:rsid w:val="00F74EE4"/>
    <w:rsid w:val="00F74FA6"/>
    <w:rsid w:val="00F7515C"/>
    <w:rsid w:val="00F7589E"/>
    <w:rsid w:val="00F76536"/>
    <w:rsid w:val="00F766C6"/>
    <w:rsid w:val="00F766D9"/>
    <w:rsid w:val="00F76829"/>
    <w:rsid w:val="00F76A6D"/>
    <w:rsid w:val="00F76AD8"/>
    <w:rsid w:val="00F77043"/>
    <w:rsid w:val="00F77439"/>
    <w:rsid w:val="00F7789C"/>
    <w:rsid w:val="00F80490"/>
    <w:rsid w:val="00F8059C"/>
    <w:rsid w:val="00F80EC0"/>
    <w:rsid w:val="00F80EEB"/>
    <w:rsid w:val="00F8133A"/>
    <w:rsid w:val="00F81824"/>
    <w:rsid w:val="00F818A5"/>
    <w:rsid w:val="00F81C46"/>
    <w:rsid w:val="00F82B8C"/>
    <w:rsid w:val="00F830A6"/>
    <w:rsid w:val="00F83435"/>
    <w:rsid w:val="00F83781"/>
    <w:rsid w:val="00F83D67"/>
    <w:rsid w:val="00F84562"/>
    <w:rsid w:val="00F846F3"/>
    <w:rsid w:val="00F8471B"/>
    <w:rsid w:val="00F848D2"/>
    <w:rsid w:val="00F84971"/>
    <w:rsid w:val="00F849AD"/>
    <w:rsid w:val="00F84C14"/>
    <w:rsid w:val="00F84D8A"/>
    <w:rsid w:val="00F84E83"/>
    <w:rsid w:val="00F854FA"/>
    <w:rsid w:val="00F85602"/>
    <w:rsid w:val="00F85A9E"/>
    <w:rsid w:val="00F85C98"/>
    <w:rsid w:val="00F85E77"/>
    <w:rsid w:val="00F85F0C"/>
    <w:rsid w:val="00F85F88"/>
    <w:rsid w:val="00F86627"/>
    <w:rsid w:val="00F86D87"/>
    <w:rsid w:val="00F87B59"/>
    <w:rsid w:val="00F9009B"/>
    <w:rsid w:val="00F90D9C"/>
    <w:rsid w:val="00F90DE1"/>
    <w:rsid w:val="00F913F8"/>
    <w:rsid w:val="00F91732"/>
    <w:rsid w:val="00F91B5E"/>
    <w:rsid w:val="00F91BEB"/>
    <w:rsid w:val="00F91E3A"/>
    <w:rsid w:val="00F92B34"/>
    <w:rsid w:val="00F92C68"/>
    <w:rsid w:val="00F93095"/>
    <w:rsid w:val="00F93436"/>
    <w:rsid w:val="00F93687"/>
    <w:rsid w:val="00F9371D"/>
    <w:rsid w:val="00F93756"/>
    <w:rsid w:val="00F938C9"/>
    <w:rsid w:val="00F939E9"/>
    <w:rsid w:val="00F93E7F"/>
    <w:rsid w:val="00F93FE2"/>
    <w:rsid w:val="00F9440A"/>
    <w:rsid w:val="00F94D14"/>
    <w:rsid w:val="00F94DAD"/>
    <w:rsid w:val="00F94ECB"/>
    <w:rsid w:val="00F9508D"/>
    <w:rsid w:val="00F95818"/>
    <w:rsid w:val="00F95EEB"/>
    <w:rsid w:val="00F965BD"/>
    <w:rsid w:val="00F9684F"/>
    <w:rsid w:val="00F96EB3"/>
    <w:rsid w:val="00F97332"/>
    <w:rsid w:val="00F9785A"/>
    <w:rsid w:val="00FA01B8"/>
    <w:rsid w:val="00FA0A7A"/>
    <w:rsid w:val="00FA0C6C"/>
    <w:rsid w:val="00FA1234"/>
    <w:rsid w:val="00FA139B"/>
    <w:rsid w:val="00FA16FF"/>
    <w:rsid w:val="00FA1887"/>
    <w:rsid w:val="00FA19CB"/>
    <w:rsid w:val="00FA1AC4"/>
    <w:rsid w:val="00FA1CA3"/>
    <w:rsid w:val="00FA1FA4"/>
    <w:rsid w:val="00FA2171"/>
    <w:rsid w:val="00FA2C43"/>
    <w:rsid w:val="00FA2C87"/>
    <w:rsid w:val="00FA2E1C"/>
    <w:rsid w:val="00FA33F7"/>
    <w:rsid w:val="00FA366D"/>
    <w:rsid w:val="00FA3C19"/>
    <w:rsid w:val="00FA3DF9"/>
    <w:rsid w:val="00FA3FD1"/>
    <w:rsid w:val="00FA4D03"/>
    <w:rsid w:val="00FA52F4"/>
    <w:rsid w:val="00FA583C"/>
    <w:rsid w:val="00FA5BB6"/>
    <w:rsid w:val="00FA5FE6"/>
    <w:rsid w:val="00FA619F"/>
    <w:rsid w:val="00FA68BD"/>
    <w:rsid w:val="00FA6FE9"/>
    <w:rsid w:val="00FA7217"/>
    <w:rsid w:val="00FA748E"/>
    <w:rsid w:val="00FA7E84"/>
    <w:rsid w:val="00FB00CF"/>
    <w:rsid w:val="00FB0CBC"/>
    <w:rsid w:val="00FB1192"/>
    <w:rsid w:val="00FB1613"/>
    <w:rsid w:val="00FB1695"/>
    <w:rsid w:val="00FB179E"/>
    <w:rsid w:val="00FB1937"/>
    <w:rsid w:val="00FB1984"/>
    <w:rsid w:val="00FB1A87"/>
    <w:rsid w:val="00FB1B3E"/>
    <w:rsid w:val="00FB20B8"/>
    <w:rsid w:val="00FB21D9"/>
    <w:rsid w:val="00FB2277"/>
    <w:rsid w:val="00FB2306"/>
    <w:rsid w:val="00FB2404"/>
    <w:rsid w:val="00FB2BA9"/>
    <w:rsid w:val="00FB2C5E"/>
    <w:rsid w:val="00FB3C82"/>
    <w:rsid w:val="00FB3CCD"/>
    <w:rsid w:val="00FB3D50"/>
    <w:rsid w:val="00FB3E05"/>
    <w:rsid w:val="00FB3F0D"/>
    <w:rsid w:val="00FB3F12"/>
    <w:rsid w:val="00FB41E1"/>
    <w:rsid w:val="00FB4492"/>
    <w:rsid w:val="00FB4718"/>
    <w:rsid w:val="00FB4C41"/>
    <w:rsid w:val="00FB4F1F"/>
    <w:rsid w:val="00FB4F86"/>
    <w:rsid w:val="00FB516A"/>
    <w:rsid w:val="00FB5229"/>
    <w:rsid w:val="00FB5E49"/>
    <w:rsid w:val="00FB5F37"/>
    <w:rsid w:val="00FB63A8"/>
    <w:rsid w:val="00FB6988"/>
    <w:rsid w:val="00FB7186"/>
    <w:rsid w:val="00FB73A7"/>
    <w:rsid w:val="00FB74BD"/>
    <w:rsid w:val="00FB75DB"/>
    <w:rsid w:val="00FB76DC"/>
    <w:rsid w:val="00FB79F5"/>
    <w:rsid w:val="00FB7AAB"/>
    <w:rsid w:val="00FC01E4"/>
    <w:rsid w:val="00FC023F"/>
    <w:rsid w:val="00FC0B9A"/>
    <w:rsid w:val="00FC0FC3"/>
    <w:rsid w:val="00FC1408"/>
    <w:rsid w:val="00FC1409"/>
    <w:rsid w:val="00FC15FE"/>
    <w:rsid w:val="00FC180A"/>
    <w:rsid w:val="00FC18D8"/>
    <w:rsid w:val="00FC1B61"/>
    <w:rsid w:val="00FC1C1D"/>
    <w:rsid w:val="00FC1C64"/>
    <w:rsid w:val="00FC1C73"/>
    <w:rsid w:val="00FC1FCE"/>
    <w:rsid w:val="00FC2089"/>
    <w:rsid w:val="00FC23E4"/>
    <w:rsid w:val="00FC258A"/>
    <w:rsid w:val="00FC30FB"/>
    <w:rsid w:val="00FC337B"/>
    <w:rsid w:val="00FC359C"/>
    <w:rsid w:val="00FC3D13"/>
    <w:rsid w:val="00FC3D27"/>
    <w:rsid w:val="00FC3E02"/>
    <w:rsid w:val="00FC446B"/>
    <w:rsid w:val="00FC48B8"/>
    <w:rsid w:val="00FC4A0D"/>
    <w:rsid w:val="00FC4BF7"/>
    <w:rsid w:val="00FC4C9C"/>
    <w:rsid w:val="00FC4FE0"/>
    <w:rsid w:val="00FC5234"/>
    <w:rsid w:val="00FC5552"/>
    <w:rsid w:val="00FC56FD"/>
    <w:rsid w:val="00FC6475"/>
    <w:rsid w:val="00FC6524"/>
    <w:rsid w:val="00FC697E"/>
    <w:rsid w:val="00FC6985"/>
    <w:rsid w:val="00FC6EE2"/>
    <w:rsid w:val="00FC75AC"/>
    <w:rsid w:val="00FC7EB7"/>
    <w:rsid w:val="00FC7ECC"/>
    <w:rsid w:val="00FC7F38"/>
    <w:rsid w:val="00FD06C8"/>
    <w:rsid w:val="00FD1008"/>
    <w:rsid w:val="00FD12A1"/>
    <w:rsid w:val="00FD1700"/>
    <w:rsid w:val="00FD1BCD"/>
    <w:rsid w:val="00FD1ED5"/>
    <w:rsid w:val="00FD2276"/>
    <w:rsid w:val="00FD23EB"/>
    <w:rsid w:val="00FD258E"/>
    <w:rsid w:val="00FD2AFD"/>
    <w:rsid w:val="00FD2B32"/>
    <w:rsid w:val="00FD2DC9"/>
    <w:rsid w:val="00FD2E63"/>
    <w:rsid w:val="00FD2ECD"/>
    <w:rsid w:val="00FD324C"/>
    <w:rsid w:val="00FD345D"/>
    <w:rsid w:val="00FD3F2D"/>
    <w:rsid w:val="00FD4AB7"/>
    <w:rsid w:val="00FD5B8A"/>
    <w:rsid w:val="00FD5B99"/>
    <w:rsid w:val="00FD5F52"/>
    <w:rsid w:val="00FD6465"/>
    <w:rsid w:val="00FD6652"/>
    <w:rsid w:val="00FD6A09"/>
    <w:rsid w:val="00FD6B45"/>
    <w:rsid w:val="00FD6CDD"/>
    <w:rsid w:val="00FD72DF"/>
    <w:rsid w:val="00FD75CD"/>
    <w:rsid w:val="00FD7AD1"/>
    <w:rsid w:val="00FD7D1F"/>
    <w:rsid w:val="00FE0199"/>
    <w:rsid w:val="00FE03BF"/>
    <w:rsid w:val="00FE04A9"/>
    <w:rsid w:val="00FE15D6"/>
    <w:rsid w:val="00FE15E1"/>
    <w:rsid w:val="00FE1A69"/>
    <w:rsid w:val="00FE1B0A"/>
    <w:rsid w:val="00FE2320"/>
    <w:rsid w:val="00FE286B"/>
    <w:rsid w:val="00FE2A9E"/>
    <w:rsid w:val="00FE2ADD"/>
    <w:rsid w:val="00FE3809"/>
    <w:rsid w:val="00FE39B2"/>
    <w:rsid w:val="00FE3A14"/>
    <w:rsid w:val="00FE3E0B"/>
    <w:rsid w:val="00FE3EB0"/>
    <w:rsid w:val="00FE460A"/>
    <w:rsid w:val="00FE47EE"/>
    <w:rsid w:val="00FE4829"/>
    <w:rsid w:val="00FE49F9"/>
    <w:rsid w:val="00FE4DAC"/>
    <w:rsid w:val="00FE507B"/>
    <w:rsid w:val="00FE5242"/>
    <w:rsid w:val="00FE5355"/>
    <w:rsid w:val="00FE54E3"/>
    <w:rsid w:val="00FE5DB0"/>
    <w:rsid w:val="00FE6349"/>
    <w:rsid w:val="00FE6B24"/>
    <w:rsid w:val="00FE6CDF"/>
    <w:rsid w:val="00FE6E37"/>
    <w:rsid w:val="00FE70AA"/>
    <w:rsid w:val="00FE790E"/>
    <w:rsid w:val="00FE7B15"/>
    <w:rsid w:val="00FE7BD0"/>
    <w:rsid w:val="00FE7E85"/>
    <w:rsid w:val="00FF0092"/>
    <w:rsid w:val="00FF06B0"/>
    <w:rsid w:val="00FF0702"/>
    <w:rsid w:val="00FF0838"/>
    <w:rsid w:val="00FF092B"/>
    <w:rsid w:val="00FF0AB6"/>
    <w:rsid w:val="00FF10DB"/>
    <w:rsid w:val="00FF118A"/>
    <w:rsid w:val="00FF12A1"/>
    <w:rsid w:val="00FF18D2"/>
    <w:rsid w:val="00FF19A3"/>
    <w:rsid w:val="00FF1DC0"/>
    <w:rsid w:val="00FF1DED"/>
    <w:rsid w:val="00FF24FA"/>
    <w:rsid w:val="00FF29A6"/>
    <w:rsid w:val="00FF2CFA"/>
    <w:rsid w:val="00FF3197"/>
    <w:rsid w:val="00FF322C"/>
    <w:rsid w:val="00FF32EE"/>
    <w:rsid w:val="00FF3522"/>
    <w:rsid w:val="00FF380D"/>
    <w:rsid w:val="00FF3B75"/>
    <w:rsid w:val="00FF4568"/>
    <w:rsid w:val="00FF4584"/>
    <w:rsid w:val="00FF4669"/>
    <w:rsid w:val="00FF4898"/>
    <w:rsid w:val="00FF4BD4"/>
    <w:rsid w:val="00FF4D90"/>
    <w:rsid w:val="00FF4E92"/>
    <w:rsid w:val="00FF5248"/>
    <w:rsid w:val="00FF53AA"/>
    <w:rsid w:val="00FF5519"/>
    <w:rsid w:val="00FF5679"/>
    <w:rsid w:val="00FF5996"/>
    <w:rsid w:val="00FF5D86"/>
    <w:rsid w:val="00FF5EE6"/>
    <w:rsid w:val="00FF60E4"/>
    <w:rsid w:val="00FF6270"/>
    <w:rsid w:val="00FF6487"/>
    <w:rsid w:val="00FF67A3"/>
    <w:rsid w:val="00FF6996"/>
    <w:rsid w:val="00FF6AF0"/>
    <w:rsid w:val="00FF7430"/>
    <w:rsid w:val="00FF7716"/>
    <w:rsid w:val="00FF7B27"/>
    <w:rsid w:val="00FF7ECA"/>
    <w:rsid w:val="00FF7F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o:shapelayout v:ext="edit">
      <o:idmap v:ext="edit" data="1"/>
    </o:shapelayout>
  </w:shapeDefaults>
  <w:decimalSymbol w:val="."/>
  <w:listSeparator w:val=","/>
  <w14:docId w14:val="72D304D2"/>
  <w15:docId w15:val="{FA16E10B-8FA3-4682-A488-9DD58283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7BE"/>
    <w:pPr>
      <w:spacing w:after="160" w:line="259" w:lineRule="auto"/>
    </w:pPr>
    <w:rPr>
      <w:rFonts w:eastAsiaTheme="minorHAnsi" w:cstheme="minorBidi"/>
      <w:sz w:val="24"/>
      <w:szCs w:val="22"/>
      <w:lang w:eastAsia="en-US"/>
    </w:rPr>
  </w:style>
  <w:style w:type="paragraph" w:styleId="Heading1">
    <w:name w:val="heading 1"/>
    <w:aliases w:val="h1,c"/>
    <w:next w:val="Normal"/>
    <w:link w:val="Heading1Char"/>
    <w:qFormat/>
    <w:rsid w:val="00626464"/>
    <w:pPr>
      <w:keepNext/>
      <w:outlineLvl w:val="0"/>
    </w:pPr>
    <w:rPr>
      <w:rFonts w:ascii="Arial" w:hAnsi="Arial"/>
      <w:sz w:val="24"/>
      <w:szCs w:val="24"/>
      <w:lang w:eastAsia="en-US"/>
    </w:rPr>
  </w:style>
  <w:style w:type="paragraph" w:styleId="Heading2">
    <w:name w:val="heading 2"/>
    <w:aliases w:val="p,h2"/>
    <w:basedOn w:val="Normal"/>
    <w:next w:val="Normal"/>
    <w:link w:val="Heading2Char"/>
    <w:qFormat/>
    <w:rsid w:val="00626464"/>
    <w:pPr>
      <w:keepNext/>
      <w:outlineLvl w:val="1"/>
    </w:pPr>
    <w:rPr>
      <w:rFonts w:ascii="Arial" w:hAnsi="Arial" w:cs="Arial"/>
      <w:b/>
    </w:rPr>
  </w:style>
  <w:style w:type="paragraph" w:styleId="Heading3">
    <w:name w:val="heading 3"/>
    <w:basedOn w:val="Normal"/>
    <w:next w:val="Normal"/>
    <w:link w:val="Heading3Char"/>
    <w:qFormat/>
    <w:rsid w:val="00626464"/>
    <w:pPr>
      <w:keepNext/>
      <w:spacing w:before="240" w:after="60"/>
      <w:outlineLvl w:val="2"/>
    </w:pPr>
    <w:rPr>
      <w:rFonts w:ascii="Arial" w:hAnsi="Arial" w:cs="Arial"/>
      <w:b/>
      <w:bCs/>
      <w:szCs w:val="26"/>
    </w:rPr>
  </w:style>
  <w:style w:type="paragraph" w:styleId="Heading4">
    <w:name w:val="heading 4"/>
    <w:basedOn w:val="Normal"/>
    <w:next w:val="Normal"/>
    <w:link w:val="Heading4Char"/>
    <w:qFormat/>
    <w:rsid w:val="00626464"/>
    <w:pPr>
      <w:keepNext/>
      <w:spacing w:before="240" w:after="60"/>
      <w:outlineLvl w:val="3"/>
    </w:pPr>
    <w:rPr>
      <w:b/>
      <w:bCs/>
      <w:sz w:val="28"/>
      <w:szCs w:val="28"/>
    </w:rPr>
  </w:style>
  <w:style w:type="paragraph" w:styleId="Heading5">
    <w:name w:val="heading 5"/>
    <w:basedOn w:val="Normal"/>
    <w:next w:val="Normal"/>
    <w:link w:val="Heading5Char"/>
    <w:qFormat/>
    <w:rsid w:val="00626464"/>
    <w:pPr>
      <w:spacing w:before="240" w:after="60"/>
      <w:outlineLvl w:val="4"/>
    </w:pPr>
    <w:rPr>
      <w:b/>
      <w:bCs/>
      <w:i/>
      <w:iCs/>
      <w:szCs w:val="26"/>
    </w:rPr>
  </w:style>
  <w:style w:type="paragraph" w:styleId="Heading6">
    <w:name w:val="heading 6"/>
    <w:basedOn w:val="Normal"/>
    <w:next w:val="Normal"/>
    <w:link w:val="Heading6Char"/>
    <w:qFormat/>
    <w:rsid w:val="00626464"/>
    <w:pPr>
      <w:spacing w:before="240" w:after="60"/>
      <w:outlineLvl w:val="5"/>
    </w:pPr>
    <w:rPr>
      <w:b/>
      <w:bCs/>
    </w:rPr>
  </w:style>
  <w:style w:type="paragraph" w:styleId="Heading7">
    <w:name w:val="heading 7"/>
    <w:basedOn w:val="Normal"/>
    <w:next w:val="Normal"/>
    <w:link w:val="Heading7Char"/>
    <w:qFormat/>
    <w:rsid w:val="00626464"/>
    <w:pPr>
      <w:spacing w:before="240" w:after="60"/>
      <w:outlineLvl w:val="6"/>
    </w:pPr>
  </w:style>
  <w:style w:type="paragraph" w:styleId="Heading8">
    <w:name w:val="heading 8"/>
    <w:basedOn w:val="Normal"/>
    <w:next w:val="Normal"/>
    <w:link w:val="Heading8Char"/>
    <w:qFormat/>
    <w:rsid w:val="00626464"/>
    <w:pPr>
      <w:spacing w:before="240" w:after="60"/>
      <w:outlineLvl w:val="7"/>
    </w:pPr>
    <w:rPr>
      <w:i/>
      <w:iCs/>
    </w:rPr>
  </w:style>
  <w:style w:type="paragraph" w:styleId="Heading9">
    <w:name w:val="heading 9"/>
    <w:basedOn w:val="Normal"/>
    <w:next w:val="Normal"/>
    <w:link w:val="Heading9Char"/>
    <w:qFormat/>
    <w:rsid w:val="00626464"/>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626464"/>
    <w:pPr>
      <w:tabs>
        <w:tab w:val="right" w:pos="1134"/>
        <w:tab w:val="left" w:pos="1276"/>
      </w:tabs>
      <w:ind w:left="1276" w:hanging="1276"/>
      <w:jc w:val="both"/>
    </w:pPr>
    <w:rPr>
      <w:lang w:val="en-GB"/>
    </w:rPr>
  </w:style>
  <w:style w:type="paragraph" w:customStyle="1" w:styleId="numeric">
    <w:name w:val="numeric"/>
    <w:basedOn w:val="Normal"/>
    <w:rsid w:val="00626464"/>
    <w:pPr>
      <w:tabs>
        <w:tab w:val="right" w:pos="1843"/>
        <w:tab w:val="left" w:pos="1985"/>
      </w:tabs>
      <w:ind w:left="1985" w:hanging="1985"/>
      <w:jc w:val="both"/>
    </w:pPr>
    <w:rPr>
      <w:lang w:val="en-GB"/>
    </w:rPr>
  </w:style>
  <w:style w:type="paragraph" w:styleId="Header">
    <w:name w:val="header"/>
    <w:basedOn w:val="Normal"/>
    <w:link w:val="HeaderChar"/>
    <w:rsid w:val="00626464"/>
    <w:pPr>
      <w:tabs>
        <w:tab w:val="center" w:pos="4153"/>
        <w:tab w:val="right" w:pos="8306"/>
      </w:tabs>
    </w:pPr>
  </w:style>
  <w:style w:type="paragraph" w:styleId="Footer">
    <w:name w:val="footer"/>
    <w:basedOn w:val="Normal"/>
    <w:link w:val="FooterChar"/>
    <w:uiPriority w:val="99"/>
    <w:rsid w:val="00626464"/>
    <w:pPr>
      <w:tabs>
        <w:tab w:val="right" w:pos="8505"/>
      </w:tabs>
    </w:pPr>
    <w:rPr>
      <w:sz w:val="20"/>
    </w:rPr>
  </w:style>
  <w:style w:type="character" w:styleId="PageNumber">
    <w:name w:val="page number"/>
    <w:basedOn w:val="DefaultParagraphFont"/>
    <w:rsid w:val="00626464"/>
  </w:style>
  <w:style w:type="paragraph" w:customStyle="1" w:styleId="Style2">
    <w:name w:val="Style2"/>
    <w:basedOn w:val="Normal"/>
    <w:rsid w:val="00626464"/>
    <w:pPr>
      <w:tabs>
        <w:tab w:val="right" w:pos="1134"/>
        <w:tab w:val="left" w:pos="1276"/>
        <w:tab w:val="right" w:pos="1843"/>
        <w:tab w:val="left" w:pos="1985"/>
        <w:tab w:val="right" w:pos="2552"/>
        <w:tab w:val="left" w:pos="2693"/>
      </w:tabs>
      <w:jc w:val="both"/>
    </w:pPr>
    <w:rPr>
      <w:lang w:val="en-GB"/>
    </w:rPr>
  </w:style>
  <w:style w:type="paragraph" w:styleId="BodyText">
    <w:name w:val="Body Text"/>
    <w:basedOn w:val="Normal"/>
    <w:link w:val="BodyTextChar"/>
    <w:uiPriority w:val="99"/>
    <w:unhideWhenUsed/>
    <w:rsid w:val="005807BE"/>
    <w:pPr>
      <w:spacing w:after="120"/>
    </w:pPr>
  </w:style>
  <w:style w:type="paragraph" w:customStyle="1" w:styleId="Reference">
    <w:name w:val="Reference"/>
    <w:basedOn w:val="BodyText"/>
    <w:rsid w:val="00626464"/>
    <w:pPr>
      <w:spacing w:before="360"/>
    </w:pPr>
    <w:rPr>
      <w:rFonts w:ascii="Arial" w:hAnsi="Arial"/>
      <w:b/>
      <w:lang w:val="en-GB"/>
    </w:rPr>
  </w:style>
  <w:style w:type="paragraph" w:customStyle="1" w:styleId="LDEndLine">
    <w:name w:val="LDEndLine"/>
    <w:basedOn w:val="BodyText"/>
    <w:rsid w:val="00626464"/>
    <w:pPr>
      <w:pBdr>
        <w:bottom w:val="single" w:sz="2" w:space="0" w:color="auto"/>
      </w:pBdr>
    </w:pPr>
  </w:style>
  <w:style w:type="paragraph" w:styleId="Title">
    <w:name w:val="Title"/>
    <w:basedOn w:val="BodyText"/>
    <w:next w:val="BodyText"/>
    <w:link w:val="TitleChar"/>
    <w:qFormat/>
    <w:rsid w:val="00626464"/>
    <w:pPr>
      <w:spacing w:before="120" w:after="60"/>
      <w:outlineLvl w:val="0"/>
    </w:pPr>
    <w:rPr>
      <w:rFonts w:ascii="Arial" w:hAnsi="Arial" w:cs="Arial"/>
      <w:bCs/>
      <w:kern w:val="28"/>
      <w:szCs w:val="32"/>
    </w:rPr>
  </w:style>
  <w:style w:type="paragraph" w:customStyle="1" w:styleId="LDTitle">
    <w:name w:val="LDTitle"/>
    <w:link w:val="LDTitleChar"/>
    <w:rsid w:val="005807BE"/>
    <w:pPr>
      <w:spacing w:before="1320" w:after="480"/>
    </w:pPr>
    <w:rPr>
      <w:rFonts w:ascii="Arial" w:hAnsi="Arial"/>
      <w:sz w:val="24"/>
      <w:szCs w:val="24"/>
      <w:lang w:eastAsia="en-US"/>
    </w:rPr>
  </w:style>
  <w:style w:type="paragraph" w:customStyle="1" w:styleId="LDReference">
    <w:name w:val="LDReference"/>
    <w:basedOn w:val="LDTitle"/>
    <w:rsid w:val="005807BE"/>
    <w:pPr>
      <w:spacing w:before="120"/>
      <w:ind w:left="1843"/>
    </w:pPr>
    <w:rPr>
      <w:rFonts w:ascii="Times New Roman" w:hAnsi="Times New Roman"/>
      <w:sz w:val="20"/>
      <w:szCs w:val="20"/>
    </w:rPr>
  </w:style>
  <w:style w:type="paragraph" w:customStyle="1" w:styleId="LDBodytext">
    <w:name w:val="LDBody text"/>
    <w:link w:val="LDBodytextChar"/>
    <w:rsid w:val="00626464"/>
    <w:rPr>
      <w:sz w:val="24"/>
      <w:szCs w:val="24"/>
      <w:lang w:eastAsia="en-US"/>
    </w:rPr>
  </w:style>
  <w:style w:type="paragraph" w:customStyle="1" w:styleId="LDDate">
    <w:name w:val="LDDate"/>
    <w:basedOn w:val="BodyText1"/>
    <w:link w:val="LDDateChar"/>
    <w:rsid w:val="005807BE"/>
    <w:pPr>
      <w:spacing w:before="240"/>
    </w:pPr>
  </w:style>
  <w:style w:type="paragraph" w:customStyle="1" w:styleId="LDP1a">
    <w:name w:val="LDP1(a)"/>
    <w:basedOn w:val="LDClause"/>
    <w:link w:val="LDP1aChar"/>
    <w:qFormat/>
    <w:rsid w:val="00626464"/>
    <w:pPr>
      <w:tabs>
        <w:tab w:val="clear" w:pos="454"/>
        <w:tab w:val="clear" w:pos="737"/>
        <w:tab w:val="left" w:pos="1191"/>
      </w:tabs>
      <w:ind w:left="1191" w:hanging="454"/>
    </w:pPr>
  </w:style>
  <w:style w:type="paragraph" w:customStyle="1" w:styleId="LDFollowing">
    <w:name w:val="LDFollowing"/>
    <w:basedOn w:val="LDDate"/>
    <w:next w:val="BodyText1"/>
    <w:rsid w:val="005807BE"/>
    <w:pPr>
      <w:spacing w:before="60"/>
    </w:pPr>
  </w:style>
  <w:style w:type="paragraph" w:customStyle="1" w:styleId="LDScheduleheading">
    <w:name w:val="LDSchedule heading"/>
    <w:basedOn w:val="LDTitle"/>
    <w:next w:val="LDBodytext"/>
    <w:link w:val="LDScheduleheadingChar"/>
    <w:rsid w:val="00626464"/>
    <w:pPr>
      <w:keepNext/>
      <w:tabs>
        <w:tab w:val="left" w:pos="1843"/>
      </w:tabs>
      <w:spacing w:before="480" w:after="120"/>
      <w:ind w:left="1843" w:hanging="1843"/>
    </w:pPr>
    <w:rPr>
      <w:rFonts w:cs="Arial"/>
      <w:b/>
    </w:rPr>
  </w:style>
  <w:style w:type="paragraph" w:customStyle="1" w:styleId="LDTableheading">
    <w:name w:val="LDTableheading"/>
    <w:basedOn w:val="LDBodytext"/>
    <w:link w:val="LDTableheadingChar"/>
    <w:rsid w:val="00626464"/>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626464"/>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BodyText1"/>
    <w:next w:val="BodyText1"/>
    <w:rsid w:val="005807BE"/>
    <w:pPr>
      <w:keepNext/>
      <w:spacing w:before="900"/>
    </w:pPr>
  </w:style>
  <w:style w:type="character" w:customStyle="1" w:styleId="LDCitation">
    <w:name w:val="LDCitation"/>
    <w:rsid w:val="00626464"/>
    <w:rPr>
      <w:i/>
      <w:iCs/>
    </w:rPr>
  </w:style>
  <w:style w:type="paragraph" w:customStyle="1" w:styleId="LDFooter">
    <w:name w:val="LDFooter"/>
    <w:basedOn w:val="BodyText1"/>
    <w:rsid w:val="005807BE"/>
    <w:pPr>
      <w:tabs>
        <w:tab w:val="right" w:pos="8505"/>
      </w:tabs>
    </w:pPr>
    <w:rPr>
      <w:sz w:val="20"/>
    </w:rPr>
  </w:style>
  <w:style w:type="paragraph" w:customStyle="1" w:styleId="LDP2i">
    <w:name w:val="LDP2 (i)"/>
    <w:basedOn w:val="LDP1a"/>
    <w:link w:val="LDP2iChar"/>
    <w:qFormat/>
    <w:rsid w:val="00626464"/>
    <w:pPr>
      <w:tabs>
        <w:tab w:val="clear" w:pos="1191"/>
        <w:tab w:val="right" w:pos="1418"/>
        <w:tab w:val="left" w:pos="1559"/>
      </w:tabs>
      <w:ind w:left="1588" w:hanging="1134"/>
    </w:pPr>
  </w:style>
  <w:style w:type="paragraph" w:customStyle="1" w:styleId="LDDescription">
    <w:name w:val="LD Description"/>
    <w:basedOn w:val="LDTitle"/>
    <w:rsid w:val="005807BE"/>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626464"/>
    <w:pPr>
      <w:keepNext/>
      <w:tabs>
        <w:tab w:val="left" w:pos="737"/>
      </w:tabs>
      <w:spacing w:before="180" w:after="60"/>
      <w:ind w:left="737" w:hanging="737"/>
    </w:pPr>
    <w:rPr>
      <w:b/>
    </w:rPr>
  </w:style>
  <w:style w:type="paragraph" w:customStyle="1" w:styleId="LDClause">
    <w:name w:val="LDClause"/>
    <w:basedOn w:val="LDBodytext"/>
    <w:link w:val="LDClauseChar"/>
    <w:rsid w:val="00626464"/>
    <w:pPr>
      <w:tabs>
        <w:tab w:val="right" w:pos="454"/>
        <w:tab w:val="left" w:pos="737"/>
      </w:tabs>
      <w:spacing w:before="60" w:after="60"/>
      <w:ind w:left="737" w:hanging="1021"/>
    </w:pPr>
  </w:style>
  <w:style w:type="paragraph" w:customStyle="1" w:styleId="LDP3A">
    <w:name w:val="LDP3 (A)"/>
    <w:basedOn w:val="LDP2i"/>
    <w:link w:val="LDP3AChar"/>
    <w:qFormat/>
    <w:rsid w:val="00626464"/>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626464"/>
    <w:pPr>
      <w:ind w:left="738" w:hanging="851"/>
    </w:pPr>
  </w:style>
  <w:style w:type="paragraph" w:styleId="BalloonText">
    <w:name w:val="Balloon Text"/>
    <w:basedOn w:val="Normal"/>
    <w:link w:val="BalloonTextChar"/>
    <w:uiPriority w:val="99"/>
    <w:semiHidden/>
    <w:rsid w:val="00626464"/>
    <w:rPr>
      <w:rFonts w:ascii="Tahoma" w:hAnsi="Tahoma" w:cs="Tahoma"/>
      <w:sz w:val="16"/>
      <w:szCs w:val="16"/>
    </w:rPr>
  </w:style>
  <w:style w:type="paragraph" w:styleId="BlockText">
    <w:name w:val="Block Text"/>
    <w:basedOn w:val="Normal"/>
    <w:rsid w:val="00626464"/>
    <w:pPr>
      <w:spacing w:after="120"/>
      <w:ind w:left="1440" w:right="1440"/>
    </w:pPr>
  </w:style>
  <w:style w:type="paragraph" w:styleId="BodyText2">
    <w:name w:val="Body Text 2"/>
    <w:basedOn w:val="Normal"/>
    <w:link w:val="BodyText2Char"/>
    <w:rsid w:val="00626464"/>
    <w:pPr>
      <w:spacing w:after="120" w:line="480" w:lineRule="auto"/>
    </w:pPr>
  </w:style>
  <w:style w:type="paragraph" w:styleId="BodyText3">
    <w:name w:val="Body Text 3"/>
    <w:basedOn w:val="Normal"/>
    <w:link w:val="BodyText3Char"/>
    <w:rsid w:val="00626464"/>
    <w:pPr>
      <w:spacing w:after="120"/>
    </w:pPr>
    <w:rPr>
      <w:sz w:val="16"/>
      <w:szCs w:val="16"/>
    </w:rPr>
  </w:style>
  <w:style w:type="paragraph" w:styleId="BodyTextFirstIndent">
    <w:name w:val="Body Text First Indent"/>
    <w:basedOn w:val="BodyText"/>
    <w:link w:val="BodyTextFirstIndentChar"/>
    <w:rsid w:val="00626464"/>
    <w:pPr>
      <w:tabs>
        <w:tab w:val="left" w:pos="567"/>
      </w:tabs>
      <w:overflowPunct w:val="0"/>
      <w:autoSpaceDE w:val="0"/>
      <w:autoSpaceDN w:val="0"/>
      <w:adjustRightInd w:val="0"/>
      <w:ind w:firstLine="210"/>
      <w:textAlignment w:val="baseline"/>
    </w:pPr>
    <w:rPr>
      <w:szCs w:val="20"/>
    </w:rPr>
  </w:style>
  <w:style w:type="paragraph" w:styleId="BodyTextIndent">
    <w:name w:val="Body Text Indent"/>
    <w:basedOn w:val="Normal"/>
    <w:link w:val="BodyTextIndentChar"/>
    <w:rsid w:val="00626464"/>
    <w:pPr>
      <w:spacing w:after="120"/>
      <w:ind w:left="283"/>
    </w:pPr>
  </w:style>
  <w:style w:type="paragraph" w:styleId="BodyTextFirstIndent2">
    <w:name w:val="Body Text First Indent 2"/>
    <w:basedOn w:val="BodyTextIndent"/>
    <w:link w:val="BodyTextFirstIndent2Char"/>
    <w:rsid w:val="00626464"/>
    <w:pPr>
      <w:ind w:firstLine="210"/>
    </w:pPr>
  </w:style>
  <w:style w:type="paragraph" w:styleId="BodyTextIndent2">
    <w:name w:val="Body Text Indent 2"/>
    <w:basedOn w:val="Normal"/>
    <w:link w:val="BodyTextIndent2Char"/>
    <w:rsid w:val="00626464"/>
    <w:pPr>
      <w:spacing w:after="120" w:line="480" w:lineRule="auto"/>
      <w:ind w:left="283"/>
    </w:pPr>
  </w:style>
  <w:style w:type="paragraph" w:styleId="BodyTextIndent3">
    <w:name w:val="Body Text Indent 3"/>
    <w:basedOn w:val="Normal"/>
    <w:link w:val="BodyTextIndent3Char"/>
    <w:rsid w:val="00626464"/>
    <w:pPr>
      <w:spacing w:after="120"/>
      <w:ind w:left="283"/>
    </w:pPr>
    <w:rPr>
      <w:sz w:val="16"/>
      <w:szCs w:val="16"/>
    </w:rPr>
  </w:style>
  <w:style w:type="paragraph" w:styleId="Caption">
    <w:name w:val="caption"/>
    <w:basedOn w:val="Normal"/>
    <w:next w:val="Normal"/>
    <w:qFormat/>
    <w:rsid w:val="00626464"/>
    <w:rPr>
      <w:b/>
      <w:bCs/>
      <w:sz w:val="20"/>
    </w:rPr>
  </w:style>
  <w:style w:type="paragraph" w:styleId="Closing">
    <w:name w:val="Closing"/>
    <w:basedOn w:val="Normal"/>
    <w:link w:val="ClosingChar"/>
    <w:rsid w:val="00626464"/>
    <w:pPr>
      <w:ind w:left="4252"/>
    </w:pPr>
  </w:style>
  <w:style w:type="paragraph" w:styleId="CommentText">
    <w:name w:val="annotation text"/>
    <w:basedOn w:val="Normal"/>
    <w:link w:val="CommentTextChar"/>
    <w:uiPriority w:val="99"/>
    <w:rsid w:val="00626464"/>
    <w:rPr>
      <w:sz w:val="20"/>
    </w:rPr>
  </w:style>
  <w:style w:type="paragraph" w:styleId="CommentSubject">
    <w:name w:val="annotation subject"/>
    <w:basedOn w:val="CommentText"/>
    <w:next w:val="CommentText"/>
    <w:link w:val="CommentSubjectChar"/>
    <w:uiPriority w:val="99"/>
    <w:semiHidden/>
    <w:rsid w:val="00626464"/>
    <w:rPr>
      <w:b/>
      <w:bCs/>
    </w:rPr>
  </w:style>
  <w:style w:type="paragraph" w:styleId="Date">
    <w:name w:val="Date"/>
    <w:basedOn w:val="Normal"/>
    <w:next w:val="Normal"/>
    <w:link w:val="DateChar"/>
    <w:rsid w:val="00626464"/>
  </w:style>
  <w:style w:type="paragraph" w:styleId="DocumentMap">
    <w:name w:val="Document Map"/>
    <w:basedOn w:val="Normal"/>
    <w:link w:val="DocumentMapChar"/>
    <w:semiHidden/>
    <w:rsid w:val="00626464"/>
    <w:pPr>
      <w:shd w:val="clear" w:color="auto" w:fill="000080"/>
    </w:pPr>
    <w:rPr>
      <w:rFonts w:ascii="Tahoma" w:hAnsi="Tahoma" w:cs="Tahoma"/>
      <w:sz w:val="20"/>
    </w:rPr>
  </w:style>
  <w:style w:type="paragraph" w:styleId="E-mailSignature">
    <w:name w:val="E-mail Signature"/>
    <w:basedOn w:val="Normal"/>
    <w:link w:val="E-mailSignatureChar"/>
    <w:rsid w:val="00626464"/>
  </w:style>
  <w:style w:type="paragraph" w:styleId="EndnoteText">
    <w:name w:val="endnote text"/>
    <w:basedOn w:val="Normal"/>
    <w:link w:val="EndnoteTextChar"/>
    <w:semiHidden/>
    <w:rsid w:val="00626464"/>
    <w:rPr>
      <w:sz w:val="20"/>
    </w:rPr>
  </w:style>
  <w:style w:type="paragraph" w:styleId="EnvelopeAddress">
    <w:name w:val="envelope address"/>
    <w:basedOn w:val="Normal"/>
    <w:rsid w:val="0062646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26464"/>
    <w:rPr>
      <w:rFonts w:ascii="Arial" w:hAnsi="Arial" w:cs="Arial"/>
      <w:sz w:val="20"/>
    </w:rPr>
  </w:style>
  <w:style w:type="paragraph" w:styleId="FootnoteText">
    <w:name w:val="footnote text"/>
    <w:basedOn w:val="Normal"/>
    <w:link w:val="FootnoteTextChar"/>
    <w:semiHidden/>
    <w:rsid w:val="00626464"/>
    <w:rPr>
      <w:sz w:val="20"/>
    </w:rPr>
  </w:style>
  <w:style w:type="paragraph" w:styleId="HTMLAddress">
    <w:name w:val="HTML Address"/>
    <w:basedOn w:val="Normal"/>
    <w:link w:val="HTMLAddressChar"/>
    <w:rsid w:val="00626464"/>
    <w:rPr>
      <w:i/>
      <w:iCs/>
    </w:rPr>
  </w:style>
  <w:style w:type="paragraph" w:styleId="HTMLPreformatted">
    <w:name w:val="HTML Preformatted"/>
    <w:basedOn w:val="Normal"/>
    <w:link w:val="HTMLPreformattedChar"/>
    <w:rsid w:val="00626464"/>
    <w:rPr>
      <w:rFonts w:ascii="Courier New" w:hAnsi="Courier New" w:cs="Courier New"/>
      <w:sz w:val="20"/>
    </w:rPr>
  </w:style>
  <w:style w:type="paragraph" w:styleId="Index1">
    <w:name w:val="index 1"/>
    <w:basedOn w:val="Normal"/>
    <w:next w:val="Normal"/>
    <w:autoRedefine/>
    <w:semiHidden/>
    <w:rsid w:val="00626464"/>
    <w:pPr>
      <w:ind w:left="260" w:hanging="260"/>
    </w:pPr>
  </w:style>
  <w:style w:type="paragraph" w:styleId="Index2">
    <w:name w:val="index 2"/>
    <w:basedOn w:val="Normal"/>
    <w:next w:val="Normal"/>
    <w:autoRedefine/>
    <w:semiHidden/>
    <w:rsid w:val="00626464"/>
    <w:pPr>
      <w:ind w:left="520" w:hanging="260"/>
    </w:pPr>
  </w:style>
  <w:style w:type="paragraph" w:styleId="Index3">
    <w:name w:val="index 3"/>
    <w:basedOn w:val="Normal"/>
    <w:next w:val="Normal"/>
    <w:autoRedefine/>
    <w:semiHidden/>
    <w:rsid w:val="00626464"/>
    <w:pPr>
      <w:ind w:left="780" w:hanging="260"/>
    </w:pPr>
  </w:style>
  <w:style w:type="paragraph" w:styleId="Index4">
    <w:name w:val="index 4"/>
    <w:basedOn w:val="Normal"/>
    <w:next w:val="Normal"/>
    <w:autoRedefine/>
    <w:semiHidden/>
    <w:rsid w:val="00626464"/>
    <w:pPr>
      <w:ind w:left="1040" w:hanging="260"/>
    </w:pPr>
  </w:style>
  <w:style w:type="paragraph" w:styleId="Index5">
    <w:name w:val="index 5"/>
    <w:basedOn w:val="Normal"/>
    <w:next w:val="Normal"/>
    <w:autoRedefine/>
    <w:semiHidden/>
    <w:rsid w:val="00626464"/>
    <w:pPr>
      <w:ind w:left="1300" w:hanging="260"/>
    </w:pPr>
  </w:style>
  <w:style w:type="paragraph" w:styleId="Index6">
    <w:name w:val="index 6"/>
    <w:basedOn w:val="Normal"/>
    <w:next w:val="Normal"/>
    <w:autoRedefine/>
    <w:semiHidden/>
    <w:rsid w:val="00626464"/>
    <w:pPr>
      <w:ind w:left="1560" w:hanging="260"/>
    </w:pPr>
  </w:style>
  <w:style w:type="paragraph" w:styleId="Index7">
    <w:name w:val="index 7"/>
    <w:basedOn w:val="Normal"/>
    <w:next w:val="Normal"/>
    <w:autoRedefine/>
    <w:semiHidden/>
    <w:rsid w:val="00626464"/>
    <w:pPr>
      <w:ind w:left="1820" w:hanging="260"/>
    </w:pPr>
  </w:style>
  <w:style w:type="paragraph" w:styleId="Index8">
    <w:name w:val="index 8"/>
    <w:basedOn w:val="Normal"/>
    <w:next w:val="Normal"/>
    <w:autoRedefine/>
    <w:semiHidden/>
    <w:rsid w:val="00626464"/>
    <w:pPr>
      <w:ind w:left="2080" w:hanging="260"/>
    </w:pPr>
  </w:style>
  <w:style w:type="paragraph" w:styleId="Index9">
    <w:name w:val="index 9"/>
    <w:basedOn w:val="Normal"/>
    <w:next w:val="Normal"/>
    <w:autoRedefine/>
    <w:semiHidden/>
    <w:rsid w:val="00626464"/>
    <w:pPr>
      <w:ind w:left="2340" w:hanging="260"/>
    </w:pPr>
  </w:style>
  <w:style w:type="paragraph" w:styleId="IndexHeading">
    <w:name w:val="index heading"/>
    <w:basedOn w:val="Normal"/>
    <w:next w:val="Index1"/>
    <w:semiHidden/>
    <w:rsid w:val="00626464"/>
    <w:rPr>
      <w:rFonts w:ascii="Arial" w:hAnsi="Arial" w:cs="Arial"/>
      <w:b/>
      <w:bCs/>
    </w:rPr>
  </w:style>
  <w:style w:type="paragraph" w:styleId="List">
    <w:name w:val="List"/>
    <w:basedOn w:val="Normal"/>
    <w:rsid w:val="00626464"/>
    <w:pPr>
      <w:ind w:left="283" w:hanging="283"/>
    </w:pPr>
  </w:style>
  <w:style w:type="paragraph" w:styleId="List2">
    <w:name w:val="List 2"/>
    <w:basedOn w:val="Normal"/>
    <w:rsid w:val="00626464"/>
    <w:pPr>
      <w:ind w:left="566" w:hanging="283"/>
    </w:pPr>
  </w:style>
  <w:style w:type="paragraph" w:styleId="List3">
    <w:name w:val="List 3"/>
    <w:basedOn w:val="Normal"/>
    <w:rsid w:val="00626464"/>
    <w:pPr>
      <w:ind w:left="849" w:hanging="283"/>
    </w:pPr>
  </w:style>
  <w:style w:type="paragraph" w:styleId="List4">
    <w:name w:val="List 4"/>
    <w:basedOn w:val="Normal"/>
    <w:rsid w:val="00626464"/>
    <w:pPr>
      <w:ind w:left="1132" w:hanging="283"/>
    </w:pPr>
  </w:style>
  <w:style w:type="paragraph" w:styleId="List5">
    <w:name w:val="List 5"/>
    <w:basedOn w:val="Normal"/>
    <w:rsid w:val="00626464"/>
    <w:pPr>
      <w:ind w:left="1415" w:hanging="283"/>
    </w:pPr>
  </w:style>
  <w:style w:type="paragraph" w:styleId="ListBullet">
    <w:name w:val="List Bullet"/>
    <w:basedOn w:val="Normal"/>
    <w:rsid w:val="00626464"/>
    <w:pPr>
      <w:numPr>
        <w:numId w:val="1"/>
      </w:numPr>
    </w:pPr>
  </w:style>
  <w:style w:type="paragraph" w:styleId="ListBullet2">
    <w:name w:val="List Bullet 2"/>
    <w:basedOn w:val="Normal"/>
    <w:rsid w:val="00626464"/>
    <w:pPr>
      <w:numPr>
        <w:numId w:val="2"/>
      </w:numPr>
    </w:pPr>
  </w:style>
  <w:style w:type="paragraph" w:styleId="ListBullet3">
    <w:name w:val="List Bullet 3"/>
    <w:basedOn w:val="Normal"/>
    <w:rsid w:val="00626464"/>
    <w:pPr>
      <w:numPr>
        <w:numId w:val="3"/>
      </w:numPr>
    </w:pPr>
  </w:style>
  <w:style w:type="paragraph" w:styleId="ListBullet4">
    <w:name w:val="List Bullet 4"/>
    <w:basedOn w:val="Normal"/>
    <w:rsid w:val="00626464"/>
    <w:pPr>
      <w:numPr>
        <w:numId w:val="4"/>
      </w:numPr>
    </w:pPr>
  </w:style>
  <w:style w:type="paragraph" w:styleId="ListBullet5">
    <w:name w:val="List Bullet 5"/>
    <w:basedOn w:val="Normal"/>
    <w:rsid w:val="00626464"/>
    <w:pPr>
      <w:numPr>
        <w:numId w:val="5"/>
      </w:numPr>
    </w:pPr>
  </w:style>
  <w:style w:type="paragraph" w:styleId="ListContinue">
    <w:name w:val="List Continue"/>
    <w:basedOn w:val="Normal"/>
    <w:rsid w:val="00626464"/>
    <w:pPr>
      <w:spacing w:after="120"/>
      <w:ind w:left="283"/>
    </w:pPr>
  </w:style>
  <w:style w:type="paragraph" w:styleId="ListContinue2">
    <w:name w:val="List Continue 2"/>
    <w:basedOn w:val="Normal"/>
    <w:rsid w:val="00626464"/>
    <w:pPr>
      <w:spacing w:after="120"/>
      <w:ind w:left="566"/>
    </w:pPr>
  </w:style>
  <w:style w:type="paragraph" w:styleId="ListContinue3">
    <w:name w:val="List Continue 3"/>
    <w:basedOn w:val="Normal"/>
    <w:rsid w:val="00626464"/>
    <w:pPr>
      <w:spacing w:after="120"/>
      <w:ind w:left="849"/>
    </w:pPr>
  </w:style>
  <w:style w:type="paragraph" w:styleId="ListContinue4">
    <w:name w:val="List Continue 4"/>
    <w:basedOn w:val="Normal"/>
    <w:rsid w:val="00626464"/>
    <w:pPr>
      <w:spacing w:after="120"/>
      <w:ind w:left="1132"/>
    </w:pPr>
  </w:style>
  <w:style w:type="paragraph" w:styleId="ListContinue5">
    <w:name w:val="List Continue 5"/>
    <w:basedOn w:val="Normal"/>
    <w:rsid w:val="00626464"/>
    <w:pPr>
      <w:spacing w:after="120"/>
      <w:ind w:left="1415"/>
    </w:pPr>
  </w:style>
  <w:style w:type="paragraph" w:styleId="ListNumber">
    <w:name w:val="List Number"/>
    <w:basedOn w:val="Normal"/>
    <w:rsid w:val="00626464"/>
    <w:pPr>
      <w:numPr>
        <w:numId w:val="6"/>
      </w:numPr>
    </w:pPr>
  </w:style>
  <w:style w:type="paragraph" w:styleId="ListNumber2">
    <w:name w:val="List Number 2"/>
    <w:basedOn w:val="Normal"/>
    <w:rsid w:val="00626464"/>
    <w:pPr>
      <w:numPr>
        <w:numId w:val="7"/>
      </w:numPr>
    </w:pPr>
  </w:style>
  <w:style w:type="paragraph" w:styleId="ListNumber3">
    <w:name w:val="List Number 3"/>
    <w:basedOn w:val="Normal"/>
    <w:rsid w:val="00626464"/>
    <w:pPr>
      <w:numPr>
        <w:numId w:val="8"/>
      </w:numPr>
    </w:pPr>
  </w:style>
  <w:style w:type="paragraph" w:styleId="ListNumber4">
    <w:name w:val="List Number 4"/>
    <w:basedOn w:val="Normal"/>
    <w:rsid w:val="00626464"/>
    <w:pPr>
      <w:numPr>
        <w:numId w:val="9"/>
      </w:numPr>
    </w:pPr>
  </w:style>
  <w:style w:type="paragraph" w:styleId="ListNumber5">
    <w:name w:val="List Number 5"/>
    <w:basedOn w:val="Normal"/>
    <w:rsid w:val="00626464"/>
    <w:pPr>
      <w:numPr>
        <w:numId w:val="10"/>
      </w:numPr>
    </w:pPr>
  </w:style>
  <w:style w:type="paragraph" w:styleId="MacroText">
    <w:name w:val="macro"/>
    <w:link w:val="MacroTextChar"/>
    <w:semiHidden/>
    <w:rsid w:val="006264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link w:val="MessageHeaderChar"/>
    <w:rsid w:val="006264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626464"/>
  </w:style>
  <w:style w:type="paragraph" w:styleId="NormalIndent">
    <w:name w:val="Normal Indent"/>
    <w:basedOn w:val="Normal"/>
    <w:rsid w:val="00626464"/>
  </w:style>
  <w:style w:type="paragraph" w:styleId="NoteHeading">
    <w:name w:val="Note Heading"/>
    <w:basedOn w:val="Normal"/>
    <w:next w:val="Normal"/>
    <w:link w:val="NoteHeadingChar"/>
    <w:rsid w:val="00626464"/>
  </w:style>
  <w:style w:type="paragraph" w:styleId="PlainText">
    <w:name w:val="Plain Text"/>
    <w:basedOn w:val="Normal"/>
    <w:link w:val="PlainTextChar"/>
    <w:rsid w:val="00626464"/>
    <w:rPr>
      <w:rFonts w:ascii="Courier New" w:hAnsi="Courier New" w:cs="Courier New"/>
      <w:sz w:val="20"/>
    </w:rPr>
  </w:style>
  <w:style w:type="paragraph" w:styleId="Salutation">
    <w:name w:val="Salutation"/>
    <w:basedOn w:val="Normal"/>
    <w:next w:val="Normal"/>
    <w:link w:val="SalutationChar"/>
    <w:rsid w:val="00626464"/>
  </w:style>
  <w:style w:type="paragraph" w:styleId="Signature">
    <w:name w:val="Signature"/>
    <w:basedOn w:val="Normal"/>
    <w:link w:val="SignatureChar"/>
    <w:rsid w:val="00626464"/>
    <w:pPr>
      <w:ind w:left="4252"/>
    </w:pPr>
  </w:style>
  <w:style w:type="paragraph" w:styleId="Subtitle">
    <w:name w:val="Subtitle"/>
    <w:basedOn w:val="Normal"/>
    <w:link w:val="SubtitleChar"/>
    <w:qFormat/>
    <w:rsid w:val="00626464"/>
    <w:pPr>
      <w:spacing w:after="60"/>
      <w:jc w:val="center"/>
      <w:outlineLvl w:val="1"/>
    </w:pPr>
    <w:rPr>
      <w:rFonts w:ascii="Arial" w:hAnsi="Arial" w:cs="Arial"/>
    </w:rPr>
  </w:style>
  <w:style w:type="paragraph" w:styleId="TableofAuthorities">
    <w:name w:val="table of authorities"/>
    <w:basedOn w:val="Normal"/>
    <w:next w:val="Normal"/>
    <w:semiHidden/>
    <w:rsid w:val="00626464"/>
    <w:pPr>
      <w:ind w:left="260" w:hanging="260"/>
    </w:pPr>
  </w:style>
  <w:style w:type="paragraph" w:styleId="TableofFigures">
    <w:name w:val="table of figures"/>
    <w:basedOn w:val="Normal"/>
    <w:next w:val="Normal"/>
    <w:semiHidden/>
    <w:rsid w:val="00626464"/>
  </w:style>
  <w:style w:type="paragraph" w:styleId="TOAHeading">
    <w:name w:val="toa heading"/>
    <w:basedOn w:val="Normal"/>
    <w:next w:val="Normal"/>
    <w:semiHidden/>
    <w:rsid w:val="00626464"/>
    <w:pPr>
      <w:spacing w:before="120"/>
    </w:pPr>
    <w:rPr>
      <w:rFonts w:ascii="Arial" w:hAnsi="Arial" w:cs="Arial"/>
      <w:b/>
      <w:bCs/>
    </w:rPr>
  </w:style>
  <w:style w:type="paragraph" w:styleId="TOC1">
    <w:name w:val="toc 1"/>
    <w:basedOn w:val="Normal"/>
    <w:next w:val="Normal"/>
    <w:autoRedefine/>
    <w:uiPriority w:val="39"/>
    <w:rsid w:val="002349C6"/>
    <w:pPr>
      <w:keepNext/>
      <w:tabs>
        <w:tab w:val="left" w:pos="1701"/>
        <w:tab w:val="right" w:pos="9072"/>
      </w:tabs>
      <w:spacing w:before="120" w:after="60" w:line="240" w:lineRule="auto"/>
      <w:ind w:left="1701" w:right="227" w:hanging="1701"/>
    </w:pPr>
    <w:rPr>
      <w:rFonts w:cs="Times New Roman"/>
      <w:noProof/>
      <w:color w:val="000000" w:themeColor="text1"/>
      <w:szCs w:val="24"/>
    </w:rPr>
  </w:style>
  <w:style w:type="paragraph" w:styleId="TOC2">
    <w:name w:val="toc 2"/>
    <w:basedOn w:val="Normal"/>
    <w:next w:val="Normal"/>
    <w:autoRedefine/>
    <w:uiPriority w:val="39"/>
    <w:rsid w:val="002349C6"/>
    <w:pPr>
      <w:keepNext/>
      <w:tabs>
        <w:tab w:val="left" w:pos="1701"/>
        <w:tab w:val="right" w:leader="dot" w:pos="9072"/>
      </w:tabs>
      <w:spacing w:before="60" w:after="60" w:line="240" w:lineRule="auto"/>
      <w:ind w:left="1701" w:right="227" w:hanging="1559"/>
    </w:pPr>
    <w:rPr>
      <w:noProof/>
      <w:color w:val="000000" w:themeColor="text1"/>
    </w:rPr>
  </w:style>
  <w:style w:type="paragraph" w:styleId="TOC3">
    <w:name w:val="toc 3"/>
    <w:basedOn w:val="Normal"/>
    <w:next w:val="Normal"/>
    <w:autoRedefine/>
    <w:uiPriority w:val="39"/>
    <w:rsid w:val="00E077D8"/>
    <w:pPr>
      <w:tabs>
        <w:tab w:val="left" w:pos="1701"/>
        <w:tab w:val="right" w:leader="dot" w:pos="9072"/>
      </w:tabs>
      <w:spacing w:after="0" w:line="240" w:lineRule="auto"/>
      <w:ind w:left="1701" w:right="227" w:hanging="1179"/>
    </w:pPr>
    <w:rPr>
      <w:noProof/>
      <w:color w:val="000000" w:themeColor="text1"/>
    </w:rPr>
  </w:style>
  <w:style w:type="paragraph" w:styleId="TOC4">
    <w:name w:val="toc 4"/>
    <w:basedOn w:val="Normal"/>
    <w:next w:val="Normal"/>
    <w:autoRedefine/>
    <w:uiPriority w:val="39"/>
    <w:rsid w:val="00626464"/>
    <w:pPr>
      <w:ind w:left="780"/>
    </w:pPr>
  </w:style>
  <w:style w:type="paragraph" w:styleId="TOC5">
    <w:name w:val="toc 5"/>
    <w:basedOn w:val="Normal"/>
    <w:next w:val="Normal"/>
    <w:autoRedefine/>
    <w:uiPriority w:val="39"/>
    <w:rsid w:val="00626464"/>
    <w:pPr>
      <w:ind w:left="1040"/>
    </w:pPr>
  </w:style>
  <w:style w:type="paragraph" w:styleId="TOC6">
    <w:name w:val="toc 6"/>
    <w:basedOn w:val="Normal"/>
    <w:next w:val="Normal"/>
    <w:autoRedefine/>
    <w:uiPriority w:val="39"/>
    <w:rsid w:val="00626464"/>
    <w:pPr>
      <w:ind w:left="1300"/>
    </w:pPr>
  </w:style>
  <w:style w:type="paragraph" w:styleId="TOC7">
    <w:name w:val="toc 7"/>
    <w:basedOn w:val="Normal"/>
    <w:next w:val="Normal"/>
    <w:autoRedefine/>
    <w:uiPriority w:val="39"/>
    <w:rsid w:val="00626464"/>
    <w:pPr>
      <w:ind w:left="1560"/>
    </w:pPr>
  </w:style>
  <w:style w:type="paragraph" w:styleId="TOC8">
    <w:name w:val="toc 8"/>
    <w:basedOn w:val="Normal"/>
    <w:next w:val="Normal"/>
    <w:autoRedefine/>
    <w:uiPriority w:val="39"/>
    <w:rsid w:val="00626464"/>
    <w:pPr>
      <w:ind w:left="1820"/>
    </w:pPr>
  </w:style>
  <w:style w:type="paragraph" w:styleId="TOC9">
    <w:name w:val="toc 9"/>
    <w:basedOn w:val="Normal"/>
    <w:next w:val="Normal"/>
    <w:autoRedefine/>
    <w:uiPriority w:val="39"/>
    <w:rsid w:val="00626464"/>
    <w:pPr>
      <w:ind w:left="2080"/>
    </w:pPr>
  </w:style>
  <w:style w:type="paragraph" w:customStyle="1" w:styleId="LDScheduleClauseHead">
    <w:name w:val="LDScheduleClauseHead"/>
    <w:basedOn w:val="LDClauseHeading"/>
    <w:next w:val="LDScheduleClause"/>
    <w:link w:val="LDScheduleClauseHeadChar"/>
    <w:rsid w:val="00626464"/>
  </w:style>
  <w:style w:type="paragraph" w:customStyle="1" w:styleId="LDdefinition">
    <w:name w:val="LDdefinition"/>
    <w:basedOn w:val="LDClause"/>
    <w:link w:val="LDdefinitionChar"/>
    <w:rsid w:val="00626464"/>
    <w:pPr>
      <w:tabs>
        <w:tab w:val="clear" w:pos="454"/>
        <w:tab w:val="clear" w:pos="737"/>
      </w:tabs>
      <w:ind w:firstLine="0"/>
    </w:pPr>
  </w:style>
  <w:style w:type="paragraph" w:customStyle="1" w:styleId="LDSubclauseHead">
    <w:name w:val="LDSubclauseHead"/>
    <w:basedOn w:val="LDClauseHeading"/>
    <w:link w:val="LDSubclauseHeadChar"/>
    <w:rsid w:val="00626464"/>
    <w:rPr>
      <w:b w:val="0"/>
    </w:rPr>
  </w:style>
  <w:style w:type="paragraph" w:customStyle="1" w:styleId="LDSchedSubclHead">
    <w:name w:val="LDSchedSubclHead"/>
    <w:basedOn w:val="LDScheduleClauseHead"/>
    <w:link w:val="LDSchedSubclHeadChar"/>
    <w:rsid w:val="00626464"/>
    <w:pPr>
      <w:tabs>
        <w:tab w:val="clear" w:pos="737"/>
        <w:tab w:val="left" w:pos="851"/>
      </w:tabs>
      <w:ind w:left="284"/>
    </w:pPr>
    <w:rPr>
      <w:b w:val="0"/>
    </w:rPr>
  </w:style>
  <w:style w:type="paragraph" w:customStyle="1" w:styleId="LDAmendHeading">
    <w:name w:val="LDAmendHeading"/>
    <w:basedOn w:val="LDTitle"/>
    <w:next w:val="LDAmendInstruction"/>
    <w:rsid w:val="00626464"/>
    <w:pPr>
      <w:keepNext/>
      <w:spacing w:before="180" w:after="60"/>
      <w:ind w:left="720" w:hanging="720"/>
    </w:pPr>
    <w:rPr>
      <w:b/>
    </w:rPr>
  </w:style>
  <w:style w:type="paragraph" w:customStyle="1" w:styleId="LDAmendInstruction">
    <w:name w:val="LDAmendInstruction"/>
    <w:basedOn w:val="LDScheduleClause"/>
    <w:next w:val="LDAmendText"/>
    <w:rsid w:val="00626464"/>
    <w:pPr>
      <w:keepNext/>
      <w:spacing w:before="120"/>
      <w:ind w:left="737" w:firstLine="0"/>
    </w:pPr>
    <w:rPr>
      <w:i/>
    </w:rPr>
  </w:style>
  <w:style w:type="paragraph" w:customStyle="1" w:styleId="LDAmendText">
    <w:name w:val="LDAmendText"/>
    <w:basedOn w:val="LDBodytext"/>
    <w:next w:val="LDAmendInstruction"/>
    <w:link w:val="LDAmendTextChar"/>
    <w:rsid w:val="00626464"/>
    <w:pPr>
      <w:spacing w:before="60" w:after="60"/>
      <w:ind w:left="964"/>
    </w:pPr>
  </w:style>
  <w:style w:type="paragraph" w:customStyle="1" w:styleId="LDNote">
    <w:name w:val="LDNote"/>
    <w:basedOn w:val="LDClause"/>
    <w:link w:val="LDNoteChar"/>
    <w:rsid w:val="00626464"/>
    <w:pPr>
      <w:ind w:firstLine="0"/>
    </w:pPr>
    <w:rPr>
      <w:sz w:val="20"/>
    </w:rPr>
  </w:style>
  <w:style w:type="paragraph" w:customStyle="1" w:styleId="StyleLDClause">
    <w:name w:val="Style LDClause"/>
    <w:basedOn w:val="LDClause"/>
    <w:rsid w:val="00626464"/>
    <w:rPr>
      <w:szCs w:val="20"/>
    </w:rPr>
  </w:style>
  <w:style w:type="paragraph" w:customStyle="1" w:styleId="LDNotePara">
    <w:name w:val="LDNotePara"/>
    <w:basedOn w:val="Note"/>
    <w:rsid w:val="005807BE"/>
    <w:pPr>
      <w:tabs>
        <w:tab w:val="clear" w:pos="454"/>
      </w:tabs>
      <w:ind w:left="1701" w:hanging="454"/>
    </w:pPr>
  </w:style>
  <w:style w:type="paragraph" w:customStyle="1" w:styleId="LDTablespace">
    <w:name w:val="LDTablespace"/>
    <w:basedOn w:val="BodyText1"/>
    <w:rsid w:val="005807BE"/>
    <w:pPr>
      <w:spacing w:before="120"/>
    </w:pPr>
  </w:style>
  <w:style w:type="character" w:customStyle="1" w:styleId="LDBodytextChar">
    <w:name w:val="LDBody text Char"/>
    <w:link w:val="LDBodytext"/>
    <w:rsid w:val="001A57A1"/>
    <w:rPr>
      <w:sz w:val="24"/>
      <w:szCs w:val="24"/>
      <w:lang w:eastAsia="en-US"/>
    </w:rPr>
  </w:style>
  <w:style w:type="character" w:customStyle="1" w:styleId="LDClauseChar">
    <w:name w:val="LDClause Char"/>
    <w:link w:val="LDClause"/>
    <w:rsid w:val="001A57A1"/>
    <w:rPr>
      <w:sz w:val="24"/>
      <w:szCs w:val="24"/>
      <w:lang w:eastAsia="en-US"/>
    </w:rPr>
  </w:style>
  <w:style w:type="character" w:customStyle="1" w:styleId="LDP1aChar">
    <w:name w:val="LDP1(a) Char"/>
    <w:link w:val="LDP1a"/>
    <w:rsid w:val="001A57A1"/>
    <w:rPr>
      <w:sz w:val="24"/>
      <w:szCs w:val="24"/>
      <w:lang w:eastAsia="en-US"/>
    </w:rPr>
  </w:style>
  <w:style w:type="character" w:customStyle="1" w:styleId="LDDateChar">
    <w:name w:val="LDDate Char"/>
    <w:link w:val="LDDate"/>
    <w:rsid w:val="005807BE"/>
    <w:rPr>
      <w:sz w:val="24"/>
      <w:szCs w:val="24"/>
      <w:lang w:eastAsia="en-US"/>
    </w:rPr>
  </w:style>
  <w:style w:type="character" w:customStyle="1" w:styleId="LDClauseHeadingChar">
    <w:name w:val="LDClauseHeading Char"/>
    <w:link w:val="LDClauseHeading"/>
    <w:rsid w:val="001A57A1"/>
    <w:rPr>
      <w:rFonts w:ascii="Arial" w:hAnsi="Arial"/>
      <w:b/>
      <w:sz w:val="24"/>
      <w:szCs w:val="24"/>
      <w:lang w:eastAsia="en-US"/>
    </w:rPr>
  </w:style>
  <w:style w:type="character" w:customStyle="1" w:styleId="LDScheduleheadingChar">
    <w:name w:val="LDSchedule heading Char"/>
    <w:link w:val="LDScheduleheading"/>
    <w:rsid w:val="001A57A1"/>
    <w:rPr>
      <w:rFonts w:ascii="Arial" w:hAnsi="Arial" w:cs="Arial"/>
      <w:b/>
      <w:sz w:val="24"/>
      <w:szCs w:val="24"/>
      <w:lang w:eastAsia="en-US"/>
    </w:rPr>
  </w:style>
  <w:style w:type="character" w:customStyle="1" w:styleId="LDAmendTextChar">
    <w:name w:val="LDAmendText Char"/>
    <w:link w:val="LDAmendText"/>
    <w:rsid w:val="001A57A1"/>
    <w:rPr>
      <w:sz w:val="24"/>
      <w:szCs w:val="24"/>
      <w:lang w:eastAsia="en-US"/>
    </w:rPr>
  </w:style>
  <w:style w:type="character" w:customStyle="1" w:styleId="LDdefinitionChar">
    <w:name w:val="LDdefinition Char"/>
    <w:link w:val="LDdefinition"/>
    <w:rsid w:val="001A57A1"/>
    <w:rPr>
      <w:sz w:val="24"/>
      <w:szCs w:val="24"/>
      <w:lang w:eastAsia="en-US"/>
    </w:rPr>
  </w:style>
  <w:style w:type="paragraph" w:customStyle="1" w:styleId="Default">
    <w:name w:val="Default"/>
    <w:rsid w:val="003F3CC0"/>
    <w:pPr>
      <w:autoSpaceDE w:val="0"/>
      <w:autoSpaceDN w:val="0"/>
      <w:adjustRightInd w:val="0"/>
    </w:pPr>
    <w:rPr>
      <w:rFonts w:ascii="Arial" w:hAnsi="Arial" w:cs="Arial"/>
      <w:color w:val="000000"/>
      <w:sz w:val="24"/>
      <w:szCs w:val="24"/>
    </w:rPr>
  </w:style>
  <w:style w:type="paragraph" w:customStyle="1" w:styleId="Style3">
    <w:name w:val="Style3"/>
    <w:basedOn w:val="Heading2"/>
    <w:autoRedefine/>
    <w:rsid w:val="003F3CC0"/>
    <w:pPr>
      <w:spacing w:before="120"/>
      <w:jc w:val="both"/>
    </w:pPr>
    <w:rPr>
      <w:rFonts w:ascii="Times New Roman" w:hAnsi="Times New Roman"/>
      <w:b w:val="0"/>
      <w:bCs/>
      <w:iCs/>
      <w:szCs w:val="28"/>
      <w:lang w:eastAsia="en-AU"/>
    </w:rPr>
  </w:style>
  <w:style w:type="paragraph" w:customStyle="1" w:styleId="ACcontentsHeading">
    <w:name w:val="ACcontentsHeading"/>
    <w:basedOn w:val="Normal"/>
    <w:rsid w:val="003F3CC0"/>
    <w:pPr>
      <w:spacing w:before="240"/>
      <w:ind w:right="-86"/>
    </w:pPr>
    <w:rPr>
      <w:b/>
      <w:lang w:val="en-GB"/>
    </w:rPr>
  </w:style>
  <w:style w:type="paragraph" w:customStyle="1" w:styleId="ACNote">
    <w:name w:val="AC Note"/>
    <w:basedOn w:val="LDNote"/>
    <w:rsid w:val="003F3CC0"/>
    <w:pPr>
      <w:tabs>
        <w:tab w:val="clear" w:pos="454"/>
        <w:tab w:val="clear" w:pos="737"/>
        <w:tab w:val="left" w:pos="993"/>
      </w:tabs>
      <w:ind w:left="0"/>
      <w:jc w:val="both"/>
    </w:pPr>
    <w:rPr>
      <w:i/>
      <w:sz w:val="24"/>
    </w:rPr>
  </w:style>
  <w:style w:type="character" w:styleId="CommentReference">
    <w:name w:val="annotation reference"/>
    <w:basedOn w:val="DefaultParagraphFont"/>
    <w:uiPriority w:val="99"/>
    <w:rsid w:val="000675A4"/>
    <w:rPr>
      <w:sz w:val="16"/>
      <w:szCs w:val="16"/>
    </w:rPr>
  </w:style>
  <w:style w:type="character" w:customStyle="1" w:styleId="LDTabletextChar">
    <w:name w:val="LDTabletext Char"/>
    <w:basedOn w:val="LDBodytextChar"/>
    <w:link w:val="LDTabletext"/>
    <w:rsid w:val="00C15E1A"/>
    <w:rPr>
      <w:sz w:val="24"/>
      <w:szCs w:val="24"/>
      <w:lang w:eastAsia="en-US"/>
    </w:rPr>
  </w:style>
  <w:style w:type="character" w:customStyle="1" w:styleId="LDP2iChar">
    <w:name w:val="LDP2 (i) Char"/>
    <w:basedOn w:val="LDP1aChar"/>
    <w:link w:val="LDP2i"/>
    <w:rsid w:val="00C15E1A"/>
    <w:rPr>
      <w:sz w:val="24"/>
      <w:szCs w:val="24"/>
      <w:lang w:eastAsia="en-US"/>
    </w:rPr>
  </w:style>
  <w:style w:type="character" w:styleId="Emphasis">
    <w:name w:val="Emphasis"/>
    <w:qFormat/>
    <w:rsid w:val="00C15E1A"/>
    <w:rPr>
      <w:i/>
      <w:iCs/>
    </w:rPr>
  </w:style>
  <w:style w:type="table" w:styleId="TableGrid">
    <w:name w:val="Table Grid"/>
    <w:basedOn w:val="TableNormal"/>
    <w:uiPriority w:val="59"/>
    <w:rsid w:val="004E6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D0ADD"/>
    <w:rPr>
      <w:sz w:val="24"/>
    </w:rPr>
  </w:style>
  <w:style w:type="paragraph" w:customStyle="1" w:styleId="-Style">
    <w:name w:val="- Style"/>
    <w:basedOn w:val="ListParagraph"/>
    <w:link w:val="-StyleChar"/>
    <w:qFormat/>
    <w:rsid w:val="009F0072"/>
    <w:pPr>
      <w:numPr>
        <w:numId w:val="11"/>
      </w:numPr>
      <w:tabs>
        <w:tab w:val="left" w:pos="1418"/>
        <w:tab w:val="left" w:pos="2835"/>
      </w:tabs>
      <w:spacing w:after="80"/>
    </w:pPr>
    <w:rPr>
      <w:rFonts w:ascii="Arial" w:hAnsi="Arial"/>
    </w:rPr>
  </w:style>
  <w:style w:type="character" w:customStyle="1" w:styleId="-StyleChar">
    <w:name w:val="- Style Char"/>
    <w:link w:val="-Style"/>
    <w:rsid w:val="009F0072"/>
    <w:rPr>
      <w:rFonts w:ascii="Arial" w:eastAsiaTheme="minorHAnsi" w:hAnsi="Arial" w:cstheme="minorBidi"/>
      <w:sz w:val="24"/>
      <w:szCs w:val="22"/>
      <w:lang w:eastAsia="en-US"/>
    </w:rPr>
  </w:style>
  <w:style w:type="paragraph" w:styleId="ListParagraph">
    <w:name w:val="List Paragraph"/>
    <w:basedOn w:val="Normal"/>
    <w:uiPriority w:val="34"/>
    <w:qFormat/>
    <w:rsid w:val="009F0072"/>
    <w:pPr>
      <w:contextualSpacing/>
    </w:pPr>
  </w:style>
  <w:style w:type="paragraph" w:customStyle="1" w:styleId="Penalty">
    <w:name w:val="Penalty"/>
    <w:basedOn w:val="Normal"/>
    <w:next w:val="Normal"/>
    <w:rsid w:val="00072E0D"/>
    <w:pPr>
      <w:spacing w:before="180" w:after="0" w:line="260" w:lineRule="exact"/>
      <w:ind w:left="964"/>
      <w:jc w:val="both"/>
    </w:pPr>
    <w:rPr>
      <w:rFonts w:eastAsia="Times New Roman"/>
      <w:szCs w:val="24"/>
    </w:rPr>
  </w:style>
  <w:style w:type="character" w:customStyle="1" w:styleId="LDScheduleClauseChar">
    <w:name w:val="LDScheduleClause Char"/>
    <w:link w:val="LDScheduleClause"/>
    <w:rsid w:val="00A61E19"/>
    <w:rPr>
      <w:sz w:val="24"/>
      <w:szCs w:val="24"/>
      <w:lang w:eastAsia="en-US"/>
    </w:rPr>
  </w:style>
  <w:style w:type="paragraph" w:customStyle="1" w:styleId="LDP1a0">
    <w:name w:val="LDP1 (a)"/>
    <w:basedOn w:val="Clause"/>
    <w:link w:val="LDP1aChar0"/>
    <w:rsid w:val="005807BE"/>
    <w:pPr>
      <w:tabs>
        <w:tab w:val="clear" w:pos="737"/>
        <w:tab w:val="left" w:pos="1191"/>
      </w:tabs>
      <w:ind w:left="1191" w:hanging="454"/>
    </w:pPr>
  </w:style>
  <w:style w:type="character" w:customStyle="1" w:styleId="LDP1aChar0">
    <w:name w:val="LDP1 (a) Char"/>
    <w:basedOn w:val="ClauseChar"/>
    <w:link w:val="LDP1a0"/>
    <w:locked/>
    <w:rsid w:val="005807BE"/>
    <w:rPr>
      <w:sz w:val="24"/>
      <w:szCs w:val="24"/>
      <w:lang w:eastAsia="en-US"/>
    </w:rPr>
  </w:style>
  <w:style w:type="character" w:customStyle="1" w:styleId="LDNoteChar">
    <w:name w:val="LDNote Char"/>
    <w:link w:val="LDNote"/>
    <w:rsid w:val="000F146E"/>
    <w:rPr>
      <w:szCs w:val="24"/>
      <w:lang w:eastAsia="en-US"/>
    </w:rPr>
  </w:style>
  <w:style w:type="character" w:customStyle="1" w:styleId="LDSubclauseHeadChar">
    <w:name w:val="LDSubclauseHead Char"/>
    <w:basedOn w:val="LDClauseHeadingChar"/>
    <w:link w:val="LDSubclauseHead"/>
    <w:rsid w:val="00B97A27"/>
    <w:rPr>
      <w:rFonts w:ascii="Arial" w:hAnsi="Arial"/>
      <w:b w:val="0"/>
      <w:sz w:val="24"/>
      <w:szCs w:val="24"/>
      <w:lang w:eastAsia="en-US"/>
    </w:rPr>
  </w:style>
  <w:style w:type="paragraph" w:customStyle="1" w:styleId="Rc">
    <w:name w:val="Rc"/>
    <w:aliases w:val="Rn continued"/>
    <w:basedOn w:val="Normal"/>
    <w:next w:val="Normal"/>
    <w:rsid w:val="00CB7BF1"/>
    <w:pPr>
      <w:overflowPunct w:val="0"/>
      <w:autoSpaceDE w:val="0"/>
      <w:autoSpaceDN w:val="0"/>
      <w:adjustRightInd w:val="0"/>
      <w:spacing w:before="60" w:after="0" w:line="240" w:lineRule="atLeast"/>
      <w:ind w:left="794"/>
      <w:jc w:val="both"/>
      <w:textAlignment w:val="baseline"/>
    </w:pPr>
    <w:rPr>
      <w:rFonts w:ascii="Times" w:eastAsia="Times New Roman" w:hAnsi="Times" w:cs="Times New Roman"/>
      <w:sz w:val="26"/>
      <w:szCs w:val="20"/>
    </w:rPr>
  </w:style>
  <w:style w:type="paragraph" w:customStyle="1" w:styleId="A1">
    <w:name w:val="A1"/>
    <w:aliases w:val="Heading Amendment,1. Amendment"/>
    <w:basedOn w:val="Normal"/>
    <w:next w:val="Normal"/>
    <w:rsid w:val="006F4791"/>
    <w:pPr>
      <w:keepNext/>
      <w:tabs>
        <w:tab w:val="left" w:pos="794"/>
      </w:tabs>
      <w:overflowPunct w:val="0"/>
      <w:autoSpaceDE w:val="0"/>
      <w:autoSpaceDN w:val="0"/>
      <w:adjustRightInd w:val="0"/>
      <w:spacing w:before="480" w:after="0" w:line="240" w:lineRule="atLeast"/>
      <w:ind w:left="794" w:hanging="794"/>
      <w:jc w:val="both"/>
      <w:textAlignment w:val="baseline"/>
    </w:pPr>
    <w:rPr>
      <w:rFonts w:ascii="Helvetica" w:eastAsia="Times New Roman" w:hAnsi="Helvetica" w:cs="Times New Roman"/>
      <w:b/>
      <w:szCs w:val="20"/>
    </w:rPr>
  </w:style>
  <w:style w:type="paragraph" w:customStyle="1" w:styleId="paraa">
    <w:name w:val="para (a)"/>
    <w:basedOn w:val="Normal"/>
    <w:rsid w:val="006F4791"/>
    <w:pPr>
      <w:tabs>
        <w:tab w:val="right" w:pos="1134"/>
        <w:tab w:val="left" w:pos="1276"/>
      </w:tabs>
      <w:overflowPunct w:val="0"/>
      <w:autoSpaceDE w:val="0"/>
      <w:autoSpaceDN w:val="0"/>
      <w:adjustRightInd w:val="0"/>
      <w:spacing w:after="0" w:line="240" w:lineRule="auto"/>
      <w:ind w:left="1276" w:hanging="1276"/>
      <w:jc w:val="both"/>
      <w:textAlignment w:val="baseline"/>
    </w:pPr>
    <w:rPr>
      <w:rFonts w:eastAsia="Times New Roman" w:cs="Times New Roman"/>
      <w:sz w:val="26"/>
      <w:szCs w:val="20"/>
    </w:rPr>
  </w:style>
  <w:style w:type="paragraph" w:customStyle="1" w:styleId="P1">
    <w:name w:val="P1"/>
    <w:aliases w:val="(a)"/>
    <w:basedOn w:val="Clause"/>
    <w:link w:val="aChar"/>
    <w:qFormat/>
    <w:rsid w:val="005807BE"/>
    <w:pPr>
      <w:tabs>
        <w:tab w:val="clear" w:pos="454"/>
        <w:tab w:val="clear" w:pos="737"/>
        <w:tab w:val="left" w:pos="1191"/>
      </w:tabs>
      <w:ind w:left="1191" w:hanging="454"/>
    </w:pPr>
  </w:style>
  <w:style w:type="paragraph" w:customStyle="1" w:styleId="P2">
    <w:name w:val="P2"/>
    <w:aliases w:val="(i)"/>
    <w:basedOn w:val="P1"/>
    <w:link w:val="iChar"/>
    <w:qFormat/>
    <w:rsid w:val="005807BE"/>
    <w:pPr>
      <w:tabs>
        <w:tab w:val="clear" w:pos="1191"/>
        <w:tab w:val="right" w:pos="1418"/>
        <w:tab w:val="left" w:pos="1559"/>
      </w:tabs>
      <w:ind w:left="1588" w:hanging="1134"/>
    </w:pPr>
  </w:style>
  <w:style w:type="paragraph" w:customStyle="1" w:styleId="R1">
    <w:name w:val="R1"/>
    <w:aliases w:val="1. or 1.(1)"/>
    <w:basedOn w:val="Normal"/>
    <w:next w:val="Normal"/>
    <w:rsid w:val="006F4791"/>
    <w:pPr>
      <w:tabs>
        <w:tab w:val="left" w:pos="794"/>
      </w:tabs>
      <w:overflowPunct w:val="0"/>
      <w:autoSpaceDE w:val="0"/>
      <w:autoSpaceDN w:val="0"/>
      <w:adjustRightInd w:val="0"/>
      <w:spacing w:before="120" w:after="0" w:line="240" w:lineRule="atLeast"/>
      <w:ind w:left="794" w:hanging="794"/>
      <w:jc w:val="both"/>
      <w:textAlignment w:val="baseline"/>
    </w:pPr>
    <w:rPr>
      <w:rFonts w:ascii="Times New (W1)" w:eastAsia="Times New Roman" w:hAnsi="Times New (W1)" w:cs="Times New Roman"/>
      <w:sz w:val="26"/>
      <w:szCs w:val="20"/>
    </w:rPr>
  </w:style>
  <w:style w:type="paragraph" w:customStyle="1" w:styleId="r10">
    <w:name w:val="r1"/>
    <w:basedOn w:val="Normal"/>
    <w:rsid w:val="00937F54"/>
    <w:pPr>
      <w:spacing w:before="100" w:beforeAutospacing="1" w:after="100" w:afterAutospacing="1" w:line="240" w:lineRule="auto"/>
    </w:pPr>
    <w:rPr>
      <w:rFonts w:eastAsia="Times New Roman" w:cs="Times New Roman"/>
      <w:szCs w:val="24"/>
      <w:lang w:eastAsia="en-AU"/>
    </w:rPr>
  </w:style>
  <w:style w:type="character" w:styleId="Hyperlink">
    <w:name w:val="Hyperlink"/>
    <w:basedOn w:val="DefaultParagraphFont"/>
    <w:uiPriority w:val="99"/>
    <w:unhideWhenUsed/>
    <w:rsid w:val="001A6E7D"/>
    <w:rPr>
      <w:strike w:val="0"/>
      <w:dstrike w:val="0"/>
      <w:color w:val="0000FF"/>
      <w:u w:val="none"/>
      <w:effect w:val="none"/>
    </w:rPr>
  </w:style>
  <w:style w:type="character" w:customStyle="1" w:styleId="CommentTextChar">
    <w:name w:val="Comment Text Char"/>
    <w:basedOn w:val="DefaultParagraphFont"/>
    <w:link w:val="CommentText"/>
    <w:uiPriority w:val="99"/>
    <w:rsid w:val="001A6E7D"/>
    <w:rPr>
      <w:rFonts w:asciiTheme="minorHAnsi" w:eastAsiaTheme="minorHAnsi" w:hAnsiTheme="minorHAnsi" w:cstheme="minorBidi"/>
      <w:szCs w:val="22"/>
      <w:lang w:eastAsia="en-US"/>
    </w:rPr>
  </w:style>
  <w:style w:type="character" w:customStyle="1" w:styleId="tgc">
    <w:name w:val="_tgc"/>
    <w:basedOn w:val="DefaultParagraphFont"/>
    <w:rsid w:val="00BE1BAF"/>
  </w:style>
  <w:style w:type="paragraph" w:customStyle="1" w:styleId="subsection">
    <w:name w:val="subsection"/>
    <w:aliases w:val="ss,Subsection"/>
    <w:basedOn w:val="Normal"/>
    <w:link w:val="subsectionChar"/>
    <w:rsid w:val="00E438DF"/>
    <w:pPr>
      <w:tabs>
        <w:tab w:val="right" w:pos="1021"/>
      </w:tabs>
      <w:spacing w:before="180" w:after="0" w:line="240" w:lineRule="auto"/>
      <w:ind w:left="1134" w:hanging="1134"/>
    </w:pPr>
    <w:rPr>
      <w:rFonts w:eastAsia="Times New Roman" w:cs="Times New Roman"/>
      <w:szCs w:val="20"/>
      <w:lang w:eastAsia="en-AU"/>
    </w:rPr>
  </w:style>
  <w:style w:type="paragraph" w:customStyle="1" w:styleId="paragraph">
    <w:name w:val="paragraph"/>
    <w:aliases w:val="a,Paragraph"/>
    <w:basedOn w:val="Normal"/>
    <w:link w:val="paragraphChar"/>
    <w:rsid w:val="00E438DF"/>
    <w:pPr>
      <w:tabs>
        <w:tab w:val="right" w:pos="1531"/>
      </w:tabs>
      <w:spacing w:before="40" w:after="0" w:line="240" w:lineRule="auto"/>
      <w:ind w:left="1644" w:hanging="1644"/>
    </w:pPr>
    <w:rPr>
      <w:rFonts w:eastAsia="Times New Roman" w:cs="Times New Roman"/>
      <w:szCs w:val="20"/>
      <w:lang w:eastAsia="en-AU"/>
    </w:rPr>
  </w:style>
  <w:style w:type="character" w:customStyle="1" w:styleId="subsectionChar">
    <w:name w:val="subsection Char"/>
    <w:aliases w:val="ss Char"/>
    <w:link w:val="subsection"/>
    <w:rsid w:val="00E438DF"/>
    <w:rPr>
      <w:sz w:val="22"/>
    </w:rPr>
  </w:style>
  <w:style w:type="paragraph" w:customStyle="1" w:styleId="notedraft">
    <w:name w:val="note(draft)"/>
    <w:aliases w:val="nd"/>
    <w:basedOn w:val="Normal"/>
    <w:rsid w:val="007774B2"/>
    <w:pPr>
      <w:spacing w:before="240" w:after="0" w:line="240" w:lineRule="auto"/>
      <w:ind w:left="284" w:hanging="284"/>
    </w:pPr>
    <w:rPr>
      <w:rFonts w:eastAsia="Times New Roman" w:cs="Times New Roman"/>
      <w:i/>
      <w:szCs w:val="20"/>
      <w:lang w:eastAsia="en-AU"/>
    </w:rPr>
  </w:style>
  <w:style w:type="character" w:customStyle="1" w:styleId="FooterChar">
    <w:name w:val="Footer Char"/>
    <w:basedOn w:val="DefaultParagraphFont"/>
    <w:link w:val="Footer"/>
    <w:uiPriority w:val="99"/>
    <w:rsid w:val="00AA5F39"/>
    <w:rPr>
      <w:rFonts w:asciiTheme="minorHAnsi" w:eastAsiaTheme="minorHAnsi" w:hAnsiTheme="minorHAnsi" w:cstheme="minorBidi"/>
      <w:szCs w:val="22"/>
      <w:lang w:eastAsia="en-US"/>
    </w:rPr>
  </w:style>
  <w:style w:type="paragraph" w:customStyle="1" w:styleId="clause0">
    <w:name w:val="clause"/>
    <w:basedOn w:val="Normal"/>
    <w:link w:val="clauseChar0"/>
    <w:qFormat/>
    <w:rsid w:val="00DA6F10"/>
    <w:pPr>
      <w:keepNext/>
      <w:spacing w:before="180" w:after="60" w:line="240" w:lineRule="auto"/>
      <w:ind w:left="720" w:hanging="720"/>
    </w:pPr>
    <w:rPr>
      <w:rFonts w:ascii="Arial" w:hAnsi="Arial"/>
      <w:b/>
      <w:szCs w:val="24"/>
    </w:rPr>
  </w:style>
  <w:style w:type="character" w:customStyle="1" w:styleId="clauseChar0">
    <w:name w:val="clause Char"/>
    <w:basedOn w:val="DefaultParagraphFont"/>
    <w:link w:val="clause0"/>
    <w:rsid w:val="00DA6F10"/>
    <w:rPr>
      <w:rFonts w:ascii="Arial" w:eastAsiaTheme="minorHAnsi" w:hAnsi="Arial" w:cstheme="minorBidi"/>
      <w:b/>
      <w:sz w:val="24"/>
      <w:szCs w:val="24"/>
      <w:lang w:eastAsia="en-US"/>
    </w:rPr>
  </w:style>
  <w:style w:type="paragraph" w:customStyle="1" w:styleId="Note">
    <w:name w:val="Note"/>
    <w:basedOn w:val="Clause"/>
    <w:link w:val="NoteChar"/>
    <w:qFormat/>
    <w:rsid w:val="005807BE"/>
    <w:pPr>
      <w:ind w:firstLine="0"/>
    </w:pPr>
    <w:rPr>
      <w:sz w:val="20"/>
    </w:rPr>
  </w:style>
  <w:style w:type="character" w:customStyle="1" w:styleId="NoteChar">
    <w:name w:val="Note Char"/>
    <w:link w:val="Note"/>
    <w:rsid w:val="005807BE"/>
    <w:rPr>
      <w:szCs w:val="24"/>
      <w:lang w:eastAsia="en-US"/>
    </w:rPr>
  </w:style>
  <w:style w:type="character" w:customStyle="1" w:styleId="aChar">
    <w:name w:val="(a) Char"/>
    <w:aliases w:val="P1 Char"/>
    <w:link w:val="P1"/>
    <w:rsid w:val="005807BE"/>
    <w:rPr>
      <w:sz w:val="24"/>
      <w:szCs w:val="24"/>
      <w:lang w:eastAsia="en-US"/>
    </w:rPr>
  </w:style>
  <w:style w:type="character" w:customStyle="1" w:styleId="iChar">
    <w:name w:val="(i) Char"/>
    <w:basedOn w:val="aChar"/>
    <w:link w:val="P2"/>
    <w:rsid w:val="005807BE"/>
    <w:rPr>
      <w:sz w:val="24"/>
      <w:szCs w:val="24"/>
      <w:lang w:eastAsia="en-US"/>
    </w:rPr>
  </w:style>
  <w:style w:type="paragraph" w:customStyle="1" w:styleId="A">
    <w:name w:val="(A)"/>
    <w:basedOn w:val="P2"/>
    <w:qFormat/>
    <w:rsid w:val="005807BE"/>
    <w:pPr>
      <w:tabs>
        <w:tab w:val="clear" w:pos="1418"/>
        <w:tab w:val="clear" w:pos="1559"/>
        <w:tab w:val="left" w:pos="1985"/>
      </w:tabs>
      <w:ind w:left="1985" w:hanging="567"/>
    </w:pPr>
  </w:style>
  <w:style w:type="paragraph" w:customStyle="1" w:styleId="Definition">
    <w:name w:val="Definition"/>
    <w:aliases w:val="dd"/>
    <w:basedOn w:val="Clause"/>
    <w:link w:val="DefinitionChar"/>
    <w:qFormat/>
    <w:rsid w:val="005807BE"/>
    <w:pPr>
      <w:tabs>
        <w:tab w:val="clear" w:pos="454"/>
        <w:tab w:val="clear" w:pos="737"/>
      </w:tabs>
      <w:ind w:firstLine="0"/>
    </w:pPr>
  </w:style>
  <w:style w:type="character" w:customStyle="1" w:styleId="DefinitionChar">
    <w:name w:val="Definition Char"/>
    <w:link w:val="Definition"/>
    <w:rsid w:val="005807BE"/>
    <w:rPr>
      <w:sz w:val="24"/>
      <w:szCs w:val="24"/>
      <w:lang w:eastAsia="en-US"/>
    </w:rPr>
  </w:style>
  <w:style w:type="paragraph" w:customStyle="1" w:styleId="EndLine">
    <w:name w:val="EndLine"/>
    <w:basedOn w:val="BodyText"/>
    <w:qFormat/>
    <w:rsid w:val="005807BE"/>
    <w:pPr>
      <w:pBdr>
        <w:bottom w:val="single" w:sz="2" w:space="0" w:color="auto"/>
      </w:pBdr>
      <w:spacing w:after="160"/>
    </w:pPr>
  </w:style>
  <w:style w:type="character" w:customStyle="1" w:styleId="BodyTextChar">
    <w:name w:val="Body Text Char"/>
    <w:basedOn w:val="DefaultParagraphFont"/>
    <w:link w:val="BodyText"/>
    <w:uiPriority w:val="99"/>
    <w:rsid w:val="005807BE"/>
    <w:rPr>
      <w:rFonts w:eastAsiaTheme="minorHAnsi" w:cstheme="minorBidi"/>
      <w:sz w:val="24"/>
      <w:szCs w:val="22"/>
      <w:lang w:eastAsia="en-US"/>
    </w:rPr>
  </w:style>
  <w:style w:type="paragraph" w:customStyle="1" w:styleId="Hcl">
    <w:name w:val="Hcl"/>
    <w:basedOn w:val="LDTitle"/>
    <w:next w:val="Clause"/>
    <w:link w:val="HclChar"/>
    <w:qFormat/>
    <w:rsid w:val="005807BE"/>
    <w:pPr>
      <w:keepNext/>
      <w:tabs>
        <w:tab w:val="left" w:pos="737"/>
      </w:tabs>
      <w:spacing w:before="180" w:after="60"/>
      <w:ind w:left="737" w:hanging="737"/>
    </w:pPr>
    <w:rPr>
      <w:b/>
    </w:rPr>
  </w:style>
  <w:style w:type="character" w:customStyle="1" w:styleId="HclChar">
    <w:name w:val="Hcl Char"/>
    <w:link w:val="Hcl"/>
    <w:rsid w:val="005807BE"/>
    <w:rPr>
      <w:rFonts w:ascii="Arial" w:hAnsi="Arial"/>
      <w:b/>
      <w:sz w:val="24"/>
      <w:szCs w:val="24"/>
      <w:lang w:eastAsia="en-US"/>
    </w:rPr>
  </w:style>
  <w:style w:type="paragraph" w:customStyle="1" w:styleId="SubHcl">
    <w:name w:val="SubHcl"/>
    <w:basedOn w:val="Hcl"/>
    <w:link w:val="SubHclChar"/>
    <w:qFormat/>
    <w:rsid w:val="005807BE"/>
    <w:rPr>
      <w:b w:val="0"/>
    </w:rPr>
  </w:style>
  <w:style w:type="character" w:customStyle="1" w:styleId="SubHclChar">
    <w:name w:val="SubHcl Char"/>
    <w:basedOn w:val="HclChar"/>
    <w:link w:val="SubHcl"/>
    <w:rsid w:val="005807BE"/>
    <w:rPr>
      <w:rFonts w:ascii="Arial" w:hAnsi="Arial"/>
      <w:b w:val="0"/>
      <w:sz w:val="24"/>
      <w:szCs w:val="24"/>
      <w:lang w:eastAsia="en-US"/>
    </w:rPr>
  </w:style>
  <w:style w:type="character" w:customStyle="1" w:styleId="Citation">
    <w:name w:val="Citation"/>
    <w:qFormat/>
    <w:rsid w:val="005807BE"/>
    <w:rPr>
      <w:i/>
      <w:iCs/>
    </w:rPr>
  </w:style>
  <w:style w:type="paragraph" w:customStyle="1" w:styleId="Clause">
    <w:name w:val="Clause"/>
    <w:basedOn w:val="BodyText1"/>
    <w:link w:val="ClauseChar"/>
    <w:qFormat/>
    <w:rsid w:val="005807BE"/>
    <w:pPr>
      <w:tabs>
        <w:tab w:val="right" w:pos="454"/>
        <w:tab w:val="left" w:pos="737"/>
      </w:tabs>
      <w:spacing w:before="60" w:after="60"/>
      <w:ind w:left="737" w:hanging="1021"/>
    </w:pPr>
  </w:style>
  <w:style w:type="character" w:customStyle="1" w:styleId="ClauseChar">
    <w:name w:val="Clause Char"/>
    <w:link w:val="Clause"/>
    <w:rsid w:val="005807BE"/>
    <w:rPr>
      <w:sz w:val="24"/>
      <w:szCs w:val="24"/>
      <w:lang w:eastAsia="en-US"/>
    </w:rPr>
  </w:style>
  <w:style w:type="character" w:customStyle="1" w:styleId="LDTitleChar">
    <w:name w:val="LDTitle Char"/>
    <w:link w:val="LDTitle"/>
    <w:rsid w:val="005807BE"/>
    <w:rPr>
      <w:rFonts w:ascii="Arial" w:hAnsi="Arial"/>
      <w:sz w:val="24"/>
      <w:szCs w:val="24"/>
      <w:lang w:eastAsia="en-US"/>
    </w:rPr>
  </w:style>
  <w:style w:type="paragraph" w:customStyle="1" w:styleId="AmendHeading">
    <w:name w:val="AmendHeading"/>
    <w:basedOn w:val="LDTitle"/>
    <w:next w:val="Normal"/>
    <w:qFormat/>
    <w:rsid w:val="005807BE"/>
    <w:pPr>
      <w:keepNext/>
      <w:spacing w:before="180" w:after="60"/>
      <w:ind w:left="720" w:hanging="720"/>
    </w:pPr>
    <w:rPr>
      <w:b/>
    </w:rPr>
  </w:style>
  <w:style w:type="paragraph" w:customStyle="1" w:styleId="BodyText1">
    <w:name w:val="Body Text1"/>
    <w:link w:val="BodytextChar0"/>
    <w:rsid w:val="005807BE"/>
    <w:rPr>
      <w:sz w:val="24"/>
      <w:szCs w:val="24"/>
      <w:lang w:eastAsia="en-US"/>
    </w:rPr>
  </w:style>
  <w:style w:type="character" w:customStyle="1" w:styleId="BodytextChar0">
    <w:name w:val="Body text Char"/>
    <w:link w:val="BodyText1"/>
    <w:rsid w:val="005807BE"/>
    <w:rPr>
      <w:sz w:val="24"/>
      <w:szCs w:val="24"/>
      <w:lang w:eastAsia="en-US"/>
    </w:rPr>
  </w:style>
  <w:style w:type="paragraph" w:customStyle="1" w:styleId="ScheduleClause">
    <w:name w:val="ScheduleClause"/>
    <w:basedOn w:val="Clause"/>
    <w:link w:val="ScheduleClauseChar"/>
    <w:qFormat/>
    <w:rsid w:val="005807BE"/>
    <w:pPr>
      <w:ind w:left="738" w:hanging="851"/>
    </w:pPr>
  </w:style>
  <w:style w:type="character" w:customStyle="1" w:styleId="ScheduleClauseChar">
    <w:name w:val="ScheduleClause Char"/>
    <w:link w:val="ScheduleClause"/>
    <w:rsid w:val="005807BE"/>
    <w:rPr>
      <w:sz w:val="24"/>
      <w:szCs w:val="24"/>
      <w:lang w:eastAsia="en-US"/>
    </w:rPr>
  </w:style>
  <w:style w:type="paragraph" w:customStyle="1" w:styleId="AmendInstruction">
    <w:name w:val="AmendInstruction"/>
    <w:basedOn w:val="ScheduleClause"/>
    <w:next w:val="Normal"/>
    <w:qFormat/>
    <w:rsid w:val="005807BE"/>
    <w:pPr>
      <w:keepNext/>
      <w:spacing w:before="120"/>
      <w:ind w:left="737" w:firstLine="0"/>
    </w:pPr>
    <w:rPr>
      <w:i/>
    </w:rPr>
  </w:style>
  <w:style w:type="paragraph" w:customStyle="1" w:styleId="AmendText">
    <w:name w:val="AmendText"/>
    <w:basedOn w:val="BodyText1"/>
    <w:next w:val="AmendInstruction"/>
    <w:link w:val="AmendTextChar"/>
    <w:qFormat/>
    <w:rsid w:val="005807BE"/>
    <w:pPr>
      <w:spacing w:before="60" w:after="60"/>
      <w:ind w:left="964"/>
    </w:pPr>
  </w:style>
  <w:style w:type="character" w:customStyle="1" w:styleId="AmendTextChar">
    <w:name w:val="AmendText Char"/>
    <w:link w:val="AmendText"/>
    <w:rsid w:val="005807BE"/>
    <w:rPr>
      <w:sz w:val="24"/>
      <w:szCs w:val="24"/>
      <w:lang w:eastAsia="en-US"/>
    </w:rPr>
  </w:style>
  <w:style w:type="paragraph" w:customStyle="1" w:styleId="ScheduleClauseHead">
    <w:name w:val="ScheduleClauseHead"/>
    <w:basedOn w:val="Hcl"/>
    <w:next w:val="ScheduleClause"/>
    <w:link w:val="ScheduleClauseHeadChar"/>
    <w:qFormat/>
    <w:rsid w:val="005807BE"/>
  </w:style>
  <w:style w:type="character" w:customStyle="1" w:styleId="ScheduleClauseHeadChar">
    <w:name w:val="ScheduleClauseHead Char"/>
    <w:basedOn w:val="HclChar"/>
    <w:link w:val="ScheduleClauseHead"/>
    <w:rsid w:val="005807BE"/>
    <w:rPr>
      <w:rFonts w:ascii="Arial" w:hAnsi="Arial"/>
      <w:b/>
      <w:sz w:val="24"/>
      <w:szCs w:val="24"/>
      <w:lang w:eastAsia="en-US"/>
    </w:rPr>
  </w:style>
  <w:style w:type="paragraph" w:customStyle="1" w:styleId="SchedSubclHead">
    <w:name w:val="SchedSubclHead"/>
    <w:basedOn w:val="ScheduleClauseHead"/>
    <w:link w:val="SchedSubclHeadChar"/>
    <w:qFormat/>
    <w:rsid w:val="005807BE"/>
    <w:pPr>
      <w:tabs>
        <w:tab w:val="clear" w:pos="737"/>
        <w:tab w:val="left" w:pos="851"/>
      </w:tabs>
      <w:ind w:left="284"/>
    </w:pPr>
    <w:rPr>
      <w:b w:val="0"/>
    </w:rPr>
  </w:style>
  <w:style w:type="character" w:customStyle="1" w:styleId="SchedSubclHeadChar">
    <w:name w:val="SchedSubclHead Char"/>
    <w:basedOn w:val="ScheduleClauseHeadChar"/>
    <w:link w:val="SchedSubclHead"/>
    <w:rsid w:val="005807BE"/>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5807BE"/>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5807BE"/>
    <w:rPr>
      <w:rFonts w:ascii="Arial" w:hAnsi="Arial" w:cs="Arial"/>
      <w:b/>
      <w:sz w:val="24"/>
      <w:szCs w:val="24"/>
      <w:lang w:eastAsia="en-US"/>
    </w:rPr>
  </w:style>
  <w:style w:type="paragraph" w:customStyle="1" w:styleId="TableHeading">
    <w:name w:val="TableHeading"/>
    <w:aliases w:val="th"/>
    <w:basedOn w:val="BodyText1"/>
    <w:link w:val="TableHeadingChar"/>
    <w:qFormat/>
    <w:rsid w:val="005807BE"/>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5807BE"/>
    <w:rPr>
      <w:b/>
      <w:sz w:val="24"/>
      <w:szCs w:val="24"/>
      <w:lang w:eastAsia="en-US"/>
    </w:rPr>
  </w:style>
  <w:style w:type="paragraph" w:customStyle="1" w:styleId="LDTableNote">
    <w:name w:val="LDTableNote"/>
    <w:basedOn w:val="Note"/>
    <w:rsid w:val="005807BE"/>
    <w:pPr>
      <w:tabs>
        <w:tab w:val="clear" w:pos="454"/>
        <w:tab w:val="clear" w:pos="737"/>
      </w:tabs>
      <w:ind w:left="7"/>
    </w:pPr>
    <w:rPr>
      <w:rFonts w:eastAsia="Calibri"/>
      <w:sz w:val="22"/>
    </w:rPr>
  </w:style>
  <w:style w:type="paragraph" w:customStyle="1" w:styleId="TableText">
    <w:name w:val="TableText"/>
    <w:basedOn w:val="BodyText1"/>
    <w:link w:val="TableTextChar"/>
    <w:qFormat/>
    <w:rsid w:val="005807BE"/>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5807BE"/>
    <w:rPr>
      <w:sz w:val="24"/>
      <w:szCs w:val="24"/>
      <w:lang w:eastAsia="en-US"/>
    </w:rPr>
  </w:style>
  <w:style w:type="paragraph" w:customStyle="1" w:styleId="LDTabletexta">
    <w:name w:val="LDTabletext(a)"/>
    <w:basedOn w:val="TableText"/>
    <w:rsid w:val="005807BE"/>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5807BE"/>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5807BE"/>
    <w:pPr>
      <w:tabs>
        <w:tab w:val="clear" w:pos="459"/>
        <w:tab w:val="left" w:pos="1026"/>
      </w:tabs>
      <w:ind w:left="819"/>
    </w:pPr>
  </w:style>
  <w:style w:type="character" w:styleId="UnresolvedMention">
    <w:name w:val="Unresolved Mention"/>
    <w:basedOn w:val="DefaultParagraphFont"/>
    <w:uiPriority w:val="99"/>
    <w:semiHidden/>
    <w:unhideWhenUsed/>
    <w:rsid w:val="000F2260"/>
    <w:rPr>
      <w:color w:val="605E5C"/>
      <w:shd w:val="clear" w:color="auto" w:fill="E1DFDD"/>
    </w:rPr>
  </w:style>
  <w:style w:type="paragraph" w:customStyle="1" w:styleId="paragraphsub">
    <w:name w:val="paragraph(sub)"/>
    <w:aliases w:val="aa"/>
    <w:basedOn w:val="Normal"/>
    <w:rsid w:val="00D91BD6"/>
    <w:pPr>
      <w:tabs>
        <w:tab w:val="right" w:pos="1985"/>
      </w:tabs>
      <w:spacing w:before="40" w:after="0" w:line="240" w:lineRule="auto"/>
      <w:ind w:left="2098" w:hanging="2098"/>
    </w:pPr>
    <w:rPr>
      <w:rFonts w:eastAsia="Times New Roman" w:cs="Times New Roman"/>
      <w:sz w:val="22"/>
      <w:szCs w:val="20"/>
      <w:lang w:eastAsia="en-AU"/>
    </w:rPr>
  </w:style>
  <w:style w:type="character" w:customStyle="1" w:styleId="paragraphChar">
    <w:name w:val="paragraph Char"/>
    <w:aliases w:val="a Char"/>
    <w:link w:val="paragraph"/>
    <w:locked/>
    <w:rsid w:val="00D91BD6"/>
    <w:rPr>
      <w:sz w:val="24"/>
    </w:rPr>
  </w:style>
  <w:style w:type="paragraph" w:customStyle="1" w:styleId="notetext">
    <w:name w:val="note(text)"/>
    <w:aliases w:val="n"/>
    <w:basedOn w:val="Normal"/>
    <w:link w:val="notetextChar"/>
    <w:rsid w:val="00D91BD6"/>
    <w:pPr>
      <w:spacing w:before="122" w:after="0" w:line="198" w:lineRule="exact"/>
      <w:ind w:left="1985" w:hanging="851"/>
    </w:pPr>
    <w:rPr>
      <w:rFonts w:eastAsia="Times New Roman" w:cs="Times New Roman"/>
      <w:sz w:val="18"/>
      <w:szCs w:val="20"/>
      <w:lang w:eastAsia="en-AU"/>
    </w:rPr>
  </w:style>
  <w:style w:type="character" w:customStyle="1" w:styleId="notetextChar">
    <w:name w:val="note(text) Char"/>
    <w:aliases w:val="n Char"/>
    <w:basedOn w:val="DefaultParagraphFont"/>
    <w:link w:val="notetext"/>
    <w:rsid w:val="00D91BD6"/>
    <w:rPr>
      <w:sz w:val="18"/>
    </w:rPr>
  </w:style>
  <w:style w:type="paragraph" w:customStyle="1" w:styleId="ActHead5">
    <w:name w:val="ActHead 5"/>
    <w:aliases w:val="s"/>
    <w:basedOn w:val="Normal"/>
    <w:next w:val="subsection"/>
    <w:qFormat/>
    <w:rsid w:val="00D91BD6"/>
    <w:pPr>
      <w:keepNext/>
      <w:keepLines/>
      <w:spacing w:before="280" w:after="0" w:line="240" w:lineRule="auto"/>
      <w:ind w:left="1134" w:hanging="1134"/>
      <w:outlineLvl w:val="4"/>
    </w:pPr>
    <w:rPr>
      <w:rFonts w:eastAsia="Times New Roman" w:cs="Times New Roman"/>
      <w:b/>
      <w:kern w:val="28"/>
      <w:szCs w:val="20"/>
      <w:lang w:eastAsia="en-AU"/>
    </w:rPr>
  </w:style>
  <w:style w:type="paragraph" w:customStyle="1" w:styleId="TLPNotebullet">
    <w:name w:val="TLPNote(bullet)"/>
    <w:basedOn w:val="Normal"/>
    <w:rsid w:val="00D7397B"/>
    <w:pPr>
      <w:numPr>
        <w:numId w:val="12"/>
      </w:numPr>
      <w:tabs>
        <w:tab w:val="clear" w:pos="2517"/>
        <w:tab w:val="left" w:pos="357"/>
      </w:tabs>
      <w:spacing w:before="60" w:after="0" w:line="198" w:lineRule="exact"/>
      <w:ind w:left="0" w:firstLine="0"/>
    </w:pPr>
    <w:rPr>
      <w:rFonts w:eastAsia="Times New Roman" w:cs="Times New Roman"/>
      <w:sz w:val="18"/>
      <w:szCs w:val="20"/>
      <w:lang w:eastAsia="en-AU"/>
    </w:rPr>
  </w:style>
  <w:style w:type="paragraph" w:customStyle="1" w:styleId="ActHead3">
    <w:name w:val="ActHead 3"/>
    <w:aliases w:val="d"/>
    <w:basedOn w:val="Normal"/>
    <w:next w:val="Normal"/>
    <w:qFormat/>
    <w:rsid w:val="003D53B6"/>
    <w:pPr>
      <w:keepNext/>
      <w:keepLines/>
      <w:spacing w:before="240" w:after="0" w:line="240" w:lineRule="auto"/>
      <w:ind w:left="1134" w:hanging="1134"/>
      <w:outlineLvl w:val="2"/>
    </w:pPr>
    <w:rPr>
      <w:rFonts w:eastAsia="Times New Roman" w:cs="Times New Roman"/>
      <w:b/>
      <w:kern w:val="28"/>
      <w:sz w:val="28"/>
      <w:szCs w:val="20"/>
      <w:lang w:eastAsia="en-AU"/>
    </w:rPr>
  </w:style>
  <w:style w:type="paragraph" w:customStyle="1" w:styleId="ActHead4">
    <w:name w:val="ActHead 4"/>
    <w:aliases w:val="sd"/>
    <w:basedOn w:val="Normal"/>
    <w:next w:val="ActHead5"/>
    <w:link w:val="ActHead4Char"/>
    <w:qFormat/>
    <w:rsid w:val="000C6B02"/>
    <w:pPr>
      <w:keepNext/>
      <w:keepLines/>
      <w:spacing w:before="220" w:after="0" w:line="240" w:lineRule="auto"/>
      <w:ind w:left="1134" w:hanging="1134"/>
      <w:outlineLvl w:val="3"/>
    </w:pPr>
    <w:rPr>
      <w:rFonts w:eastAsia="Times New Roman" w:cs="Times New Roman"/>
      <w:b/>
      <w:kern w:val="28"/>
      <w:sz w:val="26"/>
      <w:szCs w:val="20"/>
      <w:lang w:eastAsia="en-AU"/>
    </w:rPr>
  </w:style>
  <w:style w:type="character" w:customStyle="1" w:styleId="ActHead4Char">
    <w:name w:val="ActHead 4 Char"/>
    <w:aliases w:val="sd Char"/>
    <w:link w:val="ActHead4"/>
    <w:rsid w:val="000C6B02"/>
    <w:rPr>
      <w:b/>
      <w:kern w:val="28"/>
      <w:sz w:val="26"/>
    </w:rPr>
  </w:style>
  <w:style w:type="paragraph" w:customStyle="1" w:styleId="SubsectionHead">
    <w:name w:val="SubsectionHead"/>
    <w:aliases w:val="ssh"/>
    <w:basedOn w:val="Normal"/>
    <w:next w:val="subsection"/>
    <w:rsid w:val="00763CFC"/>
    <w:pPr>
      <w:keepNext/>
      <w:keepLines/>
      <w:spacing w:before="240" w:after="0" w:line="240" w:lineRule="auto"/>
      <w:ind w:left="1134"/>
    </w:pPr>
    <w:rPr>
      <w:rFonts w:eastAsia="Times New Roman" w:cs="Times New Roman"/>
      <w:i/>
      <w:sz w:val="22"/>
      <w:szCs w:val="20"/>
      <w:lang w:eastAsia="en-AU"/>
    </w:rPr>
  </w:style>
  <w:style w:type="paragraph" w:customStyle="1" w:styleId="ShortT">
    <w:name w:val="ShortT"/>
    <w:basedOn w:val="Normal"/>
    <w:next w:val="Normal"/>
    <w:qFormat/>
    <w:rsid w:val="006A0666"/>
    <w:pPr>
      <w:spacing w:after="0" w:line="240" w:lineRule="auto"/>
    </w:pPr>
    <w:rPr>
      <w:rFonts w:eastAsia="Times New Roman"/>
      <w:b/>
      <w:sz w:val="40"/>
      <w:szCs w:val="20"/>
      <w:lang w:eastAsia="en-AU"/>
    </w:rPr>
  </w:style>
  <w:style w:type="paragraph" w:customStyle="1" w:styleId="LDPartheading2">
    <w:name w:val="LD Part heading 2"/>
    <w:basedOn w:val="Normal"/>
    <w:link w:val="LDPartheading2Char"/>
    <w:qFormat/>
    <w:rsid w:val="003A6B64"/>
    <w:pPr>
      <w:keepNext/>
      <w:pageBreakBefore/>
      <w:tabs>
        <w:tab w:val="left" w:pos="1843"/>
      </w:tabs>
      <w:spacing w:before="200" w:after="240" w:line="240" w:lineRule="auto"/>
      <w:ind w:left="1843" w:hanging="1843"/>
    </w:pPr>
    <w:rPr>
      <w:rFonts w:ascii="Arial" w:eastAsia="Times New Roman" w:hAnsi="Arial" w:cs="Times New Roman"/>
      <w:b/>
      <w:bCs/>
      <w:color w:val="000000"/>
      <w:szCs w:val="20"/>
    </w:rPr>
  </w:style>
  <w:style w:type="character" w:customStyle="1" w:styleId="LDPartheading2Char">
    <w:name w:val="LD Part heading 2 Char"/>
    <w:basedOn w:val="DefaultParagraphFont"/>
    <w:link w:val="LDPartheading2"/>
    <w:rsid w:val="003A6B64"/>
    <w:rPr>
      <w:rFonts w:ascii="Arial" w:hAnsi="Arial"/>
      <w:b/>
      <w:bCs/>
      <w:color w:val="000000"/>
      <w:sz w:val="24"/>
      <w:lang w:eastAsia="en-US"/>
    </w:rPr>
  </w:style>
  <w:style w:type="paragraph" w:customStyle="1" w:styleId="LDDivisionheading">
    <w:name w:val="LDDivision heading"/>
    <w:basedOn w:val="LDScheduleheading"/>
    <w:link w:val="LDDivisionheadingChar"/>
    <w:rsid w:val="005902FC"/>
    <w:pPr>
      <w:spacing w:before="240" w:after="240"/>
    </w:pPr>
    <w:rPr>
      <w:rFonts w:cs="Times New Roman"/>
      <w:bCs/>
      <w:color w:val="000000"/>
      <w:szCs w:val="20"/>
    </w:rPr>
  </w:style>
  <w:style w:type="character" w:customStyle="1" w:styleId="LDDivisionheadingChar">
    <w:name w:val="LDDivision heading Char"/>
    <w:link w:val="LDDivisionheading"/>
    <w:rsid w:val="005902FC"/>
    <w:rPr>
      <w:rFonts w:ascii="Arial" w:hAnsi="Arial"/>
      <w:b/>
      <w:bCs/>
      <w:color w:val="000000"/>
      <w:sz w:val="24"/>
      <w:lang w:eastAsia="en-US"/>
    </w:rPr>
  </w:style>
  <w:style w:type="character" w:customStyle="1" w:styleId="LDP3AChar">
    <w:name w:val="LDP3 (A) Char"/>
    <w:basedOn w:val="LDP2iChar"/>
    <w:link w:val="LDP3A"/>
    <w:rsid w:val="00857614"/>
    <w:rPr>
      <w:sz w:val="24"/>
      <w:szCs w:val="24"/>
      <w:lang w:eastAsia="en-US"/>
    </w:rPr>
  </w:style>
  <w:style w:type="paragraph" w:customStyle="1" w:styleId="LDContentsHead">
    <w:name w:val="LDContentsHead"/>
    <w:basedOn w:val="Normal"/>
    <w:rsid w:val="00F84562"/>
    <w:pPr>
      <w:keepNext/>
      <w:spacing w:before="480" w:after="120" w:line="240" w:lineRule="auto"/>
    </w:pPr>
    <w:rPr>
      <w:rFonts w:ascii="Arial" w:eastAsia="Times New Roman" w:hAnsi="Arial" w:cs="Times New Roman"/>
      <w:b/>
      <w:szCs w:val="24"/>
    </w:rPr>
  </w:style>
  <w:style w:type="character" w:customStyle="1" w:styleId="LDTableheadingChar">
    <w:name w:val="LDTableheading Char"/>
    <w:link w:val="LDTableheading"/>
    <w:rsid w:val="00A96E2D"/>
    <w:rPr>
      <w:b/>
      <w:sz w:val="24"/>
      <w:szCs w:val="24"/>
      <w:lang w:eastAsia="en-US"/>
    </w:rPr>
  </w:style>
  <w:style w:type="character" w:customStyle="1" w:styleId="CharDivText">
    <w:name w:val="CharDivText"/>
    <w:basedOn w:val="DefaultParagraphFont"/>
    <w:uiPriority w:val="1"/>
    <w:qFormat/>
    <w:rsid w:val="00EB1198"/>
  </w:style>
  <w:style w:type="character" w:customStyle="1" w:styleId="CharBoldItalic">
    <w:name w:val="CharBoldItalic"/>
    <w:uiPriority w:val="1"/>
    <w:qFormat/>
    <w:rsid w:val="00EB1198"/>
    <w:rPr>
      <w:b/>
      <w:i/>
    </w:rPr>
  </w:style>
  <w:style w:type="paragraph" w:customStyle="1" w:styleId="SOPara">
    <w:name w:val="SO Para"/>
    <w:aliases w:val="soa"/>
    <w:basedOn w:val="Normal"/>
    <w:link w:val="SOParaChar"/>
    <w:qFormat/>
    <w:rsid w:val="00EB1198"/>
    <w:pPr>
      <w:pBdr>
        <w:top w:val="single" w:sz="6" w:space="5" w:color="auto"/>
        <w:left w:val="single" w:sz="6" w:space="5" w:color="auto"/>
        <w:bottom w:val="single" w:sz="6" w:space="5" w:color="auto"/>
        <w:right w:val="single" w:sz="6" w:space="5" w:color="auto"/>
      </w:pBdr>
      <w:tabs>
        <w:tab w:val="right" w:pos="1786"/>
      </w:tabs>
      <w:spacing w:before="40" w:after="0" w:line="240" w:lineRule="auto"/>
      <w:ind w:left="2070" w:hanging="936"/>
    </w:pPr>
    <w:rPr>
      <w:rFonts w:eastAsia="Calibri" w:cs="Times New Roman"/>
      <w:szCs w:val="20"/>
    </w:rPr>
  </w:style>
  <w:style w:type="character" w:customStyle="1" w:styleId="SOParaChar">
    <w:name w:val="SO Para Char"/>
    <w:aliases w:val="soa Char"/>
    <w:link w:val="SOPara"/>
    <w:rsid w:val="00EB1198"/>
    <w:rPr>
      <w:rFonts w:eastAsia="Calibri"/>
      <w:sz w:val="24"/>
      <w:lang w:eastAsia="en-US"/>
    </w:rPr>
  </w:style>
  <w:style w:type="character" w:customStyle="1" w:styleId="HeaderChar">
    <w:name w:val="Header Char"/>
    <w:basedOn w:val="DefaultParagraphFont"/>
    <w:link w:val="Header"/>
    <w:rsid w:val="00EB1198"/>
    <w:rPr>
      <w:rFonts w:eastAsiaTheme="minorHAnsi" w:cstheme="minorBidi"/>
      <w:sz w:val="24"/>
      <w:szCs w:val="22"/>
      <w:lang w:eastAsia="en-US"/>
    </w:rPr>
  </w:style>
  <w:style w:type="character" w:customStyle="1" w:styleId="LDScheduleClauseHeadChar">
    <w:name w:val="LDScheduleClauseHead Char"/>
    <w:basedOn w:val="LDClauseHeadingChar"/>
    <w:link w:val="LDScheduleClauseHead"/>
    <w:rsid w:val="00EB1198"/>
    <w:rPr>
      <w:rFonts w:ascii="Arial" w:hAnsi="Arial"/>
      <w:b/>
      <w:sz w:val="24"/>
      <w:szCs w:val="24"/>
      <w:lang w:eastAsia="en-US"/>
    </w:rPr>
  </w:style>
  <w:style w:type="paragraph" w:customStyle="1" w:styleId="HR">
    <w:name w:val="HR"/>
    <w:aliases w:val="Regulation Heading"/>
    <w:basedOn w:val="Normal"/>
    <w:next w:val="Normal"/>
    <w:link w:val="HRChar"/>
    <w:rsid w:val="00EB1198"/>
    <w:pPr>
      <w:keepNext/>
      <w:keepLines/>
      <w:spacing w:before="360" w:after="0" w:line="240" w:lineRule="auto"/>
      <w:ind w:left="964" w:hanging="964"/>
    </w:pPr>
    <w:rPr>
      <w:rFonts w:ascii="Arial" w:eastAsia="Times New Roman" w:hAnsi="Arial" w:cs="Times New Roman"/>
      <w:b/>
      <w:szCs w:val="24"/>
    </w:rPr>
  </w:style>
  <w:style w:type="character" w:customStyle="1" w:styleId="HRChar">
    <w:name w:val="HR Char"/>
    <w:aliases w:val="Regulation Heading Char"/>
    <w:basedOn w:val="DefaultParagraphFont"/>
    <w:link w:val="HR"/>
    <w:rsid w:val="00EB1198"/>
    <w:rPr>
      <w:rFonts w:ascii="Arial" w:hAnsi="Arial"/>
      <w:b/>
      <w:sz w:val="24"/>
      <w:szCs w:val="24"/>
      <w:lang w:eastAsia="en-US"/>
    </w:rPr>
  </w:style>
  <w:style w:type="paragraph" w:customStyle="1" w:styleId="Example">
    <w:name w:val="Example"/>
    <w:basedOn w:val="Normal"/>
    <w:rsid w:val="00EB1198"/>
    <w:pPr>
      <w:spacing w:before="120" w:after="120"/>
      <w:ind w:left="142"/>
    </w:pPr>
    <w:rPr>
      <w:rFonts w:eastAsia="Calibri" w:cs="Times New Roman"/>
      <w:i/>
      <w:szCs w:val="24"/>
    </w:rPr>
  </w:style>
  <w:style w:type="paragraph" w:customStyle="1" w:styleId="tabletextn1">
    <w:name w:val="table text n1"/>
    <w:basedOn w:val="BodyText"/>
    <w:rsid w:val="00EB1198"/>
    <w:pPr>
      <w:numPr>
        <w:ilvl w:val="1"/>
        <w:numId w:val="16"/>
      </w:numPr>
      <w:tabs>
        <w:tab w:val="clear" w:pos="644"/>
        <w:tab w:val="left" w:pos="284"/>
        <w:tab w:val="num" w:pos="360"/>
      </w:tabs>
      <w:spacing w:before="120" w:after="0" w:line="240" w:lineRule="auto"/>
      <w:ind w:left="284" w:hanging="284"/>
    </w:pPr>
    <w:rPr>
      <w:rFonts w:ascii="Arial" w:eastAsia="Times New Roman" w:hAnsi="Arial" w:cs="Times New Roman"/>
      <w:szCs w:val="20"/>
    </w:rPr>
  </w:style>
  <w:style w:type="character" w:customStyle="1" w:styleId="LDSchedSubclHeadChar">
    <w:name w:val="LDSchedSubclHead Char"/>
    <w:basedOn w:val="LDScheduleClauseHeadChar"/>
    <w:link w:val="LDSchedSubclHead"/>
    <w:rsid w:val="00EB1198"/>
    <w:rPr>
      <w:rFonts w:ascii="Arial" w:hAnsi="Arial"/>
      <w:b w:val="0"/>
      <w:sz w:val="24"/>
      <w:szCs w:val="24"/>
      <w:lang w:eastAsia="en-US"/>
    </w:rPr>
  </w:style>
  <w:style w:type="paragraph" w:customStyle="1" w:styleId="subsection2">
    <w:name w:val="subsection2"/>
    <w:aliases w:val="ss2"/>
    <w:basedOn w:val="Normal"/>
    <w:next w:val="subsection"/>
    <w:rsid w:val="00EB1198"/>
    <w:pPr>
      <w:spacing w:before="40" w:after="0" w:line="240" w:lineRule="auto"/>
      <w:ind w:left="1134"/>
    </w:pPr>
    <w:rPr>
      <w:rFonts w:eastAsia="Times New Roman" w:cs="Times New Roman"/>
      <w:szCs w:val="20"/>
      <w:lang w:eastAsia="en-AU"/>
    </w:rPr>
  </w:style>
  <w:style w:type="character" w:customStyle="1" w:styleId="CharSectno">
    <w:name w:val="CharSectno"/>
    <w:basedOn w:val="DefaultParagraphFont"/>
    <w:uiPriority w:val="1"/>
    <w:qFormat/>
    <w:rsid w:val="00EB1198"/>
  </w:style>
  <w:style w:type="character" w:styleId="Strong">
    <w:name w:val="Strong"/>
    <w:basedOn w:val="DefaultParagraphFont"/>
    <w:uiPriority w:val="22"/>
    <w:qFormat/>
    <w:rsid w:val="00EB1198"/>
    <w:rPr>
      <w:b/>
      <w:bCs/>
    </w:rPr>
  </w:style>
  <w:style w:type="character" w:customStyle="1" w:styleId="CharDivNo">
    <w:name w:val="CharDivNo"/>
    <w:basedOn w:val="DefaultParagraphFont"/>
    <w:uiPriority w:val="1"/>
    <w:qFormat/>
    <w:rsid w:val="00EB1198"/>
  </w:style>
  <w:style w:type="character" w:customStyle="1" w:styleId="hvr">
    <w:name w:val="hvr"/>
    <w:basedOn w:val="DefaultParagraphFont"/>
    <w:rsid w:val="00EB1198"/>
  </w:style>
  <w:style w:type="character" w:customStyle="1" w:styleId="mw-headline">
    <w:name w:val="mw-headline"/>
    <w:basedOn w:val="DefaultParagraphFont"/>
    <w:rsid w:val="00EB1198"/>
  </w:style>
  <w:style w:type="character" w:customStyle="1" w:styleId="BalloonTextChar">
    <w:name w:val="Balloon Text Char"/>
    <w:basedOn w:val="DefaultParagraphFont"/>
    <w:link w:val="BalloonText"/>
    <w:uiPriority w:val="99"/>
    <w:semiHidden/>
    <w:rsid w:val="00EB1198"/>
    <w:rPr>
      <w:rFonts w:ascii="Tahoma" w:eastAsiaTheme="minorHAnsi" w:hAnsi="Tahoma" w:cs="Tahoma"/>
      <w:sz w:val="16"/>
      <w:szCs w:val="16"/>
      <w:lang w:eastAsia="en-US"/>
    </w:rPr>
  </w:style>
  <w:style w:type="table" w:styleId="LightShading-Accent1">
    <w:name w:val="Light Shading Accent 1"/>
    <w:basedOn w:val="TableNormal"/>
    <w:uiPriority w:val="60"/>
    <w:rsid w:val="00EB1198"/>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EB1198"/>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EB1198"/>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List2-Accent1">
    <w:name w:val="Medium List 2 Accent 1"/>
    <w:basedOn w:val="TableNormal"/>
    <w:uiPriority w:val="66"/>
    <w:rsid w:val="00EB119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a">
    <w:name w:val="Table(a)"/>
    <w:aliases w:val="ta"/>
    <w:basedOn w:val="Normal"/>
    <w:rsid w:val="00EB1198"/>
    <w:pPr>
      <w:spacing w:before="60" w:after="0" w:line="240" w:lineRule="auto"/>
      <w:ind w:left="284" w:hanging="284"/>
    </w:pPr>
    <w:rPr>
      <w:rFonts w:eastAsia="Times New Roman" w:cs="Times New Roman"/>
      <w:sz w:val="20"/>
      <w:szCs w:val="20"/>
      <w:lang w:eastAsia="en-AU"/>
    </w:rPr>
  </w:style>
  <w:style w:type="paragraph" w:customStyle="1" w:styleId="Tabletext0">
    <w:name w:val="Tabletext"/>
    <w:aliases w:val="tt"/>
    <w:basedOn w:val="Normal"/>
    <w:rsid w:val="00EB1198"/>
    <w:pPr>
      <w:spacing w:before="60" w:after="0" w:line="240" w:lineRule="atLeast"/>
    </w:pPr>
    <w:rPr>
      <w:rFonts w:eastAsia="Times New Roman" w:cs="Times New Roman"/>
      <w:sz w:val="20"/>
      <w:szCs w:val="20"/>
      <w:lang w:eastAsia="en-AU"/>
    </w:rPr>
  </w:style>
  <w:style w:type="character" w:customStyle="1" w:styleId="Heading1Char">
    <w:name w:val="Heading 1 Char"/>
    <w:aliases w:val="h1 Char,c Char"/>
    <w:basedOn w:val="DefaultParagraphFont"/>
    <w:link w:val="Heading1"/>
    <w:rsid w:val="00EB1198"/>
    <w:rPr>
      <w:rFonts w:ascii="Arial" w:hAnsi="Arial"/>
      <w:sz w:val="24"/>
      <w:szCs w:val="24"/>
      <w:lang w:eastAsia="en-US"/>
    </w:rPr>
  </w:style>
  <w:style w:type="character" w:customStyle="1" w:styleId="Heading2Char">
    <w:name w:val="Heading 2 Char"/>
    <w:aliases w:val="p Char,h2 Char"/>
    <w:basedOn w:val="DefaultParagraphFont"/>
    <w:link w:val="Heading2"/>
    <w:rsid w:val="00EB1198"/>
    <w:rPr>
      <w:rFonts w:ascii="Arial" w:eastAsiaTheme="minorHAnsi" w:hAnsi="Arial" w:cs="Arial"/>
      <w:b/>
      <w:sz w:val="24"/>
      <w:szCs w:val="22"/>
      <w:lang w:eastAsia="en-US"/>
    </w:rPr>
  </w:style>
  <w:style w:type="character" w:customStyle="1" w:styleId="Heading3Char">
    <w:name w:val="Heading 3 Char"/>
    <w:basedOn w:val="DefaultParagraphFont"/>
    <w:link w:val="Heading3"/>
    <w:rsid w:val="00EB1198"/>
    <w:rPr>
      <w:rFonts w:ascii="Arial" w:eastAsiaTheme="minorHAnsi" w:hAnsi="Arial" w:cs="Arial"/>
      <w:b/>
      <w:bCs/>
      <w:sz w:val="24"/>
      <w:szCs w:val="26"/>
      <w:lang w:eastAsia="en-US"/>
    </w:rPr>
  </w:style>
  <w:style w:type="character" w:customStyle="1" w:styleId="Heading4Char">
    <w:name w:val="Heading 4 Char"/>
    <w:basedOn w:val="DefaultParagraphFont"/>
    <w:link w:val="Heading4"/>
    <w:rsid w:val="00EB1198"/>
    <w:rPr>
      <w:rFonts w:eastAsiaTheme="minorHAnsi" w:cstheme="minorBidi"/>
      <w:b/>
      <w:bCs/>
      <w:sz w:val="28"/>
      <w:szCs w:val="28"/>
      <w:lang w:eastAsia="en-US"/>
    </w:rPr>
  </w:style>
  <w:style w:type="character" w:customStyle="1" w:styleId="Heading5Char">
    <w:name w:val="Heading 5 Char"/>
    <w:basedOn w:val="DefaultParagraphFont"/>
    <w:link w:val="Heading5"/>
    <w:rsid w:val="00EB1198"/>
    <w:rPr>
      <w:rFonts w:eastAsiaTheme="minorHAnsi" w:cstheme="minorBidi"/>
      <w:b/>
      <w:bCs/>
      <w:i/>
      <w:iCs/>
      <w:sz w:val="24"/>
      <w:szCs w:val="26"/>
      <w:lang w:eastAsia="en-US"/>
    </w:rPr>
  </w:style>
  <w:style w:type="character" w:customStyle="1" w:styleId="Heading6Char">
    <w:name w:val="Heading 6 Char"/>
    <w:basedOn w:val="DefaultParagraphFont"/>
    <w:link w:val="Heading6"/>
    <w:rsid w:val="00EB1198"/>
    <w:rPr>
      <w:rFonts w:eastAsiaTheme="minorHAnsi" w:cstheme="minorBidi"/>
      <w:b/>
      <w:bCs/>
      <w:sz w:val="24"/>
      <w:szCs w:val="22"/>
      <w:lang w:eastAsia="en-US"/>
    </w:rPr>
  </w:style>
  <w:style w:type="character" w:customStyle="1" w:styleId="Heading7Char">
    <w:name w:val="Heading 7 Char"/>
    <w:basedOn w:val="DefaultParagraphFont"/>
    <w:link w:val="Heading7"/>
    <w:rsid w:val="00EB1198"/>
    <w:rPr>
      <w:rFonts w:eastAsiaTheme="minorHAnsi" w:cstheme="minorBidi"/>
      <w:sz w:val="24"/>
      <w:szCs w:val="22"/>
      <w:lang w:eastAsia="en-US"/>
    </w:rPr>
  </w:style>
  <w:style w:type="character" w:customStyle="1" w:styleId="Heading8Char">
    <w:name w:val="Heading 8 Char"/>
    <w:basedOn w:val="DefaultParagraphFont"/>
    <w:link w:val="Heading8"/>
    <w:rsid w:val="00EB1198"/>
    <w:rPr>
      <w:rFonts w:eastAsiaTheme="minorHAnsi" w:cstheme="minorBidi"/>
      <w:i/>
      <w:iCs/>
      <w:sz w:val="24"/>
      <w:szCs w:val="22"/>
      <w:lang w:eastAsia="en-US"/>
    </w:rPr>
  </w:style>
  <w:style w:type="character" w:customStyle="1" w:styleId="Heading9Char">
    <w:name w:val="Heading 9 Char"/>
    <w:basedOn w:val="DefaultParagraphFont"/>
    <w:link w:val="Heading9"/>
    <w:rsid w:val="00EB1198"/>
    <w:rPr>
      <w:rFonts w:ascii="Arial" w:eastAsiaTheme="minorHAnsi" w:hAnsi="Arial" w:cs="Arial"/>
      <w:sz w:val="24"/>
      <w:szCs w:val="22"/>
      <w:lang w:eastAsia="en-US"/>
    </w:rPr>
  </w:style>
  <w:style w:type="numbering" w:customStyle="1" w:styleId="NoList1">
    <w:name w:val="No List1"/>
    <w:next w:val="NoList"/>
    <w:uiPriority w:val="99"/>
    <w:semiHidden/>
    <w:unhideWhenUsed/>
    <w:rsid w:val="00EB1198"/>
  </w:style>
  <w:style w:type="character" w:customStyle="1" w:styleId="CommentSubjectChar">
    <w:name w:val="Comment Subject Char"/>
    <w:basedOn w:val="CommentTextChar"/>
    <w:link w:val="CommentSubject"/>
    <w:uiPriority w:val="99"/>
    <w:semiHidden/>
    <w:rsid w:val="00EB1198"/>
    <w:rPr>
      <w:rFonts w:asciiTheme="minorHAnsi" w:eastAsiaTheme="minorHAnsi" w:hAnsiTheme="minorHAnsi" w:cstheme="minorBidi"/>
      <w:b/>
      <w:bCs/>
      <w:szCs w:val="22"/>
      <w:lang w:eastAsia="en-US"/>
    </w:rPr>
  </w:style>
  <w:style w:type="paragraph" w:customStyle="1" w:styleId="headerL">
    <w:name w:val="headerL"/>
    <w:basedOn w:val="Header"/>
    <w:rsid w:val="00EB1198"/>
    <w:pPr>
      <w:tabs>
        <w:tab w:val="clear" w:pos="4153"/>
        <w:tab w:val="clear" w:pos="8306"/>
      </w:tabs>
      <w:spacing w:after="120" w:line="240" w:lineRule="auto"/>
    </w:pPr>
    <w:rPr>
      <w:rFonts w:ascii="Arial" w:eastAsia="Times New Roman" w:hAnsi="Arial" w:cs="Times New Roman"/>
      <w:b/>
      <w:color w:val="000080"/>
      <w:sz w:val="20"/>
      <w:szCs w:val="20"/>
    </w:rPr>
  </w:style>
  <w:style w:type="paragraph" w:customStyle="1" w:styleId="headerRTop">
    <w:name w:val="headerRTop"/>
    <w:basedOn w:val="headerR"/>
    <w:next w:val="headerR"/>
    <w:rsid w:val="00EB1198"/>
    <w:pPr>
      <w:spacing w:after="0"/>
    </w:pPr>
  </w:style>
  <w:style w:type="paragraph" w:customStyle="1" w:styleId="headerR">
    <w:name w:val="headerR"/>
    <w:basedOn w:val="Header"/>
    <w:rsid w:val="00EB1198"/>
    <w:pPr>
      <w:tabs>
        <w:tab w:val="clear" w:pos="4153"/>
        <w:tab w:val="clear" w:pos="8306"/>
      </w:tabs>
      <w:spacing w:after="120" w:line="240" w:lineRule="auto"/>
      <w:jc w:val="right"/>
    </w:pPr>
    <w:rPr>
      <w:rFonts w:ascii="Arial" w:eastAsia="Times New Roman" w:hAnsi="Arial" w:cs="Times New Roman"/>
      <w:b/>
      <w:color w:val="000080"/>
      <w:sz w:val="20"/>
      <w:szCs w:val="20"/>
    </w:rPr>
  </w:style>
  <w:style w:type="paragraph" w:customStyle="1" w:styleId="TofSectsGroupHeading">
    <w:name w:val="TofSects(GroupHeading)"/>
    <w:basedOn w:val="Normal"/>
    <w:next w:val="Normal"/>
    <w:rsid w:val="00EB1198"/>
    <w:pPr>
      <w:keepLines/>
      <w:spacing w:before="240" w:after="120" w:line="240" w:lineRule="auto"/>
      <w:ind w:left="794"/>
    </w:pPr>
    <w:rPr>
      <w:rFonts w:eastAsia="Times New Roman" w:cs="Times New Roman"/>
      <w:b/>
      <w:kern w:val="28"/>
      <w:sz w:val="20"/>
      <w:szCs w:val="20"/>
      <w:lang w:eastAsia="en-AU"/>
    </w:rPr>
  </w:style>
  <w:style w:type="paragraph" w:customStyle="1" w:styleId="ZR1">
    <w:name w:val="ZR1"/>
    <w:basedOn w:val="Normal"/>
    <w:rsid w:val="00EB1198"/>
    <w:pPr>
      <w:keepNext/>
      <w:keepLines/>
      <w:tabs>
        <w:tab w:val="right" w:pos="794"/>
      </w:tabs>
      <w:spacing w:before="120" w:after="0" w:line="260" w:lineRule="exact"/>
      <w:ind w:left="964" w:hanging="964"/>
      <w:jc w:val="both"/>
    </w:pPr>
    <w:rPr>
      <w:rFonts w:eastAsia="Times New Roman" w:cs="Times New Roman"/>
      <w:szCs w:val="24"/>
    </w:rPr>
  </w:style>
  <w:style w:type="paragraph" w:customStyle="1" w:styleId="R2">
    <w:name w:val="R2"/>
    <w:aliases w:val="(2)"/>
    <w:basedOn w:val="Normal"/>
    <w:link w:val="R2Char"/>
    <w:rsid w:val="00EB1198"/>
    <w:pPr>
      <w:keepLines/>
      <w:tabs>
        <w:tab w:val="right" w:pos="794"/>
      </w:tabs>
      <w:spacing w:before="180" w:after="0" w:line="260" w:lineRule="exact"/>
      <w:ind w:left="964" w:hanging="964"/>
      <w:jc w:val="both"/>
    </w:pPr>
    <w:rPr>
      <w:rFonts w:eastAsia="Times New Roman" w:cs="Times New Roman"/>
      <w:szCs w:val="24"/>
    </w:rPr>
  </w:style>
  <w:style w:type="paragraph" w:customStyle="1" w:styleId="ScheduleHeading0">
    <w:name w:val="Schedule Heading"/>
    <w:basedOn w:val="Normal"/>
    <w:next w:val="Normal"/>
    <w:link w:val="ScheduleHeadingChar0"/>
    <w:rsid w:val="00EB1198"/>
    <w:pPr>
      <w:keepNext/>
      <w:keepLines/>
      <w:spacing w:before="360" w:after="0" w:line="240" w:lineRule="auto"/>
      <w:ind w:left="964" w:hanging="964"/>
    </w:pPr>
    <w:rPr>
      <w:rFonts w:ascii="Arial" w:eastAsia="Times New Roman" w:hAnsi="Arial" w:cs="Times New Roman"/>
      <w:b/>
      <w:szCs w:val="24"/>
    </w:rPr>
  </w:style>
  <w:style w:type="paragraph" w:customStyle="1" w:styleId="TableColHead">
    <w:name w:val="TableColHead"/>
    <w:basedOn w:val="Normal"/>
    <w:rsid w:val="00EB1198"/>
    <w:pPr>
      <w:keepNext/>
      <w:spacing w:before="120" w:after="60" w:line="200" w:lineRule="exact"/>
    </w:pPr>
    <w:rPr>
      <w:rFonts w:ascii="Arial" w:eastAsia="Times New Roman" w:hAnsi="Arial" w:cs="Times New Roman"/>
      <w:b/>
      <w:sz w:val="18"/>
      <w:szCs w:val="24"/>
    </w:rPr>
  </w:style>
  <w:style w:type="paragraph" w:customStyle="1" w:styleId="TableP1a">
    <w:name w:val="TableP1(a)"/>
    <w:basedOn w:val="Normal"/>
    <w:link w:val="TableP1aChar"/>
    <w:rsid w:val="00EB1198"/>
    <w:pPr>
      <w:tabs>
        <w:tab w:val="right" w:pos="408"/>
      </w:tabs>
      <w:spacing w:after="60" w:line="240" w:lineRule="exact"/>
      <w:ind w:left="533" w:hanging="533"/>
    </w:pPr>
    <w:rPr>
      <w:rFonts w:eastAsia="Times New Roman" w:cs="Times New Roman"/>
      <w:szCs w:val="24"/>
      <w:lang w:eastAsia="en-AU"/>
    </w:rPr>
  </w:style>
  <w:style w:type="character" w:customStyle="1" w:styleId="R2Char">
    <w:name w:val="R2 Char"/>
    <w:aliases w:val="(2) Char"/>
    <w:basedOn w:val="DefaultParagraphFont"/>
    <w:link w:val="R2"/>
    <w:rsid w:val="00EB1198"/>
    <w:rPr>
      <w:sz w:val="24"/>
      <w:szCs w:val="24"/>
      <w:lang w:eastAsia="en-US"/>
    </w:rPr>
  </w:style>
  <w:style w:type="character" w:customStyle="1" w:styleId="TableP1aChar">
    <w:name w:val="TableP1(a) Char"/>
    <w:basedOn w:val="DefaultParagraphFont"/>
    <w:link w:val="TableP1a"/>
    <w:rsid w:val="00EB1198"/>
    <w:rPr>
      <w:sz w:val="24"/>
      <w:szCs w:val="24"/>
    </w:rPr>
  </w:style>
  <w:style w:type="character" w:customStyle="1" w:styleId="ScheduleHeadingChar0">
    <w:name w:val="Schedule Heading Char"/>
    <w:basedOn w:val="DefaultParagraphFont"/>
    <w:link w:val="ScheduleHeading0"/>
    <w:rsid w:val="00EB1198"/>
    <w:rPr>
      <w:rFonts w:ascii="Arial" w:hAnsi="Arial"/>
      <w:b/>
      <w:sz w:val="24"/>
      <w:szCs w:val="24"/>
      <w:lang w:eastAsia="en-US"/>
    </w:rPr>
  </w:style>
  <w:style w:type="character" w:customStyle="1" w:styleId="Authorexampletext">
    <w:name w:val="Author example text"/>
    <w:uiPriority w:val="1"/>
    <w:qFormat/>
    <w:rsid w:val="00EB1198"/>
    <w:rPr>
      <w:color w:val="0070C0"/>
    </w:rPr>
  </w:style>
  <w:style w:type="paragraph" w:styleId="IntenseQuote">
    <w:name w:val="Intense Quote"/>
    <w:basedOn w:val="Normal"/>
    <w:next w:val="Normal"/>
    <w:link w:val="IntenseQuoteChar"/>
    <w:uiPriority w:val="30"/>
    <w:qFormat/>
    <w:rsid w:val="00EB119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B1198"/>
    <w:rPr>
      <w:rFonts w:eastAsiaTheme="minorHAnsi" w:cstheme="minorBidi"/>
      <w:b/>
      <w:bCs/>
      <w:i/>
      <w:iCs/>
      <w:color w:val="4F81BD" w:themeColor="accent1"/>
      <w:sz w:val="24"/>
      <w:szCs w:val="22"/>
      <w:lang w:eastAsia="en-US"/>
    </w:rPr>
  </w:style>
  <w:style w:type="paragraph" w:customStyle="1" w:styleId="ContentsHeading">
    <w:name w:val="Contents Heading"/>
    <w:basedOn w:val="Normal"/>
    <w:rsid w:val="00EB1198"/>
    <w:pPr>
      <w:tabs>
        <w:tab w:val="left" w:pos="851"/>
      </w:tabs>
      <w:overflowPunct w:val="0"/>
      <w:autoSpaceDE w:val="0"/>
      <w:autoSpaceDN w:val="0"/>
      <w:adjustRightInd w:val="0"/>
      <w:spacing w:before="240" w:after="120" w:line="240" w:lineRule="auto"/>
      <w:textAlignment w:val="baseline"/>
    </w:pPr>
    <w:rPr>
      <w:rFonts w:ascii="Verdana" w:eastAsia="Times New Roman" w:hAnsi="Verdana" w:cs="Times New Roman"/>
      <w:b/>
      <w:bCs/>
      <w:szCs w:val="24"/>
      <w:lang w:val="en-GB" w:eastAsia="en-AU"/>
    </w:rPr>
  </w:style>
  <w:style w:type="numbering" w:customStyle="1" w:styleId="OPCBodyList">
    <w:name w:val="OPCBodyList"/>
    <w:uiPriority w:val="99"/>
    <w:rsid w:val="00EB1198"/>
    <w:pPr>
      <w:numPr>
        <w:numId w:val="17"/>
      </w:numPr>
    </w:pPr>
  </w:style>
  <w:style w:type="character" w:styleId="FollowedHyperlink">
    <w:name w:val="FollowedHyperlink"/>
    <w:basedOn w:val="DefaultParagraphFont"/>
    <w:rsid w:val="00EB1198"/>
    <w:rPr>
      <w:color w:val="800080" w:themeColor="followedHyperlink"/>
      <w:u w:val="single"/>
    </w:rPr>
  </w:style>
  <w:style w:type="character" w:customStyle="1" w:styleId="TitleChar">
    <w:name w:val="Title Char"/>
    <w:basedOn w:val="DefaultParagraphFont"/>
    <w:link w:val="Title"/>
    <w:rsid w:val="00EB1198"/>
    <w:rPr>
      <w:rFonts w:ascii="Arial" w:eastAsiaTheme="minorHAnsi" w:hAnsi="Arial" w:cs="Arial"/>
      <w:bCs/>
      <w:kern w:val="28"/>
      <w:sz w:val="24"/>
      <w:szCs w:val="32"/>
      <w:lang w:eastAsia="en-US"/>
    </w:rPr>
  </w:style>
  <w:style w:type="character" w:customStyle="1" w:styleId="BodyText2Char">
    <w:name w:val="Body Text 2 Char"/>
    <w:basedOn w:val="DefaultParagraphFont"/>
    <w:link w:val="BodyText2"/>
    <w:rsid w:val="00EB1198"/>
    <w:rPr>
      <w:rFonts w:eastAsiaTheme="minorHAnsi" w:cstheme="minorBidi"/>
      <w:sz w:val="24"/>
      <w:szCs w:val="22"/>
      <w:lang w:eastAsia="en-US"/>
    </w:rPr>
  </w:style>
  <w:style w:type="character" w:customStyle="1" w:styleId="BodyText3Char">
    <w:name w:val="Body Text 3 Char"/>
    <w:basedOn w:val="DefaultParagraphFont"/>
    <w:link w:val="BodyText3"/>
    <w:rsid w:val="00EB1198"/>
    <w:rPr>
      <w:rFonts w:eastAsiaTheme="minorHAnsi" w:cstheme="minorBidi"/>
      <w:sz w:val="16"/>
      <w:szCs w:val="16"/>
      <w:lang w:eastAsia="en-US"/>
    </w:rPr>
  </w:style>
  <w:style w:type="character" w:customStyle="1" w:styleId="BodyTextFirstIndentChar">
    <w:name w:val="Body Text First Indent Char"/>
    <w:basedOn w:val="BodyTextChar"/>
    <w:link w:val="BodyTextFirstIndent"/>
    <w:rsid w:val="00EB1198"/>
    <w:rPr>
      <w:rFonts w:eastAsiaTheme="minorHAnsi" w:cstheme="minorBidi"/>
      <w:sz w:val="24"/>
      <w:szCs w:val="22"/>
      <w:lang w:eastAsia="en-US"/>
    </w:rPr>
  </w:style>
  <w:style w:type="character" w:customStyle="1" w:styleId="BodyTextIndentChar">
    <w:name w:val="Body Text Indent Char"/>
    <w:basedOn w:val="DefaultParagraphFont"/>
    <w:link w:val="BodyTextIndent"/>
    <w:rsid w:val="00EB1198"/>
    <w:rPr>
      <w:rFonts w:eastAsiaTheme="minorHAnsi" w:cstheme="minorBidi"/>
      <w:sz w:val="24"/>
      <w:szCs w:val="22"/>
      <w:lang w:eastAsia="en-US"/>
    </w:rPr>
  </w:style>
  <w:style w:type="character" w:customStyle="1" w:styleId="BodyTextFirstIndent2Char">
    <w:name w:val="Body Text First Indent 2 Char"/>
    <w:basedOn w:val="BodyTextIndentChar"/>
    <w:link w:val="BodyTextFirstIndent2"/>
    <w:rsid w:val="00EB1198"/>
    <w:rPr>
      <w:rFonts w:eastAsiaTheme="minorHAnsi" w:cstheme="minorBidi"/>
      <w:sz w:val="24"/>
      <w:szCs w:val="22"/>
      <w:lang w:eastAsia="en-US"/>
    </w:rPr>
  </w:style>
  <w:style w:type="character" w:customStyle="1" w:styleId="BodyTextIndent2Char">
    <w:name w:val="Body Text Indent 2 Char"/>
    <w:basedOn w:val="DefaultParagraphFont"/>
    <w:link w:val="BodyTextIndent2"/>
    <w:rsid w:val="00EB1198"/>
    <w:rPr>
      <w:rFonts w:eastAsiaTheme="minorHAnsi" w:cstheme="minorBidi"/>
      <w:sz w:val="24"/>
      <w:szCs w:val="22"/>
      <w:lang w:eastAsia="en-US"/>
    </w:rPr>
  </w:style>
  <w:style w:type="character" w:customStyle="1" w:styleId="BodyTextIndent3Char">
    <w:name w:val="Body Text Indent 3 Char"/>
    <w:basedOn w:val="DefaultParagraphFont"/>
    <w:link w:val="BodyTextIndent3"/>
    <w:rsid w:val="00EB1198"/>
    <w:rPr>
      <w:rFonts w:eastAsiaTheme="minorHAnsi" w:cstheme="minorBidi"/>
      <w:sz w:val="16"/>
      <w:szCs w:val="16"/>
      <w:lang w:eastAsia="en-US"/>
    </w:rPr>
  </w:style>
  <w:style w:type="character" w:customStyle="1" w:styleId="ClosingChar">
    <w:name w:val="Closing Char"/>
    <w:basedOn w:val="DefaultParagraphFont"/>
    <w:link w:val="Closing"/>
    <w:rsid w:val="00EB1198"/>
    <w:rPr>
      <w:rFonts w:eastAsiaTheme="minorHAnsi" w:cstheme="minorBidi"/>
      <w:sz w:val="24"/>
      <w:szCs w:val="22"/>
      <w:lang w:eastAsia="en-US"/>
    </w:rPr>
  </w:style>
  <w:style w:type="character" w:customStyle="1" w:styleId="DateChar">
    <w:name w:val="Date Char"/>
    <w:basedOn w:val="DefaultParagraphFont"/>
    <w:link w:val="Date"/>
    <w:rsid w:val="00EB1198"/>
    <w:rPr>
      <w:rFonts w:eastAsiaTheme="minorHAnsi" w:cstheme="minorBidi"/>
      <w:sz w:val="24"/>
      <w:szCs w:val="22"/>
      <w:lang w:eastAsia="en-US"/>
    </w:rPr>
  </w:style>
  <w:style w:type="character" w:customStyle="1" w:styleId="DocumentMapChar">
    <w:name w:val="Document Map Char"/>
    <w:basedOn w:val="DefaultParagraphFont"/>
    <w:link w:val="DocumentMap"/>
    <w:semiHidden/>
    <w:rsid w:val="00EB1198"/>
    <w:rPr>
      <w:rFonts w:ascii="Tahoma" w:eastAsiaTheme="minorHAnsi" w:hAnsi="Tahoma" w:cs="Tahoma"/>
      <w:szCs w:val="22"/>
      <w:shd w:val="clear" w:color="auto" w:fill="000080"/>
      <w:lang w:eastAsia="en-US"/>
    </w:rPr>
  </w:style>
  <w:style w:type="character" w:customStyle="1" w:styleId="E-mailSignatureChar">
    <w:name w:val="E-mail Signature Char"/>
    <w:basedOn w:val="DefaultParagraphFont"/>
    <w:link w:val="E-mailSignature"/>
    <w:rsid w:val="00EB1198"/>
    <w:rPr>
      <w:rFonts w:eastAsiaTheme="minorHAnsi" w:cstheme="minorBidi"/>
      <w:sz w:val="24"/>
      <w:szCs w:val="22"/>
      <w:lang w:eastAsia="en-US"/>
    </w:rPr>
  </w:style>
  <w:style w:type="character" w:customStyle="1" w:styleId="EndnoteTextChar">
    <w:name w:val="Endnote Text Char"/>
    <w:basedOn w:val="DefaultParagraphFont"/>
    <w:link w:val="EndnoteText"/>
    <w:semiHidden/>
    <w:rsid w:val="00EB1198"/>
    <w:rPr>
      <w:rFonts w:eastAsiaTheme="minorHAnsi" w:cstheme="minorBidi"/>
      <w:szCs w:val="22"/>
      <w:lang w:eastAsia="en-US"/>
    </w:rPr>
  </w:style>
  <w:style w:type="character" w:customStyle="1" w:styleId="FootnoteTextChar">
    <w:name w:val="Footnote Text Char"/>
    <w:basedOn w:val="DefaultParagraphFont"/>
    <w:link w:val="FootnoteText"/>
    <w:semiHidden/>
    <w:rsid w:val="00EB1198"/>
    <w:rPr>
      <w:rFonts w:eastAsiaTheme="minorHAnsi" w:cstheme="minorBidi"/>
      <w:szCs w:val="22"/>
      <w:lang w:eastAsia="en-US"/>
    </w:rPr>
  </w:style>
  <w:style w:type="character" w:customStyle="1" w:styleId="HTMLAddressChar">
    <w:name w:val="HTML Address Char"/>
    <w:basedOn w:val="DefaultParagraphFont"/>
    <w:link w:val="HTMLAddress"/>
    <w:rsid w:val="00EB1198"/>
    <w:rPr>
      <w:rFonts w:eastAsiaTheme="minorHAnsi" w:cstheme="minorBidi"/>
      <w:i/>
      <w:iCs/>
      <w:sz w:val="24"/>
      <w:szCs w:val="22"/>
      <w:lang w:eastAsia="en-US"/>
    </w:rPr>
  </w:style>
  <w:style w:type="character" w:customStyle="1" w:styleId="HTMLPreformattedChar">
    <w:name w:val="HTML Preformatted Char"/>
    <w:basedOn w:val="DefaultParagraphFont"/>
    <w:link w:val="HTMLPreformatted"/>
    <w:rsid w:val="00EB1198"/>
    <w:rPr>
      <w:rFonts w:ascii="Courier New" w:eastAsiaTheme="minorHAnsi" w:hAnsi="Courier New" w:cs="Courier New"/>
      <w:szCs w:val="22"/>
      <w:lang w:eastAsia="en-US"/>
    </w:rPr>
  </w:style>
  <w:style w:type="character" w:customStyle="1" w:styleId="MacroTextChar">
    <w:name w:val="Macro Text Char"/>
    <w:basedOn w:val="DefaultParagraphFont"/>
    <w:link w:val="MacroText"/>
    <w:semiHidden/>
    <w:rsid w:val="00EB1198"/>
    <w:rPr>
      <w:rFonts w:ascii="Courier New" w:hAnsi="Courier New" w:cs="Courier New"/>
      <w:lang w:eastAsia="en-US"/>
    </w:rPr>
  </w:style>
  <w:style w:type="character" w:customStyle="1" w:styleId="MessageHeaderChar">
    <w:name w:val="Message Header Char"/>
    <w:basedOn w:val="DefaultParagraphFont"/>
    <w:link w:val="MessageHeader"/>
    <w:rsid w:val="00EB1198"/>
    <w:rPr>
      <w:rFonts w:ascii="Arial" w:eastAsiaTheme="minorHAnsi" w:hAnsi="Arial" w:cs="Arial"/>
      <w:sz w:val="24"/>
      <w:szCs w:val="22"/>
      <w:shd w:val="pct20" w:color="auto" w:fill="auto"/>
      <w:lang w:eastAsia="en-US"/>
    </w:rPr>
  </w:style>
  <w:style w:type="character" w:customStyle="1" w:styleId="NoteHeadingChar">
    <w:name w:val="Note Heading Char"/>
    <w:basedOn w:val="DefaultParagraphFont"/>
    <w:link w:val="NoteHeading"/>
    <w:rsid w:val="00EB1198"/>
    <w:rPr>
      <w:rFonts w:eastAsiaTheme="minorHAnsi" w:cstheme="minorBidi"/>
      <w:sz w:val="24"/>
      <w:szCs w:val="22"/>
      <w:lang w:eastAsia="en-US"/>
    </w:rPr>
  </w:style>
  <w:style w:type="character" w:customStyle="1" w:styleId="PlainTextChar">
    <w:name w:val="Plain Text Char"/>
    <w:basedOn w:val="DefaultParagraphFont"/>
    <w:link w:val="PlainText"/>
    <w:rsid w:val="00EB1198"/>
    <w:rPr>
      <w:rFonts w:ascii="Courier New" w:eastAsiaTheme="minorHAnsi" w:hAnsi="Courier New" w:cs="Courier New"/>
      <w:szCs w:val="22"/>
      <w:lang w:eastAsia="en-US"/>
    </w:rPr>
  </w:style>
  <w:style w:type="character" w:customStyle="1" w:styleId="SalutationChar">
    <w:name w:val="Salutation Char"/>
    <w:basedOn w:val="DefaultParagraphFont"/>
    <w:link w:val="Salutation"/>
    <w:rsid w:val="00EB1198"/>
    <w:rPr>
      <w:rFonts w:eastAsiaTheme="minorHAnsi" w:cstheme="minorBidi"/>
      <w:sz w:val="24"/>
      <w:szCs w:val="22"/>
      <w:lang w:eastAsia="en-US"/>
    </w:rPr>
  </w:style>
  <w:style w:type="character" w:customStyle="1" w:styleId="SignatureChar">
    <w:name w:val="Signature Char"/>
    <w:basedOn w:val="DefaultParagraphFont"/>
    <w:link w:val="Signature"/>
    <w:rsid w:val="00EB1198"/>
    <w:rPr>
      <w:rFonts w:eastAsiaTheme="minorHAnsi" w:cstheme="minorBidi"/>
      <w:sz w:val="24"/>
      <w:szCs w:val="22"/>
      <w:lang w:eastAsia="en-US"/>
    </w:rPr>
  </w:style>
  <w:style w:type="character" w:customStyle="1" w:styleId="SubtitleChar">
    <w:name w:val="Subtitle Char"/>
    <w:basedOn w:val="DefaultParagraphFont"/>
    <w:link w:val="Subtitle"/>
    <w:rsid w:val="00EB1198"/>
    <w:rPr>
      <w:rFonts w:ascii="Arial" w:eastAsiaTheme="minorHAnsi" w:hAnsi="Arial" w:cs="Arial"/>
      <w:sz w:val="24"/>
      <w:szCs w:val="22"/>
      <w:lang w:eastAsia="en-US"/>
    </w:rPr>
  </w:style>
  <w:style w:type="character" w:customStyle="1" w:styleId="UnresolvedMention1">
    <w:name w:val="Unresolved Mention1"/>
    <w:basedOn w:val="DefaultParagraphFont"/>
    <w:uiPriority w:val="99"/>
    <w:semiHidden/>
    <w:unhideWhenUsed/>
    <w:rsid w:val="00EB1198"/>
    <w:rPr>
      <w:color w:val="808080"/>
      <w:shd w:val="clear" w:color="auto" w:fill="E6E6E6"/>
    </w:rPr>
  </w:style>
  <w:style w:type="paragraph" w:customStyle="1" w:styleId="acthead50">
    <w:name w:val="acthead5"/>
    <w:basedOn w:val="Normal"/>
    <w:rsid w:val="00EB1198"/>
    <w:pPr>
      <w:spacing w:before="100" w:beforeAutospacing="1" w:after="100" w:afterAutospacing="1" w:line="240" w:lineRule="auto"/>
    </w:pPr>
    <w:rPr>
      <w:rFonts w:eastAsia="Times New Roman" w:cs="Times New Roman"/>
      <w:szCs w:val="24"/>
      <w:lang w:eastAsia="en-AU"/>
    </w:rPr>
  </w:style>
  <w:style w:type="paragraph" w:customStyle="1" w:styleId="LDFigureheading">
    <w:name w:val="LD Figureheading"/>
    <w:basedOn w:val="LDClauseHeading"/>
    <w:link w:val="LDFigureheadingChar"/>
    <w:qFormat/>
    <w:rsid w:val="00EB1198"/>
    <w:pPr>
      <w:tabs>
        <w:tab w:val="left" w:pos="4111"/>
      </w:tabs>
      <w:ind w:firstLine="539"/>
    </w:pPr>
  </w:style>
  <w:style w:type="paragraph" w:customStyle="1" w:styleId="LDScheduleheadingcontd">
    <w:name w:val="LDSchedule heading contd"/>
    <w:basedOn w:val="LDScheduleheading"/>
    <w:link w:val="LDScheduleheadingcontdChar"/>
    <w:qFormat/>
    <w:rsid w:val="00EB1198"/>
    <w:pPr>
      <w:spacing w:before="360"/>
    </w:pPr>
  </w:style>
  <w:style w:type="character" w:customStyle="1" w:styleId="LDFigureheadingChar">
    <w:name w:val="LD Figureheading Char"/>
    <w:basedOn w:val="LDClauseHeadingChar"/>
    <w:link w:val="LDFigureheading"/>
    <w:rsid w:val="00EB1198"/>
    <w:rPr>
      <w:rFonts w:ascii="Arial" w:hAnsi="Arial"/>
      <w:b/>
      <w:sz w:val="24"/>
      <w:szCs w:val="24"/>
      <w:lang w:eastAsia="en-US"/>
    </w:rPr>
  </w:style>
  <w:style w:type="character" w:customStyle="1" w:styleId="LDScheduleheadingcontdChar">
    <w:name w:val="LDSchedule heading contd Char"/>
    <w:basedOn w:val="LDScheduleheadingChar"/>
    <w:link w:val="LDScheduleheadingcontd"/>
    <w:rsid w:val="00EB1198"/>
    <w:rPr>
      <w:rFonts w:ascii="Arial" w:hAnsi="Arial" w:cs="Arial"/>
      <w:b/>
      <w:sz w:val="24"/>
      <w:szCs w:val="24"/>
      <w:lang w:eastAsia="en-US"/>
    </w:rPr>
  </w:style>
  <w:style w:type="character" w:customStyle="1" w:styleId="e24kjd">
    <w:name w:val="e24kjd"/>
    <w:basedOn w:val="DefaultParagraphFont"/>
    <w:rsid w:val="00EB1198"/>
  </w:style>
  <w:style w:type="paragraph" w:customStyle="1" w:styleId="LDPartheading2contd">
    <w:name w:val="LD Part heading 2 contd"/>
    <w:basedOn w:val="LDPartheading2"/>
    <w:link w:val="LDPartheading2contdChar"/>
    <w:qFormat/>
    <w:rsid w:val="00DE7723"/>
  </w:style>
  <w:style w:type="character" w:customStyle="1" w:styleId="LDPartheading2contdChar">
    <w:name w:val="LD Part heading 2 contd Char"/>
    <w:basedOn w:val="LDPartheading2Char"/>
    <w:link w:val="LDPartheading2contd"/>
    <w:rsid w:val="00DE7723"/>
    <w:rPr>
      <w:rFonts w:ascii="Arial" w:hAnsi="Arial"/>
      <w:b/>
      <w:bCs/>
      <w:color w:val="000000"/>
      <w:sz w:val="24"/>
      <w:lang w:eastAsia="en-US"/>
    </w:rPr>
  </w:style>
  <w:style w:type="paragraph" w:customStyle="1" w:styleId="LDChapterHeading">
    <w:name w:val="LDChapterHeading"/>
    <w:basedOn w:val="LDClauseHeading"/>
    <w:link w:val="LDChapterHeadingChar"/>
    <w:qFormat/>
    <w:rsid w:val="00786500"/>
    <w:pPr>
      <w:tabs>
        <w:tab w:val="left" w:pos="1843"/>
      </w:tabs>
      <w:spacing w:before="240"/>
      <w:ind w:left="1843" w:hanging="1843"/>
    </w:pPr>
  </w:style>
  <w:style w:type="character" w:customStyle="1" w:styleId="LDChapterHeadingChar">
    <w:name w:val="LDChapterHeading Char"/>
    <w:basedOn w:val="LDClauseHeadingChar"/>
    <w:link w:val="LDChapterHeading"/>
    <w:rsid w:val="00786500"/>
    <w:rPr>
      <w:rFonts w:ascii="Arial" w:hAnsi="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00912">
      <w:bodyDiv w:val="1"/>
      <w:marLeft w:val="0"/>
      <w:marRight w:val="0"/>
      <w:marTop w:val="0"/>
      <w:marBottom w:val="0"/>
      <w:divBdr>
        <w:top w:val="none" w:sz="0" w:space="0" w:color="auto"/>
        <w:left w:val="none" w:sz="0" w:space="0" w:color="auto"/>
        <w:bottom w:val="none" w:sz="0" w:space="0" w:color="auto"/>
        <w:right w:val="none" w:sz="0" w:space="0" w:color="auto"/>
      </w:divBdr>
    </w:div>
    <w:div w:id="29770460">
      <w:bodyDiv w:val="1"/>
      <w:marLeft w:val="0"/>
      <w:marRight w:val="0"/>
      <w:marTop w:val="0"/>
      <w:marBottom w:val="0"/>
      <w:divBdr>
        <w:top w:val="none" w:sz="0" w:space="0" w:color="auto"/>
        <w:left w:val="none" w:sz="0" w:space="0" w:color="auto"/>
        <w:bottom w:val="none" w:sz="0" w:space="0" w:color="auto"/>
        <w:right w:val="none" w:sz="0" w:space="0" w:color="auto"/>
      </w:divBdr>
    </w:div>
    <w:div w:id="93599272">
      <w:bodyDiv w:val="1"/>
      <w:marLeft w:val="0"/>
      <w:marRight w:val="0"/>
      <w:marTop w:val="0"/>
      <w:marBottom w:val="0"/>
      <w:divBdr>
        <w:top w:val="none" w:sz="0" w:space="0" w:color="auto"/>
        <w:left w:val="none" w:sz="0" w:space="0" w:color="auto"/>
        <w:bottom w:val="none" w:sz="0" w:space="0" w:color="auto"/>
        <w:right w:val="none" w:sz="0" w:space="0" w:color="auto"/>
      </w:divBdr>
    </w:div>
    <w:div w:id="116485568">
      <w:bodyDiv w:val="1"/>
      <w:marLeft w:val="0"/>
      <w:marRight w:val="0"/>
      <w:marTop w:val="0"/>
      <w:marBottom w:val="0"/>
      <w:divBdr>
        <w:top w:val="none" w:sz="0" w:space="0" w:color="auto"/>
        <w:left w:val="none" w:sz="0" w:space="0" w:color="auto"/>
        <w:bottom w:val="none" w:sz="0" w:space="0" w:color="auto"/>
        <w:right w:val="none" w:sz="0" w:space="0" w:color="auto"/>
      </w:divBdr>
    </w:div>
    <w:div w:id="308705190">
      <w:bodyDiv w:val="1"/>
      <w:marLeft w:val="0"/>
      <w:marRight w:val="0"/>
      <w:marTop w:val="0"/>
      <w:marBottom w:val="0"/>
      <w:divBdr>
        <w:top w:val="none" w:sz="0" w:space="0" w:color="auto"/>
        <w:left w:val="none" w:sz="0" w:space="0" w:color="auto"/>
        <w:bottom w:val="none" w:sz="0" w:space="0" w:color="auto"/>
        <w:right w:val="none" w:sz="0" w:space="0" w:color="auto"/>
      </w:divBdr>
    </w:div>
    <w:div w:id="359404792">
      <w:bodyDiv w:val="1"/>
      <w:marLeft w:val="0"/>
      <w:marRight w:val="0"/>
      <w:marTop w:val="0"/>
      <w:marBottom w:val="0"/>
      <w:divBdr>
        <w:top w:val="none" w:sz="0" w:space="0" w:color="auto"/>
        <w:left w:val="none" w:sz="0" w:space="0" w:color="auto"/>
        <w:bottom w:val="none" w:sz="0" w:space="0" w:color="auto"/>
        <w:right w:val="none" w:sz="0" w:space="0" w:color="auto"/>
      </w:divBdr>
    </w:div>
    <w:div w:id="391736950">
      <w:bodyDiv w:val="1"/>
      <w:marLeft w:val="0"/>
      <w:marRight w:val="0"/>
      <w:marTop w:val="0"/>
      <w:marBottom w:val="0"/>
      <w:divBdr>
        <w:top w:val="none" w:sz="0" w:space="0" w:color="auto"/>
        <w:left w:val="none" w:sz="0" w:space="0" w:color="auto"/>
        <w:bottom w:val="none" w:sz="0" w:space="0" w:color="auto"/>
        <w:right w:val="none" w:sz="0" w:space="0" w:color="auto"/>
      </w:divBdr>
    </w:div>
    <w:div w:id="428817999">
      <w:bodyDiv w:val="1"/>
      <w:marLeft w:val="0"/>
      <w:marRight w:val="0"/>
      <w:marTop w:val="0"/>
      <w:marBottom w:val="0"/>
      <w:divBdr>
        <w:top w:val="none" w:sz="0" w:space="0" w:color="auto"/>
        <w:left w:val="none" w:sz="0" w:space="0" w:color="auto"/>
        <w:bottom w:val="none" w:sz="0" w:space="0" w:color="auto"/>
        <w:right w:val="none" w:sz="0" w:space="0" w:color="auto"/>
      </w:divBdr>
    </w:div>
    <w:div w:id="580263937">
      <w:bodyDiv w:val="1"/>
      <w:marLeft w:val="0"/>
      <w:marRight w:val="0"/>
      <w:marTop w:val="0"/>
      <w:marBottom w:val="0"/>
      <w:divBdr>
        <w:top w:val="none" w:sz="0" w:space="0" w:color="auto"/>
        <w:left w:val="none" w:sz="0" w:space="0" w:color="auto"/>
        <w:bottom w:val="none" w:sz="0" w:space="0" w:color="auto"/>
        <w:right w:val="none" w:sz="0" w:space="0" w:color="auto"/>
      </w:divBdr>
    </w:div>
    <w:div w:id="590161826">
      <w:bodyDiv w:val="1"/>
      <w:marLeft w:val="0"/>
      <w:marRight w:val="0"/>
      <w:marTop w:val="0"/>
      <w:marBottom w:val="0"/>
      <w:divBdr>
        <w:top w:val="none" w:sz="0" w:space="0" w:color="auto"/>
        <w:left w:val="none" w:sz="0" w:space="0" w:color="auto"/>
        <w:bottom w:val="none" w:sz="0" w:space="0" w:color="auto"/>
        <w:right w:val="none" w:sz="0" w:space="0" w:color="auto"/>
      </w:divBdr>
    </w:div>
    <w:div w:id="647587052">
      <w:bodyDiv w:val="1"/>
      <w:marLeft w:val="0"/>
      <w:marRight w:val="0"/>
      <w:marTop w:val="0"/>
      <w:marBottom w:val="0"/>
      <w:divBdr>
        <w:top w:val="none" w:sz="0" w:space="0" w:color="auto"/>
        <w:left w:val="none" w:sz="0" w:space="0" w:color="auto"/>
        <w:bottom w:val="none" w:sz="0" w:space="0" w:color="auto"/>
        <w:right w:val="none" w:sz="0" w:space="0" w:color="auto"/>
      </w:divBdr>
    </w:div>
    <w:div w:id="673843856">
      <w:bodyDiv w:val="1"/>
      <w:marLeft w:val="0"/>
      <w:marRight w:val="0"/>
      <w:marTop w:val="0"/>
      <w:marBottom w:val="0"/>
      <w:divBdr>
        <w:top w:val="none" w:sz="0" w:space="0" w:color="auto"/>
        <w:left w:val="none" w:sz="0" w:space="0" w:color="auto"/>
        <w:bottom w:val="none" w:sz="0" w:space="0" w:color="auto"/>
        <w:right w:val="none" w:sz="0" w:space="0" w:color="auto"/>
      </w:divBdr>
    </w:div>
    <w:div w:id="898445121">
      <w:bodyDiv w:val="1"/>
      <w:marLeft w:val="0"/>
      <w:marRight w:val="0"/>
      <w:marTop w:val="0"/>
      <w:marBottom w:val="0"/>
      <w:divBdr>
        <w:top w:val="none" w:sz="0" w:space="0" w:color="auto"/>
        <w:left w:val="none" w:sz="0" w:space="0" w:color="auto"/>
        <w:bottom w:val="none" w:sz="0" w:space="0" w:color="auto"/>
        <w:right w:val="none" w:sz="0" w:space="0" w:color="auto"/>
      </w:divBdr>
    </w:div>
    <w:div w:id="963539110">
      <w:bodyDiv w:val="1"/>
      <w:marLeft w:val="0"/>
      <w:marRight w:val="0"/>
      <w:marTop w:val="0"/>
      <w:marBottom w:val="0"/>
      <w:divBdr>
        <w:top w:val="none" w:sz="0" w:space="0" w:color="auto"/>
        <w:left w:val="none" w:sz="0" w:space="0" w:color="auto"/>
        <w:bottom w:val="none" w:sz="0" w:space="0" w:color="auto"/>
        <w:right w:val="none" w:sz="0" w:space="0" w:color="auto"/>
      </w:divBdr>
    </w:div>
    <w:div w:id="978414949">
      <w:bodyDiv w:val="1"/>
      <w:marLeft w:val="0"/>
      <w:marRight w:val="0"/>
      <w:marTop w:val="0"/>
      <w:marBottom w:val="0"/>
      <w:divBdr>
        <w:top w:val="none" w:sz="0" w:space="0" w:color="auto"/>
        <w:left w:val="none" w:sz="0" w:space="0" w:color="auto"/>
        <w:bottom w:val="none" w:sz="0" w:space="0" w:color="auto"/>
        <w:right w:val="none" w:sz="0" w:space="0" w:color="auto"/>
      </w:divBdr>
    </w:div>
    <w:div w:id="1172835554">
      <w:bodyDiv w:val="1"/>
      <w:marLeft w:val="0"/>
      <w:marRight w:val="0"/>
      <w:marTop w:val="0"/>
      <w:marBottom w:val="0"/>
      <w:divBdr>
        <w:top w:val="none" w:sz="0" w:space="0" w:color="auto"/>
        <w:left w:val="none" w:sz="0" w:space="0" w:color="auto"/>
        <w:bottom w:val="none" w:sz="0" w:space="0" w:color="auto"/>
        <w:right w:val="none" w:sz="0" w:space="0" w:color="auto"/>
      </w:divBdr>
    </w:div>
    <w:div w:id="1175418345">
      <w:bodyDiv w:val="1"/>
      <w:marLeft w:val="0"/>
      <w:marRight w:val="0"/>
      <w:marTop w:val="0"/>
      <w:marBottom w:val="0"/>
      <w:divBdr>
        <w:top w:val="none" w:sz="0" w:space="0" w:color="auto"/>
        <w:left w:val="none" w:sz="0" w:space="0" w:color="auto"/>
        <w:bottom w:val="none" w:sz="0" w:space="0" w:color="auto"/>
        <w:right w:val="none" w:sz="0" w:space="0" w:color="auto"/>
      </w:divBdr>
    </w:div>
    <w:div w:id="1232960679">
      <w:bodyDiv w:val="1"/>
      <w:marLeft w:val="0"/>
      <w:marRight w:val="0"/>
      <w:marTop w:val="0"/>
      <w:marBottom w:val="0"/>
      <w:divBdr>
        <w:top w:val="none" w:sz="0" w:space="0" w:color="auto"/>
        <w:left w:val="none" w:sz="0" w:space="0" w:color="auto"/>
        <w:bottom w:val="none" w:sz="0" w:space="0" w:color="auto"/>
        <w:right w:val="none" w:sz="0" w:space="0" w:color="auto"/>
      </w:divBdr>
    </w:div>
    <w:div w:id="1312908222">
      <w:bodyDiv w:val="1"/>
      <w:marLeft w:val="0"/>
      <w:marRight w:val="0"/>
      <w:marTop w:val="0"/>
      <w:marBottom w:val="0"/>
      <w:divBdr>
        <w:top w:val="none" w:sz="0" w:space="0" w:color="auto"/>
        <w:left w:val="none" w:sz="0" w:space="0" w:color="auto"/>
        <w:bottom w:val="none" w:sz="0" w:space="0" w:color="auto"/>
        <w:right w:val="none" w:sz="0" w:space="0" w:color="auto"/>
      </w:divBdr>
    </w:div>
    <w:div w:id="1326860339">
      <w:bodyDiv w:val="1"/>
      <w:marLeft w:val="0"/>
      <w:marRight w:val="0"/>
      <w:marTop w:val="0"/>
      <w:marBottom w:val="0"/>
      <w:divBdr>
        <w:top w:val="none" w:sz="0" w:space="0" w:color="auto"/>
        <w:left w:val="none" w:sz="0" w:space="0" w:color="auto"/>
        <w:bottom w:val="none" w:sz="0" w:space="0" w:color="auto"/>
        <w:right w:val="none" w:sz="0" w:space="0" w:color="auto"/>
      </w:divBdr>
    </w:div>
    <w:div w:id="1331325624">
      <w:bodyDiv w:val="1"/>
      <w:marLeft w:val="0"/>
      <w:marRight w:val="0"/>
      <w:marTop w:val="0"/>
      <w:marBottom w:val="0"/>
      <w:divBdr>
        <w:top w:val="none" w:sz="0" w:space="0" w:color="auto"/>
        <w:left w:val="none" w:sz="0" w:space="0" w:color="auto"/>
        <w:bottom w:val="none" w:sz="0" w:space="0" w:color="auto"/>
        <w:right w:val="none" w:sz="0" w:space="0" w:color="auto"/>
      </w:divBdr>
    </w:div>
    <w:div w:id="1397389055">
      <w:bodyDiv w:val="1"/>
      <w:marLeft w:val="0"/>
      <w:marRight w:val="0"/>
      <w:marTop w:val="0"/>
      <w:marBottom w:val="0"/>
      <w:divBdr>
        <w:top w:val="none" w:sz="0" w:space="0" w:color="auto"/>
        <w:left w:val="none" w:sz="0" w:space="0" w:color="auto"/>
        <w:bottom w:val="none" w:sz="0" w:space="0" w:color="auto"/>
        <w:right w:val="none" w:sz="0" w:space="0" w:color="auto"/>
      </w:divBdr>
    </w:div>
    <w:div w:id="1554195024">
      <w:bodyDiv w:val="1"/>
      <w:marLeft w:val="0"/>
      <w:marRight w:val="0"/>
      <w:marTop w:val="0"/>
      <w:marBottom w:val="0"/>
      <w:divBdr>
        <w:top w:val="none" w:sz="0" w:space="0" w:color="auto"/>
        <w:left w:val="none" w:sz="0" w:space="0" w:color="auto"/>
        <w:bottom w:val="none" w:sz="0" w:space="0" w:color="auto"/>
        <w:right w:val="none" w:sz="0" w:space="0" w:color="auto"/>
      </w:divBdr>
    </w:div>
    <w:div w:id="1560509076">
      <w:bodyDiv w:val="1"/>
      <w:marLeft w:val="0"/>
      <w:marRight w:val="0"/>
      <w:marTop w:val="0"/>
      <w:marBottom w:val="0"/>
      <w:divBdr>
        <w:top w:val="none" w:sz="0" w:space="0" w:color="auto"/>
        <w:left w:val="none" w:sz="0" w:space="0" w:color="auto"/>
        <w:bottom w:val="none" w:sz="0" w:space="0" w:color="auto"/>
        <w:right w:val="none" w:sz="0" w:space="0" w:color="auto"/>
      </w:divBdr>
    </w:div>
    <w:div w:id="1608154626">
      <w:bodyDiv w:val="1"/>
      <w:marLeft w:val="0"/>
      <w:marRight w:val="0"/>
      <w:marTop w:val="0"/>
      <w:marBottom w:val="0"/>
      <w:divBdr>
        <w:top w:val="none" w:sz="0" w:space="0" w:color="auto"/>
        <w:left w:val="none" w:sz="0" w:space="0" w:color="auto"/>
        <w:bottom w:val="none" w:sz="0" w:space="0" w:color="auto"/>
        <w:right w:val="none" w:sz="0" w:space="0" w:color="auto"/>
      </w:divBdr>
    </w:div>
    <w:div w:id="1839228074">
      <w:bodyDiv w:val="1"/>
      <w:marLeft w:val="0"/>
      <w:marRight w:val="0"/>
      <w:marTop w:val="0"/>
      <w:marBottom w:val="0"/>
      <w:divBdr>
        <w:top w:val="none" w:sz="0" w:space="0" w:color="auto"/>
        <w:left w:val="none" w:sz="0" w:space="0" w:color="auto"/>
        <w:bottom w:val="none" w:sz="0" w:space="0" w:color="auto"/>
        <w:right w:val="none" w:sz="0" w:space="0" w:color="auto"/>
      </w:divBdr>
    </w:div>
    <w:div w:id="1854682704">
      <w:bodyDiv w:val="1"/>
      <w:marLeft w:val="0"/>
      <w:marRight w:val="0"/>
      <w:marTop w:val="0"/>
      <w:marBottom w:val="0"/>
      <w:divBdr>
        <w:top w:val="none" w:sz="0" w:space="0" w:color="auto"/>
        <w:left w:val="none" w:sz="0" w:space="0" w:color="auto"/>
        <w:bottom w:val="none" w:sz="0" w:space="0" w:color="auto"/>
        <w:right w:val="none" w:sz="0" w:space="0" w:color="auto"/>
      </w:divBdr>
    </w:div>
    <w:div w:id="1967269635">
      <w:bodyDiv w:val="1"/>
      <w:marLeft w:val="0"/>
      <w:marRight w:val="0"/>
      <w:marTop w:val="0"/>
      <w:marBottom w:val="0"/>
      <w:divBdr>
        <w:top w:val="none" w:sz="0" w:space="0" w:color="auto"/>
        <w:left w:val="none" w:sz="0" w:space="0" w:color="auto"/>
        <w:bottom w:val="none" w:sz="0" w:space="0" w:color="auto"/>
        <w:right w:val="none" w:sz="0" w:space="0" w:color="auto"/>
      </w:divBdr>
    </w:div>
    <w:div w:id="1986814750">
      <w:bodyDiv w:val="1"/>
      <w:marLeft w:val="0"/>
      <w:marRight w:val="0"/>
      <w:marTop w:val="0"/>
      <w:marBottom w:val="0"/>
      <w:divBdr>
        <w:top w:val="none" w:sz="0" w:space="0" w:color="auto"/>
        <w:left w:val="none" w:sz="0" w:space="0" w:color="auto"/>
        <w:bottom w:val="none" w:sz="0" w:space="0" w:color="auto"/>
        <w:right w:val="none" w:sz="0" w:space="0" w:color="auto"/>
      </w:divBdr>
    </w:div>
    <w:div w:id="198727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117" Type="http://schemas.openxmlformats.org/officeDocument/2006/relationships/footer" Target="footer49.xml"/><Relationship Id="rId21" Type="http://schemas.openxmlformats.org/officeDocument/2006/relationships/header" Target="header7.xml"/><Relationship Id="rId42" Type="http://schemas.openxmlformats.org/officeDocument/2006/relationships/header" Target="header21.xml"/><Relationship Id="rId47" Type="http://schemas.openxmlformats.org/officeDocument/2006/relationships/footer" Target="footer17.xml"/><Relationship Id="rId63" Type="http://schemas.openxmlformats.org/officeDocument/2006/relationships/footer" Target="footer24.xml"/><Relationship Id="rId68" Type="http://schemas.openxmlformats.org/officeDocument/2006/relationships/header" Target="header35.xml"/><Relationship Id="rId84" Type="http://schemas.openxmlformats.org/officeDocument/2006/relationships/footer" Target="footer33.xml"/><Relationship Id="rId89" Type="http://schemas.openxmlformats.org/officeDocument/2006/relationships/header" Target="header47.xml"/><Relationship Id="rId112" Type="http://schemas.openxmlformats.org/officeDocument/2006/relationships/footer" Target="footer47.xml"/><Relationship Id="rId133" Type="http://schemas.openxmlformats.org/officeDocument/2006/relationships/footer" Target="footer56.xml"/><Relationship Id="rId138" Type="http://schemas.openxmlformats.org/officeDocument/2006/relationships/footer" Target="footer58.xml"/><Relationship Id="rId16" Type="http://schemas.openxmlformats.org/officeDocument/2006/relationships/footer" Target="footer5.xml"/><Relationship Id="rId107" Type="http://schemas.openxmlformats.org/officeDocument/2006/relationships/header" Target="header56.xml"/><Relationship Id="rId11" Type="http://schemas.openxmlformats.org/officeDocument/2006/relationships/footer" Target="footer3.xml"/><Relationship Id="rId32" Type="http://schemas.openxmlformats.org/officeDocument/2006/relationships/header" Target="header14.xml"/><Relationship Id="rId37" Type="http://schemas.openxmlformats.org/officeDocument/2006/relationships/footer" Target="footer13.xml"/><Relationship Id="rId53" Type="http://schemas.openxmlformats.org/officeDocument/2006/relationships/header" Target="header28.xml"/><Relationship Id="rId58" Type="http://schemas.openxmlformats.org/officeDocument/2006/relationships/header" Target="header30.xml"/><Relationship Id="rId74" Type="http://schemas.openxmlformats.org/officeDocument/2006/relationships/header" Target="header39.xml"/><Relationship Id="rId79" Type="http://schemas.openxmlformats.org/officeDocument/2006/relationships/footer" Target="footer31.xml"/><Relationship Id="rId102" Type="http://schemas.openxmlformats.org/officeDocument/2006/relationships/footer" Target="footer42.xml"/><Relationship Id="rId123" Type="http://schemas.openxmlformats.org/officeDocument/2006/relationships/header" Target="header65.xml"/><Relationship Id="rId128" Type="http://schemas.openxmlformats.org/officeDocument/2006/relationships/header" Target="header68.xml"/><Relationship Id="rId144" Type="http://schemas.openxmlformats.org/officeDocument/2006/relationships/footer" Target="footer61.xml"/><Relationship Id="rId5" Type="http://schemas.openxmlformats.org/officeDocument/2006/relationships/webSettings" Target="webSettings.xml"/><Relationship Id="rId90" Type="http://schemas.openxmlformats.org/officeDocument/2006/relationships/footer" Target="footer36.xml"/><Relationship Id="rId95" Type="http://schemas.openxmlformats.org/officeDocument/2006/relationships/header" Target="header50.xml"/><Relationship Id="rId22" Type="http://schemas.openxmlformats.org/officeDocument/2006/relationships/footer" Target="footer8.xml"/><Relationship Id="rId27" Type="http://schemas.openxmlformats.org/officeDocument/2006/relationships/footer" Target="footer10.xml"/><Relationship Id="rId43" Type="http://schemas.openxmlformats.org/officeDocument/2006/relationships/header" Target="header22.xml"/><Relationship Id="rId48" Type="http://schemas.openxmlformats.org/officeDocument/2006/relationships/header" Target="header24.xml"/><Relationship Id="rId64" Type="http://schemas.openxmlformats.org/officeDocument/2006/relationships/header" Target="header33.xml"/><Relationship Id="rId69" Type="http://schemas.openxmlformats.org/officeDocument/2006/relationships/footer" Target="footer27.xml"/><Relationship Id="rId113" Type="http://schemas.openxmlformats.org/officeDocument/2006/relationships/header" Target="header59.xml"/><Relationship Id="rId118" Type="http://schemas.openxmlformats.org/officeDocument/2006/relationships/footer" Target="footer50.xml"/><Relationship Id="rId134" Type="http://schemas.openxmlformats.org/officeDocument/2006/relationships/header" Target="header71.xml"/><Relationship Id="rId139" Type="http://schemas.openxmlformats.org/officeDocument/2006/relationships/header" Target="header74.xml"/><Relationship Id="rId80" Type="http://schemas.openxmlformats.org/officeDocument/2006/relationships/header" Target="header42.xml"/><Relationship Id="rId85" Type="http://schemas.openxmlformats.org/officeDocument/2006/relationships/header" Target="header45.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header" Target="header18.xml"/><Relationship Id="rId46" Type="http://schemas.openxmlformats.org/officeDocument/2006/relationships/header" Target="header23.xml"/><Relationship Id="rId59" Type="http://schemas.openxmlformats.org/officeDocument/2006/relationships/header" Target="header31.xml"/><Relationship Id="rId67" Type="http://schemas.openxmlformats.org/officeDocument/2006/relationships/footer" Target="footer26.xml"/><Relationship Id="rId103" Type="http://schemas.openxmlformats.org/officeDocument/2006/relationships/header" Target="header54.xml"/><Relationship Id="rId108" Type="http://schemas.openxmlformats.org/officeDocument/2006/relationships/footer" Target="footer45.xml"/><Relationship Id="rId116" Type="http://schemas.openxmlformats.org/officeDocument/2006/relationships/header" Target="header61.xml"/><Relationship Id="rId124" Type="http://schemas.openxmlformats.org/officeDocument/2006/relationships/footer" Target="footer52.xml"/><Relationship Id="rId129" Type="http://schemas.openxmlformats.org/officeDocument/2006/relationships/footer" Target="footer54.xml"/><Relationship Id="rId137" Type="http://schemas.openxmlformats.org/officeDocument/2006/relationships/header" Target="header73.xml"/><Relationship Id="rId20" Type="http://schemas.openxmlformats.org/officeDocument/2006/relationships/header" Target="header6.xml"/><Relationship Id="rId41" Type="http://schemas.openxmlformats.org/officeDocument/2006/relationships/footer" Target="footer14.xml"/><Relationship Id="rId54" Type="http://schemas.openxmlformats.org/officeDocument/2006/relationships/footer" Target="footer19.xml"/><Relationship Id="rId62" Type="http://schemas.openxmlformats.org/officeDocument/2006/relationships/header" Target="header32.xml"/><Relationship Id="rId70" Type="http://schemas.openxmlformats.org/officeDocument/2006/relationships/header" Target="header36.xml"/><Relationship Id="rId75" Type="http://schemas.openxmlformats.org/officeDocument/2006/relationships/header" Target="header40.xml"/><Relationship Id="rId83" Type="http://schemas.openxmlformats.org/officeDocument/2006/relationships/header" Target="header44.xml"/><Relationship Id="rId88" Type="http://schemas.openxmlformats.org/officeDocument/2006/relationships/footer" Target="footer35.xml"/><Relationship Id="rId91" Type="http://schemas.openxmlformats.org/officeDocument/2006/relationships/header" Target="header48.xml"/><Relationship Id="rId96" Type="http://schemas.openxmlformats.org/officeDocument/2006/relationships/footer" Target="footer39.xml"/><Relationship Id="rId111" Type="http://schemas.openxmlformats.org/officeDocument/2006/relationships/footer" Target="footer46.xml"/><Relationship Id="rId132" Type="http://schemas.openxmlformats.org/officeDocument/2006/relationships/footer" Target="footer55.xml"/><Relationship Id="rId140" Type="http://schemas.openxmlformats.org/officeDocument/2006/relationships/footer" Target="footer59.xml"/><Relationship Id="rId145" Type="http://schemas.openxmlformats.org/officeDocument/2006/relationships/header" Target="header7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7.xml"/><Relationship Id="rId49" Type="http://schemas.openxmlformats.org/officeDocument/2006/relationships/header" Target="header25.xml"/><Relationship Id="rId57" Type="http://schemas.openxmlformats.org/officeDocument/2006/relationships/footer" Target="footer21.xml"/><Relationship Id="rId106" Type="http://schemas.openxmlformats.org/officeDocument/2006/relationships/footer" Target="footer44.xml"/><Relationship Id="rId114" Type="http://schemas.openxmlformats.org/officeDocument/2006/relationships/footer" Target="footer48.xml"/><Relationship Id="rId119" Type="http://schemas.openxmlformats.org/officeDocument/2006/relationships/header" Target="header62.xml"/><Relationship Id="rId127" Type="http://schemas.openxmlformats.org/officeDocument/2006/relationships/footer" Target="footer53.xml"/><Relationship Id="rId10" Type="http://schemas.openxmlformats.org/officeDocument/2006/relationships/header" Target="header1.xml"/><Relationship Id="rId31" Type="http://schemas.openxmlformats.org/officeDocument/2006/relationships/header" Target="header13.xml"/><Relationship Id="rId44" Type="http://schemas.openxmlformats.org/officeDocument/2006/relationships/footer" Target="footer15.xml"/><Relationship Id="rId52" Type="http://schemas.openxmlformats.org/officeDocument/2006/relationships/header" Target="header27.xml"/><Relationship Id="rId60" Type="http://schemas.openxmlformats.org/officeDocument/2006/relationships/footer" Target="footer22.xml"/><Relationship Id="rId65" Type="http://schemas.openxmlformats.org/officeDocument/2006/relationships/header" Target="header34.xml"/><Relationship Id="rId73" Type="http://schemas.openxmlformats.org/officeDocument/2006/relationships/footer" Target="footer28.xml"/><Relationship Id="rId78" Type="http://schemas.openxmlformats.org/officeDocument/2006/relationships/header" Target="header41.xml"/><Relationship Id="rId81" Type="http://schemas.openxmlformats.org/officeDocument/2006/relationships/header" Target="header43.xml"/><Relationship Id="rId86" Type="http://schemas.openxmlformats.org/officeDocument/2006/relationships/header" Target="header46.xml"/><Relationship Id="rId94" Type="http://schemas.openxmlformats.org/officeDocument/2006/relationships/footer" Target="footer38.xml"/><Relationship Id="rId99" Type="http://schemas.openxmlformats.org/officeDocument/2006/relationships/footer" Target="footer40.xml"/><Relationship Id="rId101" Type="http://schemas.openxmlformats.org/officeDocument/2006/relationships/header" Target="header53.xml"/><Relationship Id="rId122" Type="http://schemas.openxmlformats.org/officeDocument/2006/relationships/header" Target="header64.xml"/><Relationship Id="rId130" Type="http://schemas.openxmlformats.org/officeDocument/2006/relationships/header" Target="header69.xml"/><Relationship Id="rId135" Type="http://schemas.openxmlformats.org/officeDocument/2006/relationships/footer" Target="footer57.xml"/><Relationship Id="rId143" Type="http://schemas.openxmlformats.org/officeDocument/2006/relationships/footer" Target="footer60.xm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footer" Target="footer4.xml"/><Relationship Id="rId18" Type="http://schemas.openxmlformats.org/officeDocument/2006/relationships/header" Target="header5.xml"/><Relationship Id="rId39" Type="http://schemas.openxmlformats.org/officeDocument/2006/relationships/header" Target="header19.xml"/><Relationship Id="rId109" Type="http://schemas.openxmlformats.org/officeDocument/2006/relationships/header" Target="header57.xml"/><Relationship Id="rId34" Type="http://schemas.openxmlformats.org/officeDocument/2006/relationships/header" Target="header15.xml"/><Relationship Id="rId50" Type="http://schemas.openxmlformats.org/officeDocument/2006/relationships/header" Target="header26.xml"/><Relationship Id="rId55" Type="http://schemas.openxmlformats.org/officeDocument/2006/relationships/footer" Target="footer20.xml"/><Relationship Id="rId76" Type="http://schemas.openxmlformats.org/officeDocument/2006/relationships/footer" Target="footer29.xml"/><Relationship Id="rId97" Type="http://schemas.openxmlformats.org/officeDocument/2006/relationships/header" Target="header51.xml"/><Relationship Id="rId104" Type="http://schemas.openxmlformats.org/officeDocument/2006/relationships/header" Target="header55.xml"/><Relationship Id="rId120" Type="http://schemas.openxmlformats.org/officeDocument/2006/relationships/footer" Target="footer51.xml"/><Relationship Id="rId125" Type="http://schemas.openxmlformats.org/officeDocument/2006/relationships/header" Target="header66.xml"/><Relationship Id="rId141" Type="http://schemas.openxmlformats.org/officeDocument/2006/relationships/header" Target="header75.xml"/><Relationship Id="rId146" Type="http://schemas.openxmlformats.org/officeDocument/2006/relationships/footer" Target="footer62.xml"/><Relationship Id="rId7" Type="http://schemas.openxmlformats.org/officeDocument/2006/relationships/endnotes" Target="endnotes.xml"/><Relationship Id="rId71" Type="http://schemas.openxmlformats.org/officeDocument/2006/relationships/header" Target="header37.xml"/><Relationship Id="rId92" Type="http://schemas.openxmlformats.org/officeDocument/2006/relationships/header" Target="header49.xml"/><Relationship Id="rId2" Type="http://schemas.openxmlformats.org/officeDocument/2006/relationships/numbering" Target="numbering.xml"/><Relationship Id="rId29" Type="http://schemas.openxmlformats.org/officeDocument/2006/relationships/footer" Target="footer11.xml"/><Relationship Id="rId24" Type="http://schemas.openxmlformats.org/officeDocument/2006/relationships/footer" Target="footer9.xml"/><Relationship Id="rId40" Type="http://schemas.openxmlformats.org/officeDocument/2006/relationships/header" Target="header20.xml"/><Relationship Id="rId45" Type="http://schemas.openxmlformats.org/officeDocument/2006/relationships/footer" Target="footer16.xml"/><Relationship Id="rId66" Type="http://schemas.openxmlformats.org/officeDocument/2006/relationships/footer" Target="footer25.xml"/><Relationship Id="rId87" Type="http://schemas.openxmlformats.org/officeDocument/2006/relationships/footer" Target="footer34.xml"/><Relationship Id="rId110" Type="http://schemas.openxmlformats.org/officeDocument/2006/relationships/header" Target="header58.xml"/><Relationship Id="rId115" Type="http://schemas.openxmlformats.org/officeDocument/2006/relationships/header" Target="header60.xml"/><Relationship Id="rId131" Type="http://schemas.openxmlformats.org/officeDocument/2006/relationships/header" Target="header70.xml"/><Relationship Id="rId136" Type="http://schemas.openxmlformats.org/officeDocument/2006/relationships/header" Target="header72.xml"/><Relationship Id="rId61" Type="http://schemas.openxmlformats.org/officeDocument/2006/relationships/footer" Target="footer23.xml"/><Relationship Id="rId82" Type="http://schemas.openxmlformats.org/officeDocument/2006/relationships/footer" Target="footer32.xml"/><Relationship Id="rId19" Type="http://schemas.openxmlformats.org/officeDocument/2006/relationships/footer" Target="footer7.xml"/><Relationship Id="rId14" Type="http://schemas.openxmlformats.org/officeDocument/2006/relationships/header" Target="header3.xml"/><Relationship Id="rId30" Type="http://schemas.openxmlformats.org/officeDocument/2006/relationships/header" Target="header12.xml"/><Relationship Id="rId35" Type="http://schemas.openxmlformats.org/officeDocument/2006/relationships/header" Target="header16.xml"/><Relationship Id="rId56" Type="http://schemas.openxmlformats.org/officeDocument/2006/relationships/header" Target="header29.xml"/><Relationship Id="rId77" Type="http://schemas.openxmlformats.org/officeDocument/2006/relationships/footer" Target="footer30.xml"/><Relationship Id="rId100" Type="http://schemas.openxmlformats.org/officeDocument/2006/relationships/footer" Target="footer41.xml"/><Relationship Id="rId105" Type="http://schemas.openxmlformats.org/officeDocument/2006/relationships/footer" Target="footer43.xml"/><Relationship Id="rId126" Type="http://schemas.openxmlformats.org/officeDocument/2006/relationships/header" Target="header67.xml"/><Relationship Id="rId147"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footer" Target="footer18.xml"/><Relationship Id="rId72" Type="http://schemas.openxmlformats.org/officeDocument/2006/relationships/header" Target="header38.xml"/><Relationship Id="rId93" Type="http://schemas.openxmlformats.org/officeDocument/2006/relationships/footer" Target="footer37.xml"/><Relationship Id="rId98" Type="http://schemas.openxmlformats.org/officeDocument/2006/relationships/header" Target="header52.xml"/><Relationship Id="rId121" Type="http://schemas.openxmlformats.org/officeDocument/2006/relationships/header" Target="header63.xml"/><Relationship Id="rId142" Type="http://schemas.openxmlformats.org/officeDocument/2006/relationships/header" Target="header7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CASA_Legal_Drafting_Styles_Template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C7481-421F-4DF3-887B-8A3D54635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CASA_Legal_Drafting_Styles_Template_2018</Template>
  <TotalTime>69</TotalTime>
  <Pages>81</Pages>
  <Words>25934</Words>
  <Characters>142371</Characters>
  <Application>Microsoft Office Word</Application>
  <DocSecurity>0</DocSecurity>
  <Lines>1186</Lines>
  <Paragraphs>335</Paragraphs>
  <ScaleCrop>false</ScaleCrop>
  <HeadingPairs>
    <vt:vector size="2" baseType="variant">
      <vt:variant>
        <vt:lpstr>Title</vt:lpstr>
      </vt:variant>
      <vt:variant>
        <vt:i4>1</vt:i4>
      </vt:variant>
    </vt:vector>
  </HeadingPairs>
  <TitlesOfParts>
    <vt:vector size="1" baseType="lpstr">
      <vt:lpstr>Part 138 (Aerial Work Operations) Manual of Standards 2020</vt:lpstr>
    </vt:vector>
  </TitlesOfParts>
  <Company>Civil Aviation Safety Authority</Company>
  <LinksUpToDate>false</LinksUpToDate>
  <CharactersWithSpaces>167970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138 (Aerial Work Operations) Manual of Standards 2020</dc:title>
  <dc:subject>Part 138 (Aerial Work Operations) Manual of Standards</dc:subject>
  <dc:creator>Civil Aviation Safety Authority</dc:creator>
  <cp:keywords/>
  <dc:description/>
  <cp:lastModifiedBy>Spesyvy, Nadia</cp:lastModifiedBy>
  <cp:revision>8</cp:revision>
  <cp:lastPrinted>2020-10-29T21:51:00Z</cp:lastPrinted>
  <dcterms:created xsi:type="dcterms:W3CDTF">2020-10-14T21:49:00Z</dcterms:created>
  <dcterms:modified xsi:type="dcterms:W3CDTF">2020-10-29T22:13:00Z</dcterms:modified>
  <cp:category>Manuals of Standards</cp:category>
</cp:coreProperties>
</file>