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521ADA00" w:rsidR="00703828" w:rsidRPr="00E318F7" w:rsidRDefault="0053265A" w:rsidP="00703828">
      <w:pPr>
        <w:pStyle w:val="ShortT"/>
      </w:pPr>
      <w:r>
        <w:t>Radiocommunications (</w:t>
      </w:r>
      <w:r w:rsidR="00020B5B">
        <w:t>Interpretation</w:t>
      </w:r>
      <w:r>
        <w:t>) Amendment Determination 20</w:t>
      </w:r>
      <w:r w:rsidR="00AF29D4">
        <w:t>20</w:t>
      </w:r>
      <w:r>
        <w:t xml:space="preserve"> (No. </w:t>
      </w:r>
      <w:r w:rsidR="00AF29D4">
        <w:t>1</w:t>
      </w:r>
      <w:r>
        <w:t>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66AB5F0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3265A">
        <w:rPr>
          <w:szCs w:val="22"/>
        </w:rPr>
        <w:t>amendment</w:t>
      </w:r>
      <w:r w:rsidR="00121BB9">
        <w:rPr>
          <w:szCs w:val="22"/>
        </w:rPr>
        <w:t xml:space="preserve"> under </w:t>
      </w:r>
      <w:r w:rsidR="0053265A">
        <w:t xml:space="preserve">subsection </w:t>
      </w:r>
      <w:r w:rsidR="00020B5B">
        <w:t>64</w:t>
      </w:r>
      <w:r w:rsidR="0053265A">
        <w:t>(1)</w:t>
      </w:r>
      <w:r w:rsidR="00121BB9">
        <w:t xml:space="preserve"> of the </w:t>
      </w:r>
      <w:r w:rsidR="00020B5B">
        <w:rPr>
          <w:i/>
        </w:rPr>
        <w:t>Australian Communications and Media Authority Act 2005</w:t>
      </w:r>
      <w:r w:rsidR="00121BB9" w:rsidRPr="00121BB9">
        <w:t>.</w:t>
      </w:r>
    </w:p>
    <w:p w14:paraId="5E47FA36" w14:textId="4B073D8F" w:rsidR="00703828" w:rsidRPr="00E318F7" w:rsidRDefault="00703828" w:rsidP="0053265A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DC7E40">
        <w:rPr>
          <w:rFonts w:ascii="Times New Roman" w:hAnsi="Times New Roman" w:cs="Times New Roman"/>
        </w:rPr>
        <w:t xml:space="preserve"> 22 October 2020</w:t>
      </w:r>
    </w:p>
    <w:p w14:paraId="2B2A54AB" w14:textId="77777777" w:rsidR="00DC7E40" w:rsidRDefault="00DC7E40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EC63382" w14:textId="4202D263" w:rsidR="00DC7E40" w:rsidRDefault="00DC7E40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33C15881" w14:textId="511037ED" w:rsidR="00DC7E40" w:rsidRDefault="00DC7E40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763E5C9B" w:rsidR="00703828" w:rsidRDefault="00703828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1739A86" w14:textId="6063A9CF" w:rsidR="00DC7E40" w:rsidRDefault="00DC7E40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A76569E" w14:textId="35C9BA7E" w:rsidR="00DC7E40" w:rsidRDefault="00483D54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02528460" w14:textId="01B835AB" w:rsidR="00DC7E40" w:rsidRPr="00E318F7" w:rsidRDefault="00483D54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1999A66" w:rsidR="00703828" w:rsidRPr="00E318F7" w:rsidRDefault="001C12ED" w:rsidP="00DC7E4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483D54">
        <w:rPr>
          <w:rFonts w:ascii="Times New Roman" w:hAnsi="Times New Roman" w:cs="Times New Roman"/>
          <w:strike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39AD4640" w14:textId="5C5BAC52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3" w:name="BKCheck15B_3"/>
      <w:bookmarkEnd w:id="3"/>
      <w:r w:rsidR="009D555B">
        <w:t xml:space="preserve"> </w:t>
      </w:r>
      <w:r w:rsidR="009D555B">
        <w:rPr>
          <w:i/>
        </w:rPr>
        <w:t>Radiocommunications (</w:t>
      </w:r>
      <w:r w:rsidR="00020B5B">
        <w:rPr>
          <w:i/>
        </w:rPr>
        <w:t>Interpretation</w:t>
      </w:r>
      <w:r w:rsidR="009D555B">
        <w:rPr>
          <w:i/>
        </w:rPr>
        <w:t>) Amendment Determination 20</w:t>
      </w:r>
      <w:r w:rsidR="00AF29D4">
        <w:rPr>
          <w:i/>
        </w:rPr>
        <w:t>20</w:t>
      </w:r>
      <w:r w:rsidR="009D555B">
        <w:rPr>
          <w:i/>
        </w:rPr>
        <w:t xml:space="preserve"> (No.</w:t>
      </w:r>
      <w:r w:rsidR="00020B5B">
        <w:rPr>
          <w:i/>
        </w:rPr>
        <w:t> </w:t>
      </w:r>
      <w:r w:rsidR="00AF29D4">
        <w:rPr>
          <w:i/>
        </w:rPr>
        <w:t>1</w:t>
      </w:r>
      <w:r w:rsidR="009D555B">
        <w:rPr>
          <w:i/>
        </w:rPr>
        <w:t>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7203380D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</w:t>
      </w:r>
      <w:r w:rsidRPr="00374B40">
        <w:t>commences</w:t>
      </w:r>
      <w:r>
        <w:t xml:space="preserve"> at the start of the day after </w:t>
      </w:r>
      <w:r w:rsidR="00AF29D4">
        <w:t xml:space="preserve">the day </w:t>
      </w:r>
      <w:r>
        <w:t>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6B5707B8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DA6B0B">
        <w:t xml:space="preserve"> free of charge</w:t>
      </w:r>
      <w:r>
        <w:t xml:space="preserve"> at </w:t>
      </w:r>
      <w:hyperlink r:id="rId15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7CFF547D" w14:textId="3E78EF70" w:rsidR="00F31EC9" w:rsidRPr="008E3E51" w:rsidRDefault="00937256" w:rsidP="00F31EC9">
      <w:pPr>
        <w:pStyle w:val="subsection"/>
      </w:pPr>
      <w:r>
        <w:tab/>
      </w:r>
      <w:r>
        <w:tab/>
      </w:r>
      <w:r w:rsidR="00F31EC9" w:rsidRPr="008E3E51">
        <w:t>This instrument</w:t>
      </w:r>
      <w:r w:rsidR="00F31EC9">
        <w:t xml:space="preserve"> is made under </w:t>
      </w:r>
      <w:r w:rsidR="009D555B">
        <w:t xml:space="preserve">subsection </w:t>
      </w:r>
      <w:r w:rsidR="001B57E3">
        <w:t>64</w:t>
      </w:r>
      <w:r w:rsidR="009D555B">
        <w:t>(1)</w:t>
      </w:r>
      <w:r w:rsidR="00F31EC9">
        <w:t xml:space="preserve"> of the </w:t>
      </w:r>
      <w:r w:rsidR="001B57E3" w:rsidRPr="00C90A8E">
        <w:rPr>
          <w:i/>
          <w:iCs/>
        </w:rPr>
        <w:t>Australian Communications and Media Authority Act 2005</w:t>
      </w:r>
      <w:r w:rsidR="00F31EC9"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7D8E1455" w14:textId="00CD93ED" w:rsidR="00F31EC9" w:rsidRDefault="00937256" w:rsidP="00F31EC9">
      <w:pPr>
        <w:pStyle w:val="subsection"/>
        <w:rPr>
          <w:rStyle w:val="CharSectno"/>
        </w:rPr>
      </w:pPr>
      <w:r>
        <w:tab/>
      </w:r>
      <w:r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3292CE20">
        <w:rPr>
          <w:i/>
          <w:iCs/>
        </w:rPr>
        <w:t xml:space="preserve"> </w:t>
      </w:r>
    </w:p>
    <w:bookmarkEnd w:id="6"/>
    <w:p w14:paraId="73817C1C" w14:textId="3DE7AFCE" w:rsidR="0091792E" w:rsidRPr="00B92DEC" w:rsidRDefault="00F31EC9" w:rsidP="00B92DEC">
      <w:pPr>
        <w:pStyle w:val="notetext"/>
        <w:sectPr w:rsidR="0091792E" w:rsidRPr="00B92DEC" w:rsidSect="00B92DEC">
          <w:headerReference w:type="default" r:id="rId16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  <w:r>
        <w:t xml:space="preserve"> </w:t>
      </w:r>
      <w:bookmarkEnd w:id="2"/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191E8456" w14:textId="77777777" w:rsidR="009D555B" w:rsidRPr="00E62C88" w:rsidRDefault="009D555B" w:rsidP="009D555B">
      <w:pPr>
        <w:pStyle w:val="subsection"/>
        <w:tabs>
          <w:tab w:val="clear" w:pos="1021"/>
          <w:tab w:val="left" w:pos="1134"/>
          <w:tab w:val="right" w:pos="1276"/>
        </w:tabs>
        <w:spacing w:before="0"/>
        <w:ind w:firstLine="0"/>
        <w:rPr>
          <w:sz w:val="18"/>
          <w:szCs w:val="18"/>
        </w:rPr>
      </w:pPr>
      <w:r w:rsidRPr="00E62C88">
        <w:rPr>
          <w:sz w:val="18"/>
          <w:szCs w:val="18"/>
        </w:rPr>
        <w:t xml:space="preserve">(section </w:t>
      </w:r>
      <w:r>
        <w:rPr>
          <w:sz w:val="18"/>
          <w:szCs w:val="18"/>
        </w:rPr>
        <w:t>4</w:t>
      </w:r>
      <w:r w:rsidRPr="00E62C88">
        <w:rPr>
          <w:sz w:val="18"/>
          <w:szCs w:val="18"/>
        </w:rPr>
        <w:t>)</w:t>
      </w:r>
    </w:p>
    <w:p w14:paraId="5B1178A7" w14:textId="45EE9565" w:rsidR="00265688" w:rsidRPr="009D555B" w:rsidRDefault="009D555B" w:rsidP="00C4249D">
      <w:pPr>
        <w:pStyle w:val="ActHead9"/>
        <w:ind w:left="0" w:firstLine="0"/>
      </w:pPr>
      <w:bookmarkStart w:id="7" w:name="_Toc444596036"/>
      <w:r>
        <w:t>Radiocommunications (</w:t>
      </w:r>
      <w:r w:rsidR="001B57E3">
        <w:t>Interpretation</w:t>
      </w:r>
      <w:r>
        <w:t>) Determination 201</w:t>
      </w:r>
      <w:r w:rsidR="001B57E3">
        <w:t>5</w:t>
      </w:r>
      <w:r>
        <w:t xml:space="preserve"> (F201</w:t>
      </w:r>
      <w:r w:rsidR="001B57E3">
        <w:t>5</w:t>
      </w:r>
      <w:r>
        <w:t>L00</w:t>
      </w:r>
      <w:r w:rsidR="00AB619C">
        <w:t>178</w:t>
      </w:r>
      <w:r>
        <w:t>)</w:t>
      </w:r>
    </w:p>
    <w:p w14:paraId="2D3C1F6A" w14:textId="0C78FD8D" w:rsidR="00272AFA" w:rsidRDefault="00AB619C" w:rsidP="000C640A">
      <w:pPr>
        <w:pStyle w:val="ItemHead"/>
        <w:numPr>
          <w:ilvl w:val="0"/>
          <w:numId w:val="7"/>
        </w:numPr>
      </w:pPr>
      <w:r>
        <w:t>Schedule 1</w:t>
      </w:r>
      <w:r w:rsidR="009C2BAE">
        <w:t xml:space="preserve">, definition of </w:t>
      </w:r>
      <w:r w:rsidR="009C2BAE">
        <w:rPr>
          <w:i/>
          <w:iCs/>
        </w:rPr>
        <w:t>area-wide service</w:t>
      </w:r>
    </w:p>
    <w:p w14:paraId="38C5DE47" w14:textId="785AF1D4" w:rsidR="00AA4EA6" w:rsidRDefault="009C2BAE" w:rsidP="005F1788">
      <w:pPr>
        <w:pStyle w:val="Item"/>
        <w:spacing w:after="240"/>
      </w:pPr>
      <w:r>
        <w:t>Omit the definition, substitute</w:t>
      </w:r>
      <w:r w:rsidR="00AA4EA6">
        <w:t>:</w:t>
      </w:r>
    </w:p>
    <w:p w14:paraId="3999BAFC" w14:textId="3E72ED6D" w:rsidR="00AA4EA6" w:rsidRPr="004A2715" w:rsidRDefault="009C2BAE" w:rsidP="00AA4EA6">
      <w:pPr>
        <w:autoSpaceDE w:val="0"/>
        <w:autoSpaceDN w:val="0"/>
        <w:adjustRightInd w:val="0"/>
        <w:spacing w:after="0" w:line="276" w:lineRule="auto"/>
        <w:ind w:left="1429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b/>
          <w:bCs/>
          <w:i/>
          <w:iCs/>
          <w:lang w:eastAsia="en-AU"/>
        </w:rPr>
        <w:t>area-wide service</w:t>
      </w:r>
      <w:r w:rsidR="00AA4EA6" w:rsidRPr="004A2715">
        <w:rPr>
          <w:rFonts w:ascii="Times New Roman" w:hAnsi="Times New Roman" w:cs="Times New Roman"/>
          <w:b/>
          <w:bCs/>
          <w:i/>
          <w:iCs/>
          <w:lang w:eastAsia="en-AU"/>
        </w:rPr>
        <w:t xml:space="preserve"> </w:t>
      </w:r>
      <w:r w:rsidR="00AA4EA6" w:rsidRPr="004A2715">
        <w:rPr>
          <w:rFonts w:ascii="Times New Roman" w:hAnsi="Times New Roman" w:cs="Times New Roman"/>
          <w:lang w:eastAsia="en-AU"/>
        </w:rPr>
        <w:t xml:space="preserve">means a </w:t>
      </w:r>
      <w:r w:rsidR="004D253D">
        <w:rPr>
          <w:rFonts w:ascii="Times New Roman" w:hAnsi="Times New Roman" w:cs="Times New Roman"/>
          <w:lang w:eastAsia="en-AU"/>
        </w:rPr>
        <w:t xml:space="preserve">radiocommunications service that is used for radiocommunications from </w:t>
      </w:r>
      <w:r w:rsidR="00BA629D">
        <w:rPr>
          <w:rFonts w:ascii="Times New Roman" w:hAnsi="Times New Roman" w:cs="Times New Roman"/>
          <w:lang w:eastAsia="en-AU"/>
        </w:rPr>
        <w:t>any</w:t>
      </w:r>
      <w:r w:rsidR="004D253D">
        <w:rPr>
          <w:rFonts w:ascii="Times New Roman" w:hAnsi="Times New Roman" w:cs="Times New Roman"/>
          <w:lang w:eastAsia="en-AU"/>
        </w:rPr>
        <w:t xml:space="preserve"> of the following:</w:t>
      </w:r>
    </w:p>
    <w:p w14:paraId="59A72139" w14:textId="57A1169B" w:rsidR="00AA4EA6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(a)</w:t>
      </w:r>
      <w:r w:rsidR="005F1788">
        <w:rPr>
          <w:rFonts w:ascii="Times New Roman" w:hAnsi="Times New Roman" w:cs="Times New Roman"/>
          <w:lang w:eastAsia="en-AU"/>
        </w:rPr>
        <w:tab/>
      </w:r>
      <w:r w:rsidR="00BA629D">
        <w:rPr>
          <w:rFonts w:ascii="Times New Roman" w:hAnsi="Times New Roman" w:cs="Times New Roman"/>
          <w:lang w:eastAsia="en-AU"/>
        </w:rPr>
        <w:t>stations</w:t>
      </w:r>
      <w:r w:rsidR="004D253D">
        <w:rPr>
          <w:rFonts w:ascii="Times New Roman" w:hAnsi="Times New Roman" w:cs="Times New Roman"/>
          <w:lang w:eastAsia="en-AU"/>
        </w:rPr>
        <w:t xml:space="preserve"> at fixed points; or</w:t>
      </w:r>
    </w:p>
    <w:p w14:paraId="7710D0CC" w14:textId="597161B1" w:rsidR="004D253D" w:rsidRDefault="004D253D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(b)</w:t>
      </w:r>
      <w:r>
        <w:rPr>
          <w:rFonts w:ascii="Times New Roman" w:hAnsi="Times New Roman" w:cs="Times New Roman"/>
          <w:lang w:eastAsia="en-AU"/>
        </w:rPr>
        <w:tab/>
      </w:r>
      <w:r w:rsidR="00A92991">
        <w:rPr>
          <w:rFonts w:ascii="Times New Roman" w:hAnsi="Times New Roman" w:cs="Times New Roman"/>
          <w:lang w:eastAsia="en-AU"/>
        </w:rPr>
        <w:t xml:space="preserve">mobile </w:t>
      </w:r>
      <w:proofErr w:type="gramStart"/>
      <w:r w:rsidR="00A92991">
        <w:rPr>
          <w:rFonts w:ascii="Times New Roman" w:hAnsi="Times New Roman" w:cs="Times New Roman"/>
          <w:lang w:eastAsia="en-AU"/>
        </w:rPr>
        <w:t>stations;</w:t>
      </w:r>
      <w:proofErr w:type="gramEnd"/>
      <w:r w:rsidR="00A92991">
        <w:rPr>
          <w:rFonts w:ascii="Times New Roman" w:hAnsi="Times New Roman" w:cs="Times New Roman"/>
          <w:lang w:eastAsia="en-AU"/>
        </w:rPr>
        <w:t xml:space="preserve"> </w:t>
      </w:r>
    </w:p>
    <w:p w14:paraId="6DBD9D83" w14:textId="1E5C05D1" w:rsidR="00A92991" w:rsidRPr="004A2715" w:rsidRDefault="00A92991" w:rsidP="00A92991">
      <w:pPr>
        <w:autoSpaceDE w:val="0"/>
        <w:autoSpaceDN w:val="0"/>
        <w:adjustRightInd w:val="0"/>
        <w:spacing w:after="0" w:line="276" w:lineRule="auto"/>
        <w:ind w:left="1429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ab/>
        <w:t xml:space="preserve">to </w:t>
      </w:r>
      <w:r w:rsidR="000B3B37">
        <w:rPr>
          <w:rFonts w:ascii="Times New Roman" w:hAnsi="Times New Roman" w:cs="Times New Roman"/>
          <w:lang w:eastAsia="en-AU"/>
        </w:rPr>
        <w:t>any</w:t>
      </w:r>
      <w:r>
        <w:rPr>
          <w:rFonts w:ascii="Times New Roman" w:hAnsi="Times New Roman" w:cs="Times New Roman"/>
          <w:lang w:eastAsia="en-AU"/>
        </w:rPr>
        <w:t xml:space="preserve"> of the following:</w:t>
      </w:r>
    </w:p>
    <w:p w14:paraId="6099124D" w14:textId="1ABEA941" w:rsidR="00AA4EA6" w:rsidRPr="004A2715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</w:t>
      </w:r>
      <w:r w:rsidR="00A92991">
        <w:rPr>
          <w:rFonts w:ascii="Times New Roman" w:hAnsi="Times New Roman" w:cs="Times New Roman"/>
          <w:lang w:eastAsia="en-AU"/>
        </w:rPr>
        <w:t>c</w:t>
      </w:r>
      <w:r w:rsidRPr="004A2715">
        <w:rPr>
          <w:rFonts w:ascii="Times New Roman" w:hAnsi="Times New Roman" w:cs="Times New Roman"/>
          <w:lang w:eastAsia="en-AU"/>
        </w:rPr>
        <w:t>)</w:t>
      </w:r>
      <w:r w:rsidR="005F1788">
        <w:rPr>
          <w:rFonts w:ascii="Times New Roman" w:hAnsi="Times New Roman" w:cs="Times New Roman"/>
          <w:lang w:eastAsia="en-AU"/>
        </w:rPr>
        <w:tab/>
      </w:r>
      <w:r w:rsidR="00BA629D">
        <w:rPr>
          <w:rFonts w:ascii="Times New Roman" w:hAnsi="Times New Roman" w:cs="Times New Roman"/>
          <w:lang w:eastAsia="en-AU"/>
        </w:rPr>
        <w:t>stations</w:t>
      </w:r>
      <w:r w:rsidR="00A92991">
        <w:rPr>
          <w:rFonts w:ascii="Times New Roman" w:hAnsi="Times New Roman" w:cs="Times New Roman"/>
          <w:lang w:eastAsia="en-AU"/>
        </w:rPr>
        <w:t xml:space="preserve"> at fixed points; or</w:t>
      </w:r>
    </w:p>
    <w:p w14:paraId="130E76E4" w14:textId="77777777" w:rsidR="00A92991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</w:t>
      </w:r>
      <w:r w:rsidR="00A92991">
        <w:rPr>
          <w:rFonts w:ascii="Times New Roman" w:hAnsi="Times New Roman" w:cs="Times New Roman"/>
          <w:lang w:eastAsia="en-AU"/>
        </w:rPr>
        <w:t>d</w:t>
      </w:r>
      <w:r w:rsidRPr="004A2715">
        <w:rPr>
          <w:rFonts w:ascii="Times New Roman" w:hAnsi="Times New Roman" w:cs="Times New Roman"/>
          <w:lang w:eastAsia="en-AU"/>
        </w:rPr>
        <w:t>)</w:t>
      </w:r>
      <w:r w:rsidR="009141D1">
        <w:rPr>
          <w:rFonts w:ascii="Times New Roman" w:hAnsi="Times New Roman" w:cs="Times New Roman"/>
          <w:lang w:eastAsia="en-AU"/>
        </w:rPr>
        <w:tab/>
      </w:r>
      <w:r w:rsidR="00A92991">
        <w:rPr>
          <w:rFonts w:ascii="Times New Roman" w:hAnsi="Times New Roman" w:cs="Times New Roman"/>
          <w:lang w:eastAsia="en-AU"/>
        </w:rPr>
        <w:t>mobile stations; or</w:t>
      </w:r>
    </w:p>
    <w:p w14:paraId="0CE72D21" w14:textId="3175825B" w:rsidR="00AA4EA6" w:rsidRDefault="00A92991" w:rsidP="00A92991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(e)</w:t>
      </w:r>
      <w:r>
        <w:rPr>
          <w:rFonts w:ascii="Times New Roman" w:hAnsi="Times New Roman" w:cs="Times New Roman"/>
          <w:lang w:eastAsia="en-AU"/>
        </w:rPr>
        <w:tab/>
        <w:t xml:space="preserve">space </w:t>
      </w:r>
      <w:r w:rsidR="00244275">
        <w:rPr>
          <w:rFonts w:ascii="Times New Roman" w:hAnsi="Times New Roman" w:cs="Times New Roman"/>
          <w:lang w:eastAsia="en-AU"/>
        </w:rPr>
        <w:t>receive stations</w:t>
      </w:r>
      <w:r>
        <w:rPr>
          <w:rFonts w:ascii="Times New Roman" w:hAnsi="Times New Roman" w:cs="Times New Roman"/>
          <w:lang w:eastAsia="en-AU"/>
        </w:rPr>
        <w:t>.</w:t>
      </w:r>
    </w:p>
    <w:p w14:paraId="7DBAB22E" w14:textId="204E4F0E" w:rsidR="00C617E5" w:rsidRPr="004A2715" w:rsidRDefault="00C617E5" w:rsidP="00A92991">
      <w:pPr>
        <w:pStyle w:val="LI-BodyTextNote"/>
        <w:tabs>
          <w:tab w:val="left" w:pos="2127"/>
        </w:tabs>
        <w:spacing w:before="120"/>
        <w:ind w:left="2127" w:hanging="709"/>
      </w:pPr>
      <w:r>
        <w:t>Note:</w:t>
      </w:r>
      <w:r>
        <w:tab/>
      </w:r>
      <w:r w:rsidR="00A92991">
        <w:t xml:space="preserve">An area-wide service may be used for radiocommunications to a </w:t>
      </w:r>
      <w:r w:rsidR="00244275">
        <w:t xml:space="preserve">space receive </w:t>
      </w:r>
      <w:r w:rsidR="00A92991">
        <w:t>station on a space object, but that station will not be authorised by an area-wide licence.</w:t>
      </w:r>
    </w:p>
    <w:p w14:paraId="13283DD1" w14:textId="54EE6822" w:rsidR="000C640A" w:rsidRDefault="00A43C15" w:rsidP="000C640A">
      <w:pPr>
        <w:pStyle w:val="ItemHead"/>
        <w:numPr>
          <w:ilvl w:val="0"/>
          <w:numId w:val="7"/>
        </w:numPr>
      </w:pPr>
      <w:r>
        <w:t xml:space="preserve">Schedule 1, definition of </w:t>
      </w:r>
      <w:r>
        <w:rPr>
          <w:i/>
          <w:iCs/>
        </w:rPr>
        <w:t>earth licence</w:t>
      </w:r>
    </w:p>
    <w:p w14:paraId="24735BB2" w14:textId="7EAD979C" w:rsidR="00FB2381" w:rsidRDefault="00A43C15" w:rsidP="00834839">
      <w:pPr>
        <w:pStyle w:val="Item"/>
        <w:spacing w:after="240"/>
      </w:pPr>
      <w:r>
        <w:t>After ‘</w:t>
      </w:r>
      <w:r w:rsidR="00553A51">
        <w:t>apparatus licence’</w:t>
      </w:r>
      <w:r w:rsidR="009B5987">
        <w:t xml:space="preserve">, </w:t>
      </w:r>
      <w:r w:rsidR="00553A51">
        <w:t>insert ‘</w:t>
      </w:r>
      <w:r w:rsidR="00FB2381">
        <w:t>, other than an area-wide licence,’</w:t>
      </w:r>
      <w:bookmarkEnd w:id="7"/>
    </w:p>
    <w:sectPr w:rsidR="00FB2381" w:rsidSect="0095721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2AF4" w14:textId="77777777" w:rsidR="00786BD8" w:rsidRDefault="00786BD8" w:rsidP="0017734A">
      <w:pPr>
        <w:spacing w:after="0" w:line="240" w:lineRule="auto"/>
      </w:pPr>
      <w:r>
        <w:separator/>
      </w:r>
    </w:p>
  </w:endnote>
  <w:endnote w:type="continuationSeparator" w:id="0">
    <w:p w14:paraId="6B1F4823" w14:textId="77777777" w:rsidR="00786BD8" w:rsidRDefault="00786BD8" w:rsidP="0017734A">
      <w:pPr>
        <w:spacing w:after="0" w:line="240" w:lineRule="auto"/>
      </w:pPr>
      <w:r>
        <w:continuationSeparator/>
      </w:r>
    </w:p>
  </w:endnote>
  <w:endnote w:type="continuationNotice" w:id="1">
    <w:p w14:paraId="11601B42" w14:textId="77777777" w:rsidR="00786BD8" w:rsidRDefault="00786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6F3DA1" w14:textId="77777777" w:rsidR="009D555B" w:rsidRDefault="009D555B" w:rsidP="009D555B">
        <w:pPr>
          <w:pStyle w:val="Footer"/>
          <w:pBdr>
            <w:top w:val="single" w:sz="4" w:space="1" w:color="auto"/>
          </w:pBdr>
          <w:jc w:val="center"/>
        </w:pPr>
      </w:p>
      <w:sdt>
        <w:sdtPr>
          <w:rPr>
            <w:sz w:val="24"/>
          </w:rPr>
          <w:id w:val="86633379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20"/>
            <w:szCs w:val="18"/>
          </w:rPr>
        </w:sdtEndPr>
        <w:sdtContent>
          <w:p w14:paraId="74393E34" w14:textId="469BA4D1" w:rsidR="009D555B" w:rsidRPr="00B92DEC" w:rsidRDefault="009D555B" w:rsidP="00B92D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Radiocommunications (</w:t>
            </w:r>
            <w:r w:rsidR="001B57E3">
              <w:rPr>
                <w:rFonts w:ascii="Times New Roman" w:hAnsi="Times New Roman" w:cs="Times New Roman"/>
                <w:i/>
                <w:sz w:val="20"/>
                <w:szCs w:val="18"/>
              </w:rPr>
              <w:t>Interpretation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) Amendment Determination 20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>20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(No.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sdtContent>
      </w:sdt>
      <w:p w14:paraId="467816CE" w14:textId="531455F6" w:rsidR="002F0E3F" w:rsidRPr="009D555B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9D555B">
          <w:rPr>
            <w:rFonts w:ascii="Times New Roman" w:hAnsi="Times New Roman" w:cs="Times New Roman"/>
          </w:rPr>
          <w:fldChar w:fldCharType="begin"/>
        </w:r>
        <w:r w:rsidRPr="009D555B">
          <w:rPr>
            <w:rFonts w:ascii="Times New Roman" w:hAnsi="Times New Roman" w:cs="Times New Roman"/>
          </w:rPr>
          <w:instrText xml:space="preserve"> PAGE   \* MERGEFORMAT </w:instrText>
        </w:r>
        <w:r w:rsidRPr="009D555B">
          <w:rPr>
            <w:rFonts w:ascii="Times New Roman" w:hAnsi="Times New Roman" w:cs="Times New Roman"/>
          </w:rPr>
          <w:fldChar w:fldCharType="separate"/>
        </w:r>
        <w:r w:rsidR="0041482D">
          <w:rPr>
            <w:rFonts w:ascii="Times New Roman" w:hAnsi="Times New Roman" w:cs="Times New Roman"/>
            <w:noProof/>
          </w:rPr>
          <w:t>1</w:t>
        </w:r>
        <w:r w:rsidRPr="009D555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2F9ED" w14:textId="77777777" w:rsidR="00786BD8" w:rsidRDefault="00786BD8" w:rsidP="0017734A">
      <w:pPr>
        <w:spacing w:after="0" w:line="240" w:lineRule="auto"/>
      </w:pPr>
      <w:r>
        <w:separator/>
      </w:r>
    </w:p>
  </w:footnote>
  <w:footnote w:type="continuationSeparator" w:id="0">
    <w:p w14:paraId="72752DC2" w14:textId="77777777" w:rsidR="00786BD8" w:rsidRDefault="00786BD8" w:rsidP="0017734A">
      <w:pPr>
        <w:spacing w:after="0" w:line="240" w:lineRule="auto"/>
      </w:pPr>
      <w:r>
        <w:continuationSeparator/>
      </w:r>
    </w:p>
  </w:footnote>
  <w:footnote w:type="continuationNotice" w:id="1">
    <w:p w14:paraId="27836FEE" w14:textId="77777777" w:rsidR="00786BD8" w:rsidRDefault="00786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DB8980E" w:rsidR="00097890" w:rsidRPr="00CC64DD" w:rsidRDefault="009D555B" w:rsidP="009D555B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937"/>
    <w:multiLevelType w:val="hybridMultilevel"/>
    <w:tmpl w:val="BEFA3272"/>
    <w:lvl w:ilvl="0" w:tplc="DBCEF44A">
      <w:start w:val="2"/>
      <w:numFmt w:val="decimal"/>
      <w:lvlText w:val="%1"/>
      <w:lvlJc w:val="left"/>
      <w:pPr>
        <w:ind w:left="1429" w:hanging="360"/>
      </w:pPr>
      <w:rPr>
        <w:rFonts w:hint="default"/>
        <w:b/>
        <w:bCs/>
        <w:i w:val="0"/>
      </w:rPr>
    </w:lvl>
    <w:lvl w:ilvl="1" w:tplc="ABF2FFF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723C1"/>
    <w:multiLevelType w:val="hybridMultilevel"/>
    <w:tmpl w:val="98B4A48C"/>
    <w:lvl w:ilvl="0" w:tplc="1638D4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D58"/>
    <w:multiLevelType w:val="hybridMultilevel"/>
    <w:tmpl w:val="B7B2A30A"/>
    <w:lvl w:ilvl="0" w:tplc="1130BD6A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341"/>
    <w:multiLevelType w:val="hybridMultilevel"/>
    <w:tmpl w:val="B3766C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050F4"/>
    <w:multiLevelType w:val="hybridMultilevel"/>
    <w:tmpl w:val="A8007CA6"/>
    <w:lvl w:ilvl="0" w:tplc="1638D486">
      <w:start w:val="1"/>
      <w:numFmt w:val="decimal"/>
      <w:lvlText w:val="(%1)"/>
      <w:lvlJc w:val="left"/>
      <w:pPr>
        <w:ind w:left="15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B03710E"/>
    <w:multiLevelType w:val="hybridMultilevel"/>
    <w:tmpl w:val="6F7076BC"/>
    <w:styleLink w:val="OPCBodyList"/>
    <w:lvl w:ilvl="0" w:tplc="1BCE0CD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C2643002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A0CA5BE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09CCF74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2EA2787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94052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2B0A03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310DD0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7EE313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EFA"/>
    <w:multiLevelType w:val="hybridMultilevel"/>
    <w:tmpl w:val="826CD3E2"/>
    <w:lvl w:ilvl="0" w:tplc="DBCEF44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26F"/>
    <w:multiLevelType w:val="hybridMultilevel"/>
    <w:tmpl w:val="6550097C"/>
    <w:lvl w:ilvl="0" w:tplc="16F2953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B25"/>
    <w:multiLevelType w:val="hybridMultilevel"/>
    <w:tmpl w:val="C512F0C8"/>
    <w:lvl w:ilvl="0" w:tplc="529C8FA2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1BCE"/>
    <w:multiLevelType w:val="hybridMultilevel"/>
    <w:tmpl w:val="E2D45D38"/>
    <w:lvl w:ilvl="0" w:tplc="63BA4BEC">
      <w:start w:val="1"/>
      <w:numFmt w:val="lowerLetter"/>
      <w:lvlText w:val="(%1)"/>
      <w:lvlJc w:val="left"/>
      <w:pPr>
        <w:ind w:left="195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670" w:hanging="360"/>
      </w:pPr>
    </w:lvl>
    <w:lvl w:ilvl="2" w:tplc="0C09001B" w:tentative="1">
      <w:start w:val="1"/>
      <w:numFmt w:val="lowerRoman"/>
      <w:lvlText w:val="%3."/>
      <w:lvlJc w:val="right"/>
      <w:pPr>
        <w:ind w:left="3390" w:hanging="180"/>
      </w:pPr>
    </w:lvl>
    <w:lvl w:ilvl="3" w:tplc="0C09000F" w:tentative="1">
      <w:start w:val="1"/>
      <w:numFmt w:val="decimal"/>
      <w:lvlText w:val="%4."/>
      <w:lvlJc w:val="left"/>
      <w:pPr>
        <w:ind w:left="4110" w:hanging="360"/>
      </w:pPr>
    </w:lvl>
    <w:lvl w:ilvl="4" w:tplc="0C090019" w:tentative="1">
      <w:start w:val="1"/>
      <w:numFmt w:val="lowerLetter"/>
      <w:lvlText w:val="%5."/>
      <w:lvlJc w:val="left"/>
      <w:pPr>
        <w:ind w:left="4830" w:hanging="360"/>
      </w:pPr>
    </w:lvl>
    <w:lvl w:ilvl="5" w:tplc="0C09001B" w:tentative="1">
      <w:start w:val="1"/>
      <w:numFmt w:val="lowerRoman"/>
      <w:lvlText w:val="%6."/>
      <w:lvlJc w:val="right"/>
      <w:pPr>
        <w:ind w:left="5550" w:hanging="180"/>
      </w:pPr>
    </w:lvl>
    <w:lvl w:ilvl="6" w:tplc="0C09000F" w:tentative="1">
      <w:start w:val="1"/>
      <w:numFmt w:val="decimal"/>
      <w:lvlText w:val="%7."/>
      <w:lvlJc w:val="left"/>
      <w:pPr>
        <w:ind w:left="6270" w:hanging="360"/>
      </w:pPr>
    </w:lvl>
    <w:lvl w:ilvl="7" w:tplc="0C090019" w:tentative="1">
      <w:start w:val="1"/>
      <w:numFmt w:val="lowerLetter"/>
      <w:lvlText w:val="%8."/>
      <w:lvlJc w:val="left"/>
      <w:pPr>
        <w:ind w:left="6990" w:hanging="360"/>
      </w:pPr>
    </w:lvl>
    <w:lvl w:ilvl="8" w:tplc="0C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4D463E9B"/>
    <w:multiLevelType w:val="hybridMultilevel"/>
    <w:tmpl w:val="E8AA872C"/>
    <w:lvl w:ilvl="0" w:tplc="3CA85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0042"/>
    <w:multiLevelType w:val="hybridMultilevel"/>
    <w:tmpl w:val="478E712C"/>
    <w:lvl w:ilvl="0" w:tplc="06CC2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3269"/>
    <w:multiLevelType w:val="hybridMultilevel"/>
    <w:tmpl w:val="AC280FEC"/>
    <w:lvl w:ilvl="0" w:tplc="63FE8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E24DE"/>
    <w:multiLevelType w:val="hybridMultilevel"/>
    <w:tmpl w:val="47C6D6E6"/>
    <w:lvl w:ilvl="0" w:tplc="63BA4BE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515A"/>
    <w:multiLevelType w:val="hybridMultilevel"/>
    <w:tmpl w:val="350EC3C2"/>
    <w:lvl w:ilvl="0" w:tplc="1638D486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8"/>
  </w:num>
  <w:num w:numId="16">
    <w:abstractNumId w:val="4"/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yM7E0MTIwMDQzMjJS0lEKTi0uzszPAykwrAUApNhMLywAAAA="/>
  </w:docVars>
  <w:rsids>
    <w:rsidRoot w:val="0017734A"/>
    <w:rsid w:val="00006492"/>
    <w:rsid w:val="000064FA"/>
    <w:rsid w:val="00010EAB"/>
    <w:rsid w:val="00016993"/>
    <w:rsid w:val="00020B5B"/>
    <w:rsid w:val="000266F6"/>
    <w:rsid w:val="000340E0"/>
    <w:rsid w:val="00077A77"/>
    <w:rsid w:val="000816AF"/>
    <w:rsid w:val="00095853"/>
    <w:rsid w:val="00097890"/>
    <w:rsid w:val="000A36BA"/>
    <w:rsid w:val="000A3779"/>
    <w:rsid w:val="000A430B"/>
    <w:rsid w:val="000B3B37"/>
    <w:rsid w:val="000B4E1A"/>
    <w:rsid w:val="000B794E"/>
    <w:rsid w:val="000C3C5F"/>
    <w:rsid w:val="000C3E03"/>
    <w:rsid w:val="000C5A8B"/>
    <w:rsid w:val="000C640A"/>
    <w:rsid w:val="000C6ADD"/>
    <w:rsid w:val="000D04DF"/>
    <w:rsid w:val="000D0AD6"/>
    <w:rsid w:val="000E70B8"/>
    <w:rsid w:val="000F059B"/>
    <w:rsid w:val="000F7E49"/>
    <w:rsid w:val="00101D95"/>
    <w:rsid w:val="00112812"/>
    <w:rsid w:val="00121BB9"/>
    <w:rsid w:val="00130C48"/>
    <w:rsid w:val="00141B02"/>
    <w:rsid w:val="00142F3E"/>
    <w:rsid w:val="00155BD3"/>
    <w:rsid w:val="00161023"/>
    <w:rsid w:val="00161DB3"/>
    <w:rsid w:val="0017734A"/>
    <w:rsid w:val="00194778"/>
    <w:rsid w:val="001A001B"/>
    <w:rsid w:val="001B57E3"/>
    <w:rsid w:val="001C12ED"/>
    <w:rsid w:val="001C1DAB"/>
    <w:rsid w:val="001C4324"/>
    <w:rsid w:val="0020657F"/>
    <w:rsid w:val="00207FD4"/>
    <w:rsid w:val="00212B6A"/>
    <w:rsid w:val="00214FE4"/>
    <w:rsid w:val="00222D13"/>
    <w:rsid w:val="0022586F"/>
    <w:rsid w:val="00227DEC"/>
    <w:rsid w:val="0023229F"/>
    <w:rsid w:val="00242A57"/>
    <w:rsid w:val="00244275"/>
    <w:rsid w:val="002454AD"/>
    <w:rsid w:val="00246698"/>
    <w:rsid w:val="00247558"/>
    <w:rsid w:val="00251AD0"/>
    <w:rsid w:val="00253E4E"/>
    <w:rsid w:val="002549EB"/>
    <w:rsid w:val="00255101"/>
    <w:rsid w:val="002559E3"/>
    <w:rsid w:val="002602F0"/>
    <w:rsid w:val="00265688"/>
    <w:rsid w:val="00272AFA"/>
    <w:rsid w:val="002B5793"/>
    <w:rsid w:val="002B73D8"/>
    <w:rsid w:val="002C3503"/>
    <w:rsid w:val="002E070B"/>
    <w:rsid w:val="002F0E3F"/>
    <w:rsid w:val="002F2B06"/>
    <w:rsid w:val="00300C00"/>
    <w:rsid w:val="00310C8A"/>
    <w:rsid w:val="003118E3"/>
    <w:rsid w:val="0035293C"/>
    <w:rsid w:val="00364638"/>
    <w:rsid w:val="003716A0"/>
    <w:rsid w:val="00374B40"/>
    <w:rsid w:val="00376672"/>
    <w:rsid w:val="00381DE5"/>
    <w:rsid w:val="00385A7B"/>
    <w:rsid w:val="003974E2"/>
    <w:rsid w:val="00397777"/>
    <w:rsid w:val="003A715F"/>
    <w:rsid w:val="003A7480"/>
    <w:rsid w:val="003C44A9"/>
    <w:rsid w:val="00412F35"/>
    <w:rsid w:val="0041482D"/>
    <w:rsid w:val="00415648"/>
    <w:rsid w:val="00422735"/>
    <w:rsid w:val="00425D48"/>
    <w:rsid w:val="004309EA"/>
    <w:rsid w:val="00435464"/>
    <w:rsid w:val="004361D9"/>
    <w:rsid w:val="00436E9E"/>
    <w:rsid w:val="004476F6"/>
    <w:rsid w:val="00451BFB"/>
    <w:rsid w:val="004567C8"/>
    <w:rsid w:val="00460FD9"/>
    <w:rsid w:val="00462476"/>
    <w:rsid w:val="004630E6"/>
    <w:rsid w:val="00474643"/>
    <w:rsid w:val="00483D54"/>
    <w:rsid w:val="00484378"/>
    <w:rsid w:val="00492AA7"/>
    <w:rsid w:val="004A2715"/>
    <w:rsid w:val="004B078A"/>
    <w:rsid w:val="004B7EDB"/>
    <w:rsid w:val="004D253D"/>
    <w:rsid w:val="004D448C"/>
    <w:rsid w:val="004D6B79"/>
    <w:rsid w:val="004E30F9"/>
    <w:rsid w:val="004F5D89"/>
    <w:rsid w:val="005072E8"/>
    <w:rsid w:val="005168D8"/>
    <w:rsid w:val="00521891"/>
    <w:rsid w:val="00524901"/>
    <w:rsid w:val="005253F2"/>
    <w:rsid w:val="0053265A"/>
    <w:rsid w:val="00553A51"/>
    <w:rsid w:val="00563F70"/>
    <w:rsid w:val="005667D6"/>
    <w:rsid w:val="0058085C"/>
    <w:rsid w:val="00593F5E"/>
    <w:rsid w:val="005957A6"/>
    <w:rsid w:val="005A2AB7"/>
    <w:rsid w:val="005B79B6"/>
    <w:rsid w:val="005C33D3"/>
    <w:rsid w:val="005C67FB"/>
    <w:rsid w:val="005D426A"/>
    <w:rsid w:val="005D6AD9"/>
    <w:rsid w:val="005F1788"/>
    <w:rsid w:val="005F6638"/>
    <w:rsid w:val="006128FC"/>
    <w:rsid w:val="00614D3B"/>
    <w:rsid w:val="006238C0"/>
    <w:rsid w:val="006251E4"/>
    <w:rsid w:val="0064065E"/>
    <w:rsid w:val="0064326C"/>
    <w:rsid w:val="00657516"/>
    <w:rsid w:val="006926B9"/>
    <w:rsid w:val="006B002C"/>
    <w:rsid w:val="006B0532"/>
    <w:rsid w:val="006B4447"/>
    <w:rsid w:val="006C0251"/>
    <w:rsid w:val="006C0C59"/>
    <w:rsid w:val="006C169F"/>
    <w:rsid w:val="006D08C1"/>
    <w:rsid w:val="006D1744"/>
    <w:rsid w:val="006D1BE2"/>
    <w:rsid w:val="006E0E52"/>
    <w:rsid w:val="006E2738"/>
    <w:rsid w:val="006E4558"/>
    <w:rsid w:val="006E4675"/>
    <w:rsid w:val="006E51B2"/>
    <w:rsid w:val="006F2887"/>
    <w:rsid w:val="006F5CF2"/>
    <w:rsid w:val="006F7EC8"/>
    <w:rsid w:val="00703828"/>
    <w:rsid w:val="007055D1"/>
    <w:rsid w:val="00721966"/>
    <w:rsid w:val="007227B0"/>
    <w:rsid w:val="00725B73"/>
    <w:rsid w:val="00727422"/>
    <w:rsid w:val="007277F6"/>
    <w:rsid w:val="00733FB0"/>
    <w:rsid w:val="00735BD9"/>
    <w:rsid w:val="00757C6C"/>
    <w:rsid w:val="007622DF"/>
    <w:rsid w:val="00762633"/>
    <w:rsid w:val="00762CEB"/>
    <w:rsid w:val="00763A81"/>
    <w:rsid w:val="00774BCB"/>
    <w:rsid w:val="007815C9"/>
    <w:rsid w:val="00786BD8"/>
    <w:rsid w:val="00787A5F"/>
    <w:rsid w:val="0079668B"/>
    <w:rsid w:val="007A27AF"/>
    <w:rsid w:val="007B78AA"/>
    <w:rsid w:val="007C04B1"/>
    <w:rsid w:val="007C1DB5"/>
    <w:rsid w:val="007D4F12"/>
    <w:rsid w:val="007D67CE"/>
    <w:rsid w:val="007E1E9A"/>
    <w:rsid w:val="00800926"/>
    <w:rsid w:val="008041FC"/>
    <w:rsid w:val="00812B58"/>
    <w:rsid w:val="0081571C"/>
    <w:rsid w:val="00820B29"/>
    <w:rsid w:val="00821CCD"/>
    <w:rsid w:val="0083081F"/>
    <w:rsid w:val="008329F3"/>
    <w:rsid w:val="00833185"/>
    <w:rsid w:val="008331B0"/>
    <w:rsid w:val="00834839"/>
    <w:rsid w:val="00852FED"/>
    <w:rsid w:val="00855006"/>
    <w:rsid w:val="00856562"/>
    <w:rsid w:val="00872906"/>
    <w:rsid w:val="00877B4A"/>
    <w:rsid w:val="008829FF"/>
    <w:rsid w:val="00892659"/>
    <w:rsid w:val="00894994"/>
    <w:rsid w:val="00896A23"/>
    <w:rsid w:val="00897161"/>
    <w:rsid w:val="008B322D"/>
    <w:rsid w:val="008C092F"/>
    <w:rsid w:val="008C1620"/>
    <w:rsid w:val="008C75E7"/>
    <w:rsid w:val="008D03F4"/>
    <w:rsid w:val="008D642E"/>
    <w:rsid w:val="008E2995"/>
    <w:rsid w:val="008E34D5"/>
    <w:rsid w:val="008E4294"/>
    <w:rsid w:val="008F60DC"/>
    <w:rsid w:val="008F6435"/>
    <w:rsid w:val="009141D1"/>
    <w:rsid w:val="0091792E"/>
    <w:rsid w:val="00923782"/>
    <w:rsid w:val="0092734C"/>
    <w:rsid w:val="00931003"/>
    <w:rsid w:val="00933A8D"/>
    <w:rsid w:val="00935767"/>
    <w:rsid w:val="0093638E"/>
    <w:rsid w:val="0093652F"/>
    <w:rsid w:val="00937256"/>
    <w:rsid w:val="0093774C"/>
    <w:rsid w:val="00957210"/>
    <w:rsid w:val="00977F8D"/>
    <w:rsid w:val="00980163"/>
    <w:rsid w:val="00985217"/>
    <w:rsid w:val="00987A5F"/>
    <w:rsid w:val="0099160E"/>
    <w:rsid w:val="009A28C1"/>
    <w:rsid w:val="009A5074"/>
    <w:rsid w:val="009B5987"/>
    <w:rsid w:val="009C2BAE"/>
    <w:rsid w:val="009C5C38"/>
    <w:rsid w:val="009D555B"/>
    <w:rsid w:val="009F134F"/>
    <w:rsid w:val="009F34A0"/>
    <w:rsid w:val="00A04A88"/>
    <w:rsid w:val="00A17293"/>
    <w:rsid w:val="00A17FF9"/>
    <w:rsid w:val="00A22CFB"/>
    <w:rsid w:val="00A25ED5"/>
    <w:rsid w:val="00A36A65"/>
    <w:rsid w:val="00A42100"/>
    <w:rsid w:val="00A43922"/>
    <w:rsid w:val="00A43C15"/>
    <w:rsid w:val="00A450FD"/>
    <w:rsid w:val="00A533E4"/>
    <w:rsid w:val="00A5489A"/>
    <w:rsid w:val="00A56319"/>
    <w:rsid w:val="00A63218"/>
    <w:rsid w:val="00A819C3"/>
    <w:rsid w:val="00A8428C"/>
    <w:rsid w:val="00A84D70"/>
    <w:rsid w:val="00A91CA5"/>
    <w:rsid w:val="00A92991"/>
    <w:rsid w:val="00A95E77"/>
    <w:rsid w:val="00A965A3"/>
    <w:rsid w:val="00AA4EA6"/>
    <w:rsid w:val="00AB38F5"/>
    <w:rsid w:val="00AB4781"/>
    <w:rsid w:val="00AB619C"/>
    <w:rsid w:val="00AB663C"/>
    <w:rsid w:val="00AC1169"/>
    <w:rsid w:val="00AC38D4"/>
    <w:rsid w:val="00AD0E65"/>
    <w:rsid w:val="00AD14AA"/>
    <w:rsid w:val="00AD1EEA"/>
    <w:rsid w:val="00AE21DD"/>
    <w:rsid w:val="00AE3DF0"/>
    <w:rsid w:val="00AE50D5"/>
    <w:rsid w:val="00AF0308"/>
    <w:rsid w:val="00AF0B59"/>
    <w:rsid w:val="00AF29D4"/>
    <w:rsid w:val="00AF47AF"/>
    <w:rsid w:val="00B01C34"/>
    <w:rsid w:val="00B16318"/>
    <w:rsid w:val="00B22FA4"/>
    <w:rsid w:val="00B3360A"/>
    <w:rsid w:val="00B6232A"/>
    <w:rsid w:val="00B7359B"/>
    <w:rsid w:val="00B75563"/>
    <w:rsid w:val="00B90F17"/>
    <w:rsid w:val="00B92DEC"/>
    <w:rsid w:val="00BA1083"/>
    <w:rsid w:val="00BA34C5"/>
    <w:rsid w:val="00BA629D"/>
    <w:rsid w:val="00BB109D"/>
    <w:rsid w:val="00BB7D22"/>
    <w:rsid w:val="00BC6A47"/>
    <w:rsid w:val="00BC6AF5"/>
    <w:rsid w:val="00BD4E08"/>
    <w:rsid w:val="00BD5026"/>
    <w:rsid w:val="00BD77C9"/>
    <w:rsid w:val="00BE2264"/>
    <w:rsid w:val="00BE38B9"/>
    <w:rsid w:val="00BF35BF"/>
    <w:rsid w:val="00C04EAC"/>
    <w:rsid w:val="00C06AAF"/>
    <w:rsid w:val="00C10A15"/>
    <w:rsid w:val="00C1579D"/>
    <w:rsid w:val="00C16EB7"/>
    <w:rsid w:val="00C22AEA"/>
    <w:rsid w:val="00C32F3A"/>
    <w:rsid w:val="00C334C2"/>
    <w:rsid w:val="00C37764"/>
    <w:rsid w:val="00C4249D"/>
    <w:rsid w:val="00C43723"/>
    <w:rsid w:val="00C617E5"/>
    <w:rsid w:val="00C72617"/>
    <w:rsid w:val="00C75CC6"/>
    <w:rsid w:val="00C90123"/>
    <w:rsid w:val="00C90A8E"/>
    <w:rsid w:val="00CB355F"/>
    <w:rsid w:val="00CB42B7"/>
    <w:rsid w:val="00CB4AA8"/>
    <w:rsid w:val="00CC64DD"/>
    <w:rsid w:val="00CD31D3"/>
    <w:rsid w:val="00CD7E72"/>
    <w:rsid w:val="00CE1E2C"/>
    <w:rsid w:val="00CE7AB0"/>
    <w:rsid w:val="00CF1B2E"/>
    <w:rsid w:val="00CF5C44"/>
    <w:rsid w:val="00D07F2E"/>
    <w:rsid w:val="00D144E2"/>
    <w:rsid w:val="00D20B43"/>
    <w:rsid w:val="00D2108B"/>
    <w:rsid w:val="00D26B3E"/>
    <w:rsid w:val="00D3332E"/>
    <w:rsid w:val="00D45304"/>
    <w:rsid w:val="00D64665"/>
    <w:rsid w:val="00D71E71"/>
    <w:rsid w:val="00D76BF3"/>
    <w:rsid w:val="00D93516"/>
    <w:rsid w:val="00D9418E"/>
    <w:rsid w:val="00D971B5"/>
    <w:rsid w:val="00DA1F2E"/>
    <w:rsid w:val="00DA6B0B"/>
    <w:rsid w:val="00DB3C67"/>
    <w:rsid w:val="00DC08F1"/>
    <w:rsid w:val="00DC6424"/>
    <w:rsid w:val="00DC6C04"/>
    <w:rsid w:val="00DC7E40"/>
    <w:rsid w:val="00DD0B38"/>
    <w:rsid w:val="00DD0EE3"/>
    <w:rsid w:val="00DE7C3C"/>
    <w:rsid w:val="00DF26AE"/>
    <w:rsid w:val="00DF26F6"/>
    <w:rsid w:val="00DF433D"/>
    <w:rsid w:val="00DF53BE"/>
    <w:rsid w:val="00E010A0"/>
    <w:rsid w:val="00E02BD5"/>
    <w:rsid w:val="00E1191F"/>
    <w:rsid w:val="00E145D0"/>
    <w:rsid w:val="00E22662"/>
    <w:rsid w:val="00E2283A"/>
    <w:rsid w:val="00E318F7"/>
    <w:rsid w:val="00E33599"/>
    <w:rsid w:val="00E4582D"/>
    <w:rsid w:val="00E629D2"/>
    <w:rsid w:val="00E62B65"/>
    <w:rsid w:val="00E662E9"/>
    <w:rsid w:val="00E71C31"/>
    <w:rsid w:val="00E7332E"/>
    <w:rsid w:val="00E9552E"/>
    <w:rsid w:val="00E96B28"/>
    <w:rsid w:val="00EA0610"/>
    <w:rsid w:val="00EA5957"/>
    <w:rsid w:val="00EC54C3"/>
    <w:rsid w:val="00EC6916"/>
    <w:rsid w:val="00ED16E6"/>
    <w:rsid w:val="00EE0AAA"/>
    <w:rsid w:val="00EF281D"/>
    <w:rsid w:val="00EF2CC1"/>
    <w:rsid w:val="00EF6088"/>
    <w:rsid w:val="00F147D8"/>
    <w:rsid w:val="00F247FD"/>
    <w:rsid w:val="00F26DEC"/>
    <w:rsid w:val="00F31EC9"/>
    <w:rsid w:val="00F42EA3"/>
    <w:rsid w:val="00F4314A"/>
    <w:rsid w:val="00F522A2"/>
    <w:rsid w:val="00F55560"/>
    <w:rsid w:val="00F6009A"/>
    <w:rsid w:val="00F77DB5"/>
    <w:rsid w:val="00F8193F"/>
    <w:rsid w:val="00F856A6"/>
    <w:rsid w:val="00F85ED9"/>
    <w:rsid w:val="00F90642"/>
    <w:rsid w:val="00F92840"/>
    <w:rsid w:val="00FA3AF9"/>
    <w:rsid w:val="00FB1C69"/>
    <w:rsid w:val="00FB2381"/>
    <w:rsid w:val="00FB59C1"/>
    <w:rsid w:val="00FC67CC"/>
    <w:rsid w:val="00FC7AE4"/>
    <w:rsid w:val="00FD0EA2"/>
    <w:rsid w:val="00FE1300"/>
    <w:rsid w:val="00FE626B"/>
    <w:rsid w:val="00FF5D3F"/>
    <w:rsid w:val="00FF65AC"/>
    <w:rsid w:val="3292CE20"/>
    <w:rsid w:val="4A50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EA5BEE"/>
  <w15:chartTrackingRefBased/>
  <w15:docId w15:val="{CE9D3B32-EDC8-478B-AF41-55E88D3A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9D555B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R2">
    <w:name w:val="R2"/>
    <w:aliases w:val="(2)"/>
    <w:basedOn w:val="Normal"/>
    <w:rsid w:val="00E33599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AmSchNo">
    <w:name w:val="CharAmSchNo"/>
    <w:basedOn w:val="DefaultParagraphFont"/>
    <w:rsid w:val="00E33599"/>
  </w:style>
  <w:style w:type="character" w:customStyle="1" w:styleId="CharAmSchText">
    <w:name w:val="CharAmSchText"/>
    <w:basedOn w:val="DefaultParagraphFont"/>
    <w:rsid w:val="00E33599"/>
  </w:style>
  <w:style w:type="character" w:customStyle="1" w:styleId="CharSchPTNo">
    <w:name w:val="CharSchPTNo"/>
    <w:basedOn w:val="DefaultParagraphFont"/>
    <w:rsid w:val="00E33599"/>
  </w:style>
  <w:style w:type="character" w:customStyle="1" w:styleId="CharSchPTText">
    <w:name w:val="CharSchPTText"/>
    <w:basedOn w:val="DefaultParagraphFont"/>
    <w:rsid w:val="00E33599"/>
  </w:style>
  <w:style w:type="paragraph" w:customStyle="1" w:styleId="Schedulepart">
    <w:name w:val="Schedule part"/>
    <w:basedOn w:val="Normal"/>
    <w:rsid w:val="00E335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noProof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E33599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E335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paragraph" w:customStyle="1" w:styleId="TableColHead">
    <w:name w:val="TableColHead"/>
    <w:basedOn w:val="Normal"/>
    <w:rsid w:val="00E33599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definition0">
    <w:name w:val="definition"/>
    <w:basedOn w:val="Normal"/>
    <w:rsid w:val="00E3359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E3359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IDefinition">
    <w:name w:val="PI Definition"/>
    <w:basedOn w:val="P1"/>
    <w:rsid w:val="00E33599"/>
    <w:pPr>
      <w:tabs>
        <w:tab w:val="clear" w:pos="1191"/>
        <w:tab w:val="right" w:pos="1276"/>
      </w:tabs>
      <w:ind w:left="1560" w:hanging="1560"/>
    </w:pPr>
  </w:style>
  <w:style w:type="paragraph" w:customStyle="1" w:styleId="HR">
    <w:name w:val="HR"/>
    <w:aliases w:val="Regulation Heading"/>
    <w:basedOn w:val="Normal"/>
    <w:next w:val="Normal"/>
    <w:rsid w:val="00247558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7558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324"/>
    <w:rPr>
      <w:color w:val="808080"/>
    </w:rPr>
  </w:style>
  <w:style w:type="paragraph" w:customStyle="1" w:styleId="r20">
    <w:name w:val="r2"/>
    <w:basedOn w:val="Normal"/>
    <w:rsid w:val="0024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A5086EF26D4CA4BE251424758475" ma:contentTypeVersion="12" ma:contentTypeDescription="Create a new document." ma:contentTypeScope="" ma:versionID="3783a9537d11613c96b654263e9f707a">
  <xsd:schema xmlns:xsd="http://www.w3.org/2001/XMLSchema" xmlns:xs="http://www.w3.org/2001/XMLSchema" xmlns:p="http://schemas.microsoft.com/office/2006/metadata/properties" xmlns:ns3="ffcaacd4-51b0-487d-9500-5676dac395a7" xmlns:ns4="fe763861-97b4-4142-9b42-ef40e7c6d928" targetNamespace="http://schemas.microsoft.com/office/2006/metadata/properties" ma:root="true" ma:fieldsID="2eeec387aa50df3d1e800dec52d4f4ab" ns3:_="" ns4:_="">
    <xsd:import namespace="ffcaacd4-51b0-487d-9500-5676dac395a7"/>
    <xsd:import namespace="fe763861-97b4-4142-9b42-ef40e7c6d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acd4-51b0-487d-9500-5676dac39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861-97b4-4142-9b42-ef40e7c6d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E1914-48CA-4688-825E-AF2D2621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acd4-51b0-487d-9500-5676dac395a7"/>
    <ds:schemaRef ds:uri="fe763861-97b4-4142-9b42-ef40e7c6d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7DE5A-99FB-4B2E-9CE8-644E697EA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e763861-97b4-4142-9b42-ef40e7c6d928"/>
    <ds:schemaRef ds:uri="ffcaacd4-51b0-487d-9500-5676dac395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1521</Characters>
  <Application>Microsoft Office Word</Application>
  <DocSecurity>0</DocSecurity>
  <Lines>12</Lines>
  <Paragraphs>3</Paragraphs>
  <ScaleCrop>false</ScaleCrop>
  <Company>Australian Communications and Media Authority</Company>
  <LinksUpToDate>false</LinksUpToDate>
  <CharactersWithSpaces>1784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2020-08-25T18:07:00Z</cp:lastPrinted>
  <dcterms:created xsi:type="dcterms:W3CDTF">2020-10-20T05:35:00Z</dcterms:created>
  <dcterms:modified xsi:type="dcterms:W3CDTF">2020-10-22T01:47:00Z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0x0101008555A5086EF26D4CA4BE251424758475</vt:lpwstr>
  </property>
  <property fmtid="{D5CDD505-2E9C-101B-9397-08002B2CF9AE}" pid="3" name="_dlc_DocIdItemGuid">
    <vt:lpwstr>bc46abef-297d-48ce-adae-ac8d21708773</vt:lpwstr>
  </property>
</Properties>
</file>