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305F09" w:rsidP="006647B7">
      <w:pPr>
        <w:pStyle w:val="Plainheader"/>
      </w:pPr>
      <w:bookmarkStart w:id="0" w:name="SoP_Name_Title"/>
      <w:r>
        <w:t>NON-ANEURYSMAL AORTIC ATHEROSCLEROTIC DISEASE</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772114">
        <w:t>52</w:t>
      </w:r>
      <w:bookmarkEnd w:id="1"/>
      <w:r w:rsidRPr="00024911">
        <w:t xml:space="preserve"> of</w:t>
      </w:r>
      <w:r w:rsidR="00085567">
        <w:t xml:space="preserve"> </w:t>
      </w:r>
      <w:bookmarkStart w:id="2" w:name="year"/>
      <w:r w:rsidR="00305F09">
        <w:t>2020</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FD6354">
        <w:rPr>
          <w:b w:val="0"/>
        </w:rPr>
        <w:t>28 August 2020</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216BE5" w:rsidP="00781DD2">
            <w:pPr>
              <w:pStyle w:val="Plain"/>
              <w:spacing w:before="0"/>
              <w:ind w:left="0"/>
              <w:rPr>
                <w:b w:val="0"/>
              </w:rPr>
            </w:pPr>
            <w:r>
              <w:rPr>
                <w:noProof/>
              </w:rPr>
              <w:drawing>
                <wp:inline distT="0" distB="0" distL="0" distR="0" wp14:anchorId="34DCCEE5" wp14:editId="15F9F113">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descr="RMA Chairperson 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9F74C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bookmarkStart w:id="4" w:name="_GoBack"/>
      <w:bookmarkEnd w:id="4"/>
      <w:r w:rsidR="009F74C1">
        <w:rPr>
          <w:noProof/>
        </w:rPr>
        <w:t>1</w:t>
      </w:r>
      <w:r w:rsidR="009F74C1">
        <w:rPr>
          <w:rFonts w:asciiTheme="minorHAnsi" w:eastAsiaTheme="minorEastAsia" w:hAnsiTheme="minorHAnsi" w:cstheme="minorBidi"/>
          <w:noProof/>
          <w:kern w:val="0"/>
          <w:sz w:val="22"/>
          <w:szCs w:val="22"/>
        </w:rPr>
        <w:tab/>
      </w:r>
      <w:r w:rsidR="009F74C1">
        <w:rPr>
          <w:noProof/>
        </w:rPr>
        <w:t>Name</w:t>
      </w:r>
      <w:r w:rsidR="009F74C1">
        <w:rPr>
          <w:noProof/>
        </w:rPr>
        <w:tab/>
      </w:r>
      <w:r w:rsidR="009F74C1">
        <w:rPr>
          <w:noProof/>
        </w:rPr>
        <w:fldChar w:fldCharType="begin"/>
      </w:r>
      <w:r w:rsidR="009F74C1">
        <w:rPr>
          <w:noProof/>
        </w:rPr>
        <w:instrText xml:space="preserve"> PAGEREF _Toc49411153 \h </w:instrText>
      </w:r>
      <w:r w:rsidR="009F74C1">
        <w:rPr>
          <w:noProof/>
        </w:rPr>
      </w:r>
      <w:r w:rsidR="009F74C1">
        <w:rPr>
          <w:noProof/>
        </w:rPr>
        <w:fldChar w:fldCharType="separate"/>
      </w:r>
      <w:r w:rsidR="009F74C1">
        <w:rPr>
          <w:noProof/>
        </w:rPr>
        <w:t>3</w:t>
      </w:r>
      <w:r w:rsidR="009F74C1">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_Toc49411154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_Toc49411155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_Toc49411156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_Toc49411157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_Toc49411158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_Toc49411159 \h </w:instrText>
      </w:r>
      <w:r>
        <w:rPr>
          <w:noProof/>
        </w:rPr>
      </w:r>
      <w:r>
        <w:rPr>
          <w:noProof/>
        </w:rPr>
        <w:fldChar w:fldCharType="separate"/>
      </w:r>
      <w:r>
        <w:rPr>
          <w:noProof/>
        </w:rPr>
        <w:t>3</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_Toc49411160 \h </w:instrText>
      </w:r>
      <w:r>
        <w:rPr>
          <w:noProof/>
        </w:rPr>
      </w:r>
      <w:r>
        <w:rPr>
          <w:noProof/>
        </w:rPr>
        <w:fldChar w:fldCharType="separate"/>
      </w:r>
      <w:r>
        <w:rPr>
          <w:noProof/>
        </w:rPr>
        <w:t>4</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_Toc49411161 \h </w:instrText>
      </w:r>
      <w:r>
        <w:rPr>
          <w:noProof/>
        </w:rPr>
      </w:r>
      <w:r>
        <w:rPr>
          <w:noProof/>
        </w:rPr>
        <w:fldChar w:fldCharType="separate"/>
      </w:r>
      <w:r>
        <w:rPr>
          <w:noProof/>
        </w:rPr>
        <w:t>4</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_Toc49411162 \h </w:instrText>
      </w:r>
      <w:r>
        <w:rPr>
          <w:noProof/>
        </w:rPr>
      </w:r>
      <w:r>
        <w:rPr>
          <w:noProof/>
        </w:rPr>
        <w:fldChar w:fldCharType="separate"/>
      </w:r>
      <w:r>
        <w:rPr>
          <w:noProof/>
        </w:rPr>
        <w:t>8</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_Toc49411163 \h </w:instrText>
      </w:r>
      <w:r>
        <w:rPr>
          <w:noProof/>
        </w:rPr>
      </w:r>
      <w:r>
        <w:rPr>
          <w:noProof/>
        </w:rPr>
        <w:fldChar w:fldCharType="separate"/>
      </w:r>
      <w:r>
        <w:rPr>
          <w:noProof/>
        </w:rPr>
        <w:t>8</w:t>
      </w:r>
      <w:r>
        <w:rPr>
          <w:noProof/>
        </w:rPr>
        <w:fldChar w:fldCharType="end"/>
      </w:r>
    </w:p>
    <w:p w:rsidR="009F74C1" w:rsidRDefault="009F74C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_Toc49411164 \h </w:instrText>
      </w:r>
      <w:r>
        <w:rPr>
          <w:noProof/>
        </w:rPr>
      </w:r>
      <w:r>
        <w:rPr>
          <w:noProof/>
        </w:rPr>
        <w:fldChar w:fldCharType="separate"/>
      </w:r>
      <w:r>
        <w:rPr>
          <w:noProof/>
        </w:rPr>
        <w:t>9</w:t>
      </w:r>
      <w:r>
        <w:rPr>
          <w:noProof/>
        </w:rPr>
        <w:fldChar w:fldCharType="end"/>
      </w:r>
    </w:p>
    <w:p w:rsidR="009F74C1" w:rsidRDefault="009F74C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_Toc49411165 \h </w:instrText>
      </w:r>
      <w:r>
        <w:rPr>
          <w:noProof/>
        </w:rPr>
      </w:r>
      <w:r>
        <w:rPr>
          <w:noProof/>
        </w:rPr>
        <w:fldChar w:fldCharType="separate"/>
      </w:r>
      <w:r>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5" w:name="_Toc49411153"/>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305F09">
        <w:rPr>
          <w:i/>
        </w:rPr>
        <w:t>non-aneurysmal aortic atherosclerotic disease</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772114">
        <w:t>52</w:t>
      </w:r>
      <w:r w:rsidR="00085567">
        <w:t xml:space="preserve"> </w:t>
      </w:r>
      <w:r w:rsidR="00E55F66" w:rsidRPr="00F97A62">
        <w:t>of</w:t>
      </w:r>
      <w:r w:rsidR="00085567">
        <w:t xml:space="preserve"> </w:t>
      </w:r>
      <w:r w:rsidR="00772114">
        <w:t>2020</w:t>
      </w:r>
      <w:r w:rsidR="00E55F66" w:rsidRPr="00F97A62">
        <w:t>)</w:t>
      </w:r>
      <w:r w:rsidRPr="00F97A62">
        <w:t>.</w:t>
      </w:r>
    </w:p>
    <w:p w:rsidR="00F67B67" w:rsidRPr="00684C0E" w:rsidRDefault="00F67B67" w:rsidP="00253D7C">
      <w:pPr>
        <w:pStyle w:val="LV1"/>
      </w:pPr>
      <w:bookmarkStart w:id="8" w:name="_Toc49411154"/>
      <w:r w:rsidRPr="00684C0E">
        <w:t>Commencement</w:t>
      </w:r>
      <w:bookmarkEnd w:id="8"/>
    </w:p>
    <w:p w:rsidR="00F67B67" w:rsidRPr="007527C1" w:rsidRDefault="007527C1" w:rsidP="00253D7C">
      <w:pPr>
        <w:pStyle w:val="PlainIndent"/>
      </w:pPr>
      <w:r w:rsidRPr="007527C1">
        <w:tab/>
      </w:r>
      <w:r w:rsidR="00F67B67" w:rsidRPr="007527C1">
        <w:t xml:space="preserve">This instrument commences on </w:t>
      </w:r>
      <w:r w:rsidR="00772114">
        <w:t>28 September 2020</w:t>
      </w:r>
      <w:r w:rsidR="00F67B67" w:rsidRPr="007527C1">
        <w:t>.</w:t>
      </w:r>
    </w:p>
    <w:p w:rsidR="00F67B67" w:rsidRPr="00684C0E" w:rsidRDefault="00F67B67" w:rsidP="00253D7C">
      <w:pPr>
        <w:pStyle w:val="LV1"/>
      </w:pPr>
      <w:bookmarkStart w:id="9" w:name="_Toc49411155"/>
      <w:r w:rsidRPr="00684C0E">
        <w:t>Authority</w:t>
      </w:r>
      <w:bookmarkEnd w:id="9"/>
    </w:p>
    <w:p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49411156"/>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772114" w:rsidRPr="00772114">
        <w:t>non-aneurysmal aortic atherosclerotic disease</w:t>
      </w:r>
      <w:r w:rsidRPr="00DA3996">
        <w:t xml:space="preserve"> No. </w:t>
      </w:r>
      <w:r w:rsidR="00305F09">
        <w:t>15</w:t>
      </w:r>
      <w:r w:rsidRPr="00DA3996">
        <w:t xml:space="preserve"> of </w:t>
      </w:r>
      <w:r w:rsidR="00305F09">
        <w:t>2012</w:t>
      </w:r>
      <w:r w:rsidR="005962C4">
        <w:t xml:space="preserve"> </w:t>
      </w:r>
      <w:r w:rsidR="005962C4" w:rsidRPr="00786DAE">
        <w:t xml:space="preserve">(Federal Register of Legislation No. </w:t>
      </w:r>
      <w:r w:rsidR="00305F09" w:rsidRPr="00305F09">
        <w:t>F2012L00445</w:t>
      </w:r>
      <w:r w:rsidR="005962C4" w:rsidRPr="00786DAE">
        <w:t xml:space="preserve">) </w:t>
      </w:r>
      <w:r w:rsidR="00305F09">
        <w:t xml:space="preserve">made under subsections 196B(2) </w:t>
      </w:r>
      <w:r w:rsidR="005962C4" w:rsidRPr="00DA3996">
        <w:t>and (8)</w:t>
      </w:r>
      <w:r w:rsidR="00305F09">
        <w:t xml:space="preserve">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49411157"/>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49411158"/>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49411159"/>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53D7C">
      <w:pPr>
        <w:pStyle w:val="LV2"/>
      </w:pPr>
      <w:bookmarkStart w:id="18" w:name="_Ref403053584"/>
      <w:r w:rsidRPr="00D5620B">
        <w:t xml:space="preserve">This Statement of Principles is </w:t>
      </w:r>
      <w:r w:rsidRPr="002F77A1">
        <w:t xml:space="preserve">about </w:t>
      </w:r>
      <w:r w:rsidR="00772114" w:rsidRPr="00772114">
        <w:t>non-aneurysmal aortic atherosclerotic disease</w:t>
      </w:r>
      <w:r w:rsidR="00D5620B" w:rsidRPr="002F77A1">
        <w:t xml:space="preserve"> </w:t>
      </w:r>
      <w:r w:rsidRPr="002F77A1">
        <w:t>and death</w:t>
      </w:r>
      <w:r w:rsidRPr="00D5620B">
        <w:t xml:space="preserve"> from</w:t>
      </w:r>
      <w:r w:rsidR="002F77A1">
        <w:t xml:space="preserve"> </w:t>
      </w:r>
      <w:r w:rsidR="00772114" w:rsidRPr="00772114">
        <w:t>non-aneurysmal aortic atherosclerotic disease</w:t>
      </w:r>
      <w:r w:rsidRPr="00D5620B">
        <w:t>.</w:t>
      </w:r>
      <w:bookmarkEnd w:id="18"/>
    </w:p>
    <w:p w:rsidR="00215860" w:rsidRPr="00C670B0" w:rsidRDefault="00215860" w:rsidP="00C670B0">
      <w:pPr>
        <w:pStyle w:val="LVtext"/>
      </w:pPr>
      <w:r w:rsidRPr="00C670B0">
        <w:t>Meaning of</w:t>
      </w:r>
      <w:r w:rsidR="00D60FC8" w:rsidRPr="00C670B0">
        <w:t xml:space="preserve"> </w:t>
      </w:r>
      <w:r w:rsidR="00772114" w:rsidRPr="00772114">
        <w:rPr>
          <w:b/>
        </w:rPr>
        <w:t>non-aneurysmal aortic atherosclerotic disease</w:t>
      </w:r>
    </w:p>
    <w:p w:rsidR="00305F09" w:rsidRPr="00237BAF" w:rsidRDefault="00305F09" w:rsidP="00305F09">
      <w:pPr>
        <w:pStyle w:val="LV2"/>
        <w:numPr>
          <w:ilvl w:val="1"/>
          <w:numId w:val="4"/>
        </w:numPr>
        <w:ind w:left="1418"/>
      </w:pPr>
      <w:bookmarkStart w:id="19" w:name="_Ref409598124"/>
      <w:bookmarkStart w:id="20" w:name="_Ref402529683"/>
      <w:r w:rsidRPr="00237BAF">
        <w:t>For the purposes of this Statement of Principles,</w:t>
      </w:r>
      <w:r w:rsidRPr="002F77A1">
        <w:t xml:space="preserve"> </w:t>
      </w:r>
      <w:r w:rsidR="00772114" w:rsidRPr="00772114">
        <w:t>non-aneurysmal aortic atherosclerotic disease</w:t>
      </w:r>
      <w:r>
        <w:t xml:space="preserve"> </w:t>
      </w:r>
      <w:r w:rsidRPr="001908A8">
        <w:t>means atherosclerosis of the abdominal aorta which causes partial or complete occlusion of the aorta and either</w:t>
      </w:r>
      <w:r w:rsidRPr="00237BAF">
        <w:t>:</w:t>
      </w:r>
      <w:bookmarkEnd w:id="19"/>
    </w:p>
    <w:bookmarkEnd w:id="20"/>
    <w:p w:rsidR="00305F09" w:rsidRPr="008E76DC" w:rsidRDefault="00305F09" w:rsidP="00305F09">
      <w:pPr>
        <w:pStyle w:val="LV3"/>
        <w:numPr>
          <w:ilvl w:val="2"/>
          <w:numId w:val="4"/>
        </w:numPr>
        <w:ind w:left="1985"/>
      </w:pPr>
      <w:r w:rsidRPr="001908A8">
        <w:t>warrants medical treatment; or</w:t>
      </w:r>
    </w:p>
    <w:p w:rsidR="00305F09" w:rsidRDefault="00305F09" w:rsidP="00305F09">
      <w:pPr>
        <w:pStyle w:val="LV3"/>
        <w:numPr>
          <w:ilvl w:val="2"/>
          <w:numId w:val="4"/>
        </w:numPr>
        <w:ind w:left="1985"/>
      </w:pPr>
      <w:r w:rsidRPr="001908A8">
        <w:tab/>
        <w:t>results in at least one of the following clinical manifestations:</w:t>
      </w:r>
    </w:p>
    <w:p w:rsidR="00305F09" w:rsidRDefault="00305F09" w:rsidP="00305F09">
      <w:pPr>
        <w:pStyle w:val="LV4"/>
        <w:numPr>
          <w:ilvl w:val="3"/>
          <w:numId w:val="4"/>
        </w:numPr>
        <w:ind w:left="2552"/>
      </w:pPr>
      <w:r w:rsidRPr="001908A8">
        <w:t>claudication in the lower back, buttocks, hips, thighs or calves;</w:t>
      </w:r>
    </w:p>
    <w:p w:rsidR="00305F09" w:rsidRDefault="00305F09" w:rsidP="00305F09">
      <w:pPr>
        <w:pStyle w:val="LV4"/>
        <w:numPr>
          <w:ilvl w:val="3"/>
          <w:numId w:val="4"/>
        </w:numPr>
        <w:ind w:left="2552"/>
      </w:pPr>
      <w:r w:rsidRPr="001908A8">
        <w:tab/>
        <w:t>erectile dysfunction</w:t>
      </w:r>
      <w:r>
        <w:t>;</w:t>
      </w:r>
    </w:p>
    <w:p w:rsidR="00305F09" w:rsidRDefault="00305F09" w:rsidP="00305F09">
      <w:pPr>
        <w:pStyle w:val="LV4"/>
        <w:numPr>
          <w:ilvl w:val="3"/>
          <w:numId w:val="4"/>
        </w:numPr>
        <w:ind w:left="2552"/>
      </w:pPr>
      <w:r w:rsidRPr="001908A8">
        <w:tab/>
        <w:t>pallor and coldness of the lower extremities; or</w:t>
      </w:r>
    </w:p>
    <w:p w:rsidR="00253D7C" w:rsidRPr="008E76DC" w:rsidRDefault="00305F09" w:rsidP="00305F09">
      <w:pPr>
        <w:pStyle w:val="LV4"/>
      </w:pPr>
      <w:r w:rsidRPr="001908A8">
        <w:lastRenderedPageBreak/>
        <w:tab/>
        <w:t>reduced pulsation in the femoral arteries</w:t>
      </w:r>
      <w:r>
        <w:t>.</w:t>
      </w:r>
    </w:p>
    <w:p w:rsidR="008F572A" w:rsidRPr="00237BAF" w:rsidRDefault="008F572A" w:rsidP="00253D7C">
      <w:pPr>
        <w:pStyle w:val="LV2"/>
      </w:pPr>
      <w:r w:rsidRPr="00237BAF">
        <w:t xml:space="preserve">While </w:t>
      </w:r>
      <w:r w:rsidR="00772114" w:rsidRPr="00772114">
        <w:t>non-aneurysmal aortic atherosclerotic disease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305F09">
        <w:t>I</w:t>
      </w:r>
      <w:r w:rsidR="008329D0">
        <w:t>70.0</w:t>
      </w:r>
      <w:r w:rsidR="00885EAB" w:rsidRPr="00EB2BC4">
        <w:t>,</w:t>
      </w:r>
      <w:r w:rsidRPr="00237BAF">
        <w:t xml:space="preserve"> in applying this Statement of Principles the </w:t>
      </w:r>
      <w:r w:rsidR="00FA33FB" w:rsidRPr="00D5620B">
        <w:t xml:space="preserve">meaning </w:t>
      </w:r>
      <w:r w:rsidRPr="00D5620B">
        <w:t xml:space="preserve">of </w:t>
      </w:r>
      <w:r w:rsidR="00772114" w:rsidRPr="00772114">
        <w:t>non-aneurysmal aortic atherosclerotic disease</w:t>
      </w:r>
      <w:r w:rsidR="002F77A1">
        <w:t xml:space="preserve"> </w:t>
      </w:r>
      <w:r w:rsidRPr="00D5620B">
        <w:t>is that</w:t>
      </w:r>
      <w:r w:rsidRPr="00237BAF">
        <w:t xml:space="preserve"> given in </w:t>
      </w:r>
      <w:r w:rsidR="00FA33FB" w:rsidRPr="00237BAF">
        <w:t>subsection (</w:t>
      </w:r>
      <w:r w:rsidRPr="00237BAF">
        <w:t>2).</w:t>
      </w:r>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772114" w:rsidRPr="00772114">
        <w:rPr>
          <w:b/>
        </w:rPr>
        <w:t>non-aneurysmal aortic atherosclerotic disease</w:t>
      </w:r>
    </w:p>
    <w:p w:rsidR="008F572A" w:rsidRPr="00237BAF" w:rsidRDefault="008F572A" w:rsidP="00253D7C">
      <w:pPr>
        <w:pStyle w:val="LV2"/>
      </w:pPr>
      <w:r w:rsidRPr="00237BAF">
        <w:t xml:space="preserve">For the purposes of this Statement of </w:t>
      </w:r>
      <w:r w:rsidR="00D5620B">
        <w:t xml:space="preserve">Principles, </w:t>
      </w:r>
      <w:r w:rsidR="00772114" w:rsidRPr="00772114">
        <w:t>non-aneurysmal aortic atherosclerotic disease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772114" w:rsidRPr="00772114">
        <w:t>non-aneurysmal aortic atherosclerotic disease</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C469B5">
        <w:t>-</w:t>
      </w:r>
      <w:r w:rsidR="00D32F71">
        <w:t xml:space="preserve"> </w:t>
      </w:r>
      <w:r w:rsidR="00885EAB" w:rsidRPr="00046E67">
        <w:t>Dictionary</w:t>
      </w:r>
      <w:r w:rsidR="005C7CC5">
        <w:t>.</w:t>
      </w:r>
    </w:p>
    <w:p w:rsidR="007C7DEE" w:rsidRPr="00A20CA1" w:rsidRDefault="007C7DEE" w:rsidP="00253D7C">
      <w:pPr>
        <w:pStyle w:val="LV1"/>
      </w:pPr>
      <w:bookmarkStart w:id="21" w:name="_Toc49411160"/>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772114" w:rsidRPr="00772114">
        <w:t>non-aneurysmal aortic atherosclerotic disease</w:t>
      </w:r>
      <w:r>
        <w:t xml:space="preserve"> </w:t>
      </w:r>
      <w:r w:rsidRPr="00D5620B">
        <w:t>and death from</w:t>
      </w:r>
      <w:r>
        <w:t xml:space="preserve"> </w:t>
      </w:r>
      <w:r w:rsidR="00772114" w:rsidRPr="00772114">
        <w:t>non-aneurysmal aortic atherosclerotic disease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w:t>
      </w:r>
      <w:r w:rsidR="007371FC">
        <w:t>-</w:t>
      </w:r>
      <w:r>
        <w:t xml:space="preserve">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49411161"/>
      <w:r w:rsidRPr="00301C54">
        <w:t xml:space="preserve">Factors that must </w:t>
      </w:r>
      <w:r w:rsidR="00D32F71">
        <w:t>exist</w:t>
      </w:r>
      <w:bookmarkEnd w:id="22"/>
      <w:bookmarkEnd w:id="23"/>
      <w:bookmarkEnd w:id="24"/>
      <w:bookmarkEnd w:id="25"/>
    </w:p>
    <w:p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72114" w:rsidRPr="00772114">
        <w:t>non-aneurysmal aortic atherosclerotic disease</w:t>
      </w:r>
      <w:r w:rsidR="007A3989">
        <w:t xml:space="preserve"> </w:t>
      </w:r>
      <w:r w:rsidR="007C7DEE" w:rsidRPr="00AA6D8B">
        <w:t xml:space="preserve">or death from </w:t>
      </w:r>
      <w:r w:rsidR="00772114" w:rsidRPr="00772114">
        <w:t>non-aneurysmal aortic atherosclerotic disease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9965E0" w:rsidRDefault="009965E0" w:rsidP="009965E0">
      <w:pPr>
        <w:pStyle w:val="LV2"/>
      </w:pPr>
      <w:bookmarkStart w:id="27" w:name="_Ref402530260"/>
      <w:bookmarkStart w:id="28" w:name="_Ref409598844"/>
      <w:r w:rsidRPr="009965E0">
        <w:t>having hypertension before the clinical onset of non-aneurysmal aortic atherosclerotic disease</w:t>
      </w:r>
      <w:r>
        <w:t>;</w:t>
      </w:r>
    </w:p>
    <w:p w:rsidR="009965E0" w:rsidRDefault="009965E0" w:rsidP="009965E0">
      <w:pPr>
        <w:pStyle w:val="LV2"/>
      </w:pPr>
      <w:r w:rsidRPr="009965E0">
        <w:t>having diabetes mellitus before the clinical onset of non-aneurysmal aortic atherosclerotic disease;</w:t>
      </w:r>
    </w:p>
    <w:p w:rsidR="009965E0" w:rsidRDefault="009965E0" w:rsidP="009965E0">
      <w:pPr>
        <w:pStyle w:val="LV2"/>
      </w:pPr>
      <w:r>
        <w:t>being obese for at least five years within the 20 years before the clinical onset of non-aneurysmal aortic atherosclerotic disease;</w:t>
      </w:r>
    </w:p>
    <w:p w:rsidR="009965E0" w:rsidRDefault="009965E0" w:rsidP="009965E0">
      <w:pPr>
        <w:pStyle w:val="Note2"/>
      </w:pPr>
      <w:r>
        <w:t xml:space="preserve">Note: </w:t>
      </w:r>
      <w:r w:rsidRPr="009965E0">
        <w:rPr>
          <w:b/>
          <w:i/>
        </w:rPr>
        <w:t>being obese</w:t>
      </w:r>
      <w:r>
        <w:t xml:space="preserve"> is defined in the Schedule 1 - Dictionary.</w:t>
      </w:r>
    </w:p>
    <w:p w:rsidR="009965E0" w:rsidRDefault="009965E0" w:rsidP="009965E0">
      <w:pPr>
        <w:pStyle w:val="LV2"/>
      </w:pPr>
      <w:r w:rsidRPr="001908A8">
        <w:lastRenderedPageBreak/>
        <w:t>having dyslipidaemia before the clinical onset of non-aneurysmal aortic atherosclerotic disease;</w:t>
      </w:r>
    </w:p>
    <w:p w:rsidR="009965E0" w:rsidRDefault="009965E0" w:rsidP="009965E0">
      <w:pPr>
        <w:pStyle w:val="Note2"/>
      </w:pPr>
      <w:r>
        <w:t xml:space="preserve">Note: </w:t>
      </w:r>
      <w:r w:rsidRPr="001908A8">
        <w:rPr>
          <w:b/>
          <w:i/>
        </w:rPr>
        <w:t>dyslipidaemia</w:t>
      </w:r>
      <w:r w:rsidRPr="001908A8">
        <w:t xml:space="preserve"> is defined in the Schedule 1 - Dictionary.</w:t>
      </w:r>
    </w:p>
    <w:p w:rsidR="0087173B" w:rsidRDefault="0087173B" w:rsidP="0087173B">
      <w:pPr>
        <w:pStyle w:val="LV2"/>
      </w:pPr>
      <w:r w:rsidRPr="001908A8">
        <w:t>where smoking has not permanently ceased, having smoked at least one pack-year of tobacco products before the clinical onset of non-aneurysmal aortic atherosclerotic disease;</w:t>
      </w:r>
    </w:p>
    <w:p w:rsidR="0087173B" w:rsidRDefault="0087173B" w:rsidP="0087173B">
      <w:pPr>
        <w:pStyle w:val="Note2"/>
      </w:pPr>
      <w:r>
        <w:t xml:space="preserve">Note: </w:t>
      </w:r>
      <w:r w:rsidRPr="001908A8">
        <w:rPr>
          <w:b/>
          <w:i/>
        </w:rPr>
        <w:t>pack-year of tobacco products</w:t>
      </w:r>
      <w:r w:rsidRPr="001908A8">
        <w:t xml:space="preserve"> is defined in the Schedule 1 - Dictionary.</w:t>
      </w:r>
    </w:p>
    <w:p w:rsidR="0087173B" w:rsidRDefault="0087173B" w:rsidP="0087173B">
      <w:pPr>
        <w:pStyle w:val="LV2"/>
      </w:pPr>
      <w:r w:rsidRPr="001908A8">
        <w:t>where smoking has permanently ceased before the clinical onset of non-aneurysmal aortic atherosclerotic disease:</w:t>
      </w:r>
    </w:p>
    <w:p w:rsidR="0087173B" w:rsidRDefault="0087173B" w:rsidP="0087173B">
      <w:pPr>
        <w:pStyle w:val="LV3"/>
      </w:pPr>
      <w:r w:rsidRPr="001908A8">
        <w:tab/>
        <w:t>having smoked at least five pack-years of tobacco products; or</w:t>
      </w:r>
    </w:p>
    <w:p w:rsidR="0087173B" w:rsidRPr="001908A8" w:rsidRDefault="0087173B" w:rsidP="0087173B">
      <w:pPr>
        <w:pStyle w:val="LV3"/>
      </w:pPr>
      <w:r w:rsidRPr="001908A8">
        <w:t>having smoked at least one pack-year but less than five pack-years of tobacco products, and the clinical onset of non-aneurysmal aortic atherosclerotic disease has occurred within 20 years of smoking cessation</w:t>
      </w:r>
      <w:r>
        <w:t>;</w:t>
      </w:r>
    </w:p>
    <w:p w:rsidR="0087173B" w:rsidRPr="001908A8" w:rsidRDefault="0087173B" w:rsidP="0087173B">
      <w:pPr>
        <w:pStyle w:val="Note1"/>
      </w:pPr>
      <w:r>
        <w:t xml:space="preserve">Note: </w:t>
      </w:r>
      <w:r w:rsidRPr="001908A8">
        <w:rPr>
          <w:b/>
          <w:i/>
        </w:rPr>
        <w:t>pack-year of tobacco products</w:t>
      </w:r>
      <w:r w:rsidRPr="001908A8">
        <w:t xml:space="preserve"> is defined in the Schedule 1 - Dictionary.</w:t>
      </w:r>
    </w:p>
    <w:p w:rsidR="0087173B" w:rsidRDefault="0087173B" w:rsidP="0087173B">
      <w:pPr>
        <w:pStyle w:val="LV2"/>
      </w:pPr>
      <w:r w:rsidRPr="001908A8">
        <w:t>where exposure to second-hand smoke has not permanently ceased, being exposed to second-hand smoke for at least 1,000 hours before the clinical onset of non-aneurysmal aortic atherosclerotic disease</w:t>
      </w:r>
      <w:r>
        <w:t>;</w:t>
      </w:r>
    </w:p>
    <w:p w:rsidR="0087173B" w:rsidRPr="001908A8" w:rsidRDefault="0087173B" w:rsidP="0087173B">
      <w:pPr>
        <w:pStyle w:val="Note2"/>
      </w:pPr>
      <w:r>
        <w:t xml:space="preserve">Note: </w:t>
      </w:r>
      <w:r w:rsidRPr="001908A8">
        <w:rPr>
          <w:b/>
          <w:i/>
        </w:rPr>
        <w:t>being exposed to second-hand smoke</w:t>
      </w:r>
      <w:r w:rsidRPr="001908A8">
        <w:t xml:space="preserve"> is defined in the Schedule 1 - Dictionary.</w:t>
      </w:r>
    </w:p>
    <w:p w:rsidR="0087173B" w:rsidRDefault="0087173B" w:rsidP="0087173B">
      <w:pPr>
        <w:pStyle w:val="LV2"/>
      </w:pPr>
      <w:r w:rsidRPr="001908A8">
        <w:t>where exposure to second-hand smoke has permanently ceased before the clinical onset of non-aneurysmal aortic atherosclerotic disease:</w:t>
      </w:r>
    </w:p>
    <w:p w:rsidR="0087173B" w:rsidRDefault="0087173B" w:rsidP="0087173B">
      <w:pPr>
        <w:pStyle w:val="LV3"/>
      </w:pPr>
      <w:r w:rsidRPr="001908A8">
        <w:t>being exposed to second-hand smoke for at least 5,000 hours; or</w:t>
      </w:r>
    </w:p>
    <w:p w:rsidR="0087173B" w:rsidRDefault="0087173B" w:rsidP="0087173B">
      <w:pPr>
        <w:pStyle w:val="LV3"/>
      </w:pPr>
      <w:r w:rsidRPr="001908A8">
        <w:tab/>
        <w:t>being exposed to second-hand smoke for at least 1,000 hours but less than 5,000 hours, and the clinical onset of non-aneurysmal aortic atherosclerotic disease has occurred within five years of the last exposure to second-hand smoke</w:t>
      </w:r>
      <w:r>
        <w:t>;</w:t>
      </w:r>
    </w:p>
    <w:p w:rsidR="0087173B" w:rsidRPr="001908A8" w:rsidRDefault="0087173B" w:rsidP="0087173B">
      <w:pPr>
        <w:pStyle w:val="Note1"/>
      </w:pPr>
      <w:r>
        <w:t xml:space="preserve">Note: </w:t>
      </w:r>
      <w:r w:rsidRPr="001908A8">
        <w:rPr>
          <w:b/>
          <w:i/>
        </w:rPr>
        <w:t>being exposed to second-hand smoke</w:t>
      </w:r>
      <w:r w:rsidRPr="001908A8">
        <w:t xml:space="preserve"> is defined in the Schedule 1 - Dictionary.</w:t>
      </w:r>
    </w:p>
    <w:p w:rsidR="003967A1" w:rsidRDefault="003967A1" w:rsidP="00C2162E">
      <w:pPr>
        <w:pStyle w:val="LV2"/>
      </w:pPr>
      <w:r w:rsidRPr="001908A8">
        <w:t>having hyperhomocysteinaemia before the clinical onset of non-aneurysmal aortic atherosclerotic disease;</w:t>
      </w:r>
    </w:p>
    <w:p w:rsidR="00C2162E" w:rsidRDefault="00C2162E" w:rsidP="00C2162E">
      <w:pPr>
        <w:pStyle w:val="LV2"/>
      </w:pPr>
      <w:r w:rsidRPr="00C2162E">
        <w:t>an inability to undertake any physical activity greater than three METs for at least five years within the 20 years before the clinical onset of non-aneurysmal aortic atherosclerotic disease;</w:t>
      </w:r>
    </w:p>
    <w:p w:rsidR="00C2162E" w:rsidRDefault="00C2162E" w:rsidP="00C2162E">
      <w:pPr>
        <w:pStyle w:val="Note2"/>
      </w:pPr>
      <w:r>
        <w:t xml:space="preserve">Note: </w:t>
      </w:r>
      <w:r w:rsidRPr="00C2162E">
        <w:rPr>
          <w:b/>
          <w:i/>
        </w:rPr>
        <w:t>MET</w:t>
      </w:r>
      <w:r w:rsidRPr="00C2162E">
        <w:t xml:space="preserve"> is defined in the Schedule 1 - Dictionary.</w:t>
      </w:r>
    </w:p>
    <w:p w:rsidR="003967A1" w:rsidRDefault="003967A1" w:rsidP="003967A1">
      <w:pPr>
        <w:pStyle w:val="LV2"/>
        <w:keepNext/>
      </w:pPr>
      <w:r w:rsidRPr="001908A8">
        <w:t>having chronic kidney disease before the clinical onset of non-aneurysmal aortic atherosclerotic disease;</w:t>
      </w:r>
    </w:p>
    <w:p w:rsidR="003967A1" w:rsidRDefault="003967A1" w:rsidP="003967A1">
      <w:pPr>
        <w:pStyle w:val="Note2"/>
      </w:pPr>
      <w:r>
        <w:t xml:space="preserve">Note: </w:t>
      </w:r>
      <w:r w:rsidRPr="001908A8">
        <w:rPr>
          <w:b/>
          <w:i/>
        </w:rPr>
        <w:t>chronic kidney disease</w:t>
      </w:r>
      <w:r w:rsidRPr="001908A8">
        <w:t xml:space="preserve"> is defined in the Schedule 1 - Dictionary.</w:t>
      </w:r>
    </w:p>
    <w:p w:rsidR="007739E8" w:rsidRPr="001908A8" w:rsidRDefault="007739E8" w:rsidP="007739E8">
      <w:pPr>
        <w:pStyle w:val="LV2"/>
      </w:pPr>
      <w:r w:rsidRPr="001908A8">
        <w:t>undergoing a course of therapeutic radiation for cancer, where the aorta was in the field of radiation, before the clinical onset of non-aneurysmal aortic atherosclerotic disease;</w:t>
      </w:r>
    </w:p>
    <w:p w:rsidR="007739E8" w:rsidRDefault="007739E8" w:rsidP="007739E8">
      <w:pPr>
        <w:pStyle w:val="LV2"/>
      </w:pPr>
      <w:r w:rsidRPr="001908A8">
        <w:lastRenderedPageBreak/>
        <w:t xml:space="preserve">having received a cumulative equivalent dose of at least </w:t>
      </w:r>
      <w:r>
        <w:t>0.5 sievert</w:t>
      </w:r>
      <w:r w:rsidRPr="001908A8">
        <w:t xml:space="preserve"> of ionising radiation to the aorta before the clinical onset of non-aneurysmal aortic atherosclerotic disease;</w:t>
      </w:r>
    </w:p>
    <w:p w:rsidR="007739E8" w:rsidRDefault="007739E8" w:rsidP="007739E8">
      <w:pPr>
        <w:pStyle w:val="Note2"/>
      </w:pPr>
      <w:r>
        <w:t xml:space="preserve">Note: </w:t>
      </w:r>
      <w:r w:rsidRPr="001908A8">
        <w:rPr>
          <w:b/>
          <w:i/>
        </w:rPr>
        <w:t>cumulative equivalent dose</w:t>
      </w:r>
      <w:r w:rsidRPr="001908A8">
        <w:t xml:space="preserve"> is defined in the Schedule 1 - Dictionary.</w:t>
      </w:r>
    </w:p>
    <w:p w:rsidR="0087173B" w:rsidRDefault="00DD2392" w:rsidP="001F450A">
      <w:pPr>
        <w:pStyle w:val="LV2"/>
      </w:pPr>
      <w:r w:rsidRPr="00DD2392">
        <w:t>an inability to consume an average of at least 100 grams per day of any combination of fruit and vegetables, for at least five consecutive years within the 20 years before the clinical onset of non-aneurysmal aortic atherosclerotic disease;</w:t>
      </w:r>
    </w:p>
    <w:p w:rsidR="007739E8" w:rsidRDefault="007739E8" w:rsidP="007739E8">
      <w:pPr>
        <w:pStyle w:val="LV2"/>
      </w:pPr>
      <w:r w:rsidRPr="00E1279D">
        <w:t>having infection with human immunodeficiency virus or hepatitis C virus at the time of the clinical onset of non-aneurysmal aortic atherosclerotic disease;</w:t>
      </w:r>
    </w:p>
    <w:p w:rsidR="0087173B" w:rsidRDefault="0087173B" w:rsidP="0087173B">
      <w:pPr>
        <w:pStyle w:val="LV2"/>
      </w:pPr>
      <w:r w:rsidRPr="0087173B">
        <w:t>having periodontitis for at least the two years before the clinical onset of non-aneurysmal aortic atherosclerotic disease;</w:t>
      </w:r>
    </w:p>
    <w:p w:rsidR="00E80DB0" w:rsidRDefault="00E80DB0" w:rsidP="00E80DB0">
      <w:pPr>
        <w:pStyle w:val="LV2"/>
      </w:pPr>
      <w:r w:rsidRPr="00E80DB0">
        <w:t xml:space="preserve">having an autoimmune </w:t>
      </w:r>
      <w:r>
        <w:t>disease</w:t>
      </w:r>
      <w:r w:rsidRPr="00E80DB0">
        <w:t xml:space="preserve"> before the clinical onset of non-aneurysmal aortic atherosclerotic disease;</w:t>
      </w:r>
    </w:p>
    <w:p w:rsidR="0087173B" w:rsidRDefault="0087173B" w:rsidP="0087173B">
      <w:pPr>
        <w:pStyle w:val="LV2"/>
      </w:pPr>
      <w:r w:rsidRPr="0087173B">
        <w:t>having a clinically significant disorder of mental health as sp</w:t>
      </w:r>
      <w:r>
        <w:t>ecified for at least five years</w:t>
      </w:r>
      <w:r w:rsidRPr="0087173B">
        <w:t xml:space="preserve"> before the clinical onset of non-aneurysmal aortic atherosclerotic disease;</w:t>
      </w:r>
    </w:p>
    <w:p w:rsidR="0087173B" w:rsidRDefault="0087173B" w:rsidP="0087173B">
      <w:pPr>
        <w:pStyle w:val="Note2"/>
        <w:ind w:left="1843" w:hanging="425"/>
      </w:pPr>
      <w:r>
        <w:t xml:space="preserve">Note: </w:t>
      </w:r>
      <w:r w:rsidRPr="0087173B">
        <w:rPr>
          <w:b/>
          <w:i/>
        </w:rPr>
        <w:t>clinically significant disorder of mental health</w:t>
      </w:r>
      <w:r w:rsidRPr="0087173B">
        <w:t xml:space="preserve"> </w:t>
      </w:r>
      <w:r w:rsidRPr="009E4B91">
        <w:rPr>
          <w:b/>
          <w:i/>
        </w:rPr>
        <w:t>as specified</w:t>
      </w:r>
      <w:r w:rsidRPr="0087173B">
        <w:t xml:space="preserve"> is defined in the </w:t>
      </w:r>
      <w:r w:rsidRPr="0022389C">
        <w:t>Schedule 1 - Dictionary.</w:t>
      </w:r>
    </w:p>
    <w:p w:rsidR="00FE6091" w:rsidRDefault="00FE6091" w:rsidP="0087173B">
      <w:pPr>
        <w:pStyle w:val="LV2"/>
      </w:pPr>
      <w:r w:rsidRPr="001908A8">
        <w:t>having hypertension before the clinical worsening of non-aneurysmal aortic atherosclerotic disease;</w:t>
      </w:r>
    </w:p>
    <w:p w:rsidR="00FE6091" w:rsidRDefault="00FE6091" w:rsidP="00FE6091">
      <w:pPr>
        <w:pStyle w:val="LV2"/>
      </w:pPr>
      <w:r w:rsidRPr="001908A8">
        <w:t>having diabetes mellitus before the clinical worsening of non-aneurysmal aortic atherosclerotic disease;</w:t>
      </w:r>
    </w:p>
    <w:p w:rsidR="00885603" w:rsidRDefault="00885603" w:rsidP="00885603">
      <w:pPr>
        <w:pStyle w:val="LV2"/>
      </w:pPr>
      <w:r w:rsidRPr="007733B0">
        <w:t>being obese for at least five years within the 20 years before the clinical worsening of non-aneurysmal aortic atherosclerotic disease;</w:t>
      </w:r>
    </w:p>
    <w:p w:rsidR="00885603" w:rsidRDefault="00885603" w:rsidP="00885603">
      <w:pPr>
        <w:pStyle w:val="Note2"/>
      </w:pPr>
      <w:r>
        <w:t xml:space="preserve">Note: </w:t>
      </w:r>
      <w:r w:rsidRPr="007733B0">
        <w:rPr>
          <w:b/>
          <w:i/>
        </w:rPr>
        <w:t>being obese</w:t>
      </w:r>
      <w:r w:rsidRPr="007733B0">
        <w:t xml:space="preserve"> is defined in the Schedule 1 - Dictionary.</w:t>
      </w:r>
    </w:p>
    <w:p w:rsidR="00885603" w:rsidRDefault="00885603" w:rsidP="00885603">
      <w:pPr>
        <w:pStyle w:val="LV2"/>
      </w:pPr>
      <w:r w:rsidRPr="001908A8">
        <w:t>having dyslipidaemia before the clinical worsening of non-aneurysmal aortic atherosclerotic disease;</w:t>
      </w:r>
    </w:p>
    <w:p w:rsidR="00885603" w:rsidRDefault="00885603" w:rsidP="00885603">
      <w:pPr>
        <w:pStyle w:val="Note2"/>
      </w:pPr>
      <w:r>
        <w:t xml:space="preserve">Note: </w:t>
      </w:r>
      <w:r w:rsidRPr="001908A8">
        <w:rPr>
          <w:b/>
          <w:i/>
        </w:rPr>
        <w:t>dyslipidaemia</w:t>
      </w:r>
      <w:r w:rsidRPr="001908A8">
        <w:t xml:space="preserve"> is defined in the Schedule 1 - Dictionary.</w:t>
      </w:r>
    </w:p>
    <w:p w:rsidR="0087173B" w:rsidRDefault="0087173B" w:rsidP="0087173B">
      <w:pPr>
        <w:pStyle w:val="LV2"/>
      </w:pPr>
      <w:r w:rsidRPr="007B56CA">
        <w:t>where smoking has not permanently ceased</w:t>
      </w:r>
      <w:r w:rsidRPr="009A0A09">
        <w:t>,</w:t>
      </w:r>
      <w:r w:rsidRPr="001908A8">
        <w:t xml:space="preserve"> having smoked at least one pack-year of tobacco products before the clinical worsening of non-aneurysmal aortic atherosclerotic disease;</w:t>
      </w:r>
    </w:p>
    <w:p w:rsidR="0087173B" w:rsidRDefault="0087173B" w:rsidP="0087173B">
      <w:pPr>
        <w:pStyle w:val="Note2"/>
      </w:pPr>
      <w:r>
        <w:t xml:space="preserve">Note: </w:t>
      </w:r>
      <w:r w:rsidRPr="001908A8">
        <w:rPr>
          <w:b/>
          <w:i/>
        </w:rPr>
        <w:t>pack-year of tobacco products</w:t>
      </w:r>
      <w:r w:rsidRPr="001908A8">
        <w:t xml:space="preserve"> is defined in the Schedule 1 - Dictionary.</w:t>
      </w:r>
    </w:p>
    <w:p w:rsidR="0087173B" w:rsidRDefault="0087173B" w:rsidP="0087173B">
      <w:pPr>
        <w:pStyle w:val="LV2"/>
      </w:pPr>
      <w:r w:rsidRPr="001908A8">
        <w:t>where smoking has permanently ceased before the clinical worsening of non-aneurysmal aortic atherosclerotic disease:</w:t>
      </w:r>
    </w:p>
    <w:p w:rsidR="0087173B" w:rsidRDefault="0087173B" w:rsidP="0087173B">
      <w:pPr>
        <w:pStyle w:val="LV3"/>
      </w:pPr>
      <w:r w:rsidRPr="001908A8">
        <w:t>having smoked at least five pack-years of tobacco products; or</w:t>
      </w:r>
    </w:p>
    <w:p w:rsidR="0087173B" w:rsidRDefault="0087173B" w:rsidP="0087173B">
      <w:pPr>
        <w:pStyle w:val="LV3"/>
      </w:pPr>
      <w:r w:rsidRPr="001908A8">
        <w:lastRenderedPageBreak/>
        <w:tab/>
        <w:t>having smoked at least one pack-year but less than five pack-years of tobacco products, and the clinical worsening of non-aneurysmal aortic atherosclerotic disease has occurred within 20 years of smoking cessation</w:t>
      </w:r>
      <w:r>
        <w:t>;</w:t>
      </w:r>
    </w:p>
    <w:p w:rsidR="0087173B" w:rsidRDefault="0087173B" w:rsidP="0087173B">
      <w:pPr>
        <w:pStyle w:val="Note1"/>
      </w:pPr>
      <w:r>
        <w:t xml:space="preserve">Note: </w:t>
      </w:r>
      <w:r w:rsidRPr="001908A8">
        <w:rPr>
          <w:b/>
          <w:i/>
        </w:rPr>
        <w:t>pack-year of tobacco products</w:t>
      </w:r>
      <w:r w:rsidRPr="001908A8">
        <w:t xml:space="preserve"> is defined in the Schedule 1 - Dictionary.</w:t>
      </w:r>
    </w:p>
    <w:p w:rsidR="0087173B" w:rsidRDefault="0087173B" w:rsidP="0087173B">
      <w:pPr>
        <w:pStyle w:val="LV2"/>
      </w:pPr>
      <w:r w:rsidRPr="001908A8">
        <w:t>where exposure to second-hand smoke has not permanently ceased, being exposed to second-hand smoke for at least 1,000 hours before the clinical worsening of non-aneurysmal aortic atherosclerotic disease</w:t>
      </w:r>
      <w:r>
        <w:t>;</w:t>
      </w:r>
    </w:p>
    <w:p w:rsidR="0087173B" w:rsidRDefault="0087173B" w:rsidP="0087173B">
      <w:pPr>
        <w:pStyle w:val="Note2"/>
      </w:pPr>
      <w:r>
        <w:t xml:space="preserve">Note: </w:t>
      </w:r>
      <w:r w:rsidRPr="001908A8">
        <w:rPr>
          <w:b/>
          <w:i/>
        </w:rPr>
        <w:t>being exposed to second-hand smoke</w:t>
      </w:r>
      <w:r w:rsidRPr="001908A8">
        <w:t xml:space="preserve"> is defined in the Schedule 1 - Dictionary.</w:t>
      </w:r>
    </w:p>
    <w:p w:rsidR="0087173B" w:rsidRDefault="0087173B" w:rsidP="0087173B">
      <w:pPr>
        <w:pStyle w:val="LV2"/>
      </w:pPr>
      <w:r w:rsidRPr="001908A8">
        <w:t>where exposure to second-hand smoke has permanently ceased before the clinical worsening of non-aneurysmal aortic atherosclerotic disease:</w:t>
      </w:r>
    </w:p>
    <w:p w:rsidR="0087173B" w:rsidRDefault="0087173B" w:rsidP="0087173B">
      <w:pPr>
        <w:pStyle w:val="LV3"/>
      </w:pPr>
      <w:r w:rsidRPr="001908A8">
        <w:tab/>
        <w:t>being exposed to second-hand smoke for at least 5,000 hours; or</w:t>
      </w:r>
    </w:p>
    <w:p w:rsidR="0087173B" w:rsidRDefault="0087173B" w:rsidP="0087173B">
      <w:pPr>
        <w:pStyle w:val="LV3"/>
      </w:pPr>
      <w:r w:rsidRPr="001908A8">
        <w:t>being exposed to second-hand smoke for at least 1,000 hours but less than 5,000 hours, and the clinical worsening of non-aneurysmal aortic atherosclerotic disease has occurred within five years of the last exposure to second-hand smoke</w:t>
      </w:r>
      <w:r>
        <w:t>;</w:t>
      </w:r>
    </w:p>
    <w:p w:rsidR="0087173B" w:rsidRDefault="0087173B" w:rsidP="0087173B">
      <w:pPr>
        <w:pStyle w:val="Note1"/>
      </w:pPr>
      <w:r>
        <w:t xml:space="preserve">Note: </w:t>
      </w:r>
      <w:r w:rsidRPr="001908A8">
        <w:rPr>
          <w:b/>
          <w:i/>
        </w:rPr>
        <w:t>being exposed to second-hand smoke</w:t>
      </w:r>
      <w:r w:rsidRPr="001908A8">
        <w:t xml:space="preserve"> is defined in the Schedule 1 - Dictionary.</w:t>
      </w:r>
    </w:p>
    <w:p w:rsidR="00087102" w:rsidRDefault="00087102" w:rsidP="00C2162E">
      <w:pPr>
        <w:pStyle w:val="LV2"/>
      </w:pPr>
      <w:r w:rsidRPr="001908A8">
        <w:t>having hyperhomocysteinaemia before the clinical worsening of non-aneurysmal aortic atherosclerotic disease;</w:t>
      </w:r>
    </w:p>
    <w:p w:rsidR="00C2162E" w:rsidRDefault="00C2162E" w:rsidP="00C2162E">
      <w:pPr>
        <w:pStyle w:val="LV2"/>
      </w:pPr>
      <w:r w:rsidRPr="00C2162E">
        <w:t>an inability to undertake any physical activity greater than three METs for at least five years within the 20 years before the clinical worsening of non-aneurysmal aortic atherosclerotic disease;</w:t>
      </w:r>
    </w:p>
    <w:p w:rsidR="00C2162E" w:rsidRDefault="00C2162E" w:rsidP="00C2162E">
      <w:pPr>
        <w:pStyle w:val="Note2"/>
      </w:pPr>
      <w:r>
        <w:t xml:space="preserve">Note: </w:t>
      </w:r>
      <w:r w:rsidRPr="00C2162E">
        <w:rPr>
          <w:b/>
          <w:i/>
        </w:rPr>
        <w:t>MET</w:t>
      </w:r>
      <w:r w:rsidRPr="00C2162E">
        <w:t xml:space="preserve"> is defined in the Schedule 1 - Dictionary.</w:t>
      </w:r>
    </w:p>
    <w:p w:rsidR="0022389C" w:rsidRDefault="0022389C" w:rsidP="0022389C">
      <w:pPr>
        <w:pStyle w:val="LV2"/>
      </w:pPr>
      <w:r w:rsidRPr="001908A8">
        <w:t>having chronic kidney disease before the clinical worsening of non-aneurysmal aortic atherosclerotic disease;</w:t>
      </w:r>
    </w:p>
    <w:p w:rsidR="0022389C" w:rsidRDefault="0022389C" w:rsidP="0022389C">
      <w:pPr>
        <w:pStyle w:val="Note2"/>
      </w:pPr>
      <w:r>
        <w:t xml:space="preserve">Note: </w:t>
      </w:r>
      <w:r w:rsidRPr="001908A8">
        <w:rPr>
          <w:b/>
          <w:i/>
        </w:rPr>
        <w:t>chronic kidney disease</w:t>
      </w:r>
      <w:r w:rsidRPr="001908A8">
        <w:t xml:space="preserve"> is defined in the Schedule 1 - Dictionary.</w:t>
      </w:r>
    </w:p>
    <w:p w:rsidR="0022389C" w:rsidRDefault="0022389C" w:rsidP="0022389C">
      <w:pPr>
        <w:pStyle w:val="LV2"/>
      </w:pPr>
      <w:r w:rsidRPr="001908A8">
        <w:t>undergoing a course of therapeutic radiation for cancer, where the aorta was in the field of radiation, before the clinical worsening of non-aneurysmal aortic atherosclerotic disease;</w:t>
      </w:r>
    </w:p>
    <w:p w:rsidR="0022389C" w:rsidRDefault="0022389C" w:rsidP="0022389C">
      <w:pPr>
        <w:pStyle w:val="LV2"/>
      </w:pPr>
      <w:r w:rsidRPr="001908A8">
        <w:t xml:space="preserve">having received a cumulative equivalent dose of at least </w:t>
      </w:r>
      <w:r>
        <w:t>0.5 sievert</w:t>
      </w:r>
      <w:r w:rsidRPr="001908A8">
        <w:t xml:space="preserve"> of ionising radiation to the aorta before the clinical worsening of non-aneurysmal aortic atherosclerotic disease;</w:t>
      </w:r>
    </w:p>
    <w:p w:rsidR="0022389C" w:rsidRDefault="0022389C" w:rsidP="0022389C">
      <w:pPr>
        <w:pStyle w:val="Note2"/>
      </w:pPr>
      <w:r>
        <w:t xml:space="preserve">Note: </w:t>
      </w:r>
      <w:r w:rsidRPr="001908A8">
        <w:rPr>
          <w:b/>
          <w:i/>
        </w:rPr>
        <w:t>cumulative equivalent dose</w:t>
      </w:r>
      <w:r w:rsidRPr="001908A8">
        <w:t xml:space="preserve"> is defined in the Schedule 1 - Dictionary</w:t>
      </w:r>
      <w:r>
        <w:t>.</w:t>
      </w:r>
    </w:p>
    <w:p w:rsidR="0087173B" w:rsidRDefault="00DD2392" w:rsidP="0022389C">
      <w:pPr>
        <w:pStyle w:val="LV2"/>
      </w:pPr>
      <w:r w:rsidRPr="00DD2392">
        <w:t>an inability to consume an average of at least 100 grams per day of any combination of fruit and vegetables, for at least five consecutive years within the 20 years before the clinical worsening of non-aneurysmal</w:t>
      </w:r>
      <w:r w:rsidR="00885603">
        <w:t xml:space="preserve"> aortic atherosclerotic disease;</w:t>
      </w:r>
    </w:p>
    <w:p w:rsidR="0022389C" w:rsidRDefault="0022389C" w:rsidP="0022389C">
      <w:pPr>
        <w:pStyle w:val="LV2"/>
      </w:pPr>
      <w:r w:rsidRPr="00E1279D">
        <w:lastRenderedPageBreak/>
        <w:t>having infection with human immunodeficiency virus or hepatitis C virus at the time of the clinical worsening of non-aneurysmal aortic atherosclerotic disease;</w:t>
      </w:r>
    </w:p>
    <w:p w:rsidR="00E1279D" w:rsidRDefault="0087173B" w:rsidP="0022389C">
      <w:pPr>
        <w:pStyle w:val="LV2"/>
      </w:pPr>
      <w:r w:rsidRPr="0087173B">
        <w:t>having periodontitis for at least the two years before the clinical worsening of non-aneurysmal aortic atherosclerotic disease;</w:t>
      </w:r>
    </w:p>
    <w:p w:rsidR="00E80DB0" w:rsidRDefault="00E80DB0" w:rsidP="00E80DB0">
      <w:pPr>
        <w:pStyle w:val="LV2"/>
      </w:pPr>
      <w:r w:rsidRPr="00E80DB0">
        <w:t xml:space="preserve">having an autoimmune </w:t>
      </w:r>
      <w:r w:rsidR="00494B0B">
        <w:t>disease</w:t>
      </w:r>
      <w:r w:rsidRPr="00E80DB0">
        <w:t xml:space="preserve"> before the clinical worsening of non-aneurysmal aortic atherosclerotic disease;</w:t>
      </w:r>
    </w:p>
    <w:p w:rsidR="0087173B" w:rsidRDefault="0087173B" w:rsidP="00E80DB0">
      <w:pPr>
        <w:pStyle w:val="LV2"/>
        <w:keepNext/>
      </w:pPr>
      <w:r w:rsidRPr="0087173B">
        <w:t xml:space="preserve">having a clinically significant disorder of mental health as specified for </w:t>
      </w:r>
      <w:r>
        <w:t>at least five years</w:t>
      </w:r>
      <w:r w:rsidRPr="0087173B">
        <w:t xml:space="preserve"> before the clinical worsening of non-aneurysmal aortic atherosclerotic disease;</w:t>
      </w:r>
    </w:p>
    <w:p w:rsidR="00253D7C" w:rsidRDefault="0087173B" w:rsidP="00092775">
      <w:pPr>
        <w:pStyle w:val="Note2"/>
        <w:ind w:left="1843" w:hanging="425"/>
      </w:pPr>
      <w:r>
        <w:t xml:space="preserve">Note: </w:t>
      </w:r>
      <w:r w:rsidRPr="0087173B">
        <w:rPr>
          <w:b/>
          <w:i/>
        </w:rPr>
        <w:t>clinically significant disorder of mental health</w:t>
      </w:r>
      <w:r w:rsidRPr="0087173B">
        <w:t xml:space="preserve"> </w:t>
      </w:r>
      <w:r w:rsidRPr="009E4B91">
        <w:rPr>
          <w:b/>
          <w:i/>
        </w:rPr>
        <w:t>as specified</w:t>
      </w:r>
      <w:r w:rsidRPr="0087173B">
        <w:t xml:space="preserve"> is defined in the Schedule</w:t>
      </w:r>
      <w:r>
        <w:t> </w:t>
      </w:r>
      <w:r w:rsidRPr="0087173B">
        <w:t>1</w:t>
      </w:r>
      <w:r>
        <w:t> </w:t>
      </w:r>
      <w:r w:rsidRPr="0087173B">
        <w:t>-</w:t>
      </w:r>
      <w:r>
        <w:t> </w:t>
      </w:r>
      <w:r w:rsidRPr="0087173B">
        <w:t>Dictionary.</w:t>
      </w:r>
    </w:p>
    <w:p w:rsidR="007C7DEE" w:rsidRPr="008D1B8B" w:rsidRDefault="007C7DEE" w:rsidP="00253D7C">
      <w:pPr>
        <w:pStyle w:val="LV2"/>
      </w:pPr>
      <w:r w:rsidRPr="008D1B8B">
        <w:t>inability to obtain appropriate clinical management for</w:t>
      </w:r>
      <w:bookmarkEnd w:id="27"/>
      <w:r w:rsidR="007A3989">
        <w:t xml:space="preserve"> </w:t>
      </w:r>
      <w:r w:rsidR="00772114" w:rsidRPr="00772114">
        <w:t>non-aneurysmal aortic atherosclerotic disease</w:t>
      </w:r>
      <w:r w:rsidR="00D5620B" w:rsidRPr="008D1B8B">
        <w:t>.</w:t>
      </w:r>
      <w:bookmarkEnd w:id="28"/>
    </w:p>
    <w:p w:rsidR="000C21A3" w:rsidRPr="00684C0E" w:rsidRDefault="00D32F71" w:rsidP="00253D7C">
      <w:pPr>
        <w:pStyle w:val="LV1"/>
      </w:pPr>
      <w:bookmarkStart w:id="29" w:name="_Ref402530057"/>
      <w:bookmarkStart w:id="30" w:name="_Toc49411162"/>
      <w:r>
        <w:t>Relationship to s</w:t>
      </w:r>
      <w:r w:rsidR="000C21A3" w:rsidRPr="00684C0E">
        <w:t>ervice</w:t>
      </w:r>
      <w:bookmarkEnd w:id="30"/>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253D7C">
      <w:pPr>
        <w:pStyle w:val="LV2"/>
      </w:pPr>
      <w:r w:rsidRPr="00187DE1">
        <w:t>The factor</w:t>
      </w:r>
      <w:r w:rsidR="00FF1D47">
        <w:t>s</w:t>
      </w:r>
      <w:r w:rsidRPr="00187DE1">
        <w:t xml:space="preserve"> set out in </w:t>
      </w:r>
      <w:r w:rsidR="00E80DB0">
        <w:t>subsection</w:t>
      </w:r>
      <w:r w:rsidR="009056AF">
        <w:t>s</w:t>
      </w:r>
      <w:r w:rsidR="00FF1D47">
        <w:t xml:space="preserve"> </w:t>
      </w:r>
      <w:r w:rsidR="00DA3996">
        <w:t>9</w:t>
      </w:r>
      <w:r w:rsidR="00FF1D47">
        <w:t>(</w:t>
      </w:r>
      <w:r w:rsidR="00E80DB0">
        <w:t>19</w:t>
      </w:r>
      <w:r w:rsidR="00FF1D47">
        <w:t>)</w:t>
      </w:r>
      <w:r w:rsidR="00E80DB0">
        <w:t xml:space="preserve"> to 9(37)</w:t>
      </w:r>
      <w:r w:rsidR="00FF1D47">
        <w:t xml:space="preserve"> </w:t>
      </w:r>
      <w:r w:rsidRPr="00187DE1">
        <w:t>appl</w:t>
      </w:r>
      <w:r w:rsidR="00E80DB0">
        <w:t>y</w:t>
      </w:r>
      <w:r w:rsidRPr="00187DE1">
        <w:t xml:space="preserve"> only to material contribution to, or aggravation of, </w:t>
      </w:r>
      <w:r w:rsidR="00772114" w:rsidRPr="00772114">
        <w:t>non-aneurysmal aortic atherosclerotic disease</w:t>
      </w:r>
      <w:r w:rsidR="007A3989">
        <w:t xml:space="preserve"> </w:t>
      </w:r>
      <w:r w:rsidRPr="00187DE1">
        <w:t>where the person</w:t>
      </w:r>
      <w:r w:rsidR="00950C80">
        <w:t>'</w:t>
      </w:r>
      <w:r w:rsidRPr="00187DE1">
        <w:t xml:space="preserve">s </w:t>
      </w:r>
      <w:r w:rsidR="00772114" w:rsidRPr="00772114">
        <w:t>non-aneurysmal aortic atherosclerotic disease</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49411163"/>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4941116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9411165"/>
      <w:r w:rsidRPr="00D97BB3">
        <w:t>Definitions</w:t>
      </w:r>
      <w:bookmarkEnd w:id="35"/>
      <w:bookmarkEnd w:id="36"/>
    </w:p>
    <w:p w:rsidR="00702C42" w:rsidRPr="00516768" w:rsidRDefault="00702C42" w:rsidP="00253D7C">
      <w:pPr>
        <w:pStyle w:val="SH2"/>
      </w:pPr>
      <w:r w:rsidRPr="00516768">
        <w:t>In this instrument:</w:t>
      </w:r>
    </w:p>
    <w:p w:rsidR="0087173B" w:rsidRDefault="0087173B" w:rsidP="0087173B">
      <w:pPr>
        <w:pStyle w:val="SH3"/>
      </w:pPr>
      <w:bookmarkStart w:id="37" w:name="_Ref402530810"/>
      <w:r w:rsidRPr="0057283D">
        <w:rPr>
          <w:b/>
          <w:i/>
        </w:rPr>
        <w:t>abnormality of kidney structure or function</w:t>
      </w:r>
      <w:r w:rsidRPr="0057283D">
        <w:t xml:space="preserve"> means:</w:t>
      </w:r>
    </w:p>
    <w:p w:rsidR="0087173B" w:rsidRDefault="0087173B" w:rsidP="0087173B">
      <w:pPr>
        <w:pStyle w:val="SH4"/>
        <w:ind w:left="1418"/>
      </w:pPr>
      <w:r>
        <w:t>having a glomerular filtration rate of less than 60 mL/min/1.73 m</w:t>
      </w:r>
      <w:r w:rsidRPr="0057283D">
        <w:rPr>
          <w:vertAlign w:val="superscript"/>
        </w:rPr>
        <w:t>2</w:t>
      </w:r>
      <w:r>
        <w:t>; or</w:t>
      </w:r>
    </w:p>
    <w:p w:rsidR="0087173B" w:rsidRDefault="0087173B" w:rsidP="0087173B">
      <w:pPr>
        <w:pStyle w:val="SH4"/>
        <w:ind w:left="1418"/>
      </w:pPr>
      <w:r>
        <w:t>having kidney damage, as evidenced by renal biopsy, imaging studies, albuminuria, urinary sediment abnormalities or other markers of abnormal renal function; or</w:t>
      </w:r>
    </w:p>
    <w:p w:rsidR="0087173B" w:rsidRPr="0057283D" w:rsidRDefault="0087173B" w:rsidP="0087173B">
      <w:pPr>
        <w:pStyle w:val="SH4"/>
        <w:ind w:left="1418"/>
      </w:pPr>
      <w:r>
        <w:t>having had a kidney transplant.</w:t>
      </w:r>
    </w:p>
    <w:p w:rsidR="0087173B" w:rsidRPr="001908A8" w:rsidRDefault="0087173B" w:rsidP="0087173B">
      <w:pPr>
        <w:pStyle w:val="SH3"/>
      </w:pPr>
      <w:r w:rsidRPr="001908A8">
        <w:rPr>
          <w:b/>
          <w:i/>
        </w:rPr>
        <w:t>being exposed to second-hand smoke</w:t>
      </w:r>
      <w:r w:rsidRPr="001908A8">
        <w:t xml:space="preserve"> means being in an enclosed space and inhaling smoke from burning tobacco products or smoke that has been exhaled by another person who is smoking.</w:t>
      </w:r>
    </w:p>
    <w:p w:rsidR="007733B0" w:rsidRDefault="007733B0" w:rsidP="007733B0">
      <w:pPr>
        <w:pStyle w:val="SH3"/>
      </w:pPr>
      <w:r w:rsidRPr="007733B0">
        <w:rPr>
          <w:b/>
          <w:i/>
        </w:rPr>
        <w:t>being obese</w:t>
      </w:r>
      <w:r w:rsidRPr="007733B0">
        <w:t xml:space="preserve"> means having a Body Mass Index (BMI) of 30 or greater.</w:t>
      </w:r>
    </w:p>
    <w:p w:rsidR="007733B0" w:rsidRPr="007733B0" w:rsidRDefault="007733B0" w:rsidP="007733B0">
      <w:pPr>
        <w:pStyle w:val="ScheduleNote"/>
      </w:pPr>
      <w:r>
        <w:t xml:space="preserve">Note: </w:t>
      </w:r>
      <w:r w:rsidRPr="007733B0">
        <w:rPr>
          <w:b/>
          <w:i/>
        </w:rPr>
        <w:t>BMI</w:t>
      </w:r>
      <w:r w:rsidRPr="007733B0">
        <w:t xml:space="preserve"> is also defined in the Schedule 1 - Dictionary.</w:t>
      </w:r>
    </w:p>
    <w:p w:rsidR="007733B0" w:rsidRDefault="007733B0" w:rsidP="007733B0">
      <w:pPr>
        <w:pStyle w:val="SH3"/>
      </w:pPr>
      <w:r w:rsidRPr="007733B0">
        <w:rPr>
          <w:b/>
          <w:i/>
        </w:rPr>
        <w:t>BMI</w:t>
      </w:r>
      <w:r w:rsidRPr="007733B0">
        <w:t xml:space="preserve"> means W/H</w:t>
      </w:r>
      <w:r w:rsidRPr="007733B0">
        <w:rPr>
          <w:vertAlign w:val="superscript"/>
        </w:rPr>
        <w:t>2</w:t>
      </w:r>
      <w:r w:rsidRPr="007733B0">
        <w:t xml:space="preserve"> where:</w:t>
      </w:r>
    </w:p>
    <w:p w:rsidR="007733B0" w:rsidRDefault="007733B0" w:rsidP="007733B0">
      <w:pPr>
        <w:pStyle w:val="SH4"/>
      </w:pPr>
      <w:r w:rsidRPr="007733B0">
        <w:t>W is the person's weight in kilograms; and</w:t>
      </w:r>
    </w:p>
    <w:p w:rsidR="007733B0" w:rsidRPr="007733B0" w:rsidRDefault="007733B0" w:rsidP="007733B0">
      <w:pPr>
        <w:pStyle w:val="SH4"/>
      </w:pPr>
      <w:r w:rsidRPr="007733B0">
        <w:t>H is the person's height in metres.</w:t>
      </w:r>
    </w:p>
    <w:p w:rsidR="0087173B" w:rsidRDefault="0087173B" w:rsidP="0087173B">
      <w:pPr>
        <w:pStyle w:val="SH3"/>
      </w:pPr>
      <w:r w:rsidRPr="0057283D">
        <w:rPr>
          <w:b/>
          <w:i/>
        </w:rPr>
        <w:t>chronic kidney disease</w:t>
      </w:r>
      <w:r w:rsidRPr="0057283D">
        <w:t xml:space="preserve"> means an abnormality of kidney structure or function that has been present for at least three months.</w:t>
      </w:r>
    </w:p>
    <w:p w:rsidR="0087173B" w:rsidRPr="0057283D" w:rsidRDefault="0087173B" w:rsidP="0087173B">
      <w:pPr>
        <w:pStyle w:val="ScheduleNote"/>
      </w:pPr>
      <w:r>
        <w:t xml:space="preserve">Note: </w:t>
      </w:r>
      <w:r w:rsidRPr="0057283D">
        <w:rPr>
          <w:b/>
          <w:i/>
        </w:rPr>
        <w:t>abnormality of kidney structure or function</w:t>
      </w:r>
      <w:r w:rsidRPr="0057283D">
        <w:t xml:space="preserve"> is also defined in the Schedule 1 - Dictionary.</w:t>
      </w:r>
    </w:p>
    <w:p w:rsidR="002D3627" w:rsidRDefault="002D3627" w:rsidP="002D3627">
      <w:pPr>
        <w:pStyle w:val="SH3"/>
      </w:pPr>
      <w:r w:rsidRPr="002D3627">
        <w:rPr>
          <w:b/>
          <w:i/>
        </w:rPr>
        <w:t>clinically significant disorder of mental health as specified</w:t>
      </w:r>
      <w:r w:rsidRPr="002D3627">
        <w:t xml:space="preserve"> means one of the following conditions, which is of sufficient severity to warrant ongoing management</w:t>
      </w:r>
      <w:r>
        <w:t>:</w:t>
      </w:r>
    </w:p>
    <w:p w:rsidR="002D3627" w:rsidRDefault="002D3627" w:rsidP="002D3627">
      <w:pPr>
        <w:pStyle w:val="SH4"/>
        <w:ind w:left="1418"/>
      </w:pPr>
      <w:r w:rsidRPr="002D3627">
        <w:tab/>
        <w:t>depressive disorder; or</w:t>
      </w:r>
    </w:p>
    <w:p w:rsidR="002D3627" w:rsidRDefault="002D3627" w:rsidP="002D3627">
      <w:pPr>
        <w:pStyle w:val="SH4"/>
        <w:ind w:left="1418"/>
      </w:pPr>
      <w:r w:rsidRPr="002D3627">
        <w:t>schizophrenia</w:t>
      </w:r>
      <w:r>
        <w:t>.</w:t>
      </w:r>
    </w:p>
    <w:p w:rsidR="002D3627" w:rsidRDefault="002D3627" w:rsidP="002D3627">
      <w:pPr>
        <w:pStyle w:val="ScheduleNote"/>
        <w:ind w:left="1418" w:hanging="567"/>
      </w:pPr>
      <w:r>
        <w:t xml:space="preserve">Note 1: </w:t>
      </w:r>
      <w:r w:rsidRPr="002D3627">
        <w:t>Management of the condition may involve regular visits (for example, at least monthly) to a psychiatrist, counsellor or general practitioner.</w:t>
      </w:r>
    </w:p>
    <w:p w:rsidR="002D3627" w:rsidRPr="002D3627" w:rsidRDefault="002D3627" w:rsidP="002D3627">
      <w:pPr>
        <w:pStyle w:val="ScheduleNote"/>
        <w:ind w:left="1418" w:hanging="567"/>
      </w:pPr>
      <w:r>
        <w:t xml:space="preserve">Note 2: </w:t>
      </w:r>
      <w:r w:rsidRPr="002D3627">
        <w:t>To warrant ongoing management does not require that any actual management was received or given for the condition.</w:t>
      </w:r>
    </w:p>
    <w:p w:rsidR="0087173B" w:rsidRDefault="0087173B" w:rsidP="0087173B">
      <w:pPr>
        <w:pStyle w:val="SH3"/>
      </w:pPr>
      <w:r w:rsidRPr="001908A8">
        <w:rPr>
          <w:b/>
          <w:i/>
        </w:rPr>
        <w:t>cumulative equivalent dose</w:t>
      </w:r>
      <w:r w:rsidRPr="001908A8">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1908A8">
        <w:rPr>
          <w:i/>
        </w:rPr>
        <w:t>Guide to calculation of 'cumulative equivalent dose' for the purpose of applying ionising radiation factors contained in Statements of Principles determined under Part XIA of the Veterans' Entitlements Act 1986 (Cth)</w:t>
      </w:r>
      <w:r w:rsidRPr="001908A8">
        <w:t>, Australian Radiation Protection and Nuclear Safety Agency, as in force on 2 August 2017.</w:t>
      </w:r>
    </w:p>
    <w:p w:rsidR="0087173B" w:rsidRDefault="0087173B" w:rsidP="00BF56EB">
      <w:pPr>
        <w:pStyle w:val="ScheduleNote"/>
        <w:keepNext/>
        <w:keepLines/>
        <w:ind w:left="1418" w:hanging="567"/>
      </w:pPr>
      <w:r>
        <w:lastRenderedPageBreak/>
        <w:t xml:space="preserve">Note 1: </w:t>
      </w:r>
      <w:r w:rsidRPr="001908A8">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87173B" w:rsidRPr="001908A8" w:rsidRDefault="0087173B" w:rsidP="0087173B">
      <w:pPr>
        <w:pStyle w:val="ScheduleNote"/>
        <w:ind w:left="1418" w:hanging="567"/>
      </w:pPr>
      <w:r>
        <w:t xml:space="preserve">Note 2: </w:t>
      </w:r>
      <w:r w:rsidRPr="001908A8">
        <w:t>For the purpose of dose reconstruction, dose is calculated as an average over the mass of a specific tissue or organ. If a tissue is exposed to multiple sources of ionising radiation, the various dose estimates for each type of radiation must be combined.</w:t>
      </w:r>
    </w:p>
    <w:p w:rsidR="0087173B" w:rsidRDefault="0087173B" w:rsidP="0087173B">
      <w:pPr>
        <w:pStyle w:val="SH3"/>
        <w:ind w:hanging="851"/>
      </w:pPr>
      <w:r w:rsidRPr="001908A8">
        <w:rPr>
          <w:b/>
          <w:i/>
        </w:rPr>
        <w:t>dyslipidaemia</w:t>
      </w:r>
      <w:r w:rsidRPr="001908A8">
        <w:t xml:space="preserve"> means persistently abnormal blood lipid levels, diagnosed by a medical practitioner and evidenced by:</w:t>
      </w:r>
    </w:p>
    <w:p w:rsidR="0087173B" w:rsidRDefault="0087173B" w:rsidP="0087173B">
      <w:pPr>
        <w:pStyle w:val="SH4"/>
        <w:ind w:hanging="623"/>
      </w:pPr>
      <w:r>
        <w:t>a serum high density lipoprotein cholesterol level less than 1.0 mmol/L; or</w:t>
      </w:r>
    </w:p>
    <w:p w:rsidR="0087173B" w:rsidRDefault="0087173B" w:rsidP="0087173B">
      <w:pPr>
        <w:pStyle w:val="SH4"/>
        <w:ind w:hanging="623"/>
      </w:pPr>
      <w:r>
        <w:t>a serum low density lipoprotein level greater than 4.0 mmol/L; or</w:t>
      </w:r>
    </w:p>
    <w:p w:rsidR="0087173B" w:rsidRDefault="0087173B" w:rsidP="0087173B">
      <w:pPr>
        <w:pStyle w:val="SH4"/>
        <w:ind w:hanging="623"/>
      </w:pPr>
      <w:r>
        <w:t>a serum triglyceride level greater than or equal to 2.0 mmol/L; or</w:t>
      </w:r>
    </w:p>
    <w:p w:rsidR="0087173B" w:rsidRDefault="0087173B" w:rsidP="0087173B">
      <w:pPr>
        <w:pStyle w:val="SH4"/>
        <w:ind w:hanging="623"/>
      </w:pPr>
      <w:r>
        <w:t>a total serum cholesterol level greater than 5.5 mmol/L; or</w:t>
      </w:r>
    </w:p>
    <w:p w:rsidR="0087173B" w:rsidRPr="001908A8" w:rsidRDefault="0087173B" w:rsidP="0087173B">
      <w:pPr>
        <w:pStyle w:val="SH4"/>
        <w:ind w:hanging="623"/>
      </w:pPr>
      <w:r>
        <w:t>the regular administration of drug therapy to normalise blood lipid levels.</w:t>
      </w:r>
    </w:p>
    <w:p w:rsidR="00C2162E" w:rsidRPr="00C2162E" w:rsidRDefault="00C2162E" w:rsidP="00C2162E">
      <w:pPr>
        <w:pStyle w:val="SH3"/>
      </w:pPr>
      <w:r w:rsidRPr="00C2162E">
        <w:rPr>
          <w:b/>
          <w:i/>
        </w:rPr>
        <w:t>MET</w:t>
      </w:r>
      <w:r w:rsidRPr="00C2162E">
        <w:t xml:space="preserve"> means a unit of measurement of the level of physical exertion.  1 MET = 3.5 m</w:t>
      </w:r>
      <w:r w:rsidR="00525DDC">
        <w:t xml:space="preserve">L </w:t>
      </w:r>
      <w:r w:rsidRPr="00C2162E">
        <w:t>of oxygen/kg of body weight per minute, 1.0 kcal/kg of body weight per hour or resting metabolic rate.</w:t>
      </w:r>
    </w:p>
    <w:p w:rsidR="0087173B" w:rsidRPr="009C404D" w:rsidRDefault="0087173B" w:rsidP="0087173B">
      <w:pPr>
        <w:pStyle w:val="SH3"/>
        <w:ind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87173B" w:rsidRPr="00513D05" w:rsidRDefault="00772114" w:rsidP="0087173B">
      <w:pPr>
        <w:pStyle w:val="SH3"/>
      </w:pPr>
      <w:r w:rsidRPr="00772114">
        <w:rPr>
          <w:b/>
          <w:i/>
        </w:rPr>
        <w:t>non-aneurysmal aortic atherosclerotic disease</w:t>
      </w:r>
      <w:r w:rsidR="0087173B" w:rsidRPr="00513D05">
        <w:t>—see subsection</w:t>
      </w:r>
      <w:r w:rsidR="0087173B">
        <w:t xml:space="preserve"> 7(2).</w:t>
      </w:r>
    </w:p>
    <w:p w:rsidR="0087173B" w:rsidRDefault="0087173B" w:rsidP="0087173B">
      <w:pPr>
        <w:pStyle w:val="SH3"/>
        <w:ind w:hanging="765"/>
      </w:pPr>
      <w:r w:rsidRPr="001908A8">
        <w:rPr>
          <w:b/>
          <w:i/>
        </w:rPr>
        <w:t>pack-year of tobacco products</w:t>
      </w:r>
      <w:r w:rsidRPr="001908A8">
        <w:t xml:space="preserve"> means:</w:t>
      </w:r>
    </w:p>
    <w:p w:rsidR="0087173B" w:rsidRDefault="0087173B" w:rsidP="0087173B">
      <w:pPr>
        <w:pStyle w:val="SH4"/>
        <w:ind w:hanging="623"/>
      </w:pPr>
      <w:r w:rsidRPr="001908A8">
        <w:t>20 cigarettes per day for a period of one calendar year; or</w:t>
      </w:r>
    </w:p>
    <w:p w:rsidR="0087173B" w:rsidRDefault="0087173B" w:rsidP="0087173B">
      <w:pPr>
        <w:pStyle w:val="SH4"/>
        <w:ind w:hanging="623"/>
      </w:pPr>
      <w:r w:rsidRPr="001908A8">
        <w:t>7,300 cigarettes in a period of one calendar year; or</w:t>
      </w:r>
    </w:p>
    <w:p w:rsidR="0087173B" w:rsidRPr="001908A8" w:rsidRDefault="0087173B" w:rsidP="0087173B">
      <w:pPr>
        <w:pStyle w:val="SH4"/>
        <w:ind w:hanging="623"/>
      </w:pPr>
      <w:r w:rsidRPr="001908A8">
        <w:t>7,300 grams of smoking tobacco by weight, either in cigarettes, pipe tobacco or cigars, or a combination of same, in a period of one calendar year.</w:t>
      </w:r>
    </w:p>
    <w:p w:rsidR="0087173B" w:rsidRPr="009C404D" w:rsidRDefault="0087173B" w:rsidP="0087173B">
      <w:pPr>
        <w:pStyle w:val="SH3"/>
        <w:ind w:hanging="851"/>
      </w:pPr>
      <w:r>
        <w:rPr>
          <w:b/>
          <w:i/>
        </w:rPr>
        <w:t>r</w:t>
      </w:r>
      <w:r w:rsidRPr="00973808">
        <w:rPr>
          <w:b/>
          <w:i/>
        </w:rPr>
        <w:t>elevant service</w:t>
      </w:r>
      <w:r w:rsidRPr="009C404D">
        <w:t xml:space="preserve"> means:</w:t>
      </w:r>
    </w:p>
    <w:p w:rsidR="00C469B5" w:rsidRPr="0090262E" w:rsidRDefault="00C469B5" w:rsidP="00C469B5">
      <w:pPr>
        <w:pStyle w:val="SH4"/>
        <w:ind w:left="1418"/>
      </w:pPr>
      <w:bookmarkStart w:id="38" w:name="_Ref402529607"/>
      <w:r w:rsidRPr="0090262E">
        <w:t xml:space="preserve">operational service under the VEA; </w:t>
      </w:r>
    </w:p>
    <w:p w:rsidR="00C469B5" w:rsidRPr="0090262E" w:rsidRDefault="00C469B5" w:rsidP="00C469B5">
      <w:pPr>
        <w:pStyle w:val="SH4"/>
        <w:ind w:left="1418"/>
      </w:pPr>
      <w:r w:rsidRPr="0090262E">
        <w:t xml:space="preserve">peacekeeping service under the VEA; </w:t>
      </w:r>
    </w:p>
    <w:p w:rsidR="00C469B5" w:rsidRPr="0090262E" w:rsidRDefault="00C469B5" w:rsidP="00C469B5">
      <w:pPr>
        <w:pStyle w:val="SH4"/>
        <w:ind w:left="1418"/>
      </w:pPr>
      <w:r w:rsidRPr="0090262E">
        <w:t xml:space="preserve">hazardous service under the VEA; </w:t>
      </w:r>
    </w:p>
    <w:p w:rsidR="00C469B5" w:rsidRPr="0090262E" w:rsidRDefault="00C469B5" w:rsidP="00C469B5">
      <w:pPr>
        <w:pStyle w:val="SH4"/>
        <w:ind w:left="1418"/>
      </w:pPr>
      <w:r w:rsidRPr="0090262E">
        <w:t>British nuclear test defence service under the VEA;</w:t>
      </w:r>
    </w:p>
    <w:p w:rsidR="00C469B5" w:rsidRPr="0090262E" w:rsidRDefault="00C469B5" w:rsidP="00C469B5">
      <w:pPr>
        <w:pStyle w:val="SH4"/>
        <w:ind w:left="1418"/>
      </w:pPr>
      <w:r w:rsidRPr="0090262E">
        <w:t>warlike service under the MRCA; or</w:t>
      </w:r>
    </w:p>
    <w:p w:rsidR="0087173B" w:rsidRPr="00513D05" w:rsidRDefault="00C469B5" w:rsidP="00C469B5">
      <w:pPr>
        <w:pStyle w:val="SH4"/>
        <w:ind w:hanging="623"/>
      </w:pPr>
      <w:r w:rsidRPr="0090262E">
        <w:t>non-warlike service under the MRCA</w:t>
      </w:r>
      <w:r w:rsidR="0087173B">
        <w:t>.</w:t>
      </w:r>
    </w:p>
    <w:p w:rsidR="0087173B" w:rsidRPr="00F52BA4" w:rsidRDefault="0087173B" w:rsidP="0087173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7173B" w:rsidRPr="009C404D" w:rsidRDefault="0087173B" w:rsidP="0087173B">
      <w:pPr>
        <w:pStyle w:val="SH3"/>
        <w:ind w:hanging="851"/>
      </w:pPr>
      <w:r>
        <w:rPr>
          <w:b/>
          <w:i/>
        </w:rPr>
        <w:t>t</w:t>
      </w:r>
      <w:r w:rsidRPr="00973808">
        <w:rPr>
          <w:b/>
          <w:i/>
        </w:rPr>
        <w:t>erminal event</w:t>
      </w:r>
      <w:r w:rsidRPr="009C404D">
        <w:t xml:space="preserve"> means the proximate or ultimate cause of death and includes</w:t>
      </w:r>
      <w:bookmarkEnd w:id="38"/>
      <w:r w:rsidRPr="009C404D">
        <w:t xml:space="preserve"> the following:</w:t>
      </w:r>
    </w:p>
    <w:p w:rsidR="0087173B" w:rsidRPr="00513D05" w:rsidRDefault="0087173B" w:rsidP="0087173B">
      <w:pPr>
        <w:pStyle w:val="SH4"/>
        <w:ind w:hanging="623"/>
      </w:pPr>
      <w:r>
        <w:tab/>
      </w:r>
      <w:r w:rsidRPr="00513D05">
        <w:t>pneumonia;</w:t>
      </w:r>
    </w:p>
    <w:p w:rsidR="0087173B" w:rsidRPr="00513D05" w:rsidRDefault="0087173B" w:rsidP="0087173B">
      <w:pPr>
        <w:pStyle w:val="SH4"/>
        <w:ind w:hanging="623"/>
      </w:pPr>
      <w:r w:rsidRPr="00513D05">
        <w:tab/>
        <w:t>respiratory failure;</w:t>
      </w:r>
    </w:p>
    <w:p w:rsidR="0087173B" w:rsidRPr="00513D05" w:rsidRDefault="0087173B" w:rsidP="0087173B">
      <w:pPr>
        <w:pStyle w:val="SH4"/>
        <w:ind w:hanging="623"/>
      </w:pPr>
      <w:r w:rsidRPr="00513D05">
        <w:tab/>
        <w:t>cardiac arrest;</w:t>
      </w:r>
    </w:p>
    <w:p w:rsidR="0087173B" w:rsidRPr="00513D05" w:rsidRDefault="0087173B" w:rsidP="0087173B">
      <w:pPr>
        <w:pStyle w:val="SH4"/>
        <w:ind w:hanging="623"/>
      </w:pPr>
      <w:r w:rsidRPr="00513D05">
        <w:tab/>
        <w:t>circulatory failure;</w:t>
      </w:r>
      <w:r>
        <w:t xml:space="preserve"> or</w:t>
      </w:r>
    </w:p>
    <w:p w:rsidR="0087173B" w:rsidRPr="00BD3334" w:rsidRDefault="0087173B" w:rsidP="0087173B">
      <w:pPr>
        <w:pStyle w:val="SH4"/>
        <w:ind w:hanging="623"/>
      </w:pPr>
      <w:r w:rsidRPr="00513D05">
        <w:tab/>
        <w:t>cessation of brain function.</w:t>
      </w:r>
    </w:p>
    <w:p w:rsidR="00225CBD" w:rsidRPr="0019084F" w:rsidRDefault="0087173B" w:rsidP="0087173B">
      <w:pPr>
        <w:pStyle w:val="SH3"/>
      </w:pPr>
      <w:r w:rsidRPr="00CB1DCB">
        <w:rPr>
          <w:b/>
          <w:i/>
        </w:rPr>
        <w:t>VEA</w:t>
      </w:r>
      <w:r w:rsidRPr="0019084F">
        <w:t xml:space="preserve"> means the </w:t>
      </w:r>
      <w:r w:rsidRPr="0019084F">
        <w:rPr>
          <w:i/>
        </w:rPr>
        <w:t>Veterans</w:t>
      </w:r>
      <w:r>
        <w:rPr>
          <w:i/>
        </w:rPr>
        <w:t>'</w:t>
      </w:r>
      <w:r w:rsidRPr="0019084F">
        <w:rPr>
          <w:i/>
        </w:rPr>
        <w:t xml:space="preserve"> Entitlements Act 1986</w:t>
      </w:r>
      <w:r w:rsidR="00885EAB"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4A2007" w:rsidRPr="00C01863" w:rsidTr="00C469B5">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088"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772114" w:rsidP="004A2007">
          <w:pPr>
            <w:spacing w:line="0" w:lineRule="atLeast"/>
            <w:jc w:val="center"/>
            <w:rPr>
              <w:i/>
              <w:sz w:val="18"/>
              <w:szCs w:val="18"/>
            </w:rPr>
          </w:pPr>
          <w:r w:rsidRPr="00772114">
            <w:rPr>
              <w:i/>
              <w:sz w:val="18"/>
              <w:szCs w:val="18"/>
            </w:rPr>
            <w:t>Non-Aneurysmal Aortic Atherosclerotic Disease</w:t>
          </w:r>
          <w:r w:rsidR="004A2007">
            <w:rPr>
              <w:i/>
              <w:sz w:val="18"/>
              <w:szCs w:val="18"/>
            </w:rPr>
            <w:t xml:space="preserve"> (Reasonable Hypothesis) </w:t>
          </w:r>
          <w:r w:rsidR="004A2007" w:rsidRPr="007C5CE0">
            <w:rPr>
              <w:i/>
              <w:sz w:val="18"/>
            </w:rPr>
            <w:t xml:space="preserve">(No. </w:t>
          </w:r>
          <w:r w:rsidRPr="00772114">
            <w:rPr>
              <w:i/>
              <w:sz w:val="18"/>
              <w:szCs w:val="18"/>
            </w:rPr>
            <w:t>52</w:t>
          </w:r>
          <w:r w:rsidR="004A2007" w:rsidRPr="007C5CE0">
            <w:rPr>
              <w:i/>
              <w:sz w:val="18"/>
              <w:szCs w:val="18"/>
            </w:rPr>
            <w:t xml:space="preserve"> of </w:t>
          </w:r>
          <w:r w:rsidRPr="00772114">
            <w:rPr>
              <w:i/>
              <w:sz w:val="18"/>
              <w:szCs w:val="18"/>
            </w:rPr>
            <w:t>2020</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A7DAD">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A7DAD">
            <w:rPr>
              <w:i/>
              <w:noProof/>
              <w:sz w:val="18"/>
            </w:rPr>
            <w:t>10</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4A2007" w:rsidRPr="00C01863" w:rsidTr="00FD6354">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088"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772114" w:rsidP="004A2007">
          <w:pPr>
            <w:spacing w:line="0" w:lineRule="atLeast"/>
            <w:jc w:val="center"/>
            <w:rPr>
              <w:i/>
              <w:sz w:val="18"/>
              <w:szCs w:val="18"/>
            </w:rPr>
          </w:pPr>
          <w:r w:rsidRPr="00772114">
            <w:rPr>
              <w:i/>
              <w:sz w:val="18"/>
              <w:szCs w:val="18"/>
            </w:rPr>
            <w:t>Non-Aneurysmal Aortic Atherosclerotic Disease</w:t>
          </w:r>
          <w:r w:rsidR="004A2007">
            <w:rPr>
              <w:i/>
              <w:sz w:val="18"/>
              <w:szCs w:val="18"/>
            </w:rPr>
            <w:t xml:space="preserve"> (Reasonable Hypothesis) </w:t>
          </w:r>
          <w:r w:rsidR="004A2007" w:rsidRPr="007C5CE0">
            <w:rPr>
              <w:i/>
              <w:sz w:val="18"/>
            </w:rPr>
            <w:t xml:space="preserve">(No. </w:t>
          </w:r>
          <w:r w:rsidRPr="00772114">
            <w:rPr>
              <w:i/>
              <w:sz w:val="18"/>
              <w:szCs w:val="18"/>
            </w:rPr>
            <w:t>52</w:t>
          </w:r>
          <w:r w:rsidR="004A2007" w:rsidRPr="007C5CE0">
            <w:rPr>
              <w:i/>
              <w:sz w:val="18"/>
              <w:szCs w:val="18"/>
            </w:rPr>
            <w:t xml:space="preserve"> of </w:t>
          </w:r>
          <w:r w:rsidRPr="00772114">
            <w:rPr>
              <w:i/>
              <w:sz w:val="18"/>
              <w:szCs w:val="18"/>
            </w:rPr>
            <w:t>2020</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A7DA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A7DAD">
            <w:rPr>
              <w:i/>
              <w:noProof/>
              <w:sz w:val="18"/>
            </w:rPr>
            <w:t>10</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884"/>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87102"/>
    <w:rsid w:val="00092775"/>
    <w:rsid w:val="00097FDF"/>
    <w:rsid w:val="000A3D68"/>
    <w:rsid w:val="000A651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450A"/>
    <w:rsid w:val="001F5D5E"/>
    <w:rsid w:val="001F6219"/>
    <w:rsid w:val="001F6CD4"/>
    <w:rsid w:val="00206C4D"/>
    <w:rsid w:val="0021053C"/>
    <w:rsid w:val="00214488"/>
    <w:rsid w:val="00215860"/>
    <w:rsid w:val="00215AF1"/>
    <w:rsid w:val="00216BE5"/>
    <w:rsid w:val="0022389C"/>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B5A50"/>
    <w:rsid w:val="002C7539"/>
    <w:rsid w:val="002D043A"/>
    <w:rsid w:val="002D2AA2"/>
    <w:rsid w:val="002D3627"/>
    <w:rsid w:val="002D6224"/>
    <w:rsid w:val="002D74C5"/>
    <w:rsid w:val="002E35CD"/>
    <w:rsid w:val="002E3F4B"/>
    <w:rsid w:val="002F5948"/>
    <w:rsid w:val="002F77A1"/>
    <w:rsid w:val="00301C54"/>
    <w:rsid w:val="00304166"/>
    <w:rsid w:val="00304F8B"/>
    <w:rsid w:val="00305F09"/>
    <w:rsid w:val="00322052"/>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67A1"/>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4B0B"/>
    <w:rsid w:val="00496F97"/>
    <w:rsid w:val="004A2007"/>
    <w:rsid w:val="004A4764"/>
    <w:rsid w:val="004A5E4B"/>
    <w:rsid w:val="004A60A5"/>
    <w:rsid w:val="004C6AE8"/>
    <w:rsid w:val="004C6D55"/>
    <w:rsid w:val="004D10CF"/>
    <w:rsid w:val="004D4BCA"/>
    <w:rsid w:val="004E063A"/>
    <w:rsid w:val="004E40C0"/>
    <w:rsid w:val="004E7BEC"/>
    <w:rsid w:val="004F23E0"/>
    <w:rsid w:val="00505D3D"/>
    <w:rsid w:val="00506AF6"/>
    <w:rsid w:val="00510720"/>
    <w:rsid w:val="00513D05"/>
    <w:rsid w:val="00516768"/>
    <w:rsid w:val="00516B8D"/>
    <w:rsid w:val="005226B5"/>
    <w:rsid w:val="00525DDC"/>
    <w:rsid w:val="005268CF"/>
    <w:rsid w:val="0053697E"/>
    <w:rsid w:val="00537FBC"/>
    <w:rsid w:val="00545116"/>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2458E"/>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371FC"/>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2114"/>
    <w:rsid w:val="007733B0"/>
    <w:rsid w:val="007739E8"/>
    <w:rsid w:val="00774897"/>
    <w:rsid w:val="00774EDD"/>
    <w:rsid w:val="007757EC"/>
    <w:rsid w:val="0078129A"/>
    <w:rsid w:val="00781DD2"/>
    <w:rsid w:val="00782F4E"/>
    <w:rsid w:val="00783E89"/>
    <w:rsid w:val="007904DB"/>
    <w:rsid w:val="00793915"/>
    <w:rsid w:val="007A15B1"/>
    <w:rsid w:val="007A3989"/>
    <w:rsid w:val="007B132E"/>
    <w:rsid w:val="007B52F6"/>
    <w:rsid w:val="007B56CA"/>
    <w:rsid w:val="007C2253"/>
    <w:rsid w:val="007C5CE0"/>
    <w:rsid w:val="007C63B6"/>
    <w:rsid w:val="007C7DEE"/>
    <w:rsid w:val="007D3BA2"/>
    <w:rsid w:val="007E163D"/>
    <w:rsid w:val="007E667A"/>
    <w:rsid w:val="007F2378"/>
    <w:rsid w:val="007F28C9"/>
    <w:rsid w:val="00803587"/>
    <w:rsid w:val="00806368"/>
    <w:rsid w:val="008117E9"/>
    <w:rsid w:val="00824498"/>
    <w:rsid w:val="008321ED"/>
    <w:rsid w:val="008329D0"/>
    <w:rsid w:val="00832C32"/>
    <w:rsid w:val="00842EA3"/>
    <w:rsid w:val="00850A63"/>
    <w:rsid w:val="0085384C"/>
    <w:rsid w:val="00856A31"/>
    <w:rsid w:val="00860BB7"/>
    <w:rsid w:val="0086644D"/>
    <w:rsid w:val="00867ABD"/>
    <w:rsid w:val="00867B37"/>
    <w:rsid w:val="0087173B"/>
    <w:rsid w:val="00873081"/>
    <w:rsid w:val="008754D0"/>
    <w:rsid w:val="00877AE3"/>
    <w:rsid w:val="008855C9"/>
    <w:rsid w:val="00885603"/>
    <w:rsid w:val="00885EAB"/>
    <w:rsid w:val="00886456"/>
    <w:rsid w:val="008A46E1"/>
    <w:rsid w:val="008A4F43"/>
    <w:rsid w:val="008A7DAD"/>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1421"/>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65E0"/>
    <w:rsid w:val="00997416"/>
    <w:rsid w:val="009B5A4E"/>
    <w:rsid w:val="009C2B65"/>
    <w:rsid w:val="009C404D"/>
    <w:rsid w:val="009D6BB0"/>
    <w:rsid w:val="009E4B91"/>
    <w:rsid w:val="009E5CFC"/>
    <w:rsid w:val="009F74C1"/>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1925"/>
    <w:rsid w:val="00BC76AC"/>
    <w:rsid w:val="00BD0ECB"/>
    <w:rsid w:val="00BD3334"/>
    <w:rsid w:val="00BD5C93"/>
    <w:rsid w:val="00BE2155"/>
    <w:rsid w:val="00BE2213"/>
    <w:rsid w:val="00BE6EDA"/>
    <w:rsid w:val="00BE719A"/>
    <w:rsid w:val="00BE720A"/>
    <w:rsid w:val="00BF0D73"/>
    <w:rsid w:val="00BF2465"/>
    <w:rsid w:val="00BF43B4"/>
    <w:rsid w:val="00BF525F"/>
    <w:rsid w:val="00BF56EB"/>
    <w:rsid w:val="00C01863"/>
    <w:rsid w:val="00C11D03"/>
    <w:rsid w:val="00C2162E"/>
    <w:rsid w:val="00C25E7F"/>
    <w:rsid w:val="00C2746F"/>
    <w:rsid w:val="00C324A0"/>
    <w:rsid w:val="00C3300F"/>
    <w:rsid w:val="00C349C5"/>
    <w:rsid w:val="00C3520D"/>
    <w:rsid w:val="00C42BF8"/>
    <w:rsid w:val="00C469B5"/>
    <w:rsid w:val="00C50043"/>
    <w:rsid w:val="00C5731E"/>
    <w:rsid w:val="00C670B0"/>
    <w:rsid w:val="00C738B9"/>
    <w:rsid w:val="00C7573B"/>
    <w:rsid w:val="00C77046"/>
    <w:rsid w:val="00C93C03"/>
    <w:rsid w:val="00C96667"/>
    <w:rsid w:val="00C9794D"/>
    <w:rsid w:val="00CA61BB"/>
    <w:rsid w:val="00CA7414"/>
    <w:rsid w:val="00CB1DCB"/>
    <w:rsid w:val="00CB2C8E"/>
    <w:rsid w:val="00CB56D4"/>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392"/>
    <w:rsid w:val="00DD2B43"/>
    <w:rsid w:val="00DD31AB"/>
    <w:rsid w:val="00DE587E"/>
    <w:rsid w:val="00DE59B7"/>
    <w:rsid w:val="00DF24DC"/>
    <w:rsid w:val="00DF5291"/>
    <w:rsid w:val="00DF6D11"/>
    <w:rsid w:val="00E05704"/>
    <w:rsid w:val="00E11E44"/>
    <w:rsid w:val="00E1279D"/>
    <w:rsid w:val="00E22949"/>
    <w:rsid w:val="00E3270E"/>
    <w:rsid w:val="00E338EF"/>
    <w:rsid w:val="00E35C4E"/>
    <w:rsid w:val="00E424C8"/>
    <w:rsid w:val="00E443FF"/>
    <w:rsid w:val="00E544BB"/>
    <w:rsid w:val="00E55F66"/>
    <w:rsid w:val="00E64EE4"/>
    <w:rsid w:val="00E662CB"/>
    <w:rsid w:val="00E73C11"/>
    <w:rsid w:val="00E74DC7"/>
    <w:rsid w:val="00E8075A"/>
    <w:rsid w:val="00E80DB0"/>
    <w:rsid w:val="00E82C74"/>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24E9"/>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6354"/>
    <w:rsid w:val="00FD775E"/>
    <w:rsid w:val="00FE4688"/>
    <w:rsid w:val="00FE6091"/>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15464</Characters>
  <Application>Microsoft Office Word</Application>
  <DocSecurity>0</DocSecurity>
  <PresentationFormat/>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2020-08-26T23:34:00Z</dcterms:modified>
  <cp:category/>
  <cp:contentStatus/>
  <dc:language/>
  <cp:version/>
</cp:coreProperties>
</file>