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7A19" w14:textId="77777777" w:rsidR="009E0E2E" w:rsidRPr="00F04F26" w:rsidRDefault="00E351D8" w:rsidP="00FE3813">
      <w:pPr>
        <w:pStyle w:val="Heading8"/>
        <w:ind w:hanging="576"/>
        <w:rPr>
          <w:rFonts w:ascii="Times New Roman" w:hAnsi="Times New Roman"/>
          <w:sz w:val="24"/>
          <w:szCs w:val="24"/>
        </w:rPr>
      </w:pPr>
      <w:r w:rsidRPr="00F04F26">
        <w:rPr>
          <w:rFonts w:ascii="Times New Roman" w:hAnsi="Times New Roman"/>
          <w:noProof/>
          <w:sz w:val="24"/>
          <w:szCs w:val="24"/>
          <w:lang w:val="en-AU"/>
        </w:rPr>
        <w:drawing>
          <wp:inline distT="0" distB="0" distL="0" distR="0" wp14:anchorId="10C2B5DF" wp14:editId="18C7E9AE">
            <wp:extent cx="1704975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3DD96" w14:textId="77777777" w:rsidR="00FE3813" w:rsidRPr="00536962" w:rsidRDefault="00FE3813" w:rsidP="009E0E2E">
      <w:pPr>
        <w:pStyle w:val="Heading1"/>
        <w:tabs>
          <w:tab w:val="left" w:pos="-142"/>
        </w:tabs>
        <w:rPr>
          <w:rFonts w:ascii="Times New Roman" w:hAnsi="Times New Roman"/>
          <w:b w:val="0"/>
          <w:sz w:val="24"/>
          <w:szCs w:val="24"/>
        </w:rPr>
      </w:pPr>
    </w:p>
    <w:p w14:paraId="7A78886C" w14:textId="77777777" w:rsidR="009E0E2E" w:rsidRPr="00B84709" w:rsidRDefault="009E0E2E" w:rsidP="009E0E2E">
      <w:pPr>
        <w:pStyle w:val="Heading1"/>
        <w:tabs>
          <w:tab w:val="left" w:pos="-142"/>
        </w:tabs>
        <w:rPr>
          <w:rFonts w:ascii="Times New Roman" w:hAnsi="Times New Roman"/>
          <w:sz w:val="28"/>
          <w:szCs w:val="28"/>
        </w:rPr>
      </w:pPr>
      <w:r w:rsidRPr="00B84709">
        <w:rPr>
          <w:rFonts w:ascii="Times New Roman" w:hAnsi="Times New Roman"/>
          <w:sz w:val="28"/>
          <w:szCs w:val="28"/>
        </w:rPr>
        <w:t>Australian Government</w:t>
      </w:r>
    </w:p>
    <w:p w14:paraId="7D169BA1" w14:textId="77777777" w:rsidR="009E0E2E" w:rsidRPr="00067970" w:rsidRDefault="009E0E2E" w:rsidP="0081211B">
      <w:pPr>
        <w:pStyle w:val="Heading1"/>
        <w:tabs>
          <w:tab w:val="left" w:pos="-142"/>
        </w:tabs>
        <w:spacing w:after="0"/>
        <w:rPr>
          <w:rFonts w:ascii="Times New Roman" w:hAnsi="Times New Roman"/>
          <w:i/>
          <w:sz w:val="24"/>
          <w:szCs w:val="24"/>
        </w:rPr>
      </w:pPr>
      <w:r w:rsidRPr="00067970">
        <w:rPr>
          <w:rFonts w:ascii="Times New Roman" w:hAnsi="Times New Roman"/>
          <w:i/>
          <w:sz w:val="24"/>
          <w:szCs w:val="24"/>
        </w:rPr>
        <w:t>Veterans’ Entitlements Act 1986</w:t>
      </w:r>
    </w:p>
    <w:p w14:paraId="675D6E31" w14:textId="77777777" w:rsidR="0081211B" w:rsidRPr="00067970" w:rsidRDefault="0081211B" w:rsidP="0081211B">
      <w:pPr>
        <w:rPr>
          <w:b/>
          <w:i/>
          <w:sz w:val="24"/>
          <w:szCs w:val="24"/>
        </w:rPr>
      </w:pPr>
      <w:r w:rsidRPr="00067970">
        <w:rPr>
          <w:b/>
          <w:i/>
          <w:sz w:val="24"/>
          <w:szCs w:val="24"/>
        </w:rPr>
        <w:t>Military Rehabilitation and Compensation Act 2004</w:t>
      </w:r>
    </w:p>
    <w:p w14:paraId="06592DA3" w14:textId="77777777" w:rsidR="006D3F1B" w:rsidRPr="00F04F26" w:rsidRDefault="006D3F1B" w:rsidP="0081211B">
      <w:pPr>
        <w:rPr>
          <w:b/>
          <w:sz w:val="24"/>
          <w:szCs w:val="24"/>
        </w:rPr>
      </w:pPr>
    </w:p>
    <w:p w14:paraId="263885E8" w14:textId="77777777" w:rsidR="0081211B" w:rsidRPr="00536962" w:rsidRDefault="0081211B" w:rsidP="0081211B">
      <w:pPr>
        <w:rPr>
          <w:sz w:val="24"/>
          <w:szCs w:val="24"/>
        </w:rPr>
      </w:pPr>
    </w:p>
    <w:p w14:paraId="6175D7E4" w14:textId="611F623F" w:rsidR="00B84709" w:rsidRDefault="00B84709" w:rsidP="009E0E2E">
      <w:pPr>
        <w:pStyle w:val="Heading1"/>
        <w:tabs>
          <w:tab w:val="left" w:pos="-142"/>
        </w:tabs>
        <w:rPr>
          <w:rFonts w:ascii="Times New Roman" w:hAnsi="Times New Roman"/>
          <w:color w:val="000000"/>
          <w:sz w:val="24"/>
          <w:szCs w:val="24"/>
        </w:rPr>
      </w:pPr>
      <w:r w:rsidRPr="00B84709">
        <w:rPr>
          <w:rFonts w:ascii="Times New Roman" w:hAnsi="Times New Roman"/>
          <w:color w:val="000000"/>
          <w:sz w:val="24"/>
          <w:szCs w:val="24"/>
        </w:rPr>
        <w:t>Veterans’ Affairs (Treatment Principles – Rehabilitation in the Home</w:t>
      </w:r>
      <w:r w:rsidR="00871D40">
        <w:rPr>
          <w:rFonts w:ascii="Times New Roman" w:hAnsi="Times New Roman"/>
          <w:color w:val="000000"/>
          <w:sz w:val="24"/>
          <w:szCs w:val="24"/>
        </w:rPr>
        <w:t xml:space="preserve"> and Other Amendments</w:t>
      </w:r>
      <w:r w:rsidRPr="00B8470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CC55FE">
        <w:rPr>
          <w:rFonts w:ascii="Times New Roman" w:hAnsi="Times New Roman"/>
          <w:color w:val="000000"/>
          <w:sz w:val="24"/>
          <w:szCs w:val="24"/>
        </w:rPr>
        <w:t>Determination</w:t>
      </w:r>
      <w:r w:rsidRPr="00B84709">
        <w:rPr>
          <w:rFonts w:ascii="Times New Roman" w:hAnsi="Times New Roman"/>
          <w:color w:val="000000"/>
          <w:sz w:val="24"/>
          <w:szCs w:val="24"/>
        </w:rPr>
        <w:t xml:space="preserve"> 2020</w:t>
      </w:r>
    </w:p>
    <w:p w14:paraId="00E83207" w14:textId="77777777" w:rsidR="00B84709" w:rsidRPr="00B84709" w:rsidRDefault="00B84709" w:rsidP="00B84709"/>
    <w:p w14:paraId="66D3F51B" w14:textId="77777777" w:rsidR="003B26DE" w:rsidRPr="00B84709" w:rsidRDefault="0081211B" w:rsidP="009E0E2E">
      <w:pPr>
        <w:pStyle w:val="FootnoteText"/>
        <w:tabs>
          <w:tab w:val="clear" w:pos="426"/>
        </w:tabs>
        <w:rPr>
          <w:sz w:val="22"/>
          <w:szCs w:val="22"/>
          <w:u w:val="single"/>
        </w:rPr>
      </w:pPr>
      <w:r w:rsidRPr="00B84709">
        <w:rPr>
          <w:sz w:val="22"/>
          <w:szCs w:val="22"/>
          <w:u w:val="single"/>
        </w:rPr>
        <w:t>Instrument 20</w:t>
      </w:r>
      <w:r w:rsidR="00B84709" w:rsidRPr="00B84709">
        <w:rPr>
          <w:sz w:val="22"/>
          <w:szCs w:val="22"/>
          <w:u w:val="single"/>
        </w:rPr>
        <w:t>20</w:t>
      </w:r>
      <w:r w:rsidRPr="00B84709">
        <w:rPr>
          <w:sz w:val="22"/>
          <w:szCs w:val="22"/>
          <w:u w:val="single"/>
        </w:rPr>
        <w:t xml:space="preserve"> No.R</w:t>
      </w:r>
      <w:r w:rsidR="00B84709" w:rsidRPr="00B84709">
        <w:rPr>
          <w:sz w:val="22"/>
          <w:szCs w:val="22"/>
          <w:u w:val="single"/>
        </w:rPr>
        <w:t>3</w:t>
      </w:r>
      <w:r w:rsidR="003B26DE" w:rsidRPr="00B84709">
        <w:rPr>
          <w:sz w:val="22"/>
          <w:szCs w:val="22"/>
          <w:u w:val="single"/>
        </w:rPr>
        <w:t>/M</w:t>
      </w:r>
      <w:r w:rsidR="00450969" w:rsidRPr="00B84709">
        <w:rPr>
          <w:sz w:val="22"/>
          <w:szCs w:val="22"/>
          <w:u w:val="single"/>
        </w:rPr>
        <w:t>RCC</w:t>
      </w:r>
      <w:r w:rsidR="00B84709" w:rsidRPr="00B84709">
        <w:rPr>
          <w:sz w:val="22"/>
          <w:szCs w:val="22"/>
          <w:u w:val="single"/>
        </w:rPr>
        <w:t>3</w:t>
      </w:r>
      <w:r w:rsidR="003B26DE" w:rsidRPr="00B84709">
        <w:rPr>
          <w:sz w:val="22"/>
          <w:szCs w:val="22"/>
          <w:u w:val="single"/>
        </w:rPr>
        <w:t xml:space="preserve">  </w:t>
      </w:r>
    </w:p>
    <w:p w14:paraId="6C6F0059" w14:textId="77777777" w:rsidR="009E0E2E" w:rsidRPr="00F04F26" w:rsidRDefault="009E0E2E" w:rsidP="009E0E2E">
      <w:pPr>
        <w:rPr>
          <w:sz w:val="24"/>
          <w:szCs w:val="24"/>
        </w:rPr>
      </w:pPr>
    </w:p>
    <w:p w14:paraId="796D3F14" w14:textId="77777777" w:rsidR="00D67F61" w:rsidRPr="00F04F26" w:rsidRDefault="00D67F61" w:rsidP="00D67F61">
      <w:pPr>
        <w:rPr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67F61" w:rsidRPr="00F04F26" w14:paraId="21A85074" w14:textId="77777777" w:rsidTr="00F94D6F">
        <w:tc>
          <w:tcPr>
            <w:tcW w:w="8522" w:type="dxa"/>
            <w:shd w:val="clear" w:color="auto" w:fill="auto"/>
          </w:tcPr>
          <w:p w14:paraId="6F19E011" w14:textId="77777777" w:rsidR="00D67F61" w:rsidRPr="00F04F26" w:rsidRDefault="00D67F61" w:rsidP="00F94D6F">
            <w:pPr>
              <w:pStyle w:val="Firstpara"/>
              <w:spacing w:before="0" w:after="0"/>
              <w:rPr>
                <w:szCs w:val="24"/>
              </w:rPr>
            </w:pPr>
          </w:p>
          <w:p w14:paraId="4EB5EB7A" w14:textId="14CF14F0" w:rsidR="00D67F61" w:rsidRPr="00F04F26" w:rsidRDefault="009C0E98" w:rsidP="00F94D6F">
            <w:pPr>
              <w:pStyle w:val="Firstpara"/>
              <w:spacing w:before="0" w:after="0"/>
              <w:rPr>
                <w:szCs w:val="24"/>
              </w:rPr>
            </w:pPr>
            <w:r w:rsidRPr="009C0E98">
              <w:rPr>
                <w:szCs w:val="24"/>
              </w:rPr>
              <w:t xml:space="preserve">I, </w:t>
            </w:r>
            <w:r>
              <w:rPr>
                <w:szCs w:val="24"/>
              </w:rPr>
              <w:t>Vicki Rundle</w:t>
            </w:r>
            <w:r w:rsidRPr="009C0E98">
              <w:rPr>
                <w:szCs w:val="24"/>
              </w:rPr>
              <w:t>, as delegate of the Minister for V</w:t>
            </w:r>
            <w:bookmarkStart w:id="0" w:name="BK_S1P1L13C51"/>
            <w:bookmarkStart w:id="1" w:name="BK_S1P1L8C53"/>
            <w:bookmarkEnd w:id="0"/>
            <w:bookmarkEnd w:id="1"/>
            <w:r w:rsidRPr="009C0E98">
              <w:rPr>
                <w:szCs w:val="24"/>
              </w:rPr>
              <w:t>eterans’ Affairs</w:t>
            </w:r>
            <w:bookmarkStart w:id="2" w:name="BK_S1P1L13C68"/>
            <w:bookmarkStart w:id="3" w:name="BK_S1P1L8C70"/>
            <w:bookmarkEnd w:id="2"/>
            <w:bookmarkEnd w:id="3"/>
            <w:r w:rsidRPr="009C0E98">
              <w:rPr>
                <w:szCs w:val="24"/>
              </w:rPr>
              <w:t>, approve</w:t>
            </w:r>
            <w:r w:rsidR="00D67F61" w:rsidRPr="00F04F26">
              <w:rPr>
                <w:szCs w:val="24"/>
              </w:rPr>
              <w:t>:</w:t>
            </w:r>
          </w:p>
          <w:p w14:paraId="3417988A" w14:textId="77777777" w:rsidR="00D67F61" w:rsidRPr="00F04F26" w:rsidRDefault="00D67F61" w:rsidP="00F94D6F">
            <w:pPr>
              <w:pStyle w:val="Firstpara"/>
              <w:spacing w:before="0" w:after="0"/>
              <w:rPr>
                <w:szCs w:val="24"/>
              </w:rPr>
            </w:pPr>
          </w:p>
          <w:p w14:paraId="0843AB38" w14:textId="77777777" w:rsidR="00D67F61" w:rsidRPr="00F04F26" w:rsidRDefault="00B84709" w:rsidP="00C40A88">
            <w:pPr>
              <w:pStyle w:val="Firstpara"/>
              <w:numPr>
                <w:ilvl w:val="0"/>
                <w:numId w:val="31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for the purposes of subsection </w:t>
            </w:r>
            <w:r w:rsidR="00D67F61" w:rsidRPr="00F04F26">
              <w:rPr>
                <w:szCs w:val="24"/>
              </w:rPr>
              <w:t>90</w:t>
            </w:r>
            <w:r>
              <w:rPr>
                <w:szCs w:val="24"/>
              </w:rPr>
              <w:t>(6)</w:t>
            </w:r>
            <w:r w:rsidR="00D67F61" w:rsidRPr="00F04F26">
              <w:rPr>
                <w:szCs w:val="24"/>
              </w:rPr>
              <w:t xml:space="preserve"> of the </w:t>
            </w:r>
            <w:r w:rsidR="00D67F61" w:rsidRPr="00F04F26">
              <w:rPr>
                <w:i/>
                <w:szCs w:val="24"/>
              </w:rPr>
              <w:t>Veterans’ Entitlements Act 1986</w:t>
            </w:r>
            <w:r w:rsidR="008C229B" w:rsidRPr="00F04F26">
              <w:rPr>
                <w:szCs w:val="24"/>
              </w:rPr>
              <w:t xml:space="preserve">— </w:t>
            </w:r>
            <w:r w:rsidR="00D67F61" w:rsidRPr="00F04F26">
              <w:rPr>
                <w:szCs w:val="24"/>
              </w:rPr>
              <w:t xml:space="preserve">the variations by the Repatriation Commission of the </w:t>
            </w:r>
            <w:r w:rsidR="00D67F61" w:rsidRPr="00F04F26">
              <w:rPr>
                <w:i/>
                <w:szCs w:val="24"/>
              </w:rPr>
              <w:t xml:space="preserve">Treatment Principles </w:t>
            </w:r>
            <w:r w:rsidR="00D67F61" w:rsidRPr="00F04F26">
              <w:rPr>
                <w:szCs w:val="24"/>
              </w:rPr>
              <w:t xml:space="preserve">in the following </w:t>
            </w:r>
            <w:r w:rsidR="00CC55FE">
              <w:rPr>
                <w:szCs w:val="24"/>
              </w:rPr>
              <w:t>determination</w:t>
            </w:r>
            <w:r w:rsidR="00D67F61" w:rsidRPr="00F04F26">
              <w:rPr>
                <w:szCs w:val="24"/>
              </w:rPr>
              <w:t xml:space="preserve">; and </w:t>
            </w:r>
          </w:p>
          <w:p w14:paraId="270C48F4" w14:textId="77777777" w:rsidR="00C40A88" w:rsidRPr="00F04F26" w:rsidRDefault="00C40A88" w:rsidP="00C40A88">
            <w:pPr>
              <w:pStyle w:val="Firstpara"/>
              <w:spacing w:before="0" w:after="0"/>
              <w:ind w:left="360"/>
              <w:rPr>
                <w:szCs w:val="24"/>
              </w:rPr>
            </w:pPr>
          </w:p>
          <w:p w14:paraId="1D5788AB" w14:textId="77777777" w:rsidR="00D67F61" w:rsidRPr="00F04F26" w:rsidRDefault="00D67F61" w:rsidP="00F94D6F">
            <w:pPr>
              <w:pStyle w:val="Firstpara"/>
              <w:spacing w:before="0" w:after="0"/>
              <w:ind w:left="284" w:hanging="284"/>
              <w:rPr>
                <w:szCs w:val="24"/>
              </w:rPr>
            </w:pPr>
            <w:r w:rsidRPr="00F04F26">
              <w:rPr>
                <w:szCs w:val="24"/>
              </w:rPr>
              <w:t xml:space="preserve">(b) </w:t>
            </w:r>
            <w:proofErr w:type="gramStart"/>
            <w:r w:rsidR="00B84709">
              <w:rPr>
                <w:szCs w:val="24"/>
              </w:rPr>
              <w:t>for</w:t>
            </w:r>
            <w:proofErr w:type="gramEnd"/>
            <w:r w:rsidR="00B84709">
              <w:rPr>
                <w:szCs w:val="24"/>
              </w:rPr>
              <w:t xml:space="preserve"> the purposes of subsection </w:t>
            </w:r>
            <w:r w:rsidRPr="00F04F26">
              <w:rPr>
                <w:szCs w:val="24"/>
              </w:rPr>
              <w:t>286</w:t>
            </w:r>
            <w:r w:rsidR="00B84709">
              <w:rPr>
                <w:szCs w:val="24"/>
              </w:rPr>
              <w:t>(6)</w:t>
            </w:r>
            <w:r w:rsidRPr="00F04F26">
              <w:rPr>
                <w:szCs w:val="24"/>
              </w:rPr>
              <w:t xml:space="preserve"> of the </w:t>
            </w:r>
            <w:r w:rsidRPr="00F04F26">
              <w:rPr>
                <w:i/>
                <w:szCs w:val="24"/>
              </w:rPr>
              <w:t>Military Rehabilitation and Compensation Act 2004</w:t>
            </w:r>
            <w:r w:rsidRPr="00F04F26">
              <w:rPr>
                <w:szCs w:val="24"/>
              </w:rPr>
              <w:t xml:space="preserve">— the variations by the Military Rehabilitation and Compensation Commission of the </w:t>
            </w:r>
            <w:r w:rsidRPr="00F04F26">
              <w:rPr>
                <w:i/>
                <w:szCs w:val="24"/>
              </w:rPr>
              <w:t xml:space="preserve">MRCA Treatment Principles </w:t>
            </w:r>
            <w:r w:rsidRPr="00F04F26">
              <w:rPr>
                <w:szCs w:val="24"/>
              </w:rPr>
              <w:t xml:space="preserve">in the following </w:t>
            </w:r>
            <w:r w:rsidR="00CC55FE">
              <w:rPr>
                <w:szCs w:val="24"/>
              </w:rPr>
              <w:t>determination</w:t>
            </w:r>
            <w:r w:rsidRPr="00F04F26">
              <w:rPr>
                <w:szCs w:val="24"/>
              </w:rPr>
              <w:t>.</w:t>
            </w:r>
          </w:p>
          <w:p w14:paraId="4222BB4C" w14:textId="4009774E" w:rsidR="00D67F61" w:rsidRDefault="00D67F61" w:rsidP="00F94D6F">
            <w:pPr>
              <w:pStyle w:val="Firstpara"/>
              <w:tabs>
                <w:tab w:val="left" w:pos="1980"/>
                <w:tab w:val="left" w:pos="2340"/>
                <w:tab w:val="left" w:pos="4860"/>
              </w:tabs>
              <w:rPr>
                <w:szCs w:val="24"/>
              </w:rPr>
            </w:pPr>
          </w:p>
          <w:p w14:paraId="4632B870" w14:textId="77777777" w:rsidR="00A802E7" w:rsidRPr="00F04F26" w:rsidRDefault="00A802E7" w:rsidP="00F94D6F">
            <w:pPr>
              <w:pStyle w:val="Firstpara"/>
              <w:tabs>
                <w:tab w:val="left" w:pos="1980"/>
                <w:tab w:val="left" w:pos="2340"/>
                <w:tab w:val="left" w:pos="4860"/>
              </w:tabs>
              <w:rPr>
                <w:szCs w:val="24"/>
              </w:rPr>
            </w:pPr>
          </w:p>
          <w:p w14:paraId="49782EC5" w14:textId="192780E2" w:rsidR="00D67F61" w:rsidRPr="00F04F26" w:rsidRDefault="00D67F61" w:rsidP="00F94D6F">
            <w:pPr>
              <w:pStyle w:val="Firstpara"/>
              <w:tabs>
                <w:tab w:val="left" w:pos="1980"/>
                <w:tab w:val="left" w:pos="2340"/>
                <w:tab w:val="left" w:pos="4860"/>
              </w:tabs>
              <w:rPr>
                <w:szCs w:val="24"/>
              </w:rPr>
            </w:pPr>
            <w:r w:rsidRPr="00F04F26">
              <w:rPr>
                <w:szCs w:val="24"/>
              </w:rPr>
              <w:t xml:space="preserve">Dated this     </w:t>
            </w:r>
            <w:r w:rsidR="00FC440A" w:rsidRPr="00F04F26">
              <w:rPr>
                <w:szCs w:val="24"/>
              </w:rPr>
              <w:t xml:space="preserve">  </w:t>
            </w:r>
            <w:r w:rsidR="00E61C41" w:rsidRPr="00F04F26">
              <w:rPr>
                <w:szCs w:val="24"/>
              </w:rPr>
              <w:t xml:space="preserve">  </w:t>
            </w:r>
            <w:r w:rsidR="0028274D" w:rsidRPr="0028274D">
              <w:rPr>
                <w:sz w:val="22"/>
                <w:szCs w:val="22"/>
              </w:rPr>
              <w:t>14</w:t>
            </w:r>
            <w:r w:rsidR="0028274D" w:rsidRPr="0028274D">
              <w:rPr>
                <w:sz w:val="22"/>
                <w:szCs w:val="22"/>
                <w:vertAlign w:val="superscript"/>
              </w:rPr>
              <w:t>th</w:t>
            </w:r>
            <w:r w:rsidR="0028274D">
              <w:rPr>
                <w:szCs w:val="24"/>
              </w:rPr>
              <w:t xml:space="preserve">             day of             </w:t>
            </w:r>
            <w:r w:rsidR="0028274D" w:rsidRPr="0028274D">
              <w:rPr>
                <w:sz w:val="22"/>
                <w:szCs w:val="22"/>
              </w:rPr>
              <w:t>August</w:t>
            </w:r>
            <w:r w:rsidR="00E61C41" w:rsidRPr="00F04F26">
              <w:rPr>
                <w:szCs w:val="24"/>
              </w:rPr>
              <w:t xml:space="preserve">  </w:t>
            </w:r>
            <w:r w:rsidR="00FC440A" w:rsidRPr="00F04F26">
              <w:rPr>
                <w:szCs w:val="24"/>
              </w:rPr>
              <w:t xml:space="preserve"> </w:t>
            </w:r>
            <w:r w:rsidR="00C40A88" w:rsidRPr="00F04F26">
              <w:rPr>
                <w:szCs w:val="24"/>
              </w:rPr>
              <w:t xml:space="preserve">  </w:t>
            </w:r>
            <w:r w:rsidR="00B84709">
              <w:rPr>
                <w:szCs w:val="24"/>
              </w:rPr>
              <w:t xml:space="preserve">  </w:t>
            </w:r>
            <w:r w:rsidR="0028274D">
              <w:rPr>
                <w:szCs w:val="24"/>
              </w:rPr>
              <w:t xml:space="preserve">  </w:t>
            </w:r>
            <w:r w:rsidR="00F078E8" w:rsidRPr="00F04F26">
              <w:rPr>
                <w:szCs w:val="24"/>
              </w:rPr>
              <w:t xml:space="preserve">  20</w:t>
            </w:r>
            <w:r w:rsidR="00B84709">
              <w:rPr>
                <w:szCs w:val="24"/>
              </w:rPr>
              <w:t>20</w:t>
            </w:r>
          </w:p>
          <w:p w14:paraId="22A72571" w14:textId="2E34F0B2" w:rsidR="00D67F61" w:rsidRDefault="00D67F61" w:rsidP="00F94D6F">
            <w:pPr>
              <w:pStyle w:val="Firstpara"/>
              <w:spacing w:before="120"/>
              <w:rPr>
                <w:b/>
                <w:szCs w:val="24"/>
              </w:rPr>
            </w:pPr>
          </w:p>
          <w:p w14:paraId="4002B11C" w14:textId="04A979D8" w:rsidR="00A802E7" w:rsidRDefault="00A802E7" w:rsidP="00F94D6F">
            <w:pPr>
              <w:pStyle w:val="Firstpara"/>
              <w:spacing w:before="120"/>
              <w:rPr>
                <w:b/>
                <w:szCs w:val="24"/>
              </w:rPr>
            </w:pPr>
          </w:p>
          <w:p w14:paraId="01542CC8" w14:textId="62C9F3CA" w:rsidR="0051253C" w:rsidRPr="0028274D" w:rsidRDefault="0028274D" w:rsidP="0028274D">
            <w:pPr>
              <w:pStyle w:val="Firstpara"/>
              <w:spacing w:before="120" w:after="0"/>
              <w:ind w:left="720"/>
              <w:rPr>
                <w:sz w:val="16"/>
                <w:szCs w:val="16"/>
              </w:rPr>
            </w:pPr>
            <w:r w:rsidRPr="0028274D">
              <w:rPr>
                <w:sz w:val="16"/>
                <w:szCs w:val="16"/>
              </w:rPr>
              <w:t>…</w:t>
            </w:r>
            <w:r w:rsidRPr="0028274D">
              <w:rPr>
                <w:sz w:val="22"/>
                <w:szCs w:val="22"/>
              </w:rPr>
              <w:t>Vicki Rundle</w:t>
            </w:r>
            <w:r w:rsidRPr="0028274D">
              <w:rPr>
                <w:sz w:val="16"/>
                <w:szCs w:val="16"/>
              </w:rPr>
              <w:t>…</w:t>
            </w:r>
          </w:p>
          <w:p w14:paraId="65A495FC" w14:textId="6055B812" w:rsidR="00A802E7" w:rsidRPr="00A802E7" w:rsidRDefault="00A802E7" w:rsidP="0028274D">
            <w:pPr>
              <w:pStyle w:val="Firstpara"/>
              <w:spacing w:before="0" w:after="0"/>
              <w:ind w:left="720"/>
              <w:rPr>
                <w:b/>
                <w:szCs w:val="24"/>
              </w:rPr>
            </w:pPr>
            <w:r>
              <w:rPr>
                <w:b/>
                <w:szCs w:val="24"/>
              </w:rPr>
              <w:t>Vicki Rundle</w:t>
            </w:r>
          </w:p>
          <w:p w14:paraId="62F867AC" w14:textId="77777777" w:rsidR="00A802E7" w:rsidRDefault="00A802E7" w:rsidP="0028274D">
            <w:pPr>
              <w:pStyle w:val="Firstpara"/>
              <w:spacing w:before="0" w:after="0"/>
              <w:ind w:left="720"/>
              <w:rPr>
                <w:b/>
                <w:szCs w:val="24"/>
              </w:rPr>
            </w:pPr>
            <w:r w:rsidRPr="00A802E7">
              <w:rPr>
                <w:b/>
                <w:szCs w:val="24"/>
              </w:rPr>
              <w:t xml:space="preserve">Deputy Secretary, </w:t>
            </w:r>
            <w:r>
              <w:rPr>
                <w:b/>
                <w:szCs w:val="24"/>
              </w:rPr>
              <w:t>Veterans and Families Services</w:t>
            </w:r>
          </w:p>
          <w:p w14:paraId="7EE940E3" w14:textId="7CABB980" w:rsidR="00A802E7" w:rsidRPr="00A802E7" w:rsidRDefault="00A802E7" w:rsidP="0028274D">
            <w:pPr>
              <w:pStyle w:val="Firstpara"/>
              <w:spacing w:before="0" w:after="0"/>
              <w:ind w:left="720"/>
              <w:rPr>
                <w:b/>
                <w:szCs w:val="24"/>
              </w:rPr>
            </w:pPr>
            <w:r w:rsidRPr="00A802E7">
              <w:rPr>
                <w:b/>
                <w:szCs w:val="24"/>
              </w:rPr>
              <w:t>Department of V</w:t>
            </w:r>
            <w:bookmarkStart w:id="4" w:name="BK_S1P1L27C20"/>
            <w:bookmarkStart w:id="5" w:name="BK_S1P1L24C16"/>
            <w:bookmarkStart w:id="6" w:name="BK_S1P1L25C16"/>
            <w:bookmarkEnd w:id="4"/>
            <w:bookmarkEnd w:id="5"/>
            <w:bookmarkEnd w:id="6"/>
            <w:r w:rsidRPr="00A802E7">
              <w:rPr>
                <w:b/>
                <w:szCs w:val="24"/>
              </w:rPr>
              <w:t>eterans</w:t>
            </w:r>
            <w:bookmarkStart w:id="7" w:name="BK_S1P1L24C23"/>
            <w:bookmarkEnd w:id="7"/>
            <w:r w:rsidRPr="00A802E7">
              <w:rPr>
                <w:b/>
                <w:szCs w:val="24"/>
              </w:rPr>
              <w:t>’ Affairs</w:t>
            </w:r>
          </w:p>
          <w:p w14:paraId="4FCDB512" w14:textId="3BB33928" w:rsidR="00B84709" w:rsidRPr="00F04F26" w:rsidRDefault="00B84709" w:rsidP="00D12CB6">
            <w:pPr>
              <w:pStyle w:val="Firstpara"/>
              <w:spacing w:before="0" w:after="0"/>
              <w:rPr>
                <w:szCs w:val="24"/>
              </w:rPr>
            </w:pPr>
          </w:p>
        </w:tc>
      </w:tr>
    </w:tbl>
    <w:p w14:paraId="1A5E9AFE" w14:textId="77777777" w:rsidR="00B75F0F" w:rsidRDefault="00B75F0F" w:rsidP="00D67F61">
      <w:pPr>
        <w:pStyle w:val="Heading1"/>
        <w:tabs>
          <w:tab w:val="left" w:pos="-142"/>
        </w:tabs>
        <w:rPr>
          <w:rFonts w:ascii="Times New Roman" w:hAnsi="Times New Roman"/>
          <w:sz w:val="24"/>
          <w:szCs w:val="24"/>
        </w:rPr>
        <w:sectPr w:rsidR="00B75F0F" w:rsidSect="008738AE">
          <w:footerReference w:type="default" r:id="rId9"/>
          <w:footerReference w:type="first" r:id="rId10"/>
          <w:pgSz w:w="11907" w:h="16834" w:code="9"/>
          <w:pgMar w:top="1418" w:right="1440" w:bottom="1418" w:left="1418" w:header="340" w:footer="340" w:gutter="0"/>
          <w:cols w:space="720"/>
          <w:docGrid w:linePitch="272"/>
        </w:sectPr>
      </w:pPr>
    </w:p>
    <w:p w14:paraId="51232E9B" w14:textId="4003ACF6" w:rsidR="00B75F0F" w:rsidRDefault="00B75F0F" w:rsidP="00D67F61">
      <w:pPr>
        <w:pStyle w:val="Heading1"/>
        <w:tabs>
          <w:tab w:val="left" w:pos="-142"/>
        </w:tabs>
        <w:rPr>
          <w:rFonts w:ascii="Times New Roman" w:hAnsi="Times New Roman"/>
          <w:sz w:val="24"/>
          <w:szCs w:val="24"/>
        </w:rPr>
      </w:pPr>
    </w:p>
    <w:p w14:paraId="680F2CC3" w14:textId="77777777" w:rsidR="00B75F0F" w:rsidRDefault="00B75F0F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55165ECF" w14:textId="77777777" w:rsidR="005B7789" w:rsidRDefault="005B7789" w:rsidP="00D67F61">
      <w:pPr>
        <w:rPr>
          <w:sz w:val="24"/>
          <w:szCs w:val="24"/>
        </w:rPr>
      </w:pPr>
    </w:p>
    <w:p w14:paraId="56400004" w14:textId="77777777" w:rsidR="00F661C0" w:rsidRDefault="00F661C0" w:rsidP="00D67F61">
      <w:pPr>
        <w:rPr>
          <w:sz w:val="24"/>
          <w:szCs w:val="24"/>
        </w:rPr>
      </w:pPr>
    </w:p>
    <w:p w14:paraId="704D8AF8" w14:textId="77777777" w:rsidR="00F661C0" w:rsidRPr="00F04F26" w:rsidRDefault="00F661C0" w:rsidP="00D67F61">
      <w:pPr>
        <w:rPr>
          <w:sz w:val="24"/>
          <w:szCs w:val="24"/>
        </w:rPr>
      </w:pPr>
    </w:p>
    <w:p w14:paraId="69D92D0C" w14:textId="77777777" w:rsidR="005B7789" w:rsidRPr="00F04F26" w:rsidRDefault="005B7789" w:rsidP="00D67F61">
      <w:pPr>
        <w:rPr>
          <w:sz w:val="24"/>
          <w:szCs w:val="24"/>
        </w:rPr>
      </w:pPr>
    </w:p>
    <w:p w14:paraId="4BA2275C" w14:textId="77777777" w:rsidR="005B7789" w:rsidRPr="00F04F26" w:rsidRDefault="005B7789" w:rsidP="00D67F61">
      <w:pPr>
        <w:rPr>
          <w:sz w:val="24"/>
          <w:szCs w:val="24"/>
        </w:rPr>
      </w:pPr>
    </w:p>
    <w:p w14:paraId="26CCD3E2" w14:textId="77777777" w:rsidR="00D67F61" w:rsidRPr="00F04F26" w:rsidRDefault="00D67F61" w:rsidP="00D67F61">
      <w:pPr>
        <w:rPr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67F61" w:rsidRPr="00F04F26" w14:paraId="61FABE41" w14:textId="77777777" w:rsidTr="00F94D6F">
        <w:tc>
          <w:tcPr>
            <w:tcW w:w="8613" w:type="dxa"/>
          </w:tcPr>
          <w:p w14:paraId="1AE94851" w14:textId="77777777" w:rsidR="00D67F61" w:rsidRPr="00F04F26" w:rsidRDefault="00D67F61" w:rsidP="00F94D6F">
            <w:pPr>
              <w:pStyle w:val="Firstpara"/>
              <w:spacing w:before="0" w:after="0"/>
              <w:rPr>
                <w:szCs w:val="24"/>
              </w:rPr>
            </w:pPr>
            <w:r w:rsidRPr="00F04F26">
              <w:rPr>
                <w:szCs w:val="24"/>
              </w:rPr>
              <w:t xml:space="preserve">The </w:t>
            </w:r>
            <w:r w:rsidRPr="00F04F26">
              <w:rPr>
                <w:szCs w:val="24"/>
                <w:u w:val="single"/>
              </w:rPr>
              <w:t>Repatriation Commission</w:t>
            </w:r>
            <w:r w:rsidRPr="00F04F26">
              <w:rPr>
                <w:szCs w:val="24"/>
              </w:rPr>
              <w:t xml:space="preserve">, under </w:t>
            </w:r>
            <w:r w:rsidR="00B84709">
              <w:rPr>
                <w:szCs w:val="24"/>
              </w:rPr>
              <w:t>sub</w:t>
            </w:r>
            <w:r w:rsidRPr="00F04F26">
              <w:rPr>
                <w:szCs w:val="24"/>
              </w:rPr>
              <w:t>section 90</w:t>
            </w:r>
            <w:r w:rsidR="00B84709">
              <w:rPr>
                <w:szCs w:val="24"/>
              </w:rPr>
              <w:t>(5)</w:t>
            </w:r>
            <w:r w:rsidRPr="00F04F26">
              <w:rPr>
                <w:szCs w:val="24"/>
              </w:rPr>
              <w:t xml:space="preserve"> of the </w:t>
            </w:r>
            <w:r w:rsidRPr="00F04F26">
              <w:rPr>
                <w:i/>
                <w:szCs w:val="24"/>
              </w:rPr>
              <w:t>Veterans’ Entitlements Act 1986</w:t>
            </w:r>
            <w:r w:rsidR="008C229B" w:rsidRPr="00F04F26">
              <w:rPr>
                <w:szCs w:val="24"/>
              </w:rPr>
              <w:t>,</w:t>
            </w:r>
            <w:r w:rsidR="00CC59C9" w:rsidRPr="00F04F26">
              <w:rPr>
                <w:i/>
                <w:szCs w:val="24"/>
              </w:rPr>
              <w:t xml:space="preserve"> </w:t>
            </w:r>
            <w:r w:rsidR="00B84709">
              <w:rPr>
                <w:szCs w:val="24"/>
              </w:rPr>
              <w:t>makes t</w:t>
            </w:r>
            <w:r w:rsidRPr="00F04F26">
              <w:rPr>
                <w:szCs w:val="24"/>
              </w:rPr>
              <w:t xml:space="preserve">he variations to the </w:t>
            </w:r>
            <w:r w:rsidRPr="00F04F26">
              <w:rPr>
                <w:i/>
                <w:szCs w:val="24"/>
              </w:rPr>
              <w:t>Treatment Principles</w:t>
            </w:r>
            <w:r w:rsidRPr="00F04F26">
              <w:rPr>
                <w:szCs w:val="24"/>
              </w:rPr>
              <w:t xml:space="preserve"> in the following </w:t>
            </w:r>
            <w:r w:rsidR="00B84709">
              <w:rPr>
                <w:szCs w:val="24"/>
              </w:rPr>
              <w:t>determination</w:t>
            </w:r>
            <w:r w:rsidRPr="00F04F26">
              <w:rPr>
                <w:szCs w:val="24"/>
              </w:rPr>
              <w:t>.</w:t>
            </w:r>
          </w:p>
          <w:p w14:paraId="0287FC48" w14:textId="77777777" w:rsidR="00D67F61" w:rsidRPr="00F04F26" w:rsidRDefault="00D67F61" w:rsidP="00F94D6F">
            <w:pPr>
              <w:rPr>
                <w:sz w:val="24"/>
                <w:szCs w:val="24"/>
              </w:rPr>
            </w:pPr>
          </w:p>
          <w:p w14:paraId="35E61A1E" w14:textId="26859A18" w:rsidR="00D67F61" w:rsidRPr="00F04F26" w:rsidRDefault="0028274D" w:rsidP="00F04F26">
            <w:pPr>
              <w:tabs>
                <w:tab w:val="left" w:pos="1980"/>
                <w:tab w:val="left" w:pos="2340"/>
                <w:tab w:val="left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Dated this         </w:t>
            </w:r>
            <w:r w:rsidR="0051253C" w:rsidRPr="009D27C5">
              <w:rPr>
                <w:sz w:val="24"/>
                <w:szCs w:val="24"/>
              </w:rPr>
              <w:t xml:space="preserve"> </w:t>
            </w:r>
            <w:r w:rsidRPr="0028274D">
              <w:rPr>
                <w:sz w:val="22"/>
                <w:szCs w:val="22"/>
              </w:rPr>
              <w:t>22</w:t>
            </w:r>
            <w:r w:rsidRPr="0028274D">
              <w:rPr>
                <w:sz w:val="22"/>
                <w:szCs w:val="22"/>
                <w:vertAlign w:val="superscript"/>
              </w:rPr>
              <w:t>nd</w:t>
            </w:r>
            <w:r w:rsidRPr="0028274D"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day of               </w:t>
            </w:r>
            <w:r w:rsidRPr="0028274D">
              <w:rPr>
                <w:sz w:val="22"/>
                <w:szCs w:val="22"/>
              </w:rPr>
              <w:t>July</w:t>
            </w:r>
            <w:r w:rsidR="0051253C" w:rsidRPr="0028274D">
              <w:rPr>
                <w:sz w:val="22"/>
                <w:szCs w:val="22"/>
              </w:rPr>
              <w:t xml:space="preserve"> </w:t>
            </w:r>
            <w:r w:rsidR="00D67F61" w:rsidRPr="00F04F26">
              <w:rPr>
                <w:sz w:val="24"/>
                <w:szCs w:val="24"/>
              </w:rPr>
              <w:t xml:space="preserve">  </w:t>
            </w:r>
            <w:r w:rsidR="005B7789" w:rsidRPr="00F04F26">
              <w:rPr>
                <w:sz w:val="24"/>
                <w:szCs w:val="24"/>
              </w:rPr>
              <w:t xml:space="preserve">          </w:t>
            </w:r>
            <w:r w:rsidR="00F078E8" w:rsidRPr="00F04F26">
              <w:rPr>
                <w:sz w:val="24"/>
                <w:szCs w:val="24"/>
              </w:rPr>
              <w:t>20</w:t>
            </w:r>
            <w:r w:rsidR="00B84709">
              <w:rPr>
                <w:sz w:val="24"/>
                <w:szCs w:val="24"/>
              </w:rPr>
              <w:t>20</w:t>
            </w:r>
          </w:p>
          <w:p w14:paraId="5784C113" w14:textId="77777777" w:rsidR="00D67F61" w:rsidRDefault="00D67F61" w:rsidP="00F94D6F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</w:p>
          <w:p w14:paraId="1AEFCE05" w14:textId="77777777" w:rsidR="0051253C" w:rsidRPr="00F04F26" w:rsidRDefault="0051253C" w:rsidP="00F94D6F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</w:p>
          <w:p w14:paraId="7CBF60AB" w14:textId="6FC7058B" w:rsidR="00D67F61" w:rsidRPr="00F04F26" w:rsidRDefault="00D67F61" w:rsidP="00F94D6F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The Seal of the                  </w:t>
            </w:r>
            <w:r w:rsidR="0028274D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     </w:t>
            </w:r>
          </w:p>
          <w:p w14:paraId="54EC6B91" w14:textId="412C8AA6" w:rsidR="00D67F61" w:rsidRPr="00F04F26" w:rsidRDefault="00D67F61" w:rsidP="00F94D6F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Repatriation Commission </w:t>
            </w:r>
            <w:r w:rsidR="0028274D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       </w:t>
            </w:r>
          </w:p>
          <w:p w14:paraId="0CE785CD" w14:textId="167F3AA2" w:rsidR="00D67F61" w:rsidRPr="00F04F26" w:rsidRDefault="00D67F61" w:rsidP="00F94D6F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was affixed hereto in the   </w:t>
            </w:r>
            <w:r w:rsidR="0028274D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    </w:t>
            </w:r>
          </w:p>
          <w:p w14:paraId="2904C112" w14:textId="521B8708" w:rsidR="00D67F61" w:rsidRPr="00F04F26" w:rsidRDefault="00D67F61" w:rsidP="00F94D6F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presence of:                       </w:t>
            </w:r>
            <w:r w:rsidR="0028274D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    </w:t>
            </w:r>
          </w:p>
          <w:p w14:paraId="366FA0D6" w14:textId="77777777" w:rsidR="00D67F61" w:rsidRPr="00F04F26" w:rsidRDefault="00D67F61" w:rsidP="00F94D6F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</w:p>
          <w:p w14:paraId="737A0EA7" w14:textId="77777777" w:rsidR="00D67F61" w:rsidRPr="00F04F26" w:rsidRDefault="00D67F61" w:rsidP="00F94D6F">
            <w:pPr>
              <w:tabs>
                <w:tab w:val="left" w:pos="2232"/>
              </w:tabs>
              <w:ind w:right="-239"/>
              <w:rPr>
                <w:sz w:val="24"/>
                <w:szCs w:val="24"/>
              </w:rPr>
            </w:pPr>
          </w:p>
          <w:p w14:paraId="2C90FF80" w14:textId="77777777" w:rsidR="00D67F61" w:rsidRDefault="00D67F61" w:rsidP="00F94D6F">
            <w:pPr>
              <w:tabs>
                <w:tab w:val="left" w:pos="2232"/>
              </w:tabs>
              <w:ind w:right="-239"/>
              <w:rPr>
                <w:sz w:val="24"/>
                <w:szCs w:val="24"/>
              </w:rPr>
            </w:pPr>
          </w:p>
          <w:p w14:paraId="51A69B74" w14:textId="5493E5A4" w:rsidR="0051253C" w:rsidRPr="0028274D" w:rsidRDefault="0028274D" w:rsidP="00F94D6F">
            <w:pPr>
              <w:tabs>
                <w:tab w:val="left" w:pos="2232"/>
              </w:tabs>
              <w:ind w:right="-239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28274D">
              <w:rPr>
                <w:sz w:val="16"/>
                <w:szCs w:val="16"/>
              </w:rPr>
              <w:t>…</w:t>
            </w:r>
            <w:r w:rsidRPr="0028274D">
              <w:rPr>
                <w:sz w:val="22"/>
                <w:szCs w:val="22"/>
              </w:rPr>
              <w:t>Elizabeth Cosson</w:t>
            </w:r>
            <w:r w:rsidRPr="0028274D">
              <w:rPr>
                <w:sz w:val="16"/>
                <w:szCs w:val="16"/>
              </w:rPr>
              <w:t xml:space="preserve">…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28274D">
              <w:rPr>
                <w:sz w:val="16"/>
                <w:szCs w:val="16"/>
              </w:rPr>
              <w:t xml:space="preserve">       …</w:t>
            </w:r>
            <w:r w:rsidRPr="0028274D">
              <w:rPr>
                <w:sz w:val="22"/>
                <w:szCs w:val="22"/>
              </w:rPr>
              <w:t>Kate Pope</w:t>
            </w:r>
            <w:r w:rsidRPr="0028274D">
              <w:rPr>
                <w:sz w:val="16"/>
                <w:szCs w:val="16"/>
              </w:rPr>
              <w:t xml:space="preserve">…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28274D">
              <w:rPr>
                <w:sz w:val="16"/>
                <w:szCs w:val="16"/>
              </w:rPr>
              <w:t xml:space="preserve">     …</w:t>
            </w:r>
            <w:r w:rsidRPr="0028274D">
              <w:rPr>
                <w:sz w:val="22"/>
                <w:szCs w:val="22"/>
              </w:rPr>
              <w:t>Donald Spinks</w:t>
            </w:r>
            <w:r w:rsidRPr="0028274D">
              <w:rPr>
                <w:sz w:val="16"/>
                <w:szCs w:val="16"/>
              </w:rPr>
              <w:t>…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89"/>
              <w:gridCol w:w="2786"/>
              <w:gridCol w:w="2822"/>
            </w:tblGrid>
            <w:tr w:rsidR="008C229B" w:rsidRPr="00F04F26" w14:paraId="1986B75F" w14:textId="77777777" w:rsidTr="00D5476E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A695B1" w14:textId="77777777" w:rsidR="008C229B" w:rsidRPr="00F04F26" w:rsidRDefault="00C80353" w:rsidP="00D5476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ELIZABETH</w:t>
                  </w:r>
                  <w:r w:rsidR="008C229B" w:rsidRPr="00F04F26">
                    <w:rPr>
                      <w:b/>
                      <w:sz w:val="24"/>
                      <w:szCs w:val="24"/>
                    </w:rPr>
                    <w:t xml:space="preserve"> COSSON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C99E5D" w14:textId="4FA55DED" w:rsidR="008C229B" w:rsidRPr="00F04F26" w:rsidRDefault="004E2F7B" w:rsidP="00D5476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KATE POPE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CD2164" w14:textId="77777777" w:rsidR="008C229B" w:rsidRPr="00F04F26" w:rsidRDefault="0051253C" w:rsidP="00F04F2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DONALD SPINKS </w:t>
                  </w:r>
                </w:p>
              </w:tc>
            </w:tr>
            <w:tr w:rsidR="008C229B" w:rsidRPr="00F04F26" w14:paraId="1E24E3FC" w14:textId="77777777" w:rsidTr="00D5476E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357A45" w14:textId="77777777" w:rsidR="008C229B" w:rsidRPr="00F04F26" w:rsidRDefault="008C229B" w:rsidP="00D5476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AM CSC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A0A332" w14:textId="306EAF4E" w:rsidR="008C229B" w:rsidRPr="00F04F26" w:rsidRDefault="0028274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PSM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A1B836" w14:textId="77777777" w:rsidR="008C229B" w:rsidRPr="00F04F26" w:rsidRDefault="008C229B" w:rsidP="00D5476E">
                  <w:pPr>
                    <w:jc w:val="center"/>
                    <w:rPr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A</w:t>
                  </w:r>
                  <w:r w:rsidR="0051253C">
                    <w:rPr>
                      <w:b/>
                      <w:sz w:val="24"/>
                      <w:szCs w:val="24"/>
                    </w:rPr>
                    <w:t>M</w:t>
                  </w:r>
                </w:p>
              </w:tc>
            </w:tr>
            <w:tr w:rsidR="008C229B" w:rsidRPr="00F04F26" w14:paraId="1840FB0C" w14:textId="77777777" w:rsidTr="00D5476E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4AF179" w14:textId="77777777" w:rsidR="008C229B" w:rsidRPr="00F04F26" w:rsidRDefault="008C229B" w:rsidP="00D5476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PRESIDENT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1E67E7" w14:textId="77777777" w:rsidR="008C229B" w:rsidRPr="00F04F26" w:rsidRDefault="00EB7B00" w:rsidP="00D5476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ACTING DEPUTY PRESIDENT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84E48E" w14:textId="77777777" w:rsidR="008C229B" w:rsidRPr="00F04F26" w:rsidRDefault="008C229B" w:rsidP="00D5476E">
                  <w:pPr>
                    <w:jc w:val="center"/>
                    <w:rPr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COMMISSIONER</w:t>
                  </w:r>
                </w:p>
              </w:tc>
            </w:tr>
          </w:tbl>
          <w:p w14:paraId="0FEBBE93" w14:textId="77777777" w:rsidR="00D67F61" w:rsidRPr="00F04F26" w:rsidRDefault="00D67F61" w:rsidP="00F94D6F">
            <w:pPr>
              <w:tabs>
                <w:tab w:val="left" w:pos="0"/>
              </w:tabs>
              <w:ind w:right="-239"/>
              <w:rPr>
                <w:b/>
                <w:sz w:val="24"/>
                <w:szCs w:val="24"/>
              </w:rPr>
            </w:pPr>
          </w:p>
        </w:tc>
      </w:tr>
    </w:tbl>
    <w:p w14:paraId="6B61ADEF" w14:textId="77777777" w:rsidR="00D67F61" w:rsidRPr="00F04F26" w:rsidRDefault="00D67F61" w:rsidP="00D67F61">
      <w:pPr>
        <w:rPr>
          <w:sz w:val="24"/>
          <w:szCs w:val="24"/>
        </w:rPr>
      </w:pPr>
    </w:p>
    <w:p w14:paraId="1EF7F3B3" w14:textId="7F437389" w:rsidR="00A802E7" w:rsidRDefault="00A802E7" w:rsidP="009106CF">
      <w:pPr>
        <w:pStyle w:val="ActHead5"/>
        <w:rPr>
          <w:szCs w:val="24"/>
          <w:lang w:val="en-GB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A802E7" w:rsidRPr="00F04F26" w14:paraId="686A3ADC" w14:textId="77777777" w:rsidTr="00CF2155">
        <w:trPr>
          <w:trHeight w:val="5216"/>
        </w:trPr>
        <w:tc>
          <w:tcPr>
            <w:tcW w:w="8613" w:type="dxa"/>
          </w:tcPr>
          <w:p w14:paraId="0FD7E518" w14:textId="77777777" w:rsidR="00A802E7" w:rsidRPr="00F04F26" w:rsidRDefault="00A802E7" w:rsidP="00CF2155">
            <w:pPr>
              <w:pStyle w:val="Firstpara"/>
              <w:spacing w:before="0" w:after="0"/>
              <w:rPr>
                <w:szCs w:val="24"/>
              </w:rPr>
            </w:pPr>
            <w:r w:rsidRPr="00DB51A6">
              <w:rPr>
                <w:szCs w:val="24"/>
              </w:rPr>
              <w:t xml:space="preserve">We, as delegates of the Military Rehabilitation and Compensation Commission, under subsection 286(5) of the </w:t>
            </w:r>
            <w:r w:rsidRPr="00DB51A6">
              <w:rPr>
                <w:i/>
                <w:szCs w:val="24"/>
              </w:rPr>
              <w:t xml:space="preserve">Military Rehabilitation and Compensation Act 2004, </w:t>
            </w:r>
            <w:r w:rsidRPr="00DB51A6">
              <w:rPr>
                <w:szCs w:val="24"/>
              </w:rPr>
              <w:t>make the</w:t>
            </w:r>
            <w:r w:rsidRPr="00DB51A6">
              <w:rPr>
                <w:i/>
                <w:szCs w:val="24"/>
              </w:rPr>
              <w:t xml:space="preserve"> </w:t>
            </w:r>
            <w:r w:rsidRPr="00DB51A6">
              <w:rPr>
                <w:szCs w:val="24"/>
              </w:rPr>
              <w:t xml:space="preserve">variations to the </w:t>
            </w:r>
            <w:r w:rsidRPr="00DB51A6">
              <w:rPr>
                <w:i/>
                <w:szCs w:val="24"/>
              </w:rPr>
              <w:t>MRCA Treatment Principles</w:t>
            </w:r>
            <w:r w:rsidRPr="00DB51A6">
              <w:rPr>
                <w:szCs w:val="24"/>
              </w:rPr>
              <w:t xml:space="preserve"> in the following determination.</w:t>
            </w:r>
          </w:p>
          <w:p w14:paraId="687C73E7" w14:textId="77777777" w:rsidR="00A802E7" w:rsidRPr="00F04F26" w:rsidRDefault="00A802E7" w:rsidP="00CF2155">
            <w:pPr>
              <w:ind w:left="360" w:hanging="360"/>
              <w:rPr>
                <w:sz w:val="24"/>
                <w:szCs w:val="24"/>
              </w:rPr>
            </w:pPr>
          </w:p>
          <w:p w14:paraId="097748E0" w14:textId="52369621" w:rsidR="00A802E7" w:rsidRPr="00F04F26" w:rsidRDefault="00A802E7" w:rsidP="00CF2155">
            <w:pPr>
              <w:tabs>
                <w:tab w:val="left" w:pos="1980"/>
                <w:tab w:val="left" w:pos="2340"/>
                <w:tab w:val="left" w:pos="4860"/>
              </w:tabs>
              <w:spacing w:before="12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Dated this         </w:t>
            </w:r>
            <w:r w:rsidR="0028274D" w:rsidRPr="0028274D">
              <w:rPr>
                <w:sz w:val="22"/>
                <w:szCs w:val="22"/>
              </w:rPr>
              <w:t>22nd</w:t>
            </w:r>
            <w:r w:rsidRPr="0028274D">
              <w:rPr>
                <w:sz w:val="22"/>
                <w:szCs w:val="22"/>
              </w:rPr>
              <w:t xml:space="preserve">  </w:t>
            </w:r>
            <w:r w:rsidRPr="009D27C5">
              <w:rPr>
                <w:sz w:val="24"/>
                <w:szCs w:val="24"/>
              </w:rPr>
              <w:t xml:space="preserve">      </w:t>
            </w:r>
            <w:r w:rsidRPr="00F04F26">
              <w:rPr>
                <w:sz w:val="24"/>
                <w:szCs w:val="24"/>
              </w:rPr>
              <w:t xml:space="preserve">day of              </w:t>
            </w:r>
            <w:r w:rsidR="0028274D" w:rsidRPr="0028274D">
              <w:rPr>
                <w:sz w:val="22"/>
                <w:szCs w:val="22"/>
              </w:rPr>
              <w:t>July</w:t>
            </w:r>
            <w:r w:rsidRPr="0028274D">
              <w:rPr>
                <w:sz w:val="22"/>
                <w:szCs w:val="22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             20</w:t>
            </w:r>
            <w:r>
              <w:rPr>
                <w:sz w:val="24"/>
                <w:szCs w:val="24"/>
              </w:rPr>
              <w:t>20</w:t>
            </w:r>
          </w:p>
          <w:p w14:paraId="403378B1" w14:textId="77777777" w:rsidR="00A802E7" w:rsidRPr="00F04F26" w:rsidRDefault="00A802E7" w:rsidP="00CF2155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</w:p>
          <w:p w14:paraId="11A9E470" w14:textId="1A484ED5" w:rsidR="00A802E7" w:rsidRPr="00F04F26" w:rsidRDefault="00A802E7" w:rsidP="00CF2155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The Seal of the            </w:t>
            </w:r>
            <w:r w:rsidR="0028274D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      </w:t>
            </w:r>
            <w:r w:rsidR="0028274D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        </w:t>
            </w:r>
          </w:p>
          <w:p w14:paraId="0A5934C9" w14:textId="79F36F27" w:rsidR="0028274D" w:rsidRDefault="00A802E7" w:rsidP="00CF2155">
            <w:pPr>
              <w:tabs>
                <w:tab w:val="left" w:pos="2232"/>
              </w:tabs>
              <w:ind w:right="-239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>Military Rehabilitation and</w:t>
            </w:r>
            <w:r w:rsidR="0028274D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</w:t>
            </w:r>
            <w:r w:rsidR="0028274D">
              <w:rPr>
                <w:sz w:val="24"/>
                <w:szCs w:val="24"/>
              </w:rPr>
              <w:t>)</w:t>
            </w:r>
          </w:p>
          <w:p w14:paraId="3DAD50C3" w14:textId="0494CA3B" w:rsidR="00A802E7" w:rsidRPr="00F04F26" w:rsidRDefault="00A802E7" w:rsidP="00CF2155">
            <w:pPr>
              <w:tabs>
                <w:tab w:val="left" w:pos="2232"/>
              </w:tabs>
              <w:ind w:right="-239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>Compensation Commission</w:t>
            </w:r>
            <w:r w:rsidR="0028274D">
              <w:rPr>
                <w:sz w:val="24"/>
                <w:szCs w:val="24"/>
              </w:rPr>
              <w:t xml:space="preserve"> )</w:t>
            </w:r>
            <w:r w:rsidRPr="00F04F26">
              <w:rPr>
                <w:sz w:val="24"/>
                <w:szCs w:val="24"/>
              </w:rPr>
              <w:t xml:space="preserve">    </w:t>
            </w:r>
          </w:p>
          <w:p w14:paraId="3D002BE5" w14:textId="5B1EF5D3" w:rsidR="00A802E7" w:rsidRPr="00F04F26" w:rsidRDefault="00A802E7" w:rsidP="00CF2155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was affixed hereto in the   </w:t>
            </w:r>
            <w:r w:rsidR="0028274D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</w:t>
            </w:r>
            <w:r w:rsidR="0028274D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        </w:t>
            </w:r>
          </w:p>
          <w:p w14:paraId="7F622C47" w14:textId="77777777" w:rsidR="0028274D" w:rsidRDefault="00A802E7" w:rsidP="00CF2155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presence of:                       </w:t>
            </w:r>
            <w:r w:rsidR="0028274D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</w:t>
            </w:r>
            <w:r w:rsidR="0028274D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</w:t>
            </w:r>
          </w:p>
          <w:p w14:paraId="4AA0CEFA" w14:textId="4796CDCE" w:rsidR="00A802E7" w:rsidRPr="00F04F26" w:rsidRDefault="00A802E7" w:rsidP="00CF2155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bookmarkStart w:id="8" w:name="_GoBack"/>
            <w:bookmarkEnd w:id="8"/>
            <w:r w:rsidRPr="00F04F26">
              <w:rPr>
                <w:sz w:val="24"/>
                <w:szCs w:val="24"/>
              </w:rPr>
              <w:t xml:space="preserve">                                         </w:t>
            </w:r>
          </w:p>
          <w:p w14:paraId="16311E0C" w14:textId="77777777" w:rsidR="00A802E7" w:rsidRDefault="00A802E7" w:rsidP="00CF2155">
            <w:pPr>
              <w:tabs>
                <w:tab w:val="left" w:pos="2880"/>
              </w:tabs>
              <w:ind w:left="-1080" w:right="-239" w:firstLine="1080"/>
              <w:rPr>
                <w:sz w:val="24"/>
                <w:szCs w:val="24"/>
              </w:rPr>
            </w:pPr>
          </w:p>
          <w:p w14:paraId="755A61F0" w14:textId="6AE8A720" w:rsidR="00A802E7" w:rsidRPr="00536962" w:rsidRDefault="0028274D" w:rsidP="00CF2155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28274D">
              <w:rPr>
                <w:sz w:val="16"/>
                <w:szCs w:val="16"/>
              </w:rPr>
              <w:t>…</w:t>
            </w:r>
            <w:r w:rsidRPr="0028274D">
              <w:rPr>
                <w:sz w:val="22"/>
                <w:szCs w:val="22"/>
              </w:rPr>
              <w:t>Elizabeth Cosson</w:t>
            </w:r>
            <w:r w:rsidRPr="0028274D">
              <w:rPr>
                <w:sz w:val="16"/>
                <w:szCs w:val="16"/>
              </w:rPr>
              <w:t xml:space="preserve">…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28274D">
              <w:rPr>
                <w:sz w:val="16"/>
                <w:szCs w:val="16"/>
              </w:rPr>
              <w:t xml:space="preserve">       …</w:t>
            </w:r>
            <w:r w:rsidRPr="0028274D">
              <w:rPr>
                <w:sz w:val="22"/>
                <w:szCs w:val="22"/>
              </w:rPr>
              <w:t>Kate Pope</w:t>
            </w:r>
            <w:r w:rsidRPr="0028274D">
              <w:rPr>
                <w:sz w:val="16"/>
                <w:szCs w:val="16"/>
              </w:rPr>
              <w:t xml:space="preserve">…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28274D">
              <w:rPr>
                <w:sz w:val="16"/>
                <w:szCs w:val="16"/>
              </w:rPr>
              <w:t xml:space="preserve">     …</w:t>
            </w:r>
            <w:r w:rsidRPr="0028274D">
              <w:rPr>
                <w:sz w:val="22"/>
                <w:szCs w:val="22"/>
              </w:rPr>
              <w:t>Donald Spinks</w:t>
            </w:r>
            <w:r w:rsidRPr="0028274D">
              <w:rPr>
                <w:sz w:val="16"/>
                <w:szCs w:val="16"/>
              </w:rPr>
              <w:t>…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09"/>
              <w:gridCol w:w="2794"/>
              <w:gridCol w:w="2794"/>
            </w:tblGrid>
            <w:tr w:rsidR="00A802E7" w:rsidRPr="00F04F26" w14:paraId="07BBA128" w14:textId="77777777" w:rsidTr="00CF2155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6C1B24" w14:textId="77777777" w:rsidR="00A802E7" w:rsidRPr="00F04F26" w:rsidRDefault="00A802E7" w:rsidP="00CF21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ELIZABETH COSSON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59FDBB" w14:textId="77777777" w:rsidR="00A802E7" w:rsidRPr="00F04F26" w:rsidRDefault="00A802E7" w:rsidP="00CF21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KATE POPE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67DDFB" w14:textId="77777777" w:rsidR="00A802E7" w:rsidRPr="00F04F26" w:rsidRDefault="00A802E7" w:rsidP="00CF215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DONALD SPINKS</w:t>
                  </w:r>
                </w:p>
              </w:tc>
            </w:tr>
            <w:tr w:rsidR="00A802E7" w:rsidRPr="00F04F26" w14:paraId="63C3E191" w14:textId="77777777" w:rsidTr="00CF2155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222D22" w14:textId="77777777" w:rsidR="00A802E7" w:rsidRPr="00F04F26" w:rsidRDefault="00A802E7" w:rsidP="00CF21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AM CSC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2A54A1" w14:textId="39238329" w:rsidR="00A802E7" w:rsidRPr="00F04F26" w:rsidRDefault="0028274D" w:rsidP="00CF21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PSM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FD982D" w14:textId="77777777" w:rsidR="00A802E7" w:rsidRPr="00F04F26" w:rsidRDefault="00A802E7" w:rsidP="00CF215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AM</w:t>
                  </w:r>
                </w:p>
              </w:tc>
            </w:tr>
            <w:tr w:rsidR="00A802E7" w:rsidRPr="00F04F26" w14:paraId="7BBAA36F" w14:textId="77777777" w:rsidTr="00CF2155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B1751A" w14:textId="77777777" w:rsidR="00A802E7" w:rsidRPr="00F04F26" w:rsidRDefault="00A802E7" w:rsidP="00CF21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4F26">
                    <w:rPr>
                      <w:b/>
                      <w:sz w:val="24"/>
                      <w:szCs w:val="24"/>
                    </w:rPr>
                    <w:t>CHAIR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E66931" w14:textId="77777777" w:rsidR="00A802E7" w:rsidRPr="00F04F26" w:rsidRDefault="00A802E7" w:rsidP="00CF21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5E7BA8" w14:textId="77777777" w:rsidR="00A802E7" w:rsidRPr="00F04F26" w:rsidRDefault="00A802E7" w:rsidP="00CF215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MEMBER</w:t>
                  </w:r>
                </w:p>
              </w:tc>
            </w:tr>
          </w:tbl>
          <w:p w14:paraId="421CDD7F" w14:textId="77777777" w:rsidR="00A802E7" w:rsidRPr="00F04F26" w:rsidRDefault="00A802E7" w:rsidP="00CF2155">
            <w:pPr>
              <w:tabs>
                <w:tab w:val="left" w:pos="0"/>
              </w:tabs>
              <w:ind w:left="-1080" w:right="-239"/>
              <w:rPr>
                <w:sz w:val="24"/>
                <w:szCs w:val="24"/>
              </w:rPr>
            </w:pPr>
            <w:r w:rsidRPr="00F04F26">
              <w:rPr>
                <w:color w:val="000000"/>
                <w:sz w:val="24"/>
                <w:szCs w:val="24"/>
              </w:rPr>
              <w:t>MEMBE</w:t>
            </w:r>
          </w:p>
        </w:tc>
      </w:tr>
    </w:tbl>
    <w:p w14:paraId="59B45AF6" w14:textId="77777777" w:rsidR="00A802E7" w:rsidRPr="00A802E7" w:rsidRDefault="00A802E7" w:rsidP="00A802E7">
      <w:pPr>
        <w:pStyle w:val="subsection"/>
        <w:rPr>
          <w:lang w:val="en-GB"/>
        </w:rPr>
        <w:sectPr w:rsidR="00A802E7" w:rsidRPr="00A802E7" w:rsidSect="008738AE">
          <w:footerReference w:type="default" r:id="rId11"/>
          <w:pgSz w:w="11907" w:h="16834" w:code="9"/>
          <w:pgMar w:top="1418" w:right="1440" w:bottom="1418" w:left="1418" w:header="340" w:footer="340" w:gutter="0"/>
          <w:cols w:space="720"/>
          <w:docGrid w:linePitch="272"/>
        </w:sectPr>
      </w:pPr>
    </w:p>
    <w:p w14:paraId="38701F9A" w14:textId="05A1607B" w:rsidR="009106CF" w:rsidRPr="00F04F26" w:rsidRDefault="009106CF" w:rsidP="009106CF">
      <w:pPr>
        <w:pStyle w:val="ActHead5"/>
        <w:rPr>
          <w:szCs w:val="24"/>
          <w:lang w:val="en-GB"/>
        </w:rPr>
      </w:pPr>
      <w:r w:rsidRPr="00F04F26">
        <w:rPr>
          <w:szCs w:val="24"/>
          <w:lang w:val="en-GB"/>
        </w:rPr>
        <w:t xml:space="preserve">1 Name </w:t>
      </w:r>
    </w:p>
    <w:p w14:paraId="40791D61" w14:textId="11E8BB47" w:rsidR="00EB7B00" w:rsidRPr="00EB7B00" w:rsidRDefault="00F52273" w:rsidP="00EB7B00">
      <w:pPr>
        <w:pStyle w:val="Header"/>
        <w:spacing w:before="240"/>
        <w:rPr>
          <w:b/>
          <w:color w:val="000000"/>
          <w:szCs w:val="24"/>
        </w:rPr>
      </w:pPr>
      <w:r w:rsidRPr="00536962">
        <w:rPr>
          <w:szCs w:val="24"/>
        </w:rPr>
        <w:t xml:space="preserve">This instrument is the </w:t>
      </w:r>
      <w:r w:rsidR="00EB7B00" w:rsidRPr="00EB7B00">
        <w:rPr>
          <w:i/>
          <w:color w:val="000000"/>
          <w:szCs w:val="24"/>
        </w:rPr>
        <w:t>Veterans’ Affairs (Treatment Principles – Rehabilitation in the Home</w:t>
      </w:r>
      <w:r w:rsidR="00871D40">
        <w:rPr>
          <w:i/>
          <w:color w:val="000000"/>
          <w:szCs w:val="24"/>
        </w:rPr>
        <w:t xml:space="preserve"> and Other </w:t>
      </w:r>
      <w:r w:rsidR="00EB7B00" w:rsidRPr="00EB7B00">
        <w:rPr>
          <w:i/>
          <w:color w:val="000000"/>
          <w:szCs w:val="24"/>
        </w:rPr>
        <w:t>Amendment</w:t>
      </w:r>
      <w:r w:rsidR="00871D40">
        <w:rPr>
          <w:i/>
          <w:color w:val="000000"/>
          <w:szCs w:val="24"/>
        </w:rPr>
        <w:t>s)</w:t>
      </w:r>
      <w:r w:rsidR="00EB7B00" w:rsidRPr="00EB7B00">
        <w:rPr>
          <w:i/>
          <w:color w:val="000000"/>
          <w:szCs w:val="24"/>
        </w:rPr>
        <w:t xml:space="preserve"> Determination 2020</w:t>
      </w:r>
      <w:r w:rsidR="00EB7B00">
        <w:rPr>
          <w:color w:val="000000"/>
          <w:szCs w:val="24"/>
        </w:rPr>
        <w:t>.</w:t>
      </w:r>
    </w:p>
    <w:p w14:paraId="0168E231" w14:textId="77777777" w:rsidR="00CB7DAC" w:rsidRPr="00F04F26" w:rsidRDefault="00CB7DAC" w:rsidP="00CB7DAC">
      <w:pPr>
        <w:pStyle w:val="ActHead5"/>
        <w:rPr>
          <w:szCs w:val="24"/>
          <w:lang w:val="en-GB"/>
        </w:rPr>
      </w:pPr>
      <w:r w:rsidRPr="00F04F26">
        <w:rPr>
          <w:szCs w:val="24"/>
          <w:lang w:val="en-GB"/>
        </w:rPr>
        <w:t xml:space="preserve">2 Commencement </w:t>
      </w:r>
    </w:p>
    <w:p w14:paraId="2FBA1E03" w14:textId="3CA60BC3" w:rsidR="00CB7DAC" w:rsidRPr="009A3B43" w:rsidRDefault="00CB7DAC" w:rsidP="00CB7DAC">
      <w:pPr>
        <w:pStyle w:val="Header"/>
        <w:tabs>
          <w:tab w:val="clear" w:pos="4819"/>
          <w:tab w:val="clear" w:pos="9071"/>
        </w:tabs>
        <w:spacing w:before="240"/>
        <w:rPr>
          <w:i/>
          <w:color w:val="000000"/>
          <w:szCs w:val="24"/>
        </w:rPr>
      </w:pPr>
      <w:r w:rsidRPr="00536962">
        <w:rPr>
          <w:szCs w:val="24"/>
        </w:rPr>
        <w:t xml:space="preserve">This </w:t>
      </w:r>
      <w:r w:rsidR="00CC55FE">
        <w:rPr>
          <w:szCs w:val="24"/>
        </w:rPr>
        <w:t>determination</w:t>
      </w:r>
      <w:r w:rsidRPr="00536962">
        <w:rPr>
          <w:szCs w:val="24"/>
        </w:rPr>
        <w:t xml:space="preserve"> commences </w:t>
      </w:r>
      <w:r w:rsidR="00B51973">
        <w:rPr>
          <w:szCs w:val="24"/>
        </w:rPr>
        <w:t xml:space="preserve">on </w:t>
      </w:r>
      <w:r w:rsidR="00D12CB6">
        <w:rPr>
          <w:szCs w:val="24"/>
        </w:rPr>
        <w:t>the day that it is registered.</w:t>
      </w:r>
    </w:p>
    <w:p w14:paraId="121E1304" w14:textId="77777777" w:rsidR="0081689B" w:rsidRPr="00F04F26" w:rsidRDefault="00CB7DAC" w:rsidP="00B1012A">
      <w:pPr>
        <w:pStyle w:val="ActHead5"/>
        <w:rPr>
          <w:szCs w:val="24"/>
        </w:rPr>
      </w:pPr>
      <w:bookmarkStart w:id="9" w:name="_Toc413326003"/>
      <w:r w:rsidRPr="00F04F26">
        <w:rPr>
          <w:szCs w:val="24"/>
        </w:rPr>
        <w:t xml:space="preserve">3 </w:t>
      </w:r>
      <w:r w:rsidR="0081689B" w:rsidRPr="00F04F26">
        <w:rPr>
          <w:szCs w:val="24"/>
        </w:rPr>
        <w:t>Authority</w:t>
      </w:r>
      <w:bookmarkEnd w:id="9"/>
    </w:p>
    <w:p w14:paraId="26CC28BB" w14:textId="77777777" w:rsidR="008C746B" w:rsidRPr="009A3B43" w:rsidRDefault="0081689B" w:rsidP="00B1012A">
      <w:pPr>
        <w:pStyle w:val="Header"/>
        <w:tabs>
          <w:tab w:val="clear" w:pos="4819"/>
          <w:tab w:val="clear" w:pos="9071"/>
        </w:tabs>
        <w:spacing w:before="240"/>
        <w:ind w:left="360" w:hanging="360"/>
        <w:rPr>
          <w:szCs w:val="24"/>
        </w:rPr>
      </w:pPr>
      <w:r w:rsidRPr="00536962">
        <w:rPr>
          <w:szCs w:val="24"/>
        </w:rPr>
        <w:t xml:space="preserve">This </w:t>
      </w:r>
      <w:r w:rsidR="00CC55FE">
        <w:rPr>
          <w:szCs w:val="24"/>
        </w:rPr>
        <w:t xml:space="preserve">determination </w:t>
      </w:r>
      <w:r w:rsidRPr="00536962">
        <w:rPr>
          <w:szCs w:val="24"/>
        </w:rPr>
        <w:t>is made</w:t>
      </w:r>
      <w:r w:rsidR="008C746B" w:rsidRPr="00536962">
        <w:rPr>
          <w:szCs w:val="24"/>
        </w:rPr>
        <w:t xml:space="preserve"> und</w:t>
      </w:r>
      <w:r w:rsidR="008C746B" w:rsidRPr="009A3B43">
        <w:rPr>
          <w:szCs w:val="24"/>
        </w:rPr>
        <w:t>er:</w:t>
      </w:r>
    </w:p>
    <w:p w14:paraId="01434679" w14:textId="77777777" w:rsidR="008C746B" w:rsidRPr="00F04F26" w:rsidRDefault="00EB7B00" w:rsidP="00B1012A">
      <w:pPr>
        <w:pStyle w:val="Firstpara"/>
        <w:numPr>
          <w:ilvl w:val="0"/>
          <w:numId w:val="2"/>
        </w:numPr>
        <w:rPr>
          <w:szCs w:val="24"/>
        </w:rPr>
      </w:pPr>
      <w:r>
        <w:rPr>
          <w:szCs w:val="24"/>
        </w:rPr>
        <w:t>sub</w:t>
      </w:r>
      <w:r w:rsidR="008C746B" w:rsidRPr="00EC2685">
        <w:rPr>
          <w:szCs w:val="24"/>
        </w:rPr>
        <w:t>section 90</w:t>
      </w:r>
      <w:r>
        <w:rPr>
          <w:szCs w:val="24"/>
        </w:rPr>
        <w:t>(5)</w:t>
      </w:r>
      <w:r w:rsidR="008C746B" w:rsidRPr="00EC2685">
        <w:rPr>
          <w:szCs w:val="24"/>
        </w:rPr>
        <w:t xml:space="preserve"> of the </w:t>
      </w:r>
      <w:r w:rsidR="008C746B" w:rsidRPr="00EC2685">
        <w:rPr>
          <w:i/>
          <w:szCs w:val="24"/>
        </w:rPr>
        <w:t>Veterans’ Entitlements Act 1986</w:t>
      </w:r>
      <w:r w:rsidR="006F7068" w:rsidRPr="00AC7711">
        <w:rPr>
          <w:szCs w:val="24"/>
        </w:rPr>
        <w:t xml:space="preserve"> </w:t>
      </w:r>
      <w:r w:rsidR="008C746B" w:rsidRPr="004E583A">
        <w:rPr>
          <w:szCs w:val="24"/>
        </w:rPr>
        <w:t xml:space="preserve">in respect of the variations to the </w:t>
      </w:r>
      <w:r w:rsidR="008C746B" w:rsidRPr="0051253C">
        <w:rPr>
          <w:i/>
          <w:szCs w:val="24"/>
        </w:rPr>
        <w:t>Treatment Principles</w:t>
      </w:r>
      <w:r w:rsidR="008C746B" w:rsidRPr="00F04F26">
        <w:rPr>
          <w:szCs w:val="24"/>
        </w:rPr>
        <w:t xml:space="preserve"> in Schedule 1; </w:t>
      </w:r>
      <w:r w:rsidR="00CC59C9" w:rsidRPr="00F04F26">
        <w:rPr>
          <w:szCs w:val="24"/>
        </w:rPr>
        <w:t>and</w:t>
      </w:r>
      <w:r w:rsidR="008C746B" w:rsidRPr="00F04F26">
        <w:rPr>
          <w:szCs w:val="24"/>
        </w:rPr>
        <w:t xml:space="preserve"> </w:t>
      </w:r>
    </w:p>
    <w:p w14:paraId="0CF33217" w14:textId="77777777" w:rsidR="00CA002F" w:rsidRPr="00F04F26" w:rsidRDefault="00EB7B00" w:rsidP="00E154FA">
      <w:pPr>
        <w:pStyle w:val="Firstpara"/>
        <w:numPr>
          <w:ilvl w:val="0"/>
          <w:numId w:val="2"/>
        </w:numPr>
        <w:spacing w:before="0" w:after="0"/>
        <w:rPr>
          <w:szCs w:val="24"/>
        </w:rPr>
      </w:pPr>
      <w:proofErr w:type="gramStart"/>
      <w:r>
        <w:rPr>
          <w:szCs w:val="24"/>
        </w:rPr>
        <w:t>sub</w:t>
      </w:r>
      <w:r w:rsidR="00DE7C75" w:rsidRPr="00F04F26">
        <w:rPr>
          <w:szCs w:val="24"/>
        </w:rPr>
        <w:t>section</w:t>
      </w:r>
      <w:proofErr w:type="gramEnd"/>
      <w:r w:rsidR="00DE7C75" w:rsidRPr="00F04F26">
        <w:rPr>
          <w:szCs w:val="24"/>
        </w:rPr>
        <w:t xml:space="preserve"> 286</w:t>
      </w:r>
      <w:r>
        <w:rPr>
          <w:szCs w:val="24"/>
        </w:rPr>
        <w:t>(5)</w:t>
      </w:r>
      <w:r w:rsidR="00DE7C75" w:rsidRPr="00F04F26">
        <w:rPr>
          <w:szCs w:val="24"/>
        </w:rPr>
        <w:t xml:space="preserve"> of the </w:t>
      </w:r>
      <w:r w:rsidR="00DE7C75" w:rsidRPr="00F04F26">
        <w:rPr>
          <w:i/>
          <w:szCs w:val="24"/>
        </w:rPr>
        <w:t>Military Rehabilitation and Compensation Act 2004</w:t>
      </w:r>
      <w:r w:rsidR="00DE7C75" w:rsidRPr="00F04F26">
        <w:rPr>
          <w:szCs w:val="24"/>
        </w:rPr>
        <w:t xml:space="preserve"> in respect of the variations to the </w:t>
      </w:r>
      <w:r w:rsidR="00DE7C75" w:rsidRPr="00F04F26">
        <w:rPr>
          <w:i/>
          <w:szCs w:val="24"/>
        </w:rPr>
        <w:t>MRCA Treatment Principles</w:t>
      </w:r>
      <w:r w:rsidR="00DE7C75" w:rsidRPr="00F04F26">
        <w:rPr>
          <w:szCs w:val="24"/>
        </w:rPr>
        <w:t xml:space="preserve"> in Schedule</w:t>
      </w:r>
      <w:r w:rsidR="005D621F" w:rsidRPr="00F04F26">
        <w:rPr>
          <w:szCs w:val="24"/>
        </w:rPr>
        <w:t xml:space="preserve"> 2</w:t>
      </w:r>
      <w:r w:rsidR="00CC59C9" w:rsidRPr="00F04F26">
        <w:rPr>
          <w:szCs w:val="24"/>
        </w:rPr>
        <w:t>.</w:t>
      </w:r>
    </w:p>
    <w:p w14:paraId="68D558EF" w14:textId="77777777" w:rsidR="00DE7C75" w:rsidRPr="00F04F26" w:rsidRDefault="00CB7DAC" w:rsidP="00B1012A">
      <w:pPr>
        <w:pStyle w:val="ActHead5"/>
        <w:rPr>
          <w:szCs w:val="24"/>
        </w:rPr>
      </w:pPr>
      <w:r w:rsidRPr="00F04F26">
        <w:rPr>
          <w:szCs w:val="24"/>
        </w:rPr>
        <w:t>4 S</w:t>
      </w:r>
      <w:r w:rsidR="0081689B" w:rsidRPr="00F04F26">
        <w:rPr>
          <w:szCs w:val="24"/>
        </w:rPr>
        <w:t>chedules</w:t>
      </w:r>
    </w:p>
    <w:p w14:paraId="5BC1BBD6" w14:textId="77777777" w:rsidR="00F52273" w:rsidRPr="004E583A" w:rsidRDefault="00DE7C75" w:rsidP="00CB7DAC">
      <w:pPr>
        <w:tabs>
          <w:tab w:val="left" w:pos="0"/>
        </w:tabs>
        <w:spacing w:before="180"/>
        <w:rPr>
          <w:sz w:val="24"/>
          <w:szCs w:val="24"/>
        </w:rPr>
      </w:pPr>
      <w:r w:rsidRPr="00536962">
        <w:rPr>
          <w:sz w:val="24"/>
          <w:szCs w:val="24"/>
        </w:rPr>
        <w:t xml:space="preserve">Each instrument that is specified in a Schedule to this instrument is </w:t>
      </w:r>
      <w:r w:rsidR="00E10651" w:rsidRPr="00536962">
        <w:rPr>
          <w:sz w:val="24"/>
          <w:szCs w:val="24"/>
        </w:rPr>
        <w:t xml:space="preserve">varied </w:t>
      </w:r>
      <w:r w:rsidRPr="009A3B43">
        <w:rPr>
          <w:sz w:val="24"/>
          <w:szCs w:val="24"/>
        </w:rPr>
        <w:t xml:space="preserve">as set out in the </w:t>
      </w:r>
      <w:r w:rsidR="005E476B" w:rsidRPr="00EC2685">
        <w:rPr>
          <w:sz w:val="24"/>
          <w:szCs w:val="24"/>
        </w:rPr>
        <w:t xml:space="preserve">applicable </w:t>
      </w:r>
      <w:r w:rsidRPr="00EC2685">
        <w:rPr>
          <w:sz w:val="24"/>
          <w:szCs w:val="24"/>
        </w:rPr>
        <w:t xml:space="preserve">items in the Schedule concerned, and any other item in a Schedule to this </w:t>
      </w:r>
      <w:r w:rsidR="00CC55FE">
        <w:rPr>
          <w:sz w:val="24"/>
          <w:szCs w:val="24"/>
        </w:rPr>
        <w:t>determination</w:t>
      </w:r>
      <w:r w:rsidRPr="00EC2685">
        <w:rPr>
          <w:sz w:val="24"/>
          <w:szCs w:val="24"/>
        </w:rPr>
        <w:t xml:space="preserve"> has effect according to its term</w:t>
      </w:r>
      <w:r w:rsidRPr="00AC7711">
        <w:rPr>
          <w:sz w:val="24"/>
          <w:szCs w:val="24"/>
        </w:rPr>
        <w:t>s.</w:t>
      </w:r>
    </w:p>
    <w:p w14:paraId="324FF9FA" w14:textId="4CA7799B" w:rsidR="00131CCA" w:rsidRDefault="003713ED" w:rsidP="0014126C">
      <w:pPr>
        <w:tabs>
          <w:tab w:val="left" w:pos="284"/>
        </w:tabs>
        <w:spacing w:before="180"/>
        <w:rPr>
          <w:b/>
          <w:sz w:val="32"/>
          <w:szCs w:val="32"/>
        </w:rPr>
      </w:pPr>
      <w:r w:rsidRPr="0051253C">
        <w:rPr>
          <w:sz w:val="24"/>
          <w:szCs w:val="24"/>
        </w:rPr>
        <w:br w:type="page"/>
      </w:r>
      <w:r w:rsidR="00131CCA" w:rsidRPr="0051253C">
        <w:rPr>
          <w:b/>
          <w:sz w:val="32"/>
          <w:szCs w:val="32"/>
        </w:rPr>
        <w:t>Schedule 1</w:t>
      </w:r>
      <w:r w:rsidR="0014126C" w:rsidRPr="00F04F26">
        <w:rPr>
          <w:b/>
          <w:sz w:val="32"/>
          <w:szCs w:val="32"/>
        </w:rPr>
        <w:t>-</w:t>
      </w:r>
      <w:r w:rsidR="00131CCA" w:rsidRPr="00F04F26">
        <w:rPr>
          <w:b/>
          <w:sz w:val="32"/>
          <w:szCs w:val="32"/>
        </w:rPr>
        <w:t xml:space="preserve">Variations to the </w:t>
      </w:r>
      <w:r w:rsidR="00131CCA" w:rsidRPr="00F04F26">
        <w:rPr>
          <w:b/>
          <w:i/>
          <w:sz w:val="32"/>
          <w:szCs w:val="32"/>
        </w:rPr>
        <w:t>Treatment Principles</w:t>
      </w:r>
      <w:r w:rsidR="00131CCA" w:rsidRPr="00F04F26">
        <w:rPr>
          <w:b/>
          <w:sz w:val="32"/>
          <w:szCs w:val="32"/>
        </w:rPr>
        <w:t xml:space="preserve"> (Instrument 2013 No. R52)</w:t>
      </w:r>
      <w:r w:rsidR="00500AA6" w:rsidRPr="00F04F26">
        <w:rPr>
          <w:b/>
          <w:sz w:val="32"/>
          <w:szCs w:val="32"/>
        </w:rPr>
        <w:t xml:space="preserve"> (F</w:t>
      </w:r>
      <w:r w:rsidR="00123F14">
        <w:rPr>
          <w:b/>
          <w:sz w:val="32"/>
          <w:szCs w:val="32"/>
        </w:rPr>
        <w:t>2019C00</w:t>
      </w:r>
      <w:r w:rsidR="00913269">
        <w:rPr>
          <w:b/>
          <w:sz w:val="32"/>
          <w:szCs w:val="32"/>
        </w:rPr>
        <w:t>908</w:t>
      </w:r>
      <w:r w:rsidR="00500AA6" w:rsidRPr="00F04F26">
        <w:rPr>
          <w:b/>
          <w:sz w:val="32"/>
          <w:szCs w:val="32"/>
        </w:rPr>
        <w:t>)</w:t>
      </w:r>
    </w:p>
    <w:p w14:paraId="4FF107F3" w14:textId="25AE2B88" w:rsidR="00186065" w:rsidRDefault="00186065" w:rsidP="00186065">
      <w:pPr>
        <w:tabs>
          <w:tab w:val="left" w:pos="284"/>
          <w:tab w:val="left" w:pos="993"/>
        </w:tabs>
        <w:spacing w:before="180"/>
        <w:rPr>
          <w:b/>
          <w:sz w:val="28"/>
          <w:szCs w:val="28"/>
        </w:rPr>
      </w:pPr>
      <w:r w:rsidRPr="00DB51A6">
        <w:rPr>
          <w:b/>
          <w:sz w:val="28"/>
          <w:szCs w:val="28"/>
        </w:rPr>
        <w:t>[1]</w:t>
      </w:r>
      <w:r w:rsidRPr="00DB51A6">
        <w:rPr>
          <w:b/>
          <w:sz w:val="28"/>
          <w:szCs w:val="28"/>
        </w:rPr>
        <w:tab/>
      </w:r>
      <w:r>
        <w:rPr>
          <w:b/>
          <w:sz w:val="28"/>
          <w:szCs w:val="28"/>
        </w:rPr>
        <w:t>Paragraph 1.4.1</w:t>
      </w:r>
    </w:p>
    <w:p w14:paraId="331862D8" w14:textId="2E5CE749" w:rsidR="00186065" w:rsidRDefault="00186065" w:rsidP="00186065">
      <w:pPr>
        <w:tabs>
          <w:tab w:val="left" w:pos="284"/>
          <w:tab w:val="left" w:pos="993"/>
        </w:tabs>
        <w:spacing w:before="180"/>
        <w:rPr>
          <w:b/>
          <w:sz w:val="28"/>
          <w:szCs w:val="28"/>
        </w:rPr>
      </w:pPr>
      <w:r w:rsidRPr="00DB51A6">
        <w:rPr>
          <w:sz w:val="28"/>
          <w:szCs w:val="28"/>
        </w:rPr>
        <w:t>Definition of</w:t>
      </w:r>
      <w:r w:rsidR="00D64E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“Co-ordinated Veterans’ Care Program”</w:t>
      </w:r>
    </w:p>
    <w:p w14:paraId="25C8BA54" w14:textId="7490EEFD" w:rsidR="00186065" w:rsidRPr="00DB51A6" w:rsidRDefault="00186065" w:rsidP="00186065">
      <w:pPr>
        <w:tabs>
          <w:tab w:val="left" w:pos="284"/>
          <w:tab w:val="left" w:pos="993"/>
        </w:tabs>
        <w:spacing w:before="180"/>
        <w:rPr>
          <w:sz w:val="28"/>
          <w:szCs w:val="28"/>
        </w:rPr>
      </w:pPr>
      <w:r w:rsidRPr="00DB51A6">
        <w:rPr>
          <w:sz w:val="28"/>
          <w:szCs w:val="28"/>
        </w:rPr>
        <w:t>Omit the reference to “</w:t>
      </w:r>
      <w:r w:rsidRPr="00DB51A6">
        <w:rPr>
          <w:i/>
          <w:sz w:val="28"/>
          <w:szCs w:val="28"/>
        </w:rPr>
        <w:t>Department of Human Services</w:t>
      </w:r>
      <w:r w:rsidRPr="00DB51A6">
        <w:rPr>
          <w:sz w:val="28"/>
          <w:szCs w:val="28"/>
        </w:rPr>
        <w:t>” and substitute a reference to “</w:t>
      </w:r>
      <w:r w:rsidRPr="00DB51A6">
        <w:rPr>
          <w:i/>
          <w:sz w:val="28"/>
          <w:szCs w:val="28"/>
        </w:rPr>
        <w:t>Human Services Department</w:t>
      </w:r>
      <w:r w:rsidRPr="00DB51A6">
        <w:rPr>
          <w:sz w:val="28"/>
          <w:szCs w:val="28"/>
        </w:rPr>
        <w:t>”.</w:t>
      </w:r>
    </w:p>
    <w:p w14:paraId="2782047C" w14:textId="3236C548" w:rsidR="00186065" w:rsidRDefault="00113308" w:rsidP="008738AE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>[</w:t>
      </w:r>
      <w:r w:rsidR="00186065">
        <w:rPr>
          <w:rFonts w:eastAsia="Calibri"/>
          <w:b/>
          <w:kern w:val="28"/>
          <w:sz w:val="28"/>
          <w:szCs w:val="28"/>
        </w:rPr>
        <w:t>2</w:t>
      </w:r>
      <w:r w:rsidRPr="008738AE">
        <w:rPr>
          <w:rFonts w:eastAsia="Calibri"/>
          <w:b/>
          <w:kern w:val="28"/>
          <w:sz w:val="28"/>
          <w:szCs w:val="28"/>
        </w:rPr>
        <w:t>]</w:t>
      </w:r>
      <w:r w:rsidR="005F7F00" w:rsidRPr="008738AE"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3C2DC19C" w14:textId="36CC9884" w:rsidR="00C22590" w:rsidRPr="00DB51A6" w:rsidRDefault="00C22590" w:rsidP="008738AE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DB51A6">
        <w:rPr>
          <w:rFonts w:eastAsia="Calibri"/>
          <w:kern w:val="28"/>
          <w:sz w:val="28"/>
          <w:szCs w:val="28"/>
        </w:rPr>
        <w:t xml:space="preserve">Omit definition of </w:t>
      </w:r>
      <w:r w:rsidRPr="00983E2A">
        <w:rPr>
          <w:rFonts w:eastAsia="Calibri"/>
          <w:b/>
          <w:kern w:val="28"/>
          <w:sz w:val="28"/>
          <w:szCs w:val="28"/>
        </w:rPr>
        <w:t>“Department of Human Services”</w:t>
      </w:r>
      <w:r w:rsidRPr="00DB51A6">
        <w:rPr>
          <w:rFonts w:eastAsia="Calibri"/>
          <w:kern w:val="28"/>
          <w:sz w:val="28"/>
          <w:szCs w:val="28"/>
        </w:rPr>
        <w:t>.</w:t>
      </w:r>
    </w:p>
    <w:p w14:paraId="6203E10F" w14:textId="7A3B31D8" w:rsidR="00C22590" w:rsidRDefault="00C22590" w:rsidP="008738AE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</w:t>
      </w:r>
      <w:r w:rsidR="00186065">
        <w:rPr>
          <w:rFonts w:eastAsia="Calibri"/>
          <w:b/>
          <w:kern w:val="28"/>
          <w:sz w:val="28"/>
          <w:szCs w:val="28"/>
        </w:rPr>
        <w:t>3</w:t>
      </w:r>
      <w:r>
        <w:rPr>
          <w:rFonts w:eastAsia="Calibri"/>
          <w:b/>
          <w:kern w:val="28"/>
          <w:sz w:val="28"/>
          <w:szCs w:val="28"/>
        </w:rPr>
        <w:t xml:space="preserve">] </w:t>
      </w:r>
      <w:r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4DA5DE67" w14:textId="771F3E12" w:rsidR="00C22590" w:rsidRDefault="00C22590" w:rsidP="008738AE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Insert:</w:t>
      </w:r>
    </w:p>
    <w:p w14:paraId="049D41A9" w14:textId="5701B391" w:rsidR="00C22590" w:rsidRDefault="00C22590" w:rsidP="008738AE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 xml:space="preserve">“Human Services Department” </w:t>
      </w:r>
      <w:r w:rsidRPr="00DB51A6">
        <w:rPr>
          <w:rFonts w:eastAsia="Calibri"/>
          <w:kern w:val="28"/>
          <w:sz w:val="28"/>
          <w:szCs w:val="28"/>
        </w:rPr>
        <w:t>means a Department, or Executive Agency,</w:t>
      </w:r>
      <w:r w:rsidR="00D8695D" w:rsidRPr="00DB51A6">
        <w:rPr>
          <w:rFonts w:eastAsia="Calibri"/>
          <w:kern w:val="28"/>
          <w:sz w:val="28"/>
          <w:szCs w:val="28"/>
        </w:rPr>
        <w:t xml:space="preserve"> administered b</w:t>
      </w:r>
      <w:r w:rsidRPr="00DB51A6">
        <w:rPr>
          <w:rFonts w:eastAsia="Calibri"/>
          <w:kern w:val="28"/>
          <w:sz w:val="28"/>
          <w:szCs w:val="28"/>
        </w:rPr>
        <w:t>y the</w:t>
      </w:r>
      <w:r w:rsidR="00D8695D" w:rsidRPr="00DB51A6">
        <w:rPr>
          <w:rFonts w:eastAsia="Calibri"/>
          <w:kern w:val="28"/>
          <w:sz w:val="28"/>
          <w:szCs w:val="28"/>
        </w:rPr>
        <w:t xml:space="preserve"> Minister administering the </w:t>
      </w:r>
      <w:r w:rsidR="00D8695D" w:rsidRPr="00DB51A6">
        <w:rPr>
          <w:rFonts w:eastAsia="Calibri"/>
          <w:i/>
          <w:kern w:val="28"/>
          <w:sz w:val="28"/>
          <w:szCs w:val="28"/>
        </w:rPr>
        <w:t>Human Services (Centrelink) Act 1997</w:t>
      </w:r>
      <w:r w:rsidR="00D8695D" w:rsidRPr="00DB51A6">
        <w:rPr>
          <w:rFonts w:eastAsia="Calibri"/>
          <w:kern w:val="28"/>
          <w:sz w:val="28"/>
          <w:szCs w:val="28"/>
        </w:rPr>
        <w:t>.</w:t>
      </w:r>
    </w:p>
    <w:p w14:paraId="27309F3F" w14:textId="78C81305" w:rsidR="00186065" w:rsidRPr="00186065" w:rsidRDefault="00186065" w:rsidP="00186065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[4</w:t>
      </w:r>
      <w:r w:rsidRPr="00186065">
        <w:rPr>
          <w:rFonts w:eastAsia="Calibri"/>
          <w:b/>
          <w:kern w:val="28"/>
          <w:sz w:val="28"/>
          <w:szCs w:val="28"/>
        </w:rPr>
        <w:t>]</w:t>
      </w:r>
      <w:r w:rsidRPr="00186065"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0F5A0A5C" w14:textId="72250CAE" w:rsidR="00186065" w:rsidRPr="00186065" w:rsidRDefault="00186065" w:rsidP="00186065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>Definition of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neuro</w:t>
      </w:r>
      <w:r w:rsidRPr="00186065">
        <w:rPr>
          <w:rFonts w:eastAsia="Calibri"/>
          <w:b/>
          <w:kern w:val="28"/>
          <w:sz w:val="28"/>
          <w:szCs w:val="28"/>
        </w:rPr>
        <w:t>psychologist”</w:t>
      </w:r>
      <w:r w:rsidR="006735D0">
        <w:rPr>
          <w:rFonts w:eastAsia="Calibri"/>
          <w:b/>
          <w:kern w:val="28"/>
          <w:sz w:val="28"/>
          <w:szCs w:val="28"/>
        </w:rPr>
        <w:t xml:space="preserve"> </w:t>
      </w:r>
      <w:r w:rsidRPr="00186065">
        <w:rPr>
          <w:rFonts w:eastAsia="Calibri"/>
          <w:kern w:val="28"/>
          <w:sz w:val="28"/>
          <w:szCs w:val="28"/>
        </w:rPr>
        <w:t>and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occupational therapist (mental health)”</w:t>
      </w:r>
    </w:p>
    <w:p w14:paraId="0C4C2711" w14:textId="77777777" w:rsidR="00186065" w:rsidRPr="00983E2A" w:rsidRDefault="00186065" w:rsidP="00186065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Department of Human Services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 xml:space="preserve"> and substitute a reference 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Human Services Department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>.</w:t>
      </w:r>
    </w:p>
    <w:p w14:paraId="47B1515B" w14:textId="12645411" w:rsidR="00C22590" w:rsidRPr="008738AE" w:rsidRDefault="00C22590" w:rsidP="008738AE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</w:t>
      </w:r>
      <w:r w:rsidR="00186065">
        <w:rPr>
          <w:rFonts w:eastAsia="Calibri"/>
          <w:b/>
          <w:kern w:val="28"/>
          <w:sz w:val="28"/>
          <w:szCs w:val="28"/>
        </w:rPr>
        <w:t>5</w:t>
      </w:r>
      <w:r>
        <w:rPr>
          <w:rFonts w:eastAsia="Calibri"/>
          <w:b/>
          <w:kern w:val="28"/>
          <w:sz w:val="28"/>
          <w:szCs w:val="28"/>
        </w:rPr>
        <w:t>]</w:t>
      </w:r>
      <w:r>
        <w:rPr>
          <w:rFonts w:eastAsia="Calibri"/>
          <w:b/>
          <w:kern w:val="28"/>
          <w:sz w:val="28"/>
          <w:szCs w:val="28"/>
        </w:rPr>
        <w:tab/>
        <w:t xml:space="preserve">Paragraph 1.4.1 </w:t>
      </w:r>
    </w:p>
    <w:p w14:paraId="46517D0D" w14:textId="77777777" w:rsidR="005F7F00" w:rsidRPr="008738AE" w:rsidRDefault="00913269" w:rsidP="008738AE">
      <w:pPr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>I</w:t>
      </w:r>
      <w:r w:rsidR="005F7F00" w:rsidRPr="008738AE">
        <w:rPr>
          <w:rFonts w:eastAsia="Calibri"/>
          <w:b/>
          <w:kern w:val="28"/>
          <w:sz w:val="28"/>
          <w:szCs w:val="28"/>
        </w:rPr>
        <w:t>nsert:</w:t>
      </w:r>
    </w:p>
    <w:p w14:paraId="3F372D78" w14:textId="77777777" w:rsidR="00913269" w:rsidRPr="008738AE" w:rsidRDefault="00913269" w:rsidP="008738A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 xml:space="preserve">“Rehabilitation in the Home” </w:t>
      </w:r>
      <w:r w:rsidRPr="008738AE">
        <w:rPr>
          <w:rFonts w:eastAsia="Calibri"/>
          <w:kern w:val="28"/>
          <w:sz w:val="28"/>
          <w:szCs w:val="28"/>
        </w:rPr>
        <w:t xml:space="preserve">means the coordinated, home-based, rehabilitation program provided by a </w:t>
      </w:r>
      <w:r w:rsidRPr="008738AE">
        <w:rPr>
          <w:rFonts w:eastAsia="Calibri"/>
          <w:i/>
          <w:kern w:val="28"/>
          <w:sz w:val="28"/>
          <w:szCs w:val="28"/>
        </w:rPr>
        <w:t>Rehabilitation in the Home Provider</w:t>
      </w:r>
      <w:r w:rsidRPr="008738AE">
        <w:rPr>
          <w:rFonts w:eastAsia="Calibri"/>
          <w:kern w:val="28"/>
          <w:sz w:val="28"/>
          <w:szCs w:val="28"/>
        </w:rPr>
        <w:t xml:space="preserve"> to an </w:t>
      </w:r>
      <w:r w:rsidRPr="008738AE">
        <w:rPr>
          <w:rFonts w:eastAsia="Calibri"/>
          <w:i/>
          <w:kern w:val="28"/>
          <w:sz w:val="28"/>
          <w:szCs w:val="28"/>
        </w:rPr>
        <w:t>entitled person</w:t>
      </w:r>
      <w:r w:rsidRPr="008738AE">
        <w:rPr>
          <w:rFonts w:eastAsia="Calibri"/>
          <w:kern w:val="28"/>
          <w:sz w:val="28"/>
          <w:szCs w:val="28"/>
        </w:rPr>
        <w:t xml:space="preserve">, in respect of which the </w:t>
      </w:r>
      <w:r w:rsidRPr="002F6B71">
        <w:rPr>
          <w:rFonts w:eastAsia="Calibri"/>
          <w:i/>
          <w:kern w:val="28"/>
          <w:sz w:val="28"/>
          <w:szCs w:val="28"/>
        </w:rPr>
        <w:t>Commission</w:t>
      </w:r>
      <w:r w:rsidRPr="008738AE">
        <w:rPr>
          <w:rFonts w:eastAsia="Calibri"/>
          <w:kern w:val="28"/>
          <w:sz w:val="28"/>
          <w:szCs w:val="28"/>
        </w:rPr>
        <w:t xml:space="preserve"> will accept financial responsibility under Principle 7.7B of the </w:t>
      </w:r>
      <w:r w:rsidRPr="008738AE">
        <w:rPr>
          <w:rFonts w:eastAsia="Calibri"/>
          <w:i/>
          <w:kern w:val="28"/>
          <w:sz w:val="28"/>
          <w:szCs w:val="28"/>
        </w:rPr>
        <w:t>Treatment Principles</w:t>
      </w:r>
      <w:r w:rsidRPr="008738AE">
        <w:rPr>
          <w:rFonts w:eastAsia="Calibri"/>
          <w:kern w:val="28"/>
          <w:sz w:val="28"/>
          <w:szCs w:val="28"/>
        </w:rPr>
        <w:t xml:space="preserve">. </w:t>
      </w:r>
    </w:p>
    <w:p w14:paraId="42D834F4" w14:textId="77777777" w:rsidR="00913269" w:rsidRPr="008738AE" w:rsidRDefault="00913269" w:rsidP="008738A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 xml:space="preserve">“Rehabilitation in the Home Provider” </w:t>
      </w:r>
      <w:r w:rsidRPr="008738AE">
        <w:rPr>
          <w:rFonts w:eastAsia="Calibri"/>
          <w:kern w:val="28"/>
          <w:sz w:val="28"/>
          <w:szCs w:val="28"/>
        </w:rPr>
        <w:t xml:space="preserve">means </w:t>
      </w:r>
      <w:r w:rsidR="003A423E">
        <w:rPr>
          <w:rFonts w:eastAsia="Calibri"/>
          <w:kern w:val="28"/>
          <w:sz w:val="28"/>
          <w:szCs w:val="28"/>
        </w:rPr>
        <w:t>the ambulatory</w:t>
      </w:r>
      <w:r w:rsidRPr="008738AE">
        <w:rPr>
          <w:rFonts w:eastAsia="Calibri"/>
          <w:kern w:val="28"/>
          <w:sz w:val="28"/>
          <w:szCs w:val="28"/>
        </w:rPr>
        <w:t xml:space="preserve"> service providing a coordinated, home-based, rehabilitation program who has entered into an agreement with the </w:t>
      </w:r>
      <w:r w:rsidRPr="003A423E">
        <w:rPr>
          <w:rFonts w:eastAsia="Calibri"/>
          <w:i/>
          <w:kern w:val="28"/>
          <w:sz w:val="28"/>
          <w:szCs w:val="28"/>
        </w:rPr>
        <w:t>Commission</w:t>
      </w:r>
      <w:r w:rsidRPr="008738AE">
        <w:rPr>
          <w:rFonts w:eastAsia="Calibri"/>
          <w:kern w:val="28"/>
          <w:sz w:val="28"/>
          <w:szCs w:val="28"/>
        </w:rPr>
        <w:t xml:space="preserve"> to provide </w:t>
      </w:r>
      <w:r w:rsidRPr="003A423E">
        <w:rPr>
          <w:rFonts w:eastAsia="Calibri"/>
          <w:i/>
          <w:kern w:val="28"/>
          <w:sz w:val="28"/>
          <w:szCs w:val="28"/>
        </w:rPr>
        <w:t>Rehabilitation in the Home</w:t>
      </w:r>
      <w:r w:rsidRPr="008738AE">
        <w:rPr>
          <w:rFonts w:eastAsia="Calibri"/>
          <w:kern w:val="28"/>
          <w:sz w:val="28"/>
          <w:szCs w:val="28"/>
        </w:rPr>
        <w:t xml:space="preserve"> to an </w:t>
      </w:r>
      <w:r w:rsidRPr="003A423E">
        <w:rPr>
          <w:rFonts w:eastAsia="Calibri"/>
          <w:i/>
          <w:kern w:val="28"/>
          <w:sz w:val="28"/>
          <w:szCs w:val="28"/>
        </w:rPr>
        <w:t>entitled person</w:t>
      </w:r>
      <w:r w:rsidRPr="008738AE">
        <w:rPr>
          <w:rFonts w:eastAsia="Calibri"/>
          <w:kern w:val="28"/>
          <w:sz w:val="28"/>
          <w:szCs w:val="28"/>
        </w:rPr>
        <w:t>.</w:t>
      </w:r>
    </w:p>
    <w:p w14:paraId="7B743EBE" w14:textId="6CA06326" w:rsidR="00913269" w:rsidRDefault="00913269" w:rsidP="008738A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>“Rehabilitation in the Home care co-ordinator”</w:t>
      </w:r>
      <w:r w:rsidRPr="008738AE">
        <w:rPr>
          <w:rFonts w:eastAsia="Calibri"/>
          <w:kern w:val="28"/>
          <w:sz w:val="28"/>
          <w:szCs w:val="28"/>
        </w:rPr>
        <w:t xml:space="preserve"> means the person who will co-ordinate the </w:t>
      </w:r>
      <w:r w:rsidR="003A423E">
        <w:rPr>
          <w:rFonts w:eastAsia="Calibri"/>
          <w:kern w:val="28"/>
          <w:sz w:val="28"/>
          <w:szCs w:val="28"/>
        </w:rPr>
        <w:t xml:space="preserve">rehabilitation </w:t>
      </w:r>
      <w:r w:rsidRPr="008738AE">
        <w:rPr>
          <w:rFonts w:eastAsia="Calibri"/>
          <w:kern w:val="28"/>
          <w:sz w:val="28"/>
          <w:szCs w:val="28"/>
        </w:rPr>
        <w:t xml:space="preserve">services provided to an </w:t>
      </w:r>
      <w:r w:rsidRPr="008738AE">
        <w:rPr>
          <w:rFonts w:eastAsia="Calibri"/>
          <w:i/>
          <w:kern w:val="28"/>
          <w:sz w:val="28"/>
          <w:szCs w:val="28"/>
        </w:rPr>
        <w:t>entitled person</w:t>
      </w:r>
      <w:r w:rsidRPr="008738AE">
        <w:rPr>
          <w:rFonts w:eastAsia="Calibri"/>
          <w:kern w:val="28"/>
          <w:sz w:val="28"/>
          <w:szCs w:val="28"/>
        </w:rPr>
        <w:t xml:space="preserve"> under a </w:t>
      </w:r>
      <w:r w:rsidRPr="008738AE">
        <w:rPr>
          <w:rFonts w:eastAsia="Calibri"/>
          <w:i/>
          <w:kern w:val="28"/>
          <w:sz w:val="28"/>
          <w:szCs w:val="28"/>
        </w:rPr>
        <w:t>Rehabilitation in the Home</w:t>
      </w:r>
      <w:r w:rsidRPr="008738AE">
        <w:rPr>
          <w:rFonts w:eastAsia="Calibri"/>
          <w:kern w:val="28"/>
          <w:sz w:val="28"/>
          <w:szCs w:val="28"/>
        </w:rPr>
        <w:t xml:space="preserve"> </w:t>
      </w:r>
      <w:r w:rsidR="002F6B71">
        <w:rPr>
          <w:rFonts w:eastAsia="Calibri"/>
          <w:kern w:val="28"/>
          <w:sz w:val="28"/>
          <w:szCs w:val="28"/>
        </w:rPr>
        <w:t>p</w:t>
      </w:r>
      <w:r w:rsidRPr="008738AE">
        <w:rPr>
          <w:rFonts w:eastAsia="Calibri"/>
          <w:kern w:val="28"/>
          <w:sz w:val="28"/>
          <w:szCs w:val="28"/>
        </w:rPr>
        <w:t>rogram.</w:t>
      </w:r>
    </w:p>
    <w:p w14:paraId="7293BA76" w14:textId="489F6016" w:rsidR="00186065" w:rsidRPr="00186065" w:rsidRDefault="00186065" w:rsidP="0018606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[6</w:t>
      </w:r>
      <w:r w:rsidRPr="00186065">
        <w:rPr>
          <w:rFonts w:eastAsia="Calibri"/>
          <w:b/>
          <w:kern w:val="28"/>
          <w:sz w:val="28"/>
          <w:szCs w:val="28"/>
        </w:rPr>
        <w:t>]</w:t>
      </w:r>
      <w:r w:rsidRPr="00186065"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28653455" w14:textId="0B3C030D" w:rsidR="00186065" w:rsidRPr="00186065" w:rsidRDefault="00186065" w:rsidP="0018606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>Definitions of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social worker (mental health)</w:t>
      </w:r>
      <w:r w:rsidRPr="00186065">
        <w:rPr>
          <w:rFonts w:eastAsia="Calibri"/>
          <w:b/>
          <w:kern w:val="28"/>
          <w:sz w:val="28"/>
          <w:szCs w:val="28"/>
        </w:rPr>
        <w:t xml:space="preserve">” </w:t>
      </w:r>
      <w:r w:rsidRPr="00186065">
        <w:rPr>
          <w:rFonts w:eastAsia="Calibri"/>
          <w:kern w:val="28"/>
          <w:sz w:val="28"/>
          <w:szCs w:val="28"/>
        </w:rPr>
        <w:t>and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speech pathologist”</w:t>
      </w:r>
      <w:r w:rsidRPr="00DB51A6">
        <w:rPr>
          <w:rFonts w:eastAsia="Calibri"/>
          <w:kern w:val="28"/>
          <w:sz w:val="28"/>
          <w:szCs w:val="28"/>
        </w:rPr>
        <w:t>.</w:t>
      </w:r>
    </w:p>
    <w:p w14:paraId="4D957745" w14:textId="4E5B1F6C" w:rsidR="00186065" w:rsidRPr="00983E2A" w:rsidRDefault="00186065" w:rsidP="0018606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="006735D0">
        <w:rPr>
          <w:rFonts w:eastAsia="Calibri"/>
          <w:kern w:val="28"/>
          <w:sz w:val="28"/>
          <w:szCs w:val="28"/>
        </w:rPr>
        <w:t xml:space="preserve">in ‘social worker (mental health)” </w:t>
      </w:r>
      <w:r w:rsidRPr="00186065">
        <w:rPr>
          <w:rFonts w:eastAsia="Calibri"/>
          <w:kern w:val="28"/>
          <w:sz w:val="28"/>
          <w:szCs w:val="28"/>
        </w:rPr>
        <w:t xml:space="preserve">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Department of Human Services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 xml:space="preserve"> and </w:t>
      </w:r>
      <w:r w:rsidR="006735D0">
        <w:rPr>
          <w:rFonts w:eastAsia="Calibri"/>
          <w:kern w:val="28"/>
          <w:sz w:val="28"/>
          <w:szCs w:val="28"/>
        </w:rPr>
        <w:t xml:space="preserve">the reference in “speech pathologist” to “Department of Human Services” and </w:t>
      </w:r>
      <w:r w:rsidRPr="00983E2A">
        <w:rPr>
          <w:rFonts w:eastAsia="Calibri"/>
          <w:kern w:val="28"/>
          <w:sz w:val="28"/>
          <w:szCs w:val="28"/>
        </w:rPr>
        <w:t xml:space="preserve">substitute </w:t>
      </w:r>
      <w:r w:rsidR="006735D0">
        <w:rPr>
          <w:rFonts w:eastAsia="Calibri"/>
          <w:kern w:val="28"/>
          <w:sz w:val="28"/>
          <w:szCs w:val="28"/>
        </w:rPr>
        <w:t xml:space="preserve">(in both) </w:t>
      </w:r>
      <w:r w:rsidRPr="00983E2A">
        <w:rPr>
          <w:rFonts w:eastAsia="Calibri"/>
          <w:kern w:val="28"/>
          <w:sz w:val="28"/>
          <w:szCs w:val="28"/>
        </w:rPr>
        <w:t xml:space="preserve">a reference 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Human Services Department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>.</w:t>
      </w:r>
    </w:p>
    <w:p w14:paraId="4B241860" w14:textId="3FFFAEFB" w:rsidR="00186065" w:rsidRPr="00DB51A6" w:rsidRDefault="00186065" w:rsidP="0018606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DB51A6">
        <w:rPr>
          <w:rFonts w:eastAsia="Calibri"/>
          <w:b/>
          <w:kern w:val="28"/>
          <w:sz w:val="28"/>
          <w:szCs w:val="28"/>
        </w:rPr>
        <w:t>[7]</w:t>
      </w:r>
      <w:r w:rsidRPr="00DB51A6">
        <w:rPr>
          <w:rFonts w:eastAsia="Calibri"/>
          <w:b/>
          <w:kern w:val="28"/>
          <w:sz w:val="28"/>
          <w:szCs w:val="28"/>
        </w:rPr>
        <w:tab/>
      </w:r>
      <w:r w:rsidR="0096245F" w:rsidRPr="00DB51A6">
        <w:rPr>
          <w:rFonts w:eastAsia="Calibri"/>
          <w:b/>
          <w:kern w:val="28"/>
          <w:sz w:val="28"/>
          <w:szCs w:val="28"/>
        </w:rPr>
        <w:t>Paragraph 3.4.4(b)</w:t>
      </w:r>
    </w:p>
    <w:p w14:paraId="577C86FE" w14:textId="77777777" w:rsidR="0096245F" w:rsidRPr="00983E2A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Department of Human Services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 xml:space="preserve"> and substitute a reference 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Human Services Department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>.</w:t>
      </w:r>
    </w:p>
    <w:p w14:paraId="71BFCBE2" w14:textId="10145745" w:rsidR="0096245F" w:rsidRPr="00230243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[8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>Paragraph 3.4.</w:t>
      </w:r>
      <w:r>
        <w:rPr>
          <w:rFonts w:eastAsia="Calibri"/>
          <w:b/>
          <w:kern w:val="28"/>
          <w:sz w:val="28"/>
          <w:szCs w:val="28"/>
        </w:rPr>
        <w:t>5</w:t>
      </w:r>
      <w:r w:rsidRPr="00230243">
        <w:rPr>
          <w:rFonts w:eastAsia="Calibri"/>
          <w:b/>
          <w:kern w:val="28"/>
          <w:sz w:val="28"/>
          <w:szCs w:val="28"/>
        </w:rPr>
        <w:t>(b)</w:t>
      </w:r>
    </w:p>
    <w:p w14:paraId="65FD9895" w14:textId="53F64E8E" w:rsidR="0096245F" w:rsidRPr="00983E2A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983E2A">
        <w:rPr>
          <w:rFonts w:eastAsia="Calibri"/>
          <w:kern w:val="28"/>
          <w:sz w:val="28"/>
          <w:szCs w:val="28"/>
        </w:rPr>
        <w:t xml:space="preserve">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Department of Human Services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 xml:space="preserve"> and substitute a reference 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Human Services Department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>.</w:t>
      </w:r>
    </w:p>
    <w:p w14:paraId="2B308BCF" w14:textId="2C28A71F" w:rsidR="0096245F" w:rsidRPr="00DB51A6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DB51A6">
        <w:rPr>
          <w:rFonts w:eastAsia="Calibri"/>
          <w:b/>
          <w:kern w:val="28"/>
          <w:sz w:val="28"/>
          <w:szCs w:val="28"/>
        </w:rPr>
        <w:t>[9]</w:t>
      </w:r>
      <w:r w:rsidRPr="00DB51A6">
        <w:rPr>
          <w:rFonts w:eastAsia="Calibri"/>
          <w:b/>
          <w:kern w:val="28"/>
          <w:sz w:val="28"/>
          <w:szCs w:val="28"/>
        </w:rPr>
        <w:tab/>
      </w:r>
      <w:r>
        <w:rPr>
          <w:rFonts w:eastAsia="Calibri"/>
          <w:b/>
          <w:kern w:val="28"/>
          <w:sz w:val="28"/>
          <w:szCs w:val="28"/>
        </w:rPr>
        <w:t>Note 2 to p</w:t>
      </w:r>
      <w:r w:rsidRPr="00DB51A6">
        <w:rPr>
          <w:rFonts w:eastAsia="Calibri"/>
          <w:b/>
          <w:kern w:val="28"/>
          <w:sz w:val="28"/>
          <w:szCs w:val="28"/>
        </w:rPr>
        <w:t>aragraph 3.5.2</w:t>
      </w:r>
    </w:p>
    <w:p w14:paraId="11A12C07" w14:textId="77777777" w:rsidR="0096245F" w:rsidRPr="00983E2A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983E2A">
        <w:rPr>
          <w:rFonts w:eastAsia="Calibri"/>
          <w:kern w:val="28"/>
          <w:sz w:val="28"/>
          <w:szCs w:val="28"/>
        </w:rPr>
        <w:t xml:space="preserve">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Department of Human Services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 xml:space="preserve"> and substitute a reference to </w:t>
      </w:r>
      <w:r w:rsidRPr="00DB51A6">
        <w:rPr>
          <w:rFonts w:eastAsia="Calibri"/>
          <w:kern w:val="28"/>
          <w:sz w:val="28"/>
          <w:szCs w:val="28"/>
        </w:rPr>
        <w:t>“</w:t>
      </w:r>
      <w:r w:rsidRPr="00DB51A6">
        <w:rPr>
          <w:rFonts w:eastAsia="Calibri"/>
          <w:i/>
          <w:kern w:val="28"/>
          <w:sz w:val="28"/>
          <w:szCs w:val="28"/>
        </w:rPr>
        <w:t>Human Services Department</w:t>
      </w:r>
      <w:r w:rsidRPr="00DB51A6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>.</w:t>
      </w:r>
    </w:p>
    <w:p w14:paraId="4AC77C7C" w14:textId="32151CA4" w:rsidR="0096245F" w:rsidRPr="00230243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[10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>Paragraph 3.</w:t>
      </w:r>
      <w:r>
        <w:rPr>
          <w:rFonts w:eastAsia="Calibri"/>
          <w:b/>
          <w:kern w:val="28"/>
          <w:sz w:val="28"/>
          <w:szCs w:val="28"/>
        </w:rPr>
        <w:t>5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3(a)</w:t>
      </w:r>
    </w:p>
    <w:p w14:paraId="61FF873F" w14:textId="77777777" w:rsidR="0096245F" w:rsidRPr="00230243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669DCCAE" w14:textId="25336B8B" w:rsidR="0096245F" w:rsidRPr="00230243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[11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3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2</w:t>
      </w:r>
      <w:r w:rsidRPr="00230243">
        <w:rPr>
          <w:rFonts w:eastAsia="Calibri"/>
          <w:b/>
          <w:kern w:val="28"/>
          <w:sz w:val="28"/>
          <w:szCs w:val="28"/>
        </w:rPr>
        <w:t>(</w:t>
      </w:r>
      <w:r>
        <w:rPr>
          <w:rFonts w:eastAsia="Calibri"/>
          <w:b/>
          <w:kern w:val="28"/>
          <w:sz w:val="28"/>
          <w:szCs w:val="28"/>
        </w:rPr>
        <w:t>a</w:t>
      </w:r>
      <w:r w:rsidRPr="00230243">
        <w:rPr>
          <w:rFonts w:eastAsia="Calibri"/>
          <w:b/>
          <w:kern w:val="28"/>
          <w:sz w:val="28"/>
          <w:szCs w:val="28"/>
        </w:rPr>
        <w:t>)</w:t>
      </w:r>
    </w:p>
    <w:p w14:paraId="4EC217A9" w14:textId="5C87E768" w:rsidR="0096245F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61CF21F4" w14:textId="2019636E" w:rsidR="0096245F" w:rsidRPr="00230243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[12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7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3</w:t>
      </w:r>
    </w:p>
    <w:p w14:paraId="62566C46" w14:textId="77777777" w:rsidR="0096245F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3E18D384" w14:textId="7A16EA6F" w:rsidR="0096245F" w:rsidRPr="00230243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[13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8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1(g)</w:t>
      </w:r>
    </w:p>
    <w:p w14:paraId="5977541B" w14:textId="77777777" w:rsidR="0096245F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53EA77E0" w14:textId="17C27A5E" w:rsidR="0096245F" w:rsidRPr="00230243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[14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</w:r>
      <w:r w:rsidR="001169A9">
        <w:rPr>
          <w:rFonts w:eastAsia="Calibri"/>
          <w:b/>
          <w:kern w:val="28"/>
          <w:sz w:val="28"/>
          <w:szCs w:val="28"/>
        </w:rPr>
        <w:t xml:space="preserve">Note to </w:t>
      </w:r>
      <w:r w:rsidRPr="00230243">
        <w:rPr>
          <w:rFonts w:eastAsia="Calibri"/>
          <w:b/>
          <w:kern w:val="28"/>
          <w:sz w:val="28"/>
          <w:szCs w:val="28"/>
        </w:rPr>
        <w:t xml:space="preserve">Paragraph </w:t>
      </w:r>
      <w:r w:rsidR="001169A9">
        <w:rPr>
          <w:rFonts w:eastAsia="Calibri"/>
          <w:b/>
          <w:kern w:val="28"/>
          <w:sz w:val="28"/>
          <w:szCs w:val="28"/>
        </w:rPr>
        <w:t>6A.</w:t>
      </w:r>
      <w:r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 w:rsidR="001169A9">
        <w:rPr>
          <w:rFonts w:eastAsia="Calibri"/>
          <w:b/>
          <w:kern w:val="28"/>
          <w:sz w:val="28"/>
          <w:szCs w:val="28"/>
        </w:rPr>
        <w:t>2</w:t>
      </w:r>
    </w:p>
    <w:p w14:paraId="6505ADB4" w14:textId="185D8823" w:rsidR="0096245F" w:rsidRDefault="0096245F" w:rsidP="0096245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439F45A6" w14:textId="2DF9D689" w:rsidR="001169A9" w:rsidRPr="00230243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</w:t>
      </w:r>
      <w:r w:rsidR="004B3065">
        <w:rPr>
          <w:rFonts w:eastAsia="Calibri"/>
          <w:b/>
          <w:kern w:val="28"/>
          <w:sz w:val="28"/>
          <w:szCs w:val="28"/>
        </w:rPr>
        <w:t>5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6A.9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2</w:t>
      </w:r>
    </w:p>
    <w:p w14:paraId="503FC7FF" w14:textId="77777777" w:rsidR="001169A9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0B05C03F" w14:textId="64A80EBF" w:rsidR="001169A9" w:rsidRPr="00230243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</w:t>
      </w:r>
      <w:r w:rsidR="004B3065">
        <w:rPr>
          <w:rFonts w:eastAsia="Calibri"/>
          <w:b/>
          <w:kern w:val="28"/>
          <w:sz w:val="28"/>
          <w:szCs w:val="28"/>
        </w:rPr>
        <w:t>6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7.4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4</w:t>
      </w:r>
    </w:p>
    <w:p w14:paraId="76ACF871" w14:textId="77777777" w:rsidR="001169A9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55CBC420" w14:textId="1E4AB272" w:rsidR="001169A9" w:rsidRPr="00230243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</w:t>
      </w:r>
      <w:r w:rsidR="004B3065">
        <w:rPr>
          <w:rFonts w:eastAsia="Calibri"/>
          <w:b/>
          <w:kern w:val="28"/>
          <w:sz w:val="28"/>
          <w:szCs w:val="28"/>
        </w:rPr>
        <w:t>7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7.4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5</w:t>
      </w:r>
    </w:p>
    <w:p w14:paraId="052FDBF1" w14:textId="77777777" w:rsidR="001169A9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3597F184" w14:textId="0070970A" w:rsidR="008738AE" w:rsidRPr="008738AE" w:rsidRDefault="008738AE" w:rsidP="008738AE">
      <w:pPr>
        <w:keepNext/>
        <w:tabs>
          <w:tab w:val="left" w:pos="851"/>
        </w:tabs>
        <w:spacing w:before="240" w:after="240"/>
        <w:outlineLvl w:val="1"/>
        <w:rPr>
          <w:b/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[</w:t>
      </w:r>
      <w:r w:rsidR="001169A9">
        <w:rPr>
          <w:b/>
          <w:color w:val="000000"/>
          <w:sz w:val="28"/>
          <w:szCs w:val="28"/>
        </w:rPr>
        <w:t>1</w:t>
      </w:r>
      <w:r w:rsidR="004B3065">
        <w:rPr>
          <w:b/>
          <w:color w:val="000000"/>
          <w:sz w:val="28"/>
          <w:szCs w:val="28"/>
        </w:rPr>
        <w:t>8</w:t>
      </w:r>
      <w:r w:rsidRPr="008738AE">
        <w:rPr>
          <w:b/>
          <w:color w:val="000000"/>
          <w:sz w:val="28"/>
          <w:szCs w:val="28"/>
        </w:rPr>
        <w:t>]</w:t>
      </w:r>
      <w:r w:rsidRPr="008738AE">
        <w:rPr>
          <w:b/>
          <w:color w:val="000000"/>
          <w:sz w:val="28"/>
          <w:szCs w:val="28"/>
        </w:rPr>
        <w:tab/>
        <w:t xml:space="preserve">After Principle 7.7A, insert </w:t>
      </w:r>
    </w:p>
    <w:p w14:paraId="21191D69" w14:textId="77777777" w:rsidR="008738AE" w:rsidRPr="008738AE" w:rsidRDefault="008738AE" w:rsidP="008738AE">
      <w:pPr>
        <w:keepNext/>
        <w:tabs>
          <w:tab w:val="left" w:pos="851"/>
        </w:tabs>
        <w:spacing w:before="120" w:after="240"/>
        <w:outlineLvl w:val="1"/>
        <w:rPr>
          <w:rFonts w:ascii="Arial (W1)" w:hAnsi="Arial (W1)"/>
          <w:b/>
          <w:color w:val="000000"/>
          <w:sz w:val="28"/>
          <w:szCs w:val="28"/>
        </w:rPr>
      </w:pPr>
      <w:r w:rsidRPr="008738AE">
        <w:rPr>
          <w:rFonts w:ascii="Arial (W1)" w:hAnsi="Arial (W1)"/>
          <w:b/>
          <w:color w:val="000000"/>
          <w:sz w:val="32"/>
          <w:szCs w:val="32"/>
        </w:rPr>
        <w:t>7.7B</w:t>
      </w:r>
      <w:r w:rsidRPr="008738AE">
        <w:rPr>
          <w:rFonts w:ascii="Arial (W1)" w:hAnsi="Arial (W1)"/>
          <w:b/>
          <w:color w:val="000000"/>
          <w:sz w:val="32"/>
          <w:szCs w:val="32"/>
        </w:rPr>
        <w:tab/>
        <w:t xml:space="preserve">Rehabilitation in the Home </w:t>
      </w:r>
    </w:p>
    <w:p w14:paraId="5B8A116C" w14:textId="77777777" w:rsidR="008738AE" w:rsidRPr="008738AE" w:rsidRDefault="008738AE" w:rsidP="008738AE">
      <w:pPr>
        <w:keepNext/>
        <w:tabs>
          <w:tab w:val="left" w:pos="851"/>
        </w:tabs>
        <w:spacing w:before="120"/>
        <w:outlineLvl w:val="1"/>
        <w:rPr>
          <w:b/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7.7B.1</w:t>
      </w:r>
      <w:r w:rsidRPr="008738AE">
        <w:rPr>
          <w:b/>
          <w:color w:val="000000"/>
          <w:sz w:val="28"/>
          <w:szCs w:val="28"/>
        </w:rPr>
        <w:tab/>
        <w:t>Outline</w:t>
      </w:r>
    </w:p>
    <w:p w14:paraId="5ACB32A0" w14:textId="77777777" w:rsidR="008738AE" w:rsidRDefault="008738AE" w:rsidP="003A423E">
      <w:pPr>
        <w:keepNext/>
        <w:tabs>
          <w:tab w:val="left" w:pos="851"/>
        </w:tabs>
        <w:spacing w:before="120" w:after="120"/>
        <w:ind w:left="851"/>
        <w:outlineLvl w:val="1"/>
        <w:rPr>
          <w:color w:val="000000"/>
          <w:sz w:val="28"/>
          <w:szCs w:val="28"/>
        </w:rPr>
      </w:pP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  <w:lang w:val="en-US"/>
        </w:rPr>
        <w:t xml:space="preserve">is a coordinated, home-based, rehabilitation program for </w:t>
      </w:r>
      <w:r w:rsidRPr="008738AE">
        <w:rPr>
          <w:i/>
          <w:color w:val="000000"/>
          <w:sz w:val="28"/>
          <w:szCs w:val="28"/>
          <w:lang w:val="en-US"/>
        </w:rPr>
        <w:t>entitled persons</w:t>
      </w:r>
      <w:r w:rsidRPr="008738AE">
        <w:rPr>
          <w:color w:val="000000"/>
          <w:sz w:val="28"/>
          <w:szCs w:val="28"/>
          <w:lang w:val="en-US"/>
        </w:rPr>
        <w:t xml:space="preserve"> who would otherwise receive functional rehabilitation services in hospital. Examples of where it would be </w:t>
      </w:r>
      <w:r w:rsidR="00E21CC9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p</w:t>
      </w:r>
      <w:r w:rsidRPr="008738AE">
        <w:rPr>
          <w:color w:val="000000"/>
          <w:sz w:val="28"/>
          <w:szCs w:val="28"/>
          <w:lang w:val="en-US"/>
        </w:rPr>
        <w:t>propriate include rehabilitation after joint replacement surgery or for “re-conditioning” purposes following exacerbation of a chronic illness.</w:t>
      </w:r>
      <w:r w:rsidRPr="008738AE">
        <w:rPr>
          <w:color w:val="000000"/>
          <w:sz w:val="28"/>
          <w:szCs w:val="28"/>
        </w:rPr>
        <w:t xml:space="preserve"> </w:t>
      </w:r>
    </w:p>
    <w:p w14:paraId="1B040118" w14:textId="0FC2F91C" w:rsidR="00504186" w:rsidRDefault="00BA1060" w:rsidP="008738AE">
      <w:pPr>
        <w:keepNext/>
        <w:tabs>
          <w:tab w:val="left" w:pos="851"/>
        </w:tabs>
        <w:spacing w:before="120" w:after="240" w:line="259" w:lineRule="auto"/>
        <w:ind w:left="851"/>
        <w:outlineLvl w:val="1"/>
        <w:rPr>
          <w:rFonts w:eastAsiaTheme="minorHAnsi"/>
          <w:i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T</w:t>
      </w:r>
      <w:r w:rsidR="00504186">
        <w:rPr>
          <w:color w:val="000000"/>
          <w:sz w:val="28"/>
          <w:szCs w:val="28"/>
        </w:rPr>
        <w:t xml:space="preserve">hose </w:t>
      </w:r>
      <w:r w:rsidR="00504186" w:rsidRPr="00DB51A6">
        <w:rPr>
          <w:i/>
          <w:color w:val="000000"/>
          <w:sz w:val="28"/>
          <w:szCs w:val="28"/>
        </w:rPr>
        <w:t>entitled persons</w:t>
      </w:r>
      <w:r w:rsidR="00504186">
        <w:rPr>
          <w:color w:val="000000"/>
          <w:sz w:val="28"/>
          <w:szCs w:val="28"/>
        </w:rPr>
        <w:t xml:space="preserve"> who are not suitable to receive rehabilitation services in the home, in particular if they are not medically stable or do not have a suitable home environment, will continue to receive rehabilitation services in hospital.</w:t>
      </w:r>
    </w:p>
    <w:p w14:paraId="0CD401D3" w14:textId="1A2BBD25" w:rsidR="008738AE" w:rsidRPr="008738AE" w:rsidRDefault="008738AE" w:rsidP="008738AE">
      <w:pPr>
        <w:keepNext/>
        <w:tabs>
          <w:tab w:val="left" w:pos="851"/>
        </w:tabs>
        <w:spacing w:before="120" w:after="240" w:line="259" w:lineRule="auto"/>
        <w:ind w:left="851"/>
        <w:outlineLvl w:val="1"/>
        <w:rPr>
          <w:rFonts w:eastAsiaTheme="minorHAnsi"/>
          <w:color w:val="000000"/>
          <w:sz w:val="28"/>
          <w:szCs w:val="28"/>
          <w:lang w:val="en-US" w:eastAsia="en-US"/>
        </w:rPr>
      </w:pPr>
      <w:r w:rsidRPr="008738AE">
        <w:rPr>
          <w:rFonts w:eastAsiaTheme="minorHAnsi"/>
          <w:i/>
          <w:color w:val="000000"/>
          <w:sz w:val="28"/>
          <w:szCs w:val="28"/>
          <w:lang w:eastAsia="en-US"/>
        </w:rPr>
        <w:t>Rehabilitation in the Home</w:t>
      </w:r>
      <w:r w:rsidRPr="008738AE">
        <w:rPr>
          <w:rFonts w:eastAsiaTheme="minorHAnsi"/>
          <w:color w:val="000000"/>
          <w:sz w:val="28"/>
          <w:szCs w:val="28"/>
          <w:lang w:eastAsia="en-US"/>
        </w:rPr>
        <w:t xml:space="preserve"> will</w:t>
      </w:r>
      <w:r w:rsidRPr="008738AE">
        <w:rPr>
          <w:rFonts w:eastAsiaTheme="minorHAnsi"/>
          <w:color w:val="000000"/>
          <w:sz w:val="28"/>
          <w:szCs w:val="28"/>
          <w:lang w:val="en-US" w:eastAsia="en-US"/>
        </w:rPr>
        <w:t xml:space="preserve"> offer the choice of a complete at home option for rehabilitation for select patients who meet the requirements for admission to the </w:t>
      </w:r>
      <w:r w:rsidRPr="002F6B71">
        <w:rPr>
          <w:rFonts w:eastAsiaTheme="minorHAnsi"/>
          <w:i/>
          <w:color w:val="000000"/>
          <w:sz w:val="28"/>
          <w:szCs w:val="28"/>
          <w:lang w:val="en-US" w:eastAsia="en-US"/>
        </w:rPr>
        <w:t>Rehabilitation in the Home</w:t>
      </w:r>
      <w:r w:rsidRPr="008738AE">
        <w:rPr>
          <w:rFonts w:eastAsiaTheme="minorHAnsi"/>
          <w:color w:val="000000"/>
          <w:sz w:val="28"/>
          <w:szCs w:val="28"/>
          <w:lang w:val="en-US" w:eastAsia="en-US"/>
        </w:rPr>
        <w:t xml:space="preserve"> program</w:t>
      </w:r>
      <w:r w:rsidR="00070265">
        <w:rPr>
          <w:rFonts w:eastAsiaTheme="minorHAnsi"/>
          <w:color w:val="000000"/>
          <w:sz w:val="28"/>
          <w:szCs w:val="28"/>
          <w:lang w:val="en-US" w:eastAsia="en-US"/>
        </w:rPr>
        <w:t xml:space="preserve"> or for patients who have received part of their rehabilitation services under the Commission’s hospital arrangements and who wish to complete their rehabilitation at home.</w:t>
      </w:r>
    </w:p>
    <w:p w14:paraId="3C56B8A5" w14:textId="77777777" w:rsidR="008738AE" w:rsidRPr="008738AE" w:rsidRDefault="008738AE" w:rsidP="008738AE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  <w:lang w:val="en-US"/>
        </w:rPr>
        <w:t xml:space="preserve">The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 xml:space="preserve">program will be based on </w:t>
      </w:r>
      <w:r w:rsidR="008D40E3">
        <w:rPr>
          <w:color w:val="000000"/>
          <w:sz w:val="28"/>
          <w:szCs w:val="28"/>
        </w:rPr>
        <w:t xml:space="preserve">the </w:t>
      </w:r>
      <w:r w:rsidRPr="008738AE">
        <w:rPr>
          <w:color w:val="000000"/>
          <w:sz w:val="28"/>
          <w:szCs w:val="28"/>
        </w:rPr>
        <w:t xml:space="preserve">standards for quality, safety and performance that </w:t>
      </w:r>
      <w:r w:rsidR="008D40E3">
        <w:rPr>
          <w:color w:val="000000"/>
          <w:sz w:val="28"/>
          <w:szCs w:val="28"/>
        </w:rPr>
        <w:t>meet</w:t>
      </w:r>
      <w:r w:rsidRPr="008738AE">
        <w:rPr>
          <w:color w:val="000000"/>
          <w:sz w:val="28"/>
          <w:szCs w:val="28"/>
        </w:rPr>
        <w:t xml:space="preserve"> the Commonwealth and State requirements for Hospital in the Home services including mandatory admission protocols and significant data reporting.  </w:t>
      </w:r>
    </w:p>
    <w:p w14:paraId="65F6663C" w14:textId="77777777" w:rsidR="008738AE" w:rsidRPr="008738AE" w:rsidRDefault="008738AE" w:rsidP="008738AE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</w:rPr>
      </w:pP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will use a client-centred, coordinated and case managed approach to rehabilitation care based on clinical need.  Individual treatment plans will be goal based and subject to regular assessment, similar to rehabilitation programs in hospitals.</w:t>
      </w:r>
    </w:p>
    <w:p w14:paraId="38BCF2E6" w14:textId="77777777" w:rsidR="008738AE" w:rsidRPr="008738AE" w:rsidRDefault="008738AE" w:rsidP="008738AE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</w:rPr>
        <w:t xml:space="preserve">The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 xml:space="preserve">program can only deliver rehabilitation services. It will not replace or displace other community based supports provided under the </w:t>
      </w:r>
      <w:r w:rsidRPr="008738AE">
        <w:rPr>
          <w:i/>
          <w:color w:val="000000"/>
          <w:sz w:val="28"/>
          <w:szCs w:val="28"/>
        </w:rPr>
        <w:t>Treatment Principles</w:t>
      </w:r>
      <w:r w:rsidRPr="008738AE">
        <w:rPr>
          <w:color w:val="000000"/>
          <w:sz w:val="28"/>
          <w:szCs w:val="28"/>
        </w:rPr>
        <w:t xml:space="preserve">, including </w:t>
      </w:r>
      <w:r w:rsidRPr="008738AE">
        <w:rPr>
          <w:i/>
          <w:color w:val="000000"/>
          <w:sz w:val="28"/>
          <w:szCs w:val="28"/>
        </w:rPr>
        <w:t>community nursing services</w:t>
      </w:r>
      <w:r w:rsidRPr="008738AE">
        <w:rPr>
          <w:color w:val="000000"/>
          <w:sz w:val="28"/>
          <w:szCs w:val="28"/>
        </w:rPr>
        <w:t xml:space="preserve">, </w:t>
      </w:r>
      <w:r w:rsidRPr="008738AE">
        <w:rPr>
          <w:i/>
          <w:color w:val="000000"/>
          <w:sz w:val="28"/>
          <w:szCs w:val="28"/>
        </w:rPr>
        <w:t>Veterans’ Home Care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i/>
          <w:color w:val="000000"/>
          <w:sz w:val="28"/>
          <w:szCs w:val="28"/>
        </w:rPr>
        <w:t>Program</w:t>
      </w:r>
      <w:r w:rsidRPr="008738AE">
        <w:rPr>
          <w:color w:val="000000"/>
          <w:sz w:val="28"/>
          <w:szCs w:val="28"/>
        </w:rPr>
        <w:t xml:space="preserve"> or the </w:t>
      </w:r>
      <w:r w:rsidRPr="008738AE">
        <w:rPr>
          <w:i/>
          <w:color w:val="000000"/>
          <w:sz w:val="28"/>
          <w:szCs w:val="28"/>
        </w:rPr>
        <w:t>Coordinated Veterans’ Care Program</w:t>
      </w:r>
      <w:r w:rsidRPr="008738AE">
        <w:rPr>
          <w:color w:val="000000"/>
          <w:sz w:val="28"/>
          <w:szCs w:val="28"/>
        </w:rPr>
        <w:t xml:space="preserve">.  </w:t>
      </w:r>
    </w:p>
    <w:p w14:paraId="43BF38FF" w14:textId="77777777" w:rsidR="008738AE" w:rsidRPr="008738AE" w:rsidRDefault="008738AE" w:rsidP="008738AE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</w:rPr>
        <w:t xml:space="preserve">To remove any uncertainty, a </w:t>
      </w:r>
      <w:r w:rsidRPr="008738AE">
        <w:rPr>
          <w:i/>
          <w:color w:val="000000"/>
          <w:sz w:val="28"/>
          <w:szCs w:val="28"/>
        </w:rPr>
        <w:t>Rehabilitation in the Home provider</w:t>
      </w:r>
      <w:r w:rsidRPr="008738AE">
        <w:rPr>
          <w:color w:val="000000"/>
          <w:sz w:val="28"/>
          <w:szCs w:val="28"/>
        </w:rPr>
        <w:t xml:space="preserve"> will explicitly be prohibited from delivering any nursing or mental health services.  However, where it is appropriate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i/>
          <w:color w:val="000000"/>
          <w:sz w:val="28"/>
          <w:szCs w:val="28"/>
        </w:rPr>
        <w:t>care co-ordinator</w:t>
      </w:r>
      <w:r w:rsidRPr="008738AE">
        <w:rPr>
          <w:color w:val="000000"/>
          <w:sz w:val="28"/>
          <w:szCs w:val="28"/>
        </w:rPr>
        <w:t xml:space="preserve"> is expected to communicate potential issues outside the scope of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to a relevant care provider including a </w:t>
      </w:r>
      <w:r w:rsidRPr="008738AE">
        <w:rPr>
          <w:i/>
          <w:color w:val="000000"/>
          <w:sz w:val="28"/>
          <w:szCs w:val="28"/>
        </w:rPr>
        <w:t>community nurse</w:t>
      </w:r>
      <w:r w:rsidRPr="008738AE">
        <w:rPr>
          <w:color w:val="000000"/>
          <w:sz w:val="28"/>
          <w:szCs w:val="28"/>
        </w:rPr>
        <w:t xml:space="preserve">. </w:t>
      </w:r>
    </w:p>
    <w:p w14:paraId="19FA6781" w14:textId="77777777" w:rsidR="008738AE" w:rsidRPr="008738AE" w:rsidRDefault="008738AE" w:rsidP="008738AE">
      <w:pPr>
        <w:keepNext/>
        <w:tabs>
          <w:tab w:val="left" w:pos="851"/>
        </w:tabs>
        <w:spacing w:before="120" w:after="240"/>
        <w:outlineLvl w:val="1"/>
        <w:rPr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7.7B.2</w:t>
      </w:r>
      <w:r w:rsidRPr="008738AE">
        <w:rPr>
          <w:b/>
          <w:color w:val="000000"/>
          <w:sz w:val="28"/>
          <w:szCs w:val="28"/>
        </w:rPr>
        <w:tab/>
      </w:r>
      <w:proofErr w:type="gramStart"/>
      <w:r w:rsidRPr="008738AE">
        <w:rPr>
          <w:color w:val="000000"/>
          <w:sz w:val="28"/>
          <w:szCs w:val="28"/>
        </w:rPr>
        <w:t>For</w:t>
      </w:r>
      <w:proofErr w:type="gramEnd"/>
      <w:r w:rsidRPr="008738AE">
        <w:rPr>
          <w:color w:val="000000"/>
          <w:sz w:val="28"/>
          <w:szCs w:val="28"/>
        </w:rPr>
        <w:t xml:space="preserve"> the purposes of principle 7.7B:</w:t>
      </w:r>
    </w:p>
    <w:p w14:paraId="366183AD" w14:textId="77777777" w:rsidR="008738AE" w:rsidRPr="008738AE" w:rsidRDefault="008738AE" w:rsidP="008738AE">
      <w:pPr>
        <w:keepNext/>
        <w:tabs>
          <w:tab w:val="left" w:pos="851"/>
        </w:tabs>
        <w:spacing w:before="120" w:after="240"/>
        <w:ind w:left="720"/>
        <w:outlineLvl w:val="1"/>
        <w:rPr>
          <w:color w:val="000000"/>
          <w:sz w:val="28"/>
          <w:szCs w:val="28"/>
        </w:rPr>
      </w:pPr>
      <w:proofErr w:type="gramStart"/>
      <w:r w:rsidRPr="008738AE">
        <w:rPr>
          <w:i/>
          <w:color w:val="000000"/>
          <w:sz w:val="28"/>
          <w:szCs w:val="28"/>
        </w:rPr>
        <w:t>home</w:t>
      </w:r>
      <w:proofErr w:type="gramEnd"/>
      <w:r w:rsidRPr="008738AE">
        <w:rPr>
          <w:color w:val="000000"/>
          <w:sz w:val="28"/>
          <w:szCs w:val="28"/>
        </w:rPr>
        <w:t xml:space="preserve"> in relation to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includes the premises or part of the premises in which a person temporarily resides and may also include the premises where the person is receiving </w:t>
      </w:r>
      <w:r w:rsidRPr="008738AE">
        <w:rPr>
          <w:i/>
          <w:color w:val="000000"/>
          <w:sz w:val="28"/>
          <w:szCs w:val="28"/>
        </w:rPr>
        <w:t>residential care</w:t>
      </w:r>
      <w:r w:rsidRPr="008738AE">
        <w:rPr>
          <w:color w:val="000000"/>
          <w:sz w:val="28"/>
          <w:szCs w:val="28"/>
        </w:rPr>
        <w:t>.</w:t>
      </w:r>
    </w:p>
    <w:p w14:paraId="56054615" w14:textId="77777777" w:rsidR="008738AE" w:rsidRPr="008738AE" w:rsidRDefault="008738AE" w:rsidP="008738AE">
      <w:pPr>
        <w:tabs>
          <w:tab w:val="left" w:pos="851"/>
        </w:tabs>
        <w:jc w:val="both"/>
        <w:rPr>
          <w:color w:val="000000"/>
          <w:spacing w:val="-4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7.7B.3</w:t>
      </w:r>
      <w:r w:rsidRPr="008738AE">
        <w:rPr>
          <w:color w:val="000000"/>
          <w:sz w:val="28"/>
          <w:szCs w:val="28"/>
        </w:rPr>
        <w:tab/>
      </w:r>
      <w:r w:rsidRPr="008738AE">
        <w:rPr>
          <w:color w:val="000000"/>
          <w:spacing w:val="-4"/>
          <w:sz w:val="28"/>
          <w:szCs w:val="28"/>
        </w:rPr>
        <w:t xml:space="preserve">The </w:t>
      </w:r>
      <w:r w:rsidRPr="008738AE">
        <w:rPr>
          <w:i/>
          <w:color w:val="000000"/>
          <w:spacing w:val="-4"/>
          <w:sz w:val="28"/>
          <w:szCs w:val="28"/>
        </w:rPr>
        <w:t>Commission</w:t>
      </w:r>
      <w:r w:rsidRPr="008738AE">
        <w:rPr>
          <w:color w:val="000000"/>
          <w:spacing w:val="-4"/>
          <w:sz w:val="28"/>
          <w:szCs w:val="28"/>
        </w:rPr>
        <w:t xml:space="preserve"> will accept financial responsibility for the provision of a </w:t>
      </w:r>
      <w:r w:rsidRPr="008738AE">
        <w:rPr>
          <w:i/>
          <w:color w:val="000000"/>
          <w:spacing w:val="-4"/>
          <w:sz w:val="28"/>
          <w:szCs w:val="28"/>
        </w:rPr>
        <w:t>Rehabilitation in the Home</w:t>
      </w:r>
      <w:r w:rsidRPr="008738AE">
        <w:rPr>
          <w:color w:val="000000"/>
          <w:spacing w:val="-4"/>
          <w:sz w:val="28"/>
          <w:szCs w:val="28"/>
        </w:rPr>
        <w:t xml:space="preserve"> program for an </w:t>
      </w:r>
      <w:r w:rsidRPr="008738AE">
        <w:rPr>
          <w:i/>
          <w:color w:val="000000"/>
          <w:spacing w:val="-4"/>
          <w:sz w:val="28"/>
          <w:szCs w:val="28"/>
        </w:rPr>
        <w:t>entitled person</w:t>
      </w:r>
      <w:r w:rsidRPr="008738AE">
        <w:rPr>
          <w:color w:val="000000"/>
          <w:spacing w:val="-4"/>
          <w:sz w:val="28"/>
          <w:szCs w:val="28"/>
        </w:rPr>
        <w:t xml:space="preserve"> only if:</w:t>
      </w:r>
    </w:p>
    <w:p w14:paraId="235E8359" w14:textId="77777777" w:rsidR="008738AE" w:rsidRPr="008738AE" w:rsidRDefault="008738AE" w:rsidP="008738AE">
      <w:pPr>
        <w:ind w:left="720"/>
        <w:jc w:val="both"/>
        <w:rPr>
          <w:color w:val="000000"/>
          <w:spacing w:val="-4"/>
          <w:sz w:val="28"/>
          <w:szCs w:val="28"/>
        </w:rPr>
      </w:pPr>
    </w:p>
    <w:p w14:paraId="7BE1C080" w14:textId="77777777" w:rsidR="008738AE" w:rsidRPr="008738AE" w:rsidRDefault="008738AE" w:rsidP="008738AE">
      <w:pPr>
        <w:ind w:left="1440" w:hanging="540"/>
        <w:rPr>
          <w:sz w:val="28"/>
          <w:szCs w:val="28"/>
        </w:rPr>
      </w:pPr>
      <w:r w:rsidRPr="008738AE">
        <w:rPr>
          <w:sz w:val="28"/>
          <w:szCs w:val="28"/>
        </w:rPr>
        <w:t>(a)</w:t>
      </w:r>
      <w:r w:rsidRPr="008738AE">
        <w:rPr>
          <w:sz w:val="28"/>
          <w:szCs w:val="28"/>
        </w:rPr>
        <w:tab/>
        <w:t xml:space="preserve">the person has been referred to a </w:t>
      </w:r>
      <w:r w:rsidRPr="008738AE">
        <w:rPr>
          <w:i/>
          <w:sz w:val="28"/>
          <w:szCs w:val="28"/>
        </w:rPr>
        <w:t xml:space="preserve">Rehabilitation in the Home </w:t>
      </w:r>
      <w:r w:rsidRPr="008738AE">
        <w:rPr>
          <w:i/>
          <w:sz w:val="28"/>
          <w:szCs w:val="28"/>
          <w:lang w:val="en-GB"/>
        </w:rPr>
        <w:t>provider</w:t>
      </w:r>
      <w:r w:rsidRPr="008738AE">
        <w:rPr>
          <w:sz w:val="28"/>
          <w:szCs w:val="28"/>
        </w:rPr>
        <w:t xml:space="preserve"> by a </w:t>
      </w:r>
      <w:r w:rsidRPr="008738AE">
        <w:rPr>
          <w:i/>
          <w:sz w:val="28"/>
          <w:szCs w:val="28"/>
        </w:rPr>
        <w:t>general practitioner</w:t>
      </w:r>
      <w:r w:rsidRPr="008738AE">
        <w:rPr>
          <w:sz w:val="28"/>
          <w:szCs w:val="28"/>
        </w:rPr>
        <w:t xml:space="preserve">, a treating doctor in a hospital, a hospital discharge planner or a </w:t>
      </w:r>
      <w:r w:rsidRPr="008738AE">
        <w:rPr>
          <w:i/>
          <w:sz w:val="28"/>
          <w:szCs w:val="28"/>
        </w:rPr>
        <w:t>medical specialist</w:t>
      </w:r>
      <w:r w:rsidRPr="008738AE">
        <w:rPr>
          <w:sz w:val="28"/>
          <w:szCs w:val="28"/>
        </w:rPr>
        <w:t>;</w:t>
      </w:r>
      <w:r w:rsidR="00156366">
        <w:rPr>
          <w:sz w:val="28"/>
          <w:szCs w:val="28"/>
        </w:rPr>
        <w:t xml:space="preserve"> and</w:t>
      </w:r>
    </w:p>
    <w:p w14:paraId="1EA2E02B" w14:textId="77777777" w:rsidR="008738AE" w:rsidRPr="008738AE" w:rsidRDefault="008738AE" w:rsidP="008738AE">
      <w:pPr>
        <w:ind w:left="2880"/>
        <w:rPr>
          <w:color w:val="000000"/>
          <w:sz w:val="28"/>
          <w:szCs w:val="28"/>
        </w:rPr>
      </w:pPr>
    </w:p>
    <w:p w14:paraId="697E9A39" w14:textId="77777777" w:rsidR="008738AE" w:rsidRPr="008738AE" w:rsidRDefault="008738AE" w:rsidP="008738AE">
      <w:pPr>
        <w:ind w:left="1418"/>
        <w:rPr>
          <w:color w:val="000000"/>
          <w:sz w:val="24"/>
          <w:szCs w:val="24"/>
        </w:rPr>
      </w:pPr>
      <w:r w:rsidRPr="008738AE">
        <w:rPr>
          <w:color w:val="000000"/>
          <w:sz w:val="24"/>
          <w:szCs w:val="24"/>
        </w:rPr>
        <w:t>Note: paragraph 7.7B.5 sets out the</w:t>
      </w:r>
      <w:r w:rsidRPr="008738AE">
        <w:rPr>
          <w:i/>
          <w:color w:val="000000"/>
          <w:sz w:val="24"/>
          <w:szCs w:val="24"/>
        </w:rPr>
        <w:t xml:space="preserve"> Rehabilitation in the Home </w:t>
      </w:r>
      <w:r w:rsidRPr="008738AE">
        <w:rPr>
          <w:i/>
          <w:color w:val="000000"/>
          <w:sz w:val="24"/>
          <w:szCs w:val="24"/>
          <w:lang w:val="en-GB"/>
        </w:rPr>
        <w:t>provider</w:t>
      </w:r>
      <w:r w:rsidRPr="008738AE">
        <w:rPr>
          <w:i/>
          <w:color w:val="000000"/>
          <w:sz w:val="24"/>
          <w:szCs w:val="24"/>
        </w:rPr>
        <w:t xml:space="preserve"> </w:t>
      </w:r>
      <w:r w:rsidRPr="008738AE">
        <w:rPr>
          <w:color w:val="000000"/>
          <w:sz w:val="24"/>
          <w:szCs w:val="24"/>
        </w:rPr>
        <w:t xml:space="preserve">to whom an </w:t>
      </w:r>
      <w:r w:rsidRPr="008738AE">
        <w:rPr>
          <w:i/>
          <w:color w:val="000000"/>
          <w:sz w:val="24"/>
          <w:szCs w:val="24"/>
        </w:rPr>
        <w:t>entitled person</w:t>
      </w:r>
      <w:r w:rsidRPr="008738AE">
        <w:rPr>
          <w:color w:val="000000"/>
          <w:sz w:val="24"/>
          <w:szCs w:val="24"/>
        </w:rPr>
        <w:t xml:space="preserve"> can be referred under paragraph </w:t>
      </w:r>
      <w:proofErr w:type="gramStart"/>
      <w:r w:rsidRPr="008738AE">
        <w:rPr>
          <w:color w:val="000000"/>
          <w:sz w:val="24"/>
          <w:szCs w:val="24"/>
        </w:rPr>
        <w:t>7.7B.3(</w:t>
      </w:r>
      <w:proofErr w:type="gramEnd"/>
      <w:r w:rsidRPr="008738AE">
        <w:rPr>
          <w:color w:val="000000"/>
          <w:sz w:val="24"/>
          <w:szCs w:val="24"/>
        </w:rPr>
        <w:t>a).</w:t>
      </w:r>
    </w:p>
    <w:p w14:paraId="38EF7D49" w14:textId="77777777" w:rsidR="008738AE" w:rsidRPr="008738AE" w:rsidRDefault="008738AE" w:rsidP="008738AE">
      <w:pPr>
        <w:keepNext/>
        <w:ind w:left="1440" w:hanging="720"/>
        <w:jc w:val="both"/>
        <w:rPr>
          <w:color w:val="000000"/>
          <w:sz w:val="28"/>
          <w:szCs w:val="28"/>
        </w:rPr>
      </w:pPr>
    </w:p>
    <w:p w14:paraId="56A627AB" w14:textId="77777777" w:rsidR="008738AE" w:rsidRPr="008738AE" w:rsidRDefault="008738AE" w:rsidP="008738AE">
      <w:pPr>
        <w:tabs>
          <w:tab w:val="left" w:pos="4962"/>
        </w:tabs>
        <w:ind w:left="1418" w:hanging="709"/>
        <w:rPr>
          <w:color w:val="000000"/>
          <w:sz w:val="28"/>
          <w:szCs w:val="28"/>
        </w:rPr>
      </w:pPr>
      <w:r w:rsidRPr="008738AE">
        <w:rPr>
          <w:color w:val="000000"/>
          <w:spacing w:val="-4"/>
          <w:sz w:val="28"/>
          <w:szCs w:val="28"/>
        </w:rPr>
        <w:t>(b)</w:t>
      </w:r>
      <w:r w:rsidRPr="008738AE">
        <w:rPr>
          <w:color w:val="000000"/>
          <w:spacing w:val="-4"/>
          <w:sz w:val="28"/>
          <w:szCs w:val="28"/>
        </w:rPr>
        <w:tab/>
      </w:r>
      <w:r w:rsidRPr="008738AE">
        <w:rPr>
          <w:color w:val="000000"/>
          <w:sz w:val="28"/>
          <w:szCs w:val="28"/>
        </w:rPr>
        <w:t xml:space="preserve">a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i/>
          <w:color w:val="000000"/>
          <w:sz w:val="28"/>
          <w:szCs w:val="28"/>
          <w:lang w:val="en-GB"/>
        </w:rPr>
        <w:t>provider,</w:t>
      </w:r>
      <w:r w:rsidRPr="008738AE">
        <w:rPr>
          <w:color w:val="000000"/>
          <w:sz w:val="28"/>
          <w:szCs w:val="28"/>
        </w:rPr>
        <w:t xml:space="preserve"> pursuant to an arrangement with the </w:t>
      </w:r>
      <w:r w:rsidRPr="008738AE">
        <w:rPr>
          <w:i/>
          <w:color w:val="000000"/>
          <w:sz w:val="28"/>
          <w:szCs w:val="28"/>
        </w:rPr>
        <w:t>Commission</w:t>
      </w:r>
      <w:r w:rsidRPr="008738AE">
        <w:rPr>
          <w:color w:val="000000"/>
          <w:sz w:val="28"/>
          <w:szCs w:val="28"/>
        </w:rPr>
        <w:t xml:space="preserve">, has undertaken an assessment of the </w:t>
      </w:r>
      <w:r w:rsidRPr="008738AE">
        <w:rPr>
          <w:i/>
          <w:color w:val="000000"/>
          <w:sz w:val="28"/>
          <w:szCs w:val="28"/>
        </w:rPr>
        <w:t>entitled person</w:t>
      </w:r>
      <w:r w:rsidRPr="008738AE">
        <w:rPr>
          <w:color w:val="000000"/>
          <w:sz w:val="28"/>
          <w:szCs w:val="28"/>
        </w:rPr>
        <w:t xml:space="preserve"> for the provision of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>and assessed that the person has a clinical need for the provision of the</w:t>
      </w:r>
      <w:r w:rsidRPr="008738AE">
        <w:rPr>
          <w:i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program and is suitable for the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>program; and</w:t>
      </w:r>
    </w:p>
    <w:p w14:paraId="3F4CB645" w14:textId="77777777" w:rsidR="008738AE" w:rsidRPr="008738AE" w:rsidRDefault="008738AE" w:rsidP="008738AE">
      <w:pPr>
        <w:tabs>
          <w:tab w:val="left" w:pos="4962"/>
        </w:tabs>
        <w:ind w:left="1418" w:hanging="709"/>
        <w:rPr>
          <w:color w:val="000000"/>
          <w:sz w:val="28"/>
          <w:szCs w:val="28"/>
        </w:rPr>
      </w:pPr>
    </w:p>
    <w:p w14:paraId="7CF94529" w14:textId="5ED174FC" w:rsidR="008738AE" w:rsidRPr="008738AE" w:rsidRDefault="008738AE" w:rsidP="008738AE">
      <w:pPr>
        <w:tabs>
          <w:tab w:val="left" w:pos="4962"/>
        </w:tabs>
        <w:ind w:left="1418" w:hanging="709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</w:rPr>
        <w:t>(c)</w:t>
      </w:r>
      <w:r w:rsidRPr="008738AE">
        <w:rPr>
          <w:color w:val="000000"/>
          <w:sz w:val="28"/>
          <w:szCs w:val="28"/>
        </w:rPr>
        <w:tab/>
        <w:t xml:space="preserve">in deciding whether to accept financial responsibility for the provision of a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the </w:t>
      </w:r>
      <w:r w:rsidRPr="002F6B71">
        <w:rPr>
          <w:i/>
          <w:iCs/>
          <w:color w:val="000000"/>
          <w:sz w:val="28"/>
          <w:szCs w:val="28"/>
        </w:rPr>
        <w:t>Commission</w:t>
      </w:r>
      <w:r w:rsidRPr="002F6B71">
        <w:rPr>
          <w:i/>
          <w:color w:val="000000"/>
          <w:sz w:val="28"/>
          <w:szCs w:val="28"/>
        </w:rPr>
        <w:t xml:space="preserve"> </w:t>
      </w:r>
      <w:r w:rsidR="00E536B7" w:rsidRPr="00591266">
        <w:rPr>
          <w:color w:val="000000"/>
          <w:sz w:val="28"/>
          <w:szCs w:val="28"/>
        </w:rPr>
        <w:t>must</w:t>
      </w:r>
      <w:r w:rsidRPr="00DE0DC7">
        <w:rPr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take into account </w:t>
      </w:r>
      <w:r w:rsidRPr="008738AE">
        <w:rPr>
          <w:color w:val="000000"/>
          <w:sz w:val="28"/>
          <w:szCs w:val="28"/>
          <w:lang w:val="en-GB"/>
        </w:rPr>
        <w:t xml:space="preserve">whether the medical and allied health services provided as part of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</w:t>
      </w:r>
      <w:r w:rsidRPr="008738AE">
        <w:rPr>
          <w:color w:val="000000"/>
          <w:sz w:val="28"/>
          <w:szCs w:val="28"/>
          <w:lang w:val="en-GB"/>
        </w:rPr>
        <w:t xml:space="preserve">duplicate the medical and allied health services the </w:t>
      </w:r>
      <w:r w:rsidRPr="008738AE">
        <w:rPr>
          <w:i/>
          <w:color w:val="000000"/>
          <w:sz w:val="28"/>
          <w:szCs w:val="28"/>
          <w:lang w:val="en-GB"/>
        </w:rPr>
        <w:t>entitled person</w:t>
      </w:r>
      <w:r w:rsidRPr="008738AE">
        <w:rPr>
          <w:color w:val="000000"/>
          <w:sz w:val="28"/>
          <w:szCs w:val="28"/>
          <w:lang w:val="en-GB"/>
        </w:rPr>
        <w:t xml:space="preserve"> </w:t>
      </w:r>
      <w:r w:rsidRPr="008738AE">
        <w:rPr>
          <w:color w:val="000000"/>
          <w:sz w:val="28"/>
          <w:szCs w:val="28"/>
        </w:rPr>
        <w:t xml:space="preserve">is receiving under other provisions of the </w:t>
      </w:r>
      <w:r w:rsidRPr="008738AE">
        <w:rPr>
          <w:i/>
          <w:color w:val="000000"/>
          <w:sz w:val="28"/>
          <w:szCs w:val="28"/>
        </w:rPr>
        <w:t xml:space="preserve">Treatment </w:t>
      </w:r>
      <w:r w:rsidRPr="008738AE">
        <w:rPr>
          <w:i/>
          <w:iCs/>
          <w:color w:val="000000"/>
          <w:sz w:val="28"/>
          <w:szCs w:val="28"/>
        </w:rPr>
        <w:t>Principles</w:t>
      </w:r>
      <w:r w:rsidRPr="008738AE">
        <w:rPr>
          <w:color w:val="000000"/>
          <w:sz w:val="28"/>
          <w:szCs w:val="28"/>
        </w:rPr>
        <w:t xml:space="preserve"> (double-dipping).</w:t>
      </w:r>
    </w:p>
    <w:p w14:paraId="01DF3CC5" w14:textId="77777777" w:rsidR="008738AE" w:rsidRPr="008738AE" w:rsidRDefault="008738AE" w:rsidP="008738AE">
      <w:pPr>
        <w:rPr>
          <w:color w:val="000000"/>
          <w:sz w:val="28"/>
          <w:szCs w:val="28"/>
        </w:rPr>
      </w:pPr>
    </w:p>
    <w:p w14:paraId="6C2B033E" w14:textId="77777777" w:rsidR="008738AE" w:rsidRPr="008738AE" w:rsidRDefault="008738AE" w:rsidP="008738AE">
      <w:pPr>
        <w:tabs>
          <w:tab w:val="left" w:pos="851"/>
        </w:tabs>
        <w:rPr>
          <w:i/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7.7B.4</w:t>
      </w:r>
      <w:r w:rsidRPr="008738AE">
        <w:rPr>
          <w:color w:val="000000"/>
          <w:sz w:val="28"/>
          <w:szCs w:val="28"/>
        </w:rPr>
        <w:tab/>
      </w:r>
      <w:proofErr w:type="gramStart"/>
      <w:r w:rsidRPr="008738AE">
        <w:rPr>
          <w:color w:val="000000"/>
          <w:sz w:val="28"/>
          <w:szCs w:val="28"/>
        </w:rPr>
        <w:t>All</w:t>
      </w:r>
      <w:proofErr w:type="gramEnd"/>
      <w:r w:rsidRPr="008738AE">
        <w:rPr>
          <w:color w:val="000000"/>
          <w:sz w:val="28"/>
          <w:szCs w:val="28"/>
        </w:rPr>
        <w:t xml:space="preserve"> of the care documentation for an </w:t>
      </w:r>
      <w:r w:rsidRPr="008738AE">
        <w:rPr>
          <w:i/>
          <w:color w:val="000000"/>
          <w:sz w:val="28"/>
          <w:szCs w:val="28"/>
        </w:rPr>
        <w:t>entitled person</w:t>
      </w:r>
      <w:r w:rsidRPr="008738AE">
        <w:rPr>
          <w:color w:val="000000"/>
          <w:sz w:val="28"/>
          <w:szCs w:val="28"/>
        </w:rPr>
        <w:t xml:space="preserve"> prepared by a </w:t>
      </w:r>
      <w:r w:rsidRPr="008738AE">
        <w:rPr>
          <w:i/>
          <w:color w:val="000000"/>
          <w:sz w:val="28"/>
          <w:szCs w:val="28"/>
          <w:lang w:val="en-GB"/>
        </w:rPr>
        <w:t>Rehabilitation in the Home provider</w:t>
      </w:r>
      <w:r w:rsidRPr="008738AE">
        <w:rPr>
          <w:color w:val="000000"/>
          <w:sz w:val="28"/>
          <w:szCs w:val="28"/>
        </w:rPr>
        <w:t xml:space="preserve"> shall be provided to the </w:t>
      </w:r>
      <w:r w:rsidRPr="008738AE">
        <w:rPr>
          <w:i/>
          <w:color w:val="000000"/>
          <w:sz w:val="28"/>
          <w:szCs w:val="28"/>
        </w:rPr>
        <w:t>Department</w:t>
      </w:r>
      <w:r w:rsidRPr="008738AE">
        <w:rPr>
          <w:color w:val="000000"/>
          <w:sz w:val="28"/>
          <w:szCs w:val="28"/>
        </w:rPr>
        <w:t xml:space="preserve"> upon request by the </w:t>
      </w:r>
      <w:r w:rsidRPr="008738AE">
        <w:rPr>
          <w:i/>
          <w:color w:val="000000"/>
          <w:sz w:val="28"/>
          <w:szCs w:val="28"/>
        </w:rPr>
        <w:t xml:space="preserve">Department </w:t>
      </w:r>
      <w:r w:rsidRPr="008738AE">
        <w:rPr>
          <w:color w:val="000000"/>
          <w:sz w:val="28"/>
          <w:szCs w:val="28"/>
        </w:rPr>
        <w:t xml:space="preserve">to the </w:t>
      </w:r>
      <w:r w:rsidRPr="008738AE">
        <w:rPr>
          <w:i/>
          <w:color w:val="000000"/>
          <w:sz w:val="28"/>
          <w:szCs w:val="28"/>
          <w:lang w:val="en-GB"/>
        </w:rPr>
        <w:t>Rehabilitation in the Home provider</w:t>
      </w:r>
      <w:r w:rsidRPr="008738AE">
        <w:rPr>
          <w:i/>
          <w:color w:val="000000"/>
          <w:sz w:val="28"/>
          <w:szCs w:val="28"/>
        </w:rPr>
        <w:t>.</w:t>
      </w:r>
    </w:p>
    <w:p w14:paraId="49284BC6" w14:textId="77777777" w:rsidR="008738AE" w:rsidRPr="008738AE" w:rsidRDefault="008738AE" w:rsidP="008738AE">
      <w:pPr>
        <w:rPr>
          <w:rFonts w:ascii="Arial" w:hAnsi="Arial" w:cs="Arial"/>
          <w:color w:val="000000"/>
          <w:sz w:val="28"/>
          <w:szCs w:val="28"/>
        </w:rPr>
      </w:pPr>
    </w:p>
    <w:p w14:paraId="29EFCB37" w14:textId="41155936" w:rsidR="008738AE" w:rsidRPr="008738AE" w:rsidRDefault="008738AE" w:rsidP="008738AE">
      <w:pPr>
        <w:tabs>
          <w:tab w:val="left" w:pos="851"/>
        </w:tabs>
        <w:spacing w:after="120"/>
        <w:jc w:val="both"/>
        <w:rPr>
          <w:color w:val="000000"/>
          <w:sz w:val="28"/>
          <w:szCs w:val="28"/>
        </w:rPr>
      </w:pPr>
      <w:r w:rsidRPr="008738AE">
        <w:rPr>
          <w:b/>
          <w:bCs/>
          <w:color w:val="000000"/>
          <w:sz w:val="28"/>
          <w:szCs w:val="28"/>
        </w:rPr>
        <w:t>7.7B.5</w:t>
      </w:r>
      <w:r w:rsidRPr="008738AE">
        <w:rPr>
          <w:color w:val="000000"/>
          <w:sz w:val="28"/>
          <w:szCs w:val="28"/>
        </w:rPr>
        <w:t> </w:t>
      </w:r>
      <w:r w:rsidRPr="008738AE">
        <w:rPr>
          <w:color w:val="000000"/>
          <w:sz w:val="28"/>
          <w:szCs w:val="28"/>
        </w:rPr>
        <w:tab/>
      </w:r>
      <w:proofErr w:type="gramStart"/>
      <w:r w:rsidRPr="008738AE">
        <w:rPr>
          <w:color w:val="000000"/>
          <w:sz w:val="28"/>
          <w:szCs w:val="28"/>
        </w:rPr>
        <w:t>A</w:t>
      </w:r>
      <w:proofErr w:type="gramEnd"/>
      <w:r w:rsidRPr="008738AE">
        <w:rPr>
          <w:color w:val="000000"/>
          <w:sz w:val="28"/>
          <w:szCs w:val="28"/>
        </w:rPr>
        <w:t xml:space="preserve"> referral to a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i/>
          <w:iCs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is to be made only to a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i/>
          <w:iCs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>in the geographical area in which the entitled person will r</w:t>
      </w:r>
      <w:r w:rsidR="00C36EF7">
        <w:rPr>
          <w:color w:val="000000"/>
          <w:sz w:val="28"/>
          <w:szCs w:val="28"/>
        </w:rPr>
        <w:t>eside while receiving treatment</w:t>
      </w:r>
      <w:r w:rsidRPr="008738AE">
        <w:rPr>
          <w:color w:val="000000"/>
          <w:sz w:val="28"/>
          <w:szCs w:val="28"/>
        </w:rPr>
        <w:t>.</w:t>
      </w:r>
    </w:p>
    <w:p w14:paraId="6F53C01D" w14:textId="77777777" w:rsidR="008738AE" w:rsidRPr="008738AE" w:rsidRDefault="008738AE" w:rsidP="008738AE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7.7B.6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ab/>
        <w:t xml:space="preserve">If no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i/>
          <w:iCs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referred to in paragraph 7.7B.5 can provide the relevant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within a reasonable time, the </w:t>
      </w:r>
      <w:r w:rsidR="00070265"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="00070265"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="00070265">
        <w:rPr>
          <w:color w:val="000000"/>
          <w:sz w:val="28"/>
          <w:szCs w:val="28"/>
        </w:rPr>
        <w:t xml:space="preserve"> may refer the </w:t>
      </w:r>
      <w:r w:rsidR="00070265" w:rsidRPr="001D2D9D">
        <w:rPr>
          <w:i/>
          <w:color w:val="000000"/>
          <w:sz w:val="28"/>
          <w:szCs w:val="28"/>
        </w:rPr>
        <w:t>entitled person</w:t>
      </w:r>
      <w:r w:rsidR="00070265">
        <w:rPr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to another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color w:val="000000"/>
          <w:sz w:val="28"/>
          <w:szCs w:val="28"/>
        </w:rPr>
        <w:t>.</w:t>
      </w:r>
    </w:p>
    <w:p w14:paraId="7AFE0F25" w14:textId="77777777" w:rsidR="008738AE" w:rsidRPr="008738AE" w:rsidRDefault="008738AE" w:rsidP="008738AE">
      <w:pPr>
        <w:rPr>
          <w:color w:val="000000"/>
          <w:sz w:val="28"/>
          <w:szCs w:val="28"/>
        </w:rPr>
      </w:pPr>
    </w:p>
    <w:p w14:paraId="7F97ECF5" w14:textId="77777777" w:rsidR="008738AE" w:rsidRPr="008738AE" w:rsidRDefault="008738AE" w:rsidP="008738AE">
      <w:pPr>
        <w:tabs>
          <w:tab w:val="left" w:pos="851"/>
        </w:tabs>
        <w:rPr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7.7B.7</w:t>
      </w:r>
      <w:r w:rsidRPr="008738AE">
        <w:rPr>
          <w:color w:val="000000"/>
          <w:sz w:val="28"/>
          <w:szCs w:val="28"/>
        </w:rPr>
        <w:tab/>
        <w:t xml:space="preserve">The </w:t>
      </w:r>
      <w:r w:rsidRPr="002F6B71">
        <w:rPr>
          <w:i/>
          <w:color w:val="000000"/>
          <w:sz w:val="28"/>
          <w:szCs w:val="28"/>
        </w:rPr>
        <w:t>Commission</w:t>
      </w:r>
      <w:r w:rsidRPr="008738AE">
        <w:rPr>
          <w:color w:val="000000"/>
          <w:sz w:val="28"/>
          <w:szCs w:val="28"/>
        </w:rPr>
        <w:t xml:space="preserve"> will not accept, as part of a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Cs/>
          <w:color w:val="000000"/>
          <w:sz w:val="28"/>
          <w:szCs w:val="28"/>
        </w:rPr>
        <w:t>program</w:t>
      </w:r>
      <w:r w:rsidRPr="008738AE">
        <w:rPr>
          <w:color w:val="000000"/>
          <w:sz w:val="28"/>
          <w:szCs w:val="28"/>
        </w:rPr>
        <w:t xml:space="preserve">, financial responsibility for other health or domestic help services, or goods, provided under the </w:t>
      </w:r>
      <w:r w:rsidRPr="008738AE">
        <w:rPr>
          <w:i/>
          <w:color w:val="000000"/>
          <w:sz w:val="28"/>
          <w:szCs w:val="28"/>
        </w:rPr>
        <w:t>Treatment Principles</w:t>
      </w:r>
      <w:r w:rsidRPr="008738AE">
        <w:rPr>
          <w:color w:val="000000"/>
          <w:sz w:val="28"/>
          <w:szCs w:val="28"/>
        </w:rPr>
        <w:t xml:space="preserve">, including but not limited to </w:t>
      </w:r>
      <w:r w:rsidRPr="008738AE">
        <w:rPr>
          <w:i/>
          <w:color w:val="000000"/>
          <w:sz w:val="28"/>
          <w:szCs w:val="28"/>
        </w:rPr>
        <w:t>community nursing services</w:t>
      </w:r>
      <w:r w:rsidRPr="008738AE">
        <w:rPr>
          <w:color w:val="000000"/>
          <w:sz w:val="28"/>
          <w:szCs w:val="28"/>
        </w:rPr>
        <w:t xml:space="preserve">, </w:t>
      </w:r>
      <w:r w:rsidRPr="008738AE">
        <w:rPr>
          <w:i/>
          <w:color w:val="000000"/>
          <w:sz w:val="28"/>
          <w:szCs w:val="28"/>
        </w:rPr>
        <w:t>Veterans’ Home Care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i/>
          <w:color w:val="000000"/>
          <w:sz w:val="28"/>
          <w:szCs w:val="28"/>
        </w:rPr>
        <w:t>Program</w:t>
      </w:r>
      <w:r w:rsidRPr="008738AE">
        <w:rPr>
          <w:color w:val="000000"/>
          <w:sz w:val="28"/>
          <w:szCs w:val="28"/>
        </w:rPr>
        <w:t xml:space="preserve">, the </w:t>
      </w:r>
      <w:r w:rsidRPr="008738AE">
        <w:rPr>
          <w:i/>
          <w:color w:val="000000"/>
          <w:sz w:val="28"/>
          <w:szCs w:val="28"/>
        </w:rPr>
        <w:t xml:space="preserve">Coordinated Veterans’ Care Program </w:t>
      </w:r>
      <w:r w:rsidRPr="008738AE">
        <w:rPr>
          <w:color w:val="000000"/>
          <w:sz w:val="28"/>
          <w:szCs w:val="28"/>
        </w:rPr>
        <w:t xml:space="preserve">or the Rehabilitation Appliances Program.  </w:t>
      </w:r>
    </w:p>
    <w:p w14:paraId="026A7037" w14:textId="77777777" w:rsidR="008738AE" w:rsidRDefault="008738AE" w:rsidP="0091326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8"/>
          <w:sz w:val="24"/>
          <w:szCs w:val="24"/>
        </w:rPr>
      </w:pPr>
    </w:p>
    <w:p w14:paraId="37DAF156" w14:textId="45DB600B" w:rsidR="001169A9" w:rsidRPr="00230243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[1</w:t>
      </w:r>
      <w:r w:rsidR="004B3065">
        <w:rPr>
          <w:rFonts w:eastAsia="Calibri"/>
          <w:b/>
          <w:kern w:val="28"/>
          <w:sz w:val="28"/>
          <w:szCs w:val="28"/>
        </w:rPr>
        <w:t>9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10.10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1</w:t>
      </w:r>
    </w:p>
    <w:p w14:paraId="65695385" w14:textId="77777777" w:rsidR="001169A9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485F8F2C" w14:textId="77777777" w:rsidR="008738AE" w:rsidRDefault="008738AE" w:rsidP="0091326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8"/>
          <w:sz w:val="24"/>
          <w:szCs w:val="24"/>
        </w:rPr>
      </w:pPr>
    </w:p>
    <w:p w14:paraId="7978BE6E" w14:textId="0C005AAB" w:rsidR="001169A9" w:rsidRPr="00230243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</w:t>
      </w:r>
      <w:r w:rsidR="004B3065">
        <w:rPr>
          <w:rFonts w:eastAsia="Calibri"/>
          <w:b/>
          <w:kern w:val="28"/>
          <w:sz w:val="28"/>
          <w:szCs w:val="28"/>
        </w:rPr>
        <w:t>20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10.12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1</w:t>
      </w:r>
    </w:p>
    <w:p w14:paraId="282E8ADB" w14:textId="77777777" w:rsidR="001169A9" w:rsidRDefault="001169A9" w:rsidP="001169A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150476BD" w14:textId="77777777" w:rsidR="008738AE" w:rsidRDefault="008738AE" w:rsidP="0091326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8"/>
          <w:sz w:val="24"/>
          <w:szCs w:val="24"/>
        </w:rPr>
      </w:pPr>
    </w:p>
    <w:p w14:paraId="674BDC6B" w14:textId="77777777" w:rsidR="008738AE" w:rsidRDefault="008738AE" w:rsidP="0091326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8"/>
          <w:sz w:val="24"/>
          <w:szCs w:val="24"/>
        </w:rPr>
      </w:pPr>
    </w:p>
    <w:p w14:paraId="6453D1B5" w14:textId="77777777" w:rsidR="008738AE" w:rsidRDefault="008738AE" w:rsidP="0091326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8"/>
          <w:sz w:val="24"/>
          <w:szCs w:val="24"/>
        </w:rPr>
        <w:sectPr w:rsidR="008738AE" w:rsidSect="008738AE">
          <w:pgSz w:w="11907" w:h="16834" w:code="9"/>
          <w:pgMar w:top="1418" w:right="1440" w:bottom="1418" w:left="1418" w:header="340" w:footer="340" w:gutter="0"/>
          <w:cols w:space="720"/>
          <w:docGrid w:linePitch="272"/>
        </w:sectPr>
      </w:pPr>
    </w:p>
    <w:p w14:paraId="7EA0E89D" w14:textId="22F207AA" w:rsidR="00131CCA" w:rsidRDefault="00131CCA" w:rsidP="00131CCA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  <w:r w:rsidRPr="00123F14">
        <w:rPr>
          <w:rFonts w:ascii="Times New Roman" w:hAnsi="Times New Roman"/>
          <w:b/>
          <w:sz w:val="32"/>
          <w:szCs w:val="32"/>
        </w:rPr>
        <w:t>Schedule 2</w:t>
      </w:r>
      <w:r w:rsidR="00304ED6" w:rsidRPr="00123F14">
        <w:rPr>
          <w:rFonts w:ascii="Times New Roman" w:hAnsi="Times New Roman"/>
          <w:b/>
          <w:sz w:val="32"/>
          <w:szCs w:val="32"/>
        </w:rPr>
        <w:t>-</w:t>
      </w:r>
      <w:r w:rsidRPr="00123F14">
        <w:rPr>
          <w:rFonts w:ascii="Times New Roman" w:hAnsi="Times New Roman"/>
          <w:b/>
          <w:sz w:val="32"/>
          <w:szCs w:val="32"/>
          <w:lang w:val="en-AU" w:eastAsia="en-AU"/>
        </w:rPr>
        <w:t xml:space="preserve">Variations to the </w:t>
      </w:r>
      <w:r w:rsidRPr="00123F14">
        <w:rPr>
          <w:rFonts w:ascii="Times New Roman" w:hAnsi="Times New Roman"/>
          <w:b/>
          <w:i/>
          <w:sz w:val="32"/>
          <w:szCs w:val="32"/>
          <w:lang w:val="en-AU" w:eastAsia="en-AU"/>
        </w:rPr>
        <w:t>MRCA Treatment Principles</w:t>
      </w:r>
      <w:r w:rsidRPr="00123F14">
        <w:rPr>
          <w:rFonts w:ascii="Times New Roman" w:hAnsi="Times New Roman"/>
          <w:b/>
          <w:sz w:val="32"/>
          <w:szCs w:val="32"/>
          <w:lang w:val="en-AU" w:eastAsia="en-AU"/>
        </w:rPr>
        <w:t xml:space="preserve"> (Instrument 2013 No. MRCC53</w:t>
      </w:r>
      <w:r w:rsidRPr="00610B57">
        <w:rPr>
          <w:rFonts w:ascii="Times New Roman" w:hAnsi="Times New Roman"/>
          <w:b/>
          <w:sz w:val="32"/>
          <w:szCs w:val="32"/>
          <w:lang w:val="en-AU" w:eastAsia="en-AU"/>
        </w:rPr>
        <w:t>)</w:t>
      </w:r>
      <w:r w:rsidR="00866ACB" w:rsidRPr="00610B57">
        <w:rPr>
          <w:rFonts w:ascii="Times New Roman" w:hAnsi="Times New Roman"/>
          <w:b/>
          <w:sz w:val="32"/>
          <w:szCs w:val="32"/>
          <w:lang w:val="en-AU" w:eastAsia="en-AU"/>
        </w:rPr>
        <w:t xml:space="preserve"> [F2019COO</w:t>
      </w:r>
      <w:r w:rsidR="00610B57" w:rsidRPr="00610B57">
        <w:rPr>
          <w:rFonts w:ascii="Times New Roman" w:hAnsi="Times New Roman"/>
          <w:b/>
          <w:sz w:val="32"/>
          <w:szCs w:val="32"/>
          <w:lang w:val="en-AU" w:eastAsia="en-AU"/>
        </w:rPr>
        <w:t>927</w:t>
      </w:r>
      <w:r w:rsidR="00866ACB" w:rsidRPr="00610B57">
        <w:rPr>
          <w:rFonts w:ascii="Times New Roman" w:hAnsi="Times New Roman"/>
          <w:b/>
          <w:sz w:val="32"/>
          <w:szCs w:val="32"/>
          <w:lang w:val="en-AU" w:eastAsia="en-AU"/>
        </w:rPr>
        <w:t>]</w:t>
      </w:r>
    </w:p>
    <w:p w14:paraId="3A1CCEA3" w14:textId="13684325" w:rsidR="001169A9" w:rsidRDefault="001169A9" w:rsidP="00131CCA">
      <w:pPr>
        <w:pStyle w:val="LogoHeader"/>
        <w:keepLines w:val="0"/>
        <w:rPr>
          <w:rFonts w:ascii="Times New Roman" w:hAnsi="Times New Roman"/>
          <w:b/>
          <w:sz w:val="32"/>
          <w:szCs w:val="32"/>
          <w:lang w:val="en-AU" w:eastAsia="en-AU"/>
        </w:rPr>
      </w:pPr>
    </w:p>
    <w:p w14:paraId="05DFBD6E" w14:textId="7EDEACC9" w:rsidR="001169A9" w:rsidRDefault="001169A9" w:rsidP="001169A9">
      <w:pPr>
        <w:tabs>
          <w:tab w:val="left" w:pos="284"/>
          <w:tab w:val="left" w:pos="993"/>
        </w:tabs>
        <w:spacing w:before="180"/>
        <w:rPr>
          <w:b/>
          <w:sz w:val="28"/>
          <w:szCs w:val="28"/>
        </w:rPr>
      </w:pPr>
      <w:r w:rsidRPr="00230243">
        <w:rPr>
          <w:b/>
          <w:sz w:val="28"/>
          <w:szCs w:val="28"/>
        </w:rPr>
        <w:t>[</w:t>
      </w:r>
      <w:r w:rsidR="009A1235">
        <w:rPr>
          <w:b/>
          <w:sz w:val="28"/>
          <w:szCs w:val="28"/>
        </w:rPr>
        <w:t>21</w:t>
      </w:r>
      <w:r w:rsidRPr="00230243">
        <w:rPr>
          <w:b/>
          <w:sz w:val="28"/>
          <w:szCs w:val="28"/>
        </w:rPr>
        <w:t>]</w:t>
      </w:r>
      <w:r w:rsidRPr="00230243">
        <w:rPr>
          <w:b/>
          <w:sz w:val="28"/>
          <w:szCs w:val="28"/>
        </w:rPr>
        <w:tab/>
      </w:r>
      <w:r>
        <w:rPr>
          <w:b/>
          <w:sz w:val="28"/>
          <w:szCs w:val="28"/>
        </w:rPr>
        <w:t>Paragraph 1.4.1</w:t>
      </w:r>
    </w:p>
    <w:p w14:paraId="7372C926" w14:textId="77777777" w:rsidR="001169A9" w:rsidRDefault="001169A9" w:rsidP="001169A9">
      <w:pPr>
        <w:tabs>
          <w:tab w:val="left" w:pos="284"/>
          <w:tab w:val="left" w:pos="993"/>
        </w:tabs>
        <w:spacing w:before="180"/>
        <w:rPr>
          <w:b/>
          <w:sz w:val="28"/>
          <w:szCs w:val="28"/>
        </w:rPr>
      </w:pPr>
      <w:r w:rsidRPr="00230243">
        <w:rPr>
          <w:sz w:val="28"/>
          <w:szCs w:val="28"/>
        </w:rPr>
        <w:t>Definitions of</w:t>
      </w:r>
      <w:r>
        <w:rPr>
          <w:b/>
          <w:sz w:val="28"/>
          <w:szCs w:val="28"/>
        </w:rPr>
        <w:t xml:space="preserve"> “clinical psychologist” </w:t>
      </w:r>
      <w:r w:rsidRPr="00230243">
        <w:rPr>
          <w:sz w:val="28"/>
          <w:szCs w:val="28"/>
        </w:rPr>
        <w:t>and</w:t>
      </w:r>
      <w:r>
        <w:rPr>
          <w:b/>
          <w:sz w:val="28"/>
          <w:szCs w:val="28"/>
        </w:rPr>
        <w:t xml:space="preserve"> “Co-ordinated Veterans’ Care Program”</w:t>
      </w:r>
    </w:p>
    <w:p w14:paraId="159BACBF" w14:textId="77777777" w:rsidR="001169A9" w:rsidRPr="00230243" w:rsidRDefault="001169A9" w:rsidP="001169A9">
      <w:pPr>
        <w:tabs>
          <w:tab w:val="left" w:pos="284"/>
          <w:tab w:val="left" w:pos="993"/>
        </w:tabs>
        <w:spacing w:before="180"/>
        <w:rPr>
          <w:sz w:val="28"/>
          <w:szCs w:val="28"/>
        </w:rPr>
      </w:pPr>
      <w:r w:rsidRPr="00230243">
        <w:rPr>
          <w:sz w:val="28"/>
          <w:szCs w:val="28"/>
        </w:rPr>
        <w:t>Omit the reference to “</w:t>
      </w:r>
      <w:r w:rsidRPr="00230243">
        <w:rPr>
          <w:i/>
          <w:sz w:val="28"/>
          <w:szCs w:val="28"/>
        </w:rPr>
        <w:t>Department of Human Services</w:t>
      </w:r>
      <w:r w:rsidRPr="00230243">
        <w:rPr>
          <w:sz w:val="28"/>
          <w:szCs w:val="28"/>
        </w:rPr>
        <w:t>” and substitute a reference to “</w:t>
      </w:r>
      <w:r w:rsidRPr="00230243">
        <w:rPr>
          <w:i/>
          <w:sz w:val="28"/>
          <w:szCs w:val="28"/>
        </w:rPr>
        <w:t>Human Services Department</w:t>
      </w:r>
      <w:r w:rsidRPr="00230243">
        <w:rPr>
          <w:sz w:val="28"/>
          <w:szCs w:val="28"/>
        </w:rPr>
        <w:t>”.</w:t>
      </w:r>
    </w:p>
    <w:p w14:paraId="33B528B3" w14:textId="3F979A06" w:rsidR="001169A9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>[</w:t>
      </w:r>
      <w:r>
        <w:rPr>
          <w:rFonts w:eastAsia="Calibri"/>
          <w:b/>
          <w:kern w:val="28"/>
          <w:sz w:val="28"/>
          <w:szCs w:val="28"/>
        </w:rPr>
        <w:t>2</w:t>
      </w:r>
      <w:r w:rsidR="009A1235">
        <w:rPr>
          <w:rFonts w:eastAsia="Calibri"/>
          <w:b/>
          <w:kern w:val="28"/>
          <w:sz w:val="28"/>
          <w:szCs w:val="28"/>
        </w:rPr>
        <w:t>2</w:t>
      </w:r>
      <w:r w:rsidRPr="008738AE">
        <w:rPr>
          <w:rFonts w:eastAsia="Calibri"/>
          <w:b/>
          <w:kern w:val="28"/>
          <w:sz w:val="28"/>
          <w:szCs w:val="28"/>
        </w:rPr>
        <w:t>]</w:t>
      </w:r>
      <w:r w:rsidRPr="008738AE"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47E73A30" w14:textId="77777777" w:rsidR="001169A9" w:rsidRPr="00230243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230243">
        <w:rPr>
          <w:rFonts w:eastAsia="Calibri"/>
          <w:kern w:val="28"/>
          <w:sz w:val="28"/>
          <w:szCs w:val="28"/>
        </w:rPr>
        <w:t xml:space="preserve">Omit definition of </w:t>
      </w:r>
      <w:r w:rsidRPr="00230243">
        <w:rPr>
          <w:rFonts w:eastAsia="Calibri"/>
          <w:b/>
          <w:kern w:val="28"/>
          <w:sz w:val="28"/>
          <w:szCs w:val="28"/>
        </w:rPr>
        <w:t>“Department of Human Services”</w:t>
      </w:r>
      <w:r w:rsidRPr="00230243">
        <w:rPr>
          <w:rFonts w:eastAsia="Calibri"/>
          <w:kern w:val="28"/>
          <w:sz w:val="28"/>
          <w:szCs w:val="28"/>
        </w:rPr>
        <w:t>.</w:t>
      </w:r>
    </w:p>
    <w:p w14:paraId="0CB01124" w14:textId="35FCAD86" w:rsidR="001169A9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[2</w:t>
      </w:r>
      <w:r w:rsidR="009A1235">
        <w:rPr>
          <w:rFonts w:eastAsia="Calibri"/>
          <w:b/>
          <w:kern w:val="28"/>
          <w:sz w:val="28"/>
          <w:szCs w:val="28"/>
        </w:rPr>
        <w:t>3</w:t>
      </w:r>
      <w:r>
        <w:rPr>
          <w:rFonts w:eastAsia="Calibri"/>
          <w:b/>
          <w:kern w:val="28"/>
          <w:sz w:val="28"/>
          <w:szCs w:val="28"/>
        </w:rPr>
        <w:t xml:space="preserve">] </w:t>
      </w:r>
      <w:r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598E536A" w14:textId="77777777" w:rsidR="001169A9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Insert:</w:t>
      </w:r>
    </w:p>
    <w:p w14:paraId="4422F255" w14:textId="77777777" w:rsidR="001169A9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 xml:space="preserve">“Human Services Department” </w:t>
      </w:r>
      <w:r w:rsidRPr="00230243">
        <w:rPr>
          <w:rFonts w:eastAsia="Calibri"/>
          <w:kern w:val="28"/>
          <w:sz w:val="28"/>
          <w:szCs w:val="28"/>
        </w:rPr>
        <w:t xml:space="preserve">means a Department, or Executive Agency, administered by the Minister administering the </w:t>
      </w:r>
      <w:r w:rsidRPr="00230243">
        <w:rPr>
          <w:rFonts w:eastAsia="Calibri"/>
          <w:i/>
          <w:kern w:val="28"/>
          <w:sz w:val="28"/>
          <w:szCs w:val="28"/>
        </w:rPr>
        <w:t>Human Services (Centrelink) Act 1997</w:t>
      </w:r>
      <w:r w:rsidRPr="00230243">
        <w:rPr>
          <w:rFonts w:eastAsia="Calibri"/>
          <w:kern w:val="28"/>
          <w:sz w:val="28"/>
          <w:szCs w:val="28"/>
        </w:rPr>
        <w:t>.</w:t>
      </w:r>
    </w:p>
    <w:p w14:paraId="0BB78524" w14:textId="3999C340" w:rsidR="001169A9" w:rsidRPr="00186065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[2</w:t>
      </w:r>
      <w:r w:rsidR="009A1235">
        <w:rPr>
          <w:rFonts w:eastAsia="Calibri"/>
          <w:b/>
          <w:kern w:val="28"/>
          <w:sz w:val="28"/>
          <w:szCs w:val="28"/>
        </w:rPr>
        <w:t>4</w:t>
      </w:r>
      <w:r w:rsidRPr="00186065">
        <w:rPr>
          <w:rFonts w:eastAsia="Calibri"/>
          <w:b/>
          <w:kern w:val="28"/>
          <w:sz w:val="28"/>
          <w:szCs w:val="28"/>
        </w:rPr>
        <w:t>]</w:t>
      </w:r>
      <w:r w:rsidRPr="00186065"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1A7B7CE3" w14:textId="77777777" w:rsidR="001169A9" w:rsidRPr="00186065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>Definitions of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neuro</w:t>
      </w:r>
      <w:r w:rsidRPr="00186065">
        <w:rPr>
          <w:rFonts w:eastAsia="Calibri"/>
          <w:b/>
          <w:kern w:val="28"/>
          <w:sz w:val="28"/>
          <w:szCs w:val="28"/>
        </w:rPr>
        <w:t xml:space="preserve">psychologist” </w:t>
      </w:r>
      <w:r w:rsidRPr="00186065">
        <w:rPr>
          <w:rFonts w:eastAsia="Calibri"/>
          <w:kern w:val="28"/>
          <w:sz w:val="28"/>
          <w:szCs w:val="28"/>
        </w:rPr>
        <w:t>and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occupational therapist (mental health)”</w:t>
      </w:r>
    </w:p>
    <w:p w14:paraId="0E72DCE5" w14:textId="77777777" w:rsidR="001169A9" w:rsidRPr="00230243" w:rsidRDefault="001169A9" w:rsidP="001169A9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to </w:t>
      </w:r>
      <w:r w:rsidRPr="00230243">
        <w:rPr>
          <w:rFonts w:eastAsia="Calibri"/>
          <w:kern w:val="28"/>
          <w:sz w:val="28"/>
          <w:szCs w:val="28"/>
        </w:rPr>
        <w:t>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313CFD57" w14:textId="7F6CD187" w:rsidR="00C36EF7" w:rsidRPr="008738AE" w:rsidRDefault="00C36EF7" w:rsidP="00C36EF7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>[</w:t>
      </w:r>
      <w:r w:rsidR="001169A9">
        <w:rPr>
          <w:rFonts w:eastAsia="Calibri"/>
          <w:b/>
          <w:kern w:val="28"/>
          <w:sz w:val="28"/>
          <w:szCs w:val="28"/>
        </w:rPr>
        <w:t>2</w:t>
      </w:r>
      <w:r w:rsidR="009A1235">
        <w:rPr>
          <w:rFonts w:eastAsia="Calibri"/>
          <w:b/>
          <w:kern w:val="28"/>
          <w:sz w:val="28"/>
          <w:szCs w:val="28"/>
        </w:rPr>
        <w:t>5</w:t>
      </w:r>
      <w:r w:rsidRPr="008738AE">
        <w:rPr>
          <w:rFonts w:eastAsia="Calibri"/>
          <w:b/>
          <w:kern w:val="28"/>
          <w:sz w:val="28"/>
          <w:szCs w:val="28"/>
        </w:rPr>
        <w:t>]</w:t>
      </w:r>
      <w:r w:rsidRPr="008738AE">
        <w:rPr>
          <w:rFonts w:eastAsia="Calibri"/>
          <w:b/>
          <w:kern w:val="28"/>
          <w:sz w:val="28"/>
          <w:szCs w:val="28"/>
        </w:rPr>
        <w:tab/>
        <w:t>Paragraph 1.4.1</w:t>
      </w:r>
      <w:r>
        <w:rPr>
          <w:rFonts w:eastAsia="Calibri"/>
          <w:b/>
          <w:kern w:val="28"/>
          <w:sz w:val="28"/>
          <w:szCs w:val="28"/>
        </w:rPr>
        <w:t>, i</w:t>
      </w:r>
      <w:r w:rsidRPr="008738AE">
        <w:rPr>
          <w:rFonts w:eastAsia="Calibri"/>
          <w:b/>
          <w:kern w:val="28"/>
          <w:sz w:val="28"/>
          <w:szCs w:val="28"/>
        </w:rPr>
        <w:t>nsert:</w:t>
      </w:r>
    </w:p>
    <w:p w14:paraId="0BCFD1FE" w14:textId="77777777" w:rsidR="00C36EF7" w:rsidRPr="008738AE" w:rsidRDefault="00C36EF7" w:rsidP="00C36EF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 xml:space="preserve">“Rehabilitation in the Home” </w:t>
      </w:r>
      <w:r w:rsidRPr="008738AE">
        <w:rPr>
          <w:rFonts w:eastAsia="Calibri"/>
          <w:kern w:val="28"/>
          <w:sz w:val="28"/>
          <w:szCs w:val="28"/>
        </w:rPr>
        <w:t xml:space="preserve">means the coordinated, home-based, rehabilitation program provided by a </w:t>
      </w:r>
      <w:r w:rsidRPr="008738AE">
        <w:rPr>
          <w:rFonts w:eastAsia="Calibri"/>
          <w:i/>
          <w:kern w:val="28"/>
          <w:sz w:val="28"/>
          <w:szCs w:val="28"/>
        </w:rPr>
        <w:t>Rehabilitation in the Home Provider</w:t>
      </w:r>
      <w:r w:rsidRPr="008738AE">
        <w:rPr>
          <w:rFonts w:eastAsia="Calibri"/>
          <w:kern w:val="28"/>
          <w:sz w:val="28"/>
          <w:szCs w:val="28"/>
        </w:rPr>
        <w:t xml:space="preserve"> to an </w:t>
      </w:r>
      <w:r w:rsidRPr="008738AE">
        <w:rPr>
          <w:rFonts w:eastAsia="Calibri"/>
          <w:i/>
          <w:kern w:val="28"/>
          <w:sz w:val="28"/>
          <w:szCs w:val="28"/>
        </w:rPr>
        <w:t>entitled person</w:t>
      </w:r>
      <w:r w:rsidRPr="008738AE">
        <w:rPr>
          <w:rFonts w:eastAsia="Calibri"/>
          <w:kern w:val="28"/>
          <w:sz w:val="28"/>
          <w:szCs w:val="28"/>
        </w:rPr>
        <w:t xml:space="preserve">, in respect of which the </w:t>
      </w:r>
      <w:r w:rsidRPr="002F6B71">
        <w:rPr>
          <w:rFonts w:eastAsia="Calibri"/>
          <w:i/>
          <w:kern w:val="28"/>
          <w:sz w:val="28"/>
          <w:szCs w:val="28"/>
        </w:rPr>
        <w:t>Commission</w:t>
      </w:r>
      <w:r w:rsidRPr="008738AE">
        <w:rPr>
          <w:rFonts w:eastAsia="Calibri"/>
          <w:kern w:val="28"/>
          <w:sz w:val="28"/>
          <w:szCs w:val="28"/>
        </w:rPr>
        <w:t xml:space="preserve"> will accept financial responsibility under Principle 7.7B of the </w:t>
      </w:r>
      <w:r w:rsidRPr="008738AE">
        <w:rPr>
          <w:rFonts w:eastAsia="Calibri"/>
          <w:i/>
          <w:kern w:val="28"/>
          <w:sz w:val="28"/>
          <w:szCs w:val="28"/>
        </w:rPr>
        <w:t>Principles</w:t>
      </w:r>
      <w:r w:rsidRPr="008738AE">
        <w:rPr>
          <w:rFonts w:eastAsia="Calibri"/>
          <w:kern w:val="28"/>
          <w:sz w:val="28"/>
          <w:szCs w:val="28"/>
        </w:rPr>
        <w:t xml:space="preserve">. </w:t>
      </w:r>
    </w:p>
    <w:p w14:paraId="3EB7B984" w14:textId="77777777" w:rsidR="00C36EF7" w:rsidRPr="008738AE" w:rsidRDefault="00C36EF7" w:rsidP="00C36EF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 xml:space="preserve">“Rehabilitation in the Home Provider” </w:t>
      </w:r>
      <w:r w:rsidRPr="008738AE">
        <w:rPr>
          <w:rFonts w:eastAsia="Calibri"/>
          <w:kern w:val="28"/>
          <w:sz w:val="28"/>
          <w:szCs w:val="28"/>
        </w:rPr>
        <w:t xml:space="preserve">means </w:t>
      </w:r>
      <w:r w:rsidR="00443510">
        <w:rPr>
          <w:rFonts w:eastAsia="Calibri"/>
          <w:kern w:val="28"/>
          <w:sz w:val="28"/>
          <w:szCs w:val="28"/>
        </w:rPr>
        <w:t>the ambulatory</w:t>
      </w:r>
      <w:r w:rsidRPr="008738AE">
        <w:rPr>
          <w:rFonts w:eastAsia="Calibri"/>
          <w:kern w:val="28"/>
          <w:sz w:val="28"/>
          <w:szCs w:val="28"/>
        </w:rPr>
        <w:t xml:space="preserve"> service providing a coordinated, home-based, rehabilitation program who has entered into an agreement with the </w:t>
      </w:r>
      <w:r w:rsidRPr="002F6B71">
        <w:rPr>
          <w:rFonts w:eastAsia="Calibri"/>
          <w:i/>
          <w:kern w:val="28"/>
          <w:sz w:val="28"/>
          <w:szCs w:val="28"/>
        </w:rPr>
        <w:t>Commission</w:t>
      </w:r>
      <w:r w:rsidRPr="008738AE">
        <w:rPr>
          <w:rFonts w:eastAsia="Calibri"/>
          <w:kern w:val="28"/>
          <w:sz w:val="28"/>
          <w:szCs w:val="28"/>
        </w:rPr>
        <w:t xml:space="preserve"> to provide </w:t>
      </w:r>
      <w:r w:rsidRPr="002F6B71">
        <w:rPr>
          <w:rFonts w:eastAsia="Calibri"/>
          <w:i/>
          <w:kern w:val="28"/>
          <w:sz w:val="28"/>
          <w:szCs w:val="28"/>
        </w:rPr>
        <w:t>Rehabilitation in the Home</w:t>
      </w:r>
      <w:r w:rsidRPr="008738AE">
        <w:rPr>
          <w:rFonts w:eastAsia="Calibri"/>
          <w:kern w:val="28"/>
          <w:sz w:val="28"/>
          <w:szCs w:val="28"/>
        </w:rPr>
        <w:t xml:space="preserve"> to an entitled person.</w:t>
      </w:r>
    </w:p>
    <w:p w14:paraId="2954D84B" w14:textId="13DA554A" w:rsidR="00C36EF7" w:rsidRDefault="00C36EF7" w:rsidP="00C36EF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8738AE">
        <w:rPr>
          <w:rFonts w:eastAsia="Calibri"/>
          <w:b/>
          <w:kern w:val="28"/>
          <w:sz w:val="28"/>
          <w:szCs w:val="28"/>
        </w:rPr>
        <w:t>“Rehabilitation in the Home care co-ordinator”</w:t>
      </w:r>
      <w:r w:rsidRPr="008738AE">
        <w:rPr>
          <w:rFonts w:eastAsia="Calibri"/>
          <w:kern w:val="28"/>
          <w:sz w:val="28"/>
          <w:szCs w:val="28"/>
        </w:rPr>
        <w:t xml:space="preserve"> means the person who will co-ordinate the health care services provided to an </w:t>
      </w:r>
      <w:r w:rsidRPr="008738AE">
        <w:rPr>
          <w:rFonts w:eastAsia="Calibri"/>
          <w:i/>
          <w:kern w:val="28"/>
          <w:sz w:val="28"/>
          <w:szCs w:val="28"/>
        </w:rPr>
        <w:t>entitled person</w:t>
      </w:r>
      <w:r w:rsidRPr="008738AE">
        <w:rPr>
          <w:rFonts w:eastAsia="Calibri"/>
          <w:kern w:val="28"/>
          <w:sz w:val="28"/>
          <w:szCs w:val="28"/>
        </w:rPr>
        <w:t xml:space="preserve"> under a </w:t>
      </w:r>
      <w:r w:rsidRPr="008738AE">
        <w:rPr>
          <w:rFonts w:eastAsia="Calibri"/>
          <w:i/>
          <w:kern w:val="28"/>
          <w:sz w:val="28"/>
          <w:szCs w:val="28"/>
        </w:rPr>
        <w:t>Rehabilitation in the Home</w:t>
      </w:r>
      <w:r w:rsidR="002F6B71">
        <w:rPr>
          <w:rFonts w:eastAsia="Calibri"/>
          <w:kern w:val="28"/>
          <w:sz w:val="28"/>
          <w:szCs w:val="28"/>
        </w:rPr>
        <w:t xml:space="preserve"> p</w:t>
      </w:r>
      <w:r w:rsidRPr="008738AE">
        <w:rPr>
          <w:rFonts w:eastAsia="Calibri"/>
          <w:kern w:val="28"/>
          <w:sz w:val="28"/>
          <w:szCs w:val="28"/>
        </w:rPr>
        <w:t>rogram.</w:t>
      </w:r>
    </w:p>
    <w:p w14:paraId="3B0E34A7" w14:textId="0CAF2DA5" w:rsidR="00983E2A" w:rsidRPr="00186065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[2</w:t>
      </w:r>
      <w:r w:rsidR="009A1235">
        <w:rPr>
          <w:rFonts w:eastAsia="Calibri"/>
          <w:b/>
          <w:kern w:val="28"/>
          <w:sz w:val="28"/>
          <w:szCs w:val="28"/>
        </w:rPr>
        <w:t>6</w:t>
      </w:r>
      <w:r w:rsidRPr="00186065">
        <w:rPr>
          <w:rFonts w:eastAsia="Calibri"/>
          <w:b/>
          <w:kern w:val="28"/>
          <w:sz w:val="28"/>
          <w:szCs w:val="28"/>
        </w:rPr>
        <w:t>]</w:t>
      </w:r>
      <w:r w:rsidRPr="00186065">
        <w:rPr>
          <w:rFonts w:eastAsia="Calibri"/>
          <w:b/>
          <w:kern w:val="28"/>
          <w:sz w:val="28"/>
          <w:szCs w:val="28"/>
        </w:rPr>
        <w:tab/>
        <w:t>Paragraph 1.4.1</w:t>
      </w:r>
    </w:p>
    <w:p w14:paraId="2B06B17A" w14:textId="77777777" w:rsidR="00983E2A" w:rsidRPr="00186065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>Definitions of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social worker (mental health)</w:t>
      </w:r>
      <w:r w:rsidRPr="00186065">
        <w:rPr>
          <w:rFonts w:eastAsia="Calibri"/>
          <w:b/>
          <w:kern w:val="28"/>
          <w:sz w:val="28"/>
          <w:szCs w:val="28"/>
        </w:rPr>
        <w:t xml:space="preserve">” </w:t>
      </w:r>
      <w:r w:rsidRPr="00186065">
        <w:rPr>
          <w:rFonts w:eastAsia="Calibri"/>
          <w:kern w:val="28"/>
          <w:sz w:val="28"/>
          <w:szCs w:val="28"/>
        </w:rPr>
        <w:t>and</w:t>
      </w:r>
      <w:r w:rsidRPr="00186065">
        <w:rPr>
          <w:rFonts w:eastAsia="Calibri"/>
          <w:b/>
          <w:kern w:val="28"/>
          <w:sz w:val="28"/>
          <w:szCs w:val="28"/>
        </w:rPr>
        <w:t xml:space="preserve"> “</w:t>
      </w:r>
      <w:r>
        <w:rPr>
          <w:rFonts w:eastAsia="Calibri"/>
          <w:b/>
          <w:kern w:val="28"/>
          <w:sz w:val="28"/>
          <w:szCs w:val="28"/>
        </w:rPr>
        <w:t>speech pathologist”</w:t>
      </w:r>
      <w:r w:rsidRPr="00230243">
        <w:rPr>
          <w:rFonts w:eastAsia="Calibri"/>
          <w:kern w:val="28"/>
          <w:sz w:val="28"/>
          <w:szCs w:val="28"/>
        </w:rPr>
        <w:t>.</w:t>
      </w:r>
    </w:p>
    <w:p w14:paraId="6F508C07" w14:textId="77777777" w:rsidR="006735D0" w:rsidRPr="00983E2A" w:rsidRDefault="006735D0" w:rsidP="006735D0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>
        <w:rPr>
          <w:rFonts w:eastAsia="Calibri"/>
          <w:kern w:val="28"/>
          <w:sz w:val="28"/>
          <w:szCs w:val="28"/>
        </w:rPr>
        <w:t xml:space="preserve">in ‘social worker (mental health)” </w:t>
      </w:r>
      <w:r w:rsidRPr="00186065">
        <w:rPr>
          <w:rFonts w:eastAsia="Calibri"/>
          <w:kern w:val="28"/>
          <w:sz w:val="28"/>
          <w:szCs w:val="28"/>
        </w:rPr>
        <w:t xml:space="preserve">to </w:t>
      </w:r>
      <w:r w:rsidRPr="00CF5204">
        <w:rPr>
          <w:rFonts w:eastAsia="Calibri"/>
          <w:kern w:val="28"/>
          <w:sz w:val="28"/>
          <w:szCs w:val="28"/>
        </w:rPr>
        <w:t>“</w:t>
      </w:r>
      <w:r w:rsidRPr="00CF5204">
        <w:rPr>
          <w:rFonts w:eastAsia="Calibri"/>
          <w:i/>
          <w:kern w:val="28"/>
          <w:sz w:val="28"/>
          <w:szCs w:val="28"/>
        </w:rPr>
        <w:t>Department of Human Services</w:t>
      </w:r>
      <w:r w:rsidRPr="00CF5204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 xml:space="preserve"> and </w:t>
      </w:r>
      <w:r>
        <w:rPr>
          <w:rFonts w:eastAsia="Calibri"/>
          <w:kern w:val="28"/>
          <w:sz w:val="28"/>
          <w:szCs w:val="28"/>
        </w:rPr>
        <w:t xml:space="preserve">the reference in “speech pathologist” to “Department of Human Services” and </w:t>
      </w:r>
      <w:r w:rsidRPr="00983E2A">
        <w:rPr>
          <w:rFonts w:eastAsia="Calibri"/>
          <w:kern w:val="28"/>
          <w:sz w:val="28"/>
          <w:szCs w:val="28"/>
        </w:rPr>
        <w:t xml:space="preserve">substitute </w:t>
      </w:r>
      <w:r>
        <w:rPr>
          <w:rFonts w:eastAsia="Calibri"/>
          <w:kern w:val="28"/>
          <w:sz w:val="28"/>
          <w:szCs w:val="28"/>
        </w:rPr>
        <w:t xml:space="preserve">(in both) </w:t>
      </w:r>
      <w:r w:rsidRPr="00983E2A">
        <w:rPr>
          <w:rFonts w:eastAsia="Calibri"/>
          <w:kern w:val="28"/>
          <w:sz w:val="28"/>
          <w:szCs w:val="28"/>
        </w:rPr>
        <w:t xml:space="preserve">a reference to </w:t>
      </w:r>
      <w:r w:rsidRPr="00CF5204">
        <w:rPr>
          <w:rFonts w:eastAsia="Calibri"/>
          <w:kern w:val="28"/>
          <w:sz w:val="28"/>
          <w:szCs w:val="28"/>
        </w:rPr>
        <w:t>“</w:t>
      </w:r>
      <w:r w:rsidRPr="00CF5204">
        <w:rPr>
          <w:rFonts w:eastAsia="Calibri"/>
          <w:i/>
          <w:kern w:val="28"/>
          <w:sz w:val="28"/>
          <w:szCs w:val="28"/>
        </w:rPr>
        <w:t>Human Services Department</w:t>
      </w:r>
      <w:r w:rsidRPr="00CF5204">
        <w:rPr>
          <w:rFonts w:eastAsia="Calibri"/>
          <w:kern w:val="28"/>
          <w:sz w:val="28"/>
          <w:szCs w:val="28"/>
        </w:rPr>
        <w:t>”</w:t>
      </w:r>
      <w:r w:rsidRPr="00983E2A">
        <w:rPr>
          <w:rFonts w:eastAsia="Calibri"/>
          <w:kern w:val="28"/>
          <w:sz w:val="28"/>
          <w:szCs w:val="28"/>
        </w:rPr>
        <w:t>.</w:t>
      </w:r>
    </w:p>
    <w:p w14:paraId="5A59C0B7" w14:textId="3FB74E58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230243">
        <w:rPr>
          <w:rFonts w:eastAsia="Calibri"/>
          <w:b/>
          <w:kern w:val="28"/>
          <w:sz w:val="28"/>
          <w:szCs w:val="28"/>
        </w:rPr>
        <w:t>[</w:t>
      </w:r>
      <w:r>
        <w:rPr>
          <w:rFonts w:eastAsia="Calibri"/>
          <w:b/>
          <w:kern w:val="28"/>
          <w:sz w:val="28"/>
          <w:szCs w:val="28"/>
        </w:rPr>
        <w:t>2</w:t>
      </w:r>
      <w:r w:rsidR="009A1235">
        <w:rPr>
          <w:rFonts w:eastAsia="Calibri"/>
          <w:b/>
          <w:kern w:val="28"/>
          <w:sz w:val="28"/>
          <w:szCs w:val="28"/>
        </w:rPr>
        <w:t>7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>Paragraph 3.4.4(b)</w:t>
      </w:r>
    </w:p>
    <w:p w14:paraId="40430EA3" w14:textId="77777777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to </w:t>
      </w:r>
      <w:r w:rsidRPr="00230243">
        <w:rPr>
          <w:rFonts w:eastAsia="Calibri"/>
          <w:kern w:val="28"/>
          <w:sz w:val="28"/>
          <w:szCs w:val="28"/>
        </w:rPr>
        <w:t>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67955B1B" w14:textId="76454A27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[2</w:t>
      </w:r>
      <w:r w:rsidR="009A1235">
        <w:rPr>
          <w:rFonts w:eastAsia="Calibri"/>
          <w:b/>
          <w:kern w:val="28"/>
          <w:sz w:val="28"/>
          <w:szCs w:val="28"/>
        </w:rPr>
        <w:t>8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>Paragraph 3.4.</w:t>
      </w:r>
      <w:r>
        <w:rPr>
          <w:rFonts w:eastAsia="Calibri"/>
          <w:b/>
          <w:kern w:val="28"/>
          <w:sz w:val="28"/>
          <w:szCs w:val="28"/>
        </w:rPr>
        <w:t>5</w:t>
      </w:r>
      <w:r w:rsidRPr="00230243">
        <w:rPr>
          <w:rFonts w:eastAsia="Calibri"/>
          <w:b/>
          <w:kern w:val="28"/>
          <w:sz w:val="28"/>
          <w:szCs w:val="28"/>
        </w:rPr>
        <w:t>(b)</w:t>
      </w:r>
    </w:p>
    <w:p w14:paraId="67D4F71E" w14:textId="77777777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701931B5" w14:textId="5B3A9F3F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230243">
        <w:rPr>
          <w:rFonts w:eastAsia="Calibri"/>
          <w:b/>
          <w:kern w:val="28"/>
          <w:sz w:val="28"/>
          <w:szCs w:val="28"/>
        </w:rPr>
        <w:t>[</w:t>
      </w:r>
      <w:r>
        <w:rPr>
          <w:rFonts w:eastAsia="Calibri"/>
          <w:b/>
          <w:kern w:val="28"/>
          <w:sz w:val="28"/>
          <w:szCs w:val="28"/>
        </w:rPr>
        <w:t>2</w:t>
      </w:r>
      <w:r w:rsidR="009A1235">
        <w:rPr>
          <w:rFonts w:eastAsia="Calibri"/>
          <w:b/>
          <w:kern w:val="28"/>
          <w:sz w:val="28"/>
          <w:szCs w:val="28"/>
        </w:rPr>
        <w:t>9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</w:r>
      <w:r>
        <w:rPr>
          <w:rFonts w:eastAsia="Calibri"/>
          <w:b/>
          <w:kern w:val="28"/>
          <w:sz w:val="28"/>
          <w:szCs w:val="28"/>
        </w:rPr>
        <w:t>Note 2 to p</w:t>
      </w:r>
      <w:r w:rsidRPr="00230243">
        <w:rPr>
          <w:rFonts w:eastAsia="Calibri"/>
          <w:b/>
          <w:kern w:val="28"/>
          <w:sz w:val="28"/>
          <w:szCs w:val="28"/>
        </w:rPr>
        <w:t>aragraph 3.5.2</w:t>
      </w:r>
    </w:p>
    <w:p w14:paraId="1194D79B" w14:textId="77777777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162009B0" w14:textId="72FC0F12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</w:t>
      </w:r>
      <w:r w:rsidR="009A1235">
        <w:rPr>
          <w:rFonts w:eastAsia="Calibri"/>
          <w:b/>
          <w:kern w:val="28"/>
          <w:sz w:val="28"/>
          <w:szCs w:val="28"/>
        </w:rPr>
        <w:t>30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>Paragraph 3.</w:t>
      </w:r>
      <w:r>
        <w:rPr>
          <w:rFonts w:eastAsia="Calibri"/>
          <w:b/>
          <w:kern w:val="28"/>
          <w:sz w:val="28"/>
          <w:szCs w:val="28"/>
        </w:rPr>
        <w:t>5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3(a)</w:t>
      </w:r>
    </w:p>
    <w:p w14:paraId="66205723" w14:textId="77777777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01BBCE62" w14:textId="4ADB27EA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</w:t>
      </w:r>
      <w:r w:rsidR="009A1235">
        <w:rPr>
          <w:rFonts w:eastAsia="Calibri"/>
          <w:b/>
          <w:kern w:val="28"/>
          <w:sz w:val="28"/>
          <w:szCs w:val="28"/>
        </w:rPr>
        <w:t>31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3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2</w:t>
      </w:r>
      <w:r w:rsidRPr="00230243">
        <w:rPr>
          <w:rFonts w:eastAsia="Calibri"/>
          <w:b/>
          <w:kern w:val="28"/>
          <w:sz w:val="28"/>
          <w:szCs w:val="28"/>
        </w:rPr>
        <w:t>(</w:t>
      </w:r>
      <w:r>
        <w:rPr>
          <w:rFonts w:eastAsia="Calibri"/>
          <w:b/>
          <w:kern w:val="28"/>
          <w:sz w:val="28"/>
          <w:szCs w:val="28"/>
        </w:rPr>
        <w:t>c</w:t>
      </w:r>
      <w:r w:rsidRPr="00230243">
        <w:rPr>
          <w:rFonts w:eastAsia="Calibri"/>
          <w:b/>
          <w:kern w:val="28"/>
          <w:sz w:val="28"/>
          <w:szCs w:val="28"/>
        </w:rPr>
        <w:t>)</w:t>
      </w:r>
    </w:p>
    <w:p w14:paraId="1CE931F6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392E723A" w14:textId="549717F2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[3</w:t>
      </w:r>
      <w:r w:rsidR="009A1235">
        <w:rPr>
          <w:rFonts w:eastAsia="Calibri"/>
          <w:b/>
          <w:kern w:val="28"/>
          <w:sz w:val="28"/>
          <w:szCs w:val="28"/>
        </w:rPr>
        <w:t>2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7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3</w:t>
      </w:r>
    </w:p>
    <w:p w14:paraId="45E0ECF8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60EFAE06" w14:textId="437E73E2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[3</w:t>
      </w:r>
      <w:r w:rsidR="009A1235">
        <w:rPr>
          <w:rFonts w:eastAsia="Calibri"/>
          <w:b/>
          <w:kern w:val="28"/>
          <w:sz w:val="28"/>
          <w:szCs w:val="28"/>
        </w:rPr>
        <w:t>3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8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1(g)</w:t>
      </w:r>
    </w:p>
    <w:p w14:paraId="65F40467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5D59D6A8" w14:textId="65307E30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[3</w:t>
      </w:r>
      <w:r w:rsidR="009A1235">
        <w:rPr>
          <w:rFonts w:eastAsia="Calibri"/>
          <w:b/>
          <w:kern w:val="28"/>
          <w:sz w:val="28"/>
          <w:szCs w:val="28"/>
        </w:rPr>
        <w:t>4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</w:r>
      <w:r>
        <w:rPr>
          <w:rFonts w:eastAsia="Calibri"/>
          <w:b/>
          <w:kern w:val="28"/>
          <w:sz w:val="28"/>
          <w:szCs w:val="28"/>
        </w:rPr>
        <w:t xml:space="preserve">Note to </w:t>
      </w:r>
      <w:r w:rsidRPr="00230243">
        <w:rPr>
          <w:rFonts w:eastAsia="Calibri"/>
          <w:b/>
          <w:kern w:val="28"/>
          <w:sz w:val="28"/>
          <w:szCs w:val="28"/>
        </w:rPr>
        <w:t xml:space="preserve">Paragraph </w:t>
      </w:r>
      <w:r>
        <w:rPr>
          <w:rFonts w:eastAsia="Calibri"/>
          <w:b/>
          <w:kern w:val="28"/>
          <w:sz w:val="28"/>
          <w:szCs w:val="28"/>
        </w:rPr>
        <w:t>6A.4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2</w:t>
      </w:r>
    </w:p>
    <w:p w14:paraId="5A8CD2CE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678018A0" w14:textId="1065F685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[3</w:t>
      </w:r>
      <w:r w:rsidR="009A1235">
        <w:rPr>
          <w:rFonts w:eastAsia="Calibri"/>
          <w:b/>
          <w:kern w:val="28"/>
          <w:sz w:val="28"/>
          <w:szCs w:val="28"/>
        </w:rPr>
        <w:t>5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6A.9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2</w:t>
      </w:r>
    </w:p>
    <w:p w14:paraId="383DB2A1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31FA91AC" w14:textId="32AF0231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[3</w:t>
      </w:r>
      <w:r w:rsidR="009A1235">
        <w:rPr>
          <w:rFonts w:eastAsia="Calibri"/>
          <w:b/>
          <w:kern w:val="28"/>
          <w:sz w:val="28"/>
          <w:szCs w:val="28"/>
        </w:rPr>
        <w:t>6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7.4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4</w:t>
      </w:r>
    </w:p>
    <w:p w14:paraId="74B33C63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1B20980E" w14:textId="7EF3DC47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[3</w:t>
      </w:r>
      <w:r w:rsidR="009A1235">
        <w:rPr>
          <w:rFonts w:eastAsia="Calibri"/>
          <w:b/>
          <w:kern w:val="28"/>
          <w:sz w:val="28"/>
          <w:szCs w:val="28"/>
        </w:rPr>
        <w:t>7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7.4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5</w:t>
      </w:r>
    </w:p>
    <w:p w14:paraId="4C760EC0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36FA78D5" w14:textId="4D49D921" w:rsidR="00C36EF7" w:rsidRPr="008738AE" w:rsidRDefault="00C36EF7" w:rsidP="00C36EF7">
      <w:pPr>
        <w:keepNext/>
        <w:tabs>
          <w:tab w:val="left" w:pos="851"/>
        </w:tabs>
        <w:spacing w:before="240" w:after="240"/>
        <w:outlineLvl w:val="1"/>
        <w:rPr>
          <w:b/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[</w:t>
      </w:r>
      <w:r w:rsidR="00983E2A">
        <w:rPr>
          <w:b/>
          <w:color w:val="000000"/>
          <w:sz w:val="28"/>
          <w:szCs w:val="28"/>
        </w:rPr>
        <w:t>3</w:t>
      </w:r>
      <w:r w:rsidR="009A1235">
        <w:rPr>
          <w:b/>
          <w:color w:val="000000"/>
          <w:sz w:val="28"/>
          <w:szCs w:val="28"/>
        </w:rPr>
        <w:t>8</w:t>
      </w:r>
      <w:r w:rsidRPr="008738AE">
        <w:rPr>
          <w:b/>
          <w:color w:val="000000"/>
          <w:sz w:val="28"/>
          <w:szCs w:val="28"/>
        </w:rPr>
        <w:t>]</w:t>
      </w:r>
      <w:r w:rsidRPr="008738AE">
        <w:rPr>
          <w:b/>
          <w:color w:val="000000"/>
          <w:sz w:val="28"/>
          <w:szCs w:val="28"/>
        </w:rPr>
        <w:tab/>
        <w:t xml:space="preserve">After Principle 7.7A, insert </w:t>
      </w:r>
    </w:p>
    <w:p w14:paraId="41FA5713" w14:textId="77777777" w:rsidR="00C36EF7" w:rsidRPr="008738AE" w:rsidRDefault="00C36EF7" w:rsidP="00C36EF7">
      <w:pPr>
        <w:keepNext/>
        <w:tabs>
          <w:tab w:val="left" w:pos="851"/>
        </w:tabs>
        <w:spacing w:before="120" w:after="240"/>
        <w:outlineLvl w:val="1"/>
        <w:rPr>
          <w:rFonts w:ascii="Arial (W1)" w:hAnsi="Arial (W1)"/>
          <w:b/>
          <w:color w:val="000000"/>
          <w:sz w:val="28"/>
          <w:szCs w:val="28"/>
        </w:rPr>
      </w:pPr>
      <w:r w:rsidRPr="008738AE">
        <w:rPr>
          <w:rFonts w:ascii="Arial (W1)" w:hAnsi="Arial (W1)"/>
          <w:b/>
          <w:color w:val="000000"/>
          <w:sz w:val="32"/>
          <w:szCs w:val="32"/>
        </w:rPr>
        <w:t>7.7B</w:t>
      </w:r>
      <w:r w:rsidRPr="008738AE">
        <w:rPr>
          <w:rFonts w:ascii="Arial (W1)" w:hAnsi="Arial (W1)"/>
          <w:b/>
          <w:color w:val="000000"/>
          <w:sz w:val="32"/>
          <w:szCs w:val="32"/>
        </w:rPr>
        <w:tab/>
        <w:t xml:space="preserve">Rehabilitation in the Home </w:t>
      </w:r>
    </w:p>
    <w:p w14:paraId="3BEB499F" w14:textId="77777777" w:rsidR="00C36EF7" w:rsidRPr="008738AE" w:rsidRDefault="00C36EF7" w:rsidP="00C36EF7">
      <w:pPr>
        <w:keepNext/>
        <w:tabs>
          <w:tab w:val="left" w:pos="851"/>
        </w:tabs>
        <w:spacing w:before="120"/>
        <w:outlineLvl w:val="1"/>
        <w:rPr>
          <w:b/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7.7B.1</w:t>
      </w:r>
      <w:r w:rsidRPr="008738AE">
        <w:rPr>
          <w:b/>
          <w:color w:val="000000"/>
          <w:sz w:val="28"/>
          <w:szCs w:val="28"/>
        </w:rPr>
        <w:tab/>
        <w:t>Outline</w:t>
      </w:r>
    </w:p>
    <w:p w14:paraId="4C742ACF" w14:textId="77777777" w:rsidR="00C36EF7" w:rsidRDefault="00C36EF7" w:rsidP="00C36EF7">
      <w:pPr>
        <w:keepNext/>
        <w:tabs>
          <w:tab w:val="left" w:pos="851"/>
        </w:tabs>
        <w:spacing w:before="120"/>
        <w:ind w:left="851"/>
        <w:outlineLvl w:val="1"/>
        <w:rPr>
          <w:color w:val="000000"/>
          <w:sz w:val="28"/>
          <w:szCs w:val="28"/>
        </w:rPr>
      </w:pP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  <w:lang w:val="en-US"/>
        </w:rPr>
        <w:t xml:space="preserve">is a coordinated, home-based, rehabilitation program for </w:t>
      </w:r>
      <w:r w:rsidRPr="008738AE">
        <w:rPr>
          <w:i/>
          <w:color w:val="000000"/>
          <w:sz w:val="28"/>
          <w:szCs w:val="28"/>
          <w:lang w:val="en-US"/>
        </w:rPr>
        <w:t>entitled persons</w:t>
      </w:r>
      <w:r w:rsidRPr="008738AE">
        <w:rPr>
          <w:color w:val="000000"/>
          <w:sz w:val="28"/>
          <w:szCs w:val="28"/>
          <w:lang w:val="en-US"/>
        </w:rPr>
        <w:t xml:space="preserve"> who would otherwise receive functional rehabilitation services in hospital. Examples of where it would be </w:t>
      </w:r>
      <w:r>
        <w:rPr>
          <w:color w:val="000000"/>
          <w:sz w:val="28"/>
          <w:szCs w:val="28"/>
          <w:lang w:val="en-US"/>
        </w:rPr>
        <w:t>ap</w:t>
      </w:r>
      <w:r w:rsidRPr="008738AE">
        <w:rPr>
          <w:color w:val="000000"/>
          <w:sz w:val="28"/>
          <w:szCs w:val="28"/>
          <w:lang w:val="en-US"/>
        </w:rPr>
        <w:t>propriate include rehabilitation after joint replacement surgery or for “re-conditioning” purposes following exacerbation of a chronic illness.</w:t>
      </w:r>
      <w:r w:rsidRPr="008738AE">
        <w:rPr>
          <w:color w:val="000000"/>
          <w:sz w:val="28"/>
          <w:szCs w:val="28"/>
        </w:rPr>
        <w:t xml:space="preserve"> </w:t>
      </w:r>
    </w:p>
    <w:p w14:paraId="1F9B1D12" w14:textId="77777777" w:rsidR="00C36EF7" w:rsidRPr="008738AE" w:rsidRDefault="00C36EF7" w:rsidP="00C36EF7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  <w:lang w:val="en-US"/>
        </w:rPr>
      </w:pPr>
      <w:r w:rsidRPr="008738AE">
        <w:rPr>
          <w:color w:val="000000"/>
          <w:sz w:val="28"/>
          <w:szCs w:val="28"/>
          <w:lang w:val="en-US"/>
        </w:rPr>
        <w:t>While delivery of home-based rehabilitation (as a hospital-substitution program) has been available under the hospital arrangements, the service has been under used.</w:t>
      </w:r>
    </w:p>
    <w:p w14:paraId="02201070" w14:textId="2F437EB5" w:rsidR="00BA1060" w:rsidRPr="00BA1060" w:rsidRDefault="00BA1060" w:rsidP="00BA1060">
      <w:pPr>
        <w:keepNext/>
        <w:tabs>
          <w:tab w:val="left" w:pos="851"/>
        </w:tabs>
        <w:spacing w:before="120" w:after="240"/>
        <w:ind w:left="851"/>
        <w:outlineLvl w:val="1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Pr="00BA1060">
        <w:rPr>
          <w:color w:val="000000"/>
          <w:sz w:val="28"/>
          <w:szCs w:val="28"/>
        </w:rPr>
        <w:t xml:space="preserve">hose </w:t>
      </w:r>
      <w:r w:rsidRPr="00BA1060">
        <w:rPr>
          <w:i/>
          <w:color w:val="000000"/>
          <w:sz w:val="28"/>
          <w:szCs w:val="28"/>
        </w:rPr>
        <w:t>entitled persons</w:t>
      </w:r>
      <w:r w:rsidRPr="00BA1060">
        <w:rPr>
          <w:color w:val="000000"/>
          <w:sz w:val="28"/>
          <w:szCs w:val="28"/>
        </w:rPr>
        <w:t xml:space="preserve"> who are not suitable to receive rehabilitation services in the home, in particular if they are not medically stable or do not have a suitable home environment, will continue to receive rehabilitation services in hospital.</w:t>
      </w:r>
    </w:p>
    <w:p w14:paraId="31E7F385" w14:textId="77777777" w:rsidR="00C36EF7" w:rsidRPr="008738AE" w:rsidRDefault="00C36EF7" w:rsidP="00C36EF7">
      <w:pPr>
        <w:keepNext/>
        <w:tabs>
          <w:tab w:val="left" w:pos="851"/>
        </w:tabs>
        <w:spacing w:before="120" w:after="240" w:line="259" w:lineRule="auto"/>
        <w:ind w:left="851"/>
        <w:outlineLvl w:val="1"/>
        <w:rPr>
          <w:rFonts w:eastAsiaTheme="minorHAnsi"/>
          <w:color w:val="000000"/>
          <w:sz w:val="28"/>
          <w:szCs w:val="28"/>
          <w:lang w:val="en-US" w:eastAsia="en-US"/>
        </w:rPr>
      </w:pPr>
      <w:r w:rsidRPr="008738AE">
        <w:rPr>
          <w:rFonts w:eastAsiaTheme="minorHAnsi"/>
          <w:i/>
          <w:color w:val="000000"/>
          <w:sz w:val="28"/>
          <w:szCs w:val="28"/>
          <w:lang w:eastAsia="en-US"/>
        </w:rPr>
        <w:t>Rehabilitation in the Home</w:t>
      </w:r>
      <w:r w:rsidRPr="008738AE">
        <w:rPr>
          <w:rFonts w:eastAsiaTheme="minorHAnsi"/>
          <w:color w:val="000000"/>
          <w:sz w:val="28"/>
          <w:szCs w:val="28"/>
          <w:lang w:eastAsia="en-US"/>
        </w:rPr>
        <w:t xml:space="preserve"> will</w:t>
      </w:r>
      <w:r w:rsidRPr="008738AE">
        <w:rPr>
          <w:rFonts w:eastAsiaTheme="minorHAnsi"/>
          <w:color w:val="000000"/>
          <w:sz w:val="28"/>
          <w:szCs w:val="28"/>
          <w:lang w:val="en-US" w:eastAsia="en-US"/>
        </w:rPr>
        <w:t xml:space="preserve"> offer the choice of a complete at home option for rehabilitation for select patients who meet the requirements for admission to the </w:t>
      </w:r>
      <w:r w:rsidRPr="002F6B71">
        <w:rPr>
          <w:rFonts w:eastAsiaTheme="minorHAnsi"/>
          <w:i/>
          <w:color w:val="000000"/>
          <w:sz w:val="28"/>
          <w:szCs w:val="28"/>
          <w:lang w:val="en-US" w:eastAsia="en-US"/>
        </w:rPr>
        <w:t>Rehabilitation in the Home</w:t>
      </w:r>
      <w:r w:rsidRPr="008738AE">
        <w:rPr>
          <w:rFonts w:eastAsiaTheme="minorHAnsi"/>
          <w:color w:val="000000"/>
          <w:sz w:val="28"/>
          <w:szCs w:val="28"/>
          <w:lang w:val="en-US" w:eastAsia="en-US"/>
        </w:rPr>
        <w:t xml:space="preserve"> program</w:t>
      </w:r>
      <w:r w:rsidR="00070265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r w:rsidR="00070265" w:rsidRPr="00070265">
        <w:rPr>
          <w:rFonts w:eastAsiaTheme="minorHAnsi"/>
          <w:color w:val="000000"/>
          <w:sz w:val="28"/>
          <w:szCs w:val="28"/>
          <w:lang w:val="en-US" w:eastAsia="en-US"/>
        </w:rPr>
        <w:t>or for patients who have received part of their rehabilitation services under the Commission’s hospital arrangements and who wish to complete their rehabilitation at home</w:t>
      </w:r>
      <w:r w:rsidRPr="008738AE">
        <w:rPr>
          <w:rFonts w:eastAsiaTheme="minorHAnsi"/>
          <w:color w:val="000000"/>
          <w:sz w:val="28"/>
          <w:szCs w:val="28"/>
          <w:lang w:val="en-US" w:eastAsia="en-US"/>
        </w:rPr>
        <w:t xml:space="preserve">. </w:t>
      </w:r>
    </w:p>
    <w:p w14:paraId="0F38B74F" w14:textId="77777777" w:rsidR="00C36EF7" w:rsidRPr="008738AE" w:rsidRDefault="00C36EF7" w:rsidP="00DB51A6">
      <w:pPr>
        <w:keepNext/>
        <w:tabs>
          <w:tab w:val="left" w:pos="851"/>
        </w:tabs>
        <w:spacing w:before="120" w:after="240" w:line="259" w:lineRule="auto"/>
        <w:ind w:left="851"/>
        <w:outlineLvl w:val="1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  <w:lang w:val="en-US"/>
        </w:rPr>
        <w:t xml:space="preserve">The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 xml:space="preserve">program will be based on </w:t>
      </w:r>
      <w:r w:rsidR="008D40E3">
        <w:rPr>
          <w:color w:val="000000"/>
          <w:sz w:val="28"/>
          <w:szCs w:val="28"/>
        </w:rPr>
        <w:t xml:space="preserve">the </w:t>
      </w:r>
      <w:r w:rsidRPr="008738AE">
        <w:rPr>
          <w:color w:val="000000"/>
          <w:sz w:val="28"/>
          <w:szCs w:val="28"/>
        </w:rPr>
        <w:t xml:space="preserve">standards for quality, safety and performance that </w:t>
      </w:r>
      <w:r w:rsidR="008D40E3">
        <w:rPr>
          <w:color w:val="000000"/>
          <w:sz w:val="28"/>
          <w:szCs w:val="28"/>
        </w:rPr>
        <w:t>meet</w:t>
      </w:r>
      <w:r w:rsidRPr="008738AE">
        <w:rPr>
          <w:color w:val="000000"/>
          <w:sz w:val="28"/>
          <w:szCs w:val="28"/>
        </w:rPr>
        <w:t xml:space="preserve"> the Commonwealth and State requirements for Hospital in the Home services including mandatory admission protocols and significant data reporting.  </w:t>
      </w:r>
    </w:p>
    <w:p w14:paraId="0DDD0939" w14:textId="77777777" w:rsidR="00C36EF7" w:rsidRPr="008738AE" w:rsidRDefault="00C36EF7" w:rsidP="00C36EF7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</w:rPr>
      </w:pP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will use a client-centred, coordinated and case managed approach to rehabilitation care based on clinical need.  Individual treatment plans will be goal based and subject to regular assessment, similar to rehabilitation programs in hospitals.</w:t>
      </w:r>
    </w:p>
    <w:p w14:paraId="73B79A08" w14:textId="77777777" w:rsidR="00C36EF7" w:rsidRPr="008738AE" w:rsidRDefault="00C36EF7" w:rsidP="00C36EF7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</w:rPr>
        <w:t xml:space="preserve">The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 xml:space="preserve">program can only deliver rehabilitation services. It will not replace or displace other community based supports provided under the </w:t>
      </w:r>
      <w:r w:rsidRPr="008738AE">
        <w:rPr>
          <w:i/>
          <w:color w:val="000000"/>
          <w:sz w:val="28"/>
          <w:szCs w:val="28"/>
        </w:rPr>
        <w:t>Principles</w:t>
      </w:r>
      <w:r w:rsidRPr="008738AE">
        <w:rPr>
          <w:color w:val="000000"/>
          <w:sz w:val="28"/>
          <w:szCs w:val="28"/>
        </w:rPr>
        <w:t xml:space="preserve">, including </w:t>
      </w:r>
      <w:r w:rsidRPr="008738AE">
        <w:rPr>
          <w:i/>
          <w:color w:val="000000"/>
          <w:sz w:val="28"/>
          <w:szCs w:val="28"/>
        </w:rPr>
        <w:t>community nursing services</w:t>
      </w:r>
      <w:r w:rsidRPr="008738AE">
        <w:rPr>
          <w:color w:val="000000"/>
          <w:sz w:val="28"/>
          <w:szCs w:val="28"/>
        </w:rPr>
        <w:t xml:space="preserve">, </w:t>
      </w:r>
      <w:r w:rsidRPr="00C36EF7">
        <w:rPr>
          <w:i/>
          <w:color w:val="000000"/>
          <w:sz w:val="28"/>
          <w:szCs w:val="28"/>
        </w:rPr>
        <w:t>MRCA</w:t>
      </w:r>
      <w:r w:rsidRPr="008738AE">
        <w:rPr>
          <w:i/>
          <w:color w:val="000000"/>
          <w:sz w:val="28"/>
          <w:szCs w:val="28"/>
        </w:rPr>
        <w:t xml:space="preserve"> Home Care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i/>
          <w:color w:val="000000"/>
          <w:sz w:val="28"/>
          <w:szCs w:val="28"/>
        </w:rPr>
        <w:t>Program</w:t>
      </w:r>
      <w:r w:rsidRPr="008738AE">
        <w:rPr>
          <w:color w:val="000000"/>
          <w:sz w:val="28"/>
          <w:szCs w:val="28"/>
        </w:rPr>
        <w:t xml:space="preserve"> or the </w:t>
      </w:r>
      <w:r w:rsidRPr="008738AE">
        <w:rPr>
          <w:i/>
          <w:color w:val="000000"/>
          <w:sz w:val="28"/>
          <w:szCs w:val="28"/>
        </w:rPr>
        <w:t>Coordinated Veterans’ Care Program</w:t>
      </w:r>
      <w:r w:rsidRPr="008738AE">
        <w:rPr>
          <w:color w:val="000000"/>
          <w:sz w:val="28"/>
          <w:szCs w:val="28"/>
        </w:rPr>
        <w:t xml:space="preserve">.  </w:t>
      </w:r>
    </w:p>
    <w:p w14:paraId="659D2C4D" w14:textId="77777777" w:rsidR="00C36EF7" w:rsidRPr="008738AE" w:rsidRDefault="00C36EF7" w:rsidP="00C36EF7">
      <w:pPr>
        <w:keepNext/>
        <w:tabs>
          <w:tab w:val="left" w:pos="851"/>
        </w:tabs>
        <w:spacing w:before="120" w:after="240"/>
        <w:ind w:left="851"/>
        <w:outlineLvl w:val="1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</w:rPr>
        <w:t xml:space="preserve">To remove any uncertainty, a </w:t>
      </w:r>
      <w:r w:rsidRPr="008738AE">
        <w:rPr>
          <w:i/>
          <w:color w:val="000000"/>
          <w:sz w:val="28"/>
          <w:szCs w:val="28"/>
        </w:rPr>
        <w:t>Rehabilitation in the Home provider</w:t>
      </w:r>
      <w:r w:rsidRPr="008738AE">
        <w:rPr>
          <w:color w:val="000000"/>
          <w:sz w:val="28"/>
          <w:szCs w:val="28"/>
        </w:rPr>
        <w:t xml:space="preserve"> will explicitly be prohibited from delivering any nursing or mental health services.  However, where it is appropriate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i/>
          <w:color w:val="000000"/>
          <w:sz w:val="28"/>
          <w:szCs w:val="28"/>
        </w:rPr>
        <w:t>care co-ordinator</w:t>
      </w:r>
      <w:r w:rsidRPr="008738AE">
        <w:rPr>
          <w:color w:val="000000"/>
          <w:sz w:val="28"/>
          <w:szCs w:val="28"/>
        </w:rPr>
        <w:t xml:space="preserve"> is expected to communicate potential issues outside the scope of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to a relevant care provider including a </w:t>
      </w:r>
      <w:r w:rsidRPr="008738AE">
        <w:rPr>
          <w:i/>
          <w:color w:val="000000"/>
          <w:sz w:val="28"/>
          <w:szCs w:val="28"/>
        </w:rPr>
        <w:t>community nurse</w:t>
      </w:r>
      <w:r w:rsidRPr="008738AE">
        <w:rPr>
          <w:color w:val="000000"/>
          <w:sz w:val="28"/>
          <w:szCs w:val="28"/>
        </w:rPr>
        <w:t xml:space="preserve">. </w:t>
      </w:r>
    </w:p>
    <w:p w14:paraId="59B96881" w14:textId="77777777" w:rsidR="00C36EF7" w:rsidRPr="008738AE" w:rsidRDefault="00C36EF7" w:rsidP="00C36EF7">
      <w:pPr>
        <w:keepNext/>
        <w:tabs>
          <w:tab w:val="left" w:pos="851"/>
        </w:tabs>
        <w:spacing w:before="120" w:after="240"/>
        <w:outlineLvl w:val="1"/>
        <w:rPr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7.7B.2</w:t>
      </w:r>
      <w:r w:rsidRPr="008738AE">
        <w:rPr>
          <w:b/>
          <w:color w:val="000000"/>
          <w:sz w:val="28"/>
          <w:szCs w:val="28"/>
        </w:rPr>
        <w:tab/>
      </w:r>
      <w:proofErr w:type="gramStart"/>
      <w:r w:rsidRPr="008738AE">
        <w:rPr>
          <w:color w:val="000000"/>
          <w:sz w:val="28"/>
          <w:szCs w:val="28"/>
        </w:rPr>
        <w:t>For</w:t>
      </w:r>
      <w:proofErr w:type="gramEnd"/>
      <w:r w:rsidRPr="008738AE">
        <w:rPr>
          <w:color w:val="000000"/>
          <w:sz w:val="28"/>
          <w:szCs w:val="28"/>
        </w:rPr>
        <w:t xml:space="preserve"> the purposes of principle 7.7B:</w:t>
      </w:r>
    </w:p>
    <w:p w14:paraId="38EAF13C" w14:textId="77777777" w:rsidR="00C36EF7" w:rsidRPr="008738AE" w:rsidRDefault="00C36EF7" w:rsidP="00C36EF7">
      <w:pPr>
        <w:keepNext/>
        <w:tabs>
          <w:tab w:val="left" w:pos="851"/>
        </w:tabs>
        <w:spacing w:before="120" w:after="240"/>
        <w:ind w:left="720"/>
        <w:outlineLvl w:val="1"/>
        <w:rPr>
          <w:color w:val="000000"/>
          <w:sz w:val="28"/>
          <w:szCs w:val="28"/>
        </w:rPr>
      </w:pPr>
      <w:proofErr w:type="gramStart"/>
      <w:r w:rsidRPr="008738AE">
        <w:rPr>
          <w:i/>
          <w:color w:val="000000"/>
          <w:sz w:val="28"/>
          <w:szCs w:val="28"/>
        </w:rPr>
        <w:t>home</w:t>
      </w:r>
      <w:proofErr w:type="gramEnd"/>
      <w:r w:rsidRPr="008738AE">
        <w:rPr>
          <w:color w:val="000000"/>
          <w:sz w:val="28"/>
          <w:szCs w:val="28"/>
        </w:rPr>
        <w:t xml:space="preserve"> in relation to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includes the premises or part of the premises in which a person temporarily resides and may also include the premises where the person is receiving </w:t>
      </w:r>
      <w:r w:rsidRPr="008738AE">
        <w:rPr>
          <w:i/>
          <w:color w:val="000000"/>
          <w:sz w:val="28"/>
          <w:szCs w:val="28"/>
        </w:rPr>
        <w:t>residential care</w:t>
      </w:r>
      <w:r w:rsidRPr="008738AE">
        <w:rPr>
          <w:color w:val="000000"/>
          <w:sz w:val="28"/>
          <w:szCs w:val="28"/>
        </w:rPr>
        <w:t>.</w:t>
      </w:r>
    </w:p>
    <w:p w14:paraId="28355281" w14:textId="77777777" w:rsidR="00C36EF7" w:rsidRPr="008738AE" w:rsidRDefault="00C36EF7" w:rsidP="00C36EF7">
      <w:pPr>
        <w:tabs>
          <w:tab w:val="left" w:pos="851"/>
        </w:tabs>
        <w:jc w:val="both"/>
        <w:rPr>
          <w:color w:val="000000"/>
          <w:spacing w:val="-4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7.7B.3</w:t>
      </w:r>
      <w:r w:rsidRPr="008738AE">
        <w:rPr>
          <w:color w:val="000000"/>
          <w:sz w:val="28"/>
          <w:szCs w:val="28"/>
        </w:rPr>
        <w:tab/>
      </w:r>
      <w:r w:rsidRPr="008738AE">
        <w:rPr>
          <w:color w:val="000000"/>
          <w:spacing w:val="-4"/>
          <w:sz w:val="28"/>
          <w:szCs w:val="28"/>
        </w:rPr>
        <w:t xml:space="preserve">The </w:t>
      </w:r>
      <w:r w:rsidRPr="008738AE">
        <w:rPr>
          <w:i/>
          <w:color w:val="000000"/>
          <w:spacing w:val="-4"/>
          <w:sz w:val="28"/>
          <w:szCs w:val="28"/>
        </w:rPr>
        <w:t>Commission</w:t>
      </w:r>
      <w:r w:rsidRPr="008738AE">
        <w:rPr>
          <w:color w:val="000000"/>
          <w:spacing w:val="-4"/>
          <w:sz w:val="28"/>
          <w:szCs w:val="28"/>
        </w:rPr>
        <w:t xml:space="preserve"> will accept financial responsibility for the provision of a </w:t>
      </w:r>
      <w:r w:rsidRPr="008738AE">
        <w:rPr>
          <w:i/>
          <w:color w:val="000000"/>
          <w:spacing w:val="-4"/>
          <w:sz w:val="28"/>
          <w:szCs w:val="28"/>
        </w:rPr>
        <w:t>Rehabilitation in the Home</w:t>
      </w:r>
      <w:r w:rsidRPr="008738AE">
        <w:rPr>
          <w:color w:val="000000"/>
          <w:spacing w:val="-4"/>
          <w:sz w:val="28"/>
          <w:szCs w:val="28"/>
        </w:rPr>
        <w:t xml:space="preserve"> program for an </w:t>
      </w:r>
      <w:r w:rsidRPr="008738AE">
        <w:rPr>
          <w:i/>
          <w:color w:val="000000"/>
          <w:spacing w:val="-4"/>
          <w:sz w:val="28"/>
          <w:szCs w:val="28"/>
        </w:rPr>
        <w:t>entitled person</w:t>
      </w:r>
      <w:r w:rsidRPr="008738AE">
        <w:rPr>
          <w:color w:val="000000"/>
          <w:spacing w:val="-4"/>
          <w:sz w:val="28"/>
          <w:szCs w:val="28"/>
        </w:rPr>
        <w:t xml:space="preserve"> only if:</w:t>
      </w:r>
    </w:p>
    <w:p w14:paraId="20AAF230" w14:textId="77777777" w:rsidR="00C36EF7" w:rsidRPr="008738AE" w:rsidRDefault="00C36EF7" w:rsidP="00C36EF7">
      <w:pPr>
        <w:ind w:left="720"/>
        <w:jc w:val="both"/>
        <w:rPr>
          <w:color w:val="000000"/>
          <w:spacing w:val="-4"/>
          <w:sz w:val="28"/>
          <w:szCs w:val="28"/>
        </w:rPr>
      </w:pPr>
    </w:p>
    <w:p w14:paraId="5919CE50" w14:textId="77777777" w:rsidR="00C36EF7" w:rsidRPr="008738AE" w:rsidRDefault="00C36EF7" w:rsidP="00C36EF7">
      <w:pPr>
        <w:ind w:left="1440" w:hanging="540"/>
        <w:rPr>
          <w:sz w:val="28"/>
          <w:szCs w:val="28"/>
        </w:rPr>
      </w:pPr>
      <w:r w:rsidRPr="008738AE">
        <w:rPr>
          <w:sz w:val="28"/>
          <w:szCs w:val="28"/>
        </w:rPr>
        <w:t>(a)</w:t>
      </w:r>
      <w:r w:rsidRPr="008738AE">
        <w:rPr>
          <w:sz w:val="28"/>
          <w:szCs w:val="28"/>
        </w:rPr>
        <w:tab/>
      </w:r>
      <w:proofErr w:type="gramStart"/>
      <w:r w:rsidRPr="008738AE">
        <w:rPr>
          <w:sz w:val="28"/>
          <w:szCs w:val="28"/>
        </w:rPr>
        <w:t>the</w:t>
      </w:r>
      <w:proofErr w:type="gramEnd"/>
      <w:r w:rsidRPr="008738AE">
        <w:rPr>
          <w:sz w:val="28"/>
          <w:szCs w:val="28"/>
        </w:rPr>
        <w:t xml:space="preserve"> person has been referred to a </w:t>
      </w:r>
      <w:r w:rsidRPr="008738AE">
        <w:rPr>
          <w:i/>
          <w:sz w:val="28"/>
          <w:szCs w:val="28"/>
        </w:rPr>
        <w:t xml:space="preserve">Rehabilitation in the Home </w:t>
      </w:r>
      <w:r w:rsidRPr="008738AE">
        <w:rPr>
          <w:i/>
          <w:sz w:val="28"/>
          <w:szCs w:val="28"/>
          <w:lang w:val="en-GB"/>
        </w:rPr>
        <w:t>provider</w:t>
      </w:r>
      <w:r w:rsidRPr="008738AE">
        <w:rPr>
          <w:sz w:val="28"/>
          <w:szCs w:val="28"/>
        </w:rPr>
        <w:t xml:space="preserve"> by a </w:t>
      </w:r>
      <w:r w:rsidRPr="008738AE">
        <w:rPr>
          <w:i/>
          <w:sz w:val="28"/>
          <w:szCs w:val="28"/>
        </w:rPr>
        <w:t>general practitioner</w:t>
      </w:r>
      <w:r w:rsidRPr="008738AE">
        <w:rPr>
          <w:sz w:val="28"/>
          <w:szCs w:val="28"/>
        </w:rPr>
        <w:t xml:space="preserve">, a treating doctor in a hospital, a hospital discharge planner or a </w:t>
      </w:r>
      <w:r w:rsidRPr="008738AE">
        <w:rPr>
          <w:i/>
          <w:sz w:val="28"/>
          <w:szCs w:val="28"/>
        </w:rPr>
        <w:t>medical specialist</w:t>
      </w:r>
      <w:r w:rsidRPr="008738AE">
        <w:rPr>
          <w:sz w:val="28"/>
          <w:szCs w:val="28"/>
        </w:rPr>
        <w:t>;</w:t>
      </w:r>
    </w:p>
    <w:p w14:paraId="4E0CB9B7" w14:textId="77777777" w:rsidR="00C36EF7" w:rsidRPr="008738AE" w:rsidRDefault="00C36EF7" w:rsidP="00C36EF7">
      <w:pPr>
        <w:ind w:left="2880"/>
        <w:rPr>
          <w:color w:val="000000"/>
          <w:sz w:val="28"/>
          <w:szCs w:val="28"/>
        </w:rPr>
      </w:pPr>
    </w:p>
    <w:p w14:paraId="593D7579" w14:textId="77777777" w:rsidR="00C36EF7" w:rsidRPr="008738AE" w:rsidRDefault="00C36EF7" w:rsidP="00C36EF7">
      <w:pPr>
        <w:ind w:left="1418"/>
        <w:rPr>
          <w:color w:val="000000"/>
          <w:sz w:val="24"/>
          <w:szCs w:val="24"/>
        </w:rPr>
      </w:pPr>
      <w:r w:rsidRPr="008738AE">
        <w:rPr>
          <w:color w:val="000000"/>
          <w:sz w:val="24"/>
          <w:szCs w:val="24"/>
        </w:rPr>
        <w:t>Note: paragraph 7.7B.5 sets out the</w:t>
      </w:r>
      <w:r w:rsidRPr="008738AE">
        <w:rPr>
          <w:i/>
          <w:color w:val="000000"/>
          <w:sz w:val="24"/>
          <w:szCs w:val="24"/>
        </w:rPr>
        <w:t xml:space="preserve"> Rehabilitation in the Home </w:t>
      </w:r>
      <w:r w:rsidRPr="008738AE">
        <w:rPr>
          <w:i/>
          <w:color w:val="000000"/>
          <w:sz w:val="24"/>
          <w:szCs w:val="24"/>
          <w:lang w:val="en-GB"/>
        </w:rPr>
        <w:t>provider</w:t>
      </w:r>
      <w:r w:rsidRPr="008738AE">
        <w:rPr>
          <w:i/>
          <w:color w:val="000000"/>
          <w:sz w:val="24"/>
          <w:szCs w:val="24"/>
        </w:rPr>
        <w:t xml:space="preserve"> </w:t>
      </w:r>
      <w:r w:rsidRPr="008738AE">
        <w:rPr>
          <w:color w:val="000000"/>
          <w:sz w:val="24"/>
          <w:szCs w:val="24"/>
        </w:rPr>
        <w:t xml:space="preserve">to whom an </w:t>
      </w:r>
      <w:r w:rsidRPr="008738AE">
        <w:rPr>
          <w:i/>
          <w:color w:val="000000"/>
          <w:sz w:val="24"/>
          <w:szCs w:val="24"/>
        </w:rPr>
        <w:t>entitled person</w:t>
      </w:r>
      <w:r w:rsidRPr="008738AE">
        <w:rPr>
          <w:color w:val="000000"/>
          <w:sz w:val="24"/>
          <w:szCs w:val="24"/>
        </w:rPr>
        <w:t xml:space="preserve"> can be referred under paragraph </w:t>
      </w:r>
      <w:proofErr w:type="gramStart"/>
      <w:r w:rsidRPr="008738AE">
        <w:rPr>
          <w:color w:val="000000"/>
          <w:sz w:val="24"/>
          <w:szCs w:val="24"/>
        </w:rPr>
        <w:t>7.7B.3(</w:t>
      </w:r>
      <w:proofErr w:type="gramEnd"/>
      <w:r w:rsidRPr="008738AE">
        <w:rPr>
          <w:color w:val="000000"/>
          <w:sz w:val="24"/>
          <w:szCs w:val="24"/>
        </w:rPr>
        <w:t>a).</w:t>
      </w:r>
    </w:p>
    <w:p w14:paraId="25D0948D" w14:textId="77777777" w:rsidR="00C36EF7" w:rsidRPr="008738AE" w:rsidRDefault="00C36EF7" w:rsidP="00C36EF7">
      <w:pPr>
        <w:keepNext/>
        <w:ind w:left="1440" w:hanging="720"/>
        <w:jc w:val="both"/>
        <w:rPr>
          <w:color w:val="000000"/>
          <w:sz w:val="28"/>
          <w:szCs w:val="28"/>
        </w:rPr>
      </w:pPr>
    </w:p>
    <w:p w14:paraId="4DDFA6C9" w14:textId="77777777" w:rsidR="00C36EF7" w:rsidRPr="008738AE" w:rsidRDefault="00C36EF7" w:rsidP="00C36EF7">
      <w:pPr>
        <w:tabs>
          <w:tab w:val="left" w:pos="4962"/>
        </w:tabs>
        <w:ind w:left="1418" w:hanging="709"/>
        <w:rPr>
          <w:color w:val="000000"/>
          <w:sz w:val="28"/>
          <w:szCs w:val="28"/>
        </w:rPr>
      </w:pPr>
      <w:r w:rsidRPr="008738AE">
        <w:rPr>
          <w:color w:val="000000"/>
          <w:spacing w:val="-4"/>
          <w:sz w:val="28"/>
          <w:szCs w:val="28"/>
        </w:rPr>
        <w:t>(b)</w:t>
      </w:r>
      <w:r w:rsidRPr="008738AE">
        <w:rPr>
          <w:color w:val="000000"/>
          <w:spacing w:val="-4"/>
          <w:sz w:val="28"/>
          <w:szCs w:val="28"/>
        </w:rPr>
        <w:tab/>
      </w:r>
      <w:r w:rsidRPr="008738AE">
        <w:rPr>
          <w:color w:val="000000"/>
          <w:sz w:val="28"/>
          <w:szCs w:val="28"/>
        </w:rPr>
        <w:t xml:space="preserve">a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i/>
          <w:color w:val="000000"/>
          <w:sz w:val="28"/>
          <w:szCs w:val="28"/>
          <w:lang w:val="en-GB"/>
        </w:rPr>
        <w:t>provider,</w:t>
      </w:r>
      <w:r w:rsidRPr="008738AE">
        <w:rPr>
          <w:color w:val="000000"/>
          <w:sz w:val="28"/>
          <w:szCs w:val="28"/>
        </w:rPr>
        <w:t xml:space="preserve"> pursuant to an arrangement with the </w:t>
      </w:r>
      <w:r w:rsidRPr="008738AE">
        <w:rPr>
          <w:i/>
          <w:color w:val="000000"/>
          <w:sz w:val="28"/>
          <w:szCs w:val="28"/>
        </w:rPr>
        <w:t>Commission</w:t>
      </w:r>
      <w:r w:rsidRPr="008738AE">
        <w:rPr>
          <w:color w:val="000000"/>
          <w:sz w:val="28"/>
          <w:szCs w:val="28"/>
        </w:rPr>
        <w:t xml:space="preserve">, has undertaken an assessment of the </w:t>
      </w:r>
      <w:r w:rsidRPr="008738AE">
        <w:rPr>
          <w:i/>
          <w:color w:val="000000"/>
          <w:sz w:val="28"/>
          <w:szCs w:val="28"/>
        </w:rPr>
        <w:t>entitled person</w:t>
      </w:r>
      <w:r w:rsidRPr="008738AE">
        <w:rPr>
          <w:color w:val="000000"/>
          <w:sz w:val="28"/>
          <w:szCs w:val="28"/>
        </w:rPr>
        <w:t xml:space="preserve"> for the provision of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>and assessed that the person has a clinical need for the provision of the</w:t>
      </w:r>
      <w:r w:rsidRPr="008738AE">
        <w:rPr>
          <w:i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program and is suitable for the </w:t>
      </w:r>
      <w:r w:rsidRPr="008738AE">
        <w:rPr>
          <w:i/>
          <w:color w:val="000000"/>
          <w:sz w:val="28"/>
          <w:szCs w:val="28"/>
        </w:rPr>
        <w:t xml:space="preserve">Rehabilitation in the Home </w:t>
      </w:r>
      <w:r w:rsidRPr="008738AE">
        <w:rPr>
          <w:color w:val="000000"/>
          <w:sz w:val="28"/>
          <w:szCs w:val="28"/>
        </w:rPr>
        <w:t>program; and</w:t>
      </w:r>
    </w:p>
    <w:p w14:paraId="180E4464" w14:textId="77777777" w:rsidR="00C36EF7" w:rsidRPr="008738AE" w:rsidRDefault="00C36EF7" w:rsidP="00C36EF7">
      <w:pPr>
        <w:tabs>
          <w:tab w:val="left" w:pos="4962"/>
        </w:tabs>
        <w:ind w:left="1418" w:hanging="709"/>
        <w:rPr>
          <w:color w:val="000000"/>
          <w:sz w:val="28"/>
          <w:szCs w:val="28"/>
        </w:rPr>
      </w:pPr>
    </w:p>
    <w:p w14:paraId="76625BDC" w14:textId="4F6DF9E5" w:rsidR="00C36EF7" w:rsidRPr="008738AE" w:rsidRDefault="00C36EF7" w:rsidP="00C36EF7">
      <w:pPr>
        <w:tabs>
          <w:tab w:val="left" w:pos="4962"/>
        </w:tabs>
        <w:ind w:left="1418" w:hanging="709"/>
        <w:rPr>
          <w:color w:val="000000"/>
          <w:sz w:val="28"/>
          <w:szCs w:val="28"/>
        </w:rPr>
      </w:pPr>
      <w:r w:rsidRPr="008738AE">
        <w:rPr>
          <w:color w:val="000000"/>
          <w:sz w:val="28"/>
          <w:szCs w:val="28"/>
        </w:rPr>
        <w:t>(c)</w:t>
      </w:r>
      <w:r w:rsidRPr="008738AE">
        <w:rPr>
          <w:color w:val="000000"/>
          <w:sz w:val="28"/>
          <w:szCs w:val="28"/>
        </w:rPr>
        <w:tab/>
      </w:r>
      <w:proofErr w:type="gramStart"/>
      <w:r w:rsidRPr="008738AE">
        <w:rPr>
          <w:color w:val="000000"/>
          <w:sz w:val="28"/>
          <w:szCs w:val="28"/>
        </w:rPr>
        <w:t>in</w:t>
      </w:r>
      <w:proofErr w:type="gramEnd"/>
      <w:r w:rsidRPr="008738AE">
        <w:rPr>
          <w:color w:val="000000"/>
          <w:sz w:val="28"/>
          <w:szCs w:val="28"/>
        </w:rPr>
        <w:t xml:space="preserve"> deciding whether to accept financial responsibility for the provision of a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the </w:t>
      </w:r>
      <w:r w:rsidRPr="002F6B71">
        <w:rPr>
          <w:i/>
          <w:iCs/>
          <w:color w:val="000000"/>
          <w:sz w:val="28"/>
          <w:szCs w:val="28"/>
        </w:rPr>
        <w:t>Commission</w:t>
      </w:r>
      <w:r w:rsidRPr="008738AE">
        <w:rPr>
          <w:color w:val="000000"/>
          <w:sz w:val="28"/>
          <w:szCs w:val="28"/>
        </w:rPr>
        <w:t xml:space="preserve"> </w:t>
      </w:r>
      <w:r w:rsidR="00E536B7">
        <w:rPr>
          <w:color w:val="000000"/>
          <w:sz w:val="28"/>
          <w:szCs w:val="28"/>
        </w:rPr>
        <w:t xml:space="preserve">must </w:t>
      </w:r>
      <w:r w:rsidRPr="008738AE">
        <w:rPr>
          <w:color w:val="000000"/>
          <w:sz w:val="28"/>
          <w:szCs w:val="28"/>
        </w:rPr>
        <w:t xml:space="preserve">take into account </w:t>
      </w:r>
      <w:r w:rsidRPr="008738AE">
        <w:rPr>
          <w:color w:val="000000"/>
          <w:sz w:val="28"/>
          <w:szCs w:val="28"/>
          <w:lang w:val="en-GB"/>
        </w:rPr>
        <w:t xml:space="preserve">whether the medical and allied health services provided as part of the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</w:t>
      </w:r>
      <w:r w:rsidRPr="008738AE">
        <w:rPr>
          <w:color w:val="000000"/>
          <w:sz w:val="28"/>
          <w:szCs w:val="28"/>
          <w:lang w:val="en-GB"/>
        </w:rPr>
        <w:t xml:space="preserve">duplicate the medical and allied health services the </w:t>
      </w:r>
      <w:r w:rsidRPr="008738AE">
        <w:rPr>
          <w:i/>
          <w:color w:val="000000"/>
          <w:sz w:val="28"/>
          <w:szCs w:val="28"/>
          <w:lang w:val="en-GB"/>
        </w:rPr>
        <w:t>entitled person</w:t>
      </w:r>
      <w:r w:rsidRPr="008738AE">
        <w:rPr>
          <w:color w:val="000000"/>
          <w:sz w:val="28"/>
          <w:szCs w:val="28"/>
          <w:lang w:val="en-GB"/>
        </w:rPr>
        <w:t xml:space="preserve"> </w:t>
      </w:r>
      <w:r w:rsidRPr="008738AE">
        <w:rPr>
          <w:color w:val="000000"/>
          <w:sz w:val="28"/>
          <w:szCs w:val="28"/>
        </w:rPr>
        <w:t xml:space="preserve">is receiving under other provisions of the </w:t>
      </w:r>
      <w:r w:rsidRPr="008738AE">
        <w:rPr>
          <w:i/>
          <w:iCs/>
          <w:color w:val="000000"/>
          <w:sz w:val="28"/>
          <w:szCs w:val="28"/>
        </w:rPr>
        <w:t>Principles</w:t>
      </w:r>
      <w:r w:rsidRPr="008738AE">
        <w:rPr>
          <w:color w:val="000000"/>
          <w:sz w:val="28"/>
          <w:szCs w:val="28"/>
        </w:rPr>
        <w:t xml:space="preserve"> (double-dipping).</w:t>
      </w:r>
    </w:p>
    <w:p w14:paraId="366AF538" w14:textId="77777777" w:rsidR="00C36EF7" w:rsidRPr="008738AE" w:rsidRDefault="00C36EF7" w:rsidP="00C36EF7">
      <w:pPr>
        <w:rPr>
          <w:color w:val="000000"/>
          <w:sz w:val="28"/>
          <w:szCs w:val="28"/>
        </w:rPr>
      </w:pPr>
    </w:p>
    <w:p w14:paraId="404E2735" w14:textId="77777777" w:rsidR="00C36EF7" w:rsidRPr="008738AE" w:rsidRDefault="00C36EF7" w:rsidP="00C36EF7">
      <w:pPr>
        <w:tabs>
          <w:tab w:val="left" w:pos="851"/>
        </w:tabs>
        <w:rPr>
          <w:i/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7.7B.4</w:t>
      </w:r>
      <w:r w:rsidRPr="008738AE">
        <w:rPr>
          <w:color w:val="000000"/>
          <w:sz w:val="28"/>
          <w:szCs w:val="28"/>
        </w:rPr>
        <w:tab/>
      </w:r>
      <w:proofErr w:type="gramStart"/>
      <w:r w:rsidRPr="008738AE">
        <w:rPr>
          <w:color w:val="000000"/>
          <w:sz w:val="28"/>
          <w:szCs w:val="28"/>
        </w:rPr>
        <w:t>All</w:t>
      </w:r>
      <w:proofErr w:type="gramEnd"/>
      <w:r w:rsidRPr="008738AE">
        <w:rPr>
          <w:color w:val="000000"/>
          <w:sz w:val="28"/>
          <w:szCs w:val="28"/>
        </w:rPr>
        <w:t xml:space="preserve"> of the care documentation for an </w:t>
      </w:r>
      <w:r w:rsidRPr="008738AE">
        <w:rPr>
          <w:i/>
          <w:color w:val="000000"/>
          <w:sz w:val="28"/>
          <w:szCs w:val="28"/>
        </w:rPr>
        <w:t>entitled person</w:t>
      </w:r>
      <w:r w:rsidRPr="008738AE">
        <w:rPr>
          <w:color w:val="000000"/>
          <w:sz w:val="28"/>
          <w:szCs w:val="28"/>
        </w:rPr>
        <w:t xml:space="preserve"> prepared by a </w:t>
      </w:r>
      <w:r w:rsidRPr="008738AE">
        <w:rPr>
          <w:i/>
          <w:color w:val="000000"/>
          <w:sz w:val="28"/>
          <w:szCs w:val="28"/>
          <w:lang w:val="en-GB"/>
        </w:rPr>
        <w:t>Rehabilitation in the Home provider</w:t>
      </w:r>
      <w:r w:rsidRPr="008738AE">
        <w:rPr>
          <w:color w:val="000000"/>
          <w:sz w:val="28"/>
          <w:szCs w:val="28"/>
        </w:rPr>
        <w:t xml:space="preserve"> shall be provided to the </w:t>
      </w:r>
      <w:r w:rsidRPr="008738AE">
        <w:rPr>
          <w:i/>
          <w:color w:val="000000"/>
          <w:sz w:val="28"/>
          <w:szCs w:val="28"/>
        </w:rPr>
        <w:t>Department</w:t>
      </w:r>
      <w:r w:rsidRPr="008738AE">
        <w:rPr>
          <w:color w:val="000000"/>
          <w:sz w:val="28"/>
          <w:szCs w:val="28"/>
        </w:rPr>
        <w:t xml:space="preserve"> upon request by the </w:t>
      </w:r>
      <w:r w:rsidRPr="008738AE">
        <w:rPr>
          <w:i/>
          <w:color w:val="000000"/>
          <w:sz w:val="28"/>
          <w:szCs w:val="28"/>
        </w:rPr>
        <w:t xml:space="preserve">Department </w:t>
      </w:r>
      <w:r w:rsidRPr="008738AE">
        <w:rPr>
          <w:color w:val="000000"/>
          <w:sz w:val="28"/>
          <w:szCs w:val="28"/>
        </w:rPr>
        <w:t xml:space="preserve">to the </w:t>
      </w:r>
      <w:r w:rsidRPr="008738AE">
        <w:rPr>
          <w:i/>
          <w:color w:val="000000"/>
          <w:sz w:val="28"/>
          <w:szCs w:val="28"/>
          <w:lang w:val="en-GB"/>
        </w:rPr>
        <w:t>Rehabilitation in the Home provider</w:t>
      </w:r>
      <w:r w:rsidRPr="008738AE">
        <w:rPr>
          <w:i/>
          <w:color w:val="000000"/>
          <w:sz w:val="28"/>
          <w:szCs w:val="28"/>
        </w:rPr>
        <w:t>.</w:t>
      </w:r>
    </w:p>
    <w:p w14:paraId="1142E922" w14:textId="77777777" w:rsidR="00C36EF7" w:rsidRPr="008738AE" w:rsidRDefault="00C36EF7" w:rsidP="00C36EF7">
      <w:pPr>
        <w:rPr>
          <w:rFonts w:ascii="Arial" w:hAnsi="Arial" w:cs="Arial"/>
          <w:color w:val="000000"/>
          <w:sz w:val="28"/>
          <w:szCs w:val="28"/>
        </w:rPr>
      </w:pPr>
    </w:p>
    <w:p w14:paraId="4EF67EC3" w14:textId="77777777" w:rsidR="00C36EF7" w:rsidRPr="008738AE" w:rsidRDefault="00C36EF7" w:rsidP="00C36EF7">
      <w:pPr>
        <w:tabs>
          <w:tab w:val="left" w:pos="851"/>
        </w:tabs>
        <w:spacing w:after="120"/>
        <w:jc w:val="both"/>
        <w:rPr>
          <w:color w:val="000000"/>
          <w:sz w:val="28"/>
          <w:szCs w:val="28"/>
        </w:rPr>
      </w:pPr>
      <w:r w:rsidRPr="008738AE">
        <w:rPr>
          <w:b/>
          <w:bCs/>
          <w:color w:val="000000"/>
          <w:sz w:val="28"/>
          <w:szCs w:val="28"/>
        </w:rPr>
        <w:t>7.7B.5</w:t>
      </w:r>
      <w:r w:rsidRPr="008738AE">
        <w:rPr>
          <w:color w:val="000000"/>
          <w:sz w:val="28"/>
          <w:szCs w:val="28"/>
        </w:rPr>
        <w:t> </w:t>
      </w:r>
      <w:r w:rsidRPr="008738AE">
        <w:rPr>
          <w:color w:val="000000"/>
          <w:sz w:val="28"/>
          <w:szCs w:val="28"/>
        </w:rPr>
        <w:tab/>
        <w:t xml:space="preserve">A referral to a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i/>
          <w:iCs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is to be made only to a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i/>
          <w:iCs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that has entered into, and is bound by, an agreement with the </w:t>
      </w:r>
      <w:r w:rsidRPr="00C36EF7">
        <w:rPr>
          <w:i/>
          <w:color w:val="000000"/>
          <w:sz w:val="28"/>
          <w:szCs w:val="28"/>
        </w:rPr>
        <w:t>Commission</w:t>
      </w:r>
      <w:r w:rsidRPr="008738AE">
        <w:rPr>
          <w:color w:val="000000"/>
          <w:sz w:val="28"/>
          <w:szCs w:val="28"/>
        </w:rPr>
        <w:t xml:space="preserve"> or the </w:t>
      </w:r>
      <w:r w:rsidRPr="00C36EF7">
        <w:rPr>
          <w:i/>
          <w:color w:val="000000"/>
          <w:sz w:val="28"/>
          <w:szCs w:val="28"/>
        </w:rPr>
        <w:t>Department</w:t>
      </w:r>
      <w:r w:rsidRPr="008738AE">
        <w:rPr>
          <w:color w:val="000000"/>
          <w:sz w:val="28"/>
          <w:szCs w:val="28"/>
        </w:rPr>
        <w:t xml:space="preserve"> to provide a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during the relevant period of treatment and in the geographical area in which the entitled person will r</w:t>
      </w:r>
      <w:r>
        <w:rPr>
          <w:color w:val="000000"/>
          <w:sz w:val="28"/>
          <w:szCs w:val="28"/>
        </w:rPr>
        <w:t>eside while receiving treatment</w:t>
      </w:r>
      <w:r w:rsidRPr="008738AE">
        <w:rPr>
          <w:color w:val="000000"/>
          <w:sz w:val="28"/>
          <w:szCs w:val="28"/>
        </w:rPr>
        <w:t>.</w:t>
      </w:r>
    </w:p>
    <w:p w14:paraId="6169EEA2" w14:textId="77777777" w:rsidR="00C36EF7" w:rsidRPr="008738AE" w:rsidRDefault="00C36EF7" w:rsidP="00C36EF7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7.7B.6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ab/>
        <w:t xml:space="preserve">If no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i/>
          <w:iCs/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referred to in paragraph 7.7B.5 can provide the relevant </w:t>
      </w:r>
      <w:r w:rsidRPr="008738AE">
        <w:rPr>
          <w:i/>
          <w:color w:val="000000"/>
          <w:sz w:val="28"/>
          <w:szCs w:val="28"/>
        </w:rPr>
        <w:t>Rehabilitation in the Home</w:t>
      </w:r>
      <w:r w:rsidRPr="008738AE">
        <w:rPr>
          <w:color w:val="000000"/>
          <w:sz w:val="28"/>
          <w:szCs w:val="28"/>
        </w:rPr>
        <w:t xml:space="preserve"> program within a reasonable time, the </w:t>
      </w:r>
      <w:r w:rsidR="00070265"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="00070265"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="00070265">
        <w:rPr>
          <w:color w:val="000000"/>
          <w:sz w:val="28"/>
          <w:szCs w:val="28"/>
        </w:rPr>
        <w:t xml:space="preserve"> may refer the </w:t>
      </w:r>
      <w:r w:rsidR="00070265" w:rsidRPr="00C96016">
        <w:rPr>
          <w:i/>
          <w:color w:val="000000"/>
          <w:sz w:val="28"/>
          <w:szCs w:val="28"/>
        </w:rPr>
        <w:t>entitled person</w:t>
      </w:r>
      <w:r w:rsidR="00070265">
        <w:rPr>
          <w:color w:val="000000"/>
          <w:sz w:val="28"/>
          <w:szCs w:val="28"/>
        </w:rPr>
        <w:t xml:space="preserve"> </w:t>
      </w:r>
      <w:r w:rsidRPr="008738AE">
        <w:rPr>
          <w:color w:val="000000"/>
          <w:sz w:val="28"/>
          <w:szCs w:val="28"/>
        </w:rPr>
        <w:t xml:space="preserve">to another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/>
          <w:iCs/>
          <w:color w:val="000000"/>
          <w:sz w:val="28"/>
          <w:szCs w:val="28"/>
          <w:lang w:val="en-GB"/>
        </w:rPr>
        <w:t>provider</w:t>
      </w:r>
      <w:r w:rsidRPr="008738AE">
        <w:rPr>
          <w:color w:val="000000"/>
          <w:sz w:val="28"/>
          <w:szCs w:val="28"/>
        </w:rPr>
        <w:t>.</w:t>
      </w:r>
    </w:p>
    <w:p w14:paraId="37F496FE" w14:textId="77777777" w:rsidR="00C36EF7" w:rsidRPr="008738AE" w:rsidRDefault="00C36EF7" w:rsidP="00C36EF7">
      <w:pPr>
        <w:rPr>
          <w:color w:val="000000"/>
          <w:sz w:val="28"/>
          <w:szCs w:val="28"/>
        </w:rPr>
      </w:pPr>
    </w:p>
    <w:p w14:paraId="3D515575" w14:textId="6D99C094" w:rsidR="00C36EF7" w:rsidRDefault="00C36EF7" w:rsidP="00C36EF7">
      <w:pPr>
        <w:tabs>
          <w:tab w:val="left" w:pos="851"/>
        </w:tabs>
        <w:rPr>
          <w:color w:val="000000"/>
          <w:sz w:val="28"/>
          <w:szCs w:val="28"/>
        </w:rPr>
      </w:pPr>
      <w:r w:rsidRPr="008738AE">
        <w:rPr>
          <w:b/>
          <w:color w:val="000000"/>
          <w:sz w:val="28"/>
          <w:szCs w:val="28"/>
        </w:rPr>
        <w:t>7.7B.7</w:t>
      </w:r>
      <w:r w:rsidRPr="008738AE">
        <w:rPr>
          <w:color w:val="000000"/>
          <w:sz w:val="28"/>
          <w:szCs w:val="28"/>
        </w:rPr>
        <w:tab/>
        <w:t xml:space="preserve">The </w:t>
      </w:r>
      <w:r w:rsidRPr="002F6B71">
        <w:rPr>
          <w:i/>
          <w:color w:val="000000"/>
          <w:sz w:val="28"/>
          <w:szCs w:val="28"/>
        </w:rPr>
        <w:t xml:space="preserve">Commission </w:t>
      </w:r>
      <w:r w:rsidRPr="008738AE">
        <w:rPr>
          <w:color w:val="000000"/>
          <w:sz w:val="28"/>
          <w:szCs w:val="28"/>
        </w:rPr>
        <w:t xml:space="preserve">will not accept, as part of a </w:t>
      </w:r>
      <w:r w:rsidRPr="008738AE">
        <w:rPr>
          <w:i/>
          <w:iCs/>
          <w:color w:val="000000"/>
          <w:sz w:val="28"/>
          <w:szCs w:val="28"/>
        </w:rPr>
        <w:t xml:space="preserve">Rehabilitation in the Home </w:t>
      </w:r>
      <w:r w:rsidRPr="008738AE">
        <w:rPr>
          <w:iCs/>
          <w:color w:val="000000"/>
          <w:sz w:val="28"/>
          <w:szCs w:val="28"/>
        </w:rPr>
        <w:t>program</w:t>
      </w:r>
      <w:r w:rsidRPr="008738AE">
        <w:rPr>
          <w:color w:val="000000"/>
          <w:sz w:val="28"/>
          <w:szCs w:val="28"/>
        </w:rPr>
        <w:t xml:space="preserve">, financial responsibility for other health or domestic help services, or goods, provided under the </w:t>
      </w:r>
      <w:r w:rsidRPr="008738AE">
        <w:rPr>
          <w:i/>
          <w:color w:val="000000"/>
          <w:sz w:val="28"/>
          <w:szCs w:val="28"/>
        </w:rPr>
        <w:t>Treatment Principles</w:t>
      </w:r>
      <w:r w:rsidRPr="008738AE">
        <w:rPr>
          <w:color w:val="000000"/>
          <w:sz w:val="28"/>
          <w:szCs w:val="28"/>
        </w:rPr>
        <w:t xml:space="preserve">, including but not limited to </w:t>
      </w:r>
      <w:r w:rsidRPr="008738AE">
        <w:rPr>
          <w:i/>
          <w:color w:val="000000"/>
          <w:sz w:val="28"/>
          <w:szCs w:val="28"/>
        </w:rPr>
        <w:t>community nursing services</w:t>
      </w:r>
      <w:r w:rsidRPr="008738AE">
        <w:rPr>
          <w:color w:val="000000"/>
          <w:sz w:val="28"/>
          <w:szCs w:val="28"/>
        </w:rPr>
        <w:t xml:space="preserve">, </w:t>
      </w:r>
      <w:r w:rsidR="002F6B71">
        <w:rPr>
          <w:i/>
          <w:color w:val="000000"/>
          <w:sz w:val="28"/>
          <w:szCs w:val="28"/>
        </w:rPr>
        <w:t>MRCA</w:t>
      </w:r>
      <w:r w:rsidRPr="008738AE">
        <w:rPr>
          <w:i/>
          <w:color w:val="000000"/>
          <w:sz w:val="28"/>
          <w:szCs w:val="28"/>
        </w:rPr>
        <w:t xml:space="preserve"> Home Care</w:t>
      </w:r>
      <w:r w:rsidRPr="008738AE">
        <w:rPr>
          <w:color w:val="000000"/>
          <w:sz w:val="28"/>
          <w:szCs w:val="28"/>
        </w:rPr>
        <w:t xml:space="preserve"> </w:t>
      </w:r>
      <w:r w:rsidRPr="008738AE">
        <w:rPr>
          <w:i/>
          <w:color w:val="000000"/>
          <w:sz w:val="28"/>
          <w:szCs w:val="28"/>
        </w:rPr>
        <w:t>Program</w:t>
      </w:r>
      <w:r w:rsidRPr="008738AE">
        <w:rPr>
          <w:color w:val="000000"/>
          <w:sz w:val="28"/>
          <w:szCs w:val="28"/>
        </w:rPr>
        <w:t xml:space="preserve">, the </w:t>
      </w:r>
      <w:r w:rsidRPr="008738AE">
        <w:rPr>
          <w:i/>
          <w:color w:val="000000"/>
          <w:sz w:val="28"/>
          <w:szCs w:val="28"/>
        </w:rPr>
        <w:t xml:space="preserve">Coordinated Veterans’ Care Program </w:t>
      </w:r>
      <w:r w:rsidRPr="008738AE">
        <w:rPr>
          <w:color w:val="000000"/>
          <w:sz w:val="28"/>
          <w:szCs w:val="28"/>
        </w:rPr>
        <w:t xml:space="preserve">or the Rehabilitation Appliances Program.  </w:t>
      </w:r>
    </w:p>
    <w:p w14:paraId="7485E4DD" w14:textId="579D932B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[3</w:t>
      </w:r>
      <w:r w:rsidR="009A1235">
        <w:rPr>
          <w:rFonts w:eastAsia="Calibri"/>
          <w:b/>
          <w:kern w:val="28"/>
          <w:sz w:val="28"/>
          <w:szCs w:val="28"/>
        </w:rPr>
        <w:t>9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10.7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1</w:t>
      </w:r>
    </w:p>
    <w:p w14:paraId="4FA9DC88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22756815" w14:textId="5323BEE6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</w:t>
      </w:r>
      <w:r w:rsidR="009A1235">
        <w:rPr>
          <w:rFonts w:eastAsia="Calibri"/>
          <w:b/>
          <w:kern w:val="28"/>
          <w:sz w:val="28"/>
          <w:szCs w:val="28"/>
        </w:rPr>
        <w:t>40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10.9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1</w:t>
      </w:r>
    </w:p>
    <w:p w14:paraId="4231CCC6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325C8C0B" w14:textId="1D5F5513" w:rsidR="00983E2A" w:rsidRPr="00230243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>
        <w:rPr>
          <w:rFonts w:eastAsia="Calibri"/>
          <w:b/>
          <w:kern w:val="28"/>
          <w:sz w:val="28"/>
          <w:szCs w:val="28"/>
        </w:rPr>
        <w:t>[</w:t>
      </w:r>
      <w:r w:rsidR="009A1235">
        <w:rPr>
          <w:rFonts w:eastAsia="Calibri"/>
          <w:b/>
          <w:kern w:val="28"/>
          <w:sz w:val="28"/>
          <w:szCs w:val="28"/>
        </w:rPr>
        <w:t>41</w:t>
      </w:r>
      <w:r w:rsidRPr="00230243">
        <w:rPr>
          <w:rFonts w:eastAsia="Calibri"/>
          <w:b/>
          <w:kern w:val="28"/>
          <w:sz w:val="28"/>
          <w:szCs w:val="28"/>
        </w:rPr>
        <w:t>]</w:t>
      </w:r>
      <w:r w:rsidRPr="00230243">
        <w:rPr>
          <w:rFonts w:eastAsia="Calibri"/>
          <w:b/>
          <w:kern w:val="28"/>
          <w:sz w:val="28"/>
          <w:szCs w:val="28"/>
        </w:rPr>
        <w:tab/>
        <w:t xml:space="preserve">Paragraph </w:t>
      </w:r>
      <w:r>
        <w:rPr>
          <w:rFonts w:eastAsia="Calibri"/>
          <w:b/>
          <w:kern w:val="28"/>
          <w:sz w:val="28"/>
          <w:szCs w:val="28"/>
        </w:rPr>
        <w:t>10.11</w:t>
      </w:r>
      <w:r w:rsidRPr="00230243">
        <w:rPr>
          <w:rFonts w:eastAsia="Calibri"/>
          <w:b/>
          <w:kern w:val="28"/>
          <w:sz w:val="28"/>
          <w:szCs w:val="28"/>
        </w:rPr>
        <w:t>.</w:t>
      </w:r>
      <w:r>
        <w:rPr>
          <w:rFonts w:eastAsia="Calibri"/>
          <w:b/>
          <w:kern w:val="28"/>
          <w:sz w:val="28"/>
          <w:szCs w:val="28"/>
        </w:rPr>
        <w:t>1</w:t>
      </w:r>
    </w:p>
    <w:p w14:paraId="237556D1" w14:textId="77777777" w:rsidR="00983E2A" w:rsidRDefault="00983E2A" w:rsidP="00983E2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kern w:val="28"/>
          <w:sz w:val="28"/>
          <w:szCs w:val="28"/>
        </w:rPr>
      </w:pPr>
      <w:r w:rsidRPr="00186065">
        <w:rPr>
          <w:rFonts w:eastAsia="Calibri"/>
          <w:kern w:val="28"/>
          <w:sz w:val="28"/>
          <w:szCs w:val="28"/>
        </w:rPr>
        <w:t xml:space="preserve">Omit the reference </w:t>
      </w:r>
      <w:r w:rsidRPr="00230243">
        <w:rPr>
          <w:rFonts w:eastAsia="Calibri"/>
          <w:kern w:val="28"/>
          <w:sz w:val="28"/>
          <w:szCs w:val="28"/>
        </w:rPr>
        <w:t>to “</w:t>
      </w:r>
      <w:r w:rsidRPr="00230243">
        <w:rPr>
          <w:rFonts w:eastAsia="Calibri"/>
          <w:i/>
          <w:kern w:val="28"/>
          <w:sz w:val="28"/>
          <w:szCs w:val="28"/>
        </w:rPr>
        <w:t>Department of Human Services</w:t>
      </w:r>
      <w:r w:rsidRPr="00230243">
        <w:rPr>
          <w:rFonts w:eastAsia="Calibri"/>
          <w:kern w:val="28"/>
          <w:sz w:val="28"/>
          <w:szCs w:val="28"/>
        </w:rPr>
        <w:t>” and substitute a reference to “</w:t>
      </w:r>
      <w:r w:rsidRPr="00230243">
        <w:rPr>
          <w:rFonts w:eastAsia="Calibri"/>
          <w:i/>
          <w:kern w:val="28"/>
          <w:sz w:val="28"/>
          <w:szCs w:val="28"/>
        </w:rPr>
        <w:t>Human Services Department</w:t>
      </w:r>
      <w:r w:rsidRPr="00230243">
        <w:rPr>
          <w:rFonts w:eastAsia="Calibri"/>
          <w:kern w:val="28"/>
          <w:sz w:val="28"/>
          <w:szCs w:val="28"/>
        </w:rPr>
        <w:t>”.</w:t>
      </w:r>
    </w:p>
    <w:p w14:paraId="5FED3304" w14:textId="77777777" w:rsidR="00983E2A" w:rsidRPr="00123F14" w:rsidRDefault="00983E2A" w:rsidP="00131CCA">
      <w:pPr>
        <w:pStyle w:val="LogoHeader"/>
        <w:keepLines w:val="0"/>
        <w:rPr>
          <w:rFonts w:ascii="Times New Roman" w:hAnsi="Times New Roman"/>
          <w:sz w:val="32"/>
          <w:szCs w:val="32"/>
        </w:rPr>
      </w:pPr>
    </w:p>
    <w:sectPr w:rsidR="00983E2A" w:rsidRPr="00123F14" w:rsidSect="00297249">
      <w:pgSz w:w="11907" w:h="16834" w:code="9"/>
      <w:pgMar w:top="1871" w:right="1440" w:bottom="1440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6FE13" w14:textId="77777777" w:rsidR="00DA4500" w:rsidRDefault="00DA4500">
      <w:r>
        <w:separator/>
      </w:r>
    </w:p>
  </w:endnote>
  <w:endnote w:type="continuationSeparator" w:id="0">
    <w:p w14:paraId="7163CD7C" w14:textId="77777777" w:rsidR="00DA4500" w:rsidRDefault="00DA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C8A5F" w14:textId="3FE5F834" w:rsidR="005F7F00" w:rsidRDefault="005F7F00">
    <w:pPr>
      <w:pStyle w:val="Footer"/>
      <w:jc w:val="right"/>
    </w:pPr>
  </w:p>
  <w:p w14:paraId="2F15459D" w14:textId="77777777" w:rsidR="005F7F00" w:rsidRDefault="005F7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D7430" w14:textId="77777777" w:rsidR="005F7F00" w:rsidRDefault="005F7F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78F193F" w14:textId="77777777" w:rsidR="005F7F00" w:rsidRDefault="005F7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5A2B3" w14:textId="77777777" w:rsidR="00B75F0F" w:rsidRDefault="00B75F0F">
    <w:pPr>
      <w:pStyle w:val="Footer"/>
      <w:jc w:val="right"/>
    </w:pPr>
  </w:p>
  <w:p w14:paraId="07EF9196" w14:textId="77777777" w:rsidR="00B75F0F" w:rsidRDefault="00B75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1B438" w14:textId="77777777" w:rsidR="00DA4500" w:rsidRDefault="00DA4500">
      <w:r>
        <w:separator/>
      </w:r>
    </w:p>
  </w:footnote>
  <w:footnote w:type="continuationSeparator" w:id="0">
    <w:p w14:paraId="20ADCB71" w14:textId="77777777" w:rsidR="00DA4500" w:rsidRDefault="00DA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CB9"/>
    <w:multiLevelType w:val="hybridMultilevel"/>
    <w:tmpl w:val="29F4E830"/>
    <w:lvl w:ilvl="0" w:tplc="E702D076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54698"/>
    <w:multiLevelType w:val="hybridMultilevel"/>
    <w:tmpl w:val="7BACF08E"/>
    <w:lvl w:ilvl="0" w:tplc="4C8639A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AC1"/>
    <w:multiLevelType w:val="hybridMultilevel"/>
    <w:tmpl w:val="58F65E42"/>
    <w:lvl w:ilvl="0" w:tplc="6DA61920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3412D"/>
    <w:multiLevelType w:val="hybridMultilevel"/>
    <w:tmpl w:val="759EB6C4"/>
    <w:lvl w:ilvl="0" w:tplc="8F9A948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7F2824"/>
    <w:multiLevelType w:val="hybridMultilevel"/>
    <w:tmpl w:val="E18EAF78"/>
    <w:lvl w:ilvl="0" w:tplc="9D1829EE">
      <w:start w:val="1"/>
      <w:numFmt w:val="lowerLetter"/>
      <w:lvlText w:val="(%1)"/>
      <w:lvlJc w:val="left"/>
      <w:pPr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90827"/>
    <w:multiLevelType w:val="hybridMultilevel"/>
    <w:tmpl w:val="036ED178"/>
    <w:lvl w:ilvl="0" w:tplc="68CA8888">
      <w:start w:val="1"/>
      <w:numFmt w:val="lowerLetter"/>
      <w:lvlText w:val="(%1)"/>
      <w:lvlJc w:val="left"/>
      <w:pPr>
        <w:ind w:left="390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4776" w:hanging="360"/>
      </w:pPr>
    </w:lvl>
    <w:lvl w:ilvl="2" w:tplc="0C09001B" w:tentative="1">
      <w:start w:val="1"/>
      <w:numFmt w:val="lowerRoman"/>
      <w:lvlText w:val="%3."/>
      <w:lvlJc w:val="right"/>
      <w:pPr>
        <w:ind w:left="5496" w:hanging="180"/>
      </w:pPr>
    </w:lvl>
    <w:lvl w:ilvl="3" w:tplc="0C09000F" w:tentative="1">
      <w:start w:val="1"/>
      <w:numFmt w:val="decimal"/>
      <w:lvlText w:val="%4."/>
      <w:lvlJc w:val="left"/>
      <w:pPr>
        <w:ind w:left="6216" w:hanging="360"/>
      </w:pPr>
    </w:lvl>
    <w:lvl w:ilvl="4" w:tplc="0C090019" w:tentative="1">
      <w:start w:val="1"/>
      <w:numFmt w:val="lowerLetter"/>
      <w:lvlText w:val="%5."/>
      <w:lvlJc w:val="left"/>
      <w:pPr>
        <w:ind w:left="6936" w:hanging="360"/>
      </w:pPr>
    </w:lvl>
    <w:lvl w:ilvl="5" w:tplc="0C09001B" w:tentative="1">
      <w:start w:val="1"/>
      <w:numFmt w:val="lowerRoman"/>
      <w:lvlText w:val="%6."/>
      <w:lvlJc w:val="right"/>
      <w:pPr>
        <w:ind w:left="7656" w:hanging="180"/>
      </w:pPr>
    </w:lvl>
    <w:lvl w:ilvl="6" w:tplc="0C09000F" w:tentative="1">
      <w:start w:val="1"/>
      <w:numFmt w:val="decimal"/>
      <w:lvlText w:val="%7."/>
      <w:lvlJc w:val="left"/>
      <w:pPr>
        <w:ind w:left="8376" w:hanging="360"/>
      </w:pPr>
    </w:lvl>
    <w:lvl w:ilvl="7" w:tplc="0C090019" w:tentative="1">
      <w:start w:val="1"/>
      <w:numFmt w:val="lowerLetter"/>
      <w:lvlText w:val="%8."/>
      <w:lvlJc w:val="left"/>
      <w:pPr>
        <w:ind w:left="9096" w:hanging="360"/>
      </w:pPr>
    </w:lvl>
    <w:lvl w:ilvl="8" w:tplc="0C09001B" w:tentative="1">
      <w:start w:val="1"/>
      <w:numFmt w:val="lowerRoman"/>
      <w:lvlText w:val="%9."/>
      <w:lvlJc w:val="right"/>
      <w:pPr>
        <w:ind w:left="9816" w:hanging="180"/>
      </w:pPr>
    </w:lvl>
  </w:abstractNum>
  <w:abstractNum w:abstractNumId="6" w15:restartNumberingAfterBreak="0">
    <w:nsid w:val="0B32371E"/>
    <w:multiLevelType w:val="hybridMultilevel"/>
    <w:tmpl w:val="90B84C00"/>
    <w:lvl w:ilvl="0" w:tplc="19A4111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6345DF"/>
    <w:multiLevelType w:val="hybridMultilevel"/>
    <w:tmpl w:val="8F2ADC7A"/>
    <w:lvl w:ilvl="0" w:tplc="44BEBB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BE69E1"/>
    <w:multiLevelType w:val="hybridMultilevel"/>
    <w:tmpl w:val="BF0CB64C"/>
    <w:lvl w:ilvl="0" w:tplc="1556CDCC">
      <w:start w:val="3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47F0300"/>
    <w:multiLevelType w:val="hybridMultilevel"/>
    <w:tmpl w:val="6FA46AAA"/>
    <w:lvl w:ilvl="0" w:tplc="7EF281F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E0E7F"/>
    <w:multiLevelType w:val="hybridMultilevel"/>
    <w:tmpl w:val="BBDC667A"/>
    <w:lvl w:ilvl="0" w:tplc="C2DAC15A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D83AC7"/>
    <w:multiLevelType w:val="hybridMultilevel"/>
    <w:tmpl w:val="723AB3FA"/>
    <w:lvl w:ilvl="0" w:tplc="44BEBB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2A013D"/>
    <w:multiLevelType w:val="hybridMultilevel"/>
    <w:tmpl w:val="075A6628"/>
    <w:lvl w:ilvl="0" w:tplc="09C2BD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33B75"/>
    <w:multiLevelType w:val="hybridMultilevel"/>
    <w:tmpl w:val="AF2A645C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C15EFC"/>
    <w:multiLevelType w:val="hybridMultilevel"/>
    <w:tmpl w:val="1312F326"/>
    <w:lvl w:ilvl="0" w:tplc="CD26BF4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25490E"/>
    <w:multiLevelType w:val="hybridMultilevel"/>
    <w:tmpl w:val="DC9E2438"/>
    <w:lvl w:ilvl="0" w:tplc="44BEBB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2A063F"/>
    <w:multiLevelType w:val="hybridMultilevel"/>
    <w:tmpl w:val="D88024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64C20"/>
    <w:multiLevelType w:val="hybridMultilevel"/>
    <w:tmpl w:val="4E384EFA"/>
    <w:lvl w:ilvl="0" w:tplc="44BEB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15F5B"/>
    <w:multiLevelType w:val="hybridMultilevel"/>
    <w:tmpl w:val="3794A84A"/>
    <w:lvl w:ilvl="0" w:tplc="42B8FE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DA6E95"/>
    <w:multiLevelType w:val="hybridMultilevel"/>
    <w:tmpl w:val="F37208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A235D5"/>
    <w:multiLevelType w:val="hybridMultilevel"/>
    <w:tmpl w:val="994453B4"/>
    <w:lvl w:ilvl="0" w:tplc="95985964">
      <w:start w:val="1"/>
      <w:numFmt w:val="lowerLetter"/>
      <w:lvlText w:val="(%1)"/>
      <w:lvlJc w:val="left"/>
      <w:pPr>
        <w:ind w:left="1636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21155B7C"/>
    <w:multiLevelType w:val="hybridMultilevel"/>
    <w:tmpl w:val="2B92F70A"/>
    <w:lvl w:ilvl="0" w:tplc="DDE66EA4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21C711D2"/>
    <w:multiLevelType w:val="hybridMultilevel"/>
    <w:tmpl w:val="E74621D2"/>
    <w:lvl w:ilvl="0" w:tplc="44BEB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6635A"/>
    <w:multiLevelType w:val="hybridMultilevel"/>
    <w:tmpl w:val="70A28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65016D"/>
    <w:multiLevelType w:val="hybridMultilevel"/>
    <w:tmpl w:val="7C46FA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C72ED"/>
    <w:multiLevelType w:val="hybridMultilevel"/>
    <w:tmpl w:val="723AB3FA"/>
    <w:lvl w:ilvl="0" w:tplc="44BEBB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8712683"/>
    <w:multiLevelType w:val="hybridMultilevel"/>
    <w:tmpl w:val="9386F72A"/>
    <w:lvl w:ilvl="0" w:tplc="96ACD22C">
      <w:start w:val="1"/>
      <w:numFmt w:val="lowerLetter"/>
      <w:lvlText w:val="(%1)"/>
      <w:lvlJc w:val="left"/>
      <w:pPr>
        <w:ind w:left="1069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9FC6DE0"/>
    <w:multiLevelType w:val="hybridMultilevel"/>
    <w:tmpl w:val="E74621D2"/>
    <w:lvl w:ilvl="0" w:tplc="44BEB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640FA"/>
    <w:multiLevelType w:val="hybridMultilevel"/>
    <w:tmpl w:val="72546B30"/>
    <w:lvl w:ilvl="0" w:tplc="89BECAB2">
      <w:start w:val="1"/>
      <w:numFmt w:val="lowerLetter"/>
      <w:lvlText w:val="(%1)"/>
      <w:lvlJc w:val="left"/>
      <w:pPr>
        <w:ind w:left="144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BC4310C"/>
    <w:multiLevelType w:val="hybridMultilevel"/>
    <w:tmpl w:val="DD98AEC6"/>
    <w:lvl w:ilvl="0" w:tplc="44BEBB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E7B4F21"/>
    <w:multiLevelType w:val="hybridMultilevel"/>
    <w:tmpl w:val="4372F396"/>
    <w:lvl w:ilvl="0" w:tplc="51E8A4F8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11E766C"/>
    <w:multiLevelType w:val="hybridMultilevel"/>
    <w:tmpl w:val="A6A0EB14"/>
    <w:lvl w:ilvl="0" w:tplc="116A56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427681E"/>
    <w:multiLevelType w:val="hybridMultilevel"/>
    <w:tmpl w:val="351CEF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7A5696"/>
    <w:multiLevelType w:val="hybridMultilevel"/>
    <w:tmpl w:val="BE600252"/>
    <w:lvl w:ilvl="0" w:tplc="232827AE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ED05EC"/>
    <w:multiLevelType w:val="hybridMultilevel"/>
    <w:tmpl w:val="9C1EA02E"/>
    <w:lvl w:ilvl="0" w:tplc="7EF281F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35202"/>
    <w:multiLevelType w:val="hybridMultilevel"/>
    <w:tmpl w:val="9386F72A"/>
    <w:lvl w:ilvl="0" w:tplc="96ACD22C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3FE740A0"/>
    <w:multiLevelType w:val="hybridMultilevel"/>
    <w:tmpl w:val="E9EA6DFA"/>
    <w:lvl w:ilvl="0" w:tplc="44BEBB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07F0C86"/>
    <w:multiLevelType w:val="hybridMultilevel"/>
    <w:tmpl w:val="858013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46007"/>
    <w:multiLevelType w:val="hybridMultilevel"/>
    <w:tmpl w:val="BF26A472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B20EE"/>
    <w:multiLevelType w:val="hybridMultilevel"/>
    <w:tmpl w:val="92929588"/>
    <w:lvl w:ilvl="0" w:tplc="A79220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39C069C"/>
    <w:multiLevelType w:val="hybridMultilevel"/>
    <w:tmpl w:val="BCACC754"/>
    <w:lvl w:ilvl="0" w:tplc="596AC12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44326724"/>
    <w:multiLevelType w:val="hybridMultilevel"/>
    <w:tmpl w:val="DE18C3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5D6325"/>
    <w:multiLevelType w:val="hybridMultilevel"/>
    <w:tmpl w:val="036ED178"/>
    <w:lvl w:ilvl="0" w:tplc="68CA8888">
      <w:start w:val="1"/>
      <w:numFmt w:val="lowerLetter"/>
      <w:lvlText w:val="(%1)"/>
      <w:lvlJc w:val="left"/>
      <w:pPr>
        <w:ind w:left="390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4776" w:hanging="360"/>
      </w:pPr>
    </w:lvl>
    <w:lvl w:ilvl="2" w:tplc="0C09001B" w:tentative="1">
      <w:start w:val="1"/>
      <w:numFmt w:val="lowerRoman"/>
      <w:lvlText w:val="%3."/>
      <w:lvlJc w:val="right"/>
      <w:pPr>
        <w:ind w:left="5496" w:hanging="180"/>
      </w:pPr>
    </w:lvl>
    <w:lvl w:ilvl="3" w:tplc="0C09000F" w:tentative="1">
      <w:start w:val="1"/>
      <w:numFmt w:val="decimal"/>
      <w:lvlText w:val="%4."/>
      <w:lvlJc w:val="left"/>
      <w:pPr>
        <w:ind w:left="6216" w:hanging="360"/>
      </w:pPr>
    </w:lvl>
    <w:lvl w:ilvl="4" w:tplc="0C090019" w:tentative="1">
      <w:start w:val="1"/>
      <w:numFmt w:val="lowerLetter"/>
      <w:lvlText w:val="%5."/>
      <w:lvlJc w:val="left"/>
      <w:pPr>
        <w:ind w:left="6936" w:hanging="360"/>
      </w:pPr>
    </w:lvl>
    <w:lvl w:ilvl="5" w:tplc="0C09001B" w:tentative="1">
      <w:start w:val="1"/>
      <w:numFmt w:val="lowerRoman"/>
      <w:lvlText w:val="%6."/>
      <w:lvlJc w:val="right"/>
      <w:pPr>
        <w:ind w:left="7656" w:hanging="180"/>
      </w:pPr>
    </w:lvl>
    <w:lvl w:ilvl="6" w:tplc="0C09000F" w:tentative="1">
      <w:start w:val="1"/>
      <w:numFmt w:val="decimal"/>
      <w:lvlText w:val="%7."/>
      <w:lvlJc w:val="left"/>
      <w:pPr>
        <w:ind w:left="8376" w:hanging="360"/>
      </w:pPr>
    </w:lvl>
    <w:lvl w:ilvl="7" w:tplc="0C090019" w:tentative="1">
      <w:start w:val="1"/>
      <w:numFmt w:val="lowerLetter"/>
      <w:lvlText w:val="%8."/>
      <w:lvlJc w:val="left"/>
      <w:pPr>
        <w:ind w:left="9096" w:hanging="360"/>
      </w:pPr>
    </w:lvl>
    <w:lvl w:ilvl="8" w:tplc="0C09001B" w:tentative="1">
      <w:start w:val="1"/>
      <w:numFmt w:val="lowerRoman"/>
      <w:lvlText w:val="%9."/>
      <w:lvlJc w:val="right"/>
      <w:pPr>
        <w:ind w:left="9816" w:hanging="180"/>
      </w:pPr>
    </w:lvl>
  </w:abstractNum>
  <w:abstractNum w:abstractNumId="43" w15:restartNumberingAfterBreak="0">
    <w:nsid w:val="46E166B6"/>
    <w:multiLevelType w:val="hybridMultilevel"/>
    <w:tmpl w:val="C106AC1E"/>
    <w:lvl w:ilvl="0" w:tplc="AD201B04">
      <w:start w:val="1"/>
      <w:numFmt w:val="lowerLetter"/>
      <w:lvlText w:val="(%1)"/>
      <w:lvlJc w:val="left"/>
      <w:pPr>
        <w:ind w:left="3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776" w:hanging="360"/>
      </w:pPr>
    </w:lvl>
    <w:lvl w:ilvl="2" w:tplc="0C09001B" w:tentative="1">
      <w:start w:val="1"/>
      <w:numFmt w:val="lowerRoman"/>
      <w:lvlText w:val="%3."/>
      <w:lvlJc w:val="right"/>
      <w:pPr>
        <w:ind w:left="5496" w:hanging="180"/>
      </w:pPr>
    </w:lvl>
    <w:lvl w:ilvl="3" w:tplc="0C09000F" w:tentative="1">
      <w:start w:val="1"/>
      <w:numFmt w:val="decimal"/>
      <w:lvlText w:val="%4."/>
      <w:lvlJc w:val="left"/>
      <w:pPr>
        <w:ind w:left="6216" w:hanging="360"/>
      </w:pPr>
    </w:lvl>
    <w:lvl w:ilvl="4" w:tplc="0C090019" w:tentative="1">
      <w:start w:val="1"/>
      <w:numFmt w:val="lowerLetter"/>
      <w:lvlText w:val="%5."/>
      <w:lvlJc w:val="left"/>
      <w:pPr>
        <w:ind w:left="6936" w:hanging="360"/>
      </w:pPr>
    </w:lvl>
    <w:lvl w:ilvl="5" w:tplc="0C09001B" w:tentative="1">
      <w:start w:val="1"/>
      <w:numFmt w:val="lowerRoman"/>
      <w:lvlText w:val="%6."/>
      <w:lvlJc w:val="right"/>
      <w:pPr>
        <w:ind w:left="7656" w:hanging="180"/>
      </w:pPr>
    </w:lvl>
    <w:lvl w:ilvl="6" w:tplc="0C09000F" w:tentative="1">
      <w:start w:val="1"/>
      <w:numFmt w:val="decimal"/>
      <w:lvlText w:val="%7."/>
      <w:lvlJc w:val="left"/>
      <w:pPr>
        <w:ind w:left="8376" w:hanging="360"/>
      </w:pPr>
    </w:lvl>
    <w:lvl w:ilvl="7" w:tplc="0C090019" w:tentative="1">
      <w:start w:val="1"/>
      <w:numFmt w:val="lowerLetter"/>
      <w:lvlText w:val="%8."/>
      <w:lvlJc w:val="left"/>
      <w:pPr>
        <w:ind w:left="9096" w:hanging="360"/>
      </w:pPr>
    </w:lvl>
    <w:lvl w:ilvl="8" w:tplc="0C09001B" w:tentative="1">
      <w:start w:val="1"/>
      <w:numFmt w:val="lowerRoman"/>
      <w:lvlText w:val="%9."/>
      <w:lvlJc w:val="right"/>
      <w:pPr>
        <w:ind w:left="9816" w:hanging="180"/>
      </w:pPr>
    </w:lvl>
  </w:abstractNum>
  <w:abstractNum w:abstractNumId="44" w15:restartNumberingAfterBreak="0">
    <w:nsid w:val="46EE6376"/>
    <w:multiLevelType w:val="hybridMultilevel"/>
    <w:tmpl w:val="759EB6C4"/>
    <w:lvl w:ilvl="0" w:tplc="8F9A948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842460C"/>
    <w:multiLevelType w:val="hybridMultilevel"/>
    <w:tmpl w:val="BB5C442A"/>
    <w:lvl w:ilvl="0" w:tplc="EB942DA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88F56F4"/>
    <w:multiLevelType w:val="hybridMultilevel"/>
    <w:tmpl w:val="A6A0EB14"/>
    <w:lvl w:ilvl="0" w:tplc="116A56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8BD43FE"/>
    <w:multiLevelType w:val="hybridMultilevel"/>
    <w:tmpl w:val="2B92F70A"/>
    <w:lvl w:ilvl="0" w:tplc="DDE66EA4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8" w15:restartNumberingAfterBreak="0">
    <w:nsid w:val="4A211C8A"/>
    <w:multiLevelType w:val="hybridMultilevel"/>
    <w:tmpl w:val="4530B352"/>
    <w:lvl w:ilvl="0" w:tplc="5BA43E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3A45B8"/>
    <w:multiLevelType w:val="hybridMultilevel"/>
    <w:tmpl w:val="D4041B50"/>
    <w:lvl w:ilvl="0" w:tplc="7EF281F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8751C7"/>
    <w:multiLevelType w:val="hybridMultilevel"/>
    <w:tmpl w:val="29F4E830"/>
    <w:lvl w:ilvl="0" w:tplc="E702D076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FB3391B"/>
    <w:multiLevelType w:val="hybridMultilevel"/>
    <w:tmpl w:val="CD5CF0F0"/>
    <w:lvl w:ilvl="0" w:tplc="59AA6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469EB"/>
    <w:multiLevelType w:val="hybridMultilevel"/>
    <w:tmpl w:val="29F4E830"/>
    <w:lvl w:ilvl="0" w:tplc="E702D076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4F328B1"/>
    <w:multiLevelType w:val="multilevel"/>
    <w:tmpl w:val="4EFA3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645" w:hanging="64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4" w15:restartNumberingAfterBreak="0">
    <w:nsid w:val="563736C4"/>
    <w:multiLevelType w:val="hybridMultilevel"/>
    <w:tmpl w:val="18783C0C"/>
    <w:lvl w:ilvl="0" w:tplc="02B2DAA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9962857"/>
    <w:multiLevelType w:val="hybridMultilevel"/>
    <w:tmpl w:val="67A6BE42"/>
    <w:lvl w:ilvl="0" w:tplc="E2AEE51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AF65485"/>
    <w:multiLevelType w:val="hybridMultilevel"/>
    <w:tmpl w:val="1312F326"/>
    <w:lvl w:ilvl="0" w:tplc="CD26BF4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C155D78"/>
    <w:multiLevelType w:val="hybridMultilevel"/>
    <w:tmpl w:val="9B92C656"/>
    <w:lvl w:ilvl="0" w:tplc="7B865A46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BD7FD9"/>
    <w:multiLevelType w:val="hybridMultilevel"/>
    <w:tmpl w:val="1D3E4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607C06"/>
    <w:multiLevelType w:val="hybridMultilevel"/>
    <w:tmpl w:val="39D02D5A"/>
    <w:lvl w:ilvl="0" w:tplc="E7DCAA2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B75A1C"/>
    <w:multiLevelType w:val="hybridMultilevel"/>
    <w:tmpl w:val="72B4E50E"/>
    <w:lvl w:ilvl="0" w:tplc="72A22A62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i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F6D283A"/>
    <w:multiLevelType w:val="hybridMultilevel"/>
    <w:tmpl w:val="C5C46D66"/>
    <w:lvl w:ilvl="0" w:tplc="AA90067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2C36A6"/>
    <w:multiLevelType w:val="hybridMultilevel"/>
    <w:tmpl w:val="4E384EFA"/>
    <w:lvl w:ilvl="0" w:tplc="44BEB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52E6C"/>
    <w:multiLevelType w:val="hybridMultilevel"/>
    <w:tmpl w:val="8F2ADC7A"/>
    <w:lvl w:ilvl="0" w:tplc="44BEBB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4E609FF"/>
    <w:multiLevelType w:val="hybridMultilevel"/>
    <w:tmpl w:val="E6DC07EA"/>
    <w:lvl w:ilvl="0" w:tplc="D6AE5C9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C86F2A"/>
    <w:multiLevelType w:val="hybridMultilevel"/>
    <w:tmpl w:val="BBDC667A"/>
    <w:lvl w:ilvl="0" w:tplc="C2DAC15A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7474D8A"/>
    <w:multiLevelType w:val="hybridMultilevel"/>
    <w:tmpl w:val="5B3C6B32"/>
    <w:lvl w:ilvl="0" w:tplc="B1DA64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790570F"/>
    <w:multiLevelType w:val="hybridMultilevel"/>
    <w:tmpl w:val="0ADE300A"/>
    <w:lvl w:ilvl="0" w:tplc="5380B2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8E55A71"/>
    <w:multiLevelType w:val="hybridMultilevel"/>
    <w:tmpl w:val="A6A0EB14"/>
    <w:lvl w:ilvl="0" w:tplc="116A56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A3950E8"/>
    <w:multiLevelType w:val="hybridMultilevel"/>
    <w:tmpl w:val="575CD9F6"/>
    <w:lvl w:ilvl="0" w:tplc="0FF8027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DD6C5E"/>
    <w:multiLevelType w:val="hybridMultilevel"/>
    <w:tmpl w:val="A99C6562"/>
    <w:lvl w:ilvl="0" w:tplc="E9CA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E85218E"/>
    <w:multiLevelType w:val="hybridMultilevel"/>
    <w:tmpl w:val="FA461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D22CFE"/>
    <w:multiLevelType w:val="hybridMultilevel"/>
    <w:tmpl w:val="BC2C6FB0"/>
    <w:lvl w:ilvl="0" w:tplc="CD26BF4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71145715"/>
    <w:multiLevelType w:val="hybridMultilevel"/>
    <w:tmpl w:val="AF9221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E321B8"/>
    <w:multiLevelType w:val="hybridMultilevel"/>
    <w:tmpl w:val="3402A7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733AB7"/>
    <w:multiLevelType w:val="hybridMultilevel"/>
    <w:tmpl w:val="5DE6C530"/>
    <w:lvl w:ilvl="0" w:tplc="44BEB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45455E"/>
    <w:multiLevelType w:val="hybridMultilevel"/>
    <w:tmpl w:val="19FE6A24"/>
    <w:lvl w:ilvl="0" w:tplc="0CAA363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8DE30A5"/>
    <w:multiLevelType w:val="hybridMultilevel"/>
    <w:tmpl w:val="DA9C4182"/>
    <w:lvl w:ilvl="0" w:tplc="24FA14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79465371"/>
    <w:multiLevelType w:val="hybridMultilevel"/>
    <w:tmpl w:val="E1FE8588"/>
    <w:lvl w:ilvl="0" w:tplc="4A9CC1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CD5635"/>
    <w:multiLevelType w:val="hybridMultilevel"/>
    <w:tmpl w:val="D65CFE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8D7249"/>
    <w:multiLevelType w:val="hybridMultilevel"/>
    <w:tmpl w:val="2B04B4CE"/>
    <w:lvl w:ilvl="0" w:tplc="9A1484E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407EBE"/>
    <w:multiLevelType w:val="hybridMultilevel"/>
    <w:tmpl w:val="297E4114"/>
    <w:lvl w:ilvl="0" w:tplc="7EF281F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7"/>
  </w:num>
  <w:num w:numId="3">
    <w:abstractNumId w:val="78"/>
  </w:num>
  <w:num w:numId="4">
    <w:abstractNumId w:val="32"/>
  </w:num>
  <w:num w:numId="5">
    <w:abstractNumId w:val="46"/>
  </w:num>
  <w:num w:numId="6">
    <w:abstractNumId w:val="18"/>
  </w:num>
  <w:num w:numId="7">
    <w:abstractNumId w:val="62"/>
  </w:num>
  <w:num w:numId="8">
    <w:abstractNumId w:val="74"/>
  </w:num>
  <w:num w:numId="9">
    <w:abstractNumId w:val="23"/>
  </w:num>
  <w:num w:numId="10">
    <w:abstractNumId w:val="68"/>
  </w:num>
  <w:num w:numId="11">
    <w:abstractNumId w:val="31"/>
  </w:num>
  <w:num w:numId="12">
    <w:abstractNumId w:val="48"/>
  </w:num>
  <w:num w:numId="1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"/>
  </w:num>
  <w:num w:numId="15">
    <w:abstractNumId w:val="76"/>
  </w:num>
  <w:num w:numId="16">
    <w:abstractNumId w:val="64"/>
  </w:num>
  <w:num w:numId="17">
    <w:abstractNumId w:val="79"/>
  </w:num>
  <w:num w:numId="18">
    <w:abstractNumId w:val="37"/>
  </w:num>
  <w:num w:numId="19">
    <w:abstractNumId w:val="41"/>
  </w:num>
  <w:num w:numId="20">
    <w:abstractNumId w:val="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6"/>
  </w:num>
  <w:num w:numId="24">
    <w:abstractNumId w:val="19"/>
  </w:num>
  <w:num w:numId="25">
    <w:abstractNumId w:val="73"/>
  </w:num>
  <w:num w:numId="26">
    <w:abstractNumId w:val="1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9"/>
  </w:num>
  <w:num w:numId="30">
    <w:abstractNumId w:val="24"/>
  </w:num>
  <w:num w:numId="31">
    <w:abstractNumId w:val="70"/>
  </w:num>
  <w:num w:numId="32">
    <w:abstractNumId w:val="39"/>
  </w:num>
  <w:num w:numId="33">
    <w:abstractNumId w:val="12"/>
  </w:num>
  <w:num w:numId="34">
    <w:abstractNumId w:val="66"/>
  </w:num>
  <w:num w:numId="35">
    <w:abstractNumId w:val="67"/>
  </w:num>
  <w:num w:numId="36">
    <w:abstractNumId w:val="13"/>
  </w:num>
  <w:num w:numId="37">
    <w:abstractNumId w:val="60"/>
  </w:num>
  <w:num w:numId="38">
    <w:abstractNumId w:val="43"/>
  </w:num>
  <w:num w:numId="39">
    <w:abstractNumId w:val="59"/>
  </w:num>
  <w:num w:numId="40">
    <w:abstractNumId w:val="5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3"/>
  </w:num>
  <w:num w:numId="43">
    <w:abstractNumId w:val="55"/>
  </w:num>
  <w:num w:numId="44">
    <w:abstractNumId w:val="42"/>
  </w:num>
  <w:num w:numId="45">
    <w:abstractNumId w:val="5"/>
  </w:num>
  <w:num w:numId="46">
    <w:abstractNumId w:val="35"/>
  </w:num>
  <w:num w:numId="47">
    <w:abstractNumId w:val="30"/>
  </w:num>
  <w:num w:numId="48">
    <w:abstractNumId w:val="47"/>
  </w:num>
  <w:num w:numId="49">
    <w:abstractNumId w:val="65"/>
  </w:num>
  <w:num w:numId="50">
    <w:abstractNumId w:val="36"/>
  </w:num>
  <w:num w:numId="51">
    <w:abstractNumId w:val="7"/>
  </w:num>
  <w:num w:numId="52">
    <w:abstractNumId w:val="25"/>
  </w:num>
  <w:num w:numId="53">
    <w:abstractNumId w:val="15"/>
  </w:num>
  <w:num w:numId="54">
    <w:abstractNumId w:val="29"/>
  </w:num>
  <w:num w:numId="55">
    <w:abstractNumId w:val="20"/>
  </w:num>
  <w:num w:numId="56">
    <w:abstractNumId w:val="28"/>
  </w:num>
  <w:num w:numId="57">
    <w:abstractNumId w:val="63"/>
  </w:num>
  <w:num w:numId="58">
    <w:abstractNumId w:val="11"/>
  </w:num>
  <w:num w:numId="59">
    <w:abstractNumId w:val="52"/>
  </w:num>
  <w:num w:numId="60">
    <w:abstractNumId w:val="50"/>
  </w:num>
  <w:num w:numId="61">
    <w:abstractNumId w:val="49"/>
  </w:num>
  <w:num w:numId="62">
    <w:abstractNumId w:val="81"/>
  </w:num>
  <w:num w:numId="63">
    <w:abstractNumId w:val="9"/>
  </w:num>
  <w:num w:numId="64">
    <w:abstractNumId w:val="34"/>
  </w:num>
  <w:num w:numId="65">
    <w:abstractNumId w:val="75"/>
  </w:num>
  <w:num w:numId="66">
    <w:abstractNumId w:val="14"/>
  </w:num>
  <w:num w:numId="67">
    <w:abstractNumId w:val="27"/>
  </w:num>
  <w:num w:numId="68">
    <w:abstractNumId w:val="61"/>
  </w:num>
  <w:num w:numId="69">
    <w:abstractNumId w:val="0"/>
  </w:num>
  <w:num w:numId="70">
    <w:abstractNumId w:val="22"/>
  </w:num>
  <w:num w:numId="71">
    <w:abstractNumId w:val="72"/>
  </w:num>
  <w:num w:numId="72">
    <w:abstractNumId w:val="80"/>
  </w:num>
  <w:num w:numId="73">
    <w:abstractNumId w:val="26"/>
  </w:num>
  <w:num w:numId="74">
    <w:abstractNumId w:val="6"/>
  </w:num>
  <w:num w:numId="75">
    <w:abstractNumId w:val="21"/>
  </w:num>
  <w:num w:numId="76">
    <w:abstractNumId w:val="57"/>
  </w:num>
  <w:num w:numId="77">
    <w:abstractNumId w:val="10"/>
  </w:num>
  <w:num w:numId="78">
    <w:abstractNumId w:val="44"/>
  </w:num>
  <w:num w:numId="79">
    <w:abstractNumId w:val="77"/>
  </w:num>
  <w:num w:numId="80">
    <w:abstractNumId w:val="3"/>
  </w:num>
  <w:num w:numId="81">
    <w:abstractNumId w:val="54"/>
  </w:num>
  <w:num w:numId="82">
    <w:abstractNumId w:val="45"/>
  </w:num>
  <w:num w:numId="83">
    <w:abstractNumId w:val="56"/>
  </w:num>
  <w:num w:numId="84">
    <w:abstractNumId w:val="40"/>
  </w:num>
  <w:num w:numId="85">
    <w:abstractNumId w:va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D4"/>
    <w:rsid w:val="00000FA8"/>
    <w:rsid w:val="000020B2"/>
    <w:rsid w:val="00003010"/>
    <w:rsid w:val="00004BDF"/>
    <w:rsid w:val="00005118"/>
    <w:rsid w:val="000059AD"/>
    <w:rsid w:val="0000604D"/>
    <w:rsid w:val="00006071"/>
    <w:rsid w:val="0000713C"/>
    <w:rsid w:val="00007882"/>
    <w:rsid w:val="00007A3A"/>
    <w:rsid w:val="000102FD"/>
    <w:rsid w:val="00010452"/>
    <w:rsid w:val="00010BC6"/>
    <w:rsid w:val="00010F3B"/>
    <w:rsid w:val="00012286"/>
    <w:rsid w:val="000123FF"/>
    <w:rsid w:val="000132B2"/>
    <w:rsid w:val="000151D7"/>
    <w:rsid w:val="000155F4"/>
    <w:rsid w:val="00015849"/>
    <w:rsid w:val="00016811"/>
    <w:rsid w:val="00016B2B"/>
    <w:rsid w:val="00017A2F"/>
    <w:rsid w:val="00017BF2"/>
    <w:rsid w:val="00020107"/>
    <w:rsid w:val="0002023C"/>
    <w:rsid w:val="00020996"/>
    <w:rsid w:val="00021AF7"/>
    <w:rsid w:val="00021BDA"/>
    <w:rsid w:val="00021E0F"/>
    <w:rsid w:val="00022FD2"/>
    <w:rsid w:val="00023318"/>
    <w:rsid w:val="00024185"/>
    <w:rsid w:val="00025386"/>
    <w:rsid w:val="00025585"/>
    <w:rsid w:val="00025B31"/>
    <w:rsid w:val="00026B57"/>
    <w:rsid w:val="00027118"/>
    <w:rsid w:val="0002767F"/>
    <w:rsid w:val="00027745"/>
    <w:rsid w:val="0002790D"/>
    <w:rsid w:val="00027ED2"/>
    <w:rsid w:val="00030ED4"/>
    <w:rsid w:val="0003277F"/>
    <w:rsid w:val="000345C2"/>
    <w:rsid w:val="00035A9E"/>
    <w:rsid w:val="00036053"/>
    <w:rsid w:val="000362CD"/>
    <w:rsid w:val="00037221"/>
    <w:rsid w:val="00037ED3"/>
    <w:rsid w:val="00041C2D"/>
    <w:rsid w:val="0004210F"/>
    <w:rsid w:val="00042261"/>
    <w:rsid w:val="00044004"/>
    <w:rsid w:val="0004461E"/>
    <w:rsid w:val="000449B7"/>
    <w:rsid w:val="00045764"/>
    <w:rsid w:val="000459F5"/>
    <w:rsid w:val="00045AD3"/>
    <w:rsid w:val="00046734"/>
    <w:rsid w:val="00047032"/>
    <w:rsid w:val="00047444"/>
    <w:rsid w:val="000514D7"/>
    <w:rsid w:val="0005274E"/>
    <w:rsid w:val="00052A54"/>
    <w:rsid w:val="00053C1F"/>
    <w:rsid w:val="00054086"/>
    <w:rsid w:val="000545AB"/>
    <w:rsid w:val="00054644"/>
    <w:rsid w:val="0005469B"/>
    <w:rsid w:val="00055E69"/>
    <w:rsid w:val="000561FB"/>
    <w:rsid w:val="00056860"/>
    <w:rsid w:val="00056FB1"/>
    <w:rsid w:val="00057AF9"/>
    <w:rsid w:val="00057D2A"/>
    <w:rsid w:val="00057F7E"/>
    <w:rsid w:val="00061196"/>
    <w:rsid w:val="00061D7B"/>
    <w:rsid w:val="00062E3E"/>
    <w:rsid w:val="000638A8"/>
    <w:rsid w:val="000638AA"/>
    <w:rsid w:val="000647A1"/>
    <w:rsid w:val="000662E4"/>
    <w:rsid w:val="00066E0C"/>
    <w:rsid w:val="00067238"/>
    <w:rsid w:val="00067720"/>
    <w:rsid w:val="00067970"/>
    <w:rsid w:val="00067A98"/>
    <w:rsid w:val="00070265"/>
    <w:rsid w:val="000706BE"/>
    <w:rsid w:val="000707B9"/>
    <w:rsid w:val="00073532"/>
    <w:rsid w:val="0007464E"/>
    <w:rsid w:val="00075A52"/>
    <w:rsid w:val="00075E2D"/>
    <w:rsid w:val="00076A66"/>
    <w:rsid w:val="00076C81"/>
    <w:rsid w:val="00080907"/>
    <w:rsid w:val="00081132"/>
    <w:rsid w:val="00081715"/>
    <w:rsid w:val="0008362A"/>
    <w:rsid w:val="00083C0B"/>
    <w:rsid w:val="000857C8"/>
    <w:rsid w:val="00085ADB"/>
    <w:rsid w:val="0008617B"/>
    <w:rsid w:val="0008674F"/>
    <w:rsid w:val="00086A7C"/>
    <w:rsid w:val="0008786D"/>
    <w:rsid w:val="00087FE3"/>
    <w:rsid w:val="000903AF"/>
    <w:rsid w:val="000906AF"/>
    <w:rsid w:val="00092334"/>
    <w:rsid w:val="00092D07"/>
    <w:rsid w:val="00093F03"/>
    <w:rsid w:val="000943C6"/>
    <w:rsid w:val="000943D0"/>
    <w:rsid w:val="000949AE"/>
    <w:rsid w:val="00094A1F"/>
    <w:rsid w:val="00095122"/>
    <w:rsid w:val="00095832"/>
    <w:rsid w:val="000970B4"/>
    <w:rsid w:val="0009737D"/>
    <w:rsid w:val="00097999"/>
    <w:rsid w:val="000A0543"/>
    <w:rsid w:val="000A0A9B"/>
    <w:rsid w:val="000A279E"/>
    <w:rsid w:val="000A3619"/>
    <w:rsid w:val="000A3B90"/>
    <w:rsid w:val="000A46AE"/>
    <w:rsid w:val="000A49DC"/>
    <w:rsid w:val="000A4BAB"/>
    <w:rsid w:val="000A4FEE"/>
    <w:rsid w:val="000A665D"/>
    <w:rsid w:val="000B0DCA"/>
    <w:rsid w:val="000B26FA"/>
    <w:rsid w:val="000B2972"/>
    <w:rsid w:val="000B2D49"/>
    <w:rsid w:val="000B4016"/>
    <w:rsid w:val="000B5DC6"/>
    <w:rsid w:val="000B6904"/>
    <w:rsid w:val="000B7417"/>
    <w:rsid w:val="000B7BFD"/>
    <w:rsid w:val="000C08B3"/>
    <w:rsid w:val="000C14AB"/>
    <w:rsid w:val="000C1741"/>
    <w:rsid w:val="000C1D0A"/>
    <w:rsid w:val="000C2047"/>
    <w:rsid w:val="000C299F"/>
    <w:rsid w:val="000C4478"/>
    <w:rsid w:val="000C4F91"/>
    <w:rsid w:val="000C5208"/>
    <w:rsid w:val="000C54CA"/>
    <w:rsid w:val="000C5B57"/>
    <w:rsid w:val="000C616F"/>
    <w:rsid w:val="000C6379"/>
    <w:rsid w:val="000C77DA"/>
    <w:rsid w:val="000C7AF6"/>
    <w:rsid w:val="000C7C12"/>
    <w:rsid w:val="000C7CB7"/>
    <w:rsid w:val="000D05B5"/>
    <w:rsid w:val="000D0BD5"/>
    <w:rsid w:val="000D1827"/>
    <w:rsid w:val="000D436B"/>
    <w:rsid w:val="000D4E13"/>
    <w:rsid w:val="000D5A00"/>
    <w:rsid w:val="000D691F"/>
    <w:rsid w:val="000D7453"/>
    <w:rsid w:val="000E0978"/>
    <w:rsid w:val="000E0A1D"/>
    <w:rsid w:val="000E12F1"/>
    <w:rsid w:val="000E2B5F"/>
    <w:rsid w:val="000E3429"/>
    <w:rsid w:val="000E377E"/>
    <w:rsid w:val="000E37EC"/>
    <w:rsid w:val="000E3EDB"/>
    <w:rsid w:val="000E4C2A"/>
    <w:rsid w:val="000E6078"/>
    <w:rsid w:val="000E6752"/>
    <w:rsid w:val="000E68BF"/>
    <w:rsid w:val="000E787B"/>
    <w:rsid w:val="000F1651"/>
    <w:rsid w:val="000F1CDB"/>
    <w:rsid w:val="000F2104"/>
    <w:rsid w:val="000F2725"/>
    <w:rsid w:val="000F2AD5"/>
    <w:rsid w:val="000F2DC1"/>
    <w:rsid w:val="000F3126"/>
    <w:rsid w:val="000F3A4D"/>
    <w:rsid w:val="000F3C41"/>
    <w:rsid w:val="000F446B"/>
    <w:rsid w:val="000F46B1"/>
    <w:rsid w:val="000F4FCF"/>
    <w:rsid w:val="000F6311"/>
    <w:rsid w:val="000F6A35"/>
    <w:rsid w:val="00101536"/>
    <w:rsid w:val="00101A0B"/>
    <w:rsid w:val="001033D4"/>
    <w:rsid w:val="0010445B"/>
    <w:rsid w:val="00104FB5"/>
    <w:rsid w:val="001066D4"/>
    <w:rsid w:val="00106A0E"/>
    <w:rsid w:val="00106CAD"/>
    <w:rsid w:val="00107E32"/>
    <w:rsid w:val="00110D92"/>
    <w:rsid w:val="00111CA8"/>
    <w:rsid w:val="00112BD9"/>
    <w:rsid w:val="00112CCD"/>
    <w:rsid w:val="00113308"/>
    <w:rsid w:val="00114379"/>
    <w:rsid w:val="0011507D"/>
    <w:rsid w:val="0011531F"/>
    <w:rsid w:val="00115C5C"/>
    <w:rsid w:val="00115CCC"/>
    <w:rsid w:val="00116953"/>
    <w:rsid w:val="001169A9"/>
    <w:rsid w:val="001175FC"/>
    <w:rsid w:val="00120296"/>
    <w:rsid w:val="0012085C"/>
    <w:rsid w:val="0012187C"/>
    <w:rsid w:val="0012265F"/>
    <w:rsid w:val="00123785"/>
    <w:rsid w:val="00123F14"/>
    <w:rsid w:val="00124026"/>
    <w:rsid w:val="00125554"/>
    <w:rsid w:val="00125D76"/>
    <w:rsid w:val="00126993"/>
    <w:rsid w:val="00131030"/>
    <w:rsid w:val="00131CCA"/>
    <w:rsid w:val="0013253E"/>
    <w:rsid w:val="00132753"/>
    <w:rsid w:val="00133178"/>
    <w:rsid w:val="001351D8"/>
    <w:rsid w:val="00136E7B"/>
    <w:rsid w:val="001376F1"/>
    <w:rsid w:val="00140A0F"/>
    <w:rsid w:val="00140C30"/>
    <w:rsid w:val="0014126C"/>
    <w:rsid w:val="00141571"/>
    <w:rsid w:val="001420EE"/>
    <w:rsid w:val="00142BD5"/>
    <w:rsid w:val="00143125"/>
    <w:rsid w:val="00143647"/>
    <w:rsid w:val="00143C04"/>
    <w:rsid w:val="001441D4"/>
    <w:rsid w:val="001445DB"/>
    <w:rsid w:val="00144D5C"/>
    <w:rsid w:val="00146252"/>
    <w:rsid w:val="00146A3A"/>
    <w:rsid w:val="001472B4"/>
    <w:rsid w:val="00147936"/>
    <w:rsid w:val="00147C5E"/>
    <w:rsid w:val="0015072D"/>
    <w:rsid w:val="00151DF4"/>
    <w:rsid w:val="001523CC"/>
    <w:rsid w:val="001529E0"/>
    <w:rsid w:val="00153969"/>
    <w:rsid w:val="0015399B"/>
    <w:rsid w:val="00154173"/>
    <w:rsid w:val="00154715"/>
    <w:rsid w:val="0015475E"/>
    <w:rsid w:val="001548DF"/>
    <w:rsid w:val="00154CCF"/>
    <w:rsid w:val="00155914"/>
    <w:rsid w:val="00155E2E"/>
    <w:rsid w:val="00156366"/>
    <w:rsid w:val="00156A6F"/>
    <w:rsid w:val="00157FEB"/>
    <w:rsid w:val="00160BF7"/>
    <w:rsid w:val="00161013"/>
    <w:rsid w:val="0016135A"/>
    <w:rsid w:val="0016299D"/>
    <w:rsid w:val="00162B3B"/>
    <w:rsid w:val="00163960"/>
    <w:rsid w:val="00163F90"/>
    <w:rsid w:val="001640E0"/>
    <w:rsid w:val="00165240"/>
    <w:rsid w:val="001657C5"/>
    <w:rsid w:val="00166289"/>
    <w:rsid w:val="0016639E"/>
    <w:rsid w:val="001663BF"/>
    <w:rsid w:val="00166885"/>
    <w:rsid w:val="0016735B"/>
    <w:rsid w:val="00167501"/>
    <w:rsid w:val="00167908"/>
    <w:rsid w:val="00170046"/>
    <w:rsid w:val="00170715"/>
    <w:rsid w:val="00170722"/>
    <w:rsid w:val="00170B4F"/>
    <w:rsid w:val="00171016"/>
    <w:rsid w:val="001726D9"/>
    <w:rsid w:val="00172C9D"/>
    <w:rsid w:val="00172F08"/>
    <w:rsid w:val="001730A0"/>
    <w:rsid w:val="001731BD"/>
    <w:rsid w:val="00174262"/>
    <w:rsid w:val="00176617"/>
    <w:rsid w:val="001769C5"/>
    <w:rsid w:val="00177A34"/>
    <w:rsid w:val="001802E1"/>
    <w:rsid w:val="00181685"/>
    <w:rsid w:val="00181E21"/>
    <w:rsid w:val="0018295A"/>
    <w:rsid w:val="00182A20"/>
    <w:rsid w:val="00182BB5"/>
    <w:rsid w:val="001832CE"/>
    <w:rsid w:val="00183750"/>
    <w:rsid w:val="00183944"/>
    <w:rsid w:val="00184446"/>
    <w:rsid w:val="001854DF"/>
    <w:rsid w:val="00185518"/>
    <w:rsid w:val="00185C21"/>
    <w:rsid w:val="00186065"/>
    <w:rsid w:val="001860DE"/>
    <w:rsid w:val="001862F1"/>
    <w:rsid w:val="00187B2A"/>
    <w:rsid w:val="00187D9B"/>
    <w:rsid w:val="00190539"/>
    <w:rsid w:val="001907A2"/>
    <w:rsid w:val="00190C65"/>
    <w:rsid w:val="00191D95"/>
    <w:rsid w:val="00192056"/>
    <w:rsid w:val="00192270"/>
    <w:rsid w:val="00192614"/>
    <w:rsid w:val="00192E1A"/>
    <w:rsid w:val="00193727"/>
    <w:rsid w:val="001939A7"/>
    <w:rsid w:val="00195337"/>
    <w:rsid w:val="00196F20"/>
    <w:rsid w:val="001970A2"/>
    <w:rsid w:val="001974BC"/>
    <w:rsid w:val="001975C4"/>
    <w:rsid w:val="001A0389"/>
    <w:rsid w:val="001A0AB1"/>
    <w:rsid w:val="001A149B"/>
    <w:rsid w:val="001A1BEA"/>
    <w:rsid w:val="001A1F7A"/>
    <w:rsid w:val="001A2D4F"/>
    <w:rsid w:val="001A2E48"/>
    <w:rsid w:val="001A3CB2"/>
    <w:rsid w:val="001A5006"/>
    <w:rsid w:val="001A5C80"/>
    <w:rsid w:val="001A7EC9"/>
    <w:rsid w:val="001B028B"/>
    <w:rsid w:val="001B072E"/>
    <w:rsid w:val="001B0B34"/>
    <w:rsid w:val="001B0B40"/>
    <w:rsid w:val="001B0E21"/>
    <w:rsid w:val="001B1A7A"/>
    <w:rsid w:val="001B26D2"/>
    <w:rsid w:val="001B336B"/>
    <w:rsid w:val="001B48DF"/>
    <w:rsid w:val="001B4C7D"/>
    <w:rsid w:val="001B5163"/>
    <w:rsid w:val="001B5A2A"/>
    <w:rsid w:val="001B60B9"/>
    <w:rsid w:val="001B6774"/>
    <w:rsid w:val="001B6A94"/>
    <w:rsid w:val="001B6DEF"/>
    <w:rsid w:val="001C0FEB"/>
    <w:rsid w:val="001C1DDD"/>
    <w:rsid w:val="001C2E4A"/>
    <w:rsid w:val="001C446D"/>
    <w:rsid w:val="001C5DCF"/>
    <w:rsid w:val="001C68D6"/>
    <w:rsid w:val="001C6A72"/>
    <w:rsid w:val="001C6E3D"/>
    <w:rsid w:val="001C6E41"/>
    <w:rsid w:val="001D08EA"/>
    <w:rsid w:val="001D127F"/>
    <w:rsid w:val="001D26AA"/>
    <w:rsid w:val="001D2748"/>
    <w:rsid w:val="001D372A"/>
    <w:rsid w:val="001D414F"/>
    <w:rsid w:val="001D42CD"/>
    <w:rsid w:val="001D5191"/>
    <w:rsid w:val="001D5E8F"/>
    <w:rsid w:val="001D6A2A"/>
    <w:rsid w:val="001D72A0"/>
    <w:rsid w:val="001E1C6D"/>
    <w:rsid w:val="001E276B"/>
    <w:rsid w:val="001E289E"/>
    <w:rsid w:val="001E2E66"/>
    <w:rsid w:val="001E3841"/>
    <w:rsid w:val="001E470C"/>
    <w:rsid w:val="001E49A3"/>
    <w:rsid w:val="001E526F"/>
    <w:rsid w:val="001F0CC1"/>
    <w:rsid w:val="001F13C7"/>
    <w:rsid w:val="001F1DBC"/>
    <w:rsid w:val="001F240F"/>
    <w:rsid w:val="001F53B9"/>
    <w:rsid w:val="001F595D"/>
    <w:rsid w:val="001F5FF1"/>
    <w:rsid w:val="001F618B"/>
    <w:rsid w:val="001F6466"/>
    <w:rsid w:val="001F658F"/>
    <w:rsid w:val="001F7113"/>
    <w:rsid w:val="001F7671"/>
    <w:rsid w:val="0020062E"/>
    <w:rsid w:val="0020168F"/>
    <w:rsid w:val="00201B36"/>
    <w:rsid w:val="00202010"/>
    <w:rsid w:val="00202421"/>
    <w:rsid w:val="002040B9"/>
    <w:rsid w:val="00204348"/>
    <w:rsid w:val="002044B9"/>
    <w:rsid w:val="002049D2"/>
    <w:rsid w:val="00205480"/>
    <w:rsid w:val="00205BD9"/>
    <w:rsid w:val="002067DC"/>
    <w:rsid w:val="00206900"/>
    <w:rsid w:val="00206EE3"/>
    <w:rsid w:val="00210143"/>
    <w:rsid w:val="002108CB"/>
    <w:rsid w:val="00211513"/>
    <w:rsid w:val="00212222"/>
    <w:rsid w:val="00212ECC"/>
    <w:rsid w:val="00213944"/>
    <w:rsid w:val="00214330"/>
    <w:rsid w:val="00215939"/>
    <w:rsid w:val="00216DDD"/>
    <w:rsid w:val="00217C12"/>
    <w:rsid w:val="00217E7C"/>
    <w:rsid w:val="00220009"/>
    <w:rsid w:val="00220023"/>
    <w:rsid w:val="00220E05"/>
    <w:rsid w:val="002210B3"/>
    <w:rsid w:val="002216F2"/>
    <w:rsid w:val="00222C83"/>
    <w:rsid w:val="00222DD2"/>
    <w:rsid w:val="002235D2"/>
    <w:rsid w:val="00223FE1"/>
    <w:rsid w:val="00224085"/>
    <w:rsid w:val="002241DD"/>
    <w:rsid w:val="002244B2"/>
    <w:rsid w:val="00224712"/>
    <w:rsid w:val="0022680A"/>
    <w:rsid w:val="00226EEE"/>
    <w:rsid w:val="002270E6"/>
    <w:rsid w:val="002270EC"/>
    <w:rsid w:val="0022790B"/>
    <w:rsid w:val="002279B9"/>
    <w:rsid w:val="00230486"/>
    <w:rsid w:val="00232B71"/>
    <w:rsid w:val="00234092"/>
    <w:rsid w:val="00234FB2"/>
    <w:rsid w:val="00235CDA"/>
    <w:rsid w:val="00235EEE"/>
    <w:rsid w:val="002360AD"/>
    <w:rsid w:val="0023683C"/>
    <w:rsid w:val="0023741E"/>
    <w:rsid w:val="00237A65"/>
    <w:rsid w:val="00240991"/>
    <w:rsid w:val="00241EDE"/>
    <w:rsid w:val="00242B42"/>
    <w:rsid w:val="00242D29"/>
    <w:rsid w:val="002462D8"/>
    <w:rsid w:val="00246D15"/>
    <w:rsid w:val="00247294"/>
    <w:rsid w:val="00247711"/>
    <w:rsid w:val="002510E4"/>
    <w:rsid w:val="002524F5"/>
    <w:rsid w:val="00253039"/>
    <w:rsid w:val="00254119"/>
    <w:rsid w:val="00254764"/>
    <w:rsid w:val="002552E2"/>
    <w:rsid w:val="00256230"/>
    <w:rsid w:val="002578FE"/>
    <w:rsid w:val="00257CCB"/>
    <w:rsid w:val="00260192"/>
    <w:rsid w:val="00260C82"/>
    <w:rsid w:val="00260EE6"/>
    <w:rsid w:val="00261885"/>
    <w:rsid w:val="002620EC"/>
    <w:rsid w:val="0026252C"/>
    <w:rsid w:val="00263F12"/>
    <w:rsid w:val="00264D5A"/>
    <w:rsid w:val="00265149"/>
    <w:rsid w:val="00266089"/>
    <w:rsid w:val="00266B41"/>
    <w:rsid w:val="00266F88"/>
    <w:rsid w:val="0026705A"/>
    <w:rsid w:val="00267F90"/>
    <w:rsid w:val="0027006E"/>
    <w:rsid w:val="00270BA1"/>
    <w:rsid w:val="002711F3"/>
    <w:rsid w:val="0027123B"/>
    <w:rsid w:val="0027268B"/>
    <w:rsid w:val="00273DF6"/>
    <w:rsid w:val="00275660"/>
    <w:rsid w:val="002756BE"/>
    <w:rsid w:val="00276B76"/>
    <w:rsid w:val="00276E4D"/>
    <w:rsid w:val="00277667"/>
    <w:rsid w:val="00277ECD"/>
    <w:rsid w:val="00280327"/>
    <w:rsid w:val="00280FA3"/>
    <w:rsid w:val="0028274D"/>
    <w:rsid w:val="00283740"/>
    <w:rsid w:val="00284082"/>
    <w:rsid w:val="00284CAB"/>
    <w:rsid w:val="00284EED"/>
    <w:rsid w:val="00285EFF"/>
    <w:rsid w:val="002908A7"/>
    <w:rsid w:val="00290A35"/>
    <w:rsid w:val="002937B3"/>
    <w:rsid w:val="00293BA1"/>
    <w:rsid w:val="00293E03"/>
    <w:rsid w:val="00294B77"/>
    <w:rsid w:val="00294B9C"/>
    <w:rsid w:val="00294D28"/>
    <w:rsid w:val="00295D29"/>
    <w:rsid w:val="00296360"/>
    <w:rsid w:val="00296FDE"/>
    <w:rsid w:val="00297249"/>
    <w:rsid w:val="002978DE"/>
    <w:rsid w:val="002A02B6"/>
    <w:rsid w:val="002A0CDF"/>
    <w:rsid w:val="002A1562"/>
    <w:rsid w:val="002A2783"/>
    <w:rsid w:val="002A343A"/>
    <w:rsid w:val="002A382F"/>
    <w:rsid w:val="002A3A3B"/>
    <w:rsid w:val="002A40F9"/>
    <w:rsid w:val="002A5CA2"/>
    <w:rsid w:val="002A670E"/>
    <w:rsid w:val="002A6E5E"/>
    <w:rsid w:val="002A7A26"/>
    <w:rsid w:val="002A7BC6"/>
    <w:rsid w:val="002B0759"/>
    <w:rsid w:val="002B0B42"/>
    <w:rsid w:val="002B125E"/>
    <w:rsid w:val="002B3025"/>
    <w:rsid w:val="002B554F"/>
    <w:rsid w:val="002B5C2C"/>
    <w:rsid w:val="002B5E06"/>
    <w:rsid w:val="002B615A"/>
    <w:rsid w:val="002B71B1"/>
    <w:rsid w:val="002C0476"/>
    <w:rsid w:val="002C0DEC"/>
    <w:rsid w:val="002C25CA"/>
    <w:rsid w:val="002C3A06"/>
    <w:rsid w:val="002C448E"/>
    <w:rsid w:val="002C4762"/>
    <w:rsid w:val="002C5DDC"/>
    <w:rsid w:val="002C6945"/>
    <w:rsid w:val="002C6B04"/>
    <w:rsid w:val="002C6FE9"/>
    <w:rsid w:val="002C7051"/>
    <w:rsid w:val="002D028C"/>
    <w:rsid w:val="002D08A4"/>
    <w:rsid w:val="002D0F27"/>
    <w:rsid w:val="002D0F53"/>
    <w:rsid w:val="002D199A"/>
    <w:rsid w:val="002D2091"/>
    <w:rsid w:val="002D289A"/>
    <w:rsid w:val="002D2FA5"/>
    <w:rsid w:val="002D4D63"/>
    <w:rsid w:val="002D5363"/>
    <w:rsid w:val="002D5A33"/>
    <w:rsid w:val="002D5EEC"/>
    <w:rsid w:val="002D603F"/>
    <w:rsid w:val="002D6EC1"/>
    <w:rsid w:val="002D7609"/>
    <w:rsid w:val="002E01AB"/>
    <w:rsid w:val="002E0910"/>
    <w:rsid w:val="002E10FC"/>
    <w:rsid w:val="002E238B"/>
    <w:rsid w:val="002E2A44"/>
    <w:rsid w:val="002E2F41"/>
    <w:rsid w:val="002E41BC"/>
    <w:rsid w:val="002E4476"/>
    <w:rsid w:val="002E5437"/>
    <w:rsid w:val="002E6DC2"/>
    <w:rsid w:val="002E7031"/>
    <w:rsid w:val="002E7BFF"/>
    <w:rsid w:val="002E7FC5"/>
    <w:rsid w:val="002F1644"/>
    <w:rsid w:val="002F1D20"/>
    <w:rsid w:val="002F1D93"/>
    <w:rsid w:val="002F1F1F"/>
    <w:rsid w:val="002F365B"/>
    <w:rsid w:val="002F3CEB"/>
    <w:rsid w:val="002F525D"/>
    <w:rsid w:val="002F6B71"/>
    <w:rsid w:val="002F738B"/>
    <w:rsid w:val="002F7C56"/>
    <w:rsid w:val="00300785"/>
    <w:rsid w:val="003018EA"/>
    <w:rsid w:val="00302C03"/>
    <w:rsid w:val="00302FE1"/>
    <w:rsid w:val="00303093"/>
    <w:rsid w:val="00303189"/>
    <w:rsid w:val="003039DD"/>
    <w:rsid w:val="00303BA8"/>
    <w:rsid w:val="00303DDE"/>
    <w:rsid w:val="003047CB"/>
    <w:rsid w:val="003049C1"/>
    <w:rsid w:val="00304E5C"/>
    <w:rsid w:val="00304ED6"/>
    <w:rsid w:val="00305D5F"/>
    <w:rsid w:val="00305FFF"/>
    <w:rsid w:val="00306094"/>
    <w:rsid w:val="0030647F"/>
    <w:rsid w:val="003064A2"/>
    <w:rsid w:val="00310593"/>
    <w:rsid w:val="00310D1D"/>
    <w:rsid w:val="003133ED"/>
    <w:rsid w:val="00313830"/>
    <w:rsid w:val="003139A5"/>
    <w:rsid w:val="00314D1C"/>
    <w:rsid w:val="0031621C"/>
    <w:rsid w:val="00316808"/>
    <w:rsid w:val="00316CC3"/>
    <w:rsid w:val="003172C2"/>
    <w:rsid w:val="00317597"/>
    <w:rsid w:val="003175DE"/>
    <w:rsid w:val="0031776E"/>
    <w:rsid w:val="00317D6B"/>
    <w:rsid w:val="00317E42"/>
    <w:rsid w:val="00320C2F"/>
    <w:rsid w:val="003219C8"/>
    <w:rsid w:val="00321EBD"/>
    <w:rsid w:val="003221D4"/>
    <w:rsid w:val="0032284C"/>
    <w:rsid w:val="00323FE3"/>
    <w:rsid w:val="00324712"/>
    <w:rsid w:val="00326443"/>
    <w:rsid w:val="00326A0B"/>
    <w:rsid w:val="00327545"/>
    <w:rsid w:val="00327D81"/>
    <w:rsid w:val="00330806"/>
    <w:rsid w:val="003312D6"/>
    <w:rsid w:val="0033164B"/>
    <w:rsid w:val="00331AAD"/>
    <w:rsid w:val="00331D32"/>
    <w:rsid w:val="003334B5"/>
    <w:rsid w:val="003335C9"/>
    <w:rsid w:val="00336B2C"/>
    <w:rsid w:val="00336C01"/>
    <w:rsid w:val="00336E26"/>
    <w:rsid w:val="003373E5"/>
    <w:rsid w:val="00337E4D"/>
    <w:rsid w:val="00340543"/>
    <w:rsid w:val="00341006"/>
    <w:rsid w:val="00341D0B"/>
    <w:rsid w:val="00342052"/>
    <w:rsid w:val="00342366"/>
    <w:rsid w:val="00343A7A"/>
    <w:rsid w:val="00345E5C"/>
    <w:rsid w:val="0035117E"/>
    <w:rsid w:val="003513A1"/>
    <w:rsid w:val="0035190D"/>
    <w:rsid w:val="00352C54"/>
    <w:rsid w:val="00353DE3"/>
    <w:rsid w:val="00354DE1"/>
    <w:rsid w:val="00355517"/>
    <w:rsid w:val="003556F7"/>
    <w:rsid w:val="00355886"/>
    <w:rsid w:val="003559EB"/>
    <w:rsid w:val="00355C0A"/>
    <w:rsid w:val="003560BD"/>
    <w:rsid w:val="0035632A"/>
    <w:rsid w:val="00357729"/>
    <w:rsid w:val="00357BC4"/>
    <w:rsid w:val="00357BEA"/>
    <w:rsid w:val="0036077A"/>
    <w:rsid w:val="003607EA"/>
    <w:rsid w:val="00361A32"/>
    <w:rsid w:val="00361AAB"/>
    <w:rsid w:val="00362495"/>
    <w:rsid w:val="00362580"/>
    <w:rsid w:val="003628E5"/>
    <w:rsid w:val="00362B0B"/>
    <w:rsid w:val="0036396A"/>
    <w:rsid w:val="00363E0A"/>
    <w:rsid w:val="00363FEF"/>
    <w:rsid w:val="0036429F"/>
    <w:rsid w:val="003644DA"/>
    <w:rsid w:val="00364746"/>
    <w:rsid w:val="00364820"/>
    <w:rsid w:val="003649C5"/>
    <w:rsid w:val="003654FC"/>
    <w:rsid w:val="00365D79"/>
    <w:rsid w:val="00366762"/>
    <w:rsid w:val="00370359"/>
    <w:rsid w:val="00370AA7"/>
    <w:rsid w:val="003713ED"/>
    <w:rsid w:val="003719CF"/>
    <w:rsid w:val="00371C46"/>
    <w:rsid w:val="0037399C"/>
    <w:rsid w:val="00373E81"/>
    <w:rsid w:val="00374299"/>
    <w:rsid w:val="00376EF9"/>
    <w:rsid w:val="003773AA"/>
    <w:rsid w:val="003805E2"/>
    <w:rsid w:val="003819DF"/>
    <w:rsid w:val="0038226B"/>
    <w:rsid w:val="00382737"/>
    <w:rsid w:val="00382ACA"/>
    <w:rsid w:val="00382B41"/>
    <w:rsid w:val="00382CA4"/>
    <w:rsid w:val="00383E47"/>
    <w:rsid w:val="003852B7"/>
    <w:rsid w:val="0038551C"/>
    <w:rsid w:val="00387292"/>
    <w:rsid w:val="00387809"/>
    <w:rsid w:val="003909F4"/>
    <w:rsid w:val="003920B4"/>
    <w:rsid w:val="00392293"/>
    <w:rsid w:val="003926DB"/>
    <w:rsid w:val="00393238"/>
    <w:rsid w:val="00394186"/>
    <w:rsid w:val="003947EA"/>
    <w:rsid w:val="003963AD"/>
    <w:rsid w:val="00396D48"/>
    <w:rsid w:val="0039730C"/>
    <w:rsid w:val="003A0344"/>
    <w:rsid w:val="003A3D35"/>
    <w:rsid w:val="003A423E"/>
    <w:rsid w:val="003A4AB3"/>
    <w:rsid w:val="003A4E35"/>
    <w:rsid w:val="003A5A30"/>
    <w:rsid w:val="003A6559"/>
    <w:rsid w:val="003A66E8"/>
    <w:rsid w:val="003A6D4E"/>
    <w:rsid w:val="003A6FD3"/>
    <w:rsid w:val="003A75F8"/>
    <w:rsid w:val="003A7D94"/>
    <w:rsid w:val="003B207E"/>
    <w:rsid w:val="003B24E9"/>
    <w:rsid w:val="003B26DE"/>
    <w:rsid w:val="003B360F"/>
    <w:rsid w:val="003B3E5C"/>
    <w:rsid w:val="003B47AF"/>
    <w:rsid w:val="003B508D"/>
    <w:rsid w:val="003B5291"/>
    <w:rsid w:val="003B53B3"/>
    <w:rsid w:val="003B5D44"/>
    <w:rsid w:val="003B6547"/>
    <w:rsid w:val="003B6860"/>
    <w:rsid w:val="003B6D63"/>
    <w:rsid w:val="003B73D4"/>
    <w:rsid w:val="003C0D36"/>
    <w:rsid w:val="003C1B9E"/>
    <w:rsid w:val="003C1C96"/>
    <w:rsid w:val="003C292F"/>
    <w:rsid w:val="003C3510"/>
    <w:rsid w:val="003C378B"/>
    <w:rsid w:val="003C45A1"/>
    <w:rsid w:val="003C649C"/>
    <w:rsid w:val="003D150C"/>
    <w:rsid w:val="003D1CC3"/>
    <w:rsid w:val="003D3AE1"/>
    <w:rsid w:val="003D4427"/>
    <w:rsid w:val="003D4CF0"/>
    <w:rsid w:val="003D50F7"/>
    <w:rsid w:val="003D676C"/>
    <w:rsid w:val="003D717D"/>
    <w:rsid w:val="003E0A87"/>
    <w:rsid w:val="003E0B35"/>
    <w:rsid w:val="003E105C"/>
    <w:rsid w:val="003E19BC"/>
    <w:rsid w:val="003E1E30"/>
    <w:rsid w:val="003E22A2"/>
    <w:rsid w:val="003E2B1D"/>
    <w:rsid w:val="003E30B2"/>
    <w:rsid w:val="003E3325"/>
    <w:rsid w:val="003E4CA1"/>
    <w:rsid w:val="003E5031"/>
    <w:rsid w:val="003E5286"/>
    <w:rsid w:val="003F0DC7"/>
    <w:rsid w:val="003F0E5B"/>
    <w:rsid w:val="003F1AC7"/>
    <w:rsid w:val="003F1DC5"/>
    <w:rsid w:val="003F1ECC"/>
    <w:rsid w:val="003F308B"/>
    <w:rsid w:val="003F5645"/>
    <w:rsid w:val="003F63D3"/>
    <w:rsid w:val="003F7459"/>
    <w:rsid w:val="003F74AF"/>
    <w:rsid w:val="00401E21"/>
    <w:rsid w:val="00403C05"/>
    <w:rsid w:val="00403F15"/>
    <w:rsid w:val="00404157"/>
    <w:rsid w:val="00406304"/>
    <w:rsid w:val="0041141D"/>
    <w:rsid w:val="00411468"/>
    <w:rsid w:val="00411F82"/>
    <w:rsid w:val="004124FC"/>
    <w:rsid w:val="00413253"/>
    <w:rsid w:val="00413C98"/>
    <w:rsid w:val="00414636"/>
    <w:rsid w:val="00415740"/>
    <w:rsid w:val="004163C8"/>
    <w:rsid w:val="00417246"/>
    <w:rsid w:val="00417B31"/>
    <w:rsid w:val="00420275"/>
    <w:rsid w:val="004209C2"/>
    <w:rsid w:val="00421FCB"/>
    <w:rsid w:val="00422C3C"/>
    <w:rsid w:val="00423264"/>
    <w:rsid w:val="00423700"/>
    <w:rsid w:val="00423C72"/>
    <w:rsid w:val="004247B6"/>
    <w:rsid w:val="004264EF"/>
    <w:rsid w:val="00426946"/>
    <w:rsid w:val="004269C9"/>
    <w:rsid w:val="00427820"/>
    <w:rsid w:val="00430934"/>
    <w:rsid w:val="00430D7B"/>
    <w:rsid w:val="004310B9"/>
    <w:rsid w:val="004326A5"/>
    <w:rsid w:val="00432CA9"/>
    <w:rsid w:val="00433F96"/>
    <w:rsid w:val="004346AD"/>
    <w:rsid w:val="004350DC"/>
    <w:rsid w:val="00436378"/>
    <w:rsid w:val="004366EE"/>
    <w:rsid w:val="004402CB"/>
    <w:rsid w:val="004409B5"/>
    <w:rsid w:val="00440F71"/>
    <w:rsid w:val="00441974"/>
    <w:rsid w:val="004420C6"/>
    <w:rsid w:val="00443510"/>
    <w:rsid w:val="00443793"/>
    <w:rsid w:val="00443B76"/>
    <w:rsid w:val="004443C0"/>
    <w:rsid w:val="00444619"/>
    <w:rsid w:val="00444810"/>
    <w:rsid w:val="00444BCD"/>
    <w:rsid w:val="0044543B"/>
    <w:rsid w:val="00445D14"/>
    <w:rsid w:val="00447022"/>
    <w:rsid w:val="00447D5E"/>
    <w:rsid w:val="00450969"/>
    <w:rsid w:val="00451287"/>
    <w:rsid w:val="00451642"/>
    <w:rsid w:val="00451AA1"/>
    <w:rsid w:val="0045213F"/>
    <w:rsid w:val="00452835"/>
    <w:rsid w:val="00452DC1"/>
    <w:rsid w:val="00452F02"/>
    <w:rsid w:val="004542AC"/>
    <w:rsid w:val="00454560"/>
    <w:rsid w:val="00454748"/>
    <w:rsid w:val="0045692F"/>
    <w:rsid w:val="00457E47"/>
    <w:rsid w:val="00460001"/>
    <w:rsid w:val="0046053C"/>
    <w:rsid w:val="00460AC5"/>
    <w:rsid w:val="00461817"/>
    <w:rsid w:val="00461B1A"/>
    <w:rsid w:val="00462A6F"/>
    <w:rsid w:val="00463461"/>
    <w:rsid w:val="004653AF"/>
    <w:rsid w:val="00466AE0"/>
    <w:rsid w:val="00466B58"/>
    <w:rsid w:val="00466C69"/>
    <w:rsid w:val="00466E3B"/>
    <w:rsid w:val="00467574"/>
    <w:rsid w:val="00467827"/>
    <w:rsid w:val="00467AA3"/>
    <w:rsid w:val="00467E1B"/>
    <w:rsid w:val="0047063F"/>
    <w:rsid w:val="00470A1E"/>
    <w:rsid w:val="00471C89"/>
    <w:rsid w:val="00472003"/>
    <w:rsid w:val="004728E1"/>
    <w:rsid w:val="00472B4F"/>
    <w:rsid w:val="00473946"/>
    <w:rsid w:val="004739CC"/>
    <w:rsid w:val="00474A33"/>
    <w:rsid w:val="00474DBC"/>
    <w:rsid w:val="0047562B"/>
    <w:rsid w:val="0047573A"/>
    <w:rsid w:val="00475820"/>
    <w:rsid w:val="00475D14"/>
    <w:rsid w:val="004765A0"/>
    <w:rsid w:val="0047692D"/>
    <w:rsid w:val="004774DF"/>
    <w:rsid w:val="004775CA"/>
    <w:rsid w:val="00477966"/>
    <w:rsid w:val="00480A61"/>
    <w:rsid w:val="004814F3"/>
    <w:rsid w:val="0048164F"/>
    <w:rsid w:val="00481AD9"/>
    <w:rsid w:val="00481E87"/>
    <w:rsid w:val="00482415"/>
    <w:rsid w:val="004828F6"/>
    <w:rsid w:val="00482EF6"/>
    <w:rsid w:val="004834D5"/>
    <w:rsid w:val="00486030"/>
    <w:rsid w:val="004907B7"/>
    <w:rsid w:val="00490E5A"/>
    <w:rsid w:val="004912E3"/>
    <w:rsid w:val="004913BB"/>
    <w:rsid w:val="004915C4"/>
    <w:rsid w:val="00491715"/>
    <w:rsid w:val="00492B83"/>
    <w:rsid w:val="004934FF"/>
    <w:rsid w:val="004949DF"/>
    <w:rsid w:val="00495678"/>
    <w:rsid w:val="00495FCD"/>
    <w:rsid w:val="004960E6"/>
    <w:rsid w:val="00496BB7"/>
    <w:rsid w:val="00497625"/>
    <w:rsid w:val="004A04FB"/>
    <w:rsid w:val="004A09C5"/>
    <w:rsid w:val="004A1C76"/>
    <w:rsid w:val="004A2099"/>
    <w:rsid w:val="004A2E95"/>
    <w:rsid w:val="004A3CD6"/>
    <w:rsid w:val="004A547E"/>
    <w:rsid w:val="004A5CE8"/>
    <w:rsid w:val="004A63E8"/>
    <w:rsid w:val="004A6F82"/>
    <w:rsid w:val="004A706B"/>
    <w:rsid w:val="004A7343"/>
    <w:rsid w:val="004A7C53"/>
    <w:rsid w:val="004B203C"/>
    <w:rsid w:val="004B2061"/>
    <w:rsid w:val="004B3065"/>
    <w:rsid w:val="004B4159"/>
    <w:rsid w:val="004B4695"/>
    <w:rsid w:val="004C04CF"/>
    <w:rsid w:val="004C05D3"/>
    <w:rsid w:val="004C0C48"/>
    <w:rsid w:val="004C12B7"/>
    <w:rsid w:val="004C169E"/>
    <w:rsid w:val="004C2241"/>
    <w:rsid w:val="004C2807"/>
    <w:rsid w:val="004C3AE2"/>
    <w:rsid w:val="004C43D3"/>
    <w:rsid w:val="004C55B1"/>
    <w:rsid w:val="004C7089"/>
    <w:rsid w:val="004C7440"/>
    <w:rsid w:val="004C7854"/>
    <w:rsid w:val="004C78BF"/>
    <w:rsid w:val="004C7EEB"/>
    <w:rsid w:val="004D0415"/>
    <w:rsid w:val="004D1937"/>
    <w:rsid w:val="004D2BBF"/>
    <w:rsid w:val="004D30CF"/>
    <w:rsid w:val="004D3378"/>
    <w:rsid w:val="004D34FA"/>
    <w:rsid w:val="004D4AFB"/>
    <w:rsid w:val="004D5DAE"/>
    <w:rsid w:val="004D60E0"/>
    <w:rsid w:val="004D766D"/>
    <w:rsid w:val="004E034C"/>
    <w:rsid w:val="004E1AE8"/>
    <w:rsid w:val="004E2A1A"/>
    <w:rsid w:val="004E2F29"/>
    <w:rsid w:val="004E2F7B"/>
    <w:rsid w:val="004E478C"/>
    <w:rsid w:val="004E583A"/>
    <w:rsid w:val="004E61BD"/>
    <w:rsid w:val="004E639B"/>
    <w:rsid w:val="004E682C"/>
    <w:rsid w:val="004E6A3B"/>
    <w:rsid w:val="004F04B3"/>
    <w:rsid w:val="004F1241"/>
    <w:rsid w:val="004F1D47"/>
    <w:rsid w:val="004F23AC"/>
    <w:rsid w:val="004F2B91"/>
    <w:rsid w:val="004F2C7E"/>
    <w:rsid w:val="004F366B"/>
    <w:rsid w:val="004F3B13"/>
    <w:rsid w:val="004F3EC3"/>
    <w:rsid w:val="004F4581"/>
    <w:rsid w:val="004F4F02"/>
    <w:rsid w:val="004F7768"/>
    <w:rsid w:val="004F7929"/>
    <w:rsid w:val="004F7A77"/>
    <w:rsid w:val="00500AA6"/>
    <w:rsid w:val="0050286A"/>
    <w:rsid w:val="0050321E"/>
    <w:rsid w:val="00503BFB"/>
    <w:rsid w:val="00503FE3"/>
    <w:rsid w:val="00504186"/>
    <w:rsid w:val="0050493A"/>
    <w:rsid w:val="0050510A"/>
    <w:rsid w:val="00506073"/>
    <w:rsid w:val="005062AA"/>
    <w:rsid w:val="00506850"/>
    <w:rsid w:val="00506B93"/>
    <w:rsid w:val="00506D44"/>
    <w:rsid w:val="00511D19"/>
    <w:rsid w:val="005122EE"/>
    <w:rsid w:val="0051253C"/>
    <w:rsid w:val="00512AFF"/>
    <w:rsid w:val="00512E47"/>
    <w:rsid w:val="0051308A"/>
    <w:rsid w:val="0051467C"/>
    <w:rsid w:val="005149BB"/>
    <w:rsid w:val="0051653D"/>
    <w:rsid w:val="005166F7"/>
    <w:rsid w:val="00516888"/>
    <w:rsid w:val="00516B8B"/>
    <w:rsid w:val="00517D7E"/>
    <w:rsid w:val="00517DB2"/>
    <w:rsid w:val="00517DB3"/>
    <w:rsid w:val="0052040F"/>
    <w:rsid w:val="0052286F"/>
    <w:rsid w:val="00523446"/>
    <w:rsid w:val="005237B9"/>
    <w:rsid w:val="00523B43"/>
    <w:rsid w:val="00523C8F"/>
    <w:rsid w:val="00524BE5"/>
    <w:rsid w:val="00524DF1"/>
    <w:rsid w:val="005269A7"/>
    <w:rsid w:val="00526CD3"/>
    <w:rsid w:val="00527595"/>
    <w:rsid w:val="00527943"/>
    <w:rsid w:val="00527BD6"/>
    <w:rsid w:val="00527E4B"/>
    <w:rsid w:val="0053073F"/>
    <w:rsid w:val="00530BC3"/>
    <w:rsid w:val="0053110A"/>
    <w:rsid w:val="00531295"/>
    <w:rsid w:val="0053271C"/>
    <w:rsid w:val="00534688"/>
    <w:rsid w:val="0053540C"/>
    <w:rsid w:val="005366D0"/>
    <w:rsid w:val="00536962"/>
    <w:rsid w:val="00536F7E"/>
    <w:rsid w:val="0054017B"/>
    <w:rsid w:val="005405AF"/>
    <w:rsid w:val="0054262E"/>
    <w:rsid w:val="00542E53"/>
    <w:rsid w:val="00543E90"/>
    <w:rsid w:val="00545075"/>
    <w:rsid w:val="00545382"/>
    <w:rsid w:val="00545FAD"/>
    <w:rsid w:val="00546712"/>
    <w:rsid w:val="005468A1"/>
    <w:rsid w:val="00546A41"/>
    <w:rsid w:val="005472F2"/>
    <w:rsid w:val="00547DFC"/>
    <w:rsid w:val="00547EA1"/>
    <w:rsid w:val="005501A0"/>
    <w:rsid w:val="005537A6"/>
    <w:rsid w:val="005544F6"/>
    <w:rsid w:val="00554DEC"/>
    <w:rsid w:val="0056046B"/>
    <w:rsid w:val="005611FB"/>
    <w:rsid w:val="00561F35"/>
    <w:rsid w:val="00563EC3"/>
    <w:rsid w:val="0056436D"/>
    <w:rsid w:val="005644A0"/>
    <w:rsid w:val="00564650"/>
    <w:rsid w:val="00564A5F"/>
    <w:rsid w:val="005658BE"/>
    <w:rsid w:val="00571BAF"/>
    <w:rsid w:val="005744DD"/>
    <w:rsid w:val="0057456B"/>
    <w:rsid w:val="005749AC"/>
    <w:rsid w:val="00575181"/>
    <w:rsid w:val="0057698C"/>
    <w:rsid w:val="00576B88"/>
    <w:rsid w:val="0057779C"/>
    <w:rsid w:val="00577944"/>
    <w:rsid w:val="00580077"/>
    <w:rsid w:val="005819FF"/>
    <w:rsid w:val="00581F52"/>
    <w:rsid w:val="00582656"/>
    <w:rsid w:val="00582D60"/>
    <w:rsid w:val="0058345C"/>
    <w:rsid w:val="0058424A"/>
    <w:rsid w:val="00585146"/>
    <w:rsid w:val="0058574C"/>
    <w:rsid w:val="00586A45"/>
    <w:rsid w:val="00587751"/>
    <w:rsid w:val="005877F8"/>
    <w:rsid w:val="00590C89"/>
    <w:rsid w:val="00591266"/>
    <w:rsid w:val="00591950"/>
    <w:rsid w:val="00591CA7"/>
    <w:rsid w:val="00591E97"/>
    <w:rsid w:val="00594789"/>
    <w:rsid w:val="00596D7A"/>
    <w:rsid w:val="00596D86"/>
    <w:rsid w:val="0059765F"/>
    <w:rsid w:val="005A0589"/>
    <w:rsid w:val="005A07BC"/>
    <w:rsid w:val="005A118C"/>
    <w:rsid w:val="005A1F66"/>
    <w:rsid w:val="005A2063"/>
    <w:rsid w:val="005A2403"/>
    <w:rsid w:val="005A279A"/>
    <w:rsid w:val="005A2976"/>
    <w:rsid w:val="005A2EC1"/>
    <w:rsid w:val="005A3331"/>
    <w:rsid w:val="005A44D4"/>
    <w:rsid w:val="005A66EF"/>
    <w:rsid w:val="005A7D1A"/>
    <w:rsid w:val="005A7DA7"/>
    <w:rsid w:val="005B08F0"/>
    <w:rsid w:val="005B4453"/>
    <w:rsid w:val="005B4A1C"/>
    <w:rsid w:val="005B5AF2"/>
    <w:rsid w:val="005B619C"/>
    <w:rsid w:val="005B69C8"/>
    <w:rsid w:val="005B69DF"/>
    <w:rsid w:val="005B74EA"/>
    <w:rsid w:val="005B7789"/>
    <w:rsid w:val="005B7F5A"/>
    <w:rsid w:val="005C0404"/>
    <w:rsid w:val="005C0C92"/>
    <w:rsid w:val="005C0D64"/>
    <w:rsid w:val="005C0ED0"/>
    <w:rsid w:val="005C198B"/>
    <w:rsid w:val="005C2BD3"/>
    <w:rsid w:val="005C35A5"/>
    <w:rsid w:val="005C65C2"/>
    <w:rsid w:val="005C68E5"/>
    <w:rsid w:val="005C7AA9"/>
    <w:rsid w:val="005D012C"/>
    <w:rsid w:val="005D0A4E"/>
    <w:rsid w:val="005D0CBB"/>
    <w:rsid w:val="005D19B8"/>
    <w:rsid w:val="005D2B59"/>
    <w:rsid w:val="005D3CAD"/>
    <w:rsid w:val="005D41A4"/>
    <w:rsid w:val="005D466A"/>
    <w:rsid w:val="005D467F"/>
    <w:rsid w:val="005D51BA"/>
    <w:rsid w:val="005D592C"/>
    <w:rsid w:val="005D621F"/>
    <w:rsid w:val="005D64CF"/>
    <w:rsid w:val="005D6DD8"/>
    <w:rsid w:val="005D718F"/>
    <w:rsid w:val="005D76A1"/>
    <w:rsid w:val="005E2206"/>
    <w:rsid w:val="005E2578"/>
    <w:rsid w:val="005E29D7"/>
    <w:rsid w:val="005E2A92"/>
    <w:rsid w:val="005E3B60"/>
    <w:rsid w:val="005E4680"/>
    <w:rsid w:val="005E476B"/>
    <w:rsid w:val="005E47DC"/>
    <w:rsid w:val="005E4CD2"/>
    <w:rsid w:val="005E5127"/>
    <w:rsid w:val="005E5290"/>
    <w:rsid w:val="005E5793"/>
    <w:rsid w:val="005E5B65"/>
    <w:rsid w:val="005E6DE5"/>
    <w:rsid w:val="005E7CD4"/>
    <w:rsid w:val="005F00F5"/>
    <w:rsid w:val="005F02B4"/>
    <w:rsid w:val="005F11FA"/>
    <w:rsid w:val="005F156F"/>
    <w:rsid w:val="005F1AC7"/>
    <w:rsid w:val="005F3051"/>
    <w:rsid w:val="005F323D"/>
    <w:rsid w:val="005F3A71"/>
    <w:rsid w:val="005F3BD5"/>
    <w:rsid w:val="005F3C60"/>
    <w:rsid w:val="005F5607"/>
    <w:rsid w:val="005F5B31"/>
    <w:rsid w:val="005F6A87"/>
    <w:rsid w:val="005F706F"/>
    <w:rsid w:val="005F7652"/>
    <w:rsid w:val="005F7F00"/>
    <w:rsid w:val="00602BD8"/>
    <w:rsid w:val="006032B4"/>
    <w:rsid w:val="006044AE"/>
    <w:rsid w:val="006045B5"/>
    <w:rsid w:val="006049D4"/>
    <w:rsid w:val="00606F02"/>
    <w:rsid w:val="00610B57"/>
    <w:rsid w:val="00610E71"/>
    <w:rsid w:val="00611669"/>
    <w:rsid w:val="00611926"/>
    <w:rsid w:val="00612220"/>
    <w:rsid w:val="00612C29"/>
    <w:rsid w:val="00613D8F"/>
    <w:rsid w:val="00613E39"/>
    <w:rsid w:val="006152CD"/>
    <w:rsid w:val="00615C1B"/>
    <w:rsid w:val="00623712"/>
    <w:rsid w:val="00623960"/>
    <w:rsid w:val="00624A48"/>
    <w:rsid w:val="00625114"/>
    <w:rsid w:val="00625165"/>
    <w:rsid w:val="00625185"/>
    <w:rsid w:val="00625D65"/>
    <w:rsid w:val="00625EBB"/>
    <w:rsid w:val="00626FEB"/>
    <w:rsid w:val="00627384"/>
    <w:rsid w:val="00631C22"/>
    <w:rsid w:val="00632A64"/>
    <w:rsid w:val="00633C0A"/>
    <w:rsid w:val="00633C48"/>
    <w:rsid w:val="00633E2E"/>
    <w:rsid w:val="00634D5E"/>
    <w:rsid w:val="0063592F"/>
    <w:rsid w:val="00635BAF"/>
    <w:rsid w:val="006360E4"/>
    <w:rsid w:val="006375F1"/>
    <w:rsid w:val="006402D1"/>
    <w:rsid w:val="0064242E"/>
    <w:rsid w:val="006427E1"/>
    <w:rsid w:val="0064404D"/>
    <w:rsid w:val="00644FD5"/>
    <w:rsid w:val="0064580A"/>
    <w:rsid w:val="00645C03"/>
    <w:rsid w:val="00646BFB"/>
    <w:rsid w:val="0065043F"/>
    <w:rsid w:val="00650AC9"/>
    <w:rsid w:val="006510F2"/>
    <w:rsid w:val="006513CE"/>
    <w:rsid w:val="00651413"/>
    <w:rsid w:val="006518E7"/>
    <w:rsid w:val="00652EFF"/>
    <w:rsid w:val="0065321F"/>
    <w:rsid w:val="0065356E"/>
    <w:rsid w:val="00653E09"/>
    <w:rsid w:val="00653EED"/>
    <w:rsid w:val="00655A0D"/>
    <w:rsid w:val="00656329"/>
    <w:rsid w:val="0065655B"/>
    <w:rsid w:val="006569A6"/>
    <w:rsid w:val="006574B9"/>
    <w:rsid w:val="006577A9"/>
    <w:rsid w:val="00657B41"/>
    <w:rsid w:val="00660151"/>
    <w:rsid w:val="00660951"/>
    <w:rsid w:val="00661BB3"/>
    <w:rsid w:val="00661BC1"/>
    <w:rsid w:val="00661DB1"/>
    <w:rsid w:val="006625AB"/>
    <w:rsid w:val="00665F31"/>
    <w:rsid w:val="006672F8"/>
    <w:rsid w:val="006673E6"/>
    <w:rsid w:val="00670731"/>
    <w:rsid w:val="0067106E"/>
    <w:rsid w:val="00671209"/>
    <w:rsid w:val="00672D40"/>
    <w:rsid w:val="006735D0"/>
    <w:rsid w:val="00673635"/>
    <w:rsid w:val="00675EFC"/>
    <w:rsid w:val="00676815"/>
    <w:rsid w:val="006773C1"/>
    <w:rsid w:val="00677543"/>
    <w:rsid w:val="00677EB8"/>
    <w:rsid w:val="006803D7"/>
    <w:rsid w:val="00680A98"/>
    <w:rsid w:val="00680E85"/>
    <w:rsid w:val="00682414"/>
    <w:rsid w:val="0068267D"/>
    <w:rsid w:val="0068278D"/>
    <w:rsid w:val="0068315C"/>
    <w:rsid w:val="00683D18"/>
    <w:rsid w:val="00683D7D"/>
    <w:rsid w:val="006847D4"/>
    <w:rsid w:val="00685299"/>
    <w:rsid w:val="006860F0"/>
    <w:rsid w:val="006871B7"/>
    <w:rsid w:val="00690F47"/>
    <w:rsid w:val="00690FF6"/>
    <w:rsid w:val="006911F1"/>
    <w:rsid w:val="006915C8"/>
    <w:rsid w:val="0069161C"/>
    <w:rsid w:val="00693F9F"/>
    <w:rsid w:val="006950E3"/>
    <w:rsid w:val="006964FF"/>
    <w:rsid w:val="0069719A"/>
    <w:rsid w:val="00697BB0"/>
    <w:rsid w:val="00697E25"/>
    <w:rsid w:val="006A0A27"/>
    <w:rsid w:val="006A22E0"/>
    <w:rsid w:val="006A2C0C"/>
    <w:rsid w:val="006A2F6F"/>
    <w:rsid w:val="006A4C5F"/>
    <w:rsid w:val="006A54D7"/>
    <w:rsid w:val="006A5C97"/>
    <w:rsid w:val="006A64AB"/>
    <w:rsid w:val="006A68A7"/>
    <w:rsid w:val="006A7F84"/>
    <w:rsid w:val="006B0402"/>
    <w:rsid w:val="006B0E6D"/>
    <w:rsid w:val="006B1946"/>
    <w:rsid w:val="006B2563"/>
    <w:rsid w:val="006B2A01"/>
    <w:rsid w:val="006B4A43"/>
    <w:rsid w:val="006B57E3"/>
    <w:rsid w:val="006B5B41"/>
    <w:rsid w:val="006B6A5B"/>
    <w:rsid w:val="006B6D31"/>
    <w:rsid w:val="006C08AF"/>
    <w:rsid w:val="006C0AB5"/>
    <w:rsid w:val="006C2E3A"/>
    <w:rsid w:val="006C2F48"/>
    <w:rsid w:val="006C42A6"/>
    <w:rsid w:val="006C4334"/>
    <w:rsid w:val="006C438E"/>
    <w:rsid w:val="006C4DC9"/>
    <w:rsid w:val="006C5FFF"/>
    <w:rsid w:val="006C633B"/>
    <w:rsid w:val="006D043D"/>
    <w:rsid w:val="006D04F9"/>
    <w:rsid w:val="006D07A2"/>
    <w:rsid w:val="006D0BA4"/>
    <w:rsid w:val="006D16B9"/>
    <w:rsid w:val="006D2B4E"/>
    <w:rsid w:val="006D2FA4"/>
    <w:rsid w:val="006D30D3"/>
    <w:rsid w:val="006D322D"/>
    <w:rsid w:val="006D3F1B"/>
    <w:rsid w:val="006D4607"/>
    <w:rsid w:val="006D60E0"/>
    <w:rsid w:val="006D62A7"/>
    <w:rsid w:val="006D6C4A"/>
    <w:rsid w:val="006E0B2D"/>
    <w:rsid w:val="006E0CEE"/>
    <w:rsid w:val="006E22E7"/>
    <w:rsid w:val="006E23F0"/>
    <w:rsid w:val="006E304A"/>
    <w:rsid w:val="006E3527"/>
    <w:rsid w:val="006E3779"/>
    <w:rsid w:val="006E3977"/>
    <w:rsid w:val="006E3ABD"/>
    <w:rsid w:val="006E3F94"/>
    <w:rsid w:val="006E404A"/>
    <w:rsid w:val="006E52AC"/>
    <w:rsid w:val="006E61EE"/>
    <w:rsid w:val="006E7B6A"/>
    <w:rsid w:val="006E7B9C"/>
    <w:rsid w:val="006F06C5"/>
    <w:rsid w:val="006F1162"/>
    <w:rsid w:val="006F25A5"/>
    <w:rsid w:val="006F2BD0"/>
    <w:rsid w:val="006F367D"/>
    <w:rsid w:val="006F3864"/>
    <w:rsid w:val="006F3CE3"/>
    <w:rsid w:val="006F7068"/>
    <w:rsid w:val="006F7587"/>
    <w:rsid w:val="00700421"/>
    <w:rsid w:val="00700952"/>
    <w:rsid w:val="007016C1"/>
    <w:rsid w:val="007017CF"/>
    <w:rsid w:val="00702224"/>
    <w:rsid w:val="00702C97"/>
    <w:rsid w:val="00703081"/>
    <w:rsid w:val="007032FE"/>
    <w:rsid w:val="00704011"/>
    <w:rsid w:val="0070402B"/>
    <w:rsid w:val="00704B25"/>
    <w:rsid w:val="007060AB"/>
    <w:rsid w:val="0070689B"/>
    <w:rsid w:val="007077A5"/>
    <w:rsid w:val="00707C62"/>
    <w:rsid w:val="00710565"/>
    <w:rsid w:val="00711129"/>
    <w:rsid w:val="007117F4"/>
    <w:rsid w:val="00711DA6"/>
    <w:rsid w:val="007127EB"/>
    <w:rsid w:val="00712B61"/>
    <w:rsid w:val="007159CA"/>
    <w:rsid w:val="00715AD8"/>
    <w:rsid w:val="00715B77"/>
    <w:rsid w:val="00716F8E"/>
    <w:rsid w:val="0071711F"/>
    <w:rsid w:val="00720255"/>
    <w:rsid w:val="00720BD5"/>
    <w:rsid w:val="00721FFA"/>
    <w:rsid w:val="00722402"/>
    <w:rsid w:val="0072285F"/>
    <w:rsid w:val="00722CE6"/>
    <w:rsid w:val="0072319E"/>
    <w:rsid w:val="007235F1"/>
    <w:rsid w:val="00723A8E"/>
    <w:rsid w:val="00723BD2"/>
    <w:rsid w:val="00724066"/>
    <w:rsid w:val="0072435F"/>
    <w:rsid w:val="00724686"/>
    <w:rsid w:val="0072469D"/>
    <w:rsid w:val="0072567C"/>
    <w:rsid w:val="00726C83"/>
    <w:rsid w:val="00726D8C"/>
    <w:rsid w:val="00731743"/>
    <w:rsid w:val="007317A2"/>
    <w:rsid w:val="007325EB"/>
    <w:rsid w:val="00733806"/>
    <w:rsid w:val="00736CA2"/>
    <w:rsid w:val="00736F1D"/>
    <w:rsid w:val="0074005C"/>
    <w:rsid w:val="00741C5E"/>
    <w:rsid w:val="00741FB4"/>
    <w:rsid w:val="0074480C"/>
    <w:rsid w:val="00744948"/>
    <w:rsid w:val="00744BF7"/>
    <w:rsid w:val="00745DA2"/>
    <w:rsid w:val="00745E91"/>
    <w:rsid w:val="00746255"/>
    <w:rsid w:val="0074699D"/>
    <w:rsid w:val="00746C7C"/>
    <w:rsid w:val="007470EC"/>
    <w:rsid w:val="00747BC7"/>
    <w:rsid w:val="00747C87"/>
    <w:rsid w:val="00747FF5"/>
    <w:rsid w:val="0075063F"/>
    <w:rsid w:val="00751214"/>
    <w:rsid w:val="007515AD"/>
    <w:rsid w:val="00751CE1"/>
    <w:rsid w:val="00751FE6"/>
    <w:rsid w:val="0075268B"/>
    <w:rsid w:val="00752B8D"/>
    <w:rsid w:val="00752D35"/>
    <w:rsid w:val="007533A3"/>
    <w:rsid w:val="00753A9E"/>
    <w:rsid w:val="00753E0A"/>
    <w:rsid w:val="00755825"/>
    <w:rsid w:val="007566BA"/>
    <w:rsid w:val="007568C2"/>
    <w:rsid w:val="007569FD"/>
    <w:rsid w:val="00756F86"/>
    <w:rsid w:val="00757412"/>
    <w:rsid w:val="00757E1E"/>
    <w:rsid w:val="00757EE5"/>
    <w:rsid w:val="00760511"/>
    <w:rsid w:val="007614CF"/>
    <w:rsid w:val="0076157B"/>
    <w:rsid w:val="00761F64"/>
    <w:rsid w:val="00763CCB"/>
    <w:rsid w:val="00763CCD"/>
    <w:rsid w:val="007641F7"/>
    <w:rsid w:val="00765222"/>
    <w:rsid w:val="00765460"/>
    <w:rsid w:val="00765CB3"/>
    <w:rsid w:val="00765EB5"/>
    <w:rsid w:val="0076672F"/>
    <w:rsid w:val="0076689E"/>
    <w:rsid w:val="00766BEA"/>
    <w:rsid w:val="00767780"/>
    <w:rsid w:val="00770209"/>
    <w:rsid w:val="00771846"/>
    <w:rsid w:val="0077211E"/>
    <w:rsid w:val="00772280"/>
    <w:rsid w:val="007731B4"/>
    <w:rsid w:val="007732E9"/>
    <w:rsid w:val="00773876"/>
    <w:rsid w:val="00773D06"/>
    <w:rsid w:val="00774CE2"/>
    <w:rsid w:val="00775317"/>
    <w:rsid w:val="00775797"/>
    <w:rsid w:val="007767AB"/>
    <w:rsid w:val="007771AC"/>
    <w:rsid w:val="007800DC"/>
    <w:rsid w:val="0078025F"/>
    <w:rsid w:val="007824B8"/>
    <w:rsid w:val="0078290C"/>
    <w:rsid w:val="00782D49"/>
    <w:rsid w:val="0078319F"/>
    <w:rsid w:val="00783D89"/>
    <w:rsid w:val="00784F58"/>
    <w:rsid w:val="007856E7"/>
    <w:rsid w:val="007859D3"/>
    <w:rsid w:val="00786A32"/>
    <w:rsid w:val="00786A73"/>
    <w:rsid w:val="007874A1"/>
    <w:rsid w:val="00787F51"/>
    <w:rsid w:val="0079227E"/>
    <w:rsid w:val="00793B9A"/>
    <w:rsid w:val="007947A2"/>
    <w:rsid w:val="00794F40"/>
    <w:rsid w:val="00794F8E"/>
    <w:rsid w:val="0079545A"/>
    <w:rsid w:val="0079564D"/>
    <w:rsid w:val="00796547"/>
    <w:rsid w:val="00796CBA"/>
    <w:rsid w:val="007971D7"/>
    <w:rsid w:val="007A014A"/>
    <w:rsid w:val="007A1F8D"/>
    <w:rsid w:val="007A3698"/>
    <w:rsid w:val="007A3C0A"/>
    <w:rsid w:val="007A48F2"/>
    <w:rsid w:val="007A59F4"/>
    <w:rsid w:val="007A6174"/>
    <w:rsid w:val="007A6D0B"/>
    <w:rsid w:val="007A6E8D"/>
    <w:rsid w:val="007A7919"/>
    <w:rsid w:val="007A7AA7"/>
    <w:rsid w:val="007A7EE3"/>
    <w:rsid w:val="007A7FB4"/>
    <w:rsid w:val="007B4151"/>
    <w:rsid w:val="007B5638"/>
    <w:rsid w:val="007B60B0"/>
    <w:rsid w:val="007B6BA4"/>
    <w:rsid w:val="007B6C40"/>
    <w:rsid w:val="007B74C7"/>
    <w:rsid w:val="007C111A"/>
    <w:rsid w:val="007C1191"/>
    <w:rsid w:val="007C2072"/>
    <w:rsid w:val="007C2274"/>
    <w:rsid w:val="007C2D06"/>
    <w:rsid w:val="007C3281"/>
    <w:rsid w:val="007C40EC"/>
    <w:rsid w:val="007C48EC"/>
    <w:rsid w:val="007C4BC8"/>
    <w:rsid w:val="007C561D"/>
    <w:rsid w:val="007C5D2F"/>
    <w:rsid w:val="007C7E48"/>
    <w:rsid w:val="007D0365"/>
    <w:rsid w:val="007D07E9"/>
    <w:rsid w:val="007D0967"/>
    <w:rsid w:val="007D126C"/>
    <w:rsid w:val="007D2841"/>
    <w:rsid w:val="007D30A4"/>
    <w:rsid w:val="007D3368"/>
    <w:rsid w:val="007D382B"/>
    <w:rsid w:val="007D4509"/>
    <w:rsid w:val="007D4553"/>
    <w:rsid w:val="007D4B55"/>
    <w:rsid w:val="007D62CB"/>
    <w:rsid w:val="007D6879"/>
    <w:rsid w:val="007D698D"/>
    <w:rsid w:val="007D703E"/>
    <w:rsid w:val="007E0A32"/>
    <w:rsid w:val="007E0C00"/>
    <w:rsid w:val="007E0D48"/>
    <w:rsid w:val="007E10A6"/>
    <w:rsid w:val="007E15AC"/>
    <w:rsid w:val="007E1C6C"/>
    <w:rsid w:val="007E2DDC"/>
    <w:rsid w:val="007E2F0B"/>
    <w:rsid w:val="007E3C42"/>
    <w:rsid w:val="007E66FD"/>
    <w:rsid w:val="007E6CD2"/>
    <w:rsid w:val="007F059C"/>
    <w:rsid w:val="007F060B"/>
    <w:rsid w:val="007F23D1"/>
    <w:rsid w:val="007F2FAA"/>
    <w:rsid w:val="007F33E4"/>
    <w:rsid w:val="007F3AB9"/>
    <w:rsid w:val="007F481E"/>
    <w:rsid w:val="007F5A17"/>
    <w:rsid w:val="007F65D0"/>
    <w:rsid w:val="007F7257"/>
    <w:rsid w:val="007F7B1E"/>
    <w:rsid w:val="0080044F"/>
    <w:rsid w:val="00800576"/>
    <w:rsid w:val="00800F36"/>
    <w:rsid w:val="008012C9"/>
    <w:rsid w:val="00801377"/>
    <w:rsid w:val="00801585"/>
    <w:rsid w:val="00801E2D"/>
    <w:rsid w:val="00802088"/>
    <w:rsid w:val="008021E2"/>
    <w:rsid w:val="00803409"/>
    <w:rsid w:val="0080395C"/>
    <w:rsid w:val="00804194"/>
    <w:rsid w:val="008058DD"/>
    <w:rsid w:val="00807069"/>
    <w:rsid w:val="00807B57"/>
    <w:rsid w:val="00810330"/>
    <w:rsid w:val="00810D41"/>
    <w:rsid w:val="0081211B"/>
    <w:rsid w:val="008122E9"/>
    <w:rsid w:val="00812A7A"/>
    <w:rsid w:val="00813D8F"/>
    <w:rsid w:val="00814BFA"/>
    <w:rsid w:val="00815B13"/>
    <w:rsid w:val="00815DC0"/>
    <w:rsid w:val="00816271"/>
    <w:rsid w:val="0081689B"/>
    <w:rsid w:val="00816918"/>
    <w:rsid w:val="00817082"/>
    <w:rsid w:val="00817CEF"/>
    <w:rsid w:val="00820F15"/>
    <w:rsid w:val="0082100B"/>
    <w:rsid w:val="00821246"/>
    <w:rsid w:val="00821634"/>
    <w:rsid w:val="008220CF"/>
    <w:rsid w:val="008229DE"/>
    <w:rsid w:val="00822B23"/>
    <w:rsid w:val="00822E8C"/>
    <w:rsid w:val="008240E4"/>
    <w:rsid w:val="0082461E"/>
    <w:rsid w:val="00824721"/>
    <w:rsid w:val="008248A2"/>
    <w:rsid w:val="00825BF3"/>
    <w:rsid w:val="00826311"/>
    <w:rsid w:val="00827C9D"/>
    <w:rsid w:val="00830728"/>
    <w:rsid w:val="008308A0"/>
    <w:rsid w:val="008309F4"/>
    <w:rsid w:val="00831490"/>
    <w:rsid w:val="00831822"/>
    <w:rsid w:val="00831EA5"/>
    <w:rsid w:val="00832F42"/>
    <w:rsid w:val="008330E7"/>
    <w:rsid w:val="00833722"/>
    <w:rsid w:val="0083381F"/>
    <w:rsid w:val="00833E86"/>
    <w:rsid w:val="0083432C"/>
    <w:rsid w:val="0083435D"/>
    <w:rsid w:val="00835D6C"/>
    <w:rsid w:val="00835F8A"/>
    <w:rsid w:val="00836244"/>
    <w:rsid w:val="008362D1"/>
    <w:rsid w:val="00836D7D"/>
    <w:rsid w:val="00837046"/>
    <w:rsid w:val="00840174"/>
    <w:rsid w:val="0084042A"/>
    <w:rsid w:val="00840D88"/>
    <w:rsid w:val="00840E63"/>
    <w:rsid w:val="00841BC7"/>
    <w:rsid w:val="00842137"/>
    <w:rsid w:val="008425DB"/>
    <w:rsid w:val="00842E4F"/>
    <w:rsid w:val="0084513B"/>
    <w:rsid w:val="00845971"/>
    <w:rsid w:val="008466BC"/>
    <w:rsid w:val="00846708"/>
    <w:rsid w:val="00847C23"/>
    <w:rsid w:val="00850111"/>
    <w:rsid w:val="0085220F"/>
    <w:rsid w:val="00852AD4"/>
    <w:rsid w:val="00853FA9"/>
    <w:rsid w:val="00853FBF"/>
    <w:rsid w:val="00855BF9"/>
    <w:rsid w:val="00855F4B"/>
    <w:rsid w:val="00855F71"/>
    <w:rsid w:val="00856B63"/>
    <w:rsid w:val="00860467"/>
    <w:rsid w:val="00860A3E"/>
    <w:rsid w:val="00861008"/>
    <w:rsid w:val="00861012"/>
    <w:rsid w:val="008611DE"/>
    <w:rsid w:val="00861991"/>
    <w:rsid w:val="008637F5"/>
    <w:rsid w:val="00864D75"/>
    <w:rsid w:val="00865826"/>
    <w:rsid w:val="00865E26"/>
    <w:rsid w:val="00866ACB"/>
    <w:rsid w:val="00866C99"/>
    <w:rsid w:val="008701CC"/>
    <w:rsid w:val="00870E76"/>
    <w:rsid w:val="008716D5"/>
    <w:rsid w:val="00871B38"/>
    <w:rsid w:val="00871D40"/>
    <w:rsid w:val="00872AC6"/>
    <w:rsid w:val="008738AE"/>
    <w:rsid w:val="00873BD3"/>
    <w:rsid w:val="00874A26"/>
    <w:rsid w:val="0087541E"/>
    <w:rsid w:val="0087542E"/>
    <w:rsid w:val="00875C76"/>
    <w:rsid w:val="00875D63"/>
    <w:rsid w:val="00876AD4"/>
    <w:rsid w:val="00880E19"/>
    <w:rsid w:val="00881DB9"/>
    <w:rsid w:val="008830F6"/>
    <w:rsid w:val="00883B41"/>
    <w:rsid w:val="008840AC"/>
    <w:rsid w:val="00885247"/>
    <w:rsid w:val="00885630"/>
    <w:rsid w:val="00886DBD"/>
    <w:rsid w:val="00887AC4"/>
    <w:rsid w:val="00891825"/>
    <w:rsid w:val="0089420D"/>
    <w:rsid w:val="0089429C"/>
    <w:rsid w:val="00894DE6"/>
    <w:rsid w:val="008979A5"/>
    <w:rsid w:val="00897BD1"/>
    <w:rsid w:val="00897DEC"/>
    <w:rsid w:val="008A0E91"/>
    <w:rsid w:val="008A1358"/>
    <w:rsid w:val="008A136B"/>
    <w:rsid w:val="008A13CC"/>
    <w:rsid w:val="008A1A60"/>
    <w:rsid w:val="008A25C2"/>
    <w:rsid w:val="008A4254"/>
    <w:rsid w:val="008A43FF"/>
    <w:rsid w:val="008A517E"/>
    <w:rsid w:val="008A5FB1"/>
    <w:rsid w:val="008A6379"/>
    <w:rsid w:val="008A703B"/>
    <w:rsid w:val="008B0E95"/>
    <w:rsid w:val="008B101B"/>
    <w:rsid w:val="008B2066"/>
    <w:rsid w:val="008B2AD5"/>
    <w:rsid w:val="008B2C91"/>
    <w:rsid w:val="008B40C6"/>
    <w:rsid w:val="008B41E9"/>
    <w:rsid w:val="008B47AD"/>
    <w:rsid w:val="008B5C7F"/>
    <w:rsid w:val="008B6F31"/>
    <w:rsid w:val="008B7251"/>
    <w:rsid w:val="008B78F0"/>
    <w:rsid w:val="008B7AFC"/>
    <w:rsid w:val="008C01EA"/>
    <w:rsid w:val="008C0523"/>
    <w:rsid w:val="008C0565"/>
    <w:rsid w:val="008C1285"/>
    <w:rsid w:val="008C205D"/>
    <w:rsid w:val="008C229B"/>
    <w:rsid w:val="008C2DE9"/>
    <w:rsid w:val="008C36B1"/>
    <w:rsid w:val="008C3A1E"/>
    <w:rsid w:val="008C4965"/>
    <w:rsid w:val="008C4B73"/>
    <w:rsid w:val="008C6248"/>
    <w:rsid w:val="008C746B"/>
    <w:rsid w:val="008D1237"/>
    <w:rsid w:val="008D1347"/>
    <w:rsid w:val="008D18FA"/>
    <w:rsid w:val="008D19A9"/>
    <w:rsid w:val="008D352A"/>
    <w:rsid w:val="008D3605"/>
    <w:rsid w:val="008D3FD5"/>
    <w:rsid w:val="008D40E3"/>
    <w:rsid w:val="008D4300"/>
    <w:rsid w:val="008D4E72"/>
    <w:rsid w:val="008D556D"/>
    <w:rsid w:val="008D69EC"/>
    <w:rsid w:val="008D6BA0"/>
    <w:rsid w:val="008D7295"/>
    <w:rsid w:val="008D7F2A"/>
    <w:rsid w:val="008E014F"/>
    <w:rsid w:val="008E0387"/>
    <w:rsid w:val="008E159A"/>
    <w:rsid w:val="008E166D"/>
    <w:rsid w:val="008E25F2"/>
    <w:rsid w:val="008E3F3E"/>
    <w:rsid w:val="008E4F59"/>
    <w:rsid w:val="008E5332"/>
    <w:rsid w:val="008E568A"/>
    <w:rsid w:val="008E6162"/>
    <w:rsid w:val="008F0985"/>
    <w:rsid w:val="008F0E41"/>
    <w:rsid w:val="008F1213"/>
    <w:rsid w:val="008F1E29"/>
    <w:rsid w:val="008F1F82"/>
    <w:rsid w:val="008F34EF"/>
    <w:rsid w:val="008F37BD"/>
    <w:rsid w:val="008F3E16"/>
    <w:rsid w:val="008F57BC"/>
    <w:rsid w:val="008F5C83"/>
    <w:rsid w:val="008F5DC1"/>
    <w:rsid w:val="008F6692"/>
    <w:rsid w:val="008F7EC0"/>
    <w:rsid w:val="009017AB"/>
    <w:rsid w:val="0090182A"/>
    <w:rsid w:val="00901BCB"/>
    <w:rsid w:val="00901E4F"/>
    <w:rsid w:val="0090201F"/>
    <w:rsid w:val="00902560"/>
    <w:rsid w:val="00904077"/>
    <w:rsid w:val="00904553"/>
    <w:rsid w:val="00905423"/>
    <w:rsid w:val="00905B7D"/>
    <w:rsid w:val="00906826"/>
    <w:rsid w:val="00906D78"/>
    <w:rsid w:val="0091001D"/>
    <w:rsid w:val="009106CF"/>
    <w:rsid w:val="00910968"/>
    <w:rsid w:val="00912223"/>
    <w:rsid w:val="00913269"/>
    <w:rsid w:val="00914303"/>
    <w:rsid w:val="009200BE"/>
    <w:rsid w:val="0092038D"/>
    <w:rsid w:val="00922DE0"/>
    <w:rsid w:val="0092332E"/>
    <w:rsid w:val="00923B41"/>
    <w:rsid w:val="009242CB"/>
    <w:rsid w:val="00925923"/>
    <w:rsid w:val="00925EC4"/>
    <w:rsid w:val="00926111"/>
    <w:rsid w:val="00926923"/>
    <w:rsid w:val="00926E6C"/>
    <w:rsid w:val="00927C1D"/>
    <w:rsid w:val="00927ED3"/>
    <w:rsid w:val="00927F81"/>
    <w:rsid w:val="00930B66"/>
    <w:rsid w:val="00930CDB"/>
    <w:rsid w:val="00930ED9"/>
    <w:rsid w:val="0093218B"/>
    <w:rsid w:val="00933441"/>
    <w:rsid w:val="00936C9A"/>
    <w:rsid w:val="009378B0"/>
    <w:rsid w:val="009403BC"/>
    <w:rsid w:val="00940BF9"/>
    <w:rsid w:val="009412A6"/>
    <w:rsid w:val="00941336"/>
    <w:rsid w:val="009414CF"/>
    <w:rsid w:val="009418C3"/>
    <w:rsid w:val="0094201E"/>
    <w:rsid w:val="0094301A"/>
    <w:rsid w:val="00943554"/>
    <w:rsid w:val="00944D8A"/>
    <w:rsid w:val="00944E94"/>
    <w:rsid w:val="00945525"/>
    <w:rsid w:val="00945DBA"/>
    <w:rsid w:val="00945DF7"/>
    <w:rsid w:val="009465B4"/>
    <w:rsid w:val="00946901"/>
    <w:rsid w:val="00946927"/>
    <w:rsid w:val="00950318"/>
    <w:rsid w:val="0095052D"/>
    <w:rsid w:val="00952685"/>
    <w:rsid w:val="00954497"/>
    <w:rsid w:val="00954D6A"/>
    <w:rsid w:val="009550DC"/>
    <w:rsid w:val="00955307"/>
    <w:rsid w:val="00955CD1"/>
    <w:rsid w:val="00955EAC"/>
    <w:rsid w:val="00956AF5"/>
    <w:rsid w:val="00956EDF"/>
    <w:rsid w:val="0095711A"/>
    <w:rsid w:val="00960FD3"/>
    <w:rsid w:val="0096110D"/>
    <w:rsid w:val="009615A7"/>
    <w:rsid w:val="00961CA8"/>
    <w:rsid w:val="009622AA"/>
    <w:rsid w:val="00962444"/>
    <w:rsid w:val="0096245F"/>
    <w:rsid w:val="009625BE"/>
    <w:rsid w:val="00962B71"/>
    <w:rsid w:val="00964533"/>
    <w:rsid w:val="00966490"/>
    <w:rsid w:val="0096672A"/>
    <w:rsid w:val="009678F9"/>
    <w:rsid w:val="0096793C"/>
    <w:rsid w:val="00971544"/>
    <w:rsid w:val="00971785"/>
    <w:rsid w:val="0097188E"/>
    <w:rsid w:val="00972154"/>
    <w:rsid w:val="00973DD3"/>
    <w:rsid w:val="00974B00"/>
    <w:rsid w:val="0097580A"/>
    <w:rsid w:val="00977752"/>
    <w:rsid w:val="0098031B"/>
    <w:rsid w:val="00980AFD"/>
    <w:rsid w:val="00980FAC"/>
    <w:rsid w:val="00982AAC"/>
    <w:rsid w:val="00982CC7"/>
    <w:rsid w:val="009830CE"/>
    <w:rsid w:val="00983E2A"/>
    <w:rsid w:val="009840BC"/>
    <w:rsid w:val="009840F3"/>
    <w:rsid w:val="009852C6"/>
    <w:rsid w:val="009875FC"/>
    <w:rsid w:val="00990977"/>
    <w:rsid w:val="00990E56"/>
    <w:rsid w:val="0099109D"/>
    <w:rsid w:val="00991F6E"/>
    <w:rsid w:val="0099217C"/>
    <w:rsid w:val="009921BA"/>
    <w:rsid w:val="00992347"/>
    <w:rsid w:val="00992A27"/>
    <w:rsid w:val="00992C7F"/>
    <w:rsid w:val="00992E36"/>
    <w:rsid w:val="0099400E"/>
    <w:rsid w:val="0099457D"/>
    <w:rsid w:val="00994D88"/>
    <w:rsid w:val="00994F1E"/>
    <w:rsid w:val="009958F8"/>
    <w:rsid w:val="00995E7C"/>
    <w:rsid w:val="00996A1E"/>
    <w:rsid w:val="00996A5C"/>
    <w:rsid w:val="00996C79"/>
    <w:rsid w:val="009973C9"/>
    <w:rsid w:val="009A0596"/>
    <w:rsid w:val="009A1130"/>
    <w:rsid w:val="009A1235"/>
    <w:rsid w:val="009A1DBC"/>
    <w:rsid w:val="009A261E"/>
    <w:rsid w:val="009A319C"/>
    <w:rsid w:val="009A3B43"/>
    <w:rsid w:val="009A404A"/>
    <w:rsid w:val="009A4128"/>
    <w:rsid w:val="009A45CA"/>
    <w:rsid w:val="009A56EF"/>
    <w:rsid w:val="009A5826"/>
    <w:rsid w:val="009A7253"/>
    <w:rsid w:val="009A743E"/>
    <w:rsid w:val="009A7550"/>
    <w:rsid w:val="009A7C26"/>
    <w:rsid w:val="009B00FF"/>
    <w:rsid w:val="009B0D12"/>
    <w:rsid w:val="009B0E8C"/>
    <w:rsid w:val="009B255D"/>
    <w:rsid w:val="009B3586"/>
    <w:rsid w:val="009B37C5"/>
    <w:rsid w:val="009B405D"/>
    <w:rsid w:val="009B49F4"/>
    <w:rsid w:val="009B4BFB"/>
    <w:rsid w:val="009B5628"/>
    <w:rsid w:val="009B5741"/>
    <w:rsid w:val="009B66B9"/>
    <w:rsid w:val="009C0E98"/>
    <w:rsid w:val="009C0F05"/>
    <w:rsid w:val="009C210E"/>
    <w:rsid w:val="009C2C4C"/>
    <w:rsid w:val="009C310D"/>
    <w:rsid w:val="009C33A0"/>
    <w:rsid w:val="009C3F02"/>
    <w:rsid w:val="009C4024"/>
    <w:rsid w:val="009C4408"/>
    <w:rsid w:val="009C48BE"/>
    <w:rsid w:val="009C49FD"/>
    <w:rsid w:val="009C6591"/>
    <w:rsid w:val="009C6D7E"/>
    <w:rsid w:val="009C7712"/>
    <w:rsid w:val="009C7AF0"/>
    <w:rsid w:val="009D015E"/>
    <w:rsid w:val="009D02DA"/>
    <w:rsid w:val="009D06E0"/>
    <w:rsid w:val="009D20EF"/>
    <w:rsid w:val="009D3AD6"/>
    <w:rsid w:val="009D46AC"/>
    <w:rsid w:val="009D46FC"/>
    <w:rsid w:val="009D492D"/>
    <w:rsid w:val="009D4D2E"/>
    <w:rsid w:val="009D6363"/>
    <w:rsid w:val="009D6762"/>
    <w:rsid w:val="009D74B3"/>
    <w:rsid w:val="009D7CE1"/>
    <w:rsid w:val="009D7E17"/>
    <w:rsid w:val="009E0E2E"/>
    <w:rsid w:val="009E21FF"/>
    <w:rsid w:val="009E2D00"/>
    <w:rsid w:val="009E40AC"/>
    <w:rsid w:val="009E5648"/>
    <w:rsid w:val="009E6DA8"/>
    <w:rsid w:val="009E7B81"/>
    <w:rsid w:val="009F1181"/>
    <w:rsid w:val="009F2ACB"/>
    <w:rsid w:val="009F2F70"/>
    <w:rsid w:val="009F547F"/>
    <w:rsid w:val="009F6A25"/>
    <w:rsid w:val="009F705F"/>
    <w:rsid w:val="009F7D82"/>
    <w:rsid w:val="00A01775"/>
    <w:rsid w:val="00A0194F"/>
    <w:rsid w:val="00A0359B"/>
    <w:rsid w:val="00A038D3"/>
    <w:rsid w:val="00A03A14"/>
    <w:rsid w:val="00A03FD7"/>
    <w:rsid w:val="00A04749"/>
    <w:rsid w:val="00A053AB"/>
    <w:rsid w:val="00A06028"/>
    <w:rsid w:val="00A0665E"/>
    <w:rsid w:val="00A07861"/>
    <w:rsid w:val="00A10305"/>
    <w:rsid w:val="00A10EEF"/>
    <w:rsid w:val="00A113DB"/>
    <w:rsid w:val="00A12190"/>
    <w:rsid w:val="00A12205"/>
    <w:rsid w:val="00A12421"/>
    <w:rsid w:val="00A13DF9"/>
    <w:rsid w:val="00A14AAB"/>
    <w:rsid w:val="00A14ACB"/>
    <w:rsid w:val="00A16FA7"/>
    <w:rsid w:val="00A17A2F"/>
    <w:rsid w:val="00A212B0"/>
    <w:rsid w:val="00A21B0C"/>
    <w:rsid w:val="00A21F20"/>
    <w:rsid w:val="00A22EE3"/>
    <w:rsid w:val="00A23409"/>
    <w:rsid w:val="00A23533"/>
    <w:rsid w:val="00A23D3A"/>
    <w:rsid w:val="00A24C03"/>
    <w:rsid w:val="00A24F13"/>
    <w:rsid w:val="00A26560"/>
    <w:rsid w:val="00A26B63"/>
    <w:rsid w:val="00A30317"/>
    <w:rsid w:val="00A30672"/>
    <w:rsid w:val="00A3140C"/>
    <w:rsid w:val="00A31668"/>
    <w:rsid w:val="00A31858"/>
    <w:rsid w:val="00A31A2C"/>
    <w:rsid w:val="00A3243E"/>
    <w:rsid w:val="00A32EC9"/>
    <w:rsid w:val="00A32F4C"/>
    <w:rsid w:val="00A335F6"/>
    <w:rsid w:val="00A3370D"/>
    <w:rsid w:val="00A34733"/>
    <w:rsid w:val="00A35F62"/>
    <w:rsid w:val="00A363FF"/>
    <w:rsid w:val="00A36B6E"/>
    <w:rsid w:val="00A37052"/>
    <w:rsid w:val="00A40525"/>
    <w:rsid w:val="00A40558"/>
    <w:rsid w:val="00A410AE"/>
    <w:rsid w:val="00A42DEB"/>
    <w:rsid w:val="00A43009"/>
    <w:rsid w:val="00A434F2"/>
    <w:rsid w:val="00A4350E"/>
    <w:rsid w:val="00A437B9"/>
    <w:rsid w:val="00A43BD7"/>
    <w:rsid w:val="00A44158"/>
    <w:rsid w:val="00A455AB"/>
    <w:rsid w:val="00A50D0B"/>
    <w:rsid w:val="00A50DD3"/>
    <w:rsid w:val="00A512AB"/>
    <w:rsid w:val="00A5205C"/>
    <w:rsid w:val="00A528B6"/>
    <w:rsid w:val="00A52EBE"/>
    <w:rsid w:val="00A54542"/>
    <w:rsid w:val="00A549E1"/>
    <w:rsid w:val="00A55F89"/>
    <w:rsid w:val="00A56345"/>
    <w:rsid w:val="00A57FB5"/>
    <w:rsid w:val="00A626B4"/>
    <w:rsid w:val="00A62C6F"/>
    <w:rsid w:val="00A63497"/>
    <w:rsid w:val="00A63DFF"/>
    <w:rsid w:val="00A644A8"/>
    <w:rsid w:val="00A66D61"/>
    <w:rsid w:val="00A66F5D"/>
    <w:rsid w:val="00A678FC"/>
    <w:rsid w:val="00A67E9F"/>
    <w:rsid w:val="00A703C6"/>
    <w:rsid w:val="00A7078B"/>
    <w:rsid w:val="00A70862"/>
    <w:rsid w:val="00A71939"/>
    <w:rsid w:val="00A71F4B"/>
    <w:rsid w:val="00A73A0B"/>
    <w:rsid w:val="00A74D93"/>
    <w:rsid w:val="00A754B3"/>
    <w:rsid w:val="00A7563C"/>
    <w:rsid w:val="00A7594C"/>
    <w:rsid w:val="00A75B1C"/>
    <w:rsid w:val="00A75F7C"/>
    <w:rsid w:val="00A802E7"/>
    <w:rsid w:val="00A80FED"/>
    <w:rsid w:val="00A81F34"/>
    <w:rsid w:val="00A82311"/>
    <w:rsid w:val="00A82A36"/>
    <w:rsid w:val="00A83081"/>
    <w:rsid w:val="00A83346"/>
    <w:rsid w:val="00A83DD3"/>
    <w:rsid w:val="00A8403B"/>
    <w:rsid w:val="00A8444F"/>
    <w:rsid w:val="00A84646"/>
    <w:rsid w:val="00A85ACA"/>
    <w:rsid w:val="00A87F0C"/>
    <w:rsid w:val="00A901DD"/>
    <w:rsid w:val="00A915B7"/>
    <w:rsid w:val="00A91A9B"/>
    <w:rsid w:val="00A91E8A"/>
    <w:rsid w:val="00A922D4"/>
    <w:rsid w:val="00A938DC"/>
    <w:rsid w:val="00A96277"/>
    <w:rsid w:val="00A972F5"/>
    <w:rsid w:val="00A974C6"/>
    <w:rsid w:val="00A97819"/>
    <w:rsid w:val="00A97BF2"/>
    <w:rsid w:val="00A97D83"/>
    <w:rsid w:val="00A97DF8"/>
    <w:rsid w:val="00AA2624"/>
    <w:rsid w:val="00AA27A7"/>
    <w:rsid w:val="00AA2B8A"/>
    <w:rsid w:val="00AA36CB"/>
    <w:rsid w:val="00AA3997"/>
    <w:rsid w:val="00AA5AF1"/>
    <w:rsid w:val="00AA5B6E"/>
    <w:rsid w:val="00AA6F20"/>
    <w:rsid w:val="00AB1CBE"/>
    <w:rsid w:val="00AB1E16"/>
    <w:rsid w:val="00AB32FE"/>
    <w:rsid w:val="00AB37BA"/>
    <w:rsid w:val="00AB3BBA"/>
    <w:rsid w:val="00AB3D28"/>
    <w:rsid w:val="00AB432C"/>
    <w:rsid w:val="00AB4A15"/>
    <w:rsid w:val="00AB56FB"/>
    <w:rsid w:val="00AB60DF"/>
    <w:rsid w:val="00AB6844"/>
    <w:rsid w:val="00AB6FE2"/>
    <w:rsid w:val="00AB7408"/>
    <w:rsid w:val="00AB7F31"/>
    <w:rsid w:val="00AC0145"/>
    <w:rsid w:val="00AC09C6"/>
    <w:rsid w:val="00AC0E62"/>
    <w:rsid w:val="00AC1195"/>
    <w:rsid w:val="00AC164C"/>
    <w:rsid w:val="00AC18F5"/>
    <w:rsid w:val="00AC3AF6"/>
    <w:rsid w:val="00AC4952"/>
    <w:rsid w:val="00AC5BFC"/>
    <w:rsid w:val="00AC5CE2"/>
    <w:rsid w:val="00AC6F17"/>
    <w:rsid w:val="00AC74D8"/>
    <w:rsid w:val="00AC7711"/>
    <w:rsid w:val="00AD0584"/>
    <w:rsid w:val="00AD10B1"/>
    <w:rsid w:val="00AD20E7"/>
    <w:rsid w:val="00AD42BD"/>
    <w:rsid w:val="00AD4C2F"/>
    <w:rsid w:val="00AD5170"/>
    <w:rsid w:val="00AD58D2"/>
    <w:rsid w:val="00AD682C"/>
    <w:rsid w:val="00AD7445"/>
    <w:rsid w:val="00AE0C3D"/>
    <w:rsid w:val="00AE19BC"/>
    <w:rsid w:val="00AE1D93"/>
    <w:rsid w:val="00AE1FE5"/>
    <w:rsid w:val="00AE242E"/>
    <w:rsid w:val="00AE2DEB"/>
    <w:rsid w:val="00AE4095"/>
    <w:rsid w:val="00AE68AA"/>
    <w:rsid w:val="00AE7801"/>
    <w:rsid w:val="00AF00D2"/>
    <w:rsid w:val="00AF0CA4"/>
    <w:rsid w:val="00AF154F"/>
    <w:rsid w:val="00AF3FAC"/>
    <w:rsid w:val="00AF48B8"/>
    <w:rsid w:val="00AF6F3D"/>
    <w:rsid w:val="00AF7DD2"/>
    <w:rsid w:val="00B00015"/>
    <w:rsid w:val="00B0187D"/>
    <w:rsid w:val="00B026AF"/>
    <w:rsid w:val="00B03B53"/>
    <w:rsid w:val="00B03C50"/>
    <w:rsid w:val="00B0455E"/>
    <w:rsid w:val="00B04FC5"/>
    <w:rsid w:val="00B057B8"/>
    <w:rsid w:val="00B05A28"/>
    <w:rsid w:val="00B05CC2"/>
    <w:rsid w:val="00B05F5E"/>
    <w:rsid w:val="00B061F0"/>
    <w:rsid w:val="00B06353"/>
    <w:rsid w:val="00B0673C"/>
    <w:rsid w:val="00B068AE"/>
    <w:rsid w:val="00B06E75"/>
    <w:rsid w:val="00B07B43"/>
    <w:rsid w:val="00B07F85"/>
    <w:rsid w:val="00B1012A"/>
    <w:rsid w:val="00B1142F"/>
    <w:rsid w:val="00B11626"/>
    <w:rsid w:val="00B11C2D"/>
    <w:rsid w:val="00B11CBB"/>
    <w:rsid w:val="00B135D6"/>
    <w:rsid w:val="00B15096"/>
    <w:rsid w:val="00B152C1"/>
    <w:rsid w:val="00B15AA5"/>
    <w:rsid w:val="00B16E02"/>
    <w:rsid w:val="00B207EC"/>
    <w:rsid w:val="00B213E4"/>
    <w:rsid w:val="00B21D71"/>
    <w:rsid w:val="00B21DEC"/>
    <w:rsid w:val="00B21E95"/>
    <w:rsid w:val="00B22A55"/>
    <w:rsid w:val="00B24239"/>
    <w:rsid w:val="00B243C6"/>
    <w:rsid w:val="00B24BA5"/>
    <w:rsid w:val="00B2535D"/>
    <w:rsid w:val="00B2542B"/>
    <w:rsid w:val="00B2562A"/>
    <w:rsid w:val="00B26E0F"/>
    <w:rsid w:val="00B30745"/>
    <w:rsid w:val="00B321A5"/>
    <w:rsid w:val="00B324BC"/>
    <w:rsid w:val="00B325DF"/>
    <w:rsid w:val="00B33B40"/>
    <w:rsid w:val="00B33B90"/>
    <w:rsid w:val="00B34575"/>
    <w:rsid w:val="00B34A85"/>
    <w:rsid w:val="00B34D99"/>
    <w:rsid w:val="00B35804"/>
    <w:rsid w:val="00B35F05"/>
    <w:rsid w:val="00B36641"/>
    <w:rsid w:val="00B36945"/>
    <w:rsid w:val="00B3771F"/>
    <w:rsid w:val="00B379BF"/>
    <w:rsid w:val="00B40224"/>
    <w:rsid w:val="00B409BD"/>
    <w:rsid w:val="00B40A40"/>
    <w:rsid w:val="00B40E1B"/>
    <w:rsid w:val="00B4209D"/>
    <w:rsid w:val="00B42127"/>
    <w:rsid w:val="00B42A87"/>
    <w:rsid w:val="00B42BE2"/>
    <w:rsid w:val="00B43526"/>
    <w:rsid w:val="00B444D4"/>
    <w:rsid w:val="00B44755"/>
    <w:rsid w:val="00B4497B"/>
    <w:rsid w:val="00B44F23"/>
    <w:rsid w:val="00B44FA7"/>
    <w:rsid w:val="00B46229"/>
    <w:rsid w:val="00B51973"/>
    <w:rsid w:val="00B5372C"/>
    <w:rsid w:val="00B5462C"/>
    <w:rsid w:val="00B54ABC"/>
    <w:rsid w:val="00B55249"/>
    <w:rsid w:val="00B559B3"/>
    <w:rsid w:val="00B568BC"/>
    <w:rsid w:val="00B568E0"/>
    <w:rsid w:val="00B6022F"/>
    <w:rsid w:val="00B60EDF"/>
    <w:rsid w:val="00B62346"/>
    <w:rsid w:val="00B63EF7"/>
    <w:rsid w:val="00B64893"/>
    <w:rsid w:val="00B667D8"/>
    <w:rsid w:val="00B66961"/>
    <w:rsid w:val="00B66EA1"/>
    <w:rsid w:val="00B6704A"/>
    <w:rsid w:val="00B67AED"/>
    <w:rsid w:val="00B70018"/>
    <w:rsid w:val="00B710AB"/>
    <w:rsid w:val="00B71321"/>
    <w:rsid w:val="00B7194A"/>
    <w:rsid w:val="00B71CD9"/>
    <w:rsid w:val="00B726C9"/>
    <w:rsid w:val="00B733FC"/>
    <w:rsid w:val="00B7362C"/>
    <w:rsid w:val="00B74F9E"/>
    <w:rsid w:val="00B75D6E"/>
    <w:rsid w:val="00B75F0F"/>
    <w:rsid w:val="00B7725A"/>
    <w:rsid w:val="00B77793"/>
    <w:rsid w:val="00B77B48"/>
    <w:rsid w:val="00B77ED4"/>
    <w:rsid w:val="00B80A04"/>
    <w:rsid w:val="00B80D8F"/>
    <w:rsid w:val="00B813E3"/>
    <w:rsid w:val="00B81B3D"/>
    <w:rsid w:val="00B82A90"/>
    <w:rsid w:val="00B82E57"/>
    <w:rsid w:val="00B83C9D"/>
    <w:rsid w:val="00B84709"/>
    <w:rsid w:val="00B84D81"/>
    <w:rsid w:val="00B853BF"/>
    <w:rsid w:val="00B85575"/>
    <w:rsid w:val="00B86170"/>
    <w:rsid w:val="00B865B5"/>
    <w:rsid w:val="00B86F67"/>
    <w:rsid w:val="00B87B91"/>
    <w:rsid w:val="00B900F1"/>
    <w:rsid w:val="00B903AB"/>
    <w:rsid w:val="00B9157D"/>
    <w:rsid w:val="00B91BB4"/>
    <w:rsid w:val="00B931EC"/>
    <w:rsid w:val="00B93726"/>
    <w:rsid w:val="00B93A38"/>
    <w:rsid w:val="00B93A62"/>
    <w:rsid w:val="00B94245"/>
    <w:rsid w:val="00B942BB"/>
    <w:rsid w:val="00B94F59"/>
    <w:rsid w:val="00B95DDA"/>
    <w:rsid w:val="00B96022"/>
    <w:rsid w:val="00B971F3"/>
    <w:rsid w:val="00BA1060"/>
    <w:rsid w:val="00BA1209"/>
    <w:rsid w:val="00BA242B"/>
    <w:rsid w:val="00BA2B82"/>
    <w:rsid w:val="00BA3749"/>
    <w:rsid w:val="00BA3EEA"/>
    <w:rsid w:val="00BA4319"/>
    <w:rsid w:val="00BA44A0"/>
    <w:rsid w:val="00BA4EB1"/>
    <w:rsid w:val="00BA57B7"/>
    <w:rsid w:val="00BA6336"/>
    <w:rsid w:val="00BA639C"/>
    <w:rsid w:val="00BA68E4"/>
    <w:rsid w:val="00BA6B7C"/>
    <w:rsid w:val="00BA7E96"/>
    <w:rsid w:val="00BB0C19"/>
    <w:rsid w:val="00BB1D05"/>
    <w:rsid w:val="00BB223F"/>
    <w:rsid w:val="00BB227F"/>
    <w:rsid w:val="00BB369C"/>
    <w:rsid w:val="00BB593E"/>
    <w:rsid w:val="00BB7847"/>
    <w:rsid w:val="00BC07E1"/>
    <w:rsid w:val="00BC0A2E"/>
    <w:rsid w:val="00BC0C76"/>
    <w:rsid w:val="00BC1048"/>
    <w:rsid w:val="00BC30F4"/>
    <w:rsid w:val="00BC33F2"/>
    <w:rsid w:val="00BC380D"/>
    <w:rsid w:val="00BC40BB"/>
    <w:rsid w:val="00BC433B"/>
    <w:rsid w:val="00BC491D"/>
    <w:rsid w:val="00BC5BAC"/>
    <w:rsid w:val="00BC5C3C"/>
    <w:rsid w:val="00BC6C95"/>
    <w:rsid w:val="00BC702D"/>
    <w:rsid w:val="00BC7ABB"/>
    <w:rsid w:val="00BD058D"/>
    <w:rsid w:val="00BD0FA1"/>
    <w:rsid w:val="00BD3ABD"/>
    <w:rsid w:val="00BD414D"/>
    <w:rsid w:val="00BD5C56"/>
    <w:rsid w:val="00BD5DFC"/>
    <w:rsid w:val="00BD7BFE"/>
    <w:rsid w:val="00BD7D0C"/>
    <w:rsid w:val="00BE115E"/>
    <w:rsid w:val="00BE1EA0"/>
    <w:rsid w:val="00BE1F43"/>
    <w:rsid w:val="00BE2E7C"/>
    <w:rsid w:val="00BE3DFB"/>
    <w:rsid w:val="00BE4028"/>
    <w:rsid w:val="00BE4A83"/>
    <w:rsid w:val="00BE5BD8"/>
    <w:rsid w:val="00BE6344"/>
    <w:rsid w:val="00BE6614"/>
    <w:rsid w:val="00BE7451"/>
    <w:rsid w:val="00BE7B0B"/>
    <w:rsid w:val="00BF05C7"/>
    <w:rsid w:val="00BF0D61"/>
    <w:rsid w:val="00BF1139"/>
    <w:rsid w:val="00BF1927"/>
    <w:rsid w:val="00BF2780"/>
    <w:rsid w:val="00BF3AFC"/>
    <w:rsid w:val="00BF62E2"/>
    <w:rsid w:val="00BF65C1"/>
    <w:rsid w:val="00C003EE"/>
    <w:rsid w:val="00C01E17"/>
    <w:rsid w:val="00C0238F"/>
    <w:rsid w:val="00C02D80"/>
    <w:rsid w:val="00C0375C"/>
    <w:rsid w:val="00C03957"/>
    <w:rsid w:val="00C03FFA"/>
    <w:rsid w:val="00C049CB"/>
    <w:rsid w:val="00C05083"/>
    <w:rsid w:val="00C05505"/>
    <w:rsid w:val="00C05835"/>
    <w:rsid w:val="00C05FDA"/>
    <w:rsid w:val="00C067C1"/>
    <w:rsid w:val="00C06928"/>
    <w:rsid w:val="00C07EC3"/>
    <w:rsid w:val="00C105B1"/>
    <w:rsid w:val="00C11DC4"/>
    <w:rsid w:val="00C11FE9"/>
    <w:rsid w:val="00C124AF"/>
    <w:rsid w:val="00C127AE"/>
    <w:rsid w:val="00C135E4"/>
    <w:rsid w:val="00C1440E"/>
    <w:rsid w:val="00C14E62"/>
    <w:rsid w:val="00C15260"/>
    <w:rsid w:val="00C2067A"/>
    <w:rsid w:val="00C21F56"/>
    <w:rsid w:val="00C2212D"/>
    <w:rsid w:val="00C22590"/>
    <w:rsid w:val="00C2272E"/>
    <w:rsid w:val="00C2285B"/>
    <w:rsid w:val="00C2288F"/>
    <w:rsid w:val="00C24928"/>
    <w:rsid w:val="00C24FCB"/>
    <w:rsid w:val="00C26F56"/>
    <w:rsid w:val="00C27CDF"/>
    <w:rsid w:val="00C27E5B"/>
    <w:rsid w:val="00C30921"/>
    <w:rsid w:val="00C30E52"/>
    <w:rsid w:val="00C327A0"/>
    <w:rsid w:val="00C3288C"/>
    <w:rsid w:val="00C32DB3"/>
    <w:rsid w:val="00C33140"/>
    <w:rsid w:val="00C33226"/>
    <w:rsid w:val="00C33691"/>
    <w:rsid w:val="00C33F4C"/>
    <w:rsid w:val="00C36598"/>
    <w:rsid w:val="00C36EF7"/>
    <w:rsid w:val="00C370AA"/>
    <w:rsid w:val="00C37C50"/>
    <w:rsid w:val="00C37F31"/>
    <w:rsid w:val="00C40A88"/>
    <w:rsid w:val="00C40FD1"/>
    <w:rsid w:val="00C41AB8"/>
    <w:rsid w:val="00C41B1D"/>
    <w:rsid w:val="00C41B82"/>
    <w:rsid w:val="00C41E1E"/>
    <w:rsid w:val="00C4535A"/>
    <w:rsid w:val="00C45562"/>
    <w:rsid w:val="00C45790"/>
    <w:rsid w:val="00C47168"/>
    <w:rsid w:val="00C47E94"/>
    <w:rsid w:val="00C5047E"/>
    <w:rsid w:val="00C50FD7"/>
    <w:rsid w:val="00C5137F"/>
    <w:rsid w:val="00C517A1"/>
    <w:rsid w:val="00C53440"/>
    <w:rsid w:val="00C5415F"/>
    <w:rsid w:val="00C54A32"/>
    <w:rsid w:val="00C54EBA"/>
    <w:rsid w:val="00C55640"/>
    <w:rsid w:val="00C56499"/>
    <w:rsid w:val="00C57738"/>
    <w:rsid w:val="00C60748"/>
    <w:rsid w:val="00C60F12"/>
    <w:rsid w:val="00C620A5"/>
    <w:rsid w:val="00C627B4"/>
    <w:rsid w:val="00C63A16"/>
    <w:rsid w:val="00C6469A"/>
    <w:rsid w:val="00C65EAB"/>
    <w:rsid w:val="00C70833"/>
    <w:rsid w:val="00C7099C"/>
    <w:rsid w:val="00C70D68"/>
    <w:rsid w:val="00C71112"/>
    <w:rsid w:val="00C712C5"/>
    <w:rsid w:val="00C71363"/>
    <w:rsid w:val="00C72073"/>
    <w:rsid w:val="00C73209"/>
    <w:rsid w:val="00C7365C"/>
    <w:rsid w:val="00C736C3"/>
    <w:rsid w:val="00C73CE9"/>
    <w:rsid w:val="00C750C3"/>
    <w:rsid w:val="00C754AD"/>
    <w:rsid w:val="00C757A4"/>
    <w:rsid w:val="00C77C34"/>
    <w:rsid w:val="00C80227"/>
    <w:rsid w:val="00C80242"/>
    <w:rsid w:val="00C80353"/>
    <w:rsid w:val="00C80927"/>
    <w:rsid w:val="00C80C82"/>
    <w:rsid w:val="00C8148D"/>
    <w:rsid w:val="00C81DBA"/>
    <w:rsid w:val="00C82E18"/>
    <w:rsid w:val="00C84724"/>
    <w:rsid w:val="00C85B7E"/>
    <w:rsid w:val="00C87140"/>
    <w:rsid w:val="00C8797F"/>
    <w:rsid w:val="00C9072D"/>
    <w:rsid w:val="00C91634"/>
    <w:rsid w:val="00C91B15"/>
    <w:rsid w:val="00C9256F"/>
    <w:rsid w:val="00C925A4"/>
    <w:rsid w:val="00C92605"/>
    <w:rsid w:val="00C92825"/>
    <w:rsid w:val="00C92870"/>
    <w:rsid w:val="00C9369C"/>
    <w:rsid w:val="00C9517B"/>
    <w:rsid w:val="00C9583B"/>
    <w:rsid w:val="00C96016"/>
    <w:rsid w:val="00C96D47"/>
    <w:rsid w:val="00C96F14"/>
    <w:rsid w:val="00C979C3"/>
    <w:rsid w:val="00C97A3B"/>
    <w:rsid w:val="00CA002F"/>
    <w:rsid w:val="00CA022F"/>
    <w:rsid w:val="00CA0D35"/>
    <w:rsid w:val="00CA0ED5"/>
    <w:rsid w:val="00CA12DF"/>
    <w:rsid w:val="00CA2258"/>
    <w:rsid w:val="00CA2E26"/>
    <w:rsid w:val="00CA305F"/>
    <w:rsid w:val="00CA450D"/>
    <w:rsid w:val="00CA57EA"/>
    <w:rsid w:val="00CA6ADE"/>
    <w:rsid w:val="00CB12B7"/>
    <w:rsid w:val="00CB2198"/>
    <w:rsid w:val="00CB24D7"/>
    <w:rsid w:val="00CB2CAD"/>
    <w:rsid w:val="00CB4942"/>
    <w:rsid w:val="00CB6DF1"/>
    <w:rsid w:val="00CB6ED8"/>
    <w:rsid w:val="00CB7DAC"/>
    <w:rsid w:val="00CC0416"/>
    <w:rsid w:val="00CC095C"/>
    <w:rsid w:val="00CC0AA7"/>
    <w:rsid w:val="00CC0E46"/>
    <w:rsid w:val="00CC17DB"/>
    <w:rsid w:val="00CC2107"/>
    <w:rsid w:val="00CC26CA"/>
    <w:rsid w:val="00CC33E5"/>
    <w:rsid w:val="00CC37B8"/>
    <w:rsid w:val="00CC3908"/>
    <w:rsid w:val="00CC3910"/>
    <w:rsid w:val="00CC426A"/>
    <w:rsid w:val="00CC47E8"/>
    <w:rsid w:val="00CC487F"/>
    <w:rsid w:val="00CC4C4A"/>
    <w:rsid w:val="00CC55FE"/>
    <w:rsid w:val="00CC56C6"/>
    <w:rsid w:val="00CC59C9"/>
    <w:rsid w:val="00CC5AA0"/>
    <w:rsid w:val="00CC6E53"/>
    <w:rsid w:val="00CC7436"/>
    <w:rsid w:val="00CD2E8E"/>
    <w:rsid w:val="00CD375F"/>
    <w:rsid w:val="00CD4335"/>
    <w:rsid w:val="00CD488B"/>
    <w:rsid w:val="00CD4F88"/>
    <w:rsid w:val="00CD626C"/>
    <w:rsid w:val="00CD62FB"/>
    <w:rsid w:val="00CD6509"/>
    <w:rsid w:val="00CE0344"/>
    <w:rsid w:val="00CE071E"/>
    <w:rsid w:val="00CE2E85"/>
    <w:rsid w:val="00CE3C20"/>
    <w:rsid w:val="00CE462D"/>
    <w:rsid w:val="00CE4A21"/>
    <w:rsid w:val="00CE54AA"/>
    <w:rsid w:val="00CE781A"/>
    <w:rsid w:val="00CE7EE2"/>
    <w:rsid w:val="00CF0BCB"/>
    <w:rsid w:val="00CF2120"/>
    <w:rsid w:val="00CF29A1"/>
    <w:rsid w:val="00CF2F21"/>
    <w:rsid w:val="00CF5540"/>
    <w:rsid w:val="00CF5B4B"/>
    <w:rsid w:val="00CF6243"/>
    <w:rsid w:val="00CF684B"/>
    <w:rsid w:val="00CF732C"/>
    <w:rsid w:val="00CF7545"/>
    <w:rsid w:val="00CF7BE2"/>
    <w:rsid w:val="00CF7D12"/>
    <w:rsid w:val="00D0074E"/>
    <w:rsid w:val="00D00C8A"/>
    <w:rsid w:val="00D01B18"/>
    <w:rsid w:val="00D02ABE"/>
    <w:rsid w:val="00D030E0"/>
    <w:rsid w:val="00D033A6"/>
    <w:rsid w:val="00D0387A"/>
    <w:rsid w:val="00D04BB0"/>
    <w:rsid w:val="00D0645C"/>
    <w:rsid w:val="00D06FD3"/>
    <w:rsid w:val="00D07484"/>
    <w:rsid w:val="00D07DB4"/>
    <w:rsid w:val="00D1014C"/>
    <w:rsid w:val="00D1042F"/>
    <w:rsid w:val="00D1094A"/>
    <w:rsid w:val="00D11B94"/>
    <w:rsid w:val="00D12288"/>
    <w:rsid w:val="00D12CB6"/>
    <w:rsid w:val="00D12FA2"/>
    <w:rsid w:val="00D13660"/>
    <w:rsid w:val="00D13BCB"/>
    <w:rsid w:val="00D14FD9"/>
    <w:rsid w:val="00D14FF8"/>
    <w:rsid w:val="00D15E10"/>
    <w:rsid w:val="00D15EDD"/>
    <w:rsid w:val="00D15FA3"/>
    <w:rsid w:val="00D1701F"/>
    <w:rsid w:val="00D1715B"/>
    <w:rsid w:val="00D17179"/>
    <w:rsid w:val="00D201D5"/>
    <w:rsid w:val="00D223A7"/>
    <w:rsid w:val="00D22AED"/>
    <w:rsid w:val="00D22B55"/>
    <w:rsid w:val="00D230FF"/>
    <w:rsid w:val="00D23497"/>
    <w:rsid w:val="00D235E3"/>
    <w:rsid w:val="00D236A5"/>
    <w:rsid w:val="00D24291"/>
    <w:rsid w:val="00D25700"/>
    <w:rsid w:val="00D25FB0"/>
    <w:rsid w:val="00D26742"/>
    <w:rsid w:val="00D26BF1"/>
    <w:rsid w:val="00D26DF7"/>
    <w:rsid w:val="00D27582"/>
    <w:rsid w:val="00D31161"/>
    <w:rsid w:val="00D317B9"/>
    <w:rsid w:val="00D329E2"/>
    <w:rsid w:val="00D32AC5"/>
    <w:rsid w:val="00D33A48"/>
    <w:rsid w:val="00D349BD"/>
    <w:rsid w:val="00D36178"/>
    <w:rsid w:val="00D3791D"/>
    <w:rsid w:val="00D37DC1"/>
    <w:rsid w:val="00D37EAE"/>
    <w:rsid w:val="00D40936"/>
    <w:rsid w:val="00D40EFD"/>
    <w:rsid w:val="00D41002"/>
    <w:rsid w:val="00D4244A"/>
    <w:rsid w:val="00D432C4"/>
    <w:rsid w:val="00D4346E"/>
    <w:rsid w:val="00D4364F"/>
    <w:rsid w:val="00D43750"/>
    <w:rsid w:val="00D43C5C"/>
    <w:rsid w:val="00D44E48"/>
    <w:rsid w:val="00D45201"/>
    <w:rsid w:val="00D46D52"/>
    <w:rsid w:val="00D46E7F"/>
    <w:rsid w:val="00D47895"/>
    <w:rsid w:val="00D516B3"/>
    <w:rsid w:val="00D5197E"/>
    <w:rsid w:val="00D52131"/>
    <w:rsid w:val="00D52D0A"/>
    <w:rsid w:val="00D5476E"/>
    <w:rsid w:val="00D55752"/>
    <w:rsid w:val="00D56B33"/>
    <w:rsid w:val="00D56F8F"/>
    <w:rsid w:val="00D573C0"/>
    <w:rsid w:val="00D61685"/>
    <w:rsid w:val="00D61E4F"/>
    <w:rsid w:val="00D6232C"/>
    <w:rsid w:val="00D63DAC"/>
    <w:rsid w:val="00D64D28"/>
    <w:rsid w:val="00D64EC5"/>
    <w:rsid w:val="00D650C2"/>
    <w:rsid w:val="00D65322"/>
    <w:rsid w:val="00D653B2"/>
    <w:rsid w:val="00D67179"/>
    <w:rsid w:val="00D6785C"/>
    <w:rsid w:val="00D67931"/>
    <w:rsid w:val="00D67BAC"/>
    <w:rsid w:val="00D67F61"/>
    <w:rsid w:val="00D70FE7"/>
    <w:rsid w:val="00D71099"/>
    <w:rsid w:val="00D7192A"/>
    <w:rsid w:val="00D733E7"/>
    <w:rsid w:val="00D73FE0"/>
    <w:rsid w:val="00D741B9"/>
    <w:rsid w:val="00D74D88"/>
    <w:rsid w:val="00D77606"/>
    <w:rsid w:val="00D77B9C"/>
    <w:rsid w:val="00D77E34"/>
    <w:rsid w:val="00D807F2"/>
    <w:rsid w:val="00D817FF"/>
    <w:rsid w:val="00D82215"/>
    <w:rsid w:val="00D83936"/>
    <w:rsid w:val="00D83971"/>
    <w:rsid w:val="00D83D68"/>
    <w:rsid w:val="00D8513B"/>
    <w:rsid w:val="00D861B6"/>
    <w:rsid w:val="00D8695D"/>
    <w:rsid w:val="00D86E20"/>
    <w:rsid w:val="00D86F9F"/>
    <w:rsid w:val="00D8729D"/>
    <w:rsid w:val="00D87385"/>
    <w:rsid w:val="00D8761A"/>
    <w:rsid w:val="00D87845"/>
    <w:rsid w:val="00D90B14"/>
    <w:rsid w:val="00D91A15"/>
    <w:rsid w:val="00D91B69"/>
    <w:rsid w:val="00D91D8D"/>
    <w:rsid w:val="00D92C81"/>
    <w:rsid w:val="00D93363"/>
    <w:rsid w:val="00D938B8"/>
    <w:rsid w:val="00D93A6D"/>
    <w:rsid w:val="00D946BC"/>
    <w:rsid w:val="00D94B67"/>
    <w:rsid w:val="00D955BA"/>
    <w:rsid w:val="00D969DB"/>
    <w:rsid w:val="00D979C7"/>
    <w:rsid w:val="00DA0B11"/>
    <w:rsid w:val="00DA0D1B"/>
    <w:rsid w:val="00DA1769"/>
    <w:rsid w:val="00DA3A7D"/>
    <w:rsid w:val="00DA4500"/>
    <w:rsid w:val="00DA48B2"/>
    <w:rsid w:val="00DA4E50"/>
    <w:rsid w:val="00DA4FE4"/>
    <w:rsid w:val="00DA58F1"/>
    <w:rsid w:val="00DA624F"/>
    <w:rsid w:val="00DA6FE1"/>
    <w:rsid w:val="00DB0CB2"/>
    <w:rsid w:val="00DB0D21"/>
    <w:rsid w:val="00DB0E33"/>
    <w:rsid w:val="00DB0ECE"/>
    <w:rsid w:val="00DB1DD4"/>
    <w:rsid w:val="00DB3157"/>
    <w:rsid w:val="00DB32CC"/>
    <w:rsid w:val="00DB3497"/>
    <w:rsid w:val="00DB51A6"/>
    <w:rsid w:val="00DB69CE"/>
    <w:rsid w:val="00DB6D42"/>
    <w:rsid w:val="00DB6F53"/>
    <w:rsid w:val="00DB7C28"/>
    <w:rsid w:val="00DC2185"/>
    <w:rsid w:val="00DC2320"/>
    <w:rsid w:val="00DC4974"/>
    <w:rsid w:val="00DC5089"/>
    <w:rsid w:val="00DC5CD0"/>
    <w:rsid w:val="00DC5CDA"/>
    <w:rsid w:val="00DC6D8F"/>
    <w:rsid w:val="00DC6ECA"/>
    <w:rsid w:val="00DC7C54"/>
    <w:rsid w:val="00DC7F00"/>
    <w:rsid w:val="00DD0056"/>
    <w:rsid w:val="00DD114F"/>
    <w:rsid w:val="00DD1B8B"/>
    <w:rsid w:val="00DD235F"/>
    <w:rsid w:val="00DD2C1E"/>
    <w:rsid w:val="00DD3097"/>
    <w:rsid w:val="00DD4700"/>
    <w:rsid w:val="00DD4EA0"/>
    <w:rsid w:val="00DD5861"/>
    <w:rsid w:val="00DD59A4"/>
    <w:rsid w:val="00DD6297"/>
    <w:rsid w:val="00DD63EF"/>
    <w:rsid w:val="00DD6F54"/>
    <w:rsid w:val="00DD7F0B"/>
    <w:rsid w:val="00DE091A"/>
    <w:rsid w:val="00DE0DC7"/>
    <w:rsid w:val="00DE21E2"/>
    <w:rsid w:val="00DE59A2"/>
    <w:rsid w:val="00DE640C"/>
    <w:rsid w:val="00DE7292"/>
    <w:rsid w:val="00DE7298"/>
    <w:rsid w:val="00DE7C75"/>
    <w:rsid w:val="00DE7D90"/>
    <w:rsid w:val="00DF1813"/>
    <w:rsid w:val="00DF326D"/>
    <w:rsid w:val="00DF543C"/>
    <w:rsid w:val="00DF5534"/>
    <w:rsid w:val="00DF561F"/>
    <w:rsid w:val="00DF590A"/>
    <w:rsid w:val="00DF5C64"/>
    <w:rsid w:val="00DF6065"/>
    <w:rsid w:val="00DF6E63"/>
    <w:rsid w:val="00DF7AF4"/>
    <w:rsid w:val="00E010AA"/>
    <w:rsid w:val="00E02B0C"/>
    <w:rsid w:val="00E03497"/>
    <w:rsid w:val="00E0366D"/>
    <w:rsid w:val="00E03B4D"/>
    <w:rsid w:val="00E04028"/>
    <w:rsid w:val="00E04F91"/>
    <w:rsid w:val="00E057A1"/>
    <w:rsid w:val="00E058EB"/>
    <w:rsid w:val="00E05FBF"/>
    <w:rsid w:val="00E07669"/>
    <w:rsid w:val="00E07B81"/>
    <w:rsid w:val="00E10091"/>
    <w:rsid w:val="00E10651"/>
    <w:rsid w:val="00E10685"/>
    <w:rsid w:val="00E10BAD"/>
    <w:rsid w:val="00E1180D"/>
    <w:rsid w:val="00E12039"/>
    <w:rsid w:val="00E124DF"/>
    <w:rsid w:val="00E12C2E"/>
    <w:rsid w:val="00E13614"/>
    <w:rsid w:val="00E138B3"/>
    <w:rsid w:val="00E1536A"/>
    <w:rsid w:val="00E154FA"/>
    <w:rsid w:val="00E158A3"/>
    <w:rsid w:val="00E17813"/>
    <w:rsid w:val="00E17C63"/>
    <w:rsid w:val="00E20536"/>
    <w:rsid w:val="00E20FED"/>
    <w:rsid w:val="00E21A08"/>
    <w:rsid w:val="00E21CC9"/>
    <w:rsid w:val="00E23139"/>
    <w:rsid w:val="00E23D3C"/>
    <w:rsid w:val="00E2496C"/>
    <w:rsid w:val="00E24E33"/>
    <w:rsid w:val="00E27834"/>
    <w:rsid w:val="00E27D43"/>
    <w:rsid w:val="00E3028E"/>
    <w:rsid w:val="00E307D4"/>
    <w:rsid w:val="00E32739"/>
    <w:rsid w:val="00E33152"/>
    <w:rsid w:val="00E331B1"/>
    <w:rsid w:val="00E33B98"/>
    <w:rsid w:val="00E34E59"/>
    <w:rsid w:val="00E350D1"/>
    <w:rsid w:val="00E351D8"/>
    <w:rsid w:val="00E36403"/>
    <w:rsid w:val="00E36F98"/>
    <w:rsid w:val="00E37766"/>
    <w:rsid w:val="00E41AD0"/>
    <w:rsid w:val="00E41B73"/>
    <w:rsid w:val="00E42818"/>
    <w:rsid w:val="00E437EE"/>
    <w:rsid w:val="00E45648"/>
    <w:rsid w:val="00E45CDA"/>
    <w:rsid w:val="00E45F84"/>
    <w:rsid w:val="00E46F31"/>
    <w:rsid w:val="00E478F3"/>
    <w:rsid w:val="00E5331D"/>
    <w:rsid w:val="00E536B7"/>
    <w:rsid w:val="00E5482D"/>
    <w:rsid w:val="00E55875"/>
    <w:rsid w:val="00E56826"/>
    <w:rsid w:val="00E5692E"/>
    <w:rsid w:val="00E56F2A"/>
    <w:rsid w:val="00E57507"/>
    <w:rsid w:val="00E57CF5"/>
    <w:rsid w:val="00E604B6"/>
    <w:rsid w:val="00E60B44"/>
    <w:rsid w:val="00E61300"/>
    <w:rsid w:val="00E6154D"/>
    <w:rsid w:val="00E61C41"/>
    <w:rsid w:val="00E6224C"/>
    <w:rsid w:val="00E65408"/>
    <w:rsid w:val="00E65C5F"/>
    <w:rsid w:val="00E66724"/>
    <w:rsid w:val="00E67C16"/>
    <w:rsid w:val="00E7004E"/>
    <w:rsid w:val="00E70370"/>
    <w:rsid w:val="00E7081B"/>
    <w:rsid w:val="00E709BE"/>
    <w:rsid w:val="00E72A64"/>
    <w:rsid w:val="00E72C5E"/>
    <w:rsid w:val="00E73BC7"/>
    <w:rsid w:val="00E73FA6"/>
    <w:rsid w:val="00E745E1"/>
    <w:rsid w:val="00E74E97"/>
    <w:rsid w:val="00E763B4"/>
    <w:rsid w:val="00E813BB"/>
    <w:rsid w:val="00E81D26"/>
    <w:rsid w:val="00E81EC8"/>
    <w:rsid w:val="00E82105"/>
    <w:rsid w:val="00E824AF"/>
    <w:rsid w:val="00E84061"/>
    <w:rsid w:val="00E84D2D"/>
    <w:rsid w:val="00E84E60"/>
    <w:rsid w:val="00E852DA"/>
    <w:rsid w:val="00E866E5"/>
    <w:rsid w:val="00E86973"/>
    <w:rsid w:val="00E86ABF"/>
    <w:rsid w:val="00E875EB"/>
    <w:rsid w:val="00E876FE"/>
    <w:rsid w:val="00E8770F"/>
    <w:rsid w:val="00E904F9"/>
    <w:rsid w:val="00E90C69"/>
    <w:rsid w:val="00E9183F"/>
    <w:rsid w:val="00E9273A"/>
    <w:rsid w:val="00E928EC"/>
    <w:rsid w:val="00E92987"/>
    <w:rsid w:val="00E92FC5"/>
    <w:rsid w:val="00E93A48"/>
    <w:rsid w:val="00E93B0C"/>
    <w:rsid w:val="00E94315"/>
    <w:rsid w:val="00E9450B"/>
    <w:rsid w:val="00E945E0"/>
    <w:rsid w:val="00E94D43"/>
    <w:rsid w:val="00E9587E"/>
    <w:rsid w:val="00E96BBC"/>
    <w:rsid w:val="00E97A64"/>
    <w:rsid w:val="00EA07AB"/>
    <w:rsid w:val="00EA1248"/>
    <w:rsid w:val="00EA20F3"/>
    <w:rsid w:val="00EA3E0E"/>
    <w:rsid w:val="00EA4166"/>
    <w:rsid w:val="00EA48F9"/>
    <w:rsid w:val="00EA4CFA"/>
    <w:rsid w:val="00EA4D3A"/>
    <w:rsid w:val="00EA6D3D"/>
    <w:rsid w:val="00EB09AF"/>
    <w:rsid w:val="00EB09EA"/>
    <w:rsid w:val="00EB0AB4"/>
    <w:rsid w:val="00EB0B83"/>
    <w:rsid w:val="00EB1D2A"/>
    <w:rsid w:val="00EB21D1"/>
    <w:rsid w:val="00EB39F1"/>
    <w:rsid w:val="00EB39F2"/>
    <w:rsid w:val="00EB4D1B"/>
    <w:rsid w:val="00EB598F"/>
    <w:rsid w:val="00EB5E07"/>
    <w:rsid w:val="00EB64C1"/>
    <w:rsid w:val="00EB7012"/>
    <w:rsid w:val="00EB747F"/>
    <w:rsid w:val="00EB7B00"/>
    <w:rsid w:val="00EB7E9B"/>
    <w:rsid w:val="00EB7F77"/>
    <w:rsid w:val="00EC035E"/>
    <w:rsid w:val="00EC0BE3"/>
    <w:rsid w:val="00EC0E65"/>
    <w:rsid w:val="00EC2056"/>
    <w:rsid w:val="00EC2685"/>
    <w:rsid w:val="00EC283B"/>
    <w:rsid w:val="00EC2A6C"/>
    <w:rsid w:val="00EC32B1"/>
    <w:rsid w:val="00EC4066"/>
    <w:rsid w:val="00EC471E"/>
    <w:rsid w:val="00EC4862"/>
    <w:rsid w:val="00EC4895"/>
    <w:rsid w:val="00EC5900"/>
    <w:rsid w:val="00EC5ABE"/>
    <w:rsid w:val="00EC5D12"/>
    <w:rsid w:val="00EC687C"/>
    <w:rsid w:val="00EC75C7"/>
    <w:rsid w:val="00ED1E5F"/>
    <w:rsid w:val="00ED1EBF"/>
    <w:rsid w:val="00ED21DF"/>
    <w:rsid w:val="00ED23F2"/>
    <w:rsid w:val="00ED4415"/>
    <w:rsid w:val="00ED45AB"/>
    <w:rsid w:val="00ED4E5D"/>
    <w:rsid w:val="00ED5343"/>
    <w:rsid w:val="00ED53DD"/>
    <w:rsid w:val="00ED5FC7"/>
    <w:rsid w:val="00ED6846"/>
    <w:rsid w:val="00ED6A09"/>
    <w:rsid w:val="00ED6BE9"/>
    <w:rsid w:val="00ED75B7"/>
    <w:rsid w:val="00EE0032"/>
    <w:rsid w:val="00EE00D6"/>
    <w:rsid w:val="00EE035B"/>
    <w:rsid w:val="00EE35EC"/>
    <w:rsid w:val="00EE368C"/>
    <w:rsid w:val="00EE39A8"/>
    <w:rsid w:val="00EE4F7B"/>
    <w:rsid w:val="00EE6252"/>
    <w:rsid w:val="00EE6DCE"/>
    <w:rsid w:val="00EE6E80"/>
    <w:rsid w:val="00EE7356"/>
    <w:rsid w:val="00EE7614"/>
    <w:rsid w:val="00EE7A39"/>
    <w:rsid w:val="00EF035D"/>
    <w:rsid w:val="00EF066D"/>
    <w:rsid w:val="00EF0758"/>
    <w:rsid w:val="00EF084B"/>
    <w:rsid w:val="00EF181D"/>
    <w:rsid w:val="00EF207B"/>
    <w:rsid w:val="00EF21CA"/>
    <w:rsid w:val="00EF4030"/>
    <w:rsid w:val="00EF5B92"/>
    <w:rsid w:val="00EF6084"/>
    <w:rsid w:val="00EF7367"/>
    <w:rsid w:val="00F00A53"/>
    <w:rsid w:val="00F01398"/>
    <w:rsid w:val="00F023B9"/>
    <w:rsid w:val="00F027F4"/>
    <w:rsid w:val="00F0312E"/>
    <w:rsid w:val="00F03EED"/>
    <w:rsid w:val="00F043E4"/>
    <w:rsid w:val="00F04D55"/>
    <w:rsid w:val="00F04F26"/>
    <w:rsid w:val="00F05CB0"/>
    <w:rsid w:val="00F067B1"/>
    <w:rsid w:val="00F0730B"/>
    <w:rsid w:val="00F07639"/>
    <w:rsid w:val="00F078E8"/>
    <w:rsid w:val="00F07B7B"/>
    <w:rsid w:val="00F10B79"/>
    <w:rsid w:val="00F11687"/>
    <w:rsid w:val="00F11C5A"/>
    <w:rsid w:val="00F12E7A"/>
    <w:rsid w:val="00F1329F"/>
    <w:rsid w:val="00F13F36"/>
    <w:rsid w:val="00F144C2"/>
    <w:rsid w:val="00F144EC"/>
    <w:rsid w:val="00F15032"/>
    <w:rsid w:val="00F16783"/>
    <w:rsid w:val="00F174A5"/>
    <w:rsid w:val="00F17D43"/>
    <w:rsid w:val="00F21237"/>
    <w:rsid w:val="00F21F69"/>
    <w:rsid w:val="00F2222F"/>
    <w:rsid w:val="00F23C59"/>
    <w:rsid w:val="00F23E8B"/>
    <w:rsid w:val="00F271BB"/>
    <w:rsid w:val="00F306B7"/>
    <w:rsid w:val="00F30D13"/>
    <w:rsid w:val="00F30E36"/>
    <w:rsid w:val="00F3190A"/>
    <w:rsid w:val="00F3236E"/>
    <w:rsid w:val="00F33602"/>
    <w:rsid w:val="00F33F12"/>
    <w:rsid w:val="00F344D3"/>
    <w:rsid w:val="00F348FC"/>
    <w:rsid w:val="00F34FF6"/>
    <w:rsid w:val="00F35860"/>
    <w:rsid w:val="00F35954"/>
    <w:rsid w:val="00F35F71"/>
    <w:rsid w:val="00F365A4"/>
    <w:rsid w:val="00F36983"/>
    <w:rsid w:val="00F4134A"/>
    <w:rsid w:val="00F418B4"/>
    <w:rsid w:val="00F4256C"/>
    <w:rsid w:val="00F42B9C"/>
    <w:rsid w:val="00F43454"/>
    <w:rsid w:val="00F43C2A"/>
    <w:rsid w:val="00F4503C"/>
    <w:rsid w:val="00F453DD"/>
    <w:rsid w:val="00F460B8"/>
    <w:rsid w:val="00F47762"/>
    <w:rsid w:val="00F5073D"/>
    <w:rsid w:val="00F51E5B"/>
    <w:rsid w:val="00F52273"/>
    <w:rsid w:val="00F524C5"/>
    <w:rsid w:val="00F52E64"/>
    <w:rsid w:val="00F53533"/>
    <w:rsid w:val="00F53820"/>
    <w:rsid w:val="00F5384A"/>
    <w:rsid w:val="00F5526C"/>
    <w:rsid w:val="00F55296"/>
    <w:rsid w:val="00F55357"/>
    <w:rsid w:val="00F55AAA"/>
    <w:rsid w:val="00F55F6D"/>
    <w:rsid w:val="00F560AD"/>
    <w:rsid w:val="00F57F0F"/>
    <w:rsid w:val="00F616F4"/>
    <w:rsid w:val="00F61D65"/>
    <w:rsid w:val="00F621DB"/>
    <w:rsid w:val="00F6220D"/>
    <w:rsid w:val="00F63578"/>
    <w:rsid w:val="00F638F5"/>
    <w:rsid w:val="00F658C7"/>
    <w:rsid w:val="00F65E9A"/>
    <w:rsid w:val="00F66078"/>
    <w:rsid w:val="00F661C0"/>
    <w:rsid w:val="00F66A22"/>
    <w:rsid w:val="00F66B79"/>
    <w:rsid w:val="00F67351"/>
    <w:rsid w:val="00F678AD"/>
    <w:rsid w:val="00F679AE"/>
    <w:rsid w:val="00F67AC6"/>
    <w:rsid w:val="00F67D63"/>
    <w:rsid w:val="00F7211C"/>
    <w:rsid w:val="00F72402"/>
    <w:rsid w:val="00F73802"/>
    <w:rsid w:val="00F7384C"/>
    <w:rsid w:val="00F7390A"/>
    <w:rsid w:val="00F74ED0"/>
    <w:rsid w:val="00F76EC1"/>
    <w:rsid w:val="00F7707D"/>
    <w:rsid w:val="00F77986"/>
    <w:rsid w:val="00F809F3"/>
    <w:rsid w:val="00F80F5C"/>
    <w:rsid w:val="00F8100B"/>
    <w:rsid w:val="00F810E2"/>
    <w:rsid w:val="00F81F61"/>
    <w:rsid w:val="00F8216B"/>
    <w:rsid w:val="00F82B8D"/>
    <w:rsid w:val="00F82BE9"/>
    <w:rsid w:val="00F82C7F"/>
    <w:rsid w:val="00F833D9"/>
    <w:rsid w:val="00F84DCD"/>
    <w:rsid w:val="00F85B12"/>
    <w:rsid w:val="00F85CD3"/>
    <w:rsid w:val="00F86191"/>
    <w:rsid w:val="00F86DA6"/>
    <w:rsid w:val="00F900F3"/>
    <w:rsid w:val="00F901FE"/>
    <w:rsid w:val="00F91120"/>
    <w:rsid w:val="00F9157F"/>
    <w:rsid w:val="00F9188C"/>
    <w:rsid w:val="00F91C61"/>
    <w:rsid w:val="00F92280"/>
    <w:rsid w:val="00F92689"/>
    <w:rsid w:val="00F92994"/>
    <w:rsid w:val="00F92A42"/>
    <w:rsid w:val="00F9368D"/>
    <w:rsid w:val="00F943BE"/>
    <w:rsid w:val="00F948B7"/>
    <w:rsid w:val="00F94A23"/>
    <w:rsid w:val="00F94D6F"/>
    <w:rsid w:val="00F9625B"/>
    <w:rsid w:val="00F96358"/>
    <w:rsid w:val="00F97024"/>
    <w:rsid w:val="00F9745C"/>
    <w:rsid w:val="00FA0729"/>
    <w:rsid w:val="00FA0E95"/>
    <w:rsid w:val="00FA39CB"/>
    <w:rsid w:val="00FA4BEC"/>
    <w:rsid w:val="00FA4C82"/>
    <w:rsid w:val="00FA65C1"/>
    <w:rsid w:val="00FA6D73"/>
    <w:rsid w:val="00FA7A3A"/>
    <w:rsid w:val="00FB097D"/>
    <w:rsid w:val="00FB2DE0"/>
    <w:rsid w:val="00FB2E73"/>
    <w:rsid w:val="00FB3072"/>
    <w:rsid w:val="00FB34FB"/>
    <w:rsid w:val="00FB3ED7"/>
    <w:rsid w:val="00FB4C0C"/>
    <w:rsid w:val="00FB5149"/>
    <w:rsid w:val="00FB56F6"/>
    <w:rsid w:val="00FB61AE"/>
    <w:rsid w:val="00FB6B33"/>
    <w:rsid w:val="00FB7D55"/>
    <w:rsid w:val="00FC01C7"/>
    <w:rsid w:val="00FC0316"/>
    <w:rsid w:val="00FC0A60"/>
    <w:rsid w:val="00FC12D5"/>
    <w:rsid w:val="00FC357D"/>
    <w:rsid w:val="00FC440A"/>
    <w:rsid w:val="00FC5411"/>
    <w:rsid w:val="00FC6029"/>
    <w:rsid w:val="00FC61F4"/>
    <w:rsid w:val="00FC6A4C"/>
    <w:rsid w:val="00FC77D6"/>
    <w:rsid w:val="00FC7AE7"/>
    <w:rsid w:val="00FD0465"/>
    <w:rsid w:val="00FD192F"/>
    <w:rsid w:val="00FD2B7C"/>
    <w:rsid w:val="00FD2D19"/>
    <w:rsid w:val="00FD34AB"/>
    <w:rsid w:val="00FD357F"/>
    <w:rsid w:val="00FD41E7"/>
    <w:rsid w:val="00FD542F"/>
    <w:rsid w:val="00FD5C56"/>
    <w:rsid w:val="00FD6F22"/>
    <w:rsid w:val="00FE0FB5"/>
    <w:rsid w:val="00FE14E2"/>
    <w:rsid w:val="00FE3813"/>
    <w:rsid w:val="00FE3ACE"/>
    <w:rsid w:val="00FE4505"/>
    <w:rsid w:val="00FE4884"/>
    <w:rsid w:val="00FE6A2D"/>
    <w:rsid w:val="00FF0870"/>
    <w:rsid w:val="00FF10B1"/>
    <w:rsid w:val="00FF1390"/>
    <w:rsid w:val="00FF193E"/>
    <w:rsid w:val="00FF2709"/>
    <w:rsid w:val="00FF27E5"/>
    <w:rsid w:val="00FF2FE1"/>
    <w:rsid w:val="00FF6267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82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1"/>
  </w:style>
  <w:style w:type="paragraph" w:styleId="Heading1">
    <w:name w:val="heading 1"/>
    <w:basedOn w:val="Normal"/>
    <w:next w:val="Normal"/>
    <w:link w:val="Heading1Char"/>
    <w:qFormat/>
    <w:rsid w:val="00CF29A1"/>
    <w:pPr>
      <w:keepNext/>
      <w:tabs>
        <w:tab w:val="left" w:pos="851"/>
      </w:tabs>
      <w:spacing w:after="240"/>
      <w:outlineLvl w:val="0"/>
    </w:pPr>
    <w:rPr>
      <w:rFonts w:ascii="Arial (W1)" w:hAnsi="Arial (W1)"/>
      <w:b/>
      <w:sz w:val="30"/>
    </w:rPr>
  </w:style>
  <w:style w:type="paragraph" w:styleId="Heading2">
    <w:name w:val="heading 2"/>
    <w:basedOn w:val="Normal"/>
    <w:next w:val="Normal"/>
    <w:qFormat/>
    <w:rsid w:val="00CF29A1"/>
    <w:pPr>
      <w:keepNext/>
      <w:tabs>
        <w:tab w:val="left" w:pos="851"/>
      </w:tabs>
      <w:spacing w:before="120" w:after="240"/>
      <w:outlineLvl w:val="1"/>
    </w:pPr>
    <w:rPr>
      <w:rFonts w:ascii="Arial (W1)" w:hAnsi="Arial (W1)"/>
      <w:b/>
      <w:sz w:val="26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CF29A1"/>
    <w:pPr>
      <w:tabs>
        <w:tab w:val="left" w:pos="851"/>
      </w:tabs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F29A1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CF29A1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F29A1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CF29A1"/>
    <w:pPr>
      <w:keepNext/>
      <w:outlineLvl w:val="6"/>
    </w:pPr>
    <w:rPr>
      <w:sz w:val="32"/>
      <w:lang w:val="en-GB"/>
    </w:rPr>
  </w:style>
  <w:style w:type="paragraph" w:styleId="Heading8">
    <w:name w:val="heading 8"/>
    <w:basedOn w:val="Normal"/>
    <w:next w:val="Normal"/>
    <w:qFormat/>
    <w:rsid w:val="00CF29A1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  <w:outlineLvl w:val="7"/>
    </w:pPr>
    <w:rPr>
      <w:rFonts w:ascii="CG Times" w:hAnsi="CG Times"/>
      <w:i/>
      <w:sz w:val="28"/>
      <w:lang w:val="en-GB"/>
    </w:rPr>
  </w:style>
  <w:style w:type="paragraph" w:styleId="Heading9">
    <w:name w:val="heading 9"/>
    <w:basedOn w:val="Normal"/>
    <w:next w:val="Normal"/>
    <w:qFormat/>
    <w:rsid w:val="00B75D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CF29A1"/>
    <w:pPr>
      <w:ind w:left="1418" w:hanging="567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9A4128"/>
    <w:rPr>
      <w:rFonts w:ascii="Arial" w:hAnsi="Arial" w:cs="Arial"/>
      <w:color w:val="000000"/>
    </w:rPr>
  </w:style>
  <w:style w:type="paragraph" w:customStyle="1" w:styleId="ExtraIndent">
    <w:name w:val="Extra Indent"/>
    <w:basedOn w:val="NormalIndent"/>
    <w:rsid w:val="00CF29A1"/>
    <w:pPr>
      <w:ind w:left="1985"/>
    </w:pPr>
  </w:style>
  <w:style w:type="paragraph" w:customStyle="1" w:styleId="Note">
    <w:name w:val="Note"/>
    <w:basedOn w:val="Normal"/>
    <w:rsid w:val="00CF29A1"/>
    <w:pPr>
      <w:tabs>
        <w:tab w:val="left" w:pos="851"/>
      </w:tabs>
      <w:spacing w:before="120"/>
      <w:ind w:left="720" w:hanging="720"/>
    </w:pPr>
    <w:rPr>
      <w:sz w:val="18"/>
    </w:rPr>
  </w:style>
  <w:style w:type="paragraph" w:customStyle="1" w:styleId="Note2">
    <w:name w:val="Note2"/>
    <w:basedOn w:val="NormalIndent"/>
    <w:rsid w:val="00CF29A1"/>
    <w:pPr>
      <w:spacing w:before="120"/>
      <w:ind w:left="2161" w:hanging="720"/>
    </w:pPr>
    <w:rPr>
      <w:sz w:val="18"/>
    </w:rPr>
  </w:style>
  <w:style w:type="paragraph" w:styleId="Header">
    <w:name w:val="header"/>
    <w:basedOn w:val="Normal"/>
    <w:link w:val="HeaderChar"/>
    <w:uiPriority w:val="99"/>
    <w:rsid w:val="00CF29A1"/>
    <w:pPr>
      <w:tabs>
        <w:tab w:val="center" w:pos="4819"/>
        <w:tab w:val="right" w:pos="9071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CF29A1"/>
    <w:pPr>
      <w:tabs>
        <w:tab w:val="center" w:pos="4819"/>
        <w:tab w:val="right" w:pos="9071"/>
      </w:tabs>
    </w:pPr>
    <w:rPr>
      <w:sz w:val="24"/>
    </w:rPr>
  </w:style>
  <w:style w:type="character" w:customStyle="1" w:styleId="FooterChar">
    <w:name w:val="Footer Char"/>
    <w:link w:val="Footer"/>
    <w:uiPriority w:val="99"/>
    <w:rsid w:val="00FF27E5"/>
    <w:rPr>
      <w:sz w:val="24"/>
    </w:rPr>
  </w:style>
  <w:style w:type="paragraph" w:styleId="BodyTextIndent">
    <w:name w:val="Body Text Indent"/>
    <w:basedOn w:val="Normal"/>
    <w:rsid w:val="00CF29A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9" w:hanging="709"/>
    </w:pPr>
    <w:rPr>
      <w:rFonts w:ascii="CG Times" w:hAnsi="CG Times"/>
      <w:b/>
      <w:sz w:val="26"/>
      <w:lang w:val="en-GB"/>
    </w:rPr>
  </w:style>
  <w:style w:type="paragraph" w:styleId="BodyText">
    <w:name w:val="Body Text"/>
    <w:basedOn w:val="Normal"/>
    <w:rsid w:val="00CF29A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G Times" w:hAnsi="CG Times"/>
      <w:sz w:val="28"/>
      <w:lang w:val="en-GB"/>
    </w:rPr>
  </w:style>
  <w:style w:type="paragraph" w:styleId="BodyTextIndent2">
    <w:name w:val="Body Text Indent 2"/>
    <w:basedOn w:val="Normal"/>
    <w:link w:val="BodyTextIndent2Char"/>
    <w:rsid w:val="00CF29A1"/>
    <w:pPr>
      <w:ind w:left="567"/>
    </w:pPr>
    <w:rPr>
      <w:sz w:val="28"/>
    </w:rPr>
  </w:style>
  <w:style w:type="character" w:styleId="PageNumber">
    <w:name w:val="page number"/>
    <w:basedOn w:val="DefaultParagraphFont"/>
    <w:rsid w:val="00CF29A1"/>
  </w:style>
  <w:style w:type="paragraph" w:styleId="BodyTextIndent3">
    <w:name w:val="Body Text Indent 3"/>
    <w:basedOn w:val="Normal"/>
    <w:link w:val="BodyTextIndent3Char"/>
    <w:rsid w:val="00CF29A1"/>
    <w:pPr>
      <w:ind w:left="709"/>
    </w:pPr>
  </w:style>
  <w:style w:type="paragraph" w:customStyle="1" w:styleId="LogoHeader">
    <w:name w:val="LogoHeader"/>
    <w:basedOn w:val="Normal"/>
    <w:rsid w:val="00CF29A1"/>
    <w:pPr>
      <w:keepLines/>
    </w:pPr>
    <w:rPr>
      <w:rFonts w:ascii="Univers" w:hAnsi="Univers"/>
      <w:sz w:val="24"/>
      <w:lang w:val="en-GB" w:eastAsia="en-US"/>
    </w:rPr>
  </w:style>
  <w:style w:type="paragraph" w:customStyle="1" w:styleId="Blockquote">
    <w:name w:val="Blockquote"/>
    <w:basedOn w:val="Normal"/>
    <w:rsid w:val="00CF29A1"/>
    <w:pPr>
      <w:spacing w:before="100" w:after="100"/>
      <w:ind w:left="360" w:right="360"/>
    </w:pPr>
    <w:rPr>
      <w:snapToGrid w:val="0"/>
      <w:sz w:val="24"/>
      <w:lang w:eastAsia="en-US"/>
    </w:rPr>
  </w:style>
  <w:style w:type="character" w:styleId="Hyperlink">
    <w:name w:val="Hyperlink"/>
    <w:rsid w:val="00CF29A1"/>
    <w:rPr>
      <w:color w:val="0000FF"/>
      <w:u w:val="single"/>
    </w:rPr>
  </w:style>
  <w:style w:type="character" w:styleId="Emphasis">
    <w:name w:val="Emphasis"/>
    <w:qFormat/>
    <w:rsid w:val="00CF29A1"/>
    <w:rPr>
      <w:i/>
    </w:rPr>
  </w:style>
  <w:style w:type="character" w:styleId="Strong">
    <w:name w:val="Strong"/>
    <w:qFormat/>
    <w:rsid w:val="00CF29A1"/>
    <w:rPr>
      <w:b/>
    </w:rPr>
  </w:style>
  <w:style w:type="paragraph" w:styleId="NoteHeading">
    <w:name w:val="Note Heading"/>
    <w:aliases w:val="HN"/>
    <w:basedOn w:val="Normal"/>
    <w:next w:val="Normal"/>
    <w:rsid w:val="00CF29A1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sz w:val="32"/>
      <w:lang w:eastAsia="en-US"/>
    </w:rPr>
  </w:style>
  <w:style w:type="paragraph" w:customStyle="1" w:styleId="TableENotesHeading">
    <w:name w:val="TableENotesHeading"/>
    <w:basedOn w:val="Normal"/>
    <w:rsid w:val="00CF29A1"/>
    <w:pPr>
      <w:spacing w:before="240" w:after="240" w:line="300" w:lineRule="exact"/>
      <w:ind w:left="2410" w:hanging="2410"/>
    </w:pPr>
    <w:rPr>
      <w:rFonts w:ascii="Arial" w:hAnsi="Arial"/>
      <w:b/>
      <w:sz w:val="28"/>
      <w:lang w:eastAsia="en-US"/>
    </w:rPr>
  </w:style>
  <w:style w:type="character" w:customStyle="1" w:styleId="CharENotesHeading">
    <w:name w:val="CharENotesHeading"/>
    <w:basedOn w:val="DefaultParagraphFont"/>
    <w:rsid w:val="00CF29A1"/>
  </w:style>
  <w:style w:type="paragraph" w:customStyle="1" w:styleId="TableColHead">
    <w:name w:val="TableColHead"/>
    <w:basedOn w:val="Normal"/>
    <w:rsid w:val="00CF29A1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OfStatRules">
    <w:name w:val="TableOfStatRules"/>
    <w:basedOn w:val="Normal"/>
    <w:rsid w:val="00CF29A1"/>
    <w:pPr>
      <w:spacing w:before="60" w:line="200" w:lineRule="exact"/>
    </w:pPr>
    <w:rPr>
      <w:rFonts w:ascii="Arial" w:hAnsi="Arial"/>
      <w:sz w:val="18"/>
      <w:lang w:eastAsia="en-US"/>
    </w:rPr>
  </w:style>
  <w:style w:type="paragraph" w:customStyle="1" w:styleId="TableOfAmend">
    <w:name w:val="TableOfAmend"/>
    <w:basedOn w:val="Normal"/>
    <w:rsid w:val="00CF29A1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  <w:lang w:eastAsia="en-US"/>
    </w:rPr>
  </w:style>
  <w:style w:type="paragraph" w:customStyle="1" w:styleId="TableOfAmendHead">
    <w:name w:val="TableOfAmendHead"/>
    <w:basedOn w:val="TableOfAmend"/>
    <w:next w:val="Normal"/>
    <w:rsid w:val="00CF29A1"/>
    <w:pPr>
      <w:spacing w:after="60"/>
    </w:pPr>
    <w:rPr>
      <w:sz w:val="16"/>
    </w:rPr>
  </w:style>
  <w:style w:type="paragraph" w:customStyle="1" w:styleId="EndNotes">
    <w:name w:val="EndNotes"/>
    <w:basedOn w:val="Normal"/>
    <w:rsid w:val="00CF29A1"/>
    <w:pPr>
      <w:spacing w:before="120" w:line="260" w:lineRule="exact"/>
      <w:jc w:val="both"/>
    </w:pPr>
    <w:rPr>
      <w:sz w:val="24"/>
      <w:lang w:eastAsia="en-US"/>
    </w:rPr>
  </w:style>
  <w:style w:type="paragraph" w:customStyle="1" w:styleId="ENoteNo">
    <w:name w:val="ENoteNo"/>
    <w:basedOn w:val="EndNotes"/>
    <w:rsid w:val="00CF29A1"/>
    <w:pPr>
      <w:ind w:left="357" w:hanging="357"/>
    </w:pPr>
    <w:rPr>
      <w:rFonts w:ascii="Arial" w:hAnsi="Arial"/>
      <w:b/>
    </w:rPr>
  </w:style>
  <w:style w:type="paragraph" w:customStyle="1" w:styleId="TableENotesHeadingAmdt">
    <w:name w:val="TableENotesHeadingAmdt"/>
    <w:basedOn w:val="Normal"/>
    <w:rsid w:val="00CF29A1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definition">
    <w:name w:val="definition"/>
    <w:basedOn w:val="Normal"/>
    <w:rsid w:val="00CF29A1"/>
    <w:pPr>
      <w:spacing w:before="80" w:line="260" w:lineRule="atLeast"/>
      <w:ind w:left="964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F29A1"/>
    <w:rPr>
      <w:rFonts w:ascii="Arial" w:hAnsi="Arial" w:cs="Arial"/>
    </w:rPr>
  </w:style>
  <w:style w:type="paragraph" w:customStyle="1" w:styleId="p1">
    <w:name w:val="p1"/>
    <w:basedOn w:val="Normal"/>
    <w:rsid w:val="00CF29A1"/>
    <w:pPr>
      <w:spacing w:before="60" w:line="260" w:lineRule="atLeast"/>
      <w:ind w:left="1418" w:hanging="1418"/>
      <w:jc w:val="both"/>
    </w:pPr>
    <w:rPr>
      <w:sz w:val="24"/>
      <w:szCs w:val="24"/>
    </w:rPr>
  </w:style>
  <w:style w:type="table" w:styleId="TableGrid">
    <w:name w:val="Table Grid"/>
    <w:basedOn w:val="TableNormal"/>
    <w:uiPriority w:val="39"/>
    <w:rsid w:val="00CF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">
    <w:name w:val="First para"/>
    <w:basedOn w:val="Normal"/>
    <w:rsid w:val="00CF29A1"/>
    <w:pPr>
      <w:spacing w:before="240" w:after="120"/>
    </w:pPr>
    <w:rPr>
      <w:sz w:val="24"/>
    </w:rPr>
  </w:style>
  <w:style w:type="paragraph" w:customStyle="1" w:styleId="Commissioners">
    <w:name w:val="Commissioners"/>
    <w:basedOn w:val="Normal"/>
    <w:rsid w:val="00CF29A1"/>
    <w:pPr>
      <w:tabs>
        <w:tab w:val="left" w:pos="2268"/>
        <w:tab w:val="left" w:pos="3969"/>
      </w:tabs>
      <w:spacing w:before="120"/>
      <w:jc w:val="center"/>
    </w:pPr>
    <w:rPr>
      <w:rFonts w:ascii="Arial" w:hAnsi="Arial"/>
      <w:caps/>
      <w:sz w:val="28"/>
    </w:rPr>
  </w:style>
  <w:style w:type="paragraph" w:customStyle="1" w:styleId="Commissionerstitles">
    <w:name w:val="Commissioners titles"/>
    <w:basedOn w:val="Commissioners"/>
    <w:rsid w:val="00CF29A1"/>
    <w:pPr>
      <w:spacing w:before="0"/>
    </w:pPr>
    <w:rPr>
      <w:rFonts w:ascii="Arial (W1)" w:hAnsi="Arial (W1)"/>
    </w:rPr>
  </w:style>
  <w:style w:type="paragraph" w:styleId="BalloonText">
    <w:name w:val="Balloon Text"/>
    <w:basedOn w:val="Normal"/>
    <w:semiHidden/>
    <w:rsid w:val="00F84DC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C5411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odyText2">
    <w:name w:val="Body Text 2"/>
    <w:basedOn w:val="Normal"/>
    <w:rsid w:val="00475D14"/>
    <w:rPr>
      <w:b/>
      <w:sz w:val="32"/>
      <w:szCs w:val="32"/>
      <w:lang w:val="en-GB"/>
    </w:rPr>
  </w:style>
  <w:style w:type="paragraph" w:customStyle="1" w:styleId="Definition0">
    <w:name w:val="Definition"/>
    <w:aliases w:val="dd"/>
    <w:basedOn w:val="Normal"/>
    <w:rsid w:val="007F3AB9"/>
    <w:pPr>
      <w:spacing w:before="180"/>
      <w:ind w:left="1134"/>
    </w:pPr>
    <w:rPr>
      <w:sz w:val="22"/>
    </w:rPr>
  </w:style>
  <w:style w:type="paragraph" w:customStyle="1" w:styleId="schedule">
    <w:name w:val="schedule"/>
    <w:basedOn w:val="Normal"/>
    <w:rsid w:val="00B75D6E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/>
      <w:sz w:val="24"/>
      <w:lang w:val="en-GB" w:eastAsia="en-US"/>
    </w:rPr>
  </w:style>
  <w:style w:type="paragraph" w:customStyle="1" w:styleId="schedule2">
    <w:name w:val="schedule2"/>
    <w:basedOn w:val="Normal"/>
    <w:rsid w:val="00B75D6E"/>
    <w:pPr>
      <w:keepNext/>
      <w:tabs>
        <w:tab w:val="left" w:pos="2694"/>
        <w:tab w:val="left" w:pos="3828"/>
        <w:tab w:val="left" w:pos="4820"/>
        <w:tab w:val="left" w:pos="6521"/>
      </w:tabs>
      <w:spacing w:after="240"/>
      <w:ind w:right="-171"/>
    </w:pPr>
    <w:rPr>
      <w:rFonts w:ascii="Arial" w:hAnsi="Arial"/>
      <w:sz w:val="24"/>
      <w:lang w:val="en-GB" w:eastAsia="en-US"/>
    </w:rPr>
  </w:style>
  <w:style w:type="paragraph" w:customStyle="1" w:styleId="Default">
    <w:name w:val="Default"/>
    <w:rsid w:val="00B75D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B75D6E"/>
    <w:pPr>
      <w:spacing w:after="120"/>
      <w:ind w:right="34"/>
    </w:pPr>
    <w:rPr>
      <w:sz w:val="24"/>
      <w:lang w:eastAsia="en-US"/>
    </w:rPr>
  </w:style>
  <w:style w:type="paragraph" w:customStyle="1" w:styleId="NormalIndent1">
    <w:name w:val="Normal Indent1"/>
    <w:basedOn w:val="Normal"/>
    <w:rsid w:val="00B75D6E"/>
    <w:pPr>
      <w:keepNext/>
      <w:tabs>
        <w:tab w:val="left" w:pos="1134"/>
        <w:tab w:val="left" w:pos="1843"/>
        <w:tab w:val="left" w:pos="2160"/>
        <w:tab w:val="left" w:pos="2269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134" w:hanging="567"/>
    </w:pPr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qFormat/>
    <w:rsid w:val="00B75D6E"/>
    <w:pPr>
      <w:jc w:val="center"/>
    </w:pPr>
    <w:rPr>
      <w:b/>
      <w:snapToGrid w:val="0"/>
      <w:color w:val="000000"/>
      <w:sz w:val="24"/>
      <w:lang w:eastAsia="en-US"/>
    </w:rPr>
  </w:style>
  <w:style w:type="paragraph" w:styleId="DocumentMap">
    <w:name w:val="Document Map"/>
    <w:basedOn w:val="Normal"/>
    <w:semiHidden/>
    <w:rsid w:val="00B75D6E"/>
    <w:pPr>
      <w:shd w:val="clear" w:color="auto" w:fill="000080"/>
    </w:pPr>
    <w:rPr>
      <w:rFonts w:ascii="Tahoma" w:hAnsi="Tahoma"/>
      <w:b/>
      <w:color w:val="000000"/>
      <w:lang w:eastAsia="en-US"/>
    </w:rPr>
  </w:style>
  <w:style w:type="paragraph" w:styleId="CommentText">
    <w:name w:val="annotation text"/>
    <w:basedOn w:val="Normal"/>
    <w:semiHidden/>
    <w:rsid w:val="00B75D6E"/>
    <w:rPr>
      <w:b/>
      <w:color w:val="000000"/>
      <w:lang w:eastAsia="en-US"/>
    </w:rPr>
  </w:style>
  <w:style w:type="paragraph" w:styleId="CommentSubject">
    <w:name w:val="annotation subject"/>
    <w:basedOn w:val="CommentText"/>
    <w:next w:val="CommentText"/>
    <w:semiHidden/>
    <w:rsid w:val="00B75D6E"/>
    <w:rPr>
      <w:bCs/>
    </w:rPr>
  </w:style>
  <w:style w:type="paragraph" w:styleId="BlockText">
    <w:name w:val="Block Text"/>
    <w:basedOn w:val="Normal"/>
    <w:rsid w:val="00B75D6E"/>
    <w:pPr>
      <w:ind w:left="60" w:right="385"/>
    </w:pPr>
    <w:rPr>
      <w:sz w:val="24"/>
    </w:rPr>
  </w:style>
  <w:style w:type="paragraph" w:styleId="NormalWeb">
    <w:name w:val="Normal (Web)"/>
    <w:basedOn w:val="Normal"/>
    <w:rsid w:val="00B75D6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AF0CA4"/>
    <w:rPr>
      <w:rFonts w:ascii="Arial (W1)" w:hAnsi="Arial (W1)"/>
      <w:b/>
      <w:sz w:val="30"/>
    </w:rPr>
  </w:style>
  <w:style w:type="character" w:customStyle="1" w:styleId="PlainTextChar">
    <w:name w:val="Plain Text Char"/>
    <w:link w:val="PlainText"/>
    <w:semiHidden/>
    <w:locked/>
    <w:rsid w:val="00FB097D"/>
    <w:rPr>
      <w:rFonts w:ascii="Arial" w:hAnsi="Arial" w:cs="Arial"/>
      <w:lang w:val="en-AU" w:eastAsia="en-AU" w:bidi="ar-SA"/>
    </w:rPr>
  </w:style>
  <w:style w:type="paragraph" w:styleId="ListParagraph">
    <w:name w:val="List Paragraph"/>
    <w:basedOn w:val="Normal"/>
    <w:qFormat/>
    <w:rsid w:val="00EF21CA"/>
    <w:pPr>
      <w:ind w:left="720"/>
      <w:contextualSpacing/>
    </w:pPr>
    <w:rPr>
      <w:rFonts w:eastAsia="Calibri"/>
      <w:sz w:val="24"/>
      <w:szCs w:val="24"/>
    </w:rPr>
  </w:style>
  <w:style w:type="paragraph" w:styleId="FootnoteText">
    <w:name w:val="footnote text"/>
    <w:basedOn w:val="Normal"/>
    <w:semiHidden/>
    <w:rsid w:val="009E0E2E"/>
    <w:pPr>
      <w:tabs>
        <w:tab w:val="left" w:pos="426"/>
      </w:tabs>
    </w:pPr>
    <w:rPr>
      <w:lang w:val="en-GB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46901"/>
    <w:pPr>
      <w:keepNext/>
      <w:keepLines/>
      <w:spacing w:before="280"/>
      <w:ind w:left="1134" w:hanging="1134"/>
      <w:outlineLvl w:val="4"/>
    </w:pPr>
    <w:rPr>
      <w:rFonts w:eastAsia="Calibri"/>
      <w:b/>
      <w:kern w:val="28"/>
      <w:sz w:val="24"/>
    </w:rPr>
  </w:style>
  <w:style w:type="character" w:customStyle="1" w:styleId="CharSectno">
    <w:name w:val="CharSectno"/>
    <w:rsid w:val="00946901"/>
    <w:rPr>
      <w:rFonts w:cs="Times New Roman"/>
    </w:rPr>
  </w:style>
  <w:style w:type="paragraph" w:customStyle="1" w:styleId="subsection">
    <w:name w:val="subsection"/>
    <w:aliases w:val="ss"/>
    <w:basedOn w:val="Normal"/>
    <w:link w:val="subsectionChar"/>
    <w:rsid w:val="00946901"/>
    <w:pPr>
      <w:tabs>
        <w:tab w:val="right" w:pos="1021"/>
      </w:tabs>
      <w:spacing w:before="180"/>
      <w:ind w:left="1134" w:hanging="1134"/>
    </w:pPr>
    <w:rPr>
      <w:rFonts w:eastAsia="Calibri"/>
      <w:sz w:val="22"/>
    </w:rPr>
  </w:style>
  <w:style w:type="paragraph" w:customStyle="1" w:styleId="paragraphsub">
    <w:name w:val="paragraph(sub)"/>
    <w:aliases w:val="aa"/>
    <w:basedOn w:val="Normal"/>
    <w:rsid w:val="00946901"/>
    <w:pPr>
      <w:tabs>
        <w:tab w:val="right" w:pos="1985"/>
      </w:tabs>
      <w:spacing w:before="40"/>
      <w:ind w:left="2098" w:hanging="2098"/>
    </w:pPr>
    <w:rPr>
      <w:rFonts w:eastAsia="Calibri"/>
      <w:sz w:val="22"/>
    </w:rPr>
  </w:style>
  <w:style w:type="paragraph" w:customStyle="1" w:styleId="paragraph">
    <w:name w:val="paragraph"/>
    <w:aliases w:val="a"/>
    <w:basedOn w:val="Normal"/>
    <w:link w:val="paragraphChar"/>
    <w:rsid w:val="00946901"/>
    <w:pPr>
      <w:tabs>
        <w:tab w:val="right" w:pos="1531"/>
      </w:tabs>
      <w:spacing w:before="40"/>
      <w:ind w:left="1644" w:hanging="1644"/>
    </w:pPr>
    <w:rPr>
      <w:rFonts w:eastAsia="Calibri"/>
      <w:sz w:val="22"/>
    </w:rPr>
  </w:style>
  <w:style w:type="character" w:customStyle="1" w:styleId="subsectionChar">
    <w:name w:val="subsection Char"/>
    <w:aliases w:val="ss Char"/>
    <w:link w:val="subsection"/>
    <w:locked/>
    <w:rsid w:val="00946901"/>
    <w:rPr>
      <w:rFonts w:eastAsia="Calibri"/>
      <w:sz w:val="22"/>
      <w:lang w:val="en-AU" w:eastAsia="en-AU" w:bidi="ar-SA"/>
    </w:rPr>
  </w:style>
  <w:style w:type="character" w:customStyle="1" w:styleId="paragraphChar">
    <w:name w:val="paragraph Char"/>
    <w:aliases w:val="a Char"/>
    <w:link w:val="paragraph"/>
    <w:locked/>
    <w:rsid w:val="00946901"/>
    <w:rPr>
      <w:rFonts w:eastAsia="Calibri"/>
      <w:sz w:val="22"/>
      <w:lang w:val="en-AU" w:eastAsia="en-AU" w:bidi="ar-SA"/>
    </w:rPr>
  </w:style>
  <w:style w:type="character" w:customStyle="1" w:styleId="ActHead5Char">
    <w:name w:val="ActHead 5 Char"/>
    <w:aliases w:val="s Char"/>
    <w:link w:val="ActHead5"/>
    <w:locked/>
    <w:rsid w:val="00946901"/>
    <w:rPr>
      <w:rFonts w:eastAsia="Calibri"/>
      <w:b/>
      <w:kern w:val="28"/>
      <w:sz w:val="24"/>
      <w:lang w:val="en-AU" w:eastAsia="en-AU" w:bidi="ar-SA"/>
    </w:rPr>
  </w:style>
  <w:style w:type="paragraph" w:styleId="IndexHeading">
    <w:name w:val="index heading"/>
    <w:basedOn w:val="Normal"/>
    <w:next w:val="Index1"/>
    <w:semiHidden/>
    <w:rsid w:val="00BF65C1"/>
    <w:rPr>
      <w:sz w:val="24"/>
      <w:lang w:val="en-GB"/>
    </w:rPr>
  </w:style>
  <w:style w:type="paragraph" w:customStyle="1" w:styleId="notetext">
    <w:name w:val="note(text)"/>
    <w:aliases w:val="n"/>
    <w:basedOn w:val="Normal"/>
    <w:link w:val="notetextChar"/>
    <w:rsid w:val="00BF65C1"/>
    <w:pPr>
      <w:spacing w:before="122" w:line="198" w:lineRule="exact"/>
      <w:ind w:left="1985" w:hanging="851"/>
    </w:pPr>
    <w:rPr>
      <w:sz w:val="18"/>
    </w:rPr>
  </w:style>
  <w:style w:type="character" w:customStyle="1" w:styleId="notetextChar">
    <w:name w:val="note(text) Char"/>
    <w:aliases w:val="n Char"/>
    <w:link w:val="notetext"/>
    <w:rsid w:val="00BF65C1"/>
    <w:rPr>
      <w:sz w:val="18"/>
      <w:lang w:val="en-AU" w:eastAsia="en-AU" w:bidi="ar-SA"/>
    </w:rPr>
  </w:style>
  <w:style w:type="paragraph" w:customStyle="1" w:styleId="ScheduleMatterdealtwithindent">
    <w:name w:val="Schedule Matter dealt with (indent)"/>
    <w:basedOn w:val="Normal"/>
    <w:link w:val="ScheduleMatterdealtwithindentChar"/>
    <w:rsid w:val="00330806"/>
    <w:pPr>
      <w:autoSpaceDE w:val="0"/>
      <w:autoSpaceDN w:val="0"/>
      <w:ind w:left="567" w:hanging="387"/>
    </w:pPr>
    <w:rPr>
      <w:sz w:val="26"/>
      <w:szCs w:val="26"/>
    </w:rPr>
  </w:style>
  <w:style w:type="character" w:customStyle="1" w:styleId="ScheduleMatterdealtwithindentChar">
    <w:name w:val="Schedule Matter dealt with (indent) Char"/>
    <w:link w:val="ScheduleMatterdealtwithindent"/>
    <w:locked/>
    <w:rsid w:val="00330806"/>
    <w:rPr>
      <w:sz w:val="26"/>
      <w:szCs w:val="26"/>
      <w:lang w:val="en-AU" w:eastAsia="en-AU" w:bidi="ar-SA"/>
    </w:rPr>
  </w:style>
  <w:style w:type="paragraph" w:customStyle="1" w:styleId="Blocks">
    <w:name w:val="Blocks"/>
    <w:aliases w:val="bb"/>
    <w:basedOn w:val="Normal"/>
    <w:qFormat/>
    <w:rsid w:val="00736F1D"/>
    <w:rPr>
      <w:sz w:val="24"/>
    </w:rPr>
  </w:style>
  <w:style w:type="character" w:customStyle="1" w:styleId="BodyTextIndent2Char">
    <w:name w:val="Body Text Indent 2 Char"/>
    <w:link w:val="BodyTextIndent2"/>
    <w:rsid w:val="00E37766"/>
    <w:rPr>
      <w:sz w:val="28"/>
    </w:rPr>
  </w:style>
  <w:style w:type="character" w:customStyle="1" w:styleId="BodyTextIndent3Char">
    <w:name w:val="Body Text Indent 3 Char"/>
    <w:link w:val="BodyTextIndent3"/>
    <w:rsid w:val="00E37766"/>
  </w:style>
  <w:style w:type="character" w:customStyle="1" w:styleId="Heading3Char">
    <w:name w:val="Heading 3 Char"/>
    <w:link w:val="Heading3"/>
    <w:uiPriority w:val="9"/>
    <w:locked/>
    <w:rsid w:val="003B26DE"/>
    <w:rPr>
      <w:b/>
      <w:sz w:val="24"/>
    </w:rPr>
  </w:style>
  <w:style w:type="paragraph" w:customStyle="1" w:styleId="acthead50">
    <w:name w:val="acthead5"/>
    <w:basedOn w:val="Normal"/>
    <w:rsid w:val="00731743"/>
    <w:pPr>
      <w:spacing w:before="100" w:beforeAutospacing="1" w:after="100" w:afterAutospacing="1"/>
    </w:pPr>
    <w:rPr>
      <w:sz w:val="24"/>
      <w:szCs w:val="24"/>
    </w:rPr>
  </w:style>
  <w:style w:type="character" w:customStyle="1" w:styleId="charsectno0">
    <w:name w:val="charsectno"/>
    <w:rsid w:val="00731743"/>
  </w:style>
  <w:style w:type="paragraph" w:customStyle="1" w:styleId="notetext0">
    <w:name w:val="notetext"/>
    <w:basedOn w:val="Normal"/>
    <w:rsid w:val="00731743"/>
    <w:pPr>
      <w:spacing w:before="100" w:beforeAutospacing="1" w:after="100" w:afterAutospacing="1"/>
    </w:pPr>
    <w:rPr>
      <w:sz w:val="24"/>
      <w:szCs w:val="24"/>
    </w:rPr>
  </w:style>
  <w:style w:type="paragraph" w:customStyle="1" w:styleId="subsection2">
    <w:name w:val="subsection2"/>
    <w:basedOn w:val="Normal"/>
    <w:rsid w:val="00731743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rsid w:val="00DC2320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753A9E"/>
    <w:rPr>
      <w:sz w:val="24"/>
    </w:rPr>
  </w:style>
  <w:style w:type="paragraph" w:customStyle="1" w:styleId="P2">
    <w:name w:val="P2"/>
    <w:aliases w:val="(i)"/>
    <w:basedOn w:val="Normal"/>
    <w:rsid w:val="0013253E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828282"/>
                            <w:left w:val="single" w:sz="8" w:space="0" w:color="828282"/>
                            <w:bottom w:val="single" w:sz="8" w:space="0" w:color="828282"/>
                            <w:right w:val="single" w:sz="8" w:space="0" w:color="828282"/>
                          </w:divBdr>
                          <w:divsChild>
                            <w:div w:id="16308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9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9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9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1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1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2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8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06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9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6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0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8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5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6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9409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25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5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8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9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627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2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7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820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5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16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3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5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9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8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8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2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59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7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0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5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45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1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3C0E-98B7-4F16-B710-F97B1631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2936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20754</CharactersWithSpaces>
  <SharedDoc>false</SharedDoc>
  <HLinks>
    <vt:vector size="144" baseType="variant">
      <vt:variant>
        <vt:i4>5046290</vt:i4>
      </vt:variant>
      <vt:variant>
        <vt:i4>69</vt:i4>
      </vt:variant>
      <vt:variant>
        <vt:i4>0</vt:i4>
      </vt:variant>
      <vt:variant>
        <vt:i4>5</vt:i4>
      </vt:variant>
      <vt:variant>
        <vt:lpwstr>https://www.dva.gov.au/providers/notes-providers</vt:lpwstr>
      </vt:variant>
      <vt:variant>
        <vt:lpwstr/>
      </vt:variant>
      <vt:variant>
        <vt:i4>5963847</vt:i4>
      </vt:variant>
      <vt:variant>
        <vt:i4>66</vt:i4>
      </vt:variant>
      <vt:variant>
        <vt:i4>0</vt:i4>
      </vt:variant>
      <vt:variant>
        <vt:i4>5</vt:i4>
      </vt:variant>
      <vt:variant>
        <vt:lpwstr>https://www.dva.gov.au/providers/doctors</vt:lpwstr>
      </vt:variant>
      <vt:variant>
        <vt:lpwstr>lmonotes</vt:lpwstr>
      </vt:variant>
      <vt:variant>
        <vt:i4>1179695</vt:i4>
      </vt:variant>
      <vt:variant>
        <vt:i4>63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http://www.dva.gov.au/service_providers/Fee_schedules/GPs_LMOs_and_Specialists/Pages/RMFS.aspx</vt:lpwstr>
      </vt:variant>
      <vt:variant>
        <vt:lpwstr/>
      </vt:variant>
      <vt:variant>
        <vt:i4>5570684</vt:i4>
      </vt:variant>
      <vt:variant>
        <vt:i4>60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http://www.dva.gov.au/service_providers/Fee_schedules/GPs_LMOs_and_Specialists/Pages/RelativeValueGuideFeeSchedule.aspx</vt:lpwstr>
      </vt:variant>
      <vt:variant>
        <vt:lpwstr/>
      </vt:variant>
      <vt:variant>
        <vt:i4>852006</vt:i4>
      </vt:variant>
      <vt:variant>
        <vt:i4>57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http://www.dva.gov.au/service_providers/Fee_schedules/GPs_LMOs_and_Specialists/Pages/PathologyFeeSchedule.aspx</vt:lpwstr>
      </vt:variant>
      <vt:variant>
        <vt:lpwstr/>
      </vt:variant>
      <vt:variant>
        <vt:i4>5308524</vt:i4>
      </vt:variant>
      <vt:variant>
        <vt:i4>54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http://www.dva.gov.au/service_providers/Fee_schedules/GPs_LMOs_and_Specialists/Pages/MedicationReviews.aspx</vt:lpwstr>
      </vt:variant>
      <vt:variant>
        <vt:lpwstr/>
      </vt:variant>
      <vt:variant>
        <vt:i4>8126545</vt:i4>
      </vt:variant>
      <vt:variant>
        <vt:i4>51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http://www.dva.gov.au/service_providers/Fee_schedules/GPs_LMOs_and_Specialists/Pages/KilometreAllowance.aspx</vt:lpwstr>
      </vt:variant>
      <vt:variant>
        <vt:lpwstr/>
      </vt:variant>
      <vt:variant>
        <vt:i4>7209071</vt:i4>
      </vt:variant>
      <vt:variant>
        <vt:i4>48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http://www.dva.gov.au/service_providers/Fee_schedules/GPs_LMOs_and_Specialists/Pages/GARP_Fees.aspx</vt:lpwstr>
      </vt:variant>
      <vt:variant>
        <vt:lpwstr/>
      </vt:variant>
      <vt:variant>
        <vt:i4>458806</vt:i4>
      </vt:variant>
      <vt:variant>
        <vt:i4>45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http://www.dva.gov.au/service_providers/Fee_schedules/GPs_LMOs_and_Specialists/Pages/DiagnosticImagingFeeSchedule.aspx</vt:lpwstr>
      </vt:variant>
      <vt:variant>
        <vt:lpwstr/>
      </vt:variant>
      <vt:variant>
        <vt:i4>5570684</vt:i4>
      </vt:variant>
      <vt:variant>
        <vt:i4>42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http://www.dva.gov.au/service_providers/Fee_schedules/GPs_LMOs_and_Specialists/Pages/CompensationConsultations.aspx</vt:lpwstr>
      </vt:variant>
      <vt:variant>
        <vt:lpwstr/>
      </vt:variant>
      <vt:variant>
        <vt:i4>5832826</vt:i4>
      </vt:variant>
      <vt:variant>
        <vt:i4>39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http://www.dva.gov.au/service_providers/Fee_schedules/GPs_LMOs_and_Specialists/Pages/Clinicalnotes.aspx</vt:lpwstr>
      </vt:variant>
      <vt:variant>
        <vt:lpwstr/>
      </vt:variant>
      <vt:variant>
        <vt:i4>4456569</vt:i4>
      </vt:variant>
      <vt:variant>
        <vt:i4>36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http://www.dva.gov.au/service_providers/Fee_schedules/GPs_LMOs_and_Specialists/Pages/ChronicPainHonorarium.aspx</vt:lpwstr>
      </vt:variant>
      <vt:variant>
        <vt:lpwstr/>
      </vt:variant>
      <vt:variant>
        <vt:i4>5046290</vt:i4>
      </vt:variant>
      <vt:variant>
        <vt:i4>33</vt:i4>
      </vt:variant>
      <vt:variant>
        <vt:i4>0</vt:i4>
      </vt:variant>
      <vt:variant>
        <vt:i4>5</vt:i4>
      </vt:variant>
      <vt:variant>
        <vt:lpwstr>https://www.dva.gov.au/providers/notes-providers</vt:lpwstr>
      </vt:variant>
      <vt:variant>
        <vt:lpwstr/>
      </vt:variant>
      <vt:variant>
        <vt:i4>5963847</vt:i4>
      </vt:variant>
      <vt:variant>
        <vt:i4>30</vt:i4>
      </vt:variant>
      <vt:variant>
        <vt:i4>0</vt:i4>
      </vt:variant>
      <vt:variant>
        <vt:i4>5</vt:i4>
      </vt:variant>
      <vt:variant>
        <vt:lpwstr>https://www.dva.gov.au/providers/doctors</vt:lpwstr>
      </vt:variant>
      <vt:variant>
        <vt:lpwstr>lmonotes</vt:lpwstr>
      </vt:variant>
      <vt:variant>
        <vt:i4>1179695</vt:i4>
      </vt:variant>
      <vt:variant>
        <vt:i4>27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http://www.dva.gov.au/service_providers/Fee_schedules/GPs_LMOs_and_Specialists/Pages/RMFS.aspx</vt:lpwstr>
      </vt:variant>
      <vt:variant>
        <vt:lpwstr/>
      </vt:variant>
      <vt:variant>
        <vt:i4>5570684</vt:i4>
      </vt:variant>
      <vt:variant>
        <vt:i4>24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http://www.dva.gov.au/service_providers/Fee_schedules/GPs_LMOs_and_Specialists/Pages/RelativeValueGuideFeeSchedule.aspx</vt:lpwstr>
      </vt:variant>
      <vt:variant>
        <vt:lpwstr/>
      </vt:variant>
      <vt:variant>
        <vt:i4>852006</vt:i4>
      </vt:variant>
      <vt:variant>
        <vt:i4>21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http://www.dva.gov.au/service_providers/Fee_schedules/GPs_LMOs_and_Specialists/Pages/PathologyFeeSchedule.aspx</vt:lpwstr>
      </vt:variant>
      <vt:variant>
        <vt:lpwstr/>
      </vt:variant>
      <vt:variant>
        <vt:i4>5308524</vt:i4>
      </vt:variant>
      <vt:variant>
        <vt:i4>18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http://www.dva.gov.au/service_providers/Fee_schedules/GPs_LMOs_and_Specialists/Pages/MedicationReviews.aspx</vt:lpwstr>
      </vt:variant>
      <vt:variant>
        <vt:lpwstr/>
      </vt:variant>
      <vt:variant>
        <vt:i4>8126545</vt:i4>
      </vt:variant>
      <vt:variant>
        <vt:i4>15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http://www.dva.gov.au/service_providers/Fee_schedules/GPs_LMOs_and_Specialists/Pages/KilometreAllowance.aspx</vt:lpwstr>
      </vt:variant>
      <vt:variant>
        <vt:lpwstr/>
      </vt:variant>
      <vt:variant>
        <vt:i4>7209071</vt:i4>
      </vt:variant>
      <vt:variant>
        <vt:i4>12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http://www.dva.gov.au/service_providers/Fee_schedules/GPs_LMOs_and_Specialists/Pages/GARP_Fees.aspx</vt:lpwstr>
      </vt:variant>
      <vt:variant>
        <vt:lpwstr/>
      </vt:variant>
      <vt:variant>
        <vt:i4>458806</vt:i4>
      </vt:variant>
      <vt:variant>
        <vt:i4>9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http://www.dva.gov.au/service_providers/Fee_schedules/GPs_LMOs_and_Specialists/Pages/DiagnosticImagingFeeSchedule.aspx</vt:lpwstr>
      </vt:variant>
      <vt:variant>
        <vt:lpwstr/>
      </vt:variant>
      <vt:variant>
        <vt:i4>5570684</vt:i4>
      </vt:variant>
      <vt:variant>
        <vt:i4>6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http://www.dva.gov.au/service_providers/Fee_schedules/GPs_LMOs_and_Specialists/Pages/CompensationConsultations.aspx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http://www.dva.gov.au/service_providers/Fee_schedules/GPs_LMOs_and_Specialists/Pages/Clinicalnotes.aspx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http://www.dva.gov.au/service_providers/Fee_schedules/GPs_LMOs_and_Specialists/Pages/ChronicPainHonorarium.aspx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2014-01-21T03:00:00Z</cp:lastPrinted>
  <dcterms:created xsi:type="dcterms:W3CDTF">2020-07-02T05:16:00Z</dcterms:created>
  <dcterms:modified xsi:type="dcterms:W3CDTF">2020-08-17T00:36:00Z</dcterms:modified>
</cp:coreProperties>
</file>