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E08A9" w14:textId="77777777" w:rsidR="002B1DB3" w:rsidRPr="005D1ABF" w:rsidRDefault="0040253D" w:rsidP="005D1ABF">
      <w:pPr>
        <w:spacing w:after="0" w:line="240" w:lineRule="auto"/>
        <w:jc w:val="center"/>
        <w:rPr>
          <w:rFonts w:ascii="Times New Roman" w:hAnsi="Times New Roman" w:cs="Times New Roman"/>
          <w:b/>
          <w:caps/>
          <w:sz w:val="24"/>
          <w:szCs w:val="24"/>
          <w:u w:val="single"/>
        </w:rPr>
      </w:pPr>
      <w:bookmarkStart w:id="0" w:name="_GoBack"/>
      <w:bookmarkEnd w:id="0"/>
      <w:r>
        <w:rPr>
          <w:rFonts w:ascii="Times New Roman" w:hAnsi="Times New Roman" w:cs="Times New Roman"/>
          <w:b/>
          <w:caps/>
          <w:sz w:val="24"/>
          <w:szCs w:val="24"/>
          <w:u w:val="single"/>
        </w:rPr>
        <w:t>E</w:t>
      </w:r>
      <w:r w:rsidR="009C080B" w:rsidRPr="005D1ABF">
        <w:rPr>
          <w:rFonts w:ascii="Times New Roman" w:hAnsi="Times New Roman" w:cs="Times New Roman"/>
          <w:b/>
          <w:caps/>
          <w:sz w:val="24"/>
          <w:szCs w:val="24"/>
          <w:u w:val="single"/>
        </w:rPr>
        <w:t>xplanatory Statement</w:t>
      </w:r>
    </w:p>
    <w:p w14:paraId="1F1F0859"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049006B7" w14:textId="77777777" w:rsidR="002B1DB3" w:rsidRPr="005D1ABF" w:rsidRDefault="0040253D"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 xml:space="preserve">Minister for </w:t>
      </w:r>
      <w:r w:rsidR="00E31946">
        <w:rPr>
          <w:rFonts w:ascii="Times New Roman" w:hAnsi="Times New Roman" w:cs="Times New Roman"/>
          <w:sz w:val="24"/>
          <w:szCs w:val="24"/>
          <w:u w:val="single"/>
        </w:rPr>
        <w:t>Resources, Water and Northern Australia</w:t>
      </w:r>
    </w:p>
    <w:p w14:paraId="245E5FCB" w14:textId="77777777" w:rsidR="002B1DB3" w:rsidRPr="005D1ABF" w:rsidRDefault="002B1DB3" w:rsidP="005D1ABF">
      <w:pPr>
        <w:spacing w:after="0" w:line="240" w:lineRule="auto"/>
        <w:jc w:val="center"/>
        <w:rPr>
          <w:rFonts w:ascii="Times New Roman" w:hAnsi="Times New Roman" w:cs="Times New Roman"/>
          <w:sz w:val="24"/>
          <w:szCs w:val="24"/>
        </w:rPr>
      </w:pPr>
    </w:p>
    <w:p w14:paraId="538DA2E5" w14:textId="77777777" w:rsidR="002B1DB3" w:rsidRPr="00354BE8" w:rsidRDefault="0040253D" w:rsidP="005D1ABF">
      <w:pPr>
        <w:spacing w:after="0" w:line="240" w:lineRule="auto"/>
        <w:jc w:val="center"/>
        <w:rPr>
          <w:rFonts w:ascii="Times New Roman" w:hAnsi="Times New Roman" w:cs="Times New Roman"/>
          <w:i/>
          <w:snapToGrid w:val="0"/>
          <w:sz w:val="24"/>
          <w:szCs w:val="24"/>
        </w:rPr>
      </w:pPr>
      <w:r w:rsidRPr="00354BE8">
        <w:rPr>
          <w:rFonts w:ascii="Times New Roman" w:hAnsi="Times New Roman" w:cs="Times New Roman"/>
          <w:i/>
          <w:snapToGrid w:val="0"/>
          <w:sz w:val="24"/>
          <w:szCs w:val="24"/>
        </w:rPr>
        <w:t xml:space="preserve">Water </w:t>
      </w:r>
      <w:r w:rsidR="00AA037D" w:rsidRPr="005D1ABF">
        <w:rPr>
          <w:rFonts w:ascii="Times New Roman" w:hAnsi="Times New Roman" w:cs="Times New Roman"/>
          <w:i/>
          <w:snapToGrid w:val="0"/>
          <w:sz w:val="24"/>
          <w:szCs w:val="24"/>
        </w:rPr>
        <w:t>Act </w:t>
      </w:r>
      <w:r w:rsidRPr="00354BE8">
        <w:rPr>
          <w:rFonts w:ascii="Times New Roman" w:hAnsi="Times New Roman" w:cs="Times New Roman"/>
          <w:i/>
          <w:snapToGrid w:val="0"/>
          <w:sz w:val="24"/>
          <w:szCs w:val="24"/>
        </w:rPr>
        <w:t>2007</w:t>
      </w:r>
    </w:p>
    <w:p w14:paraId="7BAF1536" w14:textId="77777777" w:rsidR="002B1DB3" w:rsidRPr="005D1ABF" w:rsidRDefault="002B1DB3" w:rsidP="005D1ABF">
      <w:pPr>
        <w:spacing w:after="0" w:line="240" w:lineRule="auto"/>
        <w:jc w:val="center"/>
        <w:rPr>
          <w:rFonts w:ascii="Times New Roman" w:hAnsi="Times New Roman" w:cs="Times New Roman"/>
          <w:sz w:val="24"/>
          <w:szCs w:val="24"/>
        </w:rPr>
      </w:pPr>
    </w:p>
    <w:p w14:paraId="06CDB9A6" w14:textId="18B74BAE" w:rsidR="002B1DB3" w:rsidRDefault="0040253D" w:rsidP="005D1ABF">
      <w:pPr>
        <w:spacing w:after="0" w:line="240" w:lineRule="auto"/>
        <w:jc w:val="center"/>
        <w:rPr>
          <w:rFonts w:ascii="Times New Roman" w:hAnsi="Times New Roman" w:cs="Times New Roman"/>
          <w:i/>
          <w:color w:val="FF0000"/>
          <w:sz w:val="24"/>
          <w:szCs w:val="24"/>
        </w:rPr>
      </w:pPr>
      <w:r w:rsidRPr="00354BE8">
        <w:rPr>
          <w:rFonts w:ascii="Times New Roman" w:hAnsi="Times New Roman" w:cs="Times New Roman"/>
          <w:i/>
          <w:sz w:val="24"/>
          <w:szCs w:val="24"/>
        </w:rPr>
        <w:t>Water</w:t>
      </w:r>
      <w:r>
        <w:rPr>
          <w:rFonts w:ascii="Times New Roman" w:hAnsi="Times New Roman" w:cs="Times New Roman"/>
          <w:i/>
          <w:sz w:val="24"/>
          <w:szCs w:val="24"/>
        </w:rPr>
        <w:t xml:space="preserve"> Amendment (State Water Management Law)</w:t>
      </w:r>
      <w:r w:rsidRPr="00354BE8">
        <w:rPr>
          <w:rFonts w:ascii="Times New Roman" w:hAnsi="Times New Roman" w:cs="Times New Roman"/>
          <w:i/>
          <w:sz w:val="24"/>
          <w:szCs w:val="24"/>
        </w:rPr>
        <w:t xml:space="preserve"> </w:t>
      </w:r>
      <w:r w:rsidR="00AA037D" w:rsidRPr="005D1ABF">
        <w:rPr>
          <w:rFonts w:ascii="Times New Roman" w:hAnsi="Times New Roman" w:cs="Times New Roman"/>
          <w:i/>
          <w:sz w:val="24"/>
          <w:szCs w:val="24"/>
        </w:rPr>
        <w:t>Regulation</w:t>
      </w:r>
      <w:r w:rsidR="00E306EA">
        <w:rPr>
          <w:rFonts w:ascii="Times New Roman" w:hAnsi="Times New Roman" w:cs="Times New Roman"/>
          <w:i/>
          <w:sz w:val="24"/>
          <w:szCs w:val="24"/>
        </w:rPr>
        <w:t>s</w:t>
      </w:r>
      <w:r w:rsidR="00AA037D" w:rsidRPr="005D1ABF">
        <w:rPr>
          <w:rFonts w:ascii="Times New Roman" w:hAnsi="Times New Roman" w:cs="Times New Roman"/>
          <w:i/>
          <w:sz w:val="24"/>
          <w:szCs w:val="24"/>
        </w:rPr>
        <w:t> </w:t>
      </w:r>
      <w:r w:rsidRPr="005D1ABF">
        <w:rPr>
          <w:rFonts w:ascii="Times New Roman" w:hAnsi="Times New Roman" w:cs="Times New Roman"/>
          <w:i/>
          <w:sz w:val="24"/>
          <w:szCs w:val="24"/>
        </w:rPr>
        <w:t>20</w:t>
      </w:r>
      <w:r w:rsidRPr="00F53C70">
        <w:rPr>
          <w:rFonts w:ascii="Times New Roman" w:hAnsi="Times New Roman" w:cs="Times New Roman"/>
          <w:i/>
          <w:sz w:val="24"/>
          <w:szCs w:val="24"/>
        </w:rPr>
        <w:t>20</w:t>
      </w:r>
    </w:p>
    <w:p w14:paraId="1D57C0B1" w14:textId="77777777" w:rsidR="00DC56DD" w:rsidRDefault="00DC56DD" w:rsidP="005D1ABF">
      <w:pPr>
        <w:tabs>
          <w:tab w:val="left" w:pos="1701"/>
          <w:tab w:val="right" w:pos="9072"/>
        </w:tabs>
        <w:spacing w:after="0" w:line="240" w:lineRule="auto"/>
        <w:rPr>
          <w:rFonts w:ascii="Times New Roman" w:eastAsia="Times New Roman" w:hAnsi="Times New Roman" w:cs="Times New Roman"/>
          <w:i/>
          <w:color w:val="FF0000"/>
          <w:sz w:val="24"/>
          <w:szCs w:val="24"/>
        </w:rPr>
      </w:pPr>
    </w:p>
    <w:p w14:paraId="4A88004C" w14:textId="77777777" w:rsidR="002B1DB3" w:rsidRPr="00354BE8" w:rsidRDefault="0040253D" w:rsidP="005D1ABF">
      <w:pPr>
        <w:tabs>
          <w:tab w:val="left" w:pos="1701"/>
          <w:tab w:val="right" w:pos="9072"/>
        </w:tabs>
        <w:spacing w:after="0" w:line="240" w:lineRule="auto"/>
        <w:rPr>
          <w:rFonts w:ascii="Times New Roman" w:hAnsi="Times New Roman" w:cs="Times New Roman"/>
          <w:sz w:val="24"/>
          <w:szCs w:val="24"/>
        </w:rPr>
      </w:pPr>
      <w:r w:rsidRPr="00354BE8">
        <w:rPr>
          <w:rFonts w:ascii="Times New Roman" w:hAnsi="Times New Roman" w:cs="Times New Roman"/>
          <w:b/>
          <w:sz w:val="24"/>
          <w:szCs w:val="24"/>
        </w:rPr>
        <w:t>Legislative Authority</w:t>
      </w:r>
    </w:p>
    <w:p w14:paraId="5E802DB6" w14:textId="77777777" w:rsidR="002B1DB3" w:rsidRPr="00354BE8" w:rsidRDefault="002B1DB3" w:rsidP="005D1ABF">
      <w:pPr>
        <w:tabs>
          <w:tab w:val="right" w:pos="9072"/>
        </w:tabs>
        <w:spacing w:after="0" w:line="240" w:lineRule="auto"/>
        <w:rPr>
          <w:rFonts w:ascii="Times New Roman" w:hAnsi="Times New Roman" w:cs="Times New Roman"/>
          <w:sz w:val="24"/>
          <w:szCs w:val="24"/>
        </w:rPr>
      </w:pPr>
    </w:p>
    <w:p w14:paraId="7666919B" w14:textId="77777777" w:rsidR="00E31946" w:rsidRPr="00F53C70" w:rsidRDefault="0040253D" w:rsidP="001C09FB">
      <w:pPr>
        <w:tabs>
          <w:tab w:val="left" w:pos="1701"/>
          <w:tab w:val="right" w:pos="9072"/>
        </w:tabs>
        <w:spacing w:after="0" w:line="240" w:lineRule="auto"/>
        <w:rPr>
          <w:rFonts w:ascii="Times New Roman" w:hAnsi="Times New Roman" w:cs="Times New Roman"/>
          <w:sz w:val="24"/>
        </w:rPr>
      </w:pPr>
      <w:r w:rsidRPr="00354BE8">
        <w:rPr>
          <w:rFonts w:ascii="Times New Roman" w:hAnsi="Times New Roman" w:cs="Times New Roman"/>
          <w:sz w:val="24"/>
        </w:rPr>
        <w:t xml:space="preserve">The </w:t>
      </w:r>
      <w:r w:rsidRPr="00354BE8">
        <w:rPr>
          <w:rFonts w:ascii="Times New Roman" w:hAnsi="Times New Roman" w:cs="Times New Roman"/>
          <w:i/>
          <w:sz w:val="24"/>
        </w:rPr>
        <w:t>Water Act 2007</w:t>
      </w:r>
      <w:r w:rsidRPr="00354BE8">
        <w:rPr>
          <w:rFonts w:ascii="Times New Roman" w:hAnsi="Times New Roman" w:cs="Times New Roman"/>
          <w:sz w:val="24"/>
        </w:rPr>
        <w:t xml:space="preserve"> (the</w:t>
      </w:r>
      <w:r w:rsidR="001A31D0">
        <w:rPr>
          <w:rFonts w:ascii="Times New Roman" w:hAnsi="Times New Roman" w:cs="Times New Roman"/>
          <w:sz w:val="24"/>
        </w:rPr>
        <w:t xml:space="preserve"> Water</w:t>
      </w:r>
      <w:r w:rsidRPr="00354BE8">
        <w:rPr>
          <w:rFonts w:ascii="Times New Roman" w:hAnsi="Times New Roman" w:cs="Times New Roman"/>
          <w:sz w:val="24"/>
        </w:rPr>
        <w:t xml:space="preserve"> Act) makes provision for the management of the water resources of the Murray-Darling Basin, and for other matters of national interest in relation to water and water information, and for related purposes.</w:t>
      </w:r>
    </w:p>
    <w:p w14:paraId="57ECD620" w14:textId="77777777" w:rsidR="00E31946" w:rsidRPr="00F53C70" w:rsidRDefault="00E31946" w:rsidP="001C09FB">
      <w:pPr>
        <w:tabs>
          <w:tab w:val="left" w:pos="1701"/>
          <w:tab w:val="right" w:pos="9072"/>
        </w:tabs>
        <w:spacing w:after="0" w:line="240" w:lineRule="auto"/>
        <w:rPr>
          <w:rFonts w:ascii="Times New Roman" w:hAnsi="Times New Roman" w:cs="Times New Roman"/>
          <w:sz w:val="24"/>
        </w:rPr>
      </w:pPr>
    </w:p>
    <w:p w14:paraId="33DF7C57" w14:textId="245070C7" w:rsidR="00E31946" w:rsidRPr="00F53C70" w:rsidRDefault="0040253D" w:rsidP="001C09FB">
      <w:pPr>
        <w:tabs>
          <w:tab w:val="left" w:pos="1701"/>
          <w:tab w:val="right" w:pos="9072"/>
        </w:tabs>
        <w:spacing w:after="0" w:line="240" w:lineRule="auto"/>
        <w:rPr>
          <w:rFonts w:ascii="Times New Roman" w:hAnsi="Times New Roman" w:cs="Times New Roman"/>
          <w:sz w:val="24"/>
        </w:rPr>
      </w:pPr>
      <w:r w:rsidRPr="00F53C70">
        <w:rPr>
          <w:rFonts w:ascii="Times New Roman" w:hAnsi="Times New Roman" w:cs="Times New Roman"/>
          <w:sz w:val="24"/>
        </w:rPr>
        <w:t xml:space="preserve">The </w:t>
      </w:r>
      <w:r w:rsidRPr="00354BE8">
        <w:rPr>
          <w:rFonts w:ascii="Times New Roman" w:hAnsi="Times New Roman" w:cs="Times New Roman"/>
          <w:i/>
          <w:sz w:val="24"/>
        </w:rPr>
        <w:t>Water Amendment (State Water Management Law) Regulation</w:t>
      </w:r>
      <w:r w:rsidR="00E306EA">
        <w:rPr>
          <w:rFonts w:ascii="Times New Roman" w:hAnsi="Times New Roman" w:cs="Times New Roman"/>
          <w:i/>
          <w:sz w:val="24"/>
        </w:rPr>
        <w:t>s</w:t>
      </w:r>
      <w:r w:rsidRPr="00354BE8">
        <w:rPr>
          <w:rFonts w:ascii="Times New Roman" w:hAnsi="Times New Roman" w:cs="Times New Roman"/>
          <w:i/>
          <w:sz w:val="24"/>
        </w:rPr>
        <w:t xml:space="preserve"> 2020</w:t>
      </w:r>
      <w:r w:rsidRPr="00F53C70">
        <w:rPr>
          <w:rFonts w:ascii="Times New Roman" w:hAnsi="Times New Roman" w:cs="Times New Roman"/>
          <w:sz w:val="24"/>
        </w:rPr>
        <w:t xml:space="preserve"> (</w:t>
      </w:r>
      <w:r w:rsidR="008C48B6">
        <w:rPr>
          <w:rFonts w:ascii="Times New Roman" w:hAnsi="Times New Roman" w:cs="Times New Roman"/>
          <w:sz w:val="24"/>
        </w:rPr>
        <w:t xml:space="preserve">the </w:t>
      </w:r>
      <w:r w:rsidRPr="00F53C70">
        <w:rPr>
          <w:rFonts w:ascii="Times New Roman" w:hAnsi="Times New Roman" w:cs="Times New Roman"/>
          <w:sz w:val="24"/>
        </w:rPr>
        <w:t>Regulation</w:t>
      </w:r>
      <w:r w:rsidR="00E306EA">
        <w:rPr>
          <w:rFonts w:ascii="Times New Roman" w:hAnsi="Times New Roman" w:cs="Times New Roman"/>
          <w:sz w:val="24"/>
        </w:rPr>
        <w:t>s</w:t>
      </w:r>
      <w:r w:rsidRPr="00F53C70">
        <w:rPr>
          <w:rFonts w:ascii="Times New Roman" w:hAnsi="Times New Roman" w:cs="Times New Roman"/>
          <w:sz w:val="24"/>
        </w:rPr>
        <w:t xml:space="preserve">) </w:t>
      </w:r>
      <w:r w:rsidR="0012309D">
        <w:rPr>
          <w:rFonts w:ascii="Times New Roman" w:hAnsi="Times New Roman" w:cs="Times New Roman"/>
          <w:sz w:val="24"/>
        </w:rPr>
        <w:t>are</w:t>
      </w:r>
      <w:r w:rsidR="0012309D" w:rsidRPr="00F53C70">
        <w:rPr>
          <w:rFonts w:ascii="Times New Roman" w:hAnsi="Times New Roman" w:cs="Times New Roman"/>
          <w:sz w:val="24"/>
        </w:rPr>
        <w:t xml:space="preserve"> </w:t>
      </w:r>
      <w:r w:rsidRPr="00F53C70">
        <w:rPr>
          <w:rFonts w:ascii="Times New Roman" w:hAnsi="Times New Roman" w:cs="Times New Roman"/>
          <w:sz w:val="24"/>
        </w:rPr>
        <w:t>made under s</w:t>
      </w:r>
      <w:r w:rsidR="00F53C70" w:rsidRPr="00354BE8">
        <w:rPr>
          <w:rFonts w:ascii="Times New Roman" w:hAnsi="Times New Roman" w:cs="Times New Roman"/>
          <w:sz w:val="24"/>
        </w:rPr>
        <w:t xml:space="preserve">ection 256 </w:t>
      </w:r>
      <w:r w:rsidRPr="00F53C70">
        <w:rPr>
          <w:rFonts w:ascii="Times New Roman" w:hAnsi="Times New Roman" w:cs="Times New Roman"/>
          <w:sz w:val="24"/>
        </w:rPr>
        <w:t xml:space="preserve">of the </w:t>
      </w:r>
      <w:r w:rsidR="00B85B59">
        <w:rPr>
          <w:rFonts w:ascii="Times New Roman" w:hAnsi="Times New Roman" w:cs="Times New Roman"/>
          <w:sz w:val="24"/>
        </w:rPr>
        <w:t xml:space="preserve">Water </w:t>
      </w:r>
      <w:r w:rsidRPr="00F53C70">
        <w:rPr>
          <w:rFonts w:ascii="Times New Roman" w:hAnsi="Times New Roman" w:cs="Times New Roman"/>
          <w:sz w:val="24"/>
        </w:rPr>
        <w:t>Act.</w:t>
      </w:r>
    </w:p>
    <w:p w14:paraId="1FB1F2F8" w14:textId="77777777" w:rsidR="004E32F5" w:rsidRPr="00F53C70" w:rsidRDefault="004E32F5" w:rsidP="001C09FB">
      <w:pPr>
        <w:tabs>
          <w:tab w:val="left" w:pos="1701"/>
          <w:tab w:val="right" w:pos="9072"/>
        </w:tabs>
        <w:spacing w:after="0" w:line="240" w:lineRule="auto"/>
        <w:rPr>
          <w:rFonts w:ascii="Times New Roman" w:hAnsi="Times New Roman" w:cs="Times New Roman"/>
          <w:sz w:val="24"/>
        </w:rPr>
      </w:pPr>
    </w:p>
    <w:p w14:paraId="08C2D403" w14:textId="3D034D12" w:rsidR="004E32F5" w:rsidRDefault="0040253D" w:rsidP="001C09FB">
      <w:pPr>
        <w:tabs>
          <w:tab w:val="left" w:pos="1701"/>
          <w:tab w:val="right" w:pos="9072"/>
        </w:tabs>
        <w:spacing w:after="0" w:line="240" w:lineRule="auto"/>
        <w:rPr>
          <w:rFonts w:ascii="Times New Roman" w:hAnsi="Times New Roman" w:cs="Times New Roman"/>
          <w:sz w:val="24"/>
        </w:rPr>
      </w:pPr>
      <w:r w:rsidRPr="00F53C70">
        <w:rPr>
          <w:rFonts w:ascii="Times New Roman" w:hAnsi="Times New Roman" w:cs="Times New Roman"/>
          <w:sz w:val="24"/>
        </w:rPr>
        <w:t xml:space="preserve">Under subsection 256(1) of the </w:t>
      </w:r>
      <w:r w:rsidR="004E61E8">
        <w:rPr>
          <w:rFonts w:ascii="Times New Roman" w:hAnsi="Times New Roman" w:cs="Times New Roman"/>
          <w:sz w:val="24"/>
        </w:rPr>
        <w:t xml:space="preserve">Water </w:t>
      </w:r>
      <w:r w:rsidRPr="00F53C70">
        <w:rPr>
          <w:rFonts w:ascii="Times New Roman" w:hAnsi="Times New Roman" w:cs="Times New Roman"/>
          <w:sz w:val="24"/>
        </w:rPr>
        <w:t xml:space="preserve">Act, the Governor-General may make regulations prescribing matters </w:t>
      </w:r>
      <w:r w:rsidR="00E306EA">
        <w:rPr>
          <w:rFonts w:ascii="Times New Roman" w:hAnsi="Times New Roman" w:cs="Times New Roman"/>
          <w:sz w:val="24"/>
        </w:rPr>
        <w:t>required</w:t>
      </w:r>
      <w:r w:rsidRPr="00F53C70">
        <w:rPr>
          <w:rFonts w:ascii="Times New Roman" w:hAnsi="Times New Roman" w:cs="Times New Roman"/>
          <w:sz w:val="24"/>
        </w:rPr>
        <w:t xml:space="preserve"> or permitted by the </w:t>
      </w:r>
      <w:r w:rsidR="004A1AD5">
        <w:rPr>
          <w:rFonts w:ascii="Times New Roman" w:hAnsi="Times New Roman" w:cs="Times New Roman"/>
          <w:sz w:val="24"/>
        </w:rPr>
        <w:t xml:space="preserve">Water </w:t>
      </w:r>
      <w:r w:rsidRPr="00F53C70">
        <w:rPr>
          <w:rFonts w:ascii="Times New Roman" w:hAnsi="Times New Roman" w:cs="Times New Roman"/>
          <w:sz w:val="24"/>
        </w:rPr>
        <w:t xml:space="preserve">Act or necessary or convenient to be prescribed for carrying out or giving effect to the </w:t>
      </w:r>
      <w:r w:rsidR="00B85B59">
        <w:rPr>
          <w:rFonts w:ascii="Times New Roman" w:hAnsi="Times New Roman" w:cs="Times New Roman"/>
          <w:sz w:val="24"/>
        </w:rPr>
        <w:t xml:space="preserve">Water </w:t>
      </w:r>
      <w:r w:rsidRPr="00F53C70">
        <w:rPr>
          <w:rFonts w:ascii="Times New Roman" w:hAnsi="Times New Roman" w:cs="Times New Roman"/>
          <w:sz w:val="24"/>
        </w:rPr>
        <w:t>Act.</w:t>
      </w:r>
    </w:p>
    <w:p w14:paraId="354C283E" w14:textId="77777777" w:rsidR="00506499" w:rsidRDefault="00506499" w:rsidP="001C09FB">
      <w:pPr>
        <w:tabs>
          <w:tab w:val="left" w:pos="1701"/>
          <w:tab w:val="right" w:pos="9072"/>
        </w:tabs>
        <w:spacing w:after="0" w:line="240" w:lineRule="auto"/>
        <w:rPr>
          <w:rFonts w:ascii="Times New Roman" w:hAnsi="Times New Roman" w:cs="Times New Roman"/>
          <w:sz w:val="24"/>
        </w:rPr>
      </w:pPr>
    </w:p>
    <w:p w14:paraId="45B0B25B" w14:textId="0A91D98D" w:rsidR="00506499" w:rsidRPr="00354BE8" w:rsidRDefault="0040253D"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w:t>
      </w:r>
      <w:r w:rsidR="002F41A6">
        <w:rPr>
          <w:rFonts w:ascii="Times New Roman" w:hAnsi="Times New Roman" w:cs="Times New Roman"/>
          <w:sz w:val="24"/>
        </w:rPr>
        <w:t>ubs</w:t>
      </w:r>
      <w:r>
        <w:rPr>
          <w:rFonts w:ascii="Times New Roman" w:hAnsi="Times New Roman" w:cs="Times New Roman"/>
          <w:sz w:val="24"/>
        </w:rPr>
        <w:t>ection 4</w:t>
      </w:r>
      <w:r w:rsidR="002F41A6">
        <w:rPr>
          <w:rFonts w:ascii="Times New Roman" w:hAnsi="Times New Roman" w:cs="Times New Roman"/>
          <w:sz w:val="24"/>
        </w:rPr>
        <w:t>(1)</w:t>
      </w:r>
      <w:r>
        <w:rPr>
          <w:rFonts w:ascii="Times New Roman" w:hAnsi="Times New Roman" w:cs="Times New Roman"/>
          <w:sz w:val="24"/>
        </w:rPr>
        <w:t xml:space="preserve"> of the Water Act </w:t>
      </w:r>
      <w:r w:rsidR="00F46E1F">
        <w:rPr>
          <w:rFonts w:ascii="Times New Roman" w:hAnsi="Times New Roman" w:cs="Times New Roman"/>
          <w:sz w:val="24"/>
        </w:rPr>
        <w:t xml:space="preserve">relevantly defines </w:t>
      </w:r>
      <w:r w:rsidR="0083457A">
        <w:rPr>
          <w:rFonts w:ascii="Times New Roman" w:hAnsi="Times New Roman" w:cs="Times New Roman"/>
          <w:b/>
          <w:bCs/>
          <w:i/>
          <w:iCs/>
          <w:sz w:val="24"/>
        </w:rPr>
        <w:t>S</w:t>
      </w:r>
      <w:r w:rsidR="00F46E1F" w:rsidRPr="007A351A">
        <w:rPr>
          <w:rFonts w:ascii="Times New Roman" w:hAnsi="Times New Roman" w:cs="Times New Roman"/>
          <w:b/>
          <w:bCs/>
          <w:i/>
          <w:iCs/>
          <w:sz w:val="24"/>
        </w:rPr>
        <w:t xml:space="preserve">tate water management law </w:t>
      </w:r>
      <w:r w:rsidR="00F46E1F">
        <w:rPr>
          <w:rFonts w:ascii="Times New Roman" w:hAnsi="Times New Roman" w:cs="Times New Roman"/>
          <w:sz w:val="24"/>
        </w:rPr>
        <w:t xml:space="preserve">to mean </w:t>
      </w:r>
      <w:r w:rsidR="005F50DA">
        <w:rPr>
          <w:rFonts w:ascii="Times New Roman" w:hAnsi="Times New Roman" w:cs="Times New Roman"/>
          <w:sz w:val="24"/>
        </w:rPr>
        <w:t>a law of a Basin State that is relevant to the management of Basin water resources and is prescribed by the Regulations for the purposes of this definition</w:t>
      </w:r>
      <w:r>
        <w:rPr>
          <w:rFonts w:ascii="Times New Roman" w:hAnsi="Times New Roman" w:cs="Times New Roman"/>
          <w:sz w:val="24"/>
        </w:rPr>
        <w:t>.</w:t>
      </w:r>
    </w:p>
    <w:p w14:paraId="26B7331D" w14:textId="77777777" w:rsidR="00E31946" w:rsidRPr="00354BE8" w:rsidRDefault="00E31946" w:rsidP="001C09FB">
      <w:pPr>
        <w:tabs>
          <w:tab w:val="left" w:pos="1701"/>
          <w:tab w:val="right" w:pos="9072"/>
        </w:tabs>
        <w:spacing w:after="0" w:line="240" w:lineRule="auto"/>
        <w:rPr>
          <w:rFonts w:ascii="Times New Roman" w:hAnsi="Times New Roman" w:cs="Times New Roman"/>
          <w:sz w:val="24"/>
        </w:rPr>
      </w:pPr>
    </w:p>
    <w:p w14:paraId="5D30A225" w14:textId="27C5F872" w:rsidR="002B2F82" w:rsidRPr="00F53C70" w:rsidRDefault="00C37987" w:rsidP="004E32F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On commencement of the</w:t>
      </w:r>
      <w:r w:rsidRPr="00F53C70">
        <w:rPr>
          <w:rFonts w:ascii="Times New Roman" w:hAnsi="Times New Roman" w:cs="Times New Roman"/>
          <w:sz w:val="24"/>
        </w:rPr>
        <w:t xml:space="preserve"> </w:t>
      </w:r>
      <w:r w:rsidR="0040253D" w:rsidRPr="00F53C70">
        <w:rPr>
          <w:rFonts w:ascii="Times New Roman" w:hAnsi="Times New Roman" w:cs="Times New Roman"/>
          <w:sz w:val="24"/>
        </w:rPr>
        <w:t>Regulation</w:t>
      </w:r>
      <w:r w:rsidR="00F379BF">
        <w:rPr>
          <w:rFonts w:ascii="Times New Roman" w:hAnsi="Times New Roman" w:cs="Times New Roman"/>
          <w:sz w:val="24"/>
        </w:rPr>
        <w:t>s</w:t>
      </w:r>
      <w:r>
        <w:rPr>
          <w:rFonts w:ascii="Times New Roman" w:hAnsi="Times New Roman" w:cs="Times New Roman"/>
          <w:sz w:val="24"/>
        </w:rPr>
        <w:t xml:space="preserve">, </w:t>
      </w:r>
      <w:r w:rsidR="00F53C70" w:rsidRPr="00F53C70">
        <w:rPr>
          <w:rFonts w:ascii="Times New Roman" w:hAnsi="Times New Roman" w:cs="Times New Roman"/>
          <w:sz w:val="24"/>
        </w:rPr>
        <w:t xml:space="preserve">the </w:t>
      </w:r>
      <w:r w:rsidR="00F53C70" w:rsidRPr="00354BE8">
        <w:rPr>
          <w:rFonts w:ascii="Times New Roman" w:hAnsi="Times New Roman" w:cs="Times New Roman"/>
          <w:i/>
          <w:sz w:val="24"/>
        </w:rPr>
        <w:t>Landscape South Australia Act 2019</w:t>
      </w:r>
      <w:r w:rsidR="00F53C70" w:rsidRPr="00F53C70">
        <w:rPr>
          <w:rFonts w:ascii="Times New Roman" w:hAnsi="Times New Roman" w:cs="Times New Roman"/>
          <w:sz w:val="24"/>
        </w:rPr>
        <w:t xml:space="preserve"> (SA)</w:t>
      </w:r>
      <w:r w:rsidR="001A31D0">
        <w:rPr>
          <w:rFonts w:ascii="Times New Roman" w:hAnsi="Times New Roman" w:cs="Times New Roman"/>
          <w:sz w:val="24"/>
        </w:rPr>
        <w:t xml:space="preserve"> (the Landscape South Australia Act)</w:t>
      </w:r>
      <w:r>
        <w:rPr>
          <w:rFonts w:ascii="Times New Roman" w:hAnsi="Times New Roman" w:cs="Times New Roman"/>
          <w:sz w:val="24"/>
        </w:rPr>
        <w:t xml:space="preserve"> will be prescribed</w:t>
      </w:r>
      <w:r w:rsidR="00F53C70" w:rsidRPr="00F53C70">
        <w:rPr>
          <w:rFonts w:ascii="Times New Roman" w:hAnsi="Times New Roman" w:cs="Times New Roman"/>
          <w:sz w:val="24"/>
        </w:rPr>
        <w:t xml:space="preserve"> as a </w:t>
      </w:r>
      <w:r w:rsidR="0083457A">
        <w:rPr>
          <w:rFonts w:ascii="Times New Roman" w:hAnsi="Times New Roman" w:cs="Times New Roman"/>
          <w:b/>
          <w:i/>
          <w:sz w:val="24"/>
        </w:rPr>
        <w:t>S</w:t>
      </w:r>
      <w:r w:rsidR="00F53C70" w:rsidRPr="00354BE8">
        <w:rPr>
          <w:rFonts w:ascii="Times New Roman" w:hAnsi="Times New Roman" w:cs="Times New Roman"/>
          <w:b/>
          <w:i/>
          <w:sz w:val="24"/>
        </w:rPr>
        <w:t>tate water management law</w:t>
      </w:r>
      <w:r w:rsidR="00F53C70" w:rsidRPr="00F53C70">
        <w:rPr>
          <w:rFonts w:ascii="Times New Roman" w:hAnsi="Times New Roman" w:cs="Times New Roman"/>
          <w:sz w:val="24"/>
        </w:rPr>
        <w:t xml:space="preserve"> for the purpose of paragraph (f) of the definition of </w:t>
      </w:r>
      <w:r w:rsidR="0083457A">
        <w:rPr>
          <w:rFonts w:ascii="Times New Roman" w:hAnsi="Times New Roman" w:cs="Times New Roman"/>
          <w:b/>
          <w:bCs/>
          <w:i/>
          <w:iCs/>
          <w:sz w:val="24"/>
        </w:rPr>
        <w:t>S</w:t>
      </w:r>
      <w:r w:rsidR="00F53C70" w:rsidRPr="007A351A">
        <w:rPr>
          <w:rFonts w:ascii="Times New Roman" w:hAnsi="Times New Roman" w:cs="Times New Roman"/>
          <w:b/>
          <w:bCs/>
          <w:i/>
          <w:iCs/>
          <w:sz w:val="24"/>
        </w:rPr>
        <w:t xml:space="preserve">tate water management law </w:t>
      </w:r>
      <w:r w:rsidR="00F53C70" w:rsidRPr="00F53C70">
        <w:rPr>
          <w:rFonts w:ascii="Times New Roman" w:hAnsi="Times New Roman" w:cs="Times New Roman"/>
          <w:sz w:val="24"/>
        </w:rPr>
        <w:t>in s</w:t>
      </w:r>
      <w:r w:rsidR="0007727B">
        <w:rPr>
          <w:rFonts w:ascii="Times New Roman" w:hAnsi="Times New Roman" w:cs="Times New Roman"/>
          <w:sz w:val="24"/>
        </w:rPr>
        <w:t>ubs</w:t>
      </w:r>
      <w:r w:rsidR="00F53C70" w:rsidRPr="00F53C70">
        <w:rPr>
          <w:rFonts w:ascii="Times New Roman" w:hAnsi="Times New Roman" w:cs="Times New Roman"/>
          <w:sz w:val="24"/>
        </w:rPr>
        <w:t>ection 4</w:t>
      </w:r>
      <w:r w:rsidR="0007727B">
        <w:rPr>
          <w:rFonts w:ascii="Times New Roman" w:hAnsi="Times New Roman" w:cs="Times New Roman"/>
          <w:sz w:val="24"/>
        </w:rPr>
        <w:t>(1)</w:t>
      </w:r>
      <w:r w:rsidR="00F53C70" w:rsidRPr="00F53C70">
        <w:rPr>
          <w:rFonts w:ascii="Times New Roman" w:hAnsi="Times New Roman" w:cs="Times New Roman"/>
          <w:sz w:val="24"/>
        </w:rPr>
        <w:t xml:space="preserve"> </w:t>
      </w:r>
      <w:r w:rsidR="00F53C70" w:rsidRPr="005501D6">
        <w:rPr>
          <w:rFonts w:ascii="Times New Roman" w:hAnsi="Times New Roman" w:cs="Times New Roman"/>
          <w:sz w:val="24"/>
        </w:rPr>
        <w:t>of</w:t>
      </w:r>
      <w:r w:rsidR="00F53C70" w:rsidRPr="00F53C70">
        <w:rPr>
          <w:rFonts w:ascii="Times New Roman" w:hAnsi="Times New Roman" w:cs="Times New Roman"/>
          <w:sz w:val="24"/>
        </w:rPr>
        <w:t xml:space="preserve"> </w:t>
      </w:r>
      <w:r w:rsidR="00B85B59">
        <w:rPr>
          <w:rFonts w:ascii="Times New Roman" w:hAnsi="Times New Roman" w:cs="Times New Roman"/>
          <w:sz w:val="24"/>
        </w:rPr>
        <w:t xml:space="preserve">the </w:t>
      </w:r>
      <w:r w:rsidR="001A31D0">
        <w:rPr>
          <w:rFonts w:ascii="Times New Roman" w:hAnsi="Times New Roman" w:cs="Times New Roman"/>
          <w:sz w:val="24"/>
        </w:rPr>
        <w:t>Water Act.</w:t>
      </w:r>
      <w:r w:rsidR="001A31D0" w:rsidRPr="00F53C70">
        <w:rPr>
          <w:rFonts w:ascii="Times New Roman" w:hAnsi="Times New Roman" w:cs="Times New Roman"/>
          <w:sz w:val="24"/>
        </w:rPr>
        <w:t xml:space="preserve"> </w:t>
      </w:r>
    </w:p>
    <w:p w14:paraId="2DC951A4" w14:textId="77777777" w:rsidR="002B2F82" w:rsidRPr="00F53C70" w:rsidRDefault="002B2F82" w:rsidP="004E32F5">
      <w:pPr>
        <w:tabs>
          <w:tab w:val="left" w:pos="1701"/>
          <w:tab w:val="right" w:pos="9072"/>
        </w:tabs>
        <w:spacing w:after="0" w:line="240" w:lineRule="auto"/>
        <w:rPr>
          <w:rFonts w:ascii="Times New Roman" w:hAnsi="Times New Roman" w:cs="Times New Roman"/>
          <w:sz w:val="24"/>
        </w:rPr>
      </w:pPr>
    </w:p>
    <w:p w14:paraId="1F4DBF25" w14:textId="77777777" w:rsidR="002B1DB3" w:rsidRPr="00354BE8" w:rsidRDefault="0040253D" w:rsidP="005D1ABF">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szCs w:val="24"/>
        </w:rPr>
        <w:t>Purpose</w:t>
      </w:r>
    </w:p>
    <w:p w14:paraId="04AABB9F" w14:textId="77777777" w:rsidR="002B1DB3" w:rsidRPr="00354BE8" w:rsidRDefault="002B1DB3" w:rsidP="005D1ABF">
      <w:pPr>
        <w:tabs>
          <w:tab w:val="right" w:pos="9072"/>
        </w:tabs>
        <w:spacing w:after="0" w:line="240" w:lineRule="auto"/>
        <w:rPr>
          <w:rFonts w:ascii="Times New Roman" w:hAnsi="Times New Roman" w:cs="Times New Roman"/>
          <w:sz w:val="24"/>
          <w:szCs w:val="24"/>
        </w:rPr>
      </w:pPr>
    </w:p>
    <w:p w14:paraId="24EC79B0" w14:textId="21853892" w:rsidR="00E31946" w:rsidRPr="00F53C70" w:rsidRDefault="0040253D" w:rsidP="001C09FB">
      <w:pPr>
        <w:tabs>
          <w:tab w:val="left" w:pos="1701"/>
          <w:tab w:val="right" w:pos="9072"/>
        </w:tabs>
        <w:spacing w:after="0" w:line="240" w:lineRule="auto"/>
        <w:rPr>
          <w:rFonts w:ascii="Times New Roman" w:hAnsi="Times New Roman" w:cs="Times New Roman"/>
          <w:sz w:val="24"/>
        </w:rPr>
      </w:pPr>
      <w:r w:rsidRPr="00354BE8">
        <w:rPr>
          <w:rFonts w:ascii="Times New Roman" w:hAnsi="Times New Roman" w:cs="Times New Roman"/>
          <w:sz w:val="24"/>
        </w:rPr>
        <w:t>The purpose of the Regulation</w:t>
      </w:r>
      <w:r w:rsidR="004A1AD5">
        <w:rPr>
          <w:rFonts w:ascii="Times New Roman" w:hAnsi="Times New Roman" w:cs="Times New Roman"/>
          <w:sz w:val="24"/>
        </w:rPr>
        <w:t>s</w:t>
      </w:r>
      <w:r w:rsidRPr="00354BE8">
        <w:rPr>
          <w:rFonts w:ascii="Times New Roman" w:hAnsi="Times New Roman" w:cs="Times New Roman"/>
          <w:sz w:val="24"/>
        </w:rPr>
        <w:t xml:space="preserve"> is to </w:t>
      </w:r>
      <w:r w:rsidR="00D302DF" w:rsidRPr="00F53C70">
        <w:rPr>
          <w:rFonts w:ascii="Times New Roman" w:hAnsi="Times New Roman" w:cs="Times New Roman"/>
          <w:sz w:val="24"/>
        </w:rPr>
        <w:t xml:space="preserve">prescribe the </w:t>
      </w:r>
      <w:r w:rsidR="00B85B59">
        <w:rPr>
          <w:rFonts w:ascii="Times New Roman" w:hAnsi="Times New Roman" w:cs="Times New Roman"/>
          <w:sz w:val="24"/>
        </w:rPr>
        <w:t>Landscape South Australia Act</w:t>
      </w:r>
      <w:r w:rsidR="00D302DF" w:rsidRPr="00F53C70">
        <w:rPr>
          <w:rFonts w:ascii="Times New Roman" w:hAnsi="Times New Roman" w:cs="Times New Roman"/>
          <w:sz w:val="24"/>
        </w:rPr>
        <w:t xml:space="preserve"> as a </w:t>
      </w:r>
      <w:r w:rsidR="0083457A">
        <w:rPr>
          <w:rFonts w:ascii="Times New Roman" w:hAnsi="Times New Roman" w:cs="Times New Roman"/>
          <w:b/>
          <w:i/>
          <w:sz w:val="24"/>
        </w:rPr>
        <w:t>S</w:t>
      </w:r>
      <w:r w:rsidR="00D302DF" w:rsidRPr="00354BE8">
        <w:rPr>
          <w:rFonts w:ascii="Times New Roman" w:hAnsi="Times New Roman" w:cs="Times New Roman"/>
          <w:b/>
          <w:i/>
          <w:sz w:val="24"/>
        </w:rPr>
        <w:t>tate water management law</w:t>
      </w:r>
      <w:r w:rsidR="00D302DF" w:rsidRPr="00F53C70">
        <w:rPr>
          <w:rFonts w:ascii="Times New Roman" w:hAnsi="Times New Roman" w:cs="Times New Roman"/>
          <w:sz w:val="24"/>
        </w:rPr>
        <w:t xml:space="preserve"> for the purpose of paragraph (f) of the definition of </w:t>
      </w:r>
      <w:r w:rsidR="0083457A">
        <w:rPr>
          <w:rFonts w:ascii="Times New Roman" w:hAnsi="Times New Roman" w:cs="Times New Roman"/>
          <w:b/>
          <w:bCs/>
          <w:i/>
          <w:iCs/>
          <w:sz w:val="24"/>
        </w:rPr>
        <w:t>S</w:t>
      </w:r>
      <w:r w:rsidR="00D302DF" w:rsidRPr="007A351A">
        <w:rPr>
          <w:rFonts w:ascii="Times New Roman" w:hAnsi="Times New Roman" w:cs="Times New Roman"/>
          <w:b/>
          <w:bCs/>
          <w:i/>
          <w:iCs/>
          <w:sz w:val="24"/>
        </w:rPr>
        <w:t>tate water management law</w:t>
      </w:r>
      <w:r w:rsidR="00D302DF" w:rsidRPr="00F53C70">
        <w:rPr>
          <w:rFonts w:ascii="Times New Roman" w:hAnsi="Times New Roman" w:cs="Times New Roman"/>
          <w:sz w:val="24"/>
        </w:rPr>
        <w:t xml:space="preserve"> in </w:t>
      </w:r>
      <w:r w:rsidR="00CB3540">
        <w:rPr>
          <w:rFonts w:ascii="Times New Roman" w:hAnsi="Times New Roman" w:cs="Times New Roman"/>
          <w:sz w:val="24"/>
        </w:rPr>
        <w:t>sub</w:t>
      </w:r>
      <w:r w:rsidR="00D302DF" w:rsidRPr="00F53C70">
        <w:rPr>
          <w:rFonts w:ascii="Times New Roman" w:hAnsi="Times New Roman" w:cs="Times New Roman"/>
          <w:sz w:val="24"/>
        </w:rPr>
        <w:t>section 4</w:t>
      </w:r>
      <w:r w:rsidR="00CB3540">
        <w:rPr>
          <w:rFonts w:ascii="Times New Roman" w:hAnsi="Times New Roman" w:cs="Times New Roman"/>
          <w:sz w:val="24"/>
        </w:rPr>
        <w:t>(1)</w:t>
      </w:r>
      <w:r w:rsidR="00D302DF" w:rsidRPr="00F53C70">
        <w:rPr>
          <w:rFonts w:ascii="Times New Roman" w:hAnsi="Times New Roman" w:cs="Times New Roman"/>
          <w:sz w:val="24"/>
        </w:rPr>
        <w:t xml:space="preserve"> of the</w:t>
      </w:r>
      <w:r w:rsidR="00B85B59">
        <w:rPr>
          <w:rFonts w:ascii="Times New Roman" w:hAnsi="Times New Roman" w:cs="Times New Roman"/>
          <w:sz w:val="24"/>
        </w:rPr>
        <w:t xml:space="preserve"> Water Act.</w:t>
      </w:r>
      <w:r w:rsidR="00D302DF" w:rsidRPr="00F53C70">
        <w:rPr>
          <w:rFonts w:ascii="Times New Roman" w:hAnsi="Times New Roman" w:cs="Times New Roman"/>
          <w:sz w:val="24"/>
        </w:rPr>
        <w:t xml:space="preserve"> </w:t>
      </w:r>
    </w:p>
    <w:p w14:paraId="1F050DE3" w14:textId="77777777" w:rsidR="00E31946" w:rsidRPr="00354BE8" w:rsidRDefault="00E31946" w:rsidP="001C09FB">
      <w:pPr>
        <w:tabs>
          <w:tab w:val="left" w:pos="1701"/>
          <w:tab w:val="right" w:pos="9072"/>
        </w:tabs>
        <w:spacing w:after="0" w:line="240" w:lineRule="auto"/>
        <w:rPr>
          <w:rFonts w:ascii="Times New Roman" w:hAnsi="Times New Roman" w:cs="Times New Roman"/>
          <w:sz w:val="24"/>
        </w:rPr>
      </w:pPr>
    </w:p>
    <w:p w14:paraId="1FF272BE" w14:textId="77777777" w:rsidR="002B1DB3" w:rsidRPr="00354BE8" w:rsidRDefault="0040253D" w:rsidP="005D1ABF">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szCs w:val="24"/>
        </w:rPr>
        <w:t>Background</w:t>
      </w:r>
    </w:p>
    <w:p w14:paraId="33289C1F" w14:textId="77777777" w:rsidR="002B1DB3" w:rsidRPr="00354BE8" w:rsidRDefault="002B1DB3" w:rsidP="005D1ABF">
      <w:pPr>
        <w:tabs>
          <w:tab w:val="right" w:pos="9072"/>
        </w:tabs>
        <w:spacing w:after="0" w:line="240" w:lineRule="auto"/>
        <w:rPr>
          <w:rFonts w:ascii="Times New Roman" w:hAnsi="Times New Roman" w:cs="Times New Roman"/>
          <w:sz w:val="24"/>
          <w:szCs w:val="24"/>
        </w:rPr>
      </w:pPr>
    </w:p>
    <w:p w14:paraId="37FA1479" w14:textId="39E2A6A0" w:rsidR="00901472" w:rsidRPr="008D374B" w:rsidRDefault="0040253D" w:rsidP="0007727B">
      <w:pPr>
        <w:pStyle w:val="CommentText"/>
        <w:rPr>
          <w:rFonts w:ascii="Times New Roman" w:hAnsi="Times New Roman" w:cs="Times New Roman"/>
          <w:sz w:val="24"/>
          <w:szCs w:val="24"/>
        </w:rPr>
      </w:pPr>
      <w:r w:rsidRPr="00F53C70">
        <w:rPr>
          <w:rFonts w:ascii="Times New Roman" w:hAnsi="Times New Roman" w:cs="Times New Roman"/>
          <w:sz w:val="24"/>
        </w:rPr>
        <w:t xml:space="preserve">The South Australian Parliament has </w:t>
      </w:r>
      <w:r w:rsidRPr="008D374B">
        <w:rPr>
          <w:rFonts w:ascii="Times New Roman" w:hAnsi="Times New Roman" w:cs="Times New Roman"/>
          <w:sz w:val="24"/>
          <w:szCs w:val="24"/>
        </w:rPr>
        <w:t xml:space="preserve">passed </w:t>
      </w:r>
      <w:r w:rsidR="008D374B" w:rsidRPr="008D374B">
        <w:rPr>
          <w:rFonts w:ascii="Times New Roman" w:hAnsi="Times New Roman" w:cs="Times New Roman"/>
          <w:sz w:val="24"/>
          <w:szCs w:val="24"/>
        </w:rPr>
        <w:t>the</w:t>
      </w:r>
      <w:r w:rsidR="008D374B" w:rsidRPr="0007727B">
        <w:rPr>
          <w:rFonts w:ascii="Times New Roman" w:hAnsi="Times New Roman" w:cs="Times New Roman"/>
          <w:sz w:val="24"/>
          <w:szCs w:val="24"/>
        </w:rPr>
        <w:t xml:space="preserve"> Landscape South Australia Act </w:t>
      </w:r>
      <w:r w:rsidR="008D374B">
        <w:rPr>
          <w:rFonts w:ascii="Times New Roman" w:hAnsi="Times New Roman" w:cs="Times New Roman"/>
          <w:sz w:val="24"/>
          <w:szCs w:val="24"/>
        </w:rPr>
        <w:t xml:space="preserve">that </w:t>
      </w:r>
      <w:r w:rsidR="008D374B" w:rsidRPr="0007727B">
        <w:rPr>
          <w:rFonts w:ascii="Times New Roman" w:hAnsi="Times New Roman" w:cs="Times New Roman"/>
          <w:sz w:val="24"/>
          <w:szCs w:val="24"/>
        </w:rPr>
        <w:t xml:space="preserve">will repeal and replace the </w:t>
      </w:r>
      <w:r w:rsidR="008D374B" w:rsidRPr="0007727B">
        <w:rPr>
          <w:rFonts w:ascii="Times New Roman" w:hAnsi="Times New Roman" w:cs="Times New Roman"/>
          <w:i/>
          <w:sz w:val="24"/>
          <w:szCs w:val="24"/>
        </w:rPr>
        <w:t xml:space="preserve">Natural </w:t>
      </w:r>
      <w:r w:rsidR="008D374B" w:rsidRPr="0007727B">
        <w:rPr>
          <w:rFonts w:ascii="Times New Roman" w:hAnsi="Times New Roman" w:cs="Times New Roman"/>
          <w:i/>
          <w:iCs/>
          <w:sz w:val="24"/>
          <w:szCs w:val="24"/>
        </w:rPr>
        <w:t>Resources Management Act 2004</w:t>
      </w:r>
      <w:r w:rsidR="008D374B" w:rsidRPr="0007727B">
        <w:rPr>
          <w:rFonts w:ascii="Times New Roman" w:hAnsi="Times New Roman" w:cs="Times New Roman"/>
          <w:sz w:val="24"/>
          <w:szCs w:val="24"/>
        </w:rPr>
        <w:t xml:space="preserve"> </w:t>
      </w:r>
      <w:r w:rsidR="008C48B6">
        <w:rPr>
          <w:rFonts w:ascii="Times New Roman" w:hAnsi="Times New Roman" w:cs="Times New Roman"/>
          <w:sz w:val="24"/>
          <w:szCs w:val="24"/>
        </w:rPr>
        <w:t xml:space="preserve">(SA) </w:t>
      </w:r>
      <w:r w:rsidR="008D374B" w:rsidRPr="0007727B">
        <w:rPr>
          <w:rFonts w:ascii="Times New Roman" w:hAnsi="Times New Roman" w:cs="Times New Roman"/>
          <w:sz w:val="24"/>
          <w:szCs w:val="24"/>
        </w:rPr>
        <w:t xml:space="preserve">(section 87 of Part 29 </w:t>
      </w:r>
      <w:r w:rsidR="00AA638B">
        <w:rPr>
          <w:rFonts w:ascii="Times New Roman" w:hAnsi="Times New Roman" w:cs="Times New Roman"/>
          <w:sz w:val="24"/>
          <w:szCs w:val="24"/>
        </w:rPr>
        <w:t xml:space="preserve">of Schedule 5 </w:t>
      </w:r>
      <w:r w:rsidR="008D374B" w:rsidRPr="0007727B">
        <w:rPr>
          <w:rFonts w:ascii="Times New Roman" w:hAnsi="Times New Roman" w:cs="Times New Roman"/>
          <w:sz w:val="24"/>
          <w:szCs w:val="24"/>
        </w:rPr>
        <w:t xml:space="preserve">of the Landscape South Australia Act refers). </w:t>
      </w:r>
      <w:r w:rsidR="000725E7">
        <w:rPr>
          <w:rFonts w:ascii="Times New Roman" w:hAnsi="Times New Roman" w:cs="Times New Roman"/>
          <w:sz w:val="24"/>
        </w:rPr>
        <w:t>The Landscape South Australia Act was assented by the Governor of South Australia on 21 November 2019 and</w:t>
      </w:r>
      <w:r>
        <w:rPr>
          <w:rFonts w:ascii="Times New Roman" w:hAnsi="Times New Roman" w:cs="Times New Roman"/>
          <w:sz w:val="24"/>
        </w:rPr>
        <w:t xml:space="preserve"> </w:t>
      </w:r>
      <w:r w:rsidR="004A1AD5">
        <w:rPr>
          <w:rFonts w:ascii="Times New Roman" w:hAnsi="Times New Roman" w:cs="Times New Roman"/>
          <w:sz w:val="24"/>
        </w:rPr>
        <w:t xml:space="preserve">the majority of its provisions </w:t>
      </w:r>
      <w:r>
        <w:rPr>
          <w:rFonts w:ascii="Times New Roman" w:hAnsi="Times New Roman" w:cs="Times New Roman"/>
          <w:sz w:val="24"/>
        </w:rPr>
        <w:t xml:space="preserve">will commence by Proclamation on 1 July 2020. </w:t>
      </w:r>
    </w:p>
    <w:p w14:paraId="0FF03D2D" w14:textId="77777777" w:rsidR="00901472" w:rsidRDefault="00901472" w:rsidP="002B2F82">
      <w:pPr>
        <w:tabs>
          <w:tab w:val="left" w:pos="1701"/>
          <w:tab w:val="right" w:pos="9072"/>
        </w:tabs>
        <w:spacing w:after="0" w:line="240" w:lineRule="auto"/>
        <w:rPr>
          <w:rFonts w:ascii="Times New Roman" w:hAnsi="Times New Roman" w:cs="Times New Roman"/>
          <w:sz w:val="24"/>
        </w:rPr>
      </w:pPr>
    </w:p>
    <w:p w14:paraId="0E67AB50" w14:textId="01C6DC45" w:rsidR="002B2F82" w:rsidRDefault="0040253D" w:rsidP="002B2F82">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00B85B59">
        <w:rPr>
          <w:rFonts w:ascii="Times New Roman" w:hAnsi="Times New Roman" w:cs="Times New Roman"/>
          <w:sz w:val="24"/>
        </w:rPr>
        <w:t>Landscape South Australia Act</w:t>
      </w:r>
      <w:r w:rsidR="00B85B59" w:rsidRPr="00980F3A">
        <w:rPr>
          <w:rFonts w:ascii="Times New Roman" w:hAnsi="Times New Roman" w:cs="Times New Roman"/>
          <w:i/>
          <w:sz w:val="24"/>
        </w:rPr>
        <w:t xml:space="preserve"> </w:t>
      </w:r>
      <w:r>
        <w:rPr>
          <w:rFonts w:ascii="Times New Roman" w:hAnsi="Times New Roman" w:cs="Times New Roman"/>
          <w:sz w:val="24"/>
        </w:rPr>
        <w:t>focuses on establishing new regional landscape boards and the reform of natural resource management in South Australia.</w:t>
      </w:r>
      <w:r w:rsidR="000725E7">
        <w:rPr>
          <w:rFonts w:ascii="Times New Roman" w:hAnsi="Times New Roman" w:cs="Times New Roman"/>
          <w:sz w:val="24"/>
        </w:rPr>
        <w:t xml:space="preserve"> </w:t>
      </w:r>
      <w:r w:rsidR="00901472">
        <w:rPr>
          <w:rFonts w:ascii="Times New Roman" w:hAnsi="Times New Roman" w:cs="Times New Roman"/>
          <w:sz w:val="24"/>
        </w:rPr>
        <w:t xml:space="preserve">The </w:t>
      </w:r>
      <w:r w:rsidR="0047020B">
        <w:rPr>
          <w:rFonts w:ascii="Times New Roman" w:hAnsi="Times New Roman" w:cs="Times New Roman"/>
          <w:sz w:val="24"/>
        </w:rPr>
        <w:t xml:space="preserve">Landscape South Australia Act </w:t>
      </w:r>
      <w:r w:rsidR="00901472">
        <w:rPr>
          <w:rFonts w:ascii="Times New Roman" w:hAnsi="Times New Roman" w:cs="Times New Roman"/>
          <w:sz w:val="24"/>
        </w:rPr>
        <w:t>aim</w:t>
      </w:r>
      <w:r w:rsidR="0047020B">
        <w:rPr>
          <w:rFonts w:ascii="Times New Roman" w:hAnsi="Times New Roman" w:cs="Times New Roman"/>
          <w:sz w:val="24"/>
        </w:rPr>
        <w:t>s</w:t>
      </w:r>
      <w:r w:rsidR="00901472">
        <w:rPr>
          <w:rFonts w:ascii="Times New Roman" w:hAnsi="Times New Roman" w:cs="Times New Roman"/>
          <w:sz w:val="24"/>
        </w:rPr>
        <w:t xml:space="preserve"> </w:t>
      </w:r>
      <w:r w:rsidR="000725E7">
        <w:rPr>
          <w:rFonts w:ascii="Times New Roman" w:hAnsi="Times New Roman" w:cs="Times New Roman"/>
          <w:sz w:val="24"/>
        </w:rPr>
        <w:t xml:space="preserve">to empower </w:t>
      </w:r>
      <w:r w:rsidR="00460189">
        <w:rPr>
          <w:rFonts w:ascii="Times New Roman" w:hAnsi="Times New Roman" w:cs="Times New Roman"/>
          <w:sz w:val="24"/>
        </w:rPr>
        <w:t xml:space="preserve">and improve autonomy </w:t>
      </w:r>
      <w:r w:rsidR="006B63BA">
        <w:rPr>
          <w:rFonts w:ascii="Times New Roman" w:hAnsi="Times New Roman" w:cs="Times New Roman"/>
          <w:sz w:val="24"/>
        </w:rPr>
        <w:t>of</w:t>
      </w:r>
      <w:r w:rsidR="00460189">
        <w:rPr>
          <w:rFonts w:ascii="Times New Roman" w:hAnsi="Times New Roman" w:cs="Times New Roman"/>
          <w:sz w:val="24"/>
        </w:rPr>
        <w:t xml:space="preserve"> </w:t>
      </w:r>
      <w:r w:rsidR="000725E7">
        <w:rPr>
          <w:rFonts w:ascii="Times New Roman" w:hAnsi="Times New Roman" w:cs="Times New Roman"/>
          <w:sz w:val="24"/>
        </w:rPr>
        <w:t>communities through st</w:t>
      </w:r>
      <w:r w:rsidR="005975B5">
        <w:rPr>
          <w:rFonts w:ascii="Times New Roman" w:hAnsi="Times New Roman" w:cs="Times New Roman"/>
          <w:sz w:val="24"/>
        </w:rPr>
        <w:t xml:space="preserve">ronger </w:t>
      </w:r>
      <w:r w:rsidR="005975B5">
        <w:rPr>
          <w:rFonts w:ascii="Times New Roman" w:hAnsi="Times New Roman" w:cs="Times New Roman"/>
          <w:sz w:val="24"/>
        </w:rPr>
        <w:lastRenderedPageBreak/>
        <w:t>engagement with resource</w:t>
      </w:r>
      <w:r w:rsidR="000725E7">
        <w:rPr>
          <w:rFonts w:ascii="Times New Roman" w:hAnsi="Times New Roman" w:cs="Times New Roman"/>
          <w:sz w:val="24"/>
        </w:rPr>
        <w:t xml:space="preserve"> management,</w:t>
      </w:r>
      <w:r w:rsidR="00901472">
        <w:rPr>
          <w:rFonts w:ascii="Times New Roman" w:hAnsi="Times New Roman" w:cs="Times New Roman"/>
          <w:sz w:val="24"/>
        </w:rPr>
        <w:t xml:space="preserve"> with an emphasis on effective water management, pest plant and animal control, soil and land management.</w:t>
      </w:r>
    </w:p>
    <w:p w14:paraId="3A23C5E0" w14:textId="77777777" w:rsidR="002B2F82" w:rsidRDefault="002B2F82" w:rsidP="002B2F82">
      <w:pPr>
        <w:tabs>
          <w:tab w:val="left" w:pos="1701"/>
          <w:tab w:val="right" w:pos="9072"/>
        </w:tabs>
        <w:spacing w:after="0" w:line="240" w:lineRule="auto"/>
        <w:rPr>
          <w:rFonts w:ascii="Times New Roman" w:hAnsi="Times New Roman" w:cs="Times New Roman"/>
          <w:sz w:val="24"/>
        </w:rPr>
      </w:pPr>
    </w:p>
    <w:p w14:paraId="096AE37E" w14:textId="0DEF6F2A" w:rsidR="00D95AA8" w:rsidRDefault="0040253D"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725E7">
        <w:rPr>
          <w:rFonts w:ascii="Times New Roman" w:hAnsi="Times New Roman" w:cs="Times New Roman"/>
          <w:sz w:val="24"/>
          <w:szCs w:val="24"/>
        </w:rPr>
        <w:t>Regulation</w:t>
      </w:r>
      <w:r w:rsidR="00F379BF">
        <w:rPr>
          <w:rFonts w:ascii="Times New Roman" w:hAnsi="Times New Roman" w:cs="Times New Roman"/>
          <w:sz w:val="24"/>
          <w:szCs w:val="24"/>
        </w:rPr>
        <w:t>s</w:t>
      </w:r>
      <w:r w:rsidR="000725E7">
        <w:rPr>
          <w:rFonts w:ascii="Times New Roman" w:hAnsi="Times New Roman" w:cs="Times New Roman"/>
          <w:sz w:val="24"/>
          <w:szCs w:val="24"/>
        </w:rPr>
        <w:t xml:space="preserve"> </w:t>
      </w:r>
      <w:r w:rsidR="00737E41">
        <w:rPr>
          <w:rFonts w:ascii="Times New Roman" w:hAnsi="Times New Roman" w:cs="Times New Roman"/>
          <w:sz w:val="24"/>
          <w:szCs w:val="24"/>
        </w:rPr>
        <w:t xml:space="preserve">are </w:t>
      </w:r>
      <w:r>
        <w:rPr>
          <w:rFonts w:ascii="Times New Roman" w:hAnsi="Times New Roman" w:cs="Times New Roman"/>
          <w:sz w:val="24"/>
          <w:szCs w:val="24"/>
        </w:rPr>
        <w:t xml:space="preserve">necessary because a number of provisions in the </w:t>
      </w:r>
      <w:r w:rsidR="003B68B7">
        <w:rPr>
          <w:rFonts w:ascii="Times New Roman" w:hAnsi="Times New Roman" w:cs="Times New Roman"/>
          <w:sz w:val="24"/>
          <w:szCs w:val="24"/>
        </w:rPr>
        <w:t xml:space="preserve">Water </w:t>
      </w:r>
      <w:r>
        <w:rPr>
          <w:rFonts w:ascii="Times New Roman" w:hAnsi="Times New Roman" w:cs="Times New Roman"/>
          <w:sz w:val="24"/>
          <w:szCs w:val="24"/>
        </w:rPr>
        <w:t xml:space="preserve">Act and instruments made under the </w:t>
      </w:r>
      <w:r w:rsidR="003B68B7">
        <w:rPr>
          <w:rFonts w:ascii="Times New Roman" w:hAnsi="Times New Roman" w:cs="Times New Roman"/>
          <w:sz w:val="24"/>
          <w:szCs w:val="24"/>
        </w:rPr>
        <w:t xml:space="preserve">Water </w:t>
      </w:r>
      <w:r>
        <w:rPr>
          <w:rFonts w:ascii="Times New Roman" w:hAnsi="Times New Roman" w:cs="Times New Roman"/>
          <w:sz w:val="24"/>
          <w:szCs w:val="24"/>
        </w:rPr>
        <w:t xml:space="preserve">Act such as the </w:t>
      </w:r>
      <w:r>
        <w:rPr>
          <w:rFonts w:ascii="Times New Roman" w:hAnsi="Times New Roman" w:cs="Times New Roman"/>
          <w:i/>
          <w:sz w:val="24"/>
          <w:szCs w:val="24"/>
        </w:rPr>
        <w:t>Basin Plan 2012</w:t>
      </w:r>
      <w:r>
        <w:rPr>
          <w:rFonts w:ascii="Times New Roman" w:hAnsi="Times New Roman" w:cs="Times New Roman"/>
          <w:sz w:val="24"/>
          <w:szCs w:val="24"/>
        </w:rPr>
        <w:t xml:space="preserve"> (</w:t>
      </w:r>
      <w:r w:rsidR="00565B81">
        <w:rPr>
          <w:rFonts w:ascii="Times New Roman" w:hAnsi="Times New Roman" w:cs="Times New Roman"/>
          <w:sz w:val="24"/>
          <w:szCs w:val="24"/>
        </w:rPr>
        <w:t xml:space="preserve">the </w:t>
      </w:r>
      <w:r>
        <w:rPr>
          <w:rFonts w:ascii="Times New Roman" w:hAnsi="Times New Roman" w:cs="Times New Roman"/>
          <w:sz w:val="24"/>
          <w:szCs w:val="24"/>
        </w:rPr>
        <w:t xml:space="preserve">Basin Plan) refer to </w:t>
      </w:r>
      <w:r w:rsidR="0083457A">
        <w:rPr>
          <w:rFonts w:ascii="Times New Roman" w:hAnsi="Times New Roman" w:cs="Times New Roman"/>
          <w:b/>
          <w:i/>
          <w:sz w:val="24"/>
          <w:szCs w:val="24"/>
        </w:rPr>
        <w:t>S</w:t>
      </w:r>
      <w:r>
        <w:rPr>
          <w:rFonts w:ascii="Times New Roman" w:hAnsi="Times New Roman" w:cs="Times New Roman"/>
          <w:b/>
          <w:i/>
          <w:sz w:val="24"/>
          <w:szCs w:val="24"/>
        </w:rPr>
        <w:t>tate water management law</w:t>
      </w:r>
      <w:r>
        <w:rPr>
          <w:rFonts w:ascii="Times New Roman" w:hAnsi="Times New Roman" w:cs="Times New Roman"/>
          <w:sz w:val="24"/>
          <w:szCs w:val="24"/>
        </w:rPr>
        <w:t xml:space="preserve">. </w:t>
      </w:r>
      <w:bookmarkStart w:id="1" w:name="_Hlk43290537"/>
      <w:r w:rsidR="004A1AD5">
        <w:rPr>
          <w:rFonts w:ascii="Times New Roman" w:hAnsi="Times New Roman" w:cs="Times New Roman"/>
          <w:sz w:val="24"/>
          <w:szCs w:val="24"/>
        </w:rPr>
        <w:t>By prescribing the Landscape South Australia Act under subsection 4(1) of the Water Act</w:t>
      </w:r>
      <w:r w:rsidR="006308D7">
        <w:rPr>
          <w:rFonts w:ascii="Times New Roman" w:hAnsi="Times New Roman" w:cs="Times New Roman"/>
          <w:sz w:val="24"/>
          <w:szCs w:val="24"/>
        </w:rPr>
        <w:t xml:space="preserve">, </w:t>
      </w:r>
      <w:r w:rsidR="00456B4F">
        <w:rPr>
          <w:rFonts w:ascii="Times New Roman" w:hAnsi="Times New Roman" w:cs="Times New Roman"/>
          <w:sz w:val="24"/>
          <w:szCs w:val="24"/>
        </w:rPr>
        <w:t xml:space="preserve">the Regulations will allow for the proper operation of the Water Act and </w:t>
      </w:r>
      <w:r w:rsidR="004A1AD5">
        <w:rPr>
          <w:rFonts w:ascii="Times New Roman" w:hAnsi="Times New Roman" w:cs="Times New Roman"/>
          <w:sz w:val="24"/>
          <w:szCs w:val="24"/>
        </w:rPr>
        <w:t>associated instruments</w:t>
      </w:r>
      <w:r w:rsidR="00456B4F">
        <w:rPr>
          <w:rFonts w:ascii="Times New Roman" w:hAnsi="Times New Roman" w:cs="Times New Roman"/>
          <w:sz w:val="24"/>
          <w:szCs w:val="24"/>
        </w:rPr>
        <w:t>.</w:t>
      </w:r>
      <w:r w:rsidR="006308D7">
        <w:rPr>
          <w:rFonts w:ascii="Times New Roman" w:hAnsi="Times New Roman" w:cs="Times New Roman"/>
          <w:sz w:val="24"/>
          <w:szCs w:val="24"/>
        </w:rPr>
        <w:t xml:space="preserve"> </w:t>
      </w:r>
    </w:p>
    <w:p w14:paraId="140EB1F0" w14:textId="77777777" w:rsidR="0069530D" w:rsidRDefault="0069530D" w:rsidP="005D1ABF">
      <w:pPr>
        <w:tabs>
          <w:tab w:val="right" w:pos="9072"/>
        </w:tabs>
        <w:spacing w:after="0" w:line="240" w:lineRule="auto"/>
        <w:rPr>
          <w:rFonts w:ascii="Times New Roman" w:hAnsi="Times New Roman" w:cs="Times New Roman"/>
          <w:sz w:val="24"/>
          <w:szCs w:val="24"/>
        </w:rPr>
      </w:pPr>
    </w:p>
    <w:p w14:paraId="5C76E43B" w14:textId="6BE1B7DF" w:rsidR="0069530D" w:rsidRDefault="00A21A34" w:rsidP="00EA5E87">
      <w:pPr>
        <w:spacing w:after="0" w:line="240" w:lineRule="auto"/>
        <w:rPr>
          <w:rFonts w:ascii="Times New Roman" w:hAnsi="Times New Roman" w:cs="Times New Roman"/>
          <w:sz w:val="24"/>
          <w:szCs w:val="24"/>
          <w:lang w:eastAsia="en-AU"/>
        </w:rPr>
      </w:pPr>
      <w:r>
        <w:rPr>
          <w:rFonts w:ascii="Times New Roman" w:hAnsi="Times New Roman" w:cs="Times New Roman"/>
          <w:sz w:val="24"/>
          <w:szCs w:val="24"/>
        </w:rPr>
        <w:t xml:space="preserve">For </w:t>
      </w:r>
      <w:r w:rsidR="004A1AD5">
        <w:rPr>
          <w:rFonts w:ascii="Times New Roman" w:hAnsi="Times New Roman" w:cs="Times New Roman"/>
          <w:sz w:val="24"/>
          <w:szCs w:val="24"/>
        </w:rPr>
        <w:t>instance</w:t>
      </w:r>
      <w:r>
        <w:rPr>
          <w:rFonts w:ascii="Times New Roman" w:hAnsi="Times New Roman" w:cs="Times New Roman"/>
          <w:sz w:val="24"/>
          <w:szCs w:val="24"/>
        </w:rPr>
        <w:t xml:space="preserve">, </w:t>
      </w:r>
      <w:r w:rsidR="004A1AD5">
        <w:rPr>
          <w:rFonts w:ascii="Times New Roman" w:hAnsi="Times New Roman" w:cs="Times New Roman"/>
          <w:sz w:val="24"/>
          <w:szCs w:val="24"/>
        </w:rPr>
        <w:t>the Water Act outlines</w:t>
      </w:r>
      <w:r w:rsidR="0040253D">
        <w:rPr>
          <w:rFonts w:ascii="Times New Roman" w:hAnsi="Times New Roman" w:cs="Times New Roman"/>
          <w:sz w:val="24"/>
          <w:szCs w:val="24"/>
        </w:rPr>
        <w:t xml:space="preserve"> </w:t>
      </w:r>
      <w:r w:rsidR="00CE4A46">
        <w:rPr>
          <w:rFonts w:ascii="Times New Roman" w:hAnsi="Times New Roman" w:cs="Times New Roman"/>
          <w:sz w:val="24"/>
          <w:szCs w:val="24"/>
        </w:rPr>
        <w:t xml:space="preserve">certain </w:t>
      </w:r>
      <w:r w:rsidR="0040253D">
        <w:rPr>
          <w:rFonts w:ascii="Times New Roman" w:hAnsi="Times New Roman" w:cs="Times New Roman"/>
          <w:sz w:val="24"/>
          <w:szCs w:val="24"/>
        </w:rPr>
        <w:t xml:space="preserve">requirements relating to water resource plans (WRPs) and planned environmental water (PEW). For example, </w:t>
      </w:r>
      <w:r w:rsidR="00CE4A46">
        <w:rPr>
          <w:rFonts w:ascii="Times New Roman" w:hAnsi="Times New Roman" w:cs="Times New Roman"/>
          <w:sz w:val="24"/>
          <w:szCs w:val="24"/>
        </w:rPr>
        <w:t xml:space="preserve">paragraph 68(4)(b) refers to a review of the WRP being undertaken under </w:t>
      </w:r>
      <w:r w:rsidR="00CE4A46">
        <w:rPr>
          <w:rFonts w:ascii="Times New Roman" w:hAnsi="Times New Roman" w:cs="Times New Roman"/>
          <w:b/>
          <w:bCs/>
          <w:i/>
          <w:iCs/>
          <w:sz w:val="24"/>
          <w:szCs w:val="24"/>
        </w:rPr>
        <w:t>State water management law</w:t>
      </w:r>
      <w:r w:rsidR="00CE4A46">
        <w:rPr>
          <w:rFonts w:ascii="Times New Roman" w:hAnsi="Times New Roman" w:cs="Times New Roman"/>
          <w:sz w:val="24"/>
          <w:szCs w:val="24"/>
        </w:rPr>
        <w:t xml:space="preserve">. If such a review is undertaken, that review recommends the WRP be amended and amendments to the WRP are not proposed by the State, then subsection 68(4) is then one of the triggers in section 68 which would allow for the Minister to request that the Murray-Darling Basin Authority prepare a WRP for a water resource plan area. Subsection 6(1)(a)(ii) describes PEW as including water that is committed by a plan made under a </w:t>
      </w:r>
      <w:r w:rsidR="00CE4A46">
        <w:rPr>
          <w:rFonts w:ascii="Times New Roman" w:hAnsi="Times New Roman" w:cs="Times New Roman"/>
          <w:b/>
          <w:bCs/>
          <w:i/>
          <w:iCs/>
          <w:sz w:val="24"/>
          <w:szCs w:val="24"/>
        </w:rPr>
        <w:t>State water management law</w:t>
      </w:r>
      <w:r w:rsidR="00CE4A46">
        <w:rPr>
          <w:rFonts w:ascii="Times New Roman" w:hAnsi="Times New Roman" w:cs="Times New Roman"/>
          <w:sz w:val="24"/>
          <w:szCs w:val="24"/>
        </w:rPr>
        <w:t>.</w:t>
      </w:r>
      <w:r w:rsidR="00CE4A46">
        <w:rPr>
          <w:rFonts w:ascii="Times New Roman" w:hAnsi="Times New Roman" w:cs="Times New Roman"/>
          <w:sz w:val="24"/>
          <w:szCs w:val="24"/>
          <w:lang w:eastAsia="en-AU"/>
        </w:rPr>
        <w:t xml:space="preserve"> </w:t>
      </w:r>
    </w:p>
    <w:bookmarkEnd w:id="1"/>
    <w:p w14:paraId="64A60654" w14:textId="77777777" w:rsidR="002529C1" w:rsidRDefault="002529C1" w:rsidP="005D1ABF">
      <w:pPr>
        <w:tabs>
          <w:tab w:val="right" w:pos="9072"/>
        </w:tabs>
        <w:spacing w:after="0" w:line="240" w:lineRule="auto"/>
        <w:rPr>
          <w:rFonts w:ascii="Times New Roman" w:hAnsi="Times New Roman" w:cs="Times New Roman"/>
          <w:sz w:val="24"/>
          <w:szCs w:val="24"/>
        </w:rPr>
      </w:pPr>
    </w:p>
    <w:p w14:paraId="504DAF23" w14:textId="77777777" w:rsidR="002B1DB3" w:rsidRPr="00354BE8" w:rsidRDefault="0040253D" w:rsidP="005D1ABF">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szCs w:val="24"/>
        </w:rPr>
        <w:t>Impact and Effect</w:t>
      </w:r>
    </w:p>
    <w:p w14:paraId="4F44BDC3"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2D057E2D" w14:textId="4D23C7E7" w:rsidR="00F379BF" w:rsidRPr="00F53C70" w:rsidRDefault="0040253D" w:rsidP="00F379BF">
      <w:pPr>
        <w:tabs>
          <w:tab w:val="left" w:pos="1701"/>
          <w:tab w:val="right" w:pos="9072"/>
        </w:tabs>
        <w:spacing w:after="0" w:line="240" w:lineRule="auto"/>
        <w:rPr>
          <w:rFonts w:ascii="Times New Roman" w:hAnsi="Times New Roman" w:cs="Times New Roman"/>
          <w:sz w:val="24"/>
        </w:rPr>
      </w:pPr>
      <w:bookmarkStart w:id="2" w:name="_Hlk43290643"/>
      <w:r>
        <w:rPr>
          <w:rFonts w:ascii="Times New Roman" w:hAnsi="Times New Roman" w:cs="Times New Roman"/>
          <w:sz w:val="24"/>
        </w:rPr>
        <w:t xml:space="preserve">The Regulations </w:t>
      </w:r>
      <w:r w:rsidRPr="00F53C70">
        <w:rPr>
          <w:rFonts w:ascii="Times New Roman" w:hAnsi="Times New Roman" w:cs="Times New Roman"/>
          <w:sz w:val="24"/>
        </w:rPr>
        <w:t xml:space="preserve">prescribe the </w:t>
      </w:r>
      <w:r>
        <w:rPr>
          <w:rFonts w:ascii="Times New Roman" w:hAnsi="Times New Roman" w:cs="Times New Roman"/>
          <w:sz w:val="24"/>
        </w:rPr>
        <w:t>Landscape South Australia Act</w:t>
      </w:r>
      <w:r w:rsidRPr="00354BE8">
        <w:rPr>
          <w:rFonts w:ascii="Times New Roman" w:hAnsi="Times New Roman" w:cs="Times New Roman"/>
          <w:i/>
          <w:sz w:val="24"/>
        </w:rPr>
        <w:t xml:space="preserve"> </w:t>
      </w:r>
      <w:r w:rsidRPr="00F53C70">
        <w:rPr>
          <w:rFonts w:ascii="Times New Roman" w:hAnsi="Times New Roman" w:cs="Times New Roman"/>
          <w:sz w:val="24"/>
        </w:rPr>
        <w:t xml:space="preserve">as a </w:t>
      </w:r>
      <w:r w:rsidR="0083457A">
        <w:rPr>
          <w:rFonts w:ascii="Times New Roman" w:hAnsi="Times New Roman" w:cs="Times New Roman"/>
          <w:b/>
          <w:i/>
          <w:sz w:val="24"/>
        </w:rPr>
        <w:t>S</w:t>
      </w:r>
      <w:r w:rsidRPr="00354BE8">
        <w:rPr>
          <w:rFonts w:ascii="Times New Roman" w:hAnsi="Times New Roman" w:cs="Times New Roman"/>
          <w:b/>
          <w:i/>
          <w:sz w:val="24"/>
        </w:rPr>
        <w:t>tate water management law</w:t>
      </w:r>
      <w:r w:rsidRPr="00F53C70">
        <w:rPr>
          <w:rFonts w:ascii="Times New Roman" w:hAnsi="Times New Roman" w:cs="Times New Roman"/>
          <w:sz w:val="24"/>
        </w:rPr>
        <w:t xml:space="preserve"> for the purpose of paragraph (f) of the definition of </w:t>
      </w:r>
      <w:r w:rsidR="0083457A">
        <w:rPr>
          <w:rFonts w:ascii="Times New Roman" w:hAnsi="Times New Roman" w:cs="Times New Roman"/>
          <w:b/>
          <w:bCs/>
          <w:i/>
          <w:iCs/>
          <w:sz w:val="24"/>
        </w:rPr>
        <w:t>S</w:t>
      </w:r>
      <w:r w:rsidRPr="00C40BF5">
        <w:rPr>
          <w:rFonts w:ascii="Times New Roman" w:hAnsi="Times New Roman" w:cs="Times New Roman"/>
          <w:b/>
          <w:bCs/>
          <w:i/>
          <w:iCs/>
          <w:sz w:val="24"/>
        </w:rPr>
        <w:t>tate water management law</w:t>
      </w:r>
      <w:r w:rsidRPr="00F53C70">
        <w:rPr>
          <w:rFonts w:ascii="Times New Roman" w:hAnsi="Times New Roman" w:cs="Times New Roman"/>
          <w:sz w:val="24"/>
        </w:rPr>
        <w:t xml:space="preserve"> in </w:t>
      </w:r>
      <w:r w:rsidR="00456B4F">
        <w:rPr>
          <w:rFonts w:ascii="Times New Roman" w:hAnsi="Times New Roman" w:cs="Times New Roman"/>
          <w:sz w:val="24"/>
        </w:rPr>
        <w:t>sub</w:t>
      </w:r>
      <w:r w:rsidRPr="00F53C70">
        <w:rPr>
          <w:rFonts w:ascii="Times New Roman" w:hAnsi="Times New Roman" w:cs="Times New Roman"/>
          <w:sz w:val="24"/>
        </w:rPr>
        <w:t>section 4</w:t>
      </w:r>
      <w:r w:rsidR="00456B4F">
        <w:rPr>
          <w:rFonts w:ascii="Times New Roman" w:hAnsi="Times New Roman" w:cs="Times New Roman"/>
          <w:sz w:val="24"/>
        </w:rPr>
        <w:t>(1)</w:t>
      </w:r>
      <w:r w:rsidRPr="00F53C70">
        <w:rPr>
          <w:rFonts w:ascii="Times New Roman" w:hAnsi="Times New Roman" w:cs="Times New Roman"/>
          <w:sz w:val="24"/>
        </w:rPr>
        <w:t xml:space="preserve"> of the</w:t>
      </w:r>
      <w:r>
        <w:rPr>
          <w:rFonts w:ascii="Times New Roman" w:hAnsi="Times New Roman" w:cs="Times New Roman"/>
          <w:sz w:val="24"/>
        </w:rPr>
        <w:t xml:space="preserve"> Water Act.</w:t>
      </w:r>
      <w:r w:rsidRPr="00F53C70">
        <w:rPr>
          <w:rFonts w:ascii="Times New Roman" w:hAnsi="Times New Roman" w:cs="Times New Roman"/>
          <w:sz w:val="24"/>
        </w:rPr>
        <w:t xml:space="preserve"> </w:t>
      </w:r>
      <w:r w:rsidR="003D6610">
        <w:rPr>
          <w:rFonts w:ascii="Times New Roman" w:hAnsi="Times New Roman" w:cs="Times New Roman"/>
          <w:sz w:val="24"/>
          <w:szCs w:val="24"/>
        </w:rPr>
        <w:t>Therefore, the</w:t>
      </w:r>
      <w:r>
        <w:rPr>
          <w:rFonts w:ascii="Times New Roman" w:hAnsi="Times New Roman" w:cs="Times New Roman"/>
          <w:sz w:val="24"/>
          <w:szCs w:val="24"/>
        </w:rPr>
        <w:t xml:space="preserve"> Regulations</w:t>
      </w:r>
      <w:r w:rsidRPr="00B32F25">
        <w:rPr>
          <w:rFonts w:ascii="Times New Roman" w:hAnsi="Times New Roman" w:cs="Times New Roman"/>
          <w:sz w:val="24"/>
          <w:szCs w:val="24"/>
        </w:rPr>
        <w:t xml:space="preserve"> will</w:t>
      </w:r>
      <w:r>
        <w:rPr>
          <w:rFonts w:ascii="Times New Roman" w:hAnsi="Times New Roman" w:cs="Times New Roman"/>
          <w:sz w:val="24"/>
          <w:szCs w:val="24"/>
        </w:rPr>
        <w:t xml:space="preserve"> enable the Water Act to continue to regulate the management of water resources in South Australia</w:t>
      </w:r>
      <w:r w:rsidR="00456B4F">
        <w:rPr>
          <w:rFonts w:ascii="Times New Roman" w:hAnsi="Times New Roman" w:cs="Times New Roman"/>
          <w:sz w:val="24"/>
          <w:szCs w:val="24"/>
        </w:rPr>
        <w:t xml:space="preserve"> and allow for the proper operation of provisions under the Water Act and </w:t>
      </w:r>
      <w:r w:rsidR="003D6610">
        <w:rPr>
          <w:rFonts w:ascii="Times New Roman" w:hAnsi="Times New Roman" w:cs="Times New Roman"/>
          <w:sz w:val="24"/>
          <w:szCs w:val="24"/>
        </w:rPr>
        <w:t>associated instruments</w:t>
      </w:r>
      <w:r>
        <w:rPr>
          <w:rFonts w:ascii="Times New Roman" w:hAnsi="Times New Roman" w:cs="Times New Roman"/>
          <w:sz w:val="24"/>
          <w:szCs w:val="24"/>
        </w:rPr>
        <w:t xml:space="preserve">.  </w:t>
      </w:r>
      <w:bookmarkEnd w:id="2"/>
    </w:p>
    <w:p w14:paraId="372F98CC" w14:textId="77777777" w:rsidR="002B1DB3" w:rsidRPr="00354BE8" w:rsidRDefault="002B1DB3" w:rsidP="005D1ABF">
      <w:pPr>
        <w:tabs>
          <w:tab w:val="right" w:pos="9072"/>
        </w:tabs>
        <w:spacing w:after="0" w:line="240" w:lineRule="auto"/>
        <w:rPr>
          <w:rFonts w:ascii="Times New Roman" w:hAnsi="Times New Roman" w:cs="Times New Roman"/>
          <w:sz w:val="24"/>
          <w:szCs w:val="24"/>
        </w:rPr>
      </w:pPr>
    </w:p>
    <w:p w14:paraId="3805A6A6" w14:textId="77777777" w:rsidR="002B1DB3" w:rsidRPr="00354BE8" w:rsidRDefault="0040253D" w:rsidP="005D1ABF">
      <w:pPr>
        <w:tabs>
          <w:tab w:val="left" w:pos="1701"/>
          <w:tab w:val="right" w:pos="9072"/>
        </w:tabs>
        <w:spacing w:after="0" w:line="240" w:lineRule="auto"/>
        <w:rPr>
          <w:rFonts w:ascii="Times New Roman" w:hAnsi="Times New Roman" w:cs="Times New Roman"/>
          <w:sz w:val="24"/>
          <w:szCs w:val="24"/>
        </w:rPr>
      </w:pPr>
      <w:r w:rsidRPr="00354BE8">
        <w:rPr>
          <w:rFonts w:ascii="Times New Roman" w:hAnsi="Times New Roman" w:cs="Times New Roman"/>
          <w:b/>
          <w:sz w:val="24"/>
          <w:szCs w:val="24"/>
        </w:rPr>
        <w:t>Consultation</w:t>
      </w:r>
    </w:p>
    <w:p w14:paraId="4BD6EE4B" w14:textId="77777777" w:rsidR="002B1DB3" w:rsidRPr="00E76AB5" w:rsidRDefault="002B1DB3" w:rsidP="005D1ABF">
      <w:pPr>
        <w:tabs>
          <w:tab w:val="left" w:pos="1701"/>
          <w:tab w:val="right" w:pos="9072"/>
        </w:tabs>
        <w:spacing w:after="0" w:line="240" w:lineRule="auto"/>
        <w:rPr>
          <w:rFonts w:ascii="Times New Roman" w:hAnsi="Times New Roman" w:cs="Times New Roman"/>
          <w:color w:val="FF0000"/>
          <w:sz w:val="24"/>
          <w:szCs w:val="24"/>
        </w:rPr>
      </w:pPr>
    </w:p>
    <w:p w14:paraId="01615EF4" w14:textId="77777777" w:rsidR="00331093" w:rsidRDefault="0040253D" w:rsidP="005D1ABF">
      <w:pPr>
        <w:tabs>
          <w:tab w:val="left" w:pos="1701"/>
          <w:tab w:val="right" w:pos="9072"/>
        </w:tabs>
        <w:spacing w:after="0" w:line="240" w:lineRule="auto"/>
        <w:rPr>
          <w:rFonts w:ascii="Times New Roman" w:hAnsi="Times New Roman" w:cs="Times New Roman"/>
          <w:sz w:val="24"/>
          <w:szCs w:val="24"/>
        </w:rPr>
      </w:pPr>
      <w:bookmarkStart w:id="3" w:name="_Hlk43290713"/>
      <w:r w:rsidRPr="00354BE8">
        <w:rPr>
          <w:rFonts w:ascii="Times New Roman" w:hAnsi="Times New Roman" w:cs="Times New Roman"/>
          <w:sz w:val="24"/>
          <w:szCs w:val="24"/>
        </w:rPr>
        <w:t xml:space="preserve">The South Australian Department of </w:t>
      </w:r>
      <w:r w:rsidR="00F52DA5">
        <w:rPr>
          <w:rFonts w:ascii="Times New Roman" w:hAnsi="Times New Roman" w:cs="Times New Roman"/>
          <w:sz w:val="24"/>
          <w:szCs w:val="24"/>
        </w:rPr>
        <w:t>Environment and Water</w:t>
      </w:r>
      <w:r w:rsidRPr="00354BE8">
        <w:rPr>
          <w:rFonts w:ascii="Times New Roman" w:hAnsi="Times New Roman" w:cs="Times New Roman"/>
          <w:sz w:val="24"/>
          <w:szCs w:val="24"/>
        </w:rPr>
        <w:t xml:space="preserve"> w</w:t>
      </w:r>
      <w:r>
        <w:rPr>
          <w:rFonts w:ascii="Times New Roman" w:hAnsi="Times New Roman" w:cs="Times New Roman"/>
          <w:sz w:val="24"/>
          <w:szCs w:val="24"/>
        </w:rPr>
        <w:t>as</w:t>
      </w:r>
      <w:r w:rsidRPr="00354BE8">
        <w:rPr>
          <w:rFonts w:ascii="Times New Roman" w:hAnsi="Times New Roman" w:cs="Times New Roman"/>
          <w:sz w:val="24"/>
          <w:szCs w:val="24"/>
        </w:rPr>
        <w:t xml:space="preserve"> consulted </w:t>
      </w:r>
      <w:r w:rsidR="00565103">
        <w:rPr>
          <w:rFonts w:ascii="Times New Roman" w:hAnsi="Times New Roman" w:cs="Times New Roman"/>
          <w:sz w:val="24"/>
          <w:szCs w:val="24"/>
        </w:rPr>
        <w:t xml:space="preserve">by the Department of Agriculture, Water and the Environment </w:t>
      </w:r>
      <w:r w:rsidR="005846B9">
        <w:rPr>
          <w:rFonts w:ascii="Times New Roman" w:hAnsi="Times New Roman" w:cs="Times New Roman"/>
          <w:sz w:val="24"/>
          <w:szCs w:val="24"/>
        </w:rPr>
        <w:t xml:space="preserve">over several months </w:t>
      </w:r>
      <w:r w:rsidRPr="00354BE8">
        <w:rPr>
          <w:rFonts w:ascii="Times New Roman" w:hAnsi="Times New Roman" w:cs="Times New Roman"/>
          <w:sz w:val="24"/>
          <w:szCs w:val="24"/>
        </w:rPr>
        <w:t>prior to the Regulation</w:t>
      </w:r>
      <w:r w:rsidR="004D757E">
        <w:rPr>
          <w:rFonts w:ascii="Times New Roman" w:hAnsi="Times New Roman" w:cs="Times New Roman"/>
          <w:sz w:val="24"/>
          <w:szCs w:val="24"/>
        </w:rPr>
        <w:t>s</w:t>
      </w:r>
      <w:r w:rsidRPr="00354BE8">
        <w:rPr>
          <w:rFonts w:ascii="Times New Roman" w:hAnsi="Times New Roman" w:cs="Times New Roman"/>
          <w:sz w:val="24"/>
          <w:szCs w:val="24"/>
        </w:rPr>
        <w:t xml:space="preserve"> being made.</w:t>
      </w:r>
      <w:bookmarkStart w:id="4" w:name="_Hlk43284174"/>
    </w:p>
    <w:p w14:paraId="737F32B9" w14:textId="77777777" w:rsidR="00331093" w:rsidRDefault="00331093" w:rsidP="005D1ABF">
      <w:pPr>
        <w:tabs>
          <w:tab w:val="left" w:pos="1701"/>
          <w:tab w:val="right" w:pos="9072"/>
        </w:tabs>
        <w:spacing w:after="0" w:line="240" w:lineRule="auto"/>
        <w:rPr>
          <w:rFonts w:ascii="Times New Roman" w:hAnsi="Times New Roman" w:cs="Times New Roman"/>
          <w:sz w:val="24"/>
          <w:szCs w:val="24"/>
        </w:rPr>
      </w:pPr>
    </w:p>
    <w:p w14:paraId="0F8091BC" w14:textId="5B30A037" w:rsidR="001E7322" w:rsidRDefault="00456B4F"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development of the Landscape South Australia Act, the South Australian Department of Environment and Water </w:t>
      </w:r>
      <w:r w:rsidR="0002735C">
        <w:rPr>
          <w:rFonts w:ascii="Times New Roman" w:hAnsi="Times New Roman" w:cs="Times New Roman"/>
          <w:sz w:val="24"/>
          <w:szCs w:val="24"/>
        </w:rPr>
        <w:t xml:space="preserve">undertook extensive consultation across </w:t>
      </w:r>
      <w:r w:rsidR="00C46125">
        <w:rPr>
          <w:rFonts w:ascii="Times New Roman" w:hAnsi="Times New Roman" w:cs="Times New Roman"/>
          <w:sz w:val="24"/>
          <w:szCs w:val="24"/>
        </w:rPr>
        <w:t xml:space="preserve">Adelaide and </w:t>
      </w:r>
      <w:r w:rsidR="0002735C">
        <w:rPr>
          <w:rFonts w:ascii="Times New Roman" w:hAnsi="Times New Roman" w:cs="Times New Roman"/>
          <w:sz w:val="24"/>
          <w:szCs w:val="24"/>
        </w:rPr>
        <w:t>all regions in South Australia.</w:t>
      </w:r>
      <w:r w:rsidR="00C46125">
        <w:rPr>
          <w:rFonts w:ascii="Times New Roman" w:hAnsi="Times New Roman" w:cs="Times New Roman"/>
          <w:sz w:val="24"/>
          <w:szCs w:val="24"/>
        </w:rPr>
        <w:t xml:space="preserve"> This consultation included key stakeholder groups.</w:t>
      </w:r>
      <w:r>
        <w:rPr>
          <w:rFonts w:ascii="Times New Roman" w:hAnsi="Times New Roman" w:cs="Times New Roman"/>
          <w:sz w:val="24"/>
          <w:szCs w:val="24"/>
        </w:rPr>
        <w:t xml:space="preserve"> </w:t>
      </w:r>
      <w:bookmarkEnd w:id="4"/>
    </w:p>
    <w:p w14:paraId="0490EB74" w14:textId="46A585DA" w:rsidR="00E306EA" w:rsidRDefault="00E306EA" w:rsidP="005D1ABF">
      <w:pPr>
        <w:tabs>
          <w:tab w:val="left" w:pos="1701"/>
          <w:tab w:val="right" w:pos="9072"/>
        </w:tabs>
        <w:spacing w:after="0" w:line="240" w:lineRule="auto"/>
        <w:rPr>
          <w:rFonts w:ascii="Times New Roman" w:hAnsi="Times New Roman" w:cs="Times New Roman"/>
          <w:sz w:val="24"/>
          <w:szCs w:val="24"/>
        </w:rPr>
      </w:pPr>
    </w:p>
    <w:p w14:paraId="52638EA5" w14:textId="7E6A1A16" w:rsidR="001E7322" w:rsidRDefault="0040253D"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It is not anticipated that the Regulation</w:t>
      </w:r>
      <w:r w:rsidR="00F379BF">
        <w:rPr>
          <w:rFonts w:ascii="Times New Roman" w:hAnsi="Times New Roman" w:cs="Times New Roman"/>
          <w:sz w:val="24"/>
          <w:szCs w:val="24"/>
        </w:rPr>
        <w:t>s</w:t>
      </w:r>
      <w:r>
        <w:rPr>
          <w:rFonts w:ascii="Times New Roman" w:hAnsi="Times New Roman" w:cs="Times New Roman"/>
          <w:sz w:val="24"/>
          <w:szCs w:val="24"/>
        </w:rPr>
        <w:t xml:space="preserve"> will have any implications for stakeholders</w:t>
      </w:r>
      <w:r w:rsidR="00BA16F6">
        <w:rPr>
          <w:rFonts w:ascii="Times New Roman" w:hAnsi="Times New Roman" w:cs="Times New Roman"/>
          <w:sz w:val="24"/>
          <w:szCs w:val="24"/>
        </w:rPr>
        <w:t xml:space="preserve"> (water users)</w:t>
      </w:r>
      <w:r>
        <w:rPr>
          <w:rFonts w:ascii="Times New Roman" w:hAnsi="Times New Roman" w:cs="Times New Roman"/>
          <w:sz w:val="24"/>
          <w:szCs w:val="24"/>
        </w:rPr>
        <w:t xml:space="preserve">, as the </w:t>
      </w:r>
      <w:r w:rsidR="00AF4584">
        <w:rPr>
          <w:rFonts w:ascii="Times New Roman" w:hAnsi="Times New Roman" w:cs="Times New Roman"/>
          <w:sz w:val="24"/>
          <w:szCs w:val="24"/>
        </w:rPr>
        <w:t>R</w:t>
      </w:r>
      <w:r>
        <w:rPr>
          <w:rFonts w:ascii="Times New Roman" w:hAnsi="Times New Roman" w:cs="Times New Roman"/>
          <w:sz w:val="24"/>
          <w:szCs w:val="24"/>
        </w:rPr>
        <w:t xml:space="preserve">egulations are </w:t>
      </w:r>
      <w:r w:rsidR="005846B9">
        <w:rPr>
          <w:rFonts w:ascii="Times New Roman" w:hAnsi="Times New Roman" w:cs="Times New Roman"/>
          <w:sz w:val="24"/>
          <w:szCs w:val="24"/>
        </w:rPr>
        <w:t xml:space="preserve">only to prescribe the Landscape South Australia Act as a </w:t>
      </w:r>
      <w:r w:rsidR="005846B9" w:rsidRPr="005846B9">
        <w:rPr>
          <w:rFonts w:ascii="Times New Roman" w:hAnsi="Times New Roman" w:cs="Times New Roman"/>
          <w:b/>
          <w:bCs/>
          <w:i/>
          <w:iCs/>
          <w:sz w:val="24"/>
          <w:szCs w:val="24"/>
        </w:rPr>
        <w:t>State water management law</w:t>
      </w:r>
      <w:r w:rsidR="005846B9">
        <w:rPr>
          <w:rFonts w:ascii="Times New Roman" w:hAnsi="Times New Roman" w:cs="Times New Roman"/>
          <w:sz w:val="24"/>
          <w:szCs w:val="24"/>
        </w:rPr>
        <w:t xml:space="preserve"> under subsection 4(1) of the Water Act and to allow for effective operation of the Water Act and </w:t>
      </w:r>
      <w:r w:rsidR="00AF4584">
        <w:rPr>
          <w:rFonts w:ascii="Times New Roman" w:hAnsi="Times New Roman" w:cs="Times New Roman"/>
          <w:sz w:val="24"/>
          <w:szCs w:val="24"/>
        </w:rPr>
        <w:t>associated instruments</w:t>
      </w:r>
      <w:r>
        <w:rPr>
          <w:rFonts w:ascii="Times New Roman" w:hAnsi="Times New Roman" w:cs="Times New Roman"/>
          <w:sz w:val="24"/>
          <w:szCs w:val="24"/>
        </w:rPr>
        <w:t>.</w:t>
      </w:r>
      <w:r w:rsidR="00BA16F6">
        <w:rPr>
          <w:rFonts w:ascii="Times New Roman" w:hAnsi="Times New Roman" w:cs="Times New Roman"/>
          <w:sz w:val="24"/>
          <w:szCs w:val="24"/>
        </w:rPr>
        <w:t xml:space="preserve"> </w:t>
      </w:r>
      <w:bookmarkEnd w:id="3"/>
    </w:p>
    <w:p w14:paraId="622CC3F8" w14:textId="77777777" w:rsidR="00331093" w:rsidRDefault="00331093" w:rsidP="005D1ABF">
      <w:pPr>
        <w:tabs>
          <w:tab w:val="left" w:pos="1701"/>
          <w:tab w:val="right" w:pos="9072"/>
        </w:tabs>
        <w:spacing w:after="0" w:line="240" w:lineRule="auto"/>
        <w:rPr>
          <w:rFonts w:ascii="Times New Roman" w:hAnsi="Times New Roman" w:cs="Times New Roman"/>
          <w:sz w:val="24"/>
          <w:szCs w:val="24"/>
        </w:rPr>
      </w:pPr>
    </w:p>
    <w:p w14:paraId="5064365E" w14:textId="4777B80D" w:rsidR="00E661B7" w:rsidRPr="00354BE8" w:rsidRDefault="0040253D" w:rsidP="005D1ABF">
      <w:pPr>
        <w:tabs>
          <w:tab w:val="left" w:pos="1701"/>
          <w:tab w:val="right" w:pos="9072"/>
        </w:tabs>
        <w:spacing w:after="0" w:line="240" w:lineRule="auto"/>
        <w:rPr>
          <w:rFonts w:ascii="Times New Roman" w:hAnsi="Times New Roman" w:cs="Times New Roman"/>
          <w:sz w:val="24"/>
          <w:szCs w:val="24"/>
        </w:rPr>
      </w:pPr>
      <w:r w:rsidRPr="00B32F25">
        <w:rPr>
          <w:rFonts w:ascii="Times New Roman" w:hAnsi="Times New Roman" w:cs="Times New Roman"/>
          <w:sz w:val="24"/>
          <w:szCs w:val="24"/>
        </w:rPr>
        <w:t>The Office of Best Practice Regulation was consulted in the preparation of the Regulation</w:t>
      </w:r>
      <w:r w:rsidR="00E306EA">
        <w:rPr>
          <w:rFonts w:ascii="Times New Roman" w:hAnsi="Times New Roman" w:cs="Times New Roman"/>
          <w:sz w:val="24"/>
          <w:szCs w:val="24"/>
        </w:rPr>
        <w:t>s</w:t>
      </w:r>
      <w:r w:rsidRPr="00B32F25">
        <w:rPr>
          <w:rFonts w:ascii="Times New Roman" w:hAnsi="Times New Roman" w:cs="Times New Roman"/>
          <w:sz w:val="24"/>
          <w:szCs w:val="24"/>
        </w:rPr>
        <w:t xml:space="preserve"> </w:t>
      </w:r>
      <w:r w:rsidR="00F46408">
        <w:rPr>
          <w:rFonts w:ascii="Times New Roman" w:hAnsi="Times New Roman" w:cs="Times New Roman"/>
          <w:sz w:val="24"/>
          <w:szCs w:val="24"/>
        </w:rPr>
        <w:t>and advised that no regulatory impact statement was required because the Regulations would not have any regulatory impact on business</w:t>
      </w:r>
      <w:r w:rsidR="009C4350">
        <w:rPr>
          <w:rFonts w:ascii="Times New Roman" w:hAnsi="Times New Roman" w:cs="Times New Roman"/>
          <w:sz w:val="24"/>
          <w:szCs w:val="24"/>
        </w:rPr>
        <w:t>es</w:t>
      </w:r>
      <w:r w:rsidR="00F46408">
        <w:rPr>
          <w:rFonts w:ascii="Times New Roman" w:hAnsi="Times New Roman" w:cs="Times New Roman"/>
          <w:sz w:val="24"/>
          <w:szCs w:val="24"/>
        </w:rPr>
        <w:t xml:space="preserve">, individuals or community organisations </w:t>
      </w:r>
      <w:r w:rsidRPr="00B32F25">
        <w:rPr>
          <w:rFonts w:ascii="Times New Roman" w:hAnsi="Times New Roman" w:cs="Times New Roman"/>
          <w:sz w:val="24"/>
          <w:szCs w:val="24"/>
        </w:rPr>
        <w:t>(</w:t>
      </w:r>
      <w:r w:rsidR="00F46408">
        <w:rPr>
          <w:rFonts w:ascii="Times New Roman" w:hAnsi="Times New Roman" w:cs="Times New Roman"/>
          <w:sz w:val="24"/>
          <w:szCs w:val="24"/>
        </w:rPr>
        <w:t xml:space="preserve">OBPR </w:t>
      </w:r>
      <w:r w:rsidRPr="00B32F25">
        <w:rPr>
          <w:rFonts w:ascii="Times New Roman" w:hAnsi="Times New Roman" w:cs="Times New Roman"/>
          <w:sz w:val="24"/>
          <w:szCs w:val="24"/>
        </w:rPr>
        <w:t>ID 42522).</w:t>
      </w:r>
    </w:p>
    <w:p w14:paraId="1D75A973" w14:textId="489DE98D" w:rsidR="00331093" w:rsidRDefault="00331093" w:rsidP="00E76AB5">
      <w:pPr>
        <w:tabs>
          <w:tab w:val="left" w:pos="1701"/>
          <w:tab w:val="right" w:pos="9072"/>
        </w:tabs>
        <w:spacing w:after="0" w:line="240" w:lineRule="auto"/>
        <w:rPr>
          <w:rFonts w:ascii="Times New Roman" w:hAnsi="Times New Roman" w:cs="Times New Roman"/>
          <w:b/>
          <w:sz w:val="24"/>
        </w:rPr>
      </w:pPr>
    </w:p>
    <w:p w14:paraId="6D15A6A7" w14:textId="77777777" w:rsidR="00331093" w:rsidRDefault="00331093" w:rsidP="00E76AB5">
      <w:pPr>
        <w:tabs>
          <w:tab w:val="left" w:pos="1701"/>
          <w:tab w:val="right" w:pos="9072"/>
        </w:tabs>
        <w:spacing w:after="0" w:line="240" w:lineRule="auto"/>
        <w:rPr>
          <w:rFonts w:ascii="Times New Roman" w:hAnsi="Times New Roman" w:cs="Times New Roman"/>
          <w:b/>
          <w:sz w:val="24"/>
        </w:rPr>
      </w:pPr>
    </w:p>
    <w:p w14:paraId="7F950AA6" w14:textId="77777777" w:rsidR="00331093" w:rsidRDefault="00331093" w:rsidP="00E76AB5">
      <w:pPr>
        <w:tabs>
          <w:tab w:val="left" w:pos="1701"/>
          <w:tab w:val="right" w:pos="9072"/>
        </w:tabs>
        <w:spacing w:after="0" w:line="240" w:lineRule="auto"/>
        <w:rPr>
          <w:rFonts w:ascii="Times New Roman" w:hAnsi="Times New Roman" w:cs="Times New Roman"/>
          <w:b/>
          <w:sz w:val="24"/>
        </w:rPr>
      </w:pPr>
    </w:p>
    <w:p w14:paraId="1B00F303" w14:textId="77777777" w:rsidR="00331093" w:rsidRDefault="00331093" w:rsidP="00E76AB5">
      <w:pPr>
        <w:tabs>
          <w:tab w:val="left" w:pos="1701"/>
          <w:tab w:val="right" w:pos="9072"/>
        </w:tabs>
        <w:spacing w:after="0" w:line="240" w:lineRule="auto"/>
        <w:rPr>
          <w:rFonts w:ascii="Times New Roman" w:hAnsi="Times New Roman" w:cs="Times New Roman"/>
          <w:b/>
          <w:sz w:val="24"/>
        </w:rPr>
      </w:pPr>
    </w:p>
    <w:p w14:paraId="59BF8089" w14:textId="533107B1" w:rsidR="00E76AB5" w:rsidRPr="00354BE8" w:rsidRDefault="0040253D" w:rsidP="00E76AB5">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rPr>
        <w:lastRenderedPageBreak/>
        <w:t>Details/ Operation</w:t>
      </w:r>
    </w:p>
    <w:p w14:paraId="22B2EE93" w14:textId="77777777" w:rsidR="00E76AB5" w:rsidRPr="00AA037D" w:rsidRDefault="00E76AB5" w:rsidP="00E76AB5">
      <w:pPr>
        <w:tabs>
          <w:tab w:val="left" w:pos="1701"/>
          <w:tab w:val="right" w:pos="9072"/>
        </w:tabs>
        <w:spacing w:after="0" w:line="240" w:lineRule="auto"/>
        <w:rPr>
          <w:rFonts w:ascii="Times New Roman" w:hAnsi="Times New Roman" w:cs="Times New Roman"/>
          <w:color w:val="FF0000"/>
          <w:sz w:val="24"/>
          <w:szCs w:val="24"/>
        </w:rPr>
      </w:pPr>
    </w:p>
    <w:p w14:paraId="457738F8" w14:textId="6906C0F7" w:rsidR="00473C98" w:rsidRPr="00C56064" w:rsidRDefault="0040253D" w:rsidP="00B32F25">
      <w:pPr>
        <w:tabs>
          <w:tab w:val="left" w:pos="1701"/>
          <w:tab w:val="right" w:pos="9072"/>
        </w:tabs>
        <w:spacing w:after="0" w:line="240" w:lineRule="auto"/>
        <w:rPr>
          <w:rFonts w:ascii="Times New Roman" w:hAnsi="Times New Roman"/>
          <w:sz w:val="24"/>
          <w:szCs w:val="24"/>
        </w:rPr>
      </w:pPr>
      <w:r>
        <w:rPr>
          <w:rFonts w:ascii="Times New Roman" w:hAnsi="Times New Roman"/>
          <w:sz w:val="24"/>
          <w:szCs w:val="24"/>
        </w:rPr>
        <w:t xml:space="preserve">The </w:t>
      </w:r>
      <w:r w:rsidR="00AA037D" w:rsidRPr="00354BE8">
        <w:rPr>
          <w:rFonts w:ascii="Times New Roman" w:hAnsi="Times New Roman"/>
          <w:i/>
          <w:sz w:val="24"/>
          <w:szCs w:val="24"/>
        </w:rPr>
        <w:t>Water Regulations</w:t>
      </w:r>
      <w:r>
        <w:rPr>
          <w:rFonts w:ascii="Times New Roman" w:hAnsi="Times New Roman"/>
          <w:i/>
          <w:sz w:val="24"/>
          <w:szCs w:val="24"/>
        </w:rPr>
        <w:t xml:space="preserve"> 2008 </w:t>
      </w:r>
      <w:r>
        <w:rPr>
          <w:rFonts w:ascii="Times New Roman" w:hAnsi="Times New Roman"/>
          <w:sz w:val="24"/>
          <w:szCs w:val="24"/>
        </w:rPr>
        <w:t>are amended</w:t>
      </w:r>
      <w:r w:rsidR="00AA037D" w:rsidRPr="00354BE8">
        <w:rPr>
          <w:rFonts w:ascii="Times New Roman" w:hAnsi="Times New Roman"/>
          <w:sz w:val="24"/>
          <w:szCs w:val="24"/>
        </w:rPr>
        <w:t xml:space="preserve"> to prescribe the </w:t>
      </w:r>
      <w:r w:rsidR="00B85B59">
        <w:rPr>
          <w:rFonts w:ascii="Times New Roman" w:hAnsi="Times New Roman" w:cs="Times New Roman"/>
          <w:sz w:val="24"/>
        </w:rPr>
        <w:t>Landscape South Australia Act</w:t>
      </w:r>
      <w:r w:rsidR="00B85B59" w:rsidRPr="00354BE8">
        <w:rPr>
          <w:rFonts w:ascii="Times New Roman" w:hAnsi="Times New Roman"/>
          <w:i/>
          <w:sz w:val="24"/>
          <w:szCs w:val="24"/>
        </w:rPr>
        <w:t xml:space="preserve"> </w:t>
      </w:r>
      <w:r w:rsidR="00AA037D" w:rsidRPr="00354BE8">
        <w:rPr>
          <w:rFonts w:ascii="Times New Roman" w:hAnsi="Times New Roman"/>
          <w:sz w:val="24"/>
          <w:szCs w:val="24"/>
        </w:rPr>
        <w:t xml:space="preserve">as a </w:t>
      </w:r>
      <w:r w:rsidR="0083457A">
        <w:rPr>
          <w:rFonts w:ascii="Times New Roman" w:hAnsi="Times New Roman"/>
          <w:b/>
          <w:i/>
          <w:sz w:val="24"/>
          <w:szCs w:val="24"/>
        </w:rPr>
        <w:t>S</w:t>
      </w:r>
      <w:r w:rsidR="00AA037D" w:rsidRPr="00354BE8">
        <w:rPr>
          <w:rFonts w:ascii="Times New Roman" w:hAnsi="Times New Roman"/>
          <w:b/>
          <w:i/>
          <w:sz w:val="24"/>
          <w:szCs w:val="24"/>
        </w:rPr>
        <w:t xml:space="preserve">tate water management law </w:t>
      </w:r>
      <w:r w:rsidR="00AA037D" w:rsidRPr="00354BE8">
        <w:rPr>
          <w:rFonts w:ascii="Times New Roman" w:hAnsi="Times New Roman"/>
          <w:sz w:val="24"/>
          <w:szCs w:val="24"/>
        </w:rPr>
        <w:t xml:space="preserve">for the </w:t>
      </w:r>
      <w:r w:rsidR="00AA037D" w:rsidRPr="00473C98">
        <w:rPr>
          <w:rFonts w:ascii="Times New Roman" w:hAnsi="Times New Roman"/>
          <w:sz w:val="24"/>
          <w:szCs w:val="24"/>
        </w:rPr>
        <w:t xml:space="preserve">purposes </w:t>
      </w:r>
      <w:r w:rsidR="00AA037D" w:rsidRPr="00C56064">
        <w:rPr>
          <w:rFonts w:ascii="Times New Roman" w:hAnsi="Times New Roman" w:cs="Times New Roman"/>
          <w:sz w:val="24"/>
          <w:szCs w:val="24"/>
        </w:rPr>
        <w:t>of the Water Act</w:t>
      </w:r>
      <w:r w:rsidR="005846B9">
        <w:rPr>
          <w:rFonts w:ascii="Times New Roman" w:hAnsi="Times New Roman" w:cs="Times New Roman"/>
          <w:sz w:val="24"/>
          <w:szCs w:val="24"/>
        </w:rPr>
        <w:t xml:space="preserve"> from the day after the instrument is registered</w:t>
      </w:r>
      <w:r w:rsidR="00AA037D" w:rsidRPr="00C56064">
        <w:rPr>
          <w:rFonts w:ascii="Times New Roman" w:hAnsi="Times New Roman" w:cs="Times New Roman"/>
          <w:sz w:val="24"/>
          <w:szCs w:val="24"/>
        </w:rPr>
        <w:t>.</w:t>
      </w:r>
    </w:p>
    <w:p w14:paraId="09D16B72" w14:textId="77777777" w:rsidR="00473C98" w:rsidRDefault="00473C98">
      <w:pPr>
        <w:tabs>
          <w:tab w:val="left" w:pos="1701"/>
          <w:tab w:val="right" w:pos="9072"/>
        </w:tabs>
        <w:spacing w:after="0" w:line="240" w:lineRule="auto"/>
        <w:rPr>
          <w:rFonts w:ascii="Times New Roman" w:hAnsi="Times New Roman" w:cs="Times New Roman"/>
          <w:sz w:val="24"/>
          <w:szCs w:val="24"/>
        </w:rPr>
      </w:pPr>
    </w:p>
    <w:p w14:paraId="4213B6BA" w14:textId="77777777" w:rsidR="00E76AB5" w:rsidRPr="00473C98" w:rsidRDefault="0040253D">
      <w:pPr>
        <w:tabs>
          <w:tab w:val="left" w:pos="1701"/>
          <w:tab w:val="right" w:pos="9072"/>
        </w:tabs>
        <w:spacing w:after="0" w:line="240" w:lineRule="auto"/>
        <w:rPr>
          <w:rFonts w:ascii="Times New Roman" w:hAnsi="Times New Roman" w:cs="Times New Roman"/>
          <w:sz w:val="24"/>
          <w:szCs w:val="24"/>
        </w:rPr>
      </w:pPr>
      <w:r w:rsidRPr="00C56064">
        <w:rPr>
          <w:rFonts w:ascii="Times New Roman" w:hAnsi="Times New Roman" w:cs="Times New Roman"/>
          <w:b/>
          <w:sz w:val="24"/>
        </w:rPr>
        <w:t>Other</w:t>
      </w:r>
    </w:p>
    <w:p w14:paraId="0955CDE6" w14:textId="77777777" w:rsidR="001C09FB" w:rsidRPr="00E76AB5" w:rsidRDefault="001C09FB" w:rsidP="00E76AB5">
      <w:pPr>
        <w:tabs>
          <w:tab w:val="left" w:pos="1701"/>
          <w:tab w:val="right" w:pos="9072"/>
        </w:tabs>
        <w:spacing w:after="0" w:line="240" w:lineRule="auto"/>
        <w:rPr>
          <w:rFonts w:ascii="Times New Roman" w:hAnsi="Times New Roman" w:cs="Times New Roman"/>
          <w:sz w:val="24"/>
          <w:szCs w:val="24"/>
        </w:rPr>
      </w:pPr>
    </w:p>
    <w:p w14:paraId="3BC8993E" w14:textId="4325BBD7" w:rsidR="00E76AB5" w:rsidRPr="00E76AB5" w:rsidRDefault="0040253D" w:rsidP="00E76AB5">
      <w:pPr>
        <w:tabs>
          <w:tab w:val="left" w:pos="1701"/>
          <w:tab w:val="right" w:pos="9072"/>
        </w:tabs>
        <w:spacing w:after="0" w:line="240" w:lineRule="auto"/>
        <w:rPr>
          <w:rFonts w:ascii="Times New Roman" w:hAnsi="Times New Roman" w:cs="Times New Roman"/>
          <w:sz w:val="24"/>
          <w:szCs w:val="24"/>
        </w:rPr>
      </w:pPr>
      <w:r w:rsidRPr="00F53C70">
        <w:rPr>
          <w:rFonts w:ascii="Times New Roman" w:hAnsi="Times New Roman" w:cs="Times New Roman"/>
          <w:sz w:val="24"/>
          <w:szCs w:val="24"/>
        </w:rPr>
        <w:t xml:space="preserve">The </w:t>
      </w:r>
      <w:r w:rsidR="001D5C49" w:rsidRPr="00354BE8">
        <w:rPr>
          <w:rFonts w:ascii="Times New Roman" w:hAnsi="Times New Roman" w:cs="Times New Roman"/>
          <w:sz w:val="24"/>
          <w:szCs w:val="24"/>
        </w:rPr>
        <w:t>Regulation</w:t>
      </w:r>
      <w:r w:rsidR="00E306EA">
        <w:rPr>
          <w:rFonts w:ascii="Times New Roman" w:hAnsi="Times New Roman" w:cs="Times New Roman"/>
          <w:sz w:val="24"/>
          <w:szCs w:val="24"/>
        </w:rPr>
        <w:t>s are</w:t>
      </w:r>
      <w:r w:rsidR="000725E7">
        <w:rPr>
          <w:rFonts w:ascii="Times New Roman" w:hAnsi="Times New Roman" w:cs="Times New Roman"/>
          <w:sz w:val="24"/>
          <w:szCs w:val="24"/>
        </w:rPr>
        <w:t xml:space="preserve"> compatible</w:t>
      </w:r>
      <w:r w:rsidRPr="00354BE8">
        <w:rPr>
          <w:rFonts w:ascii="Times New Roman" w:hAnsi="Times New Roman" w:cs="Times New Roman"/>
          <w:sz w:val="24"/>
          <w:szCs w:val="24"/>
        </w:rPr>
        <w:t xml:space="preserve"> with the human rights and freedoms recognised or declared under section 3 of the </w:t>
      </w:r>
      <w:r w:rsidRPr="00F53C70">
        <w:rPr>
          <w:rFonts w:ascii="Times New Roman" w:hAnsi="Times New Roman" w:cs="Times New Roman"/>
          <w:i/>
          <w:sz w:val="24"/>
          <w:szCs w:val="24"/>
        </w:rPr>
        <w:t xml:space="preserve">Human </w:t>
      </w:r>
      <w:r w:rsidRPr="00E76AB5">
        <w:rPr>
          <w:rFonts w:ascii="Times New Roman" w:hAnsi="Times New Roman" w:cs="Times New Roman"/>
          <w:i/>
          <w:sz w:val="24"/>
          <w:szCs w:val="24"/>
        </w:rPr>
        <w:t>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19ABAB34"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69D3AEE6" w14:textId="19A40777" w:rsidR="00203AAB" w:rsidRPr="00E76AB5" w:rsidRDefault="0040253D" w:rsidP="00E76AB5">
      <w:pPr>
        <w:tabs>
          <w:tab w:val="left" w:pos="1701"/>
          <w:tab w:val="right" w:pos="9072"/>
        </w:tabs>
        <w:spacing w:after="0" w:line="240" w:lineRule="auto"/>
        <w:rPr>
          <w:rFonts w:ascii="Times New Roman" w:hAnsi="Times New Roman" w:cs="Times New Roman"/>
          <w:sz w:val="24"/>
          <w:szCs w:val="24"/>
        </w:rPr>
      </w:pPr>
      <w:r w:rsidRPr="00F53C70">
        <w:rPr>
          <w:rFonts w:ascii="Times New Roman" w:hAnsi="Times New Roman" w:cs="Times New Roman"/>
          <w:sz w:val="24"/>
          <w:szCs w:val="24"/>
        </w:rPr>
        <w:t xml:space="preserve">The </w:t>
      </w:r>
      <w:r w:rsidRPr="00354BE8">
        <w:rPr>
          <w:rFonts w:ascii="Times New Roman" w:hAnsi="Times New Roman" w:cs="Times New Roman"/>
          <w:sz w:val="24"/>
          <w:szCs w:val="24"/>
        </w:rPr>
        <w:t>Regulation</w:t>
      </w:r>
      <w:r w:rsidR="006063F8">
        <w:rPr>
          <w:rFonts w:ascii="Times New Roman" w:hAnsi="Times New Roman" w:cs="Times New Roman"/>
          <w:sz w:val="24"/>
          <w:szCs w:val="24"/>
        </w:rPr>
        <w:t>s</w:t>
      </w:r>
      <w:r w:rsidRPr="00F53C70">
        <w:rPr>
          <w:rFonts w:ascii="Times New Roman" w:hAnsi="Times New Roman" w:cs="Times New Roman"/>
          <w:sz w:val="24"/>
          <w:szCs w:val="24"/>
        </w:rPr>
        <w:t xml:space="preserve"> </w:t>
      </w:r>
      <w:r w:rsidR="006063F8">
        <w:rPr>
          <w:rFonts w:ascii="Times New Roman" w:hAnsi="Times New Roman" w:cs="Times New Roman"/>
          <w:sz w:val="24"/>
          <w:szCs w:val="24"/>
        </w:rPr>
        <w:t>are</w:t>
      </w:r>
      <w:r w:rsidR="00D45E13" w:rsidRPr="00F53C70">
        <w:rPr>
          <w:rFonts w:ascii="Times New Roman" w:hAnsi="Times New Roman" w:cs="Times New Roman"/>
          <w:sz w:val="24"/>
          <w:szCs w:val="24"/>
        </w:rPr>
        <w:t xml:space="preserve"> </w:t>
      </w:r>
      <w:r w:rsidRPr="00E661B7">
        <w:rPr>
          <w:rFonts w:ascii="Times New Roman" w:hAnsi="Times New Roman" w:cs="Times New Roman"/>
          <w:sz w:val="24"/>
          <w:szCs w:val="24"/>
        </w:rPr>
        <w:t xml:space="preserve">a legislative </w:t>
      </w:r>
      <w:r w:rsidRPr="00E76AB5">
        <w:rPr>
          <w:rFonts w:ascii="Times New Roman" w:hAnsi="Times New Roman" w:cs="Times New Roman"/>
          <w:sz w:val="24"/>
          <w:szCs w:val="24"/>
        </w:rPr>
        <w:t xml:space="preserve">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78E9928E" w14:textId="77777777" w:rsidR="00473C98" w:rsidRDefault="0040253D">
      <w:pPr>
        <w:rPr>
          <w:rFonts w:ascii="Times New Roman" w:eastAsia="Times New Roman" w:hAnsi="Times New Roman" w:cs="Times New Roman"/>
          <w:b/>
          <w:caps/>
          <w:color w:val="000000"/>
          <w:sz w:val="24"/>
          <w:szCs w:val="24"/>
          <w:u w:val="single"/>
        </w:rPr>
      </w:pPr>
      <w:r>
        <w:rPr>
          <w:b/>
          <w:caps/>
          <w:szCs w:val="24"/>
          <w:u w:val="single"/>
        </w:rPr>
        <w:br w:type="page"/>
      </w:r>
    </w:p>
    <w:p w14:paraId="33A84C18" w14:textId="77777777" w:rsidR="002B1DB3" w:rsidRPr="005D1ABF" w:rsidRDefault="0040253D" w:rsidP="005D1ABF">
      <w:pPr>
        <w:pStyle w:val="Normal-em"/>
        <w:spacing w:after="0" w:line="240" w:lineRule="auto"/>
        <w:jc w:val="right"/>
        <w:rPr>
          <w:b/>
          <w:caps/>
          <w:szCs w:val="24"/>
          <w:u w:val="single"/>
        </w:rPr>
      </w:pPr>
      <w:r w:rsidRPr="005D1ABF">
        <w:rPr>
          <w:b/>
          <w:caps/>
          <w:szCs w:val="24"/>
          <w:u w:val="single"/>
        </w:rPr>
        <w:t>Attachment</w:t>
      </w:r>
      <w:r w:rsidR="00000F24">
        <w:rPr>
          <w:b/>
          <w:caps/>
          <w:szCs w:val="24"/>
          <w:u w:val="single"/>
        </w:rPr>
        <w:t xml:space="preserve"> A</w:t>
      </w:r>
    </w:p>
    <w:p w14:paraId="5A7C0DF5" w14:textId="77777777" w:rsidR="002B1DB3" w:rsidRPr="005D1ABF" w:rsidRDefault="002B1DB3" w:rsidP="005D1ABF">
      <w:pPr>
        <w:pStyle w:val="Normal-em"/>
        <w:spacing w:after="0" w:line="240" w:lineRule="auto"/>
        <w:rPr>
          <w:color w:val="auto"/>
          <w:szCs w:val="24"/>
        </w:rPr>
      </w:pPr>
    </w:p>
    <w:p w14:paraId="643056A7" w14:textId="77777777" w:rsidR="002B1DB3" w:rsidRPr="00354BE8" w:rsidRDefault="0040253D" w:rsidP="005D1ABF">
      <w:pPr>
        <w:pStyle w:val="Normal-em"/>
        <w:spacing w:after="0" w:line="240" w:lineRule="auto"/>
        <w:rPr>
          <w:b/>
          <w:i/>
          <w:color w:val="auto"/>
          <w:szCs w:val="24"/>
          <w:u w:val="single"/>
        </w:rPr>
      </w:pPr>
      <w:r w:rsidRPr="005D1ABF">
        <w:rPr>
          <w:b/>
          <w:iCs/>
          <w:color w:val="auto"/>
          <w:szCs w:val="24"/>
          <w:u w:val="single"/>
        </w:rPr>
        <w:t xml:space="preserve">Details of </w:t>
      </w:r>
      <w:r w:rsidRPr="00F53C70">
        <w:rPr>
          <w:b/>
          <w:iCs/>
          <w:color w:val="auto"/>
          <w:szCs w:val="24"/>
          <w:u w:val="single"/>
        </w:rPr>
        <w:t xml:space="preserve">the </w:t>
      </w:r>
      <w:r w:rsidR="00E31946" w:rsidRPr="00354BE8">
        <w:rPr>
          <w:b/>
          <w:i/>
          <w:color w:val="auto"/>
          <w:szCs w:val="24"/>
          <w:u w:val="single"/>
        </w:rPr>
        <w:t>Water Amendment (State Water Management Law) Regulations 2020</w:t>
      </w:r>
      <w:r w:rsidRPr="00354BE8">
        <w:rPr>
          <w:b/>
          <w:i/>
          <w:color w:val="auto"/>
          <w:szCs w:val="24"/>
          <w:u w:val="single"/>
        </w:rPr>
        <w:t xml:space="preserve"> </w:t>
      </w:r>
    </w:p>
    <w:p w14:paraId="2D793F07" w14:textId="77777777" w:rsidR="00DF3F6E" w:rsidRPr="005D1ABF" w:rsidRDefault="00DF3F6E" w:rsidP="005D1ABF">
      <w:pPr>
        <w:pStyle w:val="Normal-em"/>
        <w:spacing w:after="0" w:line="240" w:lineRule="auto"/>
        <w:rPr>
          <w:color w:val="auto"/>
          <w:szCs w:val="24"/>
        </w:rPr>
      </w:pPr>
    </w:p>
    <w:p w14:paraId="1F73BAC6" w14:textId="77777777" w:rsidR="002B1DB3" w:rsidRPr="005D1ABF" w:rsidRDefault="0040253D" w:rsidP="005D1ABF">
      <w:pPr>
        <w:pStyle w:val="Normal-em"/>
        <w:spacing w:after="0" w:line="240" w:lineRule="auto"/>
        <w:ind w:left="1440" w:hanging="1440"/>
        <w:rPr>
          <w:color w:val="auto"/>
          <w:szCs w:val="24"/>
          <w:u w:val="single"/>
        </w:rPr>
      </w:pPr>
      <w:r w:rsidRPr="005D1ABF">
        <w:rPr>
          <w:color w:val="auto"/>
          <w:szCs w:val="24"/>
          <w:u w:val="single"/>
        </w:rPr>
        <w:t>Section 1 – Name</w:t>
      </w:r>
    </w:p>
    <w:p w14:paraId="35D0FF7E" w14:textId="77777777" w:rsidR="002B1DB3" w:rsidRPr="005D1ABF" w:rsidRDefault="002B1DB3" w:rsidP="005D1ABF">
      <w:pPr>
        <w:pStyle w:val="Normal-em"/>
        <w:spacing w:after="0" w:line="240" w:lineRule="auto"/>
        <w:ind w:left="1440" w:hanging="1440"/>
        <w:rPr>
          <w:b/>
          <w:color w:val="auto"/>
          <w:szCs w:val="24"/>
        </w:rPr>
      </w:pPr>
    </w:p>
    <w:p w14:paraId="2DE65C24" w14:textId="003B8F2B" w:rsidR="002B1DB3" w:rsidRPr="00F53C70" w:rsidRDefault="0040253D" w:rsidP="005D1ABF">
      <w:pPr>
        <w:pStyle w:val="Normal-em"/>
        <w:spacing w:after="0" w:line="240" w:lineRule="auto"/>
        <w:rPr>
          <w:i/>
          <w:iCs/>
          <w:color w:val="auto"/>
          <w:szCs w:val="24"/>
        </w:rPr>
      </w:pPr>
      <w:r w:rsidRPr="00F53C70">
        <w:rPr>
          <w:color w:val="auto"/>
          <w:szCs w:val="24"/>
        </w:rPr>
        <w:t xml:space="preserve">This </w:t>
      </w:r>
      <w:r w:rsidR="00DF3F6E" w:rsidRPr="00F53C70">
        <w:rPr>
          <w:color w:val="auto"/>
          <w:szCs w:val="24"/>
        </w:rPr>
        <w:t>s</w:t>
      </w:r>
      <w:r w:rsidRPr="00F53C70">
        <w:rPr>
          <w:color w:val="auto"/>
          <w:szCs w:val="24"/>
        </w:rPr>
        <w:t xml:space="preserve">ection provides </w:t>
      </w:r>
      <w:r w:rsidR="00DF3F6E" w:rsidRPr="001D5C49">
        <w:rPr>
          <w:color w:val="auto"/>
          <w:szCs w:val="24"/>
        </w:rPr>
        <w:t xml:space="preserve">that the name of the </w:t>
      </w:r>
      <w:r w:rsidR="00E661B7" w:rsidRPr="00354BE8">
        <w:rPr>
          <w:color w:val="auto"/>
          <w:szCs w:val="24"/>
        </w:rPr>
        <w:t>Regulation</w:t>
      </w:r>
      <w:r w:rsidR="00F379BF">
        <w:rPr>
          <w:color w:val="auto"/>
          <w:szCs w:val="24"/>
        </w:rPr>
        <w:t>s</w:t>
      </w:r>
      <w:r w:rsidR="00DF3F6E" w:rsidRPr="00F53C70">
        <w:rPr>
          <w:color w:val="auto"/>
          <w:szCs w:val="24"/>
        </w:rPr>
        <w:t xml:space="preserve"> is the </w:t>
      </w:r>
      <w:r w:rsidR="00E661B7" w:rsidRPr="00354BE8">
        <w:rPr>
          <w:i/>
          <w:color w:val="auto"/>
          <w:szCs w:val="24"/>
        </w:rPr>
        <w:t>Water Amendment (State Water Management Law) Regulation</w:t>
      </w:r>
      <w:r w:rsidR="00F379BF">
        <w:rPr>
          <w:i/>
          <w:color w:val="auto"/>
          <w:szCs w:val="24"/>
        </w:rPr>
        <w:t>s</w:t>
      </w:r>
      <w:r w:rsidR="00E661B7" w:rsidRPr="00354BE8">
        <w:rPr>
          <w:i/>
          <w:color w:val="auto"/>
          <w:szCs w:val="24"/>
        </w:rPr>
        <w:t xml:space="preserve"> 2020</w:t>
      </w:r>
      <w:r w:rsidRPr="00F53C70">
        <w:rPr>
          <w:color w:val="auto"/>
          <w:szCs w:val="24"/>
        </w:rPr>
        <w:t>.</w:t>
      </w:r>
    </w:p>
    <w:p w14:paraId="7969A2F9" w14:textId="77777777" w:rsidR="002B1DB3" w:rsidRPr="001D5C49" w:rsidRDefault="002B1DB3" w:rsidP="005D1ABF">
      <w:pPr>
        <w:pStyle w:val="Normal-em"/>
        <w:spacing w:after="0" w:line="240" w:lineRule="auto"/>
        <w:rPr>
          <w:color w:val="auto"/>
          <w:szCs w:val="24"/>
        </w:rPr>
      </w:pPr>
    </w:p>
    <w:p w14:paraId="649E18C0" w14:textId="77777777" w:rsidR="002B1DB3" w:rsidRPr="001D5C49" w:rsidRDefault="0040253D" w:rsidP="005D1ABF">
      <w:pPr>
        <w:pStyle w:val="Normal-em"/>
        <w:spacing w:after="0" w:line="240" w:lineRule="auto"/>
        <w:rPr>
          <w:color w:val="auto"/>
          <w:szCs w:val="24"/>
          <w:u w:val="single"/>
        </w:rPr>
      </w:pPr>
      <w:r w:rsidRPr="001D5C49">
        <w:rPr>
          <w:color w:val="auto"/>
          <w:szCs w:val="24"/>
          <w:u w:val="single"/>
        </w:rPr>
        <w:t>Section 2 – Commencement</w:t>
      </w:r>
    </w:p>
    <w:p w14:paraId="202865FA" w14:textId="77777777" w:rsidR="002B1DB3" w:rsidRPr="001D5C49" w:rsidRDefault="002B1DB3" w:rsidP="005D1ABF">
      <w:pPr>
        <w:pStyle w:val="Normal-em"/>
        <w:spacing w:after="0" w:line="240" w:lineRule="auto"/>
        <w:rPr>
          <w:color w:val="auto"/>
          <w:szCs w:val="24"/>
        </w:rPr>
      </w:pPr>
    </w:p>
    <w:p w14:paraId="48DCF4B2" w14:textId="07F008E4" w:rsidR="002B1DB3" w:rsidRPr="000068FC" w:rsidRDefault="0040253D" w:rsidP="005D1ABF">
      <w:pPr>
        <w:pStyle w:val="Normal-em"/>
        <w:spacing w:after="0" w:line="240" w:lineRule="auto"/>
        <w:rPr>
          <w:color w:val="auto"/>
          <w:szCs w:val="24"/>
        </w:rPr>
      </w:pPr>
      <w:r w:rsidRPr="001D5C49">
        <w:rPr>
          <w:color w:val="auto"/>
          <w:szCs w:val="24"/>
        </w:rPr>
        <w:t xml:space="preserve">This section provides for the </w:t>
      </w:r>
      <w:r w:rsidR="00E661B7" w:rsidRPr="00354BE8">
        <w:rPr>
          <w:color w:val="auto"/>
          <w:szCs w:val="24"/>
        </w:rPr>
        <w:t>Regulation</w:t>
      </w:r>
      <w:r w:rsidR="00F379BF">
        <w:rPr>
          <w:color w:val="auto"/>
          <w:szCs w:val="24"/>
        </w:rPr>
        <w:t>s</w:t>
      </w:r>
      <w:r w:rsidR="009B3D42">
        <w:rPr>
          <w:color w:val="auto"/>
          <w:szCs w:val="24"/>
        </w:rPr>
        <w:t xml:space="preserve"> to commence the day after registration</w:t>
      </w:r>
      <w:r w:rsidRPr="00F53C70">
        <w:rPr>
          <w:color w:val="auto"/>
          <w:szCs w:val="24"/>
        </w:rPr>
        <w:t>.</w:t>
      </w:r>
    </w:p>
    <w:p w14:paraId="5FA43870" w14:textId="77777777" w:rsidR="002B1DB3" w:rsidRPr="005D1ABF" w:rsidRDefault="002B1DB3" w:rsidP="005D1ABF">
      <w:pPr>
        <w:pStyle w:val="Normal-em"/>
        <w:spacing w:after="0" w:line="240" w:lineRule="auto"/>
        <w:rPr>
          <w:color w:val="auto"/>
          <w:szCs w:val="24"/>
        </w:rPr>
      </w:pPr>
    </w:p>
    <w:p w14:paraId="3A16107B" w14:textId="77777777" w:rsidR="002B1DB3" w:rsidRPr="005D1ABF" w:rsidRDefault="0040253D"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7B8318D2" w14:textId="77777777" w:rsidR="002B1DB3" w:rsidRPr="00F53C70" w:rsidRDefault="002B1DB3" w:rsidP="005D1ABF">
      <w:pPr>
        <w:pStyle w:val="Normal-em"/>
        <w:spacing w:after="0" w:line="240" w:lineRule="auto"/>
        <w:rPr>
          <w:color w:val="auto"/>
          <w:szCs w:val="24"/>
        </w:rPr>
      </w:pPr>
    </w:p>
    <w:p w14:paraId="6F5C1DD5" w14:textId="47238FF6" w:rsidR="002B1DB3" w:rsidRPr="005D1ABF" w:rsidRDefault="0040253D" w:rsidP="005D1ABF">
      <w:pPr>
        <w:pStyle w:val="Normal-em"/>
        <w:spacing w:after="0" w:line="240" w:lineRule="auto"/>
        <w:rPr>
          <w:iCs/>
          <w:color w:val="auto"/>
          <w:szCs w:val="24"/>
        </w:rPr>
      </w:pPr>
      <w:r w:rsidRPr="00F53C70">
        <w:rPr>
          <w:color w:val="auto"/>
          <w:szCs w:val="24"/>
        </w:rPr>
        <w:t xml:space="preserve">This section provides </w:t>
      </w:r>
      <w:r w:rsidRPr="001D5C49">
        <w:rPr>
          <w:color w:val="auto"/>
          <w:szCs w:val="24"/>
        </w:rPr>
        <w:t xml:space="preserve">that the </w:t>
      </w:r>
      <w:r w:rsidR="00E661B7" w:rsidRPr="00354BE8">
        <w:rPr>
          <w:color w:val="auto"/>
          <w:szCs w:val="24"/>
        </w:rPr>
        <w:t>Regulation</w:t>
      </w:r>
      <w:r w:rsidR="00BF06E6">
        <w:rPr>
          <w:color w:val="auto"/>
          <w:szCs w:val="24"/>
        </w:rPr>
        <w:t>s are</w:t>
      </w:r>
      <w:r w:rsidRPr="00F53C70">
        <w:rPr>
          <w:color w:val="auto"/>
          <w:szCs w:val="24"/>
        </w:rPr>
        <w:t xml:space="preserve"> made und</w:t>
      </w:r>
      <w:r w:rsidRPr="005D1ABF">
        <w:rPr>
          <w:color w:val="auto"/>
          <w:szCs w:val="24"/>
        </w:rPr>
        <w:t>er the</w:t>
      </w:r>
      <w:r w:rsidR="00B85B59">
        <w:rPr>
          <w:color w:val="auto"/>
          <w:szCs w:val="24"/>
        </w:rPr>
        <w:t xml:space="preserve"> </w:t>
      </w:r>
      <w:r w:rsidR="00B85B59" w:rsidRPr="007A351A">
        <w:rPr>
          <w:i/>
          <w:iCs/>
          <w:color w:val="auto"/>
          <w:szCs w:val="24"/>
        </w:rPr>
        <w:t>Water Act</w:t>
      </w:r>
      <w:r w:rsidR="00BF06E6" w:rsidRPr="007A351A">
        <w:rPr>
          <w:i/>
          <w:iCs/>
          <w:color w:val="auto"/>
          <w:szCs w:val="24"/>
        </w:rPr>
        <w:t xml:space="preserve"> 2007</w:t>
      </w:r>
      <w:r w:rsidR="000448EA">
        <w:rPr>
          <w:color w:val="auto"/>
          <w:szCs w:val="24"/>
        </w:rPr>
        <w:t xml:space="preserve"> (the Water Act)</w:t>
      </w:r>
      <w:r w:rsidR="00B85B59">
        <w:rPr>
          <w:color w:val="auto"/>
          <w:szCs w:val="24"/>
        </w:rPr>
        <w:t>.</w:t>
      </w:r>
      <w:r w:rsidRPr="005D1ABF">
        <w:rPr>
          <w:color w:val="auto"/>
          <w:szCs w:val="24"/>
        </w:rPr>
        <w:t xml:space="preserve"> </w:t>
      </w:r>
    </w:p>
    <w:p w14:paraId="3BF163CC" w14:textId="77777777" w:rsidR="002B1DB3" w:rsidRPr="005D1ABF" w:rsidRDefault="002B1DB3" w:rsidP="005D1ABF">
      <w:pPr>
        <w:pStyle w:val="Normal-em"/>
        <w:spacing w:after="0" w:line="240" w:lineRule="auto"/>
        <w:rPr>
          <w:iCs/>
          <w:color w:val="auto"/>
          <w:szCs w:val="24"/>
        </w:rPr>
      </w:pPr>
    </w:p>
    <w:p w14:paraId="368E66D8" w14:textId="77777777" w:rsidR="00DF3F6E" w:rsidRPr="005D1ABF" w:rsidRDefault="0040253D" w:rsidP="005D1ABF">
      <w:pPr>
        <w:pStyle w:val="Normal-em"/>
        <w:spacing w:after="0" w:line="240" w:lineRule="auto"/>
        <w:rPr>
          <w:color w:val="auto"/>
          <w:szCs w:val="24"/>
          <w:u w:val="single"/>
        </w:rPr>
      </w:pPr>
      <w:r w:rsidRPr="005D1ABF">
        <w:rPr>
          <w:color w:val="auto"/>
          <w:szCs w:val="24"/>
          <w:u w:val="single"/>
        </w:rPr>
        <w:t>Section 4 – Schedules</w:t>
      </w:r>
    </w:p>
    <w:p w14:paraId="100C4F3A" w14:textId="77777777" w:rsidR="00584C0F" w:rsidRDefault="00584C0F" w:rsidP="005D1ABF">
      <w:pPr>
        <w:pStyle w:val="Normal-em"/>
        <w:spacing w:after="0" w:line="240" w:lineRule="auto"/>
        <w:rPr>
          <w:color w:val="auto"/>
          <w:szCs w:val="24"/>
        </w:rPr>
      </w:pPr>
    </w:p>
    <w:p w14:paraId="4BFD55E6" w14:textId="74C7F15E" w:rsidR="00BF06E6" w:rsidRDefault="0040253D" w:rsidP="005D1ABF">
      <w:pPr>
        <w:pStyle w:val="Normal-em"/>
        <w:spacing w:after="0" w:line="240" w:lineRule="auto"/>
        <w:rPr>
          <w:color w:val="auto"/>
          <w:szCs w:val="24"/>
        </w:rPr>
      </w:pPr>
      <w:r>
        <w:rPr>
          <w:color w:val="auto"/>
          <w:szCs w:val="24"/>
        </w:rPr>
        <w:t>This section relevantly provides that each instrument specified in a S</w:t>
      </w:r>
      <w:r w:rsidR="00584C0F">
        <w:rPr>
          <w:color w:val="auto"/>
          <w:szCs w:val="24"/>
        </w:rPr>
        <w:t>chedule</w:t>
      </w:r>
      <w:r>
        <w:rPr>
          <w:color w:val="auto"/>
          <w:szCs w:val="24"/>
        </w:rPr>
        <w:t xml:space="preserve"> to the instrument</w:t>
      </w:r>
      <w:r w:rsidR="00584C0F">
        <w:rPr>
          <w:color w:val="auto"/>
          <w:szCs w:val="24"/>
        </w:rPr>
        <w:t xml:space="preserve"> is amended or repealed</w:t>
      </w:r>
      <w:r>
        <w:rPr>
          <w:color w:val="auto"/>
          <w:szCs w:val="24"/>
        </w:rPr>
        <w:t xml:space="preserve"> as set out in the applicable items in the Schedule concerned</w:t>
      </w:r>
      <w:r w:rsidR="00584C0F">
        <w:rPr>
          <w:color w:val="auto"/>
          <w:szCs w:val="24"/>
        </w:rPr>
        <w:t xml:space="preserve">. </w:t>
      </w:r>
      <w:r>
        <w:rPr>
          <w:color w:val="auto"/>
          <w:szCs w:val="24"/>
        </w:rPr>
        <w:t xml:space="preserve">This is the formal enabling provision for the amendments to the </w:t>
      </w:r>
      <w:r w:rsidRPr="007A351A">
        <w:rPr>
          <w:i/>
          <w:iCs/>
          <w:color w:val="auto"/>
          <w:szCs w:val="24"/>
        </w:rPr>
        <w:t>Water Regulations 2008</w:t>
      </w:r>
      <w:r>
        <w:rPr>
          <w:color w:val="auto"/>
          <w:szCs w:val="24"/>
        </w:rPr>
        <w:t xml:space="preserve"> made by Schedule 1 of this instrument. </w:t>
      </w:r>
    </w:p>
    <w:p w14:paraId="420C4CE4" w14:textId="77777777" w:rsidR="00DF3F6E" w:rsidRPr="005D1ABF" w:rsidRDefault="00DF3F6E" w:rsidP="005D1ABF">
      <w:pPr>
        <w:pStyle w:val="Normal-em"/>
        <w:spacing w:after="0" w:line="240" w:lineRule="auto"/>
        <w:rPr>
          <w:color w:val="auto"/>
          <w:szCs w:val="24"/>
          <w:u w:val="single"/>
        </w:rPr>
      </w:pPr>
    </w:p>
    <w:p w14:paraId="6CEE9B45" w14:textId="77777777" w:rsidR="002B1DB3" w:rsidRPr="00354BE8" w:rsidRDefault="0040253D" w:rsidP="005D1ABF">
      <w:pPr>
        <w:pStyle w:val="Normal-em"/>
        <w:spacing w:after="0" w:line="240" w:lineRule="auto"/>
        <w:rPr>
          <w:i/>
          <w:color w:val="auto"/>
          <w:szCs w:val="24"/>
        </w:rPr>
      </w:pPr>
      <w:r w:rsidRPr="005D1ABF">
        <w:rPr>
          <w:color w:val="auto"/>
          <w:szCs w:val="24"/>
          <w:u w:val="single"/>
        </w:rPr>
        <w:t>Schedule 1 – Amendments</w:t>
      </w:r>
      <w:r w:rsidR="005501D6">
        <w:rPr>
          <w:color w:val="auto"/>
          <w:szCs w:val="24"/>
          <w:u w:val="single"/>
        </w:rPr>
        <w:t xml:space="preserve"> to the </w:t>
      </w:r>
      <w:r w:rsidR="005501D6">
        <w:rPr>
          <w:i/>
          <w:color w:val="auto"/>
          <w:szCs w:val="24"/>
          <w:u w:val="single"/>
        </w:rPr>
        <w:t>Water Regulations 2008</w:t>
      </w:r>
    </w:p>
    <w:p w14:paraId="18C79B1B" w14:textId="77777777" w:rsidR="002B1DB3" w:rsidRPr="005D1ABF" w:rsidRDefault="002B1DB3" w:rsidP="005D1ABF">
      <w:pPr>
        <w:pStyle w:val="Normal-em"/>
        <w:spacing w:after="0" w:line="240" w:lineRule="auto"/>
        <w:rPr>
          <w:iCs/>
          <w:color w:val="auto"/>
          <w:szCs w:val="24"/>
        </w:rPr>
      </w:pPr>
    </w:p>
    <w:p w14:paraId="06F8C82C" w14:textId="2571B2B6" w:rsidR="0021062C" w:rsidRDefault="0040253D" w:rsidP="005D1ABF">
      <w:pPr>
        <w:pStyle w:val="Normal-em"/>
        <w:spacing w:after="0" w:line="240" w:lineRule="auto"/>
        <w:rPr>
          <w:b/>
          <w:color w:val="auto"/>
          <w:szCs w:val="24"/>
        </w:rPr>
      </w:pPr>
      <w:r w:rsidRPr="00354BE8">
        <w:rPr>
          <w:b/>
          <w:color w:val="auto"/>
          <w:szCs w:val="24"/>
        </w:rPr>
        <w:t>Item 1</w:t>
      </w:r>
      <w:r w:rsidR="006B63BA">
        <w:rPr>
          <w:b/>
          <w:color w:val="auto"/>
          <w:szCs w:val="24"/>
        </w:rPr>
        <w:t xml:space="preserve"> –</w:t>
      </w:r>
      <w:r>
        <w:rPr>
          <w:b/>
          <w:color w:val="auto"/>
          <w:szCs w:val="24"/>
        </w:rPr>
        <w:t xml:space="preserve"> After</w:t>
      </w:r>
      <w:r w:rsidR="006B63BA">
        <w:rPr>
          <w:b/>
          <w:color w:val="auto"/>
          <w:szCs w:val="24"/>
        </w:rPr>
        <w:t xml:space="preserve"> </w:t>
      </w:r>
      <w:r>
        <w:rPr>
          <w:b/>
          <w:color w:val="auto"/>
          <w:szCs w:val="24"/>
        </w:rPr>
        <w:t>Regulation 1.05A</w:t>
      </w:r>
    </w:p>
    <w:p w14:paraId="2900E168" w14:textId="77777777" w:rsidR="0021062C" w:rsidRDefault="0021062C" w:rsidP="005D1ABF">
      <w:pPr>
        <w:pStyle w:val="Normal-em"/>
        <w:spacing w:after="0" w:line="240" w:lineRule="auto"/>
        <w:rPr>
          <w:b/>
          <w:color w:val="auto"/>
          <w:szCs w:val="24"/>
        </w:rPr>
      </w:pPr>
    </w:p>
    <w:p w14:paraId="46C222C6" w14:textId="3D90BC8A" w:rsidR="00415473" w:rsidRDefault="0040253D" w:rsidP="005D1ABF">
      <w:pPr>
        <w:pStyle w:val="Normal-em"/>
        <w:spacing w:after="0" w:line="240" w:lineRule="auto"/>
        <w:rPr>
          <w:color w:val="auto"/>
          <w:szCs w:val="24"/>
        </w:rPr>
      </w:pPr>
      <w:r w:rsidRPr="007A351A">
        <w:rPr>
          <w:bCs/>
          <w:color w:val="auto"/>
          <w:szCs w:val="24"/>
        </w:rPr>
        <w:t>This item</w:t>
      </w:r>
      <w:r w:rsidR="00724C8F" w:rsidRPr="00354BE8">
        <w:rPr>
          <w:color w:val="auto"/>
          <w:szCs w:val="24"/>
        </w:rPr>
        <w:t xml:space="preserve"> inserts</w:t>
      </w:r>
      <w:r>
        <w:rPr>
          <w:color w:val="auto"/>
          <w:szCs w:val="24"/>
        </w:rPr>
        <w:t>:</w:t>
      </w:r>
      <w:r w:rsidR="00724C8F" w:rsidRPr="00354BE8">
        <w:rPr>
          <w:color w:val="auto"/>
          <w:szCs w:val="24"/>
        </w:rPr>
        <w:t xml:space="preserve">  </w:t>
      </w:r>
    </w:p>
    <w:p w14:paraId="0A2ECB3D" w14:textId="77777777" w:rsidR="00415473" w:rsidRDefault="00415473" w:rsidP="005D1ABF">
      <w:pPr>
        <w:pStyle w:val="Normal-em"/>
        <w:spacing w:after="0" w:line="240" w:lineRule="auto"/>
        <w:rPr>
          <w:color w:val="auto"/>
          <w:szCs w:val="24"/>
        </w:rPr>
      </w:pPr>
    </w:p>
    <w:p w14:paraId="3C962A28" w14:textId="15E1C5C3" w:rsidR="00E661B7" w:rsidRPr="00354BE8" w:rsidRDefault="0040253D" w:rsidP="005D1ABF">
      <w:pPr>
        <w:pStyle w:val="Normal-em"/>
        <w:spacing w:after="0" w:line="240" w:lineRule="auto"/>
        <w:rPr>
          <w:color w:val="auto"/>
          <w:szCs w:val="24"/>
        </w:rPr>
      </w:pPr>
      <w:r w:rsidRPr="00354BE8">
        <w:rPr>
          <w:b/>
          <w:color w:val="auto"/>
          <w:szCs w:val="24"/>
        </w:rPr>
        <w:t xml:space="preserve">1.05B Definition of </w:t>
      </w:r>
      <w:r w:rsidRPr="00354BE8">
        <w:rPr>
          <w:b/>
          <w:i/>
          <w:color w:val="auto"/>
          <w:szCs w:val="24"/>
        </w:rPr>
        <w:t xml:space="preserve">State water management law </w:t>
      </w:r>
      <w:r w:rsidRPr="00354BE8">
        <w:rPr>
          <w:b/>
          <w:color w:val="auto"/>
          <w:szCs w:val="24"/>
        </w:rPr>
        <w:t>in subsection 4(1) of the Ac</w:t>
      </w:r>
      <w:r w:rsidR="005501D6">
        <w:rPr>
          <w:b/>
          <w:color w:val="auto"/>
          <w:szCs w:val="24"/>
        </w:rPr>
        <w:t>t</w:t>
      </w:r>
      <w:r w:rsidR="00263EB8">
        <w:rPr>
          <w:b/>
          <w:color w:val="auto"/>
          <w:szCs w:val="24"/>
        </w:rPr>
        <w:t xml:space="preserve"> – prescribed laws of Basin States</w:t>
      </w:r>
    </w:p>
    <w:p w14:paraId="67DC2814" w14:textId="77777777" w:rsidR="00263EB8" w:rsidRDefault="00263EB8">
      <w:pPr>
        <w:pStyle w:val="Normal-em"/>
        <w:spacing w:after="0" w:line="240" w:lineRule="auto"/>
        <w:rPr>
          <w:color w:val="auto"/>
          <w:szCs w:val="24"/>
        </w:rPr>
      </w:pPr>
    </w:p>
    <w:p w14:paraId="03FA8885" w14:textId="650232D4" w:rsidR="002B1DB3" w:rsidRDefault="0040253D">
      <w:pPr>
        <w:pStyle w:val="Normal-em"/>
        <w:spacing w:after="0" w:line="240" w:lineRule="auto"/>
        <w:rPr>
          <w:color w:val="auto"/>
          <w:szCs w:val="24"/>
        </w:rPr>
      </w:pPr>
      <w:r>
        <w:rPr>
          <w:color w:val="auto"/>
          <w:szCs w:val="24"/>
        </w:rPr>
        <w:t xml:space="preserve">For </w:t>
      </w:r>
      <w:r w:rsidR="00AA037D" w:rsidRPr="00354BE8">
        <w:rPr>
          <w:color w:val="auto"/>
          <w:szCs w:val="24"/>
        </w:rPr>
        <w:t xml:space="preserve">the purpose of the definition of </w:t>
      </w:r>
      <w:r w:rsidR="00AA037D" w:rsidRPr="00354BE8">
        <w:rPr>
          <w:b/>
          <w:i/>
          <w:color w:val="auto"/>
          <w:szCs w:val="24"/>
        </w:rPr>
        <w:t>State water management</w:t>
      </w:r>
      <w:r w:rsidR="001D5C49">
        <w:rPr>
          <w:b/>
          <w:i/>
          <w:color w:val="auto"/>
          <w:szCs w:val="24"/>
        </w:rPr>
        <w:t xml:space="preserve"> law</w:t>
      </w:r>
      <w:r w:rsidR="00AA037D" w:rsidRPr="00354BE8">
        <w:rPr>
          <w:b/>
          <w:i/>
          <w:color w:val="auto"/>
          <w:szCs w:val="24"/>
        </w:rPr>
        <w:t xml:space="preserve"> </w:t>
      </w:r>
      <w:r w:rsidR="00AA037D" w:rsidRPr="00354BE8">
        <w:rPr>
          <w:color w:val="auto"/>
          <w:szCs w:val="24"/>
        </w:rPr>
        <w:t xml:space="preserve">in subsection 4(1) of the Act, the </w:t>
      </w:r>
      <w:r w:rsidR="00B85B59" w:rsidRPr="007A351A">
        <w:rPr>
          <w:i/>
          <w:iCs/>
        </w:rPr>
        <w:t>Landscape South Australia Act</w:t>
      </w:r>
      <w:r w:rsidRPr="007A351A">
        <w:rPr>
          <w:i/>
          <w:iCs/>
        </w:rPr>
        <w:t xml:space="preserve"> 2019</w:t>
      </w:r>
      <w:r>
        <w:t xml:space="preserve"> (SA)</w:t>
      </w:r>
      <w:r w:rsidR="00B85B59" w:rsidRPr="00354BE8">
        <w:rPr>
          <w:i/>
          <w:color w:val="auto"/>
          <w:szCs w:val="24"/>
        </w:rPr>
        <w:t xml:space="preserve"> </w:t>
      </w:r>
      <w:r w:rsidR="00AA037D" w:rsidRPr="00354BE8">
        <w:rPr>
          <w:color w:val="auto"/>
          <w:szCs w:val="24"/>
        </w:rPr>
        <w:t>is prescribed</w:t>
      </w:r>
      <w:r w:rsidR="00AA037D" w:rsidRPr="00F53C70">
        <w:rPr>
          <w:color w:val="auto"/>
          <w:szCs w:val="24"/>
        </w:rPr>
        <w:t>.</w:t>
      </w:r>
    </w:p>
    <w:p w14:paraId="52391400" w14:textId="72C117D8" w:rsidR="0009459D" w:rsidRDefault="0009459D">
      <w:pPr>
        <w:pStyle w:val="Normal-em"/>
        <w:spacing w:after="0" w:line="240" w:lineRule="auto"/>
        <w:rPr>
          <w:color w:val="auto"/>
          <w:szCs w:val="24"/>
        </w:rPr>
      </w:pPr>
    </w:p>
    <w:p w14:paraId="3D541675" w14:textId="5F507C66" w:rsidR="003B4D1B" w:rsidRPr="00FC564B" w:rsidRDefault="0040253D" w:rsidP="005D1ABF">
      <w:pPr>
        <w:spacing w:after="0" w:line="240" w:lineRule="auto"/>
        <w:rPr>
          <w:rFonts w:ascii="Times New Roman" w:hAnsi="Times New Roman" w:cs="Times New Roman"/>
          <w:sz w:val="24"/>
          <w:szCs w:val="24"/>
        </w:rPr>
      </w:pPr>
      <w:r w:rsidRPr="00FC564B">
        <w:rPr>
          <w:rFonts w:ascii="Times New Roman" w:hAnsi="Times New Roman" w:cs="Times New Roman"/>
          <w:b/>
          <w:i/>
          <w:sz w:val="24"/>
          <w:szCs w:val="24"/>
        </w:rPr>
        <w:t>State</w:t>
      </w:r>
      <w:r w:rsidRPr="00FC564B">
        <w:rPr>
          <w:rFonts w:ascii="Times New Roman" w:hAnsi="Times New Roman" w:cs="Times New Roman"/>
          <w:sz w:val="24"/>
          <w:szCs w:val="24"/>
        </w:rPr>
        <w:t xml:space="preserve"> </w:t>
      </w:r>
      <w:r w:rsidRPr="00FC564B">
        <w:rPr>
          <w:rFonts w:ascii="Times New Roman" w:hAnsi="Times New Roman" w:cs="Times New Roman"/>
          <w:b/>
          <w:i/>
          <w:sz w:val="24"/>
          <w:szCs w:val="24"/>
        </w:rPr>
        <w:t>water management law</w:t>
      </w:r>
      <w:r w:rsidRPr="00FC564B">
        <w:rPr>
          <w:rFonts w:ascii="Times New Roman" w:hAnsi="Times New Roman" w:cs="Times New Roman"/>
          <w:sz w:val="24"/>
          <w:szCs w:val="24"/>
        </w:rPr>
        <w:t xml:space="preserve"> is a defined term in </w:t>
      </w:r>
      <w:r w:rsidR="0062189F" w:rsidRPr="00FC564B">
        <w:rPr>
          <w:rFonts w:ascii="Times New Roman" w:hAnsi="Times New Roman" w:cs="Times New Roman"/>
          <w:sz w:val="24"/>
          <w:szCs w:val="24"/>
        </w:rPr>
        <w:t>sub</w:t>
      </w:r>
      <w:r w:rsidRPr="00FC564B">
        <w:rPr>
          <w:rFonts w:ascii="Times New Roman" w:hAnsi="Times New Roman" w:cs="Times New Roman"/>
          <w:sz w:val="24"/>
          <w:szCs w:val="24"/>
        </w:rPr>
        <w:t>section 4</w:t>
      </w:r>
      <w:r w:rsidR="0062189F" w:rsidRPr="00FC564B">
        <w:rPr>
          <w:rFonts w:ascii="Times New Roman" w:hAnsi="Times New Roman" w:cs="Times New Roman"/>
          <w:sz w:val="24"/>
          <w:szCs w:val="24"/>
        </w:rPr>
        <w:t>(1)</w:t>
      </w:r>
      <w:r w:rsidRPr="00FC564B">
        <w:rPr>
          <w:rFonts w:ascii="Times New Roman" w:hAnsi="Times New Roman" w:cs="Times New Roman"/>
          <w:sz w:val="24"/>
          <w:szCs w:val="24"/>
        </w:rPr>
        <w:t xml:space="preserve"> of the Water Act. Paragraphs (a) to (e) list specific pieces of state legislation that are </w:t>
      </w:r>
      <w:r w:rsidR="00515518" w:rsidRPr="00FC564B">
        <w:rPr>
          <w:rFonts w:ascii="Times New Roman" w:hAnsi="Times New Roman" w:cs="Times New Roman"/>
          <w:b/>
          <w:i/>
          <w:sz w:val="24"/>
          <w:szCs w:val="24"/>
        </w:rPr>
        <w:t>S</w:t>
      </w:r>
      <w:r w:rsidRPr="00FC564B">
        <w:rPr>
          <w:rFonts w:ascii="Times New Roman" w:hAnsi="Times New Roman" w:cs="Times New Roman"/>
          <w:b/>
          <w:i/>
          <w:sz w:val="24"/>
          <w:szCs w:val="24"/>
        </w:rPr>
        <w:t>tate water management laws</w:t>
      </w:r>
      <w:r w:rsidRPr="00FC564B">
        <w:rPr>
          <w:rFonts w:ascii="Times New Roman" w:hAnsi="Times New Roman" w:cs="Times New Roman"/>
          <w:sz w:val="24"/>
          <w:szCs w:val="24"/>
        </w:rPr>
        <w:t xml:space="preserve"> for the purposes of the Water Act. </w:t>
      </w:r>
      <w:r w:rsidR="0015169C" w:rsidRPr="00FC564B">
        <w:rPr>
          <w:rFonts w:ascii="Times New Roman" w:hAnsi="Times New Roman" w:cs="Times New Roman"/>
          <w:sz w:val="24"/>
          <w:szCs w:val="24"/>
        </w:rPr>
        <w:t>Whilst p</w:t>
      </w:r>
      <w:r w:rsidRPr="00FC564B">
        <w:rPr>
          <w:rFonts w:ascii="Times New Roman" w:hAnsi="Times New Roman" w:cs="Times New Roman"/>
          <w:sz w:val="24"/>
          <w:szCs w:val="24"/>
        </w:rPr>
        <w:t xml:space="preserve">aragraph (d) </w:t>
      </w:r>
      <w:r w:rsidR="0015169C" w:rsidRPr="00FC564B">
        <w:rPr>
          <w:rFonts w:ascii="Times New Roman" w:hAnsi="Times New Roman" w:cs="Times New Roman"/>
          <w:sz w:val="24"/>
          <w:szCs w:val="24"/>
        </w:rPr>
        <w:t xml:space="preserve">still </w:t>
      </w:r>
      <w:r w:rsidRPr="00FC564B">
        <w:rPr>
          <w:rFonts w:ascii="Times New Roman" w:hAnsi="Times New Roman" w:cs="Times New Roman"/>
          <w:sz w:val="24"/>
          <w:szCs w:val="24"/>
        </w:rPr>
        <w:t xml:space="preserve">prescribes the </w:t>
      </w:r>
      <w:r w:rsidRPr="00FC564B">
        <w:rPr>
          <w:rFonts w:ascii="Times New Roman" w:hAnsi="Times New Roman" w:cs="Times New Roman"/>
          <w:i/>
          <w:sz w:val="24"/>
          <w:szCs w:val="24"/>
        </w:rPr>
        <w:t xml:space="preserve">Natural Resources Management Act 2004 </w:t>
      </w:r>
      <w:r w:rsidRPr="00FC564B">
        <w:rPr>
          <w:rFonts w:ascii="Times New Roman" w:hAnsi="Times New Roman" w:cs="Times New Roman"/>
          <w:sz w:val="24"/>
          <w:szCs w:val="24"/>
        </w:rPr>
        <w:t xml:space="preserve">(SA) as a </w:t>
      </w:r>
      <w:r w:rsidR="00515518" w:rsidRPr="00FC564B">
        <w:rPr>
          <w:rFonts w:ascii="Times New Roman" w:hAnsi="Times New Roman" w:cs="Times New Roman"/>
          <w:b/>
          <w:i/>
          <w:sz w:val="24"/>
          <w:szCs w:val="24"/>
        </w:rPr>
        <w:t>S</w:t>
      </w:r>
      <w:r w:rsidRPr="00FC564B">
        <w:rPr>
          <w:rFonts w:ascii="Times New Roman" w:hAnsi="Times New Roman" w:cs="Times New Roman"/>
          <w:b/>
          <w:i/>
          <w:sz w:val="24"/>
          <w:szCs w:val="24"/>
        </w:rPr>
        <w:t>tate water management law</w:t>
      </w:r>
      <w:r w:rsidR="0015169C" w:rsidRPr="00FC564B">
        <w:rPr>
          <w:rFonts w:ascii="Times New Roman" w:hAnsi="Times New Roman" w:cs="Times New Roman"/>
          <w:bCs/>
          <w:iCs/>
          <w:sz w:val="24"/>
          <w:szCs w:val="24"/>
        </w:rPr>
        <w:t>, this reference cannot be removed by regulation, only by an amendment to the Water Act itself</w:t>
      </w:r>
      <w:r w:rsidRPr="00FC564B">
        <w:rPr>
          <w:rFonts w:ascii="Times New Roman" w:hAnsi="Times New Roman" w:cs="Times New Roman"/>
          <w:sz w:val="24"/>
          <w:szCs w:val="24"/>
        </w:rPr>
        <w:t xml:space="preserve">. Paragraph (f) </w:t>
      </w:r>
      <w:r w:rsidR="00415473" w:rsidRPr="00FC564B">
        <w:rPr>
          <w:rFonts w:ascii="Times New Roman" w:hAnsi="Times New Roman" w:cs="Times New Roman"/>
          <w:sz w:val="24"/>
          <w:szCs w:val="24"/>
        </w:rPr>
        <w:t xml:space="preserve">of the definition </w:t>
      </w:r>
      <w:r w:rsidRPr="00FC564B">
        <w:rPr>
          <w:rFonts w:ascii="Times New Roman" w:hAnsi="Times New Roman" w:cs="Times New Roman"/>
          <w:sz w:val="24"/>
          <w:szCs w:val="24"/>
        </w:rPr>
        <w:t xml:space="preserve">provides that any other Basin state law is a </w:t>
      </w:r>
      <w:r w:rsidR="00515518" w:rsidRPr="00FC564B">
        <w:rPr>
          <w:rFonts w:ascii="Times New Roman" w:hAnsi="Times New Roman" w:cs="Times New Roman"/>
          <w:b/>
          <w:i/>
          <w:sz w:val="24"/>
          <w:szCs w:val="24"/>
        </w:rPr>
        <w:t>S</w:t>
      </w:r>
      <w:r w:rsidRPr="00FC564B">
        <w:rPr>
          <w:rFonts w:ascii="Times New Roman" w:hAnsi="Times New Roman" w:cs="Times New Roman"/>
          <w:b/>
          <w:i/>
          <w:sz w:val="24"/>
          <w:szCs w:val="24"/>
        </w:rPr>
        <w:t>tate water management law</w:t>
      </w:r>
      <w:r w:rsidRPr="00FC564B">
        <w:rPr>
          <w:rFonts w:ascii="Times New Roman" w:hAnsi="Times New Roman" w:cs="Times New Roman"/>
          <w:sz w:val="24"/>
          <w:szCs w:val="24"/>
        </w:rPr>
        <w:t xml:space="preserve"> if it is relevant to the management of Basin water resources and prescribed by</w:t>
      </w:r>
      <w:r w:rsidR="00415473" w:rsidRPr="00FC564B">
        <w:rPr>
          <w:rFonts w:ascii="Times New Roman" w:hAnsi="Times New Roman" w:cs="Times New Roman"/>
          <w:sz w:val="24"/>
          <w:szCs w:val="24"/>
        </w:rPr>
        <w:t xml:space="preserve"> the</w:t>
      </w:r>
      <w:r w:rsidRPr="00FC564B">
        <w:rPr>
          <w:rFonts w:ascii="Times New Roman" w:hAnsi="Times New Roman" w:cs="Times New Roman"/>
          <w:sz w:val="24"/>
          <w:szCs w:val="24"/>
        </w:rPr>
        <w:t xml:space="preserve"> regulations</w:t>
      </w:r>
      <w:r w:rsidR="00415473" w:rsidRPr="00FC564B">
        <w:rPr>
          <w:rFonts w:ascii="Times New Roman" w:hAnsi="Times New Roman" w:cs="Times New Roman"/>
          <w:sz w:val="24"/>
          <w:szCs w:val="24"/>
        </w:rPr>
        <w:t xml:space="preserve"> for the purposes of this definition</w:t>
      </w:r>
      <w:r w:rsidRPr="00FC564B">
        <w:rPr>
          <w:rFonts w:ascii="Times New Roman" w:hAnsi="Times New Roman" w:cs="Times New Roman"/>
          <w:sz w:val="24"/>
          <w:szCs w:val="24"/>
        </w:rPr>
        <w:t>.</w:t>
      </w:r>
      <w:r w:rsidR="0062189F" w:rsidRPr="00FC564B">
        <w:rPr>
          <w:rFonts w:ascii="Times New Roman" w:hAnsi="Times New Roman" w:cs="Times New Roman"/>
          <w:sz w:val="24"/>
          <w:szCs w:val="24"/>
        </w:rPr>
        <w:t xml:space="preserve"> </w:t>
      </w:r>
    </w:p>
    <w:p w14:paraId="79B534FA" w14:textId="77777777" w:rsidR="00B900CA" w:rsidRDefault="00B900CA" w:rsidP="005846B9">
      <w:pPr>
        <w:pStyle w:val="Normal-em"/>
        <w:spacing w:after="0" w:line="240" w:lineRule="auto"/>
        <w:rPr>
          <w:color w:val="auto"/>
          <w:szCs w:val="24"/>
        </w:rPr>
      </w:pPr>
    </w:p>
    <w:p w14:paraId="19FC03C9" w14:textId="3FDDCB7D" w:rsidR="003B4D1B" w:rsidRPr="005D1ABF" w:rsidRDefault="0040253D" w:rsidP="005846B9">
      <w:pPr>
        <w:pStyle w:val="Normal-em"/>
        <w:spacing w:after="0" w:line="240" w:lineRule="auto"/>
      </w:pPr>
      <w:r>
        <w:rPr>
          <w:color w:val="auto"/>
          <w:szCs w:val="24"/>
        </w:rPr>
        <w:t>The Landscape South Australia Act meets the requirement</w:t>
      </w:r>
      <w:r w:rsidR="00AB1C4E">
        <w:rPr>
          <w:color w:val="auto"/>
          <w:szCs w:val="24"/>
        </w:rPr>
        <w:t>s</w:t>
      </w:r>
      <w:r>
        <w:rPr>
          <w:color w:val="auto"/>
          <w:szCs w:val="24"/>
        </w:rPr>
        <w:t xml:space="preserve"> of</w:t>
      </w:r>
      <w:r w:rsidR="00415473">
        <w:rPr>
          <w:color w:val="auto"/>
          <w:szCs w:val="24"/>
        </w:rPr>
        <w:t xml:space="preserve"> the definition of </w:t>
      </w:r>
      <w:r w:rsidR="00415473" w:rsidRPr="007A351A">
        <w:rPr>
          <w:b/>
          <w:bCs/>
          <w:i/>
          <w:iCs/>
          <w:color w:val="auto"/>
          <w:szCs w:val="24"/>
        </w:rPr>
        <w:t xml:space="preserve">State </w:t>
      </w:r>
      <w:r w:rsidR="00515518">
        <w:rPr>
          <w:b/>
          <w:bCs/>
          <w:i/>
          <w:iCs/>
          <w:color w:val="auto"/>
          <w:szCs w:val="24"/>
        </w:rPr>
        <w:t>w</w:t>
      </w:r>
      <w:r w:rsidR="00415473" w:rsidRPr="007A351A">
        <w:rPr>
          <w:b/>
          <w:bCs/>
          <w:i/>
          <w:iCs/>
          <w:color w:val="auto"/>
          <w:szCs w:val="24"/>
        </w:rPr>
        <w:t xml:space="preserve">ater </w:t>
      </w:r>
      <w:r w:rsidR="00515518">
        <w:rPr>
          <w:b/>
          <w:bCs/>
          <w:i/>
          <w:iCs/>
          <w:color w:val="auto"/>
          <w:szCs w:val="24"/>
        </w:rPr>
        <w:t>m</w:t>
      </w:r>
      <w:r w:rsidR="00415473" w:rsidRPr="007A351A">
        <w:rPr>
          <w:b/>
          <w:bCs/>
          <w:i/>
          <w:iCs/>
          <w:color w:val="auto"/>
          <w:szCs w:val="24"/>
        </w:rPr>
        <w:t>anagement law</w:t>
      </w:r>
      <w:r w:rsidR="00415473">
        <w:rPr>
          <w:color w:val="auto"/>
          <w:szCs w:val="24"/>
        </w:rPr>
        <w:t xml:space="preserve"> in</w:t>
      </w:r>
      <w:r>
        <w:rPr>
          <w:color w:val="auto"/>
          <w:szCs w:val="24"/>
        </w:rPr>
        <w:t xml:space="preserve"> subparagraph (f)(i) of</w:t>
      </w:r>
      <w:r w:rsidR="00415473">
        <w:rPr>
          <w:color w:val="auto"/>
          <w:szCs w:val="24"/>
        </w:rPr>
        <w:t xml:space="preserve"> that definition in</w:t>
      </w:r>
      <w:r>
        <w:rPr>
          <w:color w:val="auto"/>
          <w:szCs w:val="24"/>
        </w:rPr>
        <w:t xml:space="preserve"> the Water Act</w:t>
      </w:r>
      <w:r w:rsidR="00415473">
        <w:rPr>
          <w:color w:val="auto"/>
          <w:szCs w:val="24"/>
        </w:rPr>
        <w:t>.</w:t>
      </w:r>
      <w:r>
        <w:rPr>
          <w:color w:val="auto"/>
          <w:szCs w:val="24"/>
        </w:rPr>
        <w:t xml:space="preserve"> </w:t>
      </w:r>
      <w:r w:rsidR="00415473">
        <w:rPr>
          <w:color w:val="auto"/>
          <w:szCs w:val="24"/>
        </w:rPr>
        <w:t>This is because</w:t>
      </w:r>
      <w:r>
        <w:rPr>
          <w:color w:val="auto"/>
          <w:szCs w:val="24"/>
        </w:rPr>
        <w:t xml:space="preserve"> South Australia is a </w:t>
      </w:r>
      <w:r w:rsidR="004832B6">
        <w:rPr>
          <w:color w:val="auto"/>
          <w:szCs w:val="24"/>
        </w:rPr>
        <w:t>s</w:t>
      </w:r>
      <w:r>
        <w:rPr>
          <w:color w:val="auto"/>
          <w:szCs w:val="24"/>
        </w:rPr>
        <w:t>tate</w:t>
      </w:r>
      <w:r w:rsidR="004832B6">
        <w:rPr>
          <w:color w:val="auto"/>
          <w:szCs w:val="24"/>
        </w:rPr>
        <w:t xml:space="preserve"> within the Murray-Darling Basin </w:t>
      </w:r>
      <w:r w:rsidR="00AB1C4E">
        <w:rPr>
          <w:color w:val="auto"/>
          <w:szCs w:val="24"/>
        </w:rPr>
        <w:t xml:space="preserve">and the purpose of the </w:t>
      </w:r>
      <w:r w:rsidR="00415473">
        <w:rPr>
          <w:color w:val="auto"/>
          <w:szCs w:val="24"/>
        </w:rPr>
        <w:t>Landscape South Australia Act</w:t>
      </w:r>
      <w:r w:rsidR="00AB1C4E">
        <w:rPr>
          <w:color w:val="auto"/>
          <w:szCs w:val="24"/>
        </w:rPr>
        <w:t xml:space="preserve"> is to</w:t>
      </w:r>
      <w:r>
        <w:rPr>
          <w:color w:val="auto"/>
          <w:szCs w:val="24"/>
        </w:rPr>
        <w:t xml:space="preserve"> manage South Australia</w:t>
      </w:r>
      <w:r w:rsidR="000B7192">
        <w:rPr>
          <w:color w:val="auto"/>
          <w:szCs w:val="24"/>
        </w:rPr>
        <w:t>’s</w:t>
      </w:r>
      <w:r>
        <w:rPr>
          <w:color w:val="auto"/>
          <w:szCs w:val="24"/>
        </w:rPr>
        <w:t xml:space="preserve"> water resources</w:t>
      </w:r>
      <w:r w:rsidR="00515518">
        <w:rPr>
          <w:color w:val="auto"/>
          <w:szCs w:val="24"/>
        </w:rPr>
        <w:t>, including within the Murray-Darling Basin</w:t>
      </w:r>
      <w:r>
        <w:rPr>
          <w:color w:val="auto"/>
          <w:szCs w:val="24"/>
        </w:rPr>
        <w:t>.</w:t>
      </w:r>
    </w:p>
    <w:p w14:paraId="0C26C72D" w14:textId="6DB191FE" w:rsidR="002B1DB3" w:rsidRDefault="002B1DB3" w:rsidP="005D1ABF">
      <w:pPr>
        <w:spacing w:after="0" w:line="240" w:lineRule="auto"/>
        <w:rPr>
          <w:rFonts w:ascii="Times New Roman" w:hAnsi="Times New Roman" w:cs="Times New Roman"/>
          <w:sz w:val="24"/>
          <w:szCs w:val="24"/>
        </w:rPr>
      </w:pPr>
    </w:p>
    <w:p w14:paraId="503ABF33" w14:textId="78C5E02A" w:rsidR="00633F66" w:rsidRDefault="00633F66" w:rsidP="005D1ABF">
      <w:pPr>
        <w:spacing w:after="0" w:line="240" w:lineRule="auto"/>
        <w:rPr>
          <w:rFonts w:ascii="Times New Roman" w:hAnsi="Times New Roman" w:cs="Times New Roman"/>
          <w:sz w:val="24"/>
          <w:szCs w:val="24"/>
        </w:rPr>
      </w:pPr>
    </w:p>
    <w:p w14:paraId="5A35A6E3" w14:textId="57504794" w:rsidR="00633F66" w:rsidRDefault="00633F66" w:rsidP="005D1ABF">
      <w:pPr>
        <w:spacing w:after="0" w:line="240" w:lineRule="auto"/>
        <w:rPr>
          <w:rFonts w:ascii="Times New Roman" w:hAnsi="Times New Roman" w:cs="Times New Roman"/>
          <w:sz w:val="24"/>
          <w:szCs w:val="24"/>
        </w:rPr>
      </w:pPr>
    </w:p>
    <w:p w14:paraId="3DD6CEEF" w14:textId="74CD7C51" w:rsidR="00633F66" w:rsidRDefault="00633F66" w:rsidP="005D1ABF">
      <w:pPr>
        <w:spacing w:after="0" w:line="240" w:lineRule="auto"/>
        <w:rPr>
          <w:rFonts w:ascii="Times New Roman" w:hAnsi="Times New Roman" w:cs="Times New Roman"/>
          <w:sz w:val="24"/>
          <w:szCs w:val="24"/>
        </w:rPr>
      </w:pPr>
    </w:p>
    <w:p w14:paraId="0A2712EF" w14:textId="180E16B2" w:rsidR="00633F66" w:rsidRDefault="00633F66" w:rsidP="005D1ABF">
      <w:pPr>
        <w:spacing w:after="0" w:line="240" w:lineRule="auto"/>
        <w:rPr>
          <w:rFonts w:ascii="Times New Roman" w:hAnsi="Times New Roman" w:cs="Times New Roman"/>
          <w:sz w:val="24"/>
          <w:szCs w:val="24"/>
        </w:rPr>
      </w:pPr>
    </w:p>
    <w:p w14:paraId="6F896328" w14:textId="04ADF417" w:rsidR="00633F66" w:rsidRDefault="00633F66" w:rsidP="005D1ABF">
      <w:pPr>
        <w:spacing w:after="0" w:line="240" w:lineRule="auto"/>
        <w:rPr>
          <w:rFonts w:ascii="Times New Roman" w:hAnsi="Times New Roman" w:cs="Times New Roman"/>
          <w:sz w:val="24"/>
          <w:szCs w:val="24"/>
        </w:rPr>
      </w:pPr>
    </w:p>
    <w:p w14:paraId="2079C1E4" w14:textId="7A100FC2" w:rsidR="00633F66" w:rsidRDefault="00633F66" w:rsidP="005D1ABF">
      <w:pPr>
        <w:spacing w:after="0" w:line="240" w:lineRule="auto"/>
        <w:rPr>
          <w:rFonts w:ascii="Times New Roman" w:hAnsi="Times New Roman" w:cs="Times New Roman"/>
          <w:sz w:val="24"/>
          <w:szCs w:val="24"/>
        </w:rPr>
      </w:pPr>
    </w:p>
    <w:p w14:paraId="55396DB3" w14:textId="17325F58" w:rsidR="00633F66" w:rsidRDefault="00633F66" w:rsidP="005D1ABF">
      <w:pPr>
        <w:spacing w:after="0" w:line="240" w:lineRule="auto"/>
        <w:rPr>
          <w:rFonts w:ascii="Times New Roman" w:hAnsi="Times New Roman" w:cs="Times New Roman"/>
          <w:sz w:val="24"/>
          <w:szCs w:val="24"/>
        </w:rPr>
      </w:pPr>
    </w:p>
    <w:p w14:paraId="02807B5B" w14:textId="1608F102" w:rsidR="00633F66" w:rsidRDefault="00633F66" w:rsidP="005D1ABF">
      <w:pPr>
        <w:spacing w:after="0" w:line="240" w:lineRule="auto"/>
        <w:rPr>
          <w:rFonts w:ascii="Times New Roman" w:hAnsi="Times New Roman" w:cs="Times New Roman"/>
          <w:sz w:val="24"/>
          <w:szCs w:val="24"/>
        </w:rPr>
      </w:pPr>
    </w:p>
    <w:p w14:paraId="70128DE0" w14:textId="12D9CB68" w:rsidR="00633F66" w:rsidRDefault="00633F66" w:rsidP="005D1ABF">
      <w:pPr>
        <w:spacing w:after="0" w:line="240" w:lineRule="auto"/>
        <w:rPr>
          <w:rFonts w:ascii="Times New Roman" w:hAnsi="Times New Roman" w:cs="Times New Roman"/>
          <w:sz w:val="24"/>
          <w:szCs w:val="24"/>
        </w:rPr>
      </w:pPr>
    </w:p>
    <w:p w14:paraId="485D002A" w14:textId="32DC2B9E" w:rsidR="00633F66" w:rsidRDefault="00633F66" w:rsidP="005D1ABF">
      <w:pPr>
        <w:spacing w:after="0" w:line="240" w:lineRule="auto"/>
        <w:rPr>
          <w:rFonts w:ascii="Times New Roman" w:hAnsi="Times New Roman" w:cs="Times New Roman"/>
          <w:sz w:val="24"/>
          <w:szCs w:val="24"/>
        </w:rPr>
      </w:pPr>
    </w:p>
    <w:p w14:paraId="43821681" w14:textId="70A61EFD" w:rsidR="00633F66" w:rsidRDefault="00633F66" w:rsidP="005D1ABF">
      <w:pPr>
        <w:spacing w:after="0" w:line="240" w:lineRule="auto"/>
        <w:rPr>
          <w:rFonts w:ascii="Times New Roman" w:hAnsi="Times New Roman" w:cs="Times New Roman"/>
          <w:sz w:val="24"/>
          <w:szCs w:val="24"/>
        </w:rPr>
      </w:pPr>
    </w:p>
    <w:p w14:paraId="2FFFBEBB" w14:textId="0144D84A" w:rsidR="00633F66" w:rsidRDefault="00633F66" w:rsidP="005D1ABF">
      <w:pPr>
        <w:spacing w:after="0" w:line="240" w:lineRule="auto"/>
        <w:rPr>
          <w:rFonts w:ascii="Times New Roman" w:hAnsi="Times New Roman" w:cs="Times New Roman"/>
          <w:sz w:val="24"/>
          <w:szCs w:val="24"/>
        </w:rPr>
      </w:pPr>
    </w:p>
    <w:p w14:paraId="492A45E1" w14:textId="75C7AF03" w:rsidR="00633F66" w:rsidRDefault="00633F66" w:rsidP="005D1ABF">
      <w:pPr>
        <w:spacing w:after="0" w:line="240" w:lineRule="auto"/>
        <w:rPr>
          <w:rFonts w:ascii="Times New Roman" w:hAnsi="Times New Roman" w:cs="Times New Roman"/>
          <w:sz w:val="24"/>
          <w:szCs w:val="24"/>
        </w:rPr>
      </w:pPr>
    </w:p>
    <w:p w14:paraId="08920F70" w14:textId="6666ED37" w:rsidR="00633F66" w:rsidRDefault="00633F66" w:rsidP="005D1ABF">
      <w:pPr>
        <w:spacing w:after="0" w:line="240" w:lineRule="auto"/>
        <w:rPr>
          <w:rFonts w:ascii="Times New Roman" w:hAnsi="Times New Roman" w:cs="Times New Roman"/>
          <w:sz w:val="24"/>
          <w:szCs w:val="24"/>
        </w:rPr>
      </w:pPr>
    </w:p>
    <w:p w14:paraId="15A7334C" w14:textId="4A6795B1" w:rsidR="00633F66" w:rsidRDefault="00633F66" w:rsidP="005D1ABF">
      <w:pPr>
        <w:spacing w:after="0" w:line="240" w:lineRule="auto"/>
        <w:rPr>
          <w:rFonts w:ascii="Times New Roman" w:hAnsi="Times New Roman" w:cs="Times New Roman"/>
          <w:sz w:val="24"/>
          <w:szCs w:val="24"/>
        </w:rPr>
      </w:pPr>
    </w:p>
    <w:p w14:paraId="02E69227" w14:textId="62819664" w:rsidR="00633F66" w:rsidRDefault="00633F66" w:rsidP="005D1ABF">
      <w:pPr>
        <w:spacing w:after="0" w:line="240" w:lineRule="auto"/>
        <w:rPr>
          <w:rFonts w:ascii="Times New Roman" w:hAnsi="Times New Roman" w:cs="Times New Roman"/>
          <w:sz w:val="24"/>
          <w:szCs w:val="24"/>
        </w:rPr>
      </w:pPr>
    </w:p>
    <w:p w14:paraId="20736B53" w14:textId="06E91657" w:rsidR="00633F66" w:rsidRDefault="00633F66" w:rsidP="005D1ABF">
      <w:pPr>
        <w:spacing w:after="0" w:line="240" w:lineRule="auto"/>
        <w:rPr>
          <w:rFonts w:ascii="Times New Roman" w:hAnsi="Times New Roman" w:cs="Times New Roman"/>
          <w:sz w:val="24"/>
          <w:szCs w:val="24"/>
        </w:rPr>
      </w:pPr>
    </w:p>
    <w:p w14:paraId="370AAA26" w14:textId="2F2E4388" w:rsidR="00633F66" w:rsidRDefault="00633F66" w:rsidP="005D1ABF">
      <w:pPr>
        <w:spacing w:after="0" w:line="240" w:lineRule="auto"/>
        <w:rPr>
          <w:rFonts w:ascii="Times New Roman" w:hAnsi="Times New Roman" w:cs="Times New Roman"/>
          <w:sz w:val="24"/>
          <w:szCs w:val="24"/>
        </w:rPr>
      </w:pPr>
    </w:p>
    <w:p w14:paraId="1CE17613" w14:textId="107B7D30" w:rsidR="00633F66" w:rsidRDefault="00633F66" w:rsidP="005D1ABF">
      <w:pPr>
        <w:spacing w:after="0" w:line="240" w:lineRule="auto"/>
        <w:rPr>
          <w:rFonts w:ascii="Times New Roman" w:hAnsi="Times New Roman" w:cs="Times New Roman"/>
          <w:sz w:val="24"/>
          <w:szCs w:val="24"/>
        </w:rPr>
      </w:pPr>
    </w:p>
    <w:p w14:paraId="6C7E5C72" w14:textId="46AD8297" w:rsidR="00633F66" w:rsidRDefault="00633F66" w:rsidP="005D1ABF">
      <w:pPr>
        <w:spacing w:after="0" w:line="240" w:lineRule="auto"/>
        <w:rPr>
          <w:rFonts w:ascii="Times New Roman" w:hAnsi="Times New Roman" w:cs="Times New Roman"/>
          <w:sz w:val="24"/>
          <w:szCs w:val="24"/>
        </w:rPr>
      </w:pPr>
    </w:p>
    <w:p w14:paraId="0977BA65" w14:textId="51365882" w:rsidR="00633F66" w:rsidRDefault="00633F66" w:rsidP="005D1ABF">
      <w:pPr>
        <w:spacing w:after="0" w:line="240" w:lineRule="auto"/>
        <w:rPr>
          <w:rFonts w:ascii="Times New Roman" w:hAnsi="Times New Roman" w:cs="Times New Roman"/>
          <w:sz w:val="24"/>
          <w:szCs w:val="24"/>
        </w:rPr>
      </w:pPr>
    </w:p>
    <w:p w14:paraId="2CEE4653" w14:textId="4C0CA27D" w:rsidR="00633F66" w:rsidRDefault="00633F66" w:rsidP="005D1ABF">
      <w:pPr>
        <w:spacing w:after="0" w:line="240" w:lineRule="auto"/>
        <w:rPr>
          <w:rFonts w:ascii="Times New Roman" w:hAnsi="Times New Roman" w:cs="Times New Roman"/>
          <w:sz w:val="24"/>
          <w:szCs w:val="24"/>
        </w:rPr>
      </w:pPr>
    </w:p>
    <w:p w14:paraId="1BC26210" w14:textId="0B38D2B0" w:rsidR="00633F66" w:rsidRDefault="00633F66" w:rsidP="005D1ABF">
      <w:pPr>
        <w:spacing w:after="0" w:line="240" w:lineRule="auto"/>
        <w:rPr>
          <w:rFonts w:ascii="Times New Roman" w:hAnsi="Times New Roman" w:cs="Times New Roman"/>
          <w:sz w:val="24"/>
          <w:szCs w:val="24"/>
        </w:rPr>
      </w:pPr>
    </w:p>
    <w:p w14:paraId="1DF7595F" w14:textId="352C442A" w:rsidR="00633F66" w:rsidRDefault="00633F66" w:rsidP="005D1ABF">
      <w:pPr>
        <w:spacing w:after="0" w:line="240" w:lineRule="auto"/>
        <w:rPr>
          <w:rFonts w:ascii="Times New Roman" w:hAnsi="Times New Roman" w:cs="Times New Roman"/>
          <w:sz w:val="24"/>
          <w:szCs w:val="24"/>
        </w:rPr>
      </w:pPr>
    </w:p>
    <w:p w14:paraId="7E3FD100" w14:textId="7141F3B8" w:rsidR="00633F66" w:rsidRDefault="00633F66" w:rsidP="005D1ABF">
      <w:pPr>
        <w:spacing w:after="0" w:line="240" w:lineRule="auto"/>
        <w:rPr>
          <w:rFonts w:ascii="Times New Roman" w:hAnsi="Times New Roman" w:cs="Times New Roman"/>
          <w:sz w:val="24"/>
          <w:szCs w:val="24"/>
        </w:rPr>
      </w:pPr>
    </w:p>
    <w:p w14:paraId="0A2FCA77" w14:textId="6676EB01" w:rsidR="00633F66" w:rsidRDefault="00633F66" w:rsidP="005D1ABF">
      <w:pPr>
        <w:spacing w:after="0" w:line="240" w:lineRule="auto"/>
        <w:rPr>
          <w:rFonts w:ascii="Times New Roman" w:hAnsi="Times New Roman" w:cs="Times New Roman"/>
          <w:sz w:val="24"/>
          <w:szCs w:val="24"/>
        </w:rPr>
      </w:pPr>
    </w:p>
    <w:p w14:paraId="7B2272E8" w14:textId="739F1D8C" w:rsidR="00633F66" w:rsidRDefault="00633F66" w:rsidP="005D1ABF">
      <w:pPr>
        <w:spacing w:after="0" w:line="240" w:lineRule="auto"/>
        <w:rPr>
          <w:rFonts w:ascii="Times New Roman" w:hAnsi="Times New Roman" w:cs="Times New Roman"/>
          <w:sz w:val="24"/>
          <w:szCs w:val="24"/>
        </w:rPr>
      </w:pPr>
    </w:p>
    <w:p w14:paraId="3A3D7A06" w14:textId="637EFCE3" w:rsidR="00633F66" w:rsidRDefault="00633F66" w:rsidP="005D1ABF">
      <w:pPr>
        <w:spacing w:after="0" w:line="240" w:lineRule="auto"/>
        <w:rPr>
          <w:rFonts w:ascii="Times New Roman" w:hAnsi="Times New Roman" w:cs="Times New Roman"/>
          <w:sz w:val="24"/>
          <w:szCs w:val="24"/>
        </w:rPr>
      </w:pPr>
    </w:p>
    <w:p w14:paraId="19B87FF6" w14:textId="5611BEA2" w:rsidR="00633F66" w:rsidRDefault="00633F66" w:rsidP="005D1ABF">
      <w:pPr>
        <w:spacing w:after="0" w:line="240" w:lineRule="auto"/>
        <w:rPr>
          <w:rFonts w:ascii="Times New Roman" w:hAnsi="Times New Roman" w:cs="Times New Roman"/>
          <w:sz w:val="24"/>
          <w:szCs w:val="24"/>
        </w:rPr>
      </w:pPr>
    </w:p>
    <w:p w14:paraId="01CB2486" w14:textId="6944C9B9" w:rsidR="00633F66" w:rsidRDefault="00633F66" w:rsidP="005D1ABF">
      <w:pPr>
        <w:spacing w:after="0" w:line="240" w:lineRule="auto"/>
        <w:rPr>
          <w:rFonts w:ascii="Times New Roman" w:hAnsi="Times New Roman" w:cs="Times New Roman"/>
          <w:sz w:val="24"/>
          <w:szCs w:val="24"/>
        </w:rPr>
      </w:pPr>
    </w:p>
    <w:p w14:paraId="0EFB9C06" w14:textId="659D462E" w:rsidR="00633F66" w:rsidRDefault="00633F66" w:rsidP="005D1ABF">
      <w:pPr>
        <w:spacing w:after="0" w:line="240" w:lineRule="auto"/>
        <w:rPr>
          <w:rFonts w:ascii="Times New Roman" w:hAnsi="Times New Roman" w:cs="Times New Roman"/>
          <w:sz w:val="24"/>
          <w:szCs w:val="24"/>
        </w:rPr>
      </w:pPr>
    </w:p>
    <w:p w14:paraId="5D9A2ECC" w14:textId="7F022B03" w:rsidR="00633F66" w:rsidRDefault="00633F66" w:rsidP="005D1ABF">
      <w:pPr>
        <w:spacing w:after="0" w:line="240" w:lineRule="auto"/>
        <w:rPr>
          <w:rFonts w:ascii="Times New Roman" w:hAnsi="Times New Roman" w:cs="Times New Roman"/>
          <w:sz w:val="24"/>
          <w:szCs w:val="24"/>
        </w:rPr>
      </w:pPr>
    </w:p>
    <w:p w14:paraId="1139094E" w14:textId="5426A883" w:rsidR="00633F66" w:rsidRDefault="00633F66" w:rsidP="005D1ABF">
      <w:pPr>
        <w:spacing w:after="0" w:line="240" w:lineRule="auto"/>
        <w:rPr>
          <w:rFonts w:ascii="Times New Roman" w:hAnsi="Times New Roman" w:cs="Times New Roman"/>
          <w:sz w:val="24"/>
          <w:szCs w:val="24"/>
        </w:rPr>
      </w:pPr>
    </w:p>
    <w:p w14:paraId="6A1B85C0" w14:textId="3CE700A0" w:rsidR="00633F66" w:rsidRDefault="00633F66" w:rsidP="005D1ABF">
      <w:pPr>
        <w:spacing w:after="0" w:line="240" w:lineRule="auto"/>
        <w:rPr>
          <w:rFonts w:ascii="Times New Roman" w:hAnsi="Times New Roman" w:cs="Times New Roman"/>
          <w:sz w:val="24"/>
          <w:szCs w:val="24"/>
        </w:rPr>
      </w:pPr>
    </w:p>
    <w:p w14:paraId="050FC6DB" w14:textId="494C7309" w:rsidR="00633F66" w:rsidRDefault="00633F66" w:rsidP="005D1ABF">
      <w:pPr>
        <w:spacing w:after="0" w:line="240" w:lineRule="auto"/>
        <w:rPr>
          <w:rFonts w:ascii="Times New Roman" w:hAnsi="Times New Roman" w:cs="Times New Roman"/>
          <w:sz w:val="24"/>
          <w:szCs w:val="24"/>
        </w:rPr>
      </w:pPr>
    </w:p>
    <w:p w14:paraId="14E5F1F2" w14:textId="547F83F0" w:rsidR="00633F66" w:rsidRDefault="00633F66" w:rsidP="005D1ABF">
      <w:pPr>
        <w:spacing w:after="0" w:line="240" w:lineRule="auto"/>
        <w:rPr>
          <w:rFonts w:ascii="Times New Roman" w:hAnsi="Times New Roman" w:cs="Times New Roman"/>
          <w:sz w:val="24"/>
          <w:szCs w:val="24"/>
        </w:rPr>
      </w:pPr>
    </w:p>
    <w:p w14:paraId="3AF582C7" w14:textId="77A6D80B" w:rsidR="00633F66" w:rsidRDefault="00633F66" w:rsidP="005D1ABF">
      <w:pPr>
        <w:spacing w:after="0" w:line="240" w:lineRule="auto"/>
        <w:rPr>
          <w:rFonts w:ascii="Times New Roman" w:hAnsi="Times New Roman" w:cs="Times New Roman"/>
          <w:sz w:val="24"/>
          <w:szCs w:val="24"/>
        </w:rPr>
      </w:pPr>
    </w:p>
    <w:p w14:paraId="56BB1056" w14:textId="616E9446" w:rsidR="00633F66" w:rsidRDefault="00633F66" w:rsidP="005D1ABF">
      <w:pPr>
        <w:spacing w:after="0" w:line="240" w:lineRule="auto"/>
        <w:rPr>
          <w:rFonts w:ascii="Times New Roman" w:hAnsi="Times New Roman" w:cs="Times New Roman"/>
          <w:sz w:val="24"/>
          <w:szCs w:val="24"/>
        </w:rPr>
      </w:pPr>
    </w:p>
    <w:p w14:paraId="6A3B23E2" w14:textId="79DC88DD" w:rsidR="00633F66" w:rsidRDefault="00633F66" w:rsidP="005D1ABF">
      <w:pPr>
        <w:spacing w:after="0" w:line="240" w:lineRule="auto"/>
        <w:rPr>
          <w:rFonts w:ascii="Times New Roman" w:hAnsi="Times New Roman" w:cs="Times New Roman"/>
          <w:sz w:val="24"/>
          <w:szCs w:val="24"/>
        </w:rPr>
      </w:pPr>
    </w:p>
    <w:p w14:paraId="1C7B787A" w14:textId="47C9B344" w:rsidR="00633F66" w:rsidRDefault="00633F66" w:rsidP="005D1ABF">
      <w:pPr>
        <w:spacing w:after="0" w:line="240" w:lineRule="auto"/>
        <w:rPr>
          <w:rFonts w:ascii="Times New Roman" w:hAnsi="Times New Roman" w:cs="Times New Roman"/>
          <w:sz w:val="24"/>
          <w:szCs w:val="24"/>
        </w:rPr>
      </w:pPr>
    </w:p>
    <w:p w14:paraId="1FEF1477" w14:textId="31F0EE20" w:rsidR="00633F66" w:rsidRDefault="00633F66" w:rsidP="005D1ABF">
      <w:pPr>
        <w:spacing w:after="0" w:line="240" w:lineRule="auto"/>
        <w:rPr>
          <w:rFonts w:ascii="Times New Roman" w:hAnsi="Times New Roman" w:cs="Times New Roman"/>
          <w:sz w:val="24"/>
          <w:szCs w:val="24"/>
        </w:rPr>
      </w:pPr>
    </w:p>
    <w:p w14:paraId="02EC13C0" w14:textId="35BE6339" w:rsidR="00633F66" w:rsidRDefault="00633F66" w:rsidP="005D1ABF">
      <w:pPr>
        <w:spacing w:after="0" w:line="240" w:lineRule="auto"/>
        <w:rPr>
          <w:rFonts w:ascii="Times New Roman" w:hAnsi="Times New Roman" w:cs="Times New Roman"/>
          <w:sz w:val="24"/>
          <w:szCs w:val="24"/>
        </w:rPr>
      </w:pPr>
    </w:p>
    <w:p w14:paraId="63F15D92" w14:textId="3D9F8F0B" w:rsidR="00633F66" w:rsidRDefault="00633F66" w:rsidP="005D1ABF">
      <w:pPr>
        <w:spacing w:after="0" w:line="240" w:lineRule="auto"/>
        <w:rPr>
          <w:rFonts w:ascii="Times New Roman" w:hAnsi="Times New Roman" w:cs="Times New Roman"/>
          <w:sz w:val="24"/>
          <w:szCs w:val="24"/>
        </w:rPr>
      </w:pPr>
    </w:p>
    <w:p w14:paraId="2D3F6D24" w14:textId="754AD73D" w:rsidR="00633F66" w:rsidRDefault="00633F66" w:rsidP="005D1ABF">
      <w:pPr>
        <w:spacing w:after="0" w:line="240" w:lineRule="auto"/>
        <w:rPr>
          <w:rFonts w:ascii="Times New Roman" w:hAnsi="Times New Roman" w:cs="Times New Roman"/>
          <w:sz w:val="24"/>
          <w:szCs w:val="24"/>
        </w:rPr>
      </w:pPr>
    </w:p>
    <w:p w14:paraId="53304535" w14:textId="7DDBDA71" w:rsidR="00633F66" w:rsidRDefault="00633F66" w:rsidP="005D1ABF">
      <w:pPr>
        <w:spacing w:after="0" w:line="240" w:lineRule="auto"/>
        <w:rPr>
          <w:rFonts w:ascii="Times New Roman" w:hAnsi="Times New Roman" w:cs="Times New Roman"/>
          <w:sz w:val="24"/>
          <w:szCs w:val="24"/>
        </w:rPr>
      </w:pPr>
    </w:p>
    <w:p w14:paraId="7658193C" w14:textId="77777777" w:rsidR="00633F66" w:rsidRPr="005D1ABF" w:rsidRDefault="00633F66" w:rsidP="005D1ABF">
      <w:pPr>
        <w:spacing w:after="0" w:line="240" w:lineRule="auto"/>
        <w:rPr>
          <w:rFonts w:ascii="Times New Roman" w:hAnsi="Times New Roman" w:cs="Times New Roman"/>
          <w:sz w:val="24"/>
          <w:szCs w:val="24"/>
        </w:rPr>
      </w:pPr>
    </w:p>
    <w:p w14:paraId="46B3C810" w14:textId="77777777" w:rsidR="00000F24" w:rsidRPr="005D1ABF" w:rsidRDefault="0040253D" w:rsidP="00000F24">
      <w:pPr>
        <w:pStyle w:val="Normal-em"/>
        <w:spacing w:after="0" w:line="240" w:lineRule="auto"/>
        <w:jc w:val="right"/>
        <w:rPr>
          <w:b/>
          <w:caps/>
          <w:szCs w:val="24"/>
          <w:u w:val="single"/>
        </w:rPr>
      </w:pPr>
      <w:r w:rsidRPr="005D1ABF">
        <w:rPr>
          <w:b/>
          <w:caps/>
          <w:szCs w:val="24"/>
          <w:u w:val="single"/>
        </w:rPr>
        <w:t>Attachment</w:t>
      </w:r>
      <w:r>
        <w:rPr>
          <w:b/>
          <w:caps/>
          <w:szCs w:val="24"/>
          <w:u w:val="single"/>
        </w:rPr>
        <w:t xml:space="preserve"> B</w:t>
      </w:r>
    </w:p>
    <w:p w14:paraId="7A0EE8EC" w14:textId="77777777" w:rsidR="00000F24" w:rsidRDefault="00000F24" w:rsidP="00000F24">
      <w:pPr>
        <w:spacing w:after="0" w:line="240" w:lineRule="auto"/>
        <w:jc w:val="right"/>
        <w:rPr>
          <w:rFonts w:ascii="Times New Roman" w:hAnsi="Times New Roman" w:cs="Times New Roman"/>
          <w:b/>
          <w:sz w:val="24"/>
          <w:szCs w:val="24"/>
        </w:rPr>
      </w:pPr>
    </w:p>
    <w:p w14:paraId="290AA125" w14:textId="0EEFB826" w:rsidR="002B1DB3" w:rsidRDefault="0040253D"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1D784C1E" w14:textId="77777777" w:rsidR="009F76B7" w:rsidRPr="005D1ABF" w:rsidRDefault="009F76B7" w:rsidP="005D1ABF">
      <w:pPr>
        <w:spacing w:after="0" w:line="240" w:lineRule="auto"/>
        <w:jc w:val="center"/>
        <w:rPr>
          <w:rFonts w:ascii="Times New Roman" w:hAnsi="Times New Roman" w:cs="Times New Roman"/>
          <w:b/>
          <w:sz w:val="24"/>
          <w:szCs w:val="24"/>
        </w:rPr>
      </w:pPr>
    </w:p>
    <w:p w14:paraId="17D4C237" w14:textId="77777777" w:rsidR="002B1DB3" w:rsidRPr="005D1ABF" w:rsidRDefault="0040253D"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82B6D2E" w14:textId="77777777" w:rsidR="002B1DB3" w:rsidRPr="005D1ABF" w:rsidRDefault="002B1DB3" w:rsidP="005D1ABF">
      <w:pPr>
        <w:spacing w:after="0" w:line="240" w:lineRule="auto"/>
        <w:jc w:val="center"/>
        <w:rPr>
          <w:rFonts w:ascii="Times New Roman" w:hAnsi="Times New Roman" w:cs="Times New Roman"/>
          <w:sz w:val="24"/>
          <w:szCs w:val="24"/>
        </w:rPr>
      </w:pPr>
    </w:p>
    <w:p w14:paraId="15085634" w14:textId="77777777" w:rsidR="002B1DB3" w:rsidRPr="00354BE8" w:rsidRDefault="0040253D" w:rsidP="005D1ABF">
      <w:pPr>
        <w:spacing w:after="0" w:line="240" w:lineRule="auto"/>
        <w:jc w:val="center"/>
        <w:rPr>
          <w:rFonts w:ascii="Times New Roman" w:hAnsi="Times New Roman" w:cs="Times New Roman"/>
          <w:b/>
          <w:sz w:val="24"/>
          <w:szCs w:val="24"/>
        </w:rPr>
      </w:pPr>
      <w:r w:rsidRPr="00354BE8">
        <w:rPr>
          <w:rFonts w:ascii="Times New Roman" w:hAnsi="Times New Roman" w:cs="Times New Roman"/>
          <w:b/>
          <w:sz w:val="24"/>
          <w:szCs w:val="24"/>
        </w:rPr>
        <w:t>Water Amendment (State Water Management Law) Regulations 2020</w:t>
      </w:r>
    </w:p>
    <w:p w14:paraId="7BDFD038" w14:textId="77777777" w:rsidR="002B1DB3" w:rsidRPr="005D1ABF" w:rsidRDefault="002B1DB3" w:rsidP="007A351A">
      <w:pPr>
        <w:spacing w:after="0" w:line="240" w:lineRule="auto"/>
        <w:rPr>
          <w:rFonts w:ascii="Times New Roman" w:hAnsi="Times New Roman" w:cs="Times New Roman"/>
          <w:sz w:val="24"/>
          <w:szCs w:val="24"/>
        </w:rPr>
      </w:pPr>
    </w:p>
    <w:p w14:paraId="5443F18C" w14:textId="77777777" w:rsidR="002B1DB3" w:rsidRPr="005D1ABF" w:rsidRDefault="0040253D" w:rsidP="007A351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4D9675C7" w14:textId="77777777" w:rsidR="002B1DB3" w:rsidRPr="005D1ABF" w:rsidRDefault="002B1DB3" w:rsidP="005D1ABF">
      <w:pPr>
        <w:spacing w:after="0" w:line="240" w:lineRule="auto"/>
        <w:rPr>
          <w:rFonts w:ascii="Times New Roman" w:hAnsi="Times New Roman" w:cs="Times New Roman"/>
          <w:sz w:val="24"/>
          <w:szCs w:val="24"/>
        </w:rPr>
      </w:pPr>
    </w:p>
    <w:p w14:paraId="20313F0B" w14:textId="5B2FBDE2" w:rsidR="002B1DB3" w:rsidRDefault="0040253D"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5194619B" w14:textId="77777777" w:rsidR="009F76B7" w:rsidRPr="005D1ABF" w:rsidRDefault="009F76B7" w:rsidP="005D1ABF">
      <w:pPr>
        <w:spacing w:after="0" w:line="240" w:lineRule="auto"/>
        <w:jc w:val="both"/>
        <w:rPr>
          <w:rFonts w:ascii="Times New Roman" w:hAnsi="Times New Roman" w:cs="Times New Roman"/>
          <w:b/>
          <w:sz w:val="24"/>
          <w:szCs w:val="24"/>
        </w:rPr>
      </w:pPr>
    </w:p>
    <w:p w14:paraId="247B2010" w14:textId="5A40D029" w:rsidR="009F76B7" w:rsidRDefault="0062189F" w:rsidP="00C60EC2">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w:t>
      </w:r>
      <w:r w:rsidR="0040253D">
        <w:rPr>
          <w:rFonts w:ascii="Times New Roman" w:hAnsi="Times New Roman" w:cs="Times New Roman"/>
          <w:sz w:val="24"/>
        </w:rPr>
        <w:t>ection 4</w:t>
      </w:r>
      <w:r>
        <w:rPr>
          <w:rFonts w:ascii="Times New Roman" w:hAnsi="Times New Roman" w:cs="Times New Roman"/>
          <w:sz w:val="24"/>
        </w:rPr>
        <w:t>(1)</w:t>
      </w:r>
      <w:r w:rsidR="0040253D">
        <w:rPr>
          <w:rFonts w:ascii="Times New Roman" w:hAnsi="Times New Roman" w:cs="Times New Roman"/>
          <w:sz w:val="24"/>
        </w:rPr>
        <w:t xml:space="preserve"> of the Water Act </w:t>
      </w:r>
      <w:r w:rsidR="00E8008E">
        <w:rPr>
          <w:rFonts w:ascii="Times New Roman" w:hAnsi="Times New Roman" w:cs="Times New Roman"/>
          <w:sz w:val="24"/>
        </w:rPr>
        <w:t xml:space="preserve">relevantly defines </w:t>
      </w:r>
      <w:r w:rsidR="00515518">
        <w:rPr>
          <w:rFonts w:ascii="Times New Roman" w:hAnsi="Times New Roman" w:cs="Times New Roman"/>
          <w:b/>
          <w:bCs/>
          <w:i/>
          <w:iCs/>
          <w:sz w:val="24"/>
        </w:rPr>
        <w:t>S</w:t>
      </w:r>
      <w:r w:rsidR="00E8008E" w:rsidRPr="007A351A">
        <w:rPr>
          <w:rFonts w:ascii="Times New Roman" w:hAnsi="Times New Roman" w:cs="Times New Roman"/>
          <w:b/>
          <w:bCs/>
          <w:i/>
          <w:iCs/>
          <w:sz w:val="24"/>
        </w:rPr>
        <w:t xml:space="preserve">tate water management law </w:t>
      </w:r>
      <w:r w:rsidR="00E8008E">
        <w:rPr>
          <w:rFonts w:ascii="Times New Roman" w:hAnsi="Times New Roman" w:cs="Times New Roman"/>
          <w:sz w:val="24"/>
        </w:rPr>
        <w:t>to mean a law of a Basin State that is relevant to the management of basin water resources and is prescribed by the Regulations for the purposes of this definition</w:t>
      </w:r>
      <w:r w:rsidR="0040253D">
        <w:rPr>
          <w:rFonts w:ascii="Times New Roman" w:hAnsi="Times New Roman" w:cs="Times New Roman"/>
          <w:sz w:val="24"/>
        </w:rPr>
        <w:t xml:space="preserve">. </w:t>
      </w:r>
    </w:p>
    <w:p w14:paraId="1D02AA9A" w14:textId="77777777" w:rsidR="009F76B7" w:rsidRDefault="009F76B7" w:rsidP="00C60EC2">
      <w:pPr>
        <w:tabs>
          <w:tab w:val="left" w:pos="1701"/>
          <w:tab w:val="right" w:pos="9072"/>
        </w:tabs>
        <w:spacing w:after="0" w:line="240" w:lineRule="auto"/>
        <w:rPr>
          <w:rFonts w:ascii="Times New Roman" w:hAnsi="Times New Roman" w:cs="Times New Roman"/>
          <w:sz w:val="24"/>
        </w:rPr>
      </w:pPr>
    </w:p>
    <w:p w14:paraId="1C4C441E" w14:textId="113EF9AE" w:rsidR="00C60EC2" w:rsidRPr="00F53C70" w:rsidRDefault="002F41A6" w:rsidP="00C60EC2">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On commencement of the</w:t>
      </w:r>
      <w:r w:rsidRPr="00F53C70">
        <w:rPr>
          <w:rFonts w:ascii="Times New Roman" w:hAnsi="Times New Roman" w:cs="Times New Roman"/>
          <w:sz w:val="24"/>
        </w:rPr>
        <w:t xml:space="preserve"> </w:t>
      </w:r>
      <w:r w:rsidR="0040253D" w:rsidRPr="00F53C70">
        <w:rPr>
          <w:rFonts w:ascii="Times New Roman" w:hAnsi="Times New Roman" w:cs="Times New Roman"/>
          <w:sz w:val="24"/>
        </w:rPr>
        <w:t>Regulation</w:t>
      </w:r>
      <w:r w:rsidR="009F76B7">
        <w:rPr>
          <w:rFonts w:ascii="Times New Roman" w:hAnsi="Times New Roman" w:cs="Times New Roman"/>
          <w:sz w:val="24"/>
        </w:rPr>
        <w:t>s</w:t>
      </w:r>
      <w:r>
        <w:rPr>
          <w:rFonts w:ascii="Times New Roman" w:hAnsi="Times New Roman" w:cs="Times New Roman"/>
          <w:sz w:val="24"/>
        </w:rPr>
        <w:t>,</w:t>
      </w:r>
      <w:r w:rsidR="0040253D" w:rsidRPr="00F53C70">
        <w:rPr>
          <w:rFonts w:ascii="Times New Roman" w:hAnsi="Times New Roman" w:cs="Times New Roman"/>
          <w:sz w:val="24"/>
        </w:rPr>
        <w:t xml:space="preserve"> the </w:t>
      </w:r>
      <w:r w:rsidR="0040253D" w:rsidRPr="00354BE8">
        <w:rPr>
          <w:rFonts w:ascii="Times New Roman" w:hAnsi="Times New Roman" w:cs="Times New Roman"/>
          <w:i/>
          <w:sz w:val="24"/>
        </w:rPr>
        <w:t>Landscape South Australia Act 2019</w:t>
      </w:r>
      <w:r w:rsidR="0040253D" w:rsidRPr="00F53C70">
        <w:rPr>
          <w:rFonts w:ascii="Times New Roman" w:hAnsi="Times New Roman" w:cs="Times New Roman"/>
          <w:sz w:val="24"/>
        </w:rPr>
        <w:t xml:space="preserve"> (SA)</w:t>
      </w:r>
      <w:r w:rsidR="0040253D">
        <w:rPr>
          <w:rFonts w:ascii="Times New Roman" w:hAnsi="Times New Roman" w:cs="Times New Roman"/>
          <w:sz w:val="24"/>
        </w:rPr>
        <w:t xml:space="preserve"> </w:t>
      </w:r>
      <w:r>
        <w:rPr>
          <w:rFonts w:ascii="Times New Roman" w:hAnsi="Times New Roman" w:cs="Times New Roman"/>
          <w:sz w:val="24"/>
        </w:rPr>
        <w:t>will be prescribed</w:t>
      </w:r>
      <w:r w:rsidR="0040253D" w:rsidRPr="00F53C70">
        <w:rPr>
          <w:rFonts w:ascii="Times New Roman" w:hAnsi="Times New Roman" w:cs="Times New Roman"/>
          <w:sz w:val="24"/>
        </w:rPr>
        <w:t xml:space="preserve"> as a </w:t>
      </w:r>
      <w:r w:rsidR="00515518">
        <w:rPr>
          <w:rFonts w:ascii="Times New Roman" w:hAnsi="Times New Roman" w:cs="Times New Roman"/>
          <w:b/>
          <w:i/>
          <w:sz w:val="24"/>
        </w:rPr>
        <w:t>S</w:t>
      </w:r>
      <w:r w:rsidR="0040253D" w:rsidRPr="00354BE8">
        <w:rPr>
          <w:rFonts w:ascii="Times New Roman" w:hAnsi="Times New Roman" w:cs="Times New Roman"/>
          <w:b/>
          <w:i/>
          <w:sz w:val="24"/>
        </w:rPr>
        <w:t>tate water management law</w:t>
      </w:r>
      <w:r w:rsidR="0040253D" w:rsidRPr="00F53C70">
        <w:rPr>
          <w:rFonts w:ascii="Times New Roman" w:hAnsi="Times New Roman" w:cs="Times New Roman"/>
          <w:sz w:val="24"/>
        </w:rPr>
        <w:t xml:space="preserve"> for the purpose of paragraph (f) of the definition of </w:t>
      </w:r>
      <w:r w:rsidR="00515518">
        <w:rPr>
          <w:rFonts w:ascii="Times New Roman" w:hAnsi="Times New Roman" w:cs="Times New Roman"/>
          <w:b/>
          <w:bCs/>
          <w:i/>
          <w:iCs/>
          <w:sz w:val="24"/>
        </w:rPr>
        <w:t>S</w:t>
      </w:r>
      <w:r w:rsidR="0040253D" w:rsidRPr="007A351A">
        <w:rPr>
          <w:rFonts w:ascii="Times New Roman" w:hAnsi="Times New Roman" w:cs="Times New Roman"/>
          <w:b/>
          <w:bCs/>
          <w:i/>
          <w:iCs/>
          <w:sz w:val="24"/>
        </w:rPr>
        <w:t>tate water management law</w:t>
      </w:r>
      <w:r w:rsidR="0040253D" w:rsidRPr="00F53C70">
        <w:rPr>
          <w:rFonts w:ascii="Times New Roman" w:hAnsi="Times New Roman" w:cs="Times New Roman"/>
          <w:sz w:val="24"/>
        </w:rPr>
        <w:t xml:space="preserve"> in s</w:t>
      </w:r>
      <w:r>
        <w:rPr>
          <w:rFonts w:ascii="Times New Roman" w:hAnsi="Times New Roman" w:cs="Times New Roman"/>
          <w:sz w:val="24"/>
        </w:rPr>
        <w:t>ubs</w:t>
      </w:r>
      <w:r w:rsidR="0040253D" w:rsidRPr="00F53C70">
        <w:rPr>
          <w:rFonts w:ascii="Times New Roman" w:hAnsi="Times New Roman" w:cs="Times New Roman"/>
          <w:sz w:val="24"/>
        </w:rPr>
        <w:t>ection 4</w:t>
      </w:r>
      <w:r>
        <w:rPr>
          <w:rFonts w:ascii="Times New Roman" w:hAnsi="Times New Roman" w:cs="Times New Roman"/>
          <w:sz w:val="24"/>
        </w:rPr>
        <w:t>(1)</w:t>
      </w:r>
      <w:r w:rsidR="0040253D" w:rsidRPr="00F53C70">
        <w:rPr>
          <w:rFonts w:ascii="Times New Roman" w:hAnsi="Times New Roman" w:cs="Times New Roman"/>
          <w:sz w:val="24"/>
        </w:rPr>
        <w:t xml:space="preserve"> </w:t>
      </w:r>
      <w:r w:rsidR="0040253D" w:rsidRPr="005501D6">
        <w:rPr>
          <w:rFonts w:ascii="Times New Roman" w:hAnsi="Times New Roman" w:cs="Times New Roman"/>
          <w:sz w:val="24"/>
        </w:rPr>
        <w:t>of</w:t>
      </w:r>
      <w:r w:rsidR="0040253D" w:rsidRPr="00F53C70">
        <w:rPr>
          <w:rFonts w:ascii="Times New Roman" w:hAnsi="Times New Roman" w:cs="Times New Roman"/>
          <w:sz w:val="24"/>
        </w:rPr>
        <w:t xml:space="preserve"> </w:t>
      </w:r>
      <w:r w:rsidR="0040253D">
        <w:rPr>
          <w:rFonts w:ascii="Times New Roman" w:hAnsi="Times New Roman" w:cs="Times New Roman"/>
          <w:sz w:val="24"/>
        </w:rPr>
        <w:t>the Water Act.</w:t>
      </w:r>
      <w:r w:rsidR="0040253D" w:rsidRPr="00F53C70">
        <w:rPr>
          <w:rFonts w:ascii="Times New Roman" w:hAnsi="Times New Roman" w:cs="Times New Roman"/>
          <w:sz w:val="24"/>
        </w:rPr>
        <w:t xml:space="preserve"> </w:t>
      </w:r>
    </w:p>
    <w:p w14:paraId="34DDF270" w14:textId="77777777" w:rsidR="002B1DB3" w:rsidRPr="005D1ABF" w:rsidRDefault="002B1DB3" w:rsidP="005D1ABF">
      <w:pPr>
        <w:spacing w:after="0" w:line="240" w:lineRule="auto"/>
        <w:rPr>
          <w:rFonts w:ascii="Times New Roman" w:hAnsi="Times New Roman" w:cs="Times New Roman"/>
          <w:sz w:val="24"/>
          <w:szCs w:val="24"/>
        </w:rPr>
      </w:pPr>
    </w:p>
    <w:p w14:paraId="41AA8DBA" w14:textId="4471520C" w:rsidR="002B1DB3" w:rsidRDefault="0040253D"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4A656EED" w14:textId="77777777" w:rsidR="009F76B7" w:rsidRPr="005D1ABF" w:rsidRDefault="009F76B7" w:rsidP="005D1ABF">
      <w:pPr>
        <w:spacing w:after="0" w:line="240" w:lineRule="auto"/>
        <w:jc w:val="both"/>
        <w:rPr>
          <w:rFonts w:ascii="Times New Roman" w:hAnsi="Times New Roman" w:cs="Times New Roman"/>
          <w:b/>
          <w:sz w:val="24"/>
          <w:szCs w:val="24"/>
        </w:rPr>
      </w:pPr>
    </w:p>
    <w:p w14:paraId="470BE6A5" w14:textId="77777777" w:rsidR="002B1DB3" w:rsidRPr="005D1ABF" w:rsidRDefault="0040253D"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2E9C2C1F" w14:textId="77777777" w:rsidR="002B1DB3" w:rsidRPr="005D1ABF" w:rsidRDefault="002B1DB3" w:rsidP="005D1ABF">
      <w:pPr>
        <w:spacing w:after="0" w:line="240" w:lineRule="auto"/>
        <w:rPr>
          <w:rFonts w:ascii="Times New Roman" w:hAnsi="Times New Roman" w:cs="Times New Roman"/>
          <w:sz w:val="24"/>
          <w:szCs w:val="24"/>
        </w:rPr>
      </w:pPr>
    </w:p>
    <w:p w14:paraId="3855757B" w14:textId="305D4866" w:rsidR="002B1DB3" w:rsidRDefault="0040253D"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05AF43C8" w14:textId="77777777" w:rsidR="009F76B7" w:rsidRPr="005D1ABF" w:rsidRDefault="009F76B7" w:rsidP="005D1ABF">
      <w:pPr>
        <w:spacing w:after="0" w:line="240" w:lineRule="auto"/>
        <w:jc w:val="both"/>
        <w:rPr>
          <w:rFonts w:ascii="Times New Roman" w:hAnsi="Times New Roman" w:cs="Times New Roman"/>
          <w:b/>
          <w:sz w:val="24"/>
          <w:szCs w:val="24"/>
        </w:rPr>
      </w:pPr>
    </w:p>
    <w:p w14:paraId="4188CFD1" w14:textId="77777777" w:rsidR="002B1DB3" w:rsidRPr="005D1ABF" w:rsidRDefault="0040253D"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3899607D" w14:textId="77777777" w:rsidR="002B1DB3" w:rsidRPr="005D1ABF" w:rsidRDefault="002B1DB3" w:rsidP="005D1ABF">
      <w:pPr>
        <w:spacing w:after="0" w:line="240" w:lineRule="auto"/>
        <w:rPr>
          <w:rFonts w:ascii="Times New Roman" w:hAnsi="Times New Roman" w:cs="Times New Roman"/>
          <w:sz w:val="24"/>
          <w:szCs w:val="24"/>
        </w:rPr>
      </w:pPr>
    </w:p>
    <w:p w14:paraId="6F1773E6" w14:textId="77777777" w:rsidR="002B1DB3" w:rsidRPr="005D1ABF" w:rsidRDefault="002B1DB3" w:rsidP="005D1ABF">
      <w:pPr>
        <w:spacing w:after="0" w:line="240" w:lineRule="auto"/>
        <w:rPr>
          <w:rFonts w:ascii="Times New Roman" w:hAnsi="Times New Roman" w:cs="Times New Roman"/>
          <w:sz w:val="24"/>
          <w:szCs w:val="24"/>
        </w:rPr>
      </w:pPr>
    </w:p>
    <w:p w14:paraId="71C62C3F" w14:textId="77777777" w:rsidR="00BE6861" w:rsidRPr="005D1ABF" w:rsidRDefault="0040253D"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E31946">
        <w:rPr>
          <w:rFonts w:ascii="Times New Roman" w:hAnsi="Times New Roman" w:cs="Times New Roman"/>
          <w:b/>
          <w:bCs/>
          <w:sz w:val="24"/>
          <w:szCs w:val="24"/>
        </w:rPr>
        <w:t>Keith Pitt</w:t>
      </w:r>
      <w:r w:rsidRPr="005D1ABF">
        <w:rPr>
          <w:rFonts w:ascii="Times New Roman" w:hAnsi="Times New Roman" w:cs="Times New Roman"/>
          <w:b/>
          <w:bCs/>
          <w:sz w:val="24"/>
          <w:szCs w:val="24"/>
        </w:rPr>
        <w:t xml:space="preserve"> MP</w:t>
      </w:r>
    </w:p>
    <w:p w14:paraId="5A9C6A17" w14:textId="77777777" w:rsidR="002B1DB3" w:rsidRPr="005D1ABF" w:rsidRDefault="0040253D"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Minister for </w:t>
      </w:r>
      <w:r w:rsidR="00E31946">
        <w:rPr>
          <w:rFonts w:ascii="Times New Roman" w:hAnsi="Times New Roman" w:cs="Times New Roman"/>
          <w:b/>
          <w:bCs/>
          <w:sz w:val="24"/>
          <w:szCs w:val="24"/>
        </w:rPr>
        <w:t>Resources, Water and Northern Australia</w:t>
      </w:r>
    </w:p>
    <w:p w14:paraId="3D9EE247"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135B832E" w14:textId="77777777" w:rsidR="005C1AC3" w:rsidRPr="005D1ABF" w:rsidRDefault="005C1AC3" w:rsidP="00354BE8">
      <w:pPr>
        <w:spacing w:after="0" w:line="240" w:lineRule="auto"/>
        <w:rPr>
          <w:rFonts w:ascii="Times New Roman" w:hAnsi="Times New Roman" w:cs="Times New Roman"/>
          <w:sz w:val="24"/>
          <w:szCs w:val="24"/>
        </w:rPr>
      </w:pPr>
    </w:p>
    <w:p w14:paraId="38C436D5" w14:textId="77777777" w:rsidR="00FA26FF" w:rsidRPr="005D1ABF" w:rsidRDefault="00FA26FF" w:rsidP="002B1DB3">
      <w:pPr>
        <w:rPr>
          <w:rFonts w:ascii="Times New Roman" w:hAnsi="Times New Roman" w:cs="Times New Roman"/>
          <w:sz w:val="24"/>
          <w:szCs w:val="24"/>
          <w:lang w:val="en-GB"/>
        </w:rPr>
      </w:pPr>
    </w:p>
    <w:sectPr w:rsidR="00FA26FF" w:rsidRPr="005D1ABF" w:rsidSect="0083457A">
      <w:headerReference w:type="default" r:id="rId12"/>
      <w:footerReference w:type="default" r:id="rId13"/>
      <w:headerReference w:type="first" r:id="rId14"/>
      <w:footerReference w:type="first" r:id="rId15"/>
      <w:pgSz w:w="11907" w:h="16840" w:code="9"/>
      <w:pgMar w:top="1418" w:right="1418" w:bottom="1418" w:left="1418" w:header="284" w:footer="31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79A80" w14:textId="77777777" w:rsidR="002C4222" w:rsidRDefault="0040253D">
      <w:pPr>
        <w:spacing w:after="0" w:line="240" w:lineRule="auto"/>
      </w:pPr>
      <w:r>
        <w:separator/>
      </w:r>
    </w:p>
  </w:endnote>
  <w:endnote w:type="continuationSeparator" w:id="0">
    <w:p w14:paraId="13BC3D54" w14:textId="77777777" w:rsidR="002C4222" w:rsidRDefault="004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F0C45" w14:textId="77777777" w:rsidR="00896EBE" w:rsidRPr="00273C11" w:rsidRDefault="00896EBE" w:rsidP="00273C11">
    <w:pPr>
      <w:pStyle w:val="Footer"/>
      <w:jc w:val="center"/>
      <w:rPr>
        <w:rFonts w:cstheme="minorHAns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1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2324"/>
      <w:gridCol w:w="1985"/>
      <w:gridCol w:w="2167"/>
    </w:tblGrid>
    <w:tr w:rsidR="00C04884" w14:paraId="09E712DD" w14:textId="77777777" w:rsidTr="00633472">
      <w:trPr>
        <w:trHeight w:val="567"/>
      </w:trPr>
      <w:tc>
        <w:tcPr>
          <w:tcW w:w="1640" w:type="pct"/>
          <w:tcBorders>
            <w:left w:val="single" w:sz="4" w:space="0" w:color="auto"/>
            <w:right w:val="single" w:sz="4" w:space="0" w:color="auto"/>
          </w:tcBorders>
        </w:tcPr>
        <w:p w14:paraId="3C93D4AF" w14:textId="77777777" w:rsidR="00273C11" w:rsidRPr="00FA26FF" w:rsidRDefault="0040253D" w:rsidP="00633472">
          <w:pPr>
            <w:pStyle w:val="Footeraddress"/>
            <w:spacing w:after="0" w:line="240" w:lineRule="auto"/>
            <w:rPr>
              <w:b/>
            </w:rPr>
          </w:pPr>
          <w:r w:rsidRPr="00FA26FF">
            <w:rPr>
              <w:b/>
            </w:rPr>
            <w:t xml:space="preserve">Legislation </w:t>
          </w:r>
          <w:r>
            <w:rPr>
              <w:b/>
            </w:rPr>
            <w:t>Section</w:t>
          </w:r>
        </w:p>
        <w:p w14:paraId="0E530882" w14:textId="77777777" w:rsidR="00273C11" w:rsidRDefault="0040253D" w:rsidP="00633472">
          <w:pPr>
            <w:pStyle w:val="Footeraddress"/>
            <w:spacing w:after="0" w:line="240" w:lineRule="auto"/>
          </w:pPr>
          <w:r>
            <w:rPr>
              <w:b/>
            </w:rPr>
            <w:t>Office of the General Counsel</w:t>
          </w:r>
        </w:p>
      </w:tc>
      <w:tc>
        <w:tcPr>
          <w:tcW w:w="1205" w:type="pct"/>
          <w:tcBorders>
            <w:left w:val="single" w:sz="4" w:space="0" w:color="auto"/>
            <w:right w:val="single" w:sz="4" w:space="0" w:color="auto"/>
          </w:tcBorders>
        </w:tcPr>
        <w:p w14:paraId="227A08EB" w14:textId="77777777" w:rsidR="00273C11" w:rsidRDefault="0040253D" w:rsidP="00633472">
          <w:pPr>
            <w:pStyle w:val="Footeraddress"/>
            <w:spacing w:after="0" w:line="240" w:lineRule="auto"/>
            <w:rPr>
              <w:b/>
            </w:rPr>
          </w:pPr>
          <w:r w:rsidRPr="00FA26FF">
            <w:t>regulations@</w:t>
          </w:r>
          <w:r>
            <w:t>agriculture</w:t>
          </w:r>
          <w:r w:rsidRPr="00FA26FF">
            <w:t>.gov.au</w:t>
          </w:r>
        </w:p>
        <w:p w14:paraId="3EB4E0DC" w14:textId="77777777" w:rsidR="00273C11" w:rsidRDefault="0040253D" w:rsidP="00633472">
          <w:pPr>
            <w:pStyle w:val="Footeraddress"/>
            <w:tabs>
              <w:tab w:val="clear" w:pos="4320"/>
              <w:tab w:val="clear" w:pos="8640"/>
              <w:tab w:val="right" w:pos="2052"/>
            </w:tabs>
            <w:spacing w:after="0" w:line="240" w:lineRule="auto"/>
          </w:pPr>
          <w:r>
            <w:t>+61 2 6272 4016</w:t>
          </w:r>
          <w:r>
            <w:tab/>
          </w:r>
        </w:p>
      </w:tc>
      <w:tc>
        <w:tcPr>
          <w:tcW w:w="1030" w:type="pct"/>
          <w:tcBorders>
            <w:left w:val="single" w:sz="4" w:space="0" w:color="auto"/>
          </w:tcBorders>
        </w:tcPr>
        <w:p w14:paraId="3C232852" w14:textId="77777777" w:rsidR="00273C11" w:rsidRPr="00FA26FF" w:rsidRDefault="00273C11" w:rsidP="00633472">
          <w:pPr>
            <w:pStyle w:val="Footeraddress"/>
            <w:spacing w:after="0" w:line="240" w:lineRule="auto"/>
          </w:pPr>
        </w:p>
      </w:tc>
      <w:tc>
        <w:tcPr>
          <w:tcW w:w="1124" w:type="pct"/>
        </w:tcPr>
        <w:p w14:paraId="2BCEA7CF" w14:textId="77777777" w:rsidR="00273C11" w:rsidRDefault="0040253D" w:rsidP="00633472">
          <w:pPr>
            <w:pStyle w:val="Footeraddress"/>
            <w:spacing w:after="0" w:line="240" w:lineRule="auto"/>
            <w:jc w:val="right"/>
          </w:pPr>
          <w:r>
            <w:t>January 2016</w:t>
          </w:r>
        </w:p>
        <w:p w14:paraId="320877C2" w14:textId="77777777" w:rsidR="00273C11" w:rsidRDefault="00273C11" w:rsidP="00633472">
          <w:pPr>
            <w:pStyle w:val="Footeraddress"/>
            <w:spacing w:after="0" w:line="240" w:lineRule="auto"/>
            <w:jc w:val="right"/>
          </w:pPr>
        </w:p>
      </w:tc>
    </w:tr>
  </w:tbl>
  <w:p w14:paraId="00CB6368" w14:textId="77777777" w:rsidR="00273C11" w:rsidRPr="007E3D74" w:rsidRDefault="00273C11" w:rsidP="00273C11">
    <w:pPr>
      <w:pStyle w:val="Footer"/>
      <w:jc w:val="center"/>
      <w:rPr>
        <w:rFonts w:cstheme="min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52A09" w14:textId="77777777" w:rsidR="002C4222" w:rsidRDefault="0040253D">
      <w:pPr>
        <w:spacing w:after="0" w:line="240" w:lineRule="auto"/>
      </w:pPr>
      <w:r>
        <w:separator/>
      </w:r>
    </w:p>
  </w:footnote>
  <w:footnote w:type="continuationSeparator" w:id="0">
    <w:p w14:paraId="6C9558E1" w14:textId="77777777" w:rsidR="002C4222" w:rsidRDefault="00402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1759" w14:textId="2EBA7CB4" w:rsidR="00273C11" w:rsidRPr="00C13767" w:rsidRDefault="00273C11" w:rsidP="00273C11">
    <w:pPr>
      <w:spacing w:after="0" w:line="240" w:lineRule="auto"/>
      <w:jc w:val="center"/>
      <w:rPr>
        <w:rFonts w:asciiTheme="majorHAnsi" w:hAnsiTheme="majorHAnsi"/>
        <w:b/>
        <w:caps/>
        <w:color w:val="FF0000"/>
        <w:sz w:val="28"/>
        <w:szCs w:val="22"/>
        <w:lang w:val="en-GB"/>
      </w:rPr>
    </w:pPr>
  </w:p>
  <w:p w14:paraId="2D677FEF" w14:textId="3DC20ADD" w:rsidR="00273C11" w:rsidRDefault="00273C11" w:rsidP="00273C11">
    <w:pPr>
      <w:pStyle w:val="Header"/>
    </w:pPr>
  </w:p>
  <w:p w14:paraId="76A3BC0D" w14:textId="58278E0F" w:rsidR="00273C11" w:rsidRDefault="00273C11" w:rsidP="00273C11">
    <w:pPr>
      <w:pStyle w:val="Header"/>
    </w:pPr>
  </w:p>
  <w:p w14:paraId="027242D3" w14:textId="77777777" w:rsidR="00273C11" w:rsidRDefault="00273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AE42C" w14:textId="43811BF4" w:rsidR="00273C11" w:rsidRPr="00C13767" w:rsidRDefault="0040253D" w:rsidP="00273C11">
    <w:pPr>
      <w:spacing w:after="0" w:line="240" w:lineRule="auto"/>
      <w:jc w:val="center"/>
      <w:rPr>
        <w:rFonts w:asciiTheme="majorHAnsi" w:hAnsiTheme="majorHAnsi"/>
        <w:b/>
        <w:caps/>
        <w:color w:val="FF0000"/>
        <w:sz w:val="28"/>
        <w:szCs w:val="22"/>
        <w:lang w:val="en-GB"/>
      </w:rPr>
    </w:pPr>
    <w:r>
      <w:rPr>
        <w:noProof/>
        <w:color w:val="0000FF"/>
        <w:lang w:eastAsia="en-AU"/>
      </w:rPr>
      <w:drawing>
        <wp:anchor distT="0" distB="0" distL="114300" distR="114300" simplePos="0" relativeHeight="251660288" behindDoc="0" locked="0" layoutInCell="1" allowOverlap="1" wp14:anchorId="7C4A052D" wp14:editId="3EB59924">
          <wp:simplePos x="0" y="0"/>
          <wp:positionH relativeFrom="column">
            <wp:posOffset>-503555</wp:posOffset>
          </wp:positionH>
          <wp:positionV relativeFrom="paragraph">
            <wp:posOffset>122132</wp:posOffset>
          </wp:positionV>
          <wp:extent cx="1854200" cy="591185"/>
          <wp:effectExtent l="0" t="0" r="0" b="0"/>
          <wp:wrapNone/>
          <wp:docPr id="7" name="Picture 7" descr="https://upload.wikimedia.org/wikipedia/en/thumb/a/ad/Department_of_Agriculture_and_Water_Resources_(Australia)_logo.svg/1280px-Department_of_Agriculture_and_Water_Resources_(Australia)_logo.svg.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61462" name="irc_mi" descr="https://upload.wikimedia.org/wikipedia/en/thumb/a/ad/Department_of_Agriculture_and_Water_Resources_(Australia)_logo.svg/1280px-Department_of_Agriculture_and_Water_Resources_(Australia)_logo.svg.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54200"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05914" w14:textId="77777777" w:rsidR="00273C11" w:rsidRDefault="00273C11" w:rsidP="00273C11">
    <w:pPr>
      <w:pStyle w:val="Header"/>
    </w:pPr>
  </w:p>
  <w:p w14:paraId="0E764017" w14:textId="77777777" w:rsidR="00273C11" w:rsidRDefault="0040253D" w:rsidP="00273C11">
    <w:pPr>
      <w:pStyle w:val="Header"/>
    </w:pPr>
    <w:r>
      <w:rPr>
        <w:noProof/>
        <w:lang w:eastAsia="en-AU"/>
      </w:rPr>
      <mc:AlternateContent>
        <mc:Choice Requires="wps">
          <w:drawing>
            <wp:anchor distT="0" distB="0" distL="114300" distR="114300" simplePos="0" relativeHeight="251658240" behindDoc="0" locked="0" layoutInCell="1" allowOverlap="1" wp14:anchorId="57C0D56A" wp14:editId="1BC82D75">
              <wp:simplePos x="0" y="0"/>
              <wp:positionH relativeFrom="margin">
                <wp:posOffset>0</wp:posOffset>
              </wp:positionH>
              <wp:positionV relativeFrom="page">
                <wp:posOffset>940012</wp:posOffset>
              </wp:positionV>
              <wp:extent cx="6120130" cy="0"/>
              <wp:effectExtent l="0" t="0" r="33020"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BE5478" id="_x0000_t32" coordsize="21600,21600" o:spt="32" o:oned="t" path="m,l21600,21600e" filled="f">
              <v:path arrowok="t" fillok="f" o:connecttype="none"/>
              <o:lock v:ext="edit" shapetype="t"/>
            </v:shapetype>
            <v:shape id="AutoShape 29" o:spid="_x0000_s1026" type="#_x0000_t32" style="position:absolute;margin-left:0;margin-top:74pt;width:481.9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PjywEAAH0DAAAOAAAAZHJzL2Uyb0RvYy54bWysU01v2zAMvQ/YfxB0XxxnaLEacYohXXfp&#10;tgDtfgAjybYwWRQoJU7+/SjlY912G+aDIIrkI/kevbw/jE7sDUWLvpX1bC6F8Qq19X0rv788vvsg&#10;RUzgNTj0ppVHE+X96u2b5RQas8ABnTYkGMTHZgqtHFIKTVVFNZgR4gyD8ezskEZIbFJfaYKJ0UdX&#10;Lebz22pC0oFQmRj59eHklKuC33VGpW9dF00SrpXcWyonlXObz2q1hKYnCINV5zbgH7oYwXoueoV6&#10;gARiR/YvqNEqwohdmikcK+w6q0yZgaep539M8zxAMGUWJieGK03x/8Gqr/sNCatZOyk8jCzRx13C&#10;Ulks7jI/U4gNh639hvKE6uCfwxOqH1F4XA/ge1OiX46Bk+ucUf2Wko0YuMp2+oKaY4ALFLIOHY0Z&#10;kmkQh6LJ8aqJOSSh+PG2ZmLes3Tq4quguSQGiumzwVHkSytjIrD9kNboPSuPVJcysH+KKbcFzSUh&#10;V/X4aJ0rC+C8mFp5d7O4KQkRndXZmcMi9du1I7GHvELlKzOy53UY4c7rAjYY0J/O9wTWne5c3Pkz&#10;NZmNE69b1McNXShjjUuX533MS/TaLtm//prVTwAAAP//AwBQSwMEFAAGAAgAAAAhADLjXh/cAAAA&#10;CAEAAA8AAABkcnMvZG93bnJldi54bWxMj09Lw0AQxe+C32EZwYvYTauWNmZTitCDx/4Br9PsmESz&#10;syG7adJ++o4g6G3mveHN72Wr0TXqRF2oPRuYThJQxIW3NZcGDvvN4wJUiMgWG89k4EwBVvntTYap&#10;9QNv6bSLpZIQDikaqGJsU61DUZHDMPEtsXifvnMYZe1KbTscJNw1epYkc+2wZvlQYUtvFRXfu94Z&#10;oNC/TJP10pWH98vw8DG7fA3t3pj7u3H9CirSGP+O4Qdf0CEXpqPv2QbVGJAiUdTnhQxiL+dP0uT4&#10;q+g80/8L5FcAAAD//wMAUEsBAi0AFAAGAAgAAAAhALaDOJL+AAAA4QEAABMAAAAAAAAAAAAAAAAA&#10;AAAAAFtDb250ZW50X1R5cGVzXS54bWxQSwECLQAUAAYACAAAACEAOP0h/9YAAACUAQAACwAAAAAA&#10;AAAAAAAAAAAvAQAAX3JlbHMvLnJlbHNQSwECLQAUAAYACAAAACEAuAbz48sBAAB9AwAADgAAAAAA&#10;AAAAAAAAAAAuAgAAZHJzL2Uyb0RvYy54bWxQSwECLQAUAAYACAAAACEAMuNeH9wAAAAIAQAADwAA&#10;AAAAAAAAAAAAAAAlBAAAZHJzL2Rvd25yZXYueG1sUEsFBgAAAAAEAAQA8wAAAC4FAAAAAA==&#10;">
              <w10:wrap anchorx="margin" anchory="page"/>
            </v:shape>
          </w:pict>
        </mc:Fallback>
      </mc:AlternateContent>
    </w:r>
  </w:p>
  <w:p w14:paraId="69857484" w14:textId="77777777" w:rsidR="00896EBE" w:rsidRPr="00896EBE" w:rsidRDefault="00896EBE" w:rsidP="00896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6606B4">
      <w:start w:val="1"/>
      <w:numFmt w:val="bullet"/>
      <w:lvlText w:val=""/>
      <w:lvlJc w:val="left"/>
      <w:pPr>
        <w:ind w:left="720" w:hanging="360"/>
      </w:pPr>
      <w:rPr>
        <w:rFonts w:ascii="Symbol" w:hAnsi="Symbol" w:hint="default"/>
      </w:rPr>
    </w:lvl>
    <w:lvl w:ilvl="1" w:tplc="84308EE4">
      <w:start w:val="1"/>
      <w:numFmt w:val="bullet"/>
      <w:lvlText w:val="o"/>
      <w:lvlJc w:val="left"/>
      <w:pPr>
        <w:ind w:left="1440" w:hanging="360"/>
      </w:pPr>
      <w:rPr>
        <w:rFonts w:ascii="Courier New" w:hAnsi="Courier New" w:cs="Courier New" w:hint="default"/>
      </w:rPr>
    </w:lvl>
    <w:lvl w:ilvl="2" w:tplc="5EB6D6D6" w:tentative="1">
      <w:start w:val="1"/>
      <w:numFmt w:val="bullet"/>
      <w:lvlText w:val=""/>
      <w:lvlJc w:val="left"/>
      <w:pPr>
        <w:ind w:left="2160" w:hanging="360"/>
      </w:pPr>
      <w:rPr>
        <w:rFonts w:ascii="Wingdings" w:hAnsi="Wingdings" w:hint="default"/>
      </w:rPr>
    </w:lvl>
    <w:lvl w:ilvl="3" w:tplc="907EB7B0" w:tentative="1">
      <w:start w:val="1"/>
      <w:numFmt w:val="bullet"/>
      <w:lvlText w:val=""/>
      <w:lvlJc w:val="left"/>
      <w:pPr>
        <w:ind w:left="2880" w:hanging="360"/>
      </w:pPr>
      <w:rPr>
        <w:rFonts w:ascii="Symbol" w:hAnsi="Symbol" w:hint="default"/>
      </w:rPr>
    </w:lvl>
    <w:lvl w:ilvl="4" w:tplc="509E4CD4" w:tentative="1">
      <w:start w:val="1"/>
      <w:numFmt w:val="bullet"/>
      <w:lvlText w:val="o"/>
      <w:lvlJc w:val="left"/>
      <w:pPr>
        <w:ind w:left="3600" w:hanging="360"/>
      </w:pPr>
      <w:rPr>
        <w:rFonts w:ascii="Courier New" w:hAnsi="Courier New" w:cs="Courier New" w:hint="default"/>
      </w:rPr>
    </w:lvl>
    <w:lvl w:ilvl="5" w:tplc="D6AAECA6" w:tentative="1">
      <w:start w:val="1"/>
      <w:numFmt w:val="bullet"/>
      <w:lvlText w:val=""/>
      <w:lvlJc w:val="left"/>
      <w:pPr>
        <w:ind w:left="4320" w:hanging="360"/>
      </w:pPr>
      <w:rPr>
        <w:rFonts w:ascii="Wingdings" w:hAnsi="Wingdings" w:hint="default"/>
      </w:rPr>
    </w:lvl>
    <w:lvl w:ilvl="6" w:tplc="503205E4" w:tentative="1">
      <w:start w:val="1"/>
      <w:numFmt w:val="bullet"/>
      <w:lvlText w:val=""/>
      <w:lvlJc w:val="left"/>
      <w:pPr>
        <w:ind w:left="5040" w:hanging="360"/>
      </w:pPr>
      <w:rPr>
        <w:rFonts w:ascii="Symbol" w:hAnsi="Symbol" w:hint="default"/>
      </w:rPr>
    </w:lvl>
    <w:lvl w:ilvl="7" w:tplc="62BE6820" w:tentative="1">
      <w:start w:val="1"/>
      <w:numFmt w:val="bullet"/>
      <w:lvlText w:val="o"/>
      <w:lvlJc w:val="left"/>
      <w:pPr>
        <w:ind w:left="5760" w:hanging="360"/>
      </w:pPr>
      <w:rPr>
        <w:rFonts w:ascii="Courier New" w:hAnsi="Courier New" w:cs="Courier New" w:hint="default"/>
      </w:rPr>
    </w:lvl>
    <w:lvl w:ilvl="8" w:tplc="04EE843C"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BC9E8F56">
      <w:start w:val="1"/>
      <w:numFmt w:val="lowerLetter"/>
      <w:lvlText w:val="%1)"/>
      <w:lvlJc w:val="left"/>
      <w:pPr>
        <w:ind w:left="720" w:hanging="360"/>
      </w:pPr>
    </w:lvl>
    <w:lvl w:ilvl="1" w:tplc="456EECCC" w:tentative="1">
      <w:start w:val="1"/>
      <w:numFmt w:val="lowerLetter"/>
      <w:lvlText w:val="%2."/>
      <w:lvlJc w:val="left"/>
      <w:pPr>
        <w:ind w:left="1440" w:hanging="360"/>
      </w:pPr>
    </w:lvl>
    <w:lvl w:ilvl="2" w:tplc="F388589C" w:tentative="1">
      <w:start w:val="1"/>
      <w:numFmt w:val="lowerRoman"/>
      <w:lvlText w:val="%3."/>
      <w:lvlJc w:val="right"/>
      <w:pPr>
        <w:ind w:left="2160" w:hanging="180"/>
      </w:pPr>
    </w:lvl>
    <w:lvl w:ilvl="3" w:tplc="B7B8BF8C" w:tentative="1">
      <w:start w:val="1"/>
      <w:numFmt w:val="decimal"/>
      <w:lvlText w:val="%4."/>
      <w:lvlJc w:val="left"/>
      <w:pPr>
        <w:ind w:left="2880" w:hanging="360"/>
      </w:pPr>
    </w:lvl>
    <w:lvl w:ilvl="4" w:tplc="D84C9652" w:tentative="1">
      <w:start w:val="1"/>
      <w:numFmt w:val="lowerLetter"/>
      <w:lvlText w:val="%5."/>
      <w:lvlJc w:val="left"/>
      <w:pPr>
        <w:ind w:left="3600" w:hanging="360"/>
      </w:pPr>
    </w:lvl>
    <w:lvl w:ilvl="5" w:tplc="522CE86E" w:tentative="1">
      <w:start w:val="1"/>
      <w:numFmt w:val="lowerRoman"/>
      <w:lvlText w:val="%6."/>
      <w:lvlJc w:val="right"/>
      <w:pPr>
        <w:ind w:left="4320" w:hanging="180"/>
      </w:pPr>
    </w:lvl>
    <w:lvl w:ilvl="6" w:tplc="5B564816" w:tentative="1">
      <w:start w:val="1"/>
      <w:numFmt w:val="decimal"/>
      <w:lvlText w:val="%7."/>
      <w:lvlJc w:val="left"/>
      <w:pPr>
        <w:ind w:left="5040" w:hanging="360"/>
      </w:pPr>
    </w:lvl>
    <w:lvl w:ilvl="7" w:tplc="E6085A64" w:tentative="1">
      <w:start w:val="1"/>
      <w:numFmt w:val="lowerLetter"/>
      <w:lvlText w:val="%8."/>
      <w:lvlJc w:val="left"/>
      <w:pPr>
        <w:ind w:left="5760" w:hanging="360"/>
      </w:pPr>
    </w:lvl>
    <w:lvl w:ilvl="8" w:tplc="2AB4C964" w:tentative="1">
      <w:start w:val="1"/>
      <w:numFmt w:val="lowerRoman"/>
      <w:lvlText w:val="%9."/>
      <w:lvlJc w:val="right"/>
      <w:pPr>
        <w:ind w:left="6480" w:hanging="180"/>
      </w:pPr>
    </w:lvl>
  </w:abstractNum>
  <w:abstractNum w:abstractNumId="2">
    <w:nsid w:val="0B0207E7"/>
    <w:multiLevelType w:val="hybridMultilevel"/>
    <w:tmpl w:val="967460BA"/>
    <w:lvl w:ilvl="0" w:tplc="42BED856">
      <w:numFmt w:val="bullet"/>
      <w:lvlText w:val="-"/>
      <w:lvlJc w:val="left"/>
      <w:pPr>
        <w:ind w:left="1080" w:hanging="360"/>
      </w:pPr>
      <w:rPr>
        <w:rFonts w:ascii="Calibri" w:eastAsia="Times New Roman" w:hAnsi="Calibri" w:cs="Calibri" w:hint="default"/>
      </w:rPr>
    </w:lvl>
    <w:lvl w:ilvl="1" w:tplc="04FCB646" w:tentative="1">
      <w:start w:val="1"/>
      <w:numFmt w:val="bullet"/>
      <w:lvlText w:val="o"/>
      <w:lvlJc w:val="left"/>
      <w:pPr>
        <w:ind w:left="1800" w:hanging="360"/>
      </w:pPr>
      <w:rPr>
        <w:rFonts w:ascii="Courier New" w:hAnsi="Courier New" w:cs="Courier New" w:hint="default"/>
      </w:rPr>
    </w:lvl>
    <w:lvl w:ilvl="2" w:tplc="21D42E20" w:tentative="1">
      <w:start w:val="1"/>
      <w:numFmt w:val="bullet"/>
      <w:lvlText w:val=""/>
      <w:lvlJc w:val="left"/>
      <w:pPr>
        <w:ind w:left="2520" w:hanging="360"/>
      </w:pPr>
      <w:rPr>
        <w:rFonts w:ascii="Wingdings" w:hAnsi="Wingdings" w:hint="default"/>
      </w:rPr>
    </w:lvl>
    <w:lvl w:ilvl="3" w:tplc="0ACEBBCA" w:tentative="1">
      <w:start w:val="1"/>
      <w:numFmt w:val="bullet"/>
      <w:lvlText w:val=""/>
      <w:lvlJc w:val="left"/>
      <w:pPr>
        <w:ind w:left="3240" w:hanging="360"/>
      </w:pPr>
      <w:rPr>
        <w:rFonts w:ascii="Symbol" w:hAnsi="Symbol" w:hint="default"/>
      </w:rPr>
    </w:lvl>
    <w:lvl w:ilvl="4" w:tplc="DF0C53E8" w:tentative="1">
      <w:start w:val="1"/>
      <w:numFmt w:val="bullet"/>
      <w:lvlText w:val="o"/>
      <w:lvlJc w:val="left"/>
      <w:pPr>
        <w:ind w:left="3960" w:hanging="360"/>
      </w:pPr>
      <w:rPr>
        <w:rFonts w:ascii="Courier New" w:hAnsi="Courier New" w:cs="Courier New" w:hint="default"/>
      </w:rPr>
    </w:lvl>
    <w:lvl w:ilvl="5" w:tplc="6DF2502A" w:tentative="1">
      <w:start w:val="1"/>
      <w:numFmt w:val="bullet"/>
      <w:lvlText w:val=""/>
      <w:lvlJc w:val="left"/>
      <w:pPr>
        <w:ind w:left="4680" w:hanging="360"/>
      </w:pPr>
      <w:rPr>
        <w:rFonts w:ascii="Wingdings" w:hAnsi="Wingdings" w:hint="default"/>
      </w:rPr>
    </w:lvl>
    <w:lvl w:ilvl="6" w:tplc="DCC64E9A" w:tentative="1">
      <w:start w:val="1"/>
      <w:numFmt w:val="bullet"/>
      <w:lvlText w:val=""/>
      <w:lvlJc w:val="left"/>
      <w:pPr>
        <w:ind w:left="5400" w:hanging="360"/>
      </w:pPr>
      <w:rPr>
        <w:rFonts w:ascii="Symbol" w:hAnsi="Symbol" w:hint="default"/>
      </w:rPr>
    </w:lvl>
    <w:lvl w:ilvl="7" w:tplc="E7FC3DFE" w:tentative="1">
      <w:start w:val="1"/>
      <w:numFmt w:val="bullet"/>
      <w:lvlText w:val="o"/>
      <w:lvlJc w:val="left"/>
      <w:pPr>
        <w:ind w:left="6120" w:hanging="360"/>
      </w:pPr>
      <w:rPr>
        <w:rFonts w:ascii="Courier New" w:hAnsi="Courier New" w:cs="Courier New" w:hint="default"/>
      </w:rPr>
    </w:lvl>
    <w:lvl w:ilvl="8" w:tplc="A0541ED8"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49077A4">
      <w:start w:val="1"/>
      <w:numFmt w:val="bullet"/>
      <w:lvlText w:val=""/>
      <w:lvlJc w:val="left"/>
      <w:pPr>
        <w:ind w:left="720" w:hanging="360"/>
      </w:pPr>
      <w:rPr>
        <w:rFonts w:ascii="Symbol" w:hAnsi="Symbol" w:hint="default"/>
      </w:rPr>
    </w:lvl>
    <w:lvl w:ilvl="1" w:tplc="2EB89BD2">
      <w:start w:val="1"/>
      <w:numFmt w:val="bullet"/>
      <w:lvlText w:val="o"/>
      <w:lvlJc w:val="left"/>
      <w:pPr>
        <w:ind w:left="1440" w:hanging="360"/>
      </w:pPr>
      <w:rPr>
        <w:rFonts w:ascii="Courier New" w:hAnsi="Courier New" w:cs="Courier New" w:hint="default"/>
      </w:rPr>
    </w:lvl>
    <w:lvl w:ilvl="2" w:tplc="5B28A198" w:tentative="1">
      <w:start w:val="1"/>
      <w:numFmt w:val="bullet"/>
      <w:lvlText w:val=""/>
      <w:lvlJc w:val="left"/>
      <w:pPr>
        <w:ind w:left="2160" w:hanging="360"/>
      </w:pPr>
      <w:rPr>
        <w:rFonts w:ascii="Wingdings" w:hAnsi="Wingdings" w:hint="default"/>
      </w:rPr>
    </w:lvl>
    <w:lvl w:ilvl="3" w:tplc="B230893E" w:tentative="1">
      <w:start w:val="1"/>
      <w:numFmt w:val="bullet"/>
      <w:lvlText w:val=""/>
      <w:lvlJc w:val="left"/>
      <w:pPr>
        <w:ind w:left="2880" w:hanging="360"/>
      </w:pPr>
      <w:rPr>
        <w:rFonts w:ascii="Symbol" w:hAnsi="Symbol" w:hint="default"/>
      </w:rPr>
    </w:lvl>
    <w:lvl w:ilvl="4" w:tplc="7B840922" w:tentative="1">
      <w:start w:val="1"/>
      <w:numFmt w:val="bullet"/>
      <w:lvlText w:val="o"/>
      <w:lvlJc w:val="left"/>
      <w:pPr>
        <w:ind w:left="3600" w:hanging="360"/>
      </w:pPr>
      <w:rPr>
        <w:rFonts w:ascii="Courier New" w:hAnsi="Courier New" w:cs="Courier New" w:hint="default"/>
      </w:rPr>
    </w:lvl>
    <w:lvl w:ilvl="5" w:tplc="CD0CC720" w:tentative="1">
      <w:start w:val="1"/>
      <w:numFmt w:val="bullet"/>
      <w:lvlText w:val=""/>
      <w:lvlJc w:val="left"/>
      <w:pPr>
        <w:ind w:left="4320" w:hanging="360"/>
      </w:pPr>
      <w:rPr>
        <w:rFonts w:ascii="Wingdings" w:hAnsi="Wingdings" w:hint="default"/>
      </w:rPr>
    </w:lvl>
    <w:lvl w:ilvl="6" w:tplc="D2D6F7F8" w:tentative="1">
      <w:start w:val="1"/>
      <w:numFmt w:val="bullet"/>
      <w:lvlText w:val=""/>
      <w:lvlJc w:val="left"/>
      <w:pPr>
        <w:ind w:left="5040" w:hanging="360"/>
      </w:pPr>
      <w:rPr>
        <w:rFonts w:ascii="Symbol" w:hAnsi="Symbol" w:hint="default"/>
      </w:rPr>
    </w:lvl>
    <w:lvl w:ilvl="7" w:tplc="8EA28A42" w:tentative="1">
      <w:start w:val="1"/>
      <w:numFmt w:val="bullet"/>
      <w:lvlText w:val="o"/>
      <w:lvlJc w:val="left"/>
      <w:pPr>
        <w:ind w:left="5760" w:hanging="360"/>
      </w:pPr>
      <w:rPr>
        <w:rFonts w:ascii="Courier New" w:hAnsi="Courier New" w:cs="Courier New" w:hint="default"/>
      </w:rPr>
    </w:lvl>
    <w:lvl w:ilvl="8" w:tplc="889402E8"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D59EBA28">
      <w:numFmt w:val="bullet"/>
      <w:lvlText w:val="-"/>
      <w:lvlJc w:val="left"/>
      <w:pPr>
        <w:ind w:left="720" w:hanging="360"/>
      </w:pPr>
      <w:rPr>
        <w:rFonts w:ascii="Calibri" w:eastAsia="Times New Roman" w:hAnsi="Calibri" w:cs="Calibri" w:hint="default"/>
      </w:rPr>
    </w:lvl>
    <w:lvl w:ilvl="1" w:tplc="3BD2392C" w:tentative="1">
      <w:start w:val="1"/>
      <w:numFmt w:val="bullet"/>
      <w:lvlText w:val="o"/>
      <w:lvlJc w:val="left"/>
      <w:pPr>
        <w:ind w:left="1440" w:hanging="360"/>
      </w:pPr>
      <w:rPr>
        <w:rFonts w:ascii="Courier New" w:hAnsi="Courier New" w:cs="Courier New" w:hint="default"/>
      </w:rPr>
    </w:lvl>
    <w:lvl w:ilvl="2" w:tplc="D4405956" w:tentative="1">
      <w:start w:val="1"/>
      <w:numFmt w:val="bullet"/>
      <w:lvlText w:val=""/>
      <w:lvlJc w:val="left"/>
      <w:pPr>
        <w:ind w:left="2160" w:hanging="360"/>
      </w:pPr>
      <w:rPr>
        <w:rFonts w:ascii="Wingdings" w:hAnsi="Wingdings" w:hint="default"/>
      </w:rPr>
    </w:lvl>
    <w:lvl w:ilvl="3" w:tplc="B6546C92" w:tentative="1">
      <w:start w:val="1"/>
      <w:numFmt w:val="bullet"/>
      <w:lvlText w:val=""/>
      <w:lvlJc w:val="left"/>
      <w:pPr>
        <w:ind w:left="2880" w:hanging="360"/>
      </w:pPr>
      <w:rPr>
        <w:rFonts w:ascii="Symbol" w:hAnsi="Symbol" w:hint="default"/>
      </w:rPr>
    </w:lvl>
    <w:lvl w:ilvl="4" w:tplc="95C65242" w:tentative="1">
      <w:start w:val="1"/>
      <w:numFmt w:val="bullet"/>
      <w:lvlText w:val="o"/>
      <w:lvlJc w:val="left"/>
      <w:pPr>
        <w:ind w:left="3600" w:hanging="360"/>
      </w:pPr>
      <w:rPr>
        <w:rFonts w:ascii="Courier New" w:hAnsi="Courier New" w:cs="Courier New" w:hint="default"/>
      </w:rPr>
    </w:lvl>
    <w:lvl w:ilvl="5" w:tplc="35E607E0" w:tentative="1">
      <w:start w:val="1"/>
      <w:numFmt w:val="bullet"/>
      <w:lvlText w:val=""/>
      <w:lvlJc w:val="left"/>
      <w:pPr>
        <w:ind w:left="4320" w:hanging="360"/>
      </w:pPr>
      <w:rPr>
        <w:rFonts w:ascii="Wingdings" w:hAnsi="Wingdings" w:hint="default"/>
      </w:rPr>
    </w:lvl>
    <w:lvl w:ilvl="6" w:tplc="87E87A38" w:tentative="1">
      <w:start w:val="1"/>
      <w:numFmt w:val="bullet"/>
      <w:lvlText w:val=""/>
      <w:lvlJc w:val="left"/>
      <w:pPr>
        <w:ind w:left="5040" w:hanging="360"/>
      </w:pPr>
      <w:rPr>
        <w:rFonts w:ascii="Symbol" w:hAnsi="Symbol" w:hint="default"/>
      </w:rPr>
    </w:lvl>
    <w:lvl w:ilvl="7" w:tplc="1E82C57C" w:tentative="1">
      <w:start w:val="1"/>
      <w:numFmt w:val="bullet"/>
      <w:lvlText w:val="o"/>
      <w:lvlJc w:val="left"/>
      <w:pPr>
        <w:ind w:left="5760" w:hanging="360"/>
      </w:pPr>
      <w:rPr>
        <w:rFonts w:ascii="Courier New" w:hAnsi="Courier New" w:cs="Courier New" w:hint="default"/>
      </w:rPr>
    </w:lvl>
    <w:lvl w:ilvl="8" w:tplc="A0EC015A" w:tentative="1">
      <w:start w:val="1"/>
      <w:numFmt w:val="bullet"/>
      <w:lvlText w:val=""/>
      <w:lvlJc w:val="left"/>
      <w:pPr>
        <w:ind w:left="6480" w:hanging="360"/>
      </w:pPr>
      <w:rPr>
        <w:rFonts w:ascii="Wingdings" w:hAnsi="Wingdings" w:hint="default"/>
      </w:rPr>
    </w:lvl>
  </w:abstractNum>
  <w:abstractNum w:abstractNumId="5">
    <w:nsid w:val="33905683"/>
    <w:multiLevelType w:val="hybridMultilevel"/>
    <w:tmpl w:val="52ECBE9E"/>
    <w:lvl w:ilvl="0" w:tplc="C2EA1030">
      <w:start w:val="1"/>
      <w:numFmt w:val="decimal"/>
      <w:pStyle w:val="ListNumber"/>
      <w:lvlText w:val="%1."/>
      <w:lvlJc w:val="left"/>
      <w:pPr>
        <w:ind w:left="360" w:hanging="360"/>
      </w:pPr>
    </w:lvl>
    <w:lvl w:ilvl="1" w:tplc="54A25BC2">
      <w:start w:val="1"/>
      <w:numFmt w:val="lowerLetter"/>
      <w:lvlText w:val="%2."/>
      <w:lvlJc w:val="left"/>
      <w:pPr>
        <w:ind w:left="1080" w:hanging="360"/>
      </w:pPr>
    </w:lvl>
    <w:lvl w:ilvl="2" w:tplc="BE4297B4" w:tentative="1">
      <w:start w:val="1"/>
      <w:numFmt w:val="lowerRoman"/>
      <w:lvlText w:val="%3."/>
      <w:lvlJc w:val="right"/>
      <w:pPr>
        <w:ind w:left="1800" w:hanging="180"/>
      </w:pPr>
    </w:lvl>
    <w:lvl w:ilvl="3" w:tplc="6D7A7328" w:tentative="1">
      <w:start w:val="1"/>
      <w:numFmt w:val="decimal"/>
      <w:lvlText w:val="%4."/>
      <w:lvlJc w:val="left"/>
      <w:pPr>
        <w:ind w:left="2520" w:hanging="360"/>
      </w:pPr>
    </w:lvl>
    <w:lvl w:ilvl="4" w:tplc="4D38EAEE" w:tentative="1">
      <w:start w:val="1"/>
      <w:numFmt w:val="lowerLetter"/>
      <w:lvlText w:val="%5."/>
      <w:lvlJc w:val="left"/>
      <w:pPr>
        <w:ind w:left="3240" w:hanging="360"/>
      </w:pPr>
    </w:lvl>
    <w:lvl w:ilvl="5" w:tplc="65085230" w:tentative="1">
      <w:start w:val="1"/>
      <w:numFmt w:val="lowerRoman"/>
      <w:lvlText w:val="%6."/>
      <w:lvlJc w:val="right"/>
      <w:pPr>
        <w:ind w:left="3960" w:hanging="180"/>
      </w:pPr>
    </w:lvl>
    <w:lvl w:ilvl="6" w:tplc="5FBE53F8" w:tentative="1">
      <w:start w:val="1"/>
      <w:numFmt w:val="decimal"/>
      <w:lvlText w:val="%7."/>
      <w:lvlJc w:val="left"/>
      <w:pPr>
        <w:ind w:left="4680" w:hanging="360"/>
      </w:pPr>
    </w:lvl>
    <w:lvl w:ilvl="7" w:tplc="A8F66F34" w:tentative="1">
      <w:start w:val="1"/>
      <w:numFmt w:val="lowerLetter"/>
      <w:lvlText w:val="%8."/>
      <w:lvlJc w:val="left"/>
      <w:pPr>
        <w:ind w:left="5400" w:hanging="360"/>
      </w:pPr>
    </w:lvl>
    <w:lvl w:ilvl="8" w:tplc="95624D96" w:tentative="1">
      <w:start w:val="1"/>
      <w:numFmt w:val="lowerRoman"/>
      <w:lvlText w:val="%9."/>
      <w:lvlJc w:val="right"/>
      <w:pPr>
        <w:ind w:left="6120" w:hanging="180"/>
      </w:pPr>
    </w:lvl>
  </w:abstractNum>
  <w:abstractNum w:abstractNumId="6">
    <w:nsid w:val="33EF23F1"/>
    <w:multiLevelType w:val="hybridMultilevel"/>
    <w:tmpl w:val="26C6E114"/>
    <w:lvl w:ilvl="0" w:tplc="DD3AB016">
      <w:start w:val="1"/>
      <w:numFmt w:val="bullet"/>
      <w:lvlText w:val=""/>
      <w:lvlJc w:val="left"/>
      <w:pPr>
        <w:ind w:left="720" w:hanging="360"/>
      </w:pPr>
      <w:rPr>
        <w:rFonts w:ascii="Symbol" w:hAnsi="Symbol" w:hint="default"/>
      </w:rPr>
    </w:lvl>
    <w:lvl w:ilvl="1" w:tplc="BF5804DC">
      <w:start w:val="1"/>
      <w:numFmt w:val="bullet"/>
      <w:lvlText w:val="o"/>
      <w:lvlJc w:val="left"/>
      <w:pPr>
        <w:ind w:left="1440" w:hanging="360"/>
      </w:pPr>
      <w:rPr>
        <w:rFonts w:ascii="Courier New" w:hAnsi="Courier New" w:cs="Courier New" w:hint="default"/>
      </w:rPr>
    </w:lvl>
    <w:lvl w:ilvl="2" w:tplc="ABB27328" w:tentative="1">
      <w:start w:val="1"/>
      <w:numFmt w:val="bullet"/>
      <w:lvlText w:val=""/>
      <w:lvlJc w:val="left"/>
      <w:pPr>
        <w:ind w:left="2160" w:hanging="360"/>
      </w:pPr>
      <w:rPr>
        <w:rFonts w:ascii="Wingdings" w:hAnsi="Wingdings" w:hint="default"/>
      </w:rPr>
    </w:lvl>
    <w:lvl w:ilvl="3" w:tplc="24483FC6" w:tentative="1">
      <w:start w:val="1"/>
      <w:numFmt w:val="bullet"/>
      <w:lvlText w:val=""/>
      <w:lvlJc w:val="left"/>
      <w:pPr>
        <w:ind w:left="2880" w:hanging="360"/>
      </w:pPr>
      <w:rPr>
        <w:rFonts w:ascii="Symbol" w:hAnsi="Symbol" w:hint="default"/>
      </w:rPr>
    </w:lvl>
    <w:lvl w:ilvl="4" w:tplc="0A7A6DA6" w:tentative="1">
      <w:start w:val="1"/>
      <w:numFmt w:val="bullet"/>
      <w:lvlText w:val="o"/>
      <w:lvlJc w:val="left"/>
      <w:pPr>
        <w:ind w:left="3600" w:hanging="360"/>
      </w:pPr>
      <w:rPr>
        <w:rFonts w:ascii="Courier New" w:hAnsi="Courier New" w:cs="Courier New" w:hint="default"/>
      </w:rPr>
    </w:lvl>
    <w:lvl w:ilvl="5" w:tplc="F2C62300" w:tentative="1">
      <w:start w:val="1"/>
      <w:numFmt w:val="bullet"/>
      <w:lvlText w:val=""/>
      <w:lvlJc w:val="left"/>
      <w:pPr>
        <w:ind w:left="4320" w:hanging="360"/>
      </w:pPr>
      <w:rPr>
        <w:rFonts w:ascii="Wingdings" w:hAnsi="Wingdings" w:hint="default"/>
      </w:rPr>
    </w:lvl>
    <w:lvl w:ilvl="6" w:tplc="154AFBBA" w:tentative="1">
      <w:start w:val="1"/>
      <w:numFmt w:val="bullet"/>
      <w:lvlText w:val=""/>
      <w:lvlJc w:val="left"/>
      <w:pPr>
        <w:ind w:left="5040" w:hanging="360"/>
      </w:pPr>
      <w:rPr>
        <w:rFonts w:ascii="Symbol" w:hAnsi="Symbol" w:hint="default"/>
      </w:rPr>
    </w:lvl>
    <w:lvl w:ilvl="7" w:tplc="BA54C384" w:tentative="1">
      <w:start w:val="1"/>
      <w:numFmt w:val="bullet"/>
      <w:lvlText w:val="o"/>
      <w:lvlJc w:val="left"/>
      <w:pPr>
        <w:ind w:left="5760" w:hanging="360"/>
      </w:pPr>
      <w:rPr>
        <w:rFonts w:ascii="Courier New" w:hAnsi="Courier New" w:cs="Courier New" w:hint="default"/>
      </w:rPr>
    </w:lvl>
    <w:lvl w:ilvl="8" w:tplc="3CEA636C" w:tentative="1">
      <w:start w:val="1"/>
      <w:numFmt w:val="bullet"/>
      <w:lvlText w:val=""/>
      <w:lvlJc w:val="left"/>
      <w:pPr>
        <w:ind w:left="6480" w:hanging="360"/>
      </w:pPr>
      <w:rPr>
        <w:rFonts w:ascii="Wingdings" w:hAnsi="Wingdings" w:hint="default"/>
      </w:rPr>
    </w:lvl>
  </w:abstractNum>
  <w:abstractNum w:abstractNumId="7">
    <w:nsid w:val="34C40E3B"/>
    <w:multiLevelType w:val="hybridMultilevel"/>
    <w:tmpl w:val="27ECD59E"/>
    <w:lvl w:ilvl="0" w:tplc="9E22FCC2">
      <w:start w:val="1"/>
      <w:numFmt w:val="lowerLetter"/>
      <w:lvlText w:val="%1)"/>
      <w:lvlJc w:val="left"/>
      <w:pPr>
        <w:ind w:left="1440" w:hanging="360"/>
      </w:pPr>
    </w:lvl>
    <w:lvl w:ilvl="1" w:tplc="25E08126" w:tentative="1">
      <w:start w:val="1"/>
      <w:numFmt w:val="lowerLetter"/>
      <w:lvlText w:val="%2."/>
      <w:lvlJc w:val="left"/>
      <w:pPr>
        <w:ind w:left="2160" w:hanging="360"/>
      </w:pPr>
    </w:lvl>
    <w:lvl w:ilvl="2" w:tplc="1CCE61B2" w:tentative="1">
      <w:start w:val="1"/>
      <w:numFmt w:val="lowerRoman"/>
      <w:lvlText w:val="%3."/>
      <w:lvlJc w:val="right"/>
      <w:pPr>
        <w:ind w:left="2880" w:hanging="180"/>
      </w:pPr>
    </w:lvl>
    <w:lvl w:ilvl="3" w:tplc="859C3274" w:tentative="1">
      <w:start w:val="1"/>
      <w:numFmt w:val="decimal"/>
      <w:lvlText w:val="%4."/>
      <w:lvlJc w:val="left"/>
      <w:pPr>
        <w:ind w:left="3600" w:hanging="360"/>
      </w:pPr>
    </w:lvl>
    <w:lvl w:ilvl="4" w:tplc="D41CB2FA" w:tentative="1">
      <w:start w:val="1"/>
      <w:numFmt w:val="lowerLetter"/>
      <w:lvlText w:val="%5."/>
      <w:lvlJc w:val="left"/>
      <w:pPr>
        <w:ind w:left="4320" w:hanging="360"/>
      </w:pPr>
    </w:lvl>
    <w:lvl w:ilvl="5" w:tplc="93FCBF20" w:tentative="1">
      <w:start w:val="1"/>
      <w:numFmt w:val="lowerRoman"/>
      <w:lvlText w:val="%6."/>
      <w:lvlJc w:val="right"/>
      <w:pPr>
        <w:ind w:left="5040" w:hanging="180"/>
      </w:pPr>
    </w:lvl>
    <w:lvl w:ilvl="6" w:tplc="B024FACA" w:tentative="1">
      <w:start w:val="1"/>
      <w:numFmt w:val="decimal"/>
      <w:lvlText w:val="%7."/>
      <w:lvlJc w:val="left"/>
      <w:pPr>
        <w:ind w:left="5760" w:hanging="360"/>
      </w:pPr>
    </w:lvl>
    <w:lvl w:ilvl="7" w:tplc="CF765AB2" w:tentative="1">
      <w:start w:val="1"/>
      <w:numFmt w:val="lowerLetter"/>
      <w:lvlText w:val="%8."/>
      <w:lvlJc w:val="left"/>
      <w:pPr>
        <w:ind w:left="6480" w:hanging="360"/>
      </w:pPr>
    </w:lvl>
    <w:lvl w:ilvl="8" w:tplc="E95AC9A4" w:tentative="1">
      <w:start w:val="1"/>
      <w:numFmt w:val="lowerRoman"/>
      <w:lvlText w:val="%9."/>
      <w:lvlJc w:val="right"/>
      <w:pPr>
        <w:ind w:left="7200" w:hanging="180"/>
      </w:pPr>
    </w:lvl>
  </w:abstractNum>
  <w:abstractNum w:abstractNumId="8">
    <w:nsid w:val="37447087"/>
    <w:multiLevelType w:val="hybridMultilevel"/>
    <w:tmpl w:val="C2386494"/>
    <w:lvl w:ilvl="0" w:tplc="50C4DF10">
      <w:start w:val="1"/>
      <w:numFmt w:val="bullet"/>
      <w:pStyle w:val="HB-Table-dotpoint"/>
      <w:lvlText w:val=""/>
      <w:lvlJc w:val="left"/>
      <w:pPr>
        <w:tabs>
          <w:tab w:val="num" w:pos="720"/>
        </w:tabs>
        <w:ind w:left="720" w:hanging="360"/>
      </w:pPr>
      <w:rPr>
        <w:rFonts w:ascii="Symbol" w:hAnsi="Symbol" w:hint="default"/>
        <w:sz w:val="22"/>
        <w:szCs w:val="22"/>
      </w:rPr>
    </w:lvl>
    <w:lvl w:ilvl="1" w:tplc="025CC09C" w:tentative="1">
      <w:start w:val="1"/>
      <w:numFmt w:val="bullet"/>
      <w:lvlText w:val="o"/>
      <w:lvlJc w:val="left"/>
      <w:pPr>
        <w:tabs>
          <w:tab w:val="num" w:pos="1004"/>
        </w:tabs>
        <w:ind w:left="1004" w:hanging="360"/>
      </w:pPr>
      <w:rPr>
        <w:rFonts w:ascii="Courier New" w:hAnsi="Courier New" w:cs="Courier New" w:hint="default"/>
      </w:rPr>
    </w:lvl>
    <w:lvl w:ilvl="2" w:tplc="9AA2C3FE" w:tentative="1">
      <w:start w:val="1"/>
      <w:numFmt w:val="bullet"/>
      <w:lvlText w:val=""/>
      <w:lvlJc w:val="left"/>
      <w:pPr>
        <w:tabs>
          <w:tab w:val="num" w:pos="1724"/>
        </w:tabs>
        <w:ind w:left="1724" w:hanging="360"/>
      </w:pPr>
      <w:rPr>
        <w:rFonts w:ascii="Wingdings" w:hAnsi="Wingdings" w:hint="default"/>
      </w:rPr>
    </w:lvl>
    <w:lvl w:ilvl="3" w:tplc="60726696" w:tentative="1">
      <w:start w:val="1"/>
      <w:numFmt w:val="bullet"/>
      <w:lvlText w:val=""/>
      <w:lvlJc w:val="left"/>
      <w:pPr>
        <w:tabs>
          <w:tab w:val="num" w:pos="2444"/>
        </w:tabs>
        <w:ind w:left="2444" w:hanging="360"/>
      </w:pPr>
      <w:rPr>
        <w:rFonts w:ascii="Symbol" w:hAnsi="Symbol" w:hint="default"/>
      </w:rPr>
    </w:lvl>
    <w:lvl w:ilvl="4" w:tplc="00E49A24" w:tentative="1">
      <w:start w:val="1"/>
      <w:numFmt w:val="bullet"/>
      <w:lvlText w:val="o"/>
      <w:lvlJc w:val="left"/>
      <w:pPr>
        <w:tabs>
          <w:tab w:val="num" w:pos="3164"/>
        </w:tabs>
        <w:ind w:left="3164" w:hanging="360"/>
      </w:pPr>
      <w:rPr>
        <w:rFonts w:ascii="Courier New" w:hAnsi="Courier New" w:cs="Courier New" w:hint="default"/>
      </w:rPr>
    </w:lvl>
    <w:lvl w:ilvl="5" w:tplc="02860F18" w:tentative="1">
      <w:start w:val="1"/>
      <w:numFmt w:val="bullet"/>
      <w:lvlText w:val=""/>
      <w:lvlJc w:val="left"/>
      <w:pPr>
        <w:tabs>
          <w:tab w:val="num" w:pos="3884"/>
        </w:tabs>
        <w:ind w:left="3884" w:hanging="360"/>
      </w:pPr>
      <w:rPr>
        <w:rFonts w:ascii="Wingdings" w:hAnsi="Wingdings" w:hint="default"/>
      </w:rPr>
    </w:lvl>
    <w:lvl w:ilvl="6" w:tplc="798209C6" w:tentative="1">
      <w:start w:val="1"/>
      <w:numFmt w:val="bullet"/>
      <w:lvlText w:val=""/>
      <w:lvlJc w:val="left"/>
      <w:pPr>
        <w:tabs>
          <w:tab w:val="num" w:pos="4604"/>
        </w:tabs>
        <w:ind w:left="4604" w:hanging="360"/>
      </w:pPr>
      <w:rPr>
        <w:rFonts w:ascii="Symbol" w:hAnsi="Symbol" w:hint="default"/>
      </w:rPr>
    </w:lvl>
    <w:lvl w:ilvl="7" w:tplc="45CC28EA" w:tentative="1">
      <w:start w:val="1"/>
      <w:numFmt w:val="bullet"/>
      <w:lvlText w:val="o"/>
      <w:lvlJc w:val="left"/>
      <w:pPr>
        <w:tabs>
          <w:tab w:val="num" w:pos="5324"/>
        </w:tabs>
        <w:ind w:left="5324" w:hanging="360"/>
      </w:pPr>
      <w:rPr>
        <w:rFonts w:ascii="Courier New" w:hAnsi="Courier New" w:cs="Courier New" w:hint="default"/>
      </w:rPr>
    </w:lvl>
    <w:lvl w:ilvl="8" w:tplc="19EE21B6" w:tentative="1">
      <w:start w:val="1"/>
      <w:numFmt w:val="bullet"/>
      <w:lvlText w:val=""/>
      <w:lvlJc w:val="left"/>
      <w:pPr>
        <w:tabs>
          <w:tab w:val="num" w:pos="6044"/>
        </w:tabs>
        <w:ind w:left="6044" w:hanging="360"/>
      </w:pPr>
      <w:rPr>
        <w:rFonts w:ascii="Wingdings" w:hAnsi="Wingdings" w:hint="default"/>
      </w:rPr>
    </w:lvl>
  </w:abstractNum>
  <w:abstractNum w:abstractNumId="9">
    <w:nsid w:val="3F0845B0"/>
    <w:multiLevelType w:val="hybridMultilevel"/>
    <w:tmpl w:val="102A813A"/>
    <w:lvl w:ilvl="0" w:tplc="6E7CE614">
      <w:start w:val="1"/>
      <w:numFmt w:val="lowerLetter"/>
      <w:pStyle w:val="HB-Paragraph-alphpoint"/>
      <w:lvlText w:val="(%1)"/>
      <w:lvlJc w:val="left"/>
      <w:pPr>
        <w:tabs>
          <w:tab w:val="num" w:pos="1211"/>
        </w:tabs>
        <w:ind w:left="1211" w:hanging="360"/>
      </w:pPr>
      <w:rPr>
        <w:rFonts w:hint="default"/>
      </w:rPr>
    </w:lvl>
    <w:lvl w:ilvl="1" w:tplc="1FBA6C42" w:tentative="1">
      <w:start w:val="1"/>
      <w:numFmt w:val="lowerLetter"/>
      <w:lvlText w:val="%2."/>
      <w:lvlJc w:val="left"/>
      <w:pPr>
        <w:tabs>
          <w:tab w:val="num" w:pos="2291"/>
        </w:tabs>
        <w:ind w:left="2291" w:hanging="360"/>
      </w:pPr>
    </w:lvl>
    <w:lvl w:ilvl="2" w:tplc="82AA1340">
      <w:start w:val="1"/>
      <w:numFmt w:val="lowerRoman"/>
      <w:lvlText w:val="%3."/>
      <w:lvlJc w:val="right"/>
      <w:pPr>
        <w:tabs>
          <w:tab w:val="num" w:pos="3011"/>
        </w:tabs>
        <w:ind w:left="3011" w:hanging="180"/>
      </w:pPr>
    </w:lvl>
    <w:lvl w:ilvl="3" w:tplc="0504B1D2" w:tentative="1">
      <w:start w:val="1"/>
      <w:numFmt w:val="decimal"/>
      <w:lvlText w:val="%4."/>
      <w:lvlJc w:val="left"/>
      <w:pPr>
        <w:tabs>
          <w:tab w:val="num" w:pos="3731"/>
        </w:tabs>
        <w:ind w:left="3731" w:hanging="360"/>
      </w:pPr>
    </w:lvl>
    <w:lvl w:ilvl="4" w:tplc="30EC270C" w:tentative="1">
      <w:start w:val="1"/>
      <w:numFmt w:val="lowerLetter"/>
      <w:lvlText w:val="%5."/>
      <w:lvlJc w:val="left"/>
      <w:pPr>
        <w:tabs>
          <w:tab w:val="num" w:pos="4451"/>
        </w:tabs>
        <w:ind w:left="4451" w:hanging="360"/>
      </w:pPr>
    </w:lvl>
    <w:lvl w:ilvl="5" w:tplc="5506267A" w:tentative="1">
      <w:start w:val="1"/>
      <w:numFmt w:val="lowerRoman"/>
      <w:lvlText w:val="%6."/>
      <w:lvlJc w:val="right"/>
      <w:pPr>
        <w:tabs>
          <w:tab w:val="num" w:pos="5171"/>
        </w:tabs>
        <w:ind w:left="5171" w:hanging="180"/>
      </w:pPr>
    </w:lvl>
    <w:lvl w:ilvl="6" w:tplc="5F48B460" w:tentative="1">
      <w:start w:val="1"/>
      <w:numFmt w:val="decimal"/>
      <w:lvlText w:val="%7."/>
      <w:lvlJc w:val="left"/>
      <w:pPr>
        <w:tabs>
          <w:tab w:val="num" w:pos="5891"/>
        </w:tabs>
        <w:ind w:left="5891" w:hanging="360"/>
      </w:pPr>
    </w:lvl>
    <w:lvl w:ilvl="7" w:tplc="3314DDFA" w:tentative="1">
      <w:start w:val="1"/>
      <w:numFmt w:val="lowerLetter"/>
      <w:lvlText w:val="%8."/>
      <w:lvlJc w:val="left"/>
      <w:pPr>
        <w:tabs>
          <w:tab w:val="num" w:pos="6611"/>
        </w:tabs>
        <w:ind w:left="6611" w:hanging="360"/>
      </w:pPr>
    </w:lvl>
    <w:lvl w:ilvl="8" w:tplc="83028006" w:tentative="1">
      <w:start w:val="1"/>
      <w:numFmt w:val="lowerRoman"/>
      <w:lvlText w:val="%9."/>
      <w:lvlJc w:val="right"/>
      <w:pPr>
        <w:tabs>
          <w:tab w:val="num" w:pos="7331"/>
        </w:tabs>
        <w:ind w:left="7331" w:hanging="180"/>
      </w:pPr>
    </w:lvl>
  </w:abstractNum>
  <w:abstractNum w:abstractNumId="10">
    <w:nsid w:val="41B02C67"/>
    <w:multiLevelType w:val="hybridMultilevel"/>
    <w:tmpl w:val="28ACB950"/>
    <w:lvl w:ilvl="0" w:tplc="9FBEA844">
      <w:start w:val="1"/>
      <w:numFmt w:val="bullet"/>
      <w:lvlText w:val=""/>
      <w:lvlJc w:val="left"/>
      <w:pPr>
        <w:ind w:left="720" w:hanging="360"/>
      </w:pPr>
      <w:rPr>
        <w:rFonts w:ascii="Symbol" w:hAnsi="Symbol" w:hint="default"/>
      </w:rPr>
    </w:lvl>
    <w:lvl w:ilvl="1" w:tplc="CA8A94FE">
      <w:start w:val="1"/>
      <w:numFmt w:val="lowerLetter"/>
      <w:lvlText w:val="%2)"/>
      <w:lvlJc w:val="left"/>
      <w:pPr>
        <w:ind w:left="1440" w:hanging="360"/>
      </w:pPr>
      <w:rPr>
        <w:rFonts w:hint="default"/>
      </w:rPr>
    </w:lvl>
    <w:lvl w:ilvl="2" w:tplc="53926AD2">
      <w:start w:val="1"/>
      <w:numFmt w:val="bullet"/>
      <w:lvlText w:val=""/>
      <w:lvlJc w:val="left"/>
      <w:pPr>
        <w:ind w:left="2160" w:hanging="360"/>
      </w:pPr>
      <w:rPr>
        <w:rFonts w:ascii="Wingdings" w:hAnsi="Wingdings" w:hint="default"/>
      </w:rPr>
    </w:lvl>
    <w:lvl w:ilvl="3" w:tplc="90DEF8CC" w:tentative="1">
      <w:start w:val="1"/>
      <w:numFmt w:val="bullet"/>
      <w:lvlText w:val=""/>
      <w:lvlJc w:val="left"/>
      <w:pPr>
        <w:ind w:left="2880" w:hanging="360"/>
      </w:pPr>
      <w:rPr>
        <w:rFonts w:ascii="Symbol" w:hAnsi="Symbol" w:hint="default"/>
      </w:rPr>
    </w:lvl>
    <w:lvl w:ilvl="4" w:tplc="541C2E92" w:tentative="1">
      <w:start w:val="1"/>
      <w:numFmt w:val="bullet"/>
      <w:lvlText w:val="o"/>
      <w:lvlJc w:val="left"/>
      <w:pPr>
        <w:ind w:left="3600" w:hanging="360"/>
      </w:pPr>
      <w:rPr>
        <w:rFonts w:ascii="Courier New" w:hAnsi="Courier New" w:cs="Courier New" w:hint="default"/>
      </w:rPr>
    </w:lvl>
    <w:lvl w:ilvl="5" w:tplc="186A006C" w:tentative="1">
      <w:start w:val="1"/>
      <w:numFmt w:val="bullet"/>
      <w:lvlText w:val=""/>
      <w:lvlJc w:val="left"/>
      <w:pPr>
        <w:ind w:left="4320" w:hanging="360"/>
      </w:pPr>
      <w:rPr>
        <w:rFonts w:ascii="Wingdings" w:hAnsi="Wingdings" w:hint="default"/>
      </w:rPr>
    </w:lvl>
    <w:lvl w:ilvl="6" w:tplc="9AD4656A" w:tentative="1">
      <w:start w:val="1"/>
      <w:numFmt w:val="bullet"/>
      <w:lvlText w:val=""/>
      <w:lvlJc w:val="left"/>
      <w:pPr>
        <w:ind w:left="5040" w:hanging="360"/>
      </w:pPr>
      <w:rPr>
        <w:rFonts w:ascii="Symbol" w:hAnsi="Symbol" w:hint="default"/>
      </w:rPr>
    </w:lvl>
    <w:lvl w:ilvl="7" w:tplc="0E0645C6" w:tentative="1">
      <w:start w:val="1"/>
      <w:numFmt w:val="bullet"/>
      <w:lvlText w:val="o"/>
      <w:lvlJc w:val="left"/>
      <w:pPr>
        <w:ind w:left="5760" w:hanging="360"/>
      </w:pPr>
      <w:rPr>
        <w:rFonts w:ascii="Courier New" w:hAnsi="Courier New" w:cs="Courier New" w:hint="default"/>
      </w:rPr>
    </w:lvl>
    <w:lvl w:ilvl="8" w:tplc="53903150" w:tentative="1">
      <w:start w:val="1"/>
      <w:numFmt w:val="bullet"/>
      <w:lvlText w:val=""/>
      <w:lvlJc w:val="left"/>
      <w:pPr>
        <w:ind w:left="6480" w:hanging="360"/>
      </w:pPr>
      <w:rPr>
        <w:rFonts w:ascii="Wingdings" w:hAnsi="Wingdings" w:hint="default"/>
      </w:rPr>
    </w:lvl>
  </w:abstractNum>
  <w:abstractNum w:abstractNumId="11">
    <w:nsid w:val="4452360B"/>
    <w:multiLevelType w:val="hybridMultilevel"/>
    <w:tmpl w:val="0E1A4066"/>
    <w:lvl w:ilvl="0" w:tplc="9B72D3BA">
      <w:start w:val="1"/>
      <w:numFmt w:val="lowerLetter"/>
      <w:lvlText w:val="%1)"/>
      <w:lvlJc w:val="left"/>
      <w:pPr>
        <w:ind w:left="1287" w:hanging="360"/>
      </w:pPr>
    </w:lvl>
    <w:lvl w:ilvl="1" w:tplc="3642D7D6" w:tentative="1">
      <w:start w:val="1"/>
      <w:numFmt w:val="lowerLetter"/>
      <w:lvlText w:val="%2."/>
      <w:lvlJc w:val="left"/>
      <w:pPr>
        <w:ind w:left="2007" w:hanging="360"/>
      </w:pPr>
    </w:lvl>
    <w:lvl w:ilvl="2" w:tplc="A4B0608E" w:tentative="1">
      <w:start w:val="1"/>
      <w:numFmt w:val="lowerRoman"/>
      <w:lvlText w:val="%3."/>
      <w:lvlJc w:val="right"/>
      <w:pPr>
        <w:ind w:left="2727" w:hanging="180"/>
      </w:pPr>
    </w:lvl>
    <w:lvl w:ilvl="3" w:tplc="AFFE3A7E" w:tentative="1">
      <w:start w:val="1"/>
      <w:numFmt w:val="decimal"/>
      <w:lvlText w:val="%4."/>
      <w:lvlJc w:val="left"/>
      <w:pPr>
        <w:ind w:left="3447" w:hanging="360"/>
      </w:pPr>
    </w:lvl>
    <w:lvl w:ilvl="4" w:tplc="855A4D3A" w:tentative="1">
      <w:start w:val="1"/>
      <w:numFmt w:val="lowerLetter"/>
      <w:lvlText w:val="%5."/>
      <w:lvlJc w:val="left"/>
      <w:pPr>
        <w:ind w:left="4167" w:hanging="360"/>
      </w:pPr>
    </w:lvl>
    <w:lvl w:ilvl="5" w:tplc="38EAEACA" w:tentative="1">
      <w:start w:val="1"/>
      <w:numFmt w:val="lowerRoman"/>
      <w:lvlText w:val="%6."/>
      <w:lvlJc w:val="right"/>
      <w:pPr>
        <w:ind w:left="4887" w:hanging="180"/>
      </w:pPr>
    </w:lvl>
    <w:lvl w:ilvl="6" w:tplc="C6B6B6D8" w:tentative="1">
      <w:start w:val="1"/>
      <w:numFmt w:val="decimal"/>
      <w:lvlText w:val="%7."/>
      <w:lvlJc w:val="left"/>
      <w:pPr>
        <w:ind w:left="5607" w:hanging="360"/>
      </w:pPr>
    </w:lvl>
    <w:lvl w:ilvl="7" w:tplc="2668E25E" w:tentative="1">
      <w:start w:val="1"/>
      <w:numFmt w:val="lowerLetter"/>
      <w:lvlText w:val="%8."/>
      <w:lvlJc w:val="left"/>
      <w:pPr>
        <w:ind w:left="6327" w:hanging="360"/>
      </w:pPr>
    </w:lvl>
    <w:lvl w:ilvl="8" w:tplc="EE64F658" w:tentative="1">
      <w:start w:val="1"/>
      <w:numFmt w:val="lowerRoman"/>
      <w:lvlText w:val="%9."/>
      <w:lvlJc w:val="right"/>
      <w:pPr>
        <w:ind w:left="7047" w:hanging="180"/>
      </w:pPr>
    </w:lvl>
  </w:abstractNum>
  <w:abstractNum w:abstractNumId="12">
    <w:nsid w:val="48873532"/>
    <w:multiLevelType w:val="hybridMultilevel"/>
    <w:tmpl w:val="0DA60FEA"/>
    <w:lvl w:ilvl="0" w:tplc="6C742C78">
      <w:start w:val="1"/>
      <w:numFmt w:val="bullet"/>
      <w:lvlText w:val=""/>
      <w:lvlJc w:val="left"/>
      <w:pPr>
        <w:ind w:left="720" w:hanging="360"/>
      </w:pPr>
      <w:rPr>
        <w:rFonts w:ascii="Symbol" w:hAnsi="Symbol" w:hint="default"/>
      </w:rPr>
    </w:lvl>
    <w:lvl w:ilvl="1" w:tplc="6E901F6C" w:tentative="1">
      <w:start w:val="1"/>
      <w:numFmt w:val="bullet"/>
      <w:lvlText w:val="o"/>
      <w:lvlJc w:val="left"/>
      <w:pPr>
        <w:ind w:left="1440" w:hanging="360"/>
      </w:pPr>
      <w:rPr>
        <w:rFonts w:ascii="Courier New" w:hAnsi="Courier New" w:cs="Courier New" w:hint="default"/>
      </w:rPr>
    </w:lvl>
    <w:lvl w:ilvl="2" w:tplc="EE40C69C" w:tentative="1">
      <w:start w:val="1"/>
      <w:numFmt w:val="bullet"/>
      <w:lvlText w:val=""/>
      <w:lvlJc w:val="left"/>
      <w:pPr>
        <w:ind w:left="2160" w:hanging="360"/>
      </w:pPr>
      <w:rPr>
        <w:rFonts w:ascii="Wingdings" w:hAnsi="Wingdings" w:hint="default"/>
      </w:rPr>
    </w:lvl>
    <w:lvl w:ilvl="3" w:tplc="C636841E" w:tentative="1">
      <w:start w:val="1"/>
      <w:numFmt w:val="bullet"/>
      <w:lvlText w:val=""/>
      <w:lvlJc w:val="left"/>
      <w:pPr>
        <w:ind w:left="2880" w:hanging="360"/>
      </w:pPr>
      <w:rPr>
        <w:rFonts w:ascii="Symbol" w:hAnsi="Symbol" w:hint="default"/>
      </w:rPr>
    </w:lvl>
    <w:lvl w:ilvl="4" w:tplc="E62A9A76" w:tentative="1">
      <w:start w:val="1"/>
      <w:numFmt w:val="bullet"/>
      <w:lvlText w:val="o"/>
      <w:lvlJc w:val="left"/>
      <w:pPr>
        <w:ind w:left="3600" w:hanging="360"/>
      </w:pPr>
      <w:rPr>
        <w:rFonts w:ascii="Courier New" w:hAnsi="Courier New" w:cs="Courier New" w:hint="default"/>
      </w:rPr>
    </w:lvl>
    <w:lvl w:ilvl="5" w:tplc="3072D896" w:tentative="1">
      <w:start w:val="1"/>
      <w:numFmt w:val="bullet"/>
      <w:lvlText w:val=""/>
      <w:lvlJc w:val="left"/>
      <w:pPr>
        <w:ind w:left="4320" w:hanging="360"/>
      </w:pPr>
      <w:rPr>
        <w:rFonts w:ascii="Wingdings" w:hAnsi="Wingdings" w:hint="default"/>
      </w:rPr>
    </w:lvl>
    <w:lvl w:ilvl="6" w:tplc="7FA0948A" w:tentative="1">
      <w:start w:val="1"/>
      <w:numFmt w:val="bullet"/>
      <w:lvlText w:val=""/>
      <w:lvlJc w:val="left"/>
      <w:pPr>
        <w:ind w:left="5040" w:hanging="360"/>
      </w:pPr>
      <w:rPr>
        <w:rFonts w:ascii="Symbol" w:hAnsi="Symbol" w:hint="default"/>
      </w:rPr>
    </w:lvl>
    <w:lvl w:ilvl="7" w:tplc="0C6E2428" w:tentative="1">
      <w:start w:val="1"/>
      <w:numFmt w:val="bullet"/>
      <w:lvlText w:val="o"/>
      <w:lvlJc w:val="left"/>
      <w:pPr>
        <w:ind w:left="5760" w:hanging="360"/>
      </w:pPr>
      <w:rPr>
        <w:rFonts w:ascii="Courier New" w:hAnsi="Courier New" w:cs="Courier New" w:hint="default"/>
      </w:rPr>
    </w:lvl>
    <w:lvl w:ilvl="8" w:tplc="9D14B8FC" w:tentative="1">
      <w:start w:val="1"/>
      <w:numFmt w:val="bullet"/>
      <w:lvlText w:val=""/>
      <w:lvlJc w:val="left"/>
      <w:pPr>
        <w:ind w:left="6480" w:hanging="360"/>
      </w:pPr>
      <w:rPr>
        <w:rFonts w:ascii="Wingdings" w:hAnsi="Wingdings" w:hint="default"/>
      </w:rPr>
    </w:lvl>
  </w:abstractNum>
  <w:abstractNum w:abstractNumId="13">
    <w:nsid w:val="493D5DBB"/>
    <w:multiLevelType w:val="hybridMultilevel"/>
    <w:tmpl w:val="89FE6070"/>
    <w:lvl w:ilvl="0" w:tplc="3BD270C8">
      <w:numFmt w:val="bullet"/>
      <w:lvlText w:val="-"/>
      <w:lvlJc w:val="left"/>
      <w:pPr>
        <w:ind w:left="1080" w:hanging="360"/>
      </w:pPr>
      <w:rPr>
        <w:rFonts w:ascii="Calibri" w:eastAsia="Times New Roman" w:hAnsi="Calibri" w:cs="Calibri" w:hint="default"/>
      </w:rPr>
    </w:lvl>
    <w:lvl w:ilvl="1" w:tplc="3B4AE2E6">
      <w:start w:val="1"/>
      <w:numFmt w:val="bullet"/>
      <w:lvlText w:val="o"/>
      <w:lvlJc w:val="left"/>
      <w:pPr>
        <w:ind w:left="1800" w:hanging="360"/>
      </w:pPr>
      <w:rPr>
        <w:rFonts w:ascii="Courier New" w:hAnsi="Courier New" w:cs="Courier New" w:hint="default"/>
      </w:rPr>
    </w:lvl>
    <w:lvl w:ilvl="2" w:tplc="0E88ED9E" w:tentative="1">
      <w:start w:val="1"/>
      <w:numFmt w:val="bullet"/>
      <w:lvlText w:val=""/>
      <w:lvlJc w:val="left"/>
      <w:pPr>
        <w:ind w:left="2520" w:hanging="360"/>
      </w:pPr>
      <w:rPr>
        <w:rFonts w:ascii="Wingdings" w:hAnsi="Wingdings" w:hint="default"/>
      </w:rPr>
    </w:lvl>
    <w:lvl w:ilvl="3" w:tplc="74B0FE6E" w:tentative="1">
      <w:start w:val="1"/>
      <w:numFmt w:val="bullet"/>
      <w:lvlText w:val=""/>
      <w:lvlJc w:val="left"/>
      <w:pPr>
        <w:ind w:left="3240" w:hanging="360"/>
      </w:pPr>
      <w:rPr>
        <w:rFonts w:ascii="Symbol" w:hAnsi="Symbol" w:hint="default"/>
      </w:rPr>
    </w:lvl>
    <w:lvl w:ilvl="4" w:tplc="6A36040A" w:tentative="1">
      <w:start w:val="1"/>
      <w:numFmt w:val="bullet"/>
      <w:lvlText w:val="o"/>
      <w:lvlJc w:val="left"/>
      <w:pPr>
        <w:ind w:left="3960" w:hanging="360"/>
      </w:pPr>
      <w:rPr>
        <w:rFonts w:ascii="Courier New" w:hAnsi="Courier New" w:cs="Courier New" w:hint="default"/>
      </w:rPr>
    </w:lvl>
    <w:lvl w:ilvl="5" w:tplc="53741A0C" w:tentative="1">
      <w:start w:val="1"/>
      <w:numFmt w:val="bullet"/>
      <w:lvlText w:val=""/>
      <w:lvlJc w:val="left"/>
      <w:pPr>
        <w:ind w:left="4680" w:hanging="360"/>
      </w:pPr>
      <w:rPr>
        <w:rFonts w:ascii="Wingdings" w:hAnsi="Wingdings" w:hint="default"/>
      </w:rPr>
    </w:lvl>
    <w:lvl w:ilvl="6" w:tplc="B7FA833C" w:tentative="1">
      <w:start w:val="1"/>
      <w:numFmt w:val="bullet"/>
      <w:lvlText w:val=""/>
      <w:lvlJc w:val="left"/>
      <w:pPr>
        <w:ind w:left="5400" w:hanging="360"/>
      </w:pPr>
      <w:rPr>
        <w:rFonts w:ascii="Symbol" w:hAnsi="Symbol" w:hint="default"/>
      </w:rPr>
    </w:lvl>
    <w:lvl w:ilvl="7" w:tplc="182A64D0" w:tentative="1">
      <w:start w:val="1"/>
      <w:numFmt w:val="bullet"/>
      <w:lvlText w:val="o"/>
      <w:lvlJc w:val="left"/>
      <w:pPr>
        <w:ind w:left="6120" w:hanging="360"/>
      </w:pPr>
      <w:rPr>
        <w:rFonts w:ascii="Courier New" w:hAnsi="Courier New" w:cs="Courier New" w:hint="default"/>
      </w:rPr>
    </w:lvl>
    <w:lvl w:ilvl="8" w:tplc="F2647390" w:tentative="1">
      <w:start w:val="1"/>
      <w:numFmt w:val="bullet"/>
      <w:lvlText w:val=""/>
      <w:lvlJc w:val="left"/>
      <w:pPr>
        <w:ind w:left="6840" w:hanging="360"/>
      </w:pPr>
      <w:rPr>
        <w:rFonts w:ascii="Wingdings" w:hAnsi="Wingdings" w:hint="default"/>
      </w:rPr>
    </w:lvl>
  </w:abstractNum>
  <w:abstractNum w:abstractNumId="14">
    <w:nsid w:val="4DFB6120"/>
    <w:multiLevelType w:val="hybridMultilevel"/>
    <w:tmpl w:val="88CA51D0"/>
    <w:lvl w:ilvl="0" w:tplc="ACAE147A">
      <w:start w:val="1"/>
      <w:numFmt w:val="lowerLetter"/>
      <w:lvlText w:val="%1)"/>
      <w:lvlJc w:val="left"/>
      <w:pPr>
        <w:ind w:left="1080" w:hanging="360"/>
      </w:pPr>
    </w:lvl>
    <w:lvl w:ilvl="1" w:tplc="0096DD00" w:tentative="1">
      <w:start w:val="1"/>
      <w:numFmt w:val="lowerLetter"/>
      <w:lvlText w:val="%2."/>
      <w:lvlJc w:val="left"/>
      <w:pPr>
        <w:ind w:left="1800" w:hanging="360"/>
      </w:pPr>
    </w:lvl>
    <w:lvl w:ilvl="2" w:tplc="C1C6599A" w:tentative="1">
      <w:start w:val="1"/>
      <w:numFmt w:val="lowerRoman"/>
      <w:lvlText w:val="%3."/>
      <w:lvlJc w:val="right"/>
      <w:pPr>
        <w:ind w:left="2520" w:hanging="180"/>
      </w:pPr>
    </w:lvl>
    <w:lvl w:ilvl="3" w:tplc="D7A687C6" w:tentative="1">
      <w:start w:val="1"/>
      <w:numFmt w:val="decimal"/>
      <w:lvlText w:val="%4."/>
      <w:lvlJc w:val="left"/>
      <w:pPr>
        <w:ind w:left="3240" w:hanging="360"/>
      </w:pPr>
    </w:lvl>
    <w:lvl w:ilvl="4" w:tplc="236AF6D8" w:tentative="1">
      <w:start w:val="1"/>
      <w:numFmt w:val="lowerLetter"/>
      <w:lvlText w:val="%5."/>
      <w:lvlJc w:val="left"/>
      <w:pPr>
        <w:ind w:left="3960" w:hanging="360"/>
      </w:pPr>
    </w:lvl>
    <w:lvl w:ilvl="5" w:tplc="6B88C874" w:tentative="1">
      <w:start w:val="1"/>
      <w:numFmt w:val="lowerRoman"/>
      <w:lvlText w:val="%6."/>
      <w:lvlJc w:val="right"/>
      <w:pPr>
        <w:ind w:left="4680" w:hanging="180"/>
      </w:pPr>
    </w:lvl>
    <w:lvl w:ilvl="6" w:tplc="AE44E39A" w:tentative="1">
      <w:start w:val="1"/>
      <w:numFmt w:val="decimal"/>
      <w:lvlText w:val="%7."/>
      <w:lvlJc w:val="left"/>
      <w:pPr>
        <w:ind w:left="5400" w:hanging="360"/>
      </w:pPr>
    </w:lvl>
    <w:lvl w:ilvl="7" w:tplc="1D5840EC" w:tentative="1">
      <w:start w:val="1"/>
      <w:numFmt w:val="lowerLetter"/>
      <w:lvlText w:val="%8."/>
      <w:lvlJc w:val="left"/>
      <w:pPr>
        <w:ind w:left="6120" w:hanging="360"/>
      </w:pPr>
    </w:lvl>
    <w:lvl w:ilvl="8" w:tplc="1FAA250A" w:tentative="1">
      <w:start w:val="1"/>
      <w:numFmt w:val="lowerRoman"/>
      <w:lvlText w:val="%9."/>
      <w:lvlJc w:val="right"/>
      <w:pPr>
        <w:ind w:left="6840" w:hanging="180"/>
      </w:pPr>
    </w:lvl>
  </w:abstractNum>
  <w:abstractNum w:abstractNumId="15">
    <w:nsid w:val="665A5562"/>
    <w:multiLevelType w:val="hybridMultilevel"/>
    <w:tmpl w:val="C6CE56B0"/>
    <w:lvl w:ilvl="0" w:tplc="29644896">
      <w:start w:val="1"/>
      <w:numFmt w:val="bullet"/>
      <w:lvlText w:val=""/>
      <w:lvlJc w:val="left"/>
      <w:pPr>
        <w:ind w:left="720" w:hanging="360"/>
      </w:pPr>
      <w:rPr>
        <w:rFonts w:ascii="Symbol" w:hAnsi="Symbol" w:hint="default"/>
      </w:rPr>
    </w:lvl>
    <w:lvl w:ilvl="1" w:tplc="07D279AA" w:tentative="1">
      <w:start w:val="1"/>
      <w:numFmt w:val="bullet"/>
      <w:lvlText w:val="o"/>
      <w:lvlJc w:val="left"/>
      <w:pPr>
        <w:ind w:left="1440" w:hanging="360"/>
      </w:pPr>
      <w:rPr>
        <w:rFonts w:ascii="Courier New" w:hAnsi="Courier New" w:cs="Courier New" w:hint="default"/>
      </w:rPr>
    </w:lvl>
    <w:lvl w:ilvl="2" w:tplc="1048F176" w:tentative="1">
      <w:start w:val="1"/>
      <w:numFmt w:val="bullet"/>
      <w:lvlText w:val=""/>
      <w:lvlJc w:val="left"/>
      <w:pPr>
        <w:ind w:left="2160" w:hanging="360"/>
      </w:pPr>
      <w:rPr>
        <w:rFonts w:ascii="Wingdings" w:hAnsi="Wingdings" w:hint="default"/>
      </w:rPr>
    </w:lvl>
    <w:lvl w:ilvl="3" w:tplc="C2EC5F48" w:tentative="1">
      <w:start w:val="1"/>
      <w:numFmt w:val="bullet"/>
      <w:lvlText w:val=""/>
      <w:lvlJc w:val="left"/>
      <w:pPr>
        <w:ind w:left="2880" w:hanging="360"/>
      </w:pPr>
      <w:rPr>
        <w:rFonts w:ascii="Symbol" w:hAnsi="Symbol" w:hint="default"/>
      </w:rPr>
    </w:lvl>
    <w:lvl w:ilvl="4" w:tplc="A1582ACA" w:tentative="1">
      <w:start w:val="1"/>
      <w:numFmt w:val="bullet"/>
      <w:lvlText w:val="o"/>
      <w:lvlJc w:val="left"/>
      <w:pPr>
        <w:ind w:left="3600" w:hanging="360"/>
      </w:pPr>
      <w:rPr>
        <w:rFonts w:ascii="Courier New" w:hAnsi="Courier New" w:cs="Courier New" w:hint="default"/>
      </w:rPr>
    </w:lvl>
    <w:lvl w:ilvl="5" w:tplc="D5C22A70" w:tentative="1">
      <w:start w:val="1"/>
      <w:numFmt w:val="bullet"/>
      <w:lvlText w:val=""/>
      <w:lvlJc w:val="left"/>
      <w:pPr>
        <w:ind w:left="4320" w:hanging="360"/>
      </w:pPr>
      <w:rPr>
        <w:rFonts w:ascii="Wingdings" w:hAnsi="Wingdings" w:hint="default"/>
      </w:rPr>
    </w:lvl>
    <w:lvl w:ilvl="6" w:tplc="877C45D8" w:tentative="1">
      <w:start w:val="1"/>
      <w:numFmt w:val="bullet"/>
      <w:lvlText w:val=""/>
      <w:lvlJc w:val="left"/>
      <w:pPr>
        <w:ind w:left="5040" w:hanging="360"/>
      </w:pPr>
      <w:rPr>
        <w:rFonts w:ascii="Symbol" w:hAnsi="Symbol" w:hint="default"/>
      </w:rPr>
    </w:lvl>
    <w:lvl w:ilvl="7" w:tplc="F78A05F2" w:tentative="1">
      <w:start w:val="1"/>
      <w:numFmt w:val="bullet"/>
      <w:lvlText w:val="o"/>
      <w:lvlJc w:val="left"/>
      <w:pPr>
        <w:ind w:left="5760" w:hanging="360"/>
      </w:pPr>
      <w:rPr>
        <w:rFonts w:ascii="Courier New" w:hAnsi="Courier New" w:cs="Courier New" w:hint="default"/>
      </w:rPr>
    </w:lvl>
    <w:lvl w:ilvl="8" w:tplc="6A6C3D52" w:tentative="1">
      <w:start w:val="1"/>
      <w:numFmt w:val="bullet"/>
      <w:lvlText w:val=""/>
      <w:lvlJc w:val="left"/>
      <w:pPr>
        <w:ind w:left="6480" w:hanging="360"/>
      </w:pPr>
      <w:rPr>
        <w:rFonts w:ascii="Wingdings" w:hAnsi="Wingdings" w:hint="default"/>
      </w:rPr>
    </w:lvl>
  </w:abstractNum>
  <w:abstractNum w:abstractNumId="16">
    <w:nsid w:val="7CF62B4E"/>
    <w:multiLevelType w:val="hybridMultilevel"/>
    <w:tmpl w:val="0798B35E"/>
    <w:lvl w:ilvl="0" w:tplc="22349422">
      <w:start w:val="1"/>
      <w:numFmt w:val="bullet"/>
      <w:lvlText w:val=""/>
      <w:lvlJc w:val="left"/>
      <w:pPr>
        <w:ind w:left="720" w:hanging="360"/>
      </w:pPr>
      <w:rPr>
        <w:rFonts w:ascii="Symbol" w:hAnsi="Symbol" w:hint="default"/>
      </w:rPr>
    </w:lvl>
    <w:lvl w:ilvl="1" w:tplc="78BC2150" w:tentative="1">
      <w:start w:val="1"/>
      <w:numFmt w:val="bullet"/>
      <w:lvlText w:val="o"/>
      <w:lvlJc w:val="left"/>
      <w:pPr>
        <w:ind w:left="1440" w:hanging="360"/>
      </w:pPr>
      <w:rPr>
        <w:rFonts w:ascii="Courier New" w:hAnsi="Courier New" w:cs="Courier New" w:hint="default"/>
      </w:rPr>
    </w:lvl>
    <w:lvl w:ilvl="2" w:tplc="43DCC728" w:tentative="1">
      <w:start w:val="1"/>
      <w:numFmt w:val="bullet"/>
      <w:lvlText w:val=""/>
      <w:lvlJc w:val="left"/>
      <w:pPr>
        <w:ind w:left="2160" w:hanging="360"/>
      </w:pPr>
      <w:rPr>
        <w:rFonts w:ascii="Wingdings" w:hAnsi="Wingdings" w:hint="default"/>
      </w:rPr>
    </w:lvl>
    <w:lvl w:ilvl="3" w:tplc="C3FADC24" w:tentative="1">
      <w:start w:val="1"/>
      <w:numFmt w:val="bullet"/>
      <w:lvlText w:val=""/>
      <w:lvlJc w:val="left"/>
      <w:pPr>
        <w:ind w:left="2880" w:hanging="360"/>
      </w:pPr>
      <w:rPr>
        <w:rFonts w:ascii="Symbol" w:hAnsi="Symbol" w:hint="default"/>
      </w:rPr>
    </w:lvl>
    <w:lvl w:ilvl="4" w:tplc="F05EFD50" w:tentative="1">
      <w:start w:val="1"/>
      <w:numFmt w:val="bullet"/>
      <w:lvlText w:val="o"/>
      <w:lvlJc w:val="left"/>
      <w:pPr>
        <w:ind w:left="3600" w:hanging="360"/>
      </w:pPr>
      <w:rPr>
        <w:rFonts w:ascii="Courier New" w:hAnsi="Courier New" w:cs="Courier New" w:hint="default"/>
      </w:rPr>
    </w:lvl>
    <w:lvl w:ilvl="5" w:tplc="883E2156" w:tentative="1">
      <w:start w:val="1"/>
      <w:numFmt w:val="bullet"/>
      <w:lvlText w:val=""/>
      <w:lvlJc w:val="left"/>
      <w:pPr>
        <w:ind w:left="4320" w:hanging="360"/>
      </w:pPr>
      <w:rPr>
        <w:rFonts w:ascii="Wingdings" w:hAnsi="Wingdings" w:hint="default"/>
      </w:rPr>
    </w:lvl>
    <w:lvl w:ilvl="6" w:tplc="366C47B4" w:tentative="1">
      <w:start w:val="1"/>
      <w:numFmt w:val="bullet"/>
      <w:lvlText w:val=""/>
      <w:lvlJc w:val="left"/>
      <w:pPr>
        <w:ind w:left="5040" w:hanging="360"/>
      </w:pPr>
      <w:rPr>
        <w:rFonts w:ascii="Symbol" w:hAnsi="Symbol" w:hint="default"/>
      </w:rPr>
    </w:lvl>
    <w:lvl w:ilvl="7" w:tplc="3508EC0C" w:tentative="1">
      <w:start w:val="1"/>
      <w:numFmt w:val="bullet"/>
      <w:lvlText w:val="o"/>
      <w:lvlJc w:val="left"/>
      <w:pPr>
        <w:ind w:left="5760" w:hanging="360"/>
      </w:pPr>
      <w:rPr>
        <w:rFonts w:ascii="Courier New" w:hAnsi="Courier New" w:cs="Courier New" w:hint="default"/>
      </w:rPr>
    </w:lvl>
    <w:lvl w:ilvl="8" w:tplc="3AB0CCDA" w:tentative="1">
      <w:start w:val="1"/>
      <w:numFmt w:val="bullet"/>
      <w:lvlText w:val=""/>
      <w:lvlJc w:val="left"/>
      <w:pPr>
        <w:ind w:left="6480" w:hanging="360"/>
      </w:pPr>
      <w:rPr>
        <w:rFonts w:ascii="Wingdings" w:hAnsi="Wingdings" w:hint="default"/>
      </w:rPr>
    </w:lvl>
  </w:abstractNum>
  <w:abstractNum w:abstractNumId="17">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11"/>
  </w:num>
  <w:num w:numId="4">
    <w:abstractNumId w:val="3"/>
  </w:num>
  <w:num w:numId="5">
    <w:abstractNumId w:val="1"/>
  </w:num>
  <w:num w:numId="6">
    <w:abstractNumId w:val="7"/>
  </w:num>
  <w:num w:numId="7">
    <w:abstractNumId w:val="2"/>
  </w:num>
  <w:num w:numId="8">
    <w:abstractNumId w:val="4"/>
  </w:num>
  <w:num w:numId="9">
    <w:abstractNumId w:val="6"/>
  </w:num>
  <w:num w:numId="10">
    <w:abstractNumId w:val="14"/>
  </w:num>
  <w:num w:numId="11">
    <w:abstractNumId w:val="15"/>
  </w:num>
  <w:num w:numId="12">
    <w:abstractNumId w:val="9"/>
  </w:num>
  <w:num w:numId="13">
    <w:abstractNumId w:val="9"/>
    <w:lvlOverride w:ilvl="0">
      <w:startOverride w:val="1"/>
    </w:lvlOverride>
  </w:num>
  <w:num w:numId="14">
    <w:abstractNumId w:val="0"/>
  </w:num>
  <w:num w:numId="15">
    <w:abstractNumId w:val="13"/>
  </w:num>
  <w:num w:numId="16">
    <w:abstractNumId w:val="16"/>
  </w:num>
  <w:num w:numId="17">
    <w:abstractNumId w:val="12"/>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14"/>
    <w:rsid w:val="00000F24"/>
    <w:rsid w:val="000068FC"/>
    <w:rsid w:val="000223C5"/>
    <w:rsid w:val="0002735C"/>
    <w:rsid w:val="00035636"/>
    <w:rsid w:val="000448EA"/>
    <w:rsid w:val="000503F4"/>
    <w:rsid w:val="00061753"/>
    <w:rsid w:val="000629B8"/>
    <w:rsid w:val="000645AB"/>
    <w:rsid w:val="000678FB"/>
    <w:rsid w:val="000725E7"/>
    <w:rsid w:val="0007727B"/>
    <w:rsid w:val="00092F2C"/>
    <w:rsid w:val="0009459D"/>
    <w:rsid w:val="000962BA"/>
    <w:rsid w:val="000976DB"/>
    <w:rsid w:val="00097DF8"/>
    <w:rsid w:val="000A52A2"/>
    <w:rsid w:val="000A65F6"/>
    <w:rsid w:val="000B09E6"/>
    <w:rsid w:val="000B129E"/>
    <w:rsid w:val="000B7192"/>
    <w:rsid w:val="000B725B"/>
    <w:rsid w:val="000C3693"/>
    <w:rsid w:val="000D07B5"/>
    <w:rsid w:val="000D78D6"/>
    <w:rsid w:val="000F08F2"/>
    <w:rsid w:val="00102163"/>
    <w:rsid w:val="001125D9"/>
    <w:rsid w:val="00113C4E"/>
    <w:rsid w:val="0012062A"/>
    <w:rsid w:val="0012309D"/>
    <w:rsid w:val="00127498"/>
    <w:rsid w:val="0012775E"/>
    <w:rsid w:val="001372D1"/>
    <w:rsid w:val="00144153"/>
    <w:rsid w:val="0015169C"/>
    <w:rsid w:val="00151C54"/>
    <w:rsid w:val="00153032"/>
    <w:rsid w:val="00161CE2"/>
    <w:rsid w:val="001669D6"/>
    <w:rsid w:val="001746B7"/>
    <w:rsid w:val="00175BD8"/>
    <w:rsid w:val="00180DEF"/>
    <w:rsid w:val="001813AC"/>
    <w:rsid w:val="0018228A"/>
    <w:rsid w:val="001A31D0"/>
    <w:rsid w:val="001A5CE3"/>
    <w:rsid w:val="001C09FB"/>
    <w:rsid w:val="001D006D"/>
    <w:rsid w:val="001D5C49"/>
    <w:rsid w:val="001E1A14"/>
    <w:rsid w:val="001E6727"/>
    <w:rsid w:val="001E7322"/>
    <w:rsid w:val="001F47AF"/>
    <w:rsid w:val="001F5A48"/>
    <w:rsid w:val="001F6E94"/>
    <w:rsid w:val="00203AAB"/>
    <w:rsid w:val="0021062C"/>
    <w:rsid w:val="00224D28"/>
    <w:rsid w:val="00243675"/>
    <w:rsid w:val="002529C1"/>
    <w:rsid w:val="00255837"/>
    <w:rsid w:val="00263EB8"/>
    <w:rsid w:val="00271C2E"/>
    <w:rsid w:val="002737B5"/>
    <w:rsid w:val="00273C11"/>
    <w:rsid w:val="0029727D"/>
    <w:rsid w:val="002A500B"/>
    <w:rsid w:val="002A6789"/>
    <w:rsid w:val="002B00B4"/>
    <w:rsid w:val="002B1DB3"/>
    <w:rsid w:val="002B2B54"/>
    <w:rsid w:val="002B2F82"/>
    <w:rsid w:val="002C4222"/>
    <w:rsid w:val="002D2972"/>
    <w:rsid w:val="002D3CE5"/>
    <w:rsid w:val="002D41BA"/>
    <w:rsid w:val="002F2F4C"/>
    <w:rsid w:val="002F41A6"/>
    <w:rsid w:val="003015AF"/>
    <w:rsid w:val="003064B1"/>
    <w:rsid w:val="003101BD"/>
    <w:rsid w:val="00320DCA"/>
    <w:rsid w:val="003228F6"/>
    <w:rsid w:val="00331093"/>
    <w:rsid w:val="0034135E"/>
    <w:rsid w:val="00354BE8"/>
    <w:rsid w:val="00356553"/>
    <w:rsid w:val="003710C0"/>
    <w:rsid w:val="003869BF"/>
    <w:rsid w:val="003A2479"/>
    <w:rsid w:val="003B4D1B"/>
    <w:rsid w:val="003B68B7"/>
    <w:rsid w:val="003D052F"/>
    <w:rsid w:val="003D6610"/>
    <w:rsid w:val="003D6D6F"/>
    <w:rsid w:val="003E0906"/>
    <w:rsid w:val="003E5CA0"/>
    <w:rsid w:val="00401650"/>
    <w:rsid w:val="0040253D"/>
    <w:rsid w:val="00402F72"/>
    <w:rsid w:val="00415473"/>
    <w:rsid w:val="00417598"/>
    <w:rsid w:val="004223EC"/>
    <w:rsid w:val="00442785"/>
    <w:rsid w:val="004528F9"/>
    <w:rsid w:val="004565E0"/>
    <w:rsid w:val="00456B4F"/>
    <w:rsid w:val="00460189"/>
    <w:rsid w:val="004607B4"/>
    <w:rsid w:val="004607C8"/>
    <w:rsid w:val="00461420"/>
    <w:rsid w:val="0047020B"/>
    <w:rsid w:val="00470AE8"/>
    <w:rsid w:val="00473C98"/>
    <w:rsid w:val="004832B6"/>
    <w:rsid w:val="00483CF0"/>
    <w:rsid w:val="00484221"/>
    <w:rsid w:val="00485C1E"/>
    <w:rsid w:val="00486954"/>
    <w:rsid w:val="004A1AD5"/>
    <w:rsid w:val="004A3A20"/>
    <w:rsid w:val="004B0CC6"/>
    <w:rsid w:val="004B0DD7"/>
    <w:rsid w:val="004C276E"/>
    <w:rsid w:val="004C5892"/>
    <w:rsid w:val="004C7C21"/>
    <w:rsid w:val="004D257B"/>
    <w:rsid w:val="004D757E"/>
    <w:rsid w:val="004E32F5"/>
    <w:rsid w:val="004E61E8"/>
    <w:rsid w:val="0050279C"/>
    <w:rsid w:val="00506499"/>
    <w:rsid w:val="00515518"/>
    <w:rsid w:val="00524522"/>
    <w:rsid w:val="00543544"/>
    <w:rsid w:val="00547846"/>
    <w:rsid w:val="005501D6"/>
    <w:rsid w:val="005505AB"/>
    <w:rsid w:val="00565103"/>
    <w:rsid w:val="00565B81"/>
    <w:rsid w:val="005664BC"/>
    <w:rsid w:val="00582E28"/>
    <w:rsid w:val="005831F2"/>
    <w:rsid w:val="005846B9"/>
    <w:rsid w:val="00584C0F"/>
    <w:rsid w:val="005975B5"/>
    <w:rsid w:val="005A6BEA"/>
    <w:rsid w:val="005B6B55"/>
    <w:rsid w:val="005B759C"/>
    <w:rsid w:val="005C1AC3"/>
    <w:rsid w:val="005C7337"/>
    <w:rsid w:val="005D1ABF"/>
    <w:rsid w:val="005D238F"/>
    <w:rsid w:val="005D53EF"/>
    <w:rsid w:val="005E00CB"/>
    <w:rsid w:val="005E3D4B"/>
    <w:rsid w:val="005F50DA"/>
    <w:rsid w:val="005F66F2"/>
    <w:rsid w:val="006022C4"/>
    <w:rsid w:val="006063F8"/>
    <w:rsid w:val="00621124"/>
    <w:rsid w:val="0062189F"/>
    <w:rsid w:val="00621F3F"/>
    <w:rsid w:val="006308D7"/>
    <w:rsid w:val="006327D8"/>
    <w:rsid w:val="00633472"/>
    <w:rsid w:val="00633F66"/>
    <w:rsid w:val="006400BC"/>
    <w:rsid w:val="0064772B"/>
    <w:rsid w:val="00650566"/>
    <w:rsid w:val="00652426"/>
    <w:rsid w:val="00653C57"/>
    <w:rsid w:val="00653C86"/>
    <w:rsid w:val="006553D3"/>
    <w:rsid w:val="00690055"/>
    <w:rsid w:val="0069043A"/>
    <w:rsid w:val="0069530D"/>
    <w:rsid w:val="006A320D"/>
    <w:rsid w:val="006B63BA"/>
    <w:rsid w:val="006D0B6D"/>
    <w:rsid w:val="006E6178"/>
    <w:rsid w:val="00700F91"/>
    <w:rsid w:val="00720AEC"/>
    <w:rsid w:val="00724C8F"/>
    <w:rsid w:val="00725DC1"/>
    <w:rsid w:val="00734BCB"/>
    <w:rsid w:val="00737E41"/>
    <w:rsid w:val="00745BFD"/>
    <w:rsid w:val="00767639"/>
    <w:rsid w:val="00767D95"/>
    <w:rsid w:val="00784976"/>
    <w:rsid w:val="00794F9C"/>
    <w:rsid w:val="007A351A"/>
    <w:rsid w:val="007A3938"/>
    <w:rsid w:val="007B1050"/>
    <w:rsid w:val="007B3C0B"/>
    <w:rsid w:val="007B3C56"/>
    <w:rsid w:val="007C45D8"/>
    <w:rsid w:val="007E3D74"/>
    <w:rsid w:val="007E3DA8"/>
    <w:rsid w:val="007E4028"/>
    <w:rsid w:val="007F21BF"/>
    <w:rsid w:val="00804613"/>
    <w:rsid w:val="00813B12"/>
    <w:rsid w:val="00817AF6"/>
    <w:rsid w:val="008224BE"/>
    <w:rsid w:val="0082572E"/>
    <w:rsid w:val="008300B9"/>
    <w:rsid w:val="0083457A"/>
    <w:rsid w:val="00841053"/>
    <w:rsid w:val="0085100D"/>
    <w:rsid w:val="00855604"/>
    <w:rsid w:val="00870516"/>
    <w:rsid w:val="00877C5B"/>
    <w:rsid w:val="00896EBE"/>
    <w:rsid w:val="0089780D"/>
    <w:rsid w:val="008A7C56"/>
    <w:rsid w:val="008B0C43"/>
    <w:rsid w:val="008B370D"/>
    <w:rsid w:val="008B73F3"/>
    <w:rsid w:val="008C1C7B"/>
    <w:rsid w:val="008C3F1D"/>
    <w:rsid w:val="008C48B6"/>
    <w:rsid w:val="008D29F0"/>
    <w:rsid w:val="008D374B"/>
    <w:rsid w:val="008D4378"/>
    <w:rsid w:val="00901472"/>
    <w:rsid w:val="00904358"/>
    <w:rsid w:val="00911CC8"/>
    <w:rsid w:val="009152CA"/>
    <w:rsid w:val="00922C40"/>
    <w:rsid w:val="00933203"/>
    <w:rsid w:val="00946696"/>
    <w:rsid w:val="0095012C"/>
    <w:rsid w:val="00961FB9"/>
    <w:rsid w:val="00973468"/>
    <w:rsid w:val="00980F3A"/>
    <w:rsid w:val="009908D6"/>
    <w:rsid w:val="00992814"/>
    <w:rsid w:val="00995D93"/>
    <w:rsid w:val="009A11A2"/>
    <w:rsid w:val="009A38F6"/>
    <w:rsid w:val="009A4861"/>
    <w:rsid w:val="009A549F"/>
    <w:rsid w:val="009B3BDE"/>
    <w:rsid w:val="009B3D42"/>
    <w:rsid w:val="009C080B"/>
    <w:rsid w:val="009C4350"/>
    <w:rsid w:val="009E61C5"/>
    <w:rsid w:val="009F76B7"/>
    <w:rsid w:val="00A178F0"/>
    <w:rsid w:val="00A21A34"/>
    <w:rsid w:val="00A22A2B"/>
    <w:rsid w:val="00A351C1"/>
    <w:rsid w:val="00A37FDF"/>
    <w:rsid w:val="00A42162"/>
    <w:rsid w:val="00A426C7"/>
    <w:rsid w:val="00A629BA"/>
    <w:rsid w:val="00A806A9"/>
    <w:rsid w:val="00A869B1"/>
    <w:rsid w:val="00A92EDB"/>
    <w:rsid w:val="00AA037D"/>
    <w:rsid w:val="00AA638B"/>
    <w:rsid w:val="00AB1C4E"/>
    <w:rsid w:val="00AB7EBE"/>
    <w:rsid w:val="00AD4432"/>
    <w:rsid w:val="00AF4584"/>
    <w:rsid w:val="00B030B7"/>
    <w:rsid w:val="00B143DB"/>
    <w:rsid w:val="00B20EBE"/>
    <w:rsid w:val="00B26C7F"/>
    <w:rsid w:val="00B32F25"/>
    <w:rsid w:val="00B37AB7"/>
    <w:rsid w:val="00B452D1"/>
    <w:rsid w:val="00B57443"/>
    <w:rsid w:val="00B65C14"/>
    <w:rsid w:val="00B66DFF"/>
    <w:rsid w:val="00B80A1E"/>
    <w:rsid w:val="00B85B59"/>
    <w:rsid w:val="00B900CA"/>
    <w:rsid w:val="00BA0B39"/>
    <w:rsid w:val="00BA16F6"/>
    <w:rsid w:val="00BB4AD3"/>
    <w:rsid w:val="00BB4CD3"/>
    <w:rsid w:val="00BB7041"/>
    <w:rsid w:val="00BC12A9"/>
    <w:rsid w:val="00BC6B2F"/>
    <w:rsid w:val="00BD1C00"/>
    <w:rsid w:val="00BD34E3"/>
    <w:rsid w:val="00BD3594"/>
    <w:rsid w:val="00BE6861"/>
    <w:rsid w:val="00BF06E6"/>
    <w:rsid w:val="00BF2A49"/>
    <w:rsid w:val="00BF2BF6"/>
    <w:rsid w:val="00BF40A3"/>
    <w:rsid w:val="00C04884"/>
    <w:rsid w:val="00C06F49"/>
    <w:rsid w:val="00C12AAB"/>
    <w:rsid w:val="00C13767"/>
    <w:rsid w:val="00C142FA"/>
    <w:rsid w:val="00C154F5"/>
    <w:rsid w:val="00C27886"/>
    <w:rsid w:val="00C32367"/>
    <w:rsid w:val="00C36CC7"/>
    <w:rsid w:val="00C37987"/>
    <w:rsid w:val="00C40BF5"/>
    <w:rsid w:val="00C436BE"/>
    <w:rsid w:val="00C46125"/>
    <w:rsid w:val="00C463C2"/>
    <w:rsid w:val="00C52CC5"/>
    <w:rsid w:val="00C55BA8"/>
    <w:rsid w:val="00C56064"/>
    <w:rsid w:val="00C57334"/>
    <w:rsid w:val="00C60EC2"/>
    <w:rsid w:val="00C625E7"/>
    <w:rsid w:val="00C81402"/>
    <w:rsid w:val="00C87B17"/>
    <w:rsid w:val="00C9474A"/>
    <w:rsid w:val="00CA3FE4"/>
    <w:rsid w:val="00CA448E"/>
    <w:rsid w:val="00CB26E2"/>
    <w:rsid w:val="00CB3540"/>
    <w:rsid w:val="00CD7150"/>
    <w:rsid w:val="00CE4A46"/>
    <w:rsid w:val="00CE72E2"/>
    <w:rsid w:val="00CE73AE"/>
    <w:rsid w:val="00CF1E27"/>
    <w:rsid w:val="00CF2006"/>
    <w:rsid w:val="00CF7161"/>
    <w:rsid w:val="00D0550D"/>
    <w:rsid w:val="00D076DD"/>
    <w:rsid w:val="00D121A6"/>
    <w:rsid w:val="00D235FB"/>
    <w:rsid w:val="00D302DF"/>
    <w:rsid w:val="00D42FFD"/>
    <w:rsid w:val="00D45E13"/>
    <w:rsid w:val="00D557BA"/>
    <w:rsid w:val="00D65DDF"/>
    <w:rsid w:val="00D70F10"/>
    <w:rsid w:val="00D80358"/>
    <w:rsid w:val="00D815E1"/>
    <w:rsid w:val="00D93E42"/>
    <w:rsid w:val="00D95AA8"/>
    <w:rsid w:val="00DA2671"/>
    <w:rsid w:val="00DC56DD"/>
    <w:rsid w:val="00DC660F"/>
    <w:rsid w:val="00DD2C31"/>
    <w:rsid w:val="00DE2764"/>
    <w:rsid w:val="00DE6B9D"/>
    <w:rsid w:val="00DF3F6E"/>
    <w:rsid w:val="00E17A7C"/>
    <w:rsid w:val="00E306EA"/>
    <w:rsid w:val="00E31946"/>
    <w:rsid w:val="00E34976"/>
    <w:rsid w:val="00E36FE1"/>
    <w:rsid w:val="00E555F7"/>
    <w:rsid w:val="00E57D7B"/>
    <w:rsid w:val="00E661B7"/>
    <w:rsid w:val="00E70274"/>
    <w:rsid w:val="00E76AB5"/>
    <w:rsid w:val="00E77DD2"/>
    <w:rsid w:val="00E8008E"/>
    <w:rsid w:val="00E90C5A"/>
    <w:rsid w:val="00E922D3"/>
    <w:rsid w:val="00E9571B"/>
    <w:rsid w:val="00EA5E87"/>
    <w:rsid w:val="00EA7474"/>
    <w:rsid w:val="00EC4AD6"/>
    <w:rsid w:val="00EE0A3F"/>
    <w:rsid w:val="00F11BB3"/>
    <w:rsid w:val="00F12365"/>
    <w:rsid w:val="00F21265"/>
    <w:rsid w:val="00F379BF"/>
    <w:rsid w:val="00F46408"/>
    <w:rsid w:val="00F46E1F"/>
    <w:rsid w:val="00F52DA5"/>
    <w:rsid w:val="00F53C70"/>
    <w:rsid w:val="00F7142F"/>
    <w:rsid w:val="00F95723"/>
    <w:rsid w:val="00FA26FF"/>
    <w:rsid w:val="00FA30DD"/>
    <w:rsid w:val="00FA65D3"/>
    <w:rsid w:val="00FB4B41"/>
    <w:rsid w:val="00FC564B"/>
    <w:rsid w:val="00FD4CF3"/>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F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FootnoteText">
    <w:name w:val="footnote text"/>
    <w:basedOn w:val="Normal"/>
    <w:link w:val="FootnoteTextChar"/>
    <w:uiPriority w:val="99"/>
    <w:semiHidden/>
    <w:unhideWhenUsed/>
    <w:rsid w:val="00F53C70"/>
    <w:pPr>
      <w:spacing w:after="0" w:line="240" w:lineRule="auto"/>
    </w:pPr>
  </w:style>
  <w:style w:type="character" w:customStyle="1" w:styleId="FootnoteTextChar">
    <w:name w:val="Footnote Text Char"/>
    <w:basedOn w:val="DefaultParagraphFont"/>
    <w:link w:val="FootnoteText"/>
    <w:uiPriority w:val="99"/>
    <w:semiHidden/>
    <w:rsid w:val="00F53C70"/>
  </w:style>
  <w:style w:type="character" w:styleId="FootnoteReference">
    <w:name w:val="footnote reference"/>
    <w:basedOn w:val="DefaultParagraphFont"/>
    <w:uiPriority w:val="99"/>
    <w:semiHidden/>
    <w:unhideWhenUsed/>
    <w:rsid w:val="00F53C70"/>
    <w:rPr>
      <w:vertAlign w:val="superscript"/>
    </w:rPr>
  </w:style>
  <w:style w:type="paragraph" w:styleId="ListNumber">
    <w:name w:val="List Number"/>
    <w:basedOn w:val="Normal"/>
    <w:autoRedefine/>
    <w:uiPriority w:val="99"/>
    <w:qFormat/>
    <w:rsid w:val="005D238F"/>
    <w:pPr>
      <w:numPr>
        <w:numId w:val="19"/>
      </w:numPr>
      <w:spacing w:after="200" w:line="240" w:lineRule="auto"/>
    </w:pPr>
    <w:rPr>
      <w:rFonts w:eastAsia="Calibri" w:cs="Times New Roman"/>
      <w:sz w:val="22"/>
      <w:szCs w:val="22"/>
    </w:rPr>
  </w:style>
  <w:style w:type="paragraph" w:customStyle="1" w:styleId="notedraft">
    <w:name w:val="note(draft)"/>
    <w:aliases w:val="nd"/>
    <w:basedOn w:val="Normal"/>
    <w:rsid w:val="00263EB8"/>
    <w:pPr>
      <w:spacing w:before="240" w:after="0" w:line="240" w:lineRule="auto"/>
      <w:ind w:left="284" w:hanging="284"/>
    </w:pPr>
    <w:rPr>
      <w:rFonts w:ascii="Times New Roman" w:eastAsia="Times New Roman" w:hAnsi="Times New Roman" w:cs="Times New Roman"/>
      <w:i/>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FootnoteText">
    <w:name w:val="footnote text"/>
    <w:basedOn w:val="Normal"/>
    <w:link w:val="FootnoteTextChar"/>
    <w:uiPriority w:val="99"/>
    <w:semiHidden/>
    <w:unhideWhenUsed/>
    <w:rsid w:val="00F53C70"/>
    <w:pPr>
      <w:spacing w:after="0" w:line="240" w:lineRule="auto"/>
    </w:pPr>
  </w:style>
  <w:style w:type="character" w:customStyle="1" w:styleId="FootnoteTextChar">
    <w:name w:val="Footnote Text Char"/>
    <w:basedOn w:val="DefaultParagraphFont"/>
    <w:link w:val="FootnoteText"/>
    <w:uiPriority w:val="99"/>
    <w:semiHidden/>
    <w:rsid w:val="00F53C70"/>
  </w:style>
  <w:style w:type="character" w:styleId="FootnoteReference">
    <w:name w:val="footnote reference"/>
    <w:basedOn w:val="DefaultParagraphFont"/>
    <w:uiPriority w:val="99"/>
    <w:semiHidden/>
    <w:unhideWhenUsed/>
    <w:rsid w:val="00F53C70"/>
    <w:rPr>
      <w:vertAlign w:val="superscript"/>
    </w:rPr>
  </w:style>
  <w:style w:type="paragraph" w:styleId="ListNumber">
    <w:name w:val="List Number"/>
    <w:basedOn w:val="Normal"/>
    <w:autoRedefine/>
    <w:uiPriority w:val="99"/>
    <w:qFormat/>
    <w:rsid w:val="005D238F"/>
    <w:pPr>
      <w:numPr>
        <w:numId w:val="19"/>
      </w:numPr>
      <w:spacing w:after="200" w:line="240" w:lineRule="auto"/>
    </w:pPr>
    <w:rPr>
      <w:rFonts w:eastAsia="Calibri" w:cs="Times New Roman"/>
      <w:sz w:val="22"/>
      <w:szCs w:val="22"/>
    </w:rPr>
  </w:style>
  <w:style w:type="paragraph" w:customStyle="1" w:styleId="notedraft">
    <w:name w:val="note(draft)"/>
    <w:aliases w:val="nd"/>
    <w:basedOn w:val="Normal"/>
    <w:rsid w:val="00263EB8"/>
    <w:pPr>
      <w:spacing w:before="240" w:after="0" w:line="240" w:lineRule="auto"/>
      <w:ind w:left="284" w:hanging="284"/>
    </w:pPr>
    <w:rPr>
      <w:rFonts w:ascii="Times New Roman" w:eastAsia="Times New Roman" w:hAnsi="Times New Roman" w:cs="Times New Roman"/>
      <w:i/>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300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au/url?sa=i&amp;rct=j&amp;q=&amp;esrc=s&amp;source=images&amp;cd=&amp;cad=rja&amp;uact=8&amp;ved=0ahUKEwixxoPo1MPKAhWnI6YKHQeABusQjRwIBw&amp;url=https://en.wikipedia.org/wiki/Department_of_Agriculture_and_Water_Resources&amp;psig=AFQjCNH5x4zCEB_s5-mVpVxV-jWX8g_KFQ&amp;ust=1453766615434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605FF3F-5D62-4A64-9ABD-D52F844E95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953F5793609444B9479F27AEE32458" ma:contentTypeVersion="" ma:contentTypeDescription="PDMS Document Site Content Type" ma:contentTypeScope="" ma:versionID="9b02718522f1ee2ecf373008f9e4134e">
  <xsd:schema xmlns:xsd="http://www.w3.org/2001/XMLSchema" xmlns:xs="http://www.w3.org/2001/XMLSchema" xmlns:p="http://schemas.microsoft.com/office/2006/metadata/properties" xmlns:ns2="E605FF3F-5D62-4A64-9ABD-D52F844E95BC" targetNamespace="http://schemas.microsoft.com/office/2006/metadata/properties" ma:root="true" ma:fieldsID="db64483e58fb474d1897f4d339e34804" ns2:_="">
    <xsd:import namespace="E605FF3F-5D62-4A64-9ABD-D52F844E95B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5FF3F-5D62-4A64-9ABD-D52F844E95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FC49-A416-4917-A197-3ACB2DD63C8B}">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605FF3F-5D62-4A64-9ABD-D52F844E95BC"/>
    <ds:schemaRef ds:uri="http://purl.org/dc/terms/"/>
  </ds:schemaRefs>
</ds:datastoreItem>
</file>

<file path=customXml/itemProps2.xml><?xml version="1.0" encoding="utf-8"?>
<ds:datastoreItem xmlns:ds="http://schemas.openxmlformats.org/officeDocument/2006/customXml" ds:itemID="{EDF28A11-45BA-4147-9FF8-2D0BF925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5FF3F-5D62-4A64-9ABD-D52F844E9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3B92A-6377-4B6A-AE8F-9CEDFE9F8D53}">
  <ds:schemaRefs>
    <ds:schemaRef ds:uri="http://schemas.microsoft.com/sharepoint/v3/contenttype/forms"/>
  </ds:schemaRefs>
</ds:datastoreItem>
</file>

<file path=customXml/itemProps4.xml><?xml version="1.0" encoding="utf-8"?>
<ds:datastoreItem xmlns:ds="http://schemas.openxmlformats.org/officeDocument/2006/customXml" ds:itemID="{0E9E2EAD-E5DC-4181-9BAD-25F5380A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1363</Words>
  <Characters>7774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 Stephanie</dc:creator>
  <cp:lastModifiedBy>Luke Robert</cp:lastModifiedBy>
  <cp:revision>2</cp:revision>
  <cp:lastPrinted>1900-12-31T14:00:00Z</cp:lastPrinted>
  <dcterms:created xsi:type="dcterms:W3CDTF">2020-08-07T06:48:00Z</dcterms:created>
  <dcterms:modified xsi:type="dcterms:W3CDTF">2020-08-07T06:48:00Z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0x010100266966F133664895A6EE3632470D45F50051953F5793609444B9479F27AEE32458</vt:lpwstr>
  </property>
</Properties>
</file>