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F461E8" w:rsidRDefault="00DA186E" w:rsidP="00B05CF4">
      <w:pPr>
        <w:rPr>
          <w:sz w:val="28"/>
        </w:rPr>
      </w:pPr>
      <w:r w:rsidRPr="00F461E8">
        <w:rPr>
          <w:noProof/>
          <w:lang w:eastAsia="en-AU"/>
        </w:rPr>
        <w:drawing>
          <wp:inline distT="0" distB="0" distL="0" distR="0" wp14:anchorId="35994299" wp14:editId="539CA99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461E8" w:rsidRDefault="00715914" w:rsidP="00715914">
      <w:pPr>
        <w:rPr>
          <w:sz w:val="19"/>
        </w:rPr>
      </w:pPr>
    </w:p>
    <w:p w:rsidR="00715914" w:rsidRPr="00F461E8" w:rsidRDefault="00815905" w:rsidP="00715914">
      <w:pPr>
        <w:pStyle w:val="ShortT"/>
      </w:pPr>
      <w:r w:rsidRPr="00F461E8">
        <w:t xml:space="preserve">Electronic Transactions </w:t>
      </w:r>
      <w:r w:rsidR="007E5C69" w:rsidRPr="00F461E8">
        <w:t>Regulations</w:t>
      </w:r>
      <w:r w:rsidR="00F461E8" w:rsidRPr="00F461E8">
        <w:t> </w:t>
      </w:r>
      <w:r w:rsidR="007E5C69" w:rsidRPr="00F461E8">
        <w:t>2</w:t>
      </w:r>
      <w:r w:rsidR="002A70CA" w:rsidRPr="00F461E8">
        <w:t>020</w:t>
      </w:r>
    </w:p>
    <w:p w:rsidR="007E5C69" w:rsidRPr="00F461E8" w:rsidRDefault="007E5C69" w:rsidP="004731A6">
      <w:pPr>
        <w:pStyle w:val="SignCoverPageStart"/>
        <w:spacing w:before="240"/>
        <w:rPr>
          <w:szCs w:val="22"/>
        </w:rPr>
      </w:pPr>
      <w:r w:rsidRPr="00F461E8">
        <w:rPr>
          <w:szCs w:val="22"/>
        </w:rPr>
        <w:t>I, General the Honourable David Hurley AC DSC (</w:t>
      </w:r>
      <w:proofErr w:type="spellStart"/>
      <w:r w:rsidRPr="00F461E8">
        <w:rPr>
          <w:szCs w:val="22"/>
        </w:rPr>
        <w:t>Retd</w:t>
      </w:r>
      <w:proofErr w:type="spellEnd"/>
      <w:r w:rsidRPr="00F461E8">
        <w:rPr>
          <w:szCs w:val="22"/>
        </w:rPr>
        <w:t>), Governor</w:t>
      </w:r>
      <w:r w:rsidR="00D53AD2">
        <w:rPr>
          <w:szCs w:val="22"/>
        </w:rPr>
        <w:noBreakHyphen/>
      </w:r>
      <w:r w:rsidRPr="00F461E8">
        <w:rPr>
          <w:szCs w:val="22"/>
        </w:rPr>
        <w:t>General of the Commonwealth of Australia, acting with the advice of the Federal Executive Council, make the following regulations.</w:t>
      </w:r>
    </w:p>
    <w:p w:rsidR="007E5C69" w:rsidRPr="00F461E8" w:rsidRDefault="000D4B2A" w:rsidP="004731A6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23 July 2020</w:t>
      </w:r>
      <w:r>
        <w:rPr>
          <w:szCs w:val="22"/>
        </w:rPr>
        <w:fldChar w:fldCharType="end"/>
      </w:r>
    </w:p>
    <w:p w:rsidR="007E5C69" w:rsidRPr="00F461E8" w:rsidRDefault="007E5C69" w:rsidP="004731A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461E8">
        <w:rPr>
          <w:szCs w:val="22"/>
        </w:rPr>
        <w:t>David Hurley</w:t>
      </w:r>
    </w:p>
    <w:p w:rsidR="007E5C69" w:rsidRPr="00F461E8" w:rsidRDefault="007E5C69" w:rsidP="004731A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461E8">
        <w:rPr>
          <w:szCs w:val="22"/>
        </w:rPr>
        <w:t>Governor</w:t>
      </w:r>
      <w:r w:rsidR="00D53AD2">
        <w:rPr>
          <w:szCs w:val="22"/>
        </w:rPr>
        <w:noBreakHyphen/>
      </w:r>
      <w:r w:rsidRPr="00F461E8">
        <w:rPr>
          <w:szCs w:val="22"/>
        </w:rPr>
        <w:t>General</w:t>
      </w:r>
    </w:p>
    <w:p w:rsidR="007E5C69" w:rsidRPr="00F461E8" w:rsidRDefault="007E5C69" w:rsidP="004731A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461E8">
        <w:rPr>
          <w:szCs w:val="22"/>
        </w:rPr>
        <w:t>By His Excellency’s Command</w:t>
      </w:r>
    </w:p>
    <w:p w:rsidR="007E5C69" w:rsidRPr="00F461E8" w:rsidRDefault="007E5C69" w:rsidP="00403D9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461E8">
        <w:rPr>
          <w:szCs w:val="22"/>
        </w:rPr>
        <w:t>Christian Porter</w:t>
      </w:r>
    </w:p>
    <w:p w:rsidR="007E5C69" w:rsidRPr="00F461E8" w:rsidRDefault="007E5C69" w:rsidP="004731A6">
      <w:pPr>
        <w:pStyle w:val="SignCoverPageEnd"/>
        <w:rPr>
          <w:szCs w:val="22"/>
        </w:rPr>
      </w:pPr>
      <w:r w:rsidRPr="00F461E8">
        <w:rPr>
          <w:szCs w:val="22"/>
        </w:rPr>
        <w:t>Attorney</w:t>
      </w:r>
      <w:r w:rsidR="00D53AD2">
        <w:rPr>
          <w:szCs w:val="22"/>
        </w:rPr>
        <w:noBreakHyphen/>
      </w:r>
      <w:r w:rsidRPr="00F461E8">
        <w:rPr>
          <w:szCs w:val="22"/>
        </w:rPr>
        <w:t>General</w:t>
      </w:r>
    </w:p>
    <w:p w:rsidR="007E5C69" w:rsidRPr="00F461E8" w:rsidRDefault="007E5C69" w:rsidP="004731A6"/>
    <w:p w:rsidR="00715914" w:rsidRPr="008D0431" w:rsidRDefault="00715914" w:rsidP="00715914">
      <w:pPr>
        <w:pStyle w:val="Header"/>
        <w:tabs>
          <w:tab w:val="clear" w:pos="4150"/>
          <w:tab w:val="clear" w:pos="8307"/>
        </w:tabs>
      </w:pPr>
      <w:r w:rsidRPr="008D0431">
        <w:rPr>
          <w:rStyle w:val="CharChapNo"/>
        </w:rPr>
        <w:t xml:space="preserve"> </w:t>
      </w:r>
      <w:r w:rsidRPr="008D0431">
        <w:rPr>
          <w:rStyle w:val="CharChapText"/>
        </w:rPr>
        <w:t xml:space="preserve"> </w:t>
      </w:r>
    </w:p>
    <w:p w:rsidR="00715914" w:rsidRPr="008D0431" w:rsidRDefault="00715914" w:rsidP="00715914">
      <w:pPr>
        <w:pStyle w:val="Header"/>
        <w:tabs>
          <w:tab w:val="clear" w:pos="4150"/>
          <w:tab w:val="clear" w:pos="8307"/>
        </w:tabs>
      </w:pPr>
      <w:r w:rsidRPr="008D0431">
        <w:rPr>
          <w:rStyle w:val="CharPartNo"/>
        </w:rPr>
        <w:t xml:space="preserve"> </w:t>
      </w:r>
      <w:r w:rsidRPr="008D0431">
        <w:rPr>
          <w:rStyle w:val="CharPartText"/>
        </w:rPr>
        <w:t xml:space="preserve"> </w:t>
      </w:r>
    </w:p>
    <w:p w:rsidR="00715914" w:rsidRPr="008D0431" w:rsidRDefault="00715914" w:rsidP="00715914">
      <w:pPr>
        <w:pStyle w:val="Header"/>
        <w:tabs>
          <w:tab w:val="clear" w:pos="4150"/>
          <w:tab w:val="clear" w:pos="8307"/>
        </w:tabs>
      </w:pPr>
      <w:r w:rsidRPr="008D0431">
        <w:rPr>
          <w:rStyle w:val="CharDivNo"/>
        </w:rPr>
        <w:t xml:space="preserve"> </w:t>
      </w:r>
      <w:r w:rsidRPr="008D0431">
        <w:rPr>
          <w:rStyle w:val="CharDivText"/>
        </w:rPr>
        <w:t xml:space="preserve"> </w:t>
      </w:r>
    </w:p>
    <w:p w:rsidR="00715914" w:rsidRPr="00F461E8" w:rsidRDefault="00715914" w:rsidP="00715914">
      <w:pPr>
        <w:sectPr w:rsidR="00715914" w:rsidRPr="00F461E8" w:rsidSect="0098437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F461E8" w:rsidRDefault="00715914" w:rsidP="004E385F">
      <w:pPr>
        <w:rPr>
          <w:sz w:val="36"/>
        </w:rPr>
      </w:pPr>
      <w:r w:rsidRPr="00F461E8">
        <w:rPr>
          <w:sz w:val="36"/>
        </w:rPr>
        <w:lastRenderedPageBreak/>
        <w:t>Contents</w:t>
      </w:r>
    </w:p>
    <w:bookmarkStart w:id="0" w:name="BKCheck15B_1"/>
    <w:bookmarkEnd w:id="0"/>
    <w:p w:rsidR="008D0431" w:rsidRDefault="008D04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D0431">
        <w:rPr>
          <w:noProof/>
        </w:rPr>
        <w:tab/>
      </w:r>
      <w:r w:rsidRPr="008D0431">
        <w:rPr>
          <w:noProof/>
        </w:rPr>
        <w:fldChar w:fldCharType="begin"/>
      </w:r>
      <w:r w:rsidRPr="008D0431">
        <w:rPr>
          <w:noProof/>
        </w:rPr>
        <w:instrText xml:space="preserve"> PAGEREF _Toc45019039 \h </w:instrText>
      </w:r>
      <w:r w:rsidRPr="008D0431">
        <w:rPr>
          <w:noProof/>
        </w:rPr>
      </w:r>
      <w:r w:rsidRPr="008D0431">
        <w:rPr>
          <w:noProof/>
        </w:rPr>
        <w:fldChar w:fldCharType="separate"/>
      </w:r>
      <w:r w:rsidR="000D4B2A">
        <w:rPr>
          <w:noProof/>
        </w:rPr>
        <w:t>1</w:t>
      </w:r>
      <w:r w:rsidRPr="008D0431">
        <w:rPr>
          <w:noProof/>
        </w:rPr>
        <w:fldChar w:fldCharType="end"/>
      </w:r>
    </w:p>
    <w:p w:rsidR="008D0431" w:rsidRDefault="008D04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D0431">
        <w:rPr>
          <w:noProof/>
        </w:rPr>
        <w:tab/>
      </w:r>
      <w:r w:rsidRPr="008D0431">
        <w:rPr>
          <w:noProof/>
        </w:rPr>
        <w:fldChar w:fldCharType="begin"/>
      </w:r>
      <w:r w:rsidRPr="008D0431">
        <w:rPr>
          <w:noProof/>
        </w:rPr>
        <w:instrText xml:space="preserve"> PAGEREF _Toc45019040 \h </w:instrText>
      </w:r>
      <w:r w:rsidRPr="008D0431">
        <w:rPr>
          <w:noProof/>
        </w:rPr>
      </w:r>
      <w:r w:rsidRPr="008D0431">
        <w:rPr>
          <w:noProof/>
        </w:rPr>
        <w:fldChar w:fldCharType="separate"/>
      </w:r>
      <w:r w:rsidR="000D4B2A">
        <w:rPr>
          <w:noProof/>
        </w:rPr>
        <w:t>1</w:t>
      </w:r>
      <w:r w:rsidRPr="008D0431">
        <w:rPr>
          <w:noProof/>
        </w:rPr>
        <w:fldChar w:fldCharType="end"/>
      </w:r>
    </w:p>
    <w:p w:rsidR="008D0431" w:rsidRDefault="008D04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D0431">
        <w:rPr>
          <w:noProof/>
        </w:rPr>
        <w:tab/>
      </w:r>
      <w:r w:rsidRPr="008D0431">
        <w:rPr>
          <w:noProof/>
        </w:rPr>
        <w:fldChar w:fldCharType="begin"/>
      </w:r>
      <w:r w:rsidRPr="008D0431">
        <w:rPr>
          <w:noProof/>
        </w:rPr>
        <w:instrText xml:space="preserve"> PAGEREF _Toc45019041 \h </w:instrText>
      </w:r>
      <w:r w:rsidRPr="008D0431">
        <w:rPr>
          <w:noProof/>
        </w:rPr>
      </w:r>
      <w:r w:rsidRPr="008D0431">
        <w:rPr>
          <w:noProof/>
        </w:rPr>
        <w:fldChar w:fldCharType="separate"/>
      </w:r>
      <w:r w:rsidR="000D4B2A">
        <w:rPr>
          <w:noProof/>
        </w:rPr>
        <w:t>1</w:t>
      </w:r>
      <w:r w:rsidRPr="008D0431">
        <w:rPr>
          <w:noProof/>
        </w:rPr>
        <w:fldChar w:fldCharType="end"/>
      </w:r>
    </w:p>
    <w:p w:rsidR="008D0431" w:rsidRDefault="008D04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 2</w:t>
      </w:r>
      <w:r w:rsidRPr="008D0431">
        <w:rPr>
          <w:noProof/>
        </w:rPr>
        <w:tab/>
      </w:r>
      <w:r w:rsidRPr="008D0431">
        <w:rPr>
          <w:noProof/>
        </w:rPr>
        <w:fldChar w:fldCharType="begin"/>
      </w:r>
      <w:r w:rsidRPr="008D0431">
        <w:rPr>
          <w:noProof/>
        </w:rPr>
        <w:instrText xml:space="preserve"> PAGEREF _Toc45019042 \h </w:instrText>
      </w:r>
      <w:r w:rsidRPr="008D0431">
        <w:rPr>
          <w:noProof/>
        </w:rPr>
      </w:r>
      <w:r w:rsidRPr="008D0431">
        <w:rPr>
          <w:noProof/>
        </w:rPr>
        <w:fldChar w:fldCharType="separate"/>
      </w:r>
      <w:r w:rsidR="000D4B2A">
        <w:rPr>
          <w:noProof/>
        </w:rPr>
        <w:t>1</w:t>
      </w:r>
      <w:r w:rsidRPr="008D0431">
        <w:rPr>
          <w:noProof/>
        </w:rPr>
        <w:fldChar w:fldCharType="end"/>
      </w:r>
    </w:p>
    <w:p w:rsidR="008D0431" w:rsidRDefault="008D04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8D0431">
        <w:rPr>
          <w:noProof/>
        </w:rPr>
        <w:tab/>
      </w:r>
      <w:r w:rsidRPr="008D0431">
        <w:rPr>
          <w:noProof/>
        </w:rPr>
        <w:fldChar w:fldCharType="begin"/>
      </w:r>
      <w:r w:rsidRPr="008D0431">
        <w:rPr>
          <w:noProof/>
        </w:rPr>
        <w:instrText xml:space="preserve"> PAGEREF _Toc45019043 \h </w:instrText>
      </w:r>
      <w:r w:rsidRPr="008D0431">
        <w:rPr>
          <w:noProof/>
        </w:rPr>
      </w:r>
      <w:r w:rsidRPr="008D0431">
        <w:rPr>
          <w:noProof/>
        </w:rPr>
        <w:fldChar w:fldCharType="separate"/>
      </w:r>
      <w:r w:rsidR="000D4B2A">
        <w:rPr>
          <w:noProof/>
        </w:rPr>
        <w:t>1</w:t>
      </w:r>
      <w:r w:rsidRPr="008D0431">
        <w:rPr>
          <w:noProof/>
        </w:rPr>
        <w:fldChar w:fldCharType="end"/>
      </w:r>
    </w:p>
    <w:p w:rsidR="008D0431" w:rsidRDefault="008D04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Exemptions from the Act</w:t>
      </w:r>
      <w:r w:rsidRPr="008D0431">
        <w:rPr>
          <w:noProof/>
        </w:rPr>
        <w:tab/>
      </w:r>
      <w:r w:rsidRPr="008D0431">
        <w:rPr>
          <w:noProof/>
        </w:rPr>
        <w:fldChar w:fldCharType="begin"/>
      </w:r>
      <w:r w:rsidRPr="008D0431">
        <w:rPr>
          <w:noProof/>
        </w:rPr>
        <w:instrText xml:space="preserve"> PAGEREF _Toc45019044 \h </w:instrText>
      </w:r>
      <w:r w:rsidRPr="008D0431">
        <w:rPr>
          <w:noProof/>
        </w:rPr>
      </w:r>
      <w:r w:rsidRPr="008D0431">
        <w:rPr>
          <w:noProof/>
        </w:rPr>
        <w:fldChar w:fldCharType="separate"/>
      </w:r>
      <w:r w:rsidR="000D4B2A">
        <w:rPr>
          <w:noProof/>
        </w:rPr>
        <w:t>1</w:t>
      </w:r>
      <w:r w:rsidRPr="008D0431">
        <w:rPr>
          <w:noProof/>
        </w:rPr>
        <w:fldChar w:fldCharType="end"/>
      </w:r>
    </w:p>
    <w:p w:rsidR="008D0431" w:rsidRDefault="008D0431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1—Laws of the Commonwealth to which certain provisions of the Act do not apply</w:t>
      </w:r>
      <w:r w:rsidRPr="008D0431">
        <w:rPr>
          <w:b w:val="0"/>
          <w:noProof/>
          <w:sz w:val="18"/>
        </w:rPr>
        <w:tab/>
      </w:r>
      <w:r w:rsidRPr="008D0431">
        <w:rPr>
          <w:b w:val="0"/>
          <w:noProof/>
          <w:sz w:val="18"/>
        </w:rPr>
        <w:fldChar w:fldCharType="begin"/>
      </w:r>
      <w:r w:rsidRPr="008D0431">
        <w:rPr>
          <w:b w:val="0"/>
          <w:noProof/>
          <w:sz w:val="18"/>
        </w:rPr>
        <w:instrText xml:space="preserve"> PAGEREF _Toc45019045 \h </w:instrText>
      </w:r>
      <w:r w:rsidRPr="008D0431">
        <w:rPr>
          <w:b w:val="0"/>
          <w:noProof/>
          <w:sz w:val="18"/>
        </w:rPr>
      </w:r>
      <w:r w:rsidRPr="008D0431">
        <w:rPr>
          <w:b w:val="0"/>
          <w:noProof/>
          <w:sz w:val="18"/>
        </w:rPr>
        <w:fldChar w:fldCharType="separate"/>
      </w:r>
      <w:r w:rsidR="000D4B2A">
        <w:rPr>
          <w:b w:val="0"/>
          <w:noProof/>
          <w:sz w:val="18"/>
        </w:rPr>
        <w:t>2</w:t>
      </w:r>
      <w:r w:rsidRPr="008D0431">
        <w:rPr>
          <w:b w:val="0"/>
          <w:noProof/>
          <w:sz w:val="18"/>
        </w:rPr>
        <w:fldChar w:fldCharType="end"/>
      </w:r>
    </w:p>
    <w:p w:rsidR="008D0431" w:rsidRDefault="008D04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Laws of the Commonwealth to which certain provisions of the Act do not apply</w:t>
      </w:r>
      <w:r w:rsidRPr="008D0431">
        <w:rPr>
          <w:noProof/>
        </w:rPr>
        <w:tab/>
      </w:r>
      <w:r w:rsidRPr="008D0431">
        <w:rPr>
          <w:noProof/>
        </w:rPr>
        <w:fldChar w:fldCharType="begin"/>
      </w:r>
      <w:r w:rsidRPr="008D0431">
        <w:rPr>
          <w:noProof/>
        </w:rPr>
        <w:instrText xml:space="preserve"> PAGEREF _Toc45019046 \h </w:instrText>
      </w:r>
      <w:r w:rsidRPr="008D0431">
        <w:rPr>
          <w:noProof/>
        </w:rPr>
      </w:r>
      <w:r w:rsidRPr="008D0431">
        <w:rPr>
          <w:noProof/>
        </w:rPr>
        <w:fldChar w:fldCharType="separate"/>
      </w:r>
      <w:r w:rsidR="000D4B2A">
        <w:rPr>
          <w:noProof/>
        </w:rPr>
        <w:t>2</w:t>
      </w:r>
      <w:r w:rsidRPr="008D0431">
        <w:rPr>
          <w:noProof/>
        </w:rPr>
        <w:fldChar w:fldCharType="end"/>
      </w:r>
    </w:p>
    <w:p w:rsidR="008D0431" w:rsidRDefault="008D043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2—Repeals</w:t>
      </w:r>
      <w:r w:rsidRPr="008D0431">
        <w:rPr>
          <w:b w:val="0"/>
          <w:noProof/>
          <w:sz w:val="18"/>
        </w:rPr>
        <w:tab/>
      </w:r>
      <w:r w:rsidRPr="008D0431">
        <w:rPr>
          <w:b w:val="0"/>
          <w:noProof/>
          <w:sz w:val="18"/>
        </w:rPr>
        <w:fldChar w:fldCharType="begin"/>
      </w:r>
      <w:r w:rsidRPr="008D0431">
        <w:rPr>
          <w:b w:val="0"/>
          <w:noProof/>
          <w:sz w:val="18"/>
        </w:rPr>
        <w:instrText xml:space="preserve"> PAGEREF _Toc45019047 \h </w:instrText>
      </w:r>
      <w:r w:rsidRPr="008D0431">
        <w:rPr>
          <w:b w:val="0"/>
          <w:noProof/>
          <w:sz w:val="18"/>
        </w:rPr>
      </w:r>
      <w:r w:rsidRPr="008D0431">
        <w:rPr>
          <w:b w:val="0"/>
          <w:noProof/>
          <w:sz w:val="18"/>
        </w:rPr>
        <w:fldChar w:fldCharType="separate"/>
      </w:r>
      <w:r w:rsidR="000D4B2A">
        <w:rPr>
          <w:b w:val="0"/>
          <w:noProof/>
          <w:sz w:val="18"/>
        </w:rPr>
        <w:t>9</w:t>
      </w:r>
      <w:r w:rsidRPr="008D0431">
        <w:rPr>
          <w:b w:val="0"/>
          <w:noProof/>
          <w:sz w:val="18"/>
        </w:rPr>
        <w:fldChar w:fldCharType="end"/>
      </w:r>
    </w:p>
    <w:p w:rsidR="008D0431" w:rsidRDefault="008D043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Electronic Transactions Regulations 2000</w:t>
      </w:r>
      <w:r w:rsidRPr="008D0431">
        <w:rPr>
          <w:i w:val="0"/>
          <w:noProof/>
          <w:sz w:val="18"/>
        </w:rPr>
        <w:tab/>
      </w:r>
      <w:r w:rsidRPr="008D0431">
        <w:rPr>
          <w:i w:val="0"/>
          <w:noProof/>
          <w:sz w:val="18"/>
        </w:rPr>
        <w:fldChar w:fldCharType="begin"/>
      </w:r>
      <w:r w:rsidRPr="008D0431">
        <w:rPr>
          <w:i w:val="0"/>
          <w:noProof/>
          <w:sz w:val="18"/>
        </w:rPr>
        <w:instrText xml:space="preserve"> PAGEREF _Toc45019048 \h </w:instrText>
      </w:r>
      <w:r w:rsidRPr="008D0431">
        <w:rPr>
          <w:i w:val="0"/>
          <w:noProof/>
          <w:sz w:val="18"/>
        </w:rPr>
      </w:r>
      <w:r w:rsidRPr="008D0431">
        <w:rPr>
          <w:i w:val="0"/>
          <w:noProof/>
          <w:sz w:val="18"/>
        </w:rPr>
        <w:fldChar w:fldCharType="separate"/>
      </w:r>
      <w:r w:rsidR="000D4B2A">
        <w:rPr>
          <w:i w:val="0"/>
          <w:noProof/>
          <w:sz w:val="18"/>
        </w:rPr>
        <w:t>9</w:t>
      </w:r>
      <w:r w:rsidRPr="008D0431">
        <w:rPr>
          <w:i w:val="0"/>
          <w:noProof/>
          <w:sz w:val="18"/>
        </w:rPr>
        <w:fldChar w:fldCharType="end"/>
      </w:r>
    </w:p>
    <w:p w:rsidR="00670EA1" w:rsidRPr="00F461E8" w:rsidRDefault="008D0431" w:rsidP="00715914">
      <w:r>
        <w:fldChar w:fldCharType="end"/>
      </w:r>
    </w:p>
    <w:p w:rsidR="00670EA1" w:rsidRPr="00F461E8" w:rsidRDefault="00670EA1" w:rsidP="00715914">
      <w:pPr>
        <w:sectPr w:rsidR="00670EA1" w:rsidRPr="00F461E8" w:rsidSect="0098437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F461E8" w:rsidRDefault="00A77508" w:rsidP="00715914">
      <w:pPr>
        <w:pStyle w:val="ActHead5"/>
      </w:pPr>
      <w:bookmarkStart w:id="1" w:name="_Toc45019039"/>
      <w:r w:rsidRPr="008D0431">
        <w:rPr>
          <w:rStyle w:val="CharSectno"/>
        </w:rPr>
        <w:lastRenderedPageBreak/>
        <w:t>1</w:t>
      </w:r>
      <w:r w:rsidR="00715914" w:rsidRPr="00F461E8">
        <w:t xml:space="preserve">  </w:t>
      </w:r>
      <w:r w:rsidR="00CE493D" w:rsidRPr="00F461E8">
        <w:t>Name</w:t>
      </w:r>
      <w:bookmarkEnd w:id="1"/>
    </w:p>
    <w:p w:rsidR="00715914" w:rsidRPr="00F461E8" w:rsidRDefault="00715914" w:rsidP="00715914">
      <w:pPr>
        <w:pStyle w:val="subsection"/>
      </w:pPr>
      <w:r w:rsidRPr="00F461E8">
        <w:tab/>
      </w:r>
      <w:r w:rsidRPr="00F461E8">
        <w:tab/>
      </w:r>
      <w:r w:rsidR="00815905" w:rsidRPr="00F461E8">
        <w:t>This instrument is</w:t>
      </w:r>
      <w:r w:rsidR="00CE493D" w:rsidRPr="00F461E8">
        <w:t xml:space="preserve"> the </w:t>
      </w:r>
      <w:bookmarkStart w:id="2" w:name="BKCheck15B_2"/>
      <w:bookmarkEnd w:id="2"/>
      <w:r w:rsidR="00BC76AC" w:rsidRPr="00F461E8">
        <w:rPr>
          <w:i/>
        </w:rPr>
        <w:fldChar w:fldCharType="begin"/>
      </w:r>
      <w:r w:rsidR="00BC76AC" w:rsidRPr="00F461E8">
        <w:rPr>
          <w:i/>
        </w:rPr>
        <w:instrText xml:space="preserve"> STYLEREF  ShortT </w:instrText>
      </w:r>
      <w:r w:rsidR="00BC76AC" w:rsidRPr="00F461E8">
        <w:rPr>
          <w:i/>
        </w:rPr>
        <w:fldChar w:fldCharType="separate"/>
      </w:r>
      <w:r w:rsidR="000D4B2A">
        <w:rPr>
          <w:i/>
          <w:noProof/>
        </w:rPr>
        <w:t>Electronic Transactions Regulations 2020</w:t>
      </w:r>
      <w:r w:rsidR="00BC76AC" w:rsidRPr="00F461E8">
        <w:rPr>
          <w:i/>
        </w:rPr>
        <w:fldChar w:fldCharType="end"/>
      </w:r>
      <w:r w:rsidRPr="00F461E8">
        <w:t>.</w:t>
      </w:r>
    </w:p>
    <w:p w:rsidR="00715914" w:rsidRPr="00F461E8" w:rsidRDefault="00A77508" w:rsidP="00715914">
      <w:pPr>
        <w:pStyle w:val="ActHead5"/>
      </w:pPr>
      <w:bookmarkStart w:id="3" w:name="_Toc45019040"/>
      <w:r w:rsidRPr="008D0431">
        <w:rPr>
          <w:rStyle w:val="CharSectno"/>
        </w:rPr>
        <w:t>2</w:t>
      </w:r>
      <w:r w:rsidR="00715914" w:rsidRPr="00F461E8">
        <w:t xml:space="preserve">  Commencement</w:t>
      </w:r>
      <w:bookmarkEnd w:id="3"/>
    </w:p>
    <w:p w:rsidR="00BA0C87" w:rsidRPr="00F461E8" w:rsidRDefault="00BA0C87" w:rsidP="000D266F">
      <w:pPr>
        <w:pStyle w:val="subsection"/>
      </w:pPr>
      <w:r w:rsidRPr="00F461E8">
        <w:tab/>
        <w:t>(1)</w:t>
      </w:r>
      <w:r w:rsidRPr="00F461E8">
        <w:tab/>
        <w:t xml:space="preserve">Each provision of </w:t>
      </w:r>
      <w:r w:rsidR="00815905" w:rsidRPr="00F461E8">
        <w:t>this instrument</w:t>
      </w:r>
      <w:r w:rsidRPr="00F461E8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F461E8" w:rsidRDefault="00BA0C87" w:rsidP="000D266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F461E8" w:rsidTr="00A7750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F461E8" w:rsidRDefault="00BA0C87" w:rsidP="000D266F">
            <w:pPr>
              <w:pStyle w:val="TableHeading"/>
            </w:pPr>
            <w:r w:rsidRPr="00F461E8">
              <w:t>Commencement information</w:t>
            </w:r>
          </w:p>
        </w:tc>
      </w:tr>
      <w:tr w:rsidR="00BA0C87" w:rsidRPr="00F461E8" w:rsidTr="00A77508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F461E8" w:rsidRDefault="00BA0C87" w:rsidP="000D266F">
            <w:pPr>
              <w:pStyle w:val="TableHeading"/>
            </w:pPr>
            <w:r w:rsidRPr="00F461E8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F461E8" w:rsidRDefault="00BA0C87" w:rsidP="000D266F">
            <w:pPr>
              <w:pStyle w:val="TableHeading"/>
            </w:pPr>
            <w:r w:rsidRPr="00F461E8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F461E8" w:rsidRDefault="00BA0C87" w:rsidP="000D266F">
            <w:pPr>
              <w:pStyle w:val="TableHeading"/>
            </w:pPr>
            <w:r w:rsidRPr="00F461E8">
              <w:t>Column 3</w:t>
            </w:r>
          </w:p>
        </w:tc>
      </w:tr>
      <w:tr w:rsidR="00BA0C87" w:rsidRPr="00F461E8" w:rsidTr="00A77508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F461E8" w:rsidRDefault="00BA0C87" w:rsidP="000D266F">
            <w:pPr>
              <w:pStyle w:val="TableHeading"/>
            </w:pPr>
            <w:r w:rsidRPr="00F461E8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F461E8" w:rsidRDefault="00BA0C87" w:rsidP="000D266F">
            <w:pPr>
              <w:pStyle w:val="TableHeading"/>
            </w:pPr>
            <w:r w:rsidRPr="00F461E8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F461E8" w:rsidRDefault="00BA0C87" w:rsidP="000D266F">
            <w:pPr>
              <w:pStyle w:val="TableHeading"/>
            </w:pPr>
            <w:r w:rsidRPr="00F461E8">
              <w:t>Date/Details</w:t>
            </w:r>
          </w:p>
        </w:tc>
      </w:tr>
      <w:tr w:rsidR="00BA0C87" w:rsidRPr="00F461E8" w:rsidTr="00A77508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F461E8" w:rsidRDefault="00BA0C87" w:rsidP="00815905">
            <w:pPr>
              <w:pStyle w:val="Tabletext"/>
            </w:pPr>
            <w:r w:rsidRPr="00F461E8">
              <w:t xml:space="preserve">1.  </w:t>
            </w:r>
            <w:r w:rsidR="00815905" w:rsidRPr="00F461E8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F461E8" w:rsidRDefault="00BA0C87" w:rsidP="00BA0C87">
            <w:pPr>
              <w:pStyle w:val="Tabletext"/>
            </w:pPr>
            <w:r w:rsidRPr="00F461E8">
              <w:t xml:space="preserve">The day after </w:t>
            </w:r>
            <w:r w:rsidR="00815905" w:rsidRPr="00F461E8">
              <w:t>this instrument is</w:t>
            </w:r>
            <w:r w:rsidRPr="00F461E8">
              <w:t xml:space="preserve"> registered.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F461E8" w:rsidRDefault="004D4339">
            <w:pPr>
              <w:pStyle w:val="Tabletext"/>
            </w:pPr>
            <w:r>
              <w:t>30 July 2020</w:t>
            </w:r>
            <w:bookmarkStart w:id="4" w:name="_GoBack"/>
            <w:bookmarkEnd w:id="4"/>
          </w:p>
        </w:tc>
      </w:tr>
    </w:tbl>
    <w:p w:rsidR="00BA0C87" w:rsidRPr="00F461E8" w:rsidRDefault="00BA0C87" w:rsidP="000D266F">
      <w:pPr>
        <w:pStyle w:val="notetext"/>
      </w:pPr>
      <w:r w:rsidRPr="00F461E8">
        <w:rPr>
          <w:snapToGrid w:val="0"/>
          <w:lang w:eastAsia="en-US"/>
        </w:rPr>
        <w:t>Note:</w:t>
      </w:r>
      <w:r w:rsidRPr="00F461E8">
        <w:rPr>
          <w:snapToGrid w:val="0"/>
          <w:lang w:eastAsia="en-US"/>
        </w:rPr>
        <w:tab/>
        <w:t xml:space="preserve">This table relates only to the provisions of </w:t>
      </w:r>
      <w:r w:rsidR="00815905" w:rsidRPr="00F461E8">
        <w:rPr>
          <w:snapToGrid w:val="0"/>
          <w:lang w:eastAsia="en-US"/>
        </w:rPr>
        <w:t>this instrument</w:t>
      </w:r>
      <w:r w:rsidRPr="00F461E8">
        <w:t xml:space="preserve"> </w:t>
      </w:r>
      <w:r w:rsidRPr="00F461E8">
        <w:rPr>
          <w:snapToGrid w:val="0"/>
          <w:lang w:eastAsia="en-US"/>
        </w:rPr>
        <w:t xml:space="preserve">as originally made. It will not be amended to deal with any later amendments of </w:t>
      </w:r>
      <w:r w:rsidR="00815905" w:rsidRPr="00F461E8">
        <w:rPr>
          <w:snapToGrid w:val="0"/>
          <w:lang w:eastAsia="en-US"/>
        </w:rPr>
        <w:t>this instrument</w:t>
      </w:r>
      <w:r w:rsidRPr="00F461E8">
        <w:rPr>
          <w:snapToGrid w:val="0"/>
          <w:lang w:eastAsia="en-US"/>
        </w:rPr>
        <w:t>.</w:t>
      </w:r>
    </w:p>
    <w:p w:rsidR="00BA0C87" w:rsidRPr="00F461E8" w:rsidRDefault="00BA0C87" w:rsidP="000D266F">
      <w:pPr>
        <w:pStyle w:val="subsection"/>
      </w:pPr>
      <w:r w:rsidRPr="00F461E8">
        <w:tab/>
        <w:t>(2)</w:t>
      </w:r>
      <w:r w:rsidRPr="00F461E8">
        <w:tab/>
        <w:t xml:space="preserve">Any information in column 3 of the table is not part of </w:t>
      </w:r>
      <w:r w:rsidR="00815905" w:rsidRPr="00F461E8">
        <w:t>this instrument</w:t>
      </w:r>
      <w:r w:rsidRPr="00F461E8">
        <w:t xml:space="preserve">. Information may be inserted in this column, or information in it may be edited, in any published version of </w:t>
      </w:r>
      <w:r w:rsidR="00815905" w:rsidRPr="00F461E8">
        <w:t>this instrument</w:t>
      </w:r>
      <w:r w:rsidRPr="00F461E8">
        <w:t>.</w:t>
      </w:r>
    </w:p>
    <w:p w:rsidR="007500C8" w:rsidRPr="00F461E8" w:rsidRDefault="00A77508" w:rsidP="007500C8">
      <w:pPr>
        <w:pStyle w:val="ActHead5"/>
      </w:pPr>
      <w:bookmarkStart w:id="5" w:name="_Toc45019041"/>
      <w:r w:rsidRPr="008D0431">
        <w:rPr>
          <w:rStyle w:val="CharSectno"/>
        </w:rPr>
        <w:t>3</w:t>
      </w:r>
      <w:r w:rsidR="007500C8" w:rsidRPr="00F461E8">
        <w:t xml:space="preserve">  Authority</w:t>
      </w:r>
      <w:bookmarkEnd w:id="5"/>
    </w:p>
    <w:p w:rsidR="00157B8B" w:rsidRPr="00F461E8" w:rsidRDefault="007500C8" w:rsidP="007E667A">
      <w:pPr>
        <w:pStyle w:val="subsection"/>
      </w:pPr>
      <w:r w:rsidRPr="00F461E8">
        <w:tab/>
      </w:r>
      <w:r w:rsidRPr="00F461E8">
        <w:tab/>
      </w:r>
      <w:r w:rsidR="00815905" w:rsidRPr="00F461E8">
        <w:t>This instrument is</w:t>
      </w:r>
      <w:r w:rsidRPr="00F461E8">
        <w:t xml:space="preserve"> made under the </w:t>
      </w:r>
      <w:r w:rsidR="00815905" w:rsidRPr="00F461E8">
        <w:rPr>
          <w:i/>
        </w:rPr>
        <w:t>Electronic Transactions Act 1999</w:t>
      </w:r>
      <w:r w:rsidR="00F4350D" w:rsidRPr="00F461E8">
        <w:t>.</w:t>
      </w:r>
    </w:p>
    <w:p w:rsidR="00CA10D9" w:rsidRPr="00F461E8" w:rsidRDefault="00A77508" w:rsidP="00CA10D9">
      <w:pPr>
        <w:pStyle w:val="ActHead5"/>
      </w:pPr>
      <w:bookmarkStart w:id="6" w:name="_Toc45019042"/>
      <w:r w:rsidRPr="008D0431">
        <w:rPr>
          <w:rStyle w:val="CharSectno"/>
        </w:rPr>
        <w:t>4</w:t>
      </w:r>
      <w:r w:rsidR="00CA10D9" w:rsidRPr="00F461E8">
        <w:t xml:space="preserve">  Schedule</w:t>
      </w:r>
      <w:r w:rsidR="00E93770">
        <w:t xml:space="preserve"> 2</w:t>
      </w:r>
      <w:bookmarkEnd w:id="6"/>
    </w:p>
    <w:p w:rsidR="00CA10D9" w:rsidRPr="00F461E8" w:rsidRDefault="00CA10D9" w:rsidP="00CA10D9">
      <w:pPr>
        <w:pStyle w:val="subsection"/>
      </w:pPr>
      <w:r w:rsidRPr="00F461E8">
        <w:tab/>
      </w:r>
      <w:r w:rsidRPr="00F461E8">
        <w:tab/>
        <w:t>Each instrument that is specified in Schedule</w:t>
      </w:r>
      <w:r w:rsidR="00F461E8" w:rsidRPr="00F461E8">
        <w:t> </w:t>
      </w:r>
      <w:r w:rsidR="00B51309" w:rsidRPr="00F461E8">
        <w:t xml:space="preserve">2 </w:t>
      </w:r>
      <w:r w:rsidRPr="00F461E8">
        <w:t>to this instrument is amended or repealed as set ou</w:t>
      </w:r>
      <w:r w:rsidR="00B51309" w:rsidRPr="00F461E8">
        <w:t>t in the applicable items in that Schedule</w:t>
      </w:r>
      <w:r w:rsidRPr="00F461E8">
        <w:t xml:space="preserve">, and any other item </w:t>
      </w:r>
      <w:r w:rsidR="00E93770">
        <w:t xml:space="preserve">in </w:t>
      </w:r>
      <w:r w:rsidR="00B51309" w:rsidRPr="00F461E8">
        <w:t>that</w:t>
      </w:r>
      <w:r w:rsidRPr="00F461E8">
        <w:t xml:space="preserve"> Schedule has effect according to its terms.</w:t>
      </w:r>
    </w:p>
    <w:p w:rsidR="00CA10D9" w:rsidRPr="00F461E8" w:rsidRDefault="00A77508" w:rsidP="00CA10D9">
      <w:pPr>
        <w:pStyle w:val="ActHead5"/>
      </w:pPr>
      <w:bookmarkStart w:id="7" w:name="_Toc45019043"/>
      <w:r w:rsidRPr="008D0431">
        <w:rPr>
          <w:rStyle w:val="CharSectno"/>
        </w:rPr>
        <w:t>5</w:t>
      </w:r>
      <w:r w:rsidR="00CA10D9" w:rsidRPr="00F461E8">
        <w:t xml:space="preserve">  Definitions</w:t>
      </w:r>
      <w:bookmarkEnd w:id="7"/>
    </w:p>
    <w:p w:rsidR="00B51309" w:rsidRPr="00F461E8" w:rsidRDefault="00A77508" w:rsidP="00B51309">
      <w:pPr>
        <w:pStyle w:val="subsection"/>
      </w:pPr>
      <w:r w:rsidRPr="00F461E8">
        <w:tab/>
      </w:r>
      <w:r w:rsidRPr="00F461E8">
        <w:tab/>
        <w:t>In this</w:t>
      </w:r>
      <w:r w:rsidR="00B51309" w:rsidRPr="00F461E8">
        <w:t xml:space="preserve"> </w:t>
      </w:r>
      <w:r w:rsidRPr="00F461E8">
        <w:t>instrument</w:t>
      </w:r>
      <w:r w:rsidR="00B51309" w:rsidRPr="00F461E8">
        <w:t>:</w:t>
      </w:r>
    </w:p>
    <w:p w:rsidR="00B51309" w:rsidRPr="00F461E8" w:rsidRDefault="00B51309" w:rsidP="00B51309">
      <w:pPr>
        <w:pStyle w:val="Definition"/>
      </w:pPr>
      <w:r w:rsidRPr="00F461E8">
        <w:rPr>
          <w:b/>
          <w:i/>
        </w:rPr>
        <w:t xml:space="preserve">Act </w:t>
      </w:r>
      <w:r w:rsidRPr="00F461E8">
        <w:t xml:space="preserve">means the </w:t>
      </w:r>
      <w:r w:rsidRPr="00F461E8">
        <w:rPr>
          <w:i/>
        </w:rPr>
        <w:t>Electronic Transactions Act 1999</w:t>
      </w:r>
      <w:r w:rsidRPr="00F461E8">
        <w:t>.</w:t>
      </w:r>
    </w:p>
    <w:p w:rsidR="00B51309" w:rsidRPr="00F461E8" w:rsidRDefault="00A77508" w:rsidP="00B51309">
      <w:pPr>
        <w:pStyle w:val="ActHead5"/>
      </w:pPr>
      <w:bookmarkStart w:id="8" w:name="_Toc45019044"/>
      <w:r w:rsidRPr="008D0431">
        <w:rPr>
          <w:rStyle w:val="CharSectno"/>
        </w:rPr>
        <w:t>6</w:t>
      </w:r>
      <w:r w:rsidR="00B51309" w:rsidRPr="00F461E8">
        <w:t xml:space="preserve">  Exemptions from the Act</w:t>
      </w:r>
      <w:bookmarkEnd w:id="8"/>
    </w:p>
    <w:p w:rsidR="000D266F" w:rsidRPr="00F461E8" w:rsidRDefault="00B51309" w:rsidP="00B51309">
      <w:pPr>
        <w:pStyle w:val="subsection"/>
      </w:pPr>
      <w:r w:rsidRPr="00F461E8">
        <w:tab/>
      </w:r>
      <w:r w:rsidRPr="00F461E8">
        <w:tab/>
        <w:t xml:space="preserve">For </w:t>
      </w:r>
      <w:r w:rsidR="000D266F" w:rsidRPr="00F461E8">
        <w:t xml:space="preserve">the purposes of </w:t>
      </w:r>
      <w:r w:rsidRPr="00F461E8">
        <w:t>subsection</w:t>
      </w:r>
      <w:r w:rsidR="00F461E8" w:rsidRPr="00F461E8">
        <w:t> </w:t>
      </w:r>
      <w:r w:rsidRPr="00F461E8">
        <w:t xml:space="preserve">7A(2) of the Act, </w:t>
      </w:r>
      <w:r w:rsidR="000D266F" w:rsidRPr="00F461E8">
        <w:t>Schedule</w:t>
      </w:r>
      <w:r w:rsidR="00F461E8" w:rsidRPr="00F461E8">
        <w:t> </w:t>
      </w:r>
      <w:r w:rsidR="000D266F" w:rsidRPr="00F461E8">
        <w:t>1 specifies provisions of the Act</w:t>
      </w:r>
      <w:r w:rsidR="002747EA" w:rsidRPr="00F461E8">
        <w:t xml:space="preserve"> that</w:t>
      </w:r>
      <w:r w:rsidR="000D266F" w:rsidRPr="00F461E8">
        <w:t xml:space="preserve"> do not apply to specified laws of the Commonwealth.</w:t>
      </w:r>
    </w:p>
    <w:p w:rsidR="00A77508" w:rsidRPr="00F461E8" w:rsidRDefault="00A77508">
      <w:pPr>
        <w:sectPr w:rsidR="00A77508" w:rsidRPr="00F461E8" w:rsidSect="00984373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A77508" w:rsidRPr="00F461E8" w:rsidRDefault="00A77508" w:rsidP="00A77508">
      <w:pPr>
        <w:pStyle w:val="ActHead1"/>
      </w:pPr>
      <w:bookmarkStart w:id="9" w:name="_Toc45019045"/>
      <w:r w:rsidRPr="008D0431">
        <w:rPr>
          <w:rStyle w:val="CharChapNo"/>
        </w:rPr>
        <w:t>Schedule</w:t>
      </w:r>
      <w:r w:rsidR="00F461E8" w:rsidRPr="008D0431">
        <w:rPr>
          <w:rStyle w:val="CharChapNo"/>
        </w:rPr>
        <w:t> </w:t>
      </w:r>
      <w:r w:rsidRPr="008D0431">
        <w:rPr>
          <w:rStyle w:val="CharChapNo"/>
        </w:rPr>
        <w:t>1</w:t>
      </w:r>
      <w:r w:rsidRPr="00F461E8">
        <w:t>—</w:t>
      </w:r>
      <w:bookmarkStart w:id="10" w:name="BK_S4P2L1C12"/>
      <w:bookmarkEnd w:id="10"/>
      <w:r w:rsidRPr="008D0431">
        <w:rPr>
          <w:rStyle w:val="CharChapText"/>
        </w:rPr>
        <w:t>Laws of the Commonwealth to which certain provisions of the Act do not apply</w:t>
      </w:r>
      <w:bookmarkEnd w:id="9"/>
    </w:p>
    <w:p w:rsidR="00A77508" w:rsidRPr="00F461E8" w:rsidRDefault="00A77508" w:rsidP="00A77508">
      <w:pPr>
        <w:pStyle w:val="notemargin"/>
      </w:pPr>
      <w:r w:rsidRPr="00F461E8">
        <w:t>Note:</w:t>
      </w:r>
      <w:r w:rsidRPr="00F461E8">
        <w:tab/>
        <w:t>See section</w:t>
      </w:r>
      <w:r w:rsidR="00F461E8" w:rsidRPr="00F461E8">
        <w:t> </w:t>
      </w:r>
      <w:r w:rsidRPr="00F461E8">
        <w:t>6.</w:t>
      </w:r>
    </w:p>
    <w:p w:rsidR="00A77508" w:rsidRPr="008D0431" w:rsidRDefault="00A77508" w:rsidP="00A77508">
      <w:pPr>
        <w:pStyle w:val="Header"/>
      </w:pPr>
      <w:bookmarkStart w:id="11" w:name="f_Check_Lines_below"/>
      <w:bookmarkEnd w:id="11"/>
      <w:r w:rsidRPr="008D0431">
        <w:rPr>
          <w:rStyle w:val="CharPartNo"/>
        </w:rPr>
        <w:t xml:space="preserve"> </w:t>
      </w:r>
      <w:r w:rsidRPr="008D0431">
        <w:rPr>
          <w:rStyle w:val="CharPartText"/>
        </w:rPr>
        <w:t xml:space="preserve"> </w:t>
      </w:r>
    </w:p>
    <w:p w:rsidR="00A77508" w:rsidRPr="008D0431" w:rsidRDefault="00A77508" w:rsidP="00A77508">
      <w:pPr>
        <w:pStyle w:val="Header"/>
      </w:pPr>
      <w:r w:rsidRPr="008D0431">
        <w:rPr>
          <w:rStyle w:val="CharDivNo"/>
        </w:rPr>
        <w:t xml:space="preserve"> </w:t>
      </w:r>
      <w:r w:rsidRPr="008D0431">
        <w:rPr>
          <w:rStyle w:val="CharDivText"/>
        </w:rPr>
        <w:t xml:space="preserve"> </w:t>
      </w:r>
    </w:p>
    <w:p w:rsidR="00A77508" w:rsidRPr="00F461E8" w:rsidRDefault="00A77508" w:rsidP="00A77508">
      <w:pPr>
        <w:pStyle w:val="ActHead5"/>
      </w:pPr>
      <w:bookmarkStart w:id="12" w:name="_Toc45019046"/>
      <w:r w:rsidRPr="008D0431">
        <w:rPr>
          <w:rStyle w:val="CharSectno"/>
        </w:rPr>
        <w:t>1</w:t>
      </w:r>
      <w:r w:rsidRPr="00F461E8">
        <w:t xml:space="preserve">  </w:t>
      </w:r>
      <w:bookmarkStart w:id="13" w:name="OPCCaretCursor"/>
      <w:bookmarkEnd w:id="13"/>
      <w:r w:rsidR="00D8688B" w:rsidRPr="00F461E8">
        <w:t>Laws of the Commonwealth to which certain provisions of the Act do not apply</w:t>
      </w:r>
      <w:bookmarkEnd w:id="12"/>
    </w:p>
    <w:p w:rsidR="00D8688B" w:rsidRPr="00F461E8" w:rsidRDefault="00D8688B" w:rsidP="00D8688B">
      <w:pPr>
        <w:pStyle w:val="subsection"/>
      </w:pPr>
      <w:r w:rsidRPr="00F461E8">
        <w:tab/>
      </w:r>
      <w:r w:rsidRPr="00F461E8">
        <w:tab/>
        <w:t>A provision of the Act specified in column 2 of an item in the following table does not apply to the Commonwealth law specified in column 1 of the item.</w:t>
      </w:r>
    </w:p>
    <w:p w:rsidR="00BB0358" w:rsidRPr="00F461E8" w:rsidRDefault="00BB0358" w:rsidP="00BB0358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3"/>
        <w:gridCol w:w="5193"/>
        <w:gridCol w:w="2681"/>
      </w:tblGrid>
      <w:tr w:rsidR="00BB0358" w:rsidRPr="00F461E8" w:rsidTr="004D7615">
        <w:trPr>
          <w:tblHeader/>
        </w:trPr>
        <w:tc>
          <w:tcPr>
            <w:tcW w:w="38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B0358" w:rsidRPr="00F461E8" w:rsidRDefault="00BB0358" w:rsidP="004D4CBA">
            <w:pPr>
              <w:pStyle w:val="TableHeading"/>
            </w:pPr>
            <w:r w:rsidRPr="00F461E8">
              <w:t>I</w:t>
            </w:r>
            <w:bookmarkStart w:id="14" w:name="BK_S4P2L11C2"/>
            <w:bookmarkEnd w:id="14"/>
            <w:r w:rsidRPr="00F461E8">
              <w:t>tem</w:t>
            </w:r>
          </w:p>
        </w:tc>
        <w:tc>
          <w:tcPr>
            <w:tcW w:w="30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B0358" w:rsidRPr="00F461E8" w:rsidRDefault="00BB0358" w:rsidP="00BB0358">
            <w:pPr>
              <w:pStyle w:val="TableHeading"/>
            </w:pPr>
            <w:r w:rsidRPr="00F461E8">
              <w:t>Column 1</w:t>
            </w:r>
          </w:p>
          <w:p w:rsidR="00BB0358" w:rsidRPr="00F461E8" w:rsidRDefault="00BB0358" w:rsidP="00BB0358">
            <w:pPr>
              <w:pStyle w:val="TableHeading"/>
            </w:pPr>
            <w:r w:rsidRPr="00F461E8">
              <w:t>Commonwealth law</w:t>
            </w:r>
          </w:p>
        </w:tc>
        <w:tc>
          <w:tcPr>
            <w:tcW w:w="15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B0358" w:rsidRPr="00F461E8" w:rsidRDefault="00BB0358" w:rsidP="00BB0358">
            <w:pPr>
              <w:pStyle w:val="TableHeading"/>
            </w:pPr>
            <w:r w:rsidRPr="00F461E8">
              <w:t>Column 2</w:t>
            </w:r>
          </w:p>
          <w:p w:rsidR="00BB0358" w:rsidRPr="00F461E8" w:rsidRDefault="00BB0358" w:rsidP="004D4CBA">
            <w:pPr>
              <w:pStyle w:val="TableHeading"/>
            </w:pPr>
            <w:r w:rsidRPr="00F461E8">
              <w:t>Provision</w:t>
            </w:r>
            <w:r w:rsidR="00351EAA" w:rsidRPr="00F461E8">
              <w:t>s</w:t>
            </w:r>
            <w:r w:rsidRPr="00F461E8">
              <w:t xml:space="preserve"> of the Act</w:t>
            </w:r>
          </w:p>
        </w:tc>
      </w:tr>
      <w:tr w:rsidR="00BB0358" w:rsidRPr="00F461E8" w:rsidTr="004D7615">
        <w:tc>
          <w:tcPr>
            <w:tcW w:w="383" w:type="pct"/>
            <w:tcBorders>
              <w:top w:val="single" w:sz="12" w:space="0" w:color="auto"/>
            </w:tcBorders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1</w:t>
            </w:r>
          </w:p>
        </w:tc>
        <w:tc>
          <w:tcPr>
            <w:tcW w:w="3045" w:type="pct"/>
            <w:tcBorders>
              <w:top w:val="single" w:sz="12" w:space="0" w:color="auto"/>
            </w:tcBorders>
            <w:shd w:val="clear" w:color="auto" w:fill="auto"/>
          </w:tcPr>
          <w:p w:rsidR="00BB0358" w:rsidRPr="005C30F2" w:rsidRDefault="00BB0358" w:rsidP="004D4CBA">
            <w:pPr>
              <w:pStyle w:val="Tabletext"/>
            </w:pPr>
            <w:r w:rsidRPr="00F461E8">
              <w:t xml:space="preserve">Subordinate legislation made under the </w:t>
            </w:r>
            <w:r w:rsidRPr="00F461E8">
              <w:rPr>
                <w:i/>
              </w:rPr>
              <w:t>A</w:t>
            </w:r>
            <w:r w:rsidR="004E385F" w:rsidRPr="00F461E8">
              <w:rPr>
                <w:i/>
              </w:rPr>
              <w:t xml:space="preserve"> </w:t>
            </w:r>
            <w:r w:rsidRPr="00F461E8">
              <w:rPr>
                <w:i/>
              </w:rPr>
              <w:t>New Tax System (Family Assistance) Act</w:t>
            </w:r>
            <w:r w:rsidR="004E385F" w:rsidRPr="00F461E8">
              <w:rPr>
                <w:i/>
              </w:rPr>
              <w:t xml:space="preserve"> </w:t>
            </w:r>
            <w:r w:rsidRPr="00F461E8">
              <w:rPr>
                <w:i/>
              </w:rPr>
              <w:t>1999</w:t>
            </w:r>
          </w:p>
        </w:tc>
        <w:tc>
          <w:tcPr>
            <w:tcW w:w="1572" w:type="pct"/>
            <w:tcBorders>
              <w:top w:val="single" w:sz="12" w:space="0" w:color="auto"/>
            </w:tcBorders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</w:t>
            </w:r>
            <w:r w:rsidR="004E385F" w:rsidRPr="00F461E8">
              <w:t xml:space="preserve"> </w:t>
            </w:r>
            <w:r w:rsidRPr="00F461E8">
              <w:t>11</w:t>
            </w:r>
          </w:p>
        </w:tc>
      </w:tr>
      <w:tr w:rsidR="00775963" w:rsidRPr="00F461E8" w:rsidTr="004D7615">
        <w:tc>
          <w:tcPr>
            <w:tcW w:w="383" w:type="pct"/>
            <w:shd w:val="clear" w:color="auto" w:fill="auto"/>
          </w:tcPr>
          <w:p w:rsidR="00775963" w:rsidRPr="00F461E8" w:rsidRDefault="00BD5809" w:rsidP="004D4CBA">
            <w:pPr>
              <w:pStyle w:val="Tabletext"/>
            </w:pPr>
            <w:r w:rsidRPr="00F461E8">
              <w:t>2</w:t>
            </w:r>
          </w:p>
        </w:tc>
        <w:tc>
          <w:tcPr>
            <w:tcW w:w="3045" w:type="pct"/>
            <w:shd w:val="clear" w:color="auto" w:fill="auto"/>
          </w:tcPr>
          <w:p w:rsidR="00775963" w:rsidRPr="00F461E8" w:rsidRDefault="00775963" w:rsidP="00775963">
            <w:pPr>
              <w:pStyle w:val="Tabletext"/>
              <w:rPr>
                <w:i/>
              </w:rPr>
            </w:pPr>
            <w:r w:rsidRPr="00F461E8">
              <w:rPr>
                <w:i/>
              </w:rPr>
              <w:t>A New Tax System (Family Assistance) Act 1999</w:t>
            </w:r>
            <w:r w:rsidRPr="00F461E8">
              <w:t>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="00E563A3" w:rsidRPr="00F461E8">
              <w:t>2</w:t>
            </w:r>
          </w:p>
        </w:tc>
        <w:tc>
          <w:tcPr>
            <w:tcW w:w="1572" w:type="pct"/>
            <w:shd w:val="clear" w:color="auto" w:fill="auto"/>
          </w:tcPr>
          <w:p w:rsidR="00775963" w:rsidRPr="00F461E8" w:rsidRDefault="00775963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 11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3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BB0358" w:rsidP="00775963">
            <w:pPr>
              <w:pStyle w:val="Tabletext"/>
              <w:rPr>
                <w:b/>
                <w:i/>
              </w:rPr>
            </w:pPr>
            <w:r w:rsidRPr="00F461E8">
              <w:rPr>
                <w:i/>
              </w:rPr>
              <w:t>A New Tax System (Family Assistance) (Administration) Act 1999</w:t>
            </w:r>
            <w:r w:rsidRPr="00F461E8">
              <w:t>, Part</w:t>
            </w:r>
            <w:r w:rsidR="00F461E8" w:rsidRPr="00F461E8">
              <w:t> </w:t>
            </w:r>
            <w:r w:rsidRPr="00F461E8">
              <w:t>3,</w:t>
            </w:r>
            <w:r w:rsidR="00775963" w:rsidRPr="00F461E8">
              <w:t xml:space="preserve"> Division</w:t>
            </w:r>
            <w:r w:rsidR="00F461E8" w:rsidRPr="00F461E8">
              <w:t> </w:t>
            </w:r>
            <w:r w:rsidR="00775963" w:rsidRPr="00F461E8">
              <w:t>2 of Part</w:t>
            </w:r>
            <w:r w:rsidR="00F461E8" w:rsidRPr="00F461E8">
              <w:t> </w:t>
            </w:r>
            <w:r w:rsidR="00775963" w:rsidRPr="00F461E8">
              <w:t xml:space="preserve">5, </w:t>
            </w:r>
            <w:r w:rsidRPr="00F461E8">
              <w:t>Division</w:t>
            </w:r>
            <w:r w:rsidR="00F461E8" w:rsidRPr="00F461E8">
              <w:t> </w:t>
            </w:r>
            <w:r w:rsidRPr="00F461E8">
              <w:t>1 of Part</w:t>
            </w:r>
            <w:r w:rsidR="00F461E8" w:rsidRPr="00F461E8">
              <w:t> </w:t>
            </w:r>
            <w:r w:rsidRPr="00F461E8">
              <w:t>6, Part</w:t>
            </w:r>
            <w:r w:rsidR="00F461E8" w:rsidRPr="00F461E8">
              <w:t> </w:t>
            </w:r>
            <w:r w:rsidR="00775963" w:rsidRPr="00F461E8">
              <w:t xml:space="preserve">8, </w:t>
            </w:r>
            <w:r w:rsidRPr="00F461E8">
              <w:t>Division</w:t>
            </w:r>
            <w:r w:rsidR="00F461E8" w:rsidRPr="00F461E8">
              <w:t> </w:t>
            </w:r>
            <w:r w:rsidRPr="00F461E8">
              <w:t>1 of Part</w:t>
            </w:r>
            <w:r w:rsidR="00F461E8" w:rsidRPr="00F461E8">
              <w:t> </w:t>
            </w:r>
            <w:r w:rsidRPr="00F461E8">
              <w:t>8A</w:t>
            </w:r>
            <w:r w:rsidR="00775963" w:rsidRPr="00F461E8">
              <w:t xml:space="preserve"> and Part</w:t>
            </w:r>
            <w:r w:rsidR="00F461E8" w:rsidRPr="00F461E8">
              <w:t> </w:t>
            </w:r>
            <w:r w:rsidR="00775963" w:rsidRPr="00F461E8">
              <w:t>8B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</w:t>
            </w:r>
            <w:r w:rsidR="004E385F" w:rsidRPr="00F461E8">
              <w:t xml:space="preserve"> </w:t>
            </w:r>
            <w:r w:rsidRPr="00F461E8">
              <w:t>11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4</w:t>
            </w:r>
          </w:p>
        </w:tc>
        <w:tc>
          <w:tcPr>
            <w:tcW w:w="3045" w:type="pct"/>
            <w:shd w:val="clear" w:color="auto" w:fill="auto"/>
          </w:tcPr>
          <w:p w:rsidR="00BB0358" w:rsidRPr="005C30F2" w:rsidRDefault="00BB0358" w:rsidP="004D4CBA">
            <w:pPr>
              <w:pStyle w:val="Tabletext"/>
              <w:rPr>
                <w:b/>
              </w:rPr>
            </w:pPr>
            <w:r w:rsidRPr="00F461E8">
              <w:t xml:space="preserve">Subordinate legislation made under the </w:t>
            </w:r>
            <w:r w:rsidRPr="00F461E8">
              <w:rPr>
                <w:i/>
              </w:rPr>
              <w:t>A</w:t>
            </w:r>
            <w:r w:rsidR="004E385F" w:rsidRPr="00F461E8">
              <w:rPr>
                <w:i/>
              </w:rPr>
              <w:t xml:space="preserve"> </w:t>
            </w:r>
            <w:r w:rsidRPr="00F461E8">
              <w:rPr>
                <w:i/>
              </w:rPr>
              <w:t>New Tax System (Family Assistance) (Administration) Act 1999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</w:t>
            </w:r>
            <w:r w:rsidR="004E385F" w:rsidRPr="00F461E8">
              <w:t xml:space="preserve"> </w:t>
            </w:r>
            <w:r w:rsidRPr="00F461E8">
              <w:t>11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bookmarkStart w:id="15" w:name="CU_107814"/>
            <w:bookmarkEnd w:id="15"/>
            <w:r w:rsidRPr="00F461E8">
              <w:t>5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BB0358" w:rsidP="00A450C4">
            <w:pPr>
              <w:pStyle w:val="Tabletext"/>
            </w:pPr>
            <w:r w:rsidRPr="00F461E8">
              <w:rPr>
                <w:i/>
              </w:rPr>
              <w:t>Aged Care Act 1997</w:t>
            </w:r>
            <w:r w:rsidRPr="00F461E8">
              <w:t>, sections</w:t>
            </w:r>
            <w:r w:rsidR="00F461E8" w:rsidRPr="00F461E8">
              <w:t> </w:t>
            </w:r>
            <w:r w:rsidRPr="00F461E8">
              <w:t>13–1, 15</w:t>
            </w:r>
            <w:r w:rsidR="00D53AD2">
              <w:noBreakHyphen/>
            </w:r>
            <w:r w:rsidRPr="00F461E8">
              <w:t>3</w:t>
            </w:r>
            <w:r w:rsidR="002069B1" w:rsidRPr="00F461E8">
              <w:t>, 15–5, 15–7, 16–2, 17–2, 22–3,</w:t>
            </w:r>
            <w:r w:rsidRPr="00F461E8">
              <w:t xml:space="preserve"> 32–3, 35–2, 43–4, 43–5, 43</w:t>
            </w:r>
            <w:r w:rsidR="00D53AD2">
              <w:noBreakHyphen/>
            </w:r>
            <w:r w:rsidRPr="00F461E8">
              <w:t>6,</w:t>
            </w:r>
            <w:r w:rsidR="002069B1" w:rsidRPr="00F461E8">
              <w:t xml:space="preserve"> </w:t>
            </w:r>
            <w:r w:rsidR="00775963" w:rsidRPr="00F461E8">
              <w:t>44</w:t>
            </w:r>
            <w:r w:rsidR="00D53AD2">
              <w:noBreakHyphen/>
            </w:r>
            <w:r w:rsidR="00775963" w:rsidRPr="00F461E8">
              <w:t xml:space="preserve">23, </w:t>
            </w:r>
            <w:r w:rsidRPr="00F461E8">
              <w:t>44–24, 44</w:t>
            </w:r>
            <w:r w:rsidR="00D53AD2">
              <w:noBreakHyphen/>
            </w:r>
            <w:r w:rsidRPr="00F461E8">
              <w:t xml:space="preserve">31, 47–4, </w:t>
            </w:r>
            <w:r w:rsidR="00775963" w:rsidRPr="00F461E8">
              <w:t>48</w:t>
            </w:r>
            <w:r w:rsidR="00D53AD2">
              <w:noBreakHyphen/>
            </w:r>
            <w:r w:rsidR="00775963" w:rsidRPr="00F461E8">
              <w:t xml:space="preserve">11, </w:t>
            </w:r>
            <w:r w:rsidRPr="00F461E8">
              <w:t>71</w:t>
            </w:r>
            <w:r w:rsidR="00D53AD2">
              <w:noBreakHyphen/>
            </w:r>
            <w:r w:rsidRPr="00F461E8">
              <w:t xml:space="preserve">1, 73–5, </w:t>
            </w:r>
            <w:r w:rsidR="002069B1" w:rsidRPr="00F461E8">
              <w:t>81–2</w:t>
            </w:r>
            <w:r w:rsidR="00764F47" w:rsidRPr="00F461E8">
              <w:t>, 82</w:t>
            </w:r>
            <w:r w:rsidR="00D53AD2">
              <w:noBreakHyphen/>
            </w:r>
            <w:r w:rsidR="00764F47" w:rsidRPr="00F461E8">
              <w:t>2</w:t>
            </w:r>
            <w:r w:rsidR="00E563A3" w:rsidRPr="00F461E8">
              <w:t xml:space="preserve"> and </w:t>
            </w:r>
            <w:r w:rsidR="002069B1" w:rsidRPr="00F461E8">
              <w:t>8</w:t>
            </w:r>
            <w:r w:rsidR="00764F47" w:rsidRPr="00F461E8">
              <w:t>5</w:t>
            </w:r>
            <w:r w:rsidR="002069B1" w:rsidRPr="00F461E8">
              <w:t>–</w:t>
            </w:r>
            <w:r w:rsidR="00764F47" w:rsidRPr="00F461E8">
              <w:t>5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</w:t>
            </w:r>
            <w:r w:rsidR="004E385F" w:rsidRPr="00F461E8">
              <w:t xml:space="preserve"> </w:t>
            </w:r>
            <w:r w:rsidRPr="00F461E8">
              <w:t>11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6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BB0358" w:rsidP="009C7C21">
            <w:pPr>
              <w:pStyle w:val="Tabletext"/>
            </w:pPr>
            <w:r w:rsidRPr="00F461E8">
              <w:rPr>
                <w:i/>
              </w:rPr>
              <w:t>Aged Care Act 1997</w:t>
            </w:r>
            <w:r w:rsidRPr="00F461E8">
              <w:t>, sections</w:t>
            </w:r>
            <w:r w:rsidR="00F461E8" w:rsidRPr="00F461E8">
              <w:t> </w:t>
            </w:r>
            <w:r w:rsidRPr="00F461E8">
              <w:t>22</w:t>
            </w:r>
            <w:r w:rsidR="00D53AD2">
              <w:noBreakHyphen/>
            </w:r>
            <w:r w:rsidRPr="00F461E8">
              <w:t>5, 33</w:t>
            </w:r>
            <w:r w:rsidR="00D53AD2">
              <w:noBreakHyphen/>
            </w:r>
            <w:r w:rsidR="00A730EE" w:rsidRPr="00F461E8">
              <w:t>4</w:t>
            </w:r>
            <w:r w:rsidRPr="00F461E8">
              <w:t xml:space="preserve"> and 71</w:t>
            </w:r>
            <w:r w:rsidR="00D53AD2">
              <w:noBreakHyphen/>
            </w:r>
            <w:r w:rsidRPr="00F461E8">
              <w:t>3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Section</w:t>
            </w:r>
            <w:r w:rsidR="00F461E8" w:rsidRPr="00F461E8">
              <w:t> </w:t>
            </w:r>
            <w:r w:rsidRPr="00F461E8">
              <w:t>11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7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4E385F" w:rsidP="00A730EE">
            <w:pPr>
              <w:pStyle w:val="Tabletext"/>
              <w:rPr>
                <w:i/>
              </w:rPr>
            </w:pPr>
            <w:r w:rsidRPr="00F461E8">
              <w:rPr>
                <w:i/>
                <w:iCs/>
              </w:rPr>
              <w:t>Australian Crime Commission Act 2002</w:t>
            </w:r>
            <w:r w:rsidRPr="00F461E8">
              <w:t>, subsections</w:t>
            </w:r>
            <w:r w:rsidR="00F461E8" w:rsidRPr="00F461E8">
              <w:t> </w:t>
            </w:r>
            <w:r w:rsidR="00A730EE" w:rsidRPr="00F461E8">
              <w:t>21A(1), 28(1) and</w:t>
            </w:r>
            <w:r w:rsidR="002156FA" w:rsidRPr="00F461E8">
              <w:t xml:space="preserve"> </w:t>
            </w:r>
            <w:r w:rsidRPr="00F461E8">
              <w:t>28(</w:t>
            </w:r>
            <w:r w:rsidR="00A730EE" w:rsidRPr="00F461E8">
              <w:t>4</w:t>
            </w:r>
            <w:r w:rsidRPr="00F461E8">
              <w:t>)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Section</w:t>
            </w:r>
            <w:r w:rsidR="00F461E8" w:rsidRPr="00F461E8">
              <w:t> </w:t>
            </w:r>
            <w:r w:rsidRPr="00F461E8">
              <w:t>11</w:t>
            </w:r>
          </w:p>
        </w:tc>
      </w:tr>
      <w:tr w:rsidR="00E437C6" w:rsidRPr="00F461E8" w:rsidTr="004D7615">
        <w:tc>
          <w:tcPr>
            <w:tcW w:w="383" w:type="pct"/>
            <w:shd w:val="clear" w:color="auto" w:fill="auto"/>
          </w:tcPr>
          <w:p w:rsidR="00E437C6" w:rsidRPr="00F461E8" w:rsidRDefault="00BD5809" w:rsidP="004C7A70">
            <w:pPr>
              <w:pStyle w:val="Tabletext"/>
            </w:pPr>
            <w:r w:rsidRPr="00F461E8">
              <w:t>8</w:t>
            </w:r>
          </w:p>
        </w:tc>
        <w:tc>
          <w:tcPr>
            <w:tcW w:w="3045" w:type="pct"/>
            <w:shd w:val="clear" w:color="auto" w:fill="auto"/>
          </w:tcPr>
          <w:p w:rsidR="00E437C6" w:rsidRPr="005C30F2" w:rsidRDefault="00E437C6" w:rsidP="004C7A70">
            <w:pPr>
              <w:pStyle w:val="Tabletext"/>
            </w:pPr>
            <w:r w:rsidRPr="00F461E8">
              <w:rPr>
                <w:i/>
              </w:rPr>
              <w:t>Australian Passports Act 2005</w:t>
            </w:r>
          </w:p>
        </w:tc>
        <w:tc>
          <w:tcPr>
            <w:tcW w:w="1572" w:type="pct"/>
            <w:shd w:val="clear" w:color="auto" w:fill="auto"/>
          </w:tcPr>
          <w:p w:rsidR="00E437C6" w:rsidRPr="00F461E8" w:rsidRDefault="00E437C6" w:rsidP="004C7A70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E437C6" w:rsidRPr="00F461E8" w:rsidTr="004D7615">
        <w:tc>
          <w:tcPr>
            <w:tcW w:w="383" w:type="pct"/>
            <w:shd w:val="clear" w:color="auto" w:fill="auto"/>
          </w:tcPr>
          <w:p w:rsidR="00E437C6" w:rsidRPr="00F461E8" w:rsidRDefault="00BD5809" w:rsidP="004C7A70">
            <w:pPr>
              <w:pStyle w:val="Tabletext"/>
            </w:pPr>
            <w:r w:rsidRPr="00F461E8">
              <w:t>9</w:t>
            </w:r>
          </w:p>
        </w:tc>
        <w:tc>
          <w:tcPr>
            <w:tcW w:w="3045" w:type="pct"/>
            <w:shd w:val="clear" w:color="auto" w:fill="auto"/>
          </w:tcPr>
          <w:p w:rsidR="00E437C6" w:rsidRPr="00F461E8" w:rsidRDefault="00E437C6" w:rsidP="004C7A70">
            <w:pPr>
              <w:pStyle w:val="Tabletext"/>
              <w:rPr>
                <w:i/>
              </w:rPr>
            </w:pPr>
            <w:r w:rsidRPr="00F461E8">
              <w:rPr>
                <w:i/>
              </w:rPr>
              <w:t>Australian Passports Determination</w:t>
            </w:r>
            <w:r w:rsidR="00F461E8" w:rsidRPr="00F461E8">
              <w:rPr>
                <w:i/>
              </w:rPr>
              <w:t> </w:t>
            </w:r>
            <w:r w:rsidRPr="00F461E8">
              <w:rPr>
                <w:i/>
              </w:rPr>
              <w:t>2015</w:t>
            </w:r>
          </w:p>
        </w:tc>
        <w:tc>
          <w:tcPr>
            <w:tcW w:w="1572" w:type="pct"/>
            <w:shd w:val="clear" w:color="auto" w:fill="auto"/>
          </w:tcPr>
          <w:p w:rsidR="00E437C6" w:rsidRPr="00F461E8" w:rsidRDefault="00E437C6" w:rsidP="004C7A70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10</w:t>
            </w:r>
          </w:p>
        </w:tc>
        <w:tc>
          <w:tcPr>
            <w:tcW w:w="3045" w:type="pct"/>
            <w:shd w:val="clear" w:color="auto" w:fill="auto"/>
          </w:tcPr>
          <w:p w:rsidR="00BB0358" w:rsidRPr="005C30F2" w:rsidRDefault="004E385F" w:rsidP="004D4CBA">
            <w:pPr>
              <w:pStyle w:val="Tabletext"/>
              <w:rPr>
                <w:b/>
              </w:rPr>
            </w:pPr>
            <w:r w:rsidRPr="00F461E8">
              <w:rPr>
                <w:i/>
                <w:iCs/>
              </w:rPr>
              <w:t>Australian Securities and Investments Commission Act 2001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11</w:t>
            </w:r>
          </w:p>
        </w:tc>
        <w:tc>
          <w:tcPr>
            <w:tcW w:w="3045" w:type="pct"/>
            <w:shd w:val="clear" w:color="auto" w:fill="auto"/>
          </w:tcPr>
          <w:p w:rsidR="00BB0358" w:rsidRPr="005C30F2" w:rsidRDefault="00BB0358" w:rsidP="00991B58">
            <w:pPr>
              <w:pStyle w:val="Tabletext"/>
              <w:rPr>
                <w:b/>
              </w:rPr>
            </w:pPr>
            <w:r w:rsidRPr="00F461E8">
              <w:t xml:space="preserve">Subordinate legislation made under the </w:t>
            </w:r>
            <w:r w:rsidRPr="00F461E8">
              <w:rPr>
                <w:i/>
              </w:rPr>
              <w:t>Australian Securities and Investments Commission Act</w:t>
            </w:r>
            <w:r w:rsidR="004E385F" w:rsidRPr="00F461E8">
              <w:rPr>
                <w:i/>
              </w:rPr>
              <w:t xml:space="preserve"> </w:t>
            </w:r>
            <w:r w:rsidR="00991B58" w:rsidRPr="00F461E8">
              <w:rPr>
                <w:i/>
              </w:rPr>
              <w:t>200</w:t>
            </w:r>
            <w:r w:rsidRPr="00F461E8">
              <w:rPr>
                <w:i/>
              </w:rPr>
              <w:t>1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E563A3">
            <w:pPr>
              <w:pStyle w:val="Tabletext"/>
            </w:pPr>
            <w:r w:rsidRPr="00F461E8">
              <w:t>12</w:t>
            </w:r>
          </w:p>
        </w:tc>
        <w:tc>
          <w:tcPr>
            <w:tcW w:w="3045" w:type="pct"/>
            <w:shd w:val="clear" w:color="auto" w:fill="auto"/>
          </w:tcPr>
          <w:p w:rsidR="004C7A70" w:rsidRPr="00F461E8" w:rsidRDefault="004C7A70" w:rsidP="004D4CBA">
            <w:pPr>
              <w:pStyle w:val="Tabletext"/>
            </w:pPr>
            <w:r w:rsidRPr="00F461E8">
              <w:t xml:space="preserve">The following provisions of the </w:t>
            </w:r>
            <w:r w:rsidR="00BB0358" w:rsidRPr="00F461E8">
              <w:rPr>
                <w:i/>
              </w:rPr>
              <w:t>Banking Act</w:t>
            </w:r>
            <w:r w:rsidR="004E385F" w:rsidRPr="00F461E8">
              <w:rPr>
                <w:i/>
              </w:rPr>
              <w:t xml:space="preserve"> </w:t>
            </w:r>
            <w:r w:rsidR="00BB0358" w:rsidRPr="00F461E8">
              <w:rPr>
                <w:i/>
              </w:rPr>
              <w:t>1959</w:t>
            </w:r>
            <w:r w:rsidRPr="00F461E8">
              <w:t>:</w:t>
            </w:r>
          </w:p>
          <w:p w:rsidR="00201B4C" w:rsidRPr="00F461E8" w:rsidRDefault="004C7A70" w:rsidP="004C7A70">
            <w:pPr>
              <w:pStyle w:val="Tablea"/>
            </w:pPr>
            <w:r w:rsidRPr="00F461E8">
              <w:t xml:space="preserve">(a) </w:t>
            </w:r>
            <w:r w:rsidR="00BB0358" w:rsidRPr="00F461E8">
              <w:t>subsections</w:t>
            </w:r>
            <w:r w:rsidR="00F461E8" w:rsidRPr="00F461E8">
              <w:t> </w:t>
            </w:r>
            <w:r w:rsidR="00BB0358" w:rsidRPr="00F461E8">
              <w:t>13(1)</w:t>
            </w:r>
            <w:r w:rsidRPr="00F461E8">
              <w:t xml:space="preserve">, 13B(1), 14A(2), </w:t>
            </w:r>
            <w:r w:rsidR="00AC2E5F" w:rsidRPr="00F461E8">
              <w:t>16AK(1) and 16B(1)</w:t>
            </w:r>
            <w:r w:rsidR="00201B4C" w:rsidRPr="00F461E8">
              <w:t>;</w:t>
            </w:r>
          </w:p>
          <w:p w:rsidR="00201B4C" w:rsidRPr="00F461E8" w:rsidRDefault="00201B4C" w:rsidP="004C7A70">
            <w:pPr>
              <w:pStyle w:val="Tablea"/>
            </w:pPr>
            <w:r w:rsidRPr="00F461E8">
              <w:t>(b) section</w:t>
            </w:r>
            <w:r w:rsidR="00F461E8" w:rsidRPr="00F461E8">
              <w:t> </w:t>
            </w:r>
            <w:r w:rsidRPr="00F461E8">
              <w:t>61A;</w:t>
            </w:r>
          </w:p>
          <w:p w:rsidR="00201B4C" w:rsidRPr="00F461E8" w:rsidRDefault="00201B4C" w:rsidP="004C7A70">
            <w:pPr>
              <w:pStyle w:val="Tablea"/>
            </w:pPr>
            <w:r w:rsidRPr="00F461E8">
              <w:t>(c) subsection</w:t>
            </w:r>
            <w:r w:rsidR="00F461E8" w:rsidRPr="00F461E8">
              <w:t> </w:t>
            </w:r>
            <w:r w:rsidRPr="00F461E8">
              <w:t>62(1);</w:t>
            </w:r>
          </w:p>
          <w:p w:rsidR="00201B4C" w:rsidRPr="00F461E8" w:rsidRDefault="00201B4C" w:rsidP="00201B4C">
            <w:pPr>
              <w:pStyle w:val="Tablea"/>
            </w:pPr>
            <w:r w:rsidRPr="00F461E8">
              <w:t>(d) section</w:t>
            </w:r>
            <w:r w:rsidR="00F461E8" w:rsidRPr="00F461E8">
              <w:t> </w:t>
            </w:r>
            <w:r w:rsidRPr="00F461E8">
              <w:t>62E</w:t>
            </w:r>
            <w:bookmarkStart w:id="16" w:name="BK_S4P2L44C16"/>
            <w:bookmarkEnd w:id="16"/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13</w:t>
            </w:r>
          </w:p>
        </w:tc>
        <w:tc>
          <w:tcPr>
            <w:tcW w:w="3045" w:type="pct"/>
            <w:shd w:val="clear" w:color="auto" w:fill="auto"/>
          </w:tcPr>
          <w:p w:rsidR="00BB0358" w:rsidRPr="005C30F2" w:rsidRDefault="00BB0358" w:rsidP="004D4CBA">
            <w:pPr>
              <w:pStyle w:val="Tabletext"/>
            </w:pPr>
            <w:r w:rsidRPr="00F461E8">
              <w:rPr>
                <w:i/>
              </w:rPr>
              <w:t>Bills of Exchange Act</w:t>
            </w:r>
            <w:r w:rsidR="004E385F" w:rsidRPr="00F461E8">
              <w:rPr>
                <w:i/>
              </w:rPr>
              <w:t xml:space="preserve"> </w:t>
            </w:r>
            <w:r w:rsidRPr="00F461E8">
              <w:rPr>
                <w:i/>
              </w:rPr>
              <w:t>1909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14</w:t>
            </w:r>
          </w:p>
        </w:tc>
        <w:tc>
          <w:tcPr>
            <w:tcW w:w="3045" w:type="pct"/>
            <w:shd w:val="clear" w:color="auto" w:fill="auto"/>
          </w:tcPr>
          <w:p w:rsidR="00BB0358" w:rsidRPr="005C30F2" w:rsidRDefault="00BB0358" w:rsidP="004D4CBA">
            <w:pPr>
              <w:pStyle w:val="Tabletext"/>
            </w:pPr>
            <w:r w:rsidRPr="00F461E8">
              <w:rPr>
                <w:i/>
              </w:rPr>
              <w:t>Chemical Weapon</w:t>
            </w:r>
            <w:bookmarkStart w:id="17" w:name="BK_S4P3L4C16"/>
            <w:bookmarkEnd w:id="17"/>
            <w:r w:rsidRPr="00F461E8">
              <w:rPr>
                <w:i/>
              </w:rPr>
              <w:t>s (Prohibition) Act</w:t>
            </w:r>
            <w:r w:rsidR="004E385F" w:rsidRPr="00F461E8">
              <w:rPr>
                <w:i/>
              </w:rPr>
              <w:t xml:space="preserve"> </w:t>
            </w:r>
            <w:r w:rsidRPr="00F461E8">
              <w:rPr>
                <w:i/>
              </w:rPr>
              <w:t>1994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bookmarkStart w:id="18" w:name="CU_229358"/>
            <w:bookmarkEnd w:id="18"/>
            <w:r w:rsidRPr="00F461E8">
              <w:t>15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i/>
              </w:rPr>
            </w:pPr>
            <w:r w:rsidRPr="00F461E8">
              <w:rPr>
                <w:i/>
              </w:rPr>
              <w:t>Chemical Weapons (Prohibition) Regulations</w:t>
            </w:r>
            <w:r w:rsidR="00F461E8" w:rsidRPr="00F461E8">
              <w:rPr>
                <w:i/>
              </w:rPr>
              <w:t> </w:t>
            </w:r>
            <w:r w:rsidRPr="00F461E8">
              <w:rPr>
                <w:i/>
              </w:rPr>
              <w:t>1997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16</w:t>
            </w:r>
          </w:p>
        </w:tc>
        <w:tc>
          <w:tcPr>
            <w:tcW w:w="3045" w:type="pct"/>
            <w:shd w:val="clear" w:color="auto" w:fill="auto"/>
          </w:tcPr>
          <w:p w:rsidR="00BB0358" w:rsidRPr="005C30F2" w:rsidRDefault="00BB0358" w:rsidP="004D4CBA">
            <w:pPr>
              <w:pStyle w:val="Tabletext"/>
            </w:pPr>
            <w:r w:rsidRPr="00F461E8">
              <w:rPr>
                <w:i/>
              </w:rPr>
              <w:t>Cheque</w:t>
            </w:r>
            <w:bookmarkStart w:id="19" w:name="BK_S4P3L10C7"/>
            <w:bookmarkEnd w:id="19"/>
            <w:r w:rsidRPr="00F461E8">
              <w:rPr>
                <w:i/>
              </w:rPr>
              <w:t>s Act</w:t>
            </w:r>
            <w:r w:rsidR="004E385F" w:rsidRPr="00F461E8">
              <w:rPr>
                <w:i/>
              </w:rPr>
              <w:t xml:space="preserve"> </w:t>
            </w:r>
            <w:r w:rsidRPr="00F461E8">
              <w:rPr>
                <w:i/>
              </w:rPr>
              <w:t>1986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17</w:t>
            </w:r>
          </w:p>
        </w:tc>
        <w:tc>
          <w:tcPr>
            <w:tcW w:w="3045" w:type="pct"/>
            <w:shd w:val="clear" w:color="auto" w:fill="auto"/>
          </w:tcPr>
          <w:p w:rsidR="00BB0358" w:rsidRPr="005C30F2" w:rsidRDefault="00BB0358" w:rsidP="004D4CBA">
            <w:pPr>
              <w:pStyle w:val="Tabletext"/>
            </w:pPr>
            <w:r w:rsidRPr="00F461E8">
              <w:t xml:space="preserve">Subordinate legislation made under the </w:t>
            </w:r>
            <w:r w:rsidRPr="00F461E8">
              <w:rPr>
                <w:i/>
              </w:rPr>
              <w:t>Cheques Act</w:t>
            </w:r>
            <w:r w:rsidR="004E385F" w:rsidRPr="00F461E8">
              <w:rPr>
                <w:i/>
              </w:rPr>
              <w:t xml:space="preserve"> </w:t>
            </w:r>
            <w:r w:rsidRPr="00F461E8">
              <w:rPr>
                <w:i/>
              </w:rPr>
              <w:t>1986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18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rPr>
                <w:i/>
              </w:rPr>
              <w:t>Child</w:t>
            </w:r>
            <w:bookmarkStart w:id="20" w:name="BK_S4P3L16C6"/>
            <w:bookmarkEnd w:id="20"/>
            <w:r w:rsidRPr="00F461E8">
              <w:rPr>
                <w:i/>
              </w:rPr>
              <w:t xml:space="preserve"> Support (Assessment) Act</w:t>
            </w:r>
            <w:r w:rsidR="004E385F" w:rsidRPr="00F461E8">
              <w:rPr>
                <w:i/>
              </w:rPr>
              <w:t xml:space="preserve"> </w:t>
            </w:r>
            <w:r w:rsidRPr="00F461E8">
              <w:rPr>
                <w:i/>
              </w:rPr>
              <w:t>1989</w:t>
            </w:r>
            <w:r w:rsidRPr="00F461E8">
              <w:t>, Part</w:t>
            </w:r>
            <w:r w:rsidR="00F461E8" w:rsidRPr="00F461E8">
              <w:t> </w:t>
            </w:r>
            <w:r w:rsidRPr="00F461E8">
              <w:t>6A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</w:t>
            </w:r>
            <w:r w:rsidR="004E385F" w:rsidRPr="00F461E8">
              <w:t xml:space="preserve"> </w:t>
            </w:r>
            <w:r w:rsidRPr="00F461E8">
              <w:t>11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19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 xml:space="preserve">The following provisions of the </w:t>
            </w:r>
            <w:r w:rsidRPr="00F461E8">
              <w:rPr>
                <w:i/>
              </w:rPr>
              <w:t>Commonwealth Electoral Act</w:t>
            </w:r>
            <w:r w:rsidR="004E385F" w:rsidRPr="00F461E8">
              <w:rPr>
                <w:i/>
              </w:rPr>
              <w:t xml:space="preserve"> </w:t>
            </w:r>
            <w:r w:rsidRPr="00F461E8">
              <w:rPr>
                <w:i/>
              </w:rPr>
              <w:t>1918</w:t>
            </w:r>
            <w:r w:rsidRPr="00F461E8">
              <w:t>:</w:t>
            </w:r>
          </w:p>
          <w:p w:rsidR="00BB0358" w:rsidRPr="00F461E8" w:rsidRDefault="00BB0358" w:rsidP="004D4CBA">
            <w:pPr>
              <w:pStyle w:val="Tablea"/>
            </w:pPr>
            <w:r w:rsidRPr="00F461E8">
              <w:t>(a) section</w:t>
            </w:r>
            <w:r w:rsidR="00F461E8" w:rsidRPr="00F461E8">
              <w:t> </w:t>
            </w:r>
            <w:r w:rsidRPr="00F461E8">
              <w:t>115;</w:t>
            </w:r>
          </w:p>
          <w:p w:rsidR="00BB0358" w:rsidRPr="00F461E8" w:rsidRDefault="00BB0358" w:rsidP="004D4CBA">
            <w:pPr>
              <w:pStyle w:val="Tablea"/>
            </w:pPr>
            <w:r w:rsidRPr="00F461E8">
              <w:t>(</w:t>
            </w:r>
            <w:r w:rsidR="00E563A3" w:rsidRPr="00F461E8">
              <w:t>b</w:t>
            </w:r>
            <w:r w:rsidRPr="00F461E8">
              <w:t>) Part</w:t>
            </w:r>
            <w:r w:rsidR="00F461E8" w:rsidRPr="00F461E8">
              <w:t xml:space="preserve"> </w:t>
            </w:r>
            <w:r w:rsidRPr="00F461E8">
              <w:t>XV (other than sections</w:t>
            </w:r>
            <w:r w:rsidR="00F461E8" w:rsidRPr="00F461E8">
              <w:t> </w:t>
            </w:r>
            <w:r w:rsidRPr="00F461E8">
              <w:t>184 and</w:t>
            </w:r>
            <w:r w:rsidR="004E385F" w:rsidRPr="00F461E8">
              <w:t xml:space="preserve"> </w:t>
            </w:r>
            <w:r w:rsidRPr="00F461E8">
              <w:t>184A);</w:t>
            </w:r>
          </w:p>
          <w:p w:rsidR="00BB0358" w:rsidRPr="00F461E8" w:rsidRDefault="00E563A3" w:rsidP="004D4CBA">
            <w:pPr>
              <w:pStyle w:val="Tablea"/>
            </w:pPr>
            <w:r w:rsidRPr="00F461E8">
              <w:t>(c</w:t>
            </w:r>
            <w:r w:rsidR="00BB0358" w:rsidRPr="00F461E8">
              <w:t>) Part</w:t>
            </w:r>
            <w:r w:rsidR="00F461E8" w:rsidRPr="00F461E8">
              <w:t xml:space="preserve"> </w:t>
            </w:r>
            <w:proofErr w:type="spellStart"/>
            <w:r w:rsidR="00BB0358" w:rsidRPr="00F461E8">
              <w:t>XVA</w:t>
            </w:r>
            <w:proofErr w:type="spellEnd"/>
            <w:r w:rsidR="00BB0358" w:rsidRPr="00F461E8">
              <w:t>;</w:t>
            </w:r>
          </w:p>
          <w:p w:rsidR="00BB0358" w:rsidRPr="00F461E8" w:rsidRDefault="00E563A3" w:rsidP="004D4CBA">
            <w:pPr>
              <w:pStyle w:val="Tablea"/>
            </w:pPr>
            <w:r w:rsidRPr="00F461E8">
              <w:t>(d</w:t>
            </w:r>
            <w:r w:rsidR="00BB0358" w:rsidRPr="00F461E8">
              <w:t>) Part</w:t>
            </w:r>
            <w:r w:rsidR="00F461E8" w:rsidRPr="00F461E8">
              <w:t xml:space="preserve"> </w:t>
            </w:r>
            <w:r w:rsidR="00BB0358" w:rsidRPr="00F461E8">
              <w:t>XVI (other than subsections</w:t>
            </w:r>
            <w:r w:rsidR="00F461E8" w:rsidRPr="00F461E8">
              <w:t> </w:t>
            </w:r>
            <w:r w:rsidR="00BB0358" w:rsidRPr="00F461E8">
              <w:t>202A(1), (2), (4) and (5)</w:t>
            </w:r>
            <w:r w:rsidR="002A7DEA" w:rsidRPr="00F461E8">
              <w:t>)</w:t>
            </w:r>
            <w:r w:rsidR="00BB0358" w:rsidRPr="00F461E8">
              <w:t>;</w:t>
            </w:r>
          </w:p>
          <w:p w:rsidR="00BB0358" w:rsidRPr="00F461E8" w:rsidRDefault="00E563A3" w:rsidP="004D4CBA">
            <w:pPr>
              <w:pStyle w:val="Tablea"/>
              <w:rPr>
                <w:i/>
              </w:rPr>
            </w:pPr>
            <w:r w:rsidRPr="00F461E8">
              <w:t>(e</w:t>
            </w:r>
            <w:r w:rsidR="00BB0358" w:rsidRPr="00F461E8">
              <w:t>) Part</w:t>
            </w:r>
            <w:r w:rsidR="00F461E8" w:rsidRPr="00F461E8">
              <w:t xml:space="preserve"> </w:t>
            </w:r>
            <w:r w:rsidR="00BB0358" w:rsidRPr="00F461E8">
              <w:t>XVII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20</w:t>
            </w:r>
          </w:p>
        </w:tc>
        <w:tc>
          <w:tcPr>
            <w:tcW w:w="3045" w:type="pct"/>
            <w:shd w:val="clear" w:color="auto" w:fill="auto"/>
          </w:tcPr>
          <w:p w:rsidR="00BB0358" w:rsidRPr="005C30F2" w:rsidRDefault="00BB0358" w:rsidP="004D4CBA">
            <w:pPr>
              <w:pStyle w:val="Tabletext"/>
            </w:pPr>
            <w:r w:rsidRPr="00F461E8">
              <w:rPr>
                <w:i/>
              </w:rPr>
              <w:t>Commonwealth Inscribed Stock Act</w:t>
            </w:r>
            <w:r w:rsidR="004E385F" w:rsidRPr="00F461E8">
              <w:rPr>
                <w:i/>
              </w:rPr>
              <w:t xml:space="preserve"> </w:t>
            </w:r>
            <w:r w:rsidRPr="00F461E8">
              <w:rPr>
                <w:i/>
              </w:rPr>
              <w:t>1911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21</w:t>
            </w:r>
          </w:p>
        </w:tc>
        <w:tc>
          <w:tcPr>
            <w:tcW w:w="3045" w:type="pct"/>
            <w:shd w:val="clear" w:color="auto" w:fill="auto"/>
          </w:tcPr>
          <w:p w:rsidR="00BB0358" w:rsidRPr="005C30F2" w:rsidRDefault="00BB0358" w:rsidP="004D4CBA">
            <w:pPr>
              <w:pStyle w:val="Tabletext"/>
            </w:pPr>
            <w:r w:rsidRPr="00F461E8">
              <w:t xml:space="preserve">Subordinate legislation made under the </w:t>
            </w:r>
            <w:r w:rsidRPr="00F461E8">
              <w:rPr>
                <w:i/>
              </w:rPr>
              <w:t>Commonwealth Inscribed Stock Act</w:t>
            </w:r>
            <w:r w:rsidR="004E385F" w:rsidRPr="00F461E8">
              <w:rPr>
                <w:i/>
              </w:rPr>
              <w:t xml:space="preserve"> </w:t>
            </w:r>
            <w:r w:rsidRPr="00F461E8">
              <w:rPr>
                <w:i/>
              </w:rPr>
              <w:t>1911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4D4CBA" w:rsidRPr="00F461E8" w:rsidTr="004D7615">
        <w:tc>
          <w:tcPr>
            <w:tcW w:w="383" w:type="pct"/>
            <w:shd w:val="clear" w:color="auto" w:fill="auto"/>
          </w:tcPr>
          <w:p w:rsidR="004D4CBA" w:rsidRPr="00F461E8" w:rsidRDefault="00BD5809" w:rsidP="004D4CBA">
            <w:pPr>
              <w:pStyle w:val="Tabletext"/>
            </w:pPr>
            <w:r w:rsidRPr="00F461E8">
              <w:t>22</w:t>
            </w:r>
          </w:p>
        </w:tc>
        <w:tc>
          <w:tcPr>
            <w:tcW w:w="3045" w:type="pct"/>
            <w:shd w:val="clear" w:color="auto" w:fill="auto"/>
          </w:tcPr>
          <w:p w:rsidR="004D4CBA" w:rsidRPr="00F461E8" w:rsidRDefault="004D4CBA" w:rsidP="004D4CBA">
            <w:pPr>
              <w:pStyle w:val="Tabletext"/>
              <w:rPr>
                <w:i/>
              </w:rPr>
            </w:pPr>
            <w:r w:rsidRPr="00F461E8">
              <w:rPr>
                <w:i/>
                <w:iCs/>
              </w:rPr>
              <w:t>Competition and Consumer Act 2010</w:t>
            </w:r>
            <w:r w:rsidRPr="00F461E8">
              <w:rPr>
                <w:iCs/>
              </w:rPr>
              <w:t>, sections</w:t>
            </w:r>
            <w:r w:rsidR="00F461E8" w:rsidRPr="00F461E8">
              <w:rPr>
                <w:iCs/>
              </w:rPr>
              <w:t> </w:t>
            </w:r>
            <w:r w:rsidR="00F304EC" w:rsidRPr="00F461E8">
              <w:rPr>
                <w:iCs/>
              </w:rPr>
              <w:t>44ZH, 95ZK</w:t>
            </w:r>
            <w:r w:rsidRPr="00F461E8">
              <w:rPr>
                <w:iCs/>
              </w:rPr>
              <w:t>, 95S, 133D, 155 and 155A</w:t>
            </w:r>
          </w:p>
        </w:tc>
        <w:tc>
          <w:tcPr>
            <w:tcW w:w="1572" w:type="pct"/>
            <w:shd w:val="clear" w:color="auto" w:fill="auto"/>
          </w:tcPr>
          <w:p w:rsidR="004D4CBA" w:rsidRPr="00F461E8" w:rsidRDefault="004D4CBA" w:rsidP="004D4CBA">
            <w:pPr>
              <w:pStyle w:val="Tabletext"/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CE0E7A" w:rsidRPr="00F461E8" w:rsidTr="004D7615">
        <w:tc>
          <w:tcPr>
            <w:tcW w:w="383" w:type="pct"/>
            <w:shd w:val="clear" w:color="auto" w:fill="auto"/>
          </w:tcPr>
          <w:p w:rsidR="00CE0E7A" w:rsidRPr="00F461E8" w:rsidRDefault="00BD5809" w:rsidP="00E57948">
            <w:pPr>
              <w:pStyle w:val="Tabletext"/>
            </w:pPr>
            <w:r w:rsidRPr="00F461E8">
              <w:t>23</w:t>
            </w:r>
          </w:p>
        </w:tc>
        <w:tc>
          <w:tcPr>
            <w:tcW w:w="3045" w:type="pct"/>
            <w:shd w:val="clear" w:color="auto" w:fill="auto"/>
          </w:tcPr>
          <w:p w:rsidR="00CE0E7A" w:rsidRPr="005C30F2" w:rsidRDefault="00CE0E7A" w:rsidP="00E57948">
            <w:pPr>
              <w:pStyle w:val="Tabletext"/>
            </w:pPr>
            <w:r w:rsidRPr="00F461E8">
              <w:rPr>
                <w:i/>
              </w:rPr>
              <w:t>Corporations Act 2001</w:t>
            </w:r>
          </w:p>
        </w:tc>
        <w:tc>
          <w:tcPr>
            <w:tcW w:w="1572" w:type="pct"/>
            <w:shd w:val="clear" w:color="auto" w:fill="auto"/>
          </w:tcPr>
          <w:p w:rsidR="00CE0E7A" w:rsidRPr="00F461E8" w:rsidRDefault="00CE0E7A" w:rsidP="00E57948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24</w:t>
            </w:r>
          </w:p>
        </w:tc>
        <w:tc>
          <w:tcPr>
            <w:tcW w:w="3045" w:type="pct"/>
            <w:shd w:val="clear" w:color="auto" w:fill="auto"/>
          </w:tcPr>
          <w:p w:rsidR="00BB0358" w:rsidRPr="005C30F2" w:rsidRDefault="00BB0358" w:rsidP="004D4CBA">
            <w:pPr>
              <w:pStyle w:val="Tabletext"/>
            </w:pPr>
            <w:r w:rsidRPr="00F461E8">
              <w:t xml:space="preserve">Subordinate legislation made under the </w:t>
            </w:r>
            <w:r w:rsidR="00991B58" w:rsidRPr="00F461E8">
              <w:rPr>
                <w:i/>
              </w:rPr>
              <w:t>Corporations Act 2001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bookmarkStart w:id="21" w:name="CU_3110584"/>
            <w:bookmarkEnd w:id="21"/>
            <w:r w:rsidRPr="00F461E8">
              <w:t>25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991B58" w:rsidP="00A450C4">
            <w:pPr>
              <w:pStyle w:val="Tabletext"/>
              <w:rPr>
                <w:i/>
              </w:rPr>
            </w:pPr>
            <w:r w:rsidRPr="00F461E8">
              <w:rPr>
                <w:i/>
                <w:iCs/>
              </w:rPr>
              <w:t>Customs Act</w:t>
            </w:r>
            <w:r w:rsidR="00D6444A" w:rsidRPr="00F461E8">
              <w:rPr>
                <w:i/>
                <w:iCs/>
              </w:rPr>
              <w:t xml:space="preserve"> </w:t>
            </w:r>
            <w:r w:rsidRPr="00F461E8">
              <w:rPr>
                <w:i/>
                <w:iCs/>
              </w:rPr>
              <w:t>1901</w:t>
            </w:r>
            <w:r w:rsidRPr="00F461E8">
              <w:t>, sections</w:t>
            </w:r>
            <w:r w:rsidR="00F461E8" w:rsidRPr="00F461E8">
              <w:t> </w:t>
            </w:r>
            <w:r w:rsidRPr="00F461E8">
              <w:t>42, 71DA, 114A, 117,</w:t>
            </w:r>
            <w:r w:rsidR="004D4CBA" w:rsidRPr="00F461E8">
              <w:t xml:space="preserve"> </w:t>
            </w:r>
            <w:r w:rsidRPr="00F461E8">
              <w:t>162</w:t>
            </w:r>
            <w:r w:rsidR="00A450C4" w:rsidRPr="00F461E8">
              <w:t xml:space="preserve"> and </w:t>
            </w:r>
            <w:r w:rsidRPr="00F461E8">
              <w:t>162A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</w:t>
            </w:r>
            <w:r w:rsidR="004E385F" w:rsidRPr="00F461E8">
              <w:t xml:space="preserve"> </w:t>
            </w:r>
            <w:r w:rsidRPr="00F461E8">
              <w:t>11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26</w:t>
            </w:r>
          </w:p>
        </w:tc>
        <w:tc>
          <w:tcPr>
            <w:tcW w:w="3045" w:type="pct"/>
            <w:shd w:val="clear" w:color="auto" w:fill="auto"/>
          </w:tcPr>
          <w:p w:rsidR="002A7DEA" w:rsidRPr="00F461E8" w:rsidRDefault="002A7DEA" w:rsidP="00991B58">
            <w:pPr>
              <w:pStyle w:val="Tabletext"/>
            </w:pPr>
            <w:r w:rsidRPr="00F461E8">
              <w:rPr>
                <w:iCs/>
              </w:rPr>
              <w:t xml:space="preserve">The following provisions of the </w:t>
            </w:r>
            <w:r w:rsidR="00991B58" w:rsidRPr="00F461E8">
              <w:rPr>
                <w:i/>
                <w:iCs/>
              </w:rPr>
              <w:t>Customs Act</w:t>
            </w:r>
            <w:r w:rsidR="00D6444A" w:rsidRPr="00F461E8">
              <w:rPr>
                <w:i/>
                <w:iCs/>
              </w:rPr>
              <w:t xml:space="preserve"> </w:t>
            </w:r>
            <w:r w:rsidR="00991B58" w:rsidRPr="00F461E8">
              <w:rPr>
                <w:i/>
                <w:iCs/>
              </w:rPr>
              <w:t>1901</w:t>
            </w:r>
            <w:r w:rsidRPr="00F461E8">
              <w:t>:</w:t>
            </w:r>
          </w:p>
          <w:p w:rsidR="002A7DEA" w:rsidRPr="00F461E8" w:rsidRDefault="002A7DEA" w:rsidP="002A7DEA">
            <w:pPr>
              <w:pStyle w:val="Tablea"/>
            </w:pPr>
            <w:r w:rsidRPr="00F461E8">
              <w:t xml:space="preserve">(a) </w:t>
            </w:r>
            <w:r w:rsidR="00991B58" w:rsidRPr="00F461E8">
              <w:t>section</w:t>
            </w:r>
            <w:r w:rsidR="00F461E8" w:rsidRPr="00F461E8">
              <w:t> </w:t>
            </w:r>
            <w:r w:rsidRPr="00F461E8">
              <w:t>64AE;</w:t>
            </w:r>
          </w:p>
          <w:p w:rsidR="002A7DEA" w:rsidRPr="00F461E8" w:rsidRDefault="002A7DEA" w:rsidP="002A7DEA">
            <w:pPr>
              <w:pStyle w:val="Tablea"/>
            </w:pPr>
            <w:r w:rsidRPr="00F461E8">
              <w:t xml:space="preserve">(b) </w:t>
            </w:r>
            <w:r w:rsidR="00991B58" w:rsidRPr="00F461E8">
              <w:t>paragraph</w:t>
            </w:r>
            <w:r w:rsidR="00F461E8" w:rsidRPr="00F461E8">
              <w:t> </w:t>
            </w:r>
            <w:r w:rsidR="00991B58" w:rsidRPr="00F461E8">
              <w:t>124(1)(a)</w:t>
            </w:r>
            <w:r w:rsidRPr="00F461E8">
              <w:t>;</w:t>
            </w:r>
          </w:p>
          <w:p w:rsidR="00BB0358" w:rsidRPr="00F461E8" w:rsidRDefault="002A7DEA" w:rsidP="002A7DEA">
            <w:pPr>
              <w:pStyle w:val="Tablea"/>
              <w:rPr>
                <w:i/>
              </w:rPr>
            </w:pPr>
            <w:r w:rsidRPr="00F461E8">
              <w:t xml:space="preserve">(c) </w:t>
            </w:r>
            <w:r w:rsidR="00991B58" w:rsidRPr="00F461E8">
              <w:t>subsection</w:t>
            </w:r>
            <w:r w:rsidR="00F461E8" w:rsidRPr="00F461E8">
              <w:t> </w:t>
            </w:r>
            <w:r w:rsidR="00991B58" w:rsidRPr="00F461E8">
              <w:t>214B(4)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Section</w:t>
            </w:r>
            <w:r w:rsidR="00F461E8" w:rsidRPr="00F461E8">
              <w:t> </w:t>
            </w:r>
            <w:r w:rsidRPr="00F461E8">
              <w:t>11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27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4D4CBA" w:rsidP="004D4CBA">
            <w:pPr>
              <w:pStyle w:val="Tabletext"/>
            </w:pPr>
            <w:r w:rsidRPr="00F461E8">
              <w:rPr>
                <w:i/>
                <w:iCs/>
              </w:rPr>
              <w:t>Customs (Prohibited Imports) Regulations</w:t>
            </w:r>
            <w:r w:rsidR="00F461E8" w:rsidRPr="00F461E8">
              <w:rPr>
                <w:i/>
                <w:iCs/>
              </w:rPr>
              <w:t> </w:t>
            </w:r>
            <w:r w:rsidRPr="00F461E8">
              <w:rPr>
                <w:i/>
                <w:iCs/>
              </w:rPr>
              <w:t>1956</w:t>
            </w:r>
            <w:r w:rsidRPr="00F461E8">
              <w:rPr>
                <w:iCs/>
              </w:rPr>
              <w:t>, regulation</w:t>
            </w:r>
            <w:r w:rsidR="00F461E8" w:rsidRPr="00F461E8">
              <w:rPr>
                <w:iCs/>
              </w:rPr>
              <w:t> </w:t>
            </w:r>
            <w:r w:rsidRPr="00F461E8">
              <w:rPr>
                <w:iCs/>
              </w:rPr>
              <w:t>4MA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4D4CBA" w:rsidP="004D4CBA">
            <w:pPr>
              <w:pStyle w:val="Tabletext"/>
            </w:pPr>
            <w:r w:rsidRPr="00F461E8">
              <w:t>Section</w:t>
            </w:r>
            <w:r w:rsidR="00F461E8" w:rsidRPr="00F461E8">
              <w:t> </w:t>
            </w:r>
            <w:r w:rsidRPr="00F461E8">
              <w:t>11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28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991B58" w:rsidP="00991B58">
            <w:pPr>
              <w:pStyle w:val="Tabletext"/>
              <w:rPr>
                <w:b/>
                <w:i/>
              </w:rPr>
            </w:pPr>
            <w:r w:rsidRPr="00F461E8">
              <w:rPr>
                <w:i/>
              </w:rPr>
              <w:t>Customs Regulation</w:t>
            </w:r>
            <w:r w:rsidR="00F461E8" w:rsidRPr="00F461E8">
              <w:rPr>
                <w:i/>
              </w:rPr>
              <w:t> </w:t>
            </w:r>
            <w:r w:rsidRPr="00F461E8">
              <w:rPr>
                <w:i/>
              </w:rPr>
              <w:t>2015</w:t>
            </w:r>
            <w:r w:rsidR="00BB0358" w:rsidRPr="00F461E8">
              <w:t xml:space="preserve">, </w:t>
            </w:r>
            <w:r w:rsidRPr="00F461E8">
              <w:t>section</w:t>
            </w:r>
            <w:r w:rsidR="00F461E8" w:rsidRPr="00F461E8">
              <w:t> </w:t>
            </w:r>
            <w:r w:rsidRPr="00F461E8">
              <w:t>27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 and</w:t>
            </w:r>
            <w:r w:rsidR="004E385F" w:rsidRPr="00F461E8">
              <w:t xml:space="preserve"> </w:t>
            </w:r>
            <w:r w:rsidRPr="00F461E8">
              <w:t>10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29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BB0358" w:rsidP="00E437C6">
            <w:pPr>
              <w:pStyle w:val="Tabletext"/>
              <w:rPr>
                <w:b/>
                <w:i/>
              </w:rPr>
            </w:pPr>
            <w:r w:rsidRPr="00F461E8">
              <w:rPr>
                <w:i/>
              </w:rPr>
              <w:t xml:space="preserve">Customs </w:t>
            </w:r>
            <w:r w:rsidR="007E5C69" w:rsidRPr="00F461E8">
              <w:rPr>
                <w:i/>
              </w:rPr>
              <w:t>Regulation</w:t>
            </w:r>
            <w:r w:rsidR="00F461E8" w:rsidRPr="00F461E8">
              <w:rPr>
                <w:i/>
              </w:rPr>
              <w:t> </w:t>
            </w:r>
            <w:r w:rsidR="007E5C69" w:rsidRPr="00F461E8">
              <w:rPr>
                <w:i/>
              </w:rPr>
              <w:t>2</w:t>
            </w:r>
            <w:r w:rsidR="00991B58" w:rsidRPr="00F461E8">
              <w:rPr>
                <w:i/>
              </w:rPr>
              <w:t>015</w:t>
            </w:r>
            <w:r w:rsidR="00991B58" w:rsidRPr="00F461E8">
              <w:t xml:space="preserve">, </w:t>
            </w:r>
            <w:r w:rsidR="00031AA3" w:rsidRPr="00F461E8">
              <w:t>section</w:t>
            </w:r>
            <w:r w:rsidR="00F461E8" w:rsidRPr="00F461E8">
              <w:t> </w:t>
            </w:r>
            <w:r w:rsidR="00031AA3" w:rsidRPr="00F461E8">
              <w:t>9</w:t>
            </w:r>
            <w:r w:rsidR="00991B58" w:rsidRPr="00F461E8">
              <w:t>4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10 and</w:t>
            </w:r>
            <w:r w:rsidR="004E385F" w:rsidRPr="00F461E8">
              <w:t xml:space="preserve"> </w:t>
            </w:r>
            <w:r w:rsidRPr="00F461E8">
              <w:t>11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30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i/>
              </w:rPr>
            </w:pPr>
            <w:r w:rsidRPr="00F461E8">
              <w:rPr>
                <w:i/>
              </w:rPr>
              <w:t xml:space="preserve">Customs </w:t>
            </w:r>
            <w:r w:rsidR="00E437C6" w:rsidRPr="00F461E8">
              <w:rPr>
                <w:i/>
              </w:rPr>
              <w:t>Regulation</w:t>
            </w:r>
            <w:r w:rsidR="00F461E8" w:rsidRPr="00F461E8">
              <w:rPr>
                <w:i/>
              </w:rPr>
              <w:t> </w:t>
            </w:r>
            <w:r w:rsidR="007E5C69" w:rsidRPr="00F461E8">
              <w:rPr>
                <w:i/>
              </w:rPr>
              <w:t>2</w:t>
            </w:r>
            <w:r w:rsidR="00991B58" w:rsidRPr="00F461E8">
              <w:rPr>
                <w:i/>
              </w:rPr>
              <w:t>015</w:t>
            </w:r>
            <w:r w:rsidR="00991B58" w:rsidRPr="00F461E8">
              <w:t xml:space="preserve">, </w:t>
            </w:r>
            <w:r w:rsidR="00031AA3" w:rsidRPr="00F461E8">
              <w:t>section</w:t>
            </w:r>
            <w:r w:rsidR="00F461E8" w:rsidRPr="00F461E8">
              <w:t> </w:t>
            </w:r>
            <w:r w:rsidR="00031AA3" w:rsidRPr="00F461E8">
              <w:t>9</w:t>
            </w:r>
            <w:r w:rsidR="00991B58" w:rsidRPr="00F461E8">
              <w:t>9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</w:t>
            </w:r>
            <w:r w:rsidR="004E385F" w:rsidRPr="00F461E8">
              <w:t xml:space="preserve"> </w:t>
            </w:r>
            <w:r w:rsidRPr="00F461E8">
              <w:t>11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bookmarkStart w:id="22" w:name="CU_4712141"/>
            <w:bookmarkEnd w:id="22"/>
            <w:r w:rsidRPr="00F461E8">
              <w:t>31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i/>
              </w:rPr>
            </w:pPr>
            <w:r w:rsidRPr="00F461E8">
              <w:rPr>
                <w:i/>
              </w:rPr>
              <w:t>Evidence Act</w:t>
            </w:r>
            <w:r w:rsidR="004E385F" w:rsidRPr="00F461E8">
              <w:rPr>
                <w:i/>
              </w:rPr>
              <w:t xml:space="preserve"> </w:t>
            </w:r>
            <w:r w:rsidRPr="00F461E8">
              <w:rPr>
                <w:i/>
              </w:rPr>
              <w:t>1995</w:t>
            </w:r>
            <w:r w:rsidRPr="00F461E8">
              <w:t>, sections</w:t>
            </w:r>
            <w:r w:rsidR="00F461E8" w:rsidRPr="00F461E8">
              <w:t> </w:t>
            </w:r>
            <w:r w:rsidRPr="00F461E8">
              <w:t>161 and 162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14, 14A and 14B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32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i/>
              </w:rPr>
            </w:pPr>
            <w:r w:rsidRPr="00F461E8">
              <w:rPr>
                <w:i/>
              </w:rPr>
              <w:t>Extradition Act</w:t>
            </w:r>
            <w:r w:rsidR="004E385F" w:rsidRPr="00F461E8">
              <w:rPr>
                <w:i/>
              </w:rPr>
              <w:t xml:space="preserve"> </w:t>
            </w:r>
            <w:r w:rsidRPr="00F461E8">
              <w:rPr>
                <w:i/>
              </w:rPr>
              <w:t>1988</w:t>
            </w:r>
            <w:r w:rsidRPr="00F461E8">
              <w:t>, subsections</w:t>
            </w:r>
            <w:r w:rsidR="00F461E8" w:rsidRPr="00F461E8">
              <w:t> </w:t>
            </w:r>
            <w:r w:rsidRPr="00F461E8">
              <w:t>26(1) and</w:t>
            </w:r>
            <w:r w:rsidR="004E385F" w:rsidRPr="00F461E8">
              <w:t xml:space="preserve"> </w:t>
            </w:r>
            <w:r w:rsidRPr="00F461E8">
              <w:t>38(1)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 and 10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33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i/>
              </w:rPr>
            </w:pPr>
            <w:r w:rsidRPr="00F461E8">
              <w:rPr>
                <w:i/>
              </w:rPr>
              <w:t>Extradition Act</w:t>
            </w:r>
            <w:r w:rsidR="004E385F" w:rsidRPr="00F461E8">
              <w:rPr>
                <w:i/>
              </w:rPr>
              <w:t xml:space="preserve"> </w:t>
            </w:r>
            <w:r w:rsidRPr="00F461E8">
              <w:rPr>
                <w:i/>
              </w:rPr>
              <w:t>1988</w:t>
            </w:r>
            <w:r w:rsidRPr="00F461E8">
              <w:t>, subsection</w:t>
            </w:r>
            <w:r w:rsidR="00F461E8" w:rsidRPr="00F461E8">
              <w:t> </w:t>
            </w:r>
            <w:r w:rsidRPr="00F461E8">
              <w:t>43(2)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34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i/>
              </w:rPr>
            </w:pPr>
            <w:r w:rsidRPr="00F461E8">
              <w:rPr>
                <w:i/>
              </w:rPr>
              <w:t>Extradition Regulations</w:t>
            </w:r>
            <w:r w:rsidR="00F461E8" w:rsidRPr="00F461E8">
              <w:rPr>
                <w:i/>
              </w:rPr>
              <w:t> </w:t>
            </w:r>
            <w:r w:rsidRPr="00F461E8">
              <w:rPr>
                <w:i/>
              </w:rPr>
              <w:t>1988</w:t>
            </w:r>
            <w:r w:rsidRPr="00F461E8">
              <w:t xml:space="preserve">, </w:t>
            </w:r>
            <w:proofErr w:type="spellStart"/>
            <w:r w:rsidRPr="00F461E8">
              <w:t>subregulation</w:t>
            </w:r>
            <w:proofErr w:type="spellEnd"/>
            <w:r w:rsidR="00F461E8" w:rsidRPr="00F461E8">
              <w:t> </w:t>
            </w:r>
            <w:r w:rsidRPr="00F461E8">
              <w:t>4(1)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35</w:t>
            </w:r>
          </w:p>
        </w:tc>
        <w:tc>
          <w:tcPr>
            <w:tcW w:w="3045" w:type="pct"/>
            <w:shd w:val="clear" w:color="auto" w:fill="auto"/>
          </w:tcPr>
          <w:p w:rsidR="00BB0358" w:rsidRPr="005C30F2" w:rsidRDefault="00BB0358" w:rsidP="00EA04E3">
            <w:pPr>
              <w:pStyle w:val="Tabletext"/>
            </w:pPr>
            <w:r w:rsidRPr="00F461E8">
              <w:rPr>
                <w:i/>
              </w:rPr>
              <w:t>Farm Household Support Act</w:t>
            </w:r>
            <w:r w:rsidR="004E385F" w:rsidRPr="00F461E8">
              <w:rPr>
                <w:i/>
              </w:rPr>
              <w:t xml:space="preserve"> </w:t>
            </w:r>
            <w:r w:rsidR="00EA04E3" w:rsidRPr="00F461E8">
              <w:rPr>
                <w:i/>
              </w:rPr>
              <w:t>2014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36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i/>
              </w:rPr>
            </w:pPr>
            <w:r w:rsidRPr="00F461E8">
              <w:rPr>
                <w:i/>
              </w:rPr>
              <w:t>Health Insurance Act</w:t>
            </w:r>
            <w:r w:rsidR="004E385F" w:rsidRPr="00F461E8">
              <w:rPr>
                <w:i/>
              </w:rPr>
              <w:t xml:space="preserve"> </w:t>
            </w:r>
            <w:r w:rsidRPr="00F461E8">
              <w:rPr>
                <w:i/>
              </w:rPr>
              <w:t>1973</w:t>
            </w:r>
            <w:r w:rsidRPr="00F461E8">
              <w:t>, sections</w:t>
            </w:r>
            <w:r w:rsidR="00F461E8" w:rsidRPr="00F461E8">
              <w:t> </w:t>
            </w:r>
            <w:r w:rsidRPr="00F461E8">
              <w:t>89B, 105A and 106B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Section</w:t>
            </w:r>
            <w:r w:rsidR="00F461E8" w:rsidRPr="00F461E8">
              <w:t> </w:t>
            </w:r>
            <w:r w:rsidRPr="00F461E8">
              <w:t>11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bookmarkStart w:id="23" w:name="CU_6113455"/>
            <w:bookmarkEnd w:id="23"/>
            <w:r w:rsidRPr="00F461E8">
              <w:t>37</w:t>
            </w:r>
          </w:p>
        </w:tc>
        <w:tc>
          <w:tcPr>
            <w:tcW w:w="3045" w:type="pct"/>
            <w:shd w:val="clear" w:color="auto" w:fill="auto"/>
          </w:tcPr>
          <w:p w:rsidR="004C7A70" w:rsidRPr="00F461E8" w:rsidRDefault="004C7A70" w:rsidP="004C7A70">
            <w:pPr>
              <w:pStyle w:val="Tabletext"/>
            </w:pPr>
            <w:r w:rsidRPr="00F461E8">
              <w:t xml:space="preserve">The following provisions of the </w:t>
            </w:r>
            <w:r w:rsidR="00BB0358" w:rsidRPr="00F461E8">
              <w:rPr>
                <w:i/>
              </w:rPr>
              <w:t>Insurance Act</w:t>
            </w:r>
            <w:r w:rsidR="004E385F" w:rsidRPr="00F461E8">
              <w:rPr>
                <w:i/>
              </w:rPr>
              <w:t xml:space="preserve"> </w:t>
            </w:r>
            <w:r w:rsidR="00BB0358" w:rsidRPr="00F461E8">
              <w:rPr>
                <w:i/>
              </w:rPr>
              <w:t>1973</w:t>
            </w:r>
            <w:r w:rsidRPr="00F461E8">
              <w:t>:</w:t>
            </w:r>
          </w:p>
          <w:p w:rsidR="004C7A70" w:rsidRPr="00F461E8" w:rsidRDefault="004C7A70" w:rsidP="004C7A70">
            <w:pPr>
              <w:pStyle w:val="Tablea"/>
            </w:pPr>
            <w:r w:rsidRPr="00F461E8">
              <w:t xml:space="preserve">(a) </w:t>
            </w:r>
            <w:r w:rsidR="00737478" w:rsidRPr="00F461E8">
              <w:t>section</w:t>
            </w:r>
            <w:r w:rsidR="00F461E8" w:rsidRPr="00F461E8">
              <w:t> </w:t>
            </w:r>
            <w:r w:rsidRPr="00F461E8">
              <w:t>49;</w:t>
            </w:r>
          </w:p>
          <w:p w:rsidR="004C7A70" w:rsidRPr="00F461E8" w:rsidRDefault="00355DC8" w:rsidP="004C7A70">
            <w:pPr>
              <w:pStyle w:val="Tablea"/>
            </w:pPr>
            <w:r w:rsidRPr="00F461E8">
              <w:t>(b</w:t>
            </w:r>
            <w:r w:rsidR="004C7A70" w:rsidRPr="00F461E8">
              <w:t xml:space="preserve">) </w:t>
            </w:r>
            <w:r w:rsidR="00737478" w:rsidRPr="00F461E8">
              <w:t>subs</w:t>
            </w:r>
            <w:r w:rsidR="008C6408" w:rsidRPr="00F461E8">
              <w:t>ection</w:t>
            </w:r>
            <w:r w:rsidR="00F461E8" w:rsidRPr="00F461E8">
              <w:t> </w:t>
            </w:r>
            <w:r w:rsidR="008C6408" w:rsidRPr="00F461E8">
              <w:t>55(1)</w:t>
            </w:r>
            <w:r w:rsidR="004C7A70" w:rsidRPr="00F461E8">
              <w:t>;</w:t>
            </w:r>
          </w:p>
          <w:p w:rsidR="00355DC8" w:rsidRPr="00F461E8" w:rsidRDefault="00355DC8" w:rsidP="004C7A70">
            <w:pPr>
              <w:pStyle w:val="Tablea"/>
            </w:pPr>
            <w:r w:rsidRPr="00F461E8">
              <w:t>(c</w:t>
            </w:r>
            <w:r w:rsidR="004C7A70" w:rsidRPr="00F461E8">
              <w:t xml:space="preserve">) </w:t>
            </w:r>
            <w:r w:rsidR="008C6408" w:rsidRPr="00F461E8">
              <w:t>paragraphs 62C(1)(a) and</w:t>
            </w:r>
            <w:r w:rsidR="00737478" w:rsidRPr="00F461E8">
              <w:t xml:space="preserve"> </w:t>
            </w:r>
            <w:r w:rsidRPr="00F461E8">
              <w:t>62C(2)(a);</w:t>
            </w:r>
          </w:p>
          <w:p w:rsidR="00355DC8" w:rsidRPr="00F461E8" w:rsidRDefault="00355DC8" w:rsidP="004C7A70">
            <w:pPr>
              <w:pStyle w:val="Tablea"/>
            </w:pPr>
            <w:r w:rsidRPr="00F461E8">
              <w:t>(d) subsections</w:t>
            </w:r>
            <w:r w:rsidR="00F461E8" w:rsidRPr="00F461E8">
              <w:t> </w:t>
            </w:r>
            <w:r w:rsidRPr="00F461E8">
              <w:t xml:space="preserve">62ZD(1), 62ZOD(2), </w:t>
            </w:r>
            <w:r w:rsidR="008C6408" w:rsidRPr="00F461E8">
              <w:t xml:space="preserve">62ZT(1), 62ZZP(1) and </w:t>
            </w:r>
            <w:r w:rsidRPr="00F461E8">
              <w:t>77(1);</w:t>
            </w:r>
          </w:p>
          <w:p w:rsidR="004C7A70" w:rsidRPr="00F461E8" w:rsidRDefault="00355DC8" w:rsidP="004C7A70">
            <w:pPr>
              <w:pStyle w:val="Tablea"/>
            </w:pPr>
            <w:r w:rsidRPr="00F461E8">
              <w:t>(e) paragraph</w:t>
            </w:r>
            <w:r w:rsidR="00F461E8" w:rsidRPr="00F461E8">
              <w:t> </w:t>
            </w:r>
            <w:r w:rsidR="004C7A70" w:rsidRPr="00F461E8">
              <w:t>81(2)(a);</w:t>
            </w:r>
          </w:p>
          <w:p w:rsidR="00355DC8" w:rsidRPr="00F461E8" w:rsidRDefault="00355DC8" w:rsidP="004C7A70">
            <w:pPr>
              <w:pStyle w:val="Tablea"/>
            </w:pPr>
            <w:r w:rsidRPr="00F461E8">
              <w:t>(f</w:t>
            </w:r>
            <w:r w:rsidR="004C7A70" w:rsidRPr="00F461E8">
              <w:t xml:space="preserve">) </w:t>
            </w:r>
            <w:r w:rsidR="00737478" w:rsidRPr="00F461E8">
              <w:t>sections</w:t>
            </w:r>
            <w:r w:rsidR="00F461E8" w:rsidRPr="00F461E8">
              <w:t> </w:t>
            </w:r>
            <w:r w:rsidR="002069B1" w:rsidRPr="00F461E8">
              <w:t>92H</w:t>
            </w:r>
            <w:r w:rsidR="00737478" w:rsidRPr="00F461E8">
              <w:t xml:space="preserve">, 115 and </w:t>
            </w:r>
            <w:r w:rsidR="008C6408" w:rsidRPr="00F461E8">
              <w:t>115AA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38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4D4CBA" w:rsidP="00F62ECC">
            <w:pPr>
              <w:pStyle w:val="Tabletext"/>
            </w:pPr>
            <w:r w:rsidRPr="00F461E8">
              <w:rPr>
                <w:i/>
                <w:iCs/>
              </w:rPr>
              <w:t>International Criminal Court Act 2002</w:t>
            </w:r>
            <w:r w:rsidRPr="00F461E8">
              <w:rPr>
                <w:iCs/>
              </w:rPr>
              <w:t>, s</w:t>
            </w:r>
            <w:r w:rsidR="00F62ECC" w:rsidRPr="00F461E8">
              <w:rPr>
                <w:iCs/>
              </w:rPr>
              <w:t>ubs</w:t>
            </w:r>
            <w:r w:rsidRPr="00F461E8">
              <w:rPr>
                <w:iCs/>
              </w:rPr>
              <w:t>ection</w:t>
            </w:r>
            <w:r w:rsidR="00F461E8" w:rsidRPr="00F461E8">
              <w:rPr>
                <w:iCs/>
              </w:rPr>
              <w:t> </w:t>
            </w:r>
            <w:r w:rsidRPr="00F461E8">
              <w:rPr>
                <w:iCs/>
              </w:rPr>
              <w:t xml:space="preserve">65(3) and </w:t>
            </w:r>
            <w:r w:rsidR="00F62ECC" w:rsidRPr="00F461E8">
              <w:rPr>
                <w:iCs/>
              </w:rPr>
              <w:t>section</w:t>
            </w:r>
            <w:r w:rsidR="00F461E8" w:rsidRPr="00F461E8">
              <w:rPr>
                <w:iCs/>
              </w:rPr>
              <w:t> </w:t>
            </w:r>
            <w:r w:rsidRPr="00F461E8">
              <w:rPr>
                <w:iCs/>
              </w:rPr>
              <w:t>66</w:t>
            </w:r>
            <w:bookmarkStart w:id="24" w:name="BK_S4P4L27C15"/>
            <w:bookmarkStart w:id="25" w:name="BK_S4P4L27C11"/>
            <w:bookmarkEnd w:id="24"/>
            <w:bookmarkEnd w:id="25"/>
          </w:p>
        </w:tc>
        <w:tc>
          <w:tcPr>
            <w:tcW w:w="1572" w:type="pct"/>
            <w:shd w:val="clear" w:color="auto" w:fill="auto"/>
          </w:tcPr>
          <w:p w:rsidR="00BB0358" w:rsidRPr="00F461E8" w:rsidRDefault="00F62ECC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bookmarkStart w:id="26" w:name="CU_7114751"/>
            <w:bookmarkEnd w:id="26"/>
            <w:r w:rsidRPr="00F461E8">
              <w:t>39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rPr>
                <w:i/>
              </w:rPr>
              <w:t>International War Crimes Tribunals Act</w:t>
            </w:r>
            <w:r w:rsidR="004E385F" w:rsidRPr="00F461E8">
              <w:rPr>
                <w:i/>
              </w:rPr>
              <w:t xml:space="preserve"> </w:t>
            </w:r>
            <w:r w:rsidRPr="00F461E8">
              <w:rPr>
                <w:i/>
              </w:rPr>
              <w:t>1995</w:t>
            </w:r>
            <w:r w:rsidRPr="00F461E8">
              <w:t>, subsection</w:t>
            </w:r>
            <w:r w:rsidR="00F461E8" w:rsidRPr="00F461E8">
              <w:t> </w:t>
            </w:r>
            <w:r w:rsidRPr="00F461E8">
              <w:t>18(2)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 and 10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40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i/>
              </w:rPr>
            </w:pPr>
            <w:r w:rsidRPr="00F461E8">
              <w:rPr>
                <w:i/>
              </w:rPr>
              <w:t>International War Crimes Tribunals Act</w:t>
            </w:r>
            <w:r w:rsidR="004E385F" w:rsidRPr="00F461E8">
              <w:rPr>
                <w:i/>
              </w:rPr>
              <w:t xml:space="preserve"> </w:t>
            </w:r>
            <w:r w:rsidRPr="00F461E8">
              <w:rPr>
                <w:i/>
              </w:rPr>
              <w:t>1995</w:t>
            </w:r>
            <w:r w:rsidRPr="00F461E8">
              <w:t>, subsections</w:t>
            </w:r>
            <w:r w:rsidR="00F461E8" w:rsidRPr="00F461E8">
              <w:t> </w:t>
            </w:r>
            <w:r w:rsidRPr="00F461E8">
              <w:t>27(2), 28(2) and</w:t>
            </w:r>
            <w:r w:rsidR="004E385F" w:rsidRPr="00F461E8">
              <w:t xml:space="preserve"> </w:t>
            </w:r>
            <w:r w:rsidRPr="00F461E8">
              <w:t>28(3)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41</w:t>
            </w:r>
          </w:p>
        </w:tc>
        <w:tc>
          <w:tcPr>
            <w:tcW w:w="3045" w:type="pct"/>
            <w:shd w:val="clear" w:color="auto" w:fill="auto"/>
          </w:tcPr>
          <w:p w:rsidR="00BB0358" w:rsidRPr="00F461E8" w:rsidRDefault="00EA04E3" w:rsidP="004D4CBA">
            <w:pPr>
              <w:pStyle w:val="Tabletext"/>
            </w:pPr>
            <w:r w:rsidRPr="00F461E8">
              <w:rPr>
                <w:i/>
              </w:rPr>
              <w:t>International War Crimes Tribunals Regulations</w:t>
            </w:r>
            <w:r w:rsidR="00F461E8" w:rsidRPr="00F461E8">
              <w:rPr>
                <w:i/>
              </w:rPr>
              <w:t> </w:t>
            </w:r>
            <w:r w:rsidRPr="00F461E8">
              <w:rPr>
                <w:i/>
              </w:rPr>
              <w:t>1995</w:t>
            </w:r>
            <w:r w:rsidRPr="00F461E8">
              <w:t xml:space="preserve">, </w:t>
            </w:r>
            <w:proofErr w:type="spellStart"/>
            <w:r w:rsidRPr="00F461E8">
              <w:t>subregulation</w:t>
            </w:r>
            <w:proofErr w:type="spellEnd"/>
            <w:r w:rsidR="00F461E8" w:rsidRPr="00F461E8">
              <w:t> </w:t>
            </w:r>
            <w:r w:rsidRPr="00F461E8">
              <w:t>6(1)</w:t>
            </w:r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BB0358" w:rsidRPr="00F461E8" w:rsidTr="004D7615">
        <w:tc>
          <w:tcPr>
            <w:tcW w:w="383" w:type="pct"/>
            <w:shd w:val="clear" w:color="auto" w:fill="auto"/>
          </w:tcPr>
          <w:p w:rsidR="00BB0358" w:rsidRPr="00F461E8" w:rsidRDefault="00BD5809" w:rsidP="004D4CBA">
            <w:pPr>
              <w:pStyle w:val="Tabletext"/>
            </w:pPr>
            <w:r w:rsidRPr="00F461E8">
              <w:t>42</w:t>
            </w:r>
          </w:p>
        </w:tc>
        <w:tc>
          <w:tcPr>
            <w:tcW w:w="3045" w:type="pct"/>
            <w:shd w:val="clear" w:color="auto" w:fill="auto"/>
          </w:tcPr>
          <w:p w:rsidR="00CA6D80" w:rsidRPr="00F461E8" w:rsidRDefault="00CA6D80" w:rsidP="002069B1">
            <w:pPr>
              <w:pStyle w:val="Tabletext"/>
            </w:pPr>
            <w:r w:rsidRPr="00F461E8">
              <w:t xml:space="preserve">The following provisions of the </w:t>
            </w:r>
            <w:r w:rsidR="00BB0358" w:rsidRPr="00F461E8">
              <w:rPr>
                <w:i/>
              </w:rPr>
              <w:t>Life Insurance Act</w:t>
            </w:r>
            <w:r w:rsidR="004E385F" w:rsidRPr="00F461E8">
              <w:rPr>
                <w:i/>
              </w:rPr>
              <w:t xml:space="preserve"> </w:t>
            </w:r>
            <w:r w:rsidR="00BB0358" w:rsidRPr="00F461E8">
              <w:rPr>
                <w:i/>
              </w:rPr>
              <w:t>1995</w:t>
            </w:r>
            <w:r w:rsidRPr="00F461E8">
              <w:t>:</w:t>
            </w:r>
          </w:p>
          <w:p w:rsidR="00BB0358" w:rsidRPr="00F461E8" w:rsidRDefault="00CA6D80" w:rsidP="00CA6D80">
            <w:pPr>
              <w:pStyle w:val="Tablea"/>
            </w:pPr>
            <w:r w:rsidRPr="00F461E8">
              <w:t xml:space="preserve">(a) </w:t>
            </w:r>
            <w:r w:rsidR="002069B1" w:rsidRPr="00F461E8">
              <w:t>sections</w:t>
            </w:r>
            <w:r w:rsidR="00F461E8" w:rsidRPr="00F461E8">
              <w:t> </w:t>
            </w:r>
            <w:r w:rsidRPr="00F461E8">
              <w:t>88B, 98B, 131, 132</w:t>
            </w:r>
            <w:r w:rsidR="008C6408" w:rsidRPr="00F461E8">
              <w:t xml:space="preserve">, </w:t>
            </w:r>
            <w:r w:rsidR="004C2E5C" w:rsidRPr="00F461E8">
              <w:t>141</w:t>
            </w:r>
            <w:r w:rsidR="008C6408" w:rsidRPr="00F461E8">
              <w:t xml:space="preserve"> a</w:t>
            </w:r>
            <w:r w:rsidR="002069B1" w:rsidRPr="00F461E8">
              <w:t>nd 170</w:t>
            </w:r>
            <w:r w:rsidRPr="00F461E8">
              <w:t>;</w:t>
            </w:r>
          </w:p>
          <w:p w:rsidR="00CA6D80" w:rsidRPr="00F461E8" w:rsidRDefault="008C6408" w:rsidP="00CA6D80">
            <w:pPr>
              <w:pStyle w:val="Tablea"/>
            </w:pPr>
            <w:r w:rsidRPr="00F461E8">
              <w:t>(b</w:t>
            </w:r>
            <w:r w:rsidR="00CA6D80" w:rsidRPr="00F461E8">
              <w:t>) subsection</w:t>
            </w:r>
            <w:r w:rsidR="00F461E8" w:rsidRPr="00F461E8">
              <w:t> </w:t>
            </w:r>
            <w:r w:rsidR="00CA6D80" w:rsidRPr="00F461E8">
              <w:t>179AD(2);</w:t>
            </w:r>
          </w:p>
          <w:p w:rsidR="00CA6D80" w:rsidRPr="00F461E8" w:rsidRDefault="008C6408" w:rsidP="008C6408">
            <w:pPr>
              <w:pStyle w:val="Tablea"/>
            </w:pPr>
            <w:r w:rsidRPr="00F461E8">
              <w:t>(c</w:t>
            </w:r>
            <w:r w:rsidR="00CA6D80" w:rsidRPr="00F461E8">
              <w:t>) section</w:t>
            </w:r>
            <w:r w:rsidR="00F461E8" w:rsidRPr="00F461E8">
              <w:t> </w:t>
            </w:r>
            <w:r w:rsidR="00CA6D80" w:rsidRPr="00F461E8">
              <w:t>185</w:t>
            </w:r>
            <w:bookmarkStart w:id="27" w:name="BK_S4P4L40C16"/>
            <w:bookmarkEnd w:id="27"/>
          </w:p>
        </w:tc>
        <w:tc>
          <w:tcPr>
            <w:tcW w:w="1572" w:type="pct"/>
            <w:shd w:val="clear" w:color="auto" w:fill="auto"/>
          </w:tcPr>
          <w:p w:rsidR="00BB0358" w:rsidRPr="00F461E8" w:rsidRDefault="00BB0358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</w:t>
            </w:r>
            <w:r w:rsidR="004E385F" w:rsidRPr="00F461E8">
              <w:t xml:space="preserve"> </w:t>
            </w:r>
            <w:r w:rsidRPr="00F461E8">
              <w:t>15</w:t>
            </w:r>
          </w:p>
        </w:tc>
      </w:tr>
      <w:tr w:rsidR="00F62ECC" w:rsidRPr="00F461E8" w:rsidTr="004D7615">
        <w:tc>
          <w:tcPr>
            <w:tcW w:w="383" w:type="pct"/>
            <w:shd w:val="clear" w:color="auto" w:fill="auto"/>
          </w:tcPr>
          <w:p w:rsidR="00F62ECC" w:rsidRPr="00F461E8" w:rsidRDefault="00BD5809" w:rsidP="00E57948">
            <w:pPr>
              <w:pStyle w:val="Tabletext"/>
            </w:pPr>
            <w:r w:rsidRPr="00F461E8">
              <w:t>43</w:t>
            </w:r>
          </w:p>
        </w:tc>
        <w:tc>
          <w:tcPr>
            <w:tcW w:w="3045" w:type="pct"/>
            <w:shd w:val="clear" w:color="auto" w:fill="auto"/>
          </w:tcPr>
          <w:p w:rsidR="00F62ECC" w:rsidRPr="00F461E8" w:rsidRDefault="00F62ECC" w:rsidP="00E57948">
            <w:pPr>
              <w:pStyle w:val="Tabletext"/>
              <w:rPr>
                <w:color w:val="000000"/>
              </w:rPr>
            </w:pPr>
            <w:r w:rsidRPr="00F461E8">
              <w:rPr>
                <w:i/>
                <w:iCs/>
              </w:rPr>
              <w:t>Maritime Powers Act 2013</w:t>
            </w:r>
            <w:r w:rsidRPr="00F461E8">
              <w:rPr>
                <w:iCs/>
              </w:rPr>
              <w:t>, section</w:t>
            </w:r>
            <w:r w:rsidR="00F461E8" w:rsidRPr="00F461E8">
              <w:rPr>
                <w:iCs/>
              </w:rPr>
              <w:t> </w:t>
            </w:r>
            <w:r w:rsidRPr="00F461E8">
              <w:rPr>
                <w:iCs/>
              </w:rPr>
              <w:t>57</w:t>
            </w:r>
          </w:p>
        </w:tc>
        <w:tc>
          <w:tcPr>
            <w:tcW w:w="1572" w:type="pct"/>
            <w:shd w:val="clear" w:color="auto" w:fill="auto"/>
          </w:tcPr>
          <w:p w:rsidR="00F62ECC" w:rsidRPr="00F461E8" w:rsidRDefault="00F62ECC" w:rsidP="00E57948">
            <w:pPr>
              <w:pStyle w:val="Tabletext"/>
            </w:pPr>
            <w:r w:rsidRPr="00F461E8">
              <w:t>Section</w:t>
            </w:r>
            <w:r w:rsidR="00F461E8" w:rsidRPr="00F461E8">
              <w:t> </w:t>
            </w:r>
            <w:r w:rsidRPr="00F461E8">
              <w:t>11</w:t>
            </w:r>
          </w:p>
        </w:tc>
      </w:tr>
      <w:tr w:rsidR="00755E1C" w:rsidRPr="00F461E8" w:rsidTr="004D7615">
        <w:tblPrEx>
          <w:tblLook w:val="04A0" w:firstRow="1" w:lastRow="0" w:firstColumn="1" w:lastColumn="0" w:noHBand="0" w:noVBand="1"/>
        </w:tblPrEx>
        <w:tc>
          <w:tcPr>
            <w:tcW w:w="383" w:type="pct"/>
            <w:shd w:val="clear" w:color="auto" w:fill="auto"/>
            <w:hideMark/>
          </w:tcPr>
          <w:p w:rsidR="00755E1C" w:rsidRPr="00F461E8" w:rsidRDefault="00BD5809" w:rsidP="004D4CBA">
            <w:pPr>
              <w:pStyle w:val="Tabletext"/>
            </w:pPr>
            <w:r w:rsidRPr="00F461E8">
              <w:t>44</w:t>
            </w:r>
          </w:p>
        </w:tc>
        <w:tc>
          <w:tcPr>
            <w:tcW w:w="3045" w:type="pct"/>
            <w:shd w:val="clear" w:color="auto" w:fill="auto"/>
            <w:hideMark/>
          </w:tcPr>
          <w:p w:rsidR="00755E1C" w:rsidRPr="00F461E8" w:rsidRDefault="00755E1C" w:rsidP="004D4CBA">
            <w:pPr>
              <w:pStyle w:val="Tabletext"/>
            </w:pPr>
            <w:r w:rsidRPr="00F461E8">
              <w:rPr>
                <w:i/>
              </w:rPr>
              <w:t>Migration Act 1958</w:t>
            </w:r>
            <w:r w:rsidRPr="00F461E8">
              <w:t>, subsections</w:t>
            </w:r>
            <w:r w:rsidR="00F461E8" w:rsidRPr="00F461E8">
              <w:t> </w:t>
            </w:r>
            <w:r w:rsidRPr="00F461E8">
              <w:t>379A(5), 441A(5) and 494B(5)</w:t>
            </w:r>
          </w:p>
        </w:tc>
        <w:tc>
          <w:tcPr>
            <w:tcW w:w="1572" w:type="pct"/>
            <w:shd w:val="clear" w:color="auto" w:fill="auto"/>
            <w:hideMark/>
          </w:tcPr>
          <w:p w:rsidR="00755E1C" w:rsidRPr="00F461E8" w:rsidRDefault="00755E1C" w:rsidP="004C7A70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14, 14A and 14B</w:t>
            </w:r>
          </w:p>
        </w:tc>
      </w:tr>
      <w:tr w:rsidR="00755E1C" w:rsidRPr="00F461E8" w:rsidTr="004D7615">
        <w:tblPrEx>
          <w:tblLook w:val="04A0" w:firstRow="1" w:lastRow="0" w:firstColumn="1" w:lastColumn="0" w:noHBand="0" w:noVBand="1"/>
        </w:tblPrEx>
        <w:tc>
          <w:tcPr>
            <w:tcW w:w="383" w:type="pct"/>
            <w:shd w:val="clear" w:color="auto" w:fill="auto"/>
            <w:hideMark/>
          </w:tcPr>
          <w:p w:rsidR="00755E1C" w:rsidRPr="00F461E8" w:rsidRDefault="00BD5809" w:rsidP="004D4CBA">
            <w:pPr>
              <w:pStyle w:val="Tabletext"/>
            </w:pPr>
            <w:r w:rsidRPr="00F461E8">
              <w:t>45</w:t>
            </w:r>
          </w:p>
        </w:tc>
        <w:tc>
          <w:tcPr>
            <w:tcW w:w="3045" w:type="pct"/>
            <w:shd w:val="clear" w:color="auto" w:fill="auto"/>
            <w:hideMark/>
          </w:tcPr>
          <w:p w:rsidR="00755E1C" w:rsidRPr="00F461E8" w:rsidRDefault="00755E1C" w:rsidP="004D4CBA">
            <w:pPr>
              <w:pStyle w:val="Tabletext"/>
            </w:pPr>
            <w:r w:rsidRPr="00F461E8">
              <w:rPr>
                <w:i/>
              </w:rPr>
              <w:t>Migration Regulations</w:t>
            </w:r>
            <w:r w:rsidR="00F461E8" w:rsidRPr="00F461E8">
              <w:rPr>
                <w:i/>
              </w:rPr>
              <w:t> </w:t>
            </w:r>
            <w:r w:rsidRPr="00F461E8">
              <w:rPr>
                <w:i/>
              </w:rPr>
              <w:t>1994</w:t>
            </w:r>
            <w:r w:rsidRPr="00F461E8">
              <w:t>, paragraphs 2.55(3)(d), 2.55(3A)(d) and 2.55(3A)(f)</w:t>
            </w:r>
          </w:p>
        </w:tc>
        <w:tc>
          <w:tcPr>
            <w:tcW w:w="1572" w:type="pct"/>
            <w:shd w:val="clear" w:color="auto" w:fill="auto"/>
            <w:hideMark/>
          </w:tcPr>
          <w:p w:rsidR="00755E1C" w:rsidRPr="00F461E8" w:rsidRDefault="00755E1C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14, 14A and 14B</w:t>
            </w:r>
          </w:p>
        </w:tc>
      </w:tr>
      <w:tr w:rsidR="00755E1C" w:rsidRPr="00F461E8" w:rsidTr="00737478">
        <w:tc>
          <w:tcPr>
            <w:tcW w:w="383" w:type="pct"/>
            <w:shd w:val="clear" w:color="auto" w:fill="auto"/>
          </w:tcPr>
          <w:p w:rsidR="00755E1C" w:rsidRPr="00F461E8" w:rsidRDefault="00BD5809" w:rsidP="004D4CBA">
            <w:pPr>
              <w:pStyle w:val="Tabletext"/>
            </w:pPr>
            <w:r w:rsidRPr="00F461E8">
              <w:t>46</w:t>
            </w:r>
          </w:p>
        </w:tc>
        <w:tc>
          <w:tcPr>
            <w:tcW w:w="3045" w:type="pct"/>
            <w:shd w:val="clear" w:color="auto" w:fill="auto"/>
          </w:tcPr>
          <w:p w:rsidR="00755E1C" w:rsidRPr="00F461E8" w:rsidRDefault="00755E1C" w:rsidP="002069B1">
            <w:pPr>
              <w:pStyle w:val="Tabletext"/>
              <w:rPr>
                <w:color w:val="000000"/>
              </w:rPr>
            </w:pPr>
            <w:r w:rsidRPr="00F461E8">
              <w:rPr>
                <w:i/>
              </w:rPr>
              <w:t>Military Rehabilitation and Compensation Act 2004</w:t>
            </w:r>
            <w:r w:rsidRPr="00F461E8">
              <w:t>, sections</w:t>
            </w:r>
            <w:r w:rsidR="00F461E8" w:rsidRPr="00F461E8">
              <w:t> </w:t>
            </w:r>
            <w:r w:rsidRPr="00F461E8">
              <w:t>3</w:t>
            </w:r>
            <w:r w:rsidR="003C34A9" w:rsidRPr="00F461E8">
              <w:t>19, 323, 3</w:t>
            </w:r>
            <w:r w:rsidRPr="00F461E8">
              <w:t>30, 405 and 406</w:t>
            </w:r>
          </w:p>
        </w:tc>
        <w:tc>
          <w:tcPr>
            <w:tcW w:w="1572" w:type="pct"/>
            <w:shd w:val="clear" w:color="auto" w:fill="auto"/>
          </w:tcPr>
          <w:p w:rsidR="00755E1C" w:rsidRPr="00F461E8" w:rsidRDefault="00755E1C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 11</w:t>
            </w:r>
          </w:p>
        </w:tc>
      </w:tr>
      <w:tr w:rsidR="00755E1C" w:rsidRPr="00F461E8" w:rsidTr="00737478">
        <w:tc>
          <w:tcPr>
            <w:tcW w:w="383" w:type="pct"/>
            <w:shd w:val="clear" w:color="auto" w:fill="auto"/>
          </w:tcPr>
          <w:p w:rsidR="00755E1C" w:rsidRPr="00F461E8" w:rsidRDefault="00BD5809" w:rsidP="004D4CBA">
            <w:pPr>
              <w:pStyle w:val="Tabletext"/>
            </w:pPr>
            <w:bookmarkStart w:id="28" w:name="CU_8115938"/>
            <w:bookmarkEnd w:id="28"/>
            <w:r w:rsidRPr="00F461E8">
              <w:t>47</w:t>
            </w:r>
          </w:p>
        </w:tc>
        <w:tc>
          <w:tcPr>
            <w:tcW w:w="3045" w:type="pct"/>
            <w:shd w:val="clear" w:color="auto" w:fill="auto"/>
          </w:tcPr>
          <w:p w:rsidR="00755E1C" w:rsidRPr="005C30F2" w:rsidRDefault="00755E1C" w:rsidP="00737478">
            <w:pPr>
              <w:pStyle w:val="Tabletext"/>
              <w:ind w:left="2" w:hanging="2"/>
            </w:pPr>
            <w:r w:rsidRPr="00F461E8">
              <w:rPr>
                <w:i/>
              </w:rPr>
              <w:t>Motor Vehicle Standards Act 1989</w:t>
            </w:r>
            <w:bookmarkStart w:id="29" w:name="BK_S4P5L5C33"/>
            <w:bookmarkEnd w:id="29"/>
          </w:p>
        </w:tc>
        <w:tc>
          <w:tcPr>
            <w:tcW w:w="1572" w:type="pct"/>
            <w:shd w:val="clear" w:color="auto" w:fill="auto"/>
          </w:tcPr>
          <w:p w:rsidR="00755E1C" w:rsidRPr="00F461E8" w:rsidRDefault="00755E1C" w:rsidP="004D4CBA">
            <w:pPr>
              <w:pStyle w:val="Tabletext"/>
              <w:rPr>
                <w:b/>
                <w:i/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755E1C" w:rsidRPr="00F461E8" w:rsidTr="00737478">
        <w:tc>
          <w:tcPr>
            <w:tcW w:w="383" w:type="pct"/>
            <w:shd w:val="clear" w:color="auto" w:fill="auto"/>
          </w:tcPr>
          <w:p w:rsidR="00755E1C" w:rsidRPr="00F461E8" w:rsidRDefault="00BD5809" w:rsidP="004D4CBA">
            <w:pPr>
              <w:pStyle w:val="Tabletext"/>
            </w:pPr>
            <w:r w:rsidRPr="00F461E8">
              <w:t>48</w:t>
            </w:r>
          </w:p>
        </w:tc>
        <w:tc>
          <w:tcPr>
            <w:tcW w:w="3045" w:type="pct"/>
            <w:shd w:val="clear" w:color="auto" w:fill="auto"/>
          </w:tcPr>
          <w:p w:rsidR="00755E1C" w:rsidRPr="00F461E8" w:rsidRDefault="00755E1C" w:rsidP="004D4CBA">
            <w:pPr>
              <w:pStyle w:val="Tabletext"/>
              <w:rPr>
                <w:i/>
              </w:rPr>
            </w:pPr>
            <w:r w:rsidRPr="00F461E8">
              <w:rPr>
                <w:i/>
              </w:rPr>
              <w:t>Motor Vehicle Standards Regulations</w:t>
            </w:r>
            <w:r w:rsidR="00F461E8" w:rsidRPr="00F461E8">
              <w:rPr>
                <w:i/>
              </w:rPr>
              <w:t> </w:t>
            </w:r>
            <w:r w:rsidRPr="00F461E8">
              <w:rPr>
                <w:i/>
              </w:rPr>
              <w:t>1989</w:t>
            </w:r>
          </w:p>
        </w:tc>
        <w:tc>
          <w:tcPr>
            <w:tcW w:w="1572" w:type="pct"/>
            <w:shd w:val="clear" w:color="auto" w:fill="auto"/>
          </w:tcPr>
          <w:p w:rsidR="00755E1C" w:rsidRPr="00F461E8" w:rsidRDefault="00755E1C" w:rsidP="004D4CBA">
            <w:pPr>
              <w:pStyle w:val="Tabletext"/>
              <w:rPr>
                <w:b/>
                <w:i/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755E1C" w:rsidRPr="00F461E8" w:rsidTr="00737478">
        <w:tc>
          <w:tcPr>
            <w:tcW w:w="383" w:type="pct"/>
            <w:shd w:val="clear" w:color="auto" w:fill="auto"/>
          </w:tcPr>
          <w:p w:rsidR="00755E1C" w:rsidRPr="00F461E8" w:rsidRDefault="00BD5809" w:rsidP="004D4CBA">
            <w:pPr>
              <w:pStyle w:val="Tabletext"/>
            </w:pPr>
            <w:r w:rsidRPr="00F461E8">
              <w:t>49</w:t>
            </w:r>
          </w:p>
        </w:tc>
        <w:tc>
          <w:tcPr>
            <w:tcW w:w="3045" w:type="pct"/>
            <w:shd w:val="clear" w:color="auto" w:fill="auto"/>
          </w:tcPr>
          <w:p w:rsidR="00755E1C" w:rsidRPr="00F461E8" w:rsidRDefault="00755E1C" w:rsidP="004D4CBA">
            <w:pPr>
              <w:pStyle w:val="Tabletext"/>
              <w:rPr>
                <w:i/>
                <w:color w:val="000000"/>
              </w:rPr>
            </w:pPr>
            <w:r w:rsidRPr="00F461E8">
              <w:rPr>
                <w:i/>
              </w:rPr>
              <w:t>Mutual Assistance in Business Regulation Act 1992</w:t>
            </w:r>
            <w:r w:rsidRPr="00F461E8">
              <w:t>, subsections</w:t>
            </w:r>
            <w:r w:rsidR="00F461E8" w:rsidRPr="00F461E8">
              <w:t> </w:t>
            </w:r>
            <w:r w:rsidRPr="00F461E8">
              <w:t>10(2) and 10(3) and section</w:t>
            </w:r>
            <w:r w:rsidR="00F461E8" w:rsidRPr="00F461E8">
              <w:t> </w:t>
            </w:r>
            <w:r w:rsidRPr="00F461E8">
              <w:t>17</w:t>
            </w:r>
            <w:bookmarkStart w:id="30" w:name="BK_S4P5L12C43"/>
            <w:bookmarkEnd w:id="30"/>
          </w:p>
        </w:tc>
        <w:tc>
          <w:tcPr>
            <w:tcW w:w="1572" w:type="pct"/>
            <w:shd w:val="clear" w:color="auto" w:fill="auto"/>
          </w:tcPr>
          <w:p w:rsidR="00755E1C" w:rsidRPr="00F461E8" w:rsidRDefault="00755E1C" w:rsidP="004D4CBA">
            <w:pPr>
              <w:pStyle w:val="Tabletext"/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755E1C" w:rsidRPr="00F461E8" w:rsidTr="00737478">
        <w:tc>
          <w:tcPr>
            <w:tcW w:w="383" w:type="pct"/>
            <w:shd w:val="clear" w:color="auto" w:fill="auto"/>
          </w:tcPr>
          <w:p w:rsidR="00755E1C" w:rsidRPr="00F461E8" w:rsidRDefault="00BD5809" w:rsidP="004D4CBA">
            <w:pPr>
              <w:pStyle w:val="Tabletext"/>
            </w:pPr>
            <w:r w:rsidRPr="00F461E8">
              <w:t>50</w:t>
            </w:r>
          </w:p>
        </w:tc>
        <w:tc>
          <w:tcPr>
            <w:tcW w:w="3045" w:type="pct"/>
            <w:shd w:val="clear" w:color="auto" w:fill="auto"/>
          </w:tcPr>
          <w:p w:rsidR="00755E1C" w:rsidRPr="00F461E8" w:rsidRDefault="00755E1C" w:rsidP="004D4CBA">
            <w:pPr>
              <w:pStyle w:val="Tabletext"/>
            </w:pPr>
            <w:r w:rsidRPr="00F461E8">
              <w:rPr>
                <w:i/>
              </w:rPr>
              <w:t>Mutual Assistance in Criminal Matters Act 1987</w:t>
            </w:r>
            <w:r w:rsidRPr="00F461E8">
              <w:t>, subsection</w:t>
            </w:r>
            <w:r w:rsidR="00F461E8" w:rsidRPr="00F461E8">
              <w:t> </w:t>
            </w:r>
            <w:r w:rsidRPr="00F461E8">
              <w:t>13(2)</w:t>
            </w:r>
          </w:p>
        </w:tc>
        <w:tc>
          <w:tcPr>
            <w:tcW w:w="1572" w:type="pct"/>
            <w:shd w:val="clear" w:color="auto" w:fill="auto"/>
          </w:tcPr>
          <w:p w:rsidR="00755E1C" w:rsidRPr="00F461E8" w:rsidRDefault="00755E1C" w:rsidP="004D4CBA">
            <w:pPr>
              <w:pStyle w:val="Tabletext"/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755E1C" w:rsidRPr="00F461E8" w:rsidTr="00737478">
        <w:tc>
          <w:tcPr>
            <w:tcW w:w="383" w:type="pct"/>
            <w:shd w:val="clear" w:color="auto" w:fill="auto"/>
          </w:tcPr>
          <w:p w:rsidR="00755E1C" w:rsidRPr="00F461E8" w:rsidRDefault="00BD5809" w:rsidP="004D4CBA">
            <w:pPr>
              <w:pStyle w:val="Tabletext"/>
            </w:pPr>
            <w:r w:rsidRPr="00F461E8">
              <w:t>51</w:t>
            </w:r>
          </w:p>
        </w:tc>
        <w:tc>
          <w:tcPr>
            <w:tcW w:w="3045" w:type="pct"/>
            <w:shd w:val="clear" w:color="auto" w:fill="auto"/>
          </w:tcPr>
          <w:p w:rsidR="00755E1C" w:rsidRPr="00F461E8" w:rsidRDefault="00755E1C" w:rsidP="004D4CBA">
            <w:pPr>
              <w:pStyle w:val="Tabletext"/>
            </w:pPr>
            <w:r w:rsidRPr="00F461E8">
              <w:rPr>
                <w:i/>
              </w:rPr>
              <w:t>Mutual Assistance in Criminal Matters Regulations</w:t>
            </w:r>
            <w:r w:rsidRPr="00F461E8">
              <w:t xml:space="preserve">, </w:t>
            </w:r>
            <w:proofErr w:type="spellStart"/>
            <w:r w:rsidRPr="00F461E8">
              <w:t>subregulation</w:t>
            </w:r>
            <w:proofErr w:type="spellEnd"/>
            <w:r w:rsidR="00F461E8" w:rsidRPr="00F461E8">
              <w:t> </w:t>
            </w:r>
            <w:r w:rsidRPr="00F461E8">
              <w:t>3(1)</w:t>
            </w:r>
          </w:p>
        </w:tc>
        <w:tc>
          <w:tcPr>
            <w:tcW w:w="1572" w:type="pct"/>
            <w:shd w:val="clear" w:color="auto" w:fill="auto"/>
          </w:tcPr>
          <w:p w:rsidR="00755E1C" w:rsidRPr="00F461E8" w:rsidRDefault="00755E1C" w:rsidP="004D4CBA">
            <w:pPr>
              <w:pStyle w:val="Tabletext"/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755E1C" w:rsidRPr="00F461E8" w:rsidTr="00737478">
        <w:trPr>
          <w:trHeight w:val="899"/>
        </w:trPr>
        <w:tc>
          <w:tcPr>
            <w:tcW w:w="383" w:type="pct"/>
            <w:shd w:val="clear" w:color="auto" w:fill="auto"/>
          </w:tcPr>
          <w:p w:rsidR="00755E1C" w:rsidRPr="00F461E8" w:rsidRDefault="00BD5809" w:rsidP="004D4CBA">
            <w:pPr>
              <w:pStyle w:val="Tabletext"/>
            </w:pPr>
            <w:bookmarkStart w:id="31" w:name="CU_8616616"/>
            <w:bookmarkEnd w:id="31"/>
            <w:r w:rsidRPr="00F461E8">
              <w:t>52</w:t>
            </w:r>
          </w:p>
        </w:tc>
        <w:tc>
          <w:tcPr>
            <w:tcW w:w="3045" w:type="pct"/>
            <w:shd w:val="clear" w:color="auto" w:fill="auto"/>
          </w:tcPr>
          <w:p w:rsidR="00755E1C" w:rsidRPr="00F461E8" w:rsidRDefault="00755E1C" w:rsidP="004D4CBA">
            <w:pPr>
              <w:pStyle w:val="Tabletext"/>
            </w:pPr>
            <w:r w:rsidRPr="00F461E8">
              <w:t>The following provisions of Schedule</w:t>
            </w:r>
            <w:r w:rsidR="00F461E8" w:rsidRPr="00F461E8">
              <w:t> </w:t>
            </w:r>
            <w:r w:rsidRPr="00F461E8">
              <w:t xml:space="preserve">1 to the </w:t>
            </w:r>
            <w:r w:rsidRPr="00F461E8">
              <w:rPr>
                <w:i/>
              </w:rPr>
              <w:t>National Consumer Credit Protection Act 2009</w:t>
            </w:r>
            <w:r w:rsidRPr="00F461E8">
              <w:t>:</w:t>
            </w:r>
          </w:p>
          <w:p w:rsidR="00755E1C" w:rsidRPr="00F461E8" w:rsidRDefault="00755E1C" w:rsidP="004D4CBA">
            <w:pPr>
              <w:pStyle w:val="Tablea"/>
              <w:rPr>
                <w:color w:val="000000"/>
              </w:rPr>
            </w:pPr>
            <w:r w:rsidRPr="00F461E8">
              <w:rPr>
                <w:color w:val="000000"/>
              </w:rPr>
              <w:t>(a) section</w:t>
            </w:r>
            <w:r w:rsidR="00F461E8" w:rsidRPr="00F461E8">
              <w:rPr>
                <w:color w:val="000000"/>
              </w:rPr>
              <w:t> </w:t>
            </w:r>
            <w:r w:rsidRPr="00F461E8">
              <w:rPr>
                <w:color w:val="000000"/>
              </w:rPr>
              <w:t>88;</w:t>
            </w:r>
          </w:p>
          <w:p w:rsidR="00755E1C" w:rsidRPr="00F461E8" w:rsidRDefault="00755E1C" w:rsidP="004D4CBA">
            <w:pPr>
              <w:pStyle w:val="Tablea"/>
              <w:rPr>
                <w:color w:val="000000"/>
              </w:rPr>
            </w:pPr>
            <w:r w:rsidRPr="00F461E8">
              <w:rPr>
                <w:color w:val="000000"/>
              </w:rPr>
              <w:t>(b) paragraph</w:t>
            </w:r>
            <w:r w:rsidR="00F461E8" w:rsidRPr="00F461E8">
              <w:rPr>
                <w:color w:val="000000"/>
              </w:rPr>
              <w:t> </w:t>
            </w:r>
            <w:r w:rsidRPr="00F461E8">
              <w:rPr>
                <w:color w:val="000000"/>
              </w:rPr>
              <w:t>99(1)(b);</w:t>
            </w:r>
          </w:p>
          <w:p w:rsidR="00755E1C" w:rsidRPr="00F461E8" w:rsidRDefault="00755E1C" w:rsidP="004D4CBA">
            <w:pPr>
              <w:pStyle w:val="Tablea"/>
              <w:rPr>
                <w:color w:val="000000"/>
              </w:rPr>
            </w:pPr>
            <w:r w:rsidRPr="00F461E8">
              <w:rPr>
                <w:color w:val="000000"/>
              </w:rPr>
              <w:t>(c) subsection</w:t>
            </w:r>
            <w:r w:rsidR="00F461E8" w:rsidRPr="00F461E8">
              <w:rPr>
                <w:color w:val="000000"/>
              </w:rPr>
              <w:t> </w:t>
            </w:r>
            <w:r w:rsidRPr="00F461E8">
              <w:rPr>
                <w:color w:val="000000"/>
              </w:rPr>
              <w:t>102(1);</w:t>
            </w:r>
          </w:p>
          <w:p w:rsidR="00755E1C" w:rsidRPr="00F461E8" w:rsidRDefault="00755E1C" w:rsidP="004D4CBA">
            <w:pPr>
              <w:pStyle w:val="Tablea"/>
            </w:pPr>
            <w:r w:rsidRPr="00F461E8">
              <w:rPr>
                <w:color w:val="000000"/>
              </w:rPr>
              <w:t>(d) paragraph</w:t>
            </w:r>
            <w:r w:rsidR="00F304EC" w:rsidRPr="00F461E8">
              <w:rPr>
                <w:color w:val="000000"/>
              </w:rPr>
              <w:t>s</w:t>
            </w:r>
            <w:r w:rsidR="002D4931" w:rsidRPr="00F461E8">
              <w:rPr>
                <w:color w:val="000000"/>
              </w:rPr>
              <w:t xml:space="preserve"> </w:t>
            </w:r>
            <w:r w:rsidR="00F304EC" w:rsidRPr="00F461E8">
              <w:rPr>
                <w:color w:val="000000"/>
              </w:rPr>
              <w:t xml:space="preserve">130(5)(a) and </w:t>
            </w:r>
            <w:r w:rsidRPr="00F461E8">
              <w:rPr>
                <w:color w:val="000000"/>
              </w:rPr>
              <w:t>130(6)(a);</w:t>
            </w:r>
          </w:p>
          <w:p w:rsidR="00755E1C" w:rsidRPr="00F461E8" w:rsidRDefault="00F304EC" w:rsidP="004D4CBA">
            <w:pPr>
              <w:pStyle w:val="Tablea"/>
            </w:pPr>
            <w:r w:rsidRPr="00F461E8">
              <w:t>(e</w:t>
            </w:r>
            <w:r w:rsidR="00755E1C" w:rsidRPr="00F461E8">
              <w:t>) subsection</w:t>
            </w:r>
            <w:r w:rsidR="00F461E8" w:rsidRPr="00F461E8">
              <w:t> </w:t>
            </w:r>
            <w:r w:rsidR="00755E1C" w:rsidRPr="00F461E8">
              <w:t>178(1);</w:t>
            </w:r>
          </w:p>
          <w:p w:rsidR="00755E1C" w:rsidRPr="00F461E8" w:rsidRDefault="00F304EC" w:rsidP="004D4CBA">
            <w:pPr>
              <w:pStyle w:val="Tablea"/>
            </w:pPr>
            <w:r w:rsidRPr="00F461E8">
              <w:t>(f</w:t>
            </w:r>
            <w:r w:rsidR="00755E1C" w:rsidRPr="00F461E8">
              <w:t>) a provision that provides that duty is charged on a transaction only if the transaction is effected or evidenced by an instrument or document in hard copy form;</w:t>
            </w:r>
          </w:p>
          <w:p w:rsidR="00755E1C" w:rsidRPr="00F461E8" w:rsidRDefault="00F304EC" w:rsidP="004D4CBA">
            <w:pPr>
              <w:pStyle w:val="Tablea"/>
              <w:rPr>
                <w:color w:val="000000"/>
              </w:rPr>
            </w:pPr>
            <w:r w:rsidRPr="00F461E8">
              <w:t>(g</w:t>
            </w:r>
            <w:r w:rsidR="00755E1C" w:rsidRPr="00F461E8">
              <w:t>) a provision that provides that duty is charged on an instrument only if the instrument is in hard copy form</w:t>
            </w:r>
          </w:p>
        </w:tc>
        <w:tc>
          <w:tcPr>
            <w:tcW w:w="1572" w:type="pct"/>
            <w:shd w:val="clear" w:color="auto" w:fill="auto"/>
          </w:tcPr>
          <w:p w:rsidR="00755E1C" w:rsidRPr="00F461E8" w:rsidRDefault="00755E1C" w:rsidP="004D4CBA">
            <w:pPr>
              <w:pStyle w:val="Tabletext"/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755E1C" w:rsidRPr="00F461E8" w:rsidTr="00737478">
        <w:tc>
          <w:tcPr>
            <w:tcW w:w="383" w:type="pct"/>
            <w:shd w:val="clear" w:color="auto" w:fill="auto"/>
          </w:tcPr>
          <w:p w:rsidR="00755E1C" w:rsidRPr="00F461E8" w:rsidRDefault="00BD5809" w:rsidP="004D4CBA">
            <w:pPr>
              <w:pStyle w:val="Tabletext"/>
            </w:pPr>
            <w:r w:rsidRPr="00F461E8">
              <w:t>53</w:t>
            </w:r>
          </w:p>
        </w:tc>
        <w:tc>
          <w:tcPr>
            <w:tcW w:w="3045" w:type="pct"/>
            <w:shd w:val="clear" w:color="auto" w:fill="auto"/>
          </w:tcPr>
          <w:p w:rsidR="00755E1C" w:rsidRPr="00F461E8" w:rsidRDefault="00755E1C" w:rsidP="004D4CBA">
            <w:pPr>
              <w:pStyle w:val="Tabletext"/>
            </w:pPr>
            <w:r w:rsidRPr="00F461E8">
              <w:t xml:space="preserve">The following provisions of the </w:t>
            </w:r>
            <w:r w:rsidRPr="00F461E8">
              <w:rPr>
                <w:i/>
              </w:rPr>
              <w:t>National Consumer Credit Protection Regulations</w:t>
            </w:r>
            <w:r w:rsidR="00F461E8" w:rsidRPr="00F461E8">
              <w:rPr>
                <w:i/>
              </w:rPr>
              <w:t> </w:t>
            </w:r>
            <w:r w:rsidRPr="00F461E8">
              <w:rPr>
                <w:i/>
              </w:rPr>
              <w:t>2010</w:t>
            </w:r>
            <w:r w:rsidRPr="00F461E8">
              <w:t>:</w:t>
            </w:r>
          </w:p>
          <w:p w:rsidR="00755E1C" w:rsidRPr="00F461E8" w:rsidRDefault="00755E1C" w:rsidP="004D4CBA">
            <w:pPr>
              <w:pStyle w:val="Tablea"/>
            </w:pPr>
            <w:r w:rsidRPr="00F461E8">
              <w:rPr>
                <w:color w:val="000000"/>
              </w:rPr>
              <w:t>(a) paragraph</w:t>
            </w:r>
            <w:r w:rsidR="00F304EC" w:rsidRPr="00F461E8">
              <w:rPr>
                <w:color w:val="000000"/>
              </w:rPr>
              <w:t>s</w:t>
            </w:r>
            <w:r w:rsidR="002D4931" w:rsidRPr="00F461E8">
              <w:rPr>
                <w:color w:val="000000"/>
              </w:rPr>
              <w:t xml:space="preserve"> </w:t>
            </w:r>
            <w:r w:rsidRPr="00F461E8">
              <w:rPr>
                <w:color w:val="000000"/>
              </w:rPr>
              <w:t>87(a)</w:t>
            </w:r>
            <w:r w:rsidR="00F304EC" w:rsidRPr="00F461E8">
              <w:rPr>
                <w:color w:val="000000"/>
              </w:rPr>
              <w:t xml:space="preserve"> and 87(c)</w:t>
            </w:r>
            <w:r w:rsidRPr="00F461E8">
              <w:rPr>
                <w:color w:val="000000"/>
              </w:rPr>
              <w:t>;</w:t>
            </w:r>
          </w:p>
          <w:p w:rsidR="00755E1C" w:rsidRPr="00F461E8" w:rsidRDefault="00F304EC" w:rsidP="004D4CBA">
            <w:pPr>
              <w:pStyle w:val="Tablea"/>
            </w:pPr>
            <w:r w:rsidRPr="00F461E8">
              <w:t>(b</w:t>
            </w:r>
            <w:r w:rsidR="00755E1C" w:rsidRPr="00F461E8">
              <w:t>) a provision that provides that duty is charged on a transaction only if the transaction is effected or evidenced by an instrument or document in hard copy form;</w:t>
            </w:r>
          </w:p>
          <w:p w:rsidR="00755E1C" w:rsidRPr="00F461E8" w:rsidRDefault="00F304EC" w:rsidP="004D4CBA">
            <w:pPr>
              <w:pStyle w:val="Tablea"/>
            </w:pPr>
            <w:r w:rsidRPr="00F461E8">
              <w:t>(c</w:t>
            </w:r>
            <w:r w:rsidR="00755E1C" w:rsidRPr="00F461E8">
              <w:t>) a provision that provides that duty is charged on an instrument only if the instrument is in hard copy form</w:t>
            </w:r>
          </w:p>
        </w:tc>
        <w:tc>
          <w:tcPr>
            <w:tcW w:w="1572" w:type="pct"/>
            <w:shd w:val="clear" w:color="auto" w:fill="auto"/>
          </w:tcPr>
          <w:p w:rsidR="00755E1C" w:rsidRPr="00F461E8" w:rsidRDefault="0099427C" w:rsidP="004D4CBA">
            <w:pPr>
              <w:pStyle w:val="Tabletext"/>
            </w:pPr>
            <w:r w:rsidRPr="00F461E8">
              <w:t>S</w:t>
            </w:r>
            <w:r w:rsidR="00755E1C" w:rsidRPr="00F461E8">
              <w:t>ubsection</w:t>
            </w:r>
            <w:r w:rsidR="00F461E8" w:rsidRPr="00F461E8">
              <w:t> </w:t>
            </w:r>
            <w:r w:rsidR="00755E1C" w:rsidRPr="00F461E8">
              <w:t>8(1), Division</w:t>
            </w:r>
            <w:r w:rsidR="00F461E8" w:rsidRPr="00F461E8">
              <w:t> </w:t>
            </w:r>
            <w:r w:rsidR="00755E1C" w:rsidRPr="00F461E8">
              <w:t>2 of Part</w:t>
            </w:r>
            <w:r w:rsidR="00F461E8" w:rsidRPr="00F461E8">
              <w:t> </w:t>
            </w:r>
            <w:r w:rsidR="00755E1C" w:rsidRPr="00F461E8">
              <w:t>2 and sections</w:t>
            </w:r>
            <w:r w:rsidR="00F461E8" w:rsidRPr="00F461E8">
              <w:t> </w:t>
            </w:r>
            <w:r w:rsidR="00755E1C" w:rsidRPr="00F461E8">
              <w:t>14, 14A, 14B and 15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54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4D7615">
            <w:pPr>
              <w:pStyle w:val="Tabletext"/>
            </w:pPr>
            <w:r w:rsidRPr="00F461E8">
              <w:rPr>
                <w:i/>
              </w:rPr>
              <w:t>Navigation Act 2012</w:t>
            </w:r>
            <w:r w:rsidR="00F077EA" w:rsidRPr="00F461E8">
              <w:t>, subsection</w:t>
            </w:r>
            <w:r w:rsidR="00F461E8" w:rsidRPr="00F461E8">
              <w:t> </w:t>
            </w:r>
            <w:r w:rsidR="00F077EA" w:rsidRPr="00F461E8">
              <w:t>39(1) and sections</w:t>
            </w:r>
            <w:r w:rsidR="00F461E8" w:rsidRPr="00F461E8">
              <w:t> </w:t>
            </w:r>
            <w:r w:rsidR="00F077EA" w:rsidRPr="00F461E8">
              <w:t>40 and 317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3C34A9">
            <w:pPr>
              <w:pStyle w:val="Tabletext"/>
            </w:pPr>
            <w:r w:rsidRPr="00F461E8">
              <w:t>Section</w:t>
            </w:r>
            <w:r w:rsidR="00F461E8" w:rsidRPr="00F461E8">
              <w:t> </w:t>
            </w:r>
            <w:r w:rsidRPr="00F461E8">
              <w:t>11</w:t>
            </w:r>
          </w:p>
        </w:tc>
      </w:tr>
      <w:tr w:rsidR="003E2CB1" w:rsidRPr="00F461E8" w:rsidTr="00737478">
        <w:tc>
          <w:tcPr>
            <w:tcW w:w="383" w:type="pct"/>
            <w:shd w:val="clear" w:color="auto" w:fill="auto"/>
          </w:tcPr>
          <w:p w:rsidR="003E2CB1" w:rsidRPr="00F461E8" w:rsidRDefault="00BD5809" w:rsidP="00047507">
            <w:pPr>
              <w:pStyle w:val="Tabletext"/>
            </w:pPr>
            <w:r w:rsidRPr="00F461E8">
              <w:t>55</w:t>
            </w:r>
          </w:p>
        </w:tc>
        <w:tc>
          <w:tcPr>
            <w:tcW w:w="3045" w:type="pct"/>
            <w:shd w:val="clear" w:color="auto" w:fill="auto"/>
          </w:tcPr>
          <w:p w:rsidR="003E2CB1" w:rsidRPr="00F461E8" w:rsidRDefault="003E2CB1" w:rsidP="00F077EA">
            <w:pPr>
              <w:pStyle w:val="Tabletext"/>
            </w:pPr>
            <w:r w:rsidRPr="00F461E8">
              <w:rPr>
                <w:i/>
              </w:rPr>
              <w:t>Navigation Act 2012</w:t>
            </w:r>
            <w:r w:rsidRPr="00F461E8">
              <w:t xml:space="preserve">, </w:t>
            </w:r>
            <w:r w:rsidR="00F077EA" w:rsidRPr="00F461E8">
              <w:t>section</w:t>
            </w:r>
            <w:r w:rsidR="00F461E8" w:rsidRPr="00F461E8">
              <w:t> </w:t>
            </w:r>
            <w:r w:rsidR="00F077EA" w:rsidRPr="00F461E8">
              <w:t>309 and subparagraph</w:t>
            </w:r>
            <w:r w:rsidR="00F461E8" w:rsidRPr="00F461E8">
              <w:t> </w:t>
            </w:r>
            <w:r w:rsidR="00F077EA" w:rsidRPr="00F461E8">
              <w:t>312(1)(b)(</w:t>
            </w:r>
            <w:proofErr w:type="spellStart"/>
            <w:r w:rsidR="00F077EA" w:rsidRPr="00F461E8">
              <w:t>i</w:t>
            </w:r>
            <w:proofErr w:type="spellEnd"/>
            <w:r w:rsidR="00F077EA" w:rsidRPr="00F461E8">
              <w:t>)</w:t>
            </w:r>
          </w:p>
        </w:tc>
        <w:tc>
          <w:tcPr>
            <w:tcW w:w="1572" w:type="pct"/>
            <w:shd w:val="clear" w:color="auto" w:fill="auto"/>
          </w:tcPr>
          <w:p w:rsidR="003E2CB1" w:rsidRPr="00F461E8" w:rsidRDefault="00F077EA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 11</w:t>
            </w:r>
          </w:p>
        </w:tc>
      </w:tr>
      <w:tr w:rsidR="00F077EA" w:rsidRPr="00F461E8" w:rsidTr="00737478">
        <w:tc>
          <w:tcPr>
            <w:tcW w:w="383" w:type="pct"/>
            <w:shd w:val="clear" w:color="auto" w:fill="auto"/>
          </w:tcPr>
          <w:p w:rsidR="00F077EA" w:rsidRPr="00F461E8" w:rsidRDefault="00BD5809" w:rsidP="00047507">
            <w:pPr>
              <w:pStyle w:val="Tabletext"/>
            </w:pPr>
            <w:r w:rsidRPr="00F461E8">
              <w:t>56</w:t>
            </w:r>
          </w:p>
        </w:tc>
        <w:tc>
          <w:tcPr>
            <w:tcW w:w="3045" w:type="pct"/>
            <w:shd w:val="clear" w:color="auto" w:fill="auto"/>
          </w:tcPr>
          <w:p w:rsidR="00F077EA" w:rsidRPr="00F461E8" w:rsidRDefault="00F077EA" w:rsidP="004D4CBA">
            <w:pPr>
              <w:pStyle w:val="Tabletext"/>
            </w:pPr>
            <w:r w:rsidRPr="00F461E8">
              <w:rPr>
                <w:i/>
              </w:rPr>
              <w:t>Navigation Act 2012</w:t>
            </w:r>
            <w:r w:rsidRPr="00F461E8">
              <w:t>, section</w:t>
            </w:r>
            <w:r w:rsidR="00F461E8" w:rsidRPr="00F461E8">
              <w:t> </w:t>
            </w:r>
            <w:r w:rsidRPr="00F461E8">
              <w:t>311</w:t>
            </w:r>
          </w:p>
        </w:tc>
        <w:tc>
          <w:tcPr>
            <w:tcW w:w="1572" w:type="pct"/>
            <w:shd w:val="clear" w:color="auto" w:fill="auto"/>
          </w:tcPr>
          <w:p w:rsidR="00F077EA" w:rsidRPr="00F461E8" w:rsidRDefault="00F077EA" w:rsidP="004D4CBA">
            <w:pPr>
              <w:pStyle w:val="Tabletext"/>
            </w:pPr>
            <w:r w:rsidRPr="00F461E8">
              <w:t>Section</w:t>
            </w:r>
            <w:r w:rsidR="00F461E8" w:rsidRPr="00F461E8">
              <w:t> </w:t>
            </w:r>
            <w:r w:rsidRPr="00F461E8">
              <w:t>12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57</w:t>
            </w:r>
          </w:p>
        </w:tc>
        <w:tc>
          <w:tcPr>
            <w:tcW w:w="3045" w:type="pct"/>
            <w:shd w:val="clear" w:color="auto" w:fill="auto"/>
          </w:tcPr>
          <w:p w:rsidR="003C34A9" w:rsidRPr="005C30F2" w:rsidRDefault="003C34A9" w:rsidP="004D4CBA">
            <w:pPr>
              <w:pStyle w:val="Tabletext"/>
            </w:pPr>
            <w:r w:rsidRPr="00F461E8">
              <w:rPr>
                <w:i/>
              </w:rPr>
              <w:t>Nuclear Non</w:t>
            </w:r>
            <w:r w:rsidR="00D53AD2">
              <w:rPr>
                <w:i/>
              </w:rPr>
              <w:noBreakHyphen/>
            </w:r>
            <w:r w:rsidRPr="00F461E8">
              <w:rPr>
                <w:i/>
              </w:rPr>
              <w:t>Proliferation (Safeguards) Act 1987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58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rPr>
                <w:i/>
              </w:rPr>
              <w:t>Nuclear Non</w:t>
            </w:r>
            <w:r w:rsidR="00D53AD2">
              <w:rPr>
                <w:i/>
              </w:rPr>
              <w:noBreakHyphen/>
            </w:r>
            <w:r w:rsidRPr="00F461E8">
              <w:rPr>
                <w:i/>
              </w:rPr>
              <w:t>Proliferation (Safeguards) Regulations</w:t>
            </w:r>
            <w:r w:rsidR="00F461E8" w:rsidRPr="00F461E8">
              <w:rPr>
                <w:i/>
              </w:rPr>
              <w:t> </w:t>
            </w:r>
            <w:r w:rsidRPr="00F461E8">
              <w:rPr>
                <w:i/>
              </w:rPr>
              <w:t>1987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E437C6" w:rsidRPr="00F461E8" w:rsidTr="00737478">
        <w:tc>
          <w:tcPr>
            <w:tcW w:w="383" w:type="pct"/>
            <w:shd w:val="clear" w:color="auto" w:fill="auto"/>
          </w:tcPr>
          <w:p w:rsidR="00E437C6" w:rsidRPr="00F461E8" w:rsidRDefault="00BD5809" w:rsidP="004C7A70">
            <w:pPr>
              <w:pStyle w:val="Tabletext"/>
            </w:pPr>
            <w:r w:rsidRPr="00F461E8">
              <w:t>59</w:t>
            </w:r>
          </w:p>
        </w:tc>
        <w:tc>
          <w:tcPr>
            <w:tcW w:w="3045" w:type="pct"/>
            <w:shd w:val="clear" w:color="auto" w:fill="auto"/>
          </w:tcPr>
          <w:p w:rsidR="00E437C6" w:rsidRPr="00F461E8" w:rsidRDefault="00E437C6" w:rsidP="004C7A70">
            <w:pPr>
              <w:pStyle w:val="Tabletext"/>
              <w:rPr>
                <w:iCs/>
              </w:rPr>
            </w:pPr>
            <w:r w:rsidRPr="00F461E8">
              <w:rPr>
                <w:i/>
                <w:iCs/>
              </w:rPr>
              <w:t>Paid Parental Leave Act 2010</w:t>
            </w:r>
            <w:r w:rsidRPr="00F461E8">
              <w:rPr>
                <w:iCs/>
              </w:rPr>
              <w:t>, Parts</w:t>
            </w:r>
            <w:r w:rsidR="00F461E8" w:rsidRPr="00F461E8">
              <w:rPr>
                <w:iCs/>
              </w:rPr>
              <w:t> </w:t>
            </w:r>
            <w:r w:rsidRPr="00F461E8">
              <w:rPr>
                <w:iCs/>
              </w:rPr>
              <w:t>2</w:t>
            </w:r>
            <w:r w:rsidR="00D53AD2">
              <w:rPr>
                <w:iCs/>
              </w:rPr>
              <w:noBreakHyphen/>
            </w:r>
            <w:r w:rsidRPr="00F461E8">
              <w:rPr>
                <w:iCs/>
              </w:rPr>
              <w:t>4, 3</w:t>
            </w:r>
            <w:r w:rsidR="00D53AD2">
              <w:rPr>
                <w:iCs/>
              </w:rPr>
              <w:noBreakHyphen/>
            </w:r>
            <w:r w:rsidRPr="00F461E8">
              <w:rPr>
                <w:iCs/>
              </w:rPr>
              <w:t>5, 3A</w:t>
            </w:r>
            <w:r w:rsidR="00D53AD2">
              <w:rPr>
                <w:iCs/>
              </w:rPr>
              <w:noBreakHyphen/>
            </w:r>
            <w:r w:rsidRPr="00F461E8">
              <w:rPr>
                <w:iCs/>
              </w:rPr>
              <w:t>4, 4</w:t>
            </w:r>
            <w:r w:rsidR="00D53AD2">
              <w:rPr>
                <w:iCs/>
              </w:rPr>
              <w:noBreakHyphen/>
            </w:r>
            <w:r w:rsidRPr="00F461E8">
              <w:rPr>
                <w:iCs/>
              </w:rPr>
              <w:t>1, 5</w:t>
            </w:r>
            <w:r w:rsidR="00D53AD2">
              <w:rPr>
                <w:iCs/>
              </w:rPr>
              <w:noBreakHyphen/>
            </w:r>
            <w:r w:rsidRPr="00F461E8">
              <w:rPr>
                <w:iCs/>
              </w:rPr>
              <w:t>2, 5</w:t>
            </w:r>
            <w:r w:rsidR="00D53AD2">
              <w:rPr>
                <w:iCs/>
              </w:rPr>
              <w:noBreakHyphen/>
            </w:r>
            <w:r w:rsidRPr="00F461E8">
              <w:rPr>
                <w:iCs/>
              </w:rPr>
              <w:t>3 and 6</w:t>
            </w:r>
            <w:r w:rsidR="00D53AD2">
              <w:rPr>
                <w:iCs/>
              </w:rPr>
              <w:noBreakHyphen/>
            </w:r>
            <w:r w:rsidRPr="00F461E8">
              <w:rPr>
                <w:iCs/>
              </w:rPr>
              <w:t>2</w:t>
            </w:r>
          </w:p>
        </w:tc>
        <w:tc>
          <w:tcPr>
            <w:tcW w:w="1572" w:type="pct"/>
            <w:shd w:val="clear" w:color="auto" w:fill="auto"/>
          </w:tcPr>
          <w:p w:rsidR="00E437C6" w:rsidRPr="00F461E8" w:rsidRDefault="00E437C6" w:rsidP="004C7A70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 11</w:t>
            </w:r>
          </w:p>
        </w:tc>
      </w:tr>
      <w:tr w:rsidR="00E437C6" w:rsidRPr="00F461E8" w:rsidTr="00737478">
        <w:tc>
          <w:tcPr>
            <w:tcW w:w="383" w:type="pct"/>
            <w:shd w:val="clear" w:color="auto" w:fill="auto"/>
          </w:tcPr>
          <w:p w:rsidR="00E437C6" w:rsidRPr="00F461E8" w:rsidRDefault="00BD5809" w:rsidP="004C7A70">
            <w:pPr>
              <w:pStyle w:val="Tabletext"/>
            </w:pPr>
            <w:r w:rsidRPr="00F461E8">
              <w:t>60</w:t>
            </w:r>
          </w:p>
        </w:tc>
        <w:tc>
          <w:tcPr>
            <w:tcW w:w="3045" w:type="pct"/>
            <w:shd w:val="clear" w:color="auto" w:fill="auto"/>
          </w:tcPr>
          <w:p w:rsidR="00E437C6" w:rsidRPr="005C30F2" w:rsidRDefault="00E437C6" w:rsidP="004C7A70">
            <w:pPr>
              <w:pStyle w:val="Tabletext"/>
              <w:rPr>
                <w:iCs/>
              </w:rPr>
            </w:pPr>
            <w:r w:rsidRPr="00F461E8">
              <w:t xml:space="preserve">Subordinate legislation made under the </w:t>
            </w:r>
            <w:r w:rsidRPr="00F461E8">
              <w:rPr>
                <w:i/>
              </w:rPr>
              <w:t>Paid Parental Leave Act 2010</w:t>
            </w:r>
          </w:p>
        </w:tc>
        <w:tc>
          <w:tcPr>
            <w:tcW w:w="1572" w:type="pct"/>
            <w:shd w:val="clear" w:color="auto" w:fill="auto"/>
          </w:tcPr>
          <w:p w:rsidR="00E437C6" w:rsidRPr="00F461E8" w:rsidRDefault="00E437C6" w:rsidP="004C7A70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 11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bookmarkStart w:id="32" w:name="CU_9618793"/>
            <w:bookmarkEnd w:id="32"/>
            <w:r w:rsidRPr="00F461E8">
              <w:t>61</w:t>
            </w:r>
          </w:p>
        </w:tc>
        <w:tc>
          <w:tcPr>
            <w:tcW w:w="3045" w:type="pct"/>
            <w:shd w:val="clear" w:color="auto" w:fill="auto"/>
          </w:tcPr>
          <w:p w:rsidR="003C34A9" w:rsidRPr="005C30F2" w:rsidRDefault="003C34A9" w:rsidP="004D4CBA">
            <w:pPr>
              <w:pStyle w:val="Tabletext"/>
            </w:pPr>
            <w:r w:rsidRPr="00F461E8">
              <w:rPr>
                <w:i/>
              </w:rPr>
              <w:t>Papua New Guinea (Members of the Forces Benefits) Act 1957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62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EA04E3">
            <w:pPr>
              <w:pStyle w:val="Tabletext"/>
              <w:rPr>
                <w:i/>
              </w:rPr>
            </w:pPr>
            <w:r w:rsidRPr="00F461E8">
              <w:rPr>
                <w:i/>
              </w:rPr>
              <w:t>Papua New Guinea (Members of the Forces Benefits) Regulations</w:t>
            </w:r>
            <w:r w:rsidR="00F461E8" w:rsidRPr="00F461E8">
              <w:rPr>
                <w:i/>
              </w:rPr>
              <w:t> </w:t>
            </w:r>
            <w:r w:rsidRPr="00F461E8">
              <w:rPr>
                <w:i/>
              </w:rPr>
              <w:t>2016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63</w:t>
            </w:r>
          </w:p>
        </w:tc>
        <w:tc>
          <w:tcPr>
            <w:tcW w:w="3045" w:type="pct"/>
            <w:shd w:val="clear" w:color="auto" w:fill="auto"/>
          </w:tcPr>
          <w:p w:rsidR="004C2E5C" w:rsidRPr="00F461E8" w:rsidRDefault="003C34A9" w:rsidP="002812DE">
            <w:pPr>
              <w:pStyle w:val="Tabletext"/>
            </w:pPr>
            <w:r w:rsidRPr="00F461E8">
              <w:rPr>
                <w:i/>
                <w:iCs/>
              </w:rPr>
              <w:t>Private Health Insurance (Prudential Supervision) Act 2015</w:t>
            </w:r>
            <w:r w:rsidR="002812DE" w:rsidRPr="00F461E8">
              <w:rPr>
                <w:iCs/>
              </w:rPr>
              <w:t>,</w:t>
            </w:r>
            <w:r w:rsidR="00446505" w:rsidRPr="00F461E8">
              <w:t xml:space="preserve"> </w:t>
            </w:r>
            <w:r w:rsidRPr="00F461E8">
              <w:t>sections</w:t>
            </w:r>
            <w:r w:rsidR="00F461E8" w:rsidRPr="00F461E8">
              <w:t> </w:t>
            </w:r>
            <w:r w:rsidR="004C2E5C" w:rsidRPr="00F461E8">
              <w:t xml:space="preserve">13, 36, </w:t>
            </w:r>
            <w:r w:rsidRPr="00F461E8">
              <w:t>73</w:t>
            </w:r>
            <w:r w:rsidR="002812DE" w:rsidRPr="00F461E8">
              <w:t xml:space="preserve">, 112, 128, 129 and </w:t>
            </w:r>
            <w:r w:rsidR="004C2E5C" w:rsidRPr="00F461E8">
              <w:t>132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64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4D4CBA">
            <w:pPr>
              <w:pStyle w:val="Tabletext"/>
              <w:rPr>
                <w:i/>
              </w:rPr>
            </w:pPr>
            <w:r w:rsidRPr="00F461E8">
              <w:rPr>
                <w:i/>
                <w:iCs/>
              </w:rPr>
              <w:t>Protection of the Sea (1992 Fund) Regulations</w:t>
            </w:r>
            <w:r w:rsidR="00F461E8" w:rsidRPr="00F461E8">
              <w:rPr>
                <w:i/>
                <w:iCs/>
              </w:rPr>
              <w:t> </w:t>
            </w:r>
            <w:r w:rsidRPr="00F461E8">
              <w:rPr>
                <w:i/>
                <w:iCs/>
              </w:rPr>
              <w:t>1994</w:t>
            </w:r>
            <w:r w:rsidRPr="00F461E8">
              <w:rPr>
                <w:iCs/>
              </w:rPr>
              <w:t xml:space="preserve">, </w:t>
            </w:r>
            <w:proofErr w:type="spellStart"/>
            <w:r w:rsidRPr="00F461E8">
              <w:rPr>
                <w:iCs/>
              </w:rPr>
              <w:t>subregulation</w:t>
            </w:r>
            <w:proofErr w:type="spellEnd"/>
            <w:r w:rsidR="00F461E8" w:rsidRPr="00F461E8">
              <w:rPr>
                <w:iCs/>
              </w:rPr>
              <w:t> </w:t>
            </w:r>
            <w:r w:rsidRPr="00F461E8">
              <w:rPr>
                <w:iCs/>
              </w:rPr>
              <w:t>24(1)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Section</w:t>
            </w:r>
            <w:r w:rsidR="00F461E8" w:rsidRPr="00F461E8">
              <w:t> </w:t>
            </w:r>
            <w:r w:rsidRPr="00F461E8">
              <w:t>11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65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A10C78">
            <w:pPr>
              <w:pStyle w:val="Tabletext"/>
            </w:pPr>
            <w:r w:rsidRPr="00F461E8">
              <w:rPr>
                <w:i/>
              </w:rPr>
              <w:t>Protection of the Sea (Civil Liability) Act 1981</w:t>
            </w:r>
            <w:r w:rsidRPr="00F461E8">
              <w:t>, subsections</w:t>
            </w:r>
            <w:r w:rsidR="00F461E8" w:rsidRPr="00F461E8">
              <w:t> </w:t>
            </w:r>
            <w:r w:rsidRPr="00F461E8">
              <w:t>15(4), 17(5) and 19C(2)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Section</w:t>
            </w:r>
            <w:r w:rsidR="00F461E8" w:rsidRPr="00F461E8">
              <w:t> </w:t>
            </w:r>
            <w:r w:rsidRPr="00F461E8">
              <w:t>11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E57948">
            <w:pPr>
              <w:pStyle w:val="Tabletext"/>
            </w:pPr>
            <w:r w:rsidRPr="00F461E8">
              <w:t>66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F304EC">
            <w:pPr>
              <w:pStyle w:val="Tabletext"/>
            </w:pPr>
            <w:r w:rsidRPr="00F461E8">
              <w:rPr>
                <w:i/>
              </w:rPr>
              <w:t>Protection of the Sea (Civil Liability) Act 1981</w:t>
            </w:r>
            <w:r w:rsidRPr="00F461E8">
              <w:t>, subsections</w:t>
            </w:r>
            <w:r w:rsidR="00F461E8" w:rsidRPr="00F461E8">
              <w:t> </w:t>
            </w:r>
            <w:r w:rsidRPr="00F461E8">
              <w:t>15(1), 15(2)</w:t>
            </w:r>
            <w:r w:rsidR="00F304EC" w:rsidRPr="00F461E8">
              <w:t>,</w:t>
            </w:r>
            <w:r w:rsidRPr="00F461E8">
              <w:t xml:space="preserve"> 15(3) and 19C(1)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E57948">
            <w:pPr>
              <w:pStyle w:val="Tabletext"/>
            </w:pPr>
            <w:r w:rsidRPr="00F461E8">
              <w:t>Section</w:t>
            </w:r>
            <w:r w:rsidR="00F461E8" w:rsidRPr="00F461E8">
              <w:t> </w:t>
            </w:r>
            <w:r w:rsidRPr="00F461E8">
              <w:t>12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67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rPr>
                <w:i/>
                <w:iCs/>
              </w:rPr>
              <w:t>Protection of the Sea (Harmful Anti</w:t>
            </w:r>
            <w:r w:rsidR="00D53AD2">
              <w:rPr>
                <w:i/>
                <w:iCs/>
              </w:rPr>
              <w:noBreakHyphen/>
            </w:r>
            <w:r w:rsidRPr="00F461E8">
              <w:rPr>
                <w:i/>
                <w:iCs/>
              </w:rPr>
              <w:t>fouling Systems) Act 2006</w:t>
            </w:r>
            <w:bookmarkStart w:id="33" w:name="BK_S4P6L27C5"/>
            <w:bookmarkEnd w:id="33"/>
            <w:r w:rsidRPr="00F461E8">
              <w:rPr>
                <w:iCs/>
              </w:rPr>
              <w:t>, subsection</w:t>
            </w:r>
            <w:r w:rsidR="00F461E8" w:rsidRPr="00F461E8">
              <w:rPr>
                <w:iCs/>
              </w:rPr>
              <w:t> </w:t>
            </w:r>
            <w:r w:rsidRPr="00F461E8">
              <w:rPr>
                <w:iCs/>
              </w:rPr>
              <w:t>16(4) and paragraphs 17(2)(g), 17(2)(h) and 17(2)(</w:t>
            </w:r>
            <w:proofErr w:type="spellStart"/>
            <w:r w:rsidRPr="00F461E8">
              <w:rPr>
                <w:iCs/>
              </w:rPr>
              <w:t>i</w:t>
            </w:r>
            <w:proofErr w:type="spellEnd"/>
            <w:r w:rsidRPr="00F461E8">
              <w:rPr>
                <w:iCs/>
              </w:rPr>
              <w:t>)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Section</w:t>
            </w:r>
            <w:r w:rsidR="00F461E8" w:rsidRPr="00F461E8">
              <w:t> </w:t>
            </w:r>
            <w:r w:rsidRPr="00F461E8">
              <w:t>11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68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A10C78">
            <w:pPr>
              <w:pStyle w:val="Tabletext"/>
            </w:pPr>
            <w:r w:rsidRPr="00F461E8">
              <w:rPr>
                <w:i/>
                <w:iCs/>
              </w:rPr>
              <w:t>Protection of the Sea (Harmful Anti</w:t>
            </w:r>
            <w:r w:rsidR="00D53AD2">
              <w:rPr>
                <w:i/>
                <w:iCs/>
              </w:rPr>
              <w:noBreakHyphen/>
            </w:r>
            <w:r w:rsidRPr="00F461E8">
              <w:rPr>
                <w:i/>
                <w:iCs/>
              </w:rPr>
              <w:t>fouling Systems) Act 2006</w:t>
            </w:r>
            <w:r w:rsidRPr="00F461E8">
              <w:rPr>
                <w:iCs/>
              </w:rPr>
              <w:t>, subsections</w:t>
            </w:r>
            <w:r w:rsidR="00F461E8" w:rsidRPr="00F461E8">
              <w:rPr>
                <w:iCs/>
              </w:rPr>
              <w:t> </w:t>
            </w:r>
            <w:r w:rsidRPr="00F461E8">
              <w:rPr>
                <w:iCs/>
              </w:rPr>
              <w:t>13(1), 13(2), 15(1) and 15(2)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Section</w:t>
            </w:r>
            <w:r w:rsidR="00F461E8" w:rsidRPr="00F461E8">
              <w:t> </w:t>
            </w:r>
            <w:r w:rsidRPr="00F461E8">
              <w:t>12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bookmarkStart w:id="34" w:name="CU_10920293"/>
            <w:bookmarkEnd w:id="34"/>
            <w:r w:rsidRPr="00F461E8">
              <w:t>69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rPr>
                <w:i/>
              </w:rPr>
              <w:t>Protection of the Sea (Prevention of Pollution from Ships) Act 1983</w:t>
            </w:r>
            <w:r w:rsidRPr="00F461E8">
              <w:t>, subsection</w:t>
            </w:r>
            <w:r w:rsidR="00F461E8" w:rsidRPr="00F461E8">
              <w:t> </w:t>
            </w:r>
            <w:r w:rsidRPr="00F461E8">
              <w:t>11A(3)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 and 12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70</w:t>
            </w:r>
          </w:p>
        </w:tc>
        <w:tc>
          <w:tcPr>
            <w:tcW w:w="3045" w:type="pct"/>
            <w:shd w:val="clear" w:color="auto" w:fill="auto"/>
          </w:tcPr>
          <w:p w:rsidR="002A7DEA" w:rsidRPr="00F461E8" w:rsidRDefault="002A7DEA" w:rsidP="004D4CBA">
            <w:pPr>
              <w:pStyle w:val="Tabletext"/>
            </w:pPr>
            <w:r w:rsidRPr="00F461E8">
              <w:t xml:space="preserve">The following provisions of the </w:t>
            </w:r>
            <w:r w:rsidR="003C34A9" w:rsidRPr="00F461E8">
              <w:rPr>
                <w:i/>
              </w:rPr>
              <w:t>Protection of the Sea (Prevention of Pollution from Ships) Act 1983</w:t>
            </w:r>
            <w:r w:rsidRPr="00F461E8">
              <w:t>:</w:t>
            </w:r>
          </w:p>
          <w:p w:rsidR="002A7DEA" w:rsidRPr="00F461E8" w:rsidRDefault="002A7DEA" w:rsidP="002A7DEA">
            <w:pPr>
              <w:pStyle w:val="Tablea"/>
            </w:pPr>
            <w:r w:rsidRPr="00F461E8">
              <w:t xml:space="preserve">(a) </w:t>
            </w:r>
            <w:r w:rsidR="003C34A9" w:rsidRPr="00F461E8">
              <w:t>subsections</w:t>
            </w:r>
            <w:r w:rsidR="00F461E8" w:rsidRPr="00F461E8">
              <w:t> </w:t>
            </w:r>
            <w:r w:rsidRPr="00F461E8">
              <w:t>12(2) and 14(3);</w:t>
            </w:r>
          </w:p>
          <w:p w:rsidR="002A7DEA" w:rsidRPr="00F461E8" w:rsidRDefault="002A7DEA" w:rsidP="002A7DEA">
            <w:pPr>
              <w:pStyle w:val="Tablea"/>
            </w:pPr>
            <w:r w:rsidRPr="00F461E8">
              <w:t xml:space="preserve">(b) </w:t>
            </w:r>
            <w:r w:rsidR="003C34A9" w:rsidRPr="00F461E8">
              <w:t>paragraph</w:t>
            </w:r>
            <w:r w:rsidR="00F461E8" w:rsidRPr="00F461E8">
              <w:t> </w:t>
            </w:r>
            <w:r w:rsidR="003C34A9" w:rsidRPr="00F461E8">
              <w:t>21A(1)(b)</w:t>
            </w:r>
            <w:r w:rsidRPr="00F461E8">
              <w:t>;</w:t>
            </w:r>
          </w:p>
          <w:p w:rsidR="003C34A9" w:rsidRPr="00F461E8" w:rsidRDefault="002A7DEA" w:rsidP="002A7DEA">
            <w:pPr>
              <w:pStyle w:val="Tablea"/>
            </w:pPr>
            <w:r w:rsidRPr="00F461E8">
              <w:t xml:space="preserve">(c) </w:t>
            </w:r>
            <w:r w:rsidR="003C34A9" w:rsidRPr="00F461E8">
              <w:t>subsections</w:t>
            </w:r>
            <w:r w:rsidR="00F461E8" w:rsidRPr="00F461E8">
              <w:t> </w:t>
            </w:r>
            <w:r w:rsidR="003C34A9" w:rsidRPr="00F461E8">
              <w:t>23(2) and 25(3)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Section</w:t>
            </w:r>
            <w:r w:rsidR="00F461E8" w:rsidRPr="00F461E8">
              <w:t> </w:t>
            </w:r>
            <w:r w:rsidRPr="00F461E8">
              <w:t>12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71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rPr>
                <w:i/>
              </w:rPr>
              <w:t>Protection of the Sea (Prevention of Pollution from Ships) Act 1983</w:t>
            </w:r>
            <w:r w:rsidRPr="00F461E8">
              <w:t>, subsections</w:t>
            </w:r>
            <w:r w:rsidR="00F461E8" w:rsidRPr="00F461E8">
              <w:t> </w:t>
            </w:r>
            <w:r w:rsidRPr="00F461E8">
              <w:t>12(3), 12(7) and 23(8)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Section</w:t>
            </w:r>
            <w:r w:rsidR="00F461E8" w:rsidRPr="00F461E8">
              <w:t> </w:t>
            </w:r>
            <w:r w:rsidRPr="00F461E8">
              <w:t>10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72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4E385F">
            <w:pPr>
              <w:pStyle w:val="Tabletext"/>
            </w:pPr>
            <w:r w:rsidRPr="00F461E8">
              <w:rPr>
                <w:i/>
              </w:rPr>
              <w:t>Protection of the Sea (Prevention of Pollution from Ships) Act 1983</w:t>
            </w:r>
            <w:r w:rsidRPr="00F461E8">
              <w:t>, subsection</w:t>
            </w:r>
            <w:r w:rsidR="00F461E8" w:rsidRPr="00F461E8">
              <w:t> </w:t>
            </w:r>
            <w:r w:rsidRPr="00F461E8">
              <w:t>12(6)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 and 10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E563A3">
            <w:pPr>
              <w:pStyle w:val="Tabletext"/>
            </w:pPr>
            <w:r w:rsidRPr="00F461E8">
              <w:t>73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rPr>
                <w:i/>
              </w:rPr>
              <w:t>Protection of the Sea (Prevention of Pollution from Ships) Act 1983</w:t>
            </w:r>
            <w:r w:rsidRPr="00F461E8">
              <w:t>, subsections</w:t>
            </w:r>
            <w:r w:rsidR="00F461E8" w:rsidRPr="00F461E8">
              <w:t> </w:t>
            </w:r>
            <w:r w:rsidRPr="00F461E8">
              <w:t>14(1) and 25(1)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11 and 12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74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rPr>
                <w:i/>
              </w:rPr>
              <w:t>Protection of the Sea (Prevention of Pollution from Ships) Act 1983</w:t>
            </w:r>
            <w:r w:rsidRPr="00F461E8">
              <w:t>, subsections</w:t>
            </w:r>
            <w:r w:rsidR="00F461E8" w:rsidRPr="00F461E8">
              <w:t> </w:t>
            </w:r>
            <w:r w:rsidRPr="00F461E8">
              <w:t>14(6) and 25(6) and paragraph</w:t>
            </w:r>
            <w:r w:rsidR="00F461E8" w:rsidRPr="00F461E8">
              <w:t> </w:t>
            </w:r>
            <w:r w:rsidRPr="00F461E8">
              <w:t>27(1)(k)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Section</w:t>
            </w:r>
            <w:r w:rsidR="00F461E8" w:rsidRPr="00F461E8">
              <w:t> </w:t>
            </w:r>
            <w:r w:rsidRPr="00F461E8">
              <w:t>11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75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rPr>
                <w:i/>
              </w:rPr>
              <w:t>Protection of the Sea (Prevention of Pollution from Ships) Act 1983</w:t>
            </w:r>
            <w:r w:rsidRPr="00F461E8">
              <w:t>, section</w:t>
            </w:r>
            <w:r w:rsidR="00F461E8" w:rsidRPr="00F461E8">
              <w:t> </w:t>
            </w:r>
            <w:r w:rsidRPr="00F461E8">
              <w:t>26G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 and 11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76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rPr>
                <w:i/>
                <w:iCs/>
              </w:rPr>
              <w:t>Protection of the Sea (Supplementary Fund) Regulations</w:t>
            </w:r>
            <w:r w:rsidR="00F461E8" w:rsidRPr="00F461E8">
              <w:rPr>
                <w:i/>
                <w:iCs/>
              </w:rPr>
              <w:t> </w:t>
            </w:r>
            <w:r w:rsidRPr="00F461E8">
              <w:rPr>
                <w:i/>
                <w:iCs/>
              </w:rPr>
              <w:t>2009</w:t>
            </w:r>
            <w:r w:rsidRPr="00F461E8">
              <w:rPr>
                <w:iCs/>
              </w:rPr>
              <w:t xml:space="preserve">, </w:t>
            </w:r>
            <w:proofErr w:type="spellStart"/>
            <w:r w:rsidRPr="00F461E8">
              <w:rPr>
                <w:iCs/>
              </w:rPr>
              <w:t>subregulation</w:t>
            </w:r>
            <w:proofErr w:type="spellEnd"/>
            <w:r w:rsidR="00F461E8" w:rsidRPr="00F461E8">
              <w:rPr>
                <w:iCs/>
              </w:rPr>
              <w:t> </w:t>
            </w:r>
            <w:r w:rsidRPr="00F461E8">
              <w:rPr>
                <w:iCs/>
              </w:rPr>
              <w:t>27(1)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  <w:rPr>
                <w:color w:val="000000"/>
              </w:rPr>
            </w:pPr>
            <w:r w:rsidRPr="00F461E8">
              <w:t>Section</w:t>
            </w:r>
            <w:r w:rsidR="00F461E8" w:rsidRPr="00F461E8">
              <w:t> </w:t>
            </w:r>
            <w:r w:rsidRPr="00F461E8">
              <w:t>11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77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4D4CBA">
            <w:pPr>
              <w:pStyle w:val="Tabletext"/>
              <w:rPr>
                <w:i/>
              </w:rPr>
            </w:pPr>
            <w:r w:rsidRPr="00F461E8">
              <w:rPr>
                <w:i/>
              </w:rPr>
              <w:t>Public Service Act</w:t>
            </w:r>
            <w:bookmarkStart w:id="35" w:name="BK_S4P7L5C19"/>
            <w:bookmarkEnd w:id="35"/>
            <w:r w:rsidRPr="00F461E8">
              <w:rPr>
                <w:i/>
              </w:rPr>
              <w:t xml:space="preserve"> 1999</w:t>
            </w:r>
            <w:r w:rsidRPr="00F461E8">
              <w:t>, section</w:t>
            </w:r>
            <w:r w:rsidR="00F461E8" w:rsidRPr="00F461E8">
              <w:t> </w:t>
            </w:r>
            <w:r w:rsidRPr="00F461E8">
              <w:t>22</w:t>
            </w:r>
            <w:bookmarkStart w:id="36" w:name="BK_S4P7L5C36"/>
            <w:bookmarkEnd w:id="36"/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E57948">
            <w:pPr>
              <w:pStyle w:val="Tabletext"/>
            </w:pPr>
            <w:r w:rsidRPr="00F461E8">
              <w:t>78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E57948">
            <w:pPr>
              <w:pStyle w:val="Tabletext"/>
            </w:pPr>
            <w:r w:rsidRPr="00F461E8">
              <w:rPr>
                <w:i/>
              </w:rPr>
              <w:t>Referendum (Machinery Provisions) Act 1984</w:t>
            </w:r>
            <w:r w:rsidRPr="00F461E8">
              <w:t xml:space="preserve">, </w:t>
            </w:r>
            <w:r w:rsidRPr="00F461E8">
              <w:rPr>
                <w:color w:val="000000"/>
              </w:rPr>
              <w:t xml:space="preserve">Parts III </w:t>
            </w:r>
            <w:r w:rsidRPr="00F461E8">
              <w:t>(other than subsections</w:t>
            </w:r>
            <w:r w:rsidR="00F461E8" w:rsidRPr="00F461E8">
              <w:t> </w:t>
            </w:r>
            <w:r w:rsidRPr="00F461E8">
              <w:t>16A(1), (2), (4) and (5))</w:t>
            </w:r>
            <w:r w:rsidRPr="00F461E8">
              <w:rPr>
                <w:color w:val="000000"/>
              </w:rPr>
              <w:t>, IV, IVA and V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E57948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E563A3">
            <w:pPr>
              <w:pStyle w:val="Tabletext"/>
            </w:pPr>
            <w:r w:rsidRPr="00F461E8">
              <w:t>79</w:t>
            </w:r>
          </w:p>
        </w:tc>
        <w:tc>
          <w:tcPr>
            <w:tcW w:w="3045" w:type="pct"/>
            <w:shd w:val="clear" w:color="auto" w:fill="auto"/>
          </w:tcPr>
          <w:p w:rsidR="003C34A9" w:rsidRPr="005C30F2" w:rsidRDefault="003C34A9" w:rsidP="004D4CBA">
            <w:pPr>
              <w:pStyle w:val="Tabletext"/>
            </w:pPr>
            <w:r w:rsidRPr="00F461E8">
              <w:rPr>
                <w:i/>
              </w:rPr>
              <w:t>Registration of Deaths Abroad Act 1984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80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4D4CBA">
            <w:pPr>
              <w:pStyle w:val="Tabletext"/>
              <w:rPr>
                <w:i/>
              </w:rPr>
            </w:pPr>
            <w:r w:rsidRPr="00F461E8">
              <w:rPr>
                <w:i/>
              </w:rPr>
              <w:t>Registration of Deaths Abroad Regulations</w:t>
            </w:r>
            <w:r w:rsidR="00F461E8" w:rsidRPr="00F461E8">
              <w:rPr>
                <w:i/>
              </w:rPr>
              <w:t> </w:t>
            </w:r>
            <w:r w:rsidRPr="00F461E8">
              <w:rPr>
                <w:i/>
              </w:rPr>
              <w:t>1985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81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B10833">
            <w:pPr>
              <w:pStyle w:val="Tabletext"/>
            </w:pPr>
            <w:r w:rsidRPr="00F461E8">
              <w:rPr>
                <w:i/>
              </w:rPr>
              <w:t>Retirement Savings Accounts Act 1997</w:t>
            </w:r>
            <w:r w:rsidR="00B10833" w:rsidRPr="00F461E8">
              <w:t xml:space="preserve">, </w:t>
            </w:r>
            <w:r w:rsidRPr="00F461E8">
              <w:t>sections</w:t>
            </w:r>
            <w:r w:rsidR="00F461E8" w:rsidRPr="00F461E8">
              <w:t> </w:t>
            </w:r>
            <w:r w:rsidR="00B10833" w:rsidRPr="00F461E8">
              <w:t>92, 93</w:t>
            </w:r>
            <w:r w:rsidR="004A0680" w:rsidRPr="00F461E8">
              <w:t xml:space="preserve"> </w:t>
            </w:r>
            <w:r w:rsidR="009B5632" w:rsidRPr="00F461E8">
              <w:t>and</w:t>
            </w:r>
            <w:r w:rsidRPr="00F461E8">
              <w:t xml:space="preserve"> 100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82</w:t>
            </w:r>
          </w:p>
        </w:tc>
        <w:tc>
          <w:tcPr>
            <w:tcW w:w="3045" w:type="pct"/>
            <w:shd w:val="clear" w:color="auto" w:fill="auto"/>
          </w:tcPr>
          <w:p w:rsidR="003C34A9" w:rsidRPr="005C30F2" w:rsidRDefault="003C34A9" w:rsidP="004D4CBA">
            <w:pPr>
              <w:pStyle w:val="Tabletext"/>
            </w:pPr>
            <w:r w:rsidRPr="00F461E8">
              <w:rPr>
                <w:i/>
              </w:rPr>
              <w:t>Shipping Registration Act 1981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83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4D4CBA">
            <w:pPr>
              <w:pStyle w:val="Tabletext"/>
              <w:rPr>
                <w:i/>
              </w:rPr>
            </w:pPr>
            <w:r w:rsidRPr="00F461E8">
              <w:rPr>
                <w:i/>
              </w:rPr>
              <w:t>Shipping Registration Regulations</w:t>
            </w:r>
            <w:r w:rsidR="00F461E8" w:rsidRPr="00F461E8">
              <w:rPr>
                <w:i/>
              </w:rPr>
              <w:t> </w:t>
            </w:r>
            <w:r w:rsidRPr="00F461E8">
              <w:rPr>
                <w:i/>
              </w:rPr>
              <w:t>2019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84</w:t>
            </w:r>
          </w:p>
        </w:tc>
        <w:tc>
          <w:tcPr>
            <w:tcW w:w="3045" w:type="pct"/>
            <w:shd w:val="clear" w:color="auto" w:fill="auto"/>
          </w:tcPr>
          <w:p w:rsidR="003C34A9" w:rsidRPr="005C30F2" w:rsidRDefault="003C34A9" w:rsidP="004D4CBA">
            <w:pPr>
              <w:pStyle w:val="Tabletext"/>
            </w:pPr>
            <w:r w:rsidRPr="00F461E8">
              <w:t xml:space="preserve">Subordinate legislation made under the </w:t>
            </w:r>
            <w:r w:rsidRPr="00F461E8">
              <w:rPr>
                <w:i/>
              </w:rPr>
              <w:t>Social Security Act 1991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 11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85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rPr>
                <w:i/>
              </w:rPr>
              <w:t>Social Security (Administration) Act 1999</w:t>
            </w:r>
            <w:r w:rsidRPr="00F461E8">
              <w:t>, Divisions</w:t>
            </w:r>
            <w:r w:rsidR="00F461E8" w:rsidRPr="00F461E8">
              <w:t> </w:t>
            </w:r>
            <w:r w:rsidRPr="00F461E8">
              <w:t>1 and 6 of Part</w:t>
            </w:r>
            <w:r w:rsidR="00F461E8" w:rsidRPr="00F461E8">
              <w:t> </w:t>
            </w:r>
            <w:r w:rsidRPr="00F461E8">
              <w:t>3 and Division</w:t>
            </w:r>
            <w:r w:rsidR="00F461E8" w:rsidRPr="00F461E8">
              <w:t> </w:t>
            </w:r>
            <w:r w:rsidRPr="00F461E8">
              <w:t>1 of Part</w:t>
            </w:r>
            <w:r w:rsidR="00F461E8" w:rsidRPr="00F461E8">
              <w:t> </w:t>
            </w:r>
            <w:r w:rsidRPr="00F461E8">
              <w:t>5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 11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86</w:t>
            </w:r>
          </w:p>
        </w:tc>
        <w:tc>
          <w:tcPr>
            <w:tcW w:w="3045" w:type="pct"/>
            <w:shd w:val="clear" w:color="auto" w:fill="auto"/>
          </w:tcPr>
          <w:p w:rsidR="003C34A9" w:rsidRPr="005C30F2" w:rsidRDefault="003C34A9" w:rsidP="004D4CBA">
            <w:pPr>
              <w:pStyle w:val="Tabletext"/>
            </w:pPr>
            <w:r w:rsidRPr="00F461E8">
              <w:t xml:space="preserve">Subordinate legislation made under the </w:t>
            </w:r>
            <w:r w:rsidRPr="00F461E8">
              <w:rPr>
                <w:i/>
              </w:rPr>
              <w:t>Social Security (Administration) Act 1999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 11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bookmarkStart w:id="37" w:name="CU_13323225"/>
            <w:bookmarkEnd w:id="37"/>
            <w:r w:rsidRPr="00F461E8">
              <w:t>87</w:t>
            </w:r>
          </w:p>
        </w:tc>
        <w:tc>
          <w:tcPr>
            <w:tcW w:w="3045" w:type="pct"/>
            <w:shd w:val="clear" w:color="auto" w:fill="auto"/>
          </w:tcPr>
          <w:p w:rsidR="003C34A9" w:rsidRPr="005C30F2" w:rsidRDefault="003C34A9" w:rsidP="004D4CBA">
            <w:pPr>
              <w:pStyle w:val="Tabletext"/>
            </w:pPr>
            <w:r w:rsidRPr="00F461E8">
              <w:t xml:space="preserve">Subordinate legislation made under the </w:t>
            </w:r>
            <w:r w:rsidRPr="00F461E8">
              <w:rPr>
                <w:i/>
              </w:rPr>
              <w:t>Social Security (International Agreements) Act 1999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 11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88</w:t>
            </w:r>
          </w:p>
        </w:tc>
        <w:tc>
          <w:tcPr>
            <w:tcW w:w="3045" w:type="pct"/>
            <w:shd w:val="clear" w:color="auto" w:fill="auto"/>
          </w:tcPr>
          <w:p w:rsidR="003C34A9" w:rsidRPr="005C30F2" w:rsidRDefault="003C34A9" w:rsidP="004D4CBA">
            <w:pPr>
              <w:pStyle w:val="Tabletext"/>
            </w:pPr>
            <w:r w:rsidRPr="00F461E8">
              <w:rPr>
                <w:i/>
              </w:rPr>
              <w:t>Statutory Declarations Act 1959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3C34A9">
            <w:pPr>
              <w:pStyle w:val="Tabletext"/>
              <w:rPr>
                <w:color w:val="000000"/>
              </w:rPr>
            </w:pPr>
            <w:r w:rsidRPr="00F461E8">
              <w:t>Section</w:t>
            </w:r>
            <w:r w:rsidR="00F461E8" w:rsidRPr="00F461E8">
              <w:t> </w:t>
            </w:r>
            <w:r w:rsidRPr="00F461E8">
              <w:t>10</w:t>
            </w:r>
          </w:p>
        </w:tc>
      </w:tr>
      <w:tr w:rsidR="003C34A9" w:rsidRPr="00F461E8" w:rsidTr="00737478">
        <w:tblPrEx>
          <w:tblLook w:val="04A0" w:firstRow="1" w:lastRow="0" w:firstColumn="1" w:lastColumn="0" w:noHBand="0" w:noVBand="1"/>
        </w:tblPrEx>
        <w:tc>
          <w:tcPr>
            <w:tcW w:w="383" w:type="pct"/>
            <w:shd w:val="clear" w:color="auto" w:fill="auto"/>
            <w:hideMark/>
          </w:tcPr>
          <w:p w:rsidR="003C34A9" w:rsidRPr="00F461E8" w:rsidRDefault="00BD5809" w:rsidP="004D4CBA">
            <w:pPr>
              <w:pStyle w:val="Tabletext"/>
            </w:pPr>
            <w:r w:rsidRPr="00F461E8">
              <w:t>89</w:t>
            </w:r>
          </w:p>
        </w:tc>
        <w:tc>
          <w:tcPr>
            <w:tcW w:w="3045" w:type="pct"/>
            <w:shd w:val="clear" w:color="auto" w:fill="auto"/>
            <w:hideMark/>
          </w:tcPr>
          <w:p w:rsidR="003C34A9" w:rsidRPr="00F461E8" w:rsidRDefault="003C34A9" w:rsidP="004D4CBA">
            <w:pPr>
              <w:pStyle w:val="Tabletext"/>
            </w:pPr>
            <w:r w:rsidRPr="00F461E8">
              <w:rPr>
                <w:i/>
              </w:rPr>
              <w:t>Superannuation Industry (Supervision) Act 1993</w:t>
            </w:r>
            <w:r w:rsidRPr="00F461E8">
              <w:t xml:space="preserve">, </w:t>
            </w:r>
            <w:r w:rsidR="00841665" w:rsidRPr="00F461E8">
              <w:t>other than</w:t>
            </w:r>
            <w:r w:rsidR="00DE19A2" w:rsidRPr="00F461E8">
              <w:t xml:space="preserve"> </w:t>
            </w:r>
            <w:r w:rsidRPr="00F461E8">
              <w:t>the following</w:t>
            </w:r>
            <w:r w:rsidR="00555A86" w:rsidRPr="00F461E8">
              <w:t xml:space="preserve"> provisions</w:t>
            </w:r>
            <w:r w:rsidRPr="00F461E8">
              <w:t>:</w:t>
            </w:r>
          </w:p>
          <w:p w:rsidR="003C34A9" w:rsidRPr="00F461E8" w:rsidRDefault="003C34A9" w:rsidP="004D4CBA">
            <w:pPr>
              <w:pStyle w:val="Tablea"/>
            </w:pPr>
            <w:r w:rsidRPr="00F461E8">
              <w:t>(a) subsection</w:t>
            </w:r>
            <w:r w:rsidR="00F461E8" w:rsidRPr="00F461E8">
              <w:t> </w:t>
            </w:r>
            <w:r w:rsidRPr="00F461E8">
              <w:t>20B(1A);</w:t>
            </w:r>
          </w:p>
          <w:p w:rsidR="003C34A9" w:rsidRPr="00F461E8" w:rsidRDefault="003C34A9" w:rsidP="004D4CBA">
            <w:pPr>
              <w:pStyle w:val="Tablea"/>
            </w:pPr>
            <w:r w:rsidRPr="00F461E8">
              <w:t>(b) paragraph</w:t>
            </w:r>
            <w:r w:rsidR="00F461E8" w:rsidRPr="00F461E8">
              <w:t> </w:t>
            </w:r>
            <w:r w:rsidRPr="00F461E8">
              <w:t>20B(3A)(b);</w:t>
            </w:r>
          </w:p>
          <w:p w:rsidR="003C34A9" w:rsidRPr="00F461E8" w:rsidRDefault="003C34A9" w:rsidP="004D4CBA">
            <w:pPr>
              <w:pStyle w:val="Tablea"/>
            </w:pPr>
            <w:r w:rsidRPr="00F461E8">
              <w:t>(c) subsection</w:t>
            </w:r>
            <w:r w:rsidR="00F461E8" w:rsidRPr="00F461E8">
              <w:t> </w:t>
            </w:r>
            <w:r w:rsidRPr="00F461E8">
              <w:t>29E(6B);</w:t>
            </w:r>
          </w:p>
          <w:p w:rsidR="003C34A9" w:rsidRPr="00F461E8" w:rsidRDefault="003C34A9" w:rsidP="004D4CBA">
            <w:pPr>
              <w:pStyle w:val="Tablea"/>
            </w:pPr>
            <w:r w:rsidRPr="00F461E8">
              <w:t>(d) subparagraph</w:t>
            </w:r>
            <w:r w:rsidR="00F461E8" w:rsidRPr="00F461E8">
              <w:t> </w:t>
            </w:r>
            <w:r w:rsidRPr="00F461E8">
              <w:t>29SAA(1)(a)(</w:t>
            </w:r>
            <w:proofErr w:type="spellStart"/>
            <w:r w:rsidRPr="00F461E8">
              <w:t>i</w:t>
            </w:r>
            <w:proofErr w:type="spellEnd"/>
            <w:r w:rsidRPr="00F461E8">
              <w:t>);</w:t>
            </w:r>
          </w:p>
          <w:p w:rsidR="003C34A9" w:rsidRPr="00F461E8" w:rsidRDefault="003C34A9" w:rsidP="004D4CBA">
            <w:pPr>
              <w:pStyle w:val="Tablea"/>
            </w:pPr>
            <w:r w:rsidRPr="00F461E8">
              <w:t>(e) subsection</w:t>
            </w:r>
            <w:r w:rsidR="00F461E8" w:rsidRPr="00F461E8">
              <w:t> </w:t>
            </w:r>
            <w:r w:rsidRPr="00F461E8">
              <w:t>29SAA(3);</w:t>
            </w:r>
          </w:p>
          <w:p w:rsidR="00DE19A2" w:rsidRPr="00F461E8" w:rsidRDefault="003C34A9" w:rsidP="004D4CBA">
            <w:pPr>
              <w:pStyle w:val="Tablea"/>
            </w:pPr>
            <w:r w:rsidRPr="00F461E8">
              <w:t>(f) sections</w:t>
            </w:r>
            <w:r w:rsidR="00F461E8" w:rsidRPr="00F461E8">
              <w:t> </w:t>
            </w:r>
            <w:r w:rsidR="00DE19A2" w:rsidRPr="00F461E8">
              <w:t>29WA, 29WB and 35B;</w:t>
            </w:r>
          </w:p>
          <w:p w:rsidR="003C34A9" w:rsidRPr="00F461E8" w:rsidRDefault="00DE19A2" w:rsidP="004D4CBA">
            <w:pPr>
              <w:pStyle w:val="Tablea"/>
            </w:pPr>
            <w:r w:rsidRPr="00F461E8">
              <w:t>(g</w:t>
            </w:r>
            <w:r w:rsidR="003C34A9" w:rsidRPr="00F461E8">
              <w:t>) subsections</w:t>
            </w:r>
            <w:r w:rsidR="00F461E8" w:rsidRPr="00F461E8">
              <w:t> </w:t>
            </w:r>
            <w:r w:rsidR="003C34A9" w:rsidRPr="00F461E8">
              <w:t>68AAA(2), 68AAB(2) and 68AAC(2);</w:t>
            </w:r>
          </w:p>
          <w:p w:rsidR="003C34A9" w:rsidRPr="00F461E8" w:rsidRDefault="00DE19A2" w:rsidP="00E563A3">
            <w:pPr>
              <w:pStyle w:val="Tablea"/>
            </w:pPr>
            <w:r w:rsidRPr="00F461E8">
              <w:t>(h</w:t>
            </w:r>
            <w:r w:rsidR="003C34A9" w:rsidRPr="00F461E8">
              <w:t>) subparagraph</w:t>
            </w:r>
            <w:r w:rsidR="00F461E8" w:rsidRPr="00F461E8">
              <w:t> </w:t>
            </w:r>
            <w:r w:rsidR="003C34A9" w:rsidRPr="00F461E8">
              <w:t>387(1)(a)(</w:t>
            </w:r>
            <w:proofErr w:type="spellStart"/>
            <w:r w:rsidR="003C34A9" w:rsidRPr="00F461E8">
              <w:t>i</w:t>
            </w:r>
            <w:proofErr w:type="spellEnd"/>
            <w:r w:rsidR="003C34A9" w:rsidRPr="00F461E8">
              <w:t>)</w:t>
            </w:r>
          </w:p>
        </w:tc>
        <w:tc>
          <w:tcPr>
            <w:tcW w:w="1572" w:type="pct"/>
            <w:shd w:val="clear" w:color="auto" w:fill="auto"/>
            <w:hideMark/>
          </w:tcPr>
          <w:p w:rsidR="003C34A9" w:rsidRPr="00F461E8" w:rsidRDefault="003C34A9" w:rsidP="004D4CBA">
            <w:pPr>
              <w:pStyle w:val="Tabletext"/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3C34A9" w:rsidRPr="00F461E8" w:rsidTr="00737478">
        <w:tblPrEx>
          <w:tblLook w:val="04A0" w:firstRow="1" w:lastRow="0" w:firstColumn="1" w:lastColumn="0" w:noHBand="0" w:noVBand="1"/>
        </w:tblPrEx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90</w:t>
            </w:r>
          </w:p>
        </w:tc>
        <w:tc>
          <w:tcPr>
            <w:tcW w:w="3045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 xml:space="preserve">Subordinate legislation made under the </w:t>
            </w:r>
            <w:r w:rsidRPr="00F461E8">
              <w:rPr>
                <w:i/>
              </w:rPr>
              <w:t>Superannuation Industry (Supervision) Act 1993</w:t>
            </w:r>
            <w:r w:rsidRPr="00F461E8">
              <w:t>, other than the following</w:t>
            </w:r>
            <w:r w:rsidR="00555A86" w:rsidRPr="00F461E8">
              <w:t xml:space="preserve"> provisions</w:t>
            </w:r>
            <w:r w:rsidRPr="00F461E8">
              <w:t>:</w:t>
            </w:r>
          </w:p>
          <w:p w:rsidR="003C34A9" w:rsidRPr="00F461E8" w:rsidRDefault="003C34A9" w:rsidP="004D4CBA">
            <w:pPr>
              <w:pStyle w:val="Tablea"/>
            </w:pPr>
            <w:r w:rsidRPr="00F461E8">
              <w:t>(a) regulations made under section</w:t>
            </w:r>
            <w:r w:rsidR="00F461E8" w:rsidRPr="00F461E8">
              <w:t> </w:t>
            </w:r>
            <w:r w:rsidRPr="00F461E8">
              <w:t>390 of that Act;</w:t>
            </w:r>
          </w:p>
          <w:p w:rsidR="003C34A9" w:rsidRPr="00F461E8" w:rsidRDefault="003C34A9" w:rsidP="004D4CBA">
            <w:pPr>
              <w:pStyle w:val="Tablea"/>
            </w:pPr>
            <w:r w:rsidRPr="00F461E8">
              <w:t>(b) prudential standards made under section</w:t>
            </w:r>
            <w:r w:rsidR="00F461E8" w:rsidRPr="00F461E8">
              <w:t> </w:t>
            </w:r>
            <w:r w:rsidRPr="00F461E8">
              <w:t>34C of that Act;</w:t>
            </w:r>
          </w:p>
          <w:p w:rsidR="003C34A9" w:rsidRPr="00F461E8" w:rsidRDefault="003C34A9" w:rsidP="004D4CBA">
            <w:pPr>
              <w:pStyle w:val="Tablea"/>
              <w:rPr>
                <w:i/>
              </w:rPr>
            </w:pPr>
            <w:r w:rsidRPr="00F461E8">
              <w:t>(c) regulations</w:t>
            </w:r>
            <w:r w:rsidR="00F461E8" w:rsidRPr="00F461E8">
              <w:t> </w:t>
            </w:r>
            <w:r w:rsidRPr="00F461E8">
              <w:t xml:space="preserve">9.46 and 9.46A of the </w:t>
            </w:r>
            <w:r w:rsidRPr="00F461E8">
              <w:rPr>
                <w:i/>
              </w:rPr>
              <w:t>Superannuation Industry (Supervision) Regulations</w:t>
            </w:r>
            <w:r w:rsidR="00F461E8" w:rsidRPr="00F461E8">
              <w:rPr>
                <w:i/>
              </w:rPr>
              <w:t> </w:t>
            </w:r>
            <w:r w:rsidRPr="00F461E8">
              <w:rPr>
                <w:i/>
              </w:rPr>
              <w:t>1994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3C34A9" w:rsidRPr="00F461E8" w:rsidTr="00737478">
        <w:tc>
          <w:tcPr>
            <w:tcW w:w="383" w:type="pct"/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bookmarkStart w:id="38" w:name="CU_14124609"/>
            <w:bookmarkEnd w:id="38"/>
            <w:r w:rsidRPr="00F461E8">
              <w:t>91</w:t>
            </w:r>
          </w:p>
        </w:tc>
        <w:tc>
          <w:tcPr>
            <w:tcW w:w="3045" w:type="pct"/>
            <w:shd w:val="clear" w:color="auto" w:fill="auto"/>
          </w:tcPr>
          <w:p w:rsidR="00135961" w:rsidRPr="00F461E8" w:rsidRDefault="003C34A9" w:rsidP="00292FFE">
            <w:pPr>
              <w:pStyle w:val="Tabletext"/>
            </w:pPr>
            <w:r w:rsidRPr="00F461E8">
              <w:rPr>
                <w:i/>
              </w:rPr>
              <w:t>Torres Strait Regional Authority (Election of Officeholders) Regulations</w:t>
            </w:r>
            <w:r w:rsidR="00F461E8" w:rsidRPr="00F461E8">
              <w:rPr>
                <w:i/>
              </w:rPr>
              <w:t> </w:t>
            </w:r>
            <w:r w:rsidR="00135961" w:rsidRPr="00F461E8">
              <w:rPr>
                <w:i/>
              </w:rPr>
              <w:t>2019</w:t>
            </w:r>
            <w:r w:rsidRPr="00F461E8">
              <w:t xml:space="preserve">, </w:t>
            </w:r>
            <w:r w:rsidR="00292FFE" w:rsidRPr="00F461E8">
              <w:t>sections</w:t>
            </w:r>
            <w:r w:rsidR="00F461E8" w:rsidRPr="00F461E8">
              <w:t> </w:t>
            </w:r>
            <w:r w:rsidR="007F20F4">
              <w:t>7 and 14</w:t>
            </w:r>
          </w:p>
        </w:tc>
        <w:tc>
          <w:tcPr>
            <w:tcW w:w="1572" w:type="pct"/>
            <w:shd w:val="clear" w:color="auto" w:fill="auto"/>
          </w:tcPr>
          <w:p w:rsidR="003C34A9" w:rsidRPr="00F461E8" w:rsidRDefault="003C34A9" w:rsidP="004D4CBA">
            <w:pPr>
              <w:pStyle w:val="Tabletext"/>
              <w:rPr>
                <w:color w:val="000000"/>
              </w:rPr>
            </w:pPr>
            <w:r w:rsidRPr="00F461E8">
              <w:t>Subsection</w:t>
            </w:r>
            <w:r w:rsidR="00F461E8" w:rsidRPr="00F461E8">
              <w:t> </w:t>
            </w:r>
            <w:r w:rsidRPr="00F461E8">
              <w:t>8(1), Division</w:t>
            </w:r>
            <w:r w:rsidR="00F461E8" w:rsidRPr="00F461E8">
              <w:t> </w:t>
            </w:r>
            <w:r w:rsidRPr="00F461E8">
              <w:t>2 of Part</w:t>
            </w:r>
            <w:r w:rsidR="00F461E8" w:rsidRPr="00F461E8">
              <w:t> </w:t>
            </w:r>
            <w:r w:rsidRPr="00F461E8">
              <w:t>2 and sections</w:t>
            </w:r>
            <w:r w:rsidR="00F461E8" w:rsidRPr="00F461E8">
              <w:t> </w:t>
            </w:r>
            <w:r w:rsidRPr="00F461E8">
              <w:t>14, 14A, 14B and 15</w:t>
            </w:r>
          </w:p>
        </w:tc>
      </w:tr>
      <w:tr w:rsidR="003C34A9" w:rsidRPr="00F461E8" w:rsidTr="00737478">
        <w:tc>
          <w:tcPr>
            <w:tcW w:w="383" w:type="pct"/>
            <w:tcBorders>
              <w:bottom w:val="single" w:sz="2" w:space="0" w:color="auto"/>
            </w:tcBorders>
            <w:shd w:val="clear" w:color="auto" w:fill="auto"/>
          </w:tcPr>
          <w:p w:rsidR="003C34A9" w:rsidRPr="00F461E8" w:rsidRDefault="00BD5809" w:rsidP="004D4CBA">
            <w:pPr>
              <w:pStyle w:val="Tabletext"/>
            </w:pPr>
            <w:r w:rsidRPr="00F461E8">
              <w:t>92</w:t>
            </w:r>
          </w:p>
        </w:tc>
        <w:tc>
          <w:tcPr>
            <w:tcW w:w="3045" w:type="pct"/>
            <w:tcBorders>
              <w:bottom w:val="single" w:sz="2" w:space="0" w:color="auto"/>
            </w:tcBorders>
            <w:shd w:val="clear" w:color="auto" w:fill="auto"/>
          </w:tcPr>
          <w:p w:rsidR="003C34A9" w:rsidRPr="00F461E8" w:rsidRDefault="003C34A9" w:rsidP="004E385F">
            <w:pPr>
              <w:pStyle w:val="Tabletext"/>
              <w:rPr>
                <w:b/>
                <w:i/>
              </w:rPr>
            </w:pPr>
            <w:r w:rsidRPr="00F461E8">
              <w:rPr>
                <w:i/>
              </w:rPr>
              <w:t>Veterans’ Entitlements Act 1986</w:t>
            </w:r>
            <w:r w:rsidRPr="00F461E8">
              <w:t>, sections</w:t>
            </w:r>
            <w:r w:rsidR="00F461E8" w:rsidRPr="00F461E8">
              <w:t> </w:t>
            </w:r>
            <w:r w:rsidRPr="00F461E8">
              <w:t>5T, 30M and 79X</w:t>
            </w:r>
          </w:p>
        </w:tc>
        <w:tc>
          <w:tcPr>
            <w:tcW w:w="1572" w:type="pct"/>
            <w:tcBorders>
              <w:bottom w:val="single" w:sz="2" w:space="0" w:color="auto"/>
            </w:tcBorders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 11</w:t>
            </w:r>
          </w:p>
        </w:tc>
      </w:tr>
      <w:tr w:rsidR="003C34A9" w:rsidRPr="00F461E8" w:rsidTr="00737478">
        <w:tc>
          <w:tcPr>
            <w:tcW w:w="38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C34A9" w:rsidRPr="00F461E8" w:rsidRDefault="00BD5809" w:rsidP="00E563A3">
            <w:pPr>
              <w:pStyle w:val="Tabletext"/>
            </w:pPr>
            <w:r w:rsidRPr="00F461E8">
              <w:t>93</w:t>
            </w:r>
          </w:p>
        </w:tc>
        <w:tc>
          <w:tcPr>
            <w:tcW w:w="304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C34A9" w:rsidRPr="005C30F2" w:rsidRDefault="003C34A9" w:rsidP="004D4CBA">
            <w:pPr>
              <w:pStyle w:val="Tabletext"/>
              <w:rPr>
                <w:b/>
              </w:rPr>
            </w:pPr>
            <w:r w:rsidRPr="00F461E8">
              <w:t xml:space="preserve">Subordinate legislation made under the </w:t>
            </w:r>
            <w:r w:rsidRPr="00F461E8">
              <w:rPr>
                <w:i/>
              </w:rPr>
              <w:t>Veterans’ Entitlements Act 1986</w:t>
            </w:r>
          </w:p>
        </w:tc>
        <w:tc>
          <w:tcPr>
            <w:tcW w:w="15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C34A9" w:rsidRPr="00F461E8" w:rsidRDefault="003C34A9" w:rsidP="004D4CBA">
            <w:pPr>
              <w:pStyle w:val="Tabletext"/>
            </w:pPr>
            <w:r w:rsidRPr="00F461E8">
              <w:t>Sections</w:t>
            </w:r>
            <w:r w:rsidR="00F461E8" w:rsidRPr="00F461E8">
              <w:t> </w:t>
            </w:r>
            <w:r w:rsidRPr="00F461E8">
              <w:t>9, 10 and 11</w:t>
            </w:r>
          </w:p>
        </w:tc>
      </w:tr>
    </w:tbl>
    <w:p w:rsidR="00EA4853" w:rsidRPr="00F461E8" w:rsidRDefault="00EA4853" w:rsidP="003A20DA">
      <w:pPr>
        <w:pStyle w:val="Tabletext"/>
      </w:pPr>
    </w:p>
    <w:p w:rsidR="00A77508" w:rsidRPr="00F461E8" w:rsidRDefault="00A77508" w:rsidP="004D3110">
      <w:pPr>
        <w:sectPr w:rsidR="00A77508" w:rsidRPr="00F461E8" w:rsidSect="00984373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CA10D9" w:rsidRPr="00F461E8" w:rsidRDefault="00CA10D9" w:rsidP="00CA10D9">
      <w:pPr>
        <w:pStyle w:val="ActHead6"/>
      </w:pPr>
      <w:bookmarkStart w:id="39" w:name="_Toc45019047"/>
      <w:bookmarkStart w:id="40" w:name="opcAmSched"/>
      <w:bookmarkStart w:id="41" w:name="opcCurrentFind"/>
      <w:r w:rsidRPr="008D0431">
        <w:rPr>
          <w:rStyle w:val="CharAmSchNo"/>
        </w:rPr>
        <w:t>Schedule</w:t>
      </w:r>
      <w:r w:rsidR="00F461E8" w:rsidRPr="008D0431">
        <w:rPr>
          <w:rStyle w:val="CharAmSchNo"/>
        </w:rPr>
        <w:t> </w:t>
      </w:r>
      <w:r w:rsidR="00B51309" w:rsidRPr="008D0431">
        <w:rPr>
          <w:rStyle w:val="CharAmSchNo"/>
        </w:rPr>
        <w:t>2</w:t>
      </w:r>
      <w:r w:rsidRPr="00F461E8">
        <w:t>—</w:t>
      </w:r>
      <w:r w:rsidRPr="008D0431">
        <w:rPr>
          <w:rStyle w:val="CharAmSchText"/>
        </w:rPr>
        <w:t>Repeals</w:t>
      </w:r>
      <w:bookmarkEnd w:id="39"/>
    </w:p>
    <w:bookmarkEnd w:id="40"/>
    <w:bookmarkEnd w:id="41"/>
    <w:p w:rsidR="00CA10D9" w:rsidRPr="008D0431" w:rsidRDefault="00CA10D9">
      <w:pPr>
        <w:pStyle w:val="Header"/>
      </w:pPr>
      <w:r w:rsidRPr="008D0431">
        <w:rPr>
          <w:rStyle w:val="CharAmPartNo"/>
        </w:rPr>
        <w:t xml:space="preserve"> </w:t>
      </w:r>
      <w:r w:rsidRPr="008D0431">
        <w:rPr>
          <w:rStyle w:val="CharAmPartText"/>
        </w:rPr>
        <w:t xml:space="preserve"> </w:t>
      </w:r>
    </w:p>
    <w:p w:rsidR="00CA10D9" w:rsidRPr="00F461E8" w:rsidRDefault="00CA10D9" w:rsidP="00CA10D9">
      <w:pPr>
        <w:pStyle w:val="ActHead9"/>
      </w:pPr>
      <w:bookmarkStart w:id="42" w:name="_Toc45019048"/>
      <w:r w:rsidRPr="00F461E8">
        <w:t xml:space="preserve">Electronic Transactions </w:t>
      </w:r>
      <w:r w:rsidR="007E5C69" w:rsidRPr="00F461E8">
        <w:t>Regulations</w:t>
      </w:r>
      <w:r w:rsidR="00F461E8" w:rsidRPr="00F461E8">
        <w:t> </w:t>
      </w:r>
      <w:r w:rsidR="007E5C69" w:rsidRPr="00F461E8">
        <w:t>2</w:t>
      </w:r>
      <w:r w:rsidRPr="00F461E8">
        <w:t>00</w:t>
      </w:r>
      <w:bookmarkStart w:id="43" w:name="BK_S5P9L3C40"/>
      <w:bookmarkEnd w:id="43"/>
      <w:r w:rsidRPr="00F461E8">
        <w:t>0</w:t>
      </w:r>
      <w:bookmarkEnd w:id="42"/>
    </w:p>
    <w:p w:rsidR="00CA10D9" w:rsidRPr="00F461E8" w:rsidRDefault="00CA10D9" w:rsidP="00CA10D9">
      <w:pPr>
        <w:pStyle w:val="ItemHead"/>
      </w:pPr>
      <w:r w:rsidRPr="00F461E8">
        <w:t>1  The whole of the instrument</w:t>
      </w:r>
    </w:p>
    <w:p w:rsidR="00CA10D9" w:rsidRPr="00F461E8" w:rsidRDefault="00CA10D9" w:rsidP="00CA10D9">
      <w:pPr>
        <w:pStyle w:val="Item"/>
        <w:sectPr w:rsidR="00CA10D9" w:rsidRPr="00F461E8" w:rsidSect="00984373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  <w:r w:rsidRPr="00F461E8">
        <w:t>Repeal the instrument.</w:t>
      </w:r>
    </w:p>
    <w:p w:rsidR="00CA10D9" w:rsidRPr="00F461E8" w:rsidRDefault="00CA10D9" w:rsidP="00212BDC">
      <w:pPr>
        <w:rPr>
          <w:b/>
          <w:i/>
        </w:rPr>
      </w:pPr>
    </w:p>
    <w:sectPr w:rsidR="00CA10D9" w:rsidRPr="00F461E8" w:rsidSect="00984373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type w:val="continuous"/>
      <w:pgSz w:w="11907" w:h="1683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6A" w:rsidRDefault="00411F6A" w:rsidP="00715914">
      <w:pPr>
        <w:spacing w:line="240" w:lineRule="auto"/>
      </w:pPr>
      <w:r>
        <w:separator/>
      </w:r>
    </w:p>
  </w:endnote>
  <w:endnote w:type="continuationSeparator" w:id="0">
    <w:p w:rsidR="00411F6A" w:rsidRDefault="00411F6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373" w:rsidRPr="00984373" w:rsidRDefault="00984373" w:rsidP="00984373">
    <w:pPr>
      <w:pStyle w:val="Footer"/>
      <w:rPr>
        <w:i/>
        <w:sz w:val="18"/>
      </w:rPr>
    </w:pPr>
    <w:r w:rsidRPr="00984373">
      <w:rPr>
        <w:i/>
        <w:sz w:val="18"/>
      </w:rPr>
      <w:t>OPC63899 - G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E8" w:rsidRPr="00E33C1C" w:rsidRDefault="00F461E8" w:rsidP="00F46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461E8" w:rsidTr="0096003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D4B2A">
            <w:rPr>
              <w:i/>
              <w:sz w:val="18"/>
            </w:rPr>
            <w:t>Electronic Transactions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433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461E8" w:rsidRPr="00984373" w:rsidRDefault="00984373" w:rsidP="00984373">
    <w:pPr>
      <w:rPr>
        <w:rFonts w:cs="Times New Roman"/>
        <w:i/>
        <w:sz w:val="18"/>
      </w:rPr>
    </w:pPr>
    <w:r w:rsidRPr="00984373">
      <w:rPr>
        <w:rFonts w:cs="Times New Roman"/>
        <w:i/>
        <w:sz w:val="18"/>
      </w:rPr>
      <w:t>OPC63899 - G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E8" w:rsidRPr="00984373" w:rsidRDefault="00984373" w:rsidP="009843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84373">
      <w:rPr>
        <w:i/>
        <w:sz w:val="18"/>
      </w:rPr>
      <w:t>OPC63899 - G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E8" w:rsidRPr="00E33C1C" w:rsidRDefault="00F461E8" w:rsidP="00F46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461E8" w:rsidTr="00045BA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656FA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D4B2A">
            <w:rPr>
              <w:i/>
              <w:sz w:val="18"/>
            </w:rPr>
            <w:t>Electronic Transactions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right"/>
            <w:rPr>
              <w:sz w:val="18"/>
            </w:rPr>
          </w:pPr>
        </w:p>
      </w:tc>
    </w:tr>
  </w:tbl>
  <w:p w:rsidR="00F461E8" w:rsidRPr="00984373" w:rsidRDefault="00984373" w:rsidP="00984373">
    <w:pPr>
      <w:rPr>
        <w:rFonts w:cs="Times New Roman"/>
        <w:i/>
        <w:sz w:val="18"/>
      </w:rPr>
    </w:pPr>
    <w:r w:rsidRPr="00984373">
      <w:rPr>
        <w:rFonts w:cs="Times New Roman"/>
        <w:i/>
        <w:sz w:val="18"/>
      </w:rPr>
      <w:t>OPC63899 - G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E8" w:rsidRPr="00E33C1C" w:rsidRDefault="00F461E8" w:rsidP="00F46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461E8" w:rsidTr="0096003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D4B2A">
            <w:rPr>
              <w:i/>
              <w:sz w:val="18"/>
            </w:rPr>
            <w:t>Electronic Transactions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4339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461E8" w:rsidRPr="00984373" w:rsidRDefault="00984373" w:rsidP="00984373">
    <w:pPr>
      <w:rPr>
        <w:rFonts w:cs="Times New Roman"/>
        <w:i/>
        <w:sz w:val="18"/>
      </w:rPr>
    </w:pPr>
    <w:r w:rsidRPr="00984373">
      <w:rPr>
        <w:rFonts w:cs="Times New Roman"/>
        <w:i/>
        <w:sz w:val="18"/>
      </w:rPr>
      <w:t>OPC63899 - G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E8" w:rsidRPr="00984373" w:rsidRDefault="00984373" w:rsidP="009843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84373">
      <w:rPr>
        <w:i/>
        <w:sz w:val="18"/>
      </w:rPr>
      <w:t>OPC63899 - G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E8" w:rsidRPr="00E33C1C" w:rsidRDefault="00F461E8" w:rsidP="00F46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461E8" w:rsidTr="00045BA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656FA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D4B2A">
            <w:rPr>
              <w:i/>
              <w:sz w:val="18"/>
            </w:rPr>
            <w:t>Electronic Transactions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right"/>
            <w:rPr>
              <w:sz w:val="18"/>
            </w:rPr>
          </w:pPr>
        </w:p>
      </w:tc>
    </w:tr>
  </w:tbl>
  <w:p w:rsidR="00F461E8" w:rsidRPr="00984373" w:rsidRDefault="00984373" w:rsidP="00984373">
    <w:pPr>
      <w:rPr>
        <w:rFonts w:cs="Times New Roman"/>
        <w:i/>
        <w:sz w:val="18"/>
      </w:rPr>
    </w:pPr>
    <w:r w:rsidRPr="00984373">
      <w:rPr>
        <w:rFonts w:cs="Times New Roman"/>
        <w:i/>
        <w:sz w:val="18"/>
      </w:rPr>
      <w:t>OPC63899 - G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E8" w:rsidRPr="00E33C1C" w:rsidRDefault="00F461E8" w:rsidP="00F46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461E8" w:rsidTr="0096003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D4B2A">
            <w:rPr>
              <w:i/>
              <w:sz w:val="18"/>
            </w:rPr>
            <w:t>Electronic Transactions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656FA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461E8" w:rsidRPr="00984373" w:rsidRDefault="00984373" w:rsidP="00984373">
    <w:pPr>
      <w:rPr>
        <w:rFonts w:cs="Times New Roman"/>
        <w:i/>
        <w:sz w:val="18"/>
      </w:rPr>
    </w:pPr>
    <w:r w:rsidRPr="00984373">
      <w:rPr>
        <w:rFonts w:cs="Times New Roman"/>
        <w:i/>
        <w:sz w:val="18"/>
      </w:rPr>
      <w:t>OPC63899 - G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E8" w:rsidRPr="00984373" w:rsidRDefault="00984373" w:rsidP="009843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84373">
      <w:rPr>
        <w:i/>
        <w:sz w:val="18"/>
      </w:rPr>
      <w:t>OPC63899 - 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E8" w:rsidRDefault="00F461E8" w:rsidP="00F461E8">
    <w:pPr>
      <w:pStyle w:val="Footer"/>
    </w:pPr>
  </w:p>
  <w:p w:rsidR="00F461E8" w:rsidRPr="00984373" w:rsidRDefault="00984373" w:rsidP="00984373">
    <w:pPr>
      <w:pStyle w:val="Footer"/>
      <w:rPr>
        <w:i/>
        <w:sz w:val="18"/>
      </w:rPr>
    </w:pPr>
    <w:r w:rsidRPr="00984373">
      <w:rPr>
        <w:i/>
        <w:sz w:val="18"/>
      </w:rPr>
      <w:t>OPC63899 - 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E8" w:rsidRPr="00984373" w:rsidRDefault="00984373" w:rsidP="009843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84373">
      <w:rPr>
        <w:i/>
        <w:sz w:val="18"/>
      </w:rPr>
      <w:t>OPC63899 - G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E8" w:rsidRPr="00E33C1C" w:rsidRDefault="00F461E8" w:rsidP="00F46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461E8" w:rsidTr="00045BA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656FA">
            <w:rPr>
              <w:i/>
              <w:noProof/>
              <w:sz w:val="18"/>
            </w:rPr>
            <w:t>ix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D4B2A">
            <w:rPr>
              <w:i/>
              <w:sz w:val="18"/>
            </w:rPr>
            <w:t>Electronic Transactions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right"/>
            <w:rPr>
              <w:sz w:val="18"/>
            </w:rPr>
          </w:pPr>
        </w:p>
      </w:tc>
    </w:tr>
  </w:tbl>
  <w:p w:rsidR="00F461E8" w:rsidRPr="00984373" w:rsidRDefault="00984373" w:rsidP="00984373">
    <w:pPr>
      <w:rPr>
        <w:rFonts w:cs="Times New Roman"/>
        <w:i/>
        <w:sz w:val="18"/>
      </w:rPr>
    </w:pPr>
    <w:r w:rsidRPr="00984373">
      <w:rPr>
        <w:rFonts w:cs="Times New Roman"/>
        <w:i/>
        <w:sz w:val="18"/>
      </w:rPr>
      <w:t>OPC63899 - 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E8" w:rsidRPr="00E33C1C" w:rsidRDefault="00F461E8" w:rsidP="00F46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461E8" w:rsidTr="0096003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D4B2A">
            <w:rPr>
              <w:i/>
              <w:sz w:val="18"/>
            </w:rPr>
            <w:t>Electronic Transactions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433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461E8" w:rsidRPr="00984373" w:rsidRDefault="00984373" w:rsidP="00984373">
    <w:pPr>
      <w:rPr>
        <w:rFonts w:cs="Times New Roman"/>
        <w:i/>
        <w:sz w:val="18"/>
      </w:rPr>
    </w:pPr>
    <w:r w:rsidRPr="00984373">
      <w:rPr>
        <w:rFonts w:cs="Times New Roman"/>
        <w:i/>
        <w:sz w:val="18"/>
      </w:rPr>
      <w:t>OPC63899 - G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E8" w:rsidRPr="00E33C1C" w:rsidRDefault="00F461E8" w:rsidP="00F46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461E8" w:rsidTr="00045BA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656FA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D4B2A">
            <w:rPr>
              <w:i/>
              <w:sz w:val="18"/>
            </w:rPr>
            <w:t>Electronic Transactions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right"/>
            <w:rPr>
              <w:sz w:val="18"/>
            </w:rPr>
          </w:pPr>
        </w:p>
      </w:tc>
    </w:tr>
  </w:tbl>
  <w:p w:rsidR="00F461E8" w:rsidRPr="00984373" w:rsidRDefault="00984373" w:rsidP="00984373">
    <w:pPr>
      <w:rPr>
        <w:rFonts w:cs="Times New Roman"/>
        <w:i/>
        <w:sz w:val="18"/>
      </w:rPr>
    </w:pPr>
    <w:r w:rsidRPr="00984373">
      <w:rPr>
        <w:rFonts w:cs="Times New Roman"/>
        <w:i/>
        <w:sz w:val="18"/>
      </w:rPr>
      <w:t>OPC63899 - G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E8" w:rsidRPr="00E33C1C" w:rsidRDefault="00F461E8" w:rsidP="00F46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461E8" w:rsidTr="0096003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D4B2A">
            <w:rPr>
              <w:i/>
              <w:sz w:val="18"/>
            </w:rPr>
            <w:t>Electronic Transactions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433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461E8" w:rsidRPr="00984373" w:rsidRDefault="00984373" w:rsidP="00984373">
    <w:pPr>
      <w:rPr>
        <w:rFonts w:cs="Times New Roman"/>
        <w:i/>
        <w:sz w:val="18"/>
      </w:rPr>
    </w:pPr>
    <w:r w:rsidRPr="00984373">
      <w:rPr>
        <w:rFonts w:cs="Times New Roman"/>
        <w:i/>
        <w:sz w:val="18"/>
      </w:rPr>
      <w:t>OPC63899 - G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E8" w:rsidRPr="00984373" w:rsidRDefault="00984373" w:rsidP="009843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84373">
      <w:rPr>
        <w:i/>
        <w:sz w:val="18"/>
      </w:rPr>
      <w:t>OPC63899 - G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E8" w:rsidRPr="00E33C1C" w:rsidRDefault="00F461E8" w:rsidP="00F46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461E8" w:rsidTr="00045BA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433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D4B2A">
            <w:rPr>
              <w:i/>
              <w:sz w:val="18"/>
            </w:rPr>
            <w:t>Electronic Transactions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461E8" w:rsidRDefault="00F461E8" w:rsidP="0096003A">
          <w:pPr>
            <w:spacing w:line="0" w:lineRule="atLeast"/>
            <w:jc w:val="right"/>
            <w:rPr>
              <w:sz w:val="18"/>
            </w:rPr>
          </w:pPr>
        </w:p>
      </w:tc>
    </w:tr>
  </w:tbl>
  <w:p w:rsidR="00F461E8" w:rsidRPr="00984373" w:rsidRDefault="00984373" w:rsidP="00984373">
    <w:pPr>
      <w:rPr>
        <w:rFonts w:cs="Times New Roman"/>
        <w:i/>
        <w:sz w:val="18"/>
      </w:rPr>
    </w:pPr>
    <w:r w:rsidRPr="00984373">
      <w:rPr>
        <w:rFonts w:cs="Times New Roman"/>
        <w:i/>
        <w:sz w:val="18"/>
      </w:rPr>
      <w:t>OPC63899 - 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6A" w:rsidRDefault="00411F6A" w:rsidP="00715914">
      <w:pPr>
        <w:spacing w:line="240" w:lineRule="auto"/>
      </w:pPr>
      <w:r>
        <w:separator/>
      </w:r>
    </w:p>
  </w:footnote>
  <w:footnote w:type="continuationSeparator" w:id="0">
    <w:p w:rsidR="00411F6A" w:rsidRDefault="00411F6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6A" w:rsidRPr="005F1388" w:rsidRDefault="00411F6A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6A" w:rsidRPr="00D675F1" w:rsidRDefault="00411F6A">
    <w:pPr>
      <w:jc w:val="right"/>
      <w:rPr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CharChapText </w:instrText>
    </w:r>
    <w:r w:rsidRPr="00D675F1">
      <w:rPr>
        <w:sz w:val="20"/>
      </w:rPr>
      <w:fldChar w:fldCharType="separate"/>
    </w:r>
    <w:r w:rsidR="004D4339">
      <w:rPr>
        <w:noProof/>
        <w:sz w:val="20"/>
      </w:rPr>
      <w:t>Laws of the Commonwealth to which certain provisions of the Act do not apply</w: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CharChapNo </w:instrText>
    </w:r>
    <w:r w:rsidRPr="00D675F1">
      <w:rPr>
        <w:b/>
        <w:sz w:val="20"/>
      </w:rPr>
      <w:fldChar w:fldCharType="separate"/>
    </w:r>
    <w:r w:rsidR="004D4339">
      <w:rPr>
        <w:b/>
        <w:noProof/>
        <w:sz w:val="20"/>
      </w:rPr>
      <w:t>Schedule 1</w:t>
    </w:r>
    <w:r w:rsidRPr="00D675F1">
      <w:rPr>
        <w:b/>
        <w:sz w:val="20"/>
      </w:rPr>
      <w:fldChar w:fldCharType="end"/>
    </w:r>
  </w:p>
  <w:p w:rsidR="00411F6A" w:rsidRPr="00D675F1" w:rsidRDefault="00411F6A">
    <w:pPr>
      <w:jc w:val="right"/>
      <w:rPr>
        <w:b/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CharPartText </w:instrTex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CharPartNo </w:instrText>
    </w:r>
    <w:r w:rsidRPr="00D675F1">
      <w:rPr>
        <w:b/>
        <w:sz w:val="20"/>
      </w:rPr>
      <w:fldChar w:fldCharType="end"/>
    </w:r>
  </w:p>
  <w:p w:rsidR="00411F6A" w:rsidRPr="00D675F1" w:rsidRDefault="00411F6A">
    <w:pPr>
      <w:jc w:val="right"/>
      <w:rPr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CharDivText </w:instrTex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CharDivNo </w:instrText>
    </w:r>
    <w:r w:rsidRPr="00D675F1">
      <w:rPr>
        <w:b/>
        <w:sz w:val="20"/>
      </w:rPr>
      <w:fldChar w:fldCharType="end"/>
    </w:r>
  </w:p>
  <w:p w:rsidR="00411F6A" w:rsidRPr="00D675F1" w:rsidRDefault="00411F6A">
    <w:pPr>
      <w:jc w:val="right"/>
      <w:rPr>
        <w:b/>
      </w:rPr>
    </w:pPr>
  </w:p>
  <w:p w:rsidR="00411F6A" w:rsidRPr="00D675F1" w:rsidRDefault="00411F6A" w:rsidP="00A77508">
    <w:pPr>
      <w:pBdr>
        <w:bottom w:val="single" w:sz="6" w:space="1" w:color="auto"/>
      </w:pBdr>
      <w:spacing w:after="120"/>
      <w:jc w:val="right"/>
    </w:pPr>
    <w:r w:rsidRPr="00D675F1">
      <w:t xml:space="preserve">Clause </w:t>
    </w:r>
    <w:fldSimple w:instr=" STYLEREF CharSectno ">
      <w:r w:rsidR="004D4339">
        <w:rPr>
          <w:noProof/>
        </w:rPr>
        <w:t>1</w:t>
      </w:r>
    </w:fldSimple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6A" w:rsidRDefault="00411F6A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6A" w:rsidRDefault="00411F6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D4B2A">
      <w:rPr>
        <w:b/>
        <w:noProof/>
        <w:sz w:val="20"/>
      </w:rPr>
      <w:t>Schedule 2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D4B2A">
      <w:rPr>
        <w:noProof/>
        <w:sz w:val="20"/>
      </w:rPr>
      <w:t>Repeals</w:t>
    </w:r>
    <w:r>
      <w:rPr>
        <w:sz w:val="20"/>
      </w:rPr>
      <w:fldChar w:fldCharType="end"/>
    </w:r>
  </w:p>
  <w:p w:rsidR="00411F6A" w:rsidRDefault="00411F6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11F6A" w:rsidRDefault="00411F6A" w:rsidP="00A77508">
    <w:pPr>
      <w:pBdr>
        <w:bottom w:val="single" w:sz="6" w:space="1" w:color="auto"/>
      </w:pBdr>
      <w:spacing w:after="12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6A" w:rsidRDefault="00411F6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D4339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D4339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411F6A" w:rsidRDefault="00411F6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411F6A" w:rsidRDefault="00411F6A" w:rsidP="00A77508">
    <w:pPr>
      <w:pBdr>
        <w:bottom w:val="single" w:sz="6" w:space="1" w:color="auto"/>
      </w:pBdr>
      <w:spacing w:after="120"/>
      <w:jc w:val="right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6A" w:rsidRDefault="00411F6A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6A" w:rsidRDefault="00411F6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0D4B2A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0D4B2A">
      <w:rPr>
        <w:noProof/>
        <w:sz w:val="20"/>
      </w:rPr>
      <w:t>Laws of the Commonwealth to which certain provisions of the Act do not apply</w:t>
    </w:r>
    <w:r>
      <w:rPr>
        <w:sz w:val="20"/>
      </w:rPr>
      <w:fldChar w:fldCharType="end"/>
    </w:r>
  </w:p>
  <w:p w:rsidR="00411F6A" w:rsidRDefault="00411F6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411F6A" w:rsidRPr="007A1328" w:rsidRDefault="00411F6A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411F6A" w:rsidRPr="007A1328" w:rsidRDefault="00411F6A" w:rsidP="00715914">
    <w:pPr>
      <w:rPr>
        <w:b/>
        <w:sz w:val="24"/>
      </w:rPr>
    </w:pPr>
  </w:p>
  <w:p w:rsidR="00411F6A" w:rsidRPr="007A1328" w:rsidRDefault="00411F6A" w:rsidP="00A7750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D4B2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D4B2A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6A" w:rsidRPr="007A1328" w:rsidRDefault="00411F6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0D4B2A">
      <w:rPr>
        <w:noProof/>
        <w:sz w:val="20"/>
      </w:rPr>
      <w:t>Laws of the Commonwealth to which certain provisions of the Act do not apply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0D4B2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11F6A" w:rsidRPr="007A1328" w:rsidRDefault="00411F6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411F6A" w:rsidRPr="007A1328" w:rsidRDefault="00411F6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411F6A" w:rsidRPr="007A1328" w:rsidRDefault="00411F6A" w:rsidP="00715914">
    <w:pPr>
      <w:jc w:val="right"/>
      <w:rPr>
        <w:b/>
        <w:sz w:val="24"/>
      </w:rPr>
    </w:pPr>
  </w:p>
  <w:p w:rsidR="00411F6A" w:rsidRPr="007A1328" w:rsidRDefault="00411F6A" w:rsidP="00A7750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D4B2A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D4B2A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6A" w:rsidRPr="007A1328" w:rsidRDefault="00411F6A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6A" w:rsidRPr="005F1388" w:rsidRDefault="00411F6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6A" w:rsidRPr="005F1388" w:rsidRDefault="00411F6A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6A" w:rsidRPr="00ED79B6" w:rsidRDefault="00411F6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6A" w:rsidRPr="00ED79B6" w:rsidRDefault="00411F6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6A" w:rsidRPr="00ED79B6" w:rsidRDefault="00411F6A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6A" w:rsidRPr="00D675F1" w:rsidRDefault="00411F6A">
    <w:pPr>
      <w:rPr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CharChapNo </w:instrTex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CharChapText </w:instrText>
    </w:r>
    <w:r w:rsidRPr="00D675F1">
      <w:rPr>
        <w:sz w:val="20"/>
      </w:rPr>
      <w:fldChar w:fldCharType="end"/>
    </w:r>
  </w:p>
  <w:p w:rsidR="00411F6A" w:rsidRPr="00D675F1" w:rsidRDefault="00411F6A">
    <w:pPr>
      <w:rPr>
        <w:b/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CharPartNo </w:instrTex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CharPartText </w:instrText>
    </w:r>
    <w:r w:rsidRPr="00D675F1">
      <w:rPr>
        <w:sz w:val="20"/>
      </w:rPr>
      <w:fldChar w:fldCharType="end"/>
    </w:r>
  </w:p>
  <w:p w:rsidR="00411F6A" w:rsidRPr="00D675F1" w:rsidRDefault="00411F6A">
    <w:pPr>
      <w:rPr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CharDivNo </w:instrTex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CharDivText </w:instrText>
    </w:r>
    <w:r w:rsidRPr="00D675F1">
      <w:rPr>
        <w:sz w:val="20"/>
      </w:rPr>
      <w:fldChar w:fldCharType="end"/>
    </w:r>
  </w:p>
  <w:p w:rsidR="00411F6A" w:rsidRPr="00D675F1" w:rsidRDefault="00411F6A">
    <w:pPr>
      <w:rPr>
        <w:b/>
      </w:rPr>
    </w:pPr>
  </w:p>
  <w:p w:rsidR="00411F6A" w:rsidRPr="00D675F1" w:rsidRDefault="00411F6A" w:rsidP="00A77508">
    <w:pPr>
      <w:pBdr>
        <w:bottom w:val="single" w:sz="6" w:space="1" w:color="auto"/>
      </w:pBdr>
      <w:spacing w:after="120"/>
      <w:rPr>
        <w:sz w:val="24"/>
      </w:rPr>
    </w:pPr>
    <w:r w:rsidRPr="00D675F1">
      <w:rPr>
        <w:sz w:val="24"/>
      </w:rPr>
      <w:fldChar w:fldCharType="begin"/>
    </w:r>
    <w:r w:rsidRPr="00D675F1">
      <w:rPr>
        <w:sz w:val="24"/>
      </w:rPr>
      <w:instrText xml:space="preserve"> DOCPROPERTY  Header </w:instrText>
    </w:r>
    <w:r w:rsidRPr="00D675F1">
      <w:rPr>
        <w:sz w:val="24"/>
      </w:rPr>
      <w:fldChar w:fldCharType="separate"/>
    </w:r>
    <w:r w:rsidR="000D4B2A">
      <w:rPr>
        <w:sz w:val="24"/>
      </w:rPr>
      <w:t>Section</w:t>
    </w:r>
    <w:r w:rsidRPr="00D675F1">
      <w:rPr>
        <w:sz w:val="24"/>
      </w:rPr>
      <w:fldChar w:fldCharType="end"/>
    </w:r>
    <w:r w:rsidRPr="00D675F1">
      <w:rPr>
        <w:sz w:val="24"/>
      </w:rPr>
      <w:t xml:space="preserve"> </w:t>
    </w:r>
    <w:r w:rsidRPr="00D675F1">
      <w:rPr>
        <w:sz w:val="24"/>
      </w:rPr>
      <w:fldChar w:fldCharType="begin"/>
    </w:r>
    <w:r w:rsidRPr="00D675F1">
      <w:rPr>
        <w:sz w:val="24"/>
      </w:rPr>
      <w:instrText xml:space="preserve"> STYLEREF CharSectno </w:instrText>
    </w:r>
    <w:r w:rsidRPr="00D675F1">
      <w:rPr>
        <w:sz w:val="24"/>
      </w:rPr>
      <w:fldChar w:fldCharType="separate"/>
    </w:r>
    <w:r w:rsidR="000D4B2A">
      <w:rPr>
        <w:noProof/>
        <w:sz w:val="24"/>
      </w:rPr>
      <w:t>1</w:t>
    </w:r>
    <w:r w:rsidRPr="00D675F1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6A" w:rsidRPr="00D675F1" w:rsidRDefault="00411F6A">
    <w:pPr>
      <w:jc w:val="right"/>
      <w:rPr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CharChapText </w:instrTex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CharChapNo </w:instrText>
    </w:r>
    <w:r w:rsidRPr="00D675F1">
      <w:rPr>
        <w:b/>
        <w:sz w:val="20"/>
      </w:rPr>
      <w:fldChar w:fldCharType="end"/>
    </w:r>
  </w:p>
  <w:p w:rsidR="00411F6A" w:rsidRPr="00D675F1" w:rsidRDefault="00411F6A">
    <w:pPr>
      <w:jc w:val="right"/>
      <w:rPr>
        <w:b/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CharPartText </w:instrTex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CharPartNo </w:instrText>
    </w:r>
    <w:r w:rsidRPr="00D675F1">
      <w:rPr>
        <w:b/>
        <w:sz w:val="20"/>
      </w:rPr>
      <w:fldChar w:fldCharType="end"/>
    </w:r>
  </w:p>
  <w:p w:rsidR="00411F6A" w:rsidRPr="00D675F1" w:rsidRDefault="00411F6A">
    <w:pPr>
      <w:jc w:val="right"/>
      <w:rPr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CharDivText </w:instrTex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CharDivNo </w:instrText>
    </w:r>
    <w:r w:rsidRPr="00D675F1">
      <w:rPr>
        <w:b/>
        <w:sz w:val="20"/>
      </w:rPr>
      <w:fldChar w:fldCharType="end"/>
    </w:r>
  </w:p>
  <w:p w:rsidR="00411F6A" w:rsidRPr="00D675F1" w:rsidRDefault="00411F6A">
    <w:pPr>
      <w:jc w:val="right"/>
      <w:rPr>
        <w:b/>
      </w:rPr>
    </w:pPr>
  </w:p>
  <w:p w:rsidR="00411F6A" w:rsidRPr="00D675F1" w:rsidRDefault="00411F6A" w:rsidP="00A77508">
    <w:pPr>
      <w:pBdr>
        <w:bottom w:val="single" w:sz="6" w:space="1" w:color="auto"/>
      </w:pBdr>
      <w:spacing w:after="120"/>
      <w:jc w:val="right"/>
      <w:rPr>
        <w:sz w:val="24"/>
      </w:rPr>
    </w:pPr>
    <w:r w:rsidRPr="00D675F1">
      <w:rPr>
        <w:sz w:val="24"/>
      </w:rPr>
      <w:fldChar w:fldCharType="begin"/>
    </w:r>
    <w:r w:rsidRPr="00D675F1">
      <w:rPr>
        <w:sz w:val="24"/>
      </w:rPr>
      <w:instrText xml:space="preserve"> DOCPROPERTY  Header </w:instrText>
    </w:r>
    <w:r w:rsidRPr="00D675F1">
      <w:rPr>
        <w:sz w:val="24"/>
      </w:rPr>
      <w:fldChar w:fldCharType="separate"/>
    </w:r>
    <w:r w:rsidR="000D4B2A">
      <w:rPr>
        <w:sz w:val="24"/>
      </w:rPr>
      <w:t>Section</w:t>
    </w:r>
    <w:r w:rsidRPr="00D675F1">
      <w:rPr>
        <w:sz w:val="24"/>
      </w:rPr>
      <w:fldChar w:fldCharType="end"/>
    </w:r>
    <w:r w:rsidRPr="00D675F1">
      <w:rPr>
        <w:sz w:val="24"/>
      </w:rPr>
      <w:t xml:space="preserve"> </w:t>
    </w:r>
    <w:r w:rsidRPr="00D675F1">
      <w:rPr>
        <w:sz w:val="24"/>
      </w:rPr>
      <w:fldChar w:fldCharType="begin"/>
    </w:r>
    <w:r w:rsidRPr="00D675F1">
      <w:rPr>
        <w:sz w:val="24"/>
      </w:rPr>
      <w:instrText xml:space="preserve"> STYLEREF CharSectno </w:instrText>
    </w:r>
    <w:r w:rsidRPr="00D675F1">
      <w:rPr>
        <w:sz w:val="24"/>
      </w:rPr>
      <w:fldChar w:fldCharType="separate"/>
    </w:r>
    <w:r w:rsidR="004D4339">
      <w:rPr>
        <w:noProof/>
        <w:sz w:val="24"/>
      </w:rPr>
      <w:t>1</w:t>
    </w:r>
    <w:r w:rsidRPr="00D675F1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6A" w:rsidRPr="00D675F1" w:rsidRDefault="00411F6A">
    <w:pPr>
      <w:rPr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CharChapNo </w:instrText>
    </w:r>
    <w:r w:rsidRPr="00D675F1">
      <w:rPr>
        <w:b/>
        <w:sz w:val="20"/>
      </w:rPr>
      <w:fldChar w:fldCharType="separate"/>
    </w:r>
    <w:r w:rsidR="004D4339">
      <w:rPr>
        <w:b/>
        <w:noProof/>
        <w:sz w:val="20"/>
      </w:rPr>
      <w:t>Schedule 1</w: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CharChapText </w:instrText>
    </w:r>
    <w:r w:rsidRPr="00D675F1">
      <w:rPr>
        <w:sz w:val="20"/>
      </w:rPr>
      <w:fldChar w:fldCharType="separate"/>
    </w:r>
    <w:r w:rsidR="004D4339">
      <w:rPr>
        <w:noProof/>
        <w:sz w:val="20"/>
      </w:rPr>
      <w:t>Laws of the Commonwealth to which certain provisions of the Act do not apply</w:t>
    </w:r>
    <w:r w:rsidRPr="00D675F1">
      <w:rPr>
        <w:sz w:val="20"/>
      </w:rPr>
      <w:fldChar w:fldCharType="end"/>
    </w:r>
  </w:p>
  <w:p w:rsidR="00411F6A" w:rsidRPr="00D675F1" w:rsidRDefault="00411F6A">
    <w:pPr>
      <w:rPr>
        <w:b/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CharPartNo </w:instrTex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CharPartText </w:instrText>
    </w:r>
    <w:r w:rsidRPr="00D675F1">
      <w:rPr>
        <w:sz w:val="20"/>
      </w:rPr>
      <w:fldChar w:fldCharType="end"/>
    </w:r>
  </w:p>
  <w:p w:rsidR="00411F6A" w:rsidRPr="00D675F1" w:rsidRDefault="00411F6A">
    <w:pPr>
      <w:rPr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CharDivNo </w:instrTex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CharDivText </w:instrText>
    </w:r>
    <w:r w:rsidRPr="00D675F1">
      <w:rPr>
        <w:sz w:val="20"/>
      </w:rPr>
      <w:fldChar w:fldCharType="end"/>
    </w:r>
  </w:p>
  <w:p w:rsidR="00411F6A" w:rsidRPr="00D675F1" w:rsidRDefault="00411F6A">
    <w:pPr>
      <w:rPr>
        <w:b/>
      </w:rPr>
    </w:pPr>
  </w:p>
  <w:p w:rsidR="00411F6A" w:rsidRPr="00D675F1" w:rsidRDefault="00411F6A" w:rsidP="00A77508">
    <w:pPr>
      <w:pBdr>
        <w:bottom w:val="single" w:sz="6" w:space="1" w:color="auto"/>
      </w:pBdr>
      <w:spacing w:after="120"/>
    </w:pPr>
    <w:r w:rsidRPr="00D675F1">
      <w:t xml:space="preserve">Clause </w:t>
    </w:r>
    <w:fldSimple w:instr=" STYLEREF CharSectno ">
      <w:r w:rsidR="004D4339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8055938"/>
    <w:multiLevelType w:val="hybridMultilevel"/>
    <w:tmpl w:val="C1D4678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>
    <w:nsid w:val="58185139"/>
    <w:multiLevelType w:val="hybridMultilevel"/>
    <w:tmpl w:val="E6864360"/>
    <w:lvl w:ilvl="0" w:tplc="4894A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20"/>
  </w:num>
  <w:num w:numId="21">
    <w:abstractNumId w:val="21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05"/>
    <w:rsid w:val="00004470"/>
    <w:rsid w:val="000136AF"/>
    <w:rsid w:val="00031AA3"/>
    <w:rsid w:val="000437C1"/>
    <w:rsid w:val="00045BA8"/>
    <w:rsid w:val="00047507"/>
    <w:rsid w:val="0005365D"/>
    <w:rsid w:val="000614BF"/>
    <w:rsid w:val="000A0ACB"/>
    <w:rsid w:val="000B58FA"/>
    <w:rsid w:val="000B7E30"/>
    <w:rsid w:val="000D05EF"/>
    <w:rsid w:val="000D266F"/>
    <w:rsid w:val="000D311F"/>
    <w:rsid w:val="000D4B2A"/>
    <w:rsid w:val="000E2261"/>
    <w:rsid w:val="000E5249"/>
    <w:rsid w:val="000F21C1"/>
    <w:rsid w:val="0010745C"/>
    <w:rsid w:val="00110763"/>
    <w:rsid w:val="00116714"/>
    <w:rsid w:val="00132CEB"/>
    <w:rsid w:val="00135961"/>
    <w:rsid w:val="00136708"/>
    <w:rsid w:val="00142B62"/>
    <w:rsid w:val="0014539C"/>
    <w:rsid w:val="00153893"/>
    <w:rsid w:val="00157B8B"/>
    <w:rsid w:val="001656FA"/>
    <w:rsid w:val="00166436"/>
    <w:rsid w:val="00166C2F"/>
    <w:rsid w:val="001809D7"/>
    <w:rsid w:val="001939E1"/>
    <w:rsid w:val="00194C3E"/>
    <w:rsid w:val="00195382"/>
    <w:rsid w:val="001A2053"/>
    <w:rsid w:val="001C61C5"/>
    <w:rsid w:val="001C69C4"/>
    <w:rsid w:val="001D37EF"/>
    <w:rsid w:val="001E3590"/>
    <w:rsid w:val="001E7407"/>
    <w:rsid w:val="001F5D5E"/>
    <w:rsid w:val="001F6219"/>
    <w:rsid w:val="001F6CD4"/>
    <w:rsid w:val="00201B4C"/>
    <w:rsid w:val="002069B1"/>
    <w:rsid w:val="00206C4D"/>
    <w:rsid w:val="0021053C"/>
    <w:rsid w:val="00212BDC"/>
    <w:rsid w:val="002156FA"/>
    <w:rsid w:val="00215AF1"/>
    <w:rsid w:val="00226562"/>
    <w:rsid w:val="002321E8"/>
    <w:rsid w:val="00236EEC"/>
    <w:rsid w:val="0024010F"/>
    <w:rsid w:val="00240749"/>
    <w:rsid w:val="00240D9E"/>
    <w:rsid w:val="002429C6"/>
    <w:rsid w:val="00243018"/>
    <w:rsid w:val="002564A4"/>
    <w:rsid w:val="0026736C"/>
    <w:rsid w:val="002747EA"/>
    <w:rsid w:val="002812DE"/>
    <w:rsid w:val="00281308"/>
    <w:rsid w:val="00284719"/>
    <w:rsid w:val="00285A23"/>
    <w:rsid w:val="00292FFE"/>
    <w:rsid w:val="00297ECB"/>
    <w:rsid w:val="002A70CA"/>
    <w:rsid w:val="002A7BCF"/>
    <w:rsid w:val="002A7DEA"/>
    <w:rsid w:val="002D043A"/>
    <w:rsid w:val="002D4931"/>
    <w:rsid w:val="002D6224"/>
    <w:rsid w:val="002E3F4B"/>
    <w:rsid w:val="00304F8B"/>
    <w:rsid w:val="003354D2"/>
    <w:rsid w:val="00335BC6"/>
    <w:rsid w:val="003415D3"/>
    <w:rsid w:val="00344701"/>
    <w:rsid w:val="00351EAA"/>
    <w:rsid w:val="00352810"/>
    <w:rsid w:val="00352B0F"/>
    <w:rsid w:val="00355DC8"/>
    <w:rsid w:val="00356690"/>
    <w:rsid w:val="00360459"/>
    <w:rsid w:val="003A20DA"/>
    <w:rsid w:val="003B77A7"/>
    <w:rsid w:val="003C34A9"/>
    <w:rsid w:val="003C6231"/>
    <w:rsid w:val="003D0BFE"/>
    <w:rsid w:val="003D5700"/>
    <w:rsid w:val="003E2CB1"/>
    <w:rsid w:val="003E341B"/>
    <w:rsid w:val="003F089A"/>
    <w:rsid w:val="00403D98"/>
    <w:rsid w:val="0041149D"/>
    <w:rsid w:val="004116CD"/>
    <w:rsid w:val="00411F6A"/>
    <w:rsid w:val="004144EC"/>
    <w:rsid w:val="00417EB9"/>
    <w:rsid w:val="004238F0"/>
    <w:rsid w:val="00424CA9"/>
    <w:rsid w:val="00431E9B"/>
    <w:rsid w:val="004379E3"/>
    <w:rsid w:val="0044015E"/>
    <w:rsid w:val="0044291A"/>
    <w:rsid w:val="00444ABD"/>
    <w:rsid w:val="00446505"/>
    <w:rsid w:val="00461C81"/>
    <w:rsid w:val="00467661"/>
    <w:rsid w:val="004705B7"/>
    <w:rsid w:val="00472DBE"/>
    <w:rsid w:val="004731A6"/>
    <w:rsid w:val="00474A19"/>
    <w:rsid w:val="0048547D"/>
    <w:rsid w:val="00496F97"/>
    <w:rsid w:val="004A0680"/>
    <w:rsid w:val="004C2E5C"/>
    <w:rsid w:val="004C6AE8"/>
    <w:rsid w:val="004C7A70"/>
    <w:rsid w:val="004D3110"/>
    <w:rsid w:val="004D3593"/>
    <w:rsid w:val="004D4339"/>
    <w:rsid w:val="004D4CBA"/>
    <w:rsid w:val="004D7615"/>
    <w:rsid w:val="004E063A"/>
    <w:rsid w:val="004E385F"/>
    <w:rsid w:val="004E7BEC"/>
    <w:rsid w:val="00501542"/>
    <w:rsid w:val="00505D3D"/>
    <w:rsid w:val="00506AF6"/>
    <w:rsid w:val="00513848"/>
    <w:rsid w:val="00516B8D"/>
    <w:rsid w:val="00525C9F"/>
    <w:rsid w:val="00533EE6"/>
    <w:rsid w:val="00537FBC"/>
    <w:rsid w:val="00551578"/>
    <w:rsid w:val="00554954"/>
    <w:rsid w:val="005551E3"/>
    <w:rsid w:val="00555A86"/>
    <w:rsid w:val="005574D1"/>
    <w:rsid w:val="00584811"/>
    <w:rsid w:val="00585784"/>
    <w:rsid w:val="00593AA6"/>
    <w:rsid w:val="00594161"/>
    <w:rsid w:val="00594749"/>
    <w:rsid w:val="005B4067"/>
    <w:rsid w:val="005C30F2"/>
    <w:rsid w:val="005C3F41"/>
    <w:rsid w:val="005D2D09"/>
    <w:rsid w:val="00600219"/>
    <w:rsid w:val="00603DC4"/>
    <w:rsid w:val="00620076"/>
    <w:rsid w:val="006455D1"/>
    <w:rsid w:val="00653956"/>
    <w:rsid w:val="00657602"/>
    <w:rsid w:val="00670EA1"/>
    <w:rsid w:val="00677CC2"/>
    <w:rsid w:val="006905DE"/>
    <w:rsid w:val="0069207B"/>
    <w:rsid w:val="006944A8"/>
    <w:rsid w:val="006B5789"/>
    <w:rsid w:val="006C30C5"/>
    <w:rsid w:val="006C7F8C"/>
    <w:rsid w:val="006D3835"/>
    <w:rsid w:val="006E6246"/>
    <w:rsid w:val="006F1277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37478"/>
    <w:rsid w:val="007440B7"/>
    <w:rsid w:val="007500C8"/>
    <w:rsid w:val="00755E1C"/>
    <w:rsid w:val="00756272"/>
    <w:rsid w:val="00764F47"/>
    <w:rsid w:val="0076681A"/>
    <w:rsid w:val="007715C9"/>
    <w:rsid w:val="00771613"/>
    <w:rsid w:val="00774EDD"/>
    <w:rsid w:val="007757EC"/>
    <w:rsid w:val="00775963"/>
    <w:rsid w:val="00776CE3"/>
    <w:rsid w:val="00783E89"/>
    <w:rsid w:val="00792C95"/>
    <w:rsid w:val="00793915"/>
    <w:rsid w:val="007C2253"/>
    <w:rsid w:val="007D5A63"/>
    <w:rsid w:val="007D7B81"/>
    <w:rsid w:val="007E163D"/>
    <w:rsid w:val="007E5C69"/>
    <w:rsid w:val="007E667A"/>
    <w:rsid w:val="007E6C57"/>
    <w:rsid w:val="007F20F4"/>
    <w:rsid w:val="007F28C9"/>
    <w:rsid w:val="007F29EF"/>
    <w:rsid w:val="00803587"/>
    <w:rsid w:val="008117E9"/>
    <w:rsid w:val="00815905"/>
    <w:rsid w:val="008243BE"/>
    <w:rsid w:val="00824498"/>
    <w:rsid w:val="00827315"/>
    <w:rsid w:val="00841665"/>
    <w:rsid w:val="00856A31"/>
    <w:rsid w:val="00864B24"/>
    <w:rsid w:val="00866593"/>
    <w:rsid w:val="00867B37"/>
    <w:rsid w:val="008754D0"/>
    <w:rsid w:val="008855C9"/>
    <w:rsid w:val="00886456"/>
    <w:rsid w:val="008A46E1"/>
    <w:rsid w:val="008A4F43"/>
    <w:rsid w:val="008B2706"/>
    <w:rsid w:val="008C6408"/>
    <w:rsid w:val="008D0431"/>
    <w:rsid w:val="008D0EE0"/>
    <w:rsid w:val="008E6067"/>
    <w:rsid w:val="008F54E7"/>
    <w:rsid w:val="00903422"/>
    <w:rsid w:val="00915DF9"/>
    <w:rsid w:val="009254C3"/>
    <w:rsid w:val="00932377"/>
    <w:rsid w:val="00947D5A"/>
    <w:rsid w:val="0095079D"/>
    <w:rsid w:val="0095297C"/>
    <w:rsid w:val="009532A5"/>
    <w:rsid w:val="00966575"/>
    <w:rsid w:val="00970EF8"/>
    <w:rsid w:val="00972E7F"/>
    <w:rsid w:val="00975749"/>
    <w:rsid w:val="00982242"/>
    <w:rsid w:val="00984373"/>
    <w:rsid w:val="009868E9"/>
    <w:rsid w:val="00991B58"/>
    <w:rsid w:val="00993748"/>
    <w:rsid w:val="0099427C"/>
    <w:rsid w:val="009A5A91"/>
    <w:rsid w:val="009B5632"/>
    <w:rsid w:val="009C7C21"/>
    <w:rsid w:val="009E5CFC"/>
    <w:rsid w:val="009F046A"/>
    <w:rsid w:val="00A079CB"/>
    <w:rsid w:val="00A10C78"/>
    <w:rsid w:val="00A12128"/>
    <w:rsid w:val="00A22C98"/>
    <w:rsid w:val="00A231E2"/>
    <w:rsid w:val="00A450C4"/>
    <w:rsid w:val="00A64912"/>
    <w:rsid w:val="00A70A74"/>
    <w:rsid w:val="00A723D6"/>
    <w:rsid w:val="00A730EE"/>
    <w:rsid w:val="00A77508"/>
    <w:rsid w:val="00AC2E5F"/>
    <w:rsid w:val="00AD5641"/>
    <w:rsid w:val="00AD7889"/>
    <w:rsid w:val="00AF021B"/>
    <w:rsid w:val="00AF06CF"/>
    <w:rsid w:val="00B0226A"/>
    <w:rsid w:val="00B05CF4"/>
    <w:rsid w:val="00B07CDB"/>
    <w:rsid w:val="00B10833"/>
    <w:rsid w:val="00B1386A"/>
    <w:rsid w:val="00B16A31"/>
    <w:rsid w:val="00B17DFD"/>
    <w:rsid w:val="00B308FE"/>
    <w:rsid w:val="00B33709"/>
    <w:rsid w:val="00B33B3C"/>
    <w:rsid w:val="00B50ADC"/>
    <w:rsid w:val="00B51309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0358"/>
    <w:rsid w:val="00BB4E1A"/>
    <w:rsid w:val="00BB7E97"/>
    <w:rsid w:val="00BC015E"/>
    <w:rsid w:val="00BC76AC"/>
    <w:rsid w:val="00BD0ECB"/>
    <w:rsid w:val="00BD5809"/>
    <w:rsid w:val="00BE2155"/>
    <w:rsid w:val="00BE2213"/>
    <w:rsid w:val="00BE38BB"/>
    <w:rsid w:val="00BE719A"/>
    <w:rsid w:val="00BE720A"/>
    <w:rsid w:val="00BF0D73"/>
    <w:rsid w:val="00BF2465"/>
    <w:rsid w:val="00BF34AC"/>
    <w:rsid w:val="00C13FAF"/>
    <w:rsid w:val="00C25E7F"/>
    <w:rsid w:val="00C2746F"/>
    <w:rsid w:val="00C324A0"/>
    <w:rsid w:val="00C3300F"/>
    <w:rsid w:val="00C42BF8"/>
    <w:rsid w:val="00C50043"/>
    <w:rsid w:val="00C7573B"/>
    <w:rsid w:val="00C93C03"/>
    <w:rsid w:val="00CA10D9"/>
    <w:rsid w:val="00CA6D80"/>
    <w:rsid w:val="00CB2C8E"/>
    <w:rsid w:val="00CB602E"/>
    <w:rsid w:val="00CE051D"/>
    <w:rsid w:val="00CE0E7A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AD2"/>
    <w:rsid w:val="00D53BCC"/>
    <w:rsid w:val="00D6444A"/>
    <w:rsid w:val="00D70DFB"/>
    <w:rsid w:val="00D766DF"/>
    <w:rsid w:val="00D8072F"/>
    <w:rsid w:val="00D8688B"/>
    <w:rsid w:val="00DA186E"/>
    <w:rsid w:val="00DA4116"/>
    <w:rsid w:val="00DB251C"/>
    <w:rsid w:val="00DB4630"/>
    <w:rsid w:val="00DB6BBF"/>
    <w:rsid w:val="00DC4F88"/>
    <w:rsid w:val="00DE19A2"/>
    <w:rsid w:val="00E05704"/>
    <w:rsid w:val="00E11E44"/>
    <w:rsid w:val="00E15D0D"/>
    <w:rsid w:val="00E3270E"/>
    <w:rsid w:val="00E338EF"/>
    <w:rsid w:val="00E437C6"/>
    <w:rsid w:val="00E544BB"/>
    <w:rsid w:val="00E563A3"/>
    <w:rsid w:val="00E57948"/>
    <w:rsid w:val="00E662CB"/>
    <w:rsid w:val="00E74DC7"/>
    <w:rsid w:val="00E76806"/>
    <w:rsid w:val="00E8075A"/>
    <w:rsid w:val="00E93770"/>
    <w:rsid w:val="00E94D5E"/>
    <w:rsid w:val="00EA04E3"/>
    <w:rsid w:val="00EA2BAB"/>
    <w:rsid w:val="00EA4853"/>
    <w:rsid w:val="00EA7100"/>
    <w:rsid w:val="00EA7F9F"/>
    <w:rsid w:val="00EB1274"/>
    <w:rsid w:val="00EB4E37"/>
    <w:rsid w:val="00EB6AD0"/>
    <w:rsid w:val="00EC2025"/>
    <w:rsid w:val="00ED2BB6"/>
    <w:rsid w:val="00ED34E1"/>
    <w:rsid w:val="00ED3B8D"/>
    <w:rsid w:val="00ED659C"/>
    <w:rsid w:val="00EF2E3A"/>
    <w:rsid w:val="00F072A7"/>
    <w:rsid w:val="00F077EA"/>
    <w:rsid w:val="00F078DC"/>
    <w:rsid w:val="00F304EC"/>
    <w:rsid w:val="00F32BA8"/>
    <w:rsid w:val="00F349F1"/>
    <w:rsid w:val="00F4350D"/>
    <w:rsid w:val="00F461E8"/>
    <w:rsid w:val="00F567F7"/>
    <w:rsid w:val="00F62036"/>
    <w:rsid w:val="00F62ECC"/>
    <w:rsid w:val="00F65B52"/>
    <w:rsid w:val="00F67BCA"/>
    <w:rsid w:val="00F73BD6"/>
    <w:rsid w:val="00F75494"/>
    <w:rsid w:val="00F83989"/>
    <w:rsid w:val="00F85099"/>
    <w:rsid w:val="00F9077E"/>
    <w:rsid w:val="00F9379C"/>
    <w:rsid w:val="00F9632C"/>
    <w:rsid w:val="00FA1E52"/>
    <w:rsid w:val="00FB1409"/>
    <w:rsid w:val="00FD1BE0"/>
    <w:rsid w:val="00FE4688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61E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1E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1E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1E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61E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61E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461E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461E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461E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461E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461E8"/>
  </w:style>
  <w:style w:type="paragraph" w:customStyle="1" w:styleId="OPCParaBase">
    <w:name w:val="OPCParaBase"/>
    <w:qFormat/>
    <w:rsid w:val="00F461E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461E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461E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461E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461E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461E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461E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461E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461E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461E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461E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461E8"/>
  </w:style>
  <w:style w:type="paragraph" w:customStyle="1" w:styleId="Blocks">
    <w:name w:val="Blocks"/>
    <w:aliases w:val="bb"/>
    <w:basedOn w:val="OPCParaBase"/>
    <w:qFormat/>
    <w:rsid w:val="00F461E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461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461E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461E8"/>
    <w:rPr>
      <w:i/>
    </w:rPr>
  </w:style>
  <w:style w:type="paragraph" w:customStyle="1" w:styleId="BoxList">
    <w:name w:val="BoxList"/>
    <w:aliases w:val="bl"/>
    <w:basedOn w:val="BoxText"/>
    <w:qFormat/>
    <w:rsid w:val="00F461E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461E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461E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461E8"/>
    <w:pPr>
      <w:ind w:left="1985" w:hanging="851"/>
    </w:pPr>
  </w:style>
  <w:style w:type="character" w:customStyle="1" w:styleId="CharAmPartNo">
    <w:name w:val="CharAmPartNo"/>
    <w:basedOn w:val="OPCCharBase"/>
    <w:qFormat/>
    <w:rsid w:val="00F461E8"/>
  </w:style>
  <w:style w:type="character" w:customStyle="1" w:styleId="CharAmPartText">
    <w:name w:val="CharAmPartText"/>
    <w:basedOn w:val="OPCCharBase"/>
    <w:qFormat/>
    <w:rsid w:val="00F461E8"/>
  </w:style>
  <w:style w:type="character" w:customStyle="1" w:styleId="CharAmSchNo">
    <w:name w:val="CharAmSchNo"/>
    <w:basedOn w:val="OPCCharBase"/>
    <w:qFormat/>
    <w:rsid w:val="00F461E8"/>
  </w:style>
  <w:style w:type="character" w:customStyle="1" w:styleId="CharAmSchText">
    <w:name w:val="CharAmSchText"/>
    <w:basedOn w:val="OPCCharBase"/>
    <w:qFormat/>
    <w:rsid w:val="00F461E8"/>
  </w:style>
  <w:style w:type="character" w:customStyle="1" w:styleId="CharBoldItalic">
    <w:name w:val="CharBoldItalic"/>
    <w:basedOn w:val="OPCCharBase"/>
    <w:uiPriority w:val="1"/>
    <w:qFormat/>
    <w:rsid w:val="00F461E8"/>
    <w:rPr>
      <w:b/>
      <w:i/>
    </w:rPr>
  </w:style>
  <w:style w:type="character" w:customStyle="1" w:styleId="CharChapNo">
    <w:name w:val="CharChapNo"/>
    <w:basedOn w:val="OPCCharBase"/>
    <w:uiPriority w:val="1"/>
    <w:qFormat/>
    <w:rsid w:val="00F461E8"/>
  </w:style>
  <w:style w:type="character" w:customStyle="1" w:styleId="CharChapText">
    <w:name w:val="CharChapText"/>
    <w:basedOn w:val="OPCCharBase"/>
    <w:uiPriority w:val="1"/>
    <w:qFormat/>
    <w:rsid w:val="00F461E8"/>
  </w:style>
  <w:style w:type="character" w:customStyle="1" w:styleId="CharDivNo">
    <w:name w:val="CharDivNo"/>
    <w:basedOn w:val="OPCCharBase"/>
    <w:uiPriority w:val="1"/>
    <w:qFormat/>
    <w:rsid w:val="00F461E8"/>
  </w:style>
  <w:style w:type="character" w:customStyle="1" w:styleId="CharDivText">
    <w:name w:val="CharDivText"/>
    <w:basedOn w:val="OPCCharBase"/>
    <w:uiPriority w:val="1"/>
    <w:qFormat/>
    <w:rsid w:val="00F461E8"/>
  </w:style>
  <w:style w:type="character" w:customStyle="1" w:styleId="CharItalic">
    <w:name w:val="CharItalic"/>
    <w:basedOn w:val="OPCCharBase"/>
    <w:uiPriority w:val="1"/>
    <w:qFormat/>
    <w:rsid w:val="00F461E8"/>
    <w:rPr>
      <w:i/>
    </w:rPr>
  </w:style>
  <w:style w:type="character" w:customStyle="1" w:styleId="CharPartNo">
    <w:name w:val="CharPartNo"/>
    <w:basedOn w:val="OPCCharBase"/>
    <w:uiPriority w:val="1"/>
    <w:qFormat/>
    <w:rsid w:val="00F461E8"/>
  </w:style>
  <w:style w:type="character" w:customStyle="1" w:styleId="CharPartText">
    <w:name w:val="CharPartText"/>
    <w:basedOn w:val="OPCCharBase"/>
    <w:uiPriority w:val="1"/>
    <w:qFormat/>
    <w:rsid w:val="00F461E8"/>
  </w:style>
  <w:style w:type="character" w:customStyle="1" w:styleId="CharSectno">
    <w:name w:val="CharSectno"/>
    <w:basedOn w:val="OPCCharBase"/>
    <w:qFormat/>
    <w:rsid w:val="00F461E8"/>
  </w:style>
  <w:style w:type="character" w:customStyle="1" w:styleId="CharSubdNo">
    <w:name w:val="CharSubdNo"/>
    <w:basedOn w:val="OPCCharBase"/>
    <w:uiPriority w:val="1"/>
    <w:qFormat/>
    <w:rsid w:val="00F461E8"/>
  </w:style>
  <w:style w:type="character" w:customStyle="1" w:styleId="CharSubdText">
    <w:name w:val="CharSubdText"/>
    <w:basedOn w:val="OPCCharBase"/>
    <w:uiPriority w:val="1"/>
    <w:qFormat/>
    <w:rsid w:val="00F461E8"/>
  </w:style>
  <w:style w:type="paragraph" w:customStyle="1" w:styleId="CTA--">
    <w:name w:val="CTA --"/>
    <w:basedOn w:val="OPCParaBase"/>
    <w:next w:val="Normal"/>
    <w:rsid w:val="00F461E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461E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461E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461E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461E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461E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461E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461E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461E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461E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461E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461E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461E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461E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461E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461E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461E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461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461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461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461E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461E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461E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461E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461E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461E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461E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461E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461E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461E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461E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461E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461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461E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461E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461E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461E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461E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461E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461E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461E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461E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461E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461E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461E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461E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461E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461E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461E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461E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461E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461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461E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461E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461E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461E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461E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461E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461E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461E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461E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461E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461E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461E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461E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461E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461E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461E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461E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461E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461E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461E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461E8"/>
    <w:rPr>
      <w:sz w:val="16"/>
    </w:rPr>
  </w:style>
  <w:style w:type="table" w:customStyle="1" w:styleId="CFlag">
    <w:name w:val="CFlag"/>
    <w:basedOn w:val="TableNormal"/>
    <w:uiPriority w:val="99"/>
    <w:rsid w:val="00F461E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46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61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6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461E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461E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461E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461E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461E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461E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461E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461E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461E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461E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461E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461E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461E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461E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461E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461E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461E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461E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461E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461E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461E8"/>
  </w:style>
  <w:style w:type="character" w:customStyle="1" w:styleId="CharSubPartNoCASA">
    <w:name w:val="CharSubPartNo(CASA)"/>
    <w:basedOn w:val="OPCCharBase"/>
    <w:uiPriority w:val="1"/>
    <w:rsid w:val="00F461E8"/>
  </w:style>
  <w:style w:type="paragraph" w:customStyle="1" w:styleId="ENoteTTIndentHeadingSub">
    <w:name w:val="ENoteTTIndentHeadingSub"/>
    <w:aliases w:val="enTTHis"/>
    <w:basedOn w:val="OPCParaBase"/>
    <w:rsid w:val="00F461E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46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461E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461E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461E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9077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461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461E8"/>
    <w:rPr>
      <w:sz w:val="22"/>
    </w:rPr>
  </w:style>
  <w:style w:type="paragraph" w:customStyle="1" w:styleId="SOTextNote">
    <w:name w:val="SO TextNote"/>
    <w:aliases w:val="sont"/>
    <w:basedOn w:val="SOText"/>
    <w:qFormat/>
    <w:rsid w:val="00F461E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461E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461E8"/>
    <w:rPr>
      <w:sz w:val="22"/>
    </w:rPr>
  </w:style>
  <w:style w:type="paragraph" w:customStyle="1" w:styleId="FileName">
    <w:name w:val="FileName"/>
    <w:basedOn w:val="Normal"/>
    <w:rsid w:val="00F461E8"/>
  </w:style>
  <w:style w:type="paragraph" w:customStyle="1" w:styleId="TableHeading">
    <w:name w:val="TableHeading"/>
    <w:aliases w:val="th"/>
    <w:basedOn w:val="OPCParaBase"/>
    <w:next w:val="Tabletext"/>
    <w:rsid w:val="00F461E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461E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461E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461E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461E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461E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461E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461E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461E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461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461E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461E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461E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461E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461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61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61E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461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461E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461E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461E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461E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461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461E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461E8"/>
    <w:pPr>
      <w:ind w:left="240" w:hanging="240"/>
    </w:pPr>
  </w:style>
  <w:style w:type="paragraph" w:styleId="Index2">
    <w:name w:val="index 2"/>
    <w:basedOn w:val="Normal"/>
    <w:next w:val="Normal"/>
    <w:autoRedefine/>
    <w:rsid w:val="00F461E8"/>
    <w:pPr>
      <w:ind w:left="480" w:hanging="240"/>
    </w:pPr>
  </w:style>
  <w:style w:type="paragraph" w:styleId="Index3">
    <w:name w:val="index 3"/>
    <w:basedOn w:val="Normal"/>
    <w:next w:val="Normal"/>
    <w:autoRedefine/>
    <w:rsid w:val="00F461E8"/>
    <w:pPr>
      <w:ind w:left="720" w:hanging="240"/>
    </w:pPr>
  </w:style>
  <w:style w:type="paragraph" w:styleId="Index4">
    <w:name w:val="index 4"/>
    <w:basedOn w:val="Normal"/>
    <w:next w:val="Normal"/>
    <w:autoRedefine/>
    <w:rsid w:val="00F461E8"/>
    <w:pPr>
      <w:ind w:left="960" w:hanging="240"/>
    </w:pPr>
  </w:style>
  <w:style w:type="paragraph" w:styleId="Index5">
    <w:name w:val="index 5"/>
    <w:basedOn w:val="Normal"/>
    <w:next w:val="Normal"/>
    <w:autoRedefine/>
    <w:rsid w:val="00F461E8"/>
    <w:pPr>
      <w:ind w:left="1200" w:hanging="240"/>
    </w:pPr>
  </w:style>
  <w:style w:type="paragraph" w:styleId="Index6">
    <w:name w:val="index 6"/>
    <w:basedOn w:val="Normal"/>
    <w:next w:val="Normal"/>
    <w:autoRedefine/>
    <w:rsid w:val="00F461E8"/>
    <w:pPr>
      <w:ind w:left="1440" w:hanging="240"/>
    </w:pPr>
  </w:style>
  <w:style w:type="paragraph" w:styleId="Index7">
    <w:name w:val="index 7"/>
    <w:basedOn w:val="Normal"/>
    <w:next w:val="Normal"/>
    <w:autoRedefine/>
    <w:rsid w:val="00F461E8"/>
    <w:pPr>
      <w:ind w:left="1680" w:hanging="240"/>
    </w:pPr>
  </w:style>
  <w:style w:type="paragraph" w:styleId="Index8">
    <w:name w:val="index 8"/>
    <w:basedOn w:val="Normal"/>
    <w:next w:val="Normal"/>
    <w:autoRedefine/>
    <w:rsid w:val="00F461E8"/>
    <w:pPr>
      <w:ind w:left="1920" w:hanging="240"/>
    </w:pPr>
  </w:style>
  <w:style w:type="paragraph" w:styleId="Index9">
    <w:name w:val="index 9"/>
    <w:basedOn w:val="Normal"/>
    <w:next w:val="Normal"/>
    <w:autoRedefine/>
    <w:rsid w:val="00F461E8"/>
    <w:pPr>
      <w:ind w:left="2160" w:hanging="240"/>
    </w:pPr>
  </w:style>
  <w:style w:type="paragraph" w:styleId="NormalIndent">
    <w:name w:val="Normal Indent"/>
    <w:basedOn w:val="Normal"/>
    <w:rsid w:val="00F461E8"/>
    <w:pPr>
      <w:ind w:left="720"/>
    </w:pPr>
  </w:style>
  <w:style w:type="paragraph" w:styleId="FootnoteText">
    <w:name w:val="footnote text"/>
    <w:basedOn w:val="Normal"/>
    <w:link w:val="FootnoteTextChar"/>
    <w:rsid w:val="00F461E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461E8"/>
  </w:style>
  <w:style w:type="paragraph" w:styleId="CommentText">
    <w:name w:val="annotation text"/>
    <w:basedOn w:val="Normal"/>
    <w:link w:val="CommentTextChar"/>
    <w:rsid w:val="00F461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461E8"/>
  </w:style>
  <w:style w:type="paragraph" w:styleId="IndexHeading">
    <w:name w:val="index heading"/>
    <w:basedOn w:val="Normal"/>
    <w:next w:val="Index1"/>
    <w:rsid w:val="00F461E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461E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461E8"/>
    <w:pPr>
      <w:ind w:left="480" w:hanging="480"/>
    </w:pPr>
  </w:style>
  <w:style w:type="paragraph" w:styleId="EnvelopeAddress">
    <w:name w:val="envelope address"/>
    <w:basedOn w:val="Normal"/>
    <w:rsid w:val="00F461E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461E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461E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461E8"/>
    <w:rPr>
      <w:sz w:val="16"/>
      <w:szCs w:val="16"/>
    </w:rPr>
  </w:style>
  <w:style w:type="character" w:styleId="PageNumber">
    <w:name w:val="page number"/>
    <w:basedOn w:val="DefaultParagraphFont"/>
    <w:rsid w:val="00F461E8"/>
  </w:style>
  <w:style w:type="character" w:styleId="EndnoteReference">
    <w:name w:val="endnote reference"/>
    <w:basedOn w:val="DefaultParagraphFont"/>
    <w:rsid w:val="00F461E8"/>
    <w:rPr>
      <w:vertAlign w:val="superscript"/>
    </w:rPr>
  </w:style>
  <w:style w:type="paragraph" w:styleId="EndnoteText">
    <w:name w:val="endnote text"/>
    <w:basedOn w:val="Normal"/>
    <w:link w:val="EndnoteTextChar"/>
    <w:rsid w:val="00F461E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461E8"/>
  </w:style>
  <w:style w:type="paragraph" w:styleId="TableofAuthorities">
    <w:name w:val="table of authorities"/>
    <w:basedOn w:val="Normal"/>
    <w:next w:val="Normal"/>
    <w:rsid w:val="00F461E8"/>
    <w:pPr>
      <w:ind w:left="240" w:hanging="240"/>
    </w:pPr>
  </w:style>
  <w:style w:type="paragraph" w:styleId="MacroText">
    <w:name w:val="macro"/>
    <w:link w:val="MacroTextChar"/>
    <w:rsid w:val="00F461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461E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461E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461E8"/>
    <w:pPr>
      <w:ind w:left="283" w:hanging="283"/>
    </w:pPr>
  </w:style>
  <w:style w:type="paragraph" w:styleId="ListBullet">
    <w:name w:val="List Bullet"/>
    <w:basedOn w:val="Normal"/>
    <w:autoRedefine/>
    <w:rsid w:val="00F461E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461E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461E8"/>
    <w:pPr>
      <w:ind w:left="566" w:hanging="283"/>
    </w:pPr>
  </w:style>
  <w:style w:type="paragraph" w:styleId="List3">
    <w:name w:val="List 3"/>
    <w:basedOn w:val="Normal"/>
    <w:rsid w:val="00F461E8"/>
    <w:pPr>
      <w:ind w:left="849" w:hanging="283"/>
    </w:pPr>
  </w:style>
  <w:style w:type="paragraph" w:styleId="List4">
    <w:name w:val="List 4"/>
    <w:basedOn w:val="Normal"/>
    <w:rsid w:val="00F461E8"/>
    <w:pPr>
      <w:ind w:left="1132" w:hanging="283"/>
    </w:pPr>
  </w:style>
  <w:style w:type="paragraph" w:styleId="List5">
    <w:name w:val="List 5"/>
    <w:basedOn w:val="Normal"/>
    <w:rsid w:val="00F461E8"/>
    <w:pPr>
      <w:ind w:left="1415" w:hanging="283"/>
    </w:pPr>
  </w:style>
  <w:style w:type="paragraph" w:styleId="ListBullet2">
    <w:name w:val="List Bullet 2"/>
    <w:basedOn w:val="Normal"/>
    <w:autoRedefine/>
    <w:rsid w:val="00F461E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461E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461E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461E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461E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461E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461E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461E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461E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461E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461E8"/>
    <w:pPr>
      <w:ind w:left="4252"/>
    </w:pPr>
  </w:style>
  <w:style w:type="character" w:customStyle="1" w:styleId="ClosingChar">
    <w:name w:val="Closing Char"/>
    <w:basedOn w:val="DefaultParagraphFont"/>
    <w:link w:val="Closing"/>
    <w:rsid w:val="00F461E8"/>
    <w:rPr>
      <w:sz w:val="22"/>
    </w:rPr>
  </w:style>
  <w:style w:type="paragraph" w:styleId="Signature">
    <w:name w:val="Signature"/>
    <w:basedOn w:val="Normal"/>
    <w:link w:val="SignatureChar"/>
    <w:rsid w:val="00F461E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461E8"/>
    <w:rPr>
      <w:sz w:val="22"/>
    </w:rPr>
  </w:style>
  <w:style w:type="paragraph" w:styleId="BodyText">
    <w:name w:val="Body Text"/>
    <w:basedOn w:val="Normal"/>
    <w:link w:val="BodyTextChar"/>
    <w:rsid w:val="00F461E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61E8"/>
    <w:rPr>
      <w:sz w:val="22"/>
    </w:rPr>
  </w:style>
  <w:style w:type="paragraph" w:styleId="BodyTextIndent">
    <w:name w:val="Body Text Indent"/>
    <w:basedOn w:val="Normal"/>
    <w:link w:val="BodyTextIndentChar"/>
    <w:rsid w:val="00F461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461E8"/>
    <w:rPr>
      <w:sz w:val="22"/>
    </w:rPr>
  </w:style>
  <w:style w:type="paragraph" w:styleId="ListContinue">
    <w:name w:val="List Continue"/>
    <w:basedOn w:val="Normal"/>
    <w:rsid w:val="00F461E8"/>
    <w:pPr>
      <w:spacing w:after="120"/>
      <w:ind w:left="283"/>
    </w:pPr>
  </w:style>
  <w:style w:type="paragraph" w:styleId="ListContinue2">
    <w:name w:val="List Continue 2"/>
    <w:basedOn w:val="Normal"/>
    <w:rsid w:val="00F461E8"/>
    <w:pPr>
      <w:spacing w:after="120"/>
      <w:ind w:left="566"/>
    </w:pPr>
  </w:style>
  <w:style w:type="paragraph" w:styleId="ListContinue3">
    <w:name w:val="List Continue 3"/>
    <w:basedOn w:val="Normal"/>
    <w:rsid w:val="00F461E8"/>
    <w:pPr>
      <w:spacing w:after="120"/>
      <w:ind w:left="849"/>
    </w:pPr>
  </w:style>
  <w:style w:type="paragraph" w:styleId="ListContinue4">
    <w:name w:val="List Continue 4"/>
    <w:basedOn w:val="Normal"/>
    <w:rsid w:val="00F461E8"/>
    <w:pPr>
      <w:spacing w:after="120"/>
      <w:ind w:left="1132"/>
    </w:pPr>
  </w:style>
  <w:style w:type="paragraph" w:styleId="ListContinue5">
    <w:name w:val="List Continue 5"/>
    <w:basedOn w:val="Normal"/>
    <w:rsid w:val="00F461E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461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461E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461E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461E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461E8"/>
  </w:style>
  <w:style w:type="character" w:customStyle="1" w:styleId="SalutationChar">
    <w:name w:val="Salutation Char"/>
    <w:basedOn w:val="DefaultParagraphFont"/>
    <w:link w:val="Salutation"/>
    <w:rsid w:val="00F461E8"/>
    <w:rPr>
      <w:sz w:val="22"/>
    </w:rPr>
  </w:style>
  <w:style w:type="paragraph" w:styleId="Date">
    <w:name w:val="Date"/>
    <w:basedOn w:val="Normal"/>
    <w:next w:val="Normal"/>
    <w:link w:val="DateChar"/>
    <w:rsid w:val="00F461E8"/>
  </w:style>
  <w:style w:type="character" w:customStyle="1" w:styleId="DateChar">
    <w:name w:val="Date Char"/>
    <w:basedOn w:val="DefaultParagraphFont"/>
    <w:link w:val="Date"/>
    <w:rsid w:val="00F461E8"/>
    <w:rPr>
      <w:sz w:val="22"/>
    </w:rPr>
  </w:style>
  <w:style w:type="paragraph" w:styleId="BodyTextFirstIndent">
    <w:name w:val="Body Text First Indent"/>
    <w:basedOn w:val="BodyText"/>
    <w:link w:val="BodyTextFirstIndentChar"/>
    <w:rsid w:val="00F461E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461E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461E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461E8"/>
    <w:rPr>
      <w:sz w:val="22"/>
    </w:rPr>
  </w:style>
  <w:style w:type="paragraph" w:styleId="BodyText2">
    <w:name w:val="Body Text 2"/>
    <w:basedOn w:val="Normal"/>
    <w:link w:val="BodyText2Char"/>
    <w:rsid w:val="00F461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461E8"/>
    <w:rPr>
      <w:sz w:val="22"/>
    </w:rPr>
  </w:style>
  <w:style w:type="paragraph" w:styleId="BodyText3">
    <w:name w:val="Body Text 3"/>
    <w:basedOn w:val="Normal"/>
    <w:link w:val="BodyText3Char"/>
    <w:rsid w:val="00F461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461E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461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461E8"/>
    <w:rPr>
      <w:sz w:val="22"/>
    </w:rPr>
  </w:style>
  <w:style w:type="paragraph" w:styleId="BodyTextIndent3">
    <w:name w:val="Body Text Indent 3"/>
    <w:basedOn w:val="Normal"/>
    <w:link w:val="BodyTextIndent3Char"/>
    <w:rsid w:val="00F461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461E8"/>
    <w:rPr>
      <w:sz w:val="16"/>
      <w:szCs w:val="16"/>
    </w:rPr>
  </w:style>
  <w:style w:type="paragraph" w:styleId="BlockText">
    <w:name w:val="Block Text"/>
    <w:basedOn w:val="Normal"/>
    <w:rsid w:val="00F461E8"/>
    <w:pPr>
      <w:spacing w:after="120"/>
      <w:ind w:left="1440" w:right="1440"/>
    </w:pPr>
  </w:style>
  <w:style w:type="character" w:styleId="Hyperlink">
    <w:name w:val="Hyperlink"/>
    <w:basedOn w:val="DefaultParagraphFont"/>
    <w:rsid w:val="00F461E8"/>
    <w:rPr>
      <w:color w:val="0000FF"/>
      <w:u w:val="single"/>
    </w:rPr>
  </w:style>
  <w:style w:type="character" w:styleId="FollowedHyperlink">
    <w:name w:val="FollowedHyperlink"/>
    <w:basedOn w:val="DefaultParagraphFont"/>
    <w:rsid w:val="00F461E8"/>
    <w:rPr>
      <w:color w:val="800080"/>
      <w:u w:val="single"/>
    </w:rPr>
  </w:style>
  <w:style w:type="character" w:styleId="Strong">
    <w:name w:val="Strong"/>
    <w:basedOn w:val="DefaultParagraphFont"/>
    <w:qFormat/>
    <w:rsid w:val="00F461E8"/>
    <w:rPr>
      <w:b/>
      <w:bCs/>
    </w:rPr>
  </w:style>
  <w:style w:type="character" w:styleId="Emphasis">
    <w:name w:val="Emphasis"/>
    <w:basedOn w:val="DefaultParagraphFont"/>
    <w:qFormat/>
    <w:rsid w:val="00F461E8"/>
    <w:rPr>
      <w:i/>
      <w:iCs/>
    </w:rPr>
  </w:style>
  <w:style w:type="paragraph" w:styleId="DocumentMap">
    <w:name w:val="Document Map"/>
    <w:basedOn w:val="Normal"/>
    <w:link w:val="DocumentMapChar"/>
    <w:rsid w:val="00F461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461E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461E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461E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461E8"/>
  </w:style>
  <w:style w:type="character" w:customStyle="1" w:styleId="E-mailSignatureChar">
    <w:name w:val="E-mail Signature Char"/>
    <w:basedOn w:val="DefaultParagraphFont"/>
    <w:link w:val="E-mailSignature"/>
    <w:rsid w:val="00F461E8"/>
    <w:rPr>
      <w:sz w:val="22"/>
    </w:rPr>
  </w:style>
  <w:style w:type="paragraph" w:styleId="NormalWeb">
    <w:name w:val="Normal (Web)"/>
    <w:basedOn w:val="Normal"/>
    <w:rsid w:val="00F461E8"/>
  </w:style>
  <w:style w:type="character" w:styleId="HTMLAcronym">
    <w:name w:val="HTML Acronym"/>
    <w:basedOn w:val="DefaultParagraphFont"/>
    <w:rsid w:val="00F461E8"/>
  </w:style>
  <w:style w:type="paragraph" w:styleId="HTMLAddress">
    <w:name w:val="HTML Address"/>
    <w:basedOn w:val="Normal"/>
    <w:link w:val="HTMLAddressChar"/>
    <w:rsid w:val="00F461E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461E8"/>
    <w:rPr>
      <w:i/>
      <w:iCs/>
      <w:sz w:val="22"/>
    </w:rPr>
  </w:style>
  <w:style w:type="character" w:styleId="HTMLCite">
    <w:name w:val="HTML Cite"/>
    <w:basedOn w:val="DefaultParagraphFont"/>
    <w:rsid w:val="00F461E8"/>
    <w:rPr>
      <w:i/>
      <w:iCs/>
    </w:rPr>
  </w:style>
  <w:style w:type="character" w:styleId="HTMLCode">
    <w:name w:val="HTML Code"/>
    <w:basedOn w:val="DefaultParagraphFont"/>
    <w:rsid w:val="00F461E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461E8"/>
    <w:rPr>
      <w:i/>
      <w:iCs/>
    </w:rPr>
  </w:style>
  <w:style w:type="character" w:styleId="HTMLKeyboard">
    <w:name w:val="HTML Keyboard"/>
    <w:basedOn w:val="DefaultParagraphFont"/>
    <w:rsid w:val="00F461E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461E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461E8"/>
    <w:rPr>
      <w:rFonts w:ascii="Courier New" w:hAnsi="Courier New" w:cs="Courier New"/>
    </w:rPr>
  </w:style>
  <w:style w:type="character" w:styleId="HTMLSample">
    <w:name w:val="HTML Sample"/>
    <w:basedOn w:val="DefaultParagraphFont"/>
    <w:rsid w:val="00F461E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461E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461E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46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61E8"/>
    <w:rPr>
      <w:b/>
      <w:bCs/>
    </w:rPr>
  </w:style>
  <w:style w:type="numbering" w:styleId="1ai">
    <w:name w:val="Outline List 1"/>
    <w:basedOn w:val="NoList"/>
    <w:rsid w:val="00F461E8"/>
    <w:pPr>
      <w:numPr>
        <w:numId w:val="14"/>
      </w:numPr>
    </w:pPr>
  </w:style>
  <w:style w:type="numbering" w:styleId="111111">
    <w:name w:val="Outline List 2"/>
    <w:basedOn w:val="NoList"/>
    <w:rsid w:val="00F461E8"/>
    <w:pPr>
      <w:numPr>
        <w:numId w:val="15"/>
      </w:numPr>
    </w:pPr>
  </w:style>
  <w:style w:type="numbering" w:styleId="ArticleSection">
    <w:name w:val="Outline List 3"/>
    <w:basedOn w:val="NoList"/>
    <w:rsid w:val="00F461E8"/>
    <w:pPr>
      <w:numPr>
        <w:numId w:val="17"/>
      </w:numPr>
    </w:pPr>
  </w:style>
  <w:style w:type="table" w:styleId="TableSimple1">
    <w:name w:val="Table Simple 1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461E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461E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461E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461E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461E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461E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461E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461E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461E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461E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461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461E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461E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461E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461E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461E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461E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461E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461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461E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461E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461E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461E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461E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461E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461E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461E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461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461E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461E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461E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461E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461E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461E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461E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461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461E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461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461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461E8"/>
  </w:style>
  <w:style w:type="character" w:customStyle="1" w:styleId="ItemHeadChar">
    <w:name w:val="ItemHead Char"/>
    <w:aliases w:val="ih Char"/>
    <w:link w:val="ItemHead"/>
    <w:rsid w:val="00BB0358"/>
    <w:rPr>
      <w:rFonts w:ascii="Arial" w:eastAsia="Times New Roman" w:hAnsi="Arial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BB0358"/>
    <w:rPr>
      <w:rFonts w:eastAsia="Calibri" w:cs="Times New Roman"/>
      <w:sz w:val="22"/>
    </w:rPr>
  </w:style>
  <w:style w:type="numbering" w:customStyle="1" w:styleId="OPCBodyList">
    <w:name w:val="OPCBodyList"/>
    <w:uiPriority w:val="99"/>
    <w:rsid w:val="00BB0358"/>
    <w:pPr>
      <w:numPr>
        <w:numId w:val="22"/>
      </w:numPr>
    </w:pPr>
  </w:style>
  <w:style w:type="paragraph" w:styleId="ListParagraph">
    <w:name w:val="List Paragraph"/>
    <w:basedOn w:val="Normal"/>
    <w:uiPriority w:val="34"/>
    <w:qFormat/>
    <w:rsid w:val="00355DC8"/>
    <w:pPr>
      <w:spacing w:after="160" w:line="259" w:lineRule="auto"/>
      <w:ind w:left="720"/>
      <w:contextualSpacing/>
    </w:pPr>
    <w:rPr>
      <w:rFonts w:asciiTheme="minorHAnsi" w:hAnsiTheme="minorHAnsi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61E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1E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1E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1E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61E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61E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461E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461E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461E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461E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461E8"/>
  </w:style>
  <w:style w:type="paragraph" w:customStyle="1" w:styleId="OPCParaBase">
    <w:name w:val="OPCParaBase"/>
    <w:qFormat/>
    <w:rsid w:val="00F461E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461E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461E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461E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461E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461E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461E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461E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461E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461E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461E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461E8"/>
  </w:style>
  <w:style w:type="paragraph" w:customStyle="1" w:styleId="Blocks">
    <w:name w:val="Blocks"/>
    <w:aliases w:val="bb"/>
    <w:basedOn w:val="OPCParaBase"/>
    <w:qFormat/>
    <w:rsid w:val="00F461E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461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461E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461E8"/>
    <w:rPr>
      <w:i/>
    </w:rPr>
  </w:style>
  <w:style w:type="paragraph" w:customStyle="1" w:styleId="BoxList">
    <w:name w:val="BoxList"/>
    <w:aliases w:val="bl"/>
    <w:basedOn w:val="BoxText"/>
    <w:qFormat/>
    <w:rsid w:val="00F461E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461E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461E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461E8"/>
    <w:pPr>
      <w:ind w:left="1985" w:hanging="851"/>
    </w:pPr>
  </w:style>
  <w:style w:type="character" w:customStyle="1" w:styleId="CharAmPartNo">
    <w:name w:val="CharAmPartNo"/>
    <w:basedOn w:val="OPCCharBase"/>
    <w:qFormat/>
    <w:rsid w:val="00F461E8"/>
  </w:style>
  <w:style w:type="character" w:customStyle="1" w:styleId="CharAmPartText">
    <w:name w:val="CharAmPartText"/>
    <w:basedOn w:val="OPCCharBase"/>
    <w:qFormat/>
    <w:rsid w:val="00F461E8"/>
  </w:style>
  <w:style w:type="character" w:customStyle="1" w:styleId="CharAmSchNo">
    <w:name w:val="CharAmSchNo"/>
    <w:basedOn w:val="OPCCharBase"/>
    <w:qFormat/>
    <w:rsid w:val="00F461E8"/>
  </w:style>
  <w:style w:type="character" w:customStyle="1" w:styleId="CharAmSchText">
    <w:name w:val="CharAmSchText"/>
    <w:basedOn w:val="OPCCharBase"/>
    <w:qFormat/>
    <w:rsid w:val="00F461E8"/>
  </w:style>
  <w:style w:type="character" w:customStyle="1" w:styleId="CharBoldItalic">
    <w:name w:val="CharBoldItalic"/>
    <w:basedOn w:val="OPCCharBase"/>
    <w:uiPriority w:val="1"/>
    <w:qFormat/>
    <w:rsid w:val="00F461E8"/>
    <w:rPr>
      <w:b/>
      <w:i/>
    </w:rPr>
  </w:style>
  <w:style w:type="character" w:customStyle="1" w:styleId="CharChapNo">
    <w:name w:val="CharChapNo"/>
    <w:basedOn w:val="OPCCharBase"/>
    <w:uiPriority w:val="1"/>
    <w:qFormat/>
    <w:rsid w:val="00F461E8"/>
  </w:style>
  <w:style w:type="character" w:customStyle="1" w:styleId="CharChapText">
    <w:name w:val="CharChapText"/>
    <w:basedOn w:val="OPCCharBase"/>
    <w:uiPriority w:val="1"/>
    <w:qFormat/>
    <w:rsid w:val="00F461E8"/>
  </w:style>
  <w:style w:type="character" w:customStyle="1" w:styleId="CharDivNo">
    <w:name w:val="CharDivNo"/>
    <w:basedOn w:val="OPCCharBase"/>
    <w:uiPriority w:val="1"/>
    <w:qFormat/>
    <w:rsid w:val="00F461E8"/>
  </w:style>
  <w:style w:type="character" w:customStyle="1" w:styleId="CharDivText">
    <w:name w:val="CharDivText"/>
    <w:basedOn w:val="OPCCharBase"/>
    <w:uiPriority w:val="1"/>
    <w:qFormat/>
    <w:rsid w:val="00F461E8"/>
  </w:style>
  <w:style w:type="character" w:customStyle="1" w:styleId="CharItalic">
    <w:name w:val="CharItalic"/>
    <w:basedOn w:val="OPCCharBase"/>
    <w:uiPriority w:val="1"/>
    <w:qFormat/>
    <w:rsid w:val="00F461E8"/>
    <w:rPr>
      <w:i/>
    </w:rPr>
  </w:style>
  <w:style w:type="character" w:customStyle="1" w:styleId="CharPartNo">
    <w:name w:val="CharPartNo"/>
    <w:basedOn w:val="OPCCharBase"/>
    <w:uiPriority w:val="1"/>
    <w:qFormat/>
    <w:rsid w:val="00F461E8"/>
  </w:style>
  <w:style w:type="character" w:customStyle="1" w:styleId="CharPartText">
    <w:name w:val="CharPartText"/>
    <w:basedOn w:val="OPCCharBase"/>
    <w:uiPriority w:val="1"/>
    <w:qFormat/>
    <w:rsid w:val="00F461E8"/>
  </w:style>
  <w:style w:type="character" w:customStyle="1" w:styleId="CharSectno">
    <w:name w:val="CharSectno"/>
    <w:basedOn w:val="OPCCharBase"/>
    <w:qFormat/>
    <w:rsid w:val="00F461E8"/>
  </w:style>
  <w:style w:type="character" w:customStyle="1" w:styleId="CharSubdNo">
    <w:name w:val="CharSubdNo"/>
    <w:basedOn w:val="OPCCharBase"/>
    <w:uiPriority w:val="1"/>
    <w:qFormat/>
    <w:rsid w:val="00F461E8"/>
  </w:style>
  <w:style w:type="character" w:customStyle="1" w:styleId="CharSubdText">
    <w:name w:val="CharSubdText"/>
    <w:basedOn w:val="OPCCharBase"/>
    <w:uiPriority w:val="1"/>
    <w:qFormat/>
    <w:rsid w:val="00F461E8"/>
  </w:style>
  <w:style w:type="paragraph" w:customStyle="1" w:styleId="CTA--">
    <w:name w:val="CTA --"/>
    <w:basedOn w:val="OPCParaBase"/>
    <w:next w:val="Normal"/>
    <w:rsid w:val="00F461E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461E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461E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461E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461E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461E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461E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461E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461E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461E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461E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461E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461E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461E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461E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461E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461E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461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461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461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461E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461E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461E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461E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461E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461E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461E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461E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461E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461E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461E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461E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461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461E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461E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461E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461E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461E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461E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461E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461E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461E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461E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461E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461E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461E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461E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461E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461E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461E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461E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461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461E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461E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461E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461E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461E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461E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461E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461E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461E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461E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461E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461E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461E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461E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461E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461E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461E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461E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461E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461E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461E8"/>
    <w:rPr>
      <w:sz w:val="16"/>
    </w:rPr>
  </w:style>
  <w:style w:type="table" w:customStyle="1" w:styleId="CFlag">
    <w:name w:val="CFlag"/>
    <w:basedOn w:val="TableNormal"/>
    <w:uiPriority w:val="99"/>
    <w:rsid w:val="00F461E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46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61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6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461E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461E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461E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461E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461E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461E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461E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461E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461E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461E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461E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461E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461E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461E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461E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461E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461E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461E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461E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461E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461E8"/>
  </w:style>
  <w:style w:type="character" w:customStyle="1" w:styleId="CharSubPartNoCASA">
    <w:name w:val="CharSubPartNo(CASA)"/>
    <w:basedOn w:val="OPCCharBase"/>
    <w:uiPriority w:val="1"/>
    <w:rsid w:val="00F461E8"/>
  </w:style>
  <w:style w:type="paragraph" w:customStyle="1" w:styleId="ENoteTTIndentHeadingSub">
    <w:name w:val="ENoteTTIndentHeadingSub"/>
    <w:aliases w:val="enTTHis"/>
    <w:basedOn w:val="OPCParaBase"/>
    <w:rsid w:val="00F461E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46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461E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461E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461E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9077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461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461E8"/>
    <w:rPr>
      <w:sz w:val="22"/>
    </w:rPr>
  </w:style>
  <w:style w:type="paragraph" w:customStyle="1" w:styleId="SOTextNote">
    <w:name w:val="SO TextNote"/>
    <w:aliases w:val="sont"/>
    <w:basedOn w:val="SOText"/>
    <w:qFormat/>
    <w:rsid w:val="00F461E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461E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461E8"/>
    <w:rPr>
      <w:sz w:val="22"/>
    </w:rPr>
  </w:style>
  <w:style w:type="paragraph" w:customStyle="1" w:styleId="FileName">
    <w:name w:val="FileName"/>
    <w:basedOn w:val="Normal"/>
    <w:rsid w:val="00F461E8"/>
  </w:style>
  <w:style w:type="paragraph" w:customStyle="1" w:styleId="TableHeading">
    <w:name w:val="TableHeading"/>
    <w:aliases w:val="th"/>
    <w:basedOn w:val="OPCParaBase"/>
    <w:next w:val="Tabletext"/>
    <w:rsid w:val="00F461E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461E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461E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461E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461E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461E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461E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461E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461E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461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461E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461E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461E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461E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461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61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61E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461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461E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461E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461E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461E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461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461E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461E8"/>
    <w:pPr>
      <w:ind w:left="240" w:hanging="240"/>
    </w:pPr>
  </w:style>
  <w:style w:type="paragraph" w:styleId="Index2">
    <w:name w:val="index 2"/>
    <w:basedOn w:val="Normal"/>
    <w:next w:val="Normal"/>
    <w:autoRedefine/>
    <w:rsid w:val="00F461E8"/>
    <w:pPr>
      <w:ind w:left="480" w:hanging="240"/>
    </w:pPr>
  </w:style>
  <w:style w:type="paragraph" w:styleId="Index3">
    <w:name w:val="index 3"/>
    <w:basedOn w:val="Normal"/>
    <w:next w:val="Normal"/>
    <w:autoRedefine/>
    <w:rsid w:val="00F461E8"/>
    <w:pPr>
      <w:ind w:left="720" w:hanging="240"/>
    </w:pPr>
  </w:style>
  <w:style w:type="paragraph" w:styleId="Index4">
    <w:name w:val="index 4"/>
    <w:basedOn w:val="Normal"/>
    <w:next w:val="Normal"/>
    <w:autoRedefine/>
    <w:rsid w:val="00F461E8"/>
    <w:pPr>
      <w:ind w:left="960" w:hanging="240"/>
    </w:pPr>
  </w:style>
  <w:style w:type="paragraph" w:styleId="Index5">
    <w:name w:val="index 5"/>
    <w:basedOn w:val="Normal"/>
    <w:next w:val="Normal"/>
    <w:autoRedefine/>
    <w:rsid w:val="00F461E8"/>
    <w:pPr>
      <w:ind w:left="1200" w:hanging="240"/>
    </w:pPr>
  </w:style>
  <w:style w:type="paragraph" w:styleId="Index6">
    <w:name w:val="index 6"/>
    <w:basedOn w:val="Normal"/>
    <w:next w:val="Normal"/>
    <w:autoRedefine/>
    <w:rsid w:val="00F461E8"/>
    <w:pPr>
      <w:ind w:left="1440" w:hanging="240"/>
    </w:pPr>
  </w:style>
  <w:style w:type="paragraph" w:styleId="Index7">
    <w:name w:val="index 7"/>
    <w:basedOn w:val="Normal"/>
    <w:next w:val="Normal"/>
    <w:autoRedefine/>
    <w:rsid w:val="00F461E8"/>
    <w:pPr>
      <w:ind w:left="1680" w:hanging="240"/>
    </w:pPr>
  </w:style>
  <w:style w:type="paragraph" w:styleId="Index8">
    <w:name w:val="index 8"/>
    <w:basedOn w:val="Normal"/>
    <w:next w:val="Normal"/>
    <w:autoRedefine/>
    <w:rsid w:val="00F461E8"/>
    <w:pPr>
      <w:ind w:left="1920" w:hanging="240"/>
    </w:pPr>
  </w:style>
  <w:style w:type="paragraph" w:styleId="Index9">
    <w:name w:val="index 9"/>
    <w:basedOn w:val="Normal"/>
    <w:next w:val="Normal"/>
    <w:autoRedefine/>
    <w:rsid w:val="00F461E8"/>
    <w:pPr>
      <w:ind w:left="2160" w:hanging="240"/>
    </w:pPr>
  </w:style>
  <w:style w:type="paragraph" w:styleId="NormalIndent">
    <w:name w:val="Normal Indent"/>
    <w:basedOn w:val="Normal"/>
    <w:rsid w:val="00F461E8"/>
    <w:pPr>
      <w:ind w:left="720"/>
    </w:pPr>
  </w:style>
  <w:style w:type="paragraph" w:styleId="FootnoteText">
    <w:name w:val="footnote text"/>
    <w:basedOn w:val="Normal"/>
    <w:link w:val="FootnoteTextChar"/>
    <w:rsid w:val="00F461E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461E8"/>
  </w:style>
  <w:style w:type="paragraph" w:styleId="CommentText">
    <w:name w:val="annotation text"/>
    <w:basedOn w:val="Normal"/>
    <w:link w:val="CommentTextChar"/>
    <w:rsid w:val="00F461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461E8"/>
  </w:style>
  <w:style w:type="paragraph" w:styleId="IndexHeading">
    <w:name w:val="index heading"/>
    <w:basedOn w:val="Normal"/>
    <w:next w:val="Index1"/>
    <w:rsid w:val="00F461E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461E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461E8"/>
    <w:pPr>
      <w:ind w:left="480" w:hanging="480"/>
    </w:pPr>
  </w:style>
  <w:style w:type="paragraph" w:styleId="EnvelopeAddress">
    <w:name w:val="envelope address"/>
    <w:basedOn w:val="Normal"/>
    <w:rsid w:val="00F461E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461E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461E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461E8"/>
    <w:rPr>
      <w:sz w:val="16"/>
      <w:szCs w:val="16"/>
    </w:rPr>
  </w:style>
  <w:style w:type="character" w:styleId="PageNumber">
    <w:name w:val="page number"/>
    <w:basedOn w:val="DefaultParagraphFont"/>
    <w:rsid w:val="00F461E8"/>
  </w:style>
  <w:style w:type="character" w:styleId="EndnoteReference">
    <w:name w:val="endnote reference"/>
    <w:basedOn w:val="DefaultParagraphFont"/>
    <w:rsid w:val="00F461E8"/>
    <w:rPr>
      <w:vertAlign w:val="superscript"/>
    </w:rPr>
  </w:style>
  <w:style w:type="paragraph" w:styleId="EndnoteText">
    <w:name w:val="endnote text"/>
    <w:basedOn w:val="Normal"/>
    <w:link w:val="EndnoteTextChar"/>
    <w:rsid w:val="00F461E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461E8"/>
  </w:style>
  <w:style w:type="paragraph" w:styleId="TableofAuthorities">
    <w:name w:val="table of authorities"/>
    <w:basedOn w:val="Normal"/>
    <w:next w:val="Normal"/>
    <w:rsid w:val="00F461E8"/>
    <w:pPr>
      <w:ind w:left="240" w:hanging="240"/>
    </w:pPr>
  </w:style>
  <w:style w:type="paragraph" w:styleId="MacroText">
    <w:name w:val="macro"/>
    <w:link w:val="MacroTextChar"/>
    <w:rsid w:val="00F461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461E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461E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461E8"/>
    <w:pPr>
      <w:ind w:left="283" w:hanging="283"/>
    </w:pPr>
  </w:style>
  <w:style w:type="paragraph" w:styleId="ListBullet">
    <w:name w:val="List Bullet"/>
    <w:basedOn w:val="Normal"/>
    <w:autoRedefine/>
    <w:rsid w:val="00F461E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461E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461E8"/>
    <w:pPr>
      <w:ind w:left="566" w:hanging="283"/>
    </w:pPr>
  </w:style>
  <w:style w:type="paragraph" w:styleId="List3">
    <w:name w:val="List 3"/>
    <w:basedOn w:val="Normal"/>
    <w:rsid w:val="00F461E8"/>
    <w:pPr>
      <w:ind w:left="849" w:hanging="283"/>
    </w:pPr>
  </w:style>
  <w:style w:type="paragraph" w:styleId="List4">
    <w:name w:val="List 4"/>
    <w:basedOn w:val="Normal"/>
    <w:rsid w:val="00F461E8"/>
    <w:pPr>
      <w:ind w:left="1132" w:hanging="283"/>
    </w:pPr>
  </w:style>
  <w:style w:type="paragraph" w:styleId="List5">
    <w:name w:val="List 5"/>
    <w:basedOn w:val="Normal"/>
    <w:rsid w:val="00F461E8"/>
    <w:pPr>
      <w:ind w:left="1415" w:hanging="283"/>
    </w:pPr>
  </w:style>
  <w:style w:type="paragraph" w:styleId="ListBullet2">
    <w:name w:val="List Bullet 2"/>
    <w:basedOn w:val="Normal"/>
    <w:autoRedefine/>
    <w:rsid w:val="00F461E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461E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461E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461E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461E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461E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461E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461E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461E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461E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461E8"/>
    <w:pPr>
      <w:ind w:left="4252"/>
    </w:pPr>
  </w:style>
  <w:style w:type="character" w:customStyle="1" w:styleId="ClosingChar">
    <w:name w:val="Closing Char"/>
    <w:basedOn w:val="DefaultParagraphFont"/>
    <w:link w:val="Closing"/>
    <w:rsid w:val="00F461E8"/>
    <w:rPr>
      <w:sz w:val="22"/>
    </w:rPr>
  </w:style>
  <w:style w:type="paragraph" w:styleId="Signature">
    <w:name w:val="Signature"/>
    <w:basedOn w:val="Normal"/>
    <w:link w:val="SignatureChar"/>
    <w:rsid w:val="00F461E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461E8"/>
    <w:rPr>
      <w:sz w:val="22"/>
    </w:rPr>
  </w:style>
  <w:style w:type="paragraph" w:styleId="BodyText">
    <w:name w:val="Body Text"/>
    <w:basedOn w:val="Normal"/>
    <w:link w:val="BodyTextChar"/>
    <w:rsid w:val="00F461E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61E8"/>
    <w:rPr>
      <w:sz w:val="22"/>
    </w:rPr>
  </w:style>
  <w:style w:type="paragraph" w:styleId="BodyTextIndent">
    <w:name w:val="Body Text Indent"/>
    <w:basedOn w:val="Normal"/>
    <w:link w:val="BodyTextIndentChar"/>
    <w:rsid w:val="00F461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461E8"/>
    <w:rPr>
      <w:sz w:val="22"/>
    </w:rPr>
  </w:style>
  <w:style w:type="paragraph" w:styleId="ListContinue">
    <w:name w:val="List Continue"/>
    <w:basedOn w:val="Normal"/>
    <w:rsid w:val="00F461E8"/>
    <w:pPr>
      <w:spacing w:after="120"/>
      <w:ind w:left="283"/>
    </w:pPr>
  </w:style>
  <w:style w:type="paragraph" w:styleId="ListContinue2">
    <w:name w:val="List Continue 2"/>
    <w:basedOn w:val="Normal"/>
    <w:rsid w:val="00F461E8"/>
    <w:pPr>
      <w:spacing w:after="120"/>
      <w:ind w:left="566"/>
    </w:pPr>
  </w:style>
  <w:style w:type="paragraph" w:styleId="ListContinue3">
    <w:name w:val="List Continue 3"/>
    <w:basedOn w:val="Normal"/>
    <w:rsid w:val="00F461E8"/>
    <w:pPr>
      <w:spacing w:after="120"/>
      <w:ind w:left="849"/>
    </w:pPr>
  </w:style>
  <w:style w:type="paragraph" w:styleId="ListContinue4">
    <w:name w:val="List Continue 4"/>
    <w:basedOn w:val="Normal"/>
    <w:rsid w:val="00F461E8"/>
    <w:pPr>
      <w:spacing w:after="120"/>
      <w:ind w:left="1132"/>
    </w:pPr>
  </w:style>
  <w:style w:type="paragraph" w:styleId="ListContinue5">
    <w:name w:val="List Continue 5"/>
    <w:basedOn w:val="Normal"/>
    <w:rsid w:val="00F461E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461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461E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461E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461E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461E8"/>
  </w:style>
  <w:style w:type="character" w:customStyle="1" w:styleId="SalutationChar">
    <w:name w:val="Salutation Char"/>
    <w:basedOn w:val="DefaultParagraphFont"/>
    <w:link w:val="Salutation"/>
    <w:rsid w:val="00F461E8"/>
    <w:rPr>
      <w:sz w:val="22"/>
    </w:rPr>
  </w:style>
  <w:style w:type="paragraph" w:styleId="Date">
    <w:name w:val="Date"/>
    <w:basedOn w:val="Normal"/>
    <w:next w:val="Normal"/>
    <w:link w:val="DateChar"/>
    <w:rsid w:val="00F461E8"/>
  </w:style>
  <w:style w:type="character" w:customStyle="1" w:styleId="DateChar">
    <w:name w:val="Date Char"/>
    <w:basedOn w:val="DefaultParagraphFont"/>
    <w:link w:val="Date"/>
    <w:rsid w:val="00F461E8"/>
    <w:rPr>
      <w:sz w:val="22"/>
    </w:rPr>
  </w:style>
  <w:style w:type="paragraph" w:styleId="BodyTextFirstIndent">
    <w:name w:val="Body Text First Indent"/>
    <w:basedOn w:val="BodyText"/>
    <w:link w:val="BodyTextFirstIndentChar"/>
    <w:rsid w:val="00F461E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461E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461E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461E8"/>
    <w:rPr>
      <w:sz w:val="22"/>
    </w:rPr>
  </w:style>
  <w:style w:type="paragraph" w:styleId="BodyText2">
    <w:name w:val="Body Text 2"/>
    <w:basedOn w:val="Normal"/>
    <w:link w:val="BodyText2Char"/>
    <w:rsid w:val="00F461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461E8"/>
    <w:rPr>
      <w:sz w:val="22"/>
    </w:rPr>
  </w:style>
  <w:style w:type="paragraph" w:styleId="BodyText3">
    <w:name w:val="Body Text 3"/>
    <w:basedOn w:val="Normal"/>
    <w:link w:val="BodyText3Char"/>
    <w:rsid w:val="00F461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461E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461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461E8"/>
    <w:rPr>
      <w:sz w:val="22"/>
    </w:rPr>
  </w:style>
  <w:style w:type="paragraph" w:styleId="BodyTextIndent3">
    <w:name w:val="Body Text Indent 3"/>
    <w:basedOn w:val="Normal"/>
    <w:link w:val="BodyTextIndent3Char"/>
    <w:rsid w:val="00F461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461E8"/>
    <w:rPr>
      <w:sz w:val="16"/>
      <w:szCs w:val="16"/>
    </w:rPr>
  </w:style>
  <w:style w:type="paragraph" w:styleId="BlockText">
    <w:name w:val="Block Text"/>
    <w:basedOn w:val="Normal"/>
    <w:rsid w:val="00F461E8"/>
    <w:pPr>
      <w:spacing w:after="120"/>
      <w:ind w:left="1440" w:right="1440"/>
    </w:pPr>
  </w:style>
  <w:style w:type="character" w:styleId="Hyperlink">
    <w:name w:val="Hyperlink"/>
    <w:basedOn w:val="DefaultParagraphFont"/>
    <w:rsid w:val="00F461E8"/>
    <w:rPr>
      <w:color w:val="0000FF"/>
      <w:u w:val="single"/>
    </w:rPr>
  </w:style>
  <w:style w:type="character" w:styleId="FollowedHyperlink">
    <w:name w:val="FollowedHyperlink"/>
    <w:basedOn w:val="DefaultParagraphFont"/>
    <w:rsid w:val="00F461E8"/>
    <w:rPr>
      <w:color w:val="800080"/>
      <w:u w:val="single"/>
    </w:rPr>
  </w:style>
  <w:style w:type="character" w:styleId="Strong">
    <w:name w:val="Strong"/>
    <w:basedOn w:val="DefaultParagraphFont"/>
    <w:qFormat/>
    <w:rsid w:val="00F461E8"/>
    <w:rPr>
      <w:b/>
      <w:bCs/>
    </w:rPr>
  </w:style>
  <w:style w:type="character" w:styleId="Emphasis">
    <w:name w:val="Emphasis"/>
    <w:basedOn w:val="DefaultParagraphFont"/>
    <w:qFormat/>
    <w:rsid w:val="00F461E8"/>
    <w:rPr>
      <w:i/>
      <w:iCs/>
    </w:rPr>
  </w:style>
  <w:style w:type="paragraph" w:styleId="DocumentMap">
    <w:name w:val="Document Map"/>
    <w:basedOn w:val="Normal"/>
    <w:link w:val="DocumentMapChar"/>
    <w:rsid w:val="00F461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461E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461E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461E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461E8"/>
  </w:style>
  <w:style w:type="character" w:customStyle="1" w:styleId="E-mailSignatureChar">
    <w:name w:val="E-mail Signature Char"/>
    <w:basedOn w:val="DefaultParagraphFont"/>
    <w:link w:val="E-mailSignature"/>
    <w:rsid w:val="00F461E8"/>
    <w:rPr>
      <w:sz w:val="22"/>
    </w:rPr>
  </w:style>
  <w:style w:type="paragraph" w:styleId="NormalWeb">
    <w:name w:val="Normal (Web)"/>
    <w:basedOn w:val="Normal"/>
    <w:rsid w:val="00F461E8"/>
  </w:style>
  <w:style w:type="character" w:styleId="HTMLAcronym">
    <w:name w:val="HTML Acronym"/>
    <w:basedOn w:val="DefaultParagraphFont"/>
    <w:rsid w:val="00F461E8"/>
  </w:style>
  <w:style w:type="paragraph" w:styleId="HTMLAddress">
    <w:name w:val="HTML Address"/>
    <w:basedOn w:val="Normal"/>
    <w:link w:val="HTMLAddressChar"/>
    <w:rsid w:val="00F461E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461E8"/>
    <w:rPr>
      <w:i/>
      <w:iCs/>
      <w:sz w:val="22"/>
    </w:rPr>
  </w:style>
  <w:style w:type="character" w:styleId="HTMLCite">
    <w:name w:val="HTML Cite"/>
    <w:basedOn w:val="DefaultParagraphFont"/>
    <w:rsid w:val="00F461E8"/>
    <w:rPr>
      <w:i/>
      <w:iCs/>
    </w:rPr>
  </w:style>
  <w:style w:type="character" w:styleId="HTMLCode">
    <w:name w:val="HTML Code"/>
    <w:basedOn w:val="DefaultParagraphFont"/>
    <w:rsid w:val="00F461E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461E8"/>
    <w:rPr>
      <w:i/>
      <w:iCs/>
    </w:rPr>
  </w:style>
  <w:style w:type="character" w:styleId="HTMLKeyboard">
    <w:name w:val="HTML Keyboard"/>
    <w:basedOn w:val="DefaultParagraphFont"/>
    <w:rsid w:val="00F461E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461E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461E8"/>
    <w:rPr>
      <w:rFonts w:ascii="Courier New" w:hAnsi="Courier New" w:cs="Courier New"/>
    </w:rPr>
  </w:style>
  <w:style w:type="character" w:styleId="HTMLSample">
    <w:name w:val="HTML Sample"/>
    <w:basedOn w:val="DefaultParagraphFont"/>
    <w:rsid w:val="00F461E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461E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461E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46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61E8"/>
    <w:rPr>
      <w:b/>
      <w:bCs/>
    </w:rPr>
  </w:style>
  <w:style w:type="numbering" w:styleId="1ai">
    <w:name w:val="Outline List 1"/>
    <w:basedOn w:val="NoList"/>
    <w:rsid w:val="00F461E8"/>
    <w:pPr>
      <w:numPr>
        <w:numId w:val="14"/>
      </w:numPr>
    </w:pPr>
  </w:style>
  <w:style w:type="numbering" w:styleId="111111">
    <w:name w:val="Outline List 2"/>
    <w:basedOn w:val="NoList"/>
    <w:rsid w:val="00F461E8"/>
    <w:pPr>
      <w:numPr>
        <w:numId w:val="15"/>
      </w:numPr>
    </w:pPr>
  </w:style>
  <w:style w:type="numbering" w:styleId="ArticleSection">
    <w:name w:val="Outline List 3"/>
    <w:basedOn w:val="NoList"/>
    <w:rsid w:val="00F461E8"/>
    <w:pPr>
      <w:numPr>
        <w:numId w:val="17"/>
      </w:numPr>
    </w:pPr>
  </w:style>
  <w:style w:type="table" w:styleId="TableSimple1">
    <w:name w:val="Table Simple 1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461E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461E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461E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461E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461E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461E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461E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461E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461E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461E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461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461E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461E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461E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461E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461E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461E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461E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461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461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461E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461E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461E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461E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461E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461E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461E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461E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461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461E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461E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461E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461E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461E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461E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461E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461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461E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461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461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461E8"/>
  </w:style>
  <w:style w:type="character" w:customStyle="1" w:styleId="ItemHeadChar">
    <w:name w:val="ItemHead Char"/>
    <w:aliases w:val="ih Char"/>
    <w:link w:val="ItemHead"/>
    <w:rsid w:val="00BB0358"/>
    <w:rPr>
      <w:rFonts w:ascii="Arial" w:eastAsia="Times New Roman" w:hAnsi="Arial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BB0358"/>
    <w:rPr>
      <w:rFonts w:eastAsia="Calibri" w:cs="Times New Roman"/>
      <w:sz w:val="22"/>
    </w:rPr>
  </w:style>
  <w:style w:type="numbering" w:customStyle="1" w:styleId="OPCBodyList">
    <w:name w:val="OPCBodyList"/>
    <w:uiPriority w:val="99"/>
    <w:rsid w:val="00BB0358"/>
    <w:pPr>
      <w:numPr>
        <w:numId w:val="22"/>
      </w:numPr>
    </w:pPr>
  </w:style>
  <w:style w:type="paragraph" w:styleId="ListParagraph">
    <w:name w:val="List Paragraph"/>
    <w:basedOn w:val="Normal"/>
    <w:uiPriority w:val="34"/>
    <w:qFormat/>
    <w:rsid w:val="00355DC8"/>
    <w:pPr>
      <w:spacing w:after="160" w:line="259" w:lineRule="auto"/>
      <w:ind w:left="720"/>
      <w:contextualSpacing/>
    </w:pPr>
    <w:rPr>
      <w:rFonts w:asciiTheme="minorHAnsi" w:hAnsiTheme="minorHAnsi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42" Type="http://schemas.openxmlformats.org/officeDocument/2006/relationships/header" Target="header1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footer" Target="footer15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52E67-64BD-470E-9B61-B211904A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13</Pages>
  <Words>2337</Words>
  <Characters>13321</Characters>
  <Application>Microsoft Office Word</Application>
  <DocSecurity>4</DocSecurity>
  <PresentationFormat/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2020-07-29T01:21:00Z</dcterms:created>
  <dcterms:modified xsi:type="dcterms:W3CDTF">2020-07-29T01:21:00Z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Electronic Transactions Regulations 2020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23 July 2020</vt:lpwstr>
  </property>
  <property fmtid="{D5CDD505-2E9C-101B-9397-08002B2CF9AE}" pid="10" name="Authority">
    <vt:lpwstr>Unk</vt:lpwstr>
  </property>
  <property fmtid="{D5CDD505-2E9C-101B-9397-08002B2CF9AE}" pid="11" name="ID">
    <vt:lpwstr>OPC63899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G</vt:lpwstr>
  </property>
  <property fmtid="{D5CDD505-2E9C-101B-9397-08002B2CF9AE}" pid="17" name="CounterSign">
    <vt:lpwstr/>
  </property>
  <property fmtid="{D5CDD505-2E9C-101B-9397-08002B2CF9AE}" pid="18" name="ExcoDate">
    <vt:lpwstr>23 July 2020</vt:lpwstr>
  </property>
</Properties>
</file>