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BE5653" w14:textId="77777777" w:rsidR="00804488" w:rsidRPr="00E41CA4" w:rsidRDefault="00691609" w:rsidP="00804488">
      <w:pPr>
        <w:jc w:val="center"/>
        <w:rPr>
          <w:rFonts w:ascii="Times New Roman" w:hAnsi="Times New Roman"/>
          <w:b/>
          <w:sz w:val="24"/>
          <w:szCs w:val="24"/>
          <w:u w:val="single"/>
          <w:lang w:eastAsia="ja-JP"/>
        </w:rPr>
      </w:pPr>
      <w:r w:rsidRPr="00E41CA4">
        <w:rPr>
          <w:rFonts w:ascii="Times New Roman" w:hAnsi="Times New Roman"/>
          <w:b/>
          <w:sz w:val="24"/>
          <w:szCs w:val="24"/>
          <w:u w:val="single"/>
          <w:lang w:eastAsia="ja-JP"/>
        </w:rPr>
        <w:t>EXPLANATORY STATEMENT</w:t>
      </w:r>
    </w:p>
    <w:p w14:paraId="5B026FCA" w14:textId="77777777" w:rsidR="00765DB5" w:rsidRPr="003F0A2E" w:rsidRDefault="00691609" w:rsidP="00765DB5">
      <w:pPr>
        <w:shd w:val="clear" w:color="auto" w:fill="FFFFFF"/>
        <w:spacing w:before="100" w:beforeAutospacing="1" w:after="100" w:afterAutospacing="1"/>
        <w:jc w:val="center"/>
        <w:rPr>
          <w:rFonts w:ascii="Times New Roman" w:eastAsia="Times New Roman" w:hAnsi="Times New Roman"/>
          <w:i/>
          <w:iCs/>
          <w:sz w:val="24"/>
          <w:szCs w:val="24"/>
          <w:lang w:eastAsia="en-AU"/>
        </w:rPr>
      </w:pPr>
      <w:r w:rsidRPr="003F0A2E">
        <w:rPr>
          <w:rFonts w:ascii="Times New Roman" w:eastAsia="Times New Roman" w:hAnsi="Times New Roman"/>
          <w:i/>
          <w:iCs/>
          <w:sz w:val="24"/>
          <w:szCs w:val="24"/>
          <w:lang w:eastAsia="en-AU"/>
        </w:rPr>
        <w:t>Export Control Act 1982</w:t>
      </w:r>
    </w:p>
    <w:p w14:paraId="078776B9" w14:textId="77777777" w:rsidR="00765DB5" w:rsidRPr="003F0A2E" w:rsidRDefault="00691609" w:rsidP="00765DB5">
      <w:pPr>
        <w:shd w:val="clear" w:color="auto" w:fill="FFFFFF"/>
        <w:spacing w:before="100" w:beforeAutospacing="1" w:after="100" w:afterAutospacing="1"/>
        <w:jc w:val="center"/>
        <w:rPr>
          <w:rFonts w:ascii="Times New Roman" w:eastAsia="Times New Roman" w:hAnsi="Times New Roman"/>
          <w:i/>
          <w:iCs/>
          <w:sz w:val="24"/>
          <w:szCs w:val="24"/>
          <w:lang w:eastAsia="en-AU"/>
        </w:rPr>
      </w:pPr>
      <w:r w:rsidRPr="003F0A2E">
        <w:rPr>
          <w:rFonts w:ascii="Times New Roman" w:eastAsia="Times New Roman" w:hAnsi="Times New Roman"/>
          <w:i/>
          <w:iCs/>
          <w:sz w:val="24"/>
          <w:szCs w:val="24"/>
          <w:lang w:eastAsia="en-AU"/>
        </w:rPr>
        <w:t xml:space="preserve">Export Control (Orders) Regulations 1982 </w:t>
      </w:r>
    </w:p>
    <w:p w14:paraId="72E2559F" w14:textId="77777777" w:rsidR="00804488" w:rsidRPr="003F0A2E" w:rsidRDefault="00691609" w:rsidP="00804488">
      <w:pPr>
        <w:shd w:val="clear" w:color="auto" w:fill="FFFFFF"/>
        <w:spacing w:before="100" w:beforeAutospacing="1" w:after="100" w:afterAutospacing="1"/>
        <w:jc w:val="center"/>
        <w:rPr>
          <w:rFonts w:ascii="Times New Roman" w:eastAsia="Times New Roman" w:hAnsi="Times New Roman"/>
          <w:i/>
          <w:sz w:val="24"/>
          <w:szCs w:val="24"/>
          <w:lang w:eastAsia="en-AU"/>
        </w:rPr>
      </w:pPr>
      <w:r w:rsidRPr="003F0A2E">
        <w:rPr>
          <w:rFonts w:ascii="Times New Roman" w:eastAsia="Times New Roman" w:hAnsi="Times New Roman"/>
          <w:i/>
          <w:sz w:val="24"/>
          <w:szCs w:val="24"/>
          <w:lang w:eastAsia="en-AU"/>
        </w:rPr>
        <w:t>Export Control (Animals) Amendment (Australian Standards for the Export of Livestock) Order 2020</w:t>
      </w:r>
      <w:r w:rsidR="00874F3E" w:rsidRPr="003F0A2E">
        <w:rPr>
          <w:rFonts w:ascii="Times New Roman" w:eastAsia="Times New Roman" w:hAnsi="Times New Roman"/>
          <w:sz w:val="24"/>
          <w:szCs w:val="24"/>
          <w:lang w:eastAsia="en-AU"/>
        </w:rPr>
        <w:t xml:space="preserve"> </w:t>
      </w:r>
    </w:p>
    <w:p w14:paraId="6FFB9A5D" w14:textId="77777777" w:rsidR="00804488" w:rsidRPr="003F0A2E" w:rsidRDefault="00691609" w:rsidP="00BA5DBE">
      <w:pPr>
        <w:spacing w:before="0"/>
        <w:outlineLvl w:val="0"/>
        <w:rPr>
          <w:rFonts w:ascii="Times New Roman" w:hAnsi="Times New Roman"/>
          <w:b/>
          <w:sz w:val="24"/>
          <w:szCs w:val="24"/>
        </w:rPr>
      </w:pPr>
      <w:r w:rsidRPr="003F0A2E">
        <w:rPr>
          <w:rFonts w:ascii="Times New Roman" w:hAnsi="Times New Roman"/>
          <w:b/>
          <w:sz w:val="24"/>
          <w:szCs w:val="24"/>
        </w:rPr>
        <w:t>Legislative Authority</w:t>
      </w:r>
    </w:p>
    <w:p w14:paraId="225DC751" w14:textId="77777777" w:rsidR="00BA5DBE" w:rsidRPr="003F0A2E" w:rsidRDefault="00BA5DBE" w:rsidP="00BA5DBE">
      <w:pPr>
        <w:spacing w:before="0"/>
        <w:outlineLvl w:val="0"/>
        <w:rPr>
          <w:rFonts w:ascii="Times New Roman" w:hAnsi="Times New Roman"/>
          <w:b/>
          <w:sz w:val="24"/>
          <w:szCs w:val="24"/>
        </w:rPr>
      </w:pPr>
    </w:p>
    <w:p w14:paraId="02B426B3" w14:textId="77777777" w:rsidR="002A0DB1" w:rsidRDefault="00691609" w:rsidP="00EB64F8">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instrument is made under regulation 3 of the </w:t>
      </w:r>
      <w:r w:rsidRPr="008160D1">
        <w:rPr>
          <w:rFonts w:ascii="Times New Roman" w:eastAsia="Times New Roman" w:hAnsi="Times New Roman"/>
          <w:i/>
          <w:sz w:val="24"/>
          <w:szCs w:val="24"/>
          <w:lang w:eastAsia="en-AU"/>
        </w:rPr>
        <w:t>Export Control (Orders) Regulations 1982</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(the Regulations).</w:t>
      </w:r>
    </w:p>
    <w:p w14:paraId="543D6450" w14:textId="77777777" w:rsidR="002A0DB1" w:rsidRDefault="002A0DB1" w:rsidP="00EB64F8">
      <w:pPr>
        <w:shd w:val="clear" w:color="auto" w:fill="FFFFFF"/>
        <w:spacing w:before="0"/>
        <w:rPr>
          <w:rFonts w:ascii="Times New Roman" w:eastAsia="Times New Roman" w:hAnsi="Times New Roman"/>
          <w:sz w:val="24"/>
          <w:szCs w:val="24"/>
          <w:lang w:eastAsia="en-AU"/>
        </w:rPr>
      </w:pPr>
    </w:p>
    <w:p w14:paraId="523E2F40" w14:textId="6005D4B4" w:rsidR="002A0DB1" w:rsidRDefault="00691609" w:rsidP="00EB64F8">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Sub</w:t>
      </w:r>
      <w:r w:rsidR="00086886" w:rsidRPr="003F0A2E">
        <w:rPr>
          <w:rFonts w:ascii="Times New Roman" w:eastAsia="Times New Roman" w:hAnsi="Times New Roman"/>
          <w:sz w:val="24"/>
          <w:szCs w:val="24"/>
          <w:lang w:eastAsia="en-AU"/>
        </w:rPr>
        <w:t>section 25</w:t>
      </w:r>
      <w:r>
        <w:rPr>
          <w:rFonts w:ascii="Times New Roman" w:eastAsia="Times New Roman" w:hAnsi="Times New Roman"/>
          <w:sz w:val="24"/>
          <w:szCs w:val="24"/>
          <w:lang w:eastAsia="en-AU"/>
        </w:rPr>
        <w:t>(1)</w:t>
      </w:r>
      <w:r w:rsidR="00086886" w:rsidRPr="003F0A2E">
        <w:rPr>
          <w:rFonts w:ascii="Times New Roman" w:eastAsia="Times New Roman" w:hAnsi="Times New Roman"/>
          <w:sz w:val="24"/>
          <w:szCs w:val="24"/>
          <w:lang w:eastAsia="en-AU"/>
        </w:rPr>
        <w:t xml:space="preserve"> of the </w:t>
      </w:r>
      <w:r w:rsidR="00086886" w:rsidRPr="003F0A2E">
        <w:rPr>
          <w:rFonts w:ascii="Times New Roman" w:eastAsia="Times New Roman" w:hAnsi="Times New Roman"/>
          <w:i/>
          <w:sz w:val="24"/>
          <w:szCs w:val="24"/>
          <w:lang w:eastAsia="en-AU"/>
        </w:rPr>
        <w:t>Export Control Act 1982</w:t>
      </w:r>
      <w:r w:rsidR="00086886" w:rsidRPr="003F0A2E">
        <w:rPr>
          <w:rFonts w:ascii="Times New Roman" w:eastAsia="Times New Roman" w:hAnsi="Times New Roman"/>
          <w:sz w:val="24"/>
          <w:szCs w:val="24"/>
          <w:lang w:eastAsia="en-AU"/>
        </w:rPr>
        <w:t xml:space="preserve"> (the Act)</w:t>
      </w:r>
      <w:r>
        <w:rPr>
          <w:rFonts w:ascii="Times New Roman" w:eastAsia="Times New Roman" w:hAnsi="Times New Roman"/>
          <w:sz w:val="24"/>
          <w:szCs w:val="24"/>
          <w:lang w:eastAsia="en-AU"/>
        </w:rPr>
        <w:t xml:space="preserve"> provides that the Governor-General may makes regulations, not inconsistent with the Act, prescribing matters required or permitted by the Act or necessary or convenient to be prescribed for the carrying </w:t>
      </w:r>
      <w:r w:rsidR="003139B6">
        <w:rPr>
          <w:rFonts w:ascii="Times New Roman" w:eastAsia="Times New Roman" w:hAnsi="Times New Roman"/>
          <w:sz w:val="24"/>
          <w:szCs w:val="24"/>
          <w:lang w:eastAsia="en-AU"/>
        </w:rPr>
        <w:t>out or giving effect to the Act.</w:t>
      </w:r>
    </w:p>
    <w:p w14:paraId="36A78118" w14:textId="77777777" w:rsidR="002A0DB1" w:rsidRDefault="002A0DB1" w:rsidP="00EB64F8">
      <w:pPr>
        <w:shd w:val="clear" w:color="auto" w:fill="FFFFFF"/>
        <w:spacing w:before="0"/>
        <w:rPr>
          <w:rFonts w:ascii="Times New Roman" w:eastAsia="Times New Roman" w:hAnsi="Times New Roman"/>
          <w:sz w:val="24"/>
          <w:szCs w:val="24"/>
          <w:lang w:eastAsia="en-AU"/>
        </w:rPr>
      </w:pPr>
    </w:p>
    <w:p w14:paraId="53103D33" w14:textId="77777777" w:rsidR="002A0DB1" w:rsidRDefault="00691609" w:rsidP="00EB64F8">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Paragraph 25(2)(g) of the Act provides that the Governor-General may make regulations empowering the Minister to make orders, not inconsis</w:t>
      </w:r>
      <w:r w:rsidR="0032465D">
        <w:rPr>
          <w:rFonts w:ascii="Times New Roman" w:eastAsia="Times New Roman" w:hAnsi="Times New Roman"/>
          <w:sz w:val="24"/>
          <w:szCs w:val="24"/>
          <w:lang w:eastAsia="en-AU"/>
        </w:rPr>
        <w:t>tent with the regulations, with</w:t>
      </w:r>
      <w:r>
        <w:rPr>
          <w:rFonts w:ascii="Times New Roman" w:eastAsia="Times New Roman" w:hAnsi="Times New Roman"/>
          <w:sz w:val="24"/>
          <w:szCs w:val="24"/>
          <w:lang w:eastAsia="en-AU"/>
        </w:rPr>
        <w:t xml:space="preserve"> respect to any matter for or in relation to which provision may be made by the regulations.</w:t>
      </w:r>
    </w:p>
    <w:p w14:paraId="3108B24F" w14:textId="77777777" w:rsidR="002A0DB1" w:rsidRDefault="002A0DB1" w:rsidP="00EB64F8">
      <w:pPr>
        <w:shd w:val="clear" w:color="auto" w:fill="FFFFFF"/>
        <w:spacing w:before="0"/>
        <w:rPr>
          <w:rFonts w:ascii="Times New Roman" w:eastAsia="Times New Roman" w:hAnsi="Times New Roman"/>
          <w:sz w:val="24"/>
          <w:szCs w:val="24"/>
          <w:lang w:eastAsia="en-AU"/>
        </w:rPr>
      </w:pPr>
    </w:p>
    <w:p w14:paraId="35AD3FF1" w14:textId="40E0DBFB" w:rsidR="005A0496" w:rsidRDefault="00691609" w:rsidP="00EB64F8">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xml:space="preserve">Under regulation 3 of the </w:t>
      </w:r>
      <w:r w:rsidRPr="003F0A2E">
        <w:rPr>
          <w:rFonts w:ascii="Times New Roman" w:eastAsia="Times New Roman" w:hAnsi="Times New Roman"/>
          <w:i/>
          <w:sz w:val="24"/>
          <w:szCs w:val="24"/>
          <w:lang w:eastAsia="en-AU"/>
        </w:rPr>
        <w:t>Export Control (Orders) Regulations 1982</w:t>
      </w:r>
      <w:r w:rsidRPr="003F0A2E">
        <w:rPr>
          <w:rFonts w:ascii="Times New Roman" w:eastAsia="Times New Roman" w:hAnsi="Times New Roman"/>
          <w:sz w:val="24"/>
          <w:szCs w:val="24"/>
          <w:lang w:eastAsia="en-AU"/>
        </w:rPr>
        <w:t xml:space="preserve"> (the Regulations), the Minister may make orders, not inconsistent with regulations made under the Act. </w:t>
      </w:r>
    </w:p>
    <w:p w14:paraId="527ABFB7" w14:textId="77777777" w:rsidR="0032465D" w:rsidRDefault="0032465D" w:rsidP="00EB64F8">
      <w:pPr>
        <w:shd w:val="clear" w:color="auto" w:fill="FFFFFF"/>
        <w:spacing w:before="0"/>
        <w:rPr>
          <w:rFonts w:ascii="Times New Roman" w:eastAsia="Times New Roman" w:hAnsi="Times New Roman"/>
          <w:sz w:val="24"/>
          <w:szCs w:val="24"/>
          <w:lang w:eastAsia="en-AU"/>
        </w:rPr>
      </w:pPr>
    </w:p>
    <w:p w14:paraId="4A19AE0A" w14:textId="68C98498" w:rsidR="0032465D" w:rsidRPr="003F0A2E" w:rsidRDefault="00691609" w:rsidP="00EB64F8">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Under subsection 33(3) of the </w:t>
      </w:r>
      <w:r w:rsidRPr="008160D1">
        <w:rPr>
          <w:rFonts w:ascii="Times New Roman" w:eastAsia="Times New Roman" w:hAnsi="Times New Roman"/>
          <w:i/>
          <w:sz w:val="24"/>
          <w:szCs w:val="24"/>
          <w:lang w:eastAsia="en-AU"/>
        </w:rPr>
        <w:t>Acts Interpretation Act 1901</w:t>
      </w:r>
      <w:r w:rsidR="001C5551">
        <w:rPr>
          <w:rFonts w:ascii="Times New Roman" w:eastAsia="Times New Roman" w:hAnsi="Times New Roman"/>
          <w:i/>
          <w:sz w:val="24"/>
          <w:szCs w:val="24"/>
          <w:lang w:eastAsia="en-AU"/>
        </w:rPr>
        <w:t xml:space="preserve"> </w:t>
      </w:r>
      <w:r w:rsidR="001C5551" w:rsidRPr="008160D1">
        <w:rPr>
          <w:rFonts w:ascii="Times New Roman" w:eastAsia="Times New Roman" w:hAnsi="Times New Roman"/>
          <w:sz w:val="24"/>
          <w:szCs w:val="24"/>
          <w:lang w:eastAsia="en-AU"/>
        </w:rPr>
        <w:t>(Interpretation Act)</w:t>
      </w:r>
      <w:r>
        <w:rPr>
          <w:rFonts w:ascii="Times New Roman" w:eastAsia="Times New Roman" w:hAnsi="Times New Roman"/>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w:t>
      </w:r>
      <w:r w:rsidR="008A76F9">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amend, or vary any such instrument. </w:t>
      </w:r>
      <w:r w:rsidR="001C5551">
        <w:rPr>
          <w:rFonts w:ascii="Times New Roman" w:eastAsia="Times New Roman" w:hAnsi="Times New Roman"/>
          <w:sz w:val="24"/>
          <w:szCs w:val="24"/>
          <w:lang w:eastAsia="en-AU"/>
        </w:rPr>
        <w:t>Subsection 33(3) of the Interpretation Act</w:t>
      </w:r>
      <w:r>
        <w:rPr>
          <w:rFonts w:ascii="Times New Roman" w:eastAsia="Times New Roman" w:hAnsi="Times New Roman"/>
          <w:sz w:val="24"/>
          <w:szCs w:val="24"/>
          <w:lang w:eastAsia="en-AU"/>
        </w:rPr>
        <w:t xml:space="preserve"> applies to </w:t>
      </w:r>
      <w:r w:rsidR="00716BB2">
        <w:rPr>
          <w:rFonts w:ascii="Times New Roman" w:eastAsia="Times New Roman" w:hAnsi="Times New Roman"/>
          <w:sz w:val="24"/>
          <w:szCs w:val="24"/>
          <w:lang w:eastAsia="en-AU"/>
        </w:rPr>
        <w:t xml:space="preserve">the </w:t>
      </w:r>
      <w:r w:rsidR="00313A59">
        <w:rPr>
          <w:rFonts w:ascii="Times New Roman" w:eastAsia="Times New Roman" w:hAnsi="Times New Roman"/>
          <w:sz w:val="24"/>
          <w:szCs w:val="24"/>
          <w:lang w:eastAsia="en-AU"/>
        </w:rPr>
        <w:t>Regulations</w:t>
      </w:r>
      <w:r>
        <w:rPr>
          <w:rFonts w:ascii="Times New Roman" w:eastAsia="Times New Roman" w:hAnsi="Times New Roman"/>
          <w:sz w:val="24"/>
          <w:szCs w:val="24"/>
          <w:lang w:eastAsia="en-AU"/>
        </w:rPr>
        <w:t xml:space="preserve"> by operation </w:t>
      </w:r>
      <w:r w:rsidR="00716BB2">
        <w:rPr>
          <w:rFonts w:ascii="Times New Roman" w:eastAsia="Times New Roman" w:hAnsi="Times New Roman"/>
          <w:sz w:val="24"/>
          <w:szCs w:val="24"/>
          <w:lang w:eastAsia="en-AU"/>
        </w:rPr>
        <w:t>of</w:t>
      </w:r>
      <w:r>
        <w:rPr>
          <w:rFonts w:ascii="Times New Roman" w:eastAsia="Times New Roman" w:hAnsi="Times New Roman"/>
          <w:sz w:val="24"/>
          <w:szCs w:val="24"/>
          <w:lang w:eastAsia="en-AU"/>
        </w:rPr>
        <w:t xml:space="preserve"> paragraph 13(1)(a) of the </w:t>
      </w:r>
      <w:r w:rsidRPr="008160D1">
        <w:rPr>
          <w:rFonts w:ascii="Times New Roman" w:eastAsia="Times New Roman" w:hAnsi="Times New Roman"/>
          <w:i/>
          <w:sz w:val="24"/>
          <w:szCs w:val="24"/>
          <w:lang w:eastAsia="en-AU"/>
        </w:rPr>
        <w:t>Legislation Act 2003</w:t>
      </w:r>
      <w:r>
        <w:rPr>
          <w:rFonts w:ascii="Times New Roman" w:eastAsia="Times New Roman" w:hAnsi="Times New Roman"/>
          <w:sz w:val="24"/>
          <w:szCs w:val="24"/>
          <w:lang w:eastAsia="en-AU"/>
        </w:rPr>
        <w:t>.</w:t>
      </w:r>
    </w:p>
    <w:p w14:paraId="56369850" w14:textId="77777777" w:rsidR="005A0496" w:rsidRPr="003F0A2E" w:rsidRDefault="005A0496" w:rsidP="00EB64F8">
      <w:pPr>
        <w:shd w:val="clear" w:color="auto" w:fill="FFFFFF"/>
        <w:spacing w:before="0"/>
        <w:rPr>
          <w:rFonts w:ascii="Times New Roman" w:eastAsia="Times New Roman" w:hAnsi="Times New Roman"/>
          <w:sz w:val="24"/>
          <w:szCs w:val="24"/>
          <w:lang w:eastAsia="en-AU"/>
        </w:rPr>
      </w:pPr>
    </w:p>
    <w:p w14:paraId="077E175F" w14:textId="77777777" w:rsidR="00804488" w:rsidRPr="003F0A2E" w:rsidRDefault="00691609" w:rsidP="00BA5DBE">
      <w:pPr>
        <w:spacing w:before="0"/>
        <w:outlineLvl w:val="0"/>
        <w:rPr>
          <w:rFonts w:ascii="Times New Roman" w:hAnsi="Times New Roman"/>
          <w:b/>
          <w:sz w:val="24"/>
          <w:szCs w:val="24"/>
        </w:rPr>
      </w:pPr>
      <w:r w:rsidRPr="003F0A2E">
        <w:rPr>
          <w:rFonts w:ascii="Times New Roman" w:hAnsi="Times New Roman"/>
          <w:b/>
          <w:sz w:val="24"/>
          <w:szCs w:val="24"/>
        </w:rPr>
        <w:t>Purpose</w:t>
      </w:r>
    </w:p>
    <w:p w14:paraId="0B5356FB" w14:textId="77777777" w:rsidR="00BA5DBE" w:rsidRPr="003F0A2E" w:rsidRDefault="00BA5DBE" w:rsidP="00BA5DBE">
      <w:pPr>
        <w:spacing w:before="0"/>
        <w:outlineLvl w:val="0"/>
        <w:rPr>
          <w:rFonts w:ascii="Times New Roman" w:hAnsi="Times New Roman"/>
          <w:b/>
          <w:sz w:val="24"/>
          <w:szCs w:val="24"/>
        </w:rPr>
      </w:pPr>
    </w:p>
    <w:p w14:paraId="173C88E5" w14:textId="3C08AAE3" w:rsidR="00A47EFF" w:rsidRDefault="00691609" w:rsidP="00BA5DBE">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xml:space="preserve">The purpose of the </w:t>
      </w:r>
      <w:r w:rsidR="006934DD" w:rsidRPr="003F0A2E">
        <w:rPr>
          <w:rFonts w:ascii="Times New Roman" w:eastAsia="Times New Roman" w:hAnsi="Times New Roman"/>
          <w:i/>
          <w:sz w:val="24"/>
          <w:szCs w:val="24"/>
          <w:lang w:eastAsia="en-AU"/>
        </w:rPr>
        <w:t>Export Control (Animals) Amendment (Australian Standards for the Export of Livestock) Order 2020</w:t>
      </w:r>
      <w:r w:rsidR="006934DD" w:rsidRPr="003F0A2E">
        <w:rPr>
          <w:rFonts w:ascii="Times New Roman" w:eastAsia="Times New Roman" w:hAnsi="Times New Roman"/>
          <w:sz w:val="24"/>
          <w:szCs w:val="24"/>
          <w:lang w:eastAsia="en-AU"/>
        </w:rPr>
        <w:t xml:space="preserve"> is </w:t>
      </w:r>
      <w:r w:rsidR="002570DE" w:rsidRPr="003F0A2E">
        <w:rPr>
          <w:rFonts w:ascii="Times New Roman" w:eastAsia="Times New Roman" w:hAnsi="Times New Roman"/>
          <w:sz w:val="24"/>
          <w:szCs w:val="24"/>
          <w:lang w:eastAsia="en-AU"/>
        </w:rPr>
        <w:t xml:space="preserve">to </w:t>
      </w:r>
      <w:r w:rsidR="0054452A" w:rsidRPr="003F0A2E">
        <w:rPr>
          <w:rFonts w:ascii="Times New Roman" w:eastAsia="Times New Roman" w:hAnsi="Times New Roman"/>
          <w:sz w:val="24"/>
          <w:szCs w:val="24"/>
          <w:lang w:eastAsia="en-AU"/>
        </w:rPr>
        <w:t xml:space="preserve">amend </w:t>
      </w:r>
      <w:r w:rsidR="00E84684" w:rsidRPr="003F0A2E">
        <w:rPr>
          <w:rFonts w:ascii="Times New Roman" w:hAnsi="Times New Roman"/>
          <w:i/>
          <w:sz w:val="24"/>
          <w:szCs w:val="24"/>
          <w:lang w:eastAsia="ja-JP"/>
        </w:rPr>
        <w:t>Export Control (Animals) Order 2004</w:t>
      </w:r>
      <w:r w:rsidR="00754EC4">
        <w:rPr>
          <w:rFonts w:ascii="Times New Roman" w:hAnsi="Times New Roman"/>
          <w:i/>
          <w:sz w:val="24"/>
          <w:szCs w:val="24"/>
          <w:lang w:eastAsia="ja-JP"/>
        </w:rPr>
        <w:t xml:space="preserve"> </w:t>
      </w:r>
      <w:r w:rsidR="00754EC4">
        <w:rPr>
          <w:rFonts w:ascii="Times New Roman" w:hAnsi="Times New Roman"/>
          <w:sz w:val="24"/>
          <w:szCs w:val="24"/>
          <w:lang w:eastAsia="ja-JP"/>
        </w:rPr>
        <w:t>(the Order)</w:t>
      </w:r>
      <w:r w:rsidR="00E84684" w:rsidRPr="003F0A2E">
        <w:rPr>
          <w:rFonts w:ascii="Times New Roman" w:hAnsi="Times New Roman"/>
          <w:sz w:val="24"/>
          <w:szCs w:val="24"/>
          <w:lang w:eastAsia="ja-JP"/>
        </w:rPr>
        <w:t xml:space="preserve"> to </w:t>
      </w:r>
      <w:r w:rsidR="00B913C5" w:rsidRPr="003F0A2E">
        <w:rPr>
          <w:rFonts w:ascii="Times New Roman" w:hAnsi="Times New Roman"/>
          <w:sz w:val="24"/>
          <w:szCs w:val="24"/>
          <w:lang w:eastAsia="ja-JP"/>
        </w:rPr>
        <w:t>replace</w:t>
      </w:r>
      <w:r w:rsidR="00E84684" w:rsidRPr="003F0A2E">
        <w:rPr>
          <w:rFonts w:ascii="Times New Roman" w:hAnsi="Times New Roman"/>
          <w:sz w:val="24"/>
          <w:szCs w:val="24"/>
          <w:lang w:eastAsia="ja-JP"/>
        </w:rPr>
        <w:t xml:space="preserve"> </w:t>
      </w:r>
      <w:r w:rsidR="003845C2" w:rsidRPr="003F0A2E">
        <w:rPr>
          <w:rFonts w:ascii="Times New Roman" w:eastAsia="Times New Roman" w:hAnsi="Times New Roman"/>
          <w:sz w:val="24"/>
          <w:szCs w:val="24"/>
          <w:lang w:eastAsia="en-AU"/>
        </w:rPr>
        <w:t>the</w:t>
      </w:r>
      <w:r w:rsidR="0054452A" w:rsidRPr="003F0A2E">
        <w:rPr>
          <w:rFonts w:ascii="Times New Roman" w:eastAsia="Times New Roman" w:hAnsi="Times New Roman"/>
          <w:sz w:val="24"/>
          <w:szCs w:val="24"/>
          <w:lang w:eastAsia="en-AU"/>
        </w:rPr>
        <w:t xml:space="preserve"> definition of</w:t>
      </w:r>
      <w:r w:rsidR="003845C2" w:rsidRPr="003F0A2E">
        <w:rPr>
          <w:rFonts w:ascii="Times New Roman" w:eastAsia="Times New Roman" w:hAnsi="Times New Roman"/>
          <w:sz w:val="24"/>
          <w:szCs w:val="24"/>
          <w:lang w:eastAsia="en-AU"/>
        </w:rPr>
        <w:t xml:space="preserve"> Australian Standards for the Export of Livestock</w:t>
      </w:r>
      <w:r w:rsidR="00313A59">
        <w:rPr>
          <w:rFonts w:ascii="Times New Roman" w:eastAsia="Times New Roman" w:hAnsi="Times New Roman"/>
          <w:sz w:val="24"/>
          <w:szCs w:val="24"/>
          <w:lang w:eastAsia="en-AU"/>
        </w:rPr>
        <w:t xml:space="preserve"> (ASEL)</w:t>
      </w:r>
      <w:r w:rsidR="006A5296">
        <w:rPr>
          <w:rFonts w:ascii="Times New Roman" w:eastAsia="Times New Roman" w:hAnsi="Times New Roman"/>
          <w:sz w:val="24"/>
          <w:szCs w:val="24"/>
          <w:lang w:eastAsia="en-AU"/>
        </w:rPr>
        <w:t>. Th</w:t>
      </w:r>
      <w:r w:rsidR="00716BB2">
        <w:rPr>
          <w:rFonts w:ascii="Times New Roman" w:eastAsia="Times New Roman" w:hAnsi="Times New Roman"/>
          <w:sz w:val="24"/>
          <w:szCs w:val="24"/>
          <w:lang w:eastAsia="en-AU"/>
        </w:rPr>
        <w:t>e</w:t>
      </w:r>
      <w:r w:rsidR="006A5296">
        <w:rPr>
          <w:rFonts w:ascii="Times New Roman" w:eastAsia="Times New Roman" w:hAnsi="Times New Roman"/>
          <w:sz w:val="24"/>
          <w:szCs w:val="24"/>
          <w:lang w:eastAsia="en-AU"/>
        </w:rPr>
        <w:t xml:space="preserve"> new definition </w:t>
      </w:r>
      <w:r w:rsidR="0032465D">
        <w:rPr>
          <w:rFonts w:ascii="Times New Roman" w:eastAsia="Times New Roman" w:hAnsi="Times New Roman"/>
          <w:sz w:val="24"/>
          <w:szCs w:val="24"/>
          <w:lang w:eastAsia="en-AU"/>
        </w:rPr>
        <w:t xml:space="preserve">is </w:t>
      </w:r>
      <w:r w:rsidR="006A5296" w:rsidRPr="006A5296">
        <w:rPr>
          <w:rFonts w:ascii="Times New Roman" w:eastAsia="Times New Roman" w:hAnsi="Times New Roman"/>
          <w:sz w:val="24"/>
          <w:szCs w:val="24"/>
          <w:lang w:eastAsia="en-AU"/>
        </w:rPr>
        <w:t xml:space="preserve">the standards that section 3 of the </w:t>
      </w:r>
      <w:r w:rsidR="006A5296" w:rsidRPr="00A47EFF">
        <w:rPr>
          <w:rFonts w:ascii="Times New Roman" w:eastAsia="Times New Roman" w:hAnsi="Times New Roman"/>
          <w:i/>
          <w:sz w:val="24"/>
          <w:szCs w:val="24"/>
          <w:lang w:eastAsia="en-AU"/>
        </w:rPr>
        <w:t>Australian Meat and Live-stock Industry (Standards) Order 2005</w:t>
      </w:r>
      <w:r w:rsidR="000A0D96">
        <w:rPr>
          <w:rFonts w:ascii="Times New Roman" w:eastAsia="Times New Roman" w:hAnsi="Times New Roman"/>
          <w:sz w:val="24"/>
          <w:szCs w:val="24"/>
          <w:lang w:eastAsia="en-AU"/>
        </w:rPr>
        <w:t xml:space="preserve"> </w:t>
      </w:r>
      <w:r w:rsidR="000A0D96" w:rsidRPr="000A0D96">
        <w:rPr>
          <w:rFonts w:ascii="Times New Roman" w:eastAsia="Times New Roman" w:hAnsi="Times New Roman"/>
          <w:sz w:val="24"/>
          <w:szCs w:val="24"/>
          <w:lang w:eastAsia="en-AU"/>
        </w:rPr>
        <w:t>requires the holder of a live-stock export licence to export live-stock in accordance with</w:t>
      </w:r>
      <w:r w:rsidR="006A5296">
        <w:rPr>
          <w:rFonts w:ascii="Times New Roman" w:eastAsia="Times New Roman" w:hAnsi="Times New Roman"/>
          <w:sz w:val="24"/>
          <w:szCs w:val="24"/>
          <w:lang w:eastAsia="en-AU"/>
        </w:rPr>
        <w:t xml:space="preserve">. </w:t>
      </w:r>
    </w:p>
    <w:p w14:paraId="085C6507" w14:textId="77777777" w:rsidR="00A47EFF" w:rsidRDefault="00A47EFF" w:rsidP="00BA5DBE">
      <w:pPr>
        <w:shd w:val="clear" w:color="auto" w:fill="FFFFFF"/>
        <w:spacing w:before="0"/>
        <w:rPr>
          <w:rFonts w:ascii="Times New Roman" w:eastAsia="Times New Roman" w:hAnsi="Times New Roman"/>
          <w:sz w:val="24"/>
          <w:szCs w:val="24"/>
          <w:lang w:eastAsia="en-AU"/>
        </w:rPr>
      </w:pPr>
    </w:p>
    <w:p w14:paraId="5B9C7AFC" w14:textId="47FD47C1" w:rsidR="003554F4" w:rsidRDefault="00691609" w:rsidP="00BA5DBE">
      <w:pPr>
        <w:shd w:val="clear" w:color="auto" w:fill="FFFFFF"/>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Th</w:t>
      </w:r>
      <w:r w:rsidR="001C5551">
        <w:rPr>
          <w:rFonts w:ascii="Times New Roman" w:eastAsia="Times New Roman" w:hAnsi="Times New Roman"/>
          <w:sz w:val="24"/>
          <w:szCs w:val="24"/>
          <w:lang w:eastAsia="en-AU"/>
        </w:rPr>
        <w:t>is</w:t>
      </w:r>
      <w:r>
        <w:rPr>
          <w:rFonts w:ascii="Times New Roman" w:eastAsia="Times New Roman" w:hAnsi="Times New Roman"/>
          <w:sz w:val="24"/>
          <w:szCs w:val="24"/>
          <w:lang w:eastAsia="en-AU"/>
        </w:rPr>
        <w:t xml:space="preserve"> new definition </w:t>
      </w:r>
      <w:r w:rsidR="00716BB2">
        <w:rPr>
          <w:rFonts w:ascii="Times New Roman" w:hAnsi="Times New Roman"/>
          <w:sz w:val="24"/>
          <w:szCs w:val="24"/>
          <w:lang w:eastAsia="ja-JP"/>
        </w:rPr>
        <w:t>pick</w:t>
      </w:r>
      <w:r w:rsidR="001C5551">
        <w:rPr>
          <w:rFonts w:ascii="Times New Roman" w:hAnsi="Times New Roman"/>
          <w:sz w:val="24"/>
          <w:szCs w:val="24"/>
          <w:lang w:eastAsia="ja-JP"/>
        </w:rPr>
        <w:t>s</w:t>
      </w:r>
      <w:r w:rsidR="00716BB2">
        <w:rPr>
          <w:rFonts w:ascii="Times New Roman" w:hAnsi="Times New Roman"/>
          <w:sz w:val="24"/>
          <w:szCs w:val="24"/>
          <w:lang w:eastAsia="ja-JP"/>
        </w:rPr>
        <w:t xml:space="preserve"> up amendments</w:t>
      </w:r>
      <w:r w:rsidR="001C5551">
        <w:rPr>
          <w:rFonts w:ascii="Times New Roman" w:hAnsi="Times New Roman"/>
          <w:sz w:val="24"/>
          <w:szCs w:val="24"/>
          <w:lang w:eastAsia="ja-JP"/>
        </w:rPr>
        <w:t xml:space="preserve"> </w:t>
      </w:r>
      <w:r w:rsidR="00540668">
        <w:rPr>
          <w:rFonts w:ascii="Times New Roman" w:hAnsi="Times New Roman"/>
          <w:sz w:val="24"/>
          <w:szCs w:val="24"/>
          <w:lang w:eastAsia="ja-JP"/>
        </w:rPr>
        <w:t xml:space="preserve">that will be </w:t>
      </w:r>
      <w:r w:rsidR="001C5551">
        <w:rPr>
          <w:rFonts w:ascii="Times New Roman" w:hAnsi="Times New Roman"/>
          <w:sz w:val="24"/>
          <w:szCs w:val="24"/>
          <w:lang w:eastAsia="ja-JP"/>
        </w:rPr>
        <w:t>made</w:t>
      </w:r>
      <w:r w:rsidR="00716BB2">
        <w:rPr>
          <w:rFonts w:ascii="Times New Roman" w:hAnsi="Times New Roman"/>
          <w:sz w:val="24"/>
          <w:szCs w:val="24"/>
          <w:lang w:eastAsia="ja-JP"/>
        </w:rPr>
        <w:t xml:space="preserve"> to section 3 of </w:t>
      </w:r>
      <w:r>
        <w:rPr>
          <w:rFonts w:ascii="Times New Roman" w:hAnsi="Times New Roman"/>
          <w:sz w:val="24"/>
          <w:szCs w:val="24"/>
          <w:lang w:eastAsia="ja-JP"/>
        </w:rPr>
        <w:t xml:space="preserve">the </w:t>
      </w:r>
      <w:r w:rsidRPr="00A47EFF">
        <w:rPr>
          <w:rFonts w:ascii="Times New Roman" w:eastAsia="Times New Roman" w:hAnsi="Times New Roman"/>
          <w:i/>
          <w:sz w:val="24"/>
          <w:szCs w:val="24"/>
          <w:lang w:eastAsia="en-AU"/>
        </w:rPr>
        <w:t>Australian Meat and Live-stock Industry (Standards) Order 2005</w:t>
      </w:r>
      <w:r w:rsidR="00716BB2">
        <w:rPr>
          <w:rFonts w:ascii="Times New Roman" w:eastAsia="Times New Roman" w:hAnsi="Times New Roman"/>
          <w:i/>
          <w:sz w:val="24"/>
          <w:szCs w:val="24"/>
          <w:lang w:eastAsia="en-AU"/>
        </w:rPr>
        <w:t xml:space="preserve"> </w:t>
      </w:r>
      <w:r w:rsidR="00716BB2">
        <w:rPr>
          <w:rFonts w:ascii="Times New Roman" w:eastAsia="Times New Roman" w:hAnsi="Times New Roman"/>
          <w:sz w:val="24"/>
          <w:szCs w:val="24"/>
          <w:lang w:eastAsia="en-AU"/>
        </w:rPr>
        <w:t xml:space="preserve">by the </w:t>
      </w:r>
      <w:r w:rsidR="00716BB2" w:rsidRPr="008160D1">
        <w:rPr>
          <w:rFonts w:ascii="Times New Roman" w:eastAsia="Times New Roman" w:hAnsi="Times New Roman"/>
          <w:i/>
          <w:sz w:val="24"/>
          <w:szCs w:val="24"/>
          <w:lang w:eastAsia="en-AU"/>
        </w:rPr>
        <w:t>Australian Meat and Live-stock Industry Legislation Amendment (Australian Standards for the Export of Livestock) Order 2020</w:t>
      </w:r>
      <w:r>
        <w:rPr>
          <w:rFonts w:ascii="Times New Roman" w:eastAsia="Times New Roman" w:hAnsi="Times New Roman"/>
          <w:i/>
          <w:sz w:val="24"/>
          <w:szCs w:val="24"/>
          <w:lang w:eastAsia="en-AU"/>
        </w:rPr>
        <w:t>.</w:t>
      </w:r>
      <w:r>
        <w:rPr>
          <w:rFonts w:ascii="Times New Roman" w:eastAsia="Times New Roman" w:hAnsi="Times New Roman"/>
          <w:sz w:val="24"/>
          <w:szCs w:val="24"/>
          <w:lang w:eastAsia="en-AU"/>
        </w:rPr>
        <w:t xml:space="preserve"> As a result</w:t>
      </w:r>
      <w:r w:rsidR="005E74F4">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the</w:t>
      </w:r>
      <w:r w:rsidRPr="003F0A2E">
        <w:rPr>
          <w:rFonts w:ascii="Times New Roman" w:hAnsi="Times New Roman"/>
          <w:sz w:val="24"/>
          <w:szCs w:val="24"/>
          <w:lang w:eastAsia="ja-JP"/>
        </w:rPr>
        <w:t xml:space="preserve"> </w:t>
      </w:r>
      <w:r w:rsidR="005E74F4">
        <w:rPr>
          <w:rFonts w:ascii="Times New Roman" w:hAnsi="Times New Roman"/>
          <w:sz w:val="24"/>
          <w:szCs w:val="24"/>
          <w:lang w:eastAsia="ja-JP"/>
        </w:rPr>
        <w:t xml:space="preserve">definition of </w:t>
      </w:r>
      <w:r>
        <w:rPr>
          <w:rFonts w:ascii="Times New Roman" w:hAnsi="Times New Roman"/>
          <w:sz w:val="24"/>
          <w:szCs w:val="24"/>
          <w:lang w:eastAsia="ja-JP"/>
        </w:rPr>
        <w:t>ASEL</w:t>
      </w:r>
      <w:r w:rsidR="00754EC4">
        <w:rPr>
          <w:rFonts w:ascii="Times New Roman" w:hAnsi="Times New Roman"/>
          <w:sz w:val="24"/>
          <w:szCs w:val="24"/>
          <w:lang w:eastAsia="ja-JP"/>
        </w:rPr>
        <w:t xml:space="preserve"> in the Order</w:t>
      </w:r>
      <w:r>
        <w:rPr>
          <w:rFonts w:ascii="Times New Roman" w:hAnsi="Times New Roman"/>
          <w:sz w:val="24"/>
          <w:szCs w:val="24"/>
          <w:lang w:eastAsia="ja-JP"/>
        </w:rPr>
        <w:t xml:space="preserve"> will be</w:t>
      </w:r>
      <w:r w:rsidR="005E74F4">
        <w:rPr>
          <w:rFonts w:ascii="Times New Roman" w:hAnsi="Times New Roman"/>
          <w:sz w:val="24"/>
          <w:szCs w:val="24"/>
          <w:lang w:eastAsia="ja-JP"/>
        </w:rPr>
        <w:t xml:space="preserve"> consistent with the</w:t>
      </w:r>
      <w:r>
        <w:rPr>
          <w:rFonts w:ascii="Times New Roman" w:hAnsi="Times New Roman"/>
          <w:sz w:val="24"/>
          <w:szCs w:val="24"/>
          <w:lang w:eastAsia="ja-JP"/>
        </w:rPr>
        <w:t xml:space="preserve"> </w:t>
      </w:r>
      <w:r w:rsidR="006A5296" w:rsidRPr="006A5296">
        <w:rPr>
          <w:rFonts w:ascii="Times New Roman" w:eastAsia="Times New Roman" w:hAnsi="Times New Roman"/>
          <w:i/>
          <w:sz w:val="24"/>
          <w:szCs w:val="24"/>
          <w:lang w:eastAsia="en-AU"/>
        </w:rPr>
        <w:t>Australian Standards for the Export of Livestock Version 3.0</w:t>
      </w:r>
      <w:r w:rsidR="00303EBD">
        <w:rPr>
          <w:rFonts w:ascii="Times New Roman" w:eastAsia="Times New Roman" w:hAnsi="Times New Roman"/>
          <w:sz w:val="24"/>
          <w:szCs w:val="24"/>
          <w:lang w:eastAsia="en-AU"/>
        </w:rPr>
        <w:t xml:space="preserve"> from 1 </w:t>
      </w:r>
      <w:r w:rsidR="005E74F4">
        <w:rPr>
          <w:rFonts w:ascii="Times New Roman" w:eastAsia="Times New Roman" w:hAnsi="Times New Roman"/>
          <w:sz w:val="24"/>
          <w:szCs w:val="24"/>
          <w:lang w:eastAsia="en-AU"/>
        </w:rPr>
        <w:t>November 2020</w:t>
      </w:r>
      <w:r>
        <w:rPr>
          <w:rFonts w:ascii="Times New Roman" w:eastAsia="Times New Roman" w:hAnsi="Times New Roman"/>
          <w:i/>
          <w:sz w:val="24"/>
          <w:szCs w:val="24"/>
          <w:lang w:eastAsia="en-AU"/>
        </w:rPr>
        <w:t xml:space="preserve">. </w:t>
      </w:r>
      <w:r>
        <w:rPr>
          <w:rFonts w:ascii="Times New Roman" w:eastAsia="Times New Roman" w:hAnsi="Times New Roman"/>
          <w:sz w:val="24"/>
          <w:szCs w:val="24"/>
          <w:lang w:eastAsia="en-AU"/>
        </w:rPr>
        <w:t xml:space="preserve">This will allow the </w:t>
      </w:r>
      <w:r w:rsidR="005E74F4" w:rsidRPr="00C80F76">
        <w:rPr>
          <w:rFonts w:ascii="Times New Roman" w:hAnsi="Times New Roman"/>
          <w:sz w:val="24"/>
          <w:szCs w:val="24"/>
        </w:rPr>
        <w:t xml:space="preserve">Department of Agriculture, Water and the Environment </w:t>
      </w:r>
      <w:r>
        <w:rPr>
          <w:rFonts w:ascii="Times New Roman" w:eastAsia="Times New Roman" w:hAnsi="Times New Roman"/>
          <w:sz w:val="24"/>
          <w:szCs w:val="24"/>
          <w:lang w:eastAsia="en-AU"/>
        </w:rPr>
        <w:t xml:space="preserve">to implement </w:t>
      </w:r>
      <w:r w:rsidR="00303EBD">
        <w:rPr>
          <w:rFonts w:ascii="Times New Roman" w:eastAsia="Times New Roman" w:hAnsi="Times New Roman"/>
          <w:sz w:val="24"/>
          <w:szCs w:val="24"/>
          <w:lang w:eastAsia="en-AU"/>
        </w:rPr>
        <w:t>the new standards, ensuring</w:t>
      </w:r>
      <w:r w:rsidR="00303EBD" w:rsidRPr="00D31B34">
        <w:rPr>
          <w:rFonts w:ascii="Times New Roman" w:eastAsia="Times New Roman" w:hAnsi="Times New Roman"/>
          <w:sz w:val="24"/>
          <w:szCs w:val="24"/>
          <w:lang w:eastAsia="en-AU"/>
        </w:rPr>
        <w:t xml:space="preserve"> that the holder of a liv</w:t>
      </w:r>
      <w:r w:rsidR="00303EBD">
        <w:rPr>
          <w:rFonts w:ascii="Times New Roman" w:eastAsia="Times New Roman" w:hAnsi="Times New Roman"/>
          <w:sz w:val="24"/>
          <w:szCs w:val="24"/>
          <w:lang w:eastAsia="en-AU"/>
        </w:rPr>
        <w:t>e</w:t>
      </w:r>
      <w:r w:rsidR="00303EBD" w:rsidRPr="00D31B34">
        <w:rPr>
          <w:rFonts w:ascii="Times New Roman" w:eastAsia="Times New Roman" w:hAnsi="Times New Roman"/>
          <w:sz w:val="24"/>
          <w:szCs w:val="24"/>
          <w:lang w:eastAsia="en-AU"/>
        </w:rPr>
        <w:t xml:space="preserve">stock export licence </w:t>
      </w:r>
      <w:r w:rsidR="00303EBD">
        <w:rPr>
          <w:rFonts w:ascii="Times New Roman" w:eastAsia="Times New Roman" w:hAnsi="Times New Roman"/>
          <w:sz w:val="24"/>
          <w:szCs w:val="24"/>
          <w:lang w:eastAsia="en-AU"/>
        </w:rPr>
        <w:t>can</w:t>
      </w:r>
      <w:r w:rsidR="00303EBD" w:rsidRPr="00D31B34">
        <w:rPr>
          <w:rFonts w:ascii="Times New Roman" w:eastAsia="Times New Roman" w:hAnsi="Times New Roman"/>
          <w:sz w:val="24"/>
          <w:szCs w:val="24"/>
          <w:lang w:eastAsia="en-AU"/>
        </w:rPr>
        <w:t xml:space="preserve">not export livestock except in </w:t>
      </w:r>
      <w:r w:rsidR="00303EBD" w:rsidRPr="00D31B34">
        <w:rPr>
          <w:rFonts w:ascii="Times New Roman" w:eastAsia="Times New Roman" w:hAnsi="Times New Roman"/>
          <w:sz w:val="24"/>
          <w:szCs w:val="24"/>
          <w:lang w:eastAsia="en-AU"/>
        </w:rPr>
        <w:lastRenderedPageBreak/>
        <w:t xml:space="preserve">accordance with the </w:t>
      </w:r>
      <w:r w:rsidR="00303EBD" w:rsidRPr="00C80F76">
        <w:rPr>
          <w:rFonts w:ascii="Times New Roman" w:eastAsia="Times New Roman" w:hAnsi="Times New Roman"/>
          <w:i/>
          <w:sz w:val="24"/>
          <w:szCs w:val="24"/>
          <w:lang w:eastAsia="en-AU"/>
        </w:rPr>
        <w:t>Australian Standards for the Export of Livestock (Version 3.0)</w:t>
      </w:r>
      <w:r w:rsidR="00303EBD">
        <w:rPr>
          <w:rFonts w:ascii="Times New Roman" w:eastAsia="Times New Roman" w:hAnsi="Times New Roman"/>
          <w:i/>
          <w:sz w:val="24"/>
          <w:szCs w:val="24"/>
          <w:lang w:eastAsia="en-AU"/>
        </w:rPr>
        <w:t xml:space="preserve"> </w:t>
      </w:r>
      <w:r w:rsidR="00303EBD" w:rsidRPr="00D31B34">
        <w:rPr>
          <w:rFonts w:ascii="Times New Roman" w:eastAsia="Times New Roman" w:hAnsi="Times New Roman"/>
          <w:sz w:val="24"/>
          <w:szCs w:val="24"/>
          <w:lang w:eastAsia="en-AU"/>
        </w:rPr>
        <w:t>from 1 November 2020</w:t>
      </w:r>
      <w:r w:rsidR="00303EBD">
        <w:rPr>
          <w:rFonts w:ascii="Times New Roman" w:eastAsia="Times New Roman" w:hAnsi="Times New Roman"/>
          <w:sz w:val="24"/>
          <w:szCs w:val="24"/>
          <w:lang w:eastAsia="en-AU"/>
        </w:rPr>
        <w:t>.</w:t>
      </w:r>
    </w:p>
    <w:p w14:paraId="1D26ED4A" w14:textId="77777777" w:rsidR="006A5296" w:rsidRPr="003F0A2E" w:rsidRDefault="006A5296" w:rsidP="00BA5DBE">
      <w:pPr>
        <w:shd w:val="clear" w:color="auto" w:fill="FFFFFF"/>
        <w:spacing w:before="0"/>
        <w:rPr>
          <w:rFonts w:ascii="Times New Roman" w:eastAsia="Times New Roman" w:hAnsi="Times New Roman"/>
          <w:sz w:val="24"/>
          <w:szCs w:val="24"/>
          <w:lang w:eastAsia="en-AU"/>
        </w:rPr>
      </w:pPr>
    </w:p>
    <w:p w14:paraId="7969FE41" w14:textId="06134FF9" w:rsidR="00CB4ADE" w:rsidRPr="003F0A2E" w:rsidRDefault="00691609" w:rsidP="00CB4ADE">
      <w:pPr>
        <w:spacing w:before="0"/>
        <w:rPr>
          <w:rFonts w:ascii="Times New Roman" w:hAnsi="Times New Roman"/>
          <w:sz w:val="24"/>
          <w:szCs w:val="24"/>
          <w:lang w:eastAsia="ja-JP"/>
        </w:rPr>
      </w:pPr>
      <w:r w:rsidRPr="003F0A2E">
        <w:rPr>
          <w:rFonts w:ascii="Times New Roman" w:eastAsia="Times New Roman" w:hAnsi="Times New Roman"/>
          <w:sz w:val="24"/>
          <w:szCs w:val="24"/>
          <w:lang w:eastAsia="en-AU"/>
        </w:rPr>
        <w:t>The Amendment Order</w:t>
      </w:r>
      <w:r w:rsidRPr="003F0A2E">
        <w:rPr>
          <w:rFonts w:ascii="Times New Roman" w:hAnsi="Times New Roman"/>
          <w:sz w:val="24"/>
          <w:szCs w:val="24"/>
          <w:lang w:eastAsia="ja-JP"/>
        </w:rPr>
        <w:t xml:space="preserve"> also repeal</w:t>
      </w:r>
      <w:r w:rsidR="00906885" w:rsidRPr="003F0A2E">
        <w:rPr>
          <w:rFonts w:ascii="Times New Roman" w:hAnsi="Times New Roman"/>
          <w:sz w:val="24"/>
          <w:szCs w:val="24"/>
          <w:lang w:eastAsia="ja-JP"/>
        </w:rPr>
        <w:t>s</w:t>
      </w:r>
      <w:r w:rsidRPr="003F0A2E">
        <w:rPr>
          <w:rFonts w:ascii="Times New Roman" w:hAnsi="Times New Roman"/>
          <w:sz w:val="24"/>
          <w:szCs w:val="24"/>
          <w:lang w:eastAsia="ja-JP"/>
        </w:rPr>
        <w:t xml:space="preserve"> paragraph 1A.10(1)(f) of the</w:t>
      </w:r>
      <w:r w:rsidR="00754EC4">
        <w:rPr>
          <w:rFonts w:ascii="Times New Roman" w:hAnsi="Times New Roman"/>
          <w:i/>
          <w:sz w:val="24"/>
          <w:szCs w:val="24"/>
          <w:lang w:eastAsia="ja-JP"/>
        </w:rPr>
        <w:t xml:space="preserve"> </w:t>
      </w:r>
      <w:r w:rsidR="00754EC4">
        <w:rPr>
          <w:rFonts w:ascii="Times New Roman" w:hAnsi="Times New Roman"/>
          <w:sz w:val="24"/>
          <w:szCs w:val="24"/>
          <w:lang w:eastAsia="ja-JP"/>
        </w:rPr>
        <w:t>Order</w:t>
      </w:r>
      <w:r w:rsidRPr="003F0A2E">
        <w:rPr>
          <w:rFonts w:ascii="Times New Roman" w:hAnsi="Times New Roman"/>
          <w:sz w:val="24"/>
          <w:szCs w:val="24"/>
          <w:lang w:eastAsia="ja-JP"/>
        </w:rPr>
        <w:t xml:space="preserve">. </w:t>
      </w:r>
      <w:r w:rsidR="00906885" w:rsidRPr="003F0A2E">
        <w:rPr>
          <w:rFonts w:ascii="Times New Roman" w:hAnsi="Times New Roman"/>
          <w:sz w:val="24"/>
          <w:szCs w:val="24"/>
          <w:lang w:eastAsia="ja-JP"/>
        </w:rPr>
        <w:t>Paragraph 1A.10(1)</w:t>
      </w:r>
      <w:r w:rsidR="005D46B1" w:rsidRPr="003F0A2E">
        <w:rPr>
          <w:rFonts w:ascii="Times New Roman" w:hAnsi="Times New Roman"/>
          <w:sz w:val="24"/>
          <w:szCs w:val="24"/>
          <w:lang w:eastAsia="ja-JP"/>
        </w:rPr>
        <w:t>(</w:t>
      </w:r>
      <w:r w:rsidR="00906885" w:rsidRPr="003F0A2E">
        <w:rPr>
          <w:rFonts w:ascii="Times New Roman" w:hAnsi="Times New Roman"/>
          <w:sz w:val="24"/>
          <w:szCs w:val="24"/>
          <w:lang w:eastAsia="ja-JP"/>
        </w:rPr>
        <w:t>f</w:t>
      </w:r>
      <w:r w:rsidR="005D46B1" w:rsidRPr="003F0A2E">
        <w:rPr>
          <w:rFonts w:ascii="Times New Roman" w:hAnsi="Times New Roman"/>
          <w:sz w:val="24"/>
          <w:szCs w:val="24"/>
          <w:lang w:eastAsia="ja-JP"/>
        </w:rPr>
        <w:t>)</w:t>
      </w:r>
      <w:r w:rsidR="00906885" w:rsidRPr="003F0A2E">
        <w:rPr>
          <w:rFonts w:ascii="Times New Roman" w:hAnsi="Times New Roman"/>
          <w:sz w:val="24"/>
          <w:szCs w:val="24"/>
          <w:lang w:eastAsia="ja-JP"/>
        </w:rPr>
        <w:t xml:space="preserve"> gives the Secretary of the Department of Agriculture, Water and the Environment </w:t>
      </w:r>
      <w:r w:rsidR="005D46B1" w:rsidRPr="003F0A2E">
        <w:rPr>
          <w:rFonts w:ascii="Times New Roman" w:hAnsi="Times New Roman"/>
          <w:sz w:val="24"/>
          <w:szCs w:val="24"/>
          <w:lang w:eastAsia="ja-JP"/>
        </w:rPr>
        <w:t xml:space="preserve">the power </w:t>
      </w:r>
      <w:r w:rsidR="00906885" w:rsidRPr="003F0A2E">
        <w:rPr>
          <w:rFonts w:ascii="Times New Roman" w:hAnsi="Times New Roman"/>
          <w:sz w:val="24"/>
          <w:szCs w:val="24"/>
          <w:lang w:eastAsia="ja-JP"/>
        </w:rPr>
        <w:t xml:space="preserve">to request </w:t>
      </w:r>
      <w:r w:rsidR="005D46B1" w:rsidRPr="003F0A2E">
        <w:rPr>
          <w:rFonts w:ascii="Times New Roman" w:hAnsi="Times New Roman"/>
          <w:sz w:val="24"/>
          <w:szCs w:val="24"/>
          <w:lang w:eastAsia="ja-JP"/>
        </w:rPr>
        <w:t>that a</w:t>
      </w:r>
      <w:r w:rsidR="00906885" w:rsidRPr="003F0A2E">
        <w:rPr>
          <w:rFonts w:ascii="Times New Roman" w:hAnsi="Times New Roman"/>
          <w:sz w:val="24"/>
          <w:szCs w:val="24"/>
          <w:lang w:eastAsia="ja-JP"/>
        </w:rPr>
        <w:t xml:space="preserve"> </w:t>
      </w:r>
      <w:r w:rsidR="005D46B1" w:rsidRPr="003F0A2E">
        <w:rPr>
          <w:rFonts w:ascii="Times New Roman" w:hAnsi="Times New Roman"/>
          <w:sz w:val="24"/>
          <w:szCs w:val="24"/>
          <w:lang w:eastAsia="ja-JP"/>
        </w:rPr>
        <w:t xml:space="preserve">live animal </w:t>
      </w:r>
      <w:r w:rsidR="00906885" w:rsidRPr="003F0A2E">
        <w:rPr>
          <w:rFonts w:ascii="Times New Roman" w:hAnsi="Times New Roman"/>
          <w:sz w:val="24"/>
          <w:szCs w:val="24"/>
          <w:lang w:eastAsia="ja-JP"/>
        </w:rPr>
        <w:t xml:space="preserve">exporter vary </w:t>
      </w:r>
      <w:r w:rsidR="00754EC4">
        <w:rPr>
          <w:rFonts w:ascii="Times New Roman" w:hAnsi="Times New Roman"/>
          <w:sz w:val="24"/>
          <w:szCs w:val="24"/>
          <w:lang w:eastAsia="ja-JP"/>
        </w:rPr>
        <w:t>its</w:t>
      </w:r>
      <w:r w:rsidR="00906885" w:rsidRPr="003F0A2E">
        <w:rPr>
          <w:rFonts w:ascii="Times New Roman" w:hAnsi="Times New Roman"/>
          <w:sz w:val="24"/>
          <w:szCs w:val="24"/>
          <w:lang w:eastAsia="ja-JP"/>
        </w:rPr>
        <w:t xml:space="preserve"> </w:t>
      </w:r>
      <w:r w:rsidR="009B1040">
        <w:rPr>
          <w:rFonts w:ascii="Times New Roman" w:hAnsi="Times New Roman"/>
          <w:sz w:val="24"/>
          <w:szCs w:val="24"/>
          <w:lang w:eastAsia="ja-JP"/>
        </w:rPr>
        <w:t>approved arrangement</w:t>
      </w:r>
      <w:r w:rsidR="00906885" w:rsidRPr="003F0A2E">
        <w:rPr>
          <w:rFonts w:ascii="Times New Roman" w:hAnsi="Times New Roman"/>
          <w:sz w:val="24"/>
          <w:szCs w:val="24"/>
          <w:lang w:eastAsia="ja-JP"/>
        </w:rPr>
        <w:t xml:space="preserve"> with the department if </w:t>
      </w:r>
      <w:r w:rsidR="009B1040">
        <w:rPr>
          <w:rFonts w:ascii="Times New Roman" w:hAnsi="Times New Roman"/>
          <w:sz w:val="24"/>
          <w:szCs w:val="24"/>
          <w:lang w:eastAsia="ja-JP"/>
        </w:rPr>
        <w:t>that arrangement</w:t>
      </w:r>
      <w:r w:rsidR="005D46B1" w:rsidRPr="003F0A2E">
        <w:rPr>
          <w:rFonts w:ascii="Times New Roman" w:hAnsi="Times New Roman"/>
          <w:sz w:val="24"/>
          <w:szCs w:val="24"/>
          <w:lang w:eastAsia="ja-JP"/>
        </w:rPr>
        <w:t xml:space="preserve"> is not meeting the </w:t>
      </w:r>
      <w:r w:rsidR="005D46B1" w:rsidRPr="003F0A2E">
        <w:rPr>
          <w:rFonts w:ascii="Times New Roman" w:eastAsia="Times New Roman" w:hAnsi="Times New Roman"/>
          <w:sz w:val="24"/>
          <w:szCs w:val="24"/>
          <w:lang w:eastAsia="en-AU"/>
        </w:rPr>
        <w:t xml:space="preserve">Australian Standards for the Export of Livestock. </w:t>
      </w:r>
      <w:r w:rsidR="005D46B1" w:rsidRPr="003F0A2E">
        <w:rPr>
          <w:rFonts w:ascii="Times New Roman" w:hAnsi="Times New Roman"/>
          <w:sz w:val="24"/>
          <w:szCs w:val="24"/>
          <w:lang w:eastAsia="ja-JP"/>
        </w:rPr>
        <w:t>Paragraph 1A.10(1)(f) is superfluous, as th</w:t>
      </w:r>
      <w:r w:rsidR="009603B6">
        <w:rPr>
          <w:rFonts w:ascii="Times New Roman" w:hAnsi="Times New Roman"/>
          <w:sz w:val="24"/>
          <w:szCs w:val="24"/>
          <w:lang w:eastAsia="ja-JP"/>
        </w:rPr>
        <w:t xml:space="preserve">e Secretary can </w:t>
      </w:r>
      <w:r w:rsidR="00B47835">
        <w:rPr>
          <w:rFonts w:ascii="Times New Roman" w:hAnsi="Times New Roman"/>
          <w:sz w:val="24"/>
          <w:szCs w:val="24"/>
          <w:lang w:eastAsia="ja-JP"/>
        </w:rPr>
        <w:t xml:space="preserve">request a variation of an </w:t>
      </w:r>
      <w:r w:rsidR="009B1040">
        <w:rPr>
          <w:rFonts w:ascii="Times New Roman" w:hAnsi="Times New Roman"/>
          <w:sz w:val="24"/>
          <w:szCs w:val="24"/>
          <w:lang w:eastAsia="ja-JP"/>
        </w:rPr>
        <w:t xml:space="preserve">approved arrangement </w:t>
      </w:r>
      <w:r w:rsidR="00B47835">
        <w:rPr>
          <w:rFonts w:ascii="Times New Roman" w:hAnsi="Times New Roman"/>
          <w:sz w:val="24"/>
          <w:szCs w:val="24"/>
          <w:lang w:eastAsia="ja-JP"/>
        </w:rPr>
        <w:t xml:space="preserve">to ensure </w:t>
      </w:r>
      <w:r w:rsidR="009603B6">
        <w:rPr>
          <w:rFonts w:ascii="Times New Roman" w:hAnsi="Times New Roman"/>
          <w:sz w:val="24"/>
          <w:szCs w:val="24"/>
          <w:lang w:eastAsia="ja-JP"/>
        </w:rPr>
        <w:t>compliance with the Australian Standards for the Export of Livestock under</w:t>
      </w:r>
      <w:r w:rsidR="005D46B1" w:rsidRPr="003F0A2E">
        <w:rPr>
          <w:rFonts w:ascii="Times New Roman" w:hAnsi="Times New Roman"/>
          <w:sz w:val="24"/>
          <w:szCs w:val="24"/>
          <w:lang w:eastAsia="ja-JP"/>
        </w:rPr>
        <w:t xml:space="preserve"> </w:t>
      </w:r>
      <w:r w:rsidR="00906885" w:rsidRPr="003F0A2E">
        <w:rPr>
          <w:rFonts w:ascii="Times New Roman" w:hAnsi="Times New Roman"/>
          <w:sz w:val="24"/>
          <w:szCs w:val="24"/>
          <w:lang w:eastAsia="ja-JP"/>
        </w:rPr>
        <w:t xml:space="preserve">paragraph 1A.10(b). </w:t>
      </w:r>
    </w:p>
    <w:p w14:paraId="724C03AA" w14:textId="77777777" w:rsidR="00CB4ADE" w:rsidRPr="003F0A2E" w:rsidRDefault="00CB4ADE" w:rsidP="00CB4ADE">
      <w:pPr>
        <w:spacing w:before="0"/>
        <w:rPr>
          <w:rFonts w:ascii="Times New Roman" w:hAnsi="Times New Roman"/>
          <w:sz w:val="24"/>
          <w:szCs w:val="24"/>
          <w:lang w:eastAsia="ja-JP"/>
        </w:rPr>
      </w:pPr>
    </w:p>
    <w:p w14:paraId="69357AEE" w14:textId="77777777" w:rsidR="00804488" w:rsidRPr="003F0A2E" w:rsidRDefault="00691609" w:rsidP="00BA5DBE">
      <w:pPr>
        <w:shd w:val="clear" w:color="auto" w:fill="FFFFFF"/>
        <w:tabs>
          <w:tab w:val="left" w:pos="2802"/>
        </w:tabs>
        <w:spacing w:before="0"/>
        <w:rPr>
          <w:rFonts w:ascii="Times New Roman" w:hAnsi="Times New Roman"/>
          <w:b/>
          <w:sz w:val="24"/>
          <w:szCs w:val="24"/>
        </w:rPr>
      </w:pPr>
      <w:r w:rsidRPr="003F0A2E">
        <w:rPr>
          <w:rFonts w:ascii="Times New Roman" w:hAnsi="Times New Roman"/>
          <w:b/>
          <w:sz w:val="24"/>
          <w:szCs w:val="24"/>
        </w:rPr>
        <w:t>Background</w:t>
      </w:r>
    </w:p>
    <w:p w14:paraId="43B9E523" w14:textId="77777777" w:rsidR="00272BFD" w:rsidRPr="003F0A2E" w:rsidRDefault="00272BFD" w:rsidP="00BA5DBE">
      <w:pPr>
        <w:shd w:val="clear" w:color="auto" w:fill="FFFFFF"/>
        <w:tabs>
          <w:tab w:val="left" w:pos="2802"/>
        </w:tabs>
        <w:spacing w:before="0"/>
        <w:rPr>
          <w:rFonts w:ascii="Times New Roman" w:hAnsi="Times New Roman"/>
          <w:b/>
          <w:sz w:val="24"/>
          <w:szCs w:val="24"/>
        </w:rPr>
      </w:pPr>
    </w:p>
    <w:p w14:paraId="4D98400A" w14:textId="77777777" w:rsidR="003F0A2E" w:rsidRPr="00C80F76" w:rsidRDefault="00691609" w:rsidP="003F0A2E">
      <w:pPr>
        <w:spacing w:before="0"/>
        <w:outlineLvl w:val="0"/>
        <w:rPr>
          <w:rFonts w:ascii="Times New Roman" w:eastAsia="Times New Roman" w:hAnsi="Times New Roman"/>
          <w:sz w:val="24"/>
          <w:szCs w:val="24"/>
          <w:lang w:eastAsia="en-AU"/>
        </w:rPr>
      </w:pPr>
      <w:r w:rsidRPr="00C80F76">
        <w:rPr>
          <w:rFonts w:ascii="Times New Roman" w:hAnsi="Times New Roman"/>
          <w:sz w:val="24"/>
          <w:szCs w:val="24"/>
        </w:rPr>
        <w:t xml:space="preserve">The Department of Agriculture, Water and the Environment has updated the </w:t>
      </w:r>
      <w:r w:rsidRPr="00C80F76">
        <w:rPr>
          <w:rFonts w:ascii="Times New Roman" w:eastAsia="Times New Roman" w:hAnsi="Times New Roman"/>
          <w:sz w:val="24"/>
          <w:szCs w:val="24"/>
          <w:lang w:eastAsia="en-AU"/>
        </w:rPr>
        <w:t>Australian Standards for the Export of Livestock</w:t>
      </w:r>
      <w:r w:rsidR="005E74F4">
        <w:rPr>
          <w:rFonts w:ascii="Times New Roman" w:eastAsia="Times New Roman" w:hAnsi="Times New Roman"/>
          <w:sz w:val="24"/>
          <w:szCs w:val="24"/>
          <w:lang w:eastAsia="en-AU"/>
        </w:rPr>
        <w:t xml:space="preserve"> (ASEL)</w:t>
      </w:r>
      <w:r w:rsidRPr="00C80F76">
        <w:rPr>
          <w:rFonts w:ascii="Times New Roman" w:eastAsia="Times New Roman" w:hAnsi="Times New Roman"/>
          <w:sz w:val="24"/>
          <w:szCs w:val="24"/>
          <w:lang w:eastAsia="en-AU"/>
        </w:rPr>
        <w:t xml:space="preserve"> </w:t>
      </w:r>
      <w:r w:rsidR="005E74F4">
        <w:rPr>
          <w:rFonts w:ascii="Times New Roman" w:eastAsia="Times New Roman" w:hAnsi="Times New Roman"/>
          <w:sz w:val="24"/>
          <w:szCs w:val="24"/>
          <w:lang w:eastAsia="en-AU"/>
        </w:rPr>
        <w:t xml:space="preserve">to the </w:t>
      </w:r>
      <w:r w:rsidRPr="00C80F76">
        <w:rPr>
          <w:rFonts w:ascii="Times New Roman" w:eastAsia="Times New Roman" w:hAnsi="Times New Roman"/>
          <w:i/>
          <w:sz w:val="24"/>
          <w:szCs w:val="24"/>
          <w:lang w:eastAsia="en-AU"/>
        </w:rPr>
        <w:t>Australian Standards for the Export of Livestock (Version 3.0)</w:t>
      </w:r>
      <w:r w:rsidRPr="00C80F76">
        <w:rPr>
          <w:rFonts w:ascii="Times New Roman" w:eastAsia="Times New Roman" w:hAnsi="Times New Roman"/>
          <w:sz w:val="24"/>
          <w:szCs w:val="24"/>
          <w:lang w:eastAsia="en-AU"/>
        </w:rPr>
        <w:t xml:space="preserve"> </w:t>
      </w:r>
      <w:r w:rsidR="005E74F4">
        <w:rPr>
          <w:rFonts w:ascii="Times New Roman" w:eastAsia="Times New Roman" w:hAnsi="Times New Roman"/>
          <w:sz w:val="24"/>
          <w:szCs w:val="24"/>
          <w:lang w:eastAsia="en-AU"/>
        </w:rPr>
        <w:t>from the</w:t>
      </w:r>
      <w:r w:rsidRPr="00C80F76">
        <w:rPr>
          <w:rFonts w:ascii="Times New Roman" w:eastAsia="Times New Roman" w:hAnsi="Times New Roman"/>
          <w:sz w:val="24"/>
          <w:szCs w:val="24"/>
          <w:lang w:eastAsia="en-AU"/>
        </w:rPr>
        <w:t xml:space="preserve"> </w:t>
      </w:r>
      <w:r w:rsidRPr="00C80F76">
        <w:rPr>
          <w:rFonts w:ascii="Times New Roman" w:eastAsia="Times New Roman" w:hAnsi="Times New Roman"/>
          <w:i/>
          <w:sz w:val="24"/>
          <w:szCs w:val="24"/>
          <w:lang w:eastAsia="en-AU"/>
        </w:rPr>
        <w:t>Australian Standards for the Export of Livestock (Version 2.3) 2011</w:t>
      </w:r>
      <w:r w:rsidR="005E74F4">
        <w:rPr>
          <w:rFonts w:ascii="Times New Roman" w:eastAsia="Times New Roman" w:hAnsi="Times New Roman"/>
          <w:sz w:val="24"/>
          <w:szCs w:val="24"/>
          <w:lang w:eastAsia="en-AU"/>
        </w:rPr>
        <w:t>.</w:t>
      </w:r>
      <w:r w:rsidRPr="00C80F76">
        <w:rPr>
          <w:rFonts w:ascii="Times New Roman" w:eastAsia="Times New Roman" w:hAnsi="Times New Roman"/>
          <w:sz w:val="24"/>
          <w:szCs w:val="24"/>
          <w:lang w:eastAsia="en-AU"/>
        </w:rPr>
        <w:t xml:space="preserve"> </w:t>
      </w:r>
    </w:p>
    <w:p w14:paraId="64DD8EAE" w14:textId="77777777" w:rsidR="003F0A2E" w:rsidRPr="00C80F76" w:rsidRDefault="003F0A2E" w:rsidP="003F0A2E">
      <w:pPr>
        <w:spacing w:before="0"/>
        <w:outlineLvl w:val="0"/>
        <w:rPr>
          <w:rFonts w:ascii="Times New Roman" w:hAnsi="Times New Roman"/>
          <w:sz w:val="24"/>
          <w:szCs w:val="24"/>
        </w:rPr>
      </w:pPr>
    </w:p>
    <w:p w14:paraId="22B79B41" w14:textId="6DA0A1E4" w:rsidR="003F0A2E" w:rsidRPr="00C80F76" w:rsidRDefault="008343AA" w:rsidP="003F0A2E">
      <w:pPr>
        <w:spacing w:before="0"/>
        <w:outlineLvl w:val="0"/>
        <w:rPr>
          <w:rFonts w:ascii="Times New Roman" w:hAnsi="Times New Roman"/>
          <w:sz w:val="24"/>
          <w:szCs w:val="24"/>
        </w:rPr>
      </w:pPr>
      <w:r>
        <w:rPr>
          <w:rFonts w:ascii="Times New Roman" w:hAnsi="Times New Roman"/>
          <w:sz w:val="24"/>
          <w:szCs w:val="24"/>
        </w:rPr>
        <w:t xml:space="preserve">The </w:t>
      </w:r>
      <w:r w:rsidR="00691609" w:rsidRPr="00C80F76">
        <w:rPr>
          <w:rFonts w:ascii="Times New Roman" w:hAnsi="Times New Roman"/>
          <w:sz w:val="24"/>
          <w:szCs w:val="24"/>
        </w:rPr>
        <w:t>ASEL set</w:t>
      </w:r>
      <w:r>
        <w:rPr>
          <w:rFonts w:ascii="Times New Roman" w:hAnsi="Times New Roman"/>
          <w:sz w:val="24"/>
          <w:szCs w:val="24"/>
        </w:rPr>
        <w:t>s</w:t>
      </w:r>
      <w:r w:rsidR="00691609" w:rsidRPr="00C80F76">
        <w:rPr>
          <w:rFonts w:ascii="Times New Roman" w:hAnsi="Times New Roman"/>
          <w:sz w:val="24"/>
          <w:szCs w:val="24"/>
        </w:rPr>
        <w:t xml:space="preserve"> requirements to ensure animals are fit to export from Australia, and their health and welfare is managed throughout the</w:t>
      </w:r>
      <w:r w:rsidR="000210D7">
        <w:rPr>
          <w:rFonts w:ascii="Times New Roman" w:hAnsi="Times New Roman"/>
          <w:sz w:val="24"/>
          <w:szCs w:val="24"/>
        </w:rPr>
        <w:t xml:space="preserve"> </w:t>
      </w:r>
      <w:r w:rsidR="000210D7">
        <w:t>export supply chain.</w:t>
      </w:r>
      <w:r w:rsidR="00691609" w:rsidRPr="00C80F76">
        <w:rPr>
          <w:rFonts w:ascii="Times New Roman" w:hAnsi="Times New Roman"/>
          <w:sz w:val="24"/>
          <w:szCs w:val="24"/>
        </w:rPr>
        <w:t xml:space="preserve"> The current standards, </w:t>
      </w:r>
      <w:r w:rsidR="00313A59">
        <w:rPr>
          <w:rFonts w:ascii="Times New Roman" w:hAnsi="Times New Roman"/>
          <w:sz w:val="24"/>
          <w:szCs w:val="24"/>
        </w:rPr>
        <w:t>v</w:t>
      </w:r>
      <w:r w:rsidR="00691609" w:rsidRPr="00C80F76">
        <w:rPr>
          <w:rFonts w:ascii="Times New Roman" w:hAnsi="Times New Roman"/>
          <w:sz w:val="24"/>
          <w:szCs w:val="24"/>
        </w:rPr>
        <w:t xml:space="preserve">ersion 2.3, have been in place since 2011. </w:t>
      </w:r>
    </w:p>
    <w:p w14:paraId="78CBD19E" w14:textId="77777777" w:rsidR="003F0A2E" w:rsidRPr="00C80F76" w:rsidRDefault="003F0A2E" w:rsidP="003F0A2E">
      <w:pPr>
        <w:spacing w:before="0"/>
        <w:outlineLvl w:val="0"/>
        <w:rPr>
          <w:rFonts w:ascii="Times New Roman" w:hAnsi="Times New Roman"/>
          <w:sz w:val="24"/>
          <w:szCs w:val="24"/>
        </w:rPr>
      </w:pPr>
    </w:p>
    <w:p w14:paraId="3E35A5C4" w14:textId="35EA9A74" w:rsidR="003F0A2E" w:rsidRPr="00C80F76" w:rsidRDefault="00691609" w:rsidP="003F0A2E">
      <w:pPr>
        <w:spacing w:before="0"/>
        <w:outlineLvl w:val="0"/>
        <w:rPr>
          <w:rFonts w:ascii="Times New Roman" w:hAnsi="Times New Roman"/>
          <w:sz w:val="24"/>
          <w:szCs w:val="24"/>
        </w:rPr>
      </w:pPr>
      <w:r w:rsidRPr="00C80F76">
        <w:rPr>
          <w:rFonts w:ascii="Times New Roman" w:hAnsi="Times New Roman"/>
          <w:sz w:val="24"/>
          <w:szCs w:val="24"/>
        </w:rPr>
        <w:t xml:space="preserve">The </w:t>
      </w:r>
      <w:r w:rsidR="00031FA8" w:rsidRPr="00C80F76">
        <w:rPr>
          <w:rFonts w:ascii="Times New Roman" w:hAnsi="Times New Roman"/>
          <w:sz w:val="24"/>
          <w:szCs w:val="24"/>
        </w:rPr>
        <w:t xml:space="preserve">Department of Agriculture, Water and the Environment </w:t>
      </w:r>
      <w:r w:rsidRPr="00C80F76">
        <w:rPr>
          <w:rFonts w:ascii="Times New Roman" w:hAnsi="Times New Roman"/>
          <w:sz w:val="24"/>
          <w:szCs w:val="24"/>
        </w:rPr>
        <w:t>appointed a Technical Advisory Committee to review ASEL, which included an independent chair, experts in animal health and welfare, regulatory design, and the livestock industry. The purpose of the review was to ensure the standards remained fit-for-purpose and reflected the latest science. The review was finalised in 2019.</w:t>
      </w:r>
    </w:p>
    <w:p w14:paraId="2B252459" w14:textId="77777777" w:rsidR="003F0A2E" w:rsidRDefault="003F0A2E" w:rsidP="003F0A2E">
      <w:pPr>
        <w:spacing w:before="0"/>
        <w:outlineLvl w:val="0"/>
        <w:rPr>
          <w:rFonts w:ascii="Times New Roman" w:hAnsi="Times New Roman"/>
          <w:sz w:val="24"/>
          <w:szCs w:val="24"/>
        </w:rPr>
      </w:pPr>
    </w:p>
    <w:p w14:paraId="4AF0437F" w14:textId="728F4F1F" w:rsidR="003F0A2E" w:rsidRPr="00C80F76" w:rsidRDefault="00691609" w:rsidP="003F0A2E">
      <w:pPr>
        <w:spacing w:before="0"/>
        <w:outlineLvl w:val="0"/>
        <w:rPr>
          <w:rFonts w:ascii="Times New Roman" w:hAnsi="Times New Roman"/>
          <w:sz w:val="24"/>
          <w:szCs w:val="24"/>
        </w:rPr>
      </w:pPr>
      <w:r w:rsidRPr="00C80F76">
        <w:rPr>
          <w:rFonts w:ascii="Times New Roman" w:hAnsi="Times New Roman"/>
          <w:sz w:val="24"/>
          <w:szCs w:val="24"/>
        </w:rPr>
        <w:t xml:space="preserve">The </w:t>
      </w:r>
      <w:r w:rsidRPr="00C80F76">
        <w:rPr>
          <w:rFonts w:ascii="Times New Roman" w:hAnsi="Times New Roman"/>
          <w:i/>
          <w:sz w:val="24"/>
          <w:szCs w:val="24"/>
        </w:rPr>
        <w:t>Australian Standards for the Export of Livestock (Version 3.0)</w:t>
      </w:r>
      <w:r w:rsidRPr="00C80F76">
        <w:rPr>
          <w:rFonts w:ascii="Times New Roman" w:hAnsi="Times New Roman"/>
          <w:sz w:val="24"/>
          <w:szCs w:val="24"/>
        </w:rPr>
        <w:t xml:space="preserve"> incorporates recommendations made by the Technical Advisory Committee and feedback from stakeholders. </w:t>
      </w:r>
      <w:r w:rsidR="00540668" w:rsidRPr="003962C0">
        <w:rPr>
          <w:rFonts w:ascii="Times New Roman" w:hAnsi="Times New Roman"/>
          <w:sz w:val="24"/>
          <w:szCs w:val="24"/>
        </w:rPr>
        <w:t>The recommendations address different parts of the standards; from sourcing and preparation, through to on-board management of livestock and reporting.</w:t>
      </w:r>
      <w:r w:rsidR="00540668">
        <w:rPr>
          <w:rFonts w:ascii="Times New Roman" w:hAnsi="Times New Roman"/>
          <w:sz w:val="24"/>
          <w:szCs w:val="24"/>
        </w:rPr>
        <w:t xml:space="preserve"> </w:t>
      </w:r>
      <w:r w:rsidR="00540668" w:rsidRPr="003962C0">
        <w:rPr>
          <w:rFonts w:ascii="Times New Roman" w:hAnsi="Times New Roman"/>
          <w:sz w:val="24"/>
          <w:szCs w:val="24"/>
        </w:rPr>
        <w:t>Key recommendations for livestock exports by sea include: an allometric approach to stocking densities with more space required for most live export voyages</w:t>
      </w:r>
      <w:r w:rsidR="00031FA8">
        <w:rPr>
          <w:rFonts w:ascii="Times New Roman" w:hAnsi="Times New Roman"/>
          <w:sz w:val="24"/>
          <w:szCs w:val="24"/>
        </w:rPr>
        <w:t>.</w:t>
      </w:r>
      <w:r w:rsidR="00540668" w:rsidRPr="003962C0">
        <w:rPr>
          <w:rFonts w:ascii="Times New Roman" w:hAnsi="Times New Roman"/>
          <w:sz w:val="24"/>
          <w:szCs w:val="24"/>
        </w:rPr>
        <w:t xml:space="preserve"> Key recommendations for livestock exports by air include: more detailed welfare monitoring and reporting and management plans for classes of livestock that require specialised care.</w:t>
      </w:r>
    </w:p>
    <w:p w14:paraId="7E5A3ED1" w14:textId="77777777" w:rsidR="003F0A2E" w:rsidRPr="00C80F76" w:rsidRDefault="003F0A2E" w:rsidP="003F0A2E">
      <w:pPr>
        <w:spacing w:before="0"/>
        <w:outlineLvl w:val="0"/>
        <w:rPr>
          <w:rFonts w:ascii="Times New Roman" w:hAnsi="Times New Roman"/>
          <w:sz w:val="24"/>
          <w:szCs w:val="24"/>
        </w:rPr>
      </w:pPr>
    </w:p>
    <w:p w14:paraId="6728D667" w14:textId="77777777" w:rsidR="003F0A2E" w:rsidRPr="00C80F76" w:rsidRDefault="00691609" w:rsidP="003F0A2E">
      <w:pPr>
        <w:spacing w:before="0"/>
        <w:outlineLvl w:val="0"/>
        <w:rPr>
          <w:rFonts w:ascii="Times New Roman" w:hAnsi="Times New Roman"/>
          <w:b/>
          <w:sz w:val="24"/>
          <w:szCs w:val="24"/>
        </w:rPr>
      </w:pPr>
      <w:r w:rsidRPr="00C80F76">
        <w:rPr>
          <w:rFonts w:ascii="Times New Roman" w:hAnsi="Times New Roman"/>
          <w:b/>
          <w:sz w:val="24"/>
          <w:szCs w:val="24"/>
        </w:rPr>
        <w:t>Impact and Effect </w:t>
      </w:r>
    </w:p>
    <w:p w14:paraId="24B61EA3" w14:textId="77777777" w:rsidR="003F0A2E" w:rsidRPr="00C80F76" w:rsidRDefault="003F0A2E" w:rsidP="003F0A2E">
      <w:pPr>
        <w:spacing w:before="0"/>
        <w:outlineLvl w:val="0"/>
        <w:rPr>
          <w:rFonts w:ascii="Times New Roman" w:hAnsi="Times New Roman"/>
          <w:sz w:val="24"/>
          <w:szCs w:val="24"/>
        </w:rPr>
      </w:pPr>
    </w:p>
    <w:p w14:paraId="79C2184C" w14:textId="6EC0908E" w:rsidR="003F0A2E" w:rsidRPr="00C80F76" w:rsidRDefault="00691609" w:rsidP="003F0A2E">
      <w:pPr>
        <w:shd w:val="clear" w:color="auto" w:fill="FFFFFF"/>
        <w:spacing w:before="0"/>
        <w:rPr>
          <w:rFonts w:ascii="Times New Roman" w:hAnsi="Times New Roman"/>
          <w:bCs/>
          <w:sz w:val="24"/>
          <w:szCs w:val="24"/>
        </w:rPr>
      </w:pPr>
      <w:r w:rsidRPr="00C80F76">
        <w:rPr>
          <w:rFonts w:ascii="Times New Roman" w:eastAsia="Times New Roman" w:hAnsi="Times New Roman"/>
          <w:sz w:val="24"/>
          <w:szCs w:val="24"/>
          <w:lang w:eastAsia="en-AU"/>
        </w:rPr>
        <w:t xml:space="preserve">The effect of the Amendment Order is </w:t>
      </w:r>
      <w:r w:rsidR="00754EC4">
        <w:rPr>
          <w:rFonts w:ascii="Times New Roman" w:eastAsia="Times New Roman" w:hAnsi="Times New Roman"/>
          <w:sz w:val="24"/>
          <w:szCs w:val="24"/>
          <w:lang w:eastAsia="en-AU"/>
        </w:rPr>
        <w:t>to</w:t>
      </w:r>
      <w:r w:rsidRPr="00C80F76">
        <w:rPr>
          <w:rFonts w:ascii="Times New Roman" w:eastAsia="Times New Roman" w:hAnsi="Times New Roman"/>
          <w:sz w:val="24"/>
          <w:szCs w:val="24"/>
          <w:lang w:eastAsia="en-AU"/>
        </w:rPr>
        <w:t xml:space="preserve"> </w:t>
      </w:r>
      <w:r w:rsidR="00754EC4">
        <w:rPr>
          <w:rFonts w:ascii="Times New Roman" w:eastAsia="Times New Roman" w:hAnsi="Times New Roman"/>
          <w:sz w:val="24"/>
          <w:szCs w:val="24"/>
          <w:lang w:eastAsia="en-AU"/>
        </w:rPr>
        <w:t xml:space="preserve">amend </w:t>
      </w:r>
      <w:r w:rsidRPr="00C80F76">
        <w:rPr>
          <w:rFonts w:ascii="Times New Roman" w:eastAsia="Times New Roman" w:hAnsi="Times New Roman"/>
          <w:sz w:val="24"/>
          <w:szCs w:val="24"/>
          <w:lang w:eastAsia="en-AU"/>
        </w:rPr>
        <w:t xml:space="preserve">the definition of ASEL </w:t>
      </w:r>
      <w:r w:rsidR="00754EC4">
        <w:rPr>
          <w:rFonts w:ascii="Times New Roman" w:eastAsia="Times New Roman" w:hAnsi="Times New Roman"/>
          <w:sz w:val="24"/>
          <w:szCs w:val="24"/>
          <w:lang w:eastAsia="en-AU"/>
        </w:rPr>
        <w:t>so that, from 1 November 2020, the Order will</w:t>
      </w:r>
      <w:r w:rsidR="009B1040" w:rsidRPr="009B1040">
        <w:rPr>
          <w:rFonts w:ascii="Times New Roman" w:eastAsia="Times New Roman" w:hAnsi="Times New Roman"/>
          <w:sz w:val="24"/>
          <w:szCs w:val="24"/>
          <w:lang w:eastAsia="en-AU"/>
        </w:rPr>
        <w:t xml:space="preserve"> </w:t>
      </w:r>
      <w:r w:rsidR="009B1040">
        <w:rPr>
          <w:rFonts w:ascii="Times New Roman" w:eastAsia="Times New Roman" w:hAnsi="Times New Roman"/>
          <w:sz w:val="24"/>
          <w:szCs w:val="24"/>
          <w:lang w:eastAsia="en-AU"/>
        </w:rPr>
        <w:t xml:space="preserve">refer to </w:t>
      </w:r>
      <w:r w:rsidR="009B1040" w:rsidRPr="006A5296">
        <w:rPr>
          <w:rFonts w:ascii="Times New Roman" w:eastAsia="Times New Roman" w:hAnsi="Times New Roman"/>
          <w:sz w:val="24"/>
          <w:szCs w:val="24"/>
          <w:lang w:eastAsia="en-AU"/>
        </w:rPr>
        <w:t xml:space="preserve">the standards that section 3 of the </w:t>
      </w:r>
      <w:r w:rsidR="009B1040" w:rsidRPr="00A47EFF">
        <w:rPr>
          <w:rFonts w:ascii="Times New Roman" w:eastAsia="Times New Roman" w:hAnsi="Times New Roman"/>
          <w:i/>
          <w:sz w:val="24"/>
          <w:szCs w:val="24"/>
          <w:lang w:eastAsia="en-AU"/>
        </w:rPr>
        <w:t>Australian Meat and Live-stock Industry (Standards) Order 2005</w:t>
      </w:r>
      <w:r w:rsidR="009B1040">
        <w:rPr>
          <w:rFonts w:ascii="Times New Roman" w:eastAsia="Times New Roman" w:hAnsi="Times New Roman"/>
          <w:sz w:val="24"/>
          <w:szCs w:val="24"/>
          <w:lang w:eastAsia="en-AU"/>
        </w:rPr>
        <w:t xml:space="preserve"> </w:t>
      </w:r>
      <w:r w:rsidR="009B1040" w:rsidRPr="000A0D96">
        <w:rPr>
          <w:rFonts w:ascii="Times New Roman" w:eastAsia="Times New Roman" w:hAnsi="Times New Roman"/>
          <w:sz w:val="24"/>
          <w:szCs w:val="24"/>
          <w:lang w:eastAsia="en-AU"/>
        </w:rPr>
        <w:t>requires the holder of a live-stock export licence to export live-stock in accordance with</w:t>
      </w:r>
      <w:r w:rsidR="009B1040">
        <w:rPr>
          <w:rFonts w:ascii="Times New Roman" w:eastAsia="Times New Roman" w:hAnsi="Times New Roman"/>
          <w:sz w:val="24"/>
          <w:szCs w:val="24"/>
          <w:lang w:eastAsia="en-AU"/>
        </w:rPr>
        <w:t>.</w:t>
      </w:r>
      <w:r w:rsidR="00754EC4">
        <w:rPr>
          <w:rFonts w:ascii="Times New Roman" w:eastAsia="Times New Roman" w:hAnsi="Times New Roman"/>
          <w:sz w:val="24"/>
          <w:szCs w:val="24"/>
          <w:lang w:eastAsia="en-AU"/>
        </w:rPr>
        <w:t xml:space="preserve"> </w:t>
      </w:r>
      <w:r w:rsidR="00754EC4">
        <w:rPr>
          <w:rFonts w:ascii="Times New Roman" w:hAnsi="Times New Roman"/>
          <w:sz w:val="24"/>
          <w:szCs w:val="24"/>
        </w:rPr>
        <w:t xml:space="preserve">This will mean that, from 1 November, exporters will be </w:t>
      </w:r>
      <w:r w:rsidR="00253389" w:rsidRPr="000A0D96">
        <w:rPr>
          <w:rFonts w:ascii="Times New Roman" w:eastAsia="Times New Roman" w:hAnsi="Times New Roman"/>
          <w:sz w:val="24"/>
          <w:szCs w:val="24"/>
          <w:lang w:eastAsia="en-AU"/>
        </w:rPr>
        <w:t>require</w:t>
      </w:r>
      <w:r w:rsidR="00754EC4">
        <w:rPr>
          <w:rFonts w:ascii="Times New Roman" w:eastAsia="Times New Roman" w:hAnsi="Times New Roman"/>
          <w:sz w:val="24"/>
          <w:szCs w:val="24"/>
          <w:lang w:eastAsia="en-AU"/>
        </w:rPr>
        <w:t xml:space="preserve">d to comply with </w:t>
      </w:r>
      <w:r w:rsidR="009B1040">
        <w:rPr>
          <w:rFonts w:ascii="Times New Roman" w:eastAsia="Times New Roman" w:hAnsi="Times New Roman"/>
          <w:sz w:val="24"/>
          <w:szCs w:val="24"/>
          <w:lang w:eastAsia="en-AU"/>
        </w:rPr>
        <w:t xml:space="preserve">the </w:t>
      </w:r>
      <w:r w:rsidR="009B1040" w:rsidRPr="008160D1">
        <w:rPr>
          <w:rFonts w:ascii="Times New Roman" w:eastAsia="Times New Roman" w:hAnsi="Times New Roman"/>
          <w:i/>
          <w:sz w:val="24"/>
          <w:szCs w:val="24"/>
          <w:lang w:eastAsia="en-AU"/>
        </w:rPr>
        <w:t>Australian Standards for the Export of Livestock (Version 3.0)</w:t>
      </w:r>
      <w:r w:rsidR="009B1040">
        <w:rPr>
          <w:rFonts w:ascii="Times New Roman" w:eastAsia="Times New Roman" w:hAnsi="Times New Roman"/>
          <w:sz w:val="24"/>
          <w:szCs w:val="24"/>
          <w:lang w:eastAsia="en-AU"/>
        </w:rPr>
        <w:t>.</w:t>
      </w:r>
    </w:p>
    <w:p w14:paraId="262B0795" w14:textId="77777777" w:rsidR="003F0A2E" w:rsidRDefault="003F0A2E" w:rsidP="003F0A2E">
      <w:pPr>
        <w:shd w:val="clear" w:color="auto" w:fill="FFFFFF"/>
        <w:spacing w:before="0"/>
        <w:rPr>
          <w:rFonts w:ascii="Times New Roman" w:eastAsia="Times New Roman" w:hAnsi="Times New Roman"/>
          <w:sz w:val="24"/>
          <w:szCs w:val="24"/>
          <w:lang w:eastAsia="en-AU"/>
        </w:rPr>
      </w:pPr>
    </w:p>
    <w:p w14:paraId="0B362D10" w14:textId="0B765EB1" w:rsidR="008160D1" w:rsidRPr="00C80F76" w:rsidRDefault="008160D1" w:rsidP="008160D1">
      <w:pPr>
        <w:shd w:val="clear" w:color="auto" w:fill="FFFFFF"/>
        <w:spacing w:before="0"/>
        <w:rPr>
          <w:rFonts w:ascii="Times New Roman" w:hAnsi="Times New Roman"/>
          <w:bCs/>
          <w:sz w:val="24"/>
          <w:szCs w:val="24"/>
        </w:rPr>
      </w:pPr>
      <w:r>
        <w:rPr>
          <w:rFonts w:ascii="Times New Roman" w:hAnsi="Times New Roman"/>
          <w:bCs/>
          <w:sz w:val="24"/>
          <w:szCs w:val="24"/>
        </w:rPr>
        <w:t>ASEL Version 2.3 and Version 3.0 can be viewed on the d</w:t>
      </w:r>
      <w:r w:rsidRPr="008160D1">
        <w:rPr>
          <w:rFonts w:ascii="Times New Roman" w:hAnsi="Times New Roman"/>
          <w:bCs/>
          <w:sz w:val="24"/>
          <w:szCs w:val="24"/>
        </w:rPr>
        <w:t xml:space="preserve">epartment’s website </w:t>
      </w:r>
      <w:r>
        <w:rPr>
          <w:rFonts w:ascii="Times New Roman" w:hAnsi="Times New Roman"/>
          <w:bCs/>
          <w:sz w:val="24"/>
          <w:szCs w:val="24"/>
        </w:rPr>
        <w:t xml:space="preserve">free of charge </w:t>
      </w:r>
      <w:r w:rsidRPr="008160D1">
        <w:rPr>
          <w:rFonts w:ascii="Times New Roman" w:hAnsi="Times New Roman"/>
          <w:bCs/>
          <w:sz w:val="24"/>
          <w:szCs w:val="24"/>
        </w:rPr>
        <w:t>(http://www.agriculture.gov.au).</w:t>
      </w:r>
    </w:p>
    <w:p w14:paraId="4C9ED5D8" w14:textId="77777777" w:rsidR="008160D1" w:rsidRPr="00C80F76" w:rsidRDefault="008160D1" w:rsidP="003F0A2E">
      <w:pPr>
        <w:shd w:val="clear" w:color="auto" w:fill="FFFFFF"/>
        <w:spacing w:before="0"/>
        <w:rPr>
          <w:rFonts w:ascii="Times New Roman" w:eastAsia="Times New Roman" w:hAnsi="Times New Roman"/>
          <w:sz w:val="24"/>
          <w:szCs w:val="24"/>
          <w:lang w:eastAsia="en-AU"/>
        </w:rPr>
      </w:pPr>
    </w:p>
    <w:p w14:paraId="5BCEAF3A" w14:textId="77777777" w:rsidR="003F0A2E" w:rsidRPr="00C80F76" w:rsidRDefault="00691609" w:rsidP="003F0A2E">
      <w:pPr>
        <w:pStyle w:val="Heading1"/>
        <w:spacing w:before="0" w:after="0"/>
        <w:rPr>
          <w:rFonts w:ascii="Times New Roman" w:eastAsia="Calibri" w:hAnsi="Times New Roman" w:cs="Times New Roman"/>
          <w:bCs w:val="0"/>
          <w:color w:val="auto"/>
          <w:sz w:val="24"/>
          <w:szCs w:val="24"/>
          <w:lang w:eastAsia="en-US"/>
        </w:rPr>
      </w:pPr>
      <w:r w:rsidRPr="00C80F76">
        <w:rPr>
          <w:rFonts w:ascii="Times New Roman" w:eastAsia="Calibri" w:hAnsi="Times New Roman" w:cs="Times New Roman"/>
          <w:bCs w:val="0"/>
          <w:color w:val="auto"/>
          <w:sz w:val="24"/>
          <w:szCs w:val="24"/>
          <w:lang w:eastAsia="en-US"/>
        </w:rPr>
        <w:lastRenderedPageBreak/>
        <w:t>Consultation</w:t>
      </w:r>
    </w:p>
    <w:p w14:paraId="23252494" w14:textId="77777777" w:rsidR="00755818" w:rsidRPr="00031FA8" w:rsidRDefault="00755818" w:rsidP="00031FA8">
      <w:pPr>
        <w:spacing w:before="0"/>
        <w:outlineLvl w:val="0"/>
        <w:rPr>
          <w:rFonts w:ascii="Times New Roman" w:hAnsi="Times New Roman"/>
          <w:sz w:val="24"/>
          <w:szCs w:val="24"/>
        </w:rPr>
      </w:pPr>
    </w:p>
    <w:p w14:paraId="0DEDA93E" w14:textId="3465A324" w:rsidR="00031FA8" w:rsidRPr="00031FA8" w:rsidRDefault="00031FA8" w:rsidP="00031FA8">
      <w:pPr>
        <w:spacing w:before="0"/>
        <w:outlineLvl w:val="0"/>
        <w:rPr>
          <w:rFonts w:ascii="Times New Roman" w:hAnsi="Times New Roman"/>
          <w:sz w:val="24"/>
          <w:szCs w:val="24"/>
        </w:rPr>
      </w:pPr>
      <w:r w:rsidRPr="00031FA8">
        <w:rPr>
          <w:rFonts w:ascii="Times New Roman" w:hAnsi="Times New Roman"/>
          <w:sz w:val="24"/>
          <w:szCs w:val="24"/>
        </w:rPr>
        <w:t xml:space="preserve">ASEL 3.0 has been developed based on the recommendations made by an independent review process undertaken by </w:t>
      </w:r>
      <w:r w:rsidRPr="00C80F76">
        <w:rPr>
          <w:rFonts w:ascii="Times New Roman" w:hAnsi="Times New Roman"/>
          <w:sz w:val="24"/>
          <w:szCs w:val="24"/>
        </w:rPr>
        <w:t>the Technical Advisory Committee</w:t>
      </w:r>
      <w:r w:rsidRPr="00031FA8">
        <w:rPr>
          <w:rFonts w:ascii="Times New Roman" w:hAnsi="Times New Roman"/>
          <w:sz w:val="24"/>
          <w:szCs w:val="24"/>
        </w:rPr>
        <w:t xml:space="preserve">. </w:t>
      </w:r>
      <w:r>
        <w:rPr>
          <w:rFonts w:ascii="Times New Roman" w:hAnsi="Times New Roman"/>
          <w:sz w:val="24"/>
          <w:szCs w:val="24"/>
        </w:rPr>
        <w:t>A</w:t>
      </w:r>
      <w:r w:rsidRPr="00031FA8">
        <w:rPr>
          <w:rFonts w:ascii="Times New Roman" w:hAnsi="Times New Roman"/>
          <w:sz w:val="24"/>
          <w:szCs w:val="24"/>
        </w:rPr>
        <w:t xml:space="preserve">s part of the review, the committee considered scientific literature, advice from a Stakeholder Reference Group, submissions provided through </w:t>
      </w:r>
      <w:r>
        <w:rPr>
          <w:rFonts w:ascii="Times New Roman" w:hAnsi="Times New Roman"/>
          <w:sz w:val="24"/>
          <w:szCs w:val="24"/>
        </w:rPr>
        <w:t xml:space="preserve">five </w:t>
      </w:r>
      <w:r w:rsidRPr="00031FA8">
        <w:rPr>
          <w:rFonts w:ascii="Times New Roman" w:hAnsi="Times New Roman"/>
          <w:sz w:val="24"/>
          <w:szCs w:val="24"/>
        </w:rPr>
        <w:t>rounds of public consultation, reports from independent observers on recent voyages</w:t>
      </w:r>
      <w:r>
        <w:rPr>
          <w:rFonts w:ascii="Times New Roman" w:hAnsi="Times New Roman"/>
          <w:sz w:val="24"/>
          <w:szCs w:val="24"/>
        </w:rPr>
        <w:t>,</w:t>
      </w:r>
      <w:r w:rsidRPr="00031FA8">
        <w:rPr>
          <w:rFonts w:ascii="Times New Roman" w:hAnsi="Times New Roman"/>
          <w:sz w:val="24"/>
          <w:szCs w:val="24"/>
        </w:rPr>
        <w:t xml:space="preserve"> and other relevant information. </w:t>
      </w:r>
    </w:p>
    <w:p w14:paraId="718266BE" w14:textId="77777777" w:rsidR="00031FA8" w:rsidRPr="00031FA8" w:rsidRDefault="00031FA8" w:rsidP="00031FA8">
      <w:pPr>
        <w:spacing w:before="0"/>
        <w:outlineLvl w:val="0"/>
        <w:rPr>
          <w:rFonts w:ascii="Times New Roman" w:hAnsi="Times New Roman"/>
          <w:sz w:val="24"/>
          <w:szCs w:val="24"/>
        </w:rPr>
      </w:pPr>
    </w:p>
    <w:p w14:paraId="183558C4" w14:textId="5ABDD92D" w:rsidR="00997A07" w:rsidRDefault="00031FA8" w:rsidP="003F0A2E">
      <w:pPr>
        <w:spacing w:before="0"/>
        <w:outlineLvl w:val="0"/>
      </w:pPr>
      <w:r w:rsidRPr="003F0A2E">
        <w:rPr>
          <w:rFonts w:ascii="Times New Roman" w:hAnsi="Times New Roman"/>
          <w:sz w:val="24"/>
          <w:szCs w:val="24"/>
        </w:rPr>
        <w:t xml:space="preserve">The department </w:t>
      </w:r>
      <w:r>
        <w:rPr>
          <w:rFonts w:ascii="Times New Roman" w:hAnsi="Times New Roman"/>
          <w:sz w:val="24"/>
          <w:szCs w:val="24"/>
        </w:rPr>
        <w:t xml:space="preserve">also </w:t>
      </w:r>
      <w:r w:rsidRPr="003F0A2E">
        <w:rPr>
          <w:rFonts w:ascii="Times New Roman" w:hAnsi="Times New Roman"/>
          <w:sz w:val="24"/>
          <w:szCs w:val="24"/>
        </w:rPr>
        <w:t xml:space="preserve">sought feedback </w:t>
      </w:r>
      <w:r>
        <w:rPr>
          <w:rFonts w:ascii="Times New Roman" w:hAnsi="Times New Roman"/>
          <w:sz w:val="24"/>
          <w:szCs w:val="24"/>
        </w:rPr>
        <w:t xml:space="preserve">in 2019 </w:t>
      </w:r>
      <w:r w:rsidRPr="003F0A2E">
        <w:rPr>
          <w:rFonts w:ascii="Times New Roman" w:hAnsi="Times New Roman"/>
          <w:sz w:val="24"/>
          <w:szCs w:val="24"/>
        </w:rPr>
        <w:t xml:space="preserve">on the format of ASEL </w:t>
      </w:r>
      <w:r>
        <w:rPr>
          <w:rFonts w:ascii="Times New Roman" w:hAnsi="Times New Roman"/>
          <w:sz w:val="24"/>
          <w:szCs w:val="24"/>
        </w:rPr>
        <w:t>from a wide range of ASEL users. Feedback from this process also informed the development of ASEL 3.0</w:t>
      </w:r>
      <w:r w:rsidR="003139B6">
        <w:rPr>
          <w:rFonts w:ascii="Times New Roman" w:hAnsi="Times New Roman"/>
          <w:sz w:val="24"/>
          <w:szCs w:val="24"/>
        </w:rPr>
        <w:t>.</w:t>
      </w:r>
      <w:r>
        <w:t xml:space="preserve"> </w:t>
      </w:r>
    </w:p>
    <w:p w14:paraId="04341183" w14:textId="77777777" w:rsidR="00031FA8" w:rsidRDefault="00031FA8" w:rsidP="003F0A2E">
      <w:pPr>
        <w:spacing w:before="0"/>
        <w:outlineLvl w:val="0"/>
        <w:rPr>
          <w:rFonts w:ascii="Times New Roman" w:hAnsi="Times New Roman"/>
          <w:sz w:val="24"/>
          <w:szCs w:val="24"/>
        </w:rPr>
      </w:pPr>
    </w:p>
    <w:p w14:paraId="2EE41B03" w14:textId="5148519D" w:rsidR="00031FA8" w:rsidRPr="00031FA8" w:rsidRDefault="00031FA8" w:rsidP="003F0A2E">
      <w:pPr>
        <w:spacing w:before="0"/>
        <w:outlineLvl w:val="0"/>
        <w:rPr>
          <w:rFonts w:ascii="Times New Roman" w:hAnsi="Times New Roman"/>
          <w:sz w:val="24"/>
          <w:szCs w:val="24"/>
        </w:rPr>
      </w:pPr>
      <w:r>
        <w:rPr>
          <w:rFonts w:ascii="Times New Roman" w:hAnsi="Times New Roman"/>
          <w:sz w:val="24"/>
          <w:szCs w:val="24"/>
        </w:rPr>
        <w:t xml:space="preserve">Additional information can be </w:t>
      </w:r>
      <w:r>
        <w:rPr>
          <w:rFonts w:ascii="Times New Roman" w:hAnsi="Times New Roman"/>
          <w:bCs/>
          <w:sz w:val="24"/>
          <w:szCs w:val="24"/>
        </w:rPr>
        <w:t>viewed on the d</w:t>
      </w:r>
      <w:r w:rsidRPr="008160D1">
        <w:rPr>
          <w:rFonts w:ascii="Times New Roman" w:hAnsi="Times New Roman"/>
          <w:bCs/>
          <w:sz w:val="24"/>
          <w:szCs w:val="24"/>
        </w:rPr>
        <w:t xml:space="preserve">epartment’s website </w:t>
      </w:r>
      <w:r w:rsidRPr="00031FA8">
        <w:rPr>
          <w:rFonts w:ascii="Times New Roman" w:hAnsi="Times New Roman"/>
          <w:sz w:val="24"/>
          <w:szCs w:val="24"/>
        </w:rPr>
        <w:t>(https://www.agriculture.gov.au/animal/welfare/export-trade/review-asel).</w:t>
      </w:r>
    </w:p>
    <w:p w14:paraId="2F2A0880" w14:textId="77777777" w:rsidR="00031FA8" w:rsidRPr="003F0A2E" w:rsidRDefault="00031FA8" w:rsidP="003F0A2E">
      <w:pPr>
        <w:spacing w:before="0"/>
        <w:outlineLvl w:val="0"/>
        <w:rPr>
          <w:rFonts w:ascii="Times New Roman" w:hAnsi="Times New Roman"/>
          <w:sz w:val="24"/>
          <w:szCs w:val="24"/>
        </w:rPr>
      </w:pPr>
    </w:p>
    <w:p w14:paraId="519B0462" w14:textId="77777777" w:rsidR="00804488" w:rsidRPr="003F0A2E" w:rsidRDefault="00691609" w:rsidP="00BA5DBE">
      <w:pPr>
        <w:pStyle w:val="Heading1"/>
        <w:spacing w:before="0" w:after="0"/>
        <w:rPr>
          <w:rFonts w:ascii="Times New Roman" w:eastAsia="Calibri" w:hAnsi="Times New Roman" w:cs="Times New Roman"/>
          <w:bCs w:val="0"/>
          <w:color w:val="auto"/>
          <w:sz w:val="24"/>
          <w:szCs w:val="24"/>
          <w:lang w:eastAsia="en-US"/>
        </w:rPr>
      </w:pPr>
      <w:r w:rsidRPr="003F0A2E">
        <w:rPr>
          <w:rFonts w:ascii="Times New Roman" w:eastAsia="Calibri" w:hAnsi="Times New Roman" w:cs="Times New Roman"/>
          <w:bCs w:val="0"/>
          <w:color w:val="auto"/>
          <w:sz w:val="24"/>
          <w:szCs w:val="24"/>
          <w:lang w:eastAsia="en-US"/>
        </w:rPr>
        <w:t>Details/Operation</w:t>
      </w:r>
    </w:p>
    <w:p w14:paraId="430411BF" w14:textId="77777777" w:rsidR="003A63F6" w:rsidRPr="003F0A2E" w:rsidRDefault="003A63F6" w:rsidP="003F0A2E">
      <w:pPr>
        <w:spacing w:before="0"/>
        <w:outlineLvl w:val="0"/>
        <w:rPr>
          <w:rFonts w:ascii="Times New Roman" w:hAnsi="Times New Roman"/>
          <w:sz w:val="24"/>
          <w:szCs w:val="24"/>
        </w:rPr>
      </w:pPr>
    </w:p>
    <w:p w14:paraId="0E29A6AE" w14:textId="77777777" w:rsidR="00804488" w:rsidRPr="003F0A2E" w:rsidRDefault="00691609" w:rsidP="00BA5DBE">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xml:space="preserve">Details of the Amendment Order are set out in </w:t>
      </w:r>
      <w:r w:rsidRPr="003F0A2E">
        <w:rPr>
          <w:rFonts w:ascii="Times New Roman" w:eastAsia="Times New Roman" w:hAnsi="Times New Roman"/>
          <w:bCs/>
          <w:sz w:val="24"/>
          <w:szCs w:val="24"/>
          <w:u w:val="single"/>
          <w:lang w:eastAsia="en-AU"/>
        </w:rPr>
        <w:t>Attachment A</w:t>
      </w:r>
      <w:r w:rsidRPr="003F0A2E">
        <w:rPr>
          <w:rFonts w:ascii="Times New Roman" w:eastAsia="Times New Roman" w:hAnsi="Times New Roman"/>
          <w:sz w:val="24"/>
          <w:szCs w:val="24"/>
          <w:lang w:eastAsia="en-AU"/>
        </w:rPr>
        <w:t>.</w:t>
      </w:r>
    </w:p>
    <w:p w14:paraId="6EEC0FF7" w14:textId="77777777" w:rsidR="008F558E" w:rsidRPr="003F0A2E" w:rsidRDefault="008F558E" w:rsidP="00BA5DBE">
      <w:pPr>
        <w:shd w:val="clear" w:color="auto" w:fill="FFFFFF"/>
        <w:spacing w:before="0"/>
        <w:rPr>
          <w:rFonts w:ascii="Times New Roman" w:eastAsia="Times New Roman" w:hAnsi="Times New Roman"/>
          <w:sz w:val="24"/>
          <w:szCs w:val="24"/>
          <w:lang w:eastAsia="en-AU"/>
        </w:rPr>
      </w:pPr>
    </w:p>
    <w:p w14:paraId="712D5DC1" w14:textId="77777777" w:rsidR="00804488" w:rsidRPr="003F0A2E" w:rsidRDefault="00691609" w:rsidP="00BA5DBE">
      <w:pPr>
        <w:shd w:val="clear" w:color="auto" w:fill="FFFFFF"/>
        <w:spacing w:before="0"/>
        <w:rPr>
          <w:rFonts w:ascii="Times New Roman" w:eastAsia="Times New Roman" w:hAnsi="Times New Roman"/>
          <w:b/>
          <w:bCs/>
          <w:sz w:val="24"/>
          <w:szCs w:val="24"/>
          <w:lang w:eastAsia="en-AU"/>
        </w:rPr>
      </w:pPr>
      <w:r w:rsidRPr="003F0A2E">
        <w:rPr>
          <w:rFonts w:ascii="Times New Roman" w:eastAsia="Times New Roman" w:hAnsi="Times New Roman"/>
          <w:sz w:val="24"/>
          <w:szCs w:val="24"/>
          <w:lang w:eastAsia="en-AU"/>
        </w:rPr>
        <w:t xml:space="preserve">The Amendment Order is compatible with the human rights and freedoms recognised or declared under section 3 of the </w:t>
      </w:r>
      <w:r w:rsidRPr="003F0A2E">
        <w:rPr>
          <w:rFonts w:ascii="Times New Roman" w:eastAsia="Times New Roman" w:hAnsi="Times New Roman"/>
          <w:i/>
          <w:iCs/>
          <w:sz w:val="24"/>
          <w:szCs w:val="24"/>
          <w:lang w:eastAsia="en-AU"/>
        </w:rPr>
        <w:t>Human Rights (Parliamentary Scrutiny) Act 2011</w:t>
      </w:r>
      <w:r w:rsidRPr="003F0A2E">
        <w:rPr>
          <w:rFonts w:ascii="Times New Roman" w:eastAsia="Times New Roman" w:hAnsi="Times New Roman"/>
          <w:sz w:val="24"/>
          <w:szCs w:val="24"/>
          <w:lang w:eastAsia="en-AU"/>
        </w:rPr>
        <w:t xml:space="preserve">. A full statement of compatibility is set out in </w:t>
      </w:r>
      <w:r w:rsidRPr="003F0A2E">
        <w:rPr>
          <w:rFonts w:ascii="Times New Roman" w:eastAsia="Times New Roman" w:hAnsi="Times New Roman"/>
          <w:bCs/>
          <w:sz w:val="24"/>
          <w:szCs w:val="24"/>
          <w:u w:val="single"/>
          <w:lang w:eastAsia="en-AU"/>
        </w:rPr>
        <w:t>Attachment B</w:t>
      </w:r>
      <w:r w:rsidRPr="003F0A2E">
        <w:rPr>
          <w:rFonts w:ascii="Times New Roman" w:eastAsia="Times New Roman" w:hAnsi="Times New Roman"/>
          <w:b/>
          <w:bCs/>
          <w:sz w:val="24"/>
          <w:szCs w:val="24"/>
          <w:lang w:eastAsia="en-AU"/>
        </w:rPr>
        <w:t>.</w:t>
      </w:r>
    </w:p>
    <w:p w14:paraId="7472AC06" w14:textId="77777777" w:rsidR="008F558E" w:rsidRPr="003F0A2E" w:rsidRDefault="008F558E" w:rsidP="00BA5DBE">
      <w:pPr>
        <w:shd w:val="clear" w:color="auto" w:fill="FFFFFF"/>
        <w:spacing w:before="0"/>
        <w:rPr>
          <w:rFonts w:ascii="Times New Roman" w:eastAsia="Times New Roman" w:hAnsi="Times New Roman"/>
          <w:sz w:val="24"/>
          <w:szCs w:val="24"/>
          <w:lang w:val="en-US" w:eastAsia="en-AU"/>
        </w:rPr>
      </w:pPr>
    </w:p>
    <w:p w14:paraId="6E3E4635" w14:textId="77777777" w:rsidR="00804488" w:rsidRPr="003F0A2E" w:rsidRDefault="00691609" w:rsidP="00BA5DBE">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xml:space="preserve">The Amendment Order is a legislative instrument for the purposes of the </w:t>
      </w:r>
      <w:r w:rsidRPr="003F0A2E">
        <w:rPr>
          <w:rFonts w:ascii="Times New Roman" w:eastAsia="Times New Roman" w:hAnsi="Times New Roman"/>
          <w:i/>
          <w:iCs/>
          <w:sz w:val="24"/>
          <w:szCs w:val="24"/>
          <w:lang w:eastAsia="en-AU"/>
        </w:rPr>
        <w:t>Legislation Act 2003</w:t>
      </w:r>
      <w:r w:rsidRPr="003F0A2E">
        <w:rPr>
          <w:rFonts w:ascii="Times New Roman" w:eastAsia="Times New Roman" w:hAnsi="Times New Roman"/>
          <w:sz w:val="24"/>
          <w:szCs w:val="24"/>
          <w:lang w:eastAsia="en-AU"/>
        </w:rPr>
        <w:t>.</w:t>
      </w:r>
    </w:p>
    <w:p w14:paraId="66184BF9" w14:textId="77777777" w:rsidR="00804488" w:rsidRPr="003F0A2E" w:rsidRDefault="00691609" w:rsidP="00BA5DBE">
      <w:pPr>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br w:type="page"/>
      </w:r>
    </w:p>
    <w:p w14:paraId="4D277EE0" w14:textId="77777777" w:rsidR="00804488" w:rsidRPr="003F0A2E" w:rsidRDefault="00691609" w:rsidP="008F558E">
      <w:pPr>
        <w:spacing w:before="0"/>
        <w:jc w:val="right"/>
        <w:rPr>
          <w:rFonts w:ascii="Times New Roman" w:hAnsi="Times New Roman"/>
          <w:b/>
          <w:sz w:val="24"/>
          <w:szCs w:val="24"/>
          <w:lang w:eastAsia="ja-JP"/>
        </w:rPr>
      </w:pPr>
      <w:r w:rsidRPr="003F0A2E">
        <w:rPr>
          <w:rFonts w:ascii="Times New Roman" w:hAnsi="Times New Roman"/>
          <w:b/>
          <w:sz w:val="24"/>
          <w:szCs w:val="24"/>
          <w:lang w:eastAsia="ja-JP"/>
        </w:rPr>
        <w:t>ATTACHMENT A</w:t>
      </w:r>
    </w:p>
    <w:p w14:paraId="7F3B3508" w14:textId="77777777" w:rsidR="00877C42" w:rsidRPr="003F0A2E" w:rsidRDefault="00877C42" w:rsidP="008F558E">
      <w:pPr>
        <w:spacing w:before="0"/>
        <w:jc w:val="right"/>
        <w:rPr>
          <w:rFonts w:ascii="Times New Roman" w:hAnsi="Times New Roman"/>
          <w:b/>
          <w:sz w:val="24"/>
          <w:szCs w:val="24"/>
          <w:lang w:eastAsia="ja-JP"/>
        </w:rPr>
      </w:pPr>
    </w:p>
    <w:p w14:paraId="1D6E760F" w14:textId="77777777" w:rsidR="00804488" w:rsidRPr="003F0A2E" w:rsidRDefault="00691609" w:rsidP="008F558E">
      <w:pPr>
        <w:spacing w:before="0"/>
        <w:rPr>
          <w:rFonts w:ascii="Times New Roman" w:eastAsia="Times New Roman" w:hAnsi="Times New Roman"/>
          <w:b/>
          <w:i/>
          <w:sz w:val="24"/>
          <w:szCs w:val="24"/>
          <w:u w:val="single"/>
          <w:lang w:eastAsia="en-AU"/>
        </w:rPr>
      </w:pPr>
      <w:r w:rsidRPr="003F0A2E">
        <w:rPr>
          <w:rFonts w:ascii="Times New Roman" w:hAnsi="Times New Roman"/>
          <w:b/>
          <w:sz w:val="24"/>
          <w:szCs w:val="24"/>
          <w:u w:val="single"/>
          <w:lang w:eastAsia="ja-JP"/>
        </w:rPr>
        <w:t xml:space="preserve">Details of the </w:t>
      </w:r>
      <w:r w:rsidR="00303EBD" w:rsidRPr="00C475FE">
        <w:rPr>
          <w:rFonts w:ascii="Times New Roman" w:hAnsi="Times New Roman"/>
          <w:b/>
          <w:i/>
          <w:sz w:val="24"/>
          <w:szCs w:val="24"/>
          <w:u w:val="single"/>
          <w:lang w:eastAsia="ja-JP"/>
        </w:rPr>
        <w:t>Export Control (Animals) Amendment (Australian Standards for the Export of Livestock) Order 2020</w:t>
      </w:r>
    </w:p>
    <w:p w14:paraId="31B3E48F" w14:textId="77777777" w:rsidR="008F558E" w:rsidRPr="003F0A2E" w:rsidRDefault="008F558E" w:rsidP="008F558E">
      <w:pPr>
        <w:spacing w:before="0"/>
        <w:rPr>
          <w:rFonts w:ascii="Times New Roman" w:hAnsi="Times New Roman"/>
          <w:b/>
          <w:sz w:val="24"/>
          <w:szCs w:val="24"/>
          <w:u w:val="single"/>
          <w:lang w:eastAsia="ja-JP"/>
        </w:rPr>
      </w:pPr>
    </w:p>
    <w:p w14:paraId="5D5403E2" w14:textId="77777777" w:rsidR="00804488" w:rsidRPr="003F0A2E" w:rsidRDefault="00691609" w:rsidP="008F558E">
      <w:pPr>
        <w:spacing w:before="0"/>
        <w:rPr>
          <w:rFonts w:ascii="Times New Roman" w:hAnsi="Times New Roman"/>
          <w:b/>
          <w:sz w:val="24"/>
          <w:szCs w:val="24"/>
          <w:lang w:eastAsia="ja-JP"/>
        </w:rPr>
      </w:pPr>
      <w:r w:rsidRPr="003F0A2E">
        <w:rPr>
          <w:rFonts w:ascii="Times New Roman" w:hAnsi="Times New Roman"/>
          <w:b/>
          <w:sz w:val="24"/>
          <w:szCs w:val="24"/>
          <w:lang w:eastAsia="ja-JP"/>
        </w:rPr>
        <w:t>Part 1 - Preliminary</w:t>
      </w:r>
    </w:p>
    <w:p w14:paraId="7B25EF4E" w14:textId="77777777" w:rsidR="008F558E" w:rsidRPr="003F0A2E" w:rsidRDefault="008F558E" w:rsidP="008F558E">
      <w:pPr>
        <w:spacing w:before="0"/>
        <w:rPr>
          <w:rFonts w:ascii="Times New Roman" w:hAnsi="Times New Roman"/>
          <w:b/>
          <w:sz w:val="24"/>
          <w:szCs w:val="24"/>
          <w:lang w:eastAsia="ja-JP"/>
        </w:rPr>
      </w:pPr>
    </w:p>
    <w:p w14:paraId="795A8D5A" w14:textId="77777777" w:rsidR="00804488" w:rsidRPr="000A12FE" w:rsidRDefault="00691609" w:rsidP="008F558E">
      <w:pPr>
        <w:spacing w:before="0"/>
        <w:rPr>
          <w:rFonts w:ascii="Times New Roman" w:hAnsi="Times New Roman"/>
          <w:sz w:val="24"/>
          <w:szCs w:val="24"/>
          <w:u w:val="single"/>
          <w:lang w:eastAsia="ja-JP"/>
        </w:rPr>
      </w:pPr>
      <w:r w:rsidRPr="003F0A2E">
        <w:rPr>
          <w:rFonts w:ascii="Times New Roman" w:hAnsi="Times New Roman"/>
          <w:sz w:val="24"/>
          <w:szCs w:val="24"/>
          <w:u w:val="single"/>
          <w:lang w:eastAsia="ja-JP"/>
        </w:rPr>
        <w:t xml:space="preserve">Section </w:t>
      </w:r>
      <w:r w:rsidRPr="000A12FE">
        <w:rPr>
          <w:rFonts w:ascii="Times New Roman" w:hAnsi="Times New Roman"/>
          <w:sz w:val="24"/>
          <w:szCs w:val="24"/>
          <w:u w:val="single"/>
          <w:lang w:eastAsia="ja-JP"/>
        </w:rPr>
        <w:t>1</w:t>
      </w:r>
      <w:r w:rsidRPr="000A12FE">
        <w:rPr>
          <w:rFonts w:ascii="Times New Roman" w:hAnsi="Times New Roman"/>
          <w:sz w:val="24"/>
          <w:szCs w:val="24"/>
          <w:u w:val="single"/>
          <w:lang w:eastAsia="ja-JP"/>
        </w:rPr>
        <w:tab/>
        <w:t>Name</w:t>
      </w:r>
    </w:p>
    <w:p w14:paraId="21EDA604" w14:textId="77777777" w:rsidR="008F558E" w:rsidRPr="000A12FE" w:rsidRDefault="008F558E" w:rsidP="008F558E">
      <w:pPr>
        <w:spacing w:before="0"/>
        <w:rPr>
          <w:rFonts w:ascii="Times New Roman" w:hAnsi="Times New Roman"/>
          <w:sz w:val="24"/>
          <w:szCs w:val="24"/>
          <w:u w:val="single"/>
          <w:lang w:eastAsia="ja-JP"/>
        </w:rPr>
      </w:pPr>
    </w:p>
    <w:p w14:paraId="3506A5B8" w14:textId="77777777" w:rsidR="00804488" w:rsidRPr="000A12FE" w:rsidRDefault="00691609" w:rsidP="008F558E">
      <w:pPr>
        <w:spacing w:before="0"/>
        <w:rPr>
          <w:rFonts w:ascii="Times New Roman" w:hAnsi="Times New Roman"/>
          <w:i/>
          <w:sz w:val="24"/>
          <w:szCs w:val="24"/>
        </w:rPr>
      </w:pPr>
      <w:r w:rsidRPr="000A12FE">
        <w:rPr>
          <w:rFonts w:ascii="Times New Roman" w:hAnsi="Times New Roman"/>
          <w:sz w:val="24"/>
          <w:szCs w:val="24"/>
          <w:lang w:eastAsia="ja-JP"/>
        </w:rPr>
        <w:t>Section 1 provides tha</w:t>
      </w:r>
      <w:r w:rsidR="001759B8" w:rsidRPr="000A12FE">
        <w:rPr>
          <w:rFonts w:ascii="Times New Roman" w:hAnsi="Times New Roman"/>
          <w:sz w:val="24"/>
          <w:szCs w:val="24"/>
          <w:lang w:eastAsia="ja-JP"/>
        </w:rPr>
        <w:t>t the name of the instrument</w:t>
      </w:r>
      <w:r w:rsidR="001759B8" w:rsidRPr="000A12FE">
        <w:rPr>
          <w:rFonts w:ascii="Times New Roman" w:hAnsi="Times New Roman"/>
        </w:rPr>
        <w:t xml:space="preserve"> is the </w:t>
      </w:r>
      <w:bookmarkStart w:id="0" w:name="BKCheck15B_3"/>
      <w:bookmarkEnd w:id="0"/>
      <w:r w:rsidR="001759B8" w:rsidRPr="000A12FE">
        <w:rPr>
          <w:rFonts w:ascii="Times New Roman" w:hAnsi="Times New Roman"/>
          <w:i/>
        </w:rPr>
        <w:fldChar w:fldCharType="begin"/>
      </w:r>
      <w:r w:rsidR="001759B8" w:rsidRPr="000A12FE">
        <w:rPr>
          <w:rFonts w:ascii="Times New Roman" w:hAnsi="Times New Roman"/>
          <w:i/>
        </w:rPr>
        <w:instrText xml:space="preserve"> STYLEREF  ShortT </w:instrText>
      </w:r>
      <w:r w:rsidR="001759B8" w:rsidRPr="000A12FE">
        <w:rPr>
          <w:rFonts w:ascii="Times New Roman" w:hAnsi="Times New Roman"/>
          <w:i/>
        </w:rPr>
        <w:fldChar w:fldCharType="separate"/>
      </w:r>
      <w:r w:rsidR="001759B8" w:rsidRPr="000A12FE">
        <w:rPr>
          <w:rFonts w:ascii="Times New Roman" w:hAnsi="Times New Roman"/>
          <w:i/>
          <w:noProof/>
        </w:rPr>
        <w:t>Export Control (Animals) Amendment (Australian Standards for the Export of Livestock) Order 2020</w:t>
      </w:r>
      <w:r w:rsidR="001759B8" w:rsidRPr="000A12FE">
        <w:rPr>
          <w:rFonts w:ascii="Times New Roman" w:hAnsi="Times New Roman"/>
          <w:i/>
        </w:rPr>
        <w:fldChar w:fldCharType="end"/>
      </w:r>
      <w:r w:rsidR="001759B8" w:rsidRPr="000A12FE">
        <w:rPr>
          <w:rFonts w:ascii="Times New Roman" w:hAnsi="Times New Roman"/>
        </w:rPr>
        <w:t>.</w:t>
      </w:r>
    </w:p>
    <w:p w14:paraId="5B105B82" w14:textId="77777777" w:rsidR="008F558E" w:rsidRPr="000A12FE" w:rsidRDefault="008F558E" w:rsidP="008F558E">
      <w:pPr>
        <w:spacing w:before="0"/>
        <w:rPr>
          <w:rFonts w:ascii="Times New Roman" w:hAnsi="Times New Roman"/>
          <w:sz w:val="24"/>
          <w:szCs w:val="24"/>
          <w:lang w:eastAsia="ja-JP"/>
        </w:rPr>
      </w:pPr>
    </w:p>
    <w:p w14:paraId="1D937800" w14:textId="77777777" w:rsidR="00804488" w:rsidRPr="000A12FE" w:rsidRDefault="00691609" w:rsidP="008F558E">
      <w:pPr>
        <w:spacing w:before="0"/>
        <w:rPr>
          <w:rFonts w:ascii="Times New Roman" w:hAnsi="Times New Roman"/>
          <w:sz w:val="24"/>
          <w:szCs w:val="24"/>
          <w:u w:val="single"/>
          <w:lang w:eastAsia="ja-JP"/>
        </w:rPr>
      </w:pPr>
      <w:r w:rsidRPr="000A12FE">
        <w:rPr>
          <w:rFonts w:ascii="Times New Roman" w:hAnsi="Times New Roman"/>
          <w:sz w:val="24"/>
          <w:szCs w:val="24"/>
          <w:u w:val="single"/>
          <w:lang w:eastAsia="ja-JP"/>
        </w:rPr>
        <w:t xml:space="preserve">Section 2 </w:t>
      </w:r>
      <w:r w:rsidRPr="000A12FE">
        <w:rPr>
          <w:rFonts w:ascii="Times New Roman" w:hAnsi="Times New Roman"/>
          <w:sz w:val="24"/>
          <w:szCs w:val="24"/>
          <w:u w:val="single"/>
          <w:lang w:eastAsia="ja-JP"/>
        </w:rPr>
        <w:tab/>
        <w:t xml:space="preserve">Commencement </w:t>
      </w:r>
    </w:p>
    <w:p w14:paraId="3D6F4F73" w14:textId="77777777" w:rsidR="003A63F6" w:rsidRPr="000A12FE" w:rsidRDefault="003A63F6" w:rsidP="008F558E">
      <w:pPr>
        <w:spacing w:before="0"/>
        <w:rPr>
          <w:rFonts w:ascii="Times New Roman" w:hAnsi="Times New Roman"/>
          <w:sz w:val="24"/>
          <w:szCs w:val="24"/>
          <w:u w:val="single"/>
          <w:lang w:eastAsia="ja-JP"/>
        </w:rPr>
      </w:pPr>
    </w:p>
    <w:p w14:paraId="7247B223" w14:textId="77777777" w:rsidR="00804488" w:rsidRPr="000A12FE" w:rsidRDefault="00691609" w:rsidP="008F558E">
      <w:pPr>
        <w:spacing w:before="0"/>
        <w:rPr>
          <w:rFonts w:ascii="Times New Roman" w:hAnsi="Times New Roman"/>
          <w:sz w:val="24"/>
          <w:szCs w:val="24"/>
          <w:lang w:eastAsia="ja-JP"/>
        </w:rPr>
      </w:pPr>
      <w:r w:rsidRPr="000A12FE">
        <w:rPr>
          <w:rFonts w:ascii="Times New Roman" w:hAnsi="Times New Roman"/>
          <w:sz w:val="24"/>
          <w:szCs w:val="24"/>
          <w:lang w:eastAsia="ja-JP"/>
        </w:rPr>
        <w:t xml:space="preserve">Section 2 provides that the Amendment Order commences on the day after </w:t>
      </w:r>
      <w:r w:rsidR="008F558E" w:rsidRPr="000A12FE">
        <w:rPr>
          <w:rFonts w:ascii="Times New Roman" w:hAnsi="Times New Roman"/>
          <w:sz w:val="24"/>
          <w:szCs w:val="24"/>
          <w:lang w:eastAsia="ja-JP"/>
        </w:rPr>
        <w:t>it</w:t>
      </w:r>
      <w:r w:rsidRPr="000A12FE">
        <w:rPr>
          <w:rFonts w:ascii="Times New Roman" w:hAnsi="Times New Roman"/>
          <w:sz w:val="24"/>
          <w:szCs w:val="24"/>
          <w:lang w:eastAsia="ja-JP"/>
        </w:rPr>
        <w:t xml:space="preserve"> is registered.</w:t>
      </w:r>
    </w:p>
    <w:p w14:paraId="4389CDDE" w14:textId="77777777" w:rsidR="008F558E" w:rsidRPr="000A12FE" w:rsidRDefault="008F558E" w:rsidP="008F558E">
      <w:pPr>
        <w:spacing w:before="0"/>
        <w:rPr>
          <w:rFonts w:ascii="Times New Roman" w:hAnsi="Times New Roman"/>
          <w:sz w:val="24"/>
          <w:szCs w:val="24"/>
          <w:lang w:eastAsia="ja-JP"/>
        </w:rPr>
      </w:pPr>
    </w:p>
    <w:p w14:paraId="18AB9FE2" w14:textId="77777777" w:rsidR="00804488" w:rsidRPr="000A12FE" w:rsidRDefault="00691609" w:rsidP="008F558E">
      <w:pPr>
        <w:spacing w:before="0"/>
        <w:rPr>
          <w:rFonts w:ascii="Times New Roman" w:hAnsi="Times New Roman"/>
          <w:sz w:val="24"/>
          <w:szCs w:val="24"/>
          <w:u w:val="single"/>
          <w:lang w:eastAsia="ja-JP"/>
        </w:rPr>
      </w:pPr>
      <w:r w:rsidRPr="000A12FE">
        <w:rPr>
          <w:rFonts w:ascii="Times New Roman" w:hAnsi="Times New Roman"/>
          <w:sz w:val="24"/>
          <w:szCs w:val="24"/>
          <w:u w:val="single"/>
          <w:lang w:eastAsia="ja-JP"/>
        </w:rPr>
        <w:t>Section 3</w:t>
      </w:r>
      <w:r w:rsidRPr="000A12FE">
        <w:rPr>
          <w:rFonts w:ascii="Times New Roman" w:hAnsi="Times New Roman"/>
          <w:sz w:val="24"/>
          <w:szCs w:val="24"/>
          <w:u w:val="single"/>
          <w:lang w:eastAsia="ja-JP"/>
        </w:rPr>
        <w:tab/>
        <w:t>Authority</w:t>
      </w:r>
    </w:p>
    <w:p w14:paraId="0B21599A" w14:textId="77777777" w:rsidR="008F558E" w:rsidRPr="000A12FE" w:rsidRDefault="008F558E" w:rsidP="008F558E">
      <w:pPr>
        <w:spacing w:before="0"/>
        <w:rPr>
          <w:rFonts w:ascii="Times New Roman" w:hAnsi="Times New Roman"/>
          <w:sz w:val="24"/>
          <w:szCs w:val="24"/>
          <w:u w:val="single"/>
          <w:lang w:eastAsia="ja-JP"/>
        </w:rPr>
      </w:pPr>
    </w:p>
    <w:p w14:paraId="19771AC6" w14:textId="77777777" w:rsidR="00804488" w:rsidRPr="000A12FE" w:rsidRDefault="00691609" w:rsidP="008F558E">
      <w:pPr>
        <w:spacing w:before="0"/>
        <w:rPr>
          <w:rFonts w:ascii="Times New Roman" w:hAnsi="Times New Roman"/>
          <w:sz w:val="24"/>
          <w:szCs w:val="24"/>
          <w:lang w:eastAsia="ja-JP"/>
        </w:rPr>
      </w:pPr>
      <w:r w:rsidRPr="000A12FE">
        <w:rPr>
          <w:rFonts w:ascii="Times New Roman" w:hAnsi="Times New Roman"/>
          <w:sz w:val="24"/>
          <w:szCs w:val="24"/>
          <w:lang w:eastAsia="ja-JP"/>
        </w:rPr>
        <w:t xml:space="preserve">Section 3 provides that the authority for making the </w:t>
      </w:r>
      <w:r w:rsidR="009D4928" w:rsidRPr="000A12FE">
        <w:rPr>
          <w:rFonts w:ascii="Times New Roman" w:hAnsi="Times New Roman"/>
          <w:i/>
        </w:rPr>
        <w:fldChar w:fldCharType="begin"/>
      </w:r>
      <w:r w:rsidR="009D4928" w:rsidRPr="000A12FE">
        <w:rPr>
          <w:rFonts w:ascii="Times New Roman" w:hAnsi="Times New Roman"/>
          <w:i/>
        </w:rPr>
        <w:instrText xml:space="preserve"> STYLEREF  ShortT </w:instrText>
      </w:r>
      <w:r w:rsidR="009D4928" w:rsidRPr="000A12FE">
        <w:rPr>
          <w:rFonts w:ascii="Times New Roman" w:hAnsi="Times New Roman"/>
          <w:i/>
        </w:rPr>
        <w:fldChar w:fldCharType="separate"/>
      </w:r>
      <w:r w:rsidR="009D4928" w:rsidRPr="000A12FE">
        <w:rPr>
          <w:rFonts w:ascii="Times New Roman" w:hAnsi="Times New Roman"/>
          <w:i/>
          <w:noProof/>
        </w:rPr>
        <w:t>Export Control (Animals) Amendment (Australian Standards for the Export of Livestock) Order 2020</w:t>
      </w:r>
      <w:r w:rsidR="009D4928" w:rsidRPr="000A12FE">
        <w:rPr>
          <w:rFonts w:ascii="Times New Roman" w:hAnsi="Times New Roman"/>
          <w:i/>
        </w:rPr>
        <w:fldChar w:fldCharType="end"/>
      </w:r>
      <w:r w:rsidR="009D4928" w:rsidRPr="000A12FE">
        <w:rPr>
          <w:rFonts w:ascii="Times New Roman" w:hAnsi="Times New Roman"/>
        </w:rPr>
        <w:t xml:space="preserve"> is</w:t>
      </w:r>
      <w:r w:rsidR="009D4928" w:rsidRPr="000A12FE">
        <w:rPr>
          <w:rFonts w:ascii="Times New Roman" w:hAnsi="Times New Roman"/>
          <w:i/>
        </w:rPr>
        <w:t xml:space="preserve"> </w:t>
      </w:r>
      <w:r w:rsidR="00F8792A" w:rsidRPr="000A12FE">
        <w:rPr>
          <w:rFonts w:ascii="Times New Roman" w:hAnsi="Times New Roman"/>
        </w:rPr>
        <w:t xml:space="preserve">regulation 3 of the </w:t>
      </w:r>
      <w:r w:rsidR="00F8792A" w:rsidRPr="000A12FE">
        <w:rPr>
          <w:rFonts w:ascii="Times New Roman" w:hAnsi="Times New Roman"/>
          <w:i/>
        </w:rPr>
        <w:t>Export Control (Orders) Regulations 1982.</w:t>
      </w:r>
    </w:p>
    <w:p w14:paraId="094AEFC1" w14:textId="77777777" w:rsidR="008F558E" w:rsidRPr="000A12FE" w:rsidRDefault="008F558E" w:rsidP="008F558E">
      <w:pPr>
        <w:spacing w:before="0"/>
        <w:rPr>
          <w:rFonts w:ascii="Times New Roman" w:hAnsi="Times New Roman"/>
          <w:sz w:val="24"/>
          <w:szCs w:val="24"/>
          <w:lang w:eastAsia="ja-JP"/>
        </w:rPr>
      </w:pPr>
    </w:p>
    <w:p w14:paraId="1ADC8014" w14:textId="77777777" w:rsidR="00804488" w:rsidRPr="000A12FE" w:rsidRDefault="00691609" w:rsidP="008F558E">
      <w:pPr>
        <w:spacing w:before="0"/>
        <w:rPr>
          <w:rFonts w:ascii="Times New Roman" w:hAnsi="Times New Roman"/>
          <w:sz w:val="24"/>
          <w:szCs w:val="24"/>
          <w:u w:val="single"/>
          <w:lang w:eastAsia="ja-JP"/>
        </w:rPr>
      </w:pPr>
      <w:r w:rsidRPr="000A12FE">
        <w:rPr>
          <w:rFonts w:ascii="Times New Roman" w:hAnsi="Times New Roman"/>
          <w:sz w:val="24"/>
          <w:szCs w:val="24"/>
          <w:u w:val="single"/>
          <w:lang w:eastAsia="ja-JP"/>
        </w:rPr>
        <w:t>Section 4</w:t>
      </w:r>
      <w:r w:rsidRPr="000A12FE">
        <w:rPr>
          <w:rFonts w:ascii="Times New Roman" w:hAnsi="Times New Roman"/>
          <w:sz w:val="24"/>
          <w:szCs w:val="24"/>
          <w:u w:val="single"/>
          <w:lang w:eastAsia="ja-JP"/>
        </w:rPr>
        <w:tab/>
        <w:t>Schedules</w:t>
      </w:r>
    </w:p>
    <w:p w14:paraId="182A4540" w14:textId="77777777" w:rsidR="008F558E" w:rsidRPr="000A12FE" w:rsidRDefault="008F558E" w:rsidP="008F558E">
      <w:pPr>
        <w:spacing w:before="0"/>
        <w:rPr>
          <w:rFonts w:ascii="Times New Roman" w:hAnsi="Times New Roman"/>
          <w:sz w:val="24"/>
          <w:szCs w:val="24"/>
          <w:u w:val="single"/>
          <w:lang w:eastAsia="ja-JP"/>
        </w:rPr>
      </w:pPr>
    </w:p>
    <w:p w14:paraId="28AF74C1" w14:textId="77777777" w:rsidR="00804488" w:rsidRPr="003F0A2E" w:rsidRDefault="00691609" w:rsidP="008F558E">
      <w:pPr>
        <w:spacing w:before="0"/>
        <w:rPr>
          <w:rFonts w:ascii="Times New Roman" w:hAnsi="Times New Roman"/>
          <w:sz w:val="24"/>
          <w:szCs w:val="24"/>
          <w:lang w:eastAsia="ja-JP"/>
        </w:rPr>
      </w:pPr>
      <w:r w:rsidRPr="000A12FE">
        <w:rPr>
          <w:rFonts w:ascii="Times New Roman" w:hAnsi="Times New Roman"/>
          <w:sz w:val="24"/>
          <w:szCs w:val="24"/>
          <w:lang w:eastAsia="ja-JP"/>
        </w:rPr>
        <w:t>Section 4 provides that each instrument</w:t>
      </w:r>
      <w:r w:rsidRPr="003F0A2E">
        <w:rPr>
          <w:rFonts w:ascii="Times New Roman" w:hAnsi="Times New Roman"/>
          <w:sz w:val="24"/>
          <w:szCs w:val="24"/>
          <w:lang w:eastAsia="ja-JP"/>
        </w:rPr>
        <w:t xml:space="preserve"> that is specified in the Schedule to th</w:t>
      </w:r>
      <w:r w:rsidR="008F558E" w:rsidRPr="003F0A2E">
        <w:rPr>
          <w:rFonts w:ascii="Times New Roman" w:hAnsi="Times New Roman"/>
          <w:sz w:val="24"/>
          <w:szCs w:val="24"/>
          <w:lang w:eastAsia="ja-JP"/>
        </w:rPr>
        <w:t>e</w:t>
      </w:r>
      <w:r w:rsidRPr="003F0A2E">
        <w:rPr>
          <w:rFonts w:ascii="Times New Roman" w:hAnsi="Times New Roman"/>
          <w:sz w:val="24"/>
          <w:szCs w:val="24"/>
          <w:lang w:eastAsia="ja-JP"/>
        </w:rPr>
        <w:t xml:space="preserve"> Amendment Order is amended or repealed as set out in the applicable items in the Schedule concerned.</w:t>
      </w:r>
    </w:p>
    <w:p w14:paraId="6E1ED50B" w14:textId="77777777" w:rsidR="008F558E" w:rsidRPr="003F0A2E" w:rsidRDefault="008F558E" w:rsidP="008F558E">
      <w:pPr>
        <w:spacing w:before="0"/>
        <w:rPr>
          <w:rFonts w:ascii="Times New Roman" w:hAnsi="Times New Roman"/>
          <w:b/>
          <w:sz w:val="24"/>
          <w:szCs w:val="24"/>
          <w:lang w:eastAsia="ja-JP"/>
        </w:rPr>
      </w:pPr>
    </w:p>
    <w:p w14:paraId="2FE00B65" w14:textId="77777777" w:rsidR="00804488" w:rsidRPr="003F0A2E" w:rsidRDefault="00691609" w:rsidP="008F558E">
      <w:pPr>
        <w:spacing w:before="0"/>
        <w:rPr>
          <w:rFonts w:ascii="Times New Roman" w:hAnsi="Times New Roman"/>
          <w:b/>
          <w:sz w:val="24"/>
          <w:szCs w:val="24"/>
          <w:lang w:eastAsia="ja-JP"/>
        </w:rPr>
      </w:pPr>
      <w:r w:rsidRPr="003F0A2E">
        <w:rPr>
          <w:rFonts w:ascii="Times New Roman" w:hAnsi="Times New Roman"/>
          <w:b/>
          <w:sz w:val="24"/>
          <w:szCs w:val="24"/>
          <w:lang w:eastAsia="ja-JP"/>
        </w:rPr>
        <w:t>Schedule 1</w:t>
      </w:r>
      <w:r w:rsidR="00B067B5" w:rsidRPr="003F0A2E">
        <w:rPr>
          <w:rFonts w:ascii="Times New Roman" w:hAnsi="Times New Roman"/>
          <w:b/>
          <w:sz w:val="24"/>
          <w:szCs w:val="24"/>
          <w:lang w:eastAsia="ja-JP"/>
        </w:rPr>
        <w:t xml:space="preserve"> - </w:t>
      </w:r>
      <w:r w:rsidRPr="003F0A2E">
        <w:rPr>
          <w:rFonts w:ascii="Times New Roman" w:hAnsi="Times New Roman"/>
          <w:b/>
          <w:sz w:val="24"/>
          <w:szCs w:val="24"/>
          <w:lang w:eastAsia="ja-JP"/>
        </w:rPr>
        <w:t xml:space="preserve">Amendments </w:t>
      </w:r>
    </w:p>
    <w:p w14:paraId="4121FA08" w14:textId="77777777" w:rsidR="008F558E" w:rsidRPr="003F0A2E" w:rsidRDefault="008F558E" w:rsidP="008F558E">
      <w:pPr>
        <w:spacing w:before="0"/>
        <w:rPr>
          <w:rFonts w:ascii="Times New Roman" w:hAnsi="Times New Roman"/>
          <w:b/>
          <w:sz w:val="24"/>
          <w:szCs w:val="24"/>
          <w:lang w:eastAsia="ja-JP"/>
        </w:rPr>
      </w:pPr>
    </w:p>
    <w:p w14:paraId="4F81E4AA" w14:textId="01F549B6" w:rsidR="008A76F9" w:rsidRDefault="00691609" w:rsidP="00A64C43">
      <w:pPr>
        <w:spacing w:before="0"/>
        <w:rPr>
          <w:rFonts w:ascii="Times New Roman" w:eastAsia="Times New Roman" w:hAnsi="Times New Roman"/>
          <w:sz w:val="24"/>
          <w:szCs w:val="24"/>
          <w:lang w:eastAsia="en-AU"/>
        </w:rPr>
      </w:pPr>
      <w:r w:rsidRPr="003F0A2E">
        <w:rPr>
          <w:rFonts w:ascii="Times New Roman" w:hAnsi="Times New Roman"/>
          <w:sz w:val="24"/>
          <w:szCs w:val="24"/>
          <w:lang w:eastAsia="ja-JP"/>
        </w:rPr>
        <w:t>Item 1 repeals the definition</w:t>
      </w:r>
      <w:r w:rsidR="003E6870" w:rsidRPr="003F0A2E">
        <w:rPr>
          <w:rFonts w:ascii="Times New Roman" w:hAnsi="Times New Roman"/>
          <w:sz w:val="24"/>
          <w:szCs w:val="24"/>
          <w:lang w:eastAsia="ja-JP"/>
        </w:rPr>
        <w:t xml:space="preserve"> </w:t>
      </w:r>
      <w:r w:rsidR="00A01C5E">
        <w:rPr>
          <w:rFonts w:ascii="Times New Roman" w:hAnsi="Times New Roman"/>
          <w:sz w:val="24"/>
          <w:szCs w:val="24"/>
          <w:lang w:eastAsia="ja-JP"/>
        </w:rPr>
        <w:t>of ASEL in</w:t>
      </w:r>
      <w:r w:rsidR="003E6870" w:rsidRPr="003F0A2E">
        <w:rPr>
          <w:rFonts w:ascii="Times New Roman" w:hAnsi="Times New Roman"/>
          <w:sz w:val="24"/>
          <w:szCs w:val="24"/>
          <w:lang w:eastAsia="ja-JP"/>
        </w:rPr>
        <w:t xml:space="preserve"> subsection 1.05(1) (definition of Australian Standards for the Export of Live-stock) </w:t>
      </w:r>
      <w:r w:rsidR="004F4103" w:rsidRPr="003F0A2E">
        <w:rPr>
          <w:rFonts w:ascii="Times New Roman" w:hAnsi="Times New Roman"/>
          <w:sz w:val="24"/>
          <w:szCs w:val="24"/>
          <w:lang w:eastAsia="ja-JP"/>
        </w:rPr>
        <w:t xml:space="preserve">of </w:t>
      </w:r>
      <w:r w:rsidR="004F4103" w:rsidRPr="008A76F9">
        <w:rPr>
          <w:rFonts w:ascii="Times New Roman" w:hAnsi="Times New Roman"/>
          <w:sz w:val="24"/>
          <w:szCs w:val="24"/>
          <w:lang w:eastAsia="ja-JP"/>
        </w:rPr>
        <w:t>the</w:t>
      </w:r>
      <w:r w:rsidR="004F4103" w:rsidRPr="003F0A2E">
        <w:rPr>
          <w:rFonts w:ascii="Times New Roman" w:hAnsi="Times New Roman"/>
          <w:sz w:val="24"/>
          <w:szCs w:val="24"/>
          <w:lang w:eastAsia="ja-JP"/>
        </w:rPr>
        <w:t xml:space="preserve"> </w:t>
      </w:r>
      <w:r>
        <w:rPr>
          <w:rFonts w:ascii="Times New Roman" w:hAnsi="Times New Roman"/>
          <w:sz w:val="24"/>
          <w:szCs w:val="24"/>
          <w:lang w:eastAsia="ja-JP"/>
        </w:rPr>
        <w:t>Order</w:t>
      </w:r>
      <w:r w:rsidR="004F4103" w:rsidRPr="003F0A2E">
        <w:rPr>
          <w:rFonts w:ascii="Times New Roman" w:hAnsi="Times New Roman"/>
          <w:sz w:val="24"/>
          <w:szCs w:val="24"/>
          <w:lang w:eastAsia="ja-JP"/>
        </w:rPr>
        <w:t xml:space="preserve"> </w:t>
      </w:r>
      <w:r w:rsidRPr="003F0A2E">
        <w:rPr>
          <w:rFonts w:ascii="Times New Roman" w:hAnsi="Times New Roman"/>
          <w:sz w:val="24"/>
          <w:szCs w:val="24"/>
          <w:lang w:eastAsia="ja-JP"/>
        </w:rPr>
        <w:t xml:space="preserve">and substitutes a new definition. </w:t>
      </w:r>
      <w:r w:rsidR="003E6870" w:rsidRPr="003F0A2E">
        <w:rPr>
          <w:rFonts w:ascii="Times New Roman" w:hAnsi="Times New Roman"/>
          <w:sz w:val="24"/>
          <w:szCs w:val="24"/>
          <w:lang w:eastAsia="ja-JP"/>
        </w:rPr>
        <w:t>The n</w:t>
      </w:r>
      <w:r w:rsidRPr="003F0A2E">
        <w:rPr>
          <w:rFonts w:ascii="Times New Roman" w:hAnsi="Times New Roman"/>
          <w:sz w:val="24"/>
          <w:szCs w:val="24"/>
          <w:lang w:eastAsia="ja-JP"/>
        </w:rPr>
        <w:t xml:space="preserve">ew definition </w:t>
      </w:r>
      <w:r w:rsidR="00A01C5E">
        <w:rPr>
          <w:rFonts w:ascii="Times New Roman" w:hAnsi="Times New Roman"/>
          <w:sz w:val="24"/>
          <w:szCs w:val="24"/>
          <w:lang w:eastAsia="ja-JP"/>
        </w:rPr>
        <w:t xml:space="preserve">is </w:t>
      </w:r>
      <w:r w:rsidR="00253389" w:rsidRPr="006A5296">
        <w:rPr>
          <w:rFonts w:ascii="Times New Roman" w:eastAsia="Times New Roman" w:hAnsi="Times New Roman"/>
          <w:sz w:val="24"/>
          <w:szCs w:val="24"/>
          <w:lang w:eastAsia="en-AU"/>
        </w:rPr>
        <w:t>the standards that section 3 of the Australian Meat and Live-stock Industry (Standards) Order 2005</w:t>
      </w:r>
      <w:r w:rsidR="00253389">
        <w:rPr>
          <w:rFonts w:ascii="Times New Roman" w:eastAsia="Times New Roman" w:hAnsi="Times New Roman"/>
          <w:sz w:val="24"/>
          <w:szCs w:val="24"/>
          <w:lang w:eastAsia="en-AU"/>
        </w:rPr>
        <w:t xml:space="preserve"> </w:t>
      </w:r>
      <w:r w:rsidR="00253389" w:rsidRPr="000A0D96">
        <w:rPr>
          <w:rFonts w:ascii="Times New Roman" w:eastAsia="Times New Roman" w:hAnsi="Times New Roman"/>
          <w:sz w:val="24"/>
          <w:szCs w:val="24"/>
          <w:lang w:eastAsia="en-AU"/>
        </w:rPr>
        <w:t>requires the holder of a live-stock export licence to export live-stock in accordance with</w:t>
      </w:r>
      <w:r w:rsidR="00253389">
        <w:rPr>
          <w:rFonts w:ascii="Times New Roman" w:eastAsia="Times New Roman" w:hAnsi="Times New Roman"/>
          <w:sz w:val="24"/>
          <w:szCs w:val="24"/>
          <w:lang w:eastAsia="en-AU"/>
        </w:rPr>
        <w:t>.</w:t>
      </w:r>
    </w:p>
    <w:p w14:paraId="452E2CD8" w14:textId="77777777" w:rsidR="008A76F9" w:rsidRDefault="008A76F9" w:rsidP="00A64C43">
      <w:pPr>
        <w:spacing w:before="0"/>
        <w:rPr>
          <w:rFonts w:ascii="Times New Roman" w:eastAsia="Times New Roman" w:hAnsi="Times New Roman"/>
          <w:sz w:val="24"/>
          <w:szCs w:val="24"/>
          <w:lang w:eastAsia="en-AU"/>
        </w:rPr>
      </w:pPr>
    </w:p>
    <w:p w14:paraId="177B2134" w14:textId="6B69AD06" w:rsidR="008A76F9" w:rsidRDefault="00691609" w:rsidP="00A64C43">
      <w:pPr>
        <w:spacing w:before="0"/>
        <w:rPr>
          <w:rFonts w:ascii="Times New Roman" w:eastAsia="Times New Roman" w:hAnsi="Times New Roman"/>
          <w:sz w:val="24"/>
          <w:szCs w:val="24"/>
          <w:lang w:eastAsia="en-AU"/>
        </w:rPr>
      </w:pPr>
      <w:r>
        <w:rPr>
          <w:rFonts w:ascii="Times New Roman" w:eastAsia="Times New Roman" w:hAnsi="Times New Roman"/>
          <w:sz w:val="24"/>
          <w:szCs w:val="24"/>
          <w:lang w:eastAsia="en-AU"/>
        </w:rPr>
        <w:t>Item 2 amends paragraph 1A.10(1)(e) of the Order by omitting “changes; or” from the paragraph and substituting that with “changes.”. These amendments are consequential to the amendments to the Order made by item 3</w:t>
      </w:r>
      <w:r w:rsidR="003139B6">
        <w:rPr>
          <w:rFonts w:ascii="Times New Roman" w:eastAsia="Times New Roman" w:hAnsi="Times New Roman"/>
          <w:sz w:val="24"/>
          <w:szCs w:val="24"/>
          <w:lang w:eastAsia="en-AU"/>
        </w:rPr>
        <w:t>.</w:t>
      </w:r>
    </w:p>
    <w:p w14:paraId="74FC77C7" w14:textId="3A19899C" w:rsidR="00A64C43" w:rsidRPr="003F0A2E" w:rsidRDefault="00691609" w:rsidP="008F558E">
      <w:pPr>
        <w:spacing w:before="0"/>
        <w:rPr>
          <w:rFonts w:ascii="Times New Roman" w:hAnsi="Times New Roman"/>
          <w:sz w:val="24"/>
          <w:szCs w:val="24"/>
          <w:lang w:eastAsia="ja-JP"/>
        </w:rPr>
      </w:pPr>
      <w:r>
        <w:rPr>
          <w:rFonts w:ascii="Times New Roman" w:eastAsia="Times New Roman" w:hAnsi="Times New Roman"/>
          <w:sz w:val="24"/>
          <w:szCs w:val="24"/>
          <w:lang w:eastAsia="en-AU"/>
        </w:rPr>
        <w:t xml:space="preserve"> </w:t>
      </w:r>
    </w:p>
    <w:p w14:paraId="13ADA0DF" w14:textId="51E0C204" w:rsidR="00086886" w:rsidRDefault="00691609" w:rsidP="00A64C43">
      <w:pPr>
        <w:spacing w:before="0"/>
        <w:rPr>
          <w:rFonts w:ascii="Times New Roman" w:hAnsi="Times New Roman"/>
          <w:sz w:val="24"/>
          <w:szCs w:val="24"/>
          <w:lang w:eastAsia="ja-JP"/>
        </w:rPr>
      </w:pPr>
      <w:r w:rsidRPr="003F0A2E">
        <w:rPr>
          <w:rFonts w:ascii="Times New Roman" w:hAnsi="Times New Roman"/>
          <w:sz w:val="24"/>
          <w:szCs w:val="24"/>
          <w:lang w:eastAsia="ja-JP"/>
        </w:rPr>
        <w:t>Item</w:t>
      </w:r>
      <w:r>
        <w:rPr>
          <w:rFonts w:ascii="Times New Roman" w:hAnsi="Times New Roman"/>
          <w:sz w:val="24"/>
          <w:szCs w:val="24"/>
          <w:lang w:eastAsia="ja-JP"/>
        </w:rPr>
        <w:t xml:space="preserve"> </w:t>
      </w:r>
      <w:r w:rsidR="00FA5B49">
        <w:rPr>
          <w:rFonts w:ascii="Times New Roman" w:hAnsi="Times New Roman"/>
          <w:sz w:val="24"/>
          <w:szCs w:val="24"/>
          <w:lang w:eastAsia="ja-JP"/>
        </w:rPr>
        <w:t>3</w:t>
      </w:r>
      <w:r>
        <w:rPr>
          <w:rFonts w:ascii="Times New Roman" w:hAnsi="Times New Roman"/>
          <w:sz w:val="24"/>
          <w:szCs w:val="24"/>
          <w:lang w:eastAsia="ja-JP"/>
        </w:rPr>
        <w:t xml:space="preserve"> </w:t>
      </w:r>
      <w:r w:rsidRPr="003F0A2E">
        <w:rPr>
          <w:rFonts w:ascii="Times New Roman" w:hAnsi="Times New Roman"/>
          <w:sz w:val="24"/>
          <w:szCs w:val="24"/>
          <w:lang w:eastAsia="ja-JP"/>
        </w:rPr>
        <w:t>repeal</w:t>
      </w:r>
      <w:r>
        <w:rPr>
          <w:rFonts w:ascii="Times New Roman" w:hAnsi="Times New Roman"/>
          <w:sz w:val="24"/>
          <w:szCs w:val="24"/>
          <w:lang w:eastAsia="ja-JP"/>
        </w:rPr>
        <w:t>s paragraph 1A.10(1)(f)</w:t>
      </w:r>
      <w:r w:rsidR="009B1040">
        <w:rPr>
          <w:rFonts w:ascii="Times New Roman" w:hAnsi="Times New Roman"/>
          <w:sz w:val="24"/>
          <w:szCs w:val="24"/>
          <w:lang w:eastAsia="ja-JP"/>
        </w:rPr>
        <w:t xml:space="preserve"> of the Order</w:t>
      </w:r>
      <w:r w:rsidR="008A76F9">
        <w:rPr>
          <w:rFonts w:ascii="Times New Roman" w:hAnsi="Times New Roman"/>
          <w:sz w:val="24"/>
          <w:szCs w:val="24"/>
          <w:lang w:eastAsia="ja-JP"/>
        </w:rPr>
        <w:t>.</w:t>
      </w:r>
      <w:r w:rsidR="009B1040">
        <w:rPr>
          <w:rFonts w:ascii="Times New Roman" w:hAnsi="Times New Roman"/>
          <w:sz w:val="24"/>
          <w:szCs w:val="24"/>
          <w:lang w:eastAsia="ja-JP"/>
        </w:rPr>
        <w:t xml:space="preserve"> </w:t>
      </w:r>
      <w:r w:rsidRPr="003F0A2E">
        <w:rPr>
          <w:rFonts w:ascii="Times New Roman" w:hAnsi="Times New Roman"/>
          <w:sz w:val="24"/>
          <w:szCs w:val="24"/>
          <w:lang w:eastAsia="ja-JP"/>
        </w:rPr>
        <w:t xml:space="preserve">Paragraph 1A.10(1)(f) gives the </w:t>
      </w:r>
      <w:r>
        <w:rPr>
          <w:rFonts w:ascii="Times New Roman" w:hAnsi="Times New Roman"/>
          <w:sz w:val="24"/>
          <w:szCs w:val="24"/>
          <w:lang w:eastAsia="ja-JP"/>
        </w:rPr>
        <w:t xml:space="preserve">Secretary </w:t>
      </w:r>
      <w:r w:rsidR="001C5551">
        <w:rPr>
          <w:rFonts w:ascii="Times New Roman" w:hAnsi="Times New Roman"/>
          <w:sz w:val="24"/>
          <w:szCs w:val="24"/>
          <w:lang w:eastAsia="ja-JP"/>
        </w:rPr>
        <w:t>the power to req</w:t>
      </w:r>
      <w:r w:rsidR="008A76F9">
        <w:rPr>
          <w:rFonts w:ascii="Times New Roman" w:hAnsi="Times New Roman"/>
          <w:sz w:val="24"/>
          <w:szCs w:val="24"/>
          <w:lang w:eastAsia="ja-JP"/>
        </w:rPr>
        <w:t>uire</w:t>
      </w:r>
      <w:r w:rsidR="001C5551">
        <w:rPr>
          <w:rFonts w:ascii="Times New Roman" w:hAnsi="Times New Roman"/>
          <w:sz w:val="24"/>
          <w:szCs w:val="24"/>
          <w:lang w:eastAsia="ja-JP"/>
        </w:rPr>
        <w:t xml:space="preserve"> </w:t>
      </w:r>
      <w:r w:rsidRPr="003F0A2E">
        <w:rPr>
          <w:rFonts w:ascii="Times New Roman" w:hAnsi="Times New Roman"/>
          <w:sz w:val="24"/>
          <w:szCs w:val="24"/>
          <w:lang w:eastAsia="ja-JP"/>
        </w:rPr>
        <w:t>a</w:t>
      </w:r>
      <w:r w:rsidR="008A76F9">
        <w:rPr>
          <w:rFonts w:ascii="Times New Roman" w:hAnsi="Times New Roman"/>
          <w:sz w:val="24"/>
          <w:szCs w:val="24"/>
          <w:lang w:eastAsia="ja-JP"/>
        </w:rPr>
        <w:t xml:space="preserve">n </w:t>
      </w:r>
      <w:r w:rsidR="001C5551">
        <w:rPr>
          <w:rFonts w:ascii="Times New Roman" w:hAnsi="Times New Roman"/>
          <w:sz w:val="24"/>
          <w:szCs w:val="24"/>
          <w:lang w:eastAsia="ja-JP"/>
        </w:rPr>
        <w:t xml:space="preserve">exporter </w:t>
      </w:r>
      <w:r w:rsidR="008A76F9">
        <w:rPr>
          <w:rFonts w:ascii="Times New Roman" w:hAnsi="Times New Roman"/>
          <w:sz w:val="24"/>
          <w:szCs w:val="24"/>
          <w:lang w:eastAsia="ja-JP"/>
        </w:rPr>
        <w:t xml:space="preserve">to submit a </w:t>
      </w:r>
      <w:r w:rsidR="001C5551">
        <w:rPr>
          <w:rFonts w:ascii="Times New Roman" w:hAnsi="Times New Roman"/>
          <w:sz w:val="24"/>
          <w:szCs w:val="24"/>
          <w:lang w:eastAsia="ja-JP"/>
        </w:rPr>
        <w:t>var</w:t>
      </w:r>
      <w:r w:rsidR="008A76F9">
        <w:rPr>
          <w:rFonts w:ascii="Times New Roman" w:hAnsi="Times New Roman"/>
          <w:sz w:val="24"/>
          <w:szCs w:val="24"/>
          <w:lang w:eastAsia="ja-JP"/>
        </w:rPr>
        <w:t>iation</w:t>
      </w:r>
      <w:r w:rsidR="001C5551">
        <w:rPr>
          <w:rFonts w:ascii="Times New Roman" w:hAnsi="Times New Roman"/>
          <w:sz w:val="24"/>
          <w:szCs w:val="24"/>
          <w:lang w:eastAsia="ja-JP"/>
        </w:rPr>
        <w:t xml:space="preserve"> </w:t>
      </w:r>
      <w:r w:rsidR="008A76F9">
        <w:rPr>
          <w:rFonts w:ascii="Times New Roman" w:hAnsi="Times New Roman"/>
          <w:sz w:val="24"/>
          <w:szCs w:val="24"/>
          <w:lang w:eastAsia="ja-JP"/>
        </w:rPr>
        <w:t xml:space="preserve">of an approved arrangement for the preparation of live-stock for export by the exporter if the ASEL change because of an amendment of the </w:t>
      </w:r>
      <w:r w:rsidR="008A76F9" w:rsidRPr="008160D1">
        <w:rPr>
          <w:rFonts w:ascii="Times New Roman" w:hAnsi="Times New Roman"/>
          <w:i/>
          <w:sz w:val="24"/>
          <w:szCs w:val="24"/>
          <w:lang w:eastAsia="ja-JP"/>
        </w:rPr>
        <w:t>Australian Meat and Live-stock Industry (Standards) Order 2005</w:t>
      </w:r>
      <w:r w:rsidR="008A76F9">
        <w:rPr>
          <w:rFonts w:ascii="Times New Roman" w:hAnsi="Times New Roman"/>
          <w:sz w:val="24"/>
          <w:szCs w:val="24"/>
          <w:lang w:eastAsia="ja-JP"/>
        </w:rPr>
        <w:t xml:space="preserve">. </w:t>
      </w:r>
      <w:r w:rsidR="009B1040" w:rsidRPr="003F0A2E">
        <w:rPr>
          <w:rFonts w:ascii="Times New Roman" w:hAnsi="Times New Roman"/>
          <w:sz w:val="24"/>
          <w:szCs w:val="24"/>
          <w:lang w:eastAsia="ja-JP"/>
        </w:rPr>
        <w:t>Paragraph 1A.10(1)(f) is superfluous, as th</w:t>
      </w:r>
      <w:r w:rsidR="009B1040">
        <w:rPr>
          <w:rFonts w:ascii="Times New Roman" w:hAnsi="Times New Roman"/>
          <w:sz w:val="24"/>
          <w:szCs w:val="24"/>
          <w:lang w:eastAsia="ja-JP"/>
        </w:rPr>
        <w:t>e Secretary may require an exporter to vary the arrangement for this reason under</w:t>
      </w:r>
      <w:r w:rsidR="009B1040" w:rsidRPr="003F0A2E">
        <w:rPr>
          <w:rFonts w:ascii="Times New Roman" w:hAnsi="Times New Roman"/>
          <w:sz w:val="24"/>
          <w:szCs w:val="24"/>
          <w:lang w:eastAsia="ja-JP"/>
        </w:rPr>
        <w:t xml:space="preserve"> paragraph 1A.10(b).</w:t>
      </w:r>
    </w:p>
    <w:p w14:paraId="07015678" w14:textId="77777777" w:rsidR="00086886" w:rsidRDefault="00086886" w:rsidP="00A64C43">
      <w:pPr>
        <w:spacing w:before="0"/>
        <w:rPr>
          <w:rFonts w:ascii="Times New Roman" w:hAnsi="Times New Roman"/>
          <w:sz w:val="24"/>
          <w:szCs w:val="24"/>
          <w:lang w:eastAsia="ja-JP"/>
        </w:rPr>
      </w:pPr>
    </w:p>
    <w:p w14:paraId="6E705CED" w14:textId="3786D719" w:rsidR="00A64C43" w:rsidRPr="003F0A2E" w:rsidRDefault="00A64C43">
      <w:pPr>
        <w:spacing w:before="0"/>
        <w:rPr>
          <w:rFonts w:ascii="Times New Roman" w:hAnsi="Times New Roman"/>
          <w:bCs/>
          <w:iCs/>
          <w:sz w:val="24"/>
          <w:szCs w:val="24"/>
          <w:lang w:eastAsia="ja-JP"/>
        </w:rPr>
      </w:pPr>
    </w:p>
    <w:p w14:paraId="67A9D3D3" w14:textId="77777777" w:rsidR="004F4103" w:rsidRPr="003F0A2E" w:rsidRDefault="004F4103" w:rsidP="00A64C43">
      <w:pPr>
        <w:spacing w:before="0"/>
        <w:rPr>
          <w:rFonts w:ascii="Times New Roman" w:hAnsi="Times New Roman"/>
          <w:bCs/>
          <w:iCs/>
          <w:sz w:val="24"/>
          <w:szCs w:val="24"/>
          <w:lang w:eastAsia="ja-JP"/>
        </w:rPr>
      </w:pPr>
    </w:p>
    <w:p w14:paraId="79303CDC" w14:textId="77777777" w:rsidR="00804488" w:rsidRPr="003F0A2E" w:rsidRDefault="00691609" w:rsidP="00BA5DBE">
      <w:pPr>
        <w:spacing w:before="0"/>
        <w:rPr>
          <w:rFonts w:ascii="Times New Roman" w:hAnsi="Times New Roman"/>
          <w:sz w:val="24"/>
          <w:szCs w:val="24"/>
          <w:lang w:eastAsia="ja-JP"/>
        </w:rPr>
      </w:pPr>
      <w:r w:rsidRPr="003F0A2E">
        <w:rPr>
          <w:rFonts w:ascii="Times New Roman" w:hAnsi="Times New Roman"/>
          <w:sz w:val="24"/>
          <w:szCs w:val="24"/>
          <w:lang w:eastAsia="ja-JP"/>
        </w:rPr>
        <w:br w:type="page"/>
      </w:r>
    </w:p>
    <w:p w14:paraId="4A9BC3C0" w14:textId="77777777" w:rsidR="00804488" w:rsidRPr="003F0A2E" w:rsidRDefault="00691609" w:rsidP="008F558E">
      <w:pPr>
        <w:shd w:val="clear" w:color="auto" w:fill="FFFFFF"/>
        <w:spacing w:before="0"/>
        <w:jc w:val="right"/>
        <w:rPr>
          <w:rFonts w:ascii="Times New Roman" w:eastAsia="Times New Roman" w:hAnsi="Times New Roman"/>
          <w:sz w:val="24"/>
          <w:szCs w:val="24"/>
          <w:lang w:val="en-US" w:eastAsia="en-AU"/>
        </w:rPr>
      </w:pPr>
      <w:bookmarkStart w:id="1" w:name="_GoBack"/>
      <w:bookmarkEnd w:id="1"/>
      <w:r w:rsidRPr="003F0A2E">
        <w:rPr>
          <w:rFonts w:ascii="Times New Roman" w:eastAsia="Times New Roman" w:hAnsi="Times New Roman"/>
          <w:b/>
          <w:bCs/>
          <w:sz w:val="24"/>
          <w:szCs w:val="24"/>
          <w:lang w:eastAsia="en-AU"/>
        </w:rPr>
        <w:t>ATTACHMENT B</w:t>
      </w:r>
    </w:p>
    <w:p w14:paraId="54B17218" w14:textId="77777777" w:rsidR="00804488" w:rsidRPr="003F0A2E" w:rsidRDefault="00691609" w:rsidP="008F558E">
      <w:pPr>
        <w:shd w:val="clear" w:color="auto" w:fill="FFFFFF"/>
        <w:spacing w:before="0"/>
        <w:jc w:val="center"/>
        <w:rPr>
          <w:rFonts w:ascii="Times New Roman" w:eastAsia="Times New Roman" w:hAnsi="Times New Roman"/>
          <w:sz w:val="24"/>
          <w:szCs w:val="24"/>
          <w:lang w:val="en-US" w:eastAsia="en-AU"/>
        </w:rPr>
      </w:pPr>
      <w:r w:rsidRPr="003F0A2E">
        <w:rPr>
          <w:rFonts w:ascii="Times New Roman" w:eastAsia="Times New Roman" w:hAnsi="Times New Roman"/>
          <w:b/>
          <w:bCs/>
          <w:sz w:val="24"/>
          <w:szCs w:val="24"/>
          <w:lang w:eastAsia="en-AU"/>
        </w:rPr>
        <w:t> </w:t>
      </w:r>
    </w:p>
    <w:p w14:paraId="3672D84A" w14:textId="77777777" w:rsidR="00804488" w:rsidRPr="003F0A2E" w:rsidRDefault="00691609" w:rsidP="008F558E">
      <w:pPr>
        <w:shd w:val="clear" w:color="auto" w:fill="FFFFFF"/>
        <w:spacing w:before="0"/>
        <w:jc w:val="center"/>
        <w:rPr>
          <w:rFonts w:ascii="Times New Roman" w:eastAsia="Times New Roman" w:hAnsi="Times New Roman"/>
          <w:b/>
          <w:bCs/>
          <w:sz w:val="24"/>
          <w:szCs w:val="24"/>
          <w:lang w:eastAsia="en-AU"/>
        </w:rPr>
      </w:pPr>
      <w:r w:rsidRPr="003F0A2E">
        <w:rPr>
          <w:rFonts w:ascii="Times New Roman" w:eastAsia="Times New Roman" w:hAnsi="Times New Roman"/>
          <w:b/>
          <w:bCs/>
          <w:sz w:val="24"/>
          <w:szCs w:val="24"/>
          <w:lang w:eastAsia="en-AU"/>
        </w:rPr>
        <w:t>Statement of Compatibility with Human Rights</w:t>
      </w:r>
    </w:p>
    <w:p w14:paraId="6EE052FD" w14:textId="77777777" w:rsidR="008F558E" w:rsidRPr="003F0A2E" w:rsidRDefault="008F558E" w:rsidP="008F558E">
      <w:pPr>
        <w:shd w:val="clear" w:color="auto" w:fill="FFFFFF"/>
        <w:spacing w:before="0"/>
        <w:jc w:val="center"/>
        <w:rPr>
          <w:rFonts w:ascii="Times New Roman" w:eastAsia="Times New Roman" w:hAnsi="Times New Roman"/>
          <w:sz w:val="24"/>
          <w:szCs w:val="24"/>
          <w:lang w:val="en-US" w:eastAsia="en-AU"/>
        </w:rPr>
      </w:pPr>
    </w:p>
    <w:p w14:paraId="2EDCB862" w14:textId="77777777" w:rsidR="00804488" w:rsidRPr="003F0A2E" w:rsidRDefault="00691609" w:rsidP="008F558E">
      <w:pPr>
        <w:shd w:val="clear" w:color="auto" w:fill="FFFFFF"/>
        <w:spacing w:before="0"/>
        <w:jc w:val="center"/>
        <w:rPr>
          <w:rFonts w:ascii="Times New Roman" w:eastAsia="Times New Roman" w:hAnsi="Times New Roman"/>
          <w:i/>
          <w:iCs/>
          <w:sz w:val="24"/>
          <w:szCs w:val="24"/>
          <w:lang w:eastAsia="en-AU"/>
        </w:rPr>
      </w:pPr>
      <w:r w:rsidRPr="003F0A2E">
        <w:rPr>
          <w:rFonts w:ascii="Times New Roman" w:eastAsia="Times New Roman" w:hAnsi="Times New Roman"/>
          <w:sz w:val="24"/>
          <w:szCs w:val="24"/>
          <w:lang w:eastAsia="en-AU"/>
        </w:rPr>
        <w:t>Prepared in accordance with Part 3 of the</w:t>
      </w:r>
      <w:r w:rsidRPr="003F0A2E">
        <w:rPr>
          <w:rFonts w:ascii="Times New Roman" w:eastAsia="Times New Roman" w:hAnsi="Times New Roman"/>
          <w:i/>
          <w:iCs/>
          <w:sz w:val="24"/>
          <w:szCs w:val="24"/>
          <w:lang w:eastAsia="en-AU"/>
        </w:rPr>
        <w:t xml:space="preserve"> Human Rights (Parliamentary Scrutiny) Act 2011</w:t>
      </w:r>
    </w:p>
    <w:p w14:paraId="649A66D5" w14:textId="77777777" w:rsidR="008F558E" w:rsidRPr="003F0A2E" w:rsidRDefault="008F558E" w:rsidP="008F558E">
      <w:pPr>
        <w:shd w:val="clear" w:color="auto" w:fill="FFFFFF"/>
        <w:spacing w:before="0"/>
        <w:jc w:val="center"/>
        <w:rPr>
          <w:rFonts w:ascii="Times New Roman" w:eastAsia="Times New Roman" w:hAnsi="Times New Roman"/>
          <w:sz w:val="24"/>
          <w:szCs w:val="24"/>
          <w:lang w:val="en-US" w:eastAsia="en-AU"/>
        </w:rPr>
      </w:pPr>
    </w:p>
    <w:p w14:paraId="1267F46A" w14:textId="77777777" w:rsidR="00804488" w:rsidRPr="003F0A2E" w:rsidRDefault="00691609" w:rsidP="008F558E">
      <w:pPr>
        <w:shd w:val="clear" w:color="auto" w:fill="FFFFFF"/>
        <w:spacing w:before="0"/>
        <w:jc w:val="center"/>
        <w:rPr>
          <w:rFonts w:ascii="Times New Roman" w:eastAsia="Times New Roman" w:hAnsi="Times New Roman"/>
          <w:i/>
          <w:sz w:val="24"/>
          <w:szCs w:val="24"/>
          <w:lang w:eastAsia="en-AU"/>
        </w:rPr>
      </w:pPr>
      <w:r w:rsidRPr="003F0A2E">
        <w:rPr>
          <w:rFonts w:ascii="Times New Roman" w:eastAsia="Times New Roman" w:hAnsi="Times New Roman"/>
          <w:i/>
          <w:sz w:val="24"/>
          <w:szCs w:val="24"/>
          <w:lang w:eastAsia="en-AU"/>
        </w:rPr>
        <w:t>Export Control (Animals) Amendment (Australian Standards for the Export of Livestock) Order 2020</w:t>
      </w:r>
      <w:r w:rsidR="000561C5" w:rsidRPr="003F0A2E">
        <w:rPr>
          <w:rFonts w:ascii="Times New Roman" w:eastAsia="Times New Roman" w:hAnsi="Times New Roman"/>
          <w:i/>
          <w:sz w:val="24"/>
          <w:szCs w:val="24"/>
          <w:lang w:eastAsia="en-AU"/>
        </w:rPr>
        <w:t>.</w:t>
      </w:r>
    </w:p>
    <w:p w14:paraId="391843BA" w14:textId="77777777" w:rsidR="008F558E" w:rsidRPr="003F0A2E" w:rsidRDefault="008F558E" w:rsidP="008F558E">
      <w:pPr>
        <w:shd w:val="clear" w:color="auto" w:fill="FFFFFF"/>
        <w:spacing w:before="0"/>
        <w:jc w:val="center"/>
        <w:rPr>
          <w:rFonts w:ascii="Times New Roman" w:eastAsia="Times New Roman" w:hAnsi="Times New Roman"/>
          <w:sz w:val="24"/>
          <w:szCs w:val="24"/>
          <w:lang w:eastAsia="en-AU"/>
        </w:rPr>
      </w:pPr>
    </w:p>
    <w:p w14:paraId="72EAF967" w14:textId="77777777" w:rsidR="00804488" w:rsidRPr="003F0A2E" w:rsidRDefault="00691609" w:rsidP="0046753C">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xml:space="preserve"> This Legislative Instrument is compatible with the human rights and freedoms recognised or declared in the international instruments listed in section 3 of the </w:t>
      </w:r>
      <w:r w:rsidRPr="003F0A2E">
        <w:rPr>
          <w:rFonts w:ascii="Times New Roman" w:eastAsia="Times New Roman" w:hAnsi="Times New Roman"/>
          <w:i/>
          <w:iCs/>
          <w:sz w:val="24"/>
          <w:szCs w:val="24"/>
          <w:lang w:eastAsia="en-AU"/>
        </w:rPr>
        <w:t>Human Rights (Parliamentary Scrutiny) Act 2011</w:t>
      </w:r>
      <w:r w:rsidRPr="003F0A2E">
        <w:rPr>
          <w:rFonts w:ascii="Times New Roman" w:eastAsia="Times New Roman" w:hAnsi="Times New Roman"/>
          <w:sz w:val="24"/>
          <w:szCs w:val="24"/>
          <w:lang w:eastAsia="en-AU"/>
        </w:rPr>
        <w:t>.</w:t>
      </w:r>
    </w:p>
    <w:p w14:paraId="3B6EE585" w14:textId="77777777" w:rsidR="008F558E" w:rsidRPr="003F0A2E" w:rsidRDefault="008F558E" w:rsidP="008F558E">
      <w:pPr>
        <w:shd w:val="clear" w:color="auto" w:fill="FFFFFF"/>
        <w:spacing w:before="0"/>
        <w:jc w:val="center"/>
        <w:rPr>
          <w:rFonts w:ascii="Times New Roman" w:eastAsia="Times New Roman" w:hAnsi="Times New Roman"/>
          <w:sz w:val="24"/>
          <w:szCs w:val="24"/>
          <w:lang w:val="en-US" w:eastAsia="en-AU"/>
        </w:rPr>
      </w:pPr>
    </w:p>
    <w:p w14:paraId="2867F7F5" w14:textId="77777777" w:rsidR="00804488" w:rsidRPr="003F0A2E" w:rsidRDefault="00691609" w:rsidP="008F558E">
      <w:pPr>
        <w:shd w:val="clear" w:color="auto" w:fill="FFFFFF"/>
        <w:spacing w:before="0"/>
        <w:jc w:val="both"/>
        <w:rPr>
          <w:rFonts w:ascii="Times New Roman" w:eastAsia="Times New Roman" w:hAnsi="Times New Roman"/>
          <w:b/>
          <w:bCs/>
          <w:sz w:val="24"/>
          <w:szCs w:val="24"/>
          <w:lang w:eastAsia="en-AU"/>
        </w:rPr>
      </w:pPr>
      <w:r w:rsidRPr="003F0A2E">
        <w:rPr>
          <w:rFonts w:ascii="Times New Roman" w:eastAsia="Times New Roman" w:hAnsi="Times New Roman"/>
          <w:b/>
          <w:bCs/>
          <w:sz w:val="24"/>
          <w:szCs w:val="24"/>
          <w:lang w:eastAsia="en-AU"/>
        </w:rPr>
        <w:t>Overview of the Legislative Instrument</w:t>
      </w:r>
    </w:p>
    <w:p w14:paraId="37A04746" w14:textId="77777777" w:rsidR="008F558E" w:rsidRPr="003F0A2E" w:rsidRDefault="008F558E" w:rsidP="008F558E">
      <w:pPr>
        <w:shd w:val="clear" w:color="auto" w:fill="FFFFFF"/>
        <w:spacing w:before="0"/>
        <w:jc w:val="both"/>
        <w:rPr>
          <w:rFonts w:ascii="Times New Roman" w:eastAsia="Times New Roman" w:hAnsi="Times New Roman"/>
          <w:sz w:val="24"/>
          <w:szCs w:val="24"/>
          <w:lang w:val="en-US" w:eastAsia="en-AU"/>
        </w:rPr>
      </w:pPr>
    </w:p>
    <w:p w14:paraId="1ADB1708" w14:textId="77777777" w:rsidR="00E41CA4" w:rsidRPr="003F0A2E" w:rsidRDefault="00691609" w:rsidP="00E41CA4">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xml:space="preserve">The purpose of the </w:t>
      </w:r>
      <w:r w:rsidRPr="003F0A2E">
        <w:rPr>
          <w:rFonts w:ascii="Times New Roman" w:eastAsia="Times New Roman" w:hAnsi="Times New Roman"/>
          <w:i/>
          <w:sz w:val="24"/>
          <w:szCs w:val="24"/>
          <w:lang w:eastAsia="en-AU"/>
        </w:rPr>
        <w:t>Export Control (Animals) Amendment (Australian Standards for the Export of Livestock) Order 2020</w:t>
      </w:r>
      <w:r w:rsidRPr="003F0A2E">
        <w:rPr>
          <w:rFonts w:ascii="Times New Roman" w:eastAsia="Times New Roman" w:hAnsi="Times New Roman"/>
          <w:sz w:val="24"/>
          <w:szCs w:val="24"/>
          <w:lang w:eastAsia="en-AU"/>
        </w:rPr>
        <w:t xml:space="preserve"> is to amend </w:t>
      </w:r>
      <w:r w:rsidRPr="003F0A2E">
        <w:rPr>
          <w:rFonts w:ascii="Times New Roman" w:hAnsi="Times New Roman"/>
          <w:i/>
          <w:sz w:val="24"/>
          <w:szCs w:val="24"/>
          <w:lang w:eastAsia="ja-JP"/>
        </w:rPr>
        <w:t>Export Control (Animals) Order 2004</w:t>
      </w:r>
      <w:r w:rsidRPr="003F0A2E">
        <w:rPr>
          <w:rFonts w:ascii="Times New Roman" w:hAnsi="Times New Roman"/>
          <w:sz w:val="24"/>
          <w:szCs w:val="24"/>
          <w:lang w:eastAsia="ja-JP"/>
        </w:rPr>
        <w:t xml:space="preserve"> to amend </w:t>
      </w:r>
      <w:r w:rsidRPr="003F0A2E">
        <w:rPr>
          <w:rFonts w:ascii="Times New Roman" w:eastAsia="Times New Roman" w:hAnsi="Times New Roman"/>
          <w:sz w:val="24"/>
          <w:szCs w:val="24"/>
          <w:lang w:eastAsia="en-AU"/>
        </w:rPr>
        <w:t xml:space="preserve">the definition of Australian Standards for the Export of Livestock to mean </w:t>
      </w:r>
      <w:r w:rsidR="00253389" w:rsidRPr="006A5296">
        <w:rPr>
          <w:rFonts w:ascii="Times New Roman" w:eastAsia="Times New Roman" w:hAnsi="Times New Roman"/>
          <w:sz w:val="24"/>
          <w:szCs w:val="24"/>
          <w:lang w:eastAsia="en-AU"/>
        </w:rPr>
        <w:t>the standards that section 3 of the Australian Meat and Live-stock Industry (Standards) Order 2005</w:t>
      </w:r>
      <w:r w:rsidR="00253389">
        <w:rPr>
          <w:rFonts w:ascii="Times New Roman" w:eastAsia="Times New Roman" w:hAnsi="Times New Roman"/>
          <w:sz w:val="24"/>
          <w:szCs w:val="24"/>
          <w:lang w:eastAsia="en-AU"/>
        </w:rPr>
        <w:t xml:space="preserve"> </w:t>
      </w:r>
      <w:r w:rsidR="00253389" w:rsidRPr="000A0D96">
        <w:rPr>
          <w:rFonts w:ascii="Times New Roman" w:eastAsia="Times New Roman" w:hAnsi="Times New Roman"/>
          <w:sz w:val="24"/>
          <w:szCs w:val="24"/>
          <w:lang w:eastAsia="en-AU"/>
        </w:rPr>
        <w:t>requires the holder of a live-stock export licence to export live-stock in accordance with</w:t>
      </w:r>
      <w:r w:rsidRPr="003F0A2E">
        <w:rPr>
          <w:rFonts w:ascii="Times New Roman" w:eastAsia="Times New Roman" w:hAnsi="Times New Roman"/>
          <w:sz w:val="24"/>
          <w:szCs w:val="24"/>
          <w:lang w:eastAsia="en-AU"/>
        </w:rPr>
        <w:t xml:space="preserve">. </w:t>
      </w:r>
    </w:p>
    <w:p w14:paraId="620F5623" w14:textId="77777777" w:rsidR="008F558E" w:rsidRPr="003F0A2E" w:rsidRDefault="008F558E" w:rsidP="008F558E">
      <w:pPr>
        <w:shd w:val="clear" w:color="auto" w:fill="FFFFFF"/>
        <w:spacing w:before="0"/>
        <w:jc w:val="both"/>
        <w:rPr>
          <w:rFonts w:ascii="Times New Roman" w:eastAsia="Times New Roman" w:hAnsi="Times New Roman"/>
          <w:sz w:val="24"/>
          <w:szCs w:val="24"/>
          <w:lang w:eastAsia="en-AU"/>
        </w:rPr>
      </w:pPr>
    </w:p>
    <w:p w14:paraId="01685A74" w14:textId="77777777" w:rsidR="00804488" w:rsidRPr="003F0A2E" w:rsidRDefault="00691609" w:rsidP="008F558E">
      <w:pPr>
        <w:shd w:val="clear" w:color="auto" w:fill="FFFFFF"/>
        <w:spacing w:before="0"/>
        <w:jc w:val="both"/>
        <w:rPr>
          <w:rFonts w:ascii="Times New Roman" w:eastAsia="Times New Roman" w:hAnsi="Times New Roman"/>
          <w:b/>
          <w:bCs/>
          <w:sz w:val="24"/>
          <w:szCs w:val="24"/>
          <w:lang w:eastAsia="en-AU"/>
        </w:rPr>
      </w:pPr>
      <w:r w:rsidRPr="003F0A2E">
        <w:rPr>
          <w:rFonts w:ascii="Times New Roman" w:eastAsia="Times New Roman" w:hAnsi="Times New Roman"/>
          <w:b/>
          <w:bCs/>
          <w:sz w:val="24"/>
          <w:szCs w:val="24"/>
          <w:lang w:eastAsia="en-AU"/>
        </w:rPr>
        <w:t>Human rights implications</w:t>
      </w:r>
    </w:p>
    <w:p w14:paraId="1B62D089" w14:textId="77777777" w:rsidR="00152308" w:rsidRPr="003F0A2E" w:rsidRDefault="00152308" w:rsidP="008F558E">
      <w:pPr>
        <w:shd w:val="clear" w:color="auto" w:fill="FFFFFF"/>
        <w:spacing w:before="0"/>
        <w:jc w:val="both"/>
        <w:rPr>
          <w:rFonts w:ascii="Times New Roman" w:eastAsia="Times New Roman" w:hAnsi="Times New Roman"/>
          <w:sz w:val="24"/>
          <w:szCs w:val="24"/>
          <w:lang w:val="en-US" w:eastAsia="en-AU"/>
        </w:rPr>
      </w:pPr>
    </w:p>
    <w:p w14:paraId="38E6DAAF" w14:textId="77777777" w:rsidR="00804488" w:rsidRPr="003F0A2E" w:rsidRDefault="00691609" w:rsidP="008F558E">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This Legislative Instrument does not engage any of the applicable rights or freedoms.</w:t>
      </w:r>
    </w:p>
    <w:p w14:paraId="0B60326C" w14:textId="77777777" w:rsidR="008F558E" w:rsidRPr="003F0A2E" w:rsidRDefault="008F558E" w:rsidP="008F558E">
      <w:pPr>
        <w:shd w:val="clear" w:color="auto" w:fill="FFFFFF"/>
        <w:spacing w:before="0"/>
        <w:rPr>
          <w:rFonts w:ascii="Times New Roman" w:eastAsia="Times New Roman" w:hAnsi="Times New Roman"/>
          <w:sz w:val="24"/>
          <w:szCs w:val="24"/>
          <w:lang w:val="en-US" w:eastAsia="en-AU"/>
        </w:rPr>
      </w:pPr>
    </w:p>
    <w:p w14:paraId="047B15EE" w14:textId="77777777" w:rsidR="00804488" w:rsidRPr="003F0A2E" w:rsidRDefault="00691609" w:rsidP="008F558E">
      <w:pPr>
        <w:shd w:val="clear" w:color="auto" w:fill="FFFFFF"/>
        <w:spacing w:before="0"/>
        <w:jc w:val="both"/>
        <w:rPr>
          <w:rFonts w:ascii="Times New Roman" w:eastAsia="Times New Roman" w:hAnsi="Times New Roman"/>
          <w:b/>
          <w:bCs/>
          <w:sz w:val="24"/>
          <w:szCs w:val="24"/>
          <w:lang w:eastAsia="en-AU"/>
        </w:rPr>
      </w:pPr>
      <w:r w:rsidRPr="003F0A2E">
        <w:rPr>
          <w:rFonts w:ascii="Times New Roman" w:eastAsia="Times New Roman" w:hAnsi="Times New Roman"/>
          <w:b/>
          <w:bCs/>
          <w:sz w:val="24"/>
          <w:szCs w:val="24"/>
          <w:lang w:eastAsia="en-AU"/>
        </w:rPr>
        <w:t>Conclusion</w:t>
      </w:r>
    </w:p>
    <w:p w14:paraId="010503E3" w14:textId="77777777" w:rsidR="00152308" w:rsidRPr="003F0A2E" w:rsidRDefault="00152308" w:rsidP="008F558E">
      <w:pPr>
        <w:shd w:val="clear" w:color="auto" w:fill="FFFFFF"/>
        <w:spacing w:before="0"/>
        <w:jc w:val="both"/>
        <w:rPr>
          <w:rFonts w:ascii="Times New Roman" w:eastAsia="Times New Roman" w:hAnsi="Times New Roman"/>
          <w:sz w:val="24"/>
          <w:szCs w:val="24"/>
          <w:lang w:val="en-US" w:eastAsia="en-AU"/>
        </w:rPr>
      </w:pPr>
    </w:p>
    <w:p w14:paraId="3872C653" w14:textId="77777777" w:rsidR="00804488" w:rsidRPr="003F0A2E" w:rsidRDefault="00691609" w:rsidP="008F558E">
      <w:pPr>
        <w:shd w:val="clear" w:color="auto" w:fill="FFFFFF"/>
        <w:spacing w:before="0"/>
        <w:rPr>
          <w:rFonts w:ascii="Times New Roman" w:eastAsia="Times New Roman" w:hAnsi="Times New Roman"/>
          <w:sz w:val="24"/>
          <w:szCs w:val="24"/>
          <w:lang w:val="en-US" w:eastAsia="en-AU"/>
        </w:rPr>
      </w:pPr>
      <w:r w:rsidRPr="003F0A2E">
        <w:rPr>
          <w:rFonts w:ascii="Times New Roman" w:eastAsia="Times New Roman" w:hAnsi="Times New Roman"/>
          <w:sz w:val="24"/>
          <w:szCs w:val="24"/>
          <w:lang w:eastAsia="en-AU"/>
        </w:rPr>
        <w:t>This Legislative Instrument is compatible with human rights as it does not raise any human rights issues.</w:t>
      </w:r>
    </w:p>
    <w:p w14:paraId="262F3419" w14:textId="77777777" w:rsidR="00804488" w:rsidRPr="003F0A2E" w:rsidRDefault="00691609" w:rsidP="008F558E">
      <w:pPr>
        <w:shd w:val="clear" w:color="auto" w:fill="FFFFFF"/>
        <w:spacing w:before="0"/>
        <w:rPr>
          <w:rFonts w:ascii="Times New Roman" w:eastAsia="Times New Roman" w:hAnsi="Times New Roman"/>
          <w:sz w:val="24"/>
          <w:szCs w:val="24"/>
          <w:lang w:eastAsia="en-AU"/>
        </w:rPr>
      </w:pPr>
      <w:r w:rsidRPr="003F0A2E">
        <w:rPr>
          <w:rFonts w:ascii="Times New Roman" w:eastAsia="Times New Roman" w:hAnsi="Times New Roman"/>
          <w:sz w:val="24"/>
          <w:szCs w:val="24"/>
          <w:lang w:eastAsia="en-AU"/>
        </w:rPr>
        <w:t> </w:t>
      </w:r>
    </w:p>
    <w:p w14:paraId="7BEE6F22" w14:textId="77777777" w:rsidR="008F558E" w:rsidRPr="003F0A2E" w:rsidRDefault="008F558E" w:rsidP="008F558E">
      <w:pPr>
        <w:shd w:val="clear" w:color="auto" w:fill="FFFFFF"/>
        <w:spacing w:before="0"/>
        <w:rPr>
          <w:rFonts w:ascii="Times New Roman" w:eastAsia="Times New Roman" w:hAnsi="Times New Roman"/>
          <w:sz w:val="24"/>
          <w:szCs w:val="24"/>
          <w:lang w:val="en-US" w:eastAsia="en-AU"/>
        </w:rPr>
      </w:pPr>
    </w:p>
    <w:p w14:paraId="052A5335" w14:textId="77777777" w:rsidR="00804488" w:rsidRPr="003F0A2E" w:rsidRDefault="00691609" w:rsidP="008F558E">
      <w:pPr>
        <w:shd w:val="clear" w:color="auto" w:fill="FFFFFF"/>
        <w:spacing w:before="0"/>
        <w:rPr>
          <w:rFonts w:ascii="Times New Roman" w:eastAsia="Times New Roman" w:hAnsi="Times New Roman"/>
          <w:sz w:val="24"/>
          <w:szCs w:val="24"/>
          <w:lang w:val="en-US" w:eastAsia="en-AU"/>
        </w:rPr>
      </w:pPr>
      <w:r w:rsidRPr="003F0A2E">
        <w:rPr>
          <w:rFonts w:ascii="Times New Roman" w:eastAsia="Times New Roman" w:hAnsi="Times New Roman"/>
          <w:sz w:val="24"/>
          <w:szCs w:val="24"/>
          <w:lang w:eastAsia="en-AU"/>
        </w:rPr>
        <w:t> </w:t>
      </w:r>
    </w:p>
    <w:p w14:paraId="43C6C270" w14:textId="77777777" w:rsidR="00804488" w:rsidRPr="003F0A2E" w:rsidRDefault="00691609" w:rsidP="00BA5DBE">
      <w:pPr>
        <w:shd w:val="clear" w:color="auto" w:fill="FFFFFF"/>
        <w:spacing w:before="0"/>
        <w:contextualSpacing/>
        <w:jc w:val="center"/>
        <w:rPr>
          <w:rFonts w:ascii="Times New Roman" w:eastAsia="Times New Roman" w:hAnsi="Times New Roman"/>
          <w:b/>
          <w:bCs/>
          <w:sz w:val="24"/>
          <w:szCs w:val="24"/>
          <w:lang w:eastAsia="en-AU"/>
        </w:rPr>
      </w:pPr>
      <w:r w:rsidRPr="003F0A2E">
        <w:rPr>
          <w:rFonts w:ascii="Times New Roman" w:eastAsia="Times New Roman" w:hAnsi="Times New Roman"/>
          <w:b/>
          <w:bCs/>
          <w:sz w:val="24"/>
          <w:szCs w:val="24"/>
          <w:lang w:eastAsia="en-AU"/>
        </w:rPr>
        <w:t>The Hon David Littleproud MP</w:t>
      </w:r>
    </w:p>
    <w:p w14:paraId="3B1E26A4" w14:textId="77777777" w:rsidR="00804488" w:rsidRPr="00E41CA4" w:rsidRDefault="00691609" w:rsidP="00804488">
      <w:pPr>
        <w:shd w:val="clear" w:color="auto" w:fill="FFFFFF"/>
        <w:spacing w:before="0"/>
        <w:contextualSpacing/>
        <w:jc w:val="center"/>
        <w:rPr>
          <w:rFonts w:ascii="Times New Roman" w:hAnsi="Times New Roman"/>
          <w:sz w:val="24"/>
          <w:szCs w:val="24"/>
          <w:lang w:eastAsia="ja-JP"/>
        </w:rPr>
      </w:pPr>
      <w:r w:rsidRPr="003F0A2E">
        <w:rPr>
          <w:rFonts w:ascii="Times New Roman" w:eastAsia="Times New Roman" w:hAnsi="Times New Roman"/>
          <w:b/>
          <w:bCs/>
          <w:sz w:val="24"/>
          <w:szCs w:val="24"/>
          <w:lang w:eastAsia="en-AU"/>
        </w:rPr>
        <w:t>Minister for Agriculture, Drought and Emergency Management</w:t>
      </w:r>
    </w:p>
    <w:p w14:paraId="0EBD4742" w14:textId="77777777" w:rsidR="00051838" w:rsidRPr="00E41CA4" w:rsidRDefault="00051838" w:rsidP="00051838">
      <w:pPr>
        <w:rPr>
          <w:rFonts w:ascii="Times New Roman" w:hAnsi="Times New Roman"/>
          <w:sz w:val="24"/>
          <w:szCs w:val="24"/>
        </w:rPr>
      </w:pPr>
    </w:p>
    <w:sectPr w:rsidR="00051838" w:rsidRPr="00E41CA4">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4777" w16cex:dateUtc="2020-05-15T06:53:00Z"/>
  <w16cex:commentExtensible w16cex:durableId="22694845" w16cex:dateUtc="2020-05-15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395A72" w16cid:durableId="226946ED"/>
  <w16cid:commentId w16cid:paraId="5512C8D3" w16cid:durableId="22694777"/>
  <w16cid:commentId w16cid:paraId="2575294F" w16cid:durableId="22694845"/>
  <w16cid:commentId w16cid:paraId="18908D9D" w16cid:durableId="226946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D3F53" w14:textId="77777777" w:rsidR="006F36DC" w:rsidRDefault="00691609">
      <w:pPr>
        <w:spacing w:before="0"/>
      </w:pPr>
      <w:r>
        <w:separator/>
      </w:r>
    </w:p>
  </w:endnote>
  <w:endnote w:type="continuationSeparator" w:id="0">
    <w:p w14:paraId="3CAA9431" w14:textId="77777777" w:rsidR="006F36DC" w:rsidRDefault="0069160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14:paraId="01EA6CF1" w14:textId="77777777" w:rsidR="003A63F6" w:rsidRDefault="00691609" w:rsidP="00C6669A">
        <w:pPr>
          <w:pStyle w:val="Footer"/>
          <w:jc w:val="right"/>
        </w:pPr>
        <w:r>
          <w:t>Department of Agriculture, Water and the Environment</w:t>
        </w:r>
        <w:r>
          <w:tab/>
        </w:r>
        <w:r>
          <w:fldChar w:fldCharType="begin"/>
        </w:r>
        <w:r>
          <w:instrText xml:space="preserve"> PAGE   \* MERGEFORMAT </w:instrText>
        </w:r>
        <w:r>
          <w:fldChar w:fldCharType="separate"/>
        </w:r>
        <w:r w:rsidR="008A7E5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5B185" w14:textId="77777777" w:rsidR="006F36DC" w:rsidRDefault="00691609">
      <w:pPr>
        <w:spacing w:before="0"/>
      </w:pPr>
      <w:r>
        <w:separator/>
      </w:r>
    </w:p>
  </w:footnote>
  <w:footnote w:type="continuationSeparator" w:id="0">
    <w:p w14:paraId="4001A992" w14:textId="77777777" w:rsidR="006F36DC" w:rsidRDefault="0069160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4669" w14:textId="77777777" w:rsidR="003A63F6" w:rsidRDefault="0069160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156572"/>
    <w:multiLevelType w:val="hybridMultilevel"/>
    <w:tmpl w:val="05BA2F2C"/>
    <w:lvl w:ilvl="0" w:tplc="98B6EEAC">
      <w:start w:val="1"/>
      <w:numFmt w:val="bullet"/>
      <w:lvlText w:val=""/>
      <w:lvlJc w:val="left"/>
      <w:pPr>
        <w:tabs>
          <w:tab w:val="num" w:pos="720"/>
        </w:tabs>
        <w:ind w:left="720" w:hanging="360"/>
      </w:pPr>
      <w:rPr>
        <w:rFonts w:ascii="Symbol" w:hAnsi="Symbol" w:hint="default"/>
      </w:rPr>
    </w:lvl>
    <w:lvl w:ilvl="1" w:tplc="F404CE04" w:tentative="1">
      <w:start w:val="1"/>
      <w:numFmt w:val="bullet"/>
      <w:lvlText w:val="o"/>
      <w:lvlJc w:val="left"/>
      <w:pPr>
        <w:tabs>
          <w:tab w:val="num" w:pos="1440"/>
        </w:tabs>
        <w:ind w:left="1440" w:hanging="360"/>
      </w:pPr>
      <w:rPr>
        <w:rFonts w:ascii="Courier New" w:hAnsi="Courier New" w:cs="Courier New" w:hint="default"/>
      </w:rPr>
    </w:lvl>
    <w:lvl w:ilvl="2" w:tplc="19AE9418" w:tentative="1">
      <w:start w:val="1"/>
      <w:numFmt w:val="bullet"/>
      <w:lvlText w:val=""/>
      <w:lvlJc w:val="left"/>
      <w:pPr>
        <w:tabs>
          <w:tab w:val="num" w:pos="2160"/>
        </w:tabs>
        <w:ind w:left="2160" w:hanging="360"/>
      </w:pPr>
      <w:rPr>
        <w:rFonts w:ascii="Wingdings" w:hAnsi="Wingdings" w:hint="default"/>
      </w:rPr>
    </w:lvl>
    <w:lvl w:ilvl="3" w:tplc="C92C5A5C" w:tentative="1">
      <w:start w:val="1"/>
      <w:numFmt w:val="bullet"/>
      <w:lvlText w:val=""/>
      <w:lvlJc w:val="left"/>
      <w:pPr>
        <w:tabs>
          <w:tab w:val="num" w:pos="2880"/>
        </w:tabs>
        <w:ind w:left="2880" w:hanging="360"/>
      </w:pPr>
      <w:rPr>
        <w:rFonts w:ascii="Symbol" w:hAnsi="Symbol" w:hint="default"/>
      </w:rPr>
    </w:lvl>
    <w:lvl w:ilvl="4" w:tplc="03A4E31A" w:tentative="1">
      <w:start w:val="1"/>
      <w:numFmt w:val="bullet"/>
      <w:lvlText w:val="o"/>
      <w:lvlJc w:val="left"/>
      <w:pPr>
        <w:tabs>
          <w:tab w:val="num" w:pos="3600"/>
        </w:tabs>
        <w:ind w:left="3600" w:hanging="360"/>
      </w:pPr>
      <w:rPr>
        <w:rFonts w:ascii="Courier New" w:hAnsi="Courier New" w:cs="Courier New" w:hint="default"/>
      </w:rPr>
    </w:lvl>
    <w:lvl w:ilvl="5" w:tplc="0EF2AD3C" w:tentative="1">
      <w:start w:val="1"/>
      <w:numFmt w:val="bullet"/>
      <w:lvlText w:val=""/>
      <w:lvlJc w:val="left"/>
      <w:pPr>
        <w:tabs>
          <w:tab w:val="num" w:pos="4320"/>
        </w:tabs>
        <w:ind w:left="4320" w:hanging="360"/>
      </w:pPr>
      <w:rPr>
        <w:rFonts w:ascii="Wingdings" w:hAnsi="Wingdings" w:hint="default"/>
      </w:rPr>
    </w:lvl>
    <w:lvl w:ilvl="6" w:tplc="481E2E2E" w:tentative="1">
      <w:start w:val="1"/>
      <w:numFmt w:val="bullet"/>
      <w:lvlText w:val=""/>
      <w:lvlJc w:val="left"/>
      <w:pPr>
        <w:tabs>
          <w:tab w:val="num" w:pos="5040"/>
        </w:tabs>
        <w:ind w:left="5040" w:hanging="360"/>
      </w:pPr>
      <w:rPr>
        <w:rFonts w:ascii="Symbol" w:hAnsi="Symbol" w:hint="default"/>
      </w:rPr>
    </w:lvl>
    <w:lvl w:ilvl="7" w:tplc="ECF8AEE0" w:tentative="1">
      <w:start w:val="1"/>
      <w:numFmt w:val="bullet"/>
      <w:lvlText w:val="o"/>
      <w:lvlJc w:val="left"/>
      <w:pPr>
        <w:tabs>
          <w:tab w:val="num" w:pos="5760"/>
        </w:tabs>
        <w:ind w:left="5760" w:hanging="360"/>
      </w:pPr>
      <w:rPr>
        <w:rFonts w:ascii="Courier New" w:hAnsi="Courier New" w:cs="Courier New" w:hint="default"/>
      </w:rPr>
    </w:lvl>
    <w:lvl w:ilvl="8" w:tplc="599E5D3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B606F"/>
    <w:multiLevelType w:val="hybridMultilevel"/>
    <w:tmpl w:val="E0560262"/>
    <w:lvl w:ilvl="0" w:tplc="442CD79E">
      <w:start w:val="1"/>
      <w:numFmt w:val="bullet"/>
      <w:pStyle w:val="TableBullet"/>
      <w:lvlText w:val=""/>
      <w:lvlJc w:val="left"/>
      <w:pPr>
        <w:ind w:left="720" w:hanging="360"/>
      </w:pPr>
      <w:rPr>
        <w:rFonts w:ascii="Symbol" w:hAnsi="Symbol" w:hint="default"/>
      </w:rPr>
    </w:lvl>
    <w:lvl w:ilvl="1" w:tplc="88F002C0" w:tentative="1">
      <w:start w:val="1"/>
      <w:numFmt w:val="bullet"/>
      <w:lvlText w:val="o"/>
      <w:lvlJc w:val="left"/>
      <w:pPr>
        <w:ind w:left="1440" w:hanging="360"/>
      </w:pPr>
      <w:rPr>
        <w:rFonts w:ascii="Courier New" w:hAnsi="Courier New" w:cs="Courier New" w:hint="default"/>
      </w:rPr>
    </w:lvl>
    <w:lvl w:ilvl="2" w:tplc="F070850E" w:tentative="1">
      <w:start w:val="1"/>
      <w:numFmt w:val="bullet"/>
      <w:lvlText w:val=""/>
      <w:lvlJc w:val="left"/>
      <w:pPr>
        <w:ind w:left="2160" w:hanging="360"/>
      </w:pPr>
      <w:rPr>
        <w:rFonts w:ascii="Wingdings" w:hAnsi="Wingdings" w:hint="default"/>
      </w:rPr>
    </w:lvl>
    <w:lvl w:ilvl="3" w:tplc="DE32BFC2" w:tentative="1">
      <w:start w:val="1"/>
      <w:numFmt w:val="bullet"/>
      <w:lvlText w:val=""/>
      <w:lvlJc w:val="left"/>
      <w:pPr>
        <w:ind w:left="2880" w:hanging="360"/>
      </w:pPr>
      <w:rPr>
        <w:rFonts w:ascii="Symbol" w:hAnsi="Symbol" w:hint="default"/>
      </w:rPr>
    </w:lvl>
    <w:lvl w:ilvl="4" w:tplc="ED28A296" w:tentative="1">
      <w:start w:val="1"/>
      <w:numFmt w:val="bullet"/>
      <w:lvlText w:val="o"/>
      <w:lvlJc w:val="left"/>
      <w:pPr>
        <w:ind w:left="3600" w:hanging="360"/>
      </w:pPr>
      <w:rPr>
        <w:rFonts w:ascii="Courier New" w:hAnsi="Courier New" w:cs="Courier New" w:hint="default"/>
      </w:rPr>
    </w:lvl>
    <w:lvl w:ilvl="5" w:tplc="E66C4F5C" w:tentative="1">
      <w:start w:val="1"/>
      <w:numFmt w:val="bullet"/>
      <w:lvlText w:val=""/>
      <w:lvlJc w:val="left"/>
      <w:pPr>
        <w:ind w:left="4320" w:hanging="360"/>
      </w:pPr>
      <w:rPr>
        <w:rFonts w:ascii="Wingdings" w:hAnsi="Wingdings" w:hint="default"/>
      </w:rPr>
    </w:lvl>
    <w:lvl w:ilvl="6" w:tplc="0E1A65AC" w:tentative="1">
      <w:start w:val="1"/>
      <w:numFmt w:val="bullet"/>
      <w:lvlText w:val=""/>
      <w:lvlJc w:val="left"/>
      <w:pPr>
        <w:ind w:left="5040" w:hanging="360"/>
      </w:pPr>
      <w:rPr>
        <w:rFonts w:ascii="Symbol" w:hAnsi="Symbol" w:hint="default"/>
      </w:rPr>
    </w:lvl>
    <w:lvl w:ilvl="7" w:tplc="ECBA42F4" w:tentative="1">
      <w:start w:val="1"/>
      <w:numFmt w:val="bullet"/>
      <w:lvlText w:val="o"/>
      <w:lvlJc w:val="left"/>
      <w:pPr>
        <w:ind w:left="5760" w:hanging="360"/>
      </w:pPr>
      <w:rPr>
        <w:rFonts w:ascii="Courier New" w:hAnsi="Courier New" w:cs="Courier New" w:hint="default"/>
      </w:rPr>
    </w:lvl>
    <w:lvl w:ilvl="8" w:tplc="FFACF70A" w:tentative="1">
      <w:start w:val="1"/>
      <w:numFmt w:val="bullet"/>
      <w:lvlText w:val=""/>
      <w:lvlJc w:val="left"/>
      <w:pPr>
        <w:ind w:left="6480" w:hanging="360"/>
      </w:pPr>
      <w:rPr>
        <w:rFonts w:ascii="Wingdings" w:hAnsi="Wingdings" w:hint="default"/>
      </w:rPr>
    </w:lvl>
  </w:abstractNum>
  <w:abstractNum w:abstractNumId="8" w15:restartNumberingAfterBreak="0">
    <w:nsid w:val="1ADA51DD"/>
    <w:multiLevelType w:val="hybridMultilevel"/>
    <w:tmpl w:val="817A8944"/>
    <w:lvl w:ilvl="0" w:tplc="F2A43BBA">
      <w:start w:val="1"/>
      <w:numFmt w:val="decimal"/>
      <w:lvlText w:val="%1."/>
      <w:lvlJc w:val="left"/>
      <w:pPr>
        <w:ind w:left="720" w:hanging="360"/>
      </w:pPr>
    </w:lvl>
    <w:lvl w:ilvl="1" w:tplc="CCF45FC8" w:tentative="1">
      <w:start w:val="1"/>
      <w:numFmt w:val="lowerLetter"/>
      <w:lvlText w:val="%2."/>
      <w:lvlJc w:val="left"/>
      <w:pPr>
        <w:ind w:left="1440" w:hanging="360"/>
      </w:pPr>
    </w:lvl>
    <w:lvl w:ilvl="2" w:tplc="F6220444" w:tentative="1">
      <w:start w:val="1"/>
      <w:numFmt w:val="lowerRoman"/>
      <w:lvlText w:val="%3."/>
      <w:lvlJc w:val="right"/>
      <w:pPr>
        <w:ind w:left="2160" w:hanging="180"/>
      </w:pPr>
    </w:lvl>
    <w:lvl w:ilvl="3" w:tplc="FF58A0D8" w:tentative="1">
      <w:start w:val="1"/>
      <w:numFmt w:val="decimal"/>
      <w:lvlText w:val="%4."/>
      <w:lvlJc w:val="left"/>
      <w:pPr>
        <w:ind w:left="2880" w:hanging="360"/>
      </w:pPr>
    </w:lvl>
    <w:lvl w:ilvl="4" w:tplc="120CCAEA" w:tentative="1">
      <w:start w:val="1"/>
      <w:numFmt w:val="lowerLetter"/>
      <w:lvlText w:val="%5."/>
      <w:lvlJc w:val="left"/>
      <w:pPr>
        <w:ind w:left="3600" w:hanging="360"/>
      </w:pPr>
    </w:lvl>
    <w:lvl w:ilvl="5" w:tplc="1658AAF2" w:tentative="1">
      <w:start w:val="1"/>
      <w:numFmt w:val="lowerRoman"/>
      <w:lvlText w:val="%6."/>
      <w:lvlJc w:val="right"/>
      <w:pPr>
        <w:ind w:left="4320" w:hanging="180"/>
      </w:pPr>
    </w:lvl>
    <w:lvl w:ilvl="6" w:tplc="BABC7390" w:tentative="1">
      <w:start w:val="1"/>
      <w:numFmt w:val="decimal"/>
      <w:lvlText w:val="%7."/>
      <w:lvlJc w:val="left"/>
      <w:pPr>
        <w:ind w:left="5040" w:hanging="360"/>
      </w:pPr>
    </w:lvl>
    <w:lvl w:ilvl="7" w:tplc="F99A14D6" w:tentative="1">
      <w:start w:val="1"/>
      <w:numFmt w:val="lowerLetter"/>
      <w:lvlText w:val="%8."/>
      <w:lvlJc w:val="left"/>
      <w:pPr>
        <w:ind w:left="5760" w:hanging="360"/>
      </w:pPr>
    </w:lvl>
    <w:lvl w:ilvl="8" w:tplc="C9EE66FE" w:tentative="1">
      <w:start w:val="1"/>
      <w:numFmt w:val="lowerRoman"/>
      <w:lvlText w:val="%9."/>
      <w:lvlJc w:val="right"/>
      <w:pPr>
        <w:ind w:left="6480" w:hanging="180"/>
      </w:pPr>
    </w:lvl>
  </w:abstractNum>
  <w:abstractNum w:abstractNumId="9"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46DD5C12"/>
    <w:multiLevelType w:val="multilevel"/>
    <w:tmpl w:val="20F2356A"/>
    <w:numStyleLink w:val="Appendix"/>
  </w:abstractNum>
  <w:abstractNum w:abstractNumId="14" w15:restartNumberingAfterBreak="0">
    <w:nsid w:val="48DE2E4A"/>
    <w:multiLevelType w:val="hybridMultilevel"/>
    <w:tmpl w:val="B7086130"/>
    <w:lvl w:ilvl="0" w:tplc="E3420322">
      <w:start w:val="1"/>
      <w:numFmt w:val="bullet"/>
      <w:pStyle w:val="BoxTextBullet"/>
      <w:lvlText w:val=""/>
      <w:lvlJc w:val="left"/>
      <w:pPr>
        <w:ind w:left="720" w:hanging="360"/>
      </w:pPr>
      <w:rPr>
        <w:rFonts w:ascii="Symbol" w:hAnsi="Symbol" w:hint="default"/>
      </w:rPr>
    </w:lvl>
    <w:lvl w:ilvl="1" w:tplc="7254723E">
      <w:start w:val="1"/>
      <w:numFmt w:val="bullet"/>
      <w:lvlText w:val="o"/>
      <w:lvlJc w:val="left"/>
      <w:pPr>
        <w:ind w:left="1440" w:hanging="360"/>
      </w:pPr>
      <w:rPr>
        <w:rFonts w:ascii="Courier New" w:hAnsi="Courier New" w:cs="Courier New" w:hint="default"/>
      </w:rPr>
    </w:lvl>
    <w:lvl w:ilvl="2" w:tplc="17380756" w:tentative="1">
      <w:start w:val="1"/>
      <w:numFmt w:val="bullet"/>
      <w:lvlText w:val=""/>
      <w:lvlJc w:val="left"/>
      <w:pPr>
        <w:ind w:left="2160" w:hanging="360"/>
      </w:pPr>
      <w:rPr>
        <w:rFonts w:ascii="Wingdings" w:hAnsi="Wingdings" w:hint="default"/>
      </w:rPr>
    </w:lvl>
    <w:lvl w:ilvl="3" w:tplc="D2AE098C" w:tentative="1">
      <w:start w:val="1"/>
      <w:numFmt w:val="bullet"/>
      <w:lvlText w:val=""/>
      <w:lvlJc w:val="left"/>
      <w:pPr>
        <w:ind w:left="2880" w:hanging="360"/>
      </w:pPr>
      <w:rPr>
        <w:rFonts w:ascii="Symbol" w:hAnsi="Symbol" w:hint="default"/>
      </w:rPr>
    </w:lvl>
    <w:lvl w:ilvl="4" w:tplc="854A0216" w:tentative="1">
      <w:start w:val="1"/>
      <w:numFmt w:val="bullet"/>
      <w:lvlText w:val="o"/>
      <w:lvlJc w:val="left"/>
      <w:pPr>
        <w:ind w:left="3600" w:hanging="360"/>
      </w:pPr>
      <w:rPr>
        <w:rFonts w:ascii="Courier New" w:hAnsi="Courier New" w:cs="Courier New" w:hint="default"/>
      </w:rPr>
    </w:lvl>
    <w:lvl w:ilvl="5" w:tplc="7C02DB50" w:tentative="1">
      <w:start w:val="1"/>
      <w:numFmt w:val="bullet"/>
      <w:lvlText w:val=""/>
      <w:lvlJc w:val="left"/>
      <w:pPr>
        <w:ind w:left="4320" w:hanging="360"/>
      </w:pPr>
      <w:rPr>
        <w:rFonts w:ascii="Wingdings" w:hAnsi="Wingdings" w:hint="default"/>
      </w:rPr>
    </w:lvl>
    <w:lvl w:ilvl="6" w:tplc="1A5A6C1C" w:tentative="1">
      <w:start w:val="1"/>
      <w:numFmt w:val="bullet"/>
      <w:lvlText w:val=""/>
      <w:lvlJc w:val="left"/>
      <w:pPr>
        <w:ind w:left="5040" w:hanging="360"/>
      </w:pPr>
      <w:rPr>
        <w:rFonts w:ascii="Symbol" w:hAnsi="Symbol" w:hint="default"/>
      </w:rPr>
    </w:lvl>
    <w:lvl w:ilvl="7" w:tplc="02280AB0" w:tentative="1">
      <w:start w:val="1"/>
      <w:numFmt w:val="bullet"/>
      <w:lvlText w:val="o"/>
      <w:lvlJc w:val="left"/>
      <w:pPr>
        <w:ind w:left="5760" w:hanging="360"/>
      </w:pPr>
      <w:rPr>
        <w:rFonts w:ascii="Courier New" w:hAnsi="Courier New" w:cs="Courier New" w:hint="default"/>
      </w:rPr>
    </w:lvl>
    <w:lvl w:ilvl="8" w:tplc="3D7C3C58" w:tentative="1">
      <w:start w:val="1"/>
      <w:numFmt w:val="bullet"/>
      <w:lvlText w:val=""/>
      <w:lvlJc w:val="left"/>
      <w:pPr>
        <w:ind w:left="6480" w:hanging="360"/>
      </w:pPr>
      <w:rPr>
        <w:rFonts w:ascii="Wingdings" w:hAnsi="Wingdings" w:hint="default"/>
      </w:rPr>
    </w:lvl>
  </w:abstractNum>
  <w:abstractNum w:abstractNumId="15"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5B07528E"/>
    <w:multiLevelType w:val="hybridMultilevel"/>
    <w:tmpl w:val="28049A4A"/>
    <w:lvl w:ilvl="0" w:tplc="C4DA66B0">
      <w:start w:val="1"/>
      <w:numFmt w:val="decimal"/>
      <w:lvlText w:val="%1."/>
      <w:lvlJc w:val="left"/>
      <w:pPr>
        <w:ind w:left="720" w:hanging="360"/>
      </w:pPr>
    </w:lvl>
    <w:lvl w:ilvl="1" w:tplc="0B921EF0" w:tentative="1">
      <w:start w:val="1"/>
      <w:numFmt w:val="lowerLetter"/>
      <w:lvlText w:val="%2."/>
      <w:lvlJc w:val="left"/>
      <w:pPr>
        <w:ind w:left="1440" w:hanging="360"/>
      </w:pPr>
    </w:lvl>
    <w:lvl w:ilvl="2" w:tplc="31FA9C94" w:tentative="1">
      <w:start w:val="1"/>
      <w:numFmt w:val="lowerRoman"/>
      <w:lvlText w:val="%3."/>
      <w:lvlJc w:val="right"/>
      <w:pPr>
        <w:ind w:left="2160" w:hanging="180"/>
      </w:pPr>
    </w:lvl>
    <w:lvl w:ilvl="3" w:tplc="494C4956" w:tentative="1">
      <w:start w:val="1"/>
      <w:numFmt w:val="decimal"/>
      <w:lvlText w:val="%4."/>
      <w:lvlJc w:val="left"/>
      <w:pPr>
        <w:ind w:left="2880" w:hanging="360"/>
      </w:pPr>
    </w:lvl>
    <w:lvl w:ilvl="4" w:tplc="FD429874" w:tentative="1">
      <w:start w:val="1"/>
      <w:numFmt w:val="lowerLetter"/>
      <w:lvlText w:val="%5."/>
      <w:lvlJc w:val="left"/>
      <w:pPr>
        <w:ind w:left="3600" w:hanging="360"/>
      </w:pPr>
    </w:lvl>
    <w:lvl w:ilvl="5" w:tplc="30F0CFB8" w:tentative="1">
      <w:start w:val="1"/>
      <w:numFmt w:val="lowerRoman"/>
      <w:lvlText w:val="%6."/>
      <w:lvlJc w:val="right"/>
      <w:pPr>
        <w:ind w:left="4320" w:hanging="180"/>
      </w:pPr>
    </w:lvl>
    <w:lvl w:ilvl="6" w:tplc="757C9554" w:tentative="1">
      <w:start w:val="1"/>
      <w:numFmt w:val="decimal"/>
      <w:lvlText w:val="%7."/>
      <w:lvlJc w:val="left"/>
      <w:pPr>
        <w:ind w:left="5040" w:hanging="360"/>
      </w:pPr>
    </w:lvl>
    <w:lvl w:ilvl="7" w:tplc="466AA0DA" w:tentative="1">
      <w:start w:val="1"/>
      <w:numFmt w:val="lowerLetter"/>
      <w:lvlText w:val="%8."/>
      <w:lvlJc w:val="left"/>
      <w:pPr>
        <w:ind w:left="5760" w:hanging="360"/>
      </w:pPr>
    </w:lvl>
    <w:lvl w:ilvl="8" w:tplc="7CC88E82" w:tentative="1">
      <w:start w:val="1"/>
      <w:numFmt w:val="lowerRoman"/>
      <w:lvlText w:val="%9."/>
      <w:lvlJc w:val="right"/>
      <w:pPr>
        <w:ind w:left="6480" w:hanging="180"/>
      </w:pPr>
    </w:lvl>
  </w:abstractNum>
  <w:abstractNum w:abstractNumId="17"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5D722183"/>
    <w:multiLevelType w:val="hybridMultilevel"/>
    <w:tmpl w:val="882EC512"/>
    <w:lvl w:ilvl="0" w:tplc="FEE64236">
      <w:start w:val="1"/>
      <w:numFmt w:val="bullet"/>
      <w:lvlText w:val=""/>
      <w:lvlJc w:val="left"/>
      <w:pPr>
        <w:ind w:left="720" w:hanging="360"/>
      </w:pPr>
      <w:rPr>
        <w:rFonts w:ascii="Symbol" w:hAnsi="Symbol" w:hint="default"/>
      </w:rPr>
    </w:lvl>
    <w:lvl w:ilvl="1" w:tplc="9AB20D68" w:tentative="1">
      <w:start w:val="1"/>
      <w:numFmt w:val="bullet"/>
      <w:lvlText w:val="o"/>
      <w:lvlJc w:val="left"/>
      <w:pPr>
        <w:ind w:left="1440" w:hanging="360"/>
      </w:pPr>
      <w:rPr>
        <w:rFonts w:ascii="Courier New" w:hAnsi="Courier New" w:cs="Courier New" w:hint="default"/>
      </w:rPr>
    </w:lvl>
    <w:lvl w:ilvl="2" w:tplc="AE7E8DFC" w:tentative="1">
      <w:start w:val="1"/>
      <w:numFmt w:val="bullet"/>
      <w:lvlText w:val=""/>
      <w:lvlJc w:val="left"/>
      <w:pPr>
        <w:ind w:left="2160" w:hanging="360"/>
      </w:pPr>
      <w:rPr>
        <w:rFonts w:ascii="Wingdings" w:hAnsi="Wingdings" w:hint="default"/>
      </w:rPr>
    </w:lvl>
    <w:lvl w:ilvl="3" w:tplc="940ADBE0" w:tentative="1">
      <w:start w:val="1"/>
      <w:numFmt w:val="bullet"/>
      <w:lvlText w:val=""/>
      <w:lvlJc w:val="left"/>
      <w:pPr>
        <w:ind w:left="2880" w:hanging="360"/>
      </w:pPr>
      <w:rPr>
        <w:rFonts w:ascii="Symbol" w:hAnsi="Symbol" w:hint="default"/>
      </w:rPr>
    </w:lvl>
    <w:lvl w:ilvl="4" w:tplc="D4DC7A42" w:tentative="1">
      <w:start w:val="1"/>
      <w:numFmt w:val="bullet"/>
      <w:lvlText w:val="o"/>
      <w:lvlJc w:val="left"/>
      <w:pPr>
        <w:ind w:left="3600" w:hanging="360"/>
      </w:pPr>
      <w:rPr>
        <w:rFonts w:ascii="Courier New" w:hAnsi="Courier New" w:cs="Courier New" w:hint="default"/>
      </w:rPr>
    </w:lvl>
    <w:lvl w:ilvl="5" w:tplc="AA5C2D9E" w:tentative="1">
      <w:start w:val="1"/>
      <w:numFmt w:val="bullet"/>
      <w:lvlText w:val=""/>
      <w:lvlJc w:val="left"/>
      <w:pPr>
        <w:ind w:left="4320" w:hanging="360"/>
      </w:pPr>
      <w:rPr>
        <w:rFonts w:ascii="Wingdings" w:hAnsi="Wingdings" w:hint="default"/>
      </w:rPr>
    </w:lvl>
    <w:lvl w:ilvl="6" w:tplc="83327D3A" w:tentative="1">
      <w:start w:val="1"/>
      <w:numFmt w:val="bullet"/>
      <w:lvlText w:val=""/>
      <w:lvlJc w:val="left"/>
      <w:pPr>
        <w:ind w:left="5040" w:hanging="360"/>
      </w:pPr>
      <w:rPr>
        <w:rFonts w:ascii="Symbol" w:hAnsi="Symbol" w:hint="default"/>
      </w:rPr>
    </w:lvl>
    <w:lvl w:ilvl="7" w:tplc="A3324B8C" w:tentative="1">
      <w:start w:val="1"/>
      <w:numFmt w:val="bullet"/>
      <w:lvlText w:val="o"/>
      <w:lvlJc w:val="left"/>
      <w:pPr>
        <w:ind w:left="5760" w:hanging="360"/>
      </w:pPr>
      <w:rPr>
        <w:rFonts w:ascii="Courier New" w:hAnsi="Courier New" w:cs="Courier New" w:hint="default"/>
      </w:rPr>
    </w:lvl>
    <w:lvl w:ilvl="8" w:tplc="C9B00898" w:tentative="1">
      <w:start w:val="1"/>
      <w:numFmt w:val="bullet"/>
      <w:lvlText w:val=""/>
      <w:lvlJc w:val="left"/>
      <w:pPr>
        <w:ind w:left="6480" w:hanging="360"/>
      </w:pPr>
      <w:rPr>
        <w:rFonts w:ascii="Wingdings" w:hAnsi="Wingdings" w:hint="default"/>
      </w:rPr>
    </w:lvl>
  </w:abstractNum>
  <w:abstractNum w:abstractNumId="19" w15:restartNumberingAfterBreak="0">
    <w:nsid w:val="66B21582"/>
    <w:multiLevelType w:val="hybridMultilevel"/>
    <w:tmpl w:val="2FB47846"/>
    <w:lvl w:ilvl="0" w:tplc="47A88472">
      <w:start w:val="1"/>
      <w:numFmt w:val="decimal"/>
      <w:lvlText w:val="%1)"/>
      <w:lvlJc w:val="left"/>
      <w:pPr>
        <w:ind w:left="930" w:hanging="570"/>
      </w:pPr>
      <w:rPr>
        <w:rFonts w:hint="default"/>
      </w:rPr>
    </w:lvl>
    <w:lvl w:ilvl="1" w:tplc="AA66C0AA" w:tentative="1">
      <w:start w:val="1"/>
      <w:numFmt w:val="lowerLetter"/>
      <w:lvlText w:val="%2."/>
      <w:lvlJc w:val="left"/>
      <w:pPr>
        <w:ind w:left="1440" w:hanging="360"/>
      </w:pPr>
    </w:lvl>
    <w:lvl w:ilvl="2" w:tplc="D1DC8964" w:tentative="1">
      <w:start w:val="1"/>
      <w:numFmt w:val="lowerRoman"/>
      <w:lvlText w:val="%3."/>
      <w:lvlJc w:val="right"/>
      <w:pPr>
        <w:ind w:left="2160" w:hanging="180"/>
      </w:pPr>
    </w:lvl>
    <w:lvl w:ilvl="3" w:tplc="3A287E52" w:tentative="1">
      <w:start w:val="1"/>
      <w:numFmt w:val="decimal"/>
      <w:lvlText w:val="%4."/>
      <w:lvlJc w:val="left"/>
      <w:pPr>
        <w:ind w:left="2880" w:hanging="360"/>
      </w:pPr>
    </w:lvl>
    <w:lvl w:ilvl="4" w:tplc="934C7202" w:tentative="1">
      <w:start w:val="1"/>
      <w:numFmt w:val="lowerLetter"/>
      <w:lvlText w:val="%5."/>
      <w:lvlJc w:val="left"/>
      <w:pPr>
        <w:ind w:left="3600" w:hanging="360"/>
      </w:pPr>
    </w:lvl>
    <w:lvl w:ilvl="5" w:tplc="3BA80840" w:tentative="1">
      <w:start w:val="1"/>
      <w:numFmt w:val="lowerRoman"/>
      <w:lvlText w:val="%6."/>
      <w:lvlJc w:val="right"/>
      <w:pPr>
        <w:ind w:left="4320" w:hanging="180"/>
      </w:pPr>
    </w:lvl>
    <w:lvl w:ilvl="6" w:tplc="005AFC24" w:tentative="1">
      <w:start w:val="1"/>
      <w:numFmt w:val="decimal"/>
      <w:lvlText w:val="%7."/>
      <w:lvlJc w:val="left"/>
      <w:pPr>
        <w:ind w:left="5040" w:hanging="360"/>
      </w:pPr>
    </w:lvl>
    <w:lvl w:ilvl="7" w:tplc="766A3E72" w:tentative="1">
      <w:start w:val="1"/>
      <w:numFmt w:val="lowerLetter"/>
      <w:lvlText w:val="%8."/>
      <w:lvlJc w:val="left"/>
      <w:pPr>
        <w:ind w:left="5760" w:hanging="360"/>
      </w:pPr>
    </w:lvl>
    <w:lvl w:ilvl="8" w:tplc="EEEEEA2C" w:tentative="1">
      <w:start w:val="1"/>
      <w:numFmt w:val="lowerRoman"/>
      <w:lvlText w:val="%9."/>
      <w:lvlJc w:val="right"/>
      <w:pPr>
        <w:ind w:left="6480" w:hanging="180"/>
      </w:pPr>
    </w:lvl>
  </w:abstractNum>
  <w:abstractNum w:abstractNumId="2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4"/>
  </w:num>
  <w:num w:numId="3">
    <w:abstractNumId w:val="7"/>
  </w:num>
  <w:num w:numId="4">
    <w:abstractNumId w:val="9"/>
  </w:num>
  <w:num w:numId="5">
    <w:abstractNumId w:val="4"/>
  </w:num>
  <w:num w:numId="6">
    <w:abstractNumId w:val="11"/>
  </w:num>
  <w:num w:numId="7">
    <w:abstractNumId w:val="20"/>
  </w:num>
  <w:num w:numId="8">
    <w:abstractNumId w:val="12"/>
  </w:num>
  <w:num w:numId="9">
    <w:abstractNumId w:val="17"/>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3"/>
  </w:num>
  <w:num w:numId="15">
    <w:abstractNumId w:val="1"/>
  </w:num>
  <w:num w:numId="16">
    <w:abstractNumId w:val="0"/>
  </w:num>
  <w:num w:numId="17">
    <w:abstractNumId w:val="5"/>
  </w:num>
  <w:num w:numId="18">
    <w:abstractNumId w:val="16"/>
  </w:num>
  <w:num w:numId="19">
    <w:abstractNumId w:val="8"/>
  </w:num>
  <w:num w:numId="20">
    <w:abstractNumId w:val="19"/>
  </w:num>
  <w:num w:numId="21">
    <w:abstractNumId w:val="2"/>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38"/>
    <w:rsid w:val="000210D7"/>
    <w:rsid w:val="00031FA8"/>
    <w:rsid w:val="00051838"/>
    <w:rsid w:val="000561C5"/>
    <w:rsid w:val="000751E8"/>
    <w:rsid w:val="00077297"/>
    <w:rsid w:val="00086886"/>
    <w:rsid w:val="000A0D96"/>
    <w:rsid w:val="000A12FE"/>
    <w:rsid w:val="000B73C3"/>
    <w:rsid w:val="000B7EAB"/>
    <w:rsid w:val="000F16EF"/>
    <w:rsid w:val="00151997"/>
    <w:rsid w:val="00152308"/>
    <w:rsid w:val="00153FE7"/>
    <w:rsid w:val="001759B8"/>
    <w:rsid w:val="001770FE"/>
    <w:rsid w:val="001A0F45"/>
    <w:rsid w:val="001B5234"/>
    <w:rsid w:val="001C3C08"/>
    <w:rsid w:val="001C5551"/>
    <w:rsid w:val="001D583E"/>
    <w:rsid w:val="001E30E6"/>
    <w:rsid w:val="001F5887"/>
    <w:rsid w:val="001F7849"/>
    <w:rsid w:val="00205FC1"/>
    <w:rsid w:val="00236030"/>
    <w:rsid w:val="00240FD8"/>
    <w:rsid w:val="002471A7"/>
    <w:rsid w:val="00253389"/>
    <w:rsid w:val="002570DE"/>
    <w:rsid w:val="00272BFD"/>
    <w:rsid w:val="002A0DB1"/>
    <w:rsid w:val="002B6895"/>
    <w:rsid w:val="002C618B"/>
    <w:rsid w:val="002E099D"/>
    <w:rsid w:val="002F18E4"/>
    <w:rsid w:val="00303EBD"/>
    <w:rsid w:val="003139B6"/>
    <w:rsid w:val="00313A59"/>
    <w:rsid w:val="00321A15"/>
    <w:rsid w:val="0032313B"/>
    <w:rsid w:val="0032465D"/>
    <w:rsid w:val="003554F4"/>
    <w:rsid w:val="003845C2"/>
    <w:rsid w:val="00392D5E"/>
    <w:rsid w:val="003A63F6"/>
    <w:rsid w:val="003B0617"/>
    <w:rsid w:val="003B5E69"/>
    <w:rsid w:val="003E1878"/>
    <w:rsid w:val="003E38B0"/>
    <w:rsid w:val="003E6870"/>
    <w:rsid w:val="003F0A2E"/>
    <w:rsid w:val="00414247"/>
    <w:rsid w:val="0043355E"/>
    <w:rsid w:val="00452962"/>
    <w:rsid w:val="00461807"/>
    <w:rsid w:val="0046753C"/>
    <w:rsid w:val="00471A98"/>
    <w:rsid w:val="00482CEC"/>
    <w:rsid w:val="004A0F96"/>
    <w:rsid w:val="004C0C86"/>
    <w:rsid w:val="004E4F6D"/>
    <w:rsid w:val="004F4103"/>
    <w:rsid w:val="00510DC9"/>
    <w:rsid w:val="00524B21"/>
    <w:rsid w:val="0053145B"/>
    <w:rsid w:val="00540668"/>
    <w:rsid w:val="0054452A"/>
    <w:rsid w:val="0054747E"/>
    <w:rsid w:val="005556E5"/>
    <w:rsid w:val="0058306D"/>
    <w:rsid w:val="005A0496"/>
    <w:rsid w:val="005A2A59"/>
    <w:rsid w:val="005C14F7"/>
    <w:rsid w:val="005D332E"/>
    <w:rsid w:val="005D46B1"/>
    <w:rsid w:val="005E29CE"/>
    <w:rsid w:val="005E74F4"/>
    <w:rsid w:val="005F4BF7"/>
    <w:rsid w:val="006077F1"/>
    <w:rsid w:val="0061375A"/>
    <w:rsid w:val="00622C58"/>
    <w:rsid w:val="00626E31"/>
    <w:rsid w:val="00663204"/>
    <w:rsid w:val="00670DF1"/>
    <w:rsid w:val="00676667"/>
    <w:rsid w:val="00691609"/>
    <w:rsid w:val="006934DD"/>
    <w:rsid w:val="006A5296"/>
    <w:rsid w:val="006D1CC9"/>
    <w:rsid w:val="006D7108"/>
    <w:rsid w:val="006F36DC"/>
    <w:rsid w:val="00716BB2"/>
    <w:rsid w:val="0075286B"/>
    <w:rsid w:val="00754EC4"/>
    <w:rsid w:val="00755818"/>
    <w:rsid w:val="00761EDE"/>
    <w:rsid w:val="00765DB5"/>
    <w:rsid w:val="007B3624"/>
    <w:rsid w:val="007C3A0D"/>
    <w:rsid w:val="007D6193"/>
    <w:rsid w:val="00804488"/>
    <w:rsid w:val="00804904"/>
    <w:rsid w:val="00804E0F"/>
    <w:rsid w:val="008160D1"/>
    <w:rsid w:val="008343AA"/>
    <w:rsid w:val="00874F3E"/>
    <w:rsid w:val="0087744D"/>
    <w:rsid w:val="00877C42"/>
    <w:rsid w:val="008A76F9"/>
    <w:rsid w:val="008A7E5B"/>
    <w:rsid w:val="008B3C16"/>
    <w:rsid w:val="008F2D3F"/>
    <w:rsid w:val="008F558E"/>
    <w:rsid w:val="00905F94"/>
    <w:rsid w:val="00906885"/>
    <w:rsid w:val="00960247"/>
    <w:rsid w:val="009603B6"/>
    <w:rsid w:val="00997A07"/>
    <w:rsid w:val="009B1040"/>
    <w:rsid w:val="009D4928"/>
    <w:rsid w:val="00A01C5E"/>
    <w:rsid w:val="00A1012D"/>
    <w:rsid w:val="00A440C2"/>
    <w:rsid w:val="00A47EFF"/>
    <w:rsid w:val="00A64C43"/>
    <w:rsid w:val="00AA4B88"/>
    <w:rsid w:val="00AE4E88"/>
    <w:rsid w:val="00B00FED"/>
    <w:rsid w:val="00B067B5"/>
    <w:rsid w:val="00B45C84"/>
    <w:rsid w:val="00B47835"/>
    <w:rsid w:val="00B57188"/>
    <w:rsid w:val="00B913C5"/>
    <w:rsid w:val="00BA5DBE"/>
    <w:rsid w:val="00BA6936"/>
    <w:rsid w:val="00BF1095"/>
    <w:rsid w:val="00C372DC"/>
    <w:rsid w:val="00C45918"/>
    <w:rsid w:val="00C475FE"/>
    <w:rsid w:val="00C51338"/>
    <w:rsid w:val="00C6669A"/>
    <w:rsid w:val="00C711EC"/>
    <w:rsid w:val="00C80F76"/>
    <w:rsid w:val="00C85029"/>
    <w:rsid w:val="00C8723F"/>
    <w:rsid w:val="00CA7285"/>
    <w:rsid w:val="00CB4ADE"/>
    <w:rsid w:val="00CD3F10"/>
    <w:rsid w:val="00D0331E"/>
    <w:rsid w:val="00D069A1"/>
    <w:rsid w:val="00D20AC6"/>
    <w:rsid w:val="00D300BB"/>
    <w:rsid w:val="00D31B34"/>
    <w:rsid w:val="00D45310"/>
    <w:rsid w:val="00D729A6"/>
    <w:rsid w:val="00DB4FF5"/>
    <w:rsid w:val="00DB6705"/>
    <w:rsid w:val="00DC7832"/>
    <w:rsid w:val="00DE6B35"/>
    <w:rsid w:val="00E235D7"/>
    <w:rsid w:val="00E3214D"/>
    <w:rsid w:val="00E3602C"/>
    <w:rsid w:val="00E41CA4"/>
    <w:rsid w:val="00E42DEB"/>
    <w:rsid w:val="00E5457F"/>
    <w:rsid w:val="00E619EE"/>
    <w:rsid w:val="00E84684"/>
    <w:rsid w:val="00EB64F8"/>
    <w:rsid w:val="00EF42E0"/>
    <w:rsid w:val="00EF5A69"/>
    <w:rsid w:val="00F24A29"/>
    <w:rsid w:val="00F7008F"/>
    <w:rsid w:val="00F8792A"/>
    <w:rsid w:val="00FA5B49"/>
    <w:rsid w:val="00FB07C4"/>
    <w:rsid w:val="00FB4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1FC3"/>
  <w15:chartTrackingRefBased/>
  <w15:docId w15:val="{5492A492-7237-4B47-9346-2751DF4A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51838"/>
    <w:pPr>
      <w:ind w:left="720"/>
      <w:contextualSpacing/>
    </w:pPr>
  </w:style>
  <w:style w:type="paragraph" w:customStyle="1" w:styleId="Item">
    <w:name w:val="Item"/>
    <w:aliases w:val="i"/>
    <w:basedOn w:val="Normal"/>
    <w:next w:val="Normal"/>
    <w:rsid w:val="004F4103"/>
    <w:pPr>
      <w:keepLines/>
      <w:spacing w:before="80"/>
      <w:ind w:left="709"/>
    </w:pPr>
    <w:rPr>
      <w:rFonts w:ascii="Times New Roman" w:eastAsia="Times New Roman" w:hAnsi="Times New Roman"/>
      <w:szCs w:val="20"/>
      <w:lang w:eastAsia="en-AU"/>
    </w:rPr>
  </w:style>
  <w:style w:type="paragraph" w:customStyle="1" w:styleId="paragraph">
    <w:name w:val="paragraph"/>
    <w:aliases w:val="a"/>
    <w:basedOn w:val="Normal"/>
    <w:rsid w:val="004F4103"/>
    <w:pPr>
      <w:tabs>
        <w:tab w:val="right" w:pos="1531"/>
      </w:tabs>
      <w:spacing w:before="40"/>
      <w:ind w:left="1644" w:hanging="1644"/>
    </w:pPr>
    <w:rPr>
      <w:rFonts w:ascii="Times New Roman" w:eastAsia="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D6B6126-120A-422E-AFB1-EE7232E57A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92AFEE1D27AAF4A82334611BB2A7CEB" ma:contentTypeVersion="" ma:contentTypeDescription="PDMS Document Site Content Type" ma:contentTypeScope="" ma:versionID="330def562a27272ee677253bf3561819">
  <xsd:schema xmlns:xsd="http://www.w3.org/2001/XMLSchema" xmlns:xs="http://www.w3.org/2001/XMLSchema" xmlns:p="http://schemas.microsoft.com/office/2006/metadata/properties" xmlns:ns2="2D6B6126-120A-422E-AFB1-EE7232E57AE3" targetNamespace="http://schemas.microsoft.com/office/2006/metadata/properties" ma:root="true" ma:fieldsID="2a8f34fd3a0c525b670091b2bf54d8da" ns2:_="">
    <xsd:import namespace="2D6B6126-120A-422E-AFB1-EE7232E57AE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B6126-120A-422E-AFB1-EE7232E57AE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A41A4-FEC1-40B4-9BEC-B9CA6515E1F7}">
  <ds:schemaRefs>
    <ds:schemaRef ds:uri="http://schemas.microsoft.com/office/2006/metadata/properties"/>
    <ds:schemaRef ds:uri="http://purl.org/dc/terms/"/>
    <ds:schemaRef ds:uri="2D6B6126-120A-422E-AFB1-EE7232E57AE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EEDFEF-4A08-4D2B-9C1A-FCD895F01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B6126-120A-422E-AFB1-EE7232E57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67376-4881-4F61-8A99-573E5326260C}">
  <ds:schemaRefs>
    <ds:schemaRef ds:uri="http://schemas.microsoft.com/sharepoint/v3/contenttype/forms"/>
  </ds:schemaRefs>
</ds:datastoreItem>
</file>

<file path=customXml/itemProps4.xml><?xml version="1.0" encoding="utf-8"?>
<ds:datastoreItem xmlns:ds="http://schemas.openxmlformats.org/officeDocument/2006/customXml" ds:itemID="{E4617459-B406-4D1F-BFB1-BE6AB3BB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1496</Words>
  <Characters>8530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Katie</dc:creator>
  <cp:lastModifiedBy>Ball, Katie</cp:lastModifiedBy>
  <cp:revision>2</cp:revision>
  <cp:lastPrinted>1899-12-31T14:30:00Z</cp:lastPrinted>
  <dcterms:created xsi:type="dcterms:W3CDTF">2020-06-09T23:12:00Z</dcterms:created>
  <dcterms:modified xsi:type="dcterms:W3CDTF">2020-06-09T23:12:00Z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0x010100266966F133664895A6EE3632470D45F500892AFEE1D27AAF4A82334611BB2A7CEB</vt:lpwstr>
  </property>
</Properties>
</file>