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BE0E49" w:rsidRDefault="00193461" w:rsidP="0020300C">
      <w:pPr>
        <w:rPr>
          <w:sz w:val="28"/>
        </w:rPr>
      </w:pPr>
      <w:r w:rsidRPr="00BE0E49">
        <w:rPr>
          <w:noProof/>
          <w:lang w:eastAsia="en-AU"/>
        </w:rPr>
        <w:drawing>
          <wp:inline distT="0" distB="0" distL="0" distR="0" wp14:anchorId="1F4F8B8E" wp14:editId="49A9773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BE0E49" w:rsidRDefault="0048364F" w:rsidP="0048364F">
      <w:pPr>
        <w:rPr>
          <w:sz w:val="19"/>
        </w:rPr>
      </w:pPr>
    </w:p>
    <w:p w:rsidR="0048364F" w:rsidRPr="00BE0E49" w:rsidRDefault="005945C8" w:rsidP="0048364F">
      <w:pPr>
        <w:pStyle w:val="ShortT"/>
      </w:pPr>
      <w:r w:rsidRPr="00BE0E49">
        <w:t>Norfolk Island</w:t>
      </w:r>
      <w:bookmarkStart w:id="0" w:name="BK_S1P1L3C15"/>
      <w:bookmarkEnd w:id="0"/>
      <w:r w:rsidRPr="00BE0E49">
        <w:t xml:space="preserve"> Applied Laws Amendment (Local Government Elections) Ordinance 2020</w:t>
      </w:r>
    </w:p>
    <w:p w:rsidR="005945C8" w:rsidRPr="00BE0E49" w:rsidRDefault="005945C8" w:rsidP="0098762E">
      <w:pPr>
        <w:pStyle w:val="SignCoverPageStart"/>
        <w:spacing w:before="240"/>
        <w:rPr>
          <w:szCs w:val="22"/>
        </w:rPr>
      </w:pPr>
      <w:r w:rsidRPr="00BE0E49">
        <w:rPr>
          <w:szCs w:val="22"/>
        </w:rPr>
        <w:t>I, General the Honourable David Hurley AC DSC (</w:t>
      </w:r>
      <w:proofErr w:type="spellStart"/>
      <w:r w:rsidRPr="00BE0E49">
        <w:rPr>
          <w:szCs w:val="22"/>
        </w:rPr>
        <w:t>Retd</w:t>
      </w:r>
      <w:proofErr w:type="spellEnd"/>
      <w:r w:rsidRPr="00BE0E49">
        <w:rPr>
          <w:szCs w:val="22"/>
        </w:rPr>
        <w:t>), Governor</w:t>
      </w:r>
      <w:r w:rsidR="00E749BF">
        <w:rPr>
          <w:szCs w:val="22"/>
        </w:rPr>
        <w:noBreakHyphen/>
      </w:r>
      <w:r w:rsidRPr="00BE0E49">
        <w:rPr>
          <w:szCs w:val="22"/>
        </w:rPr>
        <w:t>General of the Commonwealth of Australia, acting with the advice of the Federal Executive Council, make the following Ordinance.</w:t>
      </w:r>
    </w:p>
    <w:p w:rsidR="005945C8" w:rsidRPr="00BE0E49" w:rsidRDefault="005945C8" w:rsidP="0098762E">
      <w:pPr>
        <w:keepNext/>
        <w:spacing w:before="720" w:line="240" w:lineRule="atLeast"/>
        <w:ind w:right="397"/>
        <w:jc w:val="both"/>
        <w:rPr>
          <w:szCs w:val="22"/>
        </w:rPr>
      </w:pPr>
      <w:r w:rsidRPr="00BE0E49">
        <w:rPr>
          <w:szCs w:val="22"/>
        </w:rPr>
        <w:t xml:space="preserve">Dated </w:t>
      </w:r>
      <w:bookmarkStart w:id="1" w:name="BKCheck15B_1"/>
      <w:bookmarkEnd w:id="1"/>
      <w:r w:rsidRPr="00BE0E49">
        <w:rPr>
          <w:szCs w:val="22"/>
        </w:rPr>
        <w:fldChar w:fldCharType="begin"/>
      </w:r>
      <w:r w:rsidRPr="00BE0E49">
        <w:rPr>
          <w:szCs w:val="22"/>
        </w:rPr>
        <w:instrText xml:space="preserve"> DOCPROPERTY  DateMade </w:instrText>
      </w:r>
      <w:r w:rsidRPr="00BE0E49">
        <w:rPr>
          <w:szCs w:val="22"/>
        </w:rPr>
        <w:fldChar w:fldCharType="separate"/>
      </w:r>
      <w:r w:rsidR="00E06C41">
        <w:rPr>
          <w:szCs w:val="22"/>
        </w:rPr>
        <w:t>14 May 2020</w:t>
      </w:r>
      <w:r w:rsidRPr="00BE0E49">
        <w:rPr>
          <w:szCs w:val="22"/>
        </w:rPr>
        <w:fldChar w:fldCharType="end"/>
      </w:r>
    </w:p>
    <w:p w:rsidR="005945C8" w:rsidRPr="00BE0E49" w:rsidRDefault="005945C8" w:rsidP="0098762E">
      <w:pPr>
        <w:keepNext/>
        <w:tabs>
          <w:tab w:val="left" w:pos="3402"/>
        </w:tabs>
        <w:spacing w:before="1080" w:line="300" w:lineRule="atLeast"/>
        <w:ind w:left="397" w:right="397"/>
        <w:jc w:val="right"/>
        <w:rPr>
          <w:szCs w:val="22"/>
        </w:rPr>
      </w:pPr>
      <w:r w:rsidRPr="00BE0E49">
        <w:rPr>
          <w:szCs w:val="22"/>
        </w:rPr>
        <w:t>David Hurley</w:t>
      </w:r>
    </w:p>
    <w:p w:rsidR="005945C8" w:rsidRPr="00BE0E49" w:rsidRDefault="005945C8" w:rsidP="0098762E">
      <w:pPr>
        <w:keepNext/>
        <w:tabs>
          <w:tab w:val="left" w:pos="3402"/>
        </w:tabs>
        <w:spacing w:line="300" w:lineRule="atLeast"/>
        <w:ind w:left="397" w:right="397"/>
        <w:jc w:val="right"/>
        <w:rPr>
          <w:szCs w:val="22"/>
        </w:rPr>
      </w:pPr>
      <w:r w:rsidRPr="00BE0E49">
        <w:rPr>
          <w:szCs w:val="22"/>
        </w:rPr>
        <w:t>Governor</w:t>
      </w:r>
      <w:r w:rsidR="00E749BF">
        <w:rPr>
          <w:szCs w:val="22"/>
        </w:rPr>
        <w:noBreakHyphen/>
      </w:r>
      <w:r w:rsidRPr="00BE0E49">
        <w:rPr>
          <w:szCs w:val="22"/>
        </w:rPr>
        <w:t>General</w:t>
      </w:r>
    </w:p>
    <w:p w:rsidR="005945C8" w:rsidRPr="00BE0E49" w:rsidRDefault="005945C8" w:rsidP="0098762E">
      <w:pPr>
        <w:keepNext/>
        <w:tabs>
          <w:tab w:val="left" w:pos="3402"/>
        </w:tabs>
        <w:spacing w:before="840" w:after="1080" w:line="300" w:lineRule="atLeast"/>
        <w:ind w:right="397"/>
        <w:rPr>
          <w:szCs w:val="22"/>
        </w:rPr>
      </w:pPr>
      <w:r w:rsidRPr="00BE0E49">
        <w:rPr>
          <w:szCs w:val="22"/>
        </w:rPr>
        <w:t>By His Excellency’s Command</w:t>
      </w:r>
    </w:p>
    <w:p w:rsidR="005945C8" w:rsidRPr="00BE0E49" w:rsidRDefault="005945C8" w:rsidP="0098762E">
      <w:pPr>
        <w:keepNext/>
        <w:tabs>
          <w:tab w:val="left" w:pos="3402"/>
        </w:tabs>
        <w:spacing w:before="480" w:line="300" w:lineRule="atLeast"/>
        <w:ind w:right="397"/>
        <w:rPr>
          <w:szCs w:val="22"/>
        </w:rPr>
      </w:pPr>
      <w:r w:rsidRPr="00BE0E49">
        <w:rPr>
          <w:szCs w:val="22"/>
        </w:rPr>
        <w:t>Nola Marino</w:t>
      </w:r>
    </w:p>
    <w:p w:rsidR="005945C8" w:rsidRPr="00BE0E49" w:rsidRDefault="005945C8" w:rsidP="0098762E">
      <w:pPr>
        <w:pStyle w:val="SignCoverPageEnd"/>
        <w:rPr>
          <w:szCs w:val="22"/>
        </w:rPr>
      </w:pPr>
      <w:r w:rsidRPr="00BE0E49">
        <w:rPr>
          <w:szCs w:val="22"/>
        </w:rPr>
        <w:t>Assistant Minister for Regional Development and Territories</w:t>
      </w:r>
      <w:r w:rsidRPr="00BE0E49">
        <w:rPr>
          <w:szCs w:val="22"/>
        </w:rPr>
        <w:br/>
        <w:t>Parliamentary Secretary to the Deputy Prime Minister and Minister for Infrastructure, Transport and Regional Development</w:t>
      </w:r>
    </w:p>
    <w:p w:rsidR="005945C8" w:rsidRPr="00BE0E49" w:rsidRDefault="005945C8" w:rsidP="0098762E"/>
    <w:p w:rsidR="005945C8" w:rsidRPr="00BE0E49" w:rsidRDefault="005945C8" w:rsidP="0098762E"/>
    <w:p w:rsidR="005945C8" w:rsidRPr="00BE0E49" w:rsidRDefault="005945C8" w:rsidP="0098762E"/>
    <w:p w:rsidR="0048364F" w:rsidRPr="00125ED1" w:rsidRDefault="0048364F" w:rsidP="0048364F">
      <w:pPr>
        <w:pStyle w:val="Header"/>
        <w:tabs>
          <w:tab w:val="clear" w:pos="4150"/>
          <w:tab w:val="clear" w:pos="8307"/>
        </w:tabs>
      </w:pPr>
      <w:r w:rsidRPr="00125ED1">
        <w:rPr>
          <w:rStyle w:val="CharAmSchNo"/>
        </w:rPr>
        <w:t xml:space="preserve"> </w:t>
      </w:r>
      <w:r w:rsidRPr="00125ED1">
        <w:rPr>
          <w:rStyle w:val="CharAmSchText"/>
        </w:rPr>
        <w:t xml:space="preserve"> </w:t>
      </w:r>
    </w:p>
    <w:p w:rsidR="0048364F" w:rsidRPr="00125ED1" w:rsidRDefault="0048364F" w:rsidP="0048364F">
      <w:pPr>
        <w:pStyle w:val="Header"/>
        <w:tabs>
          <w:tab w:val="clear" w:pos="4150"/>
          <w:tab w:val="clear" w:pos="8307"/>
        </w:tabs>
      </w:pPr>
      <w:r w:rsidRPr="00125ED1">
        <w:rPr>
          <w:rStyle w:val="CharAmPartNo"/>
        </w:rPr>
        <w:t xml:space="preserve"> </w:t>
      </w:r>
      <w:r w:rsidRPr="00125ED1">
        <w:rPr>
          <w:rStyle w:val="CharAmPartText"/>
        </w:rPr>
        <w:t xml:space="preserve"> </w:t>
      </w:r>
    </w:p>
    <w:p w:rsidR="0048364F" w:rsidRPr="00BE0E49" w:rsidRDefault="0048364F" w:rsidP="0048364F">
      <w:pPr>
        <w:sectPr w:rsidR="0048364F" w:rsidRPr="00BE0E49" w:rsidSect="00A6768A">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BE0E49" w:rsidRDefault="0048364F" w:rsidP="003970EA">
      <w:pPr>
        <w:rPr>
          <w:sz w:val="36"/>
        </w:rPr>
      </w:pPr>
      <w:r w:rsidRPr="00BE0E49">
        <w:rPr>
          <w:sz w:val="36"/>
        </w:rPr>
        <w:lastRenderedPageBreak/>
        <w:t>Contents</w:t>
      </w:r>
    </w:p>
    <w:bookmarkStart w:id="2" w:name="BKCheck15B_2"/>
    <w:bookmarkEnd w:id="2"/>
    <w:p w:rsidR="00AE64EE" w:rsidRDefault="00AE64E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AE64EE">
        <w:rPr>
          <w:noProof/>
        </w:rPr>
        <w:tab/>
      </w:r>
      <w:r w:rsidRPr="00AE64EE">
        <w:rPr>
          <w:noProof/>
        </w:rPr>
        <w:fldChar w:fldCharType="begin"/>
      </w:r>
      <w:r w:rsidRPr="00AE64EE">
        <w:rPr>
          <w:noProof/>
        </w:rPr>
        <w:instrText xml:space="preserve"> PAGEREF _Toc35871482 \h </w:instrText>
      </w:r>
      <w:r w:rsidRPr="00AE64EE">
        <w:rPr>
          <w:noProof/>
        </w:rPr>
      </w:r>
      <w:r w:rsidRPr="00AE64EE">
        <w:rPr>
          <w:noProof/>
        </w:rPr>
        <w:fldChar w:fldCharType="separate"/>
      </w:r>
      <w:r w:rsidR="00E06C41">
        <w:rPr>
          <w:noProof/>
        </w:rPr>
        <w:t>1</w:t>
      </w:r>
      <w:r w:rsidRPr="00AE64EE">
        <w:rPr>
          <w:noProof/>
        </w:rPr>
        <w:fldChar w:fldCharType="end"/>
      </w:r>
    </w:p>
    <w:p w:rsidR="00AE64EE" w:rsidRDefault="00AE64EE">
      <w:pPr>
        <w:pStyle w:val="TOC5"/>
        <w:rPr>
          <w:rFonts w:asciiTheme="minorHAnsi" w:eastAsiaTheme="minorEastAsia" w:hAnsiTheme="minorHAnsi" w:cstheme="minorBidi"/>
          <w:noProof/>
          <w:kern w:val="0"/>
          <w:sz w:val="22"/>
          <w:szCs w:val="22"/>
        </w:rPr>
      </w:pPr>
      <w:r>
        <w:rPr>
          <w:noProof/>
        </w:rPr>
        <w:t>2</w:t>
      </w:r>
      <w:r>
        <w:rPr>
          <w:noProof/>
        </w:rPr>
        <w:tab/>
        <w:t>Commencement</w:t>
      </w:r>
      <w:r w:rsidRPr="00AE64EE">
        <w:rPr>
          <w:noProof/>
        </w:rPr>
        <w:tab/>
      </w:r>
      <w:r w:rsidRPr="00AE64EE">
        <w:rPr>
          <w:noProof/>
        </w:rPr>
        <w:fldChar w:fldCharType="begin"/>
      </w:r>
      <w:r w:rsidRPr="00AE64EE">
        <w:rPr>
          <w:noProof/>
        </w:rPr>
        <w:instrText xml:space="preserve"> PAGEREF _Toc35871483 \h </w:instrText>
      </w:r>
      <w:r w:rsidRPr="00AE64EE">
        <w:rPr>
          <w:noProof/>
        </w:rPr>
      </w:r>
      <w:r w:rsidRPr="00AE64EE">
        <w:rPr>
          <w:noProof/>
        </w:rPr>
        <w:fldChar w:fldCharType="separate"/>
      </w:r>
      <w:r w:rsidR="00E06C41">
        <w:rPr>
          <w:noProof/>
        </w:rPr>
        <w:t>1</w:t>
      </w:r>
      <w:r w:rsidRPr="00AE64EE">
        <w:rPr>
          <w:noProof/>
        </w:rPr>
        <w:fldChar w:fldCharType="end"/>
      </w:r>
    </w:p>
    <w:p w:rsidR="00AE64EE" w:rsidRDefault="00AE64EE">
      <w:pPr>
        <w:pStyle w:val="TOC5"/>
        <w:rPr>
          <w:rFonts w:asciiTheme="minorHAnsi" w:eastAsiaTheme="minorEastAsia" w:hAnsiTheme="minorHAnsi" w:cstheme="minorBidi"/>
          <w:noProof/>
          <w:kern w:val="0"/>
          <w:sz w:val="22"/>
          <w:szCs w:val="22"/>
        </w:rPr>
      </w:pPr>
      <w:r>
        <w:rPr>
          <w:noProof/>
        </w:rPr>
        <w:t>3</w:t>
      </w:r>
      <w:r>
        <w:rPr>
          <w:noProof/>
        </w:rPr>
        <w:tab/>
        <w:t>Authority</w:t>
      </w:r>
      <w:r w:rsidRPr="00AE64EE">
        <w:rPr>
          <w:noProof/>
        </w:rPr>
        <w:tab/>
      </w:r>
      <w:r w:rsidRPr="00AE64EE">
        <w:rPr>
          <w:noProof/>
        </w:rPr>
        <w:fldChar w:fldCharType="begin"/>
      </w:r>
      <w:r w:rsidRPr="00AE64EE">
        <w:rPr>
          <w:noProof/>
        </w:rPr>
        <w:instrText xml:space="preserve"> PAGEREF _Toc35871484 \h </w:instrText>
      </w:r>
      <w:r w:rsidRPr="00AE64EE">
        <w:rPr>
          <w:noProof/>
        </w:rPr>
      </w:r>
      <w:r w:rsidRPr="00AE64EE">
        <w:rPr>
          <w:noProof/>
        </w:rPr>
        <w:fldChar w:fldCharType="separate"/>
      </w:r>
      <w:r w:rsidR="00E06C41">
        <w:rPr>
          <w:noProof/>
        </w:rPr>
        <w:t>1</w:t>
      </w:r>
      <w:r w:rsidRPr="00AE64EE">
        <w:rPr>
          <w:noProof/>
        </w:rPr>
        <w:fldChar w:fldCharType="end"/>
      </w:r>
    </w:p>
    <w:p w:rsidR="00AE64EE" w:rsidRDefault="00AE64EE">
      <w:pPr>
        <w:pStyle w:val="TOC5"/>
        <w:rPr>
          <w:rFonts w:asciiTheme="minorHAnsi" w:eastAsiaTheme="minorEastAsia" w:hAnsiTheme="minorHAnsi" w:cstheme="minorBidi"/>
          <w:noProof/>
          <w:kern w:val="0"/>
          <w:sz w:val="22"/>
          <w:szCs w:val="22"/>
        </w:rPr>
      </w:pPr>
      <w:r>
        <w:rPr>
          <w:noProof/>
        </w:rPr>
        <w:t>4</w:t>
      </w:r>
      <w:r>
        <w:rPr>
          <w:noProof/>
        </w:rPr>
        <w:tab/>
        <w:t>Schedules</w:t>
      </w:r>
      <w:r w:rsidRPr="00AE64EE">
        <w:rPr>
          <w:noProof/>
        </w:rPr>
        <w:tab/>
      </w:r>
      <w:r w:rsidRPr="00AE64EE">
        <w:rPr>
          <w:noProof/>
        </w:rPr>
        <w:fldChar w:fldCharType="begin"/>
      </w:r>
      <w:r w:rsidRPr="00AE64EE">
        <w:rPr>
          <w:noProof/>
        </w:rPr>
        <w:instrText xml:space="preserve"> PAGEREF _Toc35871485 \h </w:instrText>
      </w:r>
      <w:r w:rsidRPr="00AE64EE">
        <w:rPr>
          <w:noProof/>
        </w:rPr>
      </w:r>
      <w:r w:rsidRPr="00AE64EE">
        <w:rPr>
          <w:noProof/>
        </w:rPr>
        <w:fldChar w:fldCharType="separate"/>
      </w:r>
      <w:r w:rsidR="00E06C41">
        <w:rPr>
          <w:noProof/>
        </w:rPr>
        <w:t>1</w:t>
      </w:r>
      <w:r w:rsidRPr="00AE64EE">
        <w:rPr>
          <w:noProof/>
        </w:rPr>
        <w:fldChar w:fldCharType="end"/>
      </w:r>
    </w:p>
    <w:p w:rsidR="00AE64EE" w:rsidRDefault="00AE64EE">
      <w:pPr>
        <w:pStyle w:val="TOC6"/>
        <w:rPr>
          <w:rFonts w:asciiTheme="minorHAnsi" w:eastAsiaTheme="minorEastAsia" w:hAnsiTheme="minorHAnsi" w:cstheme="minorBidi"/>
          <w:b w:val="0"/>
          <w:noProof/>
          <w:kern w:val="0"/>
          <w:sz w:val="22"/>
          <w:szCs w:val="22"/>
        </w:rPr>
      </w:pPr>
      <w:r>
        <w:rPr>
          <w:noProof/>
        </w:rPr>
        <w:t>Schedule 1—Amendments</w:t>
      </w:r>
      <w:r w:rsidRPr="00AE64EE">
        <w:rPr>
          <w:b w:val="0"/>
          <w:noProof/>
          <w:sz w:val="18"/>
        </w:rPr>
        <w:tab/>
      </w:r>
      <w:r w:rsidRPr="00AE64EE">
        <w:rPr>
          <w:b w:val="0"/>
          <w:noProof/>
          <w:sz w:val="18"/>
        </w:rPr>
        <w:fldChar w:fldCharType="begin"/>
      </w:r>
      <w:r w:rsidRPr="00AE64EE">
        <w:rPr>
          <w:b w:val="0"/>
          <w:noProof/>
          <w:sz w:val="18"/>
        </w:rPr>
        <w:instrText xml:space="preserve"> PAGEREF _Toc35871486 \h </w:instrText>
      </w:r>
      <w:r w:rsidRPr="00AE64EE">
        <w:rPr>
          <w:b w:val="0"/>
          <w:noProof/>
          <w:sz w:val="18"/>
        </w:rPr>
      </w:r>
      <w:r w:rsidRPr="00AE64EE">
        <w:rPr>
          <w:b w:val="0"/>
          <w:noProof/>
          <w:sz w:val="18"/>
        </w:rPr>
        <w:fldChar w:fldCharType="separate"/>
      </w:r>
      <w:r w:rsidR="00E06C41">
        <w:rPr>
          <w:b w:val="0"/>
          <w:noProof/>
          <w:sz w:val="18"/>
        </w:rPr>
        <w:t>2</w:t>
      </w:r>
      <w:r w:rsidRPr="00AE64EE">
        <w:rPr>
          <w:b w:val="0"/>
          <w:noProof/>
          <w:sz w:val="18"/>
        </w:rPr>
        <w:fldChar w:fldCharType="end"/>
      </w:r>
    </w:p>
    <w:p w:rsidR="00AE64EE" w:rsidRDefault="00AE64EE">
      <w:pPr>
        <w:pStyle w:val="TOC9"/>
        <w:rPr>
          <w:rFonts w:asciiTheme="minorHAnsi" w:eastAsiaTheme="minorEastAsia" w:hAnsiTheme="minorHAnsi" w:cstheme="minorBidi"/>
          <w:i w:val="0"/>
          <w:noProof/>
          <w:kern w:val="0"/>
          <w:sz w:val="22"/>
          <w:szCs w:val="22"/>
        </w:rPr>
      </w:pPr>
      <w:r>
        <w:rPr>
          <w:noProof/>
        </w:rPr>
        <w:t>Norfolk Island Applied Laws Ordinance 2016</w:t>
      </w:r>
      <w:r w:rsidRPr="00AE64EE">
        <w:rPr>
          <w:i w:val="0"/>
          <w:noProof/>
          <w:sz w:val="18"/>
        </w:rPr>
        <w:tab/>
      </w:r>
      <w:r w:rsidRPr="00AE64EE">
        <w:rPr>
          <w:i w:val="0"/>
          <w:noProof/>
          <w:sz w:val="18"/>
        </w:rPr>
        <w:fldChar w:fldCharType="begin"/>
      </w:r>
      <w:r w:rsidRPr="00AE64EE">
        <w:rPr>
          <w:i w:val="0"/>
          <w:noProof/>
          <w:sz w:val="18"/>
        </w:rPr>
        <w:instrText xml:space="preserve"> PAGEREF _Toc35871487 \h </w:instrText>
      </w:r>
      <w:r w:rsidRPr="00AE64EE">
        <w:rPr>
          <w:i w:val="0"/>
          <w:noProof/>
          <w:sz w:val="18"/>
        </w:rPr>
      </w:r>
      <w:r w:rsidRPr="00AE64EE">
        <w:rPr>
          <w:i w:val="0"/>
          <w:noProof/>
          <w:sz w:val="18"/>
        </w:rPr>
        <w:fldChar w:fldCharType="separate"/>
      </w:r>
      <w:r w:rsidR="00E06C41">
        <w:rPr>
          <w:i w:val="0"/>
          <w:noProof/>
          <w:sz w:val="18"/>
        </w:rPr>
        <w:t>2</w:t>
      </w:r>
      <w:r w:rsidRPr="00AE64EE">
        <w:rPr>
          <w:i w:val="0"/>
          <w:noProof/>
          <w:sz w:val="18"/>
        </w:rPr>
        <w:fldChar w:fldCharType="end"/>
      </w:r>
    </w:p>
    <w:p w:rsidR="0048364F" w:rsidRPr="00BE0E49" w:rsidRDefault="00AE64EE" w:rsidP="0048364F">
      <w:r>
        <w:fldChar w:fldCharType="end"/>
      </w:r>
    </w:p>
    <w:p w:rsidR="0048364F" w:rsidRPr="00BE0E49" w:rsidRDefault="0048364F" w:rsidP="0048364F">
      <w:pPr>
        <w:sectPr w:rsidR="0048364F" w:rsidRPr="00BE0E49" w:rsidSect="00A6768A">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BE0E49" w:rsidRDefault="0048364F" w:rsidP="0048364F">
      <w:pPr>
        <w:pStyle w:val="ActHead5"/>
      </w:pPr>
      <w:bookmarkStart w:id="3" w:name="_Toc35871482"/>
      <w:r w:rsidRPr="00125ED1">
        <w:rPr>
          <w:rStyle w:val="CharSectno"/>
        </w:rPr>
        <w:lastRenderedPageBreak/>
        <w:t>1</w:t>
      </w:r>
      <w:r w:rsidRPr="00BE0E49">
        <w:t xml:space="preserve">  </w:t>
      </w:r>
      <w:r w:rsidR="004F676E" w:rsidRPr="00BE0E49">
        <w:t>Name</w:t>
      </w:r>
      <w:bookmarkEnd w:id="3"/>
    </w:p>
    <w:p w:rsidR="0048364F" w:rsidRPr="00BE0E49" w:rsidRDefault="0048364F" w:rsidP="0048364F">
      <w:pPr>
        <w:pStyle w:val="subsection"/>
      </w:pPr>
      <w:r w:rsidRPr="00BE0E49">
        <w:tab/>
      </w:r>
      <w:r w:rsidRPr="00BE0E49">
        <w:tab/>
      </w:r>
      <w:r w:rsidR="005945C8" w:rsidRPr="00BE0E49">
        <w:t>This Ordinance is</w:t>
      </w:r>
      <w:r w:rsidRPr="00BE0E49">
        <w:t xml:space="preserve"> the </w:t>
      </w:r>
      <w:bookmarkStart w:id="4" w:name="BKCheck15B_3"/>
      <w:bookmarkEnd w:id="4"/>
      <w:r w:rsidR="00414ADE" w:rsidRPr="00BE0E49">
        <w:rPr>
          <w:i/>
        </w:rPr>
        <w:fldChar w:fldCharType="begin"/>
      </w:r>
      <w:r w:rsidR="00414ADE" w:rsidRPr="00BE0E49">
        <w:rPr>
          <w:i/>
        </w:rPr>
        <w:instrText xml:space="preserve"> STYLEREF  ShortT </w:instrText>
      </w:r>
      <w:r w:rsidR="00414ADE" w:rsidRPr="00BE0E49">
        <w:rPr>
          <w:i/>
        </w:rPr>
        <w:fldChar w:fldCharType="separate"/>
      </w:r>
      <w:r w:rsidR="00E06C41">
        <w:rPr>
          <w:i/>
          <w:noProof/>
        </w:rPr>
        <w:t>Norfolk Island Applied Laws Amendment (Local Government Elections) Ordinance 2020</w:t>
      </w:r>
      <w:r w:rsidR="00414ADE" w:rsidRPr="00BE0E49">
        <w:rPr>
          <w:i/>
        </w:rPr>
        <w:fldChar w:fldCharType="end"/>
      </w:r>
      <w:r w:rsidRPr="00BE0E49">
        <w:t>.</w:t>
      </w:r>
    </w:p>
    <w:p w:rsidR="004F676E" w:rsidRPr="00BE0E49" w:rsidRDefault="0048364F" w:rsidP="005452CC">
      <w:pPr>
        <w:pStyle w:val="ActHead5"/>
      </w:pPr>
      <w:bookmarkStart w:id="5" w:name="_Toc35871483"/>
      <w:r w:rsidRPr="00125ED1">
        <w:rPr>
          <w:rStyle w:val="CharSectno"/>
        </w:rPr>
        <w:t>2</w:t>
      </w:r>
      <w:r w:rsidRPr="00BE0E49">
        <w:t xml:space="preserve">  Commencement</w:t>
      </w:r>
      <w:bookmarkEnd w:id="5"/>
    </w:p>
    <w:p w:rsidR="005452CC" w:rsidRPr="00BE0E49" w:rsidRDefault="005452CC" w:rsidP="00DB75FB">
      <w:pPr>
        <w:pStyle w:val="subsection"/>
      </w:pPr>
      <w:r w:rsidRPr="00BE0E49">
        <w:tab/>
        <w:t>(1)</w:t>
      </w:r>
      <w:r w:rsidRPr="00BE0E49">
        <w:tab/>
        <w:t xml:space="preserve">Each provision of </w:t>
      </w:r>
      <w:r w:rsidR="005945C8" w:rsidRPr="00BE0E49">
        <w:t>this Ordinance</w:t>
      </w:r>
      <w:r w:rsidRPr="00BE0E49">
        <w:t xml:space="preserve"> specified in column 1 of the table commences, or is taken to have commenced, in accordance with column 2 of the table. Any other statement in column 2 has effect according to its terms.</w:t>
      </w:r>
    </w:p>
    <w:p w:rsidR="005452CC" w:rsidRPr="00BE0E49" w:rsidRDefault="005452CC" w:rsidP="0098762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BE0E49" w:rsidTr="00AD7252">
        <w:trPr>
          <w:tblHeader/>
        </w:trPr>
        <w:tc>
          <w:tcPr>
            <w:tcW w:w="8364" w:type="dxa"/>
            <w:gridSpan w:val="3"/>
            <w:tcBorders>
              <w:top w:val="single" w:sz="12" w:space="0" w:color="auto"/>
              <w:bottom w:val="single" w:sz="6" w:space="0" w:color="auto"/>
            </w:tcBorders>
            <w:shd w:val="clear" w:color="auto" w:fill="auto"/>
            <w:hideMark/>
          </w:tcPr>
          <w:p w:rsidR="005452CC" w:rsidRPr="00BE0E49" w:rsidRDefault="005452CC" w:rsidP="0098762E">
            <w:pPr>
              <w:pStyle w:val="TableHeading"/>
            </w:pPr>
            <w:r w:rsidRPr="00BE0E49">
              <w:t>Commencement information</w:t>
            </w:r>
          </w:p>
        </w:tc>
      </w:tr>
      <w:tr w:rsidR="005452CC" w:rsidRPr="00BE0E49" w:rsidTr="00AD7252">
        <w:trPr>
          <w:tblHeader/>
        </w:trPr>
        <w:tc>
          <w:tcPr>
            <w:tcW w:w="2127" w:type="dxa"/>
            <w:tcBorders>
              <w:top w:val="single" w:sz="6" w:space="0" w:color="auto"/>
              <w:bottom w:val="single" w:sz="6" w:space="0" w:color="auto"/>
            </w:tcBorders>
            <w:shd w:val="clear" w:color="auto" w:fill="auto"/>
            <w:hideMark/>
          </w:tcPr>
          <w:p w:rsidR="005452CC" w:rsidRPr="00BE0E49" w:rsidRDefault="005452CC" w:rsidP="0098762E">
            <w:pPr>
              <w:pStyle w:val="TableHeading"/>
            </w:pPr>
            <w:r w:rsidRPr="00BE0E49">
              <w:t>Column 1</w:t>
            </w:r>
          </w:p>
        </w:tc>
        <w:tc>
          <w:tcPr>
            <w:tcW w:w="4394" w:type="dxa"/>
            <w:tcBorders>
              <w:top w:val="single" w:sz="6" w:space="0" w:color="auto"/>
              <w:bottom w:val="single" w:sz="6" w:space="0" w:color="auto"/>
            </w:tcBorders>
            <w:shd w:val="clear" w:color="auto" w:fill="auto"/>
            <w:hideMark/>
          </w:tcPr>
          <w:p w:rsidR="005452CC" w:rsidRPr="00BE0E49" w:rsidRDefault="005452CC" w:rsidP="0098762E">
            <w:pPr>
              <w:pStyle w:val="TableHeading"/>
            </w:pPr>
            <w:r w:rsidRPr="00BE0E49">
              <w:t>Column 2</w:t>
            </w:r>
          </w:p>
        </w:tc>
        <w:tc>
          <w:tcPr>
            <w:tcW w:w="1843" w:type="dxa"/>
            <w:tcBorders>
              <w:top w:val="single" w:sz="6" w:space="0" w:color="auto"/>
              <w:bottom w:val="single" w:sz="6" w:space="0" w:color="auto"/>
            </w:tcBorders>
            <w:shd w:val="clear" w:color="auto" w:fill="auto"/>
            <w:hideMark/>
          </w:tcPr>
          <w:p w:rsidR="005452CC" w:rsidRPr="00BE0E49" w:rsidRDefault="005452CC" w:rsidP="0098762E">
            <w:pPr>
              <w:pStyle w:val="TableHeading"/>
            </w:pPr>
            <w:r w:rsidRPr="00BE0E49">
              <w:t>Column 3</w:t>
            </w:r>
          </w:p>
        </w:tc>
      </w:tr>
      <w:tr w:rsidR="005452CC" w:rsidRPr="00BE0E49" w:rsidTr="00AD7252">
        <w:trPr>
          <w:tblHeader/>
        </w:trPr>
        <w:tc>
          <w:tcPr>
            <w:tcW w:w="2127" w:type="dxa"/>
            <w:tcBorders>
              <w:top w:val="single" w:sz="6" w:space="0" w:color="auto"/>
              <w:bottom w:val="single" w:sz="12" w:space="0" w:color="auto"/>
            </w:tcBorders>
            <w:shd w:val="clear" w:color="auto" w:fill="auto"/>
            <w:hideMark/>
          </w:tcPr>
          <w:p w:rsidR="005452CC" w:rsidRPr="00BE0E49" w:rsidRDefault="005452CC" w:rsidP="0098762E">
            <w:pPr>
              <w:pStyle w:val="TableHeading"/>
            </w:pPr>
            <w:r w:rsidRPr="00BE0E49">
              <w:t>Provisions</w:t>
            </w:r>
          </w:p>
        </w:tc>
        <w:tc>
          <w:tcPr>
            <w:tcW w:w="4394" w:type="dxa"/>
            <w:tcBorders>
              <w:top w:val="single" w:sz="6" w:space="0" w:color="auto"/>
              <w:bottom w:val="single" w:sz="12" w:space="0" w:color="auto"/>
            </w:tcBorders>
            <w:shd w:val="clear" w:color="auto" w:fill="auto"/>
            <w:hideMark/>
          </w:tcPr>
          <w:p w:rsidR="005452CC" w:rsidRPr="00BE0E49" w:rsidRDefault="005452CC" w:rsidP="0098762E">
            <w:pPr>
              <w:pStyle w:val="TableHeading"/>
            </w:pPr>
            <w:r w:rsidRPr="00BE0E49">
              <w:t>Commencement</w:t>
            </w:r>
          </w:p>
        </w:tc>
        <w:tc>
          <w:tcPr>
            <w:tcW w:w="1843" w:type="dxa"/>
            <w:tcBorders>
              <w:top w:val="single" w:sz="6" w:space="0" w:color="auto"/>
              <w:bottom w:val="single" w:sz="12" w:space="0" w:color="auto"/>
            </w:tcBorders>
            <w:shd w:val="clear" w:color="auto" w:fill="auto"/>
            <w:hideMark/>
          </w:tcPr>
          <w:p w:rsidR="005452CC" w:rsidRPr="00BE0E49" w:rsidRDefault="005452CC" w:rsidP="0098762E">
            <w:pPr>
              <w:pStyle w:val="TableHeading"/>
            </w:pPr>
            <w:r w:rsidRPr="00BE0E49">
              <w:t>Date/Details</w:t>
            </w:r>
          </w:p>
        </w:tc>
      </w:tr>
      <w:tr w:rsidR="005452CC" w:rsidRPr="00BE0E49" w:rsidTr="00AD7252">
        <w:tc>
          <w:tcPr>
            <w:tcW w:w="2127" w:type="dxa"/>
            <w:tcBorders>
              <w:top w:val="single" w:sz="12" w:space="0" w:color="auto"/>
              <w:bottom w:val="single" w:sz="12" w:space="0" w:color="auto"/>
            </w:tcBorders>
            <w:shd w:val="clear" w:color="auto" w:fill="auto"/>
            <w:hideMark/>
          </w:tcPr>
          <w:p w:rsidR="005452CC" w:rsidRPr="00BE0E49" w:rsidRDefault="005452CC" w:rsidP="00AD7252">
            <w:pPr>
              <w:pStyle w:val="Tabletext"/>
            </w:pPr>
            <w:r w:rsidRPr="00BE0E49">
              <w:t xml:space="preserve">1.  </w:t>
            </w:r>
            <w:r w:rsidR="00AD7252" w:rsidRPr="00BE0E49">
              <w:t xml:space="preserve">The whole of </w:t>
            </w:r>
            <w:r w:rsidR="005945C8" w:rsidRPr="00BE0E49">
              <w:t>this Ordinance</w:t>
            </w:r>
          </w:p>
        </w:tc>
        <w:tc>
          <w:tcPr>
            <w:tcW w:w="4394" w:type="dxa"/>
            <w:tcBorders>
              <w:top w:val="single" w:sz="12" w:space="0" w:color="auto"/>
              <w:bottom w:val="single" w:sz="12" w:space="0" w:color="auto"/>
            </w:tcBorders>
            <w:shd w:val="clear" w:color="auto" w:fill="auto"/>
            <w:hideMark/>
          </w:tcPr>
          <w:p w:rsidR="005452CC" w:rsidRPr="00BE0E49" w:rsidRDefault="005452CC" w:rsidP="005452CC">
            <w:pPr>
              <w:pStyle w:val="Tabletext"/>
            </w:pPr>
            <w:r w:rsidRPr="00BE0E49">
              <w:t xml:space="preserve">The day after </w:t>
            </w:r>
            <w:r w:rsidR="005945C8" w:rsidRPr="00BE0E49">
              <w:t>this Ordinance is</w:t>
            </w:r>
            <w:r w:rsidRPr="00BE0E49">
              <w:t xml:space="preserve"> registered.</w:t>
            </w:r>
          </w:p>
        </w:tc>
        <w:tc>
          <w:tcPr>
            <w:tcW w:w="1843" w:type="dxa"/>
            <w:tcBorders>
              <w:top w:val="single" w:sz="12" w:space="0" w:color="auto"/>
              <w:bottom w:val="single" w:sz="12" w:space="0" w:color="auto"/>
            </w:tcBorders>
            <w:shd w:val="clear" w:color="auto" w:fill="auto"/>
          </w:tcPr>
          <w:p w:rsidR="005452CC" w:rsidRPr="00BE0E49" w:rsidRDefault="00307C72">
            <w:pPr>
              <w:pStyle w:val="Tabletext"/>
            </w:pPr>
            <w:r>
              <w:t>16 May 2020</w:t>
            </w:r>
            <w:bookmarkStart w:id="6" w:name="_GoBack"/>
            <w:bookmarkEnd w:id="6"/>
          </w:p>
        </w:tc>
      </w:tr>
    </w:tbl>
    <w:p w:rsidR="005452CC" w:rsidRPr="00BE0E49" w:rsidRDefault="005452CC" w:rsidP="0098762E">
      <w:pPr>
        <w:pStyle w:val="notetext"/>
      </w:pPr>
      <w:r w:rsidRPr="00BE0E49">
        <w:rPr>
          <w:snapToGrid w:val="0"/>
          <w:lang w:eastAsia="en-US"/>
        </w:rPr>
        <w:t>Note:</w:t>
      </w:r>
      <w:r w:rsidRPr="00BE0E49">
        <w:rPr>
          <w:snapToGrid w:val="0"/>
          <w:lang w:eastAsia="en-US"/>
        </w:rPr>
        <w:tab/>
        <w:t xml:space="preserve">This table relates only to the provisions of </w:t>
      </w:r>
      <w:r w:rsidR="005945C8" w:rsidRPr="00BE0E49">
        <w:rPr>
          <w:snapToGrid w:val="0"/>
          <w:lang w:eastAsia="en-US"/>
        </w:rPr>
        <w:t>this Ordinance</w:t>
      </w:r>
      <w:r w:rsidRPr="00BE0E49">
        <w:t xml:space="preserve"> </w:t>
      </w:r>
      <w:r w:rsidRPr="00BE0E49">
        <w:rPr>
          <w:snapToGrid w:val="0"/>
          <w:lang w:eastAsia="en-US"/>
        </w:rPr>
        <w:t xml:space="preserve">as originally made. It will not be amended to deal with any later amendments of </w:t>
      </w:r>
      <w:r w:rsidR="005945C8" w:rsidRPr="00BE0E49">
        <w:rPr>
          <w:snapToGrid w:val="0"/>
          <w:lang w:eastAsia="en-US"/>
        </w:rPr>
        <w:t>this Ordinance</w:t>
      </w:r>
      <w:r w:rsidRPr="00BE0E49">
        <w:rPr>
          <w:snapToGrid w:val="0"/>
          <w:lang w:eastAsia="en-US"/>
        </w:rPr>
        <w:t>.</w:t>
      </w:r>
    </w:p>
    <w:p w:rsidR="005452CC" w:rsidRPr="00BE0E49" w:rsidRDefault="005452CC" w:rsidP="00DB75FB">
      <w:pPr>
        <w:pStyle w:val="subsection"/>
      </w:pPr>
      <w:r w:rsidRPr="00BE0E49">
        <w:tab/>
        <w:t>(2)</w:t>
      </w:r>
      <w:r w:rsidRPr="00BE0E49">
        <w:tab/>
        <w:t xml:space="preserve">Any information in column 3 of the table is not part of </w:t>
      </w:r>
      <w:r w:rsidR="005945C8" w:rsidRPr="00BE0E49">
        <w:t>this Ordinance</w:t>
      </w:r>
      <w:r w:rsidRPr="00BE0E49">
        <w:t xml:space="preserve">. Information may be inserted in this column, or information in it may be edited, in any published version of </w:t>
      </w:r>
      <w:r w:rsidR="005945C8" w:rsidRPr="00BE0E49">
        <w:t>this Ordinance</w:t>
      </w:r>
      <w:r w:rsidRPr="00BE0E49">
        <w:t>.</w:t>
      </w:r>
    </w:p>
    <w:p w:rsidR="00BF6650" w:rsidRPr="00BE0E49" w:rsidRDefault="00BF6650" w:rsidP="00BF6650">
      <w:pPr>
        <w:pStyle w:val="ActHead5"/>
      </w:pPr>
      <w:bookmarkStart w:id="7" w:name="_Toc35871484"/>
      <w:r w:rsidRPr="00125ED1">
        <w:rPr>
          <w:rStyle w:val="CharSectno"/>
        </w:rPr>
        <w:t>3</w:t>
      </w:r>
      <w:r w:rsidRPr="00BE0E49">
        <w:t xml:space="preserve">  Authority</w:t>
      </w:r>
      <w:bookmarkEnd w:id="7"/>
    </w:p>
    <w:p w:rsidR="00BF6650" w:rsidRPr="00BE0E49" w:rsidRDefault="00BF6650" w:rsidP="00BF6650">
      <w:pPr>
        <w:pStyle w:val="subsection"/>
      </w:pPr>
      <w:r w:rsidRPr="00BE0E49">
        <w:tab/>
      </w:r>
      <w:r w:rsidRPr="00BE0E49">
        <w:tab/>
      </w:r>
      <w:r w:rsidR="005945C8" w:rsidRPr="00BE0E49">
        <w:t>This Ordinance is</w:t>
      </w:r>
      <w:r w:rsidRPr="00BE0E49">
        <w:t xml:space="preserve"> made under </w:t>
      </w:r>
      <w:r w:rsidR="00312B3F" w:rsidRPr="00BE0E49">
        <w:t>section</w:t>
      </w:r>
      <w:r w:rsidR="00BE0E49" w:rsidRPr="00BE0E49">
        <w:t> </w:t>
      </w:r>
      <w:r w:rsidR="00312B3F" w:rsidRPr="00BE0E49">
        <w:t xml:space="preserve">19A of </w:t>
      </w:r>
      <w:r w:rsidRPr="00BE0E49">
        <w:t xml:space="preserve">the </w:t>
      </w:r>
      <w:r w:rsidR="00AE4E77" w:rsidRPr="00BE0E49">
        <w:rPr>
          <w:i/>
        </w:rPr>
        <w:t>Norfolk Island Act 1979</w:t>
      </w:r>
      <w:r w:rsidR="00546FA3" w:rsidRPr="00BE0E49">
        <w:rPr>
          <w:i/>
        </w:rPr>
        <w:t>.</w:t>
      </w:r>
    </w:p>
    <w:p w:rsidR="00557C7A" w:rsidRPr="00BE0E49" w:rsidRDefault="00BF6650" w:rsidP="00557C7A">
      <w:pPr>
        <w:pStyle w:val="ActHead5"/>
      </w:pPr>
      <w:bookmarkStart w:id="8" w:name="_Toc35871485"/>
      <w:r w:rsidRPr="00125ED1">
        <w:rPr>
          <w:rStyle w:val="CharSectno"/>
        </w:rPr>
        <w:t>4</w:t>
      </w:r>
      <w:r w:rsidR="00557C7A" w:rsidRPr="00BE0E49">
        <w:t xml:space="preserve">  </w:t>
      </w:r>
      <w:r w:rsidR="00083F48" w:rsidRPr="00BE0E49">
        <w:t>Schedules</w:t>
      </w:r>
      <w:bookmarkEnd w:id="8"/>
    </w:p>
    <w:p w:rsidR="00557C7A" w:rsidRPr="00BE0E49" w:rsidRDefault="00557C7A" w:rsidP="00557C7A">
      <w:pPr>
        <w:pStyle w:val="subsection"/>
      </w:pPr>
      <w:r w:rsidRPr="00BE0E49">
        <w:tab/>
      </w:r>
      <w:r w:rsidRPr="00BE0E49">
        <w:tab/>
      </w:r>
      <w:r w:rsidR="00083F48" w:rsidRPr="00BE0E49">
        <w:t xml:space="preserve">Each </w:t>
      </w:r>
      <w:r w:rsidR="00160BD7" w:rsidRPr="00BE0E49">
        <w:t>instrument</w:t>
      </w:r>
      <w:r w:rsidR="00083F48" w:rsidRPr="00BE0E49">
        <w:t xml:space="preserve"> that is specified in a Schedule to </w:t>
      </w:r>
      <w:r w:rsidR="005945C8" w:rsidRPr="00BE0E49">
        <w:t>this Ordinance</w:t>
      </w:r>
      <w:r w:rsidR="00083F48" w:rsidRPr="00BE0E49">
        <w:t xml:space="preserve"> is amended or repealed as set out in the applicable items in the Schedule concerned, and any other item in a Schedule to </w:t>
      </w:r>
      <w:r w:rsidR="005945C8" w:rsidRPr="00BE0E49">
        <w:t>this Ordinance</w:t>
      </w:r>
      <w:r w:rsidR="00083F48" w:rsidRPr="00BE0E49">
        <w:t xml:space="preserve"> has effect according to its terms.</w:t>
      </w:r>
    </w:p>
    <w:p w:rsidR="0048364F" w:rsidRPr="00BE0E49" w:rsidRDefault="0048364F" w:rsidP="009C5989">
      <w:pPr>
        <w:pStyle w:val="ActHead6"/>
        <w:pageBreakBefore/>
      </w:pPr>
      <w:bookmarkStart w:id="9" w:name="_Toc35871486"/>
      <w:bookmarkStart w:id="10" w:name="opcAmSched"/>
      <w:bookmarkStart w:id="11" w:name="opcCurrentFind"/>
      <w:r w:rsidRPr="00125ED1">
        <w:rPr>
          <w:rStyle w:val="CharAmSchNo"/>
        </w:rPr>
        <w:t>Schedule</w:t>
      </w:r>
      <w:r w:rsidR="00BE0E49" w:rsidRPr="00125ED1">
        <w:rPr>
          <w:rStyle w:val="CharAmSchNo"/>
        </w:rPr>
        <w:t> </w:t>
      </w:r>
      <w:r w:rsidRPr="00125ED1">
        <w:rPr>
          <w:rStyle w:val="CharAmSchNo"/>
        </w:rPr>
        <w:t>1</w:t>
      </w:r>
      <w:r w:rsidRPr="00BE0E49">
        <w:t>—</w:t>
      </w:r>
      <w:r w:rsidR="00460499" w:rsidRPr="00125ED1">
        <w:rPr>
          <w:rStyle w:val="CharAmSchText"/>
        </w:rPr>
        <w:t>Amendments</w:t>
      </w:r>
      <w:bookmarkEnd w:id="9"/>
    </w:p>
    <w:bookmarkEnd w:id="10"/>
    <w:bookmarkEnd w:id="11"/>
    <w:p w:rsidR="0004044E" w:rsidRPr="00125ED1" w:rsidRDefault="0004044E" w:rsidP="0004044E">
      <w:pPr>
        <w:pStyle w:val="Header"/>
      </w:pPr>
      <w:r w:rsidRPr="00125ED1">
        <w:rPr>
          <w:rStyle w:val="CharAmPartNo"/>
        </w:rPr>
        <w:t xml:space="preserve"> </w:t>
      </w:r>
      <w:r w:rsidRPr="00125ED1">
        <w:rPr>
          <w:rStyle w:val="CharAmPartText"/>
        </w:rPr>
        <w:t xml:space="preserve"> </w:t>
      </w:r>
    </w:p>
    <w:p w:rsidR="005C2B07" w:rsidRPr="00BE0E49" w:rsidRDefault="005C2B07" w:rsidP="00BA0FC3">
      <w:pPr>
        <w:pStyle w:val="ActHead9"/>
      </w:pPr>
      <w:bookmarkStart w:id="12" w:name="_Toc35871487"/>
      <w:r w:rsidRPr="00BE0E49">
        <w:t>Norfolk Island Applied Laws Ordinance 2016</w:t>
      </w:r>
      <w:bookmarkEnd w:id="12"/>
    </w:p>
    <w:p w:rsidR="00B64099" w:rsidRPr="00FE5DBB" w:rsidRDefault="00CF119A" w:rsidP="00FE5DBB">
      <w:pPr>
        <w:pStyle w:val="ItemHead"/>
      </w:pPr>
      <w:r w:rsidRPr="00FE5DBB">
        <w:t>1</w:t>
      </w:r>
      <w:r w:rsidR="00B64099" w:rsidRPr="00FE5DBB">
        <w:t xml:space="preserve">  </w:t>
      </w:r>
      <w:proofErr w:type="spellStart"/>
      <w:r w:rsidR="00B64099" w:rsidRPr="00FE5DBB">
        <w:t>Subitem</w:t>
      </w:r>
      <w:proofErr w:type="spellEnd"/>
      <w:r w:rsidR="00BE0E49" w:rsidRPr="00FE5DBB">
        <w:t> </w:t>
      </w:r>
      <w:r w:rsidR="004F43C8" w:rsidRPr="00FE5DBB">
        <w:t>1(3</w:t>
      </w:r>
      <w:r w:rsidR="00B64099" w:rsidRPr="00FE5DBB">
        <w:t>) of Schedule</w:t>
      </w:r>
      <w:r w:rsidR="00BE0E49" w:rsidRPr="00FE5DBB">
        <w:t> </w:t>
      </w:r>
      <w:r w:rsidR="00B64099" w:rsidRPr="00FE5DBB">
        <w:t>1 (table)</w:t>
      </w:r>
    </w:p>
    <w:p w:rsidR="00B64099" w:rsidRPr="00BE0E49" w:rsidRDefault="00B64099" w:rsidP="00B64099">
      <w:pPr>
        <w:pStyle w:val="Item"/>
      </w:pPr>
      <w:r w:rsidRPr="00BE0E49">
        <w:t>Insert:</w:t>
      </w:r>
    </w:p>
    <w:tbl>
      <w:tblPr>
        <w:tblW w:w="831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56"/>
        <w:gridCol w:w="3260"/>
        <w:gridCol w:w="1797"/>
      </w:tblGrid>
      <w:tr w:rsidR="00AF1179" w:rsidRPr="00BE0E49" w:rsidTr="00AF1179">
        <w:tc>
          <w:tcPr>
            <w:tcW w:w="3256" w:type="dxa"/>
            <w:tcBorders>
              <w:top w:val="nil"/>
              <w:bottom w:val="single" w:sz="2" w:space="0" w:color="auto"/>
            </w:tcBorders>
          </w:tcPr>
          <w:p w:rsidR="00AF1179" w:rsidRPr="00AE64EE" w:rsidRDefault="00AF1179" w:rsidP="005D013D">
            <w:pPr>
              <w:pStyle w:val="Tabletext"/>
            </w:pPr>
            <w:r w:rsidRPr="00BE0E49">
              <w:rPr>
                <w:i/>
              </w:rPr>
              <w:t>Electoral Funding Act 2018</w:t>
            </w:r>
            <w:bookmarkStart w:id="13" w:name="BK_S3P2L7C27"/>
            <w:bookmarkStart w:id="14" w:name="BK_S3P2L6C27"/>
            <w:bookmarkEnd w:id="13"/>
            <w:bookmarkEnd w:id="14"/>
          </w:p>
        </w:tc>
        <w:tc>
          <w:tcPr>
            <w:tcW w:w="3260" w:type="dxa"/>
            <w:tcBorders>
              <w:top w:val="nil"/>
              <w:bottom w:val="single" w:sz="2" w:space="0" w:color="auto"/>
            </w:tcBorders>
            <w:shd w:val="clear" w:color="auto" w:fill="auto"/>
          </w:tcPr>
          <w:p w:rsidR="00AF1179" w:rsidRPr="00BE0E49" w:rsidRDefault="00AF1179" w:rsidP="005D013D">
            <w:pPr>
              <w:pStyle w:val="Tabletext"/>
            </w:pPr>
            <w:r w:rsidRPr="00BE0E49">
              <w:t xml:space="preserve">The day the </w:t>
            </w:r>
            <w:r w:rsidRPr="00BE0E49">
              <w:rPr>
                <w:i/>
              </w:rPr>
              <w:t>Norfolk Island Applied Laws Amendment (Local Government Elections) Ordinance 2020</w:t>
            </w:r>
            <w:r w:rsidRPr="00BE0E49">
              <w:t xml:space="preserve"> commences.</w:t>
            </w:r>
          </w:p>
        </w:tc>
        <w:tc>
          <w:tcPr>
            <w:tcW w:w="1797" w:type="dxa"/>
            <w:tcBorders>
              <w:top w:val="nil"/>
              <w:bottom w:val="single" w:sz="2" w:space="0" w:color="auto"/>
            </w:tcBorders>
            <w:shd w:val="clear" w:color="auto" w:fill="auto"/>
          </w:tcPr>
          <w:p w:rsidR="00AF1179" w:rsidRPr="00BE0E49" w:rsidRDefault="00AF1179" w:rsidP="005D013D">
            <w:pPr>
              <w:pStyle w:val="Tabletext"/>
            </w:pPr>
          </w:p>
        </w:tc>
      </w:tr>
      <w:tr w:rsidR="00AF1179" w:rsidRPr="00BE0E49" w:rsidTr="00AF1179">
        <w:tc>
          <w:tcPr>
            <w:tcW w:w="3256" w:type="dxa"/>
            <w:tcBorders>
              <w:top w:val="single" w:sz="2" w:space="0" w:color="auto"/>
              <w:bottom w:val="nil"/>
            </w:tcBorders>
          </w:tcPr>
          <w:p w:rsidR="00AF1179" w:rsidRPr="00AE64EE" w:rsidRDefault="00AF1179" w:rsidP="005D013D">
            <w:pPr>
              <w:pStyle w:val="Tabletext"/>
            </w:pPr>
            <w:r w:rsidRPr="00BE0E49">
              <w:rPr>
                <w:i/>
              </w:rPr>
              <w:t>Lobbying of Government Officials Act 2011</w:t>
            </w:r>
            <w:bookmarkStart w:id="15" w:name="BK_S3P2L12C9"/>
            <w:bookmarkStart w:id="16" w:name="BK_S3P2L11C9"/>
            <w:bookmarkEnd w:id="15"/>
            <w:bookmarkEnd w:id="16"/>
          </w:p>
        </w:tc>
        <w:tc>
          <w:tcPr>
            <w:tcW w:w="3260" w:type="dxa"/>
            <w:tcBorders>
              <w:top w:val="single" w:sz="2" w:space="0" w:color="auto"/>
              <w:bottom w:val="nil"/>
            </w:tcBorders>
            <w:shd w:val="clear" w:color="auto" w:fill="auto"/>
          </w:tcPr>
          <w:p w:rsidR="00AF1179" w:rsidRPr="00BE0E49" w:rsidRDefault="00AF1179" w:rsidP="005D013D">
            <w:pPr>
              <w:pStyle w:val="Tabletext"/>
            </w:pPr>
            <w:r w:rsidRPr="00BE0E49">
              <w:t xml:space="preserve">The day the </w:t>
            </w:r>
            <w:r w:rsidRPr="00BE0E49">
              <w:rPr>
                <w:i/>
              </w:rPr>
              <w:t>Norfolk Island Applied Laws Amendment (Local Government Elections) Ordinance 2020</w:t>
            </w:r>
            <w:r w:rsidRPr="00BE0E49">
              <w:t xml:space="preserve"> commences.</w:t>
            </w:r>
          </w:p>
        </w:tc>
        <w:tc>
          <w:tcPr>
            <w:tcW w:w="1797" w:type="dxa"/>
            <w:tcBorders>
              <w:top w:val="single" w:sz="2" w:space="0" w:color="auto"/>
              <w:bottom w:val="nil"/>
            </w:tcBorders>
            <w:shd w:val="clear" w:color="auto" w:fill="auto"/>
          </w:tcPr>
          <w:p w:rsidR="00AF1179" w:rsidRPr="00BE0E49" w:rsidRDefault="00AF1179" w:rsidP="005D013D">
            <w:pPr>
              <w:pStyle w:val="Tabletext"/>
            </w:pPr>
          </w:p>
        </w:tc>
      </w:tr>
    </w:tbl>
    <w:p w:rsidR="00BA0FC3" w:rsidRPr="00FE5DBB" w:rsidRDefault="00CF119A" w:rsidP="00FE5DBB">
      <w:pPr>
        <w:pStyle w:val="ItemHead"/>
      </w:pPr>
      <w:r w:rsidRPr="00FE5DBB">
        <w:t>2</w:t>
      </w:r>
      <w:r w:rsidR="00BA0FC3" w:rsidRPr="00FE5DBB">
        <w:t xml:space="preserve">  After Schedule</w:t>
      </w:r>
      <w:r w:rsidR="00BE0E49" w:rsidRPr="00FE5DBB">
        <w:t> </w:t>
      </w:r>
      <w:r w:rsidR="00BA0FC3" w:rsidRPr="00FE5DBB">
        <w:t>1AB</w:t>
      </w:r>
    </w:p>
    <w:p w:rsidR="00BA0FC3" w:rsidRPr="00BE0E49" w:rsidRDefault="00BA0FC3" w:rsidP="00BA0FC3">
      <w:pPr>
        <w:pStyle w:val="Item"/>
      </w:pPr>
      <w:r w:rsidRPr="00BE0E49">
        <w:t>Insert:</w:t>
      </w:r>
    </w:p>
    <w:p w:rsidR="00BA0FC3" w:rsidRPr="00BE0E49" w:rsidRDefault="00BA0FC3" w:rsidP="000F699B">
      <w:pPr>
        <w:pStyle w:val="Specialas"/>
        <w:pageBreakBefore w:val="0"/>
      </w:pPr>
      <w:r w:rsidRPr="00BE0E49">
        <w:t>Schedule</w:t>
      </w:r>
      <w:r w:rsidR="00BE0E49" w:rsidRPr="00BE0E49">
        <w:t> </w:t>
      </w:r>
      <w:r w:rsidRPr="00BE0E49">
        <w:t>1AC—Amendment of the Electoral Funding Act 2018 (NSW)</w:t>
      </w:r>
      <w:bookmarkStart w:id="17" w:name="BK_S3P2L18C15"/>
      <w:bookmarkEnd w:id="17"/>
      <w:r w:rsidRPr="00BE0E49">
        <w:t xml:space="preserve"> and the Electoral Funding Regulation</w:t>
      </w:r>
      <w:r w:rsidR="00BE0E49" w:rsidRPr="00BE0E49">
        <w:t> </w:t>
      </w:r>
      <w:r w:rsidRPr="00BE0E49">
        <w:t>2018 (NSW)</w:t>
      </w:r>
      <w:bookmarkStart w:id="18" w:name="BK_S3P2L19C22"/>
      <w:bookmarkEnd w:id="18"/>
    </w:p>
    <w:p w:rsidR="00BA0FC3" w:rsidRPr="00BE0E49" w:rsidRDefault="00BA0FC3" w:rsidP="00BA0FC3">
      <w:pPr>
        <w:pStyle w:val="Header"/>
      </w:pPr>
      <w:r w:rsidRPr="00BE0E49">
        <w:t xml:space="preserve">  </w:t>
      </w:r>
    </w:p>
    <w:p w:rsidR="00BA0FC3" w:rsidRPr="00BE0E49" w:rsidRDefault="00BA0FC3" w:rsidP="00BA0FC3">
      <w:pPr>
        <w:pStyle w:val="Specialaat"/>
      </w:pPr>
      <w:r w:rsidRPr="00BE0E49">
        <w:t>Electoral Funding Act 2018 (NSW)</w:t>
      </w:r>
      <w:bookmarkStart w:id="19" w:name="BK_S3P2L21C33"/>
      <w:bookmarkEnd w:id="19"/>
    </w:p>
    <w:p w:rsidR="00BA0FC3" w:rsidRPr="00BE0E49" w:rsidRDefault="00BA0FC3" w:rsidP="00BA0FC3">
      <w:pPr>
        <w:pStyle w:val="Specialih"/>
      </w:pPr>
      <w:r w:rsidRPr="00BE0E49">
        <w:t xml:space="preserve">1  </w:t>
      </w:r>
      <w:r w:rsidR="002A5A38" w:rsidRPr="00BE0E49">
        <w:t>At the end of Part</w:t>
      </w:r>
      <w:r w:rsidR="00BE0E49" w:rsidRPr="00BE0E49">
        <w:t> </w:t>
      </w:r>
      <w:r w:rsidR="002A5A38" w:rsidRPr="00BE0E49">
        <w:t>1</w:t>
      </w:r>
    </w:p>
    <w:p w:rsidR="002A5A38" w:rsidRPr="00BE0E49" w:rsidRDefault="002A5A38" w:rsidP="002A5A38">
      <w:pPr>
        <w:pStyle w:val="Item"/>
      </w:pPr>
      <w:r w:rsidRPr="00BE0E49">
        <w:t>Add:</w:t>
      </w:r>
    </w:p>
    <w:p w:rsidR="00BA0FC3" w:rsidRPr="00BE0E49" w:rsidRDefault="002A5A38" w:rsidP="002A5A38">
      <w:pPr>
        <w:pStyle w:val="ActHead5"/>
      </w:pPr>
      <w:bookmarkStart w:id="20" w:name="_Toc35871488"/>
      <w:r w:rsidRPr="00125ED1">
        <w:rPr>
          <w:rStyle w:val="CharSectno"/>
        </w:rPr>
        <w:t>3A</w:t>
      </w:r>
      <w:r w:rsidRPr="00BE0E49">
        <w:t xml:space="preserve">  Modifications for Norfolk Island</w:t>
      </w:r>
      <w:bookmarkEnd w:id="20"/>
    </w:p>
    <w:p w:rsidR="002A5A38" w:rsidRPr="00BE0E49" w:rsidRDefault="002A5A38" w:rsidP="002A5A38">
      <w:pPr>
        <w:pStyle w:val="subsection"/>
      </w:pPr>
      <w:r w:rsidRPr="00BE0E49">
        <w:tab/>
        <w:t>(1)</w:t>
      </w:r>
      <w:r w:rsidRPr="00BE0E49">
        <w:tab/>
        <w:t xml:space="preserve">The provisions of this Act, other than the provisions referred to in </w:t>
      </w:r>
      <w:r w:rsidR="00BE0E49" w:rsidRPr="00BE0E49">
        <w:t>subsection (</w:t>
      </w:r>
      <w:r w:rsidRPr="00BE0E49">
        <w:t>2), do not apply in relation to the Territory of Norfolk Island.</w:t>
      </w:r>
    </w:p>
    <w:p w:rsidR="002A5A38" w:rsidRPr="00BE0E49" w:rsidRDefault="002A5A38" w:rsidP="002A5A38">
      <w:pPr>
        <w:pStyle w:val="subsection"/>
      </w:pPr>
      <w:r w:rsidRPr="00BE0E49">
        <w:tab/>
        <w:t>(2)</w:t>
      </w:r>
      <w:r w:rsidRPr="00BE0E49">
        <w:tab/>
        <w:t>The following provisions of this Act apply in relation to the Territory of Norfolk Island:</w:t>
      </w:r>
    </w:p>
    <w:p w:rsidR="002A5A38" w:rsidRPr="00BE0E49" w:rsidRDefault="002A5A38" w:rsidP="002A5A38">
      <w:pPr>
        <w:pStyle w:val="paragraph"/>
      </w:pPr>
      <w:r w:rsidRPr="00BE0E49">
        <w:tab/>
        <w:t>(a)</w:t>
      </w:r>
      <w:r w:rsidRPr="00BE0E49">
        <w:tab/>
        <w:t>Parts</w:t>
      </w:r>
      <w:r w:rsidR="00BE0E49" w:rsidRPr="00BE0E49">
        <w:t> </w:t>
      </w:r>
      <w:r w:rsidRPr="00BE0E49">
        <w:t>1 and 2;</w:t>
      </w:r>
    </w:p>
    <w:p w:rsidR="002A5A38" w:rsidRPr="00BE0E49" w:rsidRDefault="00DE11D0" w:rsidP="002A5A38">
      <w:pPr>
        <w:pStyle w:val="paragraph"/>
      </w:pPr>
      <w:r w:rsidRPr="00BE0E49">
        <w:tab/>
        <w:t>(b)</w:t>
      </w:r>
      <w:r w:rsidRPr="00BE0E49">
        <w:tab/>
        <w:t>Division</w:t>
      </w:r>
      <w:r w:rsidR="00BE0E49" w:rsidRPr="00BE0E49">
        <w:t> </w:t>
      </w:r>
      <w:r w:rsidR="002A5A38" w:rsidRPr="00BE0E49">
        <w:t>7 of Part</w:t>
      </w:r>
      <w:r w:rsidR="00BE0E49" w:rsidRPr="00BE0E49">
        <w:t> </w:t>
      </w:r>
      <w:r w:rsidR="002A5A38" w:rsidRPr="00BE0E49">
        <w:t>3;</w:t>
      </w:r>
    </w:p>
    <w:p w:rsidR="002A5A38" w:rsidRPr="00BE0E49" w:rsidRDefault="002A5A38" w:rsidP="002A5A38">
      <w:pPr>
        <w:pStyle w:val="paragraph"/>
      </w:pPr>
      <w:r w:rsidRPr="00BE0E49">
        <w:tab/>
      </w:r>
      <w:r w:rsidR="00596CCD" w:rsidRPr="00BE0E49">
        <w:t>(c)</w:t>
      </w:r>
      <w:r w:rsidR="00596CCD" w:rsidRPr="00BE0E49">
        <w:tab/>
        <w:t>sections</w:t>
      </w:r>
      <w:r w:rsidR="00BE0E49" w:rsidRPr="00BE0E49">
        <w:t> </w:t>
      </w:r>
      <w:r w:rsidR="00596CCD" w:rsidRPr="00BE0E49">
        <w:t>57 and 58;</w:t>
      </w:r>
    </w:p>
    <w:p w:rsidR="00596CCD" w:rsidRPr="00BE0E49" w:rsidRDefault="00596CCD" w:rsidP="002A5A38">
      <w:pPr>
        <w:pStyle w:val="paragraph"/>
      </w:pPr>
      <w:r w:rsidRPr="00BE0E49">
        <w:tab/>
        <w:t>(d)</w:t>
      </w:r>
      <w:r w:rsidRPr="00BE0E49">
        <w:tab/>
        <w:t>section</w:t>
      </w:r>
      <w:r w:rsidR="00BE0E49" w:rsidRPr="00BE0E49">
        <w:t> </w:t>
      </w:r>
      <w:r w:rsidRPr="00BE0E49">
        <w:t>135;</w:t>
      </w:r>
    </w:p>
    <w:p w:rsidR="00596CCD" w:rsidRPr="00BE0E49" w:rsidRDefault="00596CCD" w:rsidP="002A5A38">
      <w:pPr>
        <w:pStyle w:val="paragraph"/>
      </w:pPr>
      <w:r w:rsidRPr="00BE0E49">
        <w:tab/>
        <w:t>(e)</w:t>
      </w:r>
      <w:r w:rsidRPr="00BE0E49">
        <w:tab/>
        <w:t>Part</w:t>
      </w:r>
      <w:r w:rsidR="00BE0E49" w:rsidRPr="00BE0E49">
        <w:t> </w:t>
      </w:r>
      <w:r w:rsidRPr="00BE0E49">
        <w:t>9;</w:t>
      </w:r>
    </w:p>
    <w:p w:rsidR="00596CCD" w:rsidRPr="00BE0E49" w:rsidRDefault="009B2558" w:rsidP="002A5A38">
      <w:pPr>
        <w:pStyle w:val="paragraph"/>
      </w:pPr>
      <w:r w:rsidRPr="00BE0E49">
        <w:tab/>
        <w:t>(f)</w:t>
      </w:r>
      <w:r w:rsidRPr="00BE0E49">
        <w:tab/>
        <w:t>section</w:t>
      </w:r>
      <w:r w:rsidR="00BE0E49" w:rsidRPr="00BE0E49">
        <w:t> </w:t>
      </w:r>
      <w:r w:rsidR="00596CCD" w:rsidRPr="00BE0E49">
        <w:t xml:space="preserve">144, </w:t>
      </w:r>
      <w:r w:rsidRPr="00BE0E49">
        <w:t>subsection</w:t>
      </w:r>
      <w:r w:rsidR="00BE0E49" w:rsidRPr="00BE0E49">
        <w:t> </w:t>
      </w:r>
      <w:r w:rsidR="00596CCD" w:rsidRPr="00BE0E49">
        <w:t>145</w:t>
      </w:r>
      <w:r w:rsidRPr="00BE0E49">
        <w:t>(1) and sections</w:t>
      </w:r>
      <w:r w:rsidR="00BE0E49" w:rsidRPr="00BE0E49">
        <w:t> </w:t>
      </w:r>
      <w:r w:rsidR="00596CCD" w:rsidRPr="00BE0E49">
        <w:t>146, 147 and 149;</w:t>
      </w:r>
    </w:p>
    <w:p w:rsidR="00596CCD" w:rsidRPr="00BE0E49" w:rsidRDefault="00596CCD" w:rsidP="002A5A38">
      <w:pPr>
        <w:pStyle w:val="paragraph"/>
      </w:pPr>
      <w:r w:rsidRPr="00BE0E49">
        <w:tab/>
        <w:t>(g)</w:t>
      </w:r>
      <w:r w:rsidRPr="00BE0E49">
        <w:tab/>
        <w:t>Part</w:t>
      </w:r>
      <w:r w:rsidR="00BE0E49" w:rsidRPr="00BE0E49">
        <w:t> </w:t>
      </w:r>
      <w:r w:rsidRPr="00BE0E49">
        <w:t>11, other than section</w:t>
      </w:r>
      <w:r w:rsidR="00BE0E49" w:rsidRPr="00BE0E49">
        <w:t> </w:t>
      </w:r>
      <w:r w:rsidRPr="00BE0E49">
        <w:t>154.</w:t>
      </w:r>
    </w:p>
    <w:p w:rsidR="007F7AEC" w:rsidRPr="00BE0E49" w:rsidRDefault="00883180" w:rsidP="007F7AEC">
      <w:pPr>
        <w:pStyle w:val="subsection"/>
        <w:rPr>
          <w:w w:val="103"/>
        </w:rPr>
      </w:pPr>
      <w:r w:rsidRPr="00BE0E49">
        <w:tab/>
        <w:t>(3)</w:t>
      </w:r>
      <w:r w:rsidRPr="00BE0E49">
        <w:tab/>
      </w:r>
      <w:r w:rsidR="007F7AEC" w:rsidRPr="00BE0E49">
        <w:rPr>
          <w:w w:val="103"/>
        </w:rPr>
        <w:t>Jurisdiction in matters arising under this Act as in force in the Territory of Norfolk Island is, to the extent permitted by the Commonwealth Constitution, conferred on:</w:t>
      </w:r>
    </w:p>
    <w:p w:rsidR="007F7AEC" w:rsidRPr="00BE0E49" w:rsidRDefault="007F7AEC" w:rsidP="007F7AEC">
      <w:pPr>
        <w:pStyle w:val="paragraph"/>
      </w:pPr>
      <w:r w:rsidRPr="00BE0E49">
        <w:rPr>
          <w:w w:val="103"/>
        </w:rPr>
        <w:tab/>
        <w:t>(a)</w:t>
      </w:r>
      <w:r w:rsidRPr="00BE0E49">
        <w:rPr>
          <w:w w:val="103"/>
        </w:rPr>
        <w:tab/>
        <w:t>if the Supreme Court of New South Wales has jurisdiction in the matt</w:t>
      </w:r>
      <w:r w:rsidRPr="00BE0E49">
        <w:t>er in relation to New South Wales—the Supreme Court of Norfolk Island; and</w:t>
      </w:r>
    </w:p>
    <w:p w:rsidR="00883180" w:rsidRPr="00BE0E49" w:rsidRDefault="007F7AEC" w:rsidP="007F7AEC">
      <w:pPr>
        <w:pStyle w:val="paragraph"/>
        <w:rPr>
          <w:w w:val="103"/>
        </w:rPr>
      </w:pPr>
      <w:r w:rsidRPr="00BE0E49">
        <w:tab/>
        <w:t>(b)</w:t>
      </w:r>
      <w:r w:rsidRPr="00BE0E49">
        <w:tab/>
        <w:t>if t</w:t>
      </w:r>
      <w:r w:rsidRPr="00BE0E49">
        <w:rPr>
          <w:w w:val="103"/>
        </w:rPr>
        <w:t>he Local Court has jurisdiction in the matter in relation to New South Wales—the Court of Petty Sessions of Norfolk Island</w:t>
      </w:r>
      <w:r w:rsidR="00987DF3" w:rsidRPr="00BE0E49">
        <w:rPr>
          <w:w w:val="103"/>
        </w:rPr>
        <w:t>.</w:t>
      </w:r>
    </w:p>
    <w:p w:rsidR="002A7326" w:rsidRPr="00BE0E49" w:rsidRDefault="00BD4168" w:rsidP="00DF306B">
      <w:pPr>
        <w:pStyle w:val="Specialih"/>
      </w:pPr>
      <w:r w:rsidRPr="00BE0E49">
        <w:t>2</w:t>
      </w:r>
      <w:r w:rsidR="002A7326" w:rsidRPr="00BE0E49">
        <w:t xml:space="preserve">  Section</w:t>
      </w:r>
      <w:r w:rsidR="00BE0E49" w:rsidRPr="00BE0E49">
        <w:t> </w:t>
      </w:r>
      <w:r w:rsidR="002A7326" w:rsidRPr="00BE0E49">
        <w:t xml:space="preserve">4 (definition of </w:t>
      </w:r>
      <w:r w:rsidR="002A7326" w:rsidRPr="00BE0E49">
        <w:rPr>
          <w:i/>
        </w:rPr>
        <w:t>associated entity</w:t>
      </w:r>
      <w:r w:rsidR="002A7326" w:rsidRPr="00BE0E49">
        <w:t>)</w:t>
      </w:r>
    </w:p>
    <w:p w:rsidR="002A7326" w:rsidRPr="00BE0E49" w:rsidRDefault="002A7326" w:rsidP="002A7326">
      <w:pPr>
        <w:pStyle w:val="Item"/>
      </w:pPr>
      <w:r w:rsidRPr="00BE0E49">
        <w:t>Omit “registered”.</w:t>
      </w:r>
    </w:p>
    <w:p w:rsidR="00F66A6B" w:rsidRPr="00BE0E49" w:rsidRDefault="00BD4168" w:rsidP="00DF306B">
      <w:pPr>
        <w:pStyle w:val="Specialih"/>
      </w:pPr>
      <w:r w:rsidRPr="00BE0E49">
        <w:t>3</w:t>
      </w:r>
      <w:r w:rsidR="00F66A6B" w:rsidRPr="00BE0E49">
        <w:t xml:space="preserve">  </w:t>
      </w:r>
      <w:r w:rsidR="00DF306B" w:rsidRPr="00BE0E49">
        <w:t>Section</w:t>
      </w:r>
      <w:r w:rsidR="00BE0E49" w:rsidRPr="00BE0E49">
        <w:t> </w:t>
      </w:r>
      <w:r w:rsidR="00DF306B" w:rsidRPr="00BE0E49">
        <w:t>4 (</w:t>
      </w:r>
      <w:r w:rsidR="00495340" w:rsidRPr="00BE0E49">
        <w:t>at the end of</w:t>
      </w:r>
      <w:r w:rsidR="00DF306B" w:rsidRPr="00BE0E49">
        <w:t xml:space="preserve"> the definition of </w:t>
      </w:r>
      <w:r w:rsidR="00DF306B" w:rsidRPr="00BE0E49">
        <w:rPr>
          <w:i/>
        </w:rPr>
        <w:t>Electoral Commission</w:t>
      </w:r>
      <w:r w:rsidR="00DF306B" w:rsidRPr="00BE0E49">
        <w:t>)</w:t>
      </w:r>
    </w:p>
    <w:p w:rsidR="00DF306B" w:rsidRPr="00BE0E49" w:rsidRDefault="00495340" w:rsidP="00DF306B">
      <w:pPr>
        <w:pStyle w:val="Item"/>
      </w:pPr>
      <w:r w:rsidRPr="00BE0E49">
        <w:t>Add</w:t>
      </w:r>
      <w:r w:rsidR="00DF306B" w:rsidRPr="00BE0E49">
        <w:t>:</w:t>
      </w:r>
    </w:p>
    <w:p w:rsidR="001F6E8B" w:rsidRPr="00BE0E49" w:rsidRDefault="001F6E8B" w:rsidP="001F6E8B">
      <w:pPr>
        <w:pStyle w:val="notetext"/>
      </w:pPr>
      <w:r w:rsidRPr="00BE0E49">
        <w:t>Note:</w:t>
      </w:r>
      <w:r w:rsidRPr="00BE0E49">
        <w:tab/>
        <w:t>Subsection</w:t>
      </w:r>
      <w:r w:rsidR="00BE0E49" w:rsidRPr="00BE0E49">
        <w:t> </w:t>
      </w:r>
      <w:r w:rsidRPr="00BE0E49">
        <w:t xml:space="preserve">18B(2) of the </w:t>
      </w:r>
      <w:r w:rsidR="00375E58" w:rsidRPr="00BE0E49">
        <w:t>Norfolk Island Act</w:t>
      </w:r>
      <w:r w:rsidRPr="00BE0E49">
        <w:t xml:space="preserve"> has the effect of vesting the powers (including the functions and duties) of the Electoral Commi</w:t>
      </w:r>
      <w:r w:rsidR="00CF399E" w:rsidRPr="00BE0E49">
        <w:t>ssion</w:t>
      </w:r>
      <w:r w:rsidRPr="00BE0E49">
        <w:t xml:space="preserve"> under this Act and the regulations, as in force in Norfolk Island, in:</w:t>
      </w:r>
    </w:p>
    <w:p w:rsidR="00375E58" w:rsidRPr="00BE0E49" w:rsidRDefault="00375E58" w:rsidP="00375E58">
      <w:pPr>
        <w:pStyle w:val="notepara"/>
      </w:pPr>
      <w:r w:rsidRPr="00BE0E49">
        <w:t>(a)</w:t>
      </w:r>
      <w:r w:rsidRPr="00BE0E49">
        <w:tab/>
        <w:t>the Norfolk Island Minister; and</w:t>
      </w:r>
    </w:p>
    <w:p w:rsidR="00375E58" w:rsidRPr="00BE0E49" w:rsidRDefault="00375E58" w:rsidP="00375E58">
      <w:pPr>
        <w:pStyle w:val="notepara"/>
      </w:pPr>
      <w:r w:rsidRPr="00BE0E49">
        <w:t>(b)</w:t>
      </w:r>
      <w:r w:rsidRPr="00BE0E49">
        <w:tab/>
        <w:t>any other person or authority authorised by a direction or delegation under subsection</w:t>
      </w:r>
      <w:r w:rsidR="00BE0E49" w:rsidRPr="00BE0E49">
        <w:t> </w:t>
      </w:r>
      <w:r w:rsidRPr="00BE0E49">
        <w:t>18B(3) or (4) of the Norfolk Island Act.</w:t>
      </w:r>
    </w:p>
    <w:p w:rsidR="00C1537A" w:rsidRPr="00BE0E49" w:rsidRDefault="00BD4168" w:rsidP="00C1537A">
      <w:pPr>
        <w:pStyle w:val="Specialih"/>
      </w:pPr>
      <w:r w:rsidRPr="00BE0E49">
        <w:t>4</w:t>
      </w:r>
      <w:r w:rsidR="00C1537A" w:rsidRPr="00BE0E49">
        <w:t xml:space="preserve">  Section</w:t>
      </w:r>
      <w:r w:rsidR="00BE0E49" w:rsidRPr="00BE0E49">
        <w:t> </w:t>
      </w:r>
      <w:r w:rsidR="00C1537A" w:rsidRPr="00BE0E49">
        <w:t>10 (note)</w:t>
      </w:r>
    </w:p>
    <w:p w:rsidR="00C1537A" w:rsidRPr="00BE0E49" w:rsidRDefault="00C1537A" w:rsidP="00C1537A">
      <w:pPr>
        <w:pStyle w:val="Item"/>
      </w:pPr>
      <w:r w:rsidRPr="00BE0E49">
        <w:t xml:space="preserve">Omit “(as in force immediately before the enactment of this Act)”, substitute “(as in force in New South Wales immediately before the enactment of the </w:t>
      </w:r>
      <w:r w:rsidRPr="00BE0E49">
        <w:rPr>
          <w:i/>
        </w:rPr>
        <w:t>Electoral Funding Act 2018</w:t>
      </w:r>
      <w:r w:rsidRPr="00BE0E49">
        <w:t xml:space="preserve"> (NSW)</w:t>
      </w:r>
      <w:bookmarkStart w:id="21" w:name="BK_S3P3L18C23"/>
      <w:bookmarkEnd w:id="21"/>
      <w:r w:rsidRPr="00BE0E49">
        <w:t>)</w:t>
      </w:r>
      <w:r w:rsidR="007C3F36" w:rsidRPr="00BE0E49">
        <w:t>”.</w:t>
      </w:r>
    </w:p>
    <w:p w:rsidR="002A7C4E" w:rsidRPr="00BE0E49" w:rsidRDefault="00BD4168" w:rsidP="002A7C4E">
      <w:pPr>
        <w:pStyle w:val="Specialih"/>
      </w:pPr>
      <w:r w:rsidRPr="00BE0E49">
        <w:t>5</w:t>
      </w:r>
      <w:r w:rsidR="00DE11D0" w:rsidRPr="00BE0E49">
        <w:t xml:space="preserve">  Before section</w:t>
      </w:r>
      <w:r w:rsidR="00BE0E49" w:rsidRPr="00BE0E49">
        <w:t> </w:t>
      </w:r>
      <w:r w:rsidR="00DE11D0" w:rsidRPr="00BE0E49">
        <w:t>51</w:t>
      </w:r>
    </w:p>
    <w:p w:rsidR="002A7C4E" w:rsidRPr="00BE0E49" w:rsidRDefault="00DE11D0" w:rsidP="002A7C4E">
      <w:pPr>
        <w:pStyle w:val="Item"/>
      </w:pPr>
      <w:r w:rsidRPr="00BE0E49">
        <w:t>Insert</w:t>
      </w:r>
      <w:r w:rsidR="002A7C4E" w:rsidRPr="00BE0E49">
        <w:t>:</w:t>
      </w:r>
    </w:p>
    <w:p w:rsidR="002A7C4E" w:rsidRPr="00BE0E49" w:rsidRDefault="00DE11D0" w:rsidP="002A7C4E">
      <w:pPr>
        <w:pStyle w:val="ActHead5"/>
      </w:pPr>
      <w:bookmarkStart w:id="22" w:name="_Toc35871489"/>
      <w:r w:rsidRPr="00125ED1">
        <w:rPr>
          <w:rStyle w:val="CharSectno"/>
        </w:rPr>
        <w:t>50B</w:t>
      </w:r>
      <w:r w:rsidR="002A7C4E" w:rsidRPr="00BE0E49">
        <w:t xml:space="preserve">  Application</w:t>
      </w:r>
      <w:bookmarkEnd w:id="22"/>
    </w:p>
    <w:p w:rsidR="002A7C4E" w:rsidRPr="00BE0E49" w:rsidRDefault="002A7C4E" w:rsidP="002A7C4E">
      <w:pPr>
        <w:pStyle w:val="subsection"/>
      </w:pPr>
      <w:r w:rsidRPr="00BE0E49">
        <w:tab/>
      </w:r>
      <w:r w:rsidRPr="00BE0E49">
        <w:tab/>
      </w:r>
      <w:r w:rsidRPr="00BE0E49">
        <w:rPr>
          <w:shd w:val="clear" w:color="auto" w:fill="FFFFFF"/>
        </w:rPr>
        <w:t xml:space="preserve">This </w:t>
      </w:r>
      <w:r w:rsidR="00DE11D0" w:rsidRPr="00BE0E49">
        <w:rPr>
          <w:shd w:val="clear" w:color="auto" w:fill="FFFFFF"/>
        </w:rPr>
        <w:t>Division</w:t>
      </w:r>
      <w:r w:rsidRPr="00BE0E49">
        <w:rPr>
          <w:shd w:val="clear" w:color="auto" w:fill="FFFFFF"/>
        </w:rPr>
        <w:t xml:space="preserve"> applies in relation to </w:t>
      </w:r>
      <w:r w:rsidRPr="00BE0E49">
        <w:t>local government elections and elected members of councils.</w:t>
      </w:r>
    </w:p>
    <w:p w:rsidR="002A7C4E" w:rsidRPr="00BE0E49" w:rsidRDefault="00BD4168" w:rsidP="002A7C4E">
      <w:pPr>
        <w:pStyle w:val="Specialih"/>
      </w:pPr>
      <w:r w:rsidRPr="00BE0E49">
        <w:t>6</w:t>
      </w:r>
      <w:r w:rsidR="002A7C4E" w:rsidRPr="00BE0E49">
        <w:t xml:space="preserve">  Subsection</w:t>
      </w:r>
      <w:r w:rsidR="00BE0E49" w:rsidRPr="00BE0E49">
        <w:t> </w:t>
      </w:r>
      <w:r w:rsidR="002A7C4E" w:rsidRPr="00BE0E49">
        <w:t xml:space="preserve">53(5) (definition of </w:t>
      </w:r>
      <w:r w:rsidR="002A7C4E" w:rsidRPr="00BE0E49">
        <w:rPr>
          <w:i/>
        </w:rPr>
        <w:t>relevant planning application</w:t>
      </w:r>
      <w:r w:rsidR="002A7C4E" w:rsidRPr="00BE0E49">
        <w:t>)</w:t>
      </w:r>
    </w:p>
    <w:p w:rsidR="002A7C4E" w:rsidRPr="00BE0E49" w:rsidRDefault="002A7C4E" w:rsidP="002A7C4E">
      <w:pPr>
        <w:pStyle w:val="Item"/>
      </w:pPr>
      <w:r w:rsidRPr="00BE0E49">
        <w:t>Repeal the definition, substitute:</w:t>
      </w:r>
    </w:p>
    <w:p w:rsidR="002A7C4E" w:rsidRPr="00BE0E49" w:rsidRDefault="002A7C4E" w:rsidP="002A7C4E">
      <w:pPr>
        <w:pStyle w:val="Definition"/>
      </w:pPr>
      <w:r w:rsidRPr="00BE0E49">
        <w:rPr>
          <w:b/>
          <w:i/>
        </w:rPr>
        <w:t>relevant planning application</w:t>
      </w:r>
      <w:r w:rsidRPr="00BE0E49">
        <w:t xml:space="preserve"> means:</w:t>
      </w:r>
    </w:p>
    <w:p w:rsidR="002A7C4E" w:rsidRPr="00BE0E49" w:rsidRDefault="002A7C4E" w:rsidP="002A7C4E">
      <w:pPr>
        <w:pStyle w:val="paragraph"/>
      </w:pPr>
      <w:r w:rsidRPr="00BE0E49">
        <w:tab/>
        <w:t>(a)</w:t>
      </w:r>
      <w:r w:rsidRPr="00BE0E49">
        <w:tab/>
        <w:t xml:space="preserve">an application for variation of the </w:t>
      </w:r>
      <w:r w:rsidR="00B33F5A" w:rsidRPr="00BE0E49">
        <w:t xml:space="preserve">Norfolk Island </w:t>
      </w:r>
      <w:r w:rsidRPr="00BE0E49">
        <w:t>Plan</w:t>
      </w:r>
      <w:r w:rsidR="00620A3C" w:rsidRPr="00BE0E49">
        <w:t>, or a request to the Minister to prepare a draft plan,</w:t>
      </w:r>
      <w:r w:rsidRPr="00BE0E49">
        <w:t xml:space="preserve"> under Part</w:t>
      </w:r>
      <w:r w:rsidR="00BE0E49" w:rsidRPr="00BE0E49">
        <w:t> </w:t>
      </w:r>
      <w:r w:rsidRPr="00BE0E49">
        <w:t xml:space="preserve">2 (Norfolk Island Plan) of the </w:t>
      </w:r>
      <w:r w:rsidRPr="00BE0E49">
        <w:rPr>
          <w:i/>
        </w:rPr>
        <w:t>Planning Act 2002</w:t>
      </w:r>
      <w:bookmarkStart w:id="23" w:name="BK_S3P3L29C18"/>
      <w:bookmarkStart w:id="24" w:name="BK_S3P3L27C18"/>
      <w:bookmarkEnd w:id="23"/>
      <w:bookmarkEnd w:id="24"/>
      <w:r w:rsidRPr="00BE0E49">
        <w:t xml:space="preserve"> of Norfolk Island; or</w:t>
      </w:r>
    </w:p>
    <w:p w:rsidR="000D56D6" w:rsidRPr="00BE0E49" w:rsidRDefault="00620A3C" w:rsidP="002A7C4E">
      <w:pPr>
        <w:pStyle w:val="paragraph"/>
      </w:pPr>
      <w:r w:rsidRPr="00BE0E49">
        <w:tab/>
        <w:t>(b)</w:t>
      </w:r>
      <w:r w:rsidRPr="00BE0E49">
        <w:tab/>
      </w:r>
      <w:r w:rsidR="000D56D6" w:rsidRPr="00BE0E49">
        <w:t>a request to the Minister to prepare a draft development control plan, or to amend or repeal a development control plan, under Part</w:t>
      </w:r>
      <w:r w:rsidR="00BE0E49" w:rsidRPr="00BE0E49">
        <w:t> </w:t>
      </w:r>
      <w:r w:rsidR="000D56D6" w:rsidRPr="00BE0E49">
        <w:t>3 (development control plans) of that Act; or</w:t>
      </w:r>
    </w:p>
    <w:p w:rsidR="002A7C4E" w:rsidRPr="00BE0E49" w:rsidRDefault="000D56D6" w:rsidP="002A7C4E">
      <w:pPr>
        <w:pStyle w:val="paragraph"/>
      </w:pPr>
      <w:r w:rsidRPr="00BE0E49">
        <w:tab/>
        <w:t>(c)</w:t>
      </w:r>
      <w:r w:rsidRPr="00BE0E49">
        <w:tab/>
      </w:r>
      <w:r w:rsidR="002A7C4E" w:rsidRPr="00BE0E49">
        <w:t xml:space="preserve">an application </w:t>
      </w:r>
      <w:r w:rsidR="007C1710" w:rsidRPr="00BE0E49">
        <w:t>for a declaration in relation to a significant development under Part</w:t>
      </w:r>
      <w:r w:rsidR="00BE0E49" w:rsidRPr="00BE0E49">
        <w:t> </w:t>
      </w:r>
      <w:r w:rsidR="007C1710" w:rsidRPr="00BE0E49">
        <w:t>3A (significant developments) of that Act; or</w:t>
      </w:r>
    </w:p>
    <w:p w:rsidR="007C1710" w:rsidRPr="00BE0E49" w:rsidRDefault="00620A3C" w:rsidP="002A7C4E">
      <w:pPr>
        <w:pStyle w:val="paragraph"/>
      </w:pPr>
      <w:r w:rsidRPr="00BE0E49">
        <w:tab/>
        <w:t>(</w:t>
      </w:r>
      <w:r w:rsidR="000D56D6" w:rsidRPr="00BE0E49">
        <w:t>d</w:t>
      </w:r>
      <w:r w:rsidR="007C1710" w:rsidRPr="00BE0E49">
        <w:t>)</w:t>
      </w:r>
      <w:r w:rsidR="007C1710" w:rsidRPr="00BE0E49">
        <w:tab/>
        <w:t>an application for development approval, or an application for modification of a development approval, under Part</w:t>
      </w:r>
      <w:r w:rsidR="00BE0E49" w:rsidRPr="00BE0E49">
        <w:t> </w:t>
      </w:r>
      <w:r w:rsidR="007C1710" w:rsidRPr="00BE0E49">
        <w:t>5 (development approval process) of that Act.</w:t>
      </w:r>
    </w:p>
    <w:p w:rsidR="0053450D" w:rsidRPr="00BE0E49" w:rsidRDefault="00BD4168" w:rsidP="00C607B3">
      <w:pPr>
        <w:pStyle w:val="Specialih"/>
      </w:pPr>
      <w:r w:rsidRPr="00BE0E49">
        <w:t>7</w:t>
      </w:r>
      <w:r w:rsidR="0053450D" w:rsidRPr="00BE0E49">
        <w:t xml:space="preserve">  Section</w:t>
      </w:r>
      <w:r w:rsidR="00BE0E49" w:rsidRPr="00BE0E49">
        <w:t> </w:t>
      </w:r>
      <w:r w:rsidR="0053450D" w:rsidRPr="00BE0E49">
        <w:t>55</w:t>
      </w:r>
    </w:p>
    <w:p w:rsidR="0053450D" w:rsidRPr="00BE0E49" w:rsidRDefault="0053450D" w:rsidP="0053450D">
      <w:pPr>
        <w:pStyle w:val="Item"/>
      </w:pPr>
      <w:r w:rsidRPr="00BE0E49">
        <w:t xml:space="preserve">Omit “unless </w:t>
      </w:r>
      <w:r w:rsidRPr="00BE0E49">
        <w:rPr>
          <w:color w:val="000000"/>
          <w:shd w:val="clear" w:color="auto" w:fill="FFFFFF"/>
        </w:rPr>
        <w:t>it is a reportable political donation.</w:t>
      </w:r>
      <w:r w:rsidRPr="00BE0E49">
        <w:t>”, substitute:</w:t>
      </w:r>
    </w:p>
    <w:p w:rsidR="0053450D" w:rsidRPr="00BE0E49" w:rsidRDefault="0053450D" w:rsidP="0053450D">
      <w:pPr>
        <w:pStyle w:val="subsection"/>
      </w:pPr>
      <w:r w:rsidRPr="00BE0E49">
        <w:tab/>
      </w:r>
      <w:r w:rsidRPr="00BE0E49">
        <w:tab/>
        <w:t>unless:</w:t>
      </w:r>
    </w:p>
    <w:p w:rsidR="0053450D" w:rsidRPr="00BE0E49" w:rsidRDefault="0053450D" w:rsidP="0053450D">
      <w:pPr>
        <w:pStyle w:val="paragraph"/>
      </w:pPr>
      <w:r w:rsidRPr="00BE0E49">
        <w:tab/>
        <w:t>(a)</w:t>
      </w:r>
      <w:r w:rsidRPr="00BE0E49">
        <w:tab/>
        <w:t>the amount of the payment is $1,000 or more; or</w:t>
      </w:r>
    </w:p>
    <w:p w:rsidR="0053450D" w:rsidRPr="00BE0E49" w:rsidRDefault="0053450D" w:rsidP="0053450D">
      <w:pPr>
        <w:pStyle w:val="paragraph"/>
      </w:pPr>
      <w:r w:rsidRPr="00BE0E49">
        <w:tab/>
        <w:t>(b)</w:t>
      </w:r>
      <w:r w:rsidRPr="00BE0E49">
        <w:tab/>
        <w:t xml:space="preserve">the total amount of </w:t>
      </w:r>
      <w:r w:rsidR="000F1BF1" w:rsidRPr="00BE0E49">
        <w:t>all such</w:t>
      </w:r>
      <w:r w:rsidRPr="00BE0E49">
        <w:t xml:space="preserve"> payment</w:t>
      </w:r>
      <w:r w:rsidR="000F1BF1" w:rsidRPr="00BE0E49">
        <w:t xml:space="preserve">s </w:t>
      </w:r>
      <w:r w:rsidRPr="00BE0E49">
        <w:t>made by t</w:t>
      </w:r>
      <w:r w:rsidR="00C93E58" w:rsidRPr="00BE0E49">
        <w:t>he</w:t>
      </w:r>
      <w:r w:rsidRPr="00BE0E49">
        <w:t xml:space="preserve"> individual</w:t>
      </w:r>
      <w:r w:rsidR="000F1BF1" w:rsidRPr="00BE0E49">
        <w:t xml:space="preserve"> </w:t>
      </w:r>
      <w:r w:rsidR="00270D5C" w:rsidRPr="00BE0E49">
        <w:t>to the</w:t>
      </w:r>
      <w:r w:rsidR="00C93E58" w:rsidRPr="00BE0E49">
        <w:t xml:space="preserve"> party </w:t>
      </w:r>
      <w:r w:rsidR="000F1BF1" w:rsidRPr="00BE0E49">
        <w:t>during the same financial year</w:t>
      </w:r>
      <w:r w:rsidRPr="00BE0E49">
        <w:t xml:space="preserve"> is $1,000 or more.</w:t>
      </w:r>
    </w:p>
    <w:p w:rsidR="0053450D" w:rsidRPr="00BE0E49" w:rsidRDefault="00BD4168" w:rsidP="00C607B3">
      <w:pPr>
        <w:pStyle w:val="Specialih"/>
      </w:pPr>
      <w:r w:rsidRPr="00BE0E49">
        <w:t>8</w:t>
      </w:r>
      <w:r w:rsidR="0053450D" w:rsidRPr="00BE0E49">
        <w:t xml:space="preserve">  Section</w:t>
      </w:r>
      <w:r w:rsidR="00BE0E49" w:rsidRPr="00BE0E49">
        <w:t> </w:t>
      </w:r>
      <w:r w:rsidR="0053450D" w:rsidRPr="00BE0E49">
        <w:t>55 (note)</w:t>
      </w:r>
    </w:p>
    <w:p w:rsidR="0053450D" w:rsidRPr="00BE0E49" w:rsidRDefault="0053450D" w:rsidP="0053450D">
      <w:pPr>
        <w:pStyle w:val="Item"/>
      </w:pPr>
      <w:r w:rsidRPr="00BE0E49">
        <w:t>Repeal the note.</w:t>
      </w:r>
    </w:p>
    <w:p w:rsidR="00E94C2B" w:rsidRPr="00BE0E49" w:rsidRDefault="00BD4168" w:rsidP="00C607B3">
      <w:pPr>
        <w:pStyle w:val="Specialih"/>
      </w:pPr>
      <w:r w:rsidRPr="00BE0E49">
        <w:t>9</w:t>
      </w:r>
      <w:r w:rsidR="00C607B3" w:rsidRPr="00BE0E49">
        <w:t xml:space="preserve">  Subsection</w:t>
      </w:r>
      <w:r w:rsidR="00BE0E49" w:rsidRPr="00BE0E49">
        <w:t> </w:t>
      </w:r>
      <w:r w:rsidR="00C607B3" w:rsidRPr="00BE0E49">
        <w:t>57(2)</w:t>
      </w:r>
    </w:p>
    <w:p w:rsidR="00C607B3" w:rsidRPr="00BE0E49" w:rsidRDefault="00C607B3" w:rsidP="00C607B3">
      <w:pPr>
        <w:pStyle w:val="Item"/>
      </w:pPr>
      <w:r w:rsidRPr="00BE0E49">
        <w:t>Omit “sections</w:t>
      </w:r>
      <w:r w:rsidR="00BE0E49" w:rsidRPr="00BE0E49">
        <w:t> </w:t>
      </w:r>
      <w:r w:rsidR="00270D5C" w:rsidRPr="00BE0E49">
        <w:t>6 and 23”, substitute “section</w:t>
      </w:r>
      <w:r w:rsidR="00BE0E49" w:rsidRPr="00BE0E49">
        <w:t> </w:t>
      </w:r>
      <w:r w:rsidR="00270D5C" w:rsidRPr="00BE0E49">
        <w:t>55</w:t>
      </w:r>
      <w:r w:rsidRPr="00BE0E49">
        <w:t>”.</w:t>
      </w:r>
    </w:p>
    <w:p w:rsidR="00C607B3" w:rsidRPr="00BE0E49" w:rsidRDefault="00BD4168" w:rsidP="00C607B3">
      <w:pPr>
        <w:pStyle w:val="Specialih"/>
      </w:pPr>
      <w:r w:rsidRPr="00BE0E49">
        <w:t>10</w:t>
      </w:r>
      <w:r w:rsidR="00C607B3" w:rsidRPr="00BE0E49">
        <w:t xml:space="preserve">  Section</w:t>
      </w:r>
      <w:r w:rsidR="00BE0E49" w:rsidRPr="00BE0E49">
        <w:t> </w:t>
      </w:r>
      <w:r w:rsidR="00C607B3" w:rsidRPr="00BE0E49">
        <w:t>57 (note)</w:t>
      </w:r>
    </w:p>
    <w:p w:rsidR="00C607B3" w:rsidRPr="00BE0E49" w:rsidRDefault="00C607B3" w:rsidP="00C607B3">
      <w:pPr>
        <w:pStyle w:val="Item"/>
      </w:pPr>
      <w:r w:rsidRPr="00BE0E49">
        <w:t>Repeal the note.</w:t>
      </w:r>
    </w:p>
    <w:p w:rsidR="000F3A13" w:rsidRPr="00BE0E49" w:rsidRDefault="00BD4168" w:rsidP="000F3A13">
      <w:pPr>
        <w:pStyle w:val="Specialih"/>
      </w:pPr>
      <w:r w:rsidRPr="00BE0E49">
        <w:t>11</w:t>
      </w:r>
      <w:r w:rsidR="000F3A13" w:rsidRPr="00BE0E49">
        <w:t xml:space="preserve">  Subsection</w:t>
      </w:r>
      <w:r w:rsidR="00BE0E49" w:rsidRPr="00BE0E49">
        <w:t> </w:t>
      </w:r>
      <w:r w:rsidR="000F3A13" w:rsidRPr="00BE0E49">
        <w:t>58(1)</w:t>
      </w:r>
    </w:p>
    <w:p w:rsidR="000F3A13" w:rsidRPr="00BE0E49" w:rsidRDefault="00AF3320" w:rsidP="00AF3320">
      <w:pPr>
        <w:pStyle w:val="Item"/>
        <w:rPr>
          <w:color w:val="000000"/>
          <w:shd w:val="clear" w:color="auto" w:fill="FFFFFF"/>
        </w:rPr>
      </w:pPr>
      <w:r w:rsidRPr="00BE0E49">
        <w:t>Omit “</w:t>
      </w:r>
      <w:r w:rsidRPr="00BE0E49">
        <w:rPr>
          <w:color w:val="000000"/>
          <w:shd w:val="clear" w:color="auto" w:fill="FFFFFF"/>
        </w:rPr>
        <w:t>political donation, loan or indirect campaign contribution”, substitute “political donation or loan”.</w:t>
      </w:r>
    </w:p>
    <w:p w:rsidR="00AF3320" w:rsidRPr="00BE0E49" w:rsidRDefault="00BD4168" w:rsidP="003C505A">
      <w:pPr>
        <w:pStyle w:val="Specialih"/>
      </w:pPr>
      <w:r w:rsidRPr="00BE0E49">
        <w:t>12</w:t>
      </w:r>
      <w:r w:rsidR="00AF3320" w:rsidRPr="00BE0E49">
        <w:t xml:space="preserve">  Subsection</w:t>
      </w:r>
      <w:r w:rsidR="00BE0E49" w:rsidRPr="00BE0E49">
        <w:t> </w:t>
      </w:r>
      <w:r w:rsidR="00AF3320" w:rsidRPr="00BE0E49">
        <w:t>58(1)</w:t>
      </w:r>
    </w:p>
    <w:p w:rsidR="00AF3320" w:rsidRPr="00BE0E49" w:rsidRDefault="00AF3320" w:rsidP="00AF3320">
      <w:pPr>
        <w:pStyle w:val="Item"/>
        <w:rPr>
          <w:color w:val="000000"/>
          <w:shd w:val="clear" w:color="auto" w:fill="FFFFFF"/>
        </w:rPr>
      </w:pPr>
      <w:r w:rsidRPr="00BE0E49">
        <w:t>Omit “</w:t>
      </w:r>
      <w:r w:rsidR="00DE11D0" w:rsidRPr="00BE0E49">
        <w:t xml:space="preserve">the </w:t>
      </w:r>
      <w:r w:rsidRPr="00BE0E49">
        <w:rPr>
          <w:color w:val="000000"/>
          <w:shd w:val="clear" w:color="auto" w:fill="FFFFFF"/>
        </w:rPr>
        <w:t>donation, loan or contribution”, substitute “</w:t>
      </w:r>
      <w:r w:rsidR="00DE11D0" w:rsidRPr="00BE0E49">
        <w:rPr>
          <w:color w:val="000000"/>
          <w:shd w:val="clear" w:color="auto" w:fill="FFFFFF"/>
        </w:rPr>
        <w:t xml:space="preserve">the </w:t>
      </w:r>
      <w:r w:rsidRPr="00BE0E49">
        <w:rPr>
          <w:color w:val="000000"/>
          <w:shd w:val="clear" w:color="auto" w:fill="FFFFFF"/>
        </w:rPr>
        <w:t>donation or loan”.</w:t>
      </w:r>
    </w:p>
    <w:p w:rsidR="00DE11D0" w:rsidRPr="00BE0E49" w:rsidRDefault="00D755F0" w:rsidP="00DE11D0">
      <w:pPr>
        <w:pStyle w:val="Specialih"/>
      </w:pPr>
      <w:r w:rsidRPr="00BE0E49">
        <w:t>1</w:t>
      </w:r>
      <w:r w:rsidR="00BD4168" w:rsidRPr="00BE0E49">
        <w:t>3</w:t>
      </w:r>
      <w:r w:rsidR="00DE11D0" w:rsidRPr="00BE0E49">
        <w:t xml:space="preserve">  Subsection</w:t>
      </w:r>
      <w:r w:rsidR="00BE0E49" w:rsidRPr="00BE0E49">
        <w:t> </w:t>
      </w:r>
      <w:r w:rsidR="00DE11D0" w:rsidRPr="00BE0E49">
        <w:t>58(1)</w:t>
      </w:r>
    </w:p>
    <w:p w:rsidR="00DE11D0" w:rsidRPr="00BE0E49" w:rsidRDefault="00DE11D0" w:rsidP="00DE11D0">
      <w:pPr>
        <w:pStyle w:val="Item"/>
      </w:pPr>
      <w:r w:rsidRPr="00BE0E49">
        <w:t>Omit “the State” (wherever occurring), substitute “the Commonwealth”.</w:t>
      </w:r>
    </w:p>
    <w:p w:rsidR="00DE11D0" w:rsidRPr="00BE0E49" w:rsidRDefault="00BD4168" w:rsidP="00DE11D0">
      <w:pPr>
        <w:pStyle w:val="Specialih"/>
      </w:pPr>
      <w:r w:rsidRPr="00BE0E49">
        <w:t>14</w:t>
      </w:r>
      <w:r w:rsidR="00DE11D0" w:rsidRPr="00BE0E49">
        <w:t xml:space="preserve">  Paragraphs 58(1)(a) and (b)</w:t>
      </w:r>
    </w:p>
    <w:p w:rsidR="00DE11D0" w:rsidRPr="00BE0E49" w:rsidRDefault="00DE11D0" w:rsidP="00DE11D0">
      <w:pPr>
        <w:pStyle w:val="Item"/>
      </w:pPr>
      <w:r w:rsidRPr="00BE0E49">
        <w:t>Omit “</w:t>
      </w:r>
      <w:r w:rsidRPr="00BE0E49">
        <w:rPr>
          <w:color w:val="000000"/>
          <w:shd w:val="clear" w:color="auto" w:fill="FFFFFF"/>
        </w:rPr>
        <w:t>donation, loan or contribution”, substitute “donation or loan”.</w:t>
      </w:r>
    </w:p>
    <w:p w:rsidR="00DE11D0" w:rsidRPr="00BE0E49" w:rsidRDefault="00D755F0" w:rsidP="00DE11D0">
      <w:pPr>
        <w:pStyle w:val="Specialih"/>
      </w:pPr>
      <w:r w:rsidRPr="00BE0E49">
        <w:t>1</w:t>
      </w:r>
      <w:r w:rsidR="00BD4168" w:rsidRPr="00BE0E49">
        <w:t>5</w:t>
      </w:r>
      <w:r w:rsidR="00DE11D0" w:rsidRPr="00BE0E49">
        <w:t xml:space="preserve">  Subsection</w:t>
      </w:r>
      <w:r w:rsidR="00BE0E49" w:rsidRPr="00BE0E49">
        <w:t> </w:t>
      </w:r>
      <w:r w:rsidR="00DE11D0" w:rsidRPr="00BE0E49">
        <w:t>58(3)</w:t>
      </w:r>
    </w:p>
    <w:p w:rsidR="00DE11D0" w:rsidRPr="00BE0E49" w:rsidRDefault="00DE11D0" w:rsidP="00DE11D0">
      <w:pPr>
        <w:pStyle w:val="Item"/>
      </w:pPr>
      <w:r w:rsidRPr="00BE0E49">
        <w:t>Omit “the State” (wherever occurring), substitute “the Commonwealth”.</w:t>
      </w:r>
    </w:p>
    <w:p w:rsidR="007C70ED" w:rsidRPr="00BE0E49" w:rsidRDefault="00BD4168" w:rsidP="003C505A">
      <w:pPr>
        <w:pStyle w:val="Specialih"/>
      </w:pPr>
      <w:r w:rsidRPr="00BE0E49">
        <w:t>16</w:t>
      </w:r>
      <w:r w:rsidR="007C70ED" w:rsidRPr="00BE0E49">
        <w:t xml:space="preserve">  Subsections</w:t>
      </w:r>
      <w:r w:rsidR="00BE0E49" w:rsidRPr="00BE0E49">
        <w:t> </w:t>
      </w:r>
      <w:r w:rsidR="007C70ED" w:rsidRPr="00BE0E49">
        <w:t>58(2), (4) and (5)</w:t>
      </w:r>
    </w:p>
    <w:p w:rsidR="007C70ED" w:rsidRPr="00BE0E49" w:rsidRDefault="007C70ED" w:rsidP="007C70ED">
      <w:pPr>
        <w:pStyle w:val="Item"/>
      </w:pPr>
      <w:r w:rsidRPr="00BE0E49">
        <w:t xml:space="preserve">Repeal the </w:t>
      </w:r>
      <w:r w:rsidR="00BE0E49" w:rsidRPr="00BE0E49">
        <w:t>subsections (</w:t>
      </w:r>
      <w:r w:rsidRPr="00BE0E49">
        <w:t>including the note).</w:t>
      </w:r>
    </w:p>
    <w:p w:rsidR="006D6B1A" w:rsidRPr="00BE0E49" w:rsidRDefault="00BD4168" w:rsidP="006D6B1A">
      <w:pPr>
        <w:pStyle w:val="Specialih"/>
      </w:pPr>
      <w:r w:rsidRPr="00BE0E49">
        <w:t>17</w:t>
      </w:r>
      <w:r w:rsidR="006D6B1A" w:rsidRPr="00BE0E49">
        <w:t xml:space="preserve">  </w:t>
      </w:r>
      <w:r w:rsidR="00F8708B" w:rsidRPr="00BE0E49">
        <w:t>Paragraph 139(1)(a)</w:t>
      </w:r>
    </w:p>
    <w:p w:rsidR="006D6B1A" w:rsidRPr="00BE0E49" w:rsidRDefault="00F8708B" w:rsidP="006D6B1A">
      <w:pPr>
        <w:pStyle w:val="Item"/>
      </w:pPr>
      <w:r w:rsidRPr="00BE0E49">
        <w:t xml:space="preserve">Omit “the Electoral Commission”, substitute “the </w:t>
      </w:r>
      <w:r w:rsidR="006E61DD" w:rsidRPr="00BE0E49">
        <w:t xml:space="preserve">Norfolk Island </w:t>
      </w:r>
      <w:r w:rsidR="00934F3D" w:rsidRPr="00BE0E49">
        <w:t>Department</w:t>
      </w:r>
      <w:r w:rsidRPr="00BE0E49">
        <w:t>”.</w:t>
      </w:r>
    </w:p>
    <w:p w:rsidR="00D80548" w:rsidRPr="00BE0E49" w:rsidRDefault="0098340A" w:rsidP="00D80548">
      <w:pPr>
        <w:pStyle w:val="Specialih"/>
      </w:pPr>
      <w:r>
        <w:t>18</w:t>
      </w:r>
      <w:r w:rsidR="00D80548" w:rsidRPr="00BE0E49">
        <w:t xml:space="preserve">  Subsection</w:t>
      </w:r>
      <w:r w:rsidR="00BE0E49" w:rsidRPr="00BE0E49">
        <w:t> </w:t>
      </w:r>
      <w:r w:rsidR="00D80548" w:rsidRPr="00BE0E49">
        <w:t>145(1)</w:t>
      </w:r>
    </w:p>
    <w:p w:rsidR="00D80548" w:rsidRPr="00BE0E49" w:rsidRDefault="00D80548" w:rsidP="00D80548">
      <w:pPr>
        <w:pStyle w:val="Item"/>
      </w:pPr>
      <w:r w:rsidRPr="00BE0E49">
        <w:t>Omit “5, 6 or”.</w:t>
      </w:r>
    </w:p>
    <w:p w:rsidR="00475F8A" w:rsidRPr="00BE0E49" w:rsidRDefault="0098340A" w:rsidP="00475F8A">
      <w:pPr>
        <w:pStyle w:val="Specialih"/>
      </w:pPr>
      <w:r>
        <w:t>19</w:t>
      </w:r>
      <w:r w:rsidR="00475F8A" w:rsidRPr="00BE0E49">
        <w:t xml:space="preserve">  Subsection</w:t>
      </w:r>
      <w:r w:rsidR="00BE0E49" w:rsidRPr="00BE0E49">
        <w:t> </w:t>
      </w:r>
      <w:r w:rsidR="00475F8A" w:rsidRPr="00BE0E49">
        <w:t>149(3)</w:t>
      </w:r>
    </w:p>
    <w:p w:rsidR="00475F8A" w:rsidRPr="00BE0E49" w:rsidRDefault="00856EC8" w:rsidP="00475F8A">
      <w:pPr>
        <w:pStyle w:val="Item"/>
      </w:pPr>
      <w:r w:rsidRPr="00BE0E49">
        <w:t>Repeal the subsection, substitute:</w:t>
      </w:r>
    </w:p>
    <w:p w:rsidR="000E2B58" w:rsidRPr="00BE0E49" w:rsidRDefault="000E2B58" w:rsidP="00856EC8">
      <w:pPr>
        <w:pStyle w:val="subsection"/>
      </w:pPr>
      <w:r w:rsidRPr="00BE0E49">
        <w:tab/>
        <w:t>(3)</w:t>
      </w:r>
      <w:r w:rsidRPr="00BE0E49">
        <w:tab/>
        <w:t>If a party that is an unincorporated association is charged with</w:t>
      </w:r>
      <w:r w:rsidR="00751A3C" w:rsidRPr="00BE0E49">
        <w:t xml:space="preserve"> an offence under this Act,</w:t>
      </w:r>
      <w:r w:rsidRPr="00BE0E49">
        <w:t xml:space="preserve"> any proceedings in relation to the offence are to be conducted</w:t>
      </w:r>
      <w:r w:rsidR="00751A3C" w:rsidRPr="00BE0E49">
        <w:t>, as far as is practicable,</w:t>
      </w:r>
      <w:r w:rsidRPr="00BE0E49">
        <w:t xml:space="preserve"> as if the party were a corporation charged with such an offence, </w:t>
      </w:r>
      <w:r w:rsidR="00751A3C" w:rsidRPr="00BE0E49">
        <w:t>subject to any order of a court made in relation to the conduct of the proceedings</w:t>
      </w:r>
      <w:r w:rsidRPr="00BE0E49">
        <w:t>.</w:t>
      </w:r>
    </w:p>
    <w:p w:rsidR="00046CF1" w:rsidRPr="00BE0E49" w:rsidRDefault="0098340A" w:rsidP="00243462">
      <w:pPr>
        <w:pStyle w:val="Specialih"/>
      </w:pPr>
      <w:r>
        <w:t>20</w:t>
      </w:r>
      <w:r w:rsidR="00046CF1" w:rsidRPr="00BE0E49">
        <w:t xml:space="preserve">  Paragraph 153(2)(a)</w:t>
      </w:r>
    </w:p>
    <w:p w:rsidR="00046CF1" w:rsidRPr="00BE0E49" w:rsidRDefault="00046CF1" w:rsidP="00046CF1">
      <w:pPr>
        <w:pStyle w:val="Item"/>
        <w:rPr>
          <w:color w:val="000000"/>
          <w:shd w:val="clear" w:color="auto" w:fill="FFFFFF"/>
        </w:rPr>
      </w:pPr>
      <w:r w:rsidRPr="00BE0E49">
        <w:t>Omit “(</w:t>
      </w:r>
      <w:r w:rsidRPr="00BE0E49">
        <w:rPr>
          <w:color w:val="000000"/>
          <w:shd w:val="clear" w:color="auto" w:fill="FFFFFF"/>
        </w:rPr>
        <w:t>other than section</w:t>
      </w:r>
      <w:r w:rsidR="00BE0E49" w:rsidRPr="00BE0E49">
        <w:rPr>
          <w:color w:val="000000"/>
          <w:shd w:val="clear" w:color="auto" w:fill="FFFFFF"/>
        </w:rPr>
        <w:t> </w:t>
      </w:r>
      <w:r w:rsidRPr="00BE0E49">
        <w:rPr>
          <w:color w:val="000000"/>
          <w:shd w:val="clear" w:color="auto" w:fill="FFFFFF"/>
        </w:rPr>
        <w:t>60)”.</w:t>
      </w:r>
    </w:p>
    <w:p w:rsidR="00EC5DED" w:rsidRPr="00BE0E49" w:rsidRDefault="00EC5DED" w:rsidP="00EC5DED">
      <w:pPr>
        <w:pStyle w:val="Specialaat"/>
      </w:pPr>
      <w:r w:rsidRPr="00BE0E49">
        <w:t>Electoral Funding Regulation</w:t>
      </w:r>
      <w:r w:rsidR="00BE0E49" w:rsidRPr="00BE0E49">
        <w:t> </w:t>
      </w:r>
      <w:r w:rsidRPr="00BE0E49">
        <w:t>2018 (NSW)</w:t>
      </w:r>
      <w:bookmarkStart w:id="25" w:name="BK_S3P6L1C40"/>
      <w:bookmarkEnd w:id="25"/>
    </w:p>
    <w:p w:rsidR="00EC5DED" w:rsidRPr="00BE0E49" w:rsidRDefault="0098340A" w:rsidP="00EC5DED">
      <w:pPr>
        <w:pStyle w:val="Specialih"/>
      </w:pPr>
      <w:r>
        <w:t>21</w:t>
      </w:r>
      <w:r w:rsidR="00EC5DED" w:rsidRPr="00BE0E49">
        <w:t xml:space="preserve">  At the end of Part</w:t>
      </w:r>
      <w:r w:rsidR="00BE0E49" w:rsidRPr="00BE0E49">
        <w:t> </w:t>
      </w:r>
      <w:r w:rsidR="00EC5DED" w:rsidRPr="00BE0E49">
        <w:t>1</w:t>
      </w:r>
    </w:p>
    <w:p w:rsidR="00EC5DED" w:rsidRPr="00BE0E49" w:rsidRDefault="00EC5DED" w:rsidP="00EC5DED">
      <w:pPr>
        <w:pStyle w:val="Item"/>
      </w:pPr>
      <w:r w:rsidRPr="00BE0E49">
        <w:t>Add:</w:t>
      </w:r>
    </w:p>
    <w:p w:rsidR="00EC5DED" w:rsidRPr="00BE0E49" w:rsidRDefault="00EC5DED" w:rsidP="00EC5DED">
      <w:pPr>
        <w:pStyle w:val="ActHead5"/>
      </w:pPr>
      <w:bookmarkStart w:id="26" w:name="_Toc35871490"/>
      <w:r w:rsidRPr="00125ED1">
        <w:rPr>
          <w:rStyle w:val="CharSectno"/>
        </w:rPr>
        <w:t>4A</w:t>
      </w:r>
      <w:r w:rsidRPr="00BE0E49">
        <w:t xml:space="preserve">  Modifications for Norfolk Island</w:t>
      </w:r>
      <w:bookmarkEnd w:id="26"/>
    </w:p>
    <w:p w:rsidR="00EC5DED" w:rsidRPr="00BE0E49" w:rsidRDefault="00EC5DED" w:rsidP="00EC5DED">
      <w:pPr>
        <w:pStyle w:val="subsection"/>
      </w:pPr>
      <w:r w:rsidRPr="00BE0E49">
        <w:tab/>
        <w:t>(1)</w:t>
      </w:r>
      <w:r w:rsidRPr="00BE0E49">
        <w:tab/>
        <w:t xml:space="preserve">The provisions of this Regulation, other than the provisions referred to in </w:t>
      </w:r>
      <w:r w:rsidR="00BE0E49" w:rsidRPr="00BE0E49">
        <w:t>subclause (</w:t>
      </w:r>
      <w:r w:rsidRPr="00BE0E49">
        <w:t>2), do not apply in relation to the Territory of Norfolk Island.</w:t>
      </w:r>
    </w:p>
    <w:p w:rsidR="00EC5DED" w:rsidRPr="00BE0E49" w:rsidRDefault="00EC5DED" w:rsidP="00EC5DED">
      <w:pPr>
        <w:pStyle w:val="subsection"/>
      </w:pPr>
      <w:r w:rsidRPr="00BE0E49">
        <w:tab/>
        <w:t>(2)</w:t>
      </w:r>
      <w:r w:rsidRPr="00BE0E49">
        <w:tab/>
        <w:t>The following provisions of this Regulation apply in relation to the Territory of Norfolk Island:</w:t>
      </w:r>
    </w:p>
    <w:p w:rsidR="00FF7702" w:rsidRPr="00BE0E49" w:rsidRDefault="00EC5DED" w:rsidP="00FF7702">
      <w:pPr>
        <w:pStyle w:val="paragraph"/>
      </w:pPr>
      <w:r w:rsidRPr="00BE0E49">
        <w:tab/>
        <w:t>(a)</w:t>
      </w:r>
      <w:r w:rsidRPr="00BE0E49">
        <w:tab/>
      </w:r>
      <w:r w:rsidR="00FF7702" w:rsidRPr="00BE0E49">
        <w:t>this Part;</w:t>
      </w:r>
    </w:p>
    <w:p w:rsidR="00EC5DED" w:rsidRPr="00BE0E49" w:rsidRDefault="00FF7702" w:rsidP="00FF7702">
      <w:pPr>
        <w:pStyle w:val="paragraph"/>
      </w:pPr>
      <w:r w:rsidRPr="00BE0E49">
        <w:tab/>
        <w:t>(b)</w:t>
      </w:r>
      <w:r w:rsidRPr="00BE0E49">
        <w:tab/>
      </w:r>
      <w:r w:rsidR="00EC5DED" w:rsidRPr="00BE0E49">
        <w:t>clause</w:t>
      </w:r>
      <w:r w:rsidR="00BE0E49" w:rsidRPr="00BE0E49">
        <w:t> </w:t>
      </w:r>
      <w:r w:rsidR="00EC5DED" w:rsidRPr="00BE0E49">
        <w:t>34;</w:t>
      </w:r>
    </w:p>
    <w:p w:rsidR="00EC5DED" w:rsidRPr="00BE0E49" w:rsidRDefault="00FF7702" w:rsidP="00FF7702">
      <w:pPr>
        <w:pStyle w:val="paragraph"/>
      </w:pPr>
      <w:r w:rsidRPr="00BE0E49">
        <w:tab/>
        <w:t>(c</w:t>
      </w:r>
      <w:r w:rsidR="00EC5DED" w:rsidRPr="00BE0E49">
        <w:t>)</w:t>
      </w:r>
      <w:r w:rsidR="00EC5DED" w:rsidRPr="00BE0E49">
        <w:tab/>
      </w:r>
      <w:r w:rsidR="00380D94" w:rsidRPr="00BE0E49">
        <w:t>sub</w:t>
      </w:r>
      <w:r w:rsidR="00EC5DED" w:rsidRPr="00BE0E49">
        <w:t>clause</w:t>
      </w:r>
      <w:r w:rsidR="00380D94" w:rsidRPr="00BE0E49">
        <w:t>s</w:t>
      </w:r>
      <w:r w:rsidR="00BE0E49" w:rsidRPr="00BE0E49">
        <w:t> </w:t>
      </w:r>
      <w:r w:rsidR="00EC5DED" w:rsidRPr="00BE0E49">
        <w:t>36</w:t>
      </w:r>
      <w:r w:rsidR="00380D94" w:rsidRPr="00BE0E49">
        <w:t>(1) and (2)</w:t>
      </w:r>
      <w:r w:rsidR="00EC5DED" w:rsidRPr="00BE0E49">
        <w:t>;</w:t>
      </w:r>
    </w:p>
    <w:p w:rsidR="00EC5DED" w:rsidRPr="00BE0E49" w:rsidRDefault="00FF7702" w:rsidP="00FF7702">
      <w:pPr>
        <w:pStyle w:val="paragraph"/>
      </w:pPr>
      <w:r w:rsidRPr="00BE0E49">
        <w:tab/>
        <w:t>(d</w:t>
      </w:r>
      <w:r w:rsidR="00EC5DED" w:rsidRPr="00BE0E49">
        <w:t>)</w:t>
      </w:r>
      <w:r w:rsidR="00EC5DED" w:rsidRPr="00BE0E49">
        <w:tab/>
        <w:t>clause</w:t>
      </w:r>
      <w:r w:rsidR="00BE0E49" w:rsidRPr="00BE0E49">
        <w:t> </w:t>
      </w:r>
      <w:r w:rsidR="00EC5DED" w:rsidRPr="00BE0E49">
        <w:t>42.</w:t>
      </w:r>
    </w:p>
    <w:p w:rsidR="003708B1" w:rsidRPr="00BE0E49" w:rsidRDefault="00BD4168" w:rsidP="00830CDA">
      <w:pPr>
        <w:pStyle w:val="Specialih"/>
      </w:pPr>
      <w:r w:rsidRPr="00BE0E49">
        <w:t>2</w:t>
      </w:r>
      <w:r w:rsidR="0098340A">
        <w:t>2</w:t>
      </w:r>
      <w:r w:rsidR="003708B1" w:rsidRPr="00BE0E49">
        <w:t xml:space="preserve">  </w:t>
      </w:r>
      <w:r w:rsidR="0025794F" w:rsidRPr="00BE0E49">
        <w:t>Clause</w:t>
      </w:r>
      <w:r w:rsidR="00BE0E49" w:rsidRPr="00BE0E49">
        <w:t> </w:t>
      </w:r>
      <w:r w:rsidR="003708B1" w:rsidRPr="00BE0E49">
        <w:t>34</w:t>
      </w:r>
    </w:p>
    <w:p w:rsidR="003708B1" w:rsidRPr="00BE0E49" w:rsidRDefault="003708B1" w:rsidP="003708B1">
      <w:pPr>
        <w:pStyle w:val="Item"/>
      </w:pPr>
      <w:r w:rsidRPr="00BE0E49">
        <w:t xml:space="preserve">Omit “lead </w:t>
      </w:r>
      <w:r w:rsidRPr="00BE0E49">
        <w:rPr>
          <w:color w:val="000000"/>
          <w:shd w:val="clear" w:color="auto" w:fill="FFFFFF"/>
        </w:rPr>
        <w:t>candidate of a group”, substitute “candidate in a group”.</w:t>
      </w:r>
    </w:p>
    <w:p w:rsidR="00815640" w:rsidRPr="00BE0E49" w:rsidRDefault="0098340A" w:rsidP="00830CDA">
      <w:pPr>
        <w:pStyle w:val="Specialih"/>
      </w:pPr>
      <w:r>
        <w:t>23</w:t>
      </w:r>
      <w:r w:rsidR="00815640" w:rsidRPr="00BE0E49">
        <w:t xml:space="preserve">  Clause</w:t>
      </w:r>
      <w:r w:rsidR="00BE0E49" w:rsidRPr="00BE0E49">
        <w:t> </w:t>
      </w:r>
      <w:r w:rsidR="00815640" w:rsidRPr="00BE0E49">
        <w:t>36 (heading)</w:t>
      </w:r>
    </w:p>
    <w:p w:rsidR="00815640" w:rsidRPr="00BE0E49" w:rsidRDefault="00815640" w:rsidP="00815640">
      <w:pPr>
        <w:pStyle w:val="Item"/>
      </w:pPr>
      <w:r w:rsidRPr="00BE0E49">
        <w:t>Omit “</w:t>
      </w:r>
      <w:r w:rsidRPr="00BE0E49">
        <w:rPr>
          <w:b/>
          <w:shd w:val="clear" w:color="auto" w:fill="FFFFFF"/>
        </w:rPr>
        <w:t>and third party campaigns</w:t>
      </w:r>
      <w:r w:rsidRPr="00BE0E49">
        <w:rPr>
          <w:shd w:val="clear" w:color="auto" w:fill="FFFFFF"/>
        </w:rPr>
        <w:t>”.</w:t>
      </w:r>
    </w:p>
    <w:p w:rsidR="00830CDA" w:rsidRPr="00BE0E49" w:rsidRDefault="0098340A" w:rsidP="00830CDA">
      <w:pPr>
        <w:pStyle w:val="Specialih"/>
      </w:pPr>
      <w:r>
        <w:t>24</w:t>
      </w:r>
      <w:r w:rsidR="00830CDA" w:rsidRPr="00BE0E49">
        <w:t xml:space="preserve">  Paragraph 42(2)(d)</w:t>
      </w:r>
    </w:p>
    <w:p w:rsidR="00830CDA" w:rsidRPr="00BE0E49" w:rsidRDefault="00830CDA" w:rsidP="00830CDA">
      <w:pPr>
        <w:pStyle w:val="Item"/>
      </w:pPr>
      <w:r w:rsidRPr="00BE0E49">
        <w:t>Omit “t</w:t>
      </w:r>
      <w:r w:rsidRPr="00BE0E49">
        <w:rPr>
          <w:lang w:eastAsia="en-US"/>
        </w:rPr>
        <w:t>he Electoral Commission”, substitute “</w:t>
      </w:r>
      <w:bookmarkStart w:id="27" w:name="BK_S3P6L18C46"/>
      <w:bookmarkStart w:id="28" w:name="BK_S3P5L18C46"/>
      <w:bookmarkEnd w:id="27"/>
      <w:bookmarkEnd w:id="28"/>
      <w:r w:rsidRPr="00BE0E49">
        <w:rPr>
          <w:lang w:eastAsia="en-US"/>
        </w:rPr>
        <w:t xml:space="preserve">the </w:t>
      </w:r>
      <w:r w:rsidR="00655B4F" w:rsidRPr="00BE0E49">
        <w:t>Norfolk Island Department</w:t>
      </w:r>
      <w:r w:rsidRPr="00BE0E49">
        <w:t>”.</w:t>
      </w:r>
    </w:p>
    <w:p w:rsidR="003B5210" w:rsidRPr="00FE5DBB" w:rsidRDefault="00CF119A" w:rsidP="00FE5DBB">
      <w:pPr>
        <w:pStyle w:val="ItemHead"/>
      </w:pPr>
      <w:r w:rsidRPr="00FE5DBB">
        <w:t>3</w:t>
      </w:r>
      <w:r w:rsidR="003B5210" w:rsidRPr="00FE5DBB">
        <w:t xml:space="preserve">  Item</w:t>
      </w:r>
      <w:r w:rsidR="00BE0E49" w:rsidRPr="00FE5DBB">
        <w:t> </w:t>
      </w:r>
      <w:r w:rsidR="003B5210" w:rsidRPr="00FE5DBB">
        <w:t>6 of Schedule</w:t>
      </w:r>
      <w:r w:rsidR="00BE0E49" w:rsidRPr="00FE5DBB">
        <w:t> </w:t>
      </w:r>
      <w:r w:rsidR="003B5210" w:rsidRPr="00FE5DBB">
        <w:t>3</w:t>
      </w:r>
    </w:p>
    <w:p w:rsidR="003B5210" w:rsidRPr="00BE0E49" w:rsidRDefault="003B5210" w:rsidP="003B5210">
      <w:pPr>
        <w:pStyle w:val="Item"/>
      </w:pPr>
      <w:r w:rsidRPr="00BE0E49">
        <w:t>Repeal the item, substitute</w:t>
      </w:r>
      <w:bookmarkStart w:id="29" w:name="BK_S3P6L20C28"/>
      <w:bookmarkStart w:id="30" w:name="BK_S3P5L20C28"/>
      <w:bookmarkEnd w:id="29"/>
      <w:bookmarkEnd w:id="30"/>
      <w:r w:rsidRPr="00BE0E49">
        <w:t>:</w:t>
      </w:r>
    </w:p>
    <w:p w:rsidR="003B5210" w:rsidRPr="00BE0E49" w:rsidRDefault="003B5210" w:rsidP="003B5210">
      <w:pPr>
        <w:pStyle w:val="Specialih"/>
      </w:pPr>
      <w:r w:rsidRPr="00BE0E49">
        <w:t>6  Subsection</w:t>
      </w:r>
      <w:r w:rsidR="00BE0E49" w:rsidRPr="00BE0E49">
        <w:t> </w:t>
      </w:r>
      <w:r w:rsidRPr="00BE0E49">
        <w:t>21(1)</w:t>
      </w:r>
    </w:p>
    <w:p w:rsidR="003B5210" w:rsidRPr="00BE0E49" w:rsidRDefault="003B5210" w:rsidP="003B5210">
      <w:pPr>
        <w:pStyle w:val="Item"/>
      </w:pPr>
      <w:r w:rsidRPr="00BE0E49">
        <w:t>Insert:</w:t>
      </w:r>
    </w:p>
    <w:p w:rsidR="003B5210" w:rsidRPr="00BE0E49" w:rsidRDefault="003B5210" w:rsidP="003B5210">
      <w:pPr>
        <w:pStyle w:val="Definition"/>
      </w:pPr>
      <w:r w:rsidRPr="00BE0E49">
        <w:rPr>
          <w:b/>
          <w:i/>
        </w:rPr>
        <w:t>law of the State</w:t>
      </w:r>
      <w:r w:rsidRPr="00BE0E49">
        <w:t xml:space="preserve"> means the laws (whether writt</w:t>
      </w:r>
      <w:bookmarkStart w:id="31" w:name="BK_S3P6L23C47"/>
      <w:bookmarkEnd w:id="31"/>
      <w:r w:rsidRPr="00BE0E49">
        <w:t>en or unwritten and whether substantive or procedural) that are from time to time in force in the Territory of Norfolk Island.</w:t>
      </w:r>
    </w:p>
    <w:p w:rsidR="003B5210" w:rsidRPr="00BE0E49" w:rsidRDefault="003B5210" w:rsidP="003B5210">
      <w:pPr>
        <w:pStyle w:val="Definition"/>
      </w:pPr>
      <w:r w:rsidRPr="00BE0E49">
        <w:rPr>
          <w:b/>
          <w:i/>
        </w:rPr>
        <w:t>New South Wales Act</w:t>
      </w:r>
      <w:r w:rsidRPr="00BE0E49">
        <w:t xml:space="preserve"> means an Act passed by the Parliament of New South Wales.</w:t>
      </w:r>
    </w:p>
    <w:p w:rsidR="003B5210" w:rsidRPr="00BE0E49" w:rsidRDefault="003B5210" w:rsidP="003B5210">
      <w:pPr>
        <w:pStyle w:val="Definition"/>
      </w:pPr>
      <w:r w:rsidRPr="00BE0E49">
        <w:rPr>
          <w:b/>
          <w:i/>
        </w:rPr>
        <w:t>Norfolk Island Act</w:t>
      </w:r>
      <w:r w:rsidRPr="00BE0E49">
        <w:t xml:space="preserve"> means the </w:t>
      </w:r>
      <w:r w:rsidRPr="00BE0E49">
        <w:rPr>
          <w:i/>
        </w:rPr>
        <w:t>Norfolk Island Act 1979</w:t>
      </w:r>
      <w:r w:rsidRPr="00BE0E49">
        <w:t xml:space="preserve"> of the Commonwealth.</w:t>
      </w:r>
    </w:p>
    <w:p w:rsidR="003B5210" w:rsidRPr="00BE0E49" w:rsidRDefault="003B5210" w:rsidP="003B5210">
      <w:pPr>
        <w:pStyle w:val="Definition"/>
      </w:pPr>
      <w:r w:rsidRPr="00BE0E49">
        <w:rPr>
          <w:b/>
          <w:i/>
        </w:rPr>
        <w:t>Norfolk Island Department</w:t>
      </w:r>
      <w:r w:rsidRPr="00BE0E49">
        <w:t xml:space="preserve"> means the Department of S</w:t>
      </w:r>
      <w:bookmarkStart w:id="32" w:name="BK_S3P6L29C52"/>
      <w:bookmarkEnd w:id="32"/>
      <w:r w:rsidRPr="00BE0E49">
        <w:t xml:space="preserve">tate of the Commonwealth responsible for the administration of the </w:t>
      </w:r>
      <w:r w:rsidR="007E6B0F" w:rsidRPr="00BE0E49">
        <w:t>Norfolk Island Act</w:t>
      </w:r>
      <w:r w:rsidRPr="00BE0E49">
        <w:t>.</w:t>
      </w:r>
    </w:p>
    <w:p w:rsidR="003B5210" w:rsidRPr="00BE0E49" w:rsidRDefault="003B5210" w:rsidP="003B5210">
      <w:pPr>
        <w:pStyle w:val="Definition"/>
      </w:pPr>
      <w:r w:rsidRPr="00BE0E49">
        <w:rPr>
          <w:b/>
          <w:i/>
        </w:rPr>
        <w:t>Norfolk Island Minister</w:t>
      </w:r>
      <w:r w:rsidRPr="00BE0E49">
        <w:t xml:space="preserve"> means the Commonwealth Minister who administers the Norfolk Island Act.</w:t>
      </w:r>
    </w:p>
    <w:p w:rsidR="008A68CE" w:rsidRPr="00FE5DBB" w:rsidRDefault="00CF119A" w:rsidP="00FE5DBB">
      <w:pPr>
        <w:pStyle w:val="ItemHead"/>
      </w:pPr>
      <w:r w:rsidRPr="00FE5DBB">
        <w:t>4</w:t>
      </w:r>
      <w:r w:rsidR="008A68CE" w:rsidRPr="00FE5DBB">
        <w:t xml:space="preserve">  After Schedule</w:t>
      </w:r>
      <w:r w:rsidR="00BE0E49" w:rsidRPr="00FE5DBB">
        <w:t> </w:t>
      </w:r>
      <w:r w:rsidR="008A68CE" w:rsidRPr="00FE5DBB">
        <w:t>3A</w:t>
      </w:r>
    </w:p>
    <w:p w:rsidR="008A68CE" w:rsidRPr="00BE0E49" w:rsidRDefault="008A68CE" w:rsidP="008A68CE">
      <w:pPr>
        <w:pStyle w:val="Item"/>
      </w:pPr>
      <w:r w:rsidRPr="00BE0E49">
        <w:t>Insert:</w:t>
      </w:r>
    </w:p>
    <w:p w:rsidR="008A68CE" w:rsidRPr="00BE0E49" w:rsidRDefault="008A68CE" w:rsidP="005B2D8C">
      <w:pPr>
        <w:pStyle w:val="Specialas"/>
        <w:pageBreakBefore w:val="0"/>
      </w:pPr>
      <w:r w:rsidRPr="00BE0E49">
        <w:t>Schedule</w:t>
      </w:r>
      <w:r w:rsidR="00BE0E49" w:rsidRPr="00BE0E49">
        <w:t> </w:t>
      </w:r>
      <w:r w:rsidRPr="00BE0E49">
        <w:t>3B—Amendment of the Lobbying of Government Officials Act 2011 (NSW)</w:t>
      </w:r>
      <w:bookmarkStart w:id="33" w:name="BK_S3P7L2C36"/>
      <w:bookmarkEnd w:id="33"/>
      <w:r w:rsidRPr="00BE0E49">
        <w:t xml:space="preserve"> and the Lobbying of Government Officials (Lobbyists Code of Conduct) Regulation</w:t>
      </w:r>
      <w:r w:rsidR="00BE0E49" w:rsidRPr="00BE0E49">
        <w:t> </w:t>
      </w:r>
      <w:r w:rsidRPr="00BE0E49">
        <w:t>2014 (NSW)</w:t>
      </w:r>
      <w:bookmarkStart w:id="34" w:name="BK_S3P7L4C39"/>
      <w:bookmarkEnd w:id="34"/>
    </w:p>
    <w:p w:rsidR="008A68CE" w:rsidRPr="00BE0E49" w:rsidRDefault="008A68CE" w:rsidP="008A68CE">
      <w:pPr>
        <w:pStyle w:val="Header"/>
      </w:pPr>
      <w:r w:rsidRPr="00BE0E49">
        <w:t xml:space="preserve">  </w:t>
      </w:r>
    </w:p>
    <w:p w:rsidR="008A68CE" w:rsidRPr="00BE0E49" w:rsidRDefault="008A68CE" w:rsidP="008A68CE">
      <w:pPr>
        <w:pStyle w:val="Specialaat"/>
      </w:pPr>
      <w:r w:rsidRPr="00BE0E49">
        <w:t>Lobbying of Government Officials Act 2011 (NSW)</w:t>
      </w:r>
      <w:bookmarkStart w:id="35" w:name="BK_S3P7L6C48"/>
      <w:bookmarkEnd w:id="35"/>
    </w:p>
    <w:p w:rsidR="00495340" w:rsidRPr="00BE0E49" w:rsidRDefault="00F25988" w:rsidP="00495340">
      <w:pPr>
        <w:pStyle w:val="Specialih"/>
      </w:pPr>
      <w:r w:rsidRPr="00BE0E49">
        <w:t>1</w:t>
      </w:r>
      <w:r w:rsidR="005809DE" w:rsidRPr="00BE0E49">
        <w:t xml:space="preserve">  </w:t>
      </w:r>
      <w:r w:rsidR="00495340" w:rsidRPr="00BE0E49">
        <w:t>S</w:t>
      </w:r>
      <w:r w:rsidR="0093019C" w:rsidRPr="00BE0E49">
        <w:t>ubs</w:t>
      </w:r>
      <w:r w:rsidR="00495340" w:rsidRPr="00BE0E49">
        <w:t>ection</w:t>
      </w:r>
      <w:r w:rsidR="00BE0E49" w:rsidRPr="00BE0E49">
        <w:t> </w:t>
      </w:r>
      <w:r w:rsidR="00495340" w:rsidRPr="00BE0E49">
        <w:t>3</w:t>
      </w:r>
      <w:r w:rsidR="0093019C" w:rsidRPr="00BE0E49">
        <w:t>(1)</w:t>
      </w:r>
      <w:r w:rsidR="00495340" w:rsidRPr="00BE0E49">
        <w:t xml:space="preserve"> (at the end of the definition of </w:t>
      </w:r>
      <w:r w:rsidR="00495340" w:rsidRPr="00BE0E49">
        <w:rPr>
          <w:i/>
        </w:rPr>
        <w:t>Electoral Commission</w:t>
      </w:r>
      <w:r w:rsidR="00495340" w:rsidRPr="00BE0E49">
        <w:t>)</w:t>
      </w:r>
    </w:p>
    <w:p w:rsidR="00495340" w:rsidRPr="00BE0E49" w:rsidRDefault="00495340" w:rsidP="00495340">
      <w:pPr>
        <w:pStyle w:val="Item"/>
      </w:pPr>
      <w:r w:rsidRPr="00BE0E49">
        <w:t>Add:</w:t>
      </w:r>
    </w:p>
    <w:p w:rsidR="00495340" w:rsidRPr="00BE0E49" w:rsidRDefault="00495340" w:rsidP="00495340">
      <w:pPr>
        <w:pStyle w:val="notetext"/>
      </w:pPr>
      <w:r w:rsidRPr="00BE0E49">
        <w:t>Note:</w:t>
      </w:r>
      <w:r w:rsidRPr="00BE0E49">
        <w:tab/>
        <w:t>Subsection</w:t>
      </w:r>
      <w:r w:rsidR="00BE0E49" w:rsidRPr="00BE0E49">
        <w:t> </w:t>
      </w:r>
      <w:r w:rsidRPr="00BE0E49">
        <w:t>18B(2) of the Norfolk Island Act has the effect of vesting the powers (including the functions and duties) of the Electoral Commission under this Act and the regulations, as in force in Norfolk Island, in:</w:t>
      </w:r>
    </w:p>
    <w:p w:rsidR="00375E58" w:rsidRPr="00BE0E49" w:rsidRDefault="00375E58" w:rsidP="00375E58">
      <w:pPr>
        <w:pStyle w:val="notepara"/>
      </w:pPr>
      <w:r w:rsidRPr="00BE0E49">
        <w:t>(a)</w:t>
      </w:r>
      <w:r w:rsidRPr="00BE0E49">
        <w:tab/>
        <w:t>the Norfolk Island Minister; and</w:t>
      </w:r>
    </w:p>
    <w:p w:rsidR="00375E58" w:rsidRPr="00BE0E49" w:rsidRDefault="00375E58" w:rsidP="00375E58">
      <w:pPr>
        <w:pStyle w:val="notepara"/>
      </w:pPr>
      <w:r w:rsidRPr="00BE0E49">
        <w:t>(b)</w:t>
      </w:r>
      <w:r w:rsidRPr="00BE0E49">
        <w:tab/>
        <w:t>any other person or authority authorised by a direction or delegation under subsection</w:t>
      </w:r>
      <w:r w:rsidR="00BE0E49" w:rsidRPr="00BE0E49">
        <w:t> </w:t>
      </w:r>
      <w:r w:rsidRPr="00BE0E49">
        <w:t>18B(3) or (4) of the Norfolk Island Act.</w:t>
      </w:r>
    </w:p>
    <w:p w:rsidR="008A68CE" w:rsidRPr="00BE0E49" w:rsidRDefault="00F25988" w:rsidP="008A68CE">
      <w:pPr>
        <w:pStyle w:val="Specialih"/>
      </w:pPr>
      <w:r w:rsidRPr="00BE0E49">
        <w:t>2</w:t>
      </w:r>
      <w:r w:rsidR="0093019C" w:rsidRPr="00BE0E49">
        <w:t xml:space="preserve">  Subsection</w:t>
      </w:r>
      <w:r w:rsidR="00BE0E49" w:rsidRPr="00BE0E49">
        <w:t> </w:t>
      </w:r>
      <w:r w:rsidR="0093019C" w:rsidRPr="00BE0E49">
        <w:t xml:space="preserve">3(1) (definition of </w:t>
      </w:r>
      <w:r w:rsidR="0093019C" w:rsidRPr="00BE0E49">
        <w:rPr>
          <w:i/>
        </w:rPr>
        <w:t>Government official</w:t>
      </w:r>
      <w:r w:rsidR="0093019C" w:rsidRPr="00BE0E49">
        <w:t>)</w:t>
      </w:r>
    </w:p>
    <w:p w:rsidR="0093019C" w:rsidRPr="00BE0E49" w:rsidRDefault="0093019C" w:rsidP="0093019C">
      <w:pPr>
        <w:pStyle w:val="Item"/>
      </w:pPr>
      <w:r w:rsidRPr="00BE0E49">
        <w:t>Repeal the definition, substitute:</w:t>
      </w:r>
    </w:p>
    <w:p w:rsidR="000F5BD1" w:rsidRPr="00BE0E49" w:rsidRDefault="0093019C" w:rsidP="00652046">
      <w:pPr>
        <w:pStyle w:val="Definition"/>
      </w:pPr>
      <w:r w:rsidRPr="00BE0E49">
        <w:rPr>
          <w:b/>
          <w:i/>
        </w:rPr>
        <w:t>Government official</w:t>
      </w:r>
      <w:r w:rsidRPr="00BE0E49">
        <w:t xml:space="preserve"> means </w:t>
      </w:r>
      <w:r w:rsidR="00652046" w:rsidRPr="00BE0E49">
        <w:rPr>
          <w:color w:val="000000"/>
          <w:shd w:val="clear" w:color="auto" w:fill="FFFFFF"/>
        </w:rPr>
        <w:t>a member (however expressed) of, or of the governing body of, a statutory body</w:t>
      </w:r>
      <w:r w:rsidR="00B60B2F" w:rsidRPr="00BE0E49">
        <w:t>.</w:t>
      </w:r>
    </w:p>
    <w:p w:rsidR="009227D4" w:rsidRPr="00BE0E49" w:rsidRDefault="00F25988" w:rsidP="009227D4">
      <w:pPr>
        <w:pStyle w:val="Specialih"/>
      </w:pPr>
      <w:r w:rsidRPr="00BE0E49">
        <w:t>3</w:t>
      </w:r>
      <w:r w:rsidR="009227D4" w:rsidRPr="00BE0E49">
        <w:t xml:space="preserve">  Subsection</w:t>
      </w:r>
      <w:r w:rsidR="00BE0E49" w:rsidRPr="00BE0E49">
        <w:t> </w:t>
      </w:r>
      <w:r w:rsidR="009227D4" w:rsidRPr="00BE0E49">
        <w:t xml:space="preserve">3(1) (definition of </w:t>
      </w:r>
      <w:r w:rsidR="009227D4" w:rsidRPr="00BE0E49">
        <w:rPr>
          <w:i/>
        </w:rPr>
        <w:t>planning application</w:t>
      </w:r>
      <w:r w:rsidR="009227D4" w:rsidRPr="00BE0E49">
        <w:t>)</w:t>
      </w:r>
    </w:p>
    <w:p w:rsidR="009227D4" w:rsidRPr="00BE0E49" w:rsidRDefault="009227D4" w:rsidP="009227D4">
      <w:pPr>
        <w:pStyle w:val="Item"/>
      </w:pPr>
      <w:r w:rsidRPr="00BE0E49">
        <w:t>Repeal the definition, substitute:</w:t>
      </w:r>
    </w:p>
    <w:p w:rsidR="003C76DE" w:rsidRPr="00BE0E49" w:rsidRDefault="003C76DE" w:rsidP="003C76DE">
      <w:pPr>
        <w:pStyle w:val="Definition"/>
      </w:pPr>
      <w:r w:rsidRPr="00BE0E49">
        <w:rPr>
          <w:b/>
          <w:bCs/>
          <w:i/>
          <w:iCs/>
          <w:shd w:val="clear" w:color="auto" w:fill="FFFFFF"/>
        </w:rPr>
        <w:t>planning application</w:t>
      </w:r>
      <w:r w:rsidR="00C2080F" w:rsidRPr="00BE0E49">
        <w:rPr>
          <w:shd w:val="clear" w:color="auto" w:fill="FFFFFF"/>
        </w:rPr>
        <w:t xml:space="preserve"> </w:t>
      </w:r>
      <w:r w:rsidRPr="00BE0E49">
        <w:rPr>
          <w:shd w:val="clear" w:color="auto" w:fill="FFFFFF"/>
        </w:rPr>
        <w:t>means an application or request by a person (other than a public authority</w:t>
      </w:r>
      <w:r w:rsidR="00623C2C" w:rsidRPr="00BE0E49">
        <w:rPr>
          <w:shd w:val="clear" w:color="auto" w:fill="FFFFFF"/>
        </w:rPr>
        <w:t>)</w:t>
      </w:r>
      <w:r w:rsidRPr="00BE0E49">
        <w:rPr>
          <w:shd w:val="clear" w:color="auto" w:fill="FFFFFF"/>
        </w:rPr>
        <w:t>:</w:t>
      </w:r>
    </w:p>
    <w:p w:rsidR="00037879" w:rsidRPr="00BE0E49" w:rsidRDefault="00037879" w:rsidP="00037879">
      <w:pPr>
        <w:pStyle w:val="paragraph"/>
      </w:pPr>
      <w:r w:rsidRPr="00BE0E49">
        <w:tab/>
        <w:t>(a)</w:t>
      </w:r>
      <w:r w:rsidRPr="00BE0E49">
        <w:tab/>
        <w:t>for variation of the Norfolk Island Plan under Part</w:t>
      </w:r>
      <w:r w:rsidR="00BE0E49" w:rsidRPr="00BE0E49">
        <w:t> </w:t>
      </w:r>
      <w:r w:rsidRPr="00BE0E49">
        <w:t xml:space="preserve">2 (Norfolk Island Plan) of the </w:t>
      </w:r>
      <w:r w:rsidRPr="00BE0E49">
        <w:rPr>
          <w:i/>
        </w:rPr>
        <w:t>Planning Act 2002</w:t>
      </w:r>
      <w:r w:rsidRPr="00BE0E49">
        <w:t xml:space="preserve"> of Norfolk Island; or</w:t>
      </w:r>
    </w:p>
    <w:p w:rsidR="00037879" w:rsidRPr="00BE0E49" w:rsidRDefault="00037879" w:rsidP="00037879">
      <w:pPr>
        <w:pStyle w:val="paragraph"/>
      </w:pPr>
      <w:r w:rsidRPr="00BE0E49">
        <w:tab/>
        <w:t>(b)</w:t>
      </w:r>
      <w:r w:rsidRPr="00BE0E49">
        <w:tab/>
        <w:t>to the Minister to prepare a draft plan under Part</w:t>
      </w:r>
      <w:r w:rsidR="00BE0E49" w:rsidRPr="00BE0E49">
        <w:t> </w:t>
      </w:r>
      <w:r w:rsidRPr="00BE0E49">
        <w:t>2 (Norfolk Island Plan) of that Act; or</w:t>
      </w:r>
    </w:p>
    <w:p w:rsidR="00037879" w:rsidRPr="00BE0E49" w:rsidRDefault="00037879" w:rsidP="00037879">
      <w:pPr>
        <w:pStyle w:val="paragraph"/>
      </w:pPr>
      <w:r w:rsidRPr="00BE0E49">
        <w:tab/>
        <w:t>(c)</w:t>
      </w:r>
      <w:r w:rsidRPr="00BE0E49">
        <w:tab/>
        <w:t>to the Minister to prepare a draft development control plan, or to amend or repeal a development control plan, under Part</w:t>
      </w:r>
      <w:r w:rsidR="00BE0E49" w:rsidRPr="00BE0E49">
        <w:t> </w:t>
      </w:r>
      <w:r w:rsidRPr="00BE0E49">
        <w:t>3 (development control plans) of that Act; or</w:t>
      </w:r>
    </w:p>
    <w:p w:rsidR="00037879" w:rsidRPr="00BE0E49" w:rsidRDefault="00037879" w:rsidP="00037879">
      <w:pPr>
        <w:pStyle w:val="paragraph"/>
      </w:pPr>
      <w:r w:rsidRPr="00BE0E49">
        <w:tab/>
        <w:t>(d)</w:t>
      </w:r>
      <w:r w:rsidRPr="00BE0E49">
        <w:tab/>
        <w:t>for a declaration in relation to a significant development under Part</w:t>
      </w:r>
      <w:r w:rsidR="00BE0E49" w:rsidRPr="00BE0E49">
        <w:t> </w:t>
      </w:r>
      <w:r w:rsidRPr="00BE0E49">
        <w:t>3A (significan</w:t>
      </w:r>
      <w:r w:rsidR="001F6D71" w:rsidRPr="00BE0E49">
        <w:t>t developments) of that Act; or</w:t>
      </w:r>
    </w:p>
    <w:p w:rsidR="00037879" w:rsidRPr="00BE0E49" w:rsidRDefault="003C76DE" w:rsidP="00037879">
      <w:pPr>
        <w:pStyle w:val="paragraph"/>
      </w:pPr>
      <w:r w:rsidRPr="00BE0E49">
        <w:tab/>
        <w:t>(</w:t>
      </w:r>
      <w:r w:rsidR="001F6D71" w:rsidRPr="00BE0E49">
        <w:t>e</w:t>
      </w:r>
      <w:r w:rsidRPr="00BE0E49">
        <w:t>)</w:t>
      </w:r>
      <w:r w:rsidRPr="00BE0E49">
        <w:tab/>
        <w:t>for consent to, or approval of, any development, project or activity under that Act or for the modification of any such consent or approval.</w:t>
      </w:r>
    </w:p>
    <w:p w:rsidR="00623C2C" w:rsidRPr="00BE0E49" w:rsidRDefault="00F25988" w:rsidP="00672EC7">
      <w:pPr>
        <w:pStyle w:val="Specialih"/>
      </w:pPr>
      <w:r w:rsidRPr="00BE0E49">
        <w:t>4</w:t>
      </w:r>
      <w:r w:rsidR="00623C2C" w:rsidRPr="00BE0E49">
        <w:t xml:space="preserve">  Subsection</w:t>
      </w:r>
      <w:r w:rsidR="00BE0E49" w:rsidRPr="00BE0E49">
        <w:t> </w:t>
      </w:r>
      <w:r w:rsidR="00623C2C" w:rsidRPr="00BE0E49">
        <w:t>3(1)</w:t>
      </w:r>
    </w:p>
    <w:p w:rsidR="00623C2C" w:rsidRPr="00BE0E49" w:rsidRDefault="00623C2C" w:rsidP="00623C2C">
      <w:pPr>
        <w:pStyle w:val="Item"/>
      </w:pPr>
      <w:r w:rsidRPr="00BE0E49">
        <w:t>Insert:</w:t>
      </w:r>
    </w:p>
    <w:p w:rsidR="00623C2C" w:rsidRPr="00BE0E49" w:rsidRDefault="00623C2C" w:rsidP="00623C2C">
      <w:pPr>
        <w:pStyle w:val="Definition"/>
      </w:pPr>
      <w:r w:rsidRPr="00BE0E49">
        <w:rPr>
          <w:b/>
          <w:i/>
          <w:shd w:val="clear" w:color="auto" w:fill="FFFFFF"/>
        </w:rPr>
        <w:t>public authority</w:t>
      </w:r>
      <w:r w:rsidR="00C2080F" w:rsidRPr="00BE0E49">
        <w:rPr>
          <w:shd w:val="clear" w:color="auto" w:fill="FFFFFF"/>
        </w:rPr>
        <w:t xml:space="preserve"> </w:t>
      </w:r>
      <w:r w:rsidRPr="00BE0E49">
        <w:rPr>
          <w:shd w:val="clear" w:color="auto" w:fill="FFFFFF"/>
        </w:rPr>
        <w:t>means:</w:t>
      </w:r>
    </w:p>
    <w:p w:rsidR="00623C2C" w:rsidRPr="00BE0E49" w:rsidRDefault="00623C2C" w:rsidP="00623C2C">
      <w:pPr>
        <w:pStyle w:val="paragraph"/>
      </w:pPr>
      <w:r w:rsidRPr="00BE0E49">
        <w:tab/>
        <w:t>(a)</w:t>
      </w:r>
      <w:r w:rsidRPr="00BE0E49">
        <w:tab/>
        <w:t>a public or local authority constitu</w:t>
      </w:r>
      <w:r w:rsidR="00393BBC" w:rsidRPr="00BE0E49">
        <w:t xml:space="preserve">ted by or under a law </w:t>
      </w:r>
      <w:r w:rsidR="00BD34F5" w:rsidRPr="00BE0E49">
        <w:t>in force in</w:t>
      </w:r>
      <w:r w:rsidR="00393BBC" w:rsidRPr="00BE0E49">
        <w:t xml:space="preserve"> </w:t>
      </w:r>
      <w:r w:rsidR="00136F90" w:rsidRPr="00BE0E49">
        <w:t xml:space="preserve">the Territory of </w:t>
      </w:r>
      <w:r w:rsidR="00393BBC" w:rsidRPr="00BE0E49">
        <w:t>Norfolk Island</w:t>
      </w:r>
      <w:r w:rsidR="00BD34F5" w:rsidRPr="00BE0E49">
        <w:t xml:space="preserve"> under section</w:t>
      </w:r>
      <w:r w:rsidR="00BE0E49" w:rsidRPr="00BE0E49">
        <w:t> </w:t>
      </w:r>
      <w:r w:rsidR="00BD34F5" w:rsidRPr="00BE0E49">
        <w:t xml:space="preserve">16, 16A or 18A of the </w:t>
      </w:r>
      <w:r w:rsidR="00375E58" w:rsidRPr="00BE0E49">
        <w:t>Norfolk Island Act</w:t>
      </w:r>
      <w:r w:rsidR="00393BBC" w:rsidRPr="00BE0E49">
        <w:t>;</w:t>
      </w:r>
      <w:r w:rsidRPr="00BE0E49">
        <w:t xml:space="preserve"> or</w:t>
      </w:r>
    </w:p>
    <w:p w:rsidR="00623C2C" w:rsidRPr="00BE0E49" w:rsidRDefault="00623C2C" w:rsidP="00623C2C">
      <w:pPr>
        <w:pStyle w:val="paragraph"/>
      </w:pPr>
      <w:r w:rsidRPr="00BE0E49">
        <w:tab/>
        <w:t>(b)</w:t>
      </w:r>
      <w:r w:rsidR="00BC4D45" w:rsidRPr="00BE0E49">
        <w:tab/>
      </w:r>
      <w:r w:rsidR="00BD34F5" w:rsidRPr="00BE0E49">
        <w:t>t</w:t>
      </w:r>
      <w:r w:rsidR="00BC4D45" w:rsidRPr="00BE0E49">
        <w:t xml:space="preserve">he </w:t>
      </w:r>
      <w:r w:rsidR="00655B4F" w:rsidRPr="00BE0E49">
        <w:t>Norfolk Island Department</w:t>
      </w:r>
      <w:r w:rsidRPr="00BE0E49">
        <w:t>; or</w:t>
      </w:r>
    </w:p>
    <w:p w:rsidR="00623C2C" w:rsidRPr="00BE0E49" w:rsidRDefault="00623C2C" w:rsidP="00623C2C">
      <w:pPr>
        <w:pStyle w:val="paragraph"/>
      </w:pPr>
      <w:r w:rsidRPr="00BE0E49">
        <w:tab/>
      </w:r>
      <w:r w:rsidR="00BD34F5" w:rsidRPr="00BE0E49">
        <w:t>(c</w:t>
      </w:r>
      <w:r w:rsidRPr="00BE0E49">
        <w:t>)</w:t>
      </w:r>
      <w:r w:rsidRPr="00BE0E49">
        <w:tab/>
      </w:r>
      <w:r w:rsidR="00BD34F5" w:rsidRPr="00BE0E49">
        <w:t xml:space="preserve">the Secretary, or </w:t>
      </w:r>
      <w:r w:rsidR="00A31CE3" w:rsidRPr="00BE0E49">
        <w:t>an S</w:t>
      </w:r>
      <w:bookmarkStart w:id="36" w:name="BK_S3P8L1C28"/>
      <w:bookmarkStart w:id="37" w:name="BK_S3P7L1C28"/>
      <w:bookmarkEnd w:id="36"/>
      <w:bookmarkEnd w:id="37"/>
      <w:r w:rsidR="00BD34F5" w:rsidRPr="00BE0E49">
        <w:t>ES employee</w:t>
      </w:r>
      <w:r w:rsidR="00A31CE3" w:rsidRPr="00BE0E49">
        <w:t xml:space="preserve"> or acting SES employee</w:t>
      </w:r>
      <w:r w:rsidRPr="00BE0E49">
        <w:t xml:space="preserve"> </w:t>
      </w:r>
      <w:r w:rsidR="00BD34F5" w:rsidRPr="00BE0E49">
        <w:t>(</w:t>
      </w:r>
      <w:r w:rsidRPr="00BE0E49">
        <w:t>within the meaning of the</w:t>
      </w:r>
      <w:r w:rsidR="00A31CE3" w:rsidRPr="00BE0E49">
        <w:t xml:space="preserve"> </w:t>
      </w:r>
      <w:r w:rsidR="00A31CE3" w:rsidRPr="00BE0E49">
        <w:rPr>
          <w:i/>
        </w:rPr>
        <w:t>Public Service Act</w:t>
      </w:r>
      <w:bookmarkStart w:id="38" w:name="BK_S3P8L2C34"/>
      <w:bookmarkEnd w:id="38"/>
      <w:r w:rsidR="00A31CE3" w:rsidRPr="00BE0E49">
        <w:rPr>
          <w:i/>
        </w:rPr>
        <w:t xml:space="preserve"> 1999</w:t>
      </w:r>
      <w:r w:rsidR="00A31CE3" w:rsidRPr="00BE0E49">
        <w:t xml:space="preserve"> of the Commonwealth</w:t>
      </w:r>
      <w:r w:rsidR="00BD34F5" w:rsidRPr="00BE0E49">
        <w:t>), of that Department.</w:t>
      </w:r>
    </w:p>
    <w:p w:rsidR="00EE459D" w:rsidRPr="00BE0E49" w:rsidRDefault="00ED2D9C" w:rsidP="00EE459D">
      <w:pPr>
        <w:pStyle w:val="Specialih"/>
      </w:pPr>
      <w:r w:rsidRPr="00BE0E49">
        <w:t>5</w:t>
      </w:r>
      <w:r w:rsidR="00DE58BE" w:rsidRPr="00BE0E49">
        <w:t xml:space="preserve">  </w:t>
      </w:r>
      <w:r w:rsidR="00EE459D" w:rsidRPr="00BE0E49">
        <w:t>At the end of Part</w:t>
      </w:r>
      <w:r w:rsidR="00BE0E49" w:rsidRPr="00BE0E49">
        <w:t> </w:t>
      </w:r>
      <w:r w:rsidR="00EE459D" w:rsidRPr="00BE0E49">
        <w:t>1</w:t>
      </w:r>
    </w:p>
    <w:p w:rsidR="00EE459D" w:rsidRPr="00BE0E49" w:rsidRDefault="00EE459D" w:rsidP="00EE459D">
      <w:pPr>
        <w:pStyle w:val="Item"/>
      </w:pPr>
      <w:r w:rsidRPr="00BE0E49">
        <w:t>Add:</w:t>
      </w:r>
    </w:p>
    <w:p w:rsidR="00EE459D" w:rsidRPr="00BE0E49" w:rsidRDefault="00EE459D" w:rsidP="00EE459D">
      <w:pPr>
        <w:pStyle w:val="ActHead5"/>
      </w:pPr>
      <w:bookmarkStart w:id="39" w:name="_Toc35871491"/>
      <w:r w:rsidRPr="00125ED1">
        <w:rPr>
          <w:rStyle w:val="CharSectno"/>
        </w:rPr>
        <w:t>4A</w:t>
      </w:r>
      <w:r w:rsidRPr="00BE0E49">
        <w:t xml:space="preserve">  Modifications for Norfolk Island</w:t>
      </w:r>
      <w:bookmarkEnd w:id="39"/>
    </w:p>
    <w:p w:rsidR="00EE459D" w:rsidRPr="00BE0E49" w:rsidRDefault="00EE459D" w:rsidP="00EE459D">
      <w:pPr>
        <w:pStyle w:val="subsection"/>
      </w:pPr>
      <w:r w:rsidRPr="00BE0E49">
        <w:tab/>
        <w:t>(1)</w:t>
      </w:r>
      <w:r w:rsidRPr="00BE0E49">
        <w:tab/>
        <w:t xml:space="preserve">The provisions of this Act, other than the provisions referred to in </w:t>
      </w:r>
      <w:r w:rsidR="00BE0E49" w:rsidRPr="00BE0E49">
        <w:t>subsection (</w:t>
      </w:r>
      <w:r w:rsidRPr="00BE0E49">
        <w:t>2), do not apply in relation to the Territory of Norfolk Island.</w:t>
      </w:r>
    </w:p>
    <w:p w:rsidR="00EE459D" w:rsidRPr="00BE0E49" w:rsidRDefault="00EE459D" w:rsidP="00EE459D">
      <w:pPr>
        <w:pStyle w:val="subsection"/>
      </w:pPr>
      <w:r w:rsidRPr="00BE0E49">
        <w:tab/>
        <w:t>(2)</w:t>
      </w:r>
      <w:r w:rsidRPr="00BE0E49">
        <w:tab/>
        <w:t>The following provisions of this Act apply in relation to the Territory of Norfolk Island:</w:t>
      </w:r>
    </w:p>
    <w:p w:rsidR="00EE459D" w:rsidRPr="00BE0E49" w:rsidRDefault="00D26457" w:rsidP="00EE459D">
      <w:pPr>
        <w:pStyle w:val="paragraph"/>
      </w:pPr>
      <w:r w:rsidRPr="00BE0E49">
        <w:tab/>
        <w:t>(a)</w:t>
      </w:r>
      <w:r w:rsidRPr="00BE0E49">
        <w:tab/>
        <w:t>this Part</w:t>
      </w:r>
      <w:r w:rsidR="00EE459D" w:rsidRPr="00BE0E49">
        <w:t>;</w:t>
      </w:r>
    </w:p>
    <w:p w:rsidR="00EE459D" w:rsidRPr="00BE0E49" w:rsidRDefault="00EE459D" w:rsidP="00EE459D">
      <w:pPr>
        <w:pStyle w:val="paragraph"/>
      </w:pPr>
      <w:r w:rsidRPr="00BE0E49">
        <w:tab/>
        <w:t>(b)</w:t>
      </w:r>
      <w:r w:rsidRPr="00BE0E49">
        <w:tab/>
        <w:t>Part</w:t>
      </w:r>
      <w:r w:rsidR="00BE0E49" w:rsidRPr="00BE0E49">
        <w:t> </w:t>
      </w:r>
      <w:r w:rsidRPr="00BE0E49">
        <w:t>5;</w:t>
      </w:r>
    </w:p>
    <w:p w:rsidR="00EE459D" w:rsidRPr="00BE0E49" w:rsidRDefault="00EE459D" w:rsidP="00EE459D">
      <w:pPr>
        <w:pStyle w:val="paragraph"/>
      </w:pPr>
      <w:r w:rsidRPr="00BE0E49">
        <w:tab/>
        <w:t>(c)</w:t>
      </w:r>
      <w:r w:rsidRPr="00BE0E49">
        <w:tab/>
        <w:t>sections</w:t>
      </w:r>
      <w:r w:rsidR="00BE0E49" w:rsidRPr="00BE0E49">
        <w:t> </w:t>
      </w:r>
      <w:r w:rsidR="00D61F98" w:rsidRPr="00BE0E49">
        <w:t>19, 21, 22 and 23.</w:t>
      </w:r>
    </w:p>
    <w:p w:rsidR="00EE459D" w:rsidRPr="00BE0E49" w:rsidRDefault="00EE459D" w:rsidP="004D5566">
      <w:pPr>
        <w:pStyle w:val="subsection"/>
        <w:rPr>
          <w:w w:val="103"/>
        </w:rPr>
      </w:pPr>
      <w:r w:rsidRPr="00BE0E49">
        <w:tab/>
        <w:t>(3)</w:t>
      </w:r>
      <w:r w:rsidRPr="00BE0E49">
        <w:tab/>
      </w:r>
      <w:r w:rsidRPr="00BE0E49">
        <w:rPr>
          <w:w w:val="103"/>
        </w:rPr>
        <w:t>Jurisdiction in matters arising under this Act as in force in the Territory of Norfolk Island</w:t>
      </w:r>
      <w:r w:rsidR="00127FC7" w:rsidRPr="00BE0E49">
        <w:rPr>
          <w:w w:val="103"/>
        </w:rPr>
        <w:t>, and in which the Local Court has jurisdiction in relation to New South Wales,</w:t>
      </w:r>
      <w:r w:rsidRPr="00BE0E49">
        <w:rPr>
          <w:w w:val="103"/>
        </w:rPr>
        <w:t xml:space="preserve"> is, to the extent permitted by the Commonwealth Constitution, conferred on</w:t>
      </w:r>
      <w:r w:rsidR="004D5566" w:rsidRPr="00BE0E49">
        <w:rPr>
          <w:w w:val="103"/>
        </w:rPr>
        <w:t xml:space="preserve"> </w:t>
      </w:r>
      <w:r w:rsidRPr="00BE0E49">
        <w:rPr>
          <w:w w:val="103"/>
        </w:rPr>
        <w:t>the Court of Petty Sessions of Norfolk Island.</w:t>
      </w:r>
    </w:p>
    <w:p w:rsidR="000D009F" w:rsidRPr="00BE0E49" w:rsidRDefault="005E2D78" w:rsidP="00DE58BE">
      <w:pPr>
        <w:pStyle w:val="Specialih"/>
      </w:pPr>
      <w:r w:rsidRPr="00BE0E49">
        <w:t>6</w:t>
      </w:r>
      <w:r w:rsidR="000D009F" w:rsidRPr="00BE0E49">
        <w:t xml:space="preserve">  At the end of Part</w:t>
      </w:r>
      <w:r w:rsidR="00BE0E49" w:rsidRPr="00BE0E49">
        <w:t> </w:t>
      </w:r>
      <w:r w:rsidR="000D009F" w:rsidRPr="00BE0E49">
        <w:t>5</w:t>
      </w:r>
    </w:p>
    <w:p w:rsidR="000D009F" w:rsidRPr="00BE0E49" w:rsidRDefault="000D009F" w:rsidP="000D009F">
      <w:pPr>
        <w:pStyle w:val="Item"/>
      </w:pPr>
      <w:r w:rsidRPr="00BE0E49">
        <w:t>Add:</w:t>
      </w:r>
    </w:p>
    <w:p w:rsidR="000D009F" w:rsidRPr="00BE0E49" w:rsidRDefault="000D009F" w:rsidP="000D009F">
      <w:pPr>
        <w:pStyle w:val="ActHead5"/>
      </w:pPr>
      <w:bookmarkStart w:id="40" w:name="_Toc35871492"/>
      <w:r w:rsidRPr="00125ED1">
        <w:rPr>
          <w:rStyle w:val="CharSectno"/>
        </w:rPr>
        <w:t>17A</w:t>
      </w:r>
      <w:r w:rsidRPr="00BE0E49">
        <w:t xml:space="preserve">  Application of this Part in Norfolk Island</w:t>
      </w:r>
      <w:bookmarkEnd w:id="40"/>
    </w:p>
    <w:p w:rsidR="00506AC8" w:rsidRPr="00BE0E49" w:rsidRDefault="000D009F" w:rsidP="000D009F">
      <w:pPr>
        <w:pStyle w:val="subsection"/>
      </w:pPr>
      <w:r w:rsidRPr="00BE0E49">
        <w:tab/>
      </w:r>
      <w:r w:rsidRPr="00BE0E49">
        <w:tab/>
        <w:t xml:space="preserve">This Part </w:t>
      </w:r>
      <w:r w:rsidR="00FC04AB" w:rsidRPr="00BE0E49">
        <w:t xml:space="preserve">does not </w:t>
      </w:r>
      <w:r w:rsidRPr="00BE0E49">
        <w:t>appl</w:t>
      </w:r>
      <w:r w:rsidR="00FC04AB" w:rsidRPr="00BE0E49">
        <w:t>y</w:t>
      </w:r>
      <w:r w:rsidR="00506AC8" w:rsidRPr="00BE0E49">
        <w:t xml:space="preserve"> to:</w:t>
      </w:r>
    </w:p>
    <w:p w:rsidR="000D009F" w:rsidRPr="00BE0E49" w:rsidRDefault="00506AC8" w:rsidP="00506AC8">
      <w:pPr>
        <w:pStyle w:val="paragraph"/>
      </w:pPr>
      <w:r w:rsidRPr="00BE0E49">
        <w:tab/>
        <w:t>(a)</w:t>
      </w:r>
      <w:r w:rsidRPr="00BE0E49">
        <w:tab/>
      </w:r>
      <w:r w:rsidR="000D009F" w:rsidRPr="00BE0E49">
        <w:t xml:space="preserve">a success fee </w:t>
      </w:r>
      <w:r w:rsidR="00256290" w:rsidRPr="00BE0E49">
        <w:t xml:space="preserve">paid or </w:t>
      </w:r>
      <w:r w:rsidR="000D009F" w:rsidRPr="00BE0E49">
        <w:t>payabl</w:t>
      </w:r>
      <w:r w:rsidR="00256290" w:rsidRPr="00BE0E49">
        <w:t>e under</w:t>
      </w:r>
      <w:r w:rsidR="00F45D7C" w:rsidRPr="00BE0E49">
        <w:t xml:space="preserve"> </w:t>
      </w:r>
      <w:r w:rsidR="000D009F" w:rsidRPr="00BE0E49">
        <w:t>an agreement</w:t>
      </w:r>
      <w:r w:rsidR="00256290" w:rsidRPr="00BE0E49">
        <w:t xml:space="preserve"> </w:t>
      </w:r>
      <w:r w:rsidR="000D009F" w:rsidRPr="00BE0E49">
        <w:t>in force</w:t>
      </w:r>
      <w:r w:rsidR="00256290" w:rsidRPr="00BE0E49">
        <w:t xml:space="preserve"> at any time</w:t>
      </w:r>
      <w:r w:rsidR="000D009F" w:rsidRPr="00BE0E49">
        <w:t xml:space="preserve"> </w:t>
      </w:r>
      <w:r w:rsidR="00FC04AB" w:rsidRPr="00BE0E49">
        <w:t>before</w:t>
      </w:r>
      <w:r w:rsidR="000D009F" w:rsidRPr="00BE0E49">
        <w:t xml:space="preserve"> this section</w:t>
      </w:r>
      <w:r w:rsidR="00256290" w:rsidRPr="00BE0E49">
        <w:t xml:space="preserve"> came into force in </w:t>
      </w:r>
      <w:r w:rsidRPr="00BE0E49">
        <w:t>the Territory of Norfolk Island; or</w:t>
      </w:r>
    </w:p>
    <w:p w:rsidR="00506AC8" w:rsidRPr="00BE0E49" w:rsidRDefault="00506AC8" w:rsidP="00506AC8">
      <w:pPr>
        <w:pStyle w:val="paragraph"/>
      </w:pPr>
      <w:r w:rsidRPr="00BE0E49">
        <w:tab/>
        <w:t>(b)</w:t>
      </w:r>
      <w:r w:rsidRPr="00BE0E49">
        <w:tab/>
        <w:t>an agreement by a person for the giving or receiving of a success fee made before this section came into force in the Territory of Norfolk Island; or</w:t>
      </w:r>
    </w:p>
    <w:p w:rsidR="00506AC8" w:rsidRPr="00BE0E49" w:rsidRDefault="00506AC8" w:rsidP="00506AC8">
      <w:pPr>
        <w:pStyle w:val="paragraph"/>
      </w:pPr>
      <w:r w:rsidRPr="00BE0E49">
        <w:tab/>
        <w:t>(c)</w:t>
      </w:r>
      <w:r w:rsidRPr="00BE0E49">
        <w:tab/>
        <w:t>a success fee paid</w:t>
      </w:r>
      <w:r w:rsidR="008856F0" w:rsidRPr="00BE0E49">
        <w:t xml:space="preserve"> or payable</w:t>
      </w:r>
      <w:r w:rsidRPr="00BE0E49">
        <w:t xml:space="preserve"> for work carried out before this section came into force in the Territory of Norfolk Island.</w:t>
      </w:r>
    </w:p>
    <w:p w:rsidR="00F40D2C" w:rsidRPr="00BE0E49" w:rsidRDefault="005E2D78" w:rsidP="00DE58BE">
      <w:pPr>
        <w:pStyle w:val="Specialih"/>
      </w:pPr>
      <w:r w:rsidRPr="00BE0E49">
        <w:t>7</w:t>
      </w:r>
      <w:r w:rsidR="00FC79BC" w:rsidRPr="00BE0E49">
        <w:t xml:space="preserve">  S</w:t>
      </w:r>
      <w:r w:rsidR="00F40D2C" w:rsidRPr="00BE0E49">
        <w:t>ection</w:t>
      </w:r>
      <w:r w:rsidR="00BE0E49" w:rsidRPr="00BE0E49">
        <w:t> </w:t>
      </w:r>
      <w:r w:rsidR="00F40D2C" w:rsidRPr="00BE0E49">
        <w:t>19 (heading)</w:t>
      </w:r>
    </w:p>
    <w:p w:rsidR="00F40D2C" w:rsidRPr="00BE0E49" w:rsidRDefault="00F40D2C" w:rsidP="00F40D2C">
      <w:pPr>
        <w:pStyle w:val="Item"/>
      </w:pPr>
      <w:r w:rsidRPr="00BE0E49">
        <w:t>Omit “</w:t>
      </w:r>
      <w:r w:rsidRPr="00BE0E49">
        <w:rPr>
          <w:b/>
          <w:color w:val="000000"/>
          <w:shd w:val="clear" w:color="auto" w:fill="FFFFFF"/>
        </w:rPr>
        <w:t>Lobbyists Code and</w:t>
      </w:r>
      <w:r w:rsidRPr="00BE0E49">
        <w:rPr>
          <w:color w:val="000000"/>
          <w:shd w:val="clear" w:color="auto" w:fill="FFFFFF"/>
        </w:rPr>
        <w:t>”.</w:t>
      </w:r>
    </w:p>
    <w:p w:rsidR="00DE58BE" w:rsidRPr="00BE0E49" w:rsidRDefault="005E2D78" w:rsidP="00DE58BE">
      <w:pPr>
        <w:pStyle w:val="Specialih"/>
      </w:pPr>
      <w:r w:rsidRPr="00BE0E49">
        <w:t>8</w:t>
      </w:r>
      <w:r w:rsidR="00EE459D" w:rsidRPr="00BE0E49">
        <w:t xml:space="preserve">  </w:t>
      </w:r>
      <w:r w:rsidR="00751A2F" w:rsidRPr="00BE0E49">
        <w:t>Subsection</w:t>
      </w:r>
      <w:r w:rsidR="00BE0E49" w:rsidRPr="00BE0E49">
        <w:t> </w:t>
      </w:r>
      <w:r w:rsidR="00751A2F" w:rsidRPr="00BE0E49">
        <w:t>19(1)</w:t>
      </w:r>
    </w:p>
    <w:p w:rsidR="00751A2F" w:rsidRPr="00BE0E49" w:rsidRDefault="00751A2F" w:rsidP="00751A2F">
      <w:pPr>
        <w:pStyle w:val="Item"/>
        <w:rPr>
          <w:color w:val="000000"/>
          <w:shd w:val="clear" w:color="auto" w:fill="FFFFFF"/>
        </w:rPr>
      </w:pPr>
      <w:r w:rsidRPr="00BE0E49">
        <w:t>Omit “</w:t>
      </w:r>
      <w:r w:rsidRPr="00BE0E49">
        <w:rPr>
          <w:color w:val="000000"/>
          <w:shd w:val="clear" w:color="auto" w:fill="FFFFFF"/>
        </w:rPr>
        <w:t>the Lobbyists Code and”.</w:t>
      </w:r>
    </w:p>
    <w:p w:rsidR="00751A2F" w:rsidRPr="00BE0E49" w:rsidRDefault="005E2D78" w:rsidP="00751A2F">
      <w:pPr>
        <w:pStyle w:val="Specialih"/>
      </w:pPr>
      <w:r w:rsidRPr="00BE0E49">
        <w:t>9</w:t>
      </w:r>
      <w:r w:rsidR="00751A2F" w:rsidRPr="00BE0E49">
        <w:t xml:space="preserve">  Subsection</w:t>
      </w:r>
      <w:r w:rsidR="00BE0E49" w:rsidRPr="00BE0E49">
        <w:t> </w:t>
      </w:r>
      <w:r w:rsidR="00751A2F" w:rsidRPr="00BE0E49">
        <w:t>19(1)</w:t>
      </w:r>
    </w:p>
    <w:p w:rsidR="00751A2F" w:rsidRPr="00BE0E49" w:rsidRDefault="00751A2F" w:rsidP="00751A2F">
      <w:pPr>
        <w:pStyle w:val="Item"/>
        <w:rPr>
          <w:color w:val="000000"/>
          <w:shd w:val="clear" w:color="auto" w:fill="FFFFFF"/>
        </w:rPr>
      </w:pPr>
      <w:r w:rsidRPr="00BE0E49">
        <w:t>Omit “</w:t>
      </w:r>
      <w:r w:rsidRPr="00BE0E49">
        <w:rPr>
          <w:color w:val="000000"/>
          <w:shd w:val="clear" w:color="auto" w:fill="FFFFFF"/>
        </w:rPr>
        <w:t>(including any code of conduct or official rules referred to in section</w:t>
      </w:r>
      <w:r w:rsidR="00BE0E49" w:rsidRPr="00BE0E49">
        <w:rPr>
          <w:color w:val="000000"/>
          <w:shd w:val="clear" w:color="auto" w:fill="FFFFFF"/>
        </w:rPr>
        <w:t> </w:t>
      </w:r>
      <w:r w:rsidRPr="00BE0E49">
        <w:rPr>
          <w:color w:val="000000"/>
          <w:shd w:val="clear" w:color="auto" w:fill="FFFFFF"/>
        </w:rPr>
        <w:t>12 (2))”.</w:t>
      </w:r>
    </w:p>
    <w:p w:rsidR="00751A2F" w:rsidRPr="00BE0E49" w:rsidRDefault="005E2D78" w:rsidP="00751A2F">
      <w:pPr>
        <w:pStyle w:val="Specialih"/>
      </w:pPr>
      <w:r w:rsidRPr="00BE0E49">
        <w:t>10</w:t>
      </w:r>
      <w:r w:rsidR="00751A2F" w:rsidRPr="00BE0E49">
        <w:t xml:space="preserve">  Subsection</w:t>
      </w:r>
      <w:r w:rsidR="00BE0E49" w:rsidRPr="00BE0E49">
        <w:t> </w:t>
      </w:r>
      <w:r w:rsidR="00751A2F" w:rsidRPr="00BE0E49">
        <w:t>19(3)</w:t>
      </w:r>
    </w:p>
    <w:p w:rsidR="00751A2F" w:rsidRPr="00BE0E49" w:rsidRDefault="00751A2F" w:rsidP="00751A2F">
      <w:pPr>
        <w:pStyle w:val="Item"/>
        <w:rPr>
          <w:color w:val="000000"/>
          <w:shd w:val="clear" w:color="auto" w:fill="FFFFFF"/>
        </w:rPr>
      </w:pPr>
      <w:r w:rsidRPr="00BE0E49">
        <w:t>Omit “</w:t>
      </w:r>
      <w:r w:rsidR="00F40D2C" w:rsidRPr="00BE0E49">
        <w:t xml:space="preserve">to be a reference to </w:t>
      </w:r>
      <w:r w:rsidR="00F40D2C" w:rsidRPr="00BE0E49">
        <w:rPr>
          <w:color w:val="000000"/>
          <w:shd w:val="clear" w:color="auto" w:fill="FFFFFF"/>
        </w:rPr>
        <w:t>the Lobbyists Code and”, substitute “</w:t>
      </w:r>
      <w:bookmarkStart w:id="41" w:name="BK_S3P8L35C65"/>
      <w:bookmarkStart w:id="42" w:name="BK_S3P7L35C65"/>
      <w:bookmarkEnd w:id="41"/>
      <w:bookmarkEnd w:id="42"/>
      <w:r w:rsidR="00F40D2C" w:rsidRPr="00BE0E49">
        <w:rPr>
          <w:color w:val="000000"/>
          <w:shd w:val="clear" w:color="auto" w:fill="FFFFFF"/>
        </w:rPr>
        <w:t>to include a reference to”.</w:t>
      </w:r>
    </w:p>
    <w:p w:rsidR="008A68CE" w:rsidRPr="00BE0E49" w:rsidRDefault="008A68CE" w:rsidP="008A68CE">
      <w:pPr>
        <w:pStyle w:val="Specialaat"/>
      </w:pPr>
      <w:r w:rsidRPr="00BE0E49">
        <w:t>Lobbying of Government Officials (Lobbyists Code of Conduct) Regulation</w:t>
      </w:r>
      <w:r w:rsidR="00BE0E49" w:rsidRPr="00BE0E49">
        <w:t> </w:t>
      </w:r>
      <w:r w:rsidRPr="00BE0E49">
        <w:t>2014 (NSW)</w:t>
      </w:r>
      <w:bookmarkStart w:id="43" w:name="BK_S3P9L2C22"/>
      <w:bookmarkEnd w:id="43"/>
    </w:p>
    <w:p w:rsidR="008A68CE" w:rsidRPr="00BE0E49" w:rsidRDefault="002A6E73" w:rsidP="008A68CE">
      <w:pPr>
        <w:pStyle w:val="Specialih"/>
      </w:pPr>
      <w:r w:rsidRPr="00BE0E49">
        <w:t>1</w:t>
      </w:r>
      <w:r w:rsidR="005E2D78" w:rsidRPr="00BE0E49">
        <w:t>1</w:t>
      </w:r>
      <w:r w:rsidR="005809DE" w:rsidRPr="00BE0E49">
        <w:t xml:space="preserve">  After clause</w:t>
      </w:r>
      <w:r w:rsidR="00BE0E49" w:rsidRPr="00BE0E49">
        <w:t> </w:t>
      </w:r>
      <w:r w:rsidR="005809DE" w:rsidRPr="00BE0E49">
        <w:t>2</w:t>
      </w:r>
    </w:p>
    <w:p w:rsidR="005809DE" w:rsidRPr="00BE0E49" w:rsidRDefault="005809DE" w:rsidP="005809DE">
      <w:pPr>
        <w:pStyle w:val="Item"/>
      </w:pPr>
      <w:r w:rsidRPr="00BE0E49">
        <w:t>Add:</w:t>
      </w:r>
    </w:p>
    <w:p w:rsidR="005809DE" w:rsidRPr="00BE0E49" w:rsidRDefault="005809DE" w:rsidP="005809DE">
      <w:pPr>
        <w:pStyle w:val="ActHead5"/>
      </w:pPr>
      <w:bookmarkStart w:id="44" w:name="_Toc35871493"/>
      <w:r w:rsidRPr="00125ED1">
        <w:rPr>
          <w:rStyle w:val="CharSectno"/>
        </w:rPr>
        <w:t>2A</w:t>
      </w:r>
      <w:r w:rsidRPr="00BE0E49">
        <w:t xml:space="preserve">  Modifications for Norfolk Island</w:t>
      </w:r>
      <w:bookmarkEnd w:id="44"/>
    </w:p>
    <w:p w:rsidR="005809DE" w:rsidRPr="00BE0E49" w:rsidRDefault="005809DE" w:rsidP="005809DE">
      <w:pPr>
        <w:pStyle w:val="subsection"/>
      </w:pPr>
      <w:r w:rsidRPr="00BE0E49">
        <w:tab/>
        <w:t>(1)</w:t>
      </w:r>
      <w:r w:rsidRPr="00BE0E49">
        <w:tab/>
        <w:t xml:space="preserve">The provisions of this Regulation, other than the provisions referred to in </w:t>
      </w:r>
      <w:r w:rsidR="00BE0E49" w:rsidRPr="00BE0E49">
        <w:t>subclause (</w:t>
      </w:r>
      <w:r w:rsidRPr="00BE0E49">
        <w:t>2), do not apply in relation to the Territory of Norfolk Island.</w:t>
      </w:r>
    </w:p>
    <w:p w:rsidR="005809DE" w:rsidRPr="00BE0E49" w:rsidRDefault="005809DE" w:rsidP="005809DE">
      <w:pPr>
        <w:pStyle w:val="subsection"/>
      </w:pPr>
      <w:r w:rsidRPr="00BE0E49">
        <w:tab/>
        <w:t>(2)</w:t>
      </w:r>
      <w:r w:rsidRPr="00BE0E49">
        <w:tab/>
        <w:t>The following provisions of this Regulation apply in relation to the Territory of Norfolk Island:</w:t>
      </w:r>
    </w:p>
    <w:p w:rsidR="0045116A" w:rsidRPr="00BE0E49" w:rsidRDefault="00EB6D3F" w:rsidP="005809DE">
      <w:pPr>
        <w:pStyle w:val="paragraph"/>
      </w:pPr>
      <w:r w:rsidRPr="00BE0E49">
        <w:tab/>
        <w:t>(a)</w:t>
      </w:r>
      <w:r w:rsidRPr="00BE0E49">
        <w:tab/>
      </w:r>
      <w:r w:rsidR="0045116A" w:rsidRPr="00BE0E49">
        <w:t>clause</w:t>
      </w:r>
      <w:r w:rsidR="00BE0E49" w:rsidRPr="00BE0E49">
        <w:t> </w:t>
      </w:r>
      <w:r w:rsidR="0045116A" w:rsidRPr="00BE0E49">
        <w:t>1;</w:t>
      </w:r>
    </w:p>
    <w:p w:rsidR="005809DE" w:rsidRPr="00BE0E49" w:rsidRDefault="0045116A" w:rsidP="005809DE">
      <w:pPr>
        <w:pStyle w:val="paragraph"/>
      </w:pPr>
      <w:r w:rsidRPr="00BE0E49">
        <w:tab/>
        <w:t>(b)</w:t>
      </w:r>
      <w:r w:rsidRPr="00BE0E49">
        <w:tab/>
      </w:r>
      <w:r w:rsidR="00EB6D3F" w:rsidRPr="00BE0E49">
        <w:t>clause</w:t>
      </w:r>
      <w:r w:rsidR="00BE0E49" w:rsidRPr="00BE0E49">
        <w:t> </w:t>
      </w:r>
      <w:r w:rsidR="00EB6D3F" w:rsidRPr="00BE0E49">
        <w:t>3</w:t>
      </w:r>
      <w:r w:rsidR="005809DE" w:rsidRPr="00BE0E49">
        <w:t>;</w:t>
      </w:r>
    </w:p>
    <w:p w:rsidR="005809DE" w:rsidRPr="00BE0E49" w:rsidRDefault="00EB6D3F" w:rsidP="005809DE">
      <w:pPr>
        <w:pStyle w:val="paragraph"/>
      </w:pPr>
      <w:r w:rsidRPr="00BE0E49">
        <w:tab/>
        <w:t>(</w:t>
      </w:r>
      <w:r w:rsidR="0045116A" w:rsidRPr="00BE0E49">
        <w:t>c</w:t>
      </w:r>
      <w:r w:rsidRPr="00BE0E49">
        <w:t>)</w:t>
      </w:r>
      <w:r w:rsidRPr="00BE0E49">
        <w:tab/>
        <w:t>clause</w:t>
      </w:r>
      <w:r w:rsidR="00BE0E49" w:rsidRPr="00BE0E49">
        <w:t> </w:t>
      </w:r>
      <w:r w:rsidRPr="00BE0E49">
        <w:t>3A.</w:t>
      </w:r>
    </w:p>
    <w:p w:rsidR="00BF7715" w:rsidRPr="00BE0E49" w:rsidRDefault="00F25988" w:rsidP="00BF7715">
      <w:pPr>
        <w:pStyle w:val="Specialih"/>
      </w:pPr>
      <w:r w:rsidRPr="00BE0E49">
        <w:t>1</w:t>
      </w:r>
      <w:r w:rsidR="005E2D78" w:rsidRPr="00BE0E49">
        <w:t>2</w:t>
      </w:r>
      <w:r w:rsidR="00BF7715" w:rsidRPr="00BE0E49">
        <w:t xml:space="preserve">  Paragraph 3A(2)(a)</w:t>
      </w:r>
    </w:p>
    <w:p w:rsidR="00BF7715" w:rsidRPr="00BE0E49" w:rsidRDefault="00BF7715" w:rsidP="00BF7715">
      <w:pPr>
        <w:pStyle w:val="Item"/>
        <w:rPr>
          <w:color w:val="000000"/>
          <w:shd w:val="clear" w:color="auto" w:fill="FFFFFF"/>
        </w:rPr>
      </w:pPr>
      <w:r w:rsidRPr="00BE0E49">
        <w:t>Omit “</w:t>
      </w:r>
      <w:r w:rsidRPr="00BE0E49">
        <w:rPr>
          <w:color w:val="000000"/>
          <w:shd w:val="clear" w:color="auto" w:fill="FFFFFF"/>
        </w:rPr>
        <w:t>, New South Wales Division”.</w:t>
      </w:r>
    </w:p>
    <w:p w:rsidR="00BF7715" w:rsidRPr="00BE0E49" w:rsidRDefault="002A6E73" w:rsidP="00BF7715">
      <w:pPr>
        <w:pStyle w:val="Specialih"/>
      </w:pPr>
      <w:r w:rsidRPr="00BE0E49">
        <w:t>1</w:t>
      </w:r>
      <w:r w:rsidR="005E2D78" w:rsidRPr="00BE0E49">
        <w:t>3</w:t>
      </w:r>
      <w:r w:rsidR="00BF7715" w:rsidRPr="00BE0E49">
        <w:t xml:space="preserve">  Paragraph 3A(2)(b)</w:t>
      </w:r>
    </w:p>
    <w:p w:rsidR="00BF7715" w:rsidRPr="00BE0E49" w:rsidRDefault="00BF7715" w:rsidP="00BF7715">
      <w:pPr>
        <w:pStyle w:val="Item"/>
        <w:rPr>
          <w:color w:val="000000"/>
          <w:shd w:val="clear" w:color="auto" w:fill="FFFFFF"/>
        </w:rPr>
      </w:pPr>
      <w:r w:rsidRPr="00BE0E49">
        <w:t>Omit “</w:t>
      </w:r>
      <w:r w:rsidR="00BF1FBE" w:rsidRPr="00BE0E49">
        <w:t xml:space="preserve">, </w:t>
      </w:r>
      <w:r w:rsidRPr="00BE0E49">
        <w:rPr>
          <w:color w:val="000000"/>
          <w:shd w:val="clear" w:color="auto" w:fill="FFFFFF"/>
        </w:rPr>
        <w:t>New South Wales Branch,”.</w:t>
      </w:r>
    </w:p>
    <w:p w:rsidR="00375E58" w:rsidRPr="00FE5DBB" w:rsidRDefault="00CF119A" w:rsidP="00FE5DBB">
      <w:pPr>
        <w:pStyle w:val="ItemHead"/>
      </w:pPr>
      <w:r w:rsidRPr="00FE5DBB">
        <w:t>5</w:t>
      </w:r>
      <w:r w:rsidR="00375E58" w:rsidRPr="00FE5DBB">
        <w:t xml:space="preserve">  Item</w:t>
      </w:r>
      <w:r w:rsidR="00BE0E49" w:rsidRPr="00FE5DBB">
        <w:t> </w:t>
      </w:r>
      <w:r w:rsidR="00375E58" w:rsidRPr="00FE5DBB">
        <w:t>17A of Schedule</w:t>
      </w:r>
      <w:r w:rsidR="00BE0E49" w:rsidRPr="00FE5DBB">
        <w:t> </w:t>
      </w:r>
      <w:r w:rsidR="00375E58" w:rsidRPr="00FE5DBB">
        <w:t>4</w:t>
      </w:r>
    </w:p>
    <w:p w:rsidR="00375E58" w:rsidRPr="00BE0E49" w:rsidRDefault="00375E58" w:rsidP="00375E58">
      <w:pPr>
        <w:pStyle w:val="Item"/>
      </w:pPr>
      <w:r w:rsidRPr="00BE0E49">
        <w:t>Repeal the item, substitute</w:t>
      </w:r>
      <w:bookmarkStart w:id="45" w:name="BK_S3P9L18C28"/>
      <w:bookmarkStart w:id="46" w:name="BK_S3P8L18C28"/>
      <w:bookmarkEnd w:id="45"/>
      <w:bookmarkEnd w:id="46"/>
      <w:r w:rsidRPr="00BE0E49">
        <w:t>:</w:t>
      </w:r>
    </w:p>
    <w:p w:rsidR="00375E58" w:rsidRPr="00BE0E49" w:rsidRDefault="00375E58" w:rsidP="00375E58">
      <w:pPr>
        <w:pStyle w:val="Specialih"/>
      </w:pPr>
      <w:r w:rsidRPr="00BE0E49">
        <w:t>17A  Chapter</w:t>
      </w:r>
      <w:r w:rsidR="00BE0E49" w:rsidRPr="00BE0E49">
        <w:t> </w:t>
      </w:r>
      <w:r w:rsidRPr="00BE0E49">
        <w:t>10 (after the heading)</w:t>
      </w:r>
    </w:p>
    <w:p w:rsidR="00375E58" w:rsidRPr="00BE0E49" w:rsidRDefault="00375E58" w:rsidP="00375E58">
      <w:pPr>
        <w:pStyle w:val="Item"/>
      </w:pPr>
      <w:r w:rsidRPr="00BE0E49">
        <w:t>Insert:</w:t>
      </w:r>
    </w:p>
    <w:p w:rsidR="00375E58" w:rsidRPr="00BE0E49" w:rsidRDefault="00375E58" w:rsidP="00375E58">
      <w:pPr>
        <w:pStyle w:val="notetext"/>
      </w:pPr>
      <w:r w:rsidRPr="00BE0E49">
        <w:t>Note:</w:t>
      </w:r>
      <w:r w:rsidRPr="00BE0E49">
        <w:tab/>
        <w:t>Subsection</w:t>
      </w:r>
      <w:r w:rsidR="00BE0E49" w:rsidRPr="00BE0E49">
        <w:t> </w:t>
      </w:r>
      <w:r w:rsidRPr="00BE0E49">
        <w:t>18B(2) of the Norfolk Island Act has the effect of vesting the powers (including the functions and duties) of the Electoral Commissioner and the Electoral Commission (and other persons or authorities) under this Act and the regulations, as in force in Norfolk Island, in:</w:t>
      </w:r>
    </w:p>
    <w:p w:rsidR="00375E58" w:rsidRPr="00BE0E49" w:rsidRDefault="00375E58" w:rsidP="00375E58">
      <w:pPr>
        <w:pStyle w:val="notepara"/>
      </w:pPr>
      <w:r w:rsidRPr="00BE0E49">
        <w:t>(a)</w:t>
      </w:r>
      <w:r w:rsidRPr="00BE0E49">
        <w:tab/>
        <w:t>the Norfolk Island Minister; and</w:t>
      </w:r>
    </w:p>
    <w:p w:rsidR="00375E58" w:rsidRPr="00BE0E49" w:rsidRDefault="00375E58" w:rsidP="00375E58">
      <w:pPr>
        <w:pStyle w:val="notepara"/>
      </w:pPr>
      <w:r w:rsidRPr="00BE0E49">
        <w:t>(b)</w:t>
      </w:r>
      <w:r w:rsidRPr="00BE0E49">
        <w:tab/>
        <w:t>any other person or authority authorised by a direction or delegation under subsection</w:t>
      </w:r>
      <w:r w:rsidR="00BE0E49" w:rsidRPr="00BE0E49">
        <w:t> </w:t>
      </w:r>
      <w:r w:rsidRPr="00BE0E49">
        <w:t>18B(3) or (4) of the Norfolk Island Act.</w:t>
      </w:r>
    </w:p>
    <w:p w:rsidR="00E73EF5" w:rsidRPr="00BE0E49" w:rsidRDefault="00E73EF5" w:rsidP="00E73EF5">
      <w:pPr>
        <w:pStyle w:val="Specialih"/>
      </w:pPr>
      <w:r w:rsidRPr="00BE0E49">
        <w:t>17AA  Subsection</w:t>
      </w:r>
      <w:r w:rsidR="00BE0E49" w:rsidRPr="00BE0E49">
        <w:t> </w:t>
      </w:r>
      <w:r w:rsidRPr="00BE0E49">
        <w:t>266(1)</w:t>
      </w:r>
    </w:p>
    <w:p w:rsidR="00E73EF5" w:rsidRPr="00BE0E49" w:rsidRDefault="00E73EF5" w:rsidP="00E73EF5">
      <w:pPr>
        <w:pStyle w:val="Item"/>
        <w:rPr>
          <w:color w:val="000000"/>
          <w:shd w:val="clear" w:color="auto" w:fill="FFFFFF"/>
        </w:rPr>
      </w:pPr>
      <w:r w:rsidRPr="00BE0E49">
        <w:t>Omit “</w:t>
      </w:r>
      <w:r w:rsidRPr="00BE0E49">
        <w:rPr>
          <w:color w:val="000000"/>
          <w:shd w:val="clear" w:color="auto" w:fill="FFFFFF"/>
        </w:rPr>
        <w:t>an election of members of the Legislative Assembly or”.</w:t>
      </w:r>
    </w:p>
    <w:p w:rsidR="000028E7" w:rsidRPr="00BE0E49" w:rsidRDefault="00712D12" w:rsidP="0006692E">
      <w:pPr>
        <w:pStyle w:val="Specialih"/>
      </w:pPr>
      <w:r w:rsidRPr="00BE0E49">
        <w:t>17AB</w:t>
      </w:r>
      <w:r w:rsidR="000028E7" w:rsidRPr="00BE0E49">
        <w:t xml:space="preserve">  Subsection</w:t>
      </w:r>
      <w:r w:rsidR="00BE0E49" w:rsidRPr="00BE0E49">
        <w:t> </w:t>
      </w:r>
      <w:r w:rsidR="000028E7" w:rsidRPr="00BE0E49">
        <w:t>266(2)</w:t>
      </w:r>
    </w:p>
    <w:p w:rsidR="000028E7" w:rsidRPr="00BE0E49" w:rsidRDefault="000028E7" w:rsidP="000028E7">
      <w:pPr>
        <w:pStyle w:val="Item"/>
      </w:pPr>
      <w:r w:rsidRPr="00BE0E49">
        <w:t xml:space="preserve">Repeal the </w:t>
      </w:r>
      <w:r w:rsidR="00BE0E49" w:rsidRPr="00BE0E49">
        <w:t>subsection (</w:t>
      </w:r>
      <w:r w:rsidRPr="00BE0E49">
        <w:t>including the note), substitute:</w:t>
      </w:r>
    </w:p>
    <w:p w:rsidR="000028E7" w:rsidRPr="00BE0E49" w:rsidRDefault="000028E7" w:rsidP="000028E7">
      <w:pPr>
        <w:pStyle w:val="subsection"/>
      </w:pPr>
      <w:r w:rsidRPr="00BE0E49">
        <w:tab/>
        <w:t>(2)</w:t>
      </w:r>
      <w:r w:rsidRPr="00BE0E49">
        <w:tab/>
      </w:r>
      <w:r w:rsidR="006C1459" w:rsidRPr="00BE0E49">
        <w:t xml:space="preserve">Despite </w:t>
      </w:r>
      <w:r w:rsidR="00BE0E49" w:rsidRPr="00BE0E49">
        <w:t>subsection (</w:t>
      </w:r>
      <w:r w:rsidR="006C1459" w:rsidRPr="00BE0E49">
        <w:t xml:space="preserve">1), a person who is serving a sentence of imprisonment (within the meaning of the </w:t>
      </w:r>
      <w:r w:rsidR="006C1459" w:rsidRPr="00BE0E49">
        <w:rPr>
          <w:i/>
        </w:rPr>
        <w:t>Commonwealth Electoral Act 1918</w:t>
      </w:r>
      <w:r w:rsidR="005F5FDD" w:rsidRPr="00BE0E49">
        <w:t xml:space="preserve"> of the Commonwealth</w:t>
      </w:r>
      <w:r w:rsidR="006C1459" w:rsidRPr="00BE0E49">
        <w:t>) of 3 years or longer is not entitled to be enrolled as an elector for a ward</w:t>
      </w:r>
      <w:r w:rsidR="00461576" w:rsidRPr="00BE0E49">
        <w:t>.</w:t>
      </w:r>
    </w:p>
    <w:p w:rsidR="003F0993" w:rsidRPr="00FE5DBB" w:rsidRDefault="00CF119A" w:rsidP="00FE5DBB">
      <w:pPr>
        <w:pStyle w:val="ItemHead"/>
      </w:pPr>
      <w:r w:rsidRPr="00FE5DBB">
        <w:t>6</w:t>
      </w:r>
      <w:r w:rsidR="003F0993" w:rsidRPr="00FE5DBB">
        <w:t xml:space="preserve">  After item</w:t>
      </w:r>
      <w:r w:rsidR="00BE0E49" w:rsidRPr="00FE5DBB">
        <w:t> </w:t>
      </w:r>
      <w:r w:rsidR="003F0993" w:rsidRPr="00FE5DBB">
        <w:t>17C</w:t>
      </w:r>
      <w:r w:rsidR="00B64099" w:rsidRPr="00FE5DBB">
        <w:t xml:space="preserve"> of Schedule</w:t>
      </w:r>
      <w:r w:rsidR="00BE0E49" w:rsidRPr="00FE5DBB">
        <w:t> </w:t>
      </w:r>
      <w:r w:rsidR="00B64099" w:rsidRPr="00FE5DBB">
        <w:t>4</w:t>
      </w:r>
    </w:p>
    <w:p w:rsidR="003F0993" w:rsidRPr="00BE0E49" w:rsidRDefault="003F0993" w:rsidP="003F0993">
      <w:pPr>
        <w:pStyle w:val="Item"/>
      </w:pPr>
      <w:r w:rsidRPr="00BE0E49">
        <w:t>Insert:</w:t>
      </w:r>
    </w:p>
    <w:p w:rsidR="003574DF" w:rsidRPr="00BE0E49" w:rsidRDefault="003574DF" w:rsidP="003F0993">
      <w:pPr>
        <w:pStyle w:val="Specialih"/>
      </w:pPr>
      <w:r w:rsidRPr="00BE0E49">
        <w:t>17D  Paragraph 275(1)(a1)</w:t>
      </w:r>
    </w:p>
    <w:p w:rsidR="003574DF" w:rsidRPr="00BE0E49" w:rsidRDefault="003574DF" w:rsidP="003574DF">
      <w:pPr>
        <w:pStyle w:val="Item"/>
      </w:pPr>
      <w:r w:rsidRPr="00BE0E49">
        <w:t>Omit “</w:t>
      </w:r>
      <w:r w:rsidR="00CD2300" w:rsidRPr="00BE0E49">
        <w:rPr>
          <w:color w:val="000000"/>
          <w:shd w:val="clear" w:color="auto" w:fill="FFFFFF"/>
        </w:rPr>
        <w:t xml:space="preserve">, except as provided by </w:t>
      </w:r>
      <w:r w:rsidR="00BE0E49" w:rsidRPr="00BE0E49">
        <w:rPr>
          <w:color w:val="000000"/>
          <w:shd w:val="clear" w:color="auto" w:fill="FFFFFF"/>
        </w:rPr>
        <w:t>subsections (</w:t>
      </w:r>
      <w:r w:rsidRPr="00BE0E49">
        <w:rPr>
          <w:color w:val="000000"/>
          <w:shd w:val="clear" w:color="auto" w:fill="FFFFFF"/>
        </w:rPr>
        <w:t>5) and (7)”, substitute “</w:t>
      </w:r>
      <w:r w:rsidR="00CD2300" w:rsidRPr="00BE0E49">
        <w:rPr>
          <w:color w:val="000000"/>
          <w:shd w:val="clear" w:color="auto" w:fill="FFFFFF"/>
        </w:rPr>
        <w:t xml:space="preserve">or the Commonwealth (but see </w:t>
      </w:r>
      <w:r w:rsidR="00BE0E49" w:rsidRPr="00BE0E49">
        <w:rPr>
          <w:color w:val="000000"/>
          <w:shd w:val="clear" w:color="auto" w:fill="FFFFFF"/>
        </w:rPr>
        <w:t>subsection (</w:t>
      </w:r>
      <w:r w:rsidRPr="00BE0E49">
        <w:rPr>
          <w:color w:val="000000"/>
          <w:shd w:val="clear" w:color="auto" w:fill="FFFFFF"/>
        </w:rPr>
        <w:t>7)</w:t>
      </w:r>
      <w:r w:rsidR="00CD2300" w:rsidRPr="00BE0E49">
        <w:rPr>
          <w:color w:val="000000"/>
          <w:shd w:val="clear" w:color="auto" w:fill="FFFFFF"/>
        </w:rPr>
        <w:t>)</w:t>
      </w:r>
      <w:r w:rsidRPr="00BE0E49">
        <w:rPr>
          <w:color w:val="000000"/>
          <w:shd w:val="clear" w:color="auto" w:fill="FFFFFF"/>
        </w:rPr>
        <w:t>”.</w:t>
      </w:r>
    </w:p>
    <w:p w:rsidR="00332CAD" w:rsidRPr="00BE0E49" w:rsidRDefault="00A51631" w:rsidP="00332CAD">
      <w:pPr>
        <w:pStyle w:val="Specialih"/>
      </w:pPr>
      <w:r w:rsidRPr="00BE0E49">
        <w:t>17E</w:t>
      </w:r>
      <w:r w:rsidR="00332CAD" w:rsidRPr="00BE0E49">
        <w:t xml:space="preserve">  Paragraph 275(1)(b)</w:t>
      </w:r>
    </w:p>
    <w:p w:rsidR="00332CAD" w:rsidRPr="00BE0E49" w:rsidRDefault="00E16DE3" w:rsidP="00332CAD">
      <w:pPr>
        <w:pStyle w:val="Item"/>
        <w:rPr>
          <w:color w:val="000000"/>
          <w:shd w:val="clear" w:color="auto" w:fill="FFFFFF"/>
        </w:rPr>
      </w:pPr>
      <w:r w:rsidRPr="00BE0E49">
        <w:t>Omit “</w:t>
      </w:r>
      <w:r w:rsidRPr="00BE0E49">
        <w:rPr>
          <w:color w:val="000000"/>
          <w:shd w:val="clear" w:color="auto" w:fill="FFFFFF"/>
        </w:rPr>
        <w:t>or the Commonwealth”, substitute “</w:t>
      </w:r>
      <w:r w:rsidR="00C36A0F" w:rsidRPr="00BE0E49">
        <w:rPr>
          <w:color w:val="000000"/>
          <w:shd w:val="clear" w:color="auto" w:fill="FFFFFF"/>
        </w:rPr>
        <w:t xml:space="preserve">, </w:t>
      </w:r>
      <w:r w:rsidR="0047383A" w:rsidRPr="00BE0E49">
        <w:rPr>
          <w:color w:val="000000"/>
          <w:shd w:val="clear" w:color="auto" w:fill="FFFFFF"/>
        </w:rPr>
        <w:t xml:space="preserve">the Commonwealth or </w:t>
      </w:r>
      <w:r w:rsidR="00C36A0F" w:rsidRPr="00BE0E49">
        <w:rPr>
          <w:color w:val="000000"/>
          <w:shd w:val="clear" w:color="auto" w:fill="FFFFFF"/>
        </w:rPr>
        <w:t>New South Wales</w:t>
      </w:r>
      <w:r w:rsidR="00423F22" w:rsidRPr="00BE0E49">
        <w:rPr>
          <w:color w:val="000000"/>
          <w:shd w:val="clear" w:color="auto" w:fill="FFFFFF"/>
        </w:rPr>
        <w:t>”.</w:t>
      </w:r>
    </w:p>
    <w:p w:rsidR="00DA755A" w:rsidRPr="00BE0E49" w:rsidRDefault="00A51631" w:rsidP="00DA755A">
      <w:pPr>
        <w:pStyle w:val="Specialih"/>
      </w:pPr>
      <w:r w:rsidRPr="00BE0E49">
        <w:t>17F</w:t>
      </w:r>
      <w:r w:rsidR="00DA755A" w:rsidRPr="00BE0E49">
        <w:t xml:space="preserve">  Paragraph 275(1)(e1)</w:t>
      </w:r>
    </w:p>
    <w:p w:rsidR="00DA755A" w:rsidRPr="00BE0E49" w:rsidRDefault="00DA755A" w:rsidP="00DA755A">
      <w:pPr>
        <w:pStyle w:val="Item"/>
      </w:pPr>
      <w:r w:rsidRPr="00BE0E49">
        <w:t>Repeal the paragraph, substitute:</w:t>
      </w:r>
    </w:p>
    <w:p w:rsidR="00DA755A" w:rsidRPr="00BE0E49" w:rsidRDefault="00DA755A" w:rsidP="00DA755A">
      <w:pPr>
        <w:pStyle w:val="paragraph"/>
        <w:rPr>
          <w:color w:val="000000"/>
          <w:shd w:val="clear" w:color="auto" w:fill="FFFFFF"/>
        </w:rPr>
      </w:pPr>
      <w:r w:rsidRPr="00BE0E49">
        <w:tab/>
        <w:t>(e1)</w:t>
      </w:r>
      <w:r w:rsidRPr="00BE0E49">
        <w:tab/>
      </w:r>
      <w:r w:rsidRPr="00BE0E49">
        <w:rPr>
          <w:color w:val="000000"/>
          <w:shd w:val="clear" w:color="auto" w:fill="FFFFFF"/>
        </w:rPr>
        <w:t xml:space="preserve">if he or she </w:t>
      </w:r>
      <w:bookmarkStart w:id="47" w:name="BK_S3P10L11C20"/>
      <w:bookmarkStart w:id="48" w:name="BK_S3P9L9C20"/>
      <w:bookmarkEnd w:id="47"/>
      <w:bookmarkEnd w:id="48"/>
      <w:r w:rsidRPr="00BE0E49">
        <w:rPr>
          <w:color w:val="000000"/>
          <w:shd w:val="clear" w:color="auto" w:fill="FFFFFF"/>
        </w:rPr>
        <w:t xml:space="preserve">is while holding that office, or has been within 2 years before nomination for election, election or appointment to the office, convicted of an offence under </w:t>
      </w:r>
      <w:r w:rsidR="00F270A5" w:rsidRPr="00BE0E49">
        <w:rPr>
          <w:color w:val="000000"/>
          <w:shd w:val="clear" w:color="auto" w:fill="FFFFFF"/>
        </w:rPr>
        <w:t>a</w:t>
      </w:r>
      <w:r w:rsidR="00D22B6B" w:rsidRPr="00BE0E49">
        <w:t xml:space="preserve"> law of </w:t>
      </w:r>
      <w:r w:rsidRPr="00BE0E49">
        <w:t>the Commonwealth</w:t>
      </w:r>
      <w:r w:rsidR="00F270A5" w:rsidRPr="00BE0E49">
        <w:t>,</w:t>
      </w:r>
      <w:r w:rsidRPr="00BE0E49">
        <w:t xml:space="preserve"> or a State or Territory</w:t>
      </w:r>
      <w:r w:rsidR="00F270A5" w:rsidRPr="00BE0E49">
        <w:t>, that relates to electoral funding and</w:t>
      </w:r>
      <w:r w:rsidRPr="00BE0E49">
        <w:rPr>
          <w:color w:val="000000"/>
          <w:shd w:val="clear" w:color="auto" w:fill="FFFFFF"/>
        </w:rPr>
        <w:t xml:space="preserve"> is punishable by imprisonment for 2 years or more; or</w:t>
      </w:r>
    </w:p>
    <w:p w:rsidR="00AB1C81" w:rsidRPr="00BE0E49" w:rsidRDefault="00AB1C81" w:rsidP="00AB1C81">
      <w:pPr>
        <w:pStyle w:val="Specialih"/>
      </w:pPr>
      <w:r w:rsidRPr="00BE0E49">
        <w:t>17</w:t>
      </w:r>
      <w:r w:rsidR="00A51631" w:rsidRPr="00BE0E49">
        <w:t>G</w:t>
      </w:r>
      <w:r w:rsidRPr="00BE0E49">
        <w:t xml:space="preserve">  Paragraph 275(1)(g)</w:t>
      </w:r>
    </w:p>
    <w:p w:rsidR="00AB1C81" w:rsidRPr="00BE0E49" w:rsidRDefault="00AB1C81" w:rsidP="00AB1C81">
      <w:pPr>
        <w:pStyle w:val="Item"/>
        <w:rPr>
          <w:shd w:val="clear" w:color="auto" w:fill="FFFFFF"/>
        </w:rPr>
      </w:pPr>
      <w:r w:rsidRPr="00BE0E49">
        <w:t>Omit “</w:t>
      </w:r>
      <w:r w:rsidR="00B059DB" w:rsidRPr="00BE0E49">
        <w:t xml:space="preserve">or </w:t>
      </w:r>
      <w:r w:rsidRPr="00BE0E49">
        <w:rPr>
          <w:shd w:val="clear" w:color="auto" w:fill="FFFFFF"/>
        </w:rPr>
        <w:t>Part</w:t>
      </w:r>
      <w:r w:rsidR="00BE0E49" w:rsidRPr="00BE0E49">
        <w:rPr>
          <w:shd w:val="clear" w:color="auto" w:fill="FFFFFF"/>
        </w:rPr>
        <w:t> </w:t>
      </w:r>
      <w:r w:rsidRPr="00BE0E49">
        <w:rPr>
          <w:shd w:val="clear" w:color="auto" w:fill="FFFFFF"/>
        </w:rPr>
        <w:t>4A of the</w:t>
      </w:r>
      <w:r w:rsidR="003970EA" w:rsidRPr="00BE0E49">
        <w:rPr>
          <w:shd w:val="clear" w:color="auto" w:fill="FFFFFF"/>
        </w:rPr>
        <w:t xml:space="preserve"> </w:t>
      </w:r>
      <w:r w:rsidRPr="00BE0E49">
        <w:rPr>
          <w:rStyle w:val="charfrag-name"/>
          <w:i/>
          <w:iCs/>
          <w:shd w:val="clear" w:color="auto" w:fill="FFFFFF"/>
        </w:rPr>
        <w:t>Crimes Act 1900</w:t>
      </w:r>
      <w:bookmarkStart w:id="49" w:name="BK_S3P10L17C40"/>
      <w:bookmarkStart w:id="50" w:name="BK_S3P9L34C40"/>
      <w:bookmarkStart w:id="51" w:name="BK_S3P9L15C40"/>
      <w:bookmarkEnd w:id="49"/>
      <w:bookmarkEnd w:id="50"/>
      <w:bookmarkEnd w:id="51"/>
      <w:r w:rsidR="003970EA" w:rsidRPr="00BE0E49">
        <w:rPr>
          <w:shd w:val="clear" w:color="auto" w:fill="FFFFFF"/>
        </w:rPr>
        <w:t xml:space="preserve"> </w:t>
      </w:r>
      <w:r w:rsidRPr="00BE0E49">
        <w:rPr>
          <w:shd w:val="clear" w:color="auto" w:fill="FFFFFF"/>
        </w:rPr>
        <w:t>(Corruptly receiving commissions and other corrupt practices)”</w:t>
      </w:r>
      <w:r w:rsidR="00B059DB" w:rsidRPr="00BE0E49">
        <w:rPr>
          <w:shd w:val="clear" w:color="auto" w:fill="FFFFFF"/>
        </w:rPr>
        <w:t>.</w:t>
      </w:r>
    </w:p>
    <w:p w:rsidR="002F0A1C" w:rsidRPr="00BE0E49" w:rsidRDefault="0009314D" w:rsidP="00B059DB">
      <w:pPr>
        <w:pStyle w:val="Specialih"/>
      </w:pPr>
      <w:r w:rsidRPr="00BE0E49">
        <w:t>17</w:t>
      </w:r>
      <w:r w:rsidR="00A51631" w:rsidRPr="00BE0E49">
        <w:t>H</w:t>
      </w:r>
      <w:r w:rsidR="0019741C" w:rsidRPr="00BE0E49">
        <w:t xml:space="preserve">  At the end of p</w:t>
      </w:r>
      <w:r w:rsidR="002F0A1C" w:rsidRPr="00BE0E49">
        <w:t>aragraph</w:t>
      </w:r>
      <w:r w:rsidR="00BE0E49" w:rsidRPr="00BE0E49">
        <w:t> </w:t>
      </w:r>
      <w:r w:rsidR="002F0A1C" w:rsidRPr="00BE0E49">
        <w:t>275(1)(h)</w:t>
      </w:r>
    </w:p>
    <w:p w:rsidR="002F0A1C" w:rsidRPr="00BE0E49" w:rsidRDefault="002F0A1C" w:rsidP="002F0A1C">
      <w:pPr>
        <w:pStyle w:val="Item"/>
      </w:pPr>
      <w:r w:rsidRPr="00BE0E49">
        <w:t>A</w:t>
      </w:r>
      <w:r w:rsidR="0019741C" w:rsidRPr="00BE0E49">
        <w:t>dd</w:t>
      </w:r>
      <w:r w:rsidRPr="00BE0E49">
        <w:t xml:space="preserve"> “</w:t>
      </w:r>
      <w:r w:rsidR="00A51631" w:rsidRPr="00BE0E49">
        <w:t xml:space="preserve">, </w:t>
      </w:r>
      <w:r w:rsidRPr="00BE0E49">
        <w:t xml:space="preserve">or </w:t>
      </w:r>
      <w:r w:rsidR="00A51631" w:rsidRPr="00BE0E49">
        <w:t xml:space="preserve">while </w:t>
      </w:r>
      <w:r w:rsidR="0019741C" w:rsidRPr="00BE0E49">
        <w:t>included</w:t>
      </w:r>
      <w:r w:rsidR="00F270A5" w:rsidRPr="00BE0E49">
        <w:t xml:space="preserve"> on the Register </w:t>
      </w:r>
      <w:r w:rsidR="00A51631" w:rsidRPr="00BE0E49">
        <w:t xml:space="preserve">kept </w:t>
      </w:r>
      <w:r w:rsidRPr="00BE0E49">
        <w:t>under section</w:t>
      </w:r>
      <w:r w:rsidR="00BE0E49" w:rsidRPr="00BE0E49">
        <w:t> </w:t>
      </w:r>
      <w:r w:rsidR="00F270A5" w:rsidRPr="00BE0E49">
        <w:t>303 of</w:t>
      </w:r>
      <w:r w:rsidRPr="00BE0E49">
        <w:t xml:space="preserve"> the </w:t>
      </w:r>
      <w:r w:rsidRPr="00BE0E49">
        <w:rPr>
          <w:i/>
        </w:rPr>
        <w:t>Companies Act 1985</w:t>
      </w:r>
      <w:bookmarkStart w:id="52" w:name="BK_S3P10L21C9"/>
      <w:bookmarkStart w:id="53" w:name="BK_S3P9L38C9"/>
      <w:bookmarkStart w:id="54" w:name="BK_S3P9L19C9"/>
      <w:bookmarkEnd w:id="52"/>
      <w:bookmarkEnd w:id="53"/>
      <w:bookmarkEnd w:id="54"/>
      <w:r w:rsidRPr="00BE0E49">
        <w:t xml:space="preserve"> of Norfolk Island”.</w:t>
      </w:r>
    </w:p>
    <w:p w:rsidR="00B059DB" w:rsidRPr="00BE0E49" w:rsidRDefault="002F0A1C" w:rsidP="00B059DB">
      <w:pPr>
        <w:pStyle w:val="Specialih"/>
      </w:pPr>
      <w:r w:rsidRPr="00BE0E49">
        <w:t>17</w:t>
      </w:r>
      <w:r w:rsidR="00A51631" w:rsidRPr="00BE0E49">
        <w:t>J</w:t>
      </w:r>
      <w:r w:rsidR="00B059DB" w:rsidRPr="00BE0E49">
        <w:t xml:space="preserve">  After subsection</w:t>
      </w:r>
      <w:r w:rsidR="00BE0E49" w:rsidRPr="00BE0E49">
        <w:t> </w:t>
      </w:r>
      <w:r w:rsidR="00B059DB" w:rsidRPr="00BE0E49">
        <w:t>275(2)</w:t>
      </w:r>
    </w:p>
    <w:p w:rsidR="00B059DB" w:rsidRPr="00BE0E49" w:rsidRDefault="00B059DB" w:rsidP="00B059DB">
      <w:pPr>
        <w:pStyle w:val="Item"/>
      </w:pPr>
      <w:r w:rsidRPr="00BE0E49">
        <w:t>Insert:</w:t>
      </w:r>
    </w:p>
    <w:p w:rsidR="00162638" w:rsidRPr="00BE0E49" w:rsidRDefault="00162638" w:rsidP="00162638">
      <w:pPr>
        <w:pStyle w:val="subsection"/>
      </w:pPr>
      <w:r w:rsidRPr="00BE0E49">
        <w:tab/>
        <w:t>(2A)</w:t>
      </w:r>
      <w:r w:rsidRPr="00BE0E49">
        <w:tab/>
        <w:t>If:</w:t>
      </w:r>
    </w:p>
    <w:p w:rsidR="00162638" w:rsidRPr="00BE0E49" w:rsidRDefault="00162638" w:rsidP="00162638">
      <w:pPr>
        <w:pStyle w:val="paragraph"/>
      </w:pPr>
      <w:r w:rsidRPr="00BE0E49">
        <w:tab/>
        <w:t>(a)</w:t>
      </w:r>
      <w:r w:rsidRPr="00BE0E49">
        <w:tab/>
        <w:t>a person is convicted</w:t>
      </w:r>
      <w:r w:rsidR="00A7361A" w:rsidRPr="00BE0E49">
        <w:t xml:space="preserve"> by a court</w:t>
      </w:r>
      <w:r w:rsidRPr="00BE0E49">
        <w:t xml:space="preserve"> of an offence against Part</w:t>
      </w:r>
      <w:r w:rsidR="00BE0E49" w:rsidRPr="00BE0E49">
        <w:t> </w:t>
      </w:r>
      <w:r w:rsidRPr="00BE0E49">
        <w:t xml:space="preserve">4.7 (bribery and related offences) of the </w:t>
      </w:r>
      <w:r w:rsidRPr="00BE0E49">
        <w:rPr>
          <w:i/>
        </w:rPr>
        <w:t>Criminal Code 2007</w:t>
      </w:r>
      <w:r w:rsidRPr="00BE0E49">
        <w:t xml:space="preserve"> of Norfolk Island</w:t>
      </w:r>
      <w:r w:rsidR="00072C85" w:rsidRPr="00BE0E49">
        <w:t xml:space="preserve"> (including a conviction because of section</w:t>
      </w:r>
      <w:r w:rsidR="00BE0E49" w:rsidRPr="00BE0E49">
        <w:t> </w:t>
      </w:r>
      <w:r w:rsidR="00072C85" w:rsidRPr="00BE0E49">
        <w:t>45 (complicity and common purpose) of that Act)</w:t>
      </w:r>
      <w:r w:rsidRPr="00BE0E49">
        <w:t>; or</w:t>
      </w:r>
    </w:p>
    <w:p w:rsidR="00162638" w:rsidRPr="00BE0E49" w:rsidRDefault="00162638" w:rsidP="00162638">
      <w:pPr>
        <w:pStyle w:val="paragraph"/>
      </w:pPr>
      <w:r w:rsidRPr="00BE0E49">
        <w:tab/>
        <w:t>(b)</w:t>
      </w:r>
      <w:r w:rsidRPr="00BE0E49">
        <w:tab/>
        <w:t>a person is convicted</w:t>
      </w:r>
      <w:r w:rsidR="00A7361A" w:rsidRPr="00BE0E49">
        <w:t xml:space="preserve"> by a court</w:t>
      </w:r>
      <w:r w:rsidRPr="00BE0E49">
        <w:t xml:space="preserve"> </w:t>
      </w:r>
      <w:r w:rsidR="00072C85" w:rsidRPr="00BE0E49">
        <w:t xml:space="preserve">of an offence </w:t>
      </w:r>
      <w:r w:rsidR="00A26C00" w:rsidRPr="00BE0E49">
        <w:t>against</w:t>
      </w:r>
      <w:r w:rsidRPr="00BE0E49">
        <w:t xml:space="preserve"> </w:t>
      </w:r>
      <w:r w:rsidR="00072C85" w:rsidRPr="00BE0E49">
        <w:t>section</w:t>
      </w:r>
      <w:r w:rsidR="00BE0E49" w:rsidRPr="00BE0E49">
        <w:t> </w:t>
      </w:r>
      <w:r w:rsidR="00E63A9D" w:rsidRPr="00BE0E49">
        <w:t>47 (incitement)</w:t>
      </w:r>
      <w:r w:rsidRPr="00BE0E49">
        <w:t xml:space="preserve"> of the </w:t>
      </w:r>
      <w:r w:rsidRPr="00BE0E49">
        <w:rPr>
          <w:i/>
        </w:rPr>
        <w:t>Criminal Code 2007</w:t>
      </w:r>
      <w:r w:rsidRPr="00BE0E49">
        <w:t xml:space="preserve"> of Norfolk Island in relation to an offence against Part</w:t>
      </w:r>
      <w:r w:rsidR="00BE0E49" w:rsidRPr="00BE0E49">
        <w:t> </w:t>
      </w:r>
      <w:r w:rsidRPr="00BE0E49">
        <w:t>4.7 of that Act;</w:t>
      </w:r>
    </w:p>
    <w:p w:rsidR="00162638" w:rsidRPr="00BE0E49" w:rsidRDefault="00162638" w:rsidP="00162638">
      <w:pPr>
        <w:pStyle w:val="subsection2"/>
      </w:pPr>
      <w:r w:rsidRPr="00BE0E49">
        <w:t xml:space="preserve">the person is disqualified from holding civic office, from the </w:t>
      </w:r>
      <w:r w:rsidR="009A6728" w:rsidRPr="00BE0E49">
        <w:t xml:space="preserve">date of the </w:t>
      </w:r>
      <w:r w:rsidRPr="00BE0E49">
        <w:t>conviction, for the period equivalent to the maximum term of imprisonment that can be imposed for the offence</w:t>
      </w:r>
      <w:r w:rsidR="00A26C00" w:rsidRPr="00BE0E49">
        <w:t xml:space="preserve"> for</w:t>
      </w:r>
      <w:r w:rsidR="00072C85" w:rsidRPr="00BE0E49">
        <w:t xml:space="preserve"> which the person is convicted</w:t>
      </w:r>
      <w:r w:rsidRPr="00BE0E49">
        <w:t>, or such lesser period as the court may order.</w:t>
      </w:r>
    </w:p>
    <w:p w:rsidR="00070959" w:rsidRPr="00BE0E49" w:rsidRDefault="0009314D" w:rsidP="00070959">
      <w:pPr>
        <w:pStyle w:val="Specialih"/>
      </w:pPr>
      <w:r w:rsidRPr="00BE0E49">
        <w:t>17</w:t>
      </w:r>
      <w:r w:rsidR="00A51631" w:rsidRPr="00BE0E49">
        <w:t>K</w:t>
      </w:r>
      <w:r w:rsidR="00070959" w:rsidRPr="00BE0E49">
        <w:t xml:space="preserve">  </w:t>
      </w:r>
      <w:r w:rsidR="003574DF" w:rsidRPr="00BE0E49">
        <w:t>S</w:t>
      </w:r>
      <w:r w:rsidR="00C94337" w:rsidRPr="00BE0E49">
        <w:t>ubsection</w:t>
      </w:r>
      <w:r w:rsidR="003574DF" w:rsidRPr="00BE0E49">
        <w:t>s</w:t>
      </w:r>
      <w:r w:rsidR="00BE0E49" w:rsidRPr="00BE0E49">
        <w:t> </w:t>
      </w:r>
      <w:r w:rsidR="00C94337" w:rsidRPr="00BE0E49">
        <w:t>275(</w:t>
      </w:r>
      <w:r w:rsidR="003574DF" w:rsidRPr="00BE0E49">
        <w:t>5</w:t>
      </w:r>
      <w:r w:rsidR="00C94337" w:rsidRPr="00BE0E49">
        <w:t>)</w:t>
      </w:r>
      <w:r w:rsidR="008E7FA7" w:rsidRPr="00BE0E49">
        <w:t xml:space="preserve">, </w:t>
      </w:r>
      <w:r w:rsidR="003574DF" w:rsidRPr="00BE0E49">
        <w:t>(6)</w:t>
      </w:r>
      <w:r w:rsidR="008E7FA7" w:rsidRPr="00BE0E49">
        <w:t xml:space="preserve"> and (7)</w:t>
      </w:r>
    </w:p>
    <w:p w:rsidR="00C36A0F" w:rsidRPr="00BE0E49" w:rsidRDefault="00C36A0F" w:rsidP="00C94337">
      <w:pPr>
        <w:pStyle w:val="Item"/>
      </w:pPr>
      <w:r w:rsidRPr="00BE0E49">
        <w:t xml:space="preserve">Repeal the </w:t>
      </w:r>
      <w:r w:rsidR="00BE0E49" w:rsidRPr="00BE0E49">
        <w:t>subsections (</w:t>
      </w:r>
      <w:r w:rsidR="00A51631" w:rsidRPr="00BE0E49">
        <w:t>not inc</w:t>
      </w:r>
      <w:r w:rsidR="00A6552C" w:rsidRPr="00BE0E49">
        <w:t>luding the note)</w:t>
      </w:r>
      <w:r w:rsidRPr="00BE0E49">
        <w:t>, substitute:</w:t>
      </w:r>
    </w:p>
    <w:p w:rsidR="00C36A0F" w:rsidRPr="00BE0E49" w:rsidRDefault="00C36A0F" w:rsidP="00C36A0F">
      <w:pPr>
        <w:pStyle w:val="subsection"/>
      </w:pPr>
      <w:r w:rsidRPr="00BE0E49">
        <w:tab/>
        <w:t>(7)</w:t>
      </w:r>
      <w:r w:rsidRPr="00BE0E49">
        <w:tab/>
      </w:r>
      <w:r w:rsidRPr="00BE0E49">
        <w:rPr>
          <w:color w:val="000000"/>
          <w:shd w:val="clear" w:color="auto" w:fill="FFFFFF"/>
        </w:rPr>
        <w:t>Despite anything to the contrary in this Chapter, a member of the Parliament of New South Wales or</w:t>
      </w:r>
      <w:r w:rsidR="00C4551A" w:rsidRPr="00BE0E49">
        <w:rPr>
          <w:color w:val="000000"/>
          <w:shd w:val="clear" w:color="auto" w:fill="FFFFFF"/>
        </w:rPr>
        <w:t xml:space="preserve"> </w:t>
      </w:r>
      <w:r w:rsidRPr="00BE0E49">
        <w:rPr>
          <w:color w:val="000000"/>
          <w:shd w:val="clear" w:color="auto" w:fill="FFFFFF"/>
        </w:rPr>
        <w:t xml:space="preserve">the Commonwealth is not disqualified because of </w:t>
      </w:r>
      <w:r w:rsidR="00BE0E49" w:rsidRPr="00BE0E49">
        <w:rPr>
          <w:color w:val="000000"/>
          <w:shd w:val="clear" w:color="auto" w:fill="FFFFFF"/>
        </w:rPr>
        <w:t>subsection (</w:t>
      </w:r>
      <w:r w:rsidRPr="00BE0E49">
        <w:rPr>
          <w:color w:val="000000"/>
          <w:shd w:val="clear" w:color="auto" w:fill="FFFFFF"/>
        </w:rPr>
        <w:t>1)(a1) from being nominated for election or being elected to a civic office. If elected, the person is disqualified from ho</w:t>
      </w:r>
      <w:r w:rsidR="00C27EEE" w:rsidRPr="00BE0E49">
        <w:rPr>
          <w:color w:val="000000"/>
          <w:shd w:val="clear" w:color="auto" w:fill="FFFFFF"/>
        </w:rPr>
        <w:t xml:space="preserve">lding that civic office unless </w:t>
      </w:r>
      <w:r w:rsidRPr="00BE0E49">
        <w:rPr>
          <w:color w:val="000000"/>
          <w:shd w:val="clear" w:color="auto" w:fill="FFFFFF"/>
        </w:rPr>
        <w:t>the person has ceased to be a member of that Parliament before the first meeting of the council after the election.</w:t>
      </w:r>
    </w:p>
    <w:p w:rsidR="00B12A89" w:rsidRPr="00BE0E49" w:rsidRDefault="00C928EA" w:rsidP="00B12A89">
      <w:pPr>
        <w:pStyle w:val="Specialih"/>
      </w:pPr>
      <w:r w:rsidRPr="00BE0E49">
        <w:t>17</w:t>
      </w:r>
      <w:r w:rsidR="00B21050" w:rsidRPr="00BE0E49">
        <w:t>L</w:t>
      </w:r>
      <w:r w:rsidR="00B12A89" w:rsidRPr="00BE0E49">
        <w:t xml:space="preserve">  At the end of section</w:t>
      </w:r>
      <w:r w:rsidR="00BE0E49" w:rsidRPr="00BE0E49">
        <w:t> </w:t>
      </w:r>
      <w:r w:rsidR="00B12A89" w:rsidRPr="00BE0E49">
        <w:t>275</w:t>
      </w:r>
    </w:p>
    <w:p w:rsidR="00B12A89" w:rsidRPr="00BE0E49" w:rsidRDefault="00B12A89" w:rsidP="00B12A89">
      <w:pPr>
        <w:pStyle w:val="Item"/>
      </w:pPr>
      <w:r w:rsidRPr="00BE0E49">
        <w:t>Add:</w:t>
      </w:r>
    </w:p>
    <w:p w:rsidR="00B12A89" w:rsidRPr="00BE0E49" w:rsidRDefault="00B12A89" w:rsidP="00B12A89">
      <w:pPr>
        <w:pStyle w:val="SubsectionHead"/>
      </w:pPr>
      <w:r w:rsidRPr="00BE0E49">
        <w:t>Application to current office holders</w:t>
      </w:r>
    </w:p>
    <w:p w:rsidR="003514E2" w:rsidRPr="00BE0E49" w:rsidRDefault="00B12A89" w:rsidP="003514E2">
      <w:pPr>
        <w:pStyle w:val="subsection"/>
      </w:pPr>
      <w:r w:rsidRPr="00BE0E49">
        <w:tab/>
      </w:r>
      <w:r w:rsidR="00C94337" w:rsidRPr="00BE0E49">
        <w:t>(8</w:t>
      </w:r>
      <w:r w:rsidRPr="00BE0E49">
        <w:t>)</w:t>
      </w:r>
      <w:r w:rsidRPr="00BE0E49">
        <w:tab/>
      </w:r>
      <w:r w:rsidR="003514E2" w:rsidRPr="00BE0E49">
        <w:t xml:space="preserve">A person (the </w:t>
      </w:r>
      <w:r w:rsidR="003514E2" w:rsidRPr="00BE0E49">
        <w:rPr>
          <w:b/>
          <w:i/>
        </w:rPr>
        <w:t>current office holder</w:t>
      </w:r>
      <w:r w:rsidR="003514E2" w:rsidRPr="00BE0E49">
        <w:t>) who held civic office immediately before the time this subsection came into force in the Territory of Norfolk Island is not</w:t>
      </w:r>
      <w:r w:rsidR="00B21050" w:rsidRPr="00BE0E49">
        <w:t>, except for the purposes of subsection</w:t>
      </w:r>
      <w:r w:rsidR="00BE0E49" w:rsidRPr="00BE0E49">
        <w:t> </w:t>
      </w:r>
      <w:r w:rsidR="00B21050" w:rsidRPr="00BE0E49">
        <w:t>306(2),</w:t>
      </w:r>
      <w:r w:rsidR="003514E2" w:rsidRPr="00BE0E49">
        <w:t xml:space="preserve"> taken to be disqualified from holding that office at and after that time only because of the modification of this section at that time as it applies in that Territory.</w:t>
      </w:r>
    </w:p>
    <w:p w:rsidR="00B21050" w:rsidRPr="00BE0E49" w:rsidRDefault="00B21050" w:rsidP="00B21050">
      <w:pPr>
        <w:pStyle w:val="notetext"/>
      </w:pPr>
      <w:r w:rsidRPr="00BE0E49">
        <w:t>Note:</w:t>
      </w:r>
      <w:r w:rsidRPr="00BE0E49">
        <w:tab/>
        <w:t>Subsection</w:t>
      </w:r>
      <w:r w:rsidR="00BE0E49" w:rsidRPr="00BE0E49">
        <w:t> </w:t>
      </w:r>
      <w:r w:rsidRPr="00BE0E49">
        <w:t>306(2) requires a candidate for an election to civic office to be qualified to hold such an office at the closing date for the election.</w:t>
      </w:r>
    </w:p>
    <w:p w:rsidR="003514E2" w:rsidRPr="00BE0E49" w:rsidRDefault="003514E2" w:rsidP="003514E2">
      <w:pPr>
        <w:pStyle w:val="subsection"/>
      </w:pPr>
      <w:r w:rsidRPr="00BE0E49">
        <w:tab/>
        <w:t>(</w:t>
      </w:r>
      <w:r w:rsidR="00C94337" w:rsidRPr="00BE0E49">
        <w:t>9</w:t>
      </w:r>
      <w:r w:rsidRPr="00BE0E49">
        <w:t>)</w:t>
      </w:r>
      <w:r w:rsidRPr="00BE0E49">
        <w:tab/>
      </w:r>
      <w:r w:rsidR="00BE0E49" w:rsidRPr="00BE0E49">
        <w:t>Subsection (</w:t>
      </w:r>
      <w:r w:rsidR="00C94337" w:rsidRPr="00BE0E49">
        <w:t>8</w:t>
      </w:r>
      <w:r w:rsidRPr="00BE0E49">
        <w:t>) applies during the balance of the current office holder’s current term of office.</w:t>
      </w:r>
    </w:p>
    <w:p w:rsidR="00CF38A3" w:rsidRPr="00FE5DBB" w:rsidRDefault="00CF119A" w:rsidP="00FE5DBB">
      <w:pPr>
        <w:pStyle w:val="ItemHead"/>
      </w:pPr>
      <w:r w:rsidRPr="00FE5DBB">
        <w:t>7</w:t>
      </w:r>
      <w:r w:rsidR="00CF38A3" w:rsidRPr="00FE5DBB">
        <w:t xml:space="preserve">  After item</w:t>
      </w:r>
      <w:r w:rsidR="00BE0E49" w:rsidRPr="00FE5DBB">
        <w:t> </w:t>
      </w:r>
      <w:r w:rsidR="00CF38A3" w:rsidRPr="00FE5DBB">
        <w:t>19</w:t>
      </w:r>
      <w:r w:rsidR="00B64099" w:rsidRPr="00FE5DBB">
        <w:t xml:space="preserve"> of Schedule</w:t>
      </w:r>
      <w:r w:rsidR="00BE0E49" w:rsidRPr="00FE5DBB">
        <w:t> </w:t>
      </w:r>
      <w:r w:rsidR="00B64099" w:rsidRPr="00FE5DBB">
        <w:t>4</w:t>
      </w:r>
    </w:p>
    <w:p w:rsidR="00CF38A3" w:rsidRPr="00BE0E49" w:rsidRDefault="00CF38A3" w:rsidP="00CF38A3">
      <w:pPr>
        <w:pStyle w:val="Item"/>
      </w:pPr>
      <w:r w:rsidRPr="00BE0E49">
        <w:t>Insert:</w:t>
      </w:r>
    </w:p>
    <w:p w:rsidR="00CF38A3" w:rsidRPr="00BE0E49" w:rsidRDefault="00CF38A3" w:rsidP="00CF38A3">
      <w:pPr>
        <w:pStyle w:val="Specialih"/>
      </w:pPr>
      <w:r w:rsidRPr="00BE0E49">
        <w:t xml:space="preserve">19AA  </w:t>
      </w:r>
      <w:r w:rsidR="003555BF" w:rsidRPr="00BE0E49">
        <w:t>Subsection</w:t>
      </w:r>
      <w:r w:rsidR="00BE0E49" w:rsidRPr="00BE0E49">
        <w:t> </w:t>
      </w:r>
      <w:r w:rsidR="003555BF" w:rsidRPr="00BE0E49">
        <w:t>288(2)</w:t>
      </w:r>
    </w:p>
    <w:p w:rsidR="003555BF" w:rsidRPr="00BE0E49" w:rsidRDefault="003555BF" w:rsidP="003555BF">
      <w:pPr>
        <w:pStyle w:val="Item"/>
      </w:pPr>
      <w:r w:rsidRPr="00BE0E49">
        <w:t>Omit “28 days”, substitute “6 months”.</w:t>
      </w:r>
    </w:p>
    <w:p w:rsidR="003555BF" w:rsidRPr="00BE0E49" w:rsidRDefault="003555BF" w:rsidP="009A6728">
      <w:pPr>
        <w:pStyle w:val="Specialih"/>
      </w:pPr>
      <w:r w:rsidRPr="00BE0E49">
        <w:t>19AB  Subsection</w:t>
      </w:r>
      <w:r w:rsidR="00BE0E49" w:rsidRPr="00BE0E49">
        <w:t> </w:t>
      </w:r>
      <w:r w:rsidRPr="00BE0E49">
        <w:t>293(2)</w:t>
      </w:r>
    </w:p>
    <w:p w:rsidR="003555BF" w:rsidRPr="00BE0E49" w:rsidRDefault="003555BF" w:rsidP="003555BF">
      <w:pPr>
        <w:pStyle w:val="Item"/>
      </w:pPr>
      <w:r w:rsidRPr="00BE0E49">
        <w:t>Omit “28 days</w:t>
      </w:r>
      <w:r w:rsidR="00421633" w:rsidRPr="00BE0E49">
        <w:t xml:space="preserve"> </w:t>
      </w:r>
      <w:r w:rsidR="00421633" w:rsidRPr="00BE0E49">
        <w:rPr>
          <w:color w:val="000000"/>
          <w:shd w:val="clear" w:color="auto" w:fill="FFFFFF"/>
        </w:rPr>
        <w:t>later than the day when the by</w:t>
      </w:r>
      <w:r w:rsidR="00E749BF">
        <w:rPr>
          <w:color w:val="000000"/>
          <w:shd w:val="clear" w:color="auto" w:fill="FFFFFF"/>
        </w:rPr>
        <w:noBreakHyphen/>
      </w:r>
      <w:r w:rsidR="00421633" w:rsidRPr="00BE0E49">
        <w:rPr>
          <w:color w:val="000000"/>
          <w:shd w:val="clear" w:color="auto" w:fill="FFFFFF"/>
        </w:rPr>
        <w:t>election should have been held</w:t>
      </w:r>
      <w:r w:rsidRPr="00BE0E49">
        <w:t>”, substitute “3 months</w:t>
      </w:r>
      <w:r w:rsidR="00421633" w:rsidRPr="00BE0E49">
        <w:t xml:space="preserve"> later than the last day on which</w:t>
      </w:r>
      <w:r w:rsidR="002E7142" w:rsidRPr="00BE0E49">
        <w:t xml:space="preserve"> the by</w:t>
      </w:r>
      <w:r w:rsidR="00E749BF">
        <w:noBreakHyphen/>
      </w:r>
      <w:r w:rsidR="002E7142" w:rsidRPr="00BE0E49">
        <w:t xml:space="preserve">election could </w:t>
      </w:r>
      <w:r w:rsidR="00ED5A4F" w:rsidRPr="00BE0E49">
        <w:t xml:space="preserve">otherwise </w:t>
      </w:r>
      <w:r w:rsidR="002E7142" w:rsidRPr="00BE0E49">
        <w:t>be held under paragraph</w:t>
      </w:r>
      <w:r w:rsidR="00BE0E49" w:rsidRPr="00BE0E49">
        <w:t> </w:t>
      </w:r>
      <w:r w:rsidR="002E7142" w:rsidRPr="00BE0E49">
        <w:t>292(a)</w:t>
      </w:r>
      <w:r w:rsidRPr="00BE0E49">
        <w:t>”.</w:t>
      </w:r>
    </w:p>
    <w:p w:rsidR="0069336C" w:rsidRPr="00FE5DBB" w:rsidRDefault="00CF119A" w:rsidP="005C2B07">
      <w:pPr>
        <w:pStyle w:val="ItemHead"/>
      </w:pPr>
      <w:r w:rsidRPr="00FE5DBB">
        <w:t>8</w:t>
      </w:r>
      <w:r w:rsidR="0069336C" w:rsidRPr="00FE5DBB">
        <w:t xml:space="preserve">  After item</w:t>
      </w:r>
      <w:r w:rsidR="00BE0E49" w:rsidRPr="00FE5DBB">
        <w:t> </w:t>
      </w:r>
      <w:r w:rsidR="0069336C" w:rsidRPr="00FE5DBB">
        <w:t>19G of Schedule</w:t>
      </w:r>
      <w:r w:rsidR="00BE0E49" w:rsidRPr="00FE5DBB">
        <w:t> </w:t>
      </w:r>
      <w:r w:rsidR="0069336C" w:rsidRPr="00FE5DBB">
        <w:t>4</w:t>
      </w:r>
    </w:p>
    <w:p w:rsidR="0069336C" w:rsidRPr="00BE0E49" w:rsidRDefault="0069336C" w:rsidP="0069336C">
      <w:pPr>
        <w:pStyle w:val="Item"/>
      </w:pPr>
      <w:r w:rsidRPr="00BE0E49">
        <w:t>Insert:</w:t>
      </w:r>
    </w:p>
    <w:p w:rsidR="009F1BFC" w:rsidRPr="00BE0E49" w:rsidRDefault="0009314D" w:rsidP="009F1BFC">
      <w:pPr>
        <w:pStyle w:val="Specialih"/>
      </w:pPr>
      <w:r w:rsidRPr="00BE0E49">
        <w:t>19GA</w:t>
      </w:r>
      <w:r w:rsidR="009F1BFC" w:rsidRPr="00BE0E49">
        <w:t xml:space="preserve">  Section</w:t>
      </w:r>
      <w:r w:rsidR="00F402EA" w:rsidRPr="00BE0E49">
        <w:t>s</w:t>
      </w:r>
      <w:r w:rsidR="00BE0E49" w:rsidRPr="00BE0E49">
        <w:t> </w:t>
      </w:r>
      <w:r w:rsidR="009F1BFC" w:rsidRPr="00BE0E49">
        <w:t>308A</w:t>
      </w:r>
      <w:r w:rsidR="00F3714D" w:rsidRPr="00BE0E49">
        <w:t>, 308B and</w:t>
      </w:r>
      <w:r w:rsidR="00E13377" w:rsidRPr="00BE0E49">
        <w:t xml:space="preserve"> </w:t>
      </w:r>
      <w:r w:rsidR="00F402EA" w:rsidRPr="00BE0E49">
        <w:t>308C</w:t>
      </w:r>
    </w:p>
    <w:p w:rsidR="009F1BFC" w:rsidRPr="00BE0E49" w:rsidRDefault="009F1BFC" w:rsidP="009F1BFC">
      <w:pPr>
        <w:pStyle w:val="Item"/>
      </w:pPr>
      <w:r w:rsidRPr="00BE0E49">
        <w:t>Repeal the section</w:t>
      </w:r>
      <w:r w:rsidR="00F402EA" w:rsidRPr="00BE0E49">
        <w:t>s</w:t>
      </w:r>
      <w:r w:rsidR="005B3105" w:rsidRPr="00BE0E49">
        <w:t>, substitute:</w:t>
      </w:r>
    </w:p>
    <w:p w:rsidR="00285CAB" w:rsidRPr="00BE0E49" w:rsidRDefault="00285CAB" w:rsidP="005B3105">
      <w:pPr>
        <w:pStyle w:val="ActHead5"/>
      </w:pPr>
      <w:bookmarkStart w:id="55" w:name="_Toc35871494"/>
      <w:r w:rsidRPr="00125ED1">
        <w:rPr>
          <w:rStyle w:val="CharSectno"/>
        </w:rPr>
        <w:t>308A</w:t>
      </w:r>
      <w:r w:rsidR="00603E01" w:rsidRPr="00BE0E49">
        <w:t xml:space="preserve">  Grouping</w:t>
      </w:r>
      <w:r w:rsidRPr="00BE0E49">
        <w:t xml:space="preserve"> of candidates</w:t>
      </w:r>
      <w:bookmarkEnd w:id="55"/>
    </w:p>
    <w:p w:rsidR="008D6464" w:rsidRPr="00BE0E49" w:rsidRDefault="00285CAB" w:rsidP="008D6464">
      <w:pPr>
        <w:pStyle w:val="subsection"/>
      </w:pPr>
      <w:r w:rsidRPr="00BE0E49">
        <w:tab/>
        <w:t>(1)</w:t>
      </w:r>
      <w:r w:rsidRPr="00BE0E49">
        <w:tab/>
      </w:r>
      <w:r w:rsidR="008D6464" w:rsidRPr="00BE0E49">
        <w:t xml:space="preserve">This section applies to </w:t>
      </w:r>
      <w:r w:rsidR="00ED11B2" w:rsidRPr="00BE0E49">
        <w:t>an election in which there are 2</w:t>
      </w:r>
      <w:r w:rsidR="008D6464" w:rsidRPr="00BE0E49">
        <w:t xml:space="preserve"> or more councillors to be elected.</w:t>
      </w:r>
    </w:p>
    <w:p w:rsidR="008D6464" w:rsidRPr="00BE0E49" w:rsidRDefault="008D6464" w:rsidP="008D6464">
      <w:pPr>
        <w:pStyle w:val="subsection"/>
      </w:pPr>
      <w:r w:rsidRPr="00BE0E49">
        <w:tab/>
        <w:t>(2)</w:t>
      </w:r>
      <w:r w:rsidRPr="00BE0E49">
        <w:tab/>
        <w:t xml:space="preserve">Two or more candidates duly proposed for nomination for election may, before noon on the nomination day prescribed by the regulations, </w:t>
      </w:r>
      <w:r w:rsidR="00C4134E" w:rsidRPr="00BE0E49">
        <w:t xml:space="preserve">lodge a </w:t>
      </w:r>
      <w:r w:rsidRPr="00BE0E49">
        <w:t xml:space="preserve">claim </w:t>
      </w:r>
      <w:r w:rsidR="00C4134E" w:rsidRPr="00BE0E49">
        <w:t xml:space="preserve">with the returning officer </w:t>
      </w:r>
      <w:r w:rsidRPr="00BE0E49">
        <w:t xml:space="preserve">to </w:t>
      </w:r>
      <w:r w:rsidR="00F601B8" w:rsidRPr="00BE0E49">
        <w:t>be</w:t>
      </w:r>
      <w:r w:rsidRPr="00BE0E49">
        <w:t xml:space="preserve"> </w:t>
      </w:r>
      <w:r w:rsidR="003228CA" w:rsidRPr="00BE0E49">
        <w:t>recognised as</w:t>
      </w:r>
      <w:r w:rsidRPr="00BE0E49">
        <w:t xml:space="preserve"> a group.</w:t>
      </w:r>
    </w:p>
    <w:p w:rsidR="005B3105" w:rsidRPr="00BE0E49" w:rsidRDefault="005B3105" w:rsidP="005B3105">
      <w:pPr>
        <w:pStyle w:val="ActHead5"/>
      </w:pPr>
      <w:bookmarkStart w:id="56" w:name="_Toc35871495"/>
      <w:r w:rsidRPr="00125ED1">
        <w:rPr>
          <w:rStyle w:val="CharSectno"/>
        </w:rPr>
        <w:t>308C</w:t>
      </w:r>
      <w:r w:rsidRPr="00BE0E49">
        <w:t xml:space="preserve">  </w:t>
      </w:r>
      <w:r w:rsidR="00ED5A4F" w:rsidRPr="00BE0E49">
        <w:t>B</w:t>
      </w:r>
      <w:r w:rsidRPr="00BE0E49">
        <w:t>allot</w:t>
      </w:r>
      <w:r w:rsidR="00E749BF">
        <w:noBreakHyphen/>
      </w:r>
      <w:r w:rsidRPr="00BE0E49">
        <w:t>papers</w:t>
      </w:r>
      <w:r w:rsidR="00D81910" w:rsidRPr="00BE0E49">
        <w:t>—candidates incapable of being elected</w:t>
      </w:r>
      <w:bookmarkEnd w:id="56"/>
    </w:p>
    <w:p w:rsidR="005B3105" w:rsidRPr="00BE0E49" w:rsidRDefault="005B3105" w:rsidP="005B3105">
      <w:pPr>
        <w:pStyle w:val="subsection"/>
        <w:rPr>
          <w:color w:val="000000"/>
          <w:shd w:val="clear" w:color="auto" w:fill="FFFFFF"/>
        </w:rPr>
      </w:pPr>
      <w:r w:rsidRPr="00BE0E49">
        <w:tab/>
      </w:r>
      <w:r w:rsidRPr="00BE0E49">
        <w:tab/>
      </w:r>
      <w:r w:rsidRPr="00BE0E49">
        <w:rPr>
          <w:color w:val="000000"/>
          <w:shd w:val="clear" w:color="auto" w:fill="FFFFFF"/>
        </w:rPr>
        <w:t>The ballot</w:t>
      </w:r>
      <w:r w:rsidR="00E749BF">
        <w:rPr>
          <w:color w:val="000000"/>
          <w:shd w:val="clear" w:color="auto" w:fill="FFFFFF"/>
        </w:rPr>
        <w:noBreakHyphen/>
      </w:r>
      <w:r w:rsidRPr="00BE0E49">
        <w:rPr>
          <w:color w:val="000000"/>
          <w:shd w:val="clear" w:color="auto" w:fill="FFFFFF"/>
        </w:rPr>
        <w:t>papers for an election are not informal by reason only that they contain the name of a candidate whom a court has declared to be incapable of being elected at that election, but a preference for such a candidate is to be disregarded, and (if necessary) subsequent preferences are to be renumber</w:t>
      </w:r>
      <w:bookmarkStart w:id="57" w:name="BK_S3P12L19C74"/>
      <w:bookmarkEnd w:id="57"/>
      <w:r w:rsidRPr="00BE0E49">
        <w:rPr>
          <w:color w:val="000000"/>
          <w:shd w:val="clear" w:color="auto" w:fill="FFFFFF"/>
        </w:rPr>
        <w:t>ed accordingly.</w:t>
      </w:r>
    </w:p>
    <w:p w:rsidR="000871B9" w:rsidRPr="00BE0E49" w:rsidRDefault="000871B9" w:rsidP="000871B9">
      <w:pPr>
        <w:pStyle w:val="notetext"/>
        <w:rPr>
          <w:shd w:val="clear" w:color="auto" w:fill="FFFFFF"/>
        </w:rPr>
      </w:pPr>
      <w:r w:rsidRPr="00BE0E49">
        <w:rPr>
          <w:b/>
          <w:bCs/>
        </w:rPr>
        <w:t>N</w:t>
      </w:r>
      <w:r w:rsidRPr="00BE0E49">
        <w:t>o</w:t>
      </w:r>
      <w:r w:rsidRPr="00BE0E49">
        <w:rPr>
          <w:b/>
          <w:bCs/>
        </w:rPr>
        <w:t>te:</w:t>
      </w:r>
      <w:r w:rsidRPr="00BE0E49">
        <w:rPr>
          <w:b/>
          <w:bCs/>
        </w:rPr>
        <w:tab/>
      </w:r>
      <w:r w:rsidRPr="00BE0E49">
        <w:rPr>
          <w:shd w:val="clear" w:color="auto" w:fill="FFFFFF"/>
        </w:rPr>
        <w:t>The regulations make further provision regarding the formality of ballot</w:t>
      </w:r>
      <w:r w:rsidR="00E749BF">
        <w:rPr>
          <w:shd w:val="clear" w:color="auto" w:fill="FFFFFF"/>
        </w:rPr>
        <w:noBreakHyphen/>
      </w:r>
      <w:r w:rsidRPr="00BE0E49">
        <w:rPr>
          <w:shd w:val="clear" w:color="auto" w:fill="FFFFFF"/>
        </w:rPr>
        <w:t>papers.</w:t>
      </w:r>
    </w:p>
    <w:p w:rsidR="008856F0" w:rsidRPr="00BE0E49" w:rsidRDefault="008856F0" w:rsidP="0069336C">
      <w:pPr>
        <w:pStyle w:val="Specialih"/>
      </w:pPr>
      <w:r w:rsidRPr="00BE0E49">
        <w:t>19G</w:t>
      </w:r>
      <w:r w:rsidR="00460122" w:rsidRPr="00BE0E49">
        <w:t>B</w:t>
      </w:r>
      <w:r w:rsidRPr="00BE0E49">
        <w:t xml:space="preserve">  Section</w:t>
      </w:r>
      <w:r w:rsidR="00BE0E49" w:rsidRPr="00BE0E49">
        <w:t> </w:t>
      </w:r>
      <w:r w:rsidRPr="00BE0E49">
        <w:t>308D (heading)</w:t>
      </w:r>
    </w:p>
    <w:p w:rsidR="008856F0" w:rsidRPr="00BE0E49" w:rsidRDefault="008856F0" w:rsidP="008856F0">
      <w:pPr>
        <w:pStyle w:val="Item"/>
      </w:pPr>
      <w:r w:rsidRPr="00BE0E49">
        <w:t>Omit “</w:t>
      </w:r>
      <w:r w:rsidRPr="00BE0E49">
        <w:rPr>
          <w:b/>
        </w:rPr>
        <w:t>Group voting</w:t>
      </w:r>
      <w:r w:rsidRPr="00BE0E49">
        <w:t>”, substitute “</w:t>
      </w:r>
      <w:r w:rsidRPr="00BE0E49">
        <w:rPr>
          <w:b/>
        </w:rPr>
        <w:t>Grouping of candidates and matter to be printed on ballot</w:t>
      </w:r>
      <w:r w:rsidR="00E749BF">
        <w:rPr>
          <w:b/>
        </w:rPr>
        <w:noBreakHyphen/>
      </w:r>
      <w:r w:rsidRPr="00BE0E49">
        <w:rPr>
          <w:b/>
        </w:rPr>
        <w:t>paper</w:t>
      </w:r>
      <w:r w:rsidR="000871B9" w:rsidRPr="00BE0E49">
        <w:rPr>
          <w:b/>
        </w:rPr>
        <w:t>s</w:t>
      </w:r>
      <w:r w:rsidRPr="00BE0E49">
        <w:t>”.</w:t>
      </w:r>
    </w:p>
    <w:p w:rsidR="00D81910" w:rsidRPr="00BE0E49" w:rsidRDefault="00460122" w:rsidP="0069336C">
      <w:pPr>
        <w:pStyle w:val="Specialih"/>
      </w:pPr>
      <w:r w:rsidRPr="00BE0E49">
        <w:t>19GC</w:t>
      </w:r>
      <w:r w:rsidR="00D81910" w:rsidRPr="00BE0E49">
        <w:t xml:space="preserve">  Section</w:t>
      </w:r>
      <w:r w:rsidR="00BE0E49" w:rsidRPr="00BE0E49">
        <w:t> </w:t>
      </w:r>
      <w:r w:rsidR="00D81910" w:rsidRPr="00BE0E49">
        <w:t>308D</w:t>
      </w:r>
    </w:p>
    <w:p w:rsidR="00D81910" w:rsidRPr="00BE0E49" w:rsidRDefault="00D81910" w:rsidP="00D81910">
      <w:pPr>
        <w:pStyle w:val="Item"/>
      </w:pPr>
      <w:r w:rsidRPr="00BE0E49">
        <w:t>Omit “, group voting squares”.</w:t>
      </w:r>
    </w:p>
    <w:p w:rsidR="00C35276" w:rsidRPr="00BE0E49" w:rsidRDefault="00B8104F" w:rsidP="0069336C">
      <w:pPr>
        <w:pStyle w:val="Specialih"/>
      </w:pPr>
      <w:r w:rsidRPr="00BE0E49">
        <w:t>19G</w:t>
      </w:r>
      <w:r w:rsidR="00460122" w:rsidRPr="00BE0E49">
        <w:t>D</w:t>
      </w:r>
      <w:r w:rsidR="00C35276" w:rsidRPr="00BE0E49">
        <w:t xml:space="preserve">  Section</w:t>
      </w:r>
      <w:r w:rsidR="00BE0E49" w:rsidRPr="00BE0E49">
        <w:t> </w:t>
      </w:r>
      <w:r w:rsidR="00C35276" w:rsidRPr="00BE0E49">
        <w:t>314 (heading)</w:t>
      </w:r>
    </w:p>
    <w:p w:rsidR="00C35276" w:rsidRPr="00BE0E49" w:rsidRDefault="00C35276" w:rsidP="00C35276">
      <w:pPr>
        <w:pStyle w:val="Item"/>
      </w:pPr>
      <w:r w:rsidRPr="00BE0E49">
        <w:t>Omit “</w:t>
      </w:r>
      <w:r w:rsidRPr="00BE0E49">
        <w:rPr>
          <w:b/>
        </w:rPr>
        <w:t>to be</w:t>
      </w:r>
      <w:r w:rsidR="00D81910" w:rsidRPr="00BE0E49">
        <w:rPr>
          <w:b/>
        </w:rPr>
        <w:t xml:space="preserve"> issued</w:t>
      </w:r>
      <w:r w:rsidRPr="00BE0E49">
        <w:t>”.</w:t>
      </w:r>
    </w:p>
    <w:p w:rsidR="0069336C" w:rsidRPr="00BE0E49" w:rsidRDefault="0009314D" w:rsidP="0069336C">
      <w:pPr>
        <w:pStyle w:val="Specialih"/>
      </w:pPr>
      <w:r w:rsidRPr="00BE0E49">
        <w:t>19G</w:t>
      </w:r>
      <w:r w:rsidR="00460122" w:rsidRPr="00BE0E49">
        <w:t>E</w:t>
      </w:r>
      <w:r w:rsidR="00B8104F" w:rsidRPr="00BE0E49">
        <w:t xml:space="preserve">  </w:t>
      </w:r>
      <w:r w:rsidR="0069336C" w:rsidRPr="00BE0E49">
        <w:t>Subsection</w:t>
      </w:r>
      <w:r w:rsidR="00BE0E49" w:rsidRPr="00BE0E49">
        <w:t> </w:t>
      </w:r>
      <w:r w:rsidR="0069336C" w:rsidRPr="00BE0E49">
        <w:t>314(1)</w:t>
      </w:r>
    </w:p>
    <w:p w:rsidR="0069336C" w:rsidRPr="00BE0E49" w:rsidRDefault="0069336C" w:rsidP="0069336C">
      <w:pPr>
        <w:pStyle w:val="Item"/>
      </w:pPr>
      <w:r w:rsidRPr="00BE0E49">
        <w:t>Omit “is to”, substitute “</w:t>
      </w:r>
      <w:bookmarkStart w:id="58" w:name="BK_S3P12L30C27"/>
      <w:bookmarkStart w:id="59" w:name="BK_S3P11L9C27"/>
      <w:bookmarkEnd w:id="58"/>
      <w:bookmarkEnd w:id="59"/>
      <w:r w:rsidRPr="00BE0E49">
        <w:t>may”.</w:t>
      </w:r>
    </w:p>
    <w:p w:rsidR="00B8104F" w:rsidRPr="00BE0E49" w:rsidRDefault="0009314D" w:rsidP="00B8104F">
      <w:pPr>
        <w:pStyle w:val="Specialih"/>
      </w:pPr>
      <w:r w:rsidRPr="00BE0E49">
        <w:t>19G</w:t>
      </w:r>
      <w:r w:rsidR="00460122" w:rsidRPr="00BE0E49">
        <w:t>F</w:t>
      </w:r>
      <w:r w:rsidR="00B8104F" w:rsidRPr="00BE0E49">
        <w:t xml:space="preserve">  Paragraph 317(1)(c)</w:t>
      </w:r>
    </w:p>
    <w:p w:rsidR="00B8104F" w:rsidRPr="00BE0E49" w:rsidRDefault="00B8104F" w:rsidP="00B8104F">
      <w:pPr>
        <w:pStyle w:val="Item"/>
      </w:pPr>
      <w:r w:rsidRPr="00BE0E49">
        <w:t>Omit “election, or”, substitute “election.”.</w:t>
      </w:r>
    </w:p>
    <w:p w:rsidR="00B8104F" w:rsidRPr="00BE0E49" w:rsidRDefault="0009314D" w:rsidP="00B8104F">
      <w:pPr>
        <w:pStyle w:val="Specialih"/>
      </w:pPr>
      <w:r w:rsidRPr="00BE0E49">
        <w:t>19G</w:t>
      </w:r>
      <w:r w:rsidR="00460122" w:rsidRPr="00BE0E49">
        <w:t>G</w:t>
      </w:r>
      <w:r w:rsidR="00B8104F" w:rsidRPr="00BE0E49">
        <w:t xml:space="preserve">  Paragraph 317(1)(d)</w:t>
      </w:r>
    </w:p>
    <w:p w:rsidR="00B8104F" w:rsidRPr="00BE0E49" w:rsidRDefault="00B8104F" w:rsidP="00B8104F">
      <w:pPr>
        <w:pStyle w:val="Item"/>
      </w:pPr>
      <w:r w:rsidRPr="00BE0E49">
        <w:t>Repeal the paragraph.</w:t>
      </w:r>
    </w:p>
    <w:p w:rsidR="00C177B0" w:rsidRPr="00BE0E49" w:rsidRDefault="0009314D" w:rsidP="00B8104F">
      <w:pPr>
        <w:pStyle w:val="Specialih"/>
      </w:pPr>
      <w:r w:rsidRPr="00BE0E49">
        <w:t>19G</w:t>
      </w:r>
      <w:r w:rsidR="00460122" w:rsidRPr="00BE0E49">
        <w:t>H</w:t>
      </w:r>
      <w:r w:rsidR="00C177B0" w:rsidRPr="00BE0E49">
        <w:t xml:space="preserve">  </w:t>
      </w:r>
      <w:r w:rsidR="00226FED" w:rsidRPr="00BE0E49">
        <w:t>Part</w:t>
      </w:r>
      <w:r w:rsidR="00BE0E49" w:rsidRPr="00BE0E49">
        <w:t> </w:t>
      </w:r>
      <w:r w:rsidR="00226FED" w:rsidRPr="00BE0E49">
        <w:t>7 of Chapter</w:t>
      </w:r>
      <w:r w:rsidR="00BE0E49" w:rsidRPr="00BE0E49">
        <w:t> </w:t>
      </w:r>
      <w:r w:rsidR="00226FED" w:rsidRPr="00BE0E49">
        <w:t>10</w:t>
      </w:r>
    </w:p>
    <w:p w:rsidR="00C177B0" w:rsidRPr="00BE0E49" w:rsidRDefault="00C7056B" w:rsidP="00C177B0">
      <w:pPr>
        <w:pStyle w:val="Item"/>
      </w:pPr>
      <w:r w:rsidRPr="00BE0E49">
        <w:t>Repeal the</w:t>
      </w:r>
      <w:r w:rsidR="00226FED" w:rsidRPr="00BE0E49">
        <w:t xml:space="preserve"> Part.</w:t>
      </w:r>
    </w:p>
    <w:p w:rsidR="00AD4ACE" w:rsidRPr="00BE0E49" w:rsidRDefault="00460122" w:rsidP="00AD4ACE">
      <w:pPr>
        <w:pStyle w:val="Specialih"/>
      </w:pPr>
      <w:r w:rsidRPr="00BE0E49">
        <w:t>19GJ</w:t>
      </w:r>
      <w:r w:rsidR="00AD4ACE" w:rsidRPr="00BE0E49">
        <w:t xml:space="preserve">  Subsection</w:t>
      </w:r>
      <w:r w:rsidR="00BE0E49" w:rsidRPr="00BE0E49">
        <w:t> </w:t>
      </w:r>
      <w:r w:rsidR="00AD4ACE" w:rsidRPr="00BE0E49">
        <w:t>325(2)</w:t>
      </w:r>
    </w:p>
    <w:p w:rsidR="00AD4ACE" w:rsidRPr="00BE0E49" w:rsidRDefault="00AD4ACE" w:rsidP="00AD4ACE">
      <w:pPr>
        <w:pStyle w:val="Item"/>
      </w:pPr>
      <w:r w:rsidRPr="00BE0E49">
        <w:t>Omit “</w:t>
      </w:r>
      <w:r w:rsidRPr="00BE0E49">
        <w:rPr>
          <w:color w:val="000000"/>
          <w:shd w:val="clear" w:color="auto" w:fill="FFFFFF"/>
        </w:rPr>
        <w:t>to be a reference”, substitute “to include a reference”.</w:t>
      </w:r>
    </w:p>
    <w:p w:rsidR="009A4A6F" w:rsidRPr="00FE5DBB" w:rsidRDefault="00CF119A" w:rsidP="00FE5DBB">
      <w:pPr>
        <w:pStyle w:val="ItemHead"/>
      </w:pPr>
      <w:r w:rsidRPr="00FE5DBB">
        <w:t>9</w:t>
      </w:r>
      <w:r w:rsidR="009A4A6F" w:rsidRPr="00FE5DBB">
        <w:t xml:space="preserve">  Item</w:t>
      </w:r>
      <w:r w:rsidR="00BE0E49" w:rsidRPr="00FE5DBB">
        <w:t> </w:t>
      </w:r>
      <w:r w:rsidR="009A4A6F" w:rsidRPr="00FE5DBB">
        <w:t>19H of Schedule</w:t>
      </w:r>
      <w:r w:rsidR="00BE0E49" w:rsidRPr="00FE5DBB">
        <w:t> </w:t>
      </w:r>
      <w:r w:rsidR="009A4A6F" w:rsidRPr="00FE5DBB">
        <w:t>4</w:t>
      </w:r>
    </w:p>
    <w:p w:rsidR="009A4A6F" w:rsidRPr="00BE0E49" w:rsidRDefault="009A4A6F" w:rsidP="009A4A6F">
      <w:pPr>
        <w:pStyle w:val="Item"/>
      </w:pPr>
      <w:r w:rsidRPr="00BE0E49">
        <w:t>Repeal the item, substitute</w:t>
      </w:r>
      <w:bookmarkStart w:id="60" w:name="BK_S3P13L6C28"/>
      <w:bookmarkStart w:id="61" w:name="BK_S3P11L19C28"/>
      <w:bookmarkEnd w:id="60"/>
      <w:bookmarkEnd w:id="61"/>
      <w:r w:rsidRPr="00BE0E49">
        <w:t>:</w:t>
      </w:r>
    </w:p>
    <w:p w:rsidR="009A4A6F" w:rsidRPr="00BE0E49" w:rsidRDefault="009A4A6F" w:rsidP="009A4A6F">
      <w:pPr>
        <w:pStyle w:val="Specialih"/>
      </w:pPr>
      <w:r w:rsidRPr="00BE0E49">
        <w:t>19H  Section</w:t>
      </w:r>
      <w:r w:rsidR="00BE0E49" w:rsidRPr="00BE0E49">
        <w:t> </w:t>
      </w:r>
      <w:r w:rsidRPr="00BE0E49">
        <w:t>328A</w:t>
      </w:r>
    </w:p>
    <w:p w:rsidR="009A4A6F" w:rsidRPr="00BE0E49" w:rsidRDefault="009A4A6F" w:rsidP="009A4A6F">
      <w:pPr>
        <w:pStyle w:val="Item"/>
      </w:pPr>
      <w:r w:rsidRPr="00BE0E49">
        <w:t>Repeal the section.</w:t>
      </w:r>
    </w:p>
    <w:p w:rsidR="004504CB" w:rsidRPr="00FE5DBB" w:rsidRDefault="00CF119A" w:rsidP="00FE5DBB">
      <w:pPr>
        <w:pStyle w:val="ItemHead"/>
      </w:pPr>
      <w:r w:rsidRPr="00FE5DBB">
        <w:t>10</w:t>
      </w:r>
      <w:r w:rsidR="004504CB" w:rsidRPr="00FE5DBB">
        <w:t xml:space="preserve">  Item</w:t>
      </w:r>
      <w:r w:rsidR="00BE0E49" w:rsidRPr="00FE5DBB">
        <w:t> </w:t>
      </w:r>
      <w:r w:rsidR="004504CB" w:rsidRPr="00FE5DBB">
        <w:t>19J of Schedule</w:t>
      </w:r>
      <w:r w:rsidR="00BE0E49" w:rsidRPr="00FE5DBB">
        <w:t> </w:t>
      </w:r>
      <w:r w:rsidR="004504CB" w:rsidRPr="00FE5DBB">
        <w:t>4 (after subsection</w:t>
      </w:r>
      <w:r w:rsidR="00BE0E49" w:rsidRPr="00FE5DBB">
        <w:t> </w:t>
      </w:r>
      <w:r w:rsidR="004504CB" w:rsidRPr="00FE5DBB">
        <w:t>331A(2))</w:t>
      </w:r>
    </w:p>
    <w:p w:rsidR="004504CB" w:rsidRPr="00BE0E49" w:rsidRDefault="004504CB" w:rsidP="004504CB">
      <w:pPr>
        <w:pStyle w:val="Item"/>
      </w:pPr>
      <w:r w:rsidRPr="00BE0E49">
        <w:t>Insert:</w:t>
      </w:r>
    </w:p>
    <w:p w:rsidR="004504CB" w:rsidRPr="00BE0E49" w:rsidRDefault="004504CB" w:rsidP="004504CB">
      <w:pPr>
        <w:pStyle w:val="subsection"/>
      </w:pPr>
      <w:r w:rsidRPr="00BE0E49">
        <w:tab/>
        <w:t>(2A)</w:t>
      </w:r>
      <w:r w:rsidRPr="00BE0E49">
        <w:tab/>
        <w:t>A reference in this section to an election includes a reference to a countback election</w:t>
      </w:r>
      <w:r w:rsidR="00ED5A4F" w:rsidRPr="00BE0E49">
        <w:t xml:space="preserve"> under section</w:t>
      </w:r>
      <w:r w:rsidR="00BE0E49" w:rsidRPr="00BE0E49">
        <w:t> </w:t>
      </w:r>
      <w:r w:rsidR="00ED5A4F" w:rsidRPr="00BE0E49">
        <w:t>291A</w:t>
      </w:r>
      <w:r w:rsidRPr="00BE0E49">
        <w:t>.</w:t>
      </w:r>
    </w:p>
    <w:p w:rsidR="00067D75" w:rsidRPr="00FE5DBB" w:rsidRDefault="00CF119A" w:rsidP="00FE5DBB">
      <w:pPr>
        <w:pStyle w:val="ItemHead"/>
      </w:pPr>
      <w:r w:rsidRPr="00FE5DBB">
        <w:t>11</w:t>
      </w:r>
      <w:r w:rsidR="00067D75" w:rsidRPr="00FE5DBB">
        <w:t xml:space="preserve">  Item</w:t>
      </w:r>
      <w:r w:rsidR="00BE0E49" w:rsidRPr="00FE5DBB">
        <w:t> </w:t>
      </w:r>
      <w:r w:rsidR="00067D75" w:rsidRPr="00FE5DBB">
        <w:t>19J of Schedule</w:t>
      </w:r>
      <w:r w:rsidR="00BE0E49" w:rsidRPr="00FE5DBB">
        <w:t> </w:t>
      </w:r>
      <w:r w:rsidR="00067D75" w:rsidRPr="00FE5DBB">
        <w:t>4 (subsection</w:t>
      </w:r>
      <w:r w:rsidR="00BE0E49" w:rsidRPr="00FE5DBB">
        <w:t> </w:t>
      </w:r>
      <w:r w:rsidR="00067D75" w:rsidRPr="00FE5DBB">
        <w:t>331A(3) (heading))</w:t>
      </w:r>
    </w:p>
    <w:p w:rsidR="00067D75" w:rsidRPr="00BE0E49" w:rsidRDefault="00067D75" w:rsidP="00067D75">
      <w:pPr>
        <w:pStyle w:val="Item"/>
      </w:pPr>
      <w:r w:rsidRPr="00BE0E49">
        <w:t>After “</w:t>
      </w:r>
      <w:r w:rsidRPr="00BE0E49">
        <w:rPr>
          <w:i/>
        </w:rPr>
        <w:t>Collection,</w:t>
      </w:r>
      <w:r w:rsidRPr="00BE0E49">
        <w:t>”, insert “</w:t>
      </w:r>
      <w:r w:rsidRPr="00BE0E49">
        <w:rPr>
          <w:i/>
        </w:rPr>
        <w:t>holding,</w:t>
      </w:r>
      <w:r w:rsidRPr="00BE0E49">
        <w:t>”.</w:t>
      </w:r>
    </w:p>
    <w:p w:rsidR="00067D75" w:rsidRPr="00FE5DBB" w:rsidRDefault="00CF119A" w:rsidP="00FE5DBB">
      <w:pPr>
        <w:pStyle w:val="ItemHead"/>
      </w:pPr>
      <w:r w:rsidRPr="00FE5DBB">
        <w:t>12</w:t>
      </w:r>
      <w:r w:rsidR="00E51885" w:rsidRPr="00FE5DBB">
        <w:t xml:space="preserve">  Item</w:t>
      </w:r>
      <w:r w:rsidR="00BE0E49" w:rsidRPr="00FE5DBB">
        <w:t> </w:t>
      </w:r>
      <w:r w:rsidR="00E51885" w:rsidRPr="00FE5DBB">
        <w:t>19J of Schedule</w:t>
      </w:r>
      <w:r w:rsidR="00BE0E49" w:rsidRPr="00FE5DBB">
        <w:t> </w:t>
      </w:r>
      <w:r w:rsidR="00E51885" w:rsidRPr="00FE5DBB">
        <w:t>4 (subsections</w:t>
      </w:r>
      <w:r w:rsidR="00BE0E49" w:rsidRPr="00FE5DBB">
        <w:t> </w:t>
      </w:r>
      <w:r w:rsidR="00E51885" w:rsidRPr="00FE5DBB">
        <w:t>331A(3) and (4))</w:t>
      </w:r>
    </w:p>
    <w:p w:rsidR="00E51885" w:rsidRPr="00BE0E49" w:rsidRDefault="00E51885" w:rsidP="00E51885">
      <w:pPr>
        <w:pStyle w:val="Item"/>
      </w:pPr>
      <w:r w:rsidRPr="00BE0E49">
        <w:t>After “collect,”, insert “hold,”.</w:t>
      </w:r>
    </w:p>
    <w:p w:rsidR="00760652" w:rsidRPr="00FE5DBB" w:rsidRDefault="00CF119A" w:rsidP="00FE5DBB">
      <w:pPr>
        <w:pStyle w:val="ItemHead"/>
      </w:pPr>
      <w:r>
        <w:t>13</w:t>
      </w:r>
      <w:r w:rsidR="00760652">
        <w:t xml:space="preserve">  Item </w:t>
      </w:r>
      <w:r w:rsidR="00760652" w:rsidRPr="00BE0E49">
        <w:t xml:space="preserve">19J of Schedule 4 (subsection 331A(4), table </w:t>
      </w:r>
      <w:r w:rsidR="00760652">
        <w:t>heading)</w:t>
      </w:r>
    </w:p>
    <w:p w:rsidR="00760652" w:rsidRPr="00760652" w:rsidRDefault="00760652" w:rsidP="00760652">
      <w:pPr>
        <w:pStyle w:val="Item"/>
      </w:pPr>
      <w:r w:rsidRPr="00BE0E49">
        <w:t>After “</w:t>
      </w:r>
      <w:r w:rsidRPr="00FF642E">
        <w:rPr>
          <w:b/>
        </w:rPr>
        <w:t>collect,</w:t>
      </w:r>
      <w:r w:rsidRPr="00BE0E49">
        <w:t>”, insert “</w:t>
      </w:r>
      <w:r w:rsidRPr="00FF642E">
        <w:rPr>
          <w:b/>
        </w:rPr>
        <w:t>hold,</w:t>
      </w:r>
      <w:r w:rsidRPr="00BE0E49">
        <w:t>”.</w:t>
      </w:r>
    </w:p>
    <w:p w:rsidR="0084172C" w:rsidRPr="00FE5DBB" w:rsidRDefault="00CF119A" w:rsidP="00FE5DBB">
      <w:pPr>
        <w:pStyle w:val="ItemHead"/>
      </w:pPr>
      <w:r>
        <w:t>14</w:t>
      </w:r>
      <w:r w:rsidR="00CE35B3" w:rsidRPr="00BE0E49">
        <w:t xml:space="preserve">  </w:t>
      </w:r>
      <w:r w:rsidR="00003686" w:rsidRPr="00BE0E49">
        <w:t>Item</w:t>
      </w:r>
      <w:r w:rsidR="00BE0E49" w:rsidRPr="00BE0E49">
        <w:t> </w:t>
      </w:r>
      <w:r w:rsidR="00003686" w:rsidRPr="00BE0E49">
        <w:t>19J of Schedule</w:t>
      </w:r>
      <w:r w:rsidR="00BE0E49" w:rsidRPr="00BE0E49">
        <w:t> </w:t>
      </w:r>
      <w:r w:rsidR="00003686" w:rsidRPr="00BE0E49">
        <w:t>4 (subsection</w:t>
      </w:r>
      <w:r w:rsidR="00BE0E49" w:rsidRPr="00BE0E49">
        <w:t> </w:t>
      </w:r>
      <w:r w:rsidR="00003686" w:rsidRPr="00BE0E49">
        <w:t>331A(4)</w:t>
      </w:r>
      <w:r w:rsidR="00A01754" w:rsidRPr="00BE0E49">
        <w:t>, table item</w:t>
      </w:r>
      <w:r w:rsidR="00BE0E49" w:rsidRPr="00BE0E49">
        <w:t> </w:t>
      </w:r>
      <w:r w:rsidR="00A01754" w:rsidRPr="00BE0E49">
        <w:t>1, column 1</w:t>
      </w:r>
      <w:r w:rsidR="00A469EB" w:rsidRPr="00BE0E49">
        <w:t>)</w:t>
      </w:r>
    </w:p>
    <w:p w:rsidR="00003686" w:rsidRPr="00BE0E49" w:rsidRDefault="00003686" w:rsidP="00003686">
      <w:pPr>
        <w:pStyle w:val="Item"/>
      </w:pPr>
      <w:r w:rsidRPr="00BE0E49">
        <w:t>Omit “the</w:t>
      </w:r>
      <w:r w:rsidR="00722B8F" w:rsidRPr="00BE0E49">
        <w:t xml:space="preserve"> general manager”, substitute “</w:t>
      </w:r>
      <w:r w:rsidR="00664AA3" w:rsidRPr="00BE0E49">
        <w:t>a c</w:t>
      </w:r>
      <w:r w:rsidR="002F4BD2" w:rsidRPr="00BE0E49">
        <w:t>ouncil”.</w:t>
      </w:r>
    </w:p>
    <w:p w:rsidR="00C751C2" w:rsidRPr="00BE0E49" w:rsidRDefault="00CF119A" w:rsidP="00FE5DBB">
      <w:pPr>
        <w:pStyle w:val="ItemHead"/>
      </w:pPr>
      <w:r>
        <w:t>15</w:t>
      </w:r>
      <w:r w:rsidR="00C751C2" w:rsidRPr="00BE0E49">
        <w:t xml:space="preserve">  After item</w:t>
      </w:r>
      <w:r w:rsidR="00BE0E49" w:rsidRPr="00BE0E49">
        <w:t> </w:t>
      </w:r>
      <w:r w:rsidR="00C751C2" w:rsidRPr="00BE0E49">
        <w:t>45A of Schedule</w:t>
      </w:r>
      <w:r w:rsidR="00BE0E49" w:rsidRPr="00BE0E49">
        <w:t> </w:t>
      </w:r>
      <w:r w:rsidR="00C751C2" w:rsidRPr="00BE0E49">
        <w:t>4</w:t>
      </w:r>
    </w:p>
    <w:p w:rsidR="00C751C2" w:rsidRPr="00BE0E49" w:rsidRDefault="00C751C2" w:rsidP="00C751C2">
      <w:pPr>
        <w:pStyle w:val="Item"/>
      </w:pPr>
      <w:r w:rsidRPr="00BE0E49">
        <w:t>Insert:</w:t>
      </w:r>
    </w:p>
    <w:p w:rsidR="00C751C2" w:rsidRPr="00BE0E49" w:rsidRDefault="00C751C2" w:rsidP="00C751C2">
      <w:pPr>
        <w:pStyle w:val="Specialih"/>
      </w:pPr>
      <w:r w:rsidRPr="00BE0E49">
        <w:t>45B  Subsection</w:t>
      </w:r>
      <w:r w:rsidR="00BE0E49" w:rsidRPr="00BE0E49">
        <w:t> </w:t>
      </w:r>
      <w:r w:rsidRPr="00BE0E49">
        <w:t>739(4)</w:t>
      </w:r>
    </w:p>
    <w:p w:rsidR="00C751C2" w:rsidRPr="00BE0E49" w:rsidRDefault="00C751C2" w:rsidP="00C751C2">
      <w:pPr>
        <w:pStyle w:val="Item"/>
      </w:pPr>
      <w:r w:rsidRPr="00BE0E49">
        <w:t>Omit “The request”, substitute “A request to the general manager”.</w:t>
      </w:r>
    </w:p>
    <w:p w:rsidR="00C751C2" w:rsidRPr="00BE0E49" w:rsidRDefault="00C751C2" w:rsidP="00C751C2">
      <w:pPr>
        <w:pStyle w:val="Specialih"/>
      </w:pPr>
      <w:r w:rsidRPr="00BE0E49">
        <w:t>45C  After subsection</w:t>
      </w:r>
      <w:r w:rsidR="00BE0E49" w:rsidRPr="00BE0E49">
        <w:t> </w:t>
      </w:r>
      <w:r w:rsidRPr="00BE0E49">
        <w:t>739(4)</w:t>
      </w:r>
    </w:p>
    <w:p w:rsidR="00C751C2" w:rsidRPr="00BE0E49" w:rsidRDefault="00C751C2" w:rsidP="00C751C2">
      <w:pPr>
        <w:pStyle w:val="Item"/>
      </w:pPr>
      <w:r w:rsidRPr="00BE0E49">
        <w:t>Insert:</w:t>
      </w:r>
    </w:p>
    <w:p w:rsidR="00C751C2" w:rsidRPr="00BE0E49" w:rsidRDefault="00C751C2" w:rsidP="00C751C2">
      <w:pPr>
        <w:pStyle w:val="subsection"/>
      </w:pPr>
      <w:r w:rsidRPr="00BE0E49">
        <w:tab/>
        <w:t>(4A)</w:t>
      </w:r>
      <w:r w:rsidRPr="00BE0E49">
        <w:tab/>
        <w:t>I</w:t>
      </w:r>
      <w:r w:rsidRPr="00BE0E49">
        <w:rPr>
          <w:color w:val="000000"/>
          <w:shd w:val="clear" w:color="auto" w:fill="FFFFFF"/>
        </w:rPr>
        <w:t xml:space="preserve">n the case of the residential roll for an area, a request </w:t>
      </w:r>
      <w:r w:rsidRPr="00BE0E49">
        <w:t>is to be in the form</w:t>
      </w:r>
      <w:bookmarkStart w:id="62" w:name="BK_S3P13L26C86"/>
      <w:bookmarkEnd w:id="62"/>
      <w:r w:rsidRPr="00BE0E49">
        <w:t xml:space="preserve"> approved by a senior Commonwealth officer, to give particulars of the relevant risk and to be verified by statutory declaration by the person making the request or by some other person.</w:t>
      </w:r>
    </w:p>
    <w:p w:rsidR="00C751C2" w:rsidRPr="00BE0E49" w:rsidRDefault="00C751C2" w:rsidP="00C751C2">
      <w:pPr>
        <w:pStyle w:val="Specialih"/>
      </w:pPr>
      <w:r w:rsidRPr="00BE0E49">
        <w:t>45D  At the end of section</w:t>
      </w:r>
      <w:r w:rsidR="00BE0E49" w:rsidRPr="00BE0E49">
        <w:t> </w:t>
      </w:r>
      <w:r w:rsidRPr="00BE0E49">
        <w:t>739</w:t>
      </w:r>
    </w:p>
    <w:p w:rsidR="00C751C2" w:rsidRPr="00BE0E49" w:rsidRDefault="00C751C2" w:rsidP="00C751C2">
      <w:pPr>
        <w:pStyle w:val="Item"/>
      </w:pPr>
      <w:r w:rsidRPr="00BE0E49">
        <w:t>Add:</w:t>
      </w:r>
    </w:p>
    <w:p w:rsidR="00C751C2" w:rsidRPr="00BE0E49" w:rsidRDefault="00C751C2" w:rsidP="00C751C2">
      <w:pPr>
        <w:pStyle w:val="subsection"/>
      </w:pPr>
      <w:r w:rsidRPr="00BE0E49">
        <w:tab/>
        <w:t>(9)</w:t>
      </w:r>
      <w:r w:rsidRPr="00BE0E49">
        <w:tab/>
        <w:t>In this section:</w:t>
      </w:r>
    </w:p>
    <w:p w:rsidR="00C751C2" w:rsidRPr="00BE0E49" w:rsidRDefault="00C751C2" w:rsidP="00C751C2">
      <w:pPr>
        <w:pStyle w:val="Definition"/>
      </w:pPr>
      <w:r w:rsidRPr="00BE0E49">
        <w:rPr>
          <w:b/>
          <w:i/>
        </w:rPr>
        <w:t>senior Commonwealth officer</w:t>
      </w:r>
      <w:r w:rsidRPr="00BE0E49">
        <w:t xml:space="preserve"> means an APS employee (within the meaning of the </w:t>
      </w:r>
      <w:r w:rsidRPr="00BE0E49">
        <w:rPr>
          <w:i/>
        </w:rPr>
        <w:t>Public Service Act</w:t>
      </w:r>
      <w:bookmarkStart w:id="63" w:name="BK_S3P14L2C23"/>
      <w:bookmarkEnd w:id="63"/>
      <w:r w:rsidRPr="00BE0E49">
        <w:rPr>
          <w:i/>
        </w:rPr>
        <w:t xml:space="preserve"> 1999</w:t>
      </w:r>
      <w:r w:rsidRPr="00BE0E49">
        <w:t xml:space="preserve"> of the Commonwealth) of the </w:t>
      </w:r>
      <w:r w:rsidR="00655B4F" w:rsidRPr="00BE0E49">
        <w:t>Norfolk Island Department</w:t>
      </w:r>
      <w:r w:rsidRPr="00BE0E49">
        <w:t xml:space="preserve"> who:</w:t>
      </w:r>
    </w:p>
    <w:p w:rsidR="00C751C2" w:rsidRPr="00BE0E49" w:rsidRDefault="00C751C2" w:rsidP="00C751C2">
      <w:pPr>
        <w:pStyle w:val="paragraph"/>
      </w:pPr>
      <w:r w:rsidRPr="00BE0E49">
        <w:tab/>
        <w:t>(a)</w:t>
      </w:r>
      <w:r w:rsidRPr="00BE0E49">
        <w:tab/>
        <w:t>is classified as a Senior Executive Band 2 employee or a Senior Executive Band 3 employee under the Classification Rules (within the meaning of that Act) or is acting as such an employee; and</w:t>
      </w:r>
    </w:p>
    <w:p w:rsidR="00C751C2" w:rsidRPr="00BE0E49" w:rsidRDefault="00C751C2" w:rsidP="00C751C2">
      <w:pPr>
        <w:pStyle w:val="paragraph"/>
      </w:pPr>
      <w:r w:rsidRPr="00BE0E49">
        <w:tab/>
        <w:t>(b)</w:t>
      </w:r>
      <w:r w:rsidRPr="00BE0E49">
        <w:tab/>
        <w:t>has responsibilities in relation to the Territory of Norfolk Island.</w:t>
      </w:r>
    </w:p>
    <w:p w:rsidR="007B6CC3" w:rsidRPr="00BE0E49" w:rsidRDefault="00CF119A" w:rsidP="00FE5DBB">
      <w:pPr>
        <w:pStyle w:val="ItemHead"/>
      </w:pPr>
      <w:r>
        <w:t>16</w:t>
      </w:r>
      <w:r w:rsidR="007B6CC3" w:rsidRPr="00BE0E49">
        <w:t xml:space="preserve">  After item</w:t>
      </w:r>
      <w:r w:rsidR="00BE0E49" w:rsidRPr="00BE0E49">
        <w:t> </w:t>
      </w:r>
      <w:r w:rsidR="007B6CC3" w:rsidRPr="00BE0E49">
        <w:t>46 of Schedule</w:t>
      </w:r>
      <w:r w:rsidR="00BE0E49" w:rsidRPr="00BE0E49">
        <w:t> </w:t>
      </w:r>
      <w:r w:rsidR="007B6CC3" w:rsidRPr="00BE0E49">
        <w:t>4</w:t>
      </w:r>
    </w:p>
    <w:p w:rsidR="007B6CC3" w:rsidRPr="00BE0E49" w:rsidRDefault="007B6CC3" w:rsidP="007B6CC3">
      <w:pPr>
        <w:pStyle w:val="Item"/>
      </w:pPr>
      <w:r w:rsidRPr="00BE0E49">
        <w:t>Insert:</w:t>
      </w:r>
    </w:p>
    <w:p w:rsidR="007B6CC3" w:rsidRPr="00BE0E49" w:rsidRDefault="007B6CC3" w:rsidP="007B6CC3">
      <w:pPr>
        <w:pStyle w:val="Specialih"/>
      </w:pPr>
      <w:r w:rsidRPr="00BE0E49">
        <w:t>46AA  Item</w:t>
      </w:r>
      <w:r w:rsidR="00BE0E49" w:rsidRPr="00BE0E49">
        <w:t> </w:t>
      </w:r>
      <w:r w:rsidRPr="00BE0E49">
        <w:t>14 of Schedule</w:t>
      </w:r>
      <w:r w:rsidR="00BE0E49" w:rsidRPr="00BE0E49">
        <w:t> </w:t>
      </w:r>
      <w:r w:rsidRPr="00BE0E49">
        <w:t>6</w:t>
      </w:r>
    </w:p>
    <w:p w:rsidR="007B6CC3" w:rsidRPr="00BE0E49" w:rsidRDefault="007B6CC3" w:rsidP="007B6CC3">
      <w:pPr>
        <w:pStyle w:val="Item"/>
        <w:rPr>
          <w:shd w:val="clear" w:color="auto" w:fill="FFFFFF"/>
        </w:rPr>
      </w:pPr>
      <w:r w:rsidRPr="00BE0E49">
        <w:t>Omit “</w:t>
      </w:r>
      <w:r w:rsidRPr="00BE0E49">
        <w:rPr>
          <w:shd w:val="clear" w:color="auto" w:fill="FFFFFF"/>
        </w:rPr>
        <w:t>The Local Government Register of Political Parties”.</w:t>
      </w:r>
    </w:p>
    <w:p w:rsidR="007B6CC3" w:rsidRPr="00BE0E49" w:rsidRDefault="007B6CC3" w:rsidP="007B6CC3">
      <w:pPr>
        <w:pStyle w:val="Specialih"/>
      </w:pPr>
      <w:r w:rsidRPr="00BE0E49">
        <w:t>46AB  Item</w:t>
      </w:r>
      <w:r w:rsidR="00BE0E49" w:rsidRPr="00BE0E49">
        <w:t> </w:t>
      </w:r>
      <w:r w:rsidRPr="00BE0E49">
        <w:t>14 of Schedule</w:t>
      </w:r>
      <w:r w:rsidR="00BE0E49" w:rsidRPr="00BE0E49">
        <w:t> </w:t>
      </w:r>
      <w:r w:rsidRPr="00BE0E49">
        <w:t>6</w:t>
      </w:r>
    </w:p>
    <w:p w:rsidR="007B6CC3" w:rsidRPr="00BE0E49" w:rsidRDefault="007B6CC3" w:rsidP="007B6CC3">
      <w:pPr>
        <w:pStyle w:val="Item"/>
        <w:rPr>
          <w:shd w:val="clear" w:color="auto" w:fill="FFFFFF"/>
        </w:rPr>
      </w:pPr>
      <w:r w:rsidRPr="00BE0E49">
        <w:t>Omit “</w:t>
      </w:r>
      <w:r w:rsidRPr="00BE0E49">
        <w:rPr>
          <w:shd w:val="clear" w:color="auto" w:fill="FFFFFF"/>
        </w:rPr>
        <w:t>and group voting squares”.</w:t>
      </w:r>
    </w:p>
    <w:p w:rsidR="00B90ACA" w:rsidRPr="00BE0E49" w:rsidRDefault="00CF119A" w:rsidP="00FE5DBB">
      <w:pPr>
        <w:pStyle w:val="ItemHead"/>
      </w:pPr>
      <w:r>
        <w:t>17</w:t>
      </w:r>
      <w:r w:rsidR="00B90ACA" w:rsidRPr="00BE0E49">
        <w:t xml:space="preserve">  Item</w:t>
      </w:r>
      <w:r w:rsidR="00BE0E49" w:rsidRPr="00BE0E49">
        <w:t> </w:t>
      </w:r>
      <w:r w:rsidR="00B90ACA" w:rsidRPr="00BE0E49">
        <w:t>47 of Schedule</w:t>
      </w:r>
      <w:r w:rsidR="00BE0E49" w:rsidRPr="00BE0E49">
        <w:t> </w:t>
      </w:r>
      <w:r w:rsidR="00B90ACA" w:rsidRPr="00BE0E49">
        <w:t>4</w:t>
      </w:r>
    </w:p>
    <w:p w:rsidR="00B90ACA" w:rsidRPr="00BE0E49" w:rsidRDefault="00B90ACA" w:rsidP="00B90ACA">
      <w:pPr>
        <w:pStyle w:val="Item"/>
      </w:pPr>
      <w:r w:rsidRPr="00BE0E49">
        <w:t>Repeal the item, subs</w:t>
      </w:r>
      <w:r w:rsidR="009A6728" w:rsidRPr="00BE0E49">
        <w:t>t</w:t>
      </w:r>
      <w:r w:rsidRPr="00BE0E49">
        <w:t>itute</w:t>
      </w:r>
      <w:bookmarkStart w:id="64" w:name="BK_S3P14L15C28"/>
      <w:bookmarkStart w:id="65" w:name="BK_S3P12L28C28"/>
      <w:bookmarkEnd w:id="64"/>
      <w:bookmarkEnd w:id="65"/>
      <w:r w:rsidRPr="00BE0E49">
        <w:t>:</w:t>
      </w:r>
    </w:p>
    <w:p w:rsidR="00B90ACA" w:rsidRPr="00BE0E49" w:rsidRDefault="00B90ACA" w:rsidP="00B90ACA">
      <w:pPr>
        <w:pStyle w:val="Specialih"/>
      </w:pPr>
      <w:r w:rsidRPr="00BE0E49">
        <w:t>47  Dictionary</w:t>
      </w:r>
    </w:p>
    <w:p w:rsidR="00B90ACA" w:rsidRPr="00BE0E49" w:rsidRDefault="00B90ACA" w:rsidP="00B90ACA">
      <w:pPr>
        <w:pStyle w:val="Item"/>
      </w:pPr>
      <w:r w:rsidRPr="00BE0E49">
        <w:t>Insert:</w:t>
      </w:r>
    </w:p>
    <w:p w:rsidR="00B90ACA" w:rsidRPr="00BE0E49" w:rsidRDefault="00B90ACA" w:rsidP="00B90ACA">
      <w:pPr>
        <w:pStyle w:val="Definition"/>
      </w:pPr>
      <w:r w:rsidRPr="00BE0E49">
        <w:rPr>
          <w:b/>
          <w:i/>
        </w:rPr>
        <w:t>final transition time</w:t>
      </w:r>
      <w:r w:rsidRPr="00BE0E49">
        <w:t xml:space="preserve"> has the same meaning as in item</w:t>
      </w:r>
      <w:r w:rsidR="00BE0E49" w:rsidRPr="00BE0E49">
        <w:t> </w:t>
      </w:r>
      <w:r w:rsidRPr="00BE0E49">
        <w:t>356 of Schedule</w:t>
      </w:r>
      <w:r w:rsidR="00BE0E49" w:rsidRPr="00BE0E49">
        <w:t> </w:t>
      </w:r>
      <w:r w:rsidRPr="00BE0E49">
        <w:t xml:space="preserve">2 to the </w:t>
      </w:r>
      <w:r w:rsidRPr="00BE0E49">
        <w:rPr>
          <w:i/>
        </w:rPr>
        <w:t>Norfolk Island Legislation Amendment Act 2015</w:t>
      </w:r>
      <w:r w:rsidRPr="00BE0E49">
        <w:t xml:space="preserve"> of the Commonwealth.</w:t>
      </w:r>
    </w:p>
    <w:p w:rsidR="00B90ACA" w:rsidRPr="00BE0E49" w:rsidRDefault="00B90ACA" w:rsidP="009A6728">
      <w:pPr>
        <w:pStyle w:val="Specialih"/>
      </w:pPr>
      <w:r w:rsidRPr="00BE0E49">
        <w:t xml:space="preserve">47A  Dictionary (definition of </w:t>
      </w:r>
      <w:r w:rsidRPr="00BE0E49">
        <w:rPr>
          <w:i/>
        </w:rPr>
        <w:t>group voting square</w:t>
      </w:r>
      <w:r w:rsidRPr="00BE0E49">
        <w:t>)</w:t>
      </w:r>
    </w:p>
    <w:p w:rsidR="00B90ACA" w:rsidRPr="00BE0E49" w:rsidRDefault="00B90ACA" w:rsidP="00B90ACA">
      <w:pPr>
        <w:pStyle w:val="Item"/>
      </w:pPr>
      <w:r w:rsidRPr="00BE0E49">
        <w:t>Repeal the definition.</w:t>
      </w:r>
    </w:p>
    <w:p w:rsidR="00693648" w:rsidRPr="00BE0E49" w:rsidRDefault="00693648" w:rsidP="00693648">
      <w:pPr>
        <w:pStyle w:val="Specialih"/>
      </w:pPr>
      <w:r w:rsidRPr="00BE0E49">
        <w:t>47B  Dictionary</w:t>
      </w:r>
    </w:p>
    <w:p w:rsidR="00693648" w:rsidRPr="00BE0E49" w:rsidRDefault="00693648" w:rsidP="00693648">
      <w:pPr>
        <w:pStyle w:val="Item"/>
      </w:pPr>
      <w:r w:rsidRPr="00BE0E49">
        <w:t>Insert:</w:t>
      </w:r>
    </w:p>
    <w:p w:rsidR="00693648" w:rsidRPr="00BE0E49" w:rsidRDefault="00693648" w:rsidP="00693648">
      <w:pPr>
        <w:pStyle w:val="Definition"/>
      </w:pPr>
      <w:r w:rsidRPr="00BE0E49">
        <w:rPr>
          <w:b/>
          <w:i/>
        </w:rPr>
        <w:t>Preparatory Election Ordinance</w:t>
      </w:r>
      <w:r w:rsidRPr="00BE0E49">
        <w:t xml:space="preserve"> means the </w:t>
      </w:r>
      <w:r w:rsidRPr="00BE0E49">
        <w:rPr>
          <w:i/>
        </w:rPr>
        <w:t>Norfolk Island Regional Council Preparatory Election Ordinance 2016</w:t>
      </w:r>
      <w:r w:rsidRPr="00BE0E49">
        <w:t xml:space="preserve"> of the Commonwealth.</w:t>
      </w:r>
    </w:p>
    <w:p w:rsidR="00191661" w:rsidRPr="00BE0E49" w:rsidRDefault="00CF119A" w:rsidP="00FE5DBB">
      <w:pPr>
        <w:pStyle w:val="ItemHead"/>
      </w:pPr>
      <w:r>
        <w:t>18</w:t>
      </w:r>
      <w:r w:rsidR="00191661" w:rsidRPr="00BE0E49">
        <w:t xml:space="preserve">  Schedule</w:t>
      </w:r>
      <w:r w:rsidR="00BE0E49" w:rsidRPr="00BE0E49">
        <w:t> </w:t>
      </w:r>
      <w:r w:rsidR="00191661" w:rsidRPr="00BE0E49">
        <w:t>4 (heading specifying Local Government (General) Regulation</w:t>
      </w:r>
      <w:r w:rsidR="00BE0E49" w:rsidRPr="00BE0E49">
        <w:t> </w:t>
      </w:r>
      <w:r w:rsidR="00191661" w:rsidRPr="00BE0E49">
        <w:t>2005)</w:t>
      </w:r>
    </w:p>
    <w:p w:rsidR="00191661" w:rsidRPr="00BE0E49" w:rsidRDefault="00191661" w:rsidP="00191661">
      <w:pPr>
        <w:pStyle w:val="Item"/>
      </w:pPr>
      <w:r w:rsidRPr="00BE0E49">
        <w:t>Repeal the heading, substitute:</w:t>
      </w:r>
    </w:p>
    <w:p w:rsidR="00191661" w:rsidRPr="00BE0E49" w:rsidRDefault="00191661" w:rsidP="00191661">
      <w:pPr>
        <w:pStyle w:val="Specialaat"/>
      </w:pPr>
      <w:r w:rsidRPr="00BE0E49">
        <w:t>Local Government (General) Regulation</w:t>
      </w:r>
      <w:r w:rsidR="00BE0E49" w:rsidRPr="00BE0E49">
        <w:t> </w:t>
      </w:r>
      <w:r w:rsidRPr="00BE0E49">
        <w:t>2005 (NSW)</w:t>
      </w:r>
      <w:bookmarkStart w:id="66" w:name="BK_S3P14L29C49"/>
      <w:bookmarkEnd w:id="66"/>
    </w:p>
    <w:p w:rsidR="00252454" w:rsidRPr="00BE0E49" w:rsidRDefault="00CF119A" w:rsidP="00FE5DBB">
      <w:pPr>
        <w:pStyle w:val="ItemHead"/>
      </w:pPr>
      <w:r>
        <w:t>19</w:t>
      </w:r>
      <w:r w:rsidR="00252454" w:rsidRPr="00BE0E49">
        <w:t xml:space="preserve">  After item</w:t>
      </w:r>
      <w:r w:rsidR="00BE0E49" w:rsidRPr="00BE0E49">
        <w:t> </w:t>
      </w:r>
      <w:r w:rsidR="00252454" w:rsidRPr="00BE0E49">
        <w:t>50 of Schedule</w:t>
      </w:r>
      <w:r w:rsidR="00BE0E49" w:rsidRPr="00BE0E49">
        <w:t> </w:t>
      </w:r>
      <w:r w:rsidR="00252454" w:rsidRPr="00BE0E49">
        <w:t>4</w:t>
      </w:r>
    </w:p>
    <w:p w:rsidR="00252454" w:rsidRPr="00BE0E49" w:rsidRDefault="00252454" w:rsidP="00252454">
      <w:pPr>
        <w:pStyle w:val="Specialih"/>
      </w:pPr>
      <w:r w:rsidRPr="00BE0E49">
        <w:t>50A  Subclause</w:t>
      </w:r>
      <w:r w:rsidR="00BE0E49" w:rsidRPr="00BE0E49">
        <w:t> </w:t>
      </w:r>
      <w:r w:rsidRPr="00BE0E49">
        <w:t>275(1)</w:t>
      </w:r>
    </w:p>
    <w:p w:rsidR="00252454" w:rsidRPr="00BE0E49" w:rsidRDefault="00252454" w:rsidP="00252454">
      <w:pPr>
        <w:pStyle w:val="Item"/>
      </w:pPr>
      <w:r w:rsidRPr="00BE0E49">
        <w:t>Insert:</w:t>
      </w:r>
    </w:p>
    <w:p w:rsidR="00252454" w:rsidRPr="00BE0E49" w:rsidRDefault="00252454" w:rsidP="00252454">
      <w:pPr>
        <w:pStyle w:val="Definition"/>
        <w:rPr>
          <w:color w:val="000000"/>
          <w:shd w:val="clear" w:color="auto" w:fill="FFFFFF"/>
        </w:rPr>
      </w:pPr>
      <w:r w:rsidRPr="00BE0E49">
        <w:rPr>
          <w:b/>
          <w:i/>
        </w:rPr>
        <w:t>officer</w:t>
      </w:r>
      <w:r w:rsidRPr="00BE0E49">
        <w:t xml:space="preserve">, </w:t>
      </w:r>
      <w:r w:rsidRPr="00BE0E49">
        <w:rPr>
          <w:color w:val="000000"/>
          <w:shd w:val="clear" w:color="auto" w:fill="FFFFFF"/>
        </w:rPr>
        <w:t>in relation to</w:t>
      </w:r>
      <w:bookmarkStart w:id="67" w:name="BK_S3P14L33C24"/>
      <w:bookmarkEnd w:id="67"/>
      <w:r w:rsidRPr="00BE0E49">
        <w:rPr>
          <w:color w:val="000000"/>
          <w:shd w:val="clear" w:color="auto" w:fill="FFFFFF"/>
        </w:rPr>
        <w:t xml:space="preserve"> a political party, means a person who is occupying or acting in an office or position concerned with the management of the party.</w:t>
      </w:r>
    </w:p>
    <w:p w:rsidR="00BA0C58" w:rsidRPr="00BE0E49" w:rsidRDefault="00CF119A" w:rsidP="00FE5DBB">
      <w:pPr>
        <w:pStyle w:val="ItemHead"/>
      </w:pPr>
      <w:r>
        <w:t>20</w:t>
      </w:r>
      <w:r w:rsidR="00FA287E" w:rsidRPr="00BE0E49">
        <w:t xml:space="preserve">  After i</w:t>
      </w:r>
      <w:r w:rsidR="00BA0C58" w:rsidRPr="00BE0E49">
        <w:t>tem</w:t>
      </w:r>
      <w:r w:rsidR="00BE0E49" w:rsidRPr="00BE0E49">
        <w:t> </w:t>
      </w:r>
      <w:r w:rsidR="00BA0C58" w:rsidRPr="00BE0E49">
        <w:t>51</w:t>
      </w:r>
      <w:r w:rsidR="00C15CB7" w:rsidRPr="00BE0E49">
        <w:t xml:space="preserve"> of Schedule</w:t>
      </w:r>
      <w:r w:rsidR="00BE0E49" w:rsidRPr="00BE0E49">
        <w:t> </w:t>
      </w:r>
      <w:r w:rsidR="00C15CB7" w:rsidRPr="00BE0E49">
        <w:t>4</w:t>
      </w:r>
    </w:p>
    <w:p w:rsidR="00BA0C58" w:rsidRPr="00BE0E49" w:rsidRDefault="00FA287E" w:rsidP="00BA0C58">
      <w:pPr>
        <w:pStyle w:val="Item"/>
      </w:pPr>
      <w:r w:rsidRPr="00BE0E49">
        <w:t>Insert</w:t>
      </w:r>
      <w:r w:rsidR="00BA0C58" w:rsidRPr="00BE0E49">
        <w:t>:</w:t>
      </w:r>
    </w:p>
    <w:p w:rsidR="00BA0C58" w:rsidRPr="00BE0E49" w:rsidRDefault="00FA287E" w:rsidP="00BA0C58">
      <w:pPr>
        <w:pStyle w:val="Specialih"/>
      </w:pPr>
      <w:r w:rsidRPr="00BE0E49">
        <w:t>51A</w:t>
      </w:r>
      <w:r w:rsidR="00BA0C58" w:rsidRPr="00BE0E49">
        <w:t xml:space="preserve">  Subclause</w:t>
      </w:r>
      <w:r w:rsidR="00BE0E49" w:rsidRPr="00BE0E49">
        <w:t> </w:t>
      </w:r>
      <w:r w:rsidR="00BA0C58" w:rsidRPr="00BE0E49">
        <w:t>275(1)</w:t>
      </w:r>
      <w:r w:rsidR="00812D74" w:rsidRPr="00BE0E49">
        <w:t xml:space="preserve"> (definition of </w:t>
      </w:r>
      <w:r w:rsidR="00812D74" w:rsidRPr="00BE0E49">
        <w:rPr>
          <w:i/>
        </w:rPr>
        <w:t>registered officer</w:t>
      </w:r>
      <w:r w:rsidR="00812D74" w:rsidRPr="00BE0E49">
        <w:t>)</w:t>
      </w:r>
    </w:p>
    <w:p w:rsidR="00BA0C58" w:rsidRPr="00BE0E49" w:rsidRDefault="00FA287E" w:rsidP="00BA0C58">
      <w:pPr>
        <w:pStyle w:val="Item"/>
      </w:pPr>
      <w:r w:rsidRPr="00BE0E49">
        <w:t>Repeal the defin</w:t>
      </w:r>
      <w:r w:rsidR="00C15CB7" w:rsidRPr="00BE0E49">
        <w:t>i</w:t>
      </w:r>
      <w:r w:rsidRPr="00BE0E49">
        <w:t>tio</w:t>
      </w:r>
      <w:r w:rsidR="00812D74" w:rsidRPr="00BE0E49">
        <w:t>n.</w:t>
      </w:r>
    </w:p>
    <w:p w:rsidR="00812D74" w:rsidRPr="00BE0E49" w:rsidRDefault="00616852" w:rsidP="00812D74">
      <w:pPr>
        <w:pStyle w:val="Specialih"/>
      </w:pPr>
      <w:r w:rsidRPr="00BE0E49">
        <w:t>51B</w:t>
      </w:r>
      <w:r w:rsidR="00812D74" w:rsidRPr="00BE0E49">
        <w:t xml:space="preserve">  Subclause</w:t>
      </w:r>
      <w:r w:rsidR="00BE0E49" w:rsidRPr="00BE0E49">
        <w:t> </w:t>
      </w:r>
      <w:r w:rsidR="00812D74" w:rsidRPr="00BE0E49">
        <w:t xml:space="preserve">275(1) (definition of </w:t>
      </w:r>
      <w:r w:rsidR="00812D74" w:rsidRPr="00BE0E49">
        <w:rPr>
          <w:i/>
        </w:rPr>
        <w:t>registered political party</w:t>
      </w:r>
      <w:r w:rsidR="00812D74" w:rsidRPr="00BE0E49">
        <w:t>)</w:t>
      </w:r>
    </w:p>
    <w:p w:rsidR="00812D74" w:rsidRPr="00BE0E49" w:rsidRDefault="00812D74" w:rsidP="00812D74">
      <w:pPr>
        <w:pStyle w:val="Item"/>
      </w:pPr>
      <w:r w:rsidRPr="00BE0E49">
        <w:t>Repeal the definition.</w:t>
      </w:r>
    </w:p>
    <w:p w:rsidR="00A469EB" w:rsidRPr="00BE0E49" w:rsidRDefault="00616852" w:rsidP="00A469EB">
      <w:pPr>
        <w:pStyle w:val="Specialih"/>
      </w:pPr>
      <w:r w:rsidRPr="00BE0E49">
        <w:t>51C</w:t>
      </w:r>
      <w:r w:rsidR="00A469EB" w:rsidRPr="00BE0E49">
        <w:t xml:space="preserve">  Clause</w:t>
      </w:r>
      <w:r w:rsidR="00BE0E49" w:rsidRPr="00BE0E49">
        <w:t> </w:t>
      </w:r>
      <w:r w:rsidR="00A469EB" w:rsidRPr="00BE0E49">
        <w:t>276A</w:t>
      </w:r>
    </w:p>
    <w:p w:rsidR="00A469EB" w:rsidRPr="00BE0E49" w:rsidRDefault="00A469EB" w:rsidP="00A469EB">
      <w:pPr>
        <w:pStyle w:val="Item"/>
      </w:pPr>
      <w:r w:rsidRPr="00BE0E49">
        <w:t>Repeal the clause, substitute:</w:t>
      </w:r>
    </w:p>
    <w:p w:rsidR="00A469EB" w:rsidRPr="00BE0E49" w:rsidRDefault="00A469EB" w:rsidP="00A469EB">
      <w:pPr>
        <w:pStyle w:val="ActHead5"/>
        <w:rPr>
          <w:shd w:val="clear" w:color="auto" w:fill="FFFFFF"/>
        </w:rPr>
      </w:pPr>
      <w:bookmarkStart w:id="68" w:name="_Toc35871496"/>
      <w:r w:rsidRPr="00125ED1">
        <w:rPr>
          <w:rStyle w:val="CharSectno"/>
        </w:rPr>
        <w:t>276A</w:t>
      </w:r>
      <w:r w:rsidRPr="00BE0E49">
        <w:t xml:space="preserve">  Election </w:t>
      </w:r>
      <w:r w:rsidRPr="00BE0E49">
        <w:rPr>
          <w:shd w:val="clear" w:color="auto" w:fill="FFFFFF"/>
        </w:rPr>
        <w:t>official to be on electoral roll</w:t>
      </w:r>
      <w:bookmarkEnd w:id="68"/>
    </w:p>
    <w:p w:rsidR="00A469EB" w:rsidRPr="00BE0E49" w:rsidRDefault="00A469EB" w:rsidP="00A469EB">
      <w:pPr>
        <w:pStyle w:val="subsection"/>
        <w:rPr>
          <w:color w:val="000000"/>
          <w:shd w:val="clear" w:color="auto" w:fill="FFFFFF"/>
        </w:rPr>
      </w:pPr>
      <w:r w:rsidRPr="00BE0E49">
        <w:tab/>
      </w:r>
      <w:r w:rsidRPr="00BE0E49">
        <w:tab/>
      </w:r>
      <w:r w:rsidRPr="00BE0E49">
        <w:rPr>
          <w:color w:val="000000"/>
          <w:shd w:val="clear" w:color="auto" w:fill="FFFFFF"/>
        </w:rPr>
        <w:t>A person is not qualified for appointment as an election official unle</w:t>
      </w:r>
      <w:r w:rsidR="009558AC" w:rsidRPr="00BE0E49">
        <w:rPr>
          <w:color w:val="000000"/>
          <w:shd w:val="clear" w:color="auto" w:fill="FFFFFF"/>
        </w:rPr>
        <w:t>ss the person is enrolled in a</w:t>
      </w:r>
      <w:r w:rsidRPr="00BE0E49">
        <w:rPr>
          <w:color w:val="000000"/>
          <w:shd w:val="clear" w:color="auto" w:fill="FFFFFF"/>
        </w:rPr>
        <w:t xml:space="preserve"> State or Territory of the Commonwealth as an elector for the House of Representatives.</w:t>
      </w:r>
    </w:p>
    <w:p w:rsidR="00B92D51" w:rsidRPr="00BE0E49" w:rsidRDefault="00CF119A" w:rsidP="00FE5DBB">
      <w:pPr>
        <w:pStyle w:val="ItemHead"/>
      </w:pPr>
      <w:r>
        <w:t>21</w:t>
      </w:r>
      <w:r w:rsidR="0072311D" w:rsidRPr="00BE0E49">
        <w:t xml:space="preserve">  After item</w:t>
      </w:r>
      <w:r w:rsidR="00BE0E49" w:rsidRPr="00BE0E49">
        <w:t> </w:t>
      </w:r>
      <w:r w:rsidR="0072311D" w:rsidRPr="00BE0E49">
        <w:t>52 of Schedule</w:t>
      </w:r>
      <w:r w:rsidR="00BE0E49" w:rsidRPr="00BE0E49">
        <w:t> </w:t>
      </w:r>
      <w:r w:rsidR="0072311D" w:rsidRPr="00BE0E49">
        <w:t>4</w:t>
      </w:r>
    </w:p>
    <w:p w:rsidR="00B92D51" w:rsidRPr="00BE0E49" w:rsidRDefault="00B92D51" w:rsidP="00B92D51">
      <w:pPr>
        <w:pStyle w:val="Item"/>
      </w:pPr>
      <w:r w:rsidRPr="00BE0E49">
        <w:t>Insert:</w:t>
      </w:r>
    </w:p>
    <w:p w:rsidR="00194182" w:rsidRPr="00BE0E49" w:rsidRDefault="00B92D51" w:rsidP="00B92D51">
      <w:pPr>
        <w:pStyle w:val="Specialih"/>
      </w:pPr>
      <w:r w:rsidRPr="00BE0E49">
        <w:t xml:space="preserve">52A  </w:t>
      </w:r>
      <w:r w:rsidR="00194182" w:rsidRPr="00BE0E49">
        <w:t>Paragraph 288(2)(e)</w:t>
      </w:r>
    </w:p>
    <w:p w:rsidR="00194182" w:rsidRPr="00BE0E49" w:rsidRDefault="00194182" w:rsidP="00194182">
      <w:pPr>
        <w:pStyle w:val="Item"/>
        <w:rPr>
          <w:color w:val="000000"/>
          <w:shd w:val="clear" w:color="auto" w:fill="FFFFFF"/>
        </w:rPr>
      </w:pPr>
      <w:r w:rsidRPr="00BE0E49">
        <w:t>Omit “</w:t>
      </w:r>
      <w:r w:rsidRPr="00BE0E49">
        <w:rPr>
          <w:color w:val="000000"/>
          <w:shd w:val="clear" w:color="auto" w:fill="FFFFFF"/>
        </w:rPr>
        <w:t>, the grouping of candidates and the creation of group voting squares”, substitute “and the</w:t>
      </w:r>
      <w:r w:rsidR="00DB4E21" w:rsidRPr="00BE0E49">
        <w:rPr>
          <w:color w:val="000000"/>
          <w:shd w:val="clear" w:color="auto" w:fill="FFFFFF"/>
        </w:rPr>
        <w:t xml:space="preserve"> grouping</w:t>
      </w:r>
      <w:r w:rsidRPr="00BE0E49">
        <w:rPr>
          <w:color w:val="000000"/>
          <w:shd w:val="clear" w:color="auto" w:fill="FFFFFF"/>
        </w:rPr>
        <w:t xml:space="preserve"> of candidate</w:t>
      </w:r>
      <w:r w:rsidR="00DB4E21" w:rsidRPr="00BE0E49">
        <w:rPr>
          <w:color w:val="000000"/>
          <w:shd w:val="clear" w:color="auto" w:fill="FFFFFF"/>
        </w:rPr>
        <w:t>s</w:t>
      </w:r>
      <w:r w:rsidRPr="00BE0E49">
        <w:rPr>
          <w:color w:val="000000"/>
          <w:shd w:val="clear" w:color="auto" w:fill="FFFFFF"/>
        </w:rPr>
        <w:t>”.</w:t>
      </w:r>
    </w:p>
    <w:p w:rsidR="0051768B" w:rsidRPr="00BE0E49" w:rsidRDefault="00194182" w:rsidP="00B92D51">
      <w:pPr>
        <w:pStyle w:val="Specialih"/>
      </w:pPr>
      <w:r w:rsidRPr="00BE0E49">
        <w:t xml:space="preserve">52B  </w:t>
      </w:r>
      <w:r w:rsidR="00D12AE4" w:rsidRPr="00BE0E49">
        <w:t>Paragraph</w:t>
      </w:r>
      <w:r w:rsidR="00C2080F" w:rsidRPr="00BE0E49">
        <w:t xml:space="preserve"> </w:t>
      </w:r>
      <w:r w:rsidR="00693EF1" w:rsidRPr="00BE0E49">
        <w:t>289(1)</w:t>
      </w:r>
      <w:r w:rsidR="006804F0" w:rsidRPr="00BE0E49">
        <w:t>(b</w:t>
      </w:r>
      <w:r w:rsidR="00D12AE4" w:rsidRPr="00BE0E49">
        <w:t>)</w:t>
      </w:r>
    </w:p>
    <w:p w:rsidR="00693EF1" w:rsidRPr="00BE0E49" w:rsidRDefault="00D12AE4" w:rsidP="00693EF1">
      <w:pPr>
        <w:pStyle w:val="Item"/>
      </w:pPr>
      <w:r w:rsidRPr="00BE0E49">
        <w:t>Omit “the registered officer of a registered political party”, substitute “an officer of a political party”.</w:t>
      </w:r>
    </w:p>
    <w:p w:rsidR="00B92D51" w:rsidRPr="00BE0E49" w:rsidRDefault="00616852" w:rsidP="00B92D51">
      <w:pPr>
        <w:pStyle w:val="Specialih"/>
      </w:pPr>
      <w:r w:rsidRPr="00BE0E49">
        <w:t>52C</w:t>
      </w:r>
      <w:r w:rsidR="00650FFF" w:rsidRPr="00BE0E49">
        <w:t xml:space="preserve">  </w:t>
      </w:r>
      <w:r w:rsidR="00B43FF2" w:rsidRPr="00BE0E49">
        <w:t>Paragraph 290(1)(b)</w:t>
      </w:r>
    </w:p>
    <w:p w:rsidR="00B43FF2" w:rsidRPr="00BE0E49" w:rsidRDefault="00B43FF2" w:rsidP="00B43FF2">
      <w:pPr>
        <w:pStyle w:val="Item"/>
        <w:rPr>
          <w:rStyle w:val="charfrag-name"/>
          <w:iCs/>
          <w:shd w:val="clear" w:color="auto" w:fill="FFFFFF"/>
        </w:rPr>
      </w:pPr>
      <w:r w:rsidRPr="00BE0E49">
        <w:t>Omit “</w:t>
      </w:r>
      <w:r w:rsidR="00C46D40" w:rsidRPr="00BE0E49">
        <w:t xml:space="preserve">proposed candidate’s </w:t>
      </w:r>
      <w:r w:rsidRPr="00BE0E49">
        <w:rPr>
          <w:shd w:val="clear" w:color="auto" w:fill="FFFFFF"/>
        </w:rPr>
        <w:t>enrolled address with the meaning of the</w:t>
      </w:r>
      <w:r w:rsidR="003970EA" w:rsidRPr="00BE0E49">
        <w:rPr>
          <w:shd w:val="clear" w:color="auto" w:fill="FFFFFF"/>
        </w:rPr>
        <w:t xml:space="preserve"> </w:t>
      </w:r>
      <w:r w:rsidRPr="00BE0E49">
        <w:rPr>
          <w:rStyle w:val="charfrag-name"/>
          <w:i/>
          <w:iCs/>
          <w:shd w:val="clear" w:color="auto" w:fill="FFFFFF"/>
        </w:rPr>
        <w:t>Electoral Act 2017</w:t>
      </w:r>
      <w:bookmarkStart w:id="69" w:name="BK_S3P16L3C5"/>
      <w:bookmarkStart w:id="70" w:name="BK_S3P14L23C5"/>
      <w:bookmarkStart w:id="71" w:name="BK_S3P14L3C5"/>
      <w:bookmarkEnd w:id="69"/>
      <w:bookmarkEnd w:id="70"/>
      <w:bookmarkEnd w:id="71"/>
      <w:r w:rsidRPr="00BE0E49">
        <w:rPr>
          <w:rStyle w:val="charfrag-name"/>
          <w:iCs/>
          <w:shd w:val="clear" w:color="auto" w:fill="FFFFFF"/>
        </w:rPr>
        <w:t>”, substitute “</w:t>
      </w:r>
      <w:r w:rsidR="00DC5BEB" w:rsidRPr="00BE0E49">
        <w:rPr>
          <w:rStyle w:val="charfrag-name"/>
          <w:iCs/>
          <w:shd w:val="clear" w:color="auto" w:fill="FFFFFF"/>
        </w:rPr>
        <w:t>address</w:t>
      </w:r>
      <w:r w:rsidR="00C46D40" w:rsidRPr="00BE0E49">
        <w:rPr>
          <w:rStyle w:val="charfrag-name"/>
          <w:iCs/>
          <w:shd w:val="clear" w:color="auto" w:fill="FFFFFF"/>
        </w:rPr>
        <w:t xml:space="preserve"> in respect of which the proposed candidate is enrolled</w:t>
      </w:r>
      <w:r w:rsidRPr="00BE0E49">
        <w:rPr>
          <w:rStyle w:val="charfrag-name"/>
          <w:iCs/>
          <w:shd w:val="clear" w:color="auto" w:fill="FFFFFF"/>
        </w:rPr>
        <w:t xml:space="preserve"> on a Roll (within the meaning of the </w:t>
      </w:r>
      <w:r w:rsidRPr="00BE0E49">
        <w:rPr>
          <w:rStyle w:val="charfrag-name"/>
          <w:i/>
          <w:iCs/>
          <w:shd w:val="clear" w:color="auto" w:fill="FFFFFF"/>
        </w:rPr>
        <w:t>Commonwealth Electoral Act 1918</w:t>
      </w:r>
      <w:r w:rsidRPr="00BE0E49">
        <w:rPr>
          <w:rStyle w:val="charfrag-name"/>
          <w:iCs/>
          <w:shd w:val="clear" w:color="auto" w:fill="FFFFFF"/>
        </w:rPr>
        <w:t xml:space="preserve"> of the Commonwealth)”.</w:t>
      </w:r>
    </w:p>
    <w:p w:rsidR="00650FFF" w:rsidRPr="00BE0E49" w:rsidRDefault="00650FFF" w:rsidP="00650FFF">
      <w:pPr>
        <w:pStyle w:val="Specialih"/>
      </w:pPr>
      <w:r w:rsidRPr="00BE0E49">
        <w:t>52</w:t>
      </w:r>
      <w:r w:rsidR="00616852" w:rsidRPr="00BE0E49">
        <w:t>D</w:t>
      </w:r>
      <w:r w:rsidRPr="00BE0E49">
        <w:t xml:space="preserve">  Paragraph 290(1)(c)</w:t>
      </w:r>
    </w:p>
    <w:p w:rsidR="006E3BFD" w:rsidRPr="00BE0E49" w:rsidRDefault="00DB4E21" w:rsidP="00DB4E21">
      <w:pPr>
        <w:pStyle w:val="Item"/>
      </w:pPr>
      <w:r w:rsidRPr="00BE0E49">
        <w:t>Omit “registered”.</w:t>
      </w:r>
    </w:p>
    <w:p w:rsidR="00650FFF" w:rsidRPr="00BE0E49" w:rsidRDefault="00616852" w:rsidP="00650FFF">
      <w:pPr>
        <w:pStyle w:val="Specialih"/>
      </w:pPr>
      <w:r w:rsidRPr="00BE0E49">
        <w:t>52E</w:t>
      </w:r>
      <w:r w:rsidR="002F5A75" w:rsidRPr="00BE0E49">
        <w:t xml:space="preserve">  Subclause</w:t>
      </w:r>
      <w:r w:rsidR="00BE0E49" w:rsidRPr="00BE0E49">
        <w:t> </w:t>
      </w:r>
      <w:r w:rsidR="002F5A75" w:rsidRPr="00BE0E49">
        <w:t>290(2)</w:t>
      </w:r>
    </w:p>
    <w:p w:rsidR="002F5A75" w:rsidRPr="00BE0E49" w:rsidRDefault="002F5A75" w:rsidP="002F5A75">
      <w:pPr>
        <w:pStyle w:val="Item"/>
      </w:pPr>
      <w:r w:rsidRPr="00BE0E49">
        <w:t>Omit “</w:t>
      </w:r>
      <w:r w:rsidR="007D0675" w:rsidRPr="00BE0E49">
        <w:rPr>
          <w:color w:val="000000"/>
          <w:shd w:val="clear" w:color="auto" w:fill="FFFFFF"/>
        </w:rPr>
        <w:t>the registered party</w:t>
      </w:r>
      <w:r w:rsidRPr="00BE0E49">
        <w:rPr>
          <w:color w:val="000000"/>
          <w:shd w:val="clear" w:color="auto" w:fill="FFFFFF"/>
        </w:rPr>
        <w:t>”, substitute “</w:t>
      </w:r>
      <w:r w:rsidR="00664AA3" w:rsidRPr="00BE0E49">
        <w:rPr>
          <w:color w:val="000000"/>
          <w:shd w:val="clear" w:color="auto" w:fill="FFFFFF"/>
        </w:rPr>
        <w:t>the political</w:t>
      </w:r>
      <w:r w:rsidR="007D0675" w:rsidRPr="00BE0E49">
        <w:rPr>
          <w:color w:val="000000"/>
          <w:shd w:val="clear" w:color="auto" w:fill="FFFFFF"/>
        </w:rPr>
        <w:t xml:space="preserve"> party</w:t>
      </w:r>
      <w:r w:rsidRPr="00BE0E49">
        <w:rPr>
          <w:color w:val="000000"/>
          <w:shd w:val="clear" w:color="auto" w:fill="FFFFFF"/>
        </w:rPr>
        <w:t>”.</w:t>
      </w:r>
    </w:p>
    <w:p w:rsidR="008159E1" w:rsidRPr="00BE0E49" w:rsidRDefault="008159E1" w:rsidP="008159E1">
      <w:pPr>
        <w:pStyle w:val="Specialih"/>
      </w:pPr>
      <w:r w:rsidRPr="00BE0E49">
        <w:t>52</w:t>
      </w:r>
      <w:r w:rsidR="00616852" w:rsidRPr="00BE0E49">
        <w:t>F</w:t>
      </w:r>
      <w:r w:rsidRPr="00BE0E49">
        <w:t xml:space="preserve">  Subclause</w:t>
      </w:r>
      <w:r w:rsidR="00BE0E49" w:rsidRPr="00BE0E49">
        <w:t> </w:t>
      </w:r>
      <w:r w:rsidRPr="00BE0E49">
        <w:t>292(4)</w:t>
      </w:r>
    </w:p>
    <w:p w:rsidR="008159E1" w:rsidRPr="00BE0E49" w:rsidRDefault="0055572F" w:rsidP="0055572F">
      <w:pPr>
        <w:pStyle w:val="Item"/>
      </w:pPr>
      <w:r w:rsidRPr="00BE0E49">
        <w:t>Omit “the registered officer</w:t>
      </w:r>
      <w:r w:rsidR="00796A4D" w:rsidRPr="00BE0E49">
        <w:t xml:space="preserve"> for</w:t>
      </w:r>
      <w:r w:rsidRPr="00BE0E49">
        <w:t>”, substitute “an officer</w:t>
      </w:r>
      <w:r w:rsidR="00796A4D" w:rsidRPr="00BE0E49">
        <w:t xml:space="preserve"> of</w:t>
      </w:r>
      <w:r w:rsidRPr="00BE0E49">
        <w:t>”</w:t>
      </w:r>
      <w:r w:rsidR="008159E1" w:rsidRPr="00BE0E49">
        <w:t>.</w:t>
      </w:r>
    </w:p>
    <w:p w:rsidR="0055572F" w:rsidRPr="00BE0E49" w:rsidRDefault="00616852" w:rsidP="00826995">
      <w:pPr>
        <w:pStyle w:val="Specialih"/>
      </w:pPr>
      <w:r w:rsidRPr="00BE0E49">
        <w:t>52G</w:t>
      </w:r>
      <w:r w:rsidR="0055572F" w:rsidRPr="00BE0E49">
        <w:t xml:space="preserve">  Subclause</w:t>
      </w:r>
      <w:r w:rsidR="00BE0E49" w:rsidRPr="00BE0E49">
        <w:t> </w:t>
      </w:r>
      <w:r w:rsidR="0055572F" w:rsidRPr="00BE0E49">
        <w:t>292(4)</w:t>
      </w:r>
    </w:p>
    <w:p w:rsidR="0055572F" w:rsidRPr="00BE0E49" w:rsidRDefault="0055572F" w:rsidP="0055572F">
      <w:pPr>
        <w:pStyle w:val="Item"/>
      </w:pPr>
      <w:r w:rsidRPr="00BE0E49">
        <w:t>Omit “registered in the Local Government Register of Political Parties”.</w:t>
      </w:r>
    </w:p>
    <w:p w:rsidR="00826995" w:rsidRPr="00BE0E49" w:rsidRDefault="00616852" w:rsidP="00826995">
      <w:pPr>
        <w:pStyle w:val="Specialih"/>
      </w:pPr>
      <w:r w:rsidRPr="00BE0E49">
        <w:t>52H</w:t>
      </w:r>
      <w:r w:rsidR="00826995" w:rsidRPr="00BE0E49">
        <w:t xml:space="preserve">  Paragraph 293(1)(e)</w:t>
      </w:r>
    </w:p>
    <w:p w:rsidR="00826995" w:rsidRPr="00BE0E49" w:rsidRDefault="00826995" w:rsidP="00826995">
      <w:pPr>
        <w:pStyle w:val="Item"/>
      </w:pPr>
      <w:r w:rsidRPr="00BE0E49">
        <w:t>Repeal the paragraph.</w:t>
      </w:r>
    </w:p>
    <w:p w:rsidR="002574A3" w:rsidRPr="00BE0E49" w:rsidRDefault="00CF119A" w:rsidP="00FE5DBB">
      <w:pPr>
        <w:pStyle w:val="ItemHead"/>
      </w:pPr>
      <w:r>
        <w:t>22</w:t>
      </w:r>
      <w:r w:rsidR="00235655" w:rsidRPr="00BE0E49">
        <w:t xml:space="preserve">  I</w:t>
      </w:r>
      <w:r w:rsidR="002574A3" w:rsidRPr="00BE0E49">
        <w:t>tem</w:t>
      </w:r>
      <w:r w:rsidR="00BE0E49" w:rsidRPr="00BE0E49">
        <w:t> </w:t>
      </w:r>
      <w:r w:rsidR="002574A3" w:rsidRPr="00BE0E49">
        <w:t>53</w:t>
      </w:r>
      <w:r w:rsidR="0072311D" w:rsidRPr="00BE0E49">
        <w:t xml:space="preserve"> of Schedule</w:t>
      </w:r>
      <w:r w:rsidR="00BE0E49" w:rsidRPr="00BE0E49">
        <w:t> </w:t>
      </w:r>
      <w:r w:rsidR="00263CE3" w:rsidRPr="00BE0E49">
        <w:t>4</w:t>
      </w:r>
    </w:p>
    <w:p w:rsidR="00235655" w:rsidRPr="00BE0E49" w:rsidRDefault="00235655" w:rsidP="008F20C9">
      <w:pPr>
        <w:pStyle w:val="Item"/>
      </w:pPr>
      <w:r w:rsidRPr="00BE0E49">
        <w:t>Repeal the item, substitute</w:t>
      </w:r>
      <w:bookmarkStart w:id="72" w:name="BK_S3P16L17C28"/>
      <w:bookmarkStart w:id="73" w:name="BK_S3P14L17C28"/>
      <w:bookmarkEnd w:id="72"/>
      <w:bookmarkEnd w:id="73"/>
      <w:r w:rsidRPr="00BE0E49">
        <w:t>:</w:t>
      </w:r>
    </w:p>
    <w:p w:rsidR="00334160" w:rsidRPr="00BE0E49" w:rsidRDefault="008F20C9" w:rsidP="002574A3">
      <w:pPr>
        <w:pStyle w:val="Specialih"/>
      </w:pPr>
      <w:r w:rsidRPr="00BE0E49">
        <w:t>53</w:t>
      </w:r>
      <w:r w:rsidR="00B702B5" w:rsidRPr="00BE0E49">
        <w:t xml:space="preserve">  C</w:t>
      </w:r>
      <w:r w:rsidR="00334160" w:rsidRPr="00BE0E49">
        <w:t>lause</w:t>
      </w:r>
      <w:r w:rsidR="00BE0E49" w:rsidRPr="00BE0E49">
        <w:t> </w:t>
      </w:r>
      <w:r w:rsidR="00334160" w:rsidRPr="00BE0E49">
        <w:t>298 (note)</w:t>
      </w:r>
    </w:p>
    <w:p w:rsidR="00334160" w:rsidRPr="00BE0E49" w:rsidRDefault="00334160" w:rsidP="00334160">
      <w:pPr>
        <w:pStyle w:val="Item"/>
      </w:pPr>
      <w:r w:rsidRPr="00BE0E49">
        <w:t>Repeal the note.</w:t>
      </w:r>
    </w:p>
    <w:p w:rsidR="002A0F77" w:rsidRPr="00BE0E49" w:rsidRDefault="002574A3" w:rsidP="002574A3">
      <w:pPr>
        <w:pStyle w:val="Specialih"/>
      </w:pPr>
      <w:r w:rsidRPr="00BE0E49">
        <w:t>53</w:t>
      </w:r>
      <w:r w:rsidR="00616852" w:rsidRPr="00BE0E49">
        <w:t>A</w:t>
      </w:r>
      <w:r w:rsidRPr="00BE0E49">
        <w:t xml:space="preserve">  </w:t>
      </w:r>
      <w:r w:rsidR="00FF3B52" w:rsidRPr="00BE0E49">
        <w:t>Paragraph</w:t>
      </w:r>
      <w:r w:rsidR="00E43C60" w:rsidRPr="00BE0E49">
        <w:t>s</w:t>
      </w:r>
      <w:r w:rsidR="007D0675" w:rsidRPr="00BE0E49">
        <w:t xml:space="preserve"> 300(2</w:t>
      </w:r>
      <w:r w:rsidR="00FF3B52" w:rsidRPr="00BE0E49">
        <w:t>)(</w:t>
      </w:r>
      <w:r w:rsidR="007D0675" w:rsidRPr="00BE0E49">
        <w:t>f</w:t>
      </w:r>
      <w:r w:rsidR="00FF3B52" w:rsidRPr="00BE0E49">
        <w:t>) and (</w:t>
      </w:r>
      <w:r w:rsidR="007D0675" w:rsidRPr="00BE0E49">
        <w:t>g</w:t>
      </w:r>
      <w:r w:rsidR="00FF3B52" w:rsidRPr="00BE0E49">
        <w:t>)</w:t>
      </w:r>
    </w:p>
    <w:p w:rsidR="00FF3B52" w:rsidRPr="00BE0E49" w:rsidRDefault="00FF3B52" w:rsidP="00FF3B52">
      <w:pPr>
        <w:pStyle w:val="Item"/>
      </w:pPr>
      <w:r w:rsidRPr="00BE0E49">
        <w:t>Repeal the paragraphs.</w:t>
      </w:r>
    </w:p>
    <w:p w:rsidR="002A0F77" w:rsidRPr="00BE0E49" w:rsidRDefault="00616852" w:rsidP="002574A3">
      <w:pPr>
        <w:pStyle w:val="Specialih"/>
      </w:pPr>
      <w:r w:rsidRPr="00BE0E49">
        <w:t>53B</w:t>
      </w:r>
      <w:r w:rsidR="002A0F77" w:rsidRPr="00BE0E49">
        <w:t xml:space="preserve">  </w:t>
      </w:r>
      <w:r w:rsidR="001210AA" w:rsidRPr="00BE0E49">
        <w:t>Clause</w:t>
      </w:r>
      <w:r w:rsidR="00BE0E49" w:rsidRPr="00BE0E49">
        <w:t> </w:t>
      </w:r>
      <w:r w:rsidR="00A01754" w:rsidRPr="00BE0E49">
        <w:t>302</w:t>
      </w:r>
    </w:p>
    <w:p w:rsidR="001210AA" w:rsidRPr="00BE0E49" w:rsidRDefault="00CF042A" w:rsidP="001210AA">
      <w:pPr>
        <w:pStyle w:val="Item"/>
      </w:pPr>
      <w:r w:rsidRPr="00BE0E49">
        <w:t>Repeal the clause</w:t>
      </w:r>
      <w:r w:rsidR="00A01754" w:rsidRPr="00BE0E49">
        <w:t>, substitute:</w:t>
      </w:r>
    </w:p>
    <w:p w:rsidR="000173C2" w:rsidRPr="00BE0E49" w:rsidRDefault="00FA32E0" w:rsidP="00FA32E0">
      <w:pPr>
        <w:pStyle w:val="ActHead5"/>
        <w:rPr>
          <w:shd w:val="clear" w:color="auto" w:fill="FFFFFF"/>
        </w:rPr>
      </w:pPr>
      <w:bookmarkStart w:id="74" w:name="_Toc35871497"/>
      <w:r w:rsidRPr="00125ED1">
        <w:rPr>
          <w:rStyle w:val="CharSectno"/>
        </w:rPr>
        <w:t>302</w:t>
      </w:r>
      <w:r w:rsidRPr="00BE0E49">
        <w:t xml:space="preserve">  Order of </w:t>
      </w:r>
      <w:r w:rsidRPr="00BE0E49">
        <w:rPr>
          <w:shd w:val="clear" w:color="auto" w:fill="FFFFFF"/>
        </w:rPr>
        <w:t>candidates on ballot</w:t>
      </w:r>
      <w:r w:rsidR="00E749BF">
        <w:rPr>
          <w:shd w:val="clear" w:color="auto" w:fill="FFFFFF"/>
        </w:rPr>
        <w:noBreakHyphen/>
      </w:r>
      <w:r w:rsidRPr="00BE0E49">
        <w:rPr>
          <w:shd w:val="clear" w:color="auto" w:fill="FFFFFF"/>
        </w:rPr>
        <w:t>papers</w:t>
      </w:r>
      <w:bookmarkEnd w:id="74"/>
    </w:p>
    <w:p w:rsidR="00FA32E0" w:rsidRPr="00BE0E49" w:rsidRDefault="00FA32E0" w:rsidP="00FA32E0">
      <w:pPr>
        <w:pStyle w:val="subsection"/>
      </w:pPr>
      <w:r w:rsidRPr="00BE0E49">
        <w:tab/>
      </w:r>
      <w:r w:rsidRPr="00BE0E49">
        <w:tab/>
        <w:t>If</w:t>
      </w:r>
      <w:r w:rsidR="00E43C60" w:rsidRPr="00BE0E49">
        <w:t>,</w:t>
      </w:r>
      <w:r w:rsidRPr="00BE0E49">
        <w:t xml:space="preserve"> </w:t>
      </w:r>
      <w:r w:rsidR="00EA28D8" w:rsidRPr="00BE0E49">
        <w:rPr>
          <w:color w:val="000000"/>
          <w:shd w:val="clear" w:color="auto" w:fill="FFFFFF"/>
        </w:rPr>
        <w:t>after the returning officer has nominated candidates under clause</w:t>
      </w:r>
      <w:r w:rsidR="00BE0E49" w:rsidRPr="00BE0E49">
        <w:rPr>
          <w:color w:val="000000"/>
          <w:shd w:val="clear" w:color="auto" w:fill="FFFFFF"/>
        </w:rPr>
        <w:t> </w:t>
      </w:r>
      <w:r w:rsidR="00EA28D8" w:rsidRPr="00BE0E49">
        <w:rPr>
          <w:color w:val="000000"/>
          <w:shd w:val="clear" w:color="auto" w:fill="FFFFFF"/>
        </w:rPr>
        <w:t>295</w:t>
      </w:r>
      <w:r w:rsidR="00E43C60" w:rsidRPr="00BE0E49">
        <w:rPr>
          <w:shd w:val="clear" w:color="auto" w:fill="FFFFFF"/>
        </w:rPr>
        <w:t>,</w:t>
      </w:r>
      <w:r w:rsidR="008D6464" w:rsidRPr="00BE0E49">
        <w:rPr>
          <w:shd w:val="clear" w:color="auto" w:fill="FFFFFF"/>
        </w:rPr>
        <w:t xml:space="preserve"> there are </w:t>
      </w:r>
      <w:r w:rsidR="00ED11B2" w:rsidRPr="00BE0E49">
        <w:rPr>
          <w:shd w:val="clear" w:color="auto" w:fill="FFFFFF"/>
        </w:rPr>
        <w:t>2</w:t>
      </w:r>
      <w:r w:rsidRPr="00BE0E49">
        <w:rPr>
          <w:shd w:val="clear" w:color="auto" w:fill="FFFFFF"/>
        </w:rPr>
        <w:t xml:space="preserve"> or more candidates</w:t>
      </w:r>
      <w:r w:rsidR="007838A1" w:rsidRPr="00BE0E49">
        <w:rPr>
          <w:shd w:val="clear" w:color="auto" w:fill="FFFFFF"/>
        </w:rPr>
        <w:t xml:space="preserve"> for the election</w:t>
      </w:r>
      <w:r w:rsidR="00596DE0" w:rsidRPr="00BE0E49">
        <w:rPr>
          <w:shd w:val="clear" w:color="auto" w:fill="FFFFFF"/>
        </w:rPr>
        <w:t xml:space="preserve">, the returning officer must, </w:t>
      </w:r>
      <w:r w:rsidR="00596DE0" w:rsidRPr="00BE0E49">
        <w:rPr>
          <w:color w:val="000000"/>
          <w:shd w:val="clear" w:color="auto" w:fill="FFFFFF"/>
        </w:rPr>
        <w:t xml:space="preserve">as soon as practicable, </w:t>
      </w:r>
      <w:r w:rsidRPr="00BE0E49">
        <w:rPr>
          <w:shd w:val="clear" w:color="auto" w:fill="FFFFFF"/>
        </w:rPr>
        <w:t xml:space="preserve">determine the order of those candidates’ names </w:t>
      </w:r>
      <w:r w:rsidR="007838A1" w:rsidRPr="00BE0E49">
        <w:rPr>
          <w:shd w:val="clear" w:color="auto" w:fill="FFFFFF"/>
        </w:rPr>
        <w:t>on the ballot</w:t>
      </w:r>
      <w:r w:rsidR="00E749BF">
        <w:rPr>
          <w:shd w:val="clear" w:color="auto" w:fill="FFFFFF"/>
        </w:rPr>
        <w:noBreakHyphen/>
      </w:r>
      <w:r w:rsidR="007838A1" w:rsidRPr="00BE0E49">
        <w:rPr>
          <w:shd w:val="clear" w:color="auto" w:fill="FFFFFF"/>
        </w:rPr>
        <w:t>papers by:</w:t>
      </w:r>
    </w:p>
    <w:p w:rsidR="00FA32E0" w:rsidRPr="00BE0E49" w:rsidRDefault="00FA32E0" w:rsidP="00FA32E0">
      <w:pPr>
        <w:pStyle w:val="paragraph"/>
      </w:pPr>
      <w:r w:rsidRPr="00BE0E49">
        <w:tab/>
        <w:t>(a)</w:t>
      </w:r>
      <w:r w:rsidRPr="00BE0E49">
        <w:tab/>
        <w:t>a ballot in accordance with clause</w:t>
      </w:r>
      <w:r w:rsidR="00BE0E49" w:rsidRPr="00BE0E49">
        <w:t> </w:t>
      </w:r>
      <w:r w:rsidRPr="00BE0E49">
        <w:t>303; or</w:t>
      </w:r>
    </w:p>
    <w:p w:rsidR="00FA32E0" w:rsidRPr="00BE0E49" w:rsidRDefault="00FA32E0" w:rsidP="00FA32E0">
      <w:pPr>
        <w:pStyle w:val="paragraph"/>
      </w:pPr>
      <w:r w:rsidRPr="00BE0E49">
        <w:tab/>
        <w:t>(b)</w:t>
      </w:r>
      <w:r w:rsidRPr="00BE0E49">
        <w:tab/>
        <w:t>an</w:t>
      </w:r>
      <w:r w:rsidR="00596DE0" w:rsidRPr="00BE0E49">
        <w:t xml:space="preserve"> approved </w:t>
      </w:r>
      <w:r w:rsidRPr="00BE0E49">
        <w:t xml:space="preserve">method of random selection </w:t>
      </w:r>
      <w:r w:rsidR="00596DE0" w:rsidRPr="00BE0E49">
        <w:t>(including by electronic means)</w:t>
      </w:r>
      <w:r w:rsidRPr="00BE0E49">
        <w:t>.</w:t>
      </w:r>
    </w:p>
    <w:p w:rsidR="002A0F77" w:rsidRPr="00BE0E49" w:rsidRDefault="002A0F77" w:rsidP="002574A3">
      <w:pPr>
        <w:pStyle w:val="Specialih"/>
      </w:pPr>
      <w:r w:rsidRPr="00BE0E49">
        <w:t>53</w:t>
      </w:r>
      <w:r w:rsidR="00616852" w:rsidRPr="00BE0E49">
        <w:t>C</w:t>
      </w:r>
      <w:r w:rsidRPr="00BE0E49">
        <w:t xml:space="preserve">  </w:t>
      </w:r>
      <w:r w:rsidR="004A00C0" w:rsidRPr="00BE0E49">
        <w:t>Clause</w:t>
      </w:r>
      <w:r w:rsidR="00BE0E49" w:rsidRPr="00BE0E49">
        <w:t> </w:t>
      </w:r>
      <w:r w:rsidR="004A00C0" w:rsidRPr="00BE0E49">
        <w:t>303 (heading)</w:t>
      </w:r>
    </w:p>
    <w:p w:rsidR="004A00C0" w:rsidRPr="00BE0E49" w:rsidRDefault="004A00C0" w:rsidP="004A00C0">
      <w:pPr>
        <w:pStyle w:val="Item"/>
      </w:pPr>
      <w:r w:rsidRPr="00BE0E49">
        <w:t>Omit “</w:t>
      </w:r>
      <w:r w:rsidRPr="00BE0E49">
        <w:rPr>
          <w:b/>
        </w:rPr>
        <w:t>ungrouped</w:t>
      </w:r>
      <w:r w:rsidRPr="00BE0E49">
        <w:t>”.</w:t>
      </w:r>
    </w:p>
    <w:p w:rsidR="00C50E99" w:rsidRPr="00BE0E49" w:rsidRDefault="00616852" w:rsidP="00C50E99">
      <w:pPr>
        <w:pStyle w:val="Specialih"/>
      </w:pPr>
      <w:r w:rsidRPr="00BE0E49">
        <w:t>53D</w:t>
      </w:r>
      <w:r w:rsidR="002A0F77" w:rsidRPr="00BE0E49">
        <w:t xml:space="preserve">  </w:t>
      </w:r>
      <w:r w:rsidR="00C50E99" w:rsidRPr="00BE0E49">
        <w:t>Subclause</w:t>
      </w:r>
      <w:r w:rsidR="00BE0E49" w:rsidRPr="00BE0E49">
        <w:t> </w:t>
      </w:r>
      <w:r w:rsidR="00C50E99" w:rsidRPr="00BE0E49">
        <w:t>303(1)</w:t>
      </w:r>
    </w:p>
    <w:p w:rsidR="00C50E99" w:rsidRPr="00BE0E49" w:rsidRDefault="00C50E99" w:rsidP="00C50E99">
      <w:pPr>
        <w:pStyle w:val="Item"/>
      </w:pPr>
      <w:r w:rsidRPr="00BE0E49">
        <w:t>Omit “ungrouped”.</w:t>
      </w:r>
    </w:p>
    <w:p w:rsidR="002A0F77" w:rsidRPr="00BE0E49" w:rsidRDefault="00616852" w:rsidP="002574A3">
      <w:pPr>
        <w:pStyle w:val="Specialih"/>
      </w:pPr>
      <w:r w:rsidRPr="00BE0E49">
        <w:t>53E</w:t>
      </w:r>
      <w:r w:rsidR="002A0F77" w:rsidRPr="00BE0E49">
        <w:t xml:space="preserve">  </w:t>
      </w:r>
      <w:r w:rsidR="00967E78" w:rsidRPr="00BE0E49">
        <w:t>Clause</w:t>
      </w:r>
      <w:r w:rsidR="00BE0E49" w:rsidRPr="00BE0E49">
        <w:t> </w:t>
      </w:r>
      <w:r w:rsidR="00967E78" w:rsidRPr="00BE0E49">
        <w:t>304</w:t>
      </w:r>
    </w:p>
    <w:p w:rsidR="00967E78" w:rsidRPr="00BE0E49" w:rsidRDefault="00967E78" w:rsidP="00967E78">
      <w:pPr>
        <w:pStyle w:val="Item"/>
      </w:pPr>
      <w:r w:rsidRPr="00BE0E49">
        <w:t>Repeal the clause.</w:t>
      </w:r>
    </w:p>
    <w:p w:rsidR="002A0F77" w:rsidRPr="00BE0E49" w:rsidRDefault="00616852" w:rsidP="002574A3">
      <w:pPr>
        <w:pStyle w:val="Specialih"/>
      </w:pPr>
      <w:r w:rsidRPr="00BE0E49">
        <w:t>53F</w:t>
      </w:r>
      <w:r w:rsidR="002A0F77" w:rsidRPr="00BE0E49">
        <w:t xml:space="preserve">  </w:t>
      </w:r>
      <w:r w:rsidR="00454325" w:rsidRPr="00BE0E49">
        <w:t>Subclause</w:t>
      </w:r>
      <w:r w:rsidR="00BE0E49" w:rsidRPr="00BE0E49">
        <w:t> </w:t>
      </w:r>
      <w:r w:rsidR="00454325" w:rsidRPr="00BE0E49">
        <w:t>305(3)</w:t>
      </w:r>
    </w:p>
    <w:p w:rsidR="00454325" w:rsidRPr="00BE0E49" w:rsidRDefault="00454325" w:rsidP="00454325">
      <w:pPr>
        <w:pStyle w:val="Item"/>
      </w:pPr>
      <w:r w:rsidRPr="00BE0E49">
        <w:t>Omit “</w:t>
      </w:r>
      <w:r w:rsidRPr="00BE0E49">
        <w:rPr>
          <w:color w:val="000000"/>
          <w:shd w:val="clear" w:color="auto" w:fill="FFFFFF"/>
        </w:rPr>
        <w:t>in which there are no groups”.</w:t>
      </w:r>
    </w:p>
    <w:p w:rsidR="002A0F77" w:rsidRPr="00BE0E49" w:rsidRDefault="00616852" w:rsidP="002574A3">
      <w:pPr>
        <w:pStyle w:val="Specialih"/>
      </w:pPr>
      <w:r w:rsidRPr="00BE0E49">
        <w:t>53G</w:t>
      </w:r>
      <w:r w:rsidR="002A0F77" w:rsidRPr="00BE0E49">
        <w:t xml:space="preserve">  </w:t>
      </w:r>
      <w:r w:rsidR="007628BA" w:rsidRPr="00BE0E49">
        <w:t>Subclaus</w:t>
      </w:r>
      <w:r w:rsidR="00481715" w:rsidRPr="00BE0E49">
        <w:t>es</w:t>
      </w:r>
      <w:r w:rsidR="00BE0E49" w:rsidRPr="00BE0E49">
        <w:t> </w:t>
      </w:r>
      <w:r w:rsidR="00481715" w:rsidRPr="00BE0E49">
        <w:t>305(4), (5) and (6)</w:t>
      </w:r>
    </w:p>
    <w:p w:rsidR="00481715" w:rsidRPr="00BE0E49" w:rsidRDefault="00481715" w:rsidP="00481715">
      <w:pPr>
        <w:pStyle w:val="Item"/>
      </w:pPr>
      <w:r w:rsidRPr="00BE0E49">
        <w:t>Repeal the subclauses.</w:t>
      </w:r>
    </w:p>
    <w:p w:rsidR="00481715" w:rsidRPr="00BE0E49" w:rsidRDefault="00616852" w:rsidP="002574A3">
      <w:pPr>
        <w:pStyle w:val="Specialih"/>
      </w:pPr>
      <w:r w:rsidRPr="00BE0E49">
        <w:t>53H</w:t>
      </w:r>
      <w:r w:rsidR="00481715" w:rsidRPr="00BE0E49">
        <w:t xml:space="preserve">  Subclause</w:t>
      </w:r>
      <w:r w:rsidR="00BE0E49" w:rsidRPr="00BE0E49">
        <w:t> </w:t>
      </w:r>
      <w:r w:rsidR="00481715" w:rsidRPr="00BE0E49">
        <w:t>305(8)</w:t>
      </w:r>
    </w:p>
    <w:p w:rsidR="00481715" w:rsidRPr="00BE0E49" w:rsidRDefault="00481715" w:rsidP="00481715">
      <w:pPr>
        <w:pStyle w:val="Item"/>
      </w:pPr>
      <w:r w:rsidRPr="00BE0E49">
        <w:t xml:space="preserve">Repeal the </w:t>
      </w:r>
      <w:r w:rsidR="00BE0E49" w:rsidRPr="00BE0E49">
        <w:t>subclause (</w:t>
      </w:r>
      <w:r w:rsidRPr="00BE0E49">
        <w:t>including the note), substitute:</w:t>
      </w:r>
    </w:p>
    <w:p w:rsidR="00481715" w:rsidRPr="00BE0E49" w:rsidRDefault="00481715" w:rsidP="00481715">
      <w:pPr>
        <w:pStyle w:val="subsection"/>
      </w:pPr>
      <w:r w:rsidRPr="00BE0E49">
        <w:tab/>
        <w:t>(8)</w:t>
      </w:r>
      <w:r w:rsidRPr="00BE0E49">
        <w:tab/>
        <w:t>T</w:t>
      </w:r>
      <w:r w:rsidRPr="00BE0E49">
        <w:rPr>
          <w:color w:val="000000"/>
          <w:shd w:val="clear" w:color="auto" w:fill="FFFFFF"/>
        </w:rPr>
        <w:t>he ballot</w:t>
      </w:r>
      <w:r w:rsidR="00E749BF">
        <w:rPr>
          <w:color w:val="000000"/>
          <w:shd w:val="clear" w:color="auto" w:fill="FFFFFF"/>
        </w:rPr>
        <w:noBreakHyphen/>
      </w:r>
      <w:r w:rsidRPr="00BE0E49">
        <w:rPr>
          <w:color w:val="000000"/>
          <w:shd w:val="clear" w:color="auto" w:fill="FFFFFF"/>
        </w:rPr>
        <w:t>papers are to be in Form 4.</w:t>
      </w:r>
    </w:p>
    <w:p w:rsidR="00E15A86" w:rsidRPr="00BE0E49" w:rsidRDefault="00616852" w:rsidP="002574A3">
      <w:pPr>
        <w:pStyle w:val="Specialih"/>
      </w:pPr>
      <w:r w:rsidRPr="00BE0E49">
        <w:t>53J</w:t>
      </w:r>
      <w:r w:rsidR="00E15A86" w:rsidRPr="00BE0E49">
        <w:t xml:space="preserve">  Subclause</w:t>
      </w:r>
      <w:r w:rsidR="00BE0E49" w:rsidRPr="00BE0E49">
        <w:t> </w:t>
      </w:r>
      <w:r w:rsidR="00E15A86" w:rsidRPr="00BE0E49">
        <w:t>312(2)</w:t>
      </w:r>
    </w:p>
    <w:p w:rsidR="00E15A86" w:rsidRPr="00BE0E49" w:rsidRDefault="00E15A86" w:rsidP="00E15A86">
      <w:pPr>
        <w:pStyle w:val="Item"/>
      </w:pPr>
      <w:r w:rsidRPr="00BE0E49">
        <w:t>Omit “, 5 or 6”.</w:t>
      </w:r>
    </w:p>
    <w:p w:rsidR="000F6B3B" w:rsidRPr="00BE0E49" w:rsidRDefault="002A0F77" w:rsidP="002574A3">
      <w:pPr>
        <w:pStyle w:val="Specialih"/>
      </w:pPr>
      <w:r w:rsidRPr="00BE0E49">
        <w:t>53</w:t>
      </w:r>
      <w:r w:rsidR="00616852" w:rsidRPr="00BE0E49">
        <w:t>K</w:t>
      </w:r>
      <w:r w:rsidRPr="00BE0E49">
        <w:t xml:space="preserve">  </w:t>
      </w:r>
      <w:r w:rsidR="000F6B3B" w:rsidRPr="00BE0E49">
        <w:t>Clause</w:t>
      </w:r>
      <w:r w:rsidR="00BE0E49" w:rsidRPr="00BE0E49">
        <w:t> </w:t>
      </w:r>
      <w:r w:rsidR="000F6B3B" w:rsidRPr="00BE0E49">
        <w:t>313</w:t>
      </w:r>
    </w:p>
    <w:p w:rsidR="000F6B3B" w:rsidRPr="00BE0E49" w:rsidRDefault="000F6B3B" w:rsidP="000F6B3B">
      <w:pPr>
        <w:pStyle w:val="Item"/>
      </w:pPr>
      <w:r w:rsidRPr="00BE0E49">
        <w:t xml:space="preserve">Before “A person”, </w:t>
      </w:r>
      <w:r w:rsidR="00466090" w:rsidRPr="00BE0E49">
        <w:t>insert</w:t>
      </w:r>
      <w:r w:rsidRPr="00BE0E49">
        <w:t xml:space="preserve"> “(1)”.</w:t>
      </w:r>
    </w:p>
    <w:p w:rsidR="002574A3" w:rsidRPr="00BE0E49" w:rsidRDefault="002A0F77" w:rsidP="002574A3">
      <w:pPr>
        <w:pStyle w:val="Specialih"/>
      </w:pPr>
      <w:r w:rsidRPr="00BE0E49">
        <w:t>53</w:t>
      </w:r>
      <w:r w:rsidR="00616852" w:rsidRPr="00BE0E49">
        <w:t>L</w:t>
      </w:r>
      <w:r w:rsidR="000F6B3B" w:rsidRPr="00BE0E49">
        <w:t xml:space="preserve">  </w:t>
      </w:r>
      <w:r w:rsidR="002574A3" w:rsidRPr="00BE0E49">
        <w:t>Paragraph 313(g)</w:t>
      </w:r>
    </w:p>
    <w:p w:rsidR="002574A3" w:rsidRPr="00BE0E49" w:rsidRDefault="00527380" w:rsidP="00527380">
      <w:pPr>
        <w:pStyle w:val="Item"/>
        <w:rPr>
          <w:shd w:val="clear" w:color="auto" w:fill="FFFFFF"/>
        </w:rPr>
      </w:pPr>
      <w:r w:rsidRPr="00BE0E49">
        <w:t>Omit “</w:t>
      </w:r>
      <w:r w:rsidRPr="00BE0E49">
        <w:rPr>
          <w:shd w:val="clear" w:color="auto" w:fill="FFFFFF"/>
        </w:rPr>
        <w:t>(within the meaning of the</w:t>
      </w:r>
      <w:r w:rsidR="003970EA" w:rsidRPr="00BE0E49">
        <w:rPr>
          <w:shd w:val="clear" w:color="auto" w:fill="FFFFFF"/>
        </w:rPr>
        <w:t xml:space="preserve"> </w:t>
      </w:r>
      <w:r w:rsidRPr="00BE0E49">
        <w:rPr>
          <w:rStyle w:val="charfrag-name"/>
          <w:i/>
          <w:iCs/>
          <w:shd w:val="clear" w:color="auto" w:fill="FFFFFF"/>
        </w:rPr>
        <w:t>Crimes (Administration of Sentences) Act 1999</w:t>
      </w:r>
      <w:bookmarkStart w:id="75" w:name="BK_S3P17L15C79"/>
      <w:bookmarkStart w:id="76" w:name="BK_S3P16L4C79"/>
      <w:bookmarkStart w:id="77" w:name="BK_S3P15L15C79"/>
      <w:bookmarkEnd w:id="75"/>
      <w:bookmarkEnd w:id="76"/>
      <w:bookmarkEnd w:id="77"/>
      <w:r w:rsidR="000F6B3B" w:rsidRPr="00BE0E49">
        <w:rPr>
          <w:shd w:val="clear" w:color="auto" w:fill="FFFFFF"/>
        </w:rPr>
        <w:t>)</w:t>
      </w:r>
      <w:r w:rsidRPr="00BE0E49">
        <w:rPr>
          <w:shd w:val="clear" w:color="auto" w:fill="FFFFFF"/>
        </w:rPr>
        <w:t>”.</w:t>
      </w:r>
    </w:p>
    <w:p w:rsidR="000F6B3B" w:rsidRPr="00BE0E49" w:rsidRDefault="000F6B3B" w:rsidP="00616852">
      <w:pPr>
        <w:pStyle w:val="Specialih"/>
      </w:pPr>
      <w:r w:rsidRPr="00BE0E49">
        <w:t>53</w:t>
      </w:r>
      <w:r w:rsidR="00616852" w:rsidRPr="00BE0E49">
        <w:t>M</w:t>
      </w:r>
      <w:r w:rsidRPr="00BE0E49">
        <w:t xml:space="preserve">  At the end of clause</w:t>
      </w:r>
      <w:r w:rsidR="00BE0E49" w:rsidRPr="00BE0E49">
        <w:t> </w:t>
      </w:r>
      <w:r w:rsidRPr="00BE0E49">
        <w:t>313</w:t>
      </w:r>
    </w:p>
    <w:p w:rsidR="000F6B3B" w:rsidRPr="00BE0E49" w:rsidRDefault="000F6B3B" w:rsidP="000F6B3B">
      <w:pPr>
        <w:pStyle w:val="Item"/>
      </w:pPr>
      <w:r w:rsidRPr="00BE0E49">
        <w:t>Add:</w:t>
      </w:r>
    </w:p>
    <w:p w:rsidR="000F6B3B" w:rsidRPr="00BE0E49" w:rsidRDefault="000F6B3B" w:rsidP="000F6B3B">
      <w:pPr>
        <w:pStyle w:val="subsection"/>
      </w:pPr>
      <w:r w:rsidRPr="00BE0E49">
        <w:tab/>
        <w:t>(2)</w:t>
      </w:r>
      <w:r w:rsidRPr="00BE0E49">
        <w:tab/>
        <w:t>In this clause:</w:t>
      </w:r>
    </w:p>
    <w:p w:rsidR="000F6B3B" w:rsidRPr="00BE0E49" w:rsidRDefault="000F6B3B" w:rsidP="000F6B3B">
      <w:pPr>
        <w:pStyle w:val="Definition"/>
      </w:pPr>
      <w:r w:rsidRPr="00BE0E49">
        <w:rPr>
          <w:b/>
          <w:i/>
        </w:rPr>
        <w:t>correctional centre</w:t>
      </w:r>
      <w:r w:rsidRPr="00BE0E49">
        <w:t xml:space="preserve"> </w:t>
      </w:r>
      <w:r w:rsidR="005D013D" w:rsidRPr="00BE0E49">
        <w:t>includes</w:t>
      </w:r>
      <w:r w:rsidRPr="00BE0E49">
        <w:t>:</w:t>
      </w:r>
    </w:p>
    <w:p w:rsidR="000F6B3B" w:rsidRPr="00BE0E49" w:rsidRDefault="000F6B3B" w:rsidP="000F6B3B">
      <w:pPr>
        <w:pStyle w:val="paragraph"/>
      </w:pPr>
      <w:r w:rsidRPr="00BE0E49">
        <w:tab/>
        <w:t>(a)</w:t>
      </w:r>
      <w:r w:rsidRPr="00BE0E49">
        <w:tab/>
        <w:t>a police station or a court cell complex in which an</w:t>
      </w:r>
      <w:r w:rsidR="005D013D" w:rsidRPr="00BE0E49">
        <w:t xml:space="preserve"> offender is held in custody; and</w:t>
      </w:r>
    </w:p>
    <w:p w:rsidR="000F6B3B" w:rsidRPr="00BE0E49" w:rsidRDefault="000F6B3B" w:rsidP="000F6B3B">
      <w:pPr>
        <w:pStyle w:val="paragraph"/>
      </w:pPr>
      <w:r w:rsidRPr="00BE0E49">
        <w:tab/>
        <w:t>(b)</w:t>
      </w:r>
      <w:r w:rsidRPr="00BE0E49">
        <w:tab/>
        <w:t xml:space="preserve">a detention centre within the meaning of the </w:t>
      </w:r>
      <w:r w:rsidRPr="00BE0E49">
        <w:rPr>
          <w:i/>
        </w:rPr>
        <w:t>Sentencing Act 2007</w:t>
      </w:r>
      <w:bookmarkStart w:id="78" w:name="BK_S3P17L22C70"/>
      <w:bookmarkStart w:id="79" w:name="BK_S3P16L11C70"/>
      <w:bookmarkStart w:id="80" w:name="BK_S3P15L22C70"/>
      <w:bookmarkEnd w:id="78"/>
      <w:bookmarkEnd w:id="79"/>
      <w:bookmarkEnd w:id="80"/>
      <w:r w:rsidRPr="00BE0E49">
        <w:t xml:space="preserve"> of Norfolk Island.</w:t>
      </w:r>
    </w:p>
    <w:p w:rsidR="000466C6" w:rsidRPr="00BE0E49" w:rsidRDefault="00616852" w:rsidP="000466C6">
      <w:pPr>
        <w:pStyle w:val="Specialih"/>
      </w:pPr>
      <w:r w:rsidRPr="00BE0E49">
        <w:t>53N</w:t>
      </w:r>
      <w:r w:rsidR="000466C6" w:rsidRPr="00BE0E49">
        <w:t xml:space="preserve">  Clauses</w:t>
      </w:r>
      <w:r w:rsidR="00BE0E49" w:rsidRPr="00BE0E49">
        <w:t> </w:t>
      </w:r>
      <w:r w:rsidR="000466C6" w:rsidRPr="00BE0E49">
        <w:t>315 and 316</w:t>
      </w:r>
    </w:p>
    <w:p w:rsidR="000466C6" w:rsidRPr="00BE0E49" w:rsidRDefault="000466C6" w:rsidP="000466C6">
      <w:pPr>
        <w:pStyle w:val="Item"/>
      </w:pPr>
      <w:r w:rsidRPr="00BE0E49">
        <w:t>Repeal the clauses, substitute:</w:t>
      </w:r>
    </w:p>
    <w:p w:rsidR="000466C6" w:rsidRPr="00BE0E49" w:rsidRDefault="000466C6" w:rsidP="000466C6">
      <w:pPr>
        <w:pStyle w:val="ActHead5"/>
      </w:pPr>
      <w:bookmarkStart w:id="81" w:name="_Toc35871498"/>
      <w:r w:rsidRPr="00125ED1">
        <w:rPr>
          <w:rStyle w:val="CharSectno"/>
        </w:rPr>
        <w:t>316</w:t>
      </w:r>
      <w:r w:rsidRPr="00BE0E49">
        <w:t xml:space="preserve">  Electors entitled to postal vote</w:t>
      </w:r>
      <w:bookmarkEnd w:id="81"/>
    </w:p>
    <w:p w:rsidR="000466C6" w:rsidRPr="00BE0E49" w:rsidRDefault="000466C6" w:rsidP="000466C6">
      <w:pPr>
        <w:pStyle w:val="subsection"/>
        <w:rPr>
          <w:color w:val="000000"/>
          <w:shd w:val="clear" w:color="auto" w:fill="FFFFFF"/>
        </w:rPr>
      </w:pPr>
      <w:r w:rsidRPr="00BE0E49">
        <w:tab/>
      </w:r>
      <w:r w:rsidRPr="00BE0E49">
        <w:tab/>
      </w:r>
      <w:r w:rsidRPr="00BE0E49">
        <w:rPr>
          <w:color w:val="000000"/>
          <w:shd w:val="clear" w:color="auto" w:fill="FFFFFF"/>
        </w:rPr>
        <w:t>An elector who duly applies for a postal vote is entitled to make a postal vote in the ward or area to which the elector’s application relates.</w:t>
      </w:r>
    </w:p>
    <w:p w:rsidR="00E22EF3" w:rsidRPr="00BE0E49" w:rsidRDefault="00E22EF3" w:rsidP="00E22EF3">
      <w:pPr>
        <w:pStyle w:val="Specialih"/>
      </w:pPr>
      <w:r w:rsidRPr="00BE0E49">
        <w:t>53</w:t>
      </w:r>
      <w:r w:rsidR="00616852" w:rsidRPr="00BE0E49">
        <w:t>P</w:t>
      </w:r>
      <w:r w:rsidRPr="00BE0E49">
        <w:t xml:space="preserve">  Subclause</w:t>
      </w:r>
      <w:r w:rsidR="00BE0E49" w:rsidRPr="00BE0E49">
        <w:t> </w:t>
      </w:r>
      <w:r w:rsidRPr="00BE0E49">
        <w:t>317(1)</w:t>
      </w:r>
    </w:p>
    <w:p w:rsidR="00E22EF3" w:rsidRPr="00BE0E49" w:rsidRDefault="00E22EF3" w:rsidP="00E22EF3">
      <w:pPr>
        <w:pStyle w:val="Item"/>
      </w:pPr>
      <w:r w:rsidRPr="00BE0E49">
        <w:t>Omit “</w:t>
      </w:r>
      <w:r w:rsidRPr="00BE0E49">
        <w:rPr>
          <w:color w:val="000000"/>
          <w:shd w:val="clear" w:color="auto" w:fill="FFFFFF"/>
        </w:rPr>
        <w:t>or the list on which the elector’s name appears”.</w:t>
      </w:r>
    </w:p>
    <w:p w:rsidR="0072311D" w:rsidRPr="00BE0E49" w:rsidRDefault="00CF119A" w:rsidP="00FE5DBB">
      <w:pPr>
        <w:pStyle w:val="ItemHead"/>
      </w:pPr>
      <w:r>
        <w:t>23</w:t>
      </w:r>
      <w:r w:rsidR="0072311D" w:rsidRPr="00BE0E49">
        <w:t xml:space="preserve">  After item</w:t>
      </w:r>
      <w:r w:rsidR="00BE0E49" w:rsidRPr="00BE0E49">
        <w:t> </w:t>
      </w:r>
      <w:r w:rsidR="0072311D" w:rsidRPr="00BE0E49">
        <w:t>55 of Schedule</w:t>
      </w:r>
      <w:r w:rsidR="00BE0E49" w:rsidRPr="00BE0E49">
        <w:t> </w:t>
      </w:r>
      <w:r w:rsidR="0072311D" w:rsidRPr="00BE0E49">
        <w:t>4</w:t>
      </w:r>
    </w:p>
    <w:p w:rsidR="0072311D" w:rsidRPr="00BE0E49" w:rsidRDefault="0072311D" w:rsidP="0072311D">
      <w:pPr>
        <w:pStyle w:val="Item"/>
      </w:pPr>
      <w:r w:rsidRPr="00BE0E49">
        <w:t>Insert:</w:t>
      </w:r>
    </w:p>
    <w:p w:rsidR="00745FEC" w:rsidRPr="00BE0E49" w:rsidRDefault="0072311D" w:rsidP="0072311D">
      <w:pPr>
        <w:pStyle w:val="Specialih"/>
      </w:pPr>
      <w:r w:rsidRPr="00BE0E49">
        <w:t xml:space="preserve">55A  </w:t>
      </w:r>
      <w:r w:rsidR="00745FEC" w:rsidRPr="00BE0E49">
        <w:t>Subclause</w:t>
      </w:r>
      <w:r w:rsidR="00BE0E49" w:rsidRPr="00BE0E49">
        <w:t> </w:t>
      </w:r>
      <w:r w:rsidR="00745FEC" w:rsidRPr="00BE0E49">
        <w:t>323(5)</w:t>
      </w:r>
    </w:p>
    <w:p w:rsidR="00745FEC" w:rsidRPr="00BE0E49" w:rsidRDefault="00745FEC" w:rsidP="00745FEC">
      <w:pPr>
        <w:pStyle w:val="Item"/>
      </w:pPr>
      <w:r w:rsidRPr="00BE0E49">
        <w:t>Omit “</w:t>
      </w:r>
      <w:r w:rsidRPr="00BE0E49">
        <w:rPr>
          <w:color w:val="000000"/>
          <w:shd w:val="clear" w:color="auto" w:fill="FFFFFF"/>
        </w:rPr>
        <w:t>, 5 or 6”.</w:t>
      </w:r>
    </w:p>
    <w:p w:rsidR="00745FEC" w:rsidRPr="00BE0E49" w:rsidRDefault="00745FEC" w:rsidP="00745FEC">
      <w:pPr>
        <w:pStyle w:val="Specialih"/>
      </w:pPr>
      <w:r w:rsidRPr="00BE0E49">
        <w:t>55B  Subclause</w:t>
      </w:r>
      <w:r w:rsidR="00BE0E49" w:rsidRPr="00BE0E49">
        <w:t> </w:t>
      </w:r>
      <w:r w:rsidRPr="00BE0E49">
        <w:t>330(6)</w:t>
      </w:r>
    </w:p>
    <w:p w:rsidR="00745FEC" w:rsidRPr="00BE0E49" w:rsidRDefault="00745FEC" w:rsidP="00745FEC">
      <w:pPr>
        <w:pStyle w:val="Item"/>
      </w:pPr>
      <w:r w:rsidRPr="00BE0E49">
        <w:t>Omit “</w:t>
      </w:r>
      <w:r w:rsidRPr="00BE0E49">
        <w:rPr>
          <w:color w:val="000000"/>
          <w:shd w:val="clear" w:color="auto" w:fill="FFFFFF"/>
        </w:rPr>
        <w:t>, 5 or 6”.</w:t>
      </w:r>
    </w:p>
    <w:p w:rsidR="0072311D" w:rsidRPr="00BE0E49" w:rsidRDefault="00745FEC" w:rsidP="0072311D">
      <w:pPr>
        <w:pStyle w:val="Specialih"/>
      </w:pPr>
      <w:r w:rsidRPr="00BE0E49">
        <w:t xml:space="preserve">55C  </w:t>
      </w:r>
      <w:r w:rsidR="0072311D" w:rsidRPr="00BE0E49">
        <w:t>Subdivision</w:t>
      </w:r>
      <w:r w:rsidR="00BE0E49" w:rsidRPr="00BE0E49">
        <w:t> </w:t>
      </w:r>
      <w:r w:rsidR="0072311D" w:rsidRPr="00BE0E49">
        <w:t>4 of Division</w:t>
      </w:r>
      <w:r w:rsidR="00BE0E49" w:rsidRPr="00BE0E49">
        <w:t> </w:t>
      </w:r>
      <w:r w:rsidR="0072311D" w:rsidRPr="00BE0E49">
        <w:t>7 of Part</w:t>
      </w:r>
      <w:r w:rsidR="00BE0E49" w:rsidRPr="00BE0E49">
        <w:t> </w:t>
      </w:r>
      <w:r w:rsidR="0072311D" w:rsidRPr="00BE0E49">
        <w:t>11</w:t>
      </w:r>
    </w:p>
    <w:p w:rsidR="0072311D" w:rsidRPr="00BE0E49" w:rsidRDefault="0072311D" w:rsidP="0072311D">
      <w:pPr>
        <w:pStyle w:val="Item"/>
      </w:pPr>
      <w:r w:rsidRPr="00BE0E49">
        <w:t>Repeal the Subdivision.</w:t>
      </w:r>
    </w:p>
    <w:p w:rsidR="007564D4" w:rsidRPr="00BE0E49" w:rsidRDefault="00745FEC" w:rsidP="007564D4">
      <w:pPr>
        <w:pStyle w:val="Specialih"/>
      </w:pPr>
      <w:r w:rsidRPr="00BE0E49">
        <w:t>55D</w:t>
      </w:r>
      <w:r w:rsidR="007564D4" w:rsidRPr="00BE0E49">
        <w:t xml:space="preserve">  </w:t>
      </w:r>
      <w:r w:rsidR="006538A8" w:rsidRPr="00BE0E49">
        <w:t>Subclause</w:t>
      </w:r>
      <w:r w:rsidR="00BE0E49" w:rsidRPr="00BE0E49">
        <w:t> </w:t>
      </w:r>
      <w:r w:rsidR="00CC7D90" w:rsidRPr="00BE0E49">
        <w:t>337(4E</w:t>
      </w:r>
      <w:r w:rsidR="006538A8" w:rsidRPr="00BE0E49">
        <w:t>)</w:t>
      </w:r>
    </w:p>
    <w:p w:rsidR="00CC7D90" w:rsidRPr="00BE0E49" w:rsidRDefault="00CC7D90" w:rsidP="00CC7D90">
      <w:pPr>
        <w:pStyle w:val="Item"/>
      </w:pPr>
      <w:r w:rsidRPr="00BE0E49">
        <w:t>Omit “Part</w:t>
      </w:r>
      <w:r w:rsidR="00BE0E49" w:rsidRPr="00BE0E49">
        <w:t> </w:t>
      </w:r>
      <w:r w:rsidRPr="00BE0E49">
        <w:t>4 of the</w:t>
      </w:r>
      <w:r w:rsidR="00C2080F" w:rsidRPr="00BE0E49">
        <w:t xml:space="preserve"> </w:t>
      </w:r>
      <w:r w:rsidRPr="00BE0E49">
        <w:rPr>
          <w:i/>
        </w:rPr>
        <w:t>Oath</w:t>
      </w:r>
      <w:bookmarkStart w:id="82" w:name="BK_S3P18L8C25"/>
      <w:bookmarkEnd w:id="82"/>
      <w:r w:rsidRPr="00BE0E49">
        <w:rPr>
          <w:i/>
        </w:rPr>
        <w:t>s Act 1900</w:t>
      </w:r>
      <w:bookmarkStart w:id="83" w:name="BK_S3P18L8C35"/>
      <w:bookmarkStart w:id="84" w:name="BK_S3P16L29C35"/>
      <w:bookmarkStart w:id="85" w:name="BK_S3P16L8C35"/>
      <w:bookmarkEnd w:id="83"/>
      <w:bookmarkEnd w:id="84"/>
      <w:bookmarkEnd w:id="85"/>
      <w:r w:rsidRPr="00BE0E49">
        <w:t>”, substitute “</w:t>
      </w:r>
      <w:bookmarkStart w:id="86" w:name="BK_S3P18L8C50"/>
      <w:bookmarkStart w:id="87" w:name="BK_S3P16L8C50"/>
      <w:bookmarkEnd w:id="86"/>
      <w:bookmarkEnd w:id="87"/>
      <w:r w:rsidRPr="00BE0E49">
        <w:t xml:space="preserve">The </w:t>
      </w:r>
      <w:r w:rsidRPr="00BE0E49">
        <w:rPr>
          <w:i/>
        </w:rPr>
        <w:t>Statutory Declarations Act 1959</w:t>
      </w:r>
      <w:r w:rsidRPr="00BE0E49">
        <w:t xml:space="preserve"> of the Commonwealth”.</w:t>
      </w:r>
    </w:p>
    <w:p w:rsidR="00A45463" w:rsidRPr="00BE0E49" w:rsidRDefault="009710A0" w:rsidP="00A45463">
      <w:pPr>
        <w:pStyle w:val="Specialih"/>
      </w:pPr>
      <w:r w:rsidRPr="00BE0E49">
        <w:t>55E</w:t>
      </w:r>
      <w:r w:rsidR="000D00D9" w:rsidRPr="00BE0E49">
        <w:t xml:space="preserve">  </w:t>
      </w:r>
      <w:r w:rsidR="009F216C" w:rsidRPr="00BE0E49">
        <w:t>C</w:t>
      </w:r>
      <w:r w:rsidR="00BA043A" w:rsidRPr="00BE0E49">
        <w:t>lause</w:t>
      </w:r>
      <w:r w:rsidR="00BE0E49" w:rsidRPr="00BE0E49">
        <w:t> </w:t>
      </w:r>
      <w:r w:rsidR="009F216C" w:rsidRPr="00BE0E49">
        <w:t>345</w:t>
      </w:r>
      <w:r w:rsidR="00BA043A" w:rsidRPr="00BE0E49">
        <w:t xml:space="preserve"> (note)</w:t>
      </w:r>
    </w:p>
    <w:p w:rsidR="00BA043A" w:rsidRPr="00BE0E49" w:rsidRDefault="00EF1644" w:rsidP="00EF1644">
      <w:pPr>
        <w:pStyle w:val="Item"/>
      </w:pPr>
      <w:r w:rsidRPr="00BE0E49">
        <w:t>Omit “where the voter marks, crosses or ticks a group voting square, or”.</w:t>
      </w:r>
    </w:p>
    <w:p w:rsidR="000D00D9" w:rsidRPr="00BE0E49" w:rsidRDefault="009710A0" w:rsidP="00A45463">
      <w:pPr>
        <w:pStyle w:val="Specialih"/>
      </w:pPr>
      <w:r w:rsidRPr="00BE0E49">
        <w:t>55F</w:t>
      </w:r>
      <w:r w:rsidR="000D00D9" w:rsidRPr="00BE0E49">
        <w:t xml:space="preserve">  </w:t>
      </w:r>
      <w:r w:rsidR="00EB5C1E" w:rsidRPr="00BE0E49">
        <w:t>Subparagraph 348(1)(e)(</w:t>
      </w:r>
      <w:proofErr w:type="spellStart"/>
      <w:r w:rsidR="00EB5C1E" w:rsidRPr="00BE0E49">
        <w:t>i</w:t>
      </w:r>
      <w:proofErr w:type="spellEnd"/>
      <w:r w:rsidR="00EB5C1E" w:rsidRPr="00BE0E49">
        <w:t>)</w:t>
      </w:r>
    </w:p>
    <w:p w:rsidR="00EB5C1E" w:rsidRPr="00BE0E49" w:rsidRDefault="00EB5C1E" w:rsidP="00EB5C1E">
      <w:pPr>
        <w:pStyle w:val="Item"/>
      </w:pPr>
      <w:r w:rsidRPr="00BE0E49">
        <w:t>Omit “</w:t>
      </w:r>
      <w:r w:rsidRPr="00BE0E49">
        <w:rPr>
          <w:color w:val="000000"/>
          <w:shd w:val="clear" w:color="auto" w:fill="FFFFFF"/>
        </w:rPr>
        <w:t>and group of candidates”.</w:t>
      </w:r>
    </w:p>
    <w:p w:rsidR="000D00D9" w:rsidRPr="00BE0E49" w:rsidRDefault="000D00D9" w:rsidP="00644F6E">
      <w:pPr>
        <w:pStyle w:val="Specialih"/>
        <w:rPr>
          <w:bCs/>
          <w:iCs/>
          <w:color w:val="000000"/>
          <w:shd w:val="clear" w:color="auto" w:fill="FFFFFF"/>
        </w:rPr>
      </w:pPr>
      <w:r w:rsidRPr="00BE0E49">
        <w:t>55</w:t>
      </w:r>
      <w:r w:rsidR="009710A0" w:rsidRPr="00BE0E49">
        <w:t>G</w:t>
      </w:r>
      <w:r w:rsidRPr="00BE0E49">
        <w:t xml:space="preserve">  </w:t>
      </w:r>
      <w:r w:rsidR="00644F6E" w:rsidRPr="00BE0E49">
        <w:t>Subclause</w:t>
      </w:r>
      <w:r w:rsidR="00BE0E49" w:rsidRPr="00BE0E49">
        <w:t> </w:t>
      </w:r>
      <w:r w:rsidR="00644F6E" w:rsidRPr="00BE0E49">
        <w:t xml:space="preserve">356A(1) (definition of </w:t>
      </w:r>
      <w:r w:rsidR="00644F6E" w:rsidRPr="00BE0E49">
        <w:rPr>
          <w:bCs/>
          <w:i/>
          <w:iCs/>
          <w:color w:val="000000"/>
          <w:shd w:val="clear" w:color="auto" w:fill="FFFFFF"/>
        </w:rPr>
        <w:t>recognised group of candidates</w:t>
      </w:r>
      <w:r w:rsidR="00644F6E" w:rsidRPr="00BE0E49">
        <w:rPr>
          <w:bCs/>
          <w:iCs/>
          <w:color w:val="000000"/>
          <w:shd w:val="clear" w:color="auto" w:fill="FFFFFF"/>
        </w:rPr>
        <w:t>)</w:t>
      </w:r>
    </w:p>
    <w:p w:rsidR="009E702D" w:rsidRPr="00BE0E49" w:rsidRDefault="004134FA" w:rsidP="004134FA">
      <w:pPr>
        <w:pStyle w:val="Item"/>
      </w:pPr>
      <w:r w:rsidRPr="00BE0E49">
        <w:t>Omit “</w:t>
      </w:r>
      <w:r w:rsidRPr="00BE0E49">
        <w:rPr>
          <w:color w:val="000000"/>
          <w:shd w:val="clear" w:color="auto" w:fill="FFFFFF"/>
        </w:rPr>
        <w:t>to have their names included in a group on the ballot</w:t>
      </w:r>
      <w:r w:rsidR="00E749BF">
        <w:rPr>
          <w:color w:val="000000"/>
          <w:shd w:val="clear" w:color="auto" w:fill="FFFFFF"/>
        </w:rPr>
        <w:noBreakHyphen/>
      </w:r>
      <w:r w:rsidRPr="00BE0E49">
        <w:rPr>
          <w:color w:val="000000"/>
          <w:shd w:val="clear" w:color="auto" w:fill="FFFFFF"/>
        </w:rPr>
        <w:t>papers”, substitute “</w:t>
      </w:r>
      <w:r w:rsidRPr="00BE0E49">
        <w:t>to be recognised as a group”.</w:t>
      </w:r>
    </w:p>
    <w:p w:rsidR="000D00D9" w:rsidRPr="00BE0E49" w:rsidRDefault="009710A0" w:rsidP="00A45463">
      <w:pPr>
        <w:pStyle w:val="Specialih"/>
      </w:pPr>
      <w:r w:rsidRPr="00BE0E49">
        <w:t>55H</w:t>
      </w:r>
      <w:r w:rsidR="000D00D9" w:rsidRPr="00BE0E49">
        <w:t xml:space="preserve">  </w:t>
      </w:r>
      <w:r w:rsidR="008A7957" w:rsidRPr="00BE0E49">
        <w:t>Subparagraph</w:t>
      </w:r>
      <w:r w:rsidR="00B26725" w:rsidRPr="00BE0E49">
        <w:t>s</w:t>
      </w:r>
      <w:r w:rsidR="00BE0E49" w:rsidRPr="00BE0E49">
        <w:t> </w:t>
      </w:r>
      <w:r w:rsidR="008A7957" w:rsidRPr="00BE0E49">
        <w:t>356B(c)(iii)</w:t>
      </w:r>
      <w:r w:rsidR="00B26725" w:rsidRPr="00BE0E49">
        <w:t xml:space="preserve"> and (iv)</w:t>
      </w:r>
    </w:p>
    <w:p w:rsidR="008A7957" w:rsidRPr="00BE0E49" w:rsidRDefault="008A7957" w:rsidP="008A7957">
      <w:pPr>
        <w:pStyle w:val="Item"/>
      </w:pPr>
      <w:r w:rsidRPr="00BE0E49">
        <w:t>Omit “registered”.</w:t>
      </w:r>
    </w:p>
    <w:p w:rsidR="000D00D9" w:rsidRPr="00BE0E49" w:rsidRDefault="009710A0" w:rsidP="00B26725">
      <w:pPr>
        <w:pStyle w:val="Specialih"/>
      </w:pPr>
      <w:r w:rsidRPr="00BE0E49">
        <w:t>55J</w:t>
      </w:r>
      <w:r w:rsidR="000D00D9" w:rsidRPr="00BE0E49">
        <w:t xml:space="preserve">  </w:t>
      </w:r>
      <w:r w:rsidR="003A7E34" w:rsidRPr="00BE0E49">
        <w:t>Subparagraph 356B(d)(</w:t>
      </w:r>
      <w:proofErr w:type="spellStart"/>
      <w:r w:rsidR="003A7E34" w:rsidRPr="00BE0E49">
        <w:t>i</w:t>
      </w:r>
      <w:proofErr w:type="spellEnd"/>
      <w:r w:rsidR="003A7E34" w:rsidRPr="00BE0E49">
        <w:t>)</w:t>
      </w:r>
    </w:p>
    <w:p w:rsidR="003A7E34" w:rsidRPr="00BE0E49" w:rsidRDefault="003A7E34" w:rsidP="003A7E34">
      <w:pPr>
        <w:pStyle w:val="Item"/>
      </w:pPr>
      <w:r w:rsidRPr="00BE0E49">
        <w:t>Omit “</w:t>
      </w:r>
      <w:r w:rsidRPr="00BE0E49">
        <w:rPr>
          <w:color w:val="000000"/>
          <w:shd w:val="clear" w:color="auto" w:fill="FFFFFF"/>
        </w:rPr>
        <w:t>party respectively included in the Local Government Register of Political Parties”, substitute “political party”.</w:t>
      </w:r>
    </w:p>
    <w:p w:rsidR="003A7E34" w:rsidRPr="00BE0E49" w:rsidRDefault="009710A0" w:rsidP="00A45463">
      <w:pPr>
        <w:pStyle w:val="Specialih"/>
      </w:pPr>
      <w:r w:rsidRPr="00BE0E49">
        <w:t>55K</w:t>
      </w:r>
      <w:r w:rsidR="003A7E34" w:rsidRPr="00BE0E49">
        <w:t xml:space="preserve">  Subparagraph 356B(d)(ii)</w:t>
      </w:r>
    </w:p>
    <w:p w:rsidR="003A7E34" w:rsidRPr="00BE0E49" w:rsidRDefault="003A7E34" w:rsidP="003A7E34">
      <w:pPr>
        <w:pStyle w:val="Item"/>
      </w:pPr>
      <w:r w:rsidRPr="00BE0E49">
        <w:t>Omit “</w:t>
      </w:r>
      <w:r w:rsidRPr="00BE0E49">
        <w:rPr>
          <w:color w:val="000000"/>
          <w:shd w:val="clear" w:color="auto" w:fill="FFFFFF"/>
        </w:rPr>
        <w:t>party respectively included in that Register”, substitute “political party”.</w:t>
      </w:r>
    </w:p>
    <w:p w:rsidR="003A7E34" w:rsidRPr="00BE0E49" w:rsidRDefault="009710A0" w:rsidP="00A45463">
      <w:pPr>
        <w:pStyle w:val="Specialih"/>
      </w:pPr>
      <w:r w:rsidRPr="00BE0E49">
        <w:t>55L</w:t>
      </w:r>
      <w:r w:rsidR="003A7E34" w:rsidRPr="00BE0E49">
        <w:t xml:space="preserve">  Subparagraph 356B(d)(ii)</w:t>
      </w:r>
    </w:p>
    <w:p w:rsidR="003A7E34" w:rsidRPr="00BE0E49" w:rsidRDefault="003A7E34" w:rsidP="003A7E34">
      <w:pPr>
        <w:pStyle w:val="Item"/>
      </w:pPr>
      <w:r w:rsidRPr="00BE0E49">
        <w:t>Omit “</w:t>
      </w:r>
      <w:r w:rsidRPr="00BE0E49">
        <w:rPr>
          <w:color w:val="000000"/>
          <w:shd w:val="clear" w:color="auto" w:fill="FFFFFF"/>
        </w:rPr>
        <w:t>in that Register”.</w:t>
      </w:r>
    </w:p>
    <w:p w:rsidR="006B4665" w:rsidRPr="00BE0E49" w:rsidRDefault="009710A0" w:rsidP="00A45463">
      <w:pPr>
        <w:pStyle w:val="Specialih"/>
      </w:pPr>
      <w:r w:rsidRPr="00BE0E49">
        <w:t>55M</w:t>
      </w:r>
      <w:r w:rsidR="006B4665" w:rsidRPr="00BE0E49">
        <w:t xml:space="preserve">  Subclause</w:t>
      </w:r>
      <w:r w:rsidR="00BE0E49" w:rsidRPr="00BE0E49">
        <w:t> </w:t>
      </w:r>
      <w:r w:rsidR="006B4665" w:rsidRPr="00BE0E49">
        <w:t>356C(2) (heading)</w:t>
      </w:r>
    </w:p>
    <w:p w:rsidR="006B4665" w:rsidRPr="00BE0E49" w:rsidRDefault="006B4665" w:rsidP="006B4665">
      <w:pPr>
        <w:pStyle w:val="Item"/>
      </w:pPr>
      <w:r w:rsidRPr="00BE0E49">
        <w:t>Omit “</w:t>
      </w:r>
      <w:r w:rsidRPr="00BE0E49">
        <w:rPr>
          <w:b/>
        </w:rPr>
        <w:t>registered</w:t>
      </w:r>
      <w:r w:rsidRPr="00BE0E49">
        <w:t>”.</w:t>
      </w:r>
    </w:p>
    <w:p w:rsidR="007D0675" w:rsidRPr="00BE0E49" w:rsidRDefault="009710A0" w:rsidP="00A45463">
      <w:pPr>
        <w:pStyle w:val="Specialih"/>
      </w:pPr>
      <w:r w:rsidRPr="00BE0E49">
        <w:t>55N</w:t>
      </w:r>
      <w:r w:rsidR="00D63F3A" w:rsidRPr="00BE0E49">
        <w:t xml:space="preserve">  Subclause</w:t>
      </w:r>
      <w:r w:rsidR="00BE0E49" w:rsidRPr="00BE0E49">
        <w:t> </w:t>
      </w:r>
      <w:r w:rsidR="00D63F3A" w:rsidRPr="00BE0E49">
        <w:t>356C(2)</w:t>
      </w:r>
    </w:p>
    <w:p w:rsidR="007D0675" w:rsidRPr="00BE0E49" w:rsidRDefault="007D0675" w:rsidP="007D0675">
      <w:pPr>
        <w:pStyle w:val="Item"/>
      </w:pPr>
      <w:r w:rsidRPr="00BE0E49">
        <w:t>Omit “registered”.</w:t>
      </w:r>
    </w:p>
    <w:p w:rsidR="000B53D5" w:rsidRPr="00BE0E49" w:rsidRDefault="00126BCD" w:rsidP="00A45463">
      <w:pPr>
        <w:pStyle w:val="Specialih"/>
      </w:pPr>
      <w:r w:rsidRPr="00BE0E49">
        <w:t>55</w:t>
      </w:r>
      <w:r w:rsidR="009710A0" w:rsidRPr="00BE0E49">
        <w:t>P</w:t>
      </w:r>
      <w:r w:rsidRPr="00BE0E49">
        <w:t xml:space="preserve">  Subclause</w:t>
      </w:r>
      <w:r w:rsidR="00BE0E49" w:rsidRPr="00BE0E49">
        <w:t> </w:t>
      </w:r>
      <w:r w:rsidRPr="00BE0E49">
        <w:t>356C(5)</w:t>
      </w:r>
    </w:p>
    <w:p w:rsidR="00126BCD" w:rsidRPr="00BE0E49" w:rsidRDefault="00126BCD" w:rsidP="00126BCD">
      <w:pPr>
        <w:pStyle w:val="Item"/>
      </w:pPr>
      <w:r w:rsidRPr="00BE0E49">
        <w:t>Repeal the subclause.</w:t>
      </w:r>
    </w:p>
    <w:p w:rsidR="00126BCD" w:rsidRPr="00BE0E49" w:rsidRDefault="00745FEC" w:rsidP="00A45463">
      <w:pPr>
        <w:pStyle w:val="Specialih"/>
      </w:pPr>
      <w:r w:rsidRPr="00BE0E49">
        <w:t>55</w:t>
      </w:r>
      <w:r w:rsidR="009710A0" w:rsidRPr="00BE0E49">
        <w:t>Q</w:t>
      </w:r>
      <w:r w:rsidR="00126BCD" w:rsidRPr="00BE0E49">
        <w:t xml:space="preserve">  Subclause</w:t>
      </w:r>
      <w:r w:rsidR="00BE0E49" w:rsidRPr="00BE0E49">
        <w:t> </w:t>
      </w:r>
      <w:r w:rsidR="00126BCD" w:rsidRPr="00BE0E49">
        <w:t>356C(6)</w:t>
      </w:r>
      <w:r w:rsidR="00EF4270">
        <w:t xml:space="preserve"> (heading)</w:t>
      </w:r>
    </w:p>
    <w:p w:rsidR="00A45463" w:rsidRPr="00BE0E49" w:rsidRDefault="005B39B6" w:rsidP="005B39B6">
      <w:pPr>
        <w:pStyle w:val="Item"/>
        <w:rPr>
          <w:shd w:val="clear" w:color="auto" w:fill="FFFFFF"/>
        </w:rPr>
      </w:pPr>
      <w:r w:rsidRPr="00BE0E49">
        <w:t>Omit “</w:t>
      </w:r>
      <w:r w:rsidRPr="00BE0E49">
        <w:rPr>
          <w:b/>
          <w:shd w:val="clear" w:color="auto" w:fill="FFFFFF"/>
        </w:rPr>
        <w:t>without group voting squares</w:t>
      </w:r>
      <w:r w:rsidRPr="00BE0E49">
        <w:rPr>
          <w:shd w:val="clear" w:color="auto" w:fill="FFFFFF"/>
        </w:rPr>
        <w:t>”.</w:t>
      </w:r>
    </w:p>
    <w:p w:rsidR="00C411D7" w:rsidRPr="00BE0E49" w:rsidRDefault="00745FEC" w:rsidP="00C411D7">
      <w:pPr>
        <w:pStyle w:val="Specialih"/>
      </w:pPr>
      <w:r w:rsidRPr="00BE0E49">
        <w:t>55</w:t>
      </w:r>
      <w:r w:rsidR="009710A0" w:rsidRPr="00BE0E49">
        <w:t>R</w:t>
      </w:r>
      <w:r w:rsidR="00C411D7" w:rsidRPr="00BE0E49">
        <w:t xml:space="preserve">  Subclause</w:t>
      </w:r>
      <w:r w:rsidR="00BE0E49" w:rsidRPr="00BE0E49">
        <w:t> </w:t>
      </w:r>
      <w:r w:rsidR="00C411D7" w:rsidRPr="00BE0E49">
        <w:t>356C(6)</w:t>
      </w:r>
    </w:p>
    <w:p w:rsidR="00C411D7" w:rsidRPr="00BE0E49" w:rsidRDefault="00C411D7" w:rsidP="00C411D7">
      <w:pPr>
        <w:pStyle w:val="Item"/>
        <w:rPr>
          <w:shd w:val="clear" w:color="auto" w:fill="FFFFFF"/>
        </w:rPr>
      </w:pPr>
      <w:r w:rsidRPr="00BE0E49">
        <w:t>Omit “</w:t>
      </w:r>
      <w:r w:rsidRPr="00BE0E49">
        <w:rPr>
          <w:shd w:val="clear" w:color="auto" w:fill="FFFFFF"/>
        </w:rPr>
        <w:t>without using group voting squares and”.</w:t>
      </w:r>
    </w:p>
    <w:p w:rsidR="00621EFC" w:rsidRPr="00BE0E49" w:rsidRDefault="00CF119A" w:rsidP="00FE5DBB">
      <w:pPr>
        <w:pStyle w:val="ItemHead"/>
      </w:pPr>
      <w:r>
        <w:t>24</w:t>
      </w:r>
      <w:r w:rsidR="00621EFC" w:rsidRPr="00BE0E49">
        <w:t xml:space="preserve">  After item</w:t>
      </w:r>
      <w:r w:rsidR="00BE0E49" w:rsidRPr="00BE0E49">
        <w:t> </w:t>
      </w:r>
      <w:r w:rsidR="00621EFC" w:rsidRPr="00BE0E49">
        <w:t>57 of Schedule</w:t>
      </w:r>
      <w:r w:rsidR="00BE0E49" w:rsidRPr="00BE0E49">
        <w:t> </w:t>
      </w:r>
      <w:r w:rsidR="00621EFC" w:rsidRPr="00BE0E49">
        <w:t>4</w:t>
      </w:r>
    </w:p>
    <w:p w:rsidR="00621EFC" w:rsidRPr="00BE0E49" w:rsidRDefault="00621EFC" w:rsidP="00621EFC">
      <w:pPr>
        <w:pStyle w:val="Item"/>
      </w:pPr>
      <w:r w:rsidRPr="00BE0E49">
        <w:t>Insert:</w:t>
      </w:r>
    </w:p>
    <w:p w:rsidR="00164379" w:rsidRPr="00BE0E49" w:rsidRDefault="00621EFC" w:rsidP="00621EFC">
      <w:pPr>
        <w:pStyle w:val="Specialih"/>
      </w:pPr>
      <w:r w:rsidRPr="00BE0E49">
        <w:t>57A  Subclause</w:t>
      </w:r>
      <w:r w:rsidR="00BE0E49" w:rsidRPr="00BE0E49">
        <w:t> </w:t>
      </w:r>
      <w:r w:rsidRPr="00BE0E49">
        <w:t>356G(5)</w:t>
      </w:r>
      <w:r w:rsidR="00164379" w:rsidRPr="00BE0E49">
        <w:t xml:space="preserve"> (definition of </w:t>
      </w:r>
      <w:r w:rsidR="00164379" w:rsidRPr="00BE0E49">
        <w:rPr>
          <w:i/>
        </w:rPr>
        <w:t>associated entity</w:t>
      </w:r>
      <w:r w:rsidR="00164379" w:rsidRPr="00BE0E49">
        <w:t>)</w:t>
      </w:r>
    </w:p>
    <w:p w:rsidR="00621EFC" w:rsidRPr="00BE0E49" w:rsidRDefault="00621EFC" w:rsidP="00621EFC">
      <w:pPr>
        <w:pStyle w:val="Item"/>
      </w:pPr>
      <w:r w:rsidRPr="00BE0E49">
        <w:t>Omit “registered</w:t>
      </w:r>
      <w:r w:rsidR="00164379" w:rsidRPr="00BE0E49">
        <w:t>”</w:t>
      </w:r>
      <w:r w:rsidRPr="00BE0E49">
        <w:t>.</w:t>
      </w:r>
    </w:p>
    <w:p w:rsidR="00621EFC" w:rsidRPr="00BE0E49" w:rsidRDefault="00621EFC" w:rsidP="00621EFC">
      <w:pPr>
        <w:pStyle w:val="Specialih"/>
      </w:pPr>
      <w:r w:rsidRPr="00BE0E49">
        <w:t>57B  Subclause</w:t>
      </w:r>
      <w:r w:rsidR="00BE0E49" w:rsidRPr="00BE0E49">
        <w:t> </w:t>
      </w:r>
      <w:r w:rsidRPr="00BE0E49">
        <w:t>356G(5) (</w:t>
      </w:r>
      <w:r w:rsidR="00BE0E49" w:rsidRPr="00BE0E49">
        <w:t>paragraphs (</w:t>
      </w:r>
      <w:r w:rsidR="00090DDA" w:rsidRPr="00BE0E49">
        <w:t>c) and</w:t>
      </w:r>
      <w:r w:rsidRPr="00BE0E49">
        <w:t xml:space="preserve"> (d) of the definition of </w:t>
      </w:r>
      <w:r w:rsidRPr="00BE0E49">
        <w:rPr>
          <w:i/>
        </w:rPr>
        <w:t>electoral participant</w:t>
      </w:r>
      <w:r w:rsidRPr="00BE0E49">
        <w:t>)</w:t>
      </w:r>
    </w:p>
    <w:p w:rsidR="00621EFC" w:rsidRPr="00BE0E49" w:rsidRDefault="00090DDA" w:rsidP="00621EFC">
      <w:pPr>
        <w:pStyle w:val="Item"/>
      </w:pPr>
      <w:r w:rsidRPr="00BE0E49">
        <w:t>Repeal the paragraphs, substitute:</w:t>
      </w:r>
    </w:p>
    <w:p w:rsidR="00090DDA" w:rsidRPr="00BE0E49" w:rsidRDefault="00090DDA" w:rsidP="00090DDA">
      <w:pPr>
        <w:pStyle w:val="paragraph"/>
      </w:pPr>
      <w:r w:rsidRPr="00BE0E49">
        <w:tab/>
        <w:t>(c)</w:t>
      </w:r>
      <w:r w:rsidRPr="00BE0E49">
        <w:tab/>
        <w:t>a political party;</w:t>
      </w:r>
    </w:p>
    <w:p w:rsidR="00090DDA" w:rsidRPr="00BE0E49" w:rsidRDefault="00090DDA" w:rsidP="00090DDA">
      <w:pPr>
        <w:pStyle w:val="paragraph"/>
      </w:pPr>
      <w:r w:rsidRPr="00BE0E49">
        <w:tab/>
        <w:t>(d)</w:t>
      </w:r>
      <w:r w:rsidRPr="00BE0E49">
        <w:tab/>
        <w:t>an officer of a political party;</w:t>
      </w:r>
    </w:p>
    <w:p w:rsidR="00334160" w:rsidRPr="00BE0E49" w:rsidRDefault="00CF119A" w:rsidP="00FE5DBB">
      <w:pPr>
        <w:pStyle w:val="ItemHead"/>
      </w:pPr>
      <w:r>
        <w:t>25</w:t>
      </w:r>
      <w:r w:rsidR="00334160" w:rsidRPr="00BE0E49">
        <w:t xml:space="preserve">  After item</w:t>
      </w:r>
      <w:r w:rsidR="00BE0E49" w:rsidRPr="00BE0E49">
        <w:t> </w:t>
      </w:r>
      <w:r w:rsidR="00334160" w:rsidRPr="00BE0E49">
        <w:t>58 of Schedule</w:t>
      </w:r>
      <w:r w:rsidR="00BE0E49" w:rsidRPr="00BE0E49">
        <w:t> </w:t>
      </w:r>
      <w:r w:rsidR="00334160" w:rsidRPr="00BE0E49">
        <w:t>4</w:t>
      </w:r>
    </w:p>
    <w:p w:rsidR="00334160" w:rsidRPr="00BE0E49" w:rsidRDefault="00334160" w:rsidP="00334160">
      <w:pPr>
        <w:pStyle w:val="Item"/>
      </w:pPr>
      <w:r w:rsidRPr="00BE0E49">
        <w:t>Insert:</w:t>
      </w:r>
    </w:p>
    <w:p w:rsidR="00B7650E" w:rsidRPr="00BE0E49" w:rsidRDefault="009710A0" w:rsidP="00334160">
      <w:pPr>
        <w:pStyle w:val="Specialih"/>
      </w:pPr>
      <w:r w:rsidRPr="00BE0E49">
        <w:t>58</w:t>
      </w:r>
      <w:r w:rsidR="00C41EF9" w:rsidRPr="00BE0E49">
        <w:t>A  C</w:t>
      </w:r>
      <w:r w:rsidR="00B7650E" w:rsidRPr="00BE0E49">
        <w:t>lause</w:t>
      </w:r>
      <w:r w:rsidR="00BE0E49" w:rsidRPr="00BE0E49">
        <w:t> </w:t>
      </w:r>
      <w:r w:rsidR="00B7650E" w:rsidRPr="00BE0E49">
        <w:t>356N (note)</w:t>
      </w:r>
    </w:p>
    <w:p w:rsidR="00B7650E" w:rsidRPr="00BE0E49" w:rsidRDefault="00B7650E" w:rsidP="00B7650E">
      <w:pPr>
        <w:pStyle w:val="Item"/>
      </w:pPr>
      <w:r w:rsidRPr="00BE0E49">
        <w:t>Repeal the note.</w:t>
      </w:r>
    </w:p>
    <w:p w:rsidR="00B1111D" w:rsidRPr="00BE0E49" w:rsidRDefault="00B1111D" w:rsidP="00334160">
      <w:pPr>
        <w:pStyle w:val="Specialih"/>
      </w:pPr>
      <w:r w:rsidRPr="00BE0E49">
        <w:t>58</w:t>
      </w:r>
      <w:r w:rsidR="009710A0" w:rsidRPr="00BE0E49">
        <w:t>B</w:t>
      </w:r>
      <w:r w:rsidRPr="00BE0E49">
        <w:t xml:space="preserve">  </w:t>
      </w:r>
      <w:r w:rsidR="00CA032B" w:rsidRPr="00BE0E49">
        <w:t>Paragraph</w:t>
      </w:r>
      <w:r w:rsidR="00C2080F" w:rsidRPr="00BE0E49">
        <w:t xml:space="preserve"> </w:t>
      </w:r>
      <w:r w:rsidR="00E73910" w:rsidRPr="00BE0E49">
        <w:t>356P(2)</w:t>
      </w:r>
      <w:r w:rsidR="00CA032B" w:rsidRPr="00BE0E49">
        <w:t>(a)</w:t>
      </w:r>
    </w:p>
    <w:p w:rsidR="00CA032B" w:rsidRPr="00BE0E49" w:rsidRDefault="00CA032B" w:rsidP="00CA032B">
      <w:pPr>
        <w:pStyle w:val="Item"/>
        <w:rPr>
          <w:color w:val="000000"/>
          <w:shd w:val="clear" w:color="auto" w:fill="FFFFFF"/>
        </w:rPr>
      </w:pPr>
      <w:r w:rsidRPr="00BE0E49">
        <w:t>Omit “</w:t>
      </w:r>
      <w:r w:rsidRPr="00BE0E49">
        <w:rPr>
          <w:color w:val="000000"/>
          <w:shd w:val="clear" w:color="auto" w:fill="FFFFFF"/>
        </w:rPr>
        <w:t>the registered officer of a registered political party”, substitute “</w:t>
      </w:r>
      <w:bookmarkStart w:id="88" w:name="BK_S3P19L17C76"/>
      <w:bookmarkStart w:id="89" w:name="BK_S3P17L17C76"/>
      <w:bookmarkEnd w:id="88"/>
      <w:bookmarkEnd w:id="89"/>
      <w:r w:rsidRPr="00BE0E49">
        <w:rPr>
          <w:color w:val="000000"/>
          <w:shd w:val="clear" w:color="auto" w:fill="FFFFFF"/>
        </w:rPr>
        <w:t>an officer of a political party”.</w:t>
      </w:r>
    </w:p>
    <w:p w:rsidR="003B0487" w:rsidRPr="00BE0E49" w:rsidRDefault="003B0487" w:rsidP="00A22EB6">
      <w:pPr>
        <w:pStyle w:val="Specialih"/>
      </w:pPr>
      <w:r w:rsidRPr="00BE0E49">
        <w:t>58C  Paragraph 356P(2)(b)</w:t>
      </w:r>
    </w:p>
    <w:p w:rsidR="003B0487" w:rsidRPr="00BE0E49" w:rsidRDefault="003B0487" w:rsidP="003B0487">
      <w:pPr>
        <w:pStyle w:val="Item"/>
      </w:pPr>
      <w:r w:rsidRPr="00BE0E49">
        <w:t>Omit “</w:t>
      </w:r>
      <w:r w:rsidR="00037F16" w:rsidRPr="00BE0E49">
        <w:rPr>
          <w:color w:val="000000"/>
          <w:shd w:val="clear" w:color="auto" w:fill="FFFFFF"/>
        </w:rPr>
        <w:t>the first candidate listed”, substitute “a candidate</w:t>
      </w:r>
      <w:r w:rsidRPr="00BE0E49">
        <w:rPr>
          <w:color w:val="000000"/>
          <w:shd w:val="clear" w:color="auto" w:fill="FFFFFF"/>
        </w:rPr>
        <w:t>”.</w:t>
      </w:r>
    </w:p>
    <w:p w:rsidR="009407CD" w:rsidRPr="00BE0E49" w:rsidRDefault="009407CD" w:rsidP="00334160">
      <w:pPr>
        <w:pStyle w:val="Specialih"/>
      </w:pPr>
      <w:r w:rsidRPr="00BE0E49">
        <w:t>58D  Paragraph 356P(3)(a)</w:t>
      </w:r>
    </w:p>
    <w:p w:rsidR="009407CD" w:rsidRPr="00BE0E49" w:rsidRDefault="009407CD" w:rsidP="009407CD">
      <w:pPr>
        <w:pStyle w:val="Item"/>
      </w:pPr>
      <w:r w:rsidRPr="00BE0E49">
        <w:t>Omit “</w:t>
      </w:r>
      <w:r w:rsidRPr="00BE0E49">
        <w:rPr>
          <w:color w:val="000000"/>
          <w:shd w:val="clear" w:color="auto" w:fill="FFFFFF"/>
        </w:rPr>
        <w:t>registered</w:t>
      </w:r>
      <w:r w:rsidR="00037F16" w:rsidRPr="00BE0E49">
        <w:rPr>
          <w:color w:val="000000"/>
          <w:shd w:val="clear" w:color="auto" w:fill="FFFFFF"/>
        </w:rPr>
        <w:t>”</w:t>
      </w:r>
      <w:r w:rsidR="003B0487" w:rsidRPr="00BE0E49">
        <w:rPr>
          <w:color w:val="000000"/>
          <w:shd w:val="clear" w:color="auto" w:fill="FFFFFF"/>
        </w:rPr>
        <w:t>.</w:t>
      </w:r>
    </w:p>
    <w:p w:rsidR="00AE494B" w:rsidRPr="00BE0E49" w:rsidRDefault="009710A0" w:rsidP="00334160">
      <w:pPr>
        <w:pStyle w:val="Specialih"/>
      </w:pPr>
      <w:r w:rsidRPr="00BE0E49">
        <w:t>58E</w:t>
      </w:r>
      <w:r w:rsidR="00AE494B" w:rsidRPr="00BE0E49">
        <w:t xml:space="preserve">  Paragraph 356Q(3)(f)</w:t>
      </w:r>
    </w:p>
    <w:p w:rsidR="0061052C" w:rsidRPr="00BE0E49" w:rsidRDefault="009873D2" w:rsidP="0061052C">
      <w:pPr>
        <w:pStyle w:val="Item"/>
        <w:rPr>
          <w:color w:val="000000"/>
          <w:shd w:val="clear" w:color="auto" w:fill="FFFFFF"/>
        </w:rPr>
      </w:pPr>
      <w:r w:rsidRPr="00BE0E49">
        <w:t>Omit “</w:t>
      </w:r>
      <w:r w:rsidR="00037F16" w:rsidRPr="00BE0E49">
        <w:rPr>
          <w:color w:val="000000"/>
          <w:shd w:val="clear" w:color="auto" w:fill="FFFFFF"/>
        </w:rPr>
        <w:t>registered political party</w:t>
      </w:r>
      <w:r w:rsidRPr="00BE0E49">
        <w:rPr>
          <w:color w:val="000000"/>
          <w:shd w:val="clear" w:color="auto" w:fill="FFFFFF"/>
        </w:rPr>
        <w:t>”, substitute “political party”.</w:t>
      </w:r>
    </w:p>
    <w:p w:rsidR="009873D2" w:rsidRPr="00BE0E49" w:rsidRDefault="009873D2" w:rsidP="00A22EB6">
      <w:pPr>
        <w:pStyle w:val="Specialih"/>
      </w:pPr>
      <w:r w:rsidRPr="00BE0E49">
        <w:t>58F  Paragraph 356Q(3)(f)</w:t>
      </w:r>
    </w:p>
    <w:p w:rsidR="009873D2" w:rsidRPr="00BE0E49" w:rsidRDefault="009873D2" w:rsidP="009873D2">
      <w:pPr>
        <w:pStyle w:val="Item"/>
      </w:pPr>
      <w:r w:rsidRPr="00BE0E49">
        <w:t>Omit “</w:t>
      </w:r>
      <w:r w:rsidRPr="00BE0E49">
        <w:rPr>
          <w:color w:val="000000"/>
          <w:shd w:val="clear" w:color="auto" w:fill="FFFFFF"/>
        </w:rPr>
        <w:t>the registered officer of the party or the first candidate listed in the group”, substitute “an officer of the party or a candidate in the group”.</w:t>
      </w:r>
    </w:p>
    <w:p w:rsidR="000E6CE6" w:rsidRPr="00BE0E49" w:rsidRDefault="005A4DEB" w:rsidP="00334160">
      <w:pPr>
        <w:pStyle w:val="Specialih"/>
      </w:pPr>
      <w:r w:rsidRPr="00BE0E49">
        <w:t>58G</w:t>
      </w:r>
      <w:r w:rsidR="00784774" w:rsidRPr="00BE0E49">
        <w:t xml:space="preserve">  </w:t>
      </w:r>
      <w:r w:rsidR="00C57F32" w:rsidRPr="00BE0E49">
        <w:t>Paragraphs</w:t>
      </w:r>
      <w:r w:rsidR="00C2080F" w:rsidRPr="00BE0E49">
        <w:t xml:space="preserve"> </w:t>
      </w:r>
      <w:r w:rsidR="000E6CE6" w:rsidRPr="00BE0E49">
        <w:t>367</w:t>
      </w:r>
      <w:r w:rsidR="00C57F32" w:rsidRPr="00BE0E49">
        <w:t>(a) and (b)</w:t>
      </w:r>
    </w:p>
    <w:p w:rsidR="000E6CE6" w:rsidRPr="00BE0E49" w:rsidRDefault="000E6CE6" w:rsidP="000E6CE6">
      <w:pPr>
        <w:pStyle w:val="Item"/>
        <w:rPr>
          <w:color w:val="000000"/>
          <w:shd w:val="clear" w:color="auto" w:fill="FFFFFF"/>
        </w:rPr>
      </w:pPr>
      <w:r w:rsidRPr="00BE0E49">
        <w:t>Omit “</w:t>
      </w:r>
      <w:r w:rsidRPr="00BE0E49">
        <w:rPr>
          <w:color w:val="000000"/>
          <w:shd w:val="clear" w:color="auto" w:fill="FFFFFF"/>
        </w:rPr>
        <w:t>place, a pre</w:t>
      </w:r>
      <w:r w:rsidR="00E749BF">
        <w:rPr>
          <w:color w:val="000000"/>
          <w:shd w:val="clear" w:color="auto" w:fill="FFFFFF"/>
        </w:rPr>
        <w:noBreakHyphen/>
      </w:r>
      <w:r w:rsidRPr="00BE0E49">
        <w:rPr>
          <w:color w:val="000000"/>
          <w:shd w:val="clear" w:color="auto" w:fill="FFFFFF"/>
        </w:rPr>
        <w:t>poll voting office or a place being used for voting under clause</w:t>
      </w:r>
      <w:r w:rsidR="00BE0E49" w:rsidRPr="00BE0E49">
        <w:rPr>
          <w:color w:val="000000"/>
          <w:shd w:val="clear" w:color="auto" w:fill="FFFFFF"/>
        </w:rPr>
        <w:t> </w:t>
      </w:r>
      <w:r w:rsidRPr="00BE0E49">
        <w:rPr>
          <w:color w:val="000000"/>
          <w:shd w:val="clear" w:color="auto" w:fill="FFFFFF"/>
        </w:rPr>
        <w:t>332A”, substitute “place or a pre</w:t>
      </w:r>
      <w:r w:rsidR="00E749BF">
        <w:rPr>
          <w:color w:val="000000"/>
          <w:shd w:val="clear" w:color="auto" w:fill="FFFFFF"/>
        </w:rPr>
        <w:noBreakHyphen/>
      </w:r>
      <w:r w:rsidRPr="00BE0E49">
        <w:rPr>
          <w:color w:val="000000"/>
          <w:shd w:val="clear" w:color="auto" w:fill="FFFFFF"/>
        </w:rPr>
        <w:t>poll voting office”.</w:t>
      </w:r>
    </w:p>
    <w:p w:rsidR="00334160" w:rsidRPr="00BE0E49" w:rsidRDefault="005A4DEB" w:rsidP="00334160">
      <w:pPr>
        <w:pStyle w:val="Specialih"/>
      </w:pPr>
      <w:r w:rsidRPr="00BE0E49">
        <w:t>58H</w:t>
      </w:r>
      <w:r w:rsidR="000E6CE6" w:rsidRPr="00BE0E49">
        <w:t xml:space="preserve">  </w:t>
      </w:r>
      <w:r w:rsidR="00334160" w:rsidRPr="00BE0E49">
        <w:t>Subclause</w:t>
      </w:r>
      <w:r w:rsidR="00BE0E49" w:rsidRPr="00BE0E49">
        <w:t> </w:t>
      </w:r>
      <w:r w:rsidR="00334160" w:rsidRPr="00BE0E49">
        <w:t>369(1)</w:t>
      </w:r>
    </w:p>
    <w:p w:rsidR="00334160" w:rsidRPr="00BE0E49" w:rsidRDefault="00334160" w:rsidP="00334160">
      <w:pPr>
        <w:pStyle w:val="Item"/>
        <w:rPr>
          <w:color w:val="000000"/>
          <w:shd w:val="clear" w:color="auto" w:fill="FFFFFF"/>
        </w:rPr>
      </w:pPr>
      <w:r w:rsidRPr="00BE0E49">
        <w:t>Omit “</w:t>
      </w:r>
      <w:r w:rsidRPr="00BE0E49">
        <w:rPr>
          <w:color w:val="000000"/>
          <w:shd w:val="clear" w:color="auto" w:fill="FFFFFF"/>
        </w:rPr>
        <w:t>, declared institution or mobile booth”, substitute “or declared institution”.</w:t>
      </w:r>
    </w:p>
    <w:p w:rsidR="009C3DF5" w:rsidRPr="00BE0E49" w:rsidRDefault="009C3DF5" w:rsidP="009C3DF5">
      <w:pPr>
        <w:pStyle w:val="Specialih"/>
      </w:pPr>
      <w:r w:rsidRPr="00BE0E49">
        <w:t xml:space="preserve">58J  </w:t>
      </w:r>
      <w:r w:rsidR="00457AB7" w:rsidRPr="00BE0E49">
        <w:t>Paragraphs</w:t>
      </w:r>
      <w:r w:rsidR="00C2080F" w:rsidRPr="00BE0E49">
        <w:t xml:space="preserve"> </w:t>
      </w:r>
      <w:r w:rsidR="00253CC8" w:rsidRPr="00BE0E49">
        <w:t>393(1)</w:t>
      </w:r>
      <w:r w:rsidR="00457AB7" w:rsidRPr="00BE0E49">
        <w:t>(a) and (b)</w:t>
      </w:r>
    </w:p>
    <w:p w:rsidR="009C3DF5" w:rsidRPr="00BE0E49" w:rsidRDefault="00457AB7" w:rsidP="009C3DF5">
      <w:pPr>
        <w:pStyle w:val="Item"/>
      </w:pPr>
      <w:r w:rsidRPr="00BE0E49">
        <w:t>Omit “registered”.</w:t>
      </w:r>
    </w:p>
    <w:p w:rsidR="008A5124" w:rsidRPr="00BE0E49" w:rsidRDefault="00CF119A" w:rsidP="00FE5DBB">
      <w:pPr>
        <w:pStyle w:val="ItemHead"/>
      </w:pPr>
      <w:r>
        <w:t>26</w:t>
      </w:r>
      <w:r w:rsidR="008A5124" w:rsidRPr="00BE0E49">
        <w:t xml:space="preserve">  After item</w:t>
      </w:r>
      <w:r w:rsidR="00BE0E49" w:rsidRPr="00BE0E49">
        <w:t> </w:t>
      </w:r>
      <w:r w:rsidR="008A5124" w:rsidRPr="00BE0E49">
        <w:t>59 of Schedule</w:t>
      </w:r>
      <w:r w:rsidR="00BE0E49" w:rsidRPr="00BE0E49">
        <w:t> </w:t>
      </w:r>
      <w:r w:rsidR="008A5124" w:rsidRPr="00BE0E49">
        <w:t>4</w:t>
      </w:r>
    </w:p>
    <w:p w:rsidR="008A5124" w:rsidRPr="00BE0E49" w:rsidRDefault="008A5124" w:rsidP="008A5124">
      <w:pPr>
        <w:pStyle w:val="Item"/>
      </w:pPr>
      <w:r w:rsidRPr="00BE0E49">
        <w:t>Insert:</w:t>
      </w:r>
    </w:p>
    <w:p w:rsidR="00472F9A" w:rsidRPr="00BE0E49" w:rsidRDefault="00472F9A" w:rsidP="008A5124">
      <w:pPr>
        <w:pStyle w:val="Specialih"/>
      </w:pPr>
      <w:r w:rsidRPr="00BE0E49">
        <w:t>59A  Paragraph 393B(1)(b)</w:t>
      </w:r>
    </w:p>
    <w:p w:rsidR="00472F9A" w:rsidRPr="00BE0E49" w:rsidRDefault="00472F9A" w:rsidP="00472F9A">
      <w:pPr>
        <w:pStyle w:val="Item"/>
      </w:pPr>
      <w:r w:rsidRPr="00BE0E49">
        <w:t>Repeal the paragraph.</w:t>
      </w:r>
    </w:p>
    <w:p w:rsidR="00472F9A" w:rsidRPr="00BE0E49" w:rsidRDefault="009710A0" w:rsidP="008A5124">
      <w:pPr>
        <w:pStyle w:val="Specialih"/>
      </w:pPr>
      <w:r w:rsidRPr="00BE0E49">
        <w:t>59</w:t>
      </w:r>
      <w:r w:rsidR="00472F9A" w:rsidRPr="00BE0E49">
        <w:t>B  Subclause</w:t>
      </w:r>
      <w:r w:rsidR="00BE0E49" w:rsidRPr="00BE0E49">
        <w:t> </w:t>
      </w:r>
      <w:r w:rsidR="00472F9A" w:rsidRPr="00BE0E49">
        <w:t xml:space="preserve">393B(3) (definition of </w:t>
      </w:r>
      <w:r w:rsidR="00472F9A" w:rsidRPr="00BE0E49">
        <w:rPr>
          <w:i/>
        </w:rPr>
        <w:t>controversial development application</w:t>
      </w:r>
      <w:r w:rsidR="00472F9A" w:rsidRPr="00BE0E49">
        <w:t>)</w:t>
      </w:r>
    </w:p>
    <w:p w:rsidR="00472F9A" w:rsidRPr="00BE0E49" w:rsidRDefault="00472F9A" w:rsidP="00472F9A">
      <w:pPr>
        <w:pStyle w:val="Item"/>
      </w:pPr>
      <w:r w:rsidRPr="00BE0E49">
        <w:t>Repeal the definition.</w:t>
      </w:r>
    </w:p>
    <w:p w:rsidR="00F91046" w:rsidRPr="00BE0E49" w:rsidRDefault="00F91046" w:rsidP="008A5124">
      <w:pPr>
        <w:pStyle w:val="Specialih"/>
      </w:pPr>
      <w:r w:rsidRPr="00BE0E49">
        <w:t>59</w:t>
      </w:r>
      <w:r w:rsidR="009710A0" w:rsidRPr="00BE0E49">
        <w:t>C</w:t>
      </w:r>
      <w:r w:rsidRPr="00BE0E49">
        <w:t xml:space="preserve">  </w:t>
      </w:r>
      <w:r w:rsidR="005627B9" w:rsidRPr="00BE0E49">
        <w:t>Subclause</w:t>
      </w:r>
      <w:r w:rsidR="00BE0E49" w:rsidRPr="00BE0E49">
        <w:t> </w:t>
      </w:r>
      <w:r w:rsidR="00D4576E" w:rsidRPr="00BE0E49">
        <w:t>2(2) of Schedule</w:t>
      </w:r>
      <w:r w:rsidR="00BE0E49" w:rsidRPr="00BE0E49">
        <w:t> </w:t>
      </w:r>
      <w:r w:rsidR="00D4576E" w:rsidRPr="00BE0E49">
        <w:t>9A</w:t>
      </w:r>
    </w:p>
    <w:p w:rsidR="005627B9" w:rsidRPr="00BE0E49" w:rsidRDefault="005627B9" w:rsidP="00D4576E">
      <w:pPr>
        <w:pStyle w:val="Item"/>
      </w:pPr>
      <w:r w:rsidRPr="00BE0E49">
        <w:t>Omit “The notice”, substitute “A notice”.</w:t>
      </w:r>
    </w:p>
    <w:p w:rsidR="005627B9" w:rsidRPr="00BE0E49" w:rsidRDefault="009710A0" w:rsidP="005627B9">
      <w:pPr>
        <w:pStyle w:val="Specialih"/>
      </w:pPr>
      <w:r w:rsidRPr="00BE0E49">
        <w:t>59D</w:t>
      </w:r>
      <w:r w:rsidR="005627B9" w:rsidRPr="00BE0E49">
        <w:t xml:space="preserve">  Subclause</w:t>
      </w:r>
      <w:r w:rsidR="00BE0E49" w:rsidRPr="00BE0E49">
        <w:t> </w:t>
      </w:r>
      <w:r w:rsidR="005627B9" w:rsidRPr="00BE0E49">
        <w:t>2(2) of Schedule</w:t>
      </w:r>
      <w:r w:rsidR="00BE0E49" w:rsidRPr="00BE0E49">
        <w:t> </w:t>
      </w:r>
      <w:r w:rsidR="005627B9" w:rsidRPr="00BE0E49">
        <w:t>9A</w:t>
      </w:r>
    </w:p>
    <w:p w:rsidR="00D4576E" w:rsidRPr="00BE0E49" w:rsidRDefault="00D4576E" w:rsidP="00D4576E">
      <w:pPr>
        <w:pStyle w:val="Item"/>
        <w:rPr>
          <w:color w:val="000000"/>
          <w:shd w:val="clear" w:color="auto" w:fill="FFFFFF"/>
        </w:rPr>
      </w:pPr>
      <w:r w:rsidRPr="00BE0E49">
        <w:t>Omit “</w:t>
      </w:r>
      <w:r w:rsidR="005627B9" w:rsidRPr="00BE0E49">
        <w:rPr>
          <w:color w:val="000000"/>
          <w:shd w:val="clear" w:color="auto" w:fill="FFFFFF"/>
        </w:rPr>
        <w:t>or appointment made</w:t>
      </w:r>
      <w:r w:rsidRPr="00BE0E49">
        <w:rPr>
          <w:color w:val="000000"/>
          <w:shd w:val="clear" w:color="auto" w:fill="FFFFFF"/>
        </w:rPr>
        <w:t>”.</w:t>
      </w:r>
    </w:p>
    <w:p w:rsidR="00D4576E" w:rsidRPr="00BE0E49" w:rsidRDefault="009710A0" w:rsidP="00D4576E">
      <w:pPr>
        <w:pStyle w:val="Specialih"/>
      </w:pPr>
      <w:r w:rsidRPr="00BE0E49">
        <w:t>59E</w:t>
      </w:r>
      <w:r w:rsidR="00D4576E" w:rsidRPr="00BE0E49">
        <w:t xml:space="preserve">  </w:t>
      </w:r>
      <w:r w:rsidR="005627B9" w:rsidRPr="00BE0E49">
        <w:t>After subclause</w:t>
      </w:r>
      <w:r w:rsidR="00BE0E49" w:rsidRPr="00BE0E49">
        <w:t> </w:t>
      </w:r>
      <w:r w:rsidR="00D4576E" w:rsidRPr="00BE0E49">
        <w:t>2(2) of Schedule</w:t>
      </w:r>
      <w:r w:rsidR="00BE0E49" w:rsidRPr="00BE0E49">
        <w:t> </w:t>
      </w:r>
      <w:r w:rsidR="00D4576E" w:rsidRPr="00BE0E49">
        <w:t>9A</w:t>
      </w:r>
    </w:p>
    <w:p w:rsidR="005627B9" w:rsidRPr="00BE0E49" w:rsidRDefault="005627B9" w:rsidP="00D4576E">
      <w:pPr>
        <w:pStyle w:val="Item"/>
      </w:pPr>
      <w:r w:rsidRPr="00BE0E49">
        <w:t>Insert:</w:t>
      </w:r>
    </w:p>
    <w:p w:rsidR="00D4576E" w:rsidRPr="00BE0E49" w:rsidRDefault="005627B9" w:rsidP="005627B9">
      <w:pPr>
        <w:pStyle w:val="subsection"/>
      </w:pPr>
      <w:r w:rsidRPr="00BE0E49">
        <w:tab/>
        <w:t>(2A)</w:t>
      </w:r>
      <w:r w:rsidRPr="00BE0E49">
        <w:tab/>
        <w:t xml:space="preserve">An appointment under </w:t>
      </w:r>
      <w:r w:rsidR="00BE0E49" w:rsidRPr="00BE0E49">
        <w:t>subclause (</w:t>
      </w:r>
      <w:r w:rsidRPr="00BE0E49">
        <w:t>1) must be made:</w:t>
      </w:r>
    </w:p>
    <w:p w:rsidR="005627B9" w:rsidRPr="00BE0E49" w:rsidRDefault="005627B9" w:rsidP="005627B9">
      <w:pPr>
        <w:pStyle w:val="paragraph"/>
      </w:pPr>
      <w:r w:rsidRPr="00BE0E49">
        <w:tab/>
        <w:t>(a)</w:t>
      </w:r>
      <w:r w:rsidRPr="00BE0E49">
        <w:tab/>
        <w:t xml:space="preserve">in relation to an election administered by an electoral services provider—as soon as practicable after the electoral services provider is notified of the casual vacancy under </w:t>
      </w:r>
      <w:r w:rsidR="00BE0E49" w:rsidRPr="00BE0E49">
        <w:t>subclause (</w:t>
      </w:r>
      <w:r w:rsidRPr="00BE0E49">
        <w:t>1A); or</w:t>
      </w:r>
    </w:p>
    <w:p w:rsidR="005627B9" w:rsidRPr="00BE0E49" w:rsidRDefault="005627B9" w:rsidP="005627B9">
      <w:pPr>
        <w:pStyle w:val="paragraph"/>
      </w:pPr>
      <w:r w:rsidRPr="00BE0E49">
        <w:tab/>
        <w:t>(b)</w:t>
      </w:r>
      <w:r w:rsidRPr="00BE0E49">
        <w:tab/>
        <w:t>in relation to an election administered by the Electoral Commissioner—as soon as practicable after the Electoral Commissioner is notified of the casual vacancy under clause</w:t>
      </w:r>
      <w:r w:rsidR="00BE0E49" w:rsidRPr="00BE0E49">
        <w:t> </w:t>
      </w:r>
      <w:r w:rsidRPr="00BE0E49">
        <w:t>285.</w:t>
      </w:r>
    </w:p>
    <w:p w:rsidR="008A5124" w:rsidRPr="00BE0E49" w:rsidRDefault="00F91046" w:rsidP="008A5124">
      <w:pPr>
        <w:pStyle w:val="Specialih"/>
      </w:pPr>
      <w:r w:rsidRPr="00BE0E49">
        <w:t>59</w:t>
      </w:r>
      <w:r w:rsidR="009710A0" w:rsidRPr="00BE0E49">
        <w:t>F</w:t>
      </w:r>
      <w:r w:rsidR="008A5124" w:rsidRPr="00BE0E49">
        <w:t xml:space="preserve">  Paragraph 2(5)(b) of Schedule</w:t>
      </w:r>
      <w:r w:rsidR="00BE0E49" w:rsidRPr="00BE0E49">
        <w:t> </w:t>
      </w:r>
      <w:r w:rsidR="008A5124" w:rsidRPr="00BE0E49">
        <w:t>9A</w:t>
      </w:r>
    </w:p>
    <w:p w:rsidR="008A5124" w:rsidRPr="00BE0E49" w:rsidRDefault="008A5124" w:rsidP="008A5124">
      <w:pPr>
        <w:pStyle w:val="Item"/>
      </w:pPr>
      <w:r w:rsidRPr="00BE0E49">
        <w:t>Omit “49 days”, substitute “3 months”.</w:t>
      </w:r>
    </w:p>
    <w:p w:rsidR="008A5124" w:rsidRPr="00BE0E49" w:rsidRDefault="00F91046" w:rsidP="008A5124">
      <w:pPr>
        <w:pStyle w:val="Specialih"/>
      </w:pPr>
      <w:r w:rsidRPr="00BE0E49">
        <w:t>59</w:t>
      </w:r>
      <w:r w:rsidR="009710A0" w:rsidRPr="00BE0E49">
        <w:t>G</w:t>
      </w:r>
      <w:r w:rsidR="008A5124" w:rsidRPr="00BE0E49">
        <w:t xml:space="preserve">  At the end of clause</w:t>
      </w:r>
      <w:r w:rsidR="00BE0E49" w:rsidRPr="00BE0E49">
        <w:t> </w:t>
      </w:r>
      <w:r w:rsidR="008A5124" w:rsidRPr="00BE0E49">
        <w:t>2 of Schedule</w:t>
      </w:r>
      <w:r w:rsidR="00BE0E49" w:rsidRPr="00BE0E49">
        <w:t> </w:t>
      </w:r>
      <w:r w:rsidR="008A5124" w:rsidRPr="00BE0E49">
        <w:t>9A</w:t>
      </w:r>
    </w:p>
    <w:p w:rsidR="008A5124" w:rsidRPr="00BE0E49" w:rsidRDefault="008A5124" w:rsidP="008A5124">
      <w:pPr>
        <w:pStyle w:val="Item"/>
      </w:pPr>
      <w:r w:rsidRPr="00BE0E49">
        <w:t>Add:</w:t>
      </w:r>
    </w:p>
    <w:p w:rsidR="008A5124" w:rsidRPr="00BE0E49" w:rsidRDefault="008A5124" w:rsidP="008A5124">
      <w:pPr>
        <w:pStyle w:val="subsection"/>
      </w:pPr>
      <w:r w:rsidRPr="00BE0E49">
        <w:tab/>
        <w:t>(6)</w:t>
      </w:r>
      <w:r w:rsidRPr="00BE0E49">
        <w:tab/>
        <w:t xml:space="preserve">If the </w:t>
      </w:r>
      <w:r w:rsidR="00C04132" w:rsidRPr="00BE0E49">
        <w:t xml:space="preserve">Norfolk Island </w:t>
      </w:r>
      <w:r w:rsidRPr="00BE0E49">
        <w:t xml:space="preserve">Minister is of the opinion that it would be impractical or inconvenient to hold a countback election as provided by </w:t>
      </w:r>
      <w:r w:rsidR="00BE0E49" w:rsidRPr="00BE0E49">
        <w:t>subclause (</w:t>
      </w:r>
      <w:r w:rsidRPr="00BE0E49">
        <w:t xml:space="preserve">5), the </w:t>
      </w:r>
      <w:r w:rsidR="00DE02B5" w:rsidRPr="00BE0E49">
        <w:t xml:space="preserve">Norfolk Island </w:t>
      </w:r>
      <w:r w:rsidRPr="00BE0E49">
        <w:t>Minister may, by order publish</w:t>
      </w:r>
      <w:bookmarkStart w:id="90" w:name="BK_S3P20L27C46"/>
      <w:bookmarkEnd w:id="90"/>
      <w:r w:rsidRPr="00BE0E49">
        <w:t xml:space="preserve">ed in the Gazette, appoint a </w:t>
      </w:r>
      <w:r w:rsidR="007C4DA4" w:rsidRPr="00BE0E49">
        <w:t>later</w:t>
      </w:r>
      <w:r w:rsidRPr="00BE0E49">
        <w:t xml:space="preserve"> date for the countback election.</w:t>
      </w:r>
    </w:p>
    <w:p w:rsidR="008A5124" w:rsidRPr="00BE0E49" w:rsidRDefault="008A5124" w:rsidP="008A5124">
      <w:pPr>
        <w:pStyle w:val="subsection"/>
      </w:pPr>
      <w:r w:rsidRPr="00BE0E49">
        <w:tab/>
        <w:t>(7)</w:t>
      </w:r>
      <w:r w:rsidRPr="00BE0E49">
        <w:tab/>
        <w:t xml:space="preserve">The </w:t>
      </w:r>
      <w:r w:rsidR="007C4DA4" w:rsidRPr="00BE0E49">
        <w:t>later</w:t>
      </w:r>
      <w:r w:rsidRPr="00BE0E49">
        <w:t xml:space="preserve"> date must not be more than 3 months later than the </w:t>
      </w:r>
      <w:r w:rsidR="00A8218C" w:rsidRPr="00BE0E49">
        <w:t xml:space="preserve">last </w:t>
      </w:r>
      <w:r w:rsidRPr="00BE0E49">
        <w:t xml:space="preserve">day </w:t>
      </w:r>
      <w:r w:rsidR="00A8218C" w:rsidRPr="00BE0E49">
        <w:t>on which the countback election c</w:t>
      </w:r>
      <w:r w:rsidRPr="00BE0E49">
        <w:t xml:space="preserve">ould </w:t>
      </w:r>
      <w:r w:rsidR="00ED5A4F" w:rsidRPr="00BE0E49">
        <w:t xml:space="preserve">otherwise </w:t>
      </w:r>
      <w:r w:rsidR="00A8218C" w:rsidRPr="00BE0E49">
        <w:t>be</w:t>
      </w:r>
      <w:r w:rsidRPr="00BE0E49">
        <w:t xml:space="preserve"> held</w:t>
      </w:r>
      <w:r w:rsidR="00A8218C" w:rsidRPr="00BE0E49">
        <w:t xml:space="preserve"> under </w:t>
      </w:r>
      <w:r w:rsidR="00BE0E49" w:rsidRPr="00BE0E49">
        <w:t>subclause (</w:t>
      </w:r>
      <w:r w:rsidR="00A8218C" w:rsidRPr="00BE0E49">
        <w:t>5)</w:t>
      </w:r>
      <w:r w:rsidRPr="00BE0E49">
        <w:t>.</w:t>
      </w:r>
    </w:p>
    <w:p w:rsidR="005C07A4" w:rsidRPr="00BE0E49" w:rsidRDefault="00EF6097" w:rsidP="005C07A4">
      <w:pPr>
        <w:pStyle w:val="Specialih"/>
      </w:pPr>
      <w:r w:rsidRPr="00BE0E49">
        <w:t>59</w:t>
      </w:r>
      <w:r w:rsidR="009710A0" w:rsidRPr="00BE0E49">
        <w:t>H</w:t>
      </w:r>
      <w:r w:rsidRPr="00BE0E49">
        <w:t xml:space="preserve">  Paragraph 3(c</w:t>
      </w:r>
      <w:r w:rsidR="005C07A4" w:rsidRPr="00BE0E49">
        <w:t>) of Schedule</w:t>
      </w:r>
      <w:r w:rsidR="00BE0E49" w:rsidRPr="00BE0E49">
        <w:t> </w:t>
      </w:r>
      <w:r w:rsidR="005C07A4" w:rsidRPr="00BE0E49">
        <w:t>10</w:t>
      </w:r>
    </w:p>
    <w:p w:rsidR="003B6FC7" w:rsidRPr="00BE0E49" w:rsidRDefault="00EF6097" w:rsidP="003B6FC7">
      <w:pPr>
        <w:pStyle w:val="Item"/>
      </w:pPr>
      <w:r w:rsidRPr="00BE0E49">
        <w:t>Omit “</w:t>
      </w:r>
      <w:r w:rsidRPr="00BE0E49">
        <w:rPr>
          <w:shd w:val="clear" w:color="auto" w:fill="FFFFFF"/>
        </w:rPr>
        <w:t xml:space="preserve">the registered officer for a political party registered in the Local Government </w:t>
      </w:r>
      <w:r w:rsidR="004E4DC0" w:rsidRPr="00BE0E49">
        <w:rPr>
          <w:shd w:val="clear" w:color="auto" w:fill="FFFFFF"/>
        </w:rPr>
        <w:t>Register of Political Parties”, substitute “</w:t>
      </w:r>
      <w:r w:rsidR="004C7058" w:rsidRPr="00BE0E49">
        <w:rPr>
          <w:shd w:val="clear" w:color="auto" w:fill="FFFFFF"/>
        </w:rPr>
        <w:t>an officer of a</w:t>
      </w:r>
      <w:r w:rsidR="004E4DC0" w:rsidRPr="00BE0E49">
        <w:rPr>
          <w:shd w:val="clear" w:color="auto" w:fill="FFFFFF"/>
        </w:rPr>
        <w:t xml:space="preserve"> political party”.</w:t>
      </w:r>
    </w:p>
    <w:p w:rsidR="008B6B10" w:rsidRPr="00BE0E49" w:rsidRDefault="00CF119A" w:rsidP="00FE5DBB">
      <w:pPr>
        <w:pStyle w:val="ItemHead"/>
      </w:pPr>
      <w:r>
        <w:t>27</w:t>
      </w:r>
      <w:r w:rsidR="008B6B10" w:rsidRPr="00BE0E49">
        <w:t xml:space="preserve">  Item</w:t>
      </w:r>
      <w:r w:rsidR="00BE0E49" w:rsidRPr="00BE0E49">
        <w:t> </w:t>
      </w:r>
      <w:r w:rsidR="008B6B10" w:rsidRPr="00BE0E49">
        <w:t>61 of Schedule</w:t>
      </w:r>
      <w:r w:rsidR="00BE0E49" w:rsidRPr="00BE0E49">
        <w:t> </w:t>
      </w:r>
      <w:r w:rsidR="008B6B10" w:rsidRPr="00BE0E49">
        <w:t>4</w:t>
      </w:r>
    </w:p>
    <w:p w:rsidR="008B6B10" w:rsidRPr="00BE0E49" w:rsidRDefault="008B6B10" w:rsidP="008B6B10">
      <w:pPr>
        <w:pStyle w:val="Item"/>
      </w:pPr>
      <w:r w:rsidRPr="00BE0E49">
        <w:t>Repeal the item, substitute</w:t>
      </w:r>
      <w:bookmarkStart w:id="91" w:name="BK_S3P20L35C28"/>
      <w:bookmarkStart w:id="92" w:name="BK_S3P18L35C28"/>
      <w:bookmarkEnd w:id="91"/>
      <w:bookmarkEnd w:id="92"/>
      <w:r w:rsidRPr="00BE0E49">
        <w:t>:</w:t>
      </w:r>
    </w:p>
    <w:p w:rsidR="008B6B10" w:rsidRPr="00BE0E49" w:rsidRDefault="008B6B10" w:rsidP="008B6B10">
      <w:pPr>
        <w:pStyle w:val="Specialih"/>
      </w:pPr>
      <w:r w:rsidRPr="00BE0E49">
        <w:t>61  Schedule</w:t>
      </w:r>
      <w:r w:rsidR="00BE0E49" w:rsidRPr="00BE0E49">
        <w:t> </w:t>
      </w:r>
      <w:r w:rsidRPr="00BE0E49">
        <w:t>11 (Form 1, note 2)</w:t>
      </w:r>
    </w:p>
    <w:p w:rsidR="008B6B10" w:rsidRPr="00BE0E49" w:rsidRDefault="008B6B10" w:rsidP="008B6B10">
      <w:pPr>
        <w:pStyle w:val="Item"/>
        <w:rPr>
          <w:shd w:val="clear" w:color="auto" w:fill="FFFFFF"/>
        </w:rPr>
      </w:pPr>
      <w:r w:rsidRPr="00BE0E49">
        <w:t>Omit “</w:t>
      </w:r>
      <w:r w:rsidR="00C40AE6" w:rsidRPr="00BE0E49">
        <w:t xml:space="preserve">to the </w:t>
      </w:r>
      <w:r w:rsidRPr="00BE0E49">
        <w:rPr>
          <w:shd w:val="clear" w:color="auto" w:fill="FFFFFF"/>
        </w:rPr>
        <w:t>Australian Electoral Commission or the New South Wales Electoral Commissioner”, substitute “</w:t>
      </w:r>
      <w:r w:rsidR="00C40AE6" w:rsidRPr="00BE0E49">
        <w:rPr>
          <w:shd w:val="clear" w:color="auto" w:fill="FFFFFF"/>
        </w:rPr>
        <w:t>using the approved form referred to in subsection</w:t>
      </w:r>
      <w:r w:rsidR="00BE0E49" w:rsidRPr="00BE0E49">
        <w:rPr>
          <w:shd w:val="clear" w:color="auto" w:fill="FFFFFF"/>
        </w:rPr>
        <w:t> </w:t>
      </w:r>
      <w:r w:rsidR="00C40AE6" w:rsidRPr="00BE0E49">
        <w:rPr>
          <w:shd w:val="clear" w:color="auto" w:fill="FFFFFF"/>
        </w:rPr>
        <w:t xml:space="preserve">739(4A) of the </w:t>
      </w:r>
      <w:r w:rsidR="00C40AE6" w:rsidRPr="00BE0E49">
        <w:rPr>
          <w:i/>
          <w:shd w:val="clear" w:color="auto" w:fill="FFFFFF"/>
        </w:rPr>
        <w:t>Local Government Act 1993</w:t>
      </w:r>
      <w:bookmarkStart w:id="93" w:name="BK_S3P21L4C52"/>
      <w:bookmarkStart w:id="94" w:name="BK_S3P19L28C52"/>
      <w:bookmarkStart w:id="95" w:name="BK_S3P19L4C52"/>
      <w:bookmarkEnd w:id="93"/>
      <w:bookmarkEnd w:id="94"/>
      <w:bookmarkEnd w:id="95"/>
      <w:r w:rsidR="00C40AE6" w:rsidRPr="00BE0E49">
        <w:rPr>
          <w:shd w:val="clear" w:color="auto" w:fill="FFFFFF"/>
        </w:rPr>
        <w:t xml:space="preserve"> (NSW)</w:t>
      </w:r>
      <w:bookmarkStart w:id="96" w:name="BK_S3P21L4C58"/>
      <w:bookmarkEnd w:id="96"/>
      <w:r w:rsidR="00C40AE6" w:rsidRPr="00BE0E49">
        <w:rPr>
          <w:shd w:val="clear" w:color="auto" w:fill="FFFFFF"/>
        </w:rPr>
        <w:t xml:space="preserve"> (NI)</w:t>
      </w:r>
      <w:r w:rsidRPr="00BE0E49">
        <w:rPr>
          <w:shd w:val="clear" w:color="auto" w:fill="FFFFFF"/>
        </w:rPr>
        <w:t>”.</w:t>
      </w:r>
    </w:p>
    <w:p w:rsidR="00897DAF" w:rsidRPr="00BE0E49" w:rsidRDefault="00CF119A" w:rsidP="00FE5DBB">
      <w:pPr>
        <w:pStyle w:val="ItemHead"/>
      </w:pPr>
      <w:r>
        <w:t>28</w:t>
      </w:r>
      <w:r w:rsidR="00897DAF" w:rsidRPr="00BE0E49">
        <w:t xml:space="preserve">  After item</w:t>
      </w:r>
      <w:r w:rsidR="00BE0E49" w:rsidRPr="00BE0E49">
        <w:t> </w:t>
      </w:r>
      <w:r w:rsidR="00897DAF" w:rsidRPr="00BE0E49">
        <w:t>62 of Schedule</w:t>
      </w:r>
      <w:r w:rsidR="00BE0E49" w:rsidRPr="00BE0E49">
        <w:t> </w:t>
      </w:r>
      <w:r w:rsidR="00897DAF" w:rsidRPr="00BE0E49">
        <w:t>4</w:t>
      </w:r>
    </w:p>
    <w:p w:rsidR="00897DAF" w:rsidRPr="00BE0E49" w:rsidRDefault="00897DAF" w:rsidP="00897DAF">
      <w:pPr>
        <w:pStyle w:val="Item"/>
      </w:pPr>
      <w:r w:rsidRPr="00BE0E49">
        <w:t>Insert:</w:t>
      </w:r>
    </w:p>
    <w:p w:rsidR="005C07A4" w:rsidRPr="00BE0E49" w:rsidRDefault="00897DAF" w:rsidP="005C07A4">
      <w:pPr>
        <w:pStyle w:val="Specialih"/>
      </w:pPr>
      <w:r w:rsidRPr="00BE0E49">
        <w:t>62A</w:t>
      </w:r>
      <w:r w:rsidR="00A757D9" w:rsidRPr="00BE0E49">
        <w:t xml:space="preserve">  Schedule</w:t>
      </w:r>
      <w:r w:rsidR="00BE0E49" w:rsidRPr="00BE0E49">
        <w:t> </w:t>
      </w:r>
      <w:r w:rsidR="00A757D9" w:rsidRPr="00BE0E49">
        <w:t xml:space="preserve">11 (Form </w:t>
      </w:r>
      <w:r w:rsidR="009D4B35" w:rsidRPr="00BE0E49">
        <w:t>2</w:t>
      </w:r>
      <w:r w:rsidR="00A757D9" w:rsidRPr="00BE0E49">
        <w:t xml:space="preserve">, </w:t>
      </w:r>
      <w:r w:rsidR="00F06E55" w:rsidRPr="00BE0E49">
        <w:t>item</w:t>
      </w:r>
      <w:r w:rsidR="00BE0E49" w:rsidRPr="00BE0E49">
        <w:t> </w:t>
      </w:r>
      <w:r w:rsidR="00A757D9" w:rsidRPr="00BE0E49">
        <w:t>4</w:t>
      </w:r>
      <w:r w:rsidR="00643EEE" w:rsidRPr="00BE0E49">
        <w:t xml:space="preserve"> of the form of consent</w:t>
      </w:r>
      <w:r w:rsidR="00A757D9" w:rsidRPr="00BE0E49">
        <w:t>)</w:t>
      </w:r>
    </w:p>
    <w:p w:rsidR="00A757D9" w:rsidRPr="00BE0E49" w:rsidRDefault="00A757D9" w:rsidP="00A757D9">
      <w:pPr>
        <w:pStyle w:val="Item"/>
      </w:pPr>
      <w:r w:rsidRPr="00BE0E49">
        <w:t xml:space="preserve">Repeal the </w:t>
      </w:r>
      <w:r w:rsidR="00F06E55" w:rsidRPr="00BE0E49">
        <w:t>item</w:t>
      </w:r>
      <w:r w:rsidRPr="00BE0E49">
        <w:t>.</w:t>
      </w:r>
    </w:p>
    <w:p w:rsidR="00A757D9" w:rsidRPr="00BE0E49" w:rsidRDefault="00A757D9" w:rsidP="00A757D9">
      <w:pPr>
        <w:pStyle w:val="Specialih"/>
      </w:pPr>
      <w:r w:rsidRPr="00BE0E49">
        <w:t>62B  Schedule</w:t>
      </w:r>
      <w:r w:rsidR="00BE0E49" w:rsidRPr="00BE0E49">
        <w:t> </w:t>
      </w:r>
      <w:r w:rsidRPr="00BE0E49">
        <w:t>11</w:t>
      </w:r>
      <w:r w:rsidR="009D4B35" w:rsidRPr="00BE0E49">
        <w:t xml:space="preserve"> (Form 2</w:t>
      </w:r>
      <w:r w:rsidRPr="00BE0E49">
        <w:t xml:space="preserve">, </w:t>
      </w:r>
      <w:r w:rsidR="00F06E55" w:rsidRPr="00BE0E49">
        <w:t>item</w:t>
      </w:r>
      <w:r w:rsidR="00BE0E49" w:rsidRPr="00BE0E49">
        <w:t> </w:t>
      </w:r>
      <w:r w:rsidRPr="00BE0E49">
        <w:t>5</w:t>
      </w:r>
      <w:r w:rsidR="00643EEE" w:rsidRPr="00BE0E49">
        <w:t xml:space="preserve"> of the form of consent</w:t>
      </w:r>
      <w:r w:rsidRPr="00BE0E49">
        <w:t>)</w:t>
      </w:r>
    </w:p>
    <w:p w:rsidR="00A757D9" w:rsidRPr="00BE0E49" w:rsidRDefault="00A757D9" w:rsidP="00A757D9">
      <w:pPr>
        <w:pStyle w:val="Item"/>
      </w:pPr>
      <w:r w:rsidRPr="00BE0E49">
        <w:t xml:space="preserve">Renumber as </w:t>
      </w:r>
      <w:r w:rsidR="00F06E55" w:rsidRPr="00BE0E49">
        <w:t>item</w:t>
      </w:r>
      <w:r w:rsidR="00BE0E49" w:rsidRPr="00BE0E49">
        <w:t> </w:t>
      </w:r>
      <w:r w:rsidRPr="00BE0E49">
        <w:t>4.</w:t>
      </w:r>
    </w:p>
    <w:p w:rsidR="00F06E55" w:rsidRPr="00BE0E49" w:rsidRDefault="00F06E55" w:rsidP="00F06E55">
      <w:pPr>
        <w:pStyle w:val="Specialih"/>
      </w:pPr>
      <w:r w:rsidRPr="00BE0E49">
        <w:t>62C  Schedule</w:t>
      </w:r>
      <w:r w:rsidR="00BE0E49" w:rsidRPr="00BE0E49">
        <w:t> </w:t>
      </w:r>
      <w:r w:rsidRPr="00BE0E49">
        <w:t>11 (Form 2, note 4 of the form of consent)</w:t>
      </w:r>
    </w:p>
    <w:p w:rsidR="00F06E55" w:rsidRPr="00BE0E49" w:rsidRDefault="00F06E55" w:rsidP="00F06E55">
      <w:pPr>
        <w:pStyle w:val="Item"/>
      </w:pPr>
      <w:r w:rsidRPr="00BE0E49">
        <w:t>Omit “item</w:t>
      </w:r>
      <w:r w:rsidR="00BE0E49" w:rsidRPr="00BE0E49">
        <w:t> </w:t>
      </w:r>
      <w:r w:rsidRPr="00BE0E49">
        <w:t>5”, substitute “item</w:t>
      </w:r>
      <w:r w:rsidR="00BE0E49" w:rsidRPr="00BE0E49">
        <w:t> </w:t>
      </w:r>
      <w:r w:rsidRPr="00BE0E49">
        <w:t>4”.</w:t>
      </w:r>
    </w:p>
    <w:p w:rsidR="009B0FB9" w:rsidRPr="00BE0E49" w:rsidRDefault="00CF119A" w:rsidP="00FE5DBB">
      <w:pPr>
        <w:pStyle w:val="ItemHead"/>
      </w:pPr>
      <w:r>
        <w:t>29</w:t>
      </w:r>
      <w:r w:rsidR="009B0FB9" w:rsidRPr="00BE0E49">
        <w:t xml:space="preserve">  Item</w:t>
      </w:r>
      <w:r w:rsidR="00BE0E49" w:rsidRPr="00BE0E49">
        <w:t> </w:t>
      </w:r>
      <w:r w:rsidR="009B0FB9" w:rsidRPr="00BE0E49">
        <w:t>63 of Schedule</w:t>
      </w:r>
      <w:r w:rsidR="00BE0E49" w:rsidRPr="00BE0E49">
        <w:t> </w:t>
      </w:r>
      <w:r w:rsidR="009B0FB9" w:rsidRPr="00BE0E49">
        <w:t>4</w:t>
      </w:r>
    </w:p>
    <w:p w:rsidR="009B0FB9" w:rsidRPr="00BE0E49" w:rsidRDefault="009B0FB9" w:rsidP="009B0FB9">
      <w:pPr>
        <w:pStyle w:val="Item"/>
      </w:pPr>
      <w:r w:rsidRPr="00BE0E49">
        <w:t>Repeal the item, substitute</w:t>
      </w:r>
      <w:bookmarkStart w:id="97" w:name="BK_S3P21L14C28"/>
      <w:bookmarkStart w:id="98" w:name="BK_S3P19L14C28"/>
      <w:bookmarkEnd w:id="97"/>
      <w:bookmarkEnd w:id="98"/>
      <w:r w:rsidRPr="00BE0E49">
        <w:t>:</w:t>
      </w:r>
    </w:p>
    <w:p w:rsidR="009B0FB9" w:rsidRPr="00BE0E49" w:rsidRDefault="009B0FB9" w:rsidP="009B0FB9">
      <w:pPr>
        <w:pStyle w:val="Specialih"/>
      </w:pPr>
      <w:r w:rsidRPr="00BE0E49">
        <w:t>63  Schedule</w:t>
      </w:r>
      <w:r w:rsidR="00BE0E49" w:rsidRPr="00BE0E49">
        <w:t> </w:t>
      </w:r>
      <w:r w:rsidRPr="00BE0E49">
        <w:t xml:space="preserve">11 (Form 2, </w:t>
      </w:r>
      <w:r w:rsidR="00BE0E49" w:rsidRPr="00BE0E49">
        <w:t>paragraph (</w:t>
      </w:r>
      <w:r w:rsidRPr="00BE0E49">
        <w:t>e) of the statistical information sheet)</w:t>
      </w:r>
    </w:p>
    <w:p w:rsidR="009B0FB9" w:rsidRPr="00BE0E49" w:rsidRDefault="009B0FB9" w:rsidP="009B0FB9">
      <w:pPr>
        <w:pStyle w:val="Item"/>
      </w:pPr>
      <w:r w:rsidRPr="00BE0E49">
        <w:t>Omit “New South Wales”, substitute “Norfolk Island”.</w:t>
      </w:r>
    </w:p>
    <w:p w:rsidR="001F32B3" w:rsidRPr="00BE0E49" w:rsidRDefault="00CF119A" w:rsidP="00FE5DBB">
      <w:pPr>
        <w:pStyle w:val="ItemHead"/>
      </w:pPr>
      <w:r>
        <w:t>30</w:t>
      </w:r>
      <w:r w:rsidR="001F32B3" w:rsidRPr="00BE0E49">
        <w:t xml:space="preserve">  At the end of Schedule</w:t>
      </w:r>
      <w:r w:rsidR="00BE0E49" w:rsidRPr="00BE0E49">
        <w:t> </w:t>
      </w:r>
      <w:r w:rsidR="001F32B3" w:rsidRPr="00BE0E49">
        <w:t>4</w:t>
      </w:r>
    </w:p>
    <w:p w:rsidR="001F32B3" w:rsidRPr="00BE0E49" w:rsidRDefault="001F32B3" w:rsidP="001F32B3">
      <w:pPr>
        <w:pStyle w:val="Item"/>
      </w:pPr>
      <w:r w:rsidRPr="00BE0E49">
        <w:t>Add:</w:t>
      </w:r>
    </w:p>
    <w:p w:rsidR="009B0FB9" w:rsidRPr="00BE0E49" w:rsidRDefault="009B0FB9" w:rsidP="009B0FB9">
      <w:pPr>
        <w:pStyle w:val="Specialih"/>
      </w:pPr>
      <w:r w:rsidRPr="00BE0E49">
        <w:t>64  Schedule</w:t>
      </w:r>
      <w:r w:rsidR="00BE0E49" w:rsidRPr="00BE0E49">
        <w:t> </w:t>
      </w:r>
      <w:r w:rsidRPr="00BE0E49">
        <w:t xml:space="preserve">11 (Form 2, </w:t>
      </w:r>
      <w:r w:rsidR="00BE0E49" w:rsidRPr="00BE0E49">
        <w:t>paragraph (</w:t>
      </w:r>
      <w:r w:rsidRPr="00BE0E49">
        <w:t>k) of the statistical information sheet)</w:t>
      </w:r>
    </w:p>
    <w:p w:rsidR="009B0FB9" w:rsidRPr="00BE0E49" w:rsidRDefault="00C9035A" w:rsidP="009B0FB9">
      <w:pPr>
        <w:pStyle w:val="Item"/>
      </w:pPr>
      <w:r w:rsidRPr="00BE0E49">
        <w:t>Repeal the paragraph, substitute:</w:t>
      </w:r>
    </w:p>
    <w:p w:rsidR="00C9035A" w:rsidRPr="00BE0E49" w:rsidRDefault="00C9035A" w:rsidP="00C9035A">
      <w:pPr>
        <w:pStyle w:val="paragraph"/>
      </w:pPr>
      <w:r w:rsidRPr="00BE0E49">
        <w:tab/>
        <w:t>(k)</w:t>
      </w:r>
      <w:r w:rsidRPr="00BE0E49">
        <w:tab/>
        <w:t>I am a member of the following political parties—</w:t>
      </w:r>
      <w:bookmarkStart w:id="99" w:name="BK_S3P21L23C55"/>
      <w:bookmarkStart w:id="100" w:name="BK_S3P19L23C55"/>
      <w:bookmarkEnd w:id="99"/>
      <w:bookmarkEnd w:id="100"/>
    </w:p>
    <w:p w:rsidR="009B0FB9" w:rsidRPr="00BE0E49" w:rsidRDefault="00BF7EC1" w:rsidP="009B0FB9">
      <w:pPr>
        <w:pStyle w:val="Specialih"/>
      </w:pPr>
      <w:r w:rsidRPr="00BE0E49">
        <w:t>65  Schedule</w:t>
      </w:r>
      <w:r w:rsidR="00BE0E49" w:rsidRPr="00BE0E49">
        <w:t> </w:t>
      </w:r>
      <w:r w:rsidRPr="00BE0E49">
        <w:t>11 (Form 3</w:t>
      </w:r>
      <w:r w:rsidR="00643EEE" w:rsidRPr="00BE0E49">
        <w:t>, heading</w:t>
      </w:r>
      <w:r w:rsidRPr="00BE0E49">
        <w:t>)</w:t>
      </w:r>
    </w:p>
    <w:p w:rsidR="00BF7EC1" w:rsidRPr="00BE0E49" w:rsidRDefault="00643EEE" w:rsidP="00BF7EC1">
      <w:pPr>
        <w:pStyle w:val="Item"/>
      </w:pPr>
      <w:r w:rsidRPr="00BE0E49">
        <w:t>Omit “</w:t>
      </w:r>
      <w:r w:rsidRPr="00BE0E49">
        <w:rPr>
          <w:b/>
        </w:rPr>
        <w:t>registered</w:t>
      </w:r>
      <w:r w:rsidR="00345457" w:rsidRPr="00BE0E49">
        <w:rPr>
          <w:b/>
        </w:rPr>
        <w:t xml:space="preserve"> officer for party</w:t>
      </w:r>
      <w:r w:rsidRPr="00BE0E49">
        <w:t>”</w:t>
      </w:r>
      <w:r w:rsidR="00345457" w:rsidRPr="00BE0E49">
        <w:t>, substitute “</w:t>
      </w:r>
      <w:r w:rsidR="00345457" w:rsidRPr="00BE0E49">
        <w:rPr>
          <w:b/>
        </w:rPr>
        <w:t>officer of party</w:t>
      </w:r>
      <w:r w:rsidR="00345457" w:rsidRPr="00BE0E49">
        <w:t>”.</w:t>
      </w:r>
    </w:p>
    <w:p w:rsidR="00643EEE" w:rsidRPr="00BE0E49" w:rsidRDefault="009710A0" w:rsidP="00643EEE">
      <w:pPr>
        <w:pStyle w:val="Specialih"/>
      </w:pPr>
      <w:r w:rsidRPr="00BE0E49">
        <w:t>66</w:t>
      </w:r>
      <w:r w:rsidR="00643EEE" w:rsidRPr="00BE0E49">
        <w:t xml:space="preserve">  Schedule</w:t>
      </w:r>
      <w:r w:rsidR="00BE0E49" w:rsidRPr="00BE0E49">
        <w:t> </w:t>
      </w:r>
      <w:r w:rsidR="00643EEE" w:rsidRPr="00BE0E49">
        <w:t>11 (Form 3)</w:t>
      </w:r>
    </w:p>
    <w:p w:rsidR="00643EEE" w:rsidRPr="00BE0E49" w:rsidRDefault="00446B94" w:rsidP="00446B94">
      <w:pPr>
        <w:pStyle w:val="Item"/>
      </w:pPr>
      <w:r w:rsidRPr="00BE0E49">
        <w:t>Omit “the registered officer for the political party (registered in the Local Government Register of Political Parties)”, substitute “an officer of the political party”.</w:t>
      </w:r>
    </w:p>
    <w:p w:rsidR="00446B94" w:rsidRPr="00BE0E49" w:rsidRDefault="009710A0" w:rsidP="00446B94">
      <w:pPr>
        <w:pStyle w:val="Specialih"/>
      </w:pPr>
      <w:r w:rsidRPr="00BE0E49">
        <w:t>67</w:t>
      </w:r>
      <w:r w:rsidR="00446B94" w:rsidRPr="00BE0E49">
        <w:t xml:space="preserve">  Schedule</w:t>
      </w:r>
      <w:r w:rsidR="00BE0E49" w:rsidRPr="00BE0E49">
        <w:t> </w:t>
      </w:r>
      <w:r w:rsidR="00446B94" w:rsidRPr="00BE0E49">
        <w:t>11 (Form 3)</w:t>
      </w:r>
    </w:p>
    <w:p w:rsidR="00446B94" w:rsidRPr="00BE0E49" w:rsidRDefault="00446B94" w:rsidP="00446B94">
      <w:pPr>
        <w:pStyle w:val="Item"/>
      </w:pPr>
      <w:r w:rsidRPr="00BE0E49">
        <w:t xml:space="preserve">Omit “I request that the </w:t>
      </w:r>
      <w:r w:rsidR="00BE0E49" w:rsidRPr="00BE0E49">
        <w:rPr>
          <w:position w:val="6"/>
          <w:sz w:val="16"/>
        </w:rPr>
        <w:t>*</w:t>
      </w:r>
      <w:r w:rsidRPr="00BE0E49">
        <w:t>registered</w:t>
      </w:r>
      <w:bookmarkStart w:id="101" w:name="BK_S3P21L31C37"/>
      <w:bookmarkStart w:id="102" w:name="BK_S3P19L31C37"/>
      <w:bookmarkEnd w:id="101"/>
      <w:bookmarkEnd w:id="102"/>
      <w:r w:rsidRPr="00BE0E49">
        <w:t xml:space="preserve"> name/</w:t>
      </w:r>
      <w:r w:rsidR="00BE0E49" w:rsidRPr="00BE0E49">
        <w:rPr>
          <w:position w:val="6"/>
          <w:sz w:val="16"/>
        </w:rPr>
        <w:t>*</w:t>
      </w:r>
      <w:r w:rsidRPr="00BE0E49">
        <w:t>abbreviated name of the party be printed adjacent to the candidate’s name on the ballot</w:t>
      </w:r>
      <w:r w:rsidR="00E749BF">
        <w:noBreakHyphen/>
      </w:r>
      <w:r w:rsidRPr="00BE0E49">
        <w:t>papers [</w:t>
      </w:r>
      <w:r w:rsidR="00BE0E49" w:rsidRPr="00BE0E49">
        <w:rPr>
          <w:position w:val="6"/>
          <w:sz w:val="16"/>
        </w:rPr>
        <w:t>*</w:t>
      </w:r>
      <w:r w:rsidRPr="00BE0E49">
        <w:rPr>
          <w:i/>
        </w:rPr>
        <w:t>cross out whichever does not apply</w:t>
      </w:r>
      <w:r w:rsidRPr="00BE0E49">
        <w:t>].”.</w:t>
      </w:r>
    </w:p>
    <w:p w:rsidR="00446B94" w:rsidRPr="00BE0E49" w:rsidRDefault="009710A0" w:rsidP="00446B94">
      <w:pPr>
        <w:pStyle w:val="Specialih"/>
      </w:pPr>
      <w:r w:rsidRPr="00BE0E49">
        <w:t>68</w:t>
      </w:r>
      <w:r w:rsidR="00446B94" w:rsidRPr="00BE0E49">
        <w:t xml:space="preserve">  Schedule</w:t>
      </w:r>
      <w:r w:rsidR="00BE0E49" w:rsidRPr="00BE0E49">
        <w:t> </w:t>
      </w:r>
      <w:r w:rsidR="00446B94" w:rsidRPr="00BE0E49">
        <w:t>11 (Form 3)</w:t>
      </w:r>
    </w:p>
    <w:p w:rsidR="00446B94" w:rsidRPr="00BE0E49" w:rsidRDefault="00446B94" w:rsidP="00446B94">
      <w:pPr>
        <w:pStyle w:val="Item"/>
      </w:pPr>
      <w:r w:rsidRPr="00BE0E49">
        <w:t>Omit “</w:t>
      </w:r>
      <w:r w:rsidRPr="00BE0E49">
        <w:rPr>
          <w:b/>
        </w:rPr>
        <w:t>Name in full of registered officer</w:t>
      </w:r>
      <w:r w:rsidRPr="00BE0E49">
        <w:t>”, substitute “</w:t>
      </w:r>
      <w:r w:rsidRPr="00BE0E49">
        <w:rPr>
          <w:b/>
        </w:rPr>
        <w:t>Name in full of officer</w:t>
      </w:r>
      <w:r w:rsidRPr="00BE0E49">
        <w:t>”.</w:t>
      </w:r>
    </w:p>
    <w:p w:rsidR="00446B94" w:rsidRPr="00BE0E49" w:rsidRDefault="009710A0" w:rsidP="00446B94">
      <w:pPr>
        <w:pStyle w:val="Specialih"/>
      </w:pPr>
      <w:r w:rsidRPr="00BE0E49">
        <w:t>69</w:t>
      </w:r>
      <w:r w:rsidR="00446B94" w:rsidRPr="00BE0E49">
        <w:t xml:space="preserve">  Schedule</w:t>
      </w:r>
      <w:r w:rsidR="00BE0E49" w:rsidRPr="00BE0E49">
        <w:t> </w:t>
      </w:r>
      <w:r w:rsidR="00446B94" w:rsidRPr="00BE0E49">
        <w:t>11 (Form 3)</w:t>
      </w:r>
    </w:p>
    <w:p w:rsidR="00446B94" w:rsidRPr="00BE0E49" w:rsidRDefault="00446B94" w:rsidP="00446B94">
      <w:pPr>
        <w:pStyle w:val="Item"/>
      </w:pPr>
      <w:r w:rsidRPr="00BE0E49">
        <w:t>Omit “</w:t>
      </w:r>
      <w:r w:rsidRPr="00BE0E49">
        <w:rPr>
          <w:b/>
        </w:rPr>
        <w:t>Signature of registered officer</w:t>
      </w:r>
      <w:r w:rsidRPr="00BE0E49">
        <w:t>”, substitute “</w:t>
      </w:r>
      <w:r w:rsidRPr="00BE0E49">
        <w:rPr>
          <w:b/>
        </w:rPr>
        <w:t>Signature of officer</w:t>
      </w:r>
      <w:r w:rsidRPr="00BE0E49">
        <w:t>”.</w:t>
      </w:r>
    </w:p>
    <w:p w:rsidR="00446B94" w:rsidRPr="00BE0E49" w:rsidRDefault="009710A0" w:rsidP="00446B94">
      <w:pPr>
        <w:pStyle w:val="Specialih"/>
      </w:pPr>
      <w:r w:rsidRPr="00BE0E49">
        <w:t>70</w:t>
      </w:r>
      <w:r w:rsidR="00446B94" w:rsidRPr="00BE0E49">
        <w:t xml:space="preserve">  Schedule</w:t>
      </w:r>
      <w:r w:rsidR="00BE0E49" w:rsidRPr="00BE0E49">
        <w:t> </w:t>
      </w:r>
      <w:r w:rsidR="00446B94" w:rsidRPr="00BE0E49">
        <w:t xml:space="preserve">11 (Form 3, </w:t>
      </w:r>
      <w:r w:rsidR="00BE0E49" w:rsidRPr="00BE0E49">
        <w:t>paragraph (</w:t>
      </w:r>
      <w:r w:rsidR="00446B94" w:rsidRPr="00BE0E49">
        <w:t>e) of the statistical information sheet)</w:t>
      </w:r>
    </w:p>
    <w:p w:rsidR="00446B94" w:rsidRPr="00BE0E49" w:rsidRDefault="00446B94" w:rsidP="00446B94">
      <w:pPr>
        <w:pStyle w:val="Item"/>
      </w:pPr>
      <w:r w:rsidRPr="00BE0E49">
        <w:t>Omit “New South Wales”, substitute “Norfolk Island”.</w:t>
      </w:r>
    </w:p>
    <w:p w:rsidR="00604919" w:rsidRPr="00BE0E49" w:rsidRDefault="009710A0" w:rsidP="00604919">
      <w:pPr>
        <w:pStyle w:val="Specialih"/>
      </w:pPr>
      <w:r w:rsidRPr="00BE0E49">
        <w:t>71</w:t>
      </w:r>
      <w:r w:rsidR="00604919" w:rsidRPr="00BE0E49">
        <w:t xml:space="preserve">  Schedule</w:t>
      </w:r>
      <w:r w:rsidR="00BE0E49" w:rsidRPr="00BE0E49">
        <w:t> </w:t>
      </w:r>
      <w:r w:rsidR="00604919" w:rsidRPr="00BE0E49">
        <w:t xml:space="preserve">11 (Form 3, </w:t>
      </w:r>
      <w:r w:rsidR="00BE0E49" w:rsidRPr="00BE0E49">
        <w:t>paragraph (</w:t>
      </w:r>
      <w:r w:rsidR="00604919" w:rsidRPr="00BE0E49">
        <w:t>k) of the statistical information sheet)</w:t>
      </w:r>
    </w:p>
    <w:p w:rsidR="00604919" w:rsidRPr="00BE0E49" w:rsidRDefault="00604919" w:rsidP="00604919">
      <w:pPr>
        <w:pStyle w:val="Item"/>
      </w:pPr>
      <w:r w:rsidRPr="00BE0E49">
        <w:t>Repeal the paragraph, substitute:</w:t>
      </w:r>
    </w:p>
    <w:p w:rsidR="00604919" w:rsidRPr="00BE0E49" w:rsidRDefault="00604919" w:rsidP="00604919">
      <w:pPr>
        <w:pStyle w:val="paragraph"/>
      </w:pPr>
      <w:r w:rsidRPr="00BE0E49">
        <w:tab/>
        <w:t>(k)</w:t>
      </w:r>
      <w:r w:rsidRPr="00BE0E49">
        <w:tab/>
        <w:t>I am a member of the following political parties—</w:t>
      </w:r>
      <w:bookmarkStart w:id="103" w:name="BK_S3P22L9C55"/>
      <w:bookmarkStart w:id="104" w:name="BK_S3P20L9C55"/>
      <w:bookmarkEnd w:id="103"/>
      <w:bookmarkEnd w:id="104"/>
    </w:p>
    <w:p w:rsidR="00BF7EC1" w:rsidRPr="00BE0E49" w:rsidRDefault="009710A0" w:rsidP="009B0FB9">
      <w:pPr>
        <w:pStyle w:val="Specialih"/>
      </w:pPr>
      <w:r w:rsidRPr="00BE0E49">
        <w:t>72</w:t>
      </w:r>
      <w:r w:rsidR="00BF7EC1" w:rsidRPr="00BE0E49">
        <w:t xml:space="preserve">  Schedule</w:t>
      </w:r>
      <w:r w:rsidR="00BE0E49" w:rsidRPr="00BE0E49">
        <w:t> </w:t>
      </w:r>
      <w:r w:rsidR="00BF7EC1" w:rsidRPr="00BE0E49">
        <w:t>11 (Form 4)</w:t>
      </w:r>
    </w:p>
    <w:p w:rsidR="00BF7EC1" w:rsidRPr="00BE0E49" w:rsidRDefault="00BF7EC1" w:rsidP="00BF7EC1">
      <w:pPr>
        <w:pStyle w:val="Item"/>
      </w:pPr>
      <w:r w:rsidRPr="00BE0E49">
        <w:t>Omit “</w:t>
      </w:r>
      <w:r w:rsidRPr="00BE0E49">
        <w:rPr>
          <w:color w:val="000000"/>
          <w:sz w:val="20"/>
          <w:shd w:val="clear" w:color="auto" w:fill="FFFFFF"/>
        </w:rPr>
        <w:t>[</w:t>
      </w:r>
      <w:r w:rsidRPr="00BE0E49">
        <w:rPr>
          <w:i/>
          <w:iCs/>
          <w:color w:val="000000"/>
          <w:sz w:val="20"/>
          <w:shd w:val="clear" w:color="auto" w:fill="FFFFFF"/>
        </w:rPr>
        <w:t xml:space="preserve">If the returning officer has accepted an application to print the name of a political party or the word </w:t>
      </w:r>
      <w:bookmarkStart w:id="105" w:name="BK_S3P22L12C19"/>
      <w:bookmarkStart w:id="106" w:name="BK_S3P20L35C19"/>
      <w:bookmarkStart w:id="107" w:name="BK_S3P20L12C19"/>
      <w:bookmarkEnd w:id="105"/>
      <w:bookmarkEnd w:id="106"/>
      <w:bookmarkEnd w:id="107"/>
      <w:r w:rsidRPr="00BE0E49">
        <w:rPr>
          <w:i/>
          <w:iCs/>
          <w:color w:val="000000"/>
          <w:sz w:val="20"/>
          <w:shd w:val="clear" w:color="auto" w:fill="FFFFFF"/>
        </w:rPr>
        <w:t>“Independent</w:t>
      </w:r>
      <w:bookmarkStart w:id="108" w:name="BK_S3P22L12C31"/>
      <w:bookmarkStart w:id="109" w:name="BK_S3P20L35C31"/>
      <w:bookmarkStart w:id="110" w:name="BK_S3P20L12C31"/>
      <w:bookmarkEnd w:id="108"/>
      <w:bookmarkEnd w:id="109"/>
      <w:bookmarkEnd w:id="110"/>
      <w:r w:rsidRPr="00BE0E49">
        <w:rPr>
          <w:i/>
          <w:iCs/>
          <w:color w:val="000000"/>
          <w:sz w:val="20"/>
          <w:shd w:val="clear" w:color="auto" w:fill="FFFFFF"/>
        </w:rPr>
        <w:t>” adjacent to the name of a candidate, the name or word must be printed there.</w:t>
      </w:r>
      <w:r w:rsidRPr="00BE0E49">
        <w:rPr>
          <w:color w:val="000000"/>
          <w:sz w:val="20"/>
          <w:shd w:val="clear" w:color="auto" w:fill="FFFFFF"/>
        </w:rPr>
        <w:t>]”</w:t>
      </w:r>
      <w:r w:rsidR="009A7E15" w:rsidRPr="00BE0E49">
        <w:rPr>
          <w:color w:val="000000"/>
          <w:sz w:val="20"/>
          <w:shd w:val="clear" w:color="auto" w:fill="FFFFFF"/>
        </w:rPr>
        <w:t>.</w:t>
      </w:r>
    </w:p>
    <w:p w:rsidR="00BF7EC1" w:rsidRPr="00BE0E49" w:rsidRDefault="009710A0" w:rsidP="009B0FB9">
      <w:pPr>
        <w:pStyle w:val="Specialih"/>
      </w:pPr>
      <w:r w:rsidRPr="00BE0E49">
        <w:t>73</w:t>
      </w:r>
      <w:r w:rsidR="00BF7EC1" w:rsidRPr="00BE0E49">
        <w:t xml:space="preserve">  Schedule</w:t>
      </w:r>
      <w:r w:rsidR="00BE0E49" w:rsidRPr="00BE0E49">
        <w:t> </w:t>
      </w:r>
      <w:r w:rsidR="00BF7EC1" w:rsidRPr="00BE0E49">
        <w:t>11 (Forms 5 and 6)</w:t>
      </w:r>
    </w:p>
    <w:p w:rsidR="00BF7EC1" w:rsidRPr="00BE0E49" w:rsidRDefault="00BF7EC1" w:rsidP="00BF7EC1">
      <w:pPr>
        <w:pStyle w:val="Item"/>
      </w:pPr>
      <w:r w:rsidRPr="00BE0E49">
        <w:t>Repeal the forms.</w:t>
      </w:r>
    </w:p>
    <w:sectPr w:rsidR="00BF7EC1" w:rsidRPr="00BE0E49" w:rsidSect="00A6768A">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35" w:rsidRDefault="00772635" w:rsidP="0048364F">
      <w:pPr>
        <w:spacing w:line="240" w:lineRule="auto"/>
      </w:pPr>
      <w:r>
        <w:separator/>
      </w:r>
    </w:p>
  </w:endnote>
  <w:endnote w:type="continuationSeparator" w:id="0">
    <w:p w:rsidR="00772635" w:rsidRDefault="0077263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A6768A" w:rsidRDefault="00A6768A" w:rsidP="00A6768A">
    <w:pPr>
      <w:pStyle w:val="Footer"/>
      <w:tabs>
        <w:tab w:val="clear" w:pos="4153"/>
        <w:tab w:val="clear" w:pos="8306"/>
        <w:tab w:val="center" w:pos="4150"/>
        <w:tab w:val="right" w:pos="8307"/>
      </w:tabs>
      <w:spacing w:before="120"/>
      <w:rPr>
        <w:i/>
        <w:sz w:val="18"/>
      </w:rPr>
    </w:pPr>
    <w:r w:rsidRPr="00A6768A">
      <w:rPr>
        <w:i/>
        <w:sz w:val="18"/>
      </w:rPr>
      <w:t>OPC64279 -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Default="00772635" w:rsidP="00E97334"/>
  <w:p w:rsidR="00772635" w:rsidRPr="00A6768A" w:rsidRDefault="00A6768A" w:rsidP="00A6768A">
    <w:pPr>
      <w:rPr>
        <w:rFonts w:cs="Times New Roman"/>
        <w:i/>
        <w:sz w:val="18"/>
      </w:rPr>
    </w:pPr>
    <w:r w:rsidRPr="00A6768A">
      <w:rPr>
        <w:rFonts w:cs="Times New Roman"/>
        <w:i/>
        <w:sz w:val="18"/>
      </w:rPr>
      <w:t>OPC64279 -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A6768A" w:rsidRDefault="00A6768A" w:rsidP="00A6768A">
    <w:pPr>
      <w:pStyle w:val="Footer"/>
      <w:tabs>
        <w:tab w:val="clear" w:pos="4153"/>
        <w:tab w:val="clear" w:pos="8306"/>
        <w:tab w:val="center" w:pos="4150"/>
        <w:tab w:val="right" w:pos="8307"/>
      </w:tabs>
      <w:spacing w:before="120"/>
      <w:rPr>
        <w:i/>
        <w:sz w:val="18"/>
      </w:rPr>
    </w:pPr>
    <w:r w:rsidRPr="00A6768A">
      <w:rPr>
        <w:i/>
        <w:sz w:val="18"/>
      </w:rPr>
      <w:t>OPC64279 -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E33C1C" w:rsidRDefault="0077263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72635" w:rsidTr="00FD36FC">
      <w:tc>
        <w:tcPr>
          <w:tcW w:w="709" w:type="dxa"/>
          <w:tcBorders>
            <w:top w:val="nil"/>
            <w:left w:val="nil"/>
            <w:bottom w:val="nil"/>
            <w:right w:val="nil"/>
          </w:tcBorders>
        </w:tcPr>
        <w:p w:rsidR="00772635" w:rsidRDefault="00772635" w:rsidP="0098762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70A9">
            <w:rPr>
              <w:i/>
              <w:noProof/>
              <w:sz w:val="18"/>
            </w:rPr>
            <w:t>ii</w:t>
          </w:r>
          <w:r w:rsidRPr="00ED79B6">
            <w:rPr>
              <w:i/>
              <w:sz w:val="18"/>
            </w:rPr>
            <w:fldChar w:fldCharType="end"/>
          </w:r>
        </w:p>
      </w:tc>
      <w:tc>
        <w:tcPr>
          <w:tcW w:w="6379" w:type="dxa"/>
          <w:tcBorders>
            <w:top w:val="nil"/>
            <w:left w:val="nil"/>
            <w:bottom w:val="nil"/>
            <w:right w:val="nil"/>
          </w:tcBorders>
        </w:tcPr>
        <w:p w:rsidR="00772635" w:rsidRDefault="00772635" w:rsidP="0098762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6C41">
            <w:rPr>
              <w:i/>
              <w:sz w:val="18"/>
            </w:rPr>
            <w:t>Norfolk Island Applied Laws Amendment (Local Government Elections) Ordinance 2020</w:t>
          </w:r>
          <w:r w:rsidRPr="007A1328">
            <w:rPr>
              <w:i/>
              <w:sz w:val="18"/>
            </w:rPr>
            <w:fldChar w:fldCharType="end"/>
          </w:r>
        </w:p>
      </w:tc>
      <w:tc>
        <w:tcPr>
          <w:tcW w:w="1384" w:type="dxa"/>
          <w:tcBorders>
            <w:top w:val="nil"/>
            <w:left w:val="nil"/>
            <w:bottom w:val="nil"/>
            <w:right w:val="nil"/>
          </w:tcBorders>
        </w:tcPr>
        <w:p w:rsidR="00772635" w:rsidRDefault="00772635" w:rsidP="0098762E">
          <w:pPr>
            <w:spacing w:line="0" w:lineRule="atLeast"/>
            <w:jc w:val="right"/>
            <w:rPr>
              <w:sz w:val="18"/>
            </w:rPr>
          </w:pPr>
        </w:p>
      </w:tc>
    </w:tr>
  </w:tbl>
  <w:p w:rsidR="00772635" w:rsidRPr="00A6768A" w:rsidRDefault="00A6768A" w:rsidP="00A6768A">
    <w:pPr>
      <w:rPr>
        <w:rFonts w:cs="Times New Roman"/>
        <w:i/>
        <w:sz w:val="18"/>
      </w:rPr>
    </w:pPr>
    <w:r w:rsidRPr="00A6768A">
      <w:rPr>
        <w:rFonts w:cs="Times New Roman"/>
        <w:i/>
        <w:sz w:val="18"/>
      </w:rPr>
      <w:t>OPC64279 -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E33C1C" w:rsidRDefault="0077263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101"/>
      <w:gridCol w:w="6661"/>
      <w:gridCol w:w="710"/>
    </w:tblGrid>
    <w:tr w:rsidR="00772635" w:rsidTr="00E67EA7">
      <w:tc>
        <w:tcPr>
          <w:tcW w:w="1101" w:type="dxa"/>
          <w:tcBorders>
            <w:top w:val="nil"/>
            <w:left w:val="nil"/>
            <w:bottom w:val="nil"/>
            <w:right w:val="nil"/>
          </w:tcBorders>
        </w:tcPr>
        <w:p w:rsidR="00772635" w:rsidRDefault="00772635" w:rsidP="0098762E">
          <w:pPr>
            <w:spacing w:line="0" w:lineRule="atLeast"/>
            <w:rPr>
              <w:sz w:val="18"/>
            </w:rPr>
          </w:pPr>
        </w:p>
      </w:tc>
      <w:tc>
        <w:tcPr>
          <w:tcW w:w="6661" w:type="dxa"/>
          <w:tcBorders>
            <w:top w:val="nil"/>
            <w:left w:val="nil"/>
            <w:bottom w:val="nil"/>
            <w:right w:val="nil"/>
          </w:tcBorders>
        </w:tcPr>
        <w:p w:rsidR="00772635" w:rsidRDefault="00772635" w:rsidP="0098762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6C41">
            <w:rPr>
              <w:i/>
              <w:sz w:val="18"/>
            </w:rPr>
            <w:t>Norfolk Island Applied Laws Amendment (Local Government Elections) Ordinance 2020</w:t>
          </w:r>
          <w:r w:rsidRPr="007A1328">
            <w:rPr>
              <w:i/>
              <w:sz w:val="18"/>
            </w:rPr>
            <w:fldChar w:fldCharType="end"/>
          </w:r>
        </w:p>
      </w:tc>
      <w:tc>
        <w:tcPr>
          <w:tcW w:w="710" w:type="dxa"/>
          <w:tcBorders>
            <w:top w:val="nil"/>
            <w:left w:val="nil"/>
            <w:bottom w:val="nil"/>
            <w:right w:val="nil"/>
          </w:tcBorders>
        </w:tcPr>
        <w:p w:rsidR="00772635" w:rsidRDefault="00772635" w:rsidP="0098762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7C72">
            <w:rPr>
              <w:i/>
              <w:noProof/>
              <w:sz w:val="18"/>
            </w:rPr>
            <w:t>i</w:t>
          </w:r>
          <w:r w:rsidRPr="00ED79B6">
            <w:rPr>
              <w:i/>
              <w:sz w:val="18"/>
            </w:rPr>
            <w:fldChar w:fldCharType="end"/>
          </w:r>
        </w:p>
      </w:tc>
    </w:tr>
  </w:tbl>
  <w:p w:rsidR="00772635" w:rsidRPr="00A6768A" w:rsidRDefault="00A6768A" w:rsidP="00A6768A">
    <w:pPr>
      <w:rPr>
        <w:rFonts w:cs="Times New Roman"/>
        <w:i/>
        <w:sz w:val="18"/>
      </w:rPr>
    </w:pPr>
    <w:r w:rsidRPr="00A6768A">
      <w:rPr>
        <w:rFonts w:cs="Times New Roman"/>
        <w:i/>
        <w:sz w:val="18"/>
      </w:rPr>
      <w:t>OPC64279 -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E33C1C" w:rsidRDefault="0077263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770"/>
      <w:gridCol w:w="993"/>
    </w:tblGrid>
    <w:tr w:rsidR="00772635" w:rsidTr="00E67EA7">
      <w:tc>
        <w:tcPr>
          <w:tcW w:w="709" w:type="dxa"/>
          <w:tcBorders>
            <w:top w:val="nil"/>
            <w:left w:val="nil"/>
            <w:bottom w:val="nil"/>
            <w:right w:val="nil"/>
          </w:tcBorders>
        </w:tcPr>
        <w:p w:rsidR="00772635" w:rsidRDefault="00772635" w:rsidP="0098762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7C72">
            <w:rPr>
              <w:i/>
              <w:noProof/>
              <w:sz w:val="18"/>
            </w:rPr>
            <w:t>18</w:t>
          </w:r>
          <w:r w:rsidRPr="00ED79B6">
            <w:rPr>
              <w:i/>
              <w:sz w:val="18"/>
            </w:rPr>
            <w:fldChar w:fldCharType="end"/>
          </w:r>
        </w:p>
      </w:tc>
      <w:tc>
        <w:tcPr>
          <w:tcW w:w="6770" w:type="dxa"/>
          <w:tcBorders>
            <w:top w:val="nil"/>
            <w:left w:val="nil"/>
            <w:bottom w:val="nil"/>
            <w:right w:val="nil"/>
          </w:tcBorders>
        </w:tcPr>
        <w:p w:rsidR="00772635" w:rsidRDefault="00772635" w:rsidP="0098762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6C41">
            <w:rPr>
              <w:i/>
              <w:sz w:val="18"/>
            </w:rPr>
            <w:t>Norfolk Island Applied Laws Amendment (Local Government Elections) Ordinance 2020</w:t>
          </w:r>
          <w:r w:rsidRPr="007A1328">
            <w:rPr>
              <w:i/>
              <w:sz w:val="18"/>
            </w:rPr>
            <w:fldChar w:fldCharType="end"/>
          </w:r>
        </w:p>
      </w:tc>
      <w:tc>
        <w:tcPr>
          <w:tcW w:w="993" w:type="dxa"/>
          <w:tcBorders>
            <w:top w:val="nil"/>
            <w:left w:val="nil"/>
            <w:bottom w:val="nil"/>
            <w:right w:val="nil"/>
          </w:tcBorders>
        </w:tcPr>
        <w:p w:rsidR="00772635" w:rsidRDefault="00772635" w:rsidP="0098762E">
          <w:pPr>
            <w:spacing w:line="0" w:lineRule="atLeast"/>
            <w:jc w:val="right"/>
            <w:rPr>
              <w:sz w:val="18"/>
            </w:rPr>
          </w:pPr>
        </w:p>
      </w:tc>
    </w:tr>
  </w:tbl>
  <w:p w:rsidR="00772635" w:rsidRPr="00A6768A" w:rsidRDefault="00A6768A" w:rsidP="00A6768A">
    <w:pPr>
      <w:rPr>
        <w:rFonts w:cs="Times New Roman"/>
        <w:i/>
        <w:sz w:val="18"/>
      </w:rPr>
    </w:pPr>
    <w:r w:rsidRPr="00A6768A">
      <w:rPr>
        <w:rFonts w:cs="Times New Roman"/>
        <w:i/>
        <w:sz w:val="18"/>
      </w:rPr>
      <w:t>OPC64279 -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E33C1C" w:rsidRDefault="0077263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101"/>
      <w:gridCol w:w="6662"/>
      <w:gridCol w:w="709"/>
    </w:tblGrid>
    <w:tr w:rsidR="00772635" w:rsidTr="00E67EA7">
      <w:tc>
        <w:tcPr>
          <w:tcW w:w="1101" w:type="dxa"/>
          <w:tcBorders>
            <w:top w:val="nil"/>
            <w:left w:val="nil"/>
            <w:bottom w:val="nil"/>
            <w:right w:val="nil"/>
          </w:tcBorders>
        </w:tcPr>
        <w:p w:rsidR="00772635" w:rsidRDefault="00772635" w:rsidP="0098762E">
          <w:pPr>
            <w:spacing w:line="0" w:lineRule="atLeast"/>
            <w:rPr>
              <w:sz w:val="18"/>
            </w:rPr>
          </w:pPr>
        </w:p>
      </w:tc>
      <w:tc>
        <w:tcPr>
          <w:tcW w:w="6662" w:type="dxa"/>
          <w:tcBorders>
            <w:top w:val="nil"/>
            <w:left w:val="nil"/>
            <w:bottom w:val="nil"/>
            <w:right w:val="nil"/>
          </w:tcBorders>
        </w:tcPr>
        <w:p w:rsidR="00772635" w:rsidRDefault="00772635" w:rsidP="0098762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6C41">
            <w:rPr>
              <w:i/>
              <w:sz w:val="18"/>
            </w:rPr>
            <w:t>Norfolk Island Applied Laws Amendment (Local Government Elections) Ordinance 2020</w:t>
          </w:r>
          <w:r w:rsidRPr="007A1328">
            <w:rPr>
              <w:i/>
              <w:sz w:val="18"/>
            </w:rPr>
            <w:fldChar w:fldCharType="end"/>
          </w:r>
        </w:p>
      </w:tc>
      <w:tc>
        <w:tcPr>
          <w:tcW w:w="709" w:type="dxa"/>
          <w:tcBorders>
            <w:top w:val="nil"/>
            <w:left w:val="nil"/>
            <w:bottom w:val="nil"/>
            <w:right w:val="nil"/>
          </w:tcBorders>
        </w:tcPr>
        <w:p w:rsidR="00772635" w:rsidRDefault="00772635" w:rsidP="0098762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7C72">
            <w:rPr>
              <w:i/>
              <w:noProof/>
              <w:sz w:val="18"/>
            </w:rPr>
            <w:t>1</w:t>
          </w:r>
          <w:r w:rsidRPr="00ED79B6">
            <w:rPr>
              <w:i/>
              <w:sz w:val="18"/>
            </w:rPr>
            <w:fldChar w:fldCharType="end"/>
          </w:r>
        </w:p>
      </w:tc>
    </w:tr>
  </w:tbl>
  <w:p w:rsidR="00772635" w:rsidRPr="00A6768A" w:rsidRDefault="00A6768A" w:rsidP="00A6768A">
    <w:pPr>
      <w:rPr>
        <w:rFonts w:cs="Times New Roman"/>
        <w:i/>
        <w:sz w:val="18"/>
      </w:rPr>
    </w:pPr>
    <w:r w:rsidRPr="00A6768A">
      <w:rPr>
        <w:rFonts w:cs="Times New Roman"/>
        <w:i/>
        <w:sz w:val="18"/>
      </w:rPr>
      <w:t>OPC64279 -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E33C1C" w:rsidRDefault="0077263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72635" w:rsidTr="007A6863">
      <w:tc>
        <w:tcPr>
          <w:tcW w:w="1384" w:type="dxa"/>
          <w:tcBorders>
            <w:top w:val="nil"/>
            <w:left w:val="nil"/>
            <w:bottom w:val="nil"/>
            <w:right w:val="nil"/>
          </w:tcBorders>
        </w:tcPr>
        <w:p w:rsidR="00772635" w:rsidRDefault="00772635" w:rsidP="0098762E">
          <w:pPr>
            <w:spacing w:line="0" w:lineRule="atLeast"/>
            <w:rPr>
              <w:sz w:val="18"/>
            </w:rPr>
          </w:pPr>
        </w:p>
      </w:tc>
      <w:tc>
        <w:tcPr>
          <w:tcW w:w="6379" w:type="dxa"/>
          <w:tcBorders>
            <w:top w:val="nil"/>
            <w:left w:val="nil"/>
            <w:bottom w:val="nil"/>
            <w:right w:val="nil"/>
          </w:tcBorders>
        </w:tcPr>
        <w:p w:rsidR="00772635" w:rsidRDefault="00772635" w:rsidP="0098762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6C41">
            <w:rPr>
              <w:i/>
              <w:sz w:val="18"/>
            </w:rPr>
            <w:t>Norfolk Island Applied Laws Amendment (Local Government Elections) Ordinance 2020</w:t>
          </w:r>
          <w:r w:rsidRPr="007A1328">
            <w:rPr>
              <w:i/>
              <w:sz w:val="18"/>
            </w:rPr>
            <w:fldChar w:fldCharType="end"/>
          </w:r>
        </w:p>
      </w:tc>
      <w:tc>
        <w:tcPr>
          <w:tcW w:w="709" w:type="dxa"/>
          <w:tcBorders>
            <w:top w:val="nil"/>
            <w:left w:val="nil"/>
            <w:bottom w:val="nil"/>
            <w:right w:val="nil"/>
          </w:tcBorders>
        </w:tcPr>
        <w:p w:rsidR="00772635" w:rsidRDefault="00772635" w:rsidP="0098762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70A9">
            <w:rPr>
              <w:i/>
              <w:noProof/>
              <w:sz w:val="18"/>
            </w:rPr>
            <w:t>2</w:t>
          </w:r>
          <w:r w:rsidRPr="00ED79B6">
            <w:rPr>
              <w:i/>
              <w:sz w:val="18"/>
            </w:rPr>
            <w:fldChar w:fldCharType="end"/>
          </w:r>
        </w:p>
      </w:tc>
    </w:tr>
  </w:tbl>
  <w:p w:rsidR="00772635" w:rsidRPr="00A6768A" w:rsidRDefault="00A6768A" w:rsidP="00A6768A">
    <w:pPr>
      <w:rPr>
        <w:rFonts w:cs="Times New Roman"/>
        <w:i/>
        <w:sz w:val="18"/>
      </w:rPr>
    </w:pPr>
    <w:r w:rsidRPr="00A6768A">
      <w:rPr>
        <w:rFonts w:cs="Times New Roman"/>
        <w:i/>
        <w:sz w:val="18"/>
      </w:rPr>
      <w:t>OPC64279 -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35" w:rsidRDefault="00772635" w:rsidP="0048364F">
      <w:pPr>
        <w:spacing w:line="240" w:lineRule="auto"/>
      </w:pPr>
      <w:r>
        <w:separator/>
      </w:r>
    </w:p>
  </w:footnote>
  <w:footnote w:type="continuationSeparator" w:id="0">
    <w:p w:rsidR="00772635" w:rsidRDefault="0077263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5F1388" w:rsidRDefault="00772635"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5F1388" w:rsidRDefault="00772635"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5F1388" w:rsidRDefault="0077263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ED79B6" w:rsidRDefault="00772635"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ED79B6" w:rsidRDefault="00772635"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ED79B6" w:rsidRDefault="0077263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A961C4" w:rsidRDefault="00772635" w:rsidP="0048364F">
    <w:pPr>
      <w:rPr>
        <w:b/>
        <w:sz w:val="20"/>
      </w:rPr>
    </w:pPr>
    <w:r>
      <w:rPr>
        <w:b/>
        <w:sz w:val="20"/>
      </w:rPr>
      <w:fldChar w:fldCharType="begin"/>
    </w:r>
    <w:r>
      <w:rPr>
        <w:b/>
        <w:sz w:val="20"/>
      </w:rPr>
      <w:instrText xml:space="preserve"> STYLEREF CharAmSchNo </w:instrText>
    </w:r>
    <w:r>
      <w:rPr>
        <w:b/>
        <w:sz w:val="20"/>
      </w:rPr>
      <w:fldChar w:fldCharType="separate"/>
    </w:r>
    <w:r w:rsidR="00307C7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307C72">
      <w:rPr>
        <w:noProof/>
        <w:sz w:val="20"/>
      </w:rPr>
      <w:t>Amendments</w:t>
    </w:r>
    <w:r>
      <w:rPr>
        <w:sz w:val="20"/>
      </w:rPr>
      <w:fldChar w:fldCharType="end"/>
    </w:r>
  </w:p>
  <w:p w:rsidR="00772635" w:rsidRPr="00A961C4" w:rsidRDefault="0077263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72635" w:rsidRPr="00A961C4" w:rsidRDefault="00772635"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A961C4" w:rsidRDefault="00772635"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772635" w:rsidRPr="00A961C4" w:rsidRDefault="0077263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72635" w:rsidRPr="00A961C4" w:rsidRDefault="00772635"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35" w:rsidRPr="00A961C4" w:rsidRDefault="0077263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AA12CAB"/>
    <w:multiLevelType w:val="hybridMultilevel"/>
    <w:tmpl w:val="B71ADB8E"/>
    <w:lvl w:ilvl="0" w:tplc="8288FF60">
      <w:start w:val="3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5C8"/>
    <w:rsid w:val="00000263"/>
    <w:rsid w:val="000028E7"/>
    <w:rsid w:val="00003686"/>
    <w:rsid w:val="00004427"/>
    <w:rsid w:val="000066C2"/>
    <w:rsid w:val="000108FB"/>
    <w:rsid w:val="000113BC"/>
    <w:rsid w:val="0001330E"/>
    <w:rsid w:val="000136AF"/>
    <w:rsid w:val="000173C2"/>
    <w:rsid w:val="000201D3"/>
    <w:rsid w:val="00024A70"/>
    <w:rsid w:val="000302E1"/>
    <w:rsid w:val="00034EC6"/>
    <w:rsid w:val="0003649F"/>
    <w:rsid w:val="00037879"/>
    <w:rsid w:val="00037F16"/>
    <w:rsid w:val="0004044E"/>
    <w:rsid w:val="00043015"/>
    <w:rsid w:val="000466C6"/>
    <w:rsid w:val="00046CF1"/>
    <w:rsid w:val="00046F47"/>
    <w:rsid w:val="0005120E"/>
    <w:rsid w:val="00054577"/>
    <w:rsid w:val="000614BF"/>
    <w:rsid w:val="00064850"/>
    <w:rsid w:val="0006692E"/>
    <w:rsid w:val="00067723"/>
    <w:rsid w:val="00067D75"/>
    <w:rsid w:val="00070959"/>
    <w:rsid w:val="0007169C"/>
    <w:rsid w:val="00072C85"/>
    <w:rsid w:val="00074CD2"/>
    <w:rsid w:val="00075BA9"/>
    <w:rsid w:val="00077593"/>
    <w:rsid w:val="0007773B"/>
    <w:rsid w:val="00083F48"/>
    <w:rsid w:val="000843B7"/>
    <w:rsid w:val="0008482D"/>
    <w:rsid w:val="00084948"/>
    <w:rsid w:val="000862BC"/>
    <w:rsid w:val="000871B9"/>
    <w:rsid w:val="00090DDA"/>
    <w:rsid w:val="00092174"/>
    <w:rsid w:val="0009314D"/>
    <w:rsid w:val="00097212"/>
    <w:rsid w:val="000A1890"/>
    <w:rsid w:val="000A2750"/>
    <w:rsid w:val="000A3FF7"/>
    <w:rsid w:val="000A665A"/>
    <w:rsid w:val="000A7DF9"/>
    <w:rsid w:val="000B2954"/>
    <w:rsid w:val="000B2C84"/>
    <w:rsid w:val="000B53D5"/>
    <w:rsid w:val="000C0C46"/>
    <w:rsid w:val="000D009F"/>
    <w:rsid w:val="000D00D9"/>
    <w:rsid w:val="000D04B1"/>
    <w:rsid w:val="000D05EF"/>
    <w:rsid w:val="000D0AA0"/>
    <w:rsid w:val="000D1D53"/>
    <w:rsid w:val="000D5485"/>
    <w:rsid w:val="000D56D6"/>
    <w:rsid w:val="000E2B58"/>
    <w:rsid w:val="000E4ECA"/>
    <w:rsid w:val="000E5E6C"/>
    <w:rsid w:val="000E6CE6"/>
    <w:rsid w:val="000E7083"/>
    <w:rsid w:val="000F1BF1"/>
    <w:rsid w:val="000F21C1"/>
    <w:rsid w:val="000F3A13"/>
    <w:rsid w:val="000F554A"/>
    <w:rsid w:val="000F5BD1"/>
    <w:rsid w:val="000F5DD7"/>
    <w:rsid w:val="000F699B"/>
    <w:rsid w:val="000F6B3B"/>
    <w:rsid w:val="000F79E8"/>
    <w:rsid w:val="00101CE3"/>
    <w:rsid w:val="00105D72"/>
    <w:rsid w:val="00106F6F"/>
    <w:rsid w:val="0010745C"/>
    <w:rsid w:val="00107EA0"/>
    <w:rsid w:val="001133DB"/>
    <w:rsid w:val="00116FA1"/>
    <w:rsid w:val="00117277"/>
    <w:rsid w:val="001210AA"/>
    <w:rsid w:val="0012185C"/>
    <w:rsid w:val="0012564D"/>
    <w:rsid w:val="00125ED1"/>
    <w:rsid w:val="00126BCD"/>
    <w:rsid w:val="00127716"/>
    <w:rsid w:val="00127FC7"/>
    <w:rsid w:val="0013153A"/>
    <w:rsid w:val="00134384"/>
    <w:rsid w:val="00136F90"/>
    <w:rsid w:val="00150688"/>
    <w:rsid w:val="001515BA"/>
    <w:rsid w:val="00152BE6"/>
    <w:rsid w:val="00160BD7"/>
    <w:rsid w:val="00160C9F"/>
    <w:rsid w:val="00162638"/>
    <w:rsid w:val="00162A95"/>
    <w:rsid w:val="00164379"/>
    <w:rsid w:val="001643C9"/>
    <w:rsid w:val="00165568"/>
    <w:rsid w:val="00166082"/>
    <w:rsid w:val="00166C2F"/>
    <w:rsid w:val="001716C9"/>
    <w:rsid w:val="00175352"/>
    <w:rsid w:val="00176A1C"/>
    <w:rsid w:val="00176A21"/>
    <w:rsid w:val="0018293D"/>
    <w:rsid w:val="00184261"/>
    <w:rsid w:val="0018521A"/>
    <w:rsid w:val="00190DF5"/>
    <w:rsid w:val="00191661"/>
    <w:rsid w:val="00193461"/>
    <w:rsid w:val="001939E1"/>
    <w:rsid w:val="00194182"/>
    <w:rsid w:val="00194DE0"/>
    <w:rsid w:val="00195382"/>
    <w:rsid w:val="00195978"/>
    <w:rsid w:val="00195F28"/>
    <w:rsid w:val="0019741C"/>
    <w:rsid w:val="001976F1"/>
    <w:rsid w:val="001A1949"/>
    <w:rsid w:val="001A373B"/>
    <w:rsid w:val="001A3B9F"/>
    <w:rsid w:val="001A5948"/>
    <w:rsid w:val="001A6191"/>
    <w:rsid w:val="001A65C0"/>
    <w:rsid w:val="001B2C9B"/>
    <w:rsid w:val="001B3884"/>
    <w:rsid w:val="001B3C1D"/>
    <w:rsid w:val="001B6456"/>
    <w:rsid w:val="001B7A5D"/>
    <w:rsid w:val="001C3062"/>
    <w:rsid w:val="001C69C4"/>
    <w:rsid w:val="001C70F3"/>
    <w:rsid w:val="001D4268"/>
    <w:rsid w:val="001D6CC6"/>
    <w:rsid w:val="001E0A8D"/>
    <w:rsid w:val="001E3590"/>
    <w:rsid w:val="001E3648"/>
    <w:rsid w:val="001E465B"/>
    <w:rsid w:val="001E6B58"/>
    <w:rsid w:val="001E7407"/>
    <w:rsid w:val="001F0F4E"/>
    <w:rsid w:val="001F290E"/>
    <w:rsid w:val="001F2DDB"/>
    <w:rsid w:val="001F32B3"/>
    <w:rsid w:val="001F5C48"/>
    <w:rsid w:val="001F6D71"/>
    <w:rsid w:val="001F6E8B"/>
    <w:rsid w:val="001F7830"/>
    <w:rsid w:val="00201D27"/>
    <w:rsid w:val="0020300C"/>
    <w:rsid w:val="00204959"/>
    <w:rsid w:val="00205AFF"/>
    <w:rsid w:val="00206F37"/>
    <w:rsid w:val="00214B04"/>
    <w:rsid w:val="00216814"/>
    <w:rsid w:val="00220A0C"/>
    <w:rsid w:val="00220AD7"/>
    <w:rsid w:val="002227F0"/>
    <w:rsid w:val="00223E4A"/>
    <w:rsid w:val="00224B49"/>
    <w:rsid w:val="00226650"/>
    <w:rsid w:val="00226D68"/>
    <w:rsid w:val="00226FED"/>
    <w:rsid w:val="002302EA"/>
    <w:rsid w:val="00231DCA"/>
    <w:rsid w:val="0023259A"/>
    <w:rsid w:val="00234959"/>
    <w:rsid w:val="00235655"/>
    <w:rsid w:val="00237DC8"/>
    <w:rsid w:val="00240749"/>
    <w:rsid w:val="002427AB"/>
    <w:rsid w:val="00242F0A"/>
    <w:rsid w:val="00243462"/>
    <w:rsid w:val="00245593"/>
    <w:rsid w:val="00246535"/>
    <w:rsid w:val="002468D7"/>
    <w:rsid w:val="00251FA6"/>
    <w:rsid w:val="00252454"/>
    <w:rsid w:val="00253CC8"/>
    <w:rsid w:val="00256290"/>
    <w:rsid w:val="002574A3"/>
    <w:rsid w:val="0025794F"/>
    <w:rsid w:val="00260F4E"/>
    <w:rsid w:val="00261E35"/>
    <w:rsid w:val="00263CE3"/>
    <w:rsid w:val="00264986"/>
    <w:rsid w:val="00267EE0"/>
    <w:rsid w:val="00270D5C"/>
    <w:rsid w:val="0028066D"/>
    <w:rsid w:val="002838B9"/>
    <w:rsid w:val="00284697"/>
    <w:rsid w:val="0028513B"/>
    <w:rsid w:val="00285CAB"/>
    <w:rsid w:val="00285CDD"/>
    <w:rsid w:val="00290F1A"/>
    <w:rsid w:val="00291167"/>
    <w:rsid w:val="00295D1A"/>
    <w:rsid w:val="00297ECB"/>
    <w:rsid w:val="002A0F77"/>
    <w:rsid w:val="002A1139"/>
    <w:rsid w:val="002A357C"/>
    <w:rsid w:val="002A3907"/>
    <w:rsid w:val="002A5A38"/>
    <w:rsid w:val="002A6E73"/>
    <w:rsid w:val="002A7326"/>
    <w:rsid w:val="002A7C4E"/>
    <w:rsid w:val="002C0A2D"/>
    <w:rsid w:val="002C152A"/>
    <w:rsid w:val="002C3449"/>
    <w:rsid w:val="002C78EF"/>
    <w:rsid w:val="002D043A"/>
    <w:rsid w:val="002D09D4"/>
    <w:rsid w:val="002D4B8A"/>
    <w:rsid w:val="002E0318"/>
    <w:rsid w:val="002E0641"/>
    <w:rsid w:val="002E2AEE"/>
    <w:rsid w:val="002E3927"/>
    <w:rsid w:val="002E7142"/>
    <w:rsid w:val="002E7797"/>
    <w:rsid w:val="002F0A1C"/>
    <w:rsid w:val="002F0D40"/>
    <w:rsid w:val="002F1EA3"/>
    <w:rsid w:val="002F3A76"/>
    <w:rsid w:val="002F4BD2"/>
    <w:rsid w:val="002F599F"/>
    <w:rsid w:val="002F5A75"/>
    <w:rsid w:val="00304139"/>
    <w:rsid w:val="00307C72"/>
    <w:rsid w:val="00310E98"/>
    <w:rsid w:val="00312B3F"/>
    <w:rsid w:val="0031713F"/>
    <w:rsid w:val="0031769D"/>
    <w:rsid w:val="00321913"/>
    <w:rsid w:val="003228CA"/>
    <w:rsid w:val="00322C06"/>
    <w:rsid w:val="00323353"/>
    <w:rsid w:val="00324BE2"/>
    <w:rsid w:val="00324EE6"/>
    <w:rsid w:val="003316DC"/>
    <w:rsid w:val="00332CAD"/>
    <w:rsid w:val="00332E0D"/>
    <w:rsid w:val="00334160"/>
    <w:rsid w:val="0033727A"/>
    <w:rsid w:val="003374B4"/>
    <w:rsid w:val="00341464"/>
    <w:rsid w:val="003415D3"/>
    <w:rsid w:val="00345457"/>
    <w:rsid w:val="00346335"/>
    <w:rsid w:val="00347F7B"/>
    <w:rsid w:val="003514E2"/>
    <w:rsid w:val="00352B0F"/>
    <w:rsid w:val="00353736"/>
    <w:rsid w:val="00353990"/>
    <w:rsid w:val="003555BF"/>
    <w:rsid w:val="003561B0"/>
    <w:rsid w:val="003574DF"/>
    <w:rsid w:val="00365492"/>
    <w:rsid w:val="00367960"/>
    <w:rsid w:val="003708B1"/>
    <w:rsid w:val="00371D2D"/>
    <w:rsid w:val="00375E58"/>
    <w:rsid w:val="00380D94"/>
    <w:rsid w:val="0038138D"/>
    <w:rsid w:val="0038142A"/>
    <w:rsid w:val="00382CA8"/>
    <w:rsid w:val="0038385E"/>
    <w:rsid w:val="00393BBC"/>
    <w:rsid w:val="003944B1"/>
    <w:rsid w:val="0039630C"/>
    <w:rsid w:val="003970EA"/>
    <w:rsid w:val="003A15AC"/>
    <w:rsid w:val="003A2EC5"/>
    <w:rsid w:val="003A56EB"/>
    <w:rsid w:val="003A713D"/>
    <w:rsid w:val="003A7E34"/>
    <w:rsid w:val="003B0487"/>
    <w:rsid w:val="003B0627"/>
    <w:rsid w:val="003B201E"/>
    <w:rsid w:val="003B5210"/>
    <w:rsid w:val="003B5A4F"/>
    <w:rsid w:val="003B6FC7"/>
    <w:rsid w:val="003B75A6"/>
    <w:rsid w:val="003C428D"/>
    <w:rsid w:val="003C46DD"/>
    <w:rsid w:val="003C505A"/>
    <w:rsid w:val="003C5F2B"/>
    <w:rsid w:val="003C76DE"/>
    <w:rsid w:val="003D0BFE"/>
    <w:rsid w:val="003D4464"/>
    <w:rsid w:val="003D5700"/>
    <w:rsid w:val="003E6E77"/>
    <w:rsid w:val="003E76A4"/>
    <w:rsid w:val="003F0993"/>
    <w:rsid w:val="003F0F5A"/>
    <w:rsid w:val="003F79DB"/>
    <w:rsid w:val="004001C3"/>
    <w:rsid w:val="004004EA"/>
    <w:rsid w:val="00400A30"/>
    <w:rsid w:val="004022CA"/>
    <w:rsid w:val="004116CD"/>
    <w:rsid w:val="00413247"/>
    <w:rsid w:val="004134FA"/>
    <w:rsid w:val="004139CA"/>
    <w:rsid w:val="00414ADE"/>
    <w:rsid w:val="00421633"/>
    <w:rsid w:val="00423F22"/>
    <w:rsid w:val="00424CA9"/>
    <w:rsid w:val="004257BB"/>
    <w:rsid w:val="004261D9"/>
    <w:rsid w:val="00430DE4"/>
    <w:rsid w:val="00432ADE"/>
    <w:rsid w:val="00432D42"/>
    <w:rsid w:val="00441D3E"/>
    <w:rsid w:val="0044291A"/>
    <w:rsid w:val="00445D84"/>
    <w:rsid w:val="00446357"/>
    <w:rsid w:val="00446B94"/>
    <w:rsid w:val="004504CB"/>
    <w:rsid w:val="00450C48"/>
    <w:rsid w:val="0045116A"/>
    <w:rsid w:val="00454325"/>
    <w:rsid w:val="00457AB7"/>
    <w:rsid w:val="00460122"/>
    <w:rsid w:val="00460499"/>
    <w:rsid w:val="00460B91"/>
    <w:rsid w:val="00461576"/>
    <w:rsid w:val="004630E7"/>
    <w:rsid w:val="004646AC"/>
    <w:rsid w:val="00464FC5"/>
    <w:rsid w:val="00466090"/>
    <w:rsid w:val="00467819"/>
    <w:rsid w:val="00470C18"/>
    <w:rsid w:val="00471FD5"/>
    <w:rsid w:val="00472B66"/>
    <w:rsid w:val="00472F9A"/>
    <w:rsid w:val="0047383A"/>
    <w:rsid w:val="00474835"/>
    <w:rsid w:val="00475F8A"/>
    <w:rsid w:val="0047778C"/>
    <w:rsid w:val="00480C7E"/>
    <w:rsid w:val="00480E14"/>
    <w:rsid w:val="00480F91"/>
    <w:rsid w:val="004813A9"/>
    <w:rsid w:val="00481715"/>
    <w:rsid w:val="004819C7"/>
    <w:rsid w:val="0048364F"/>
    <w:rsid w:val="004856F5"/>
    <w:rsid w:val="0049064F"/>
    <w:rsid w:val="00490F2E"/>
    <w:rsid w:val="00495340"/>
    <w:rsid w:val="00495A44"/>
    <w:rsid w:val="00496DB3"/>
    <w:rsid w:val="00496F97"/>
    <w:rsid w:val="00497095"/>
    <w:rsid w:val="004971E5"/>
    <w:rsid w:val="004A00C0"/>
    <w:rsid w:val="004A1674"/>
    <w:rsid w:val="004A53EA"/>
    <w:rsid w:val="004B00E9"/>
    <w:rsid w:val="004C379B"/>
    <w:rsid w:val="004C3BD2"/>
    <w:rsid w:val="004C691C"/>
    <w:rsid w:val="004C7058"/>
    <w:rsid w:val="004D16BB"/>
    <w:rsid w:val="004D1D1E"/>
    <w:rsid w:val="004D5566"/>
    <w:rsid w:val="004E167D"/>
    <w:rsid w:val="004E3325"/>
    <w:rsid w:val="004E4DC0"/>
    <w:rsid w:val="004E5165"/>
    <w:rsid w:val="004E7489"/>
    <w:rsid w:val="004F189F"/>
    <w:rsid w:val="004F1FAC"/>
    <w:rsid w:val="004F2BC2"/>
    <w:rsid w:val="004F43C8"/>
    <w:rsid w:val="004F676E"/>
    <w:rsid w:val="004F74E2"/>
    <w:rsid w:val="005010DE"/>
    <w:rsid w:val="00501F1D"/>
    <w:rsid w:val="005027CE"/>
    <w:rsid w:val="00503D5C"/>
    <w:rsid w:val="005056F3"/>
    <w:rsid w:val="00506734"/>
    <w:rsid w:val="00506AC8"/>
    <w:rsid w:val="005147C7"/>
    <w:rsid w:val="00516B8D"/>
    <w:rsid w:val="0051768B"/>
    <w:rsid w:val="0052052E"/>
    <w:rsid w:val="005231F9"/>
    <w:rsid w:val="00523688"/>
    <w:rsid w:val="005256F4"/>
    <w:rsid w:val="0052686F"/>
    <w:rsid w:val="00527380"/>
    <w:rsid w:val="0052756C"/>
    <w:rsid w:val="00530230"/>
    <w:rsid w:val="00530CC9"/>
    <w:rsid w:val="00531999"/>
    <w:rsid w:val="0053221C"/>
    <w:rsid w:val="0053450D"/>
    <w:rsid w:val="00537FBC"/>
    <w:rsid w:val="00541D73"/>
    <w:rsid w:val="00543469"/>
    <w:rsid w:val="005452CC"/>
    <w:rsid w:val="00546FA3"/>
    <w:rsid w:val="00547019"/>
    <w:rsid w:val="00554243"/>
    <w:rsid w:val="005550FA"/>
    <w:rsid w:val="0055572F"/>
    <w:rsid w:val="00556CFF"/>
    <w:rsid w:val="00557636"/>
    <w:rsid w:val="00557C7A"/>
    <w:rsid w:val="00560D61"/>
    <w:rsid w:val="005627B9"/>
    <w:rsid w:val="00562A58"/>
    <w:rsid w:val="00562C58"/>
    <w:rsid w:val="00575CEC"/>
    <w:rsid w:val="00576449"/>
    <w:rsid w:val="005771D6"/>
    <w:rsid w:val="005809DE"/>
    <w:rsid w:val="00581211"/>
    <w:rsid w:val="005821BE"/>
    <w:rsid w:val="00582BAA"/>
    <w:rsid w:val="00584410"/>
    <w:rsid w:val="00584811"/>
    <w:rsid w:val="0058571B"/>
    <w:rsid w:val="00591774"/>
    <w:rsid w:val="00593AA6"/>
    <w:rsid w:val="00594161"/>
    <w:rsid w:val="005945C8"/>
    <w:rsid w:val="00594749"/>
    <w:rsid w:val="00595AEF"/>
    <w:rsid w:val="00596CCD"/>
    <w:rsid w:val="00596DE0"/>
    <w:rsid w:val="00597609"/>
    <w:rsid w:val="005A482B"/>
    <w:rsid w:val="005A4DEB"/>
    <w:rsid w:val="005A591E"/>
    <w:rsid w:val="005A7F13"/>
    <w:rsid w:val="005B178A"/>
    <w:rsid w:val="005B18EE"/>
    <w:rsid w:val="005B1CBB"/>
    <w:rsid w:val="005B2D8C"/>
    <w:rsid w:val="005B3105"/>
    <w:rsid w:val="005B39B6"/>
    <w:rsid w:val="005B4067"/>
    <w:rsid w:val="005B5AF9"/>
    <w:rsid w:val="005B5E3E"/>
    <w:rsid w:val="005C07A4"/>
    <w:rsid w:val="005C2B07"/>
    <w:rsid w:val="005C36E0"/>
    <w:rsid w:val="005C3F41"/>
    <w:rsid w:val="005C644F"/>
    <w:rsid w:val="005C7839"/>
    <w:rsid w:val="005D013D"/>
    <w:rsid w:val="005D168D"/>
    <w:rsid w:val="005D4F03"/>
    <w:rsid w:val="005D5EA1"/>
    <w:rsid w:val="005E05AC"/>
    <w:rsid w:val="005E0C4A"/>
    <w:rsid w:val="005E2526"/>
    <w:rsid w:val="005E2D78"/>
    <w:rsid w:val="005E61D3"/>
    <w:rsid w:val="005E7CBD"/>
    <w:rsid w:val="005F0574"/>
    <w:rsid w:val="005F5FDD"/>
    <w:rsid w:val="005F7738"/>
    <w:rsid w:val="00600219"/>
    <w:rsid w:val="0060167C"/>
    <w:rsid w:val="00602E00"/>
    <w:rsid w:val="00603E01"/>
    <w:rsid w:val="00604919"/>
    <w:rsid w:val="0061052C"/>
    <w:rsid w:val="00613EAD"/>
    <w:rsid w:val="0061533D"/>
    <w:rsid w:val="00615629"/>
    <w:rsid w:val="006158AC"/>
    <w:rsid w:val="00616852"/>
    <w:rsid w:val="00617750"/>
    <w:rsid w:val="00620A3C"/>
    <w:rsid w:val="00621EFC"/>
    <w:rsid w:val="00623C2C"/>
    <w:rsid w:val="006256CB"/>
    <w:rsid w:val="00625D51"/>
    <w:rsid w:val="00630A15"/>
    <w:rsid w:val="0063155C"/>
    <w:rsid w:val="00636DBF"/>
    <w:rsid w:val="00640402"/>
    <w:rsid w:val="0064058C"/>
    <w:rsid w:val="00640F78"/>
    <w:rsid w:val="00643EEE"/>
    <w:rsid w:val="00644F6E"/>
    <w:rsid w:val="006465E6"/>
    <w:rsid w:val="00646E7B"/>
    <w:rsid w:val="00650D1E"/>
    <w:rsid w:val="00650FFF"/>
    <w:rsid w:val="00652046"/>
    <w:rsid w:val="006538A8"/>
    <w:rsid w:val="00655B4F"/>
    <w:rsid w:val="00655D6A"/>
    <w:rsid w:val="0065643E"/>
    <w:rsid w:val="00656DE9"/>
    <w:rsid w:val="00660014"/>
    <w:rsid w:val="00661720"/>
    <w:rsid w:val="00664AA3"/>
    <w:rsid w:val="006660F5"/>
    <w:rsid w:val="00672EC7"/>
    <w:rsid w:val="006734F3"/>
    <w:rsid w:val="00677CC2"/>
    <w:rsid w:val="006804F0"/>
    <w:rsid w:val="00682790"/>
    <w:rsid w:val="006842F0"/>
    <w:rsid w:val="00685F42"/>
    <w:rsid w:val="006866A1"/>
    <w:rsid w:val="0069207B"/>
    <w:rsid w:val="0069247D"/>
    <w:rsid w:val="0069336C"/>
    <w:rsid w:val="00693648"/>
    <w:rsid w:val="006936FF"/>
    <w:rsid w:val="00693EF1"/>
    <w:rsid w:val="0069449D"/>
    <w:rsid w:val="006976D6"/>
    <w:rsid w:val="006A0F91"/>
    <w:rsid w:val="006A242A"/>
    <w:rsid w:val="006A4309"/>
    <w:rsid w:val="006A710A"/>
    <w:rsid w:val="006B0E55"/>
    <w:rsid w:val="006B2834"/>
    <w:rsid w:val="006B4665"/>
    <w:rsid w:val="006B6357"/>
    <w:rsid w:val="006B7006"/>
    <w:rsid w:val="006B77E4"/>
    <w:rsid w:val="006C0899"/>
    <w:rsid w:val="006C1459"/>
    <w:rsid w:val="006C2A7B"/>
    <w:rsid w:val="006C327A"/>
    <w:rsid w:val="006C4DC0"/>
    <w:rsid w:val="006C7F8C"/>
    <w:rsid w:val="006D61C0"/>
    <w:rsid w:val="006D6B1A"/>
    <w:rsid w:val="006D7AB9"/>
    <w:rsid w:val="006E3115"/>
    <w:rsid w:val="006E3BFD"/>
    <w:rsid w:val="006E4518"/>
    <w:rsid w:val="006E61DD"/>
    <w:rsid w:val="006E6B51"/>
    <w:rsid w:val="006F0B32"/>
    <w:rsid w:val="006F34BF"/>
    <w:rsid w:val="006F3654"/>
    <w:rsid w:val="006F3E66"/>
    <w:rsid w:val="00700B2C"/>
    <w:rsid w:val="0070219C"/>
    <w:rsid w:val="00703F63"/>
    <w:rsid w:val="00707C12"/>
    <w:rsid w:val="00712D12"/>
    <w:rsid w:val="00713084"/>
    <w:rsid w:val="00714603"/>
    <w:rsid w:val="00715CF1"/>
    <w:rsid w:val="00720FC2"/>
    <w:rsid w:val="00722702"/>
    <w:rsid w:val="00722B8F"/>
    <w:rsid w:val="0072311D"/>
    <w:rsid w:val="0072400C"/>
    <w:rsid w:val="00731E00"/>
    <w:rsid w:val="00732164"/>
    <w:rsid w:val="00732535"/>
    <w:rsid w:val="00732E9D"/>
    <w:rsid w:val="00733E25"/>
    <w:rsid w:val="0073491A"/>
    <w:rsid w:val="00734D15"/>
    <w:rsid w:val="00735053"/>
    <w:rsid w:val="00743515"/>
    <w:rsid w:val="007440B7"/>
    <w:rsid w:val="0074597B"/>
    <w:rsid w:val="00745FEC"/>
    <w:rsid w:val="00746504"/>
    <w:rsid w:val="00747993"/>
    <w:rsid w:val="00751A2F"/>
    <w:rsid w:val="00751A3C"/>
    <w:rsid w:val="007564D4"/>
    <w:rsid w:val="00756A07"/>
    <w:rsid w:val="00760594"/>
    <w:rsid w:val="00760652"/>
    <w:rsid w:val="007628BA"/>
    <w:rsid w:val="007634AD"/>
    <w:rsid w:val="007715C9"/>
    <w:rsid w:val="00772635"/>
    <w:rsid w:val="00774EDD"/>
    <w:rsid w:val="007757EC"/>
    <w:rsid w:val="0078080F"/>
    <w:rsid w:val="007813AD"/>
    <w:rsid w:val="007838A1"/>
    <w:rsid w:val="00784069"/>
    <w:rsid w:val="00784774"/>
    <w:rsid w:val="00787424"/>
    <w:rsid w:val="0079010A"/>
    <w:rsid w:val="00793CDD"/>
    <w:rsid w:val="00796A4D"/>
    <w:rsid w:val="007A115D"/>
    <w:rsid w:val="007A28D3"/>
    <w:rsid w:val="007A35E6"/>
    <w:rsid w:val="007A3B77"/>
    <w:rsid w:val="007A5AD9"/>
    <w:rsid w:val="007A6863"/>
    <w:rsid w:val="007B08D8"/>
    <w:rsid w:val="007B0B51"/>
    <w:rsid w:val="007B40A0"/>
    <w:rsid w:val="007B6CC3"/>
    <w:rsid w:val="007C0534"/>
    <w:rsid w:val="007C1710"/>
    <w:rsid w:val="007C3F36"/>
    <w:rsid w:val="007C4DA4"/>
    <w:rsid w:val="007C70ED"/>
    <w:rsid w:val="007C7A47"/>
    <w:rsid w:val="007C7C81"/>
    <w:rsid w:val="007D032A"/>
    <w:rsid w:val="007D0675"/>
    <w:rsid w:val="007D0B46"/>
    <w:rsid w:val="007D0E35"/>
    <w:rsid w:val="007D35BC"/>
    <w:rsid w:val="007D45C1"/>
    <w:rsid w:val="007D6C07"/>
    <w:rsid w:val="007E00CA"/>
    <w:rsid w:val="007E1C26"/>
    <w:rsid w:val="007E6009"/>
    <w:rsid w:val="007E6B0F"/>
    <w:rsid w:val="007E6B37"/>
    <w:rsid w:val="007E7D4A"/>
    <w:rsid w:val="007F29EE"/>
    <w:rsid w:val="007F32CD"/>
    <w:rsid w:val="007F48ED"/>
    <w:rsid w:val="007F582D"/>
    <w:rsid w:val="007F621A"/>
    <w:rsid w:val="007F7947"/>
    <w:rsid w:val="007F7AEC"/>
    <w:rsid w:val="00802C8A"/>
    <w:rsid w:val="00812D74"/>
    <w:rsid w:val="00812F45"/>
    <w:rsid w:val="008144C4"/>
    <w:rsid w:val="00815640"/>
    <w:rsid w:val="008159E1"/>
    <w:rsid w:val="00816BD2"/>
    <w:rsid w:val="00822A40"/>
    <w:rsid w:val="00823D81"/>
    <w:rsid w:val="00826995"/>
    <w:rsid w:val="00830031"/>
    <w:rsid w:val="00830CDA"/>
    <w:rsid w:val="00831464"/>
    <w:rsid w:val="0083385B"/>
    <w:rsid w:val="008415EC"/>
    <w:rsid w:val="0084172C"/>
    <w:rsid w:val="00846916"/>
    <w:rsid w:val="00850490"/>
    <w:rsid w:val="00852C57"/>
    <w:rsid w:val="00855578"/>
    <w:rsid w:val="00856A31"/>
    <w:rsid w:val="00856EC8"/>
    <w:rsid w:val="00863EFF"/>
    <w:rsid w:val="008754D0"/>
    <w:rsid w:val="00877D48"/>
    <w:rsid w:val="008815E3"/>
    <w:rsid w:val="008816F0"/>
    <w:rsid w:val="0088237C"/>
    <w:rsid w:val="00883180"/>
    <w:rsid w:val="0088345B"/>
    <w:rsid w:val="008846DA"/>
    <w:rsid w:val="008856F0"/>
    <w:rsid w:val="00890438"/>
    <w:rsid w:val="00891483"/>
    <w:rsid w:val="008970A9"/>
    <w:rsid w:val="00897DAF"/>
    <w:rsid w:val="008A16A5"/>
    <w:rsid w:val="008A35D9"/>
    <w:rsid w:val="008A5124"/>
    <w:rsid w:val="008A641F"/>
    <w:rsid w:val="008A68CE"/>
    <w:rsid w:val="008A7957"/>
    <w:rsid w:val="008A7C92"/>
    <w:rsid w:val="008B4638"/>
    <w:rsid w:val="008B6B10"/>
    <w:rsid w:val="008C2B5D"/>
    <w:rsid w:val="008D0EE0"/>
    <w:rsid w:val="008D1FFA"/>
    <w:rsid w:val="008D3D54"/>
    <w:rsid w:val="008D5B99"/>
    <w:rsid w:val="008D6464"/>
    <w:rsid w:val="008D7A27"/>
    <w:rsid w:val="008E0782"/>
    <w:rsid w:val="008E4702"/>
    <w:rsid w:val="008E69AA"/>
    <w:rsid w:val="008E7449"/>
    <w:rsid w:val="008E7FA7"/>
    <w:rsid w:val="008F20C9"/>
    <w:rsid w:val="008F4F1C"/>
    <w:rsid w:val="009052C5"/>
    <w:rsid w:val="0091017F"/>
    <w:rsid w:val="00914E22"/>
    <w:rsid w:val="009153FF"/>
    <w:rsid w:val="00921993"/>
    <w:rsid w:val="00922764"/>
    <w:rsid w:val="009227D4"/>
    <w:rsid w:val="00923924"/>
    <w:rsid w:val="00927016"/>
    <w:rsid w:val="00927E3E"/>
    <w:rsid w:val="0093019C"/>
    <w:rsid w:val="00932377"/>
    <w:rsid w:val="00933763"/>
    <w:rsid w:val="00934CB0"/>
    <w:rsid w:val="00934F3D"/>
    <w:rsid w:val="009365BB"/>
    <w:rsid w:val="00936FF8"/>
    <w:rsid w:val="0093787A"/>
    <w:rsid w:val="009407CD"/>
    <w:rsid w:val="00942DC6"/>
    <w:rsid w:val="00943102"/>
    <w:rsid w:val="00944A93"/>
    <w:rsid w:val="00944F2E"/>
    <w:rsid w:val="0094523D"/>
    <w:rsid w:val="009526A2"/>
    <w:rsid w:val="009558AC"/>
    <w:rsid w:val="009559E6"/>
    <w:rsid w:val="00957121"/>
    <w:rsid w:val="00961C6D"/>
    <w:rsid w:val="00962A96"/>
    <w:rsid w:val="0096473C"/>
    <w:rsid w:val="0096505E"/>
    <w:rsid w:val="00965AA4"/>
    <w:rsid w:val="00965DB4"/>
    <w:rsid w:val="00967E78"/>
    <w:rsid w:val="009710A0"/>
    <w:rsid w:val="00973A9D"/>
    <w:rsid w:val="00973B94"/>
    <w:rsid w:val="00976A63"/>
    <w:rsid w:val="00980A84"/>
    <w:rsid w:val="0098290B"/>
    <w:rsid w:val="0098340A"/>
    <w:rsid w:val="00983419"/>
    <w:rsid w:val="009873D2"/>
    <w:rsid w:val="0098762E"/>
    <w:rsid w:val="00987DF3"/>
    <w:rsid w:val="00990E3B"/>
    <w:rsid w:val="00994BB8"/>
    <w:rsid w:val="009A07FA"/>
    <w:rsid w:val="009A2EA1"/>
    <w:rsid w:val="009A4A6F"/>
    <w:rsid w:val="009A5CC7"/>
    <w:rsid w:val="009A6728"/>
    <w:rsid w:val="009A7837"/>
    <w:rsid w:val="009A7E15"/>
    <w:rsid w:val="009B0FB9"/>
    <w:rsid w:val="009B2558"/>
    <w:rsid w:val="009B6271"/>
    <w:rsid w:val="009C26AA"/>
    <w:rsid w:val="009C3431"/>
    <w:rsid w:val="009C3DF5"/>
    <w:rsid w:val="009C5989"/>
    <w:rsid w:val="009D08DA"/>
    <w:rsid w:val="009D3D8F"/>
    <w:rsid w:val="009D4B35"/>
    <w:rsid w:val="009D5919"/>
    <w:rsid w:val="009D7B78"/>
    <w:rsid w:val="009E702D"/>
    <w:rsid w:val="009E7CC1"/>
    <w:rsid w:val="009F1BFC"/>
    <w:rsid w:val="009F216C"/>
    <w:rsid w:val="009F3BE8"/>
    <w:rsid w:val="009F670C"/>
    <w:rsid w:val="009F7636"/>
    <w:rsid w:val="00A01754"/>
    <w:rsid w:val="00A06860"/>
    <w:rsid w:val="00A06BF2"/>
    <w:rsid w:val="00A136F5"/>
    <w:rsid w:val="00A14530"/>
    <w:rsid w:val="00A17B77"/>
    <w:rsid w:val="00A22EB6"/>
    <w:rsid w:val="00A231E2"/>
    <w:rsid w:val="00A2550D"/>
    <w:rsid w:val="00A26C00"/>
    <w:rsid w:val="00A31CE3"/>
    <w:rsid w:val="00A31FB7"/>
    <w:rsid w:val="00A335B5"/>
    <w:rsid w:val="00A404CA"/>
    <w:rsid w:val="00A4169B"/>
    <w:rsid w:val="00A445F2"/>
    <w:rsid w:val="00A45463"/>
    <w:rsid w:val="00A4654E"/>
    <w:rsid w:val="00A469EB"/>
    <w:rsid w:val="00A50D55"/>
    <w:rsid w:val="00A51631"/>
    <w:rsid w:val="00A5165B"/>
    <w:rsid w:val="00A52FDA"/>
    <w:rsid w:val="00A53E9A"/>
    <w:rsid w:val="00A625FA"/>
    <w:rsid w:val="00A64912"/>
    <w:rsid w:val="00A6552C"/>
    <w:rsid w:val="00A6768A"/>
    <w:rsid w:val="00A701F7"/>
    <w:rsid w:val="00A70A74"/>
    <w:rsid w:val="00A7361A"/>
    <w:rsid w:val="00A757D9"/>
    <w:rsid w:val="00A76E31"/>
    <w:rsid w:val="00A81263"/>
    <w:rsid w:val="00A8218C"/>
    <w:rsid w:val="00A82F35"/>
    <w:rsid w:val="00A83FED"/>
    <w:rsid w:val="00A849B0"/>
    <w:rsid w:val="00A90F90"/>
    <w:rsid w:val="00A9131F"/>
    <w:rsid w:val="00A91D64"/>
    <w:rsid w:val="00A934A9"/>
    <w:rsid w:val="00AA0343"/>
    <w:rsid w:val="00AA2A5C"/>
    <w:rsid w:val="00AA2A60"/>
    <w:rsid w:val="00AA4A5A"/>
    <w:rsid w:val="00AA5FB8"/>
    <w:rsid w:val="00AB1C81"/>
    <w:rsid w:val="00AB786B"/>
    <w:rsid w:val="00AB78E9"/>
    <w:rsid w:val="00AC0F8A"/>
    <w:rsid w:val="00AC47FD"/>
    <w:rsid w:val="00AD3467"/>
    <w:rsid w:val="00AD4ACE"/>
    <w:rsid w:val="00AD5641"/>
    <w:rsid w:val="00AD7252"/>
    <w:rsid w:val="00AE0F9B"/>
    <w:rsid w:val="00AE494B"/>
    <w:rsid w:val="00AE4E77"/>
    <w:rsid w:val="00AE64EE"/>
    <w:rsid w:val="00AF0365"/>
    <w:rsid w:val="00AF1179"/>
    <w:rsid w:val="00AF11FC"/>
    <w:rsid w:val="00AF3320"/>
    <w:rsid w:val="00AF55FF"/>
    <w:rsid w:val="00AF626B"/>
    <w:rsid w:val="00B032D8"/>
    <w:rsid w:val="00B059DB"/>
    <w:rsid w:val="00B1111D"/>
    <w:rsid w:val="00B11B9C"/>
    <w:rsid w:val="00B128D5"/>
    <w:rsid w:val="00B12A89"/>
    <w:rsid w:val="00B14DE9"/>
    <w:rsid w:val="00B16C8C"/>
    <w:rsid w:val="00B21050"/>
    <w:rsid w:val="00B21BB9"/>
    <w:rsid w:val="00B21DDF"/>
    <w:rsid w:val="00B24845"/>
    <w:rsid w:val="00B26725"/>
    <w:rsid w:val="00B27598"/>
    <w:rsid w:val="00B31566"/>
    <w:rsid w:val="00B33B3C"/>
    <w:rsid w:val="00B33F5A"/>
    <w:rsid w:val="00B40D74"/>
    <w:rsid w:val="00B426A8"/>
    <w:rsid w:val="00B43FF2"/>
    <w:rsid w:val="00B44CB5"/>
    <w:rsid w:val="00B462E8"/>
    <w:rsid w:val="00B51326"/>
    <w:rsid w:val="00B52663"/>
    <w:rsid w:val="00B52E52"/>
    <w:rsid w:val="00B547CB"/>
    <w:rsid w:val="00B56DCB"/>
    <w:rsid w:val="00B60B2F"/>
    <w:rsid w:val="00B61C56"/>
    <w:rsid w:val="00B62106"/>
    <w:rsid w:val="00B64099"/>
    <w:rsid w:val="00B702B5"/>
    <w:rsid w:val="00B73C1D"/>
    <w:rsid w:val="00B7650E"/>
    <w:rsid w:val="00B770D2"/>
    <w:rsid w:val="00B77CA8"/>
    <w:rsid w:val="00B8104F"/>
    <w:rsid w:val="00B828B0"/>
    <w:rsid w:val="00B9042A"/>
    <w:rsid w:val="00B90ACA"/>
    <w:rsid w:val="00B92BE2"/>
    <w:rsid w:val="00B92D51"/>
    <w:rsid w:val="00B95222"/>
    <w:rsid w:val="00B955AC"/>
    <w:rsid w:val="00BA043A"/>
    <w:rsid w:val="00BA0C58"/>
    <w:rsid w:val="00BA0FC3"/>
    <w:rsid w:val="00BA47A3"/>
    <w:rsid w:val="00BA484F"/>
    <w:rsid w:val="00BA5026"/>
    <w:rsid w:val="00BA7331"/>
    <w:rsid w:val="00BA77A6"/>
    <w:rsid w:val="00BB1C37"/>
    <w:rsid w:val="00BB214A"/>
    <w:rsid w:val="00BB6E79"/>
    <w:rsid w:val="00BC34B0"/>
    <w:rsid w:val="00BC3936"/>
    <w:rsid w:val="00BC4D45"/>
    <w:rsid w:val="00BC601C"/>
    <w:rsid w:val="00BD0E3D"/>
    <w:rsid w:val="00BD1BED"/>
    <w:rsid w:val="00BD34F5"/>
    <w:rsid w:val="00BD4168"/>
    <w:rsid w:val="00BE0E49"/>
    <w:rsid w:val="00BE3B31"/>
    <w:rsid w:val="00BE719A"/>
    <w:rsid w:val="00BE720A"/>
    <w:rsid w:val="00BE7333"/>
    <w:rsid w:val="00BE7E02"/>
    <w:rsid w:val="00BF0612"/>
    <w:rsid w:val="00BF1FBE"/>
    <w:rsid w:val="00BF50B8"/>
    <w:rsid w:val="00BF6650"/>
    <w:rsid w:val="00BF6952"/>
    <w:rsid w:val="00BF7715"/>
    <w:rsid w:val="00BF7EC1"/>
    <w:rsid w:val="00C04132"/>
    <w:rsid w:val="00C067E5"/>
    <w:rsid w:val="00C06FEF"/>
    <w:rsid w:val="00C101AB"/>
    <w:rsid w:val="00C105F8"/>
    <w:rsid w:val="00C10B50"/>
    <w:rsid w:val="00C1537A"/>
    <w:rsid w:val="00C15CB7"/>
    <w:rsid w:val="00C164CA"/>
    <w:rsid w:val="00C16A7C"/>
    <w:rsid w:val="00C1703C"/>
    <w:rsid w:val="00C177B0"/>
    <w:rsid w:val="00C2080F"/>
    <w:rsid w:val="00C25056"/>
    <w:rsid w:val="00C27EEE"/>
    <w:rsid w:val="00C321D3"/>
    <w:rsid w:val="00C35276"/>
    <w:rsid w:val="00C36A0F"/>
    <w:rsid w:val="00C37138"/>
    <w:rsid w:val="00C40AE6"/>
    <w:rsid w:val="00C411D7"/>
    <w:rsid w:val="00C4134E"/>
    <w:rsid w:val="00C41EF9"/>
    <w:rsid w:val="00C42BF8"/>
    <w:rsid w:val="00C431FD"/>
    <w:rsid w:val="00C43EC1"/>
    <w:rsid w:val="00C452E3"/>
    <w:rsid w:val="00C4551A"/>
    <w:rsid w:val="00C460AE"/>
    <w:rsid w:val="00C466A0"/>
    <w:rsid w:val="00C46D40"/>
    <w:rsid w:val="00C50043"/>
    <w:rsid w:val="00C50A0F"/>
    <w:rsid w:val="00C50E99"/>
    <w:rsid w:val="00C572FA"/>
    <w:rsid w:val="00C57F32"/>
    <w:rsid w:val="00C607B3"/>
    <w:rsid w:val="00C6561E"/>
    <w:rsid w:val="00C7056B"/>
    <w:rsid w:val="00C711EB"/>
    <w:rsid w:val="00C751C2"/>
    <w:rsid w:val="00C7573B"/>
    <w:rsid w:val="00C76CF3"/>
    <w:rsid w:val="00C80A1D"/>
    <w:rsid w:val="00C84EA4"/>
    <w:rsid w:val="00C9035A"/>
    <w:rsid w:val="00C90E3D"/>
    <w:rsid w:val="00C928EA"/>
    <w:rsid w:val="00C93E58"/>
    <w:rsid w:val="00C94337"/>
    <w:rsid w:val="00C94F7D"/>
    <w:rsid w:val="00C9719E"/>
    <w:rsid w:val="00C974BF"/>
    <w:rsid w:val="00CA032B"/>
    <w:rsid w:val="00CA1832"/>
    <w:rsid w:val="00CA30E5"/>
    <w:rsid w:val="00CA7844"/>
    <w:rsid w:val="00CB07A7"/>
    <w:rsid w:val="00CB473F"/>
    <w:rsid w:val="00CB4790"/>
    <w:rsid w:val="00CB58EF"/>
    <w:rsid w:val="00CC21E3"/>
    <w:rsid w:val="00CC2760"/>
    <w:rsid w:val="00CC7D90"/>
    <w:rsid w:val="00CD02BA"/>
    <w:rsid w:val="00CD2300"/>
    <w:rsid w:val="00CD28A0"/>
    <w:rsid w:val="00CD45F3"/>
    <w:rsid w:val="00CD73F4"/>
    <w:rsid w:val="00CE1125"/>
    <w:rsid w:val="00CE35B3"/>
    <w:rsid w:val="00CE4C30"/>
    <w:rsid w:val="00CE58EB"/>
    <w:rsid w:val="00CE5E7F"/>
    <w:rsid w:val="00CE6731"/>
    <w:rsid w:val="00CE7D64"/>
    <w:rsid w:val="00CF042A"/>
    <w:rsid w:val="00CF0A29"/>
    <w:rsid w:val="00CF0BB2"/>
    <w:rsid w:val="00CF0DAA"/>
    <w:rsid w:val="00CF119A"/>
    <w:rsid w:val="00CF286B"/>
    <w:rsid w:val="00CF33BE"/>
    <w:rsid w:val="00CF35B9"/>
    <w:rsid w:val="00CF38A3"/>
    <w:rsid w:val="00CF399E"/>
    <w:rsid w:val="00CF44E2"/>
    <w:rsid w:val="00CF763B"/>
    <w:rsid w:val="00D01782"/>
    <w:rsid w:val="00D12AE4"/>
    <w:rsid w:val="00D13441"/>
    <w:rsid w:val="00D158A8"/>
    <w:rsid w:val="00D20665"/>
    <w:rsid w:val="00D215F9"/>
    <w:rsid w:val="00D22034"/>
    <w:rsid w:val="00D225DF"/>
    <w:rsid w:val="00D22B6B"/>
    <w:rsid w:val="00D2319E"/>
    <w:rsid w:val="00D243A3"/>
    <w:rsid w:val="00D243AD"/>
    <w:rsid w:val="00D26457"/>
    <w:rsid w:val="00D26949"/>
    <w:rsid w:val="00D3200B"/>
    <w:rsid w:val="00D33440"/>
    <w:rsid w:val="00D43AF6"/>
    <w:rsid w:val="00D44B08"/>
    <w:rsid w:val="00D4576E"/>
    <w:rsid w:val="00D52EFE"/>
    <w:rsid w:val="00D55C41"/>
    <w:rsid w:val="00D56A0D"/>
    <w:rsid w:val="00D61F98"/>
    <w:rsid w:val="00D63EF6"/>
    <w:rsid w:val="00D63F3A"/>
    <w:rsid w:val="00D65E0B"/>
    <w:rsid w:val="00D65FBA"/>
    <w:rsid w:val="00D66518"/>
    <w:rsid w:val="00D66A0B"/>
    <w:rsid w:val="00D66C8B"/>
    <w:rsid w:val="00D70DFB"/>
    <w:rsid w:val="00D71EEA"/>
    <w:rsid w:val="00D735CD"/>
    <w:rsid w:val="00D748EA"/>
    <w:rsid w:val="00D755F0"/>
    <w:rsid w:val="00D766DF"/>
    <w:rsid w:val="00D80548"/>
    <w:rsid w:val="00D81910"/>
    <w:rsid w:val="00D856C1"/>
    <w:rsid w:val="00D87C0A"/>
    <w:rsid w:val="00D938DE"/>
    <w:rsid w:val="00D93B19"/>
    <w:rsid w:val="00D95891"/>
    <w:rsid w:val="00DA0366"/>
    <w:rsid w:val="00DA755A"/>
    <w:rsid w:val="00DB1340"/>
    <w:rsid w:val="00DB1AA2"/>
    <w:rsid w:val="00DB2DD5"/>
    <w:rsid w:val="00DB4E21"/>
    <w:rsid w:val="00DB5890"/>
    <w:rsid w:val="00DB5CB4"/>
    <w:rsid w:val="00DB75FB"/>
    <w:rsid w:val="00DC1D09"/>
    <w:rsid w:val="00DC513F"/>
    <w:rsid w:val="00DC5BEB"/>
    <w:rsid w:val="00DC6802"/>
    <w:rsid w:val="00DD0DE6"/>
    <w:rsid w:val="00DD1DEF"/>
    <w:rsid w:val="00DD70D0"/>
    <w:rsid w:val="00DE02B5"/>
    <w:rsid w:val="00DE11D0"/>
    <w:rsid w:val="00DE149E"/>
    <w:rsid w:val="00DE2F6B"/>
    <w:rsid w:val="00DE3522"/>
    <w:rsid w:val="00DE58BE"/>
    <w:rsid w:val="00DE59CF"/>
    <w:rsid w:val="00DF19BC"/>
    <w:rsid w:val="00DF306B"/>
    <w:rsid w:val="00DF6C28"/>
    <w:rsid w:val="00DF74B1"/>
    <w:rsid w:val="00DF76E5"/>
    <w:rsid w:val="00E028BD"/>
    <w:rsid w:val="00E05704"/>
    <w:rsid w:val="00E06C41"/>
    <w:rsid w:val="00E1143D"/>
    <w:rsid w:val="00E12E1E"/>
    <w:rsid w:val="00E12F1A"/>
    <w:rsid w:val="00E13377"/>
    <w:rsid w:val="00E15561"/>
    <w:rsid w:val="00E15A86"/>
    <w:rsid w:val="00E16DE3"/>
    <w:rsid w:val="00E206CF"/>
    <w:rsid w:val="00E21260"/>
    <w:rsid w:val="00E21CFB"/>
    <w:rsid w:val="00E22935"/>
    <w:rsid w:val="00E22EF3"/>
    <w:rsid w:val="00E23634"/>
    <w:rsid w:val="00E31196"/>
    <w:rsid w:val="00E3287B"/>
    <w:rsid w:val="00E3451E"/>
    <w:rsid w:val="00E43C60"/>
    <w:rsid w:val="00E501FA"/>
    <w:rsid w:val="00E50432"/>
    <w:rsid w:val="00E51885"/>
    <w:rsid w:val="00E54292"/>
    <w:rsid w:val="00E5704D"/>
    <w:rsid w:val="00E60191"/>
    <w:rsid w:val="00E63A54"/>
    <w:rsid w:val="00E63A9D"/>
    <w:rsid w:val="00E65AC6"/>
    <w:rsid w:val="00E66A2B"/>
    <w:rsid w:val="00E67EA7"/>
    <w:rsid w:val="00E70B55"/>
    <w:rsid w:val="00E71FAF"/>
    <w:rsid w:val="00E73910"/>
    <w:rsid w:val="00E73EF5"/>
    <w:rsid w:val="00E749BF"/>
    <w:rsid w:val="00E74DC7"/>
    <w:rsid w:val="00E835CB"/>
    <w:rsid w:val="00E83649"/>
    <w:rsid w:val="00E8466F"/>
    <w:rsid w:val="00E85DDC"/>
    <w:rsid w:val="00E87699"/>
    <w:rsid w:val="00E92E27"/>
    <w:rsid w:val="00E93006"/>
    <w:rsid w:val="00E94C2B"/>
    <w:rsid w:val="00E9586B"/>
    <w:rsid w:val="00E97334"/>
    <w:rsid w:val="00EA0D36"/>
    <w:rsid w:val="00EA287D"/>
    <w:rsid w:val="00EA28D8"/>
    <w:rsid w:val="00EA4B46"/>
    <w:rsid w:val="00EB5C1E"/>
    <w:rsid w:val="00EB6D3F"/>
    <w:rsid w:val="00EC255A"/>
    <w:rsid w:val="00EC5DED"/>
    <w:rsid w:val="00ED11B2"/>
    <w:rsid w:val="00ED2353"/>
    <w:rsid w:val="00ED2D9C"/>
    <w:rsid w:val="00ED4928"/>
    <w:rsid w:val="00ED5A4F"/>
    <w:rsid w:val="00ED6B67"/>
    <w:rsid w:val="00EE184E"/>
    <w:rsid w:val="00EE3749"/>
    <w:rsid w:val="00EE459D"/>
    <w:rsid w:val="00EE5287"/>
    <w:rsid w:val="00EE6190"/>
    <w:rsid w:val="00EE6EAB"/>
    <w:rsid w:val="00EE73BE"/>
    <w:rsid w:val="00EF1644"/>
    <w:rsid w:val="00EF1851"/>
    <w:rsid w:val="00EF2E3A"/>
    <w:rsid w:val="00EF3677"/>
    <w:rsid w:val="00EF4270"/>
    <w:rsid w:val="00EF6018"/>
    <w:rsid w:val="00EF6097"/>
    <w:rsid w:val="00EF6402"/>
    <w:rsid w:val="00EF7997"/>
    <w:rsid w:val="00F00D0E"/>
    <w:rsid w:val="00F025DF"/>
    <w:rsid w:val="00F02971"/>
    <w:rsid w:val="00F02DEA"/>
    <w:rsid w:val="00F047E2"/>
    <w:rsid w:val="00F04A0F"/>
    <w:rsid w:val="00F04D57"/>
    <w:rsid w:val="00F0592C"/>
    <w:rsid w:val="00F06D6A"/>
    <w:rsid w:val="00F06E55"/>
    <w:rsid w:val="00F078DC"/>
    <w:rsid w:val="00F106E1"/>
    <w:rsid w:val="00F13E86"/>
    <w:rsid w:val="00F22C9D"/>
    <w:rsid w:val="00F2394E"/>
    <w:rsid w:val="00F24984"/>
    <w:rsid w:val="00F25988"/>
    <w:rsid w:val="00F270A5"/>
    <w:rsid w:val="00F311F6"/>
    <w:rsid w:val="00F32FCB"/>
    <w:rsid w:val="00F3714D"/>
    <w:rsid w:val="00F402EA"/>
    <w:rsid w:val="00F40D2C"/>
    <w:rsid w:val="00F45D7C"/>
    <w:rsid w:val="00F53ECD"/>
    <w:rsid w:val="00F56100"/>
    <w:rsid w:val="00F601B8"/>
    <w:rsid w:val="00F64A68"/>
    <w:rsid w:val="00F66A6B"/>
    <w:rsid w:val="00F6709F"/>
    <w:rsid w:val="00F67523"/>
    <w:rsid w:val="00F677A9"/>
    <w:rsid w:val="00F7199B"/>
    <w:rsid w:val="00F723BD"/>
    <w:rsid w:val="00F732EA"/>
    <w:rsid w:val="00F73A46"/>
    <w:rsid w:val="00F81736"/>
    <w:rsid w:val="00F8240D"/>
    <w:rsid w:val="00F84CF5"/>
    <w:rsid w:val="00F85E80"/>
    <w:rsid w:val="00F8601A"/>
    <w:rsid w:val="00F8612E"/>
    <w:rsid w:val="00F863C9"/>
    <w:rsid w:val="00F8708B"/>
    <w:rsid w:val="00F91046"/>
    <w:rsid w:val="00FA0FFF"/>
    <w:rsid w:val="00FA287E"/>
    <w:rsid w:val="00FA32E0"/>
    <w:rsid w:val="00FA37CD"/>
    <w:rsid w:val="00FA420B"/>
    <w:rsid w:val="00FA5A59"/>
    <w:rsid w:val="00FA60E8"/>
    <w:rsid w:val="00FA77D8"/>
    <w:rsid w:val="00FB04E2"/>
    <w:rsid w:val="00FB19B1"/>
    <w:rsid w:val="00FB1D64"/>
    <w:rsid w:val="00FB6745"/>
    <w:rsid w:val="00FB6EFE"/>
    <w:rsid w:val="00FC04AB"/>
    <w:rsid w:val="00FC241A"/>
    <w:rsid w:val="00FC7238"/>
    <w:rsid w:val="00FC79BC"/>
    <w:rsid w:val="00FD0881"/>
    <w:rsid w:val="00FD2B3E"/>
    <w:rsid w:val="00FD3693"/>
    <w:rsid w:val="00FD36FC"/>
    <w:rsid w:val="00FD3D68"/>
    <w:rsid w:val="00FE0781"/>
    <w:rsid w:val="00FE5DBB"/>
    <w:rsid w:val="00FF39DE"/>
    <w:rsid w:val="00FF3B52"/>
    <w:rsid w:val="00FF606E"/>
    <w:rsid w:val="00FF642E"/>
    <w:rsid w:val="00FF65CE"/>
    <w:rsid w:val="00FF7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Body Text" w:qFormat="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0E49"/>
    <w:pPr>
      <w:spacing w:line="260" w:lineRule="atLeast"/>
    </w:pPr>
    <w:rPr>
      <w:sz w:val="22"/>
    </w:rPr>
  </w:style>
  <w:style w:type="paragraph" w:styleId="Heading1">
    <w:name w:val="heading 1"/>
    <w:basedOn w:val="Normal"/>
    <w:next w:val="Normal"/>
    <w:link w:val="Heading1Char"/>
    <w:uiPriority w:val="9"/>
    <w:qFormat/>
    <w:rsid w:val="00BE0E4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0E4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0E4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0E4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0E4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0E4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0E4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0E4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E0E4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0E49"/>
  </w:style>
  <w:style w:type="paragraph" w:customStyle="1" w:styleId="OPCParaBase">
    <w:name w:val="OPCParaBase"/>
    <w:link w:val="OPCParaBaseChar"/>
    <w:qFormat/>
    <w:rsid w:val="00BE0E49"/>
    <w:pPr>
      <w:spacing w:line="260" w:lineRule="atLeast"/>
    </w:pPr>
    <w:rPr>
      <w:rFonts w:eastAsia="Times New Roman" w:cs="Times New Roman"/>
      <w:sz w:val="22"/>
      <w:lang w:eastAsia="en-AU"/>
    </w:rPr>
  </w:style>
  <w:style w:type="paragraph" w:customStyle="1" w:styleId="ShortT">
    <w:name w:val="ShortT"/>
    <w:basedOn w:val="OPCParaBase"/>
    <w:next w:val="Normal"/>
    <w:qFormat/>
    <w:rsid w:val="00BE0E49"/>
    <w:pPr>
      <w:spacing w:line="240" w:lineRule="auto"/>
    </w:pPr>
    <w:rPr>
      <w:b/>
      <w:sz w:val="40"/>
    </w:rPr>
  </w:style>
  <w:style w:type="paragraph" w:customStyle="1" w:styleId="ActHead1">
    <w:name w:val="ActHead 1"/>
    <w:aliases w:val="c"/>
    <w:basedOn w:val="OPCParaBase"/>
    <w:next w:val="Normal"/>
    <w:qFormat/>
    <w:rsid w:val="00BE0E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0E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0E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0E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E0E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BE0E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0E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0E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BE0E4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E0E49"/>
  </w:style>
  <w:style w:type="paragraph" w:customStyle="1" w:styleId="Blocks">
    <w:name w:val="Blocks"/>
    <w:aliases w:val="bb"/>
    <w:basedOn w:val="OPCParaBase"/>
    <w:qFormat/>
    <w:rsid w:val="00BE0E49"/>
    <w:pPr>
      <w:spacing w:line="240" w:lineRule="auto"/>
    </w:pPr>
    <w:rPr>
      <w:sz w:val="24"/>
    </w:rPr>
  </w:style>
  <w:style w:type="paragraph" w:customStyle="1" w:styleId="BoxText">
    <w:name w:val="BoxText"/>
    <w:aliases w:val="bt"/>
    <w:basedOn w:val="OPCParaBase"/>
    <w:qFormat/>
    <w:rsid w:val="00BE0E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0E49"/>
    <w:rPr>
      <w:b/>
    </w:rPr>
  </w:style>
  <w:style w:type="paragraph" w:customStyle="1" w:styleId="BoxHeadItalic">
    <w:name w:val="BoxHeadItalic"/>
    <w:aliases w:val="bhi"/>
    <w:basedOn w:val="BoxText"/>
    <w:next w:val="BoxStep"/>
    <w:qFormat/>
    <w:rsid w:val="00BE0E49"/>
    <w:rPr>
      <w:i/>
    </w:rPr>
  </w:style>
  <w:style w:type="paragraph" w:customStyle="1" w:styleId="BoxList">
    <w:name w:val="BoxList"/>
    <w:aliases w:val="bl"/>
    <w:basedOn w:val="BoxText"/>
    <w:qFormat/>
    <w:rsid w:val="00BE0E49"/>
    <w:pPr>
      <w:ind w:left="1559" w:hanging="425"/>
    </w:pPr>
  </w:style>
  <w:style w:type="paragraph" w:customStyle="1" w:styleId="BoxNote">
    <w:name w:val="BoxNote"/>
    <w:aliases w:val="bn"/>
    <w:basedOn w:val="BoxText"/>
    <w:qFormat/>
    <w:rsid w:val="00BE0E49"/>
    <w:pPr>
      <w:tabs>
        <w:tab w:val="left" w:pos="1985"/>
      </w:tabs>
      <w:spacing w:before="122" w:line="198" w:lineRule="exact"/>
      <w:ind w:left="2948" w:hanging="1814"/>
    </w:pPr>
    <w:rPr>
      <w:sz w:val="18"/>
    </w:rPr>
  </w:style>
  <w:style w:type="paragraph" w:customStyle="1" w:styleId="BoxPara">
    <w:name w:val="BoxPara"/>
    <w:aliases w:val="bp"/>
    <w:basedOn w:val="BoxText"/>
    <w:qFormat/>
    <w:rsid w:val="00BE0E49"/>
    <w:pPr>
      <w:tabs>
        <w:tab w:val="right" w:pos="2268"/>
      </w:tabs>
      <w:ind w:left="2552" w:hanging="1418"/>
    </w:pPr>
  </w:style>
  <w:style w:type="paragraph" w:customStyle="1" w:styleId="BoxStep">
    <w:name w:val="BoxStep"/>
    <w:aliases w:val="bs"/>
    <w:basedOn w:val="BoxText"/>
    <w:qFormat/>
    <w:rsid w:val="00BE0E49"/>
    <w:pPr>
      <w:ind w:left="1985" w:hanging="851"/>
    </w:pPr>
  </w:style>
  <w:style w:type="character" w:customStyle="1" w:styleId="CharAmPartNo">
    <w:name w:val="CharAmPartNo"/>
    <w:basedOn w:val="OPCCharBase"/>
    <w:qFormat/>
    <w:rsid w:val="00BE0E49"/>
  </w:style>
  <w:style w:type="character" w:customStyle="1" w:styleId="CharAmPartText">
    <w:name w:val="CharAmPartText"/>
    <w:basedOn w:val="OPCCharBase"/>
    <w:qFormat/>
    <w:rsid w:val="00BE0E49"/>
  </w:style>
  <w:style w:type="character" w:customStyle="1" w:styleId="CharAmSchNo">
    <w:name w:val="CharAmSchNo"/>
    <w:basedOn w:val="OPCCharBase"/>
    <w:qFormat/>
    <w:rsid w:val="00BE0E49"/>
  </w:style>
  <w:style w:type="character" w:customStyle="1" w:styleId="CharAmSchText">
    <w:name w:val="CharAmSchText"/>
    <w:basedOn w:val="OPCCharBase"/>
    <w:qFormat/>
    <w:rsid w:val="00BE0E49"/>
  </w:style>
  <w:style w:type="character" w:customStyle="1" w:styleId="CharBoldItalic">
    <w:name w:val="CharBoldItalic"/>
    <w:basedOn w:val="OPCCharBase"/>
    <w:uiPriority w:val="1"/>
    <w:qFormat/>
    <w:rsid w:val="00BE0E49"/>
    <w:rPr>
      <w:b/>
      <w:i/>
    </w:rPr>
  </w:style>
  <w:style w:type="character" w:customStyle="1" w:styleId="CharChapNo">
    <w:name w:val="CharChapNo"/>
    <w:basedOn w:val="OPCCharBase"/>
    <w:uiPriority w:val="1"/>
    <w:qFormat/>
    <w:rsid w:val="00BE0E49"/>
  </w:style>
  <w:style w:type="character" w:customStyle="1" w:styleId="CharChapText">
    <w:name w:val="CharChapText"/>
    <w:basedOn w:val="OPCCharBase"/>
    <w:uiPriority w:val="1"/>
    <w:qFormat/>
    <w:rsid w:val="00BE0E49"/>
  </w:style>
  <w:style w:type="character" w:customStyle="1" w:styleId="CharDivNo">
    <w:name w:val="CharDivNo"/>
    <w:basedOn w:val="OPCCharBase"/>
    <w:uiPriority w:val="1"/>
    <w:qFormat/>
    <w:rsid w:val="00BE0E49"/>
  </w:style>
  <w:style w:type="character" w:customStyle="1" w:styleId="CharDivText">
    <w:name w:val="CharDivText"/>
    <w:basedOn w:val="OPCCharBase"/>
    <w:uiPriority w:val="1"/>
    <w:qFormat/>
    <w:rsid w:val="00BE0E49"/>
  </w:style>
  <w:style w:type="character" w:customStyle="1" w:styleId="CharItalic">
    <w:name w:val="CharItalic"/>
    <w:basedOn w:val="OPCCharBase"/>
    <w:uiPriority w:val="1"/>
    <w:qFormat/>
    <w:rsid w:val="00BE0E49"/>
    <w:rPr>
      <w:i/>
    </w:rPr>
  </w:style>
  <w:style w:type="character" w:customStyle="1" w:styleId="CharPartNo">
    <w:name w:val="CharPartNo"/>
    <w:basedOn w:val="OPCCharBase"/>
    <w:uiPriority w:val="1"/>
    <w:qFormat/>
    <w:rsid w:val="00BE0E49"/>
  </w:style>
  <w:style w:type="character" w:customStyle="1" w:styleId="CharPartText">
    <w:name w:val="CharPartText"/>
    <w:basedOn w:val="OPCCharBase"/>
    <w:uiPriority w:val="1"/>
    <w:qFormat/>
    <w:rsid w:val="00BE0E49"/>
  </w:style>
  <w:style w:type="character" w:customStyle="1" w:styleId="CharSectno">
    <w:name w:val="CharSectno"/>
    <w:basedOn w:val="OPCCharBase"/>
    <w:qFormat/>
    <w:rsid w:val="00BE0E49"/>
  </w:style>
  <w:style w:type="character" w:customStyle="1" w:styleId="CharSubdNo">
    <w:name w:val="CharSubdNo"/>
    <w:basedOn w:val="OPCCharBase"/>
    <w:uiPriority w:val="1"/>
    <w:qFormat/>
    <w:rsid w:val="00BE0E49"/>
  </w:style>
  <w:style w:type="character" w:customStyle="1" w:styleId="CharSubdText">
    <w:name w:val="CharSubdText"/>
    <w:basedOn w:val="OPCCharBase"/>
    <w:uiPriority w:val="1"/>
    <w:qFormat/>
    <w:rsid w:val="00BE0E49"/>
  </w:style>
  <w:style w:type="paragraph" w:customStyle="1" w:styleId="CTA--">
    <w:name w:val="CTA --"/>
    <w:basedOn w:val="OPCParaBase"/>
    <w:next w:val="Normal"/>
    <w:rsid w:val="00BE0E49"/>
    <w:pPr>
      <w:spacing w:before="60" w:line="240" w:lineRule="atLeast"/>
      <w:ind w:left="142" w:hanging="142"/>
    </w:pPr>
    <w:rPr>
      <w:sz w:val="20"/>
    </w:rPr>
  </w:style>
  <w:style w:type="paragraph" w:customStyle="1" w:styleId="CTA-">
    <w:name w:val="CTA -"/>
    <w:basedOn w:val="OPCParaBase"/>
    <w:rsid w:val="00BE0E49"/>
    <w:pPr>
      <w:spacing w:before="60" w:line="240" w:lineRule="atLeast"/>
      <w:ind w:left="85" w:hanging="85"/>
    </w:pPr>
    <w:rPr>
      <w:sz w:val="20"/>
    </w:rPr>
  </w:style>
  <w:style w:type="paragraph" w:customStyle="1" w:styleId="CTA---">
    <w:name w:val="CTA ---"/>
    <w:basedOn w:val="OPCParaBase"/>
    <w:next w:val="Normal"/>
    <w:rsid w:val="00BE0E49"/>
    <w:pPr>
      <w:spacing w:before="60" w:line="240" w:lineRule="atLeast"/>
      <w:ind w:left="198" w:hanging="198"/>
    </w:pPr>
    <w:rPr>
      <w:sz w:val="20"/>
    </w:rPr>
  </w:style>
  <w:style w:type="paragraph" w:customStyle="1" w:styleId="CTA----">
    <w:name w:val="CTA ----"/>
    <w:basedOn w:val="OPCParaBase"/>
    <w:next w:val="Normal"/>
    <w:rsid w:val="00BE0E49"/>
    <w:pPr>
      <w:spacing w:before="60" w:line="240" w:lineRule="atLeast"/>
      <w:ind w:left="255" w:hanging="255"/>
    </w:pPr>
    <w:rPr>
      <w:sz w:val="20"/>
    </w:rPr>
  </w:style>
  <w:style w:type="paragraph" w:customStyle="1" w:styleId="CTA1a">
    <w:name w:val="CTA 1(a)"/>
    <w:basedOn w:val="OPCParaBase"/>
    <w:rsid w:val="00BE0E49"/>
    <w:pPr>
      <w:tabs>
        <w:tab w:val="right" w:pos="414"/>
      </w:tabs>
      <w:spacing w:before="40" w:line="240" w:lineRule="atLeast"/>
      <w:ind w:left="675" w:hanging="675"/>
    </w:pPr>
    <w:rPr>
      <w:sz w:val="20"/>
    </w:rPr>
  </w:style>
  <w:style w:type="paragraph" w:customStyle="1" w:styleId="CTA1ai">
    <w:name w:val="CTA 1(a)(i)"/>
    <w:basedOn w:val="OPCParaBase"/>
    <w:rsid w:val="00BE0E49"/>
    <w:pPr>
      <w:tabs>
        <w:tab w:val="right" w:pos="1004"/>
      </w:tabs>
      <w:spacing w:before="40" w:line="240" w:lineRule="atLeast"/>
      <w:ind w:left="1253" w:hanging="1253"/>
    </w:pPr>
    <w:rPr>
      <w:sz w:val="20"/>
    </w:rPr>
  </w:style>
  <w:style w:type="paragraph" w:customStyle="1" w:styleId="CTA2a">
    <w:name w:val="CTA 2(a)"/>
    <w:basedOn w:val="OPCParaBase"/>
    <w:rsid w:val="00BE0E49"/>
    <w:pPr>
      <w:tabs>
        <w:tab w:val="right" w:pos="482"/>
      </w:tabs>
      <w:spacing w:before="40" w:line="240" w:lineRule="atLeast"/>
      <w:ind w:left="748" w:hanging="748"/>
    </w:pPr>
    <w:rPr>
      <w:sz w:val="20"/>
    </w:rPr>
  </w:style>
  <w:style w:type="paragraph" w:customStyle="1" w:styleId="CTA2ai">
    <w:name w:val="CTA 2(a)(i)"/>
    <w:basedOn w:val="OPCParaBase"/>
    <w:rsid w:val="00BE0E49"/>
    <w:pPr>
      <w:tabs>
        <w:tab w:val="right" w:pos="1089"/>
      </w:tabs>
      <w:spacing w:before="40" w:line="240" w:lineRule="atLeast"/>
      <w:ind w:left="1327" w:hanging="1327"/>
    </w:pPr>
    <w:rPr>
      <w:sz w:val="20"/>
    </w:rPr>
  </w:style>
  <w:style w:type="paragraph" w:customStyle="1" w:styleId="CTA3a">
    <w:name w:val="CTA 3(a)"/>
    <w:basedOn w:val="OPCParaBase"/>
    <w:rsid w:val="00BE0E49"/>
    <w:pPr>
      <w:tabs>
        <w:tab w:val="right" w:pos="556"/>
      </w:tabs>
      <w:spacing w:before="40" w:line="240" w:lineRule="atLeast"/>
      <w:ind w:left="805" w:hanging="805"/>
    </w:pPr>
    <w:rPr>
      <w:sz w:val="20"/>
    </w:rPr>
  </w:style>
  <w:style w:type="paragraph" w:customStyle="1" w:styleId="CTA3ai">
    <w:name w:val="CTA 3(a)(i)"/>
    <w:basedOn w:val="OPCParaBase"/>
    <w:rsid w:val="00BE0E49"/>
    <w:pPr>
      <w:tabs>
        <w:tab w:val="right" w:pos="1140"/>
      </w:tabs>
      <w:spacing w:before="40" w:line="240" w:lineRule="atLeast"/>
      <w:ind w:left="1361" w:hanging="1361"/>
    </w:pPr>
    <w:rPr>
      <w:sz w:val="20"/>
    </w:rPr>
  </w:style>
  <w:style w:type="paragraph" w:customStyle="1" w:styleId="CTA4a">
    <w:name w:val="CTA 4(a)"/>
    <w:basedOn w:val="OPCParaBase"/>
    <w:rsid w:val="00BE0E49"/>
    <w:pPr>
      <w:tabs>
        <w:tab w:val="right" w:pos="624"/>
      </w:tabs>
      <w:spacing w:before="40" w:line="240" w:lineRule="atLeast"/>
      <w:ind w:left="873" w:hanging="873"/>
    </w:pPr>
    <w:rPr>
      <w:sz w:val="20"/>
    </w:rPr>
  </w:style>
  <w:style w:type="paragraph" w:customStyle="1" w:styleId="CTA4ai">
    <w:name w:val="CTA 4(a)(i)"/>
    <w:basedOn w:val="OPCParaBase"/>
    <w:rsid w:val="00BE0E49"/>
    <w:pPr>
      <w:tabs>
        <w:tab w:val="right" w:pos="1213"/>
      </w:tabs>
      <w:spacing w:before="40" w:line="240" w:lineRule="atLeast"/>
      <w:ind w:left="1452" w:hanging="1452"/>
    </w:pPr>
    <w:rPr>
      <w:sz w:val="20"/>
    </w:rPr>
  </w:style>
  <w:style w:type="paragraph" w:customStyle="1" w:styleId="CTACAPS">
    <w:name w:val="CTA CAPS"/>
    <w:basedOn w:val="OPCParaBase"/>
    <w:rsid w:val="00BE0E49"/>
    <w:pPr>
      <w:spacing w:before="60" w:line="240" w:lineRule="atLeast"/>
    </w:pPr>
    <w:rPr>
      <w:sz w:val="20"/>
    </w:rPr>
  </w:style>
  <w:style w:type="paragraph" w:customStyle="1" w:styleId="CTAright">
    <w:name w:val="CTA right"/>
    <w:basedOn w:val="OPCParaBase"/>
    <w:rsid w:val="00BE0E49"/>
    <w:pPr>
      <w:spacing w:before="60" w:line="240" w:lineRule="auto"/>
      <w:jc w:val="right"/>
    </w:pPr>
    <w:rPr>
      <w:sz w:val="20"/>
    </w:rPr>
  </w:style>
  <w:style w:type="paragraph" w:customStyle="1" w:styleId="subsection">
    <w:name w:val="subsection"/>
    <w:aliases w:val="ss"/>
    <w:basedOn w:val="OPCParaBase"/>
    <w:link w:val="subsectionChar"/>
    <w:rsid w:val="00BE0E49"/>
    <w:pPr>
      <w:tabs>
        <w:tab w:val="right" w:pos="1021"/>
      </w:tabs>
      <w:spacing w:before="180" w:line="240" w:lineRule="auto"/>
      <w:ind w:left="1134" w:hanging="1134"/>
    </w:pPr>
  </w:style>
  <w:style w:type="paragraph" w:customStyle="1" w:styleId="Definition">
    <w:name w:val="Definition"/>
    <w:aliases w:val="dd"/>
    <w:basedOn w:val="OPCParaBase"/>
    <w:rsid w:val="00BE0E49"/>
    <w:pPr>
      <w:spacing w:before="180" w:line="240" w:lineRule="auto"/>
      <w:ind w:left="1134"/>
    </w:pPr>
  </w:style>
  <w:style w:type="paragraph" w:customStyle="1" w:styleId="ETAsubitem">
    <w:name w:val="ETA(subitem)"/>
    <w:basedOn w:val="OPCParaBase"/>
    <w:rsid w:val="00BE0E49"/>
    <w:pPr>
      <w:tabs>
        <w:tab w:val="right" w:pos="340"/>
      </w:tabs>
      <w:spacing w:before="60" w:line="240" w:lineRule="auto"/>
      <w:ind w:left="454" w:hanging="454"/>
    </w:pPr>
    <w:rPr>
      <w:sz w:val="20"/>
    </w:rPr>
  </w:style>
  <w:style w:type="paragraph" w:customStyle="1" w:styleId="ETApara">
    <w:name w:val="ETA(para)"/>
    <w:basedOn w:val="OPCParaBase"/>
    <w:rsid w:val="00BE0E49"/>
    <w:pPr>
      <w:tabs>
        <w:tab w:val="right" w:pos="754"/>
      </w:tabs>
      <w:spacing w:before="60" w:line="240" w:lineRule="auto"/>
      <w:ind w:left="828" w:hanging="828"/>
    </w:pPr>
    <w:rPr>
      <w:sz w:val="20"/>
    </w:rPr>
  </w:style>
  <w:style w:type="paragraph" w:customStyle="1" w:styleId="ETAsubpara">
    <w:name w:val="ETA(subpara)"/>
    <w:basedOn w:val="OPCParaBase"/>
    <w:rsid w:val="00BE0E49"/>
    <w:pPr>
      <w:tabs>
        <w:tab w:val="right" w:pos="1083"/>
      </w:tabs>
      <w:spacing w:before="60" w:line="240" w:lineRule="auto"/>
      <w:ind w:left="1191" w:hanging="1191"/>
    </w:pPr>
    <w:rPr>
      <w:sz w:val="20"/>
    </w:rPr>
  </w:style>
  <w:style w:type="paragraph" w:customStyle="1" w:styleId="ETAsub-subpara">
    <w:name w:val="ETA(sub-subpara)"/>
    <w:basedOn w:val="OPCParaBase"/>
    <w:rsid w:val="00BE0E49"/>
    <w:pPr>
      <w:tabs>
        <w:tab w:val="right" w:pos="1412"/>
      </w:tabs>
      <w:spacing w:before="60" w:line="240" w:lineRule="auto"/>
      <w:ind w:left="1525" w:hanging="1525"/>
    </w:pPr>
    <w:rPr>
      <w:sz w:val="20"/>
    </w:rPr>
  </w:style>
  <w:style w:type="paragraph" w:customStyle="1" w:styleId="Formula">
    <w:name w:val="Formula"/>
    <w:basedOn w:val="OPCParaBase"/>
    <w:rsid w:val="00BE0E49"/>
    <w:pPr>
      <w:spacing w:line="240" w:lineRule="auto"/>
      <w:ind w:left="1134"/>
    </w:pPr>
    <w:rPr>
      <w:sz w:val="20"/>
    </w:rPr>
  </w:style>
  <w:style w:type="paragraph" w:styleId="Header">
    <w:name w:val="header"/>
    <w:basedOn w:val="OPCParaBase"/>
    <w:link w:val="HeaderChar"/>
    <w:unhideWhenUsed/>
    <w:rsid w:val="00BE0E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0E49"/>
    <w:rPr>
      <w:rFonts w:eastAsia="Times New Roman" w:cs="Times New Roman"/>
      <w:sz w:val="16"/>
      <w:lang w:eastAsia="en-AU"/>
    </w:rPr>
  </w:style>
  <w:style w:type="paragraph" w:customStyle="1" w:styleId="House">
    <w:name w:val="House"/>
    <w:basedOn w:val="OPCParaBase"/>
    <w:rsid w:val="00BE0E49"/>
    <w:pPr>
      <w:spacing w:line="240" w:lineRule="auto"/>
    </w:pPr>
    <w:rPr>
      <w:sz w:val="28"/>
    </w:rPr>
  </w:style>
  <w:style w:type="paragraph" w:customStyle="1" w:styleId="Item">
    <w:name w:val="Item"/>
    <w:aliases w:val="i"/>
    <w:basedOn w:val="OPCParaBase"/>
    <w:next w:val="ItemHead"/>
    <w:rsid w:val="00BE0E49"/>
    <w:pPr>
      <w:keepLines/>
      <w:spacing w:before="80" w:line="240" w:lineRule="auto"/>
      <w:ind w:left="709"/>
    </w:pPr>
  </w:style>
  <w:style w:type="paragraph" w:customStyle="1" w:styleId="ItemHead">
    <w:name w:val="ItemHead"/>
    <w:aliases w:val="ih"/>
    <w:basedOn w:val="OPCParaBase"/>
    <w:next w:val="Item"/>
    <w:link w:val="ItemHeadChar"/>
    <w:rsid w:val="00BE0E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0E49"/>
    <w:pPr>
      <w:spacing w:line="240" w:lineRule="auto"/>
    </w:pPr>
    <w:rPr>
      <w:b/>
      <w:sz w:val="32"/>
    </w:rPr>
  </w:style>
  <w:style w:type="paragraph" w:customStyle="1" w:styleId="notedraft">
    <w:name w:val="note(draft)"/>
    <w:aliases w:val="nd"/>
    <w:basedOn w:val="OPCParaBase"/>
    <w:rsid w:val="00BE0E49"/>
    <w:pPr>
      <w:spacing w:before="240" w:line="240" w:lineRule="auto"/>
      <w:ind w:left="284" w:hanging="284"/>
    </w:pPr>
    <w:rPr>
      <w:i/>
      <w:sz w:val="24"/>
    </w:rPr>
  </w:style>
  <w:style w:type="paragraph" w:customStyle="1" w:styleId="notemargin">
    <w:name w:val="note(margin)"/>
    <w:aliases w:val="nm"/>
    <w:basedOn w:val="OPCParaBase"/>
    <w:rsid w:val="00BE0E49"/>
    <w:pPr>
      <w:tabs>
        <w:tab w:val="left" w:pos="709"/>
      </w:tabs>
      <w:spacing w:before="122" w:line="198" w:lineRule="exact"/>
      <w:ind w:left="709" w:hanging="709"/>
    </w:pPr>
    <w:rPr>
      <w:sz w:val="18"/>
    </w:rPr>
  </w:style>
  <w:style w:type="paragraph" w:customStyle="1" w:styleId="noteToPara">
    <w:name w:val="noteToPara"/>
    <w:aliases w:val="ntp"/>
    <w:basedOn w:val="OPCParaBase"/>
    <w:rsid w:val="00BE0E49"/>
    <w:pPr>
      <w:spacing w:before="122" w:line="198" w:lineRule="exact"/>
      <w:ind w:left="2353" w:hanging="709"/>
    </w:pPr>
    <w:rPr>
      <w:sz w:val="18"/>
    </w:rPr>
  </w:style>
  <w:style w:type="paragraph" w:customStyle="1" w:styleId="noteParlAmend">
    <w:name w:val="note(ParlAmend)"/>
    <w:aliases w:val="npp"/>
    <w:basedOn w:val="OPCParaBase"/>
    <w:next w:val="ParlAmend"/>
    <w:rsid w:val="00BE0E49"/>
    <w:pPr>
      <w:spacing w:line="240" w:lineRule="auto"/>
      <w:jc w:val="right"/>
    </w:pPr>
    <w:rPr>
      <w:rFonts w:ascii="Arial" w:hAnsi="Arial"/>
      <w:b/>
      <w:i/>
    </w:rPr>
  </w:style>
  <w:style w:type="paragraph" w:customStyle="1" w:styleId="Page1">
    <w:name w:val="Page1"/>
    <w:basedOn w:val="OPCParaBase"/>
    <w:rsid w:val="00BE0E49"/>
    <w:pPr>
      <w:spacing w:before="5600" w:line="240" w:lineRule="auto"/>
    </w:pPr>
    <w:rPr>
      <w:b/>
      <w:sz w:val="32"/>
    </w:rPr>
  </w:style>
  <w:style w:type="paragraph" w:customStyle="1" w:styleId="PageBreak">
    <w:name w:val="PageBreak"/>
    <w:aliases w:val="pb"/>
    <w:basedOn w:val="OPCParaBase"/>
    <w:rsid w:val="00BE0E49"/>
    <w:pPr>
      <w:spacing w:line="240" w:lineRule="auto"/>
    </w:pPr>
    <w:rPr>
      <w:sz w:val="20"/>
    </w:rPr>
  </w:style>
  <w:style w:type="paragraph" w:customStyle="1" w:styleId="paragraphsub">
    <w:name w:val="paragraph(sub)"/>
    <w:aliases w:val="aa"/>
    <w:basedOn w:val="OPCParaBase"/>
    <w:rsid w:val="00BE0E49"/>
    <w:pPr>
      <w:tabs>
        <w:tab w:val="right" w:pos="1985"/>
      </w:tabs>
      <w:spacing w:before="40" w:line="240" w:lineRule="auto"/>
      <w:ind w:left="2098" w:hanging="2098"/>
    </w:pPr>
  </w:style>
  <w:style w:type="paragraph" w:customStyle="1" w:styleId="paragraphsub-sub">
    <w:name w:val="paragraph(sub-sub)"/>
    <w:aliases w:val="aaa"/>
    <w:basedOn w:val="OPCParaBase"/>
    <w:rsid w:val="00BE0E49"/>
    <w:pPr>
      <w:tabs>
        <w:tab w:val="right" w:pos="2722"/>
      </w:tabs>
      <w:spacing w:before="40" w:line="240" w:lineRule="auto"/>
      <w:ind w:left="2835" w:hanging="2835"/>
    </w:pPr>
  </w:style>
  <w:style w:type="paragraph" w:customStyle="1" w:styleId="paragraph">
    <w:name w:val="paragraph"/>
    <w:aliases w:val="a"/>
    <w:basedOn w:val="OPCParaBase"/>
    <w:rsid w:val="00BE0E49"/>
    <w:pPr>
      <w:tabs>
        <w:tab w:val="right" w:pos="1531"/>
      </w:tabs>
      <w:spacing w:before="40" w:line="240" w:lineRule="auto"/>
      <w:ind w:left="1644" w:hanging="1644"/>
    </w:pPr>
  </w:style>
  <w:style w:type="paragraph" w:customStyle="1" w:styleId="ParlAmend">
    <w:name w:val="ParlAmend"/>
    <w:aliases w:val="pp"/>
    <w:basedOn w:val="OPCParaBase"/>
    <w:rsid w:val="00BE0E49"/>
    <w:pPr>
      <w:spacing w:before="240" w:line="240" w:lineRule="atLeast"/>
      <w:ind w:hanging="567"/>
    </w:pPr>
    <w:rPr>
      <w:sz w:val="24"/>
    </w:rPr>
  </w:style>
  <w:style w:type="paragraph" w:customStyle="1" w:styleId="Penalty">
    <w:name w:val="Penalty"/>
    <w:basedOn w:val="OPCParaBase"/>
    <w:rsid w:val="00BE0E49"/>
    <w:pPr>
      <w:tabs>
        <w:tab w:val="left" w:pos="2977"/>
      </w:tabs>
      <w:spacing w:before="180" w:line="240" w:lineRule="auto"/>
      <w:ind w:left="1985" w:hanging="851"/>
    </w:pPr>
  </w:style>
  <w:style w:type="paragraph" w:customStyle="1" w:styleId="Portfolio">
    <w:name w:val="Portfolio"/>
    <w:basedOn w:val="OPCParaBase"/>
    <w:rsid w:val="00BE0E49"/>
    <w:pPr>
      <w:spacing w:line="240" w:lineRule="auto"/>
    </w:pPr>
    <w:rPr>
      <w:i/>
      <w:sz w:val="20"/>
    </w:rPr>
  </w:style>
  <w:style w:type="paragraph" w:customStyle="1" w:styleId="Preamble">
    <w:name w:val="Preamble"/>
    <w:basedOn w:val="OPCParaBase"/>
    <w:next w:val="Normal"/>
    <w:rsid w:val="00BE0E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0E49"/>
    <w:pPr>
      <w:spacing w:line="240" w:lineRule="auto"/>
    </w:pPr>
    <w:rPr>
      <w:i/>
      <w:sz w:val="20"/>
    </w:rPr>
  </w:style>
  <w:style w:type="paragraph" w:customStyle="1" w:styleId="Session">
    <w:name w:val="Session"/>
    <w:basedOn w:val="OPCParaBase"/>
    <w:rsid w:val="00BE0E49"/>
    <w:pPr>
      <w:spacing w:line="240" w:lineRule="auto"/>
    </w:pPr>
    <w:rPr>
      <w:sz w:val="28"/>
    </w:rPr>
  </w:style>
  <w:style w:type="paragraph" w:customStyle="1" w:styleId="Sponsor">
    <w:name w:val="Sponsor"/>
    <w:basedOn w:val="OPCParaBase"/>
    <w:rsid w:val="00BE0E49"/>
    <w:pPr>
      <w:spacing w:line="240" w:lineRule="auto"/>
    </w:pPr>
    <w:rPr>
      <w:i/>
    </w:rPr>
  </w:style>
  <w:style w:type="paragraph" w:customStyle="1" w:styleId="Subitem">
    <w:name w:val="Subitem"/>
    <w:aliases w:val="iss"/>
    <w:basedOn w:val="OPCParaBase"/>
    <w:rsid w:val="00BE0E49"/>
    <w:pPr>
      <w:spacing w:before="180" w:line="240" w:lineRule="auto"/>
      <w:ind w:left="709" w:hanging="709"/>
    </w:pPr>
  </w:style>
  <w:style w:type="paragraph" w:customStyle="1" w:styleId="SubitemHead">
    <w:name w:val="SubitemHead"/>
    <w:aliases w:val="issh"/>
    <w:basedOn w:val="OPCParaBase"/>
    <w:rsid w:val="00BE0E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0E49"/>
    <w:pPr>
      <w:spacing w:before="40" w:line="240" w:lineRule="auto"/>
      <w:ind w:left="1134"/>
    </w:pPr>
  </w:style>
  <w:style w:type="paragraph" w:customStyle="1" w:styleId="SubsectionHead">
    <w:name w:val="SubsectionHead"/>
    <w:aliases w:val="ssh"/>
    <w:basedOn w:val="OPCParaBase"/>
    <w:next w:val="subsection"/>
    <w:rsid w:val="00BE0E49"/>
    <w:pPr>
      <w:keepNext/>
      <w:keepLines/>
      <w:spacing w:before="240" w:line="240" w:lineRule="auto"/>
      <w:ind w:left="1134"/>
    </w:pPr>
    <w:rPr>
      <w:i/>
    </w:rPr>
  </w:style>
  <w:style w:type="paragraph" w:customStyle="1" w:styleId="Tablea">
    <w:name w:val="Table(a)"/>
    <w:aliases w:val="ta"/>
    <w:basedOn w:val="OPCParaBase"/>
    <w:rsid w:val="00BE0E49"/>
    <w:pPr>
      <w:spacing w:before="60" w:line="240" w:lineRule="auto"/>
      <w:ind w:left="284" w:hanging="284"/>
    </w:pPr>
    <w:rPr>
      <w:sz w:val="20"/>
    </w:rPr>
  </w:style>
  <w:style w:type="paragraph" w:customStyle="1" w:styleId="TableAA">
    <w:name w:val="Table(AA)"/>
    <w:aliases w:val="taaa"/>
    <w:basedOn w:val="OPCParaBase"/>
    <w:rsid w:val="00BE0E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0E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0E49"/>
    <w:pPr>
      <w:spacing w:before="60" w:line="240" w:lineRule="atLeast"/>
    </w:pPr>
    <w:rPr>
      <w:sz w:val="20"/>
    </w:rPr>
  </w:style>
  <w:style w:type="paragraph" w:customStyle="1" w:styleId="TLPBoxTextnote">
    <w:name w:val="TLPBoxText(note"/>
    <w:aliases w:val="right)"/>
    <w:basedOn w:val="OPCParaBase"/>
    <w:rsid w:val="00BE0E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0E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0E49"/>
    <w:pPr>
      <w:spacing w:before="122" w:line="198" w:lineRule="exact"/>
      <w:ind w:left="1985" w:hanging="851"/>
      <w:jc w:val="right"/>
    </w:pPr>
    <w:rPr>
      <w:sz w:val="18"/>
    </w:rPr>
  </w:style>
  <w:style w:type="paragraph" w:customStyle="1" w:styleId="TLPTableBullet">
    <w:name w:val="TLPTableBullet"/>
    <w:aliases w:val="ttb"/>
    <w:basedOn w:val="OPCParaBase"/>
    <w:rsid w:val="00BE0E49"/>
    <w:pPr>
      <w:spacing w:line="240" w:lineRule="exact"/>
      <w:ind w:left="284" w:hanging="284"/>
    </w:pPr>
    <w:rPr>
      <w:sz w:val="20"/>
    </w:rPr>
  </w:style>
  <w:style w:type="paragraph" w:styleId="TOC1">
    <w:name w:val="toc 1"/>
    <w:basedOn w:val="Normal"/>
    <w:next w:val="Normal"/>
    <w:uiPriority w:val="39"/>
    <w:unhideWhenUsed/>
    <w:rsid w:val="00BE0E4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E0E4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E0E4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E0E4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E0E4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E0E4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E0E4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E0E4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E0E4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E0E49"/>
    <w:pPr>
      <w:keepLines/>
      <w:spacing w:before="240" w:after="120" w:line="240" w:lineRule="auto"/>
      <w:ind w:left="794"/>
    </w:pPr>
    <w:rPr>
      <w:b/>
      <w:kern w:val="28"/>
      <w:sz w:val="20"/>
    </w:rPr>
  </w:style>
  <w:style w:type="paragraph" w:customStyle="1" w:styleId="TofSectsHeading">
    <w:name w:val="TofSects(Heading)"/>
    <w:basedOn w:val="OPCParaBase"/>
    <w:rsid w:val="00BE0E49"/>
    <w:pPr>
      <w:spacing w:before="240" w:after="120" w:line="240" w:lineRule="auto"/>
    </w:pPr>
    <w:rPr>
      <w:b/>
      <w:sz w:val="24"/>
    </w:rPr>
  </w:style>
  <w:style w:type="paragraph" w:customStyle="1" w:styleId="TofSectsSection">
    <w:name w:val="TofSects(Section)"/>
    <w:basedOn w:val="OPCParaBase"/>
    <w:rsid w:val="00BE0E49"/>
    <w:pPr>
      <w:keepLines/>
      <w:spacing w:before="40" w:line="240" w:lineRule="auto"/>
      <w:ind w:left="1588" w:hanging="794"/>
    </w:pPr>
    <w:rPr>
      <w:kern w:val="28"/>
      <w:sz w:val="18"/>
    </w:rPr>
  </w:style>
  <w:style w:type="paragraph" w:customStyle="1" w:styleId="TofSectsSubdiv">
    <w:name w:val="TofSects(Subdiv)"/>
    <w:basedOn w:val="OPCParaBase"/>
    <w:rsid w:val="00BE0E49"/>
    <w:pPr>
      <w:keepLines/>
      <w:spacing w:before="80" w:line="240" w:lineRule="auto"/>
      <w:ind w:left="1588" w:hanging="794"/>
    </w:pPr>
    <w:rPr>
      <w:kern w:val="28"/>
    </w:rPr>
  </w:style>
  <w:style w:type="paragraph" w:customStyle="1" w:styleId="WRStyle">
    <w:name w:val="WR Style"/>
    <w:aliases w:val="WR"/>
    <w:basedOn w:val="OPCParaBase"/>
    <w:rsid w:val="00BE0E49"/>
    <w:pPr>
      <w:spacing w:before="240" w:line="240" w:lineRule="auto"/>
      <w:ind w:left="284" w:hanging="284"/>
    </w:pPr>
    <w:rPr>
      <w:b/>
      <w:i/>
      <w:kern w:val="28"/>
      <w:sz w:val="24"/>
    </w:rPr>
  </w:style>
  <w:style w:type="paragraph" w:customStyle="1" w:styleId="notepara">
    <w:name w:val="note(para)"/>
    <w:aliases w:val="na"/>
    <w:basedOn w:val="OPCParaBase"/>
    <w:rsid w:val="00BE0E49"/>
    <w:pPr>
      <w:spacing w:before="40" w:line="198" w:lineRule="exact"/>
      <w:ind w:left="2354" w:hanging="369"/>
    </w:pPr>
    <w:rPr>
      <w:sz w:val="18"/>
    </w:rPr>
  </w:style>
  <w:style w:type="paragraph" w:styleId="Footer">
    <w:name w:val="footer"/>
    <w:link w:val="FooterChar"/>
    <w:rsid w:val="00BE0E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0E49"/>
    <w:rPr>
      <w:rFonts w:eastAsia="Times New Roman" w:cs="Times New Roman"/>
      <w:sz w:val="22"/>
      <w:szCs w:val="24"/>
      <w:lang w:eastAsia="en-AU"/>
    </w:rPr>
  </w:style>
  <w:style w:type="character" w:styleId="LineNumber">
    <w:name w:val="line number"/>
    <w:basedOn w:val="OPCCharBase"/>
    <w:uiPriority w:val="99"/>
    <w:unhideWhenUsed/>
    <w:rsid w:val="00BE0E49"/>
    <w:rPr>
      <w:sz w:val="16"/>
    </w:rPr>
  </w:style>
  <w:style w:type="table" w:customStyle="1" w:styleId="CFlag">
    <w:name w:val="CFlag"/>
    <w:basedOn w:val="TableNormal"/>
    <w:uiPriority w:val="99"/>
    <w:rsid w:val="00BE0E49"/>
    <w:rPr>
      <w:rFonts w:eastAsia="Times New Roman" w:cs="Times New Roman"/>
      <w:lang w:eastAsia="en-AU"/>
    </w:rPr>
    <w:tblPr/>
  </w:style>
  <w:style w:type="paragraph" w:styleId="BalloonText">
    <w:name w:val="Balloon Text"/>
    <w:basedOn w:val="Normal"/>
    <w:link w:val="BalloonTextChar"/>
    <w:uiPriority w:val="99"/>
    <w:unhideWhenUsed/>
    <w:rsid w:val="00BE0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E0E49"/>
    <w:rPr>
      <w:rFonts w:ascii="Tahoma" w:hAnsi="Tahoma" w:cs="Tahoma"/>
      <w:sz w:val="16"/>
      <w:szCs w:val="16"/>
    </w:rPr>
  </w:style>
  <w:style w:type="table" w:styleId="TableGrid">
    <w:name w:val="Table Grid"/>
    <w:basedOn w:val="TableNormal"/>
    <w:uiPriority w:val="59"/>
    <w:rsid w:val="00BE0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E0E49"/>
    <w:rPr>
      <w:b/>
      <w:sz w:val="28"/>
      <w:szCs w:val="32"/>
    </w:rPr>
  </w:style>
  <w:style w:type="paragraph" w:customStyle="1" w:styleId="LegislationMadeUnder">
    <w:name w:val="LegislationMadeUnder"/>
    <w:basedOn w:val="OPCParaBase"/>
    <w:next w:val="Normal"/>
    <w:rsid w:val="00BE0E49"/>
    <w:rPr>
      <w:i/>
      <w:sz w:val="32"/>
      <w:szCs w:val="32"/>
    </w:rPr>
  </w:style>
  <w:style w:type="paragraph" w:customStyle="1" w:styleId="SignCoverPageEnd">
    <w:name w:val="SignCoverPageEnd"/>
    <w:basedOn w:val="OPCParaBase"/>
    <w:next w:val="Normal"/>
    <w:rsid w:val="00BE0E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0E49"/>
    <w:pPr>
      <w:pBdr>
        <w:top w:val="single" w:sz="4" w:space="1" w:color="auto"/>
      </w:pBdr>
      <w:spacing w:before="360"/>
      <w:ind w:right="397"/>
      <w:jc w:val="both"/>
    </w:pPr>
  </w:style>
  <w:style w:type="paragraph" w:customStyle="1" w:styleId="NotesHeading1">
    <w:name w:val="NotesHeading 1"/>
    <w:basedOn w:val="OPCParaBase"/>
    <w:next w:val="Normal"/>
    <w:rsid w:val="00BE0E49"/>
    <w:rPr>
      <w:b/>
      <w:sz w:val="28"/>
      <w:szCs w:val="28"/>
    </w:rPr>
  </w:style>
  <w:style w:type="paragraph" w:customStyle="1" w:styleId="NotesHeading2">
    <w:name w:val="NotesHeading 2"/>
    <w:basedOn w:val="OPCParaBase"/>
    <w:next w:val="Normal"/>
    <w:rsid w:val="00BE0E49"/>
    <w:rPr>
      <w:b/>
      <w:sz w:val="28"/>
      <w:szCs w:val="28"/>
    </w:rPr>
  </w:style>
  <w:style w:type="paragraph" w:customStyle="1" w:styleId="ENotesText">
    <w:name w:val="ENotesText"/>
    <w:aliases w:val="Ent"/>
    <w:basedOn w:val="OPCParaBase"/>
    <w:next w:val="Normal"/>
    <w:rsid w:val="00BE0E49"/>
    <w:pPr>
      <w:spacing w:before="120"/>
    </w:pPr>
  </w:style>
  <w:style w:type="paragraph" w:customStyle="1" w:styleId="CompiledActNo">
    <w:name w:val="CompiledActNo"/>
    <w:basedOn w:val="OPCParaBase"/>
    <w:next w:val="Normal"/>
    <w:rsid w:val="00BE0E49"/>
    <w:rPr>
      <w:b/>
      <w:sz w:val="24"/>
      <w:szCs w:val="24"/>
    </w:rPr>
  </w:style>
  <w:style w:type="paragraph" w:customStyle="1" w:styleId="CompiledMadeUnder">
    <w:name w:val="CompiledMadeUnder"/>
    <w:basedOn w:val="OPCParaBase"/>
    <w:next w:val="Normal"/>
    <w:rsid w:val="00BE0E49"/>
    <w:rPr>
      <w:i/>
      <w:sz w:val="24"/>
      <w:szCs w:val="24"/>
    </w:rPr>
  </w:style>
  <w:style w:type="paragraph" w:customStyle="1" w:styleId="Paragraphsub-sub-sub">
    <w:name w:val="Paragraph(sub-sub-sub)"/>
    <w:aliases w:val="aaaa"/>
    <w:basedOn w:val="OPCParaBase"/>
    <w:rsid w:val="00BE0E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0E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0E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0E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0E4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E0E49"/>
    <w:pPr>
      <w:spacing w:before="60" w:line="240" w:lineRule="auto"/>
    </w:pPr>
    <w:rPr>
      <w:rFonts w:cs="Arial"/>
      <w:sz w:val="20"/>
      <w:szCs w:val="22"/>
    </w:rPr>
  </w:style>
  <w:style w:type="paragraph" w:customStyle="1" w:styleId="NoteToSubpara">
    <w:name w:val="NoteToSubpara"/>
    <w:aliases w:val="nts"/>
    <w:basedOn w:val="OPCParaBase"/>
    <w:rsid w:val="00BE0E49"/>
    <w:pPr>
      <w:spacing w:before="40" w:line="198" w:lineRule="exact"/>
      <w:ind w:left="2835" w:hanging="709"/>
    </w:pPr>
    <w:rPr>
      <w:sz w:val="18"/>
    </w:rPr>
  </w:style>
  <w:style w:type="paragraph" w:customStyle="1" w:styleId="ENoteTableHeading">
    <w:name w:val="ENoteTableHeading"/>
    <w:aliases w:val="enth"/>
    <w:basedOn w:val="OPCParaBase"/>
    <w:rsid w:val="00BE0E49"/>
    <w:pPr>
      <w:keepNext/>
      <w:spacing w:before="60" w:line="240" w:lineRule="atLeast"/>
    </w:pPr>
    <w:rPr>
      <w:rFonts w:ascii="Arial" w:hAnsi="Arial"/>
      <w:b/>
      <w:sz w:val="16"/>
    </w:rPr>
  </w:style>
  <w:style w:type="paragraph" w:customStyle="1" w:styleId="ENoteTTi">
    <w:name w:val="ENoteTTi"/>
    <w:aliases w:val="entti"/>
    <w:basedOn w:val="OPCParaBase"/>
    <w:rsid w:val="00BE0E49"/>
    <w:pPr>
      <w:keepNext/>
      <w:spacing w:before="60" w:line="240" w:lineRule="atLeast"/>
      <w:ind w:left="170"/>
    </w:pPr>
    <w:rPr>
      <w:sz w:val="16"/>
    </w:rPr>
  </w:style>
  <w:style w:type="paragraph" w:customStyle="1" w:styleId="ENotesHeading1">
    <w:name w:val="ENotesHeading 1"/>
    <w:aliases w:val="Enh1"/>
    <w:basedOn w:val="OPCParaBase"/>
    <w:next w:val="Normal"/>
    <w:rsid w:val="00BE0E49"/>
    <w:pPr>
      <w:spacing w:before="120"/>
      <w:outlineLvl w:val="1"/>
    </w:pPr>
    <w:rPr>
      <w:b/>
      <w:sz w:val="28"/>
      <w:szCs w:val="28"/>
    </w:rPr>
  </w:style>
  <w:style w:type="paragraph" w:customStyle="1" w:styleId="ENotesHeading2">
    <w:name w:val="ENotesHeading 2"/>
    <w:aliases w:val="Enh2"/>
    <w:basedOn w:val="OPCParaBase"/>
    <w:next w:val="Normal"/>
    <w:rsid w:val="00BE0E49"/>
    <w:pPr>
      <w:spacing w:before="120" w:after="120"/>
      <w:outlineLvl w:val="2"/>
    </w:pPr>
    <w:rPr>
      <w:b/>
      <w:sz w:val="24"/>
      <w:szCs w:val="28"/>
    </w:rPr>
  </w:style>
  <w:style w:type="paragraph" w:customStyle="1" w:styleId="ENoteTTIndentHeading">
    <w:name w:val="ENoteTTIndentHeading"/>
    <w:aliases w:val="enTTHi"/>
    <w:basedOn w:val="OPCParaBase"/>
    <w:rsid w:val="00BE0E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E0E49"/>
    <w:pPr>
      <w:spacing w:before="60" w:line="240" w:lineRule="atLeast"/>
    </w:pPr>
    <w:rPr>
      <w:sz w:val="16"/>
    </w:rPr>
  </w:style>
  <w:style w:type="paragraph" w:customStyle="1" w:styleId="MadeunderText">
    <w:name w:val="MadeunderText"/>
    <w:basedOn w:val="OPCParaBase"/>
    <w:next w:val="Normal"/>
    <w:rsid w:val="00BE0E49"/>
    <w:pPr>
      <w:spacing w:before="240"/>
    </w:pPr>
    <w:rPr>
      <w:sz w:val="24"/>
      <w:szCs w:val="24"/>
    </w:rPr>
  </w:style>
  <w:style w:type="paragraph" w:customStyle="1" w:styleId="ENotesHeading3">
    <w:name w:val="ENotesHeading 3"/>
    <w:aliases w:val="Enh3"/>
    <w:basedOn w:val="OPCParaBase"/>
    <w:next w:val="Normal"/>
    <w:rsid w:val="00BE0E49"/>
    <w:pPr>
      <w:keepNext/>
      <w:spacing w:before="120" w:line="240" w:lineRule="auto"/>
      <w:outlineLvl w:val="4"/>
    </w:pPr>
    <w:rPr>
      <w:b/>
      <w:szCs w:val="24"/>
    </w:rPr>
  </w:style>
  <w:style w:type="character" w:customStyle="1" w:styleId="CharSubPartTextCASA">
    <w:name w:val="CharSubPartText(CASA)"/>
    <w:basedOn w:val="OPCCharBase"/>
    <w:uiPriority w:val="1"/>
    <w:rsid w:val="00BE0E49"/>
  </w:style>
  <w:style w:type="character" w:customStyle="1" w:styleId="CharSubPartNoCASA">
    <w:name w:val="CharSubPartNo(CASA)"/>
    <w:basedOn w:val="OPCCharBase"/>
    <w:uiPriority w:val="1"/>
    <w:rsid w:val="00BE0E49"/>
  </w:style>
  <w:style w:type="paragraph" w:customStyle="1" w:styleId="ENoteTTIndentHeadingSub">
    <w:name w:val="ENoteTTIndentHeadingSub"/>
    <w:aliases w:val="enTTHis"/>
    <w:basedOn w:val="OPCParaBase"/>
    <w:rsid w:val="00BE0E49"/>
    <w:pPr>
      <w:keepNext/>
      <w:spacing w:before="60" w:line="240" w:lineRule="atLeast"/>
      <w:ind w:left="340"/>
    </w:pPr>
    <w:rPr>
      <w:b/>
      <w:sz w:val="16"/>
    </w:rPr>
  </w:style>
  <w:style w:type="paragraph" w:customStyle="1" w:styleId="ENoteTTiSub">
    <w:name w:val="ENoteTTiSub"/>
    <w:aliases w:val="enttis"/>
    <w:basedOn w:val="OPCParaBase"/>
    <w:rsid w:val="00BE0E49"/>
    <w:pPr>
      <w:keepNext/>
      <w:spacing w:before="60" w:line="240" w:lineRule="atLeast"/>
      <w:ind w:left="340"/>
    </w:pPr>
    <w:rPr>
      <w:sz w:val="16"/>
    </w:rPr>
  </w:style>
  <w:style w:type="paragraph" w:customStyle="1" w:styleId="SubDivisionMigration">
    <w:name w:val="SubDivisionMigration"/>
    <w:aliases w:val="sdm"/>
    <w:basedOn w:val="OPCParaBase"/>
    <w:rsid w:val="00BE0E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0E4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E0E49"/>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BE0E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0E49"/>
    <w:rPr>
      <w:sz w:val="22"/>
    </w:rPr>
  </w:style>
  <w:style w:type="paragraph" w:customStyle="1" w:styleId="SOTextNote">
    <w:name w:val="SO TextNote"/>
    <w:aliases w:val="sont"/>
    <w:basedOn w:val="SOText"/>
    <w:qFormat/>
    <w:rsid w:val="00BE0E49"/>
    <w:pPr>
      <w:spacing w:before="122" w:line="198" w:lineRule="exact"/>
      <w:ind w:left="1843" w:hanging="709"/>
    </w:pPr>
    <w:rPr>
      <w:sz w:val="18"/>
    </w:rPr>
  </w:style>
  <w:style w:type="paragraph" w:customStyle="1" w:styleId="SOPara">
    <w:name w:val="SO Para"/>
    <w:aliases w:val="soa"/>
    <w:basedOn w:val="SOText"/>
    <w:link w:val="SOParaChar"/>
    <w:qFormat/>
    <w:rsid w:val="00BE0E49"/>
    <w:pPr>
      <w:tabs>
        <w:tab w:val="right" w:pos="1786"/>
      </w:tabs>
      <w:spacing w:before="40"/>
      <w:ind w:left="2070" w:hanging="936"/>
    </w:pPr>
  </w:style>
  <w:style w:type="character" w:customStyle="1" w:styleId="SOParaChar">
    <w:name w:val="SO Para Char"/>
    <w:aliases w:val="soa Char"/>
    <w:basedOn w:val="DefaultParagraphFont"/>
    <w:link w:val="SOPara"/>
    <w:rsid w:val="00BE0E49"/>
    <w:rPr>
      <w:sz w:val="22"/>
    </w:rPr>
  </w:style>
  <w:style w:type="paragraph" w:customStyle="1" w:styleId="FileName">
    <w:name w:val="FileName"/>
    <w:basedOn w:val="Normal"/>
    <w:rsid w:val="00BE0E49"/>
  </w:style>
  <w:style w:type="paragraph" w:customStyle="1" w:styleId="TableHeading">
    <w:name w:val="TableHeading"/>
    <w:aliases w:val="th"/>
    <w:basedOn w:val="OPCParaBase"/>
    <w:next w:val="Tabletext"/>
    <w:rsid w:val="00BE0E49"/>
    <w:pPr>
      <w:keepNext/>
      <w:spacing w:before="60" w:line="240" w:lineRule="atLeast"/>
    </w:pPr>
    <w:rPr>
      <w:b/>
      <w:sz w:val="20"/>
    </w:rPr>
  </w:style>
  <w:style w:type="paragraph" w:customStyle="1" w:styleId="SOHeadBold">
    <w:name w:val="SO HeadBold"/>
    <w:aliases w:val="sohb"/>
    <w:basedOn w:val="SOText"/>
    <w:next w:val="SOText"/>
    <w:link w:val="SOHeadBoldChar"/>
    <w:qFormat/>
    <w:rsid w:val="00BE0E49"/>
    <w:rPr>
      <w:b/>
    </w:rPr>
  </w:style>
  <w:style w:type="character" w:customStyle="1" w:styleId="SOHeadBoldChar">
    <w:name w:val="SO HeadBold Char"/>
    <w:aliases w:val="sohb Char"/>
    <w:basedOn w:val="DefaultParagraphFont"/>
    <w:link w:val="SOHeadBold"/>
    <w:rsid w:val="00BE0E49"/>
    <w:rPr>
      <w:b/>
      <w:sz w:val="22"/>
    </w:rPr>
  </w:style>
  <w:style w:type="paragraph" w:customStyle="1" w:styleId="SOHeadItalic">
    <w:name w:val="SO HeadItalic"/>
    <w:aliases w:val="sohi"/>
    <w:basedOn w:val="SOText"/>
    <w:next w:val="SOText"/>
    <w:link w:val="SOHeadItalicChar"/>
    <w:qFormat/>
    <w:rsid w:val="00BE0E49"/>
    <w:rPr>
      <w:i/>
    </w:rPr>
  </w:style>
  <w:style w:type="character" w:customStyle="1" w:styleId="SOHeadItalicChar">
    <w:name w:val="SO HeadItalic Char"/>
    <w:aliases w:val="sohi Char"/>
    <w:basedOn w:val="DefaultParagraphFont"/>
    <w:link w:val="SOHeadItalic"/>
    <w:rsid w:val="00BE0E49"/>
    <w:rPr>
      <w:i/>
      <w:sz w:val="22"/>
    </w:rPr>
  </w:style>
  <w:style w:type="paragraph" w:customStyle="1" w:styleId="SOBullet">
    <w:name w:val="SO Bullet"/>
    <w:aliases w:val="sotb"/>
    <w:basedOn w:val="SOText"/>
    <w:link w:val="SOBulletChar"/>
    <w:qFormat/>
    <w:rsid w:val="00BE0E49"/>
    <w:pPr>
      <w:ind w:left="1559" w:hanging="425"/>
    </w:pPr>
  </w:style>
  <w:style w:type="character" w:customStyle="1" w:styleId="SOBulletChar">
    <w:name w:val="SO Bullet Char"/>
    <w:aliases w:val="sotb Char"/>
    <w:basedOn w:val="DefaultParagraphFont"/>
    <w:link w:val="SOBullet"/>
    <w:rsid w:val="00BE0E49"/>
    <w:rPr>
      <w:sz w:val="22"/>
    </w:rPr>
  </w:style>
  <w:style w:type="paragraph" w:customStyle="1" w:styleId="SOBulletNote">
    <w:name w:val="SO BulletNote"/>
    <w:aliases w:val="sonb"/>
    <w:basedOn w:val="SOTextNote"/>
    <w:link w:val="SOBulletNoteChar"/>
    <w:qFormat/>
    <w:rsid w:val="00BE0E49"/>
    <w:pPr>
      <w:tabs>
        <w:tab w:val="left" w:pos="1560"/>
      </w:tabs>
      <w:ind w:left="2268" w:hanging="1134"/>
    </w:pPr>
  </w:style>
  <w:style w:type="character" w:customStyle="1" w:styleId="SOBulletNoteChar">
    <w:name w:val="SO BulletNote Char"/>
    <w:aliases w:val="sonb Char"/>
    <w:basedOn w:val="DefaultParagraphFont"/>
    <w:link w:val="SOBulletNote"/>
    <w:rsid w:val="00BE0E49"/>
    <w:rPr>
      <w:sz w:val="18"/>
    </w:rPr>
  </w:style>
  <w:style w:type="paragraph" w:customStyle="1" w:styleId="SOText2">
    <w:name w:val="SO Text2"/>
    <w:aliases w:val="sot2"/>
    <w:basedOn w:val="Normal"/>
    <w:next w:val="SOText"/>
    <w:link w:val="SOText2Char"/>
    <w:rsid w:val="00BE0E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E0E49"/>
    <w:rPr>
      <w:sz w:val="22"/>
    </w:rPr>
  </w:style>
  <w:style w:type="paragraph" w:customStyle="1" w:styleId="SubPartCASA">
    <w:name w:val="SubPart(CASA)"/>
    <w:aliases w:val="csp"/>
    <w:basedOn w:val="OPCParaBase"/>
    <w:next w:val="ActHead3"/>
    <w:rsid w:val="00BE0E4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E0E49"/>
    <w:rPr>
      <w:rFonts w:eastAsia="Times New Roman" w:cs="Times New Roman"/>
      <w:sz w:val="22"/>
      <w:lang w:eastAsia="en-AU"/>
    </w:rPr>
  </w:style>
  <w:style w:type="character" w:customStyle="1" w:styleId="notetextChar">
    <w:name w:val="note(text) Char"/>
    <w:aliases w:val="n Char"/>
    <w:basedOn w:val="DefaultParagraphFont"/>
    <w:link w:val="notetext"/>
    <w:rsid w:val="00BE0E49"/>
    <w:rPr>
      <w:rFonts w:eastAsia="Times New Roman" w:cs="Times New Roman"/>
      <w:sz w:val="18"/>
      <w:lang w:eastAsia="en-AU"/>
    </w:rPr>
  </w:style>
  <w:style w:type="character" w:customStyle="1" w:styleId="Heading1Char">
    <w:name w:val="Heading 1 Char"/>
    <w:basedOn w:val="DefaultParagraphFont"/>
    <w:link w:val="Heading1"/>
    <w:uiPriority w:val="9"/>
    <w:rsid w:val="00BE0E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E0E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0E4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E0E4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E0E4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E0E4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E0E4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E0E4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E0E49"/>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E0E49"/>
  </w:style>
  <w:style w:type="character" w:customStyle="1" w:styleId="charlegsubtitle1">
    <w:name w:val="charlegsubtitle1"/>
    <w:basedOn w:val="DefaultParagraphFont"/>
    <w:rsid w:val="00BE0E49"/>
    <w:rPr>
      <w:rFonts w:ascii="Arial" w:hAnsi="Arial" w:cs="Arial" w:hint="default"/>
      <w:b/>
      <w:bCs/>
      <w:sz w:val="28"/>
      <w:szCs w:val="28"/>
    </w:rPr>
  </w:style>
  <w:style w:type="paragraph" w:styleId="Index1">
    <w:name w:val="index 1"/>
    <w:basedOn w:val="Normal"/>
    <w:next w:val="Normal"/>
    <w:autoRedefine/>
    <w:rsid w:val="00BE0E49"/>
    <w:pPr>
      <w:ind w:left="240" w:hanging="240"/>
    </w:pPr>
  </w:style>
  <w:style w:type="paragraph" w:styleId="Index2">
    <w:name w:val="index 2"/>
    <w:basedOn w:val="Normal"/>
    <w:next w:val="Normal"/>
    <w:autoRedefine/>
    <w:rsid w:val="00BE0E49"/>
    <w:pPr>
      <w:ind w:left="480" w:hanging="240"/>
    </w:pPr>
  </w:style>
  <w:style w:type="paragraph" w:styleId="Index3">
    <w:name w:val="index 3"/>
    <w:basedOn w:val="Normal"/>
    <w:next w:val="Normal"/>
    <w:autoRedefine/>
    <w:rsid w:val="00BE0E49"/>
    <w:pPr>
      <w:ind w:left="720" w:hanging="240"/>
    </w:pPr>
  </w:style>
  <w:style w:type="paragraph" w:styleId="Index4">
    <w:name w:val="index 4"/>
    <w:basedOn w:val="Normal"/>
    <w:next w:val="Normal"/>
    <w:autoRedefine/>
    <w:rsid w:val="00BE0E49"/>
    <w:pPr>
      <w:ind w:left="960" w:hanging="240"/>
    </w:pPr>
  </w:style>
  <w:style w:type="paragraph" w:styleId="Index5">
    <w:name w:val="index 5"/>
    <w:basedOn w:val="Normal"/>
    <w:next w:val="Normal"/>
    <w:autoRedefine/>
    <w:rsid w:val="00BE0E49"/>
    <w:pPr>
      <w:ind w:left="1200" w:hanging="240"/>
    </w:pPr>
  </w:style>
  <w:style w:type="paragraph" w:styleId="Index6">
    <w:name w:val="index 6"/>
    <w:basedOn w:val="Normal"/>
    <w:next w:val="Normal"/>
    <w:autoRedefine/>
    <w:rsid w:val="00BE0E49"/>
    <w:pPr>
      <w:ind w:left="1440" w:hanging="240"/>
    </w:pPr>
  </w:style>
  <w:style w:type="paragraph" w:styleId="Index7">
    <w:name w:val="index 7"/>
    <w:basedOn w:val="Normal"/>
    <w:next w:val="Normal"/>
    <w:autoRedefine/>
    <w:rsid w:val="00BE0E49"/>
    <w:pPr>
      <w:ind w:left="1680" w:hanging="240"/>
    </w:pPr>
  </w:style>
  <w:style w:type="paragraph" w:styleId="Index8">
    <w:name w:val="index 8"/>
    <w:basedOn w:val="Normal"/>
    <w:next w:val="Normal"/>
    <w:autoRedefine/>
    <w:rsid w:val="00BE0E49"/>
    <w:pPr>
      <w:ind w:left="1920" w:hanging="240"/>
    </w:pPr>
  </w:style>
  <w:style w:type="paragraph" w:styleId="Index9">
    <w:name w:val="index 9"/>
    <w:basedOn w:val="Normal"/>
    <w:next w:val="Normal"/>
    <w:autoRedefine/>
    <w:rsid w:val="00BE0E49"/>
    <w:pPr>
      <w:ind w:left="2160" w:hanging="240"/>
    </w:pPr>
  </w:style>
  <w:style w:type="paragraph" w:styleId="NormalIndent">
    <w:name w:val="Normal Indent"/>
    <w:basedOn w:val="Normal"/>
    <w:rsid w:val="00BE0E49"/>
    <w:pPr>
      <w:ind w:left="720"/>
    </w:pPr>
  </w:style>
  <w:style w:type="paragraph" w:styleId="FootnoteText">
    <w:name w:val="footnote text"/>
    <w:basedOn w:val="Normal"/>
    <w:link w:val="FootnoteTextChar"/>
    <w:rsid w:val="00BE0E49"/>
    <w:rPr>
      <w:sz w:val="20"/>
    </w:rPr>
  </w:style>
  <w:style w:type="character" w:customStyle="1" w:styleId="FootnoteTextChar">
    <w:name w:val="Footnote Text Char"/>
    <w:basedOn w:val="DefaultParagraphFont"/>
    <w:link w:val="FootnoteText"/>
    <w:rsid w:val="00BE0E49"/>
  </w:style>
  <w:style w:type="paragraph" w:styleId="CommentText">
    <w:name w:val="annotation text"/>
    <w:basedOn w:val="Normal"/>
    <w:link w:val="CommentTextChar"/>
    <w:rsid w:val="00BE0E49"/>
    <w:rPr>
      <w:sz w:val="20"/>
    </w:rPr>
  </w:style>
  <w:style w:type="character" w:customStyle="1" w:styleId="CommentTextChar">
    <w:name w:val="Comment Text Char"/>
    <w:basedOn w:val="DefaultParagraphFont"/>
    <w:link w:val="CommentText"/>
    <w:rsid w:val="00BE0E49"/>
  </w:style>
  <w:style w:type="paragraph" w:styleId="IndexHeading">
    <w:name w:val="index heading"/>
    <w:basedOn w:val="Normal"/>
    <w:next w:val="Index1"/>
    <w:rsid w:val="00BE0E49"/>
    <w:rPr>
      <w:rFonts w:ascii="Arial" w:hAnsi="Arial" w:cs="Arial"/>
      <w:b/>
      <w:bCs/>
    </w:rPr>
  </w:style>
  <w:style w:type="paragraph" w:styleId="Caption">
    <w:name w:val="caption"/>
    <w:basedOn w:val="Normal"/>
    <w:next w:val="Normal"/>
    <w:qFormat/>
    <w:rsid w:val="00BE0E49"/>
    <w:pPr>
      <w:spacing w:before="120" w:after="120"/>
    </w:pPr>
    <w:rPr>
      <w:b/>
      <w:bCs/>
      <w:sz w:val="20"/>
    </w:rPr>
  </w:style>
  <w:style w:type="paragraph" w:styleId="TableofFigures">
    <w:name w:val="table of figures"/>
    <w:basedOn w:val="Normal"/>
    <w:next w:val="Normal"/>
    <w:rsid w:val="00BE0E49"/>
    <w:pPr>
      <w:ind w:left="480" w:hanging="480"/>
    </w:pPr>
  </w:style>
  <w:style w:type="paragraph" w:styleId="EnvelopeAddress">
    <w:name w:val="envelope address"/>
    <w:basedOn w:val="Normal"/>
    <w:rsid w:val="00BE0E4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E0E49"/>
    <w:rPr>
      <w:rFonts w:ascii="Arial" w:hAnsi="Arial" w:cs="Arial"/>
      <w:sz w:val="20"/>
    </w:rPr>
  </w:style>
  <w:style w:type="character" w:styleId="FootnoteReference">
    <w:name w:val="footnote reference"/>
    <w:basedOn w:val="DefaultParagraphFont"/>
    <w:rsid w:val="00BE0E49"/>
    <w:rPr>
      <w:rFonts w:ascii="Times New Roman" w:hAnsi="Times New Roman"/>
      <w:sz w:val="20"/>
      <w:vertAlign w:val="superscript"/>
    </w:rPr>
  </w:style>
  <w:style w:type="character" w:styleId="CommentReference">
    <w:name w:val="annotation reference"/>
    <w:basedOn w:val="DefaultParagraphFont"/>
    <w:rsid w:val="00BE0E49"/>
    <w:rPr>
      <w:sz w:val="16"/>
      <w:szCs w:val="16"/>
    </w:rPr>
  </w:style>
  <w:style w:type="character" w:styleId="PageNumber">
    <w:name w:val="page number"/>
    <w:basedOn w:val="DefaultParagraphFont"/>
    <w:rsid w:val="00BE0E49"/>
  </w:style>
  <w:style w:type="character" w:styleId="EndnoteReference">
    <w:name w:val="endnote reference"/>
    <w:basedOn w:val="DefaultParagraphFont"/>
    <w:rsid w:val="00BE0E49"/>
    <w:rPr>
      <w:vertAlign w:val="superscript"/>
    </w:rPr>
  </w:style>
  <w:style w:type="paragraph" w:styleId="EndnoteText">
    <w:name w:val="endnote text"/>
    <w:basedOn w:val="Normal"/>
    <w:link w:val="EndnoteTextChar"/>
    <w:rsid w:val="00BE0E49"/>
    <w:rPr>
      <w:sz w:val="20"/>
    </w:rPr>
  </w:style>
  <w:style w:type="character" w:customStyle="1" w:styleId="EndnoteTextChar">
    <w:name w:val="Endnote Text Char"/>
    <w:basedOn w:val="DefaultParagraphFont"/>
    <w:link w:val="EndnoteText"/>
    <w:rsid w:val="00BE0E49"/>
  </w:style>
  <w:style w:type="paragraph" w:styleId="TableofAuthorities">
    <w:name w:val="table of authorities"/>
    <w:basedOn w:val="Normal"/>
    <w:next w:val="Normal"/>
    <w:rsid w:val="00BE0E49"/>
    <w:pPr>
      <w:ind w:left="240" w:hanging="240"/>
    </w:pPr>
  </w:style>
  <w:style w:type="paragraph" w:styleId="MacroText">
    <w:name w:val="macro"/>
    <w:link w:val="MacroTextChar"/>
    <w:rsid w:val="00BE0E4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E0E49"/>
    <w:rPr>
      <w:rFonts w:ascii="Courier New" w:eastAsia="Times New Roman" w:hAnsi="Courier New" w:cs="Courier New"/>
      <w:lang w:eastAsia="en-AU"/>
    </w:rPr>
  </w:style>
  <w:style w:type="paragraph" w:styleId="TOAHeading">
    <w:name w:val="toa heading"/>
    <w:basedOn w:val="Normal"/>
    <w:next w:val="Normal"/>
    <w:rsid w:val="00BE0E49"/>
    <w:pPr>
      <w:spacing w:before="120"/>
    </w:pPr>
    <w:rPr>
      <w:rFonts w:ascii="Arial" w:hAnsi="Arial" w:cs="Arial"/>
      <w:b/>
      <w:bCs/>
    </w:rPr>
  </w:style>
  <w:style w:type="paragraph" w:styleId="List">
    <w:name w:val="List"/>
    <w:basedOn w:val="Normal"/>
    <w:rsid w:val="00BE0E49"/>
    <w:pPr>
      <w:ind w:left="283" w:hanging="283"/>
    </w:pPr>
  </w:style>
  <w:style w:type="paragraph" w:styleId="ListBullet">
    <w:name w:val="List Bullet"/>
    <w:basedOn w:val="Normal"/>
    <w:autoRedefine/>
    <w:rsid w:val="00BE0E49"/>
    <w:pPr>
      <w:tabs>
        <w:tab w:val="num" w:pos="360"/>
      </w:tabs>
      <w:ind w:left="360" w:hanging="360"/>
    </w:pPr>
  </w:style>
  <w:style w:type="paragraph" w:styleId="ListNumber">
    <w:name w:val="List Number"/>
    <w:basedOn w:val="Normal"/>
    <w:rsid w:val="00BE0E49"/>
    <w:pPr>
      <w:tabs>
        <w:tab w:val="num" w:pos="360"/>
      </w:tabs>
      <w:ind w:left="360" w:hanging="360"/>
    </w:pPr>
  </w:style>
  <w:style w:type="paragraph" w:styleId="List2">
    <w:name w:val="List 2"/>
    <w:basedOn w:val="Normal"/>
    <w:rsid w:val="00BE0E49"/>
    <w:pPr>
      <w:ind w:left="566" w:hanging="283"/>
    </w:pPr>
  </w:style>
  <w:style w:type="paragraph" w:styleId="List3">
    <w:name w:val="List 3"/>
    <w:basedOn w:val="Normal"/>
    <w:rsid w:val="00BE0E49"/>
    <w:pPr>
      <w:ind w:left="849" w:hanging="283"/>
    </w:pPr>
  </w:style>
  <w:style w:type="paragraph" w:styleId="List4">
    <w:name w:val="List 4"/>
    <w:basedOn w:val="Normal"/>
    <w:rsid w:val="00BE0E49"/>
    <w:pPr>
      <w:ind w:left="1132" w:hanging="283"/>
    </w:pPr>
  </w:style>
  <w:style w:type="paragraph" w:styleId="List5">
    <w:name w:val="List 5"/>
    <w:basedOn w:val="Normal"/>
    <w:rsid w:val="00BE0E49"/>
    <w:pPr>
      <w:ind w:left="1415" w:hanging="283"/>
    </w:pPr>
  </w:style>
  <w:style w:type="paragraph" w:styleId="ListBullet2">
    <w:name w:val="List Bullet 2"/>
    <w:basedOn w:val="Normal"/>
    <w:autoRedefine/>
    <w:rsid w:val="00BE0E49"/>
    <w:pPr>
      <w:tabs>
        <w:tab w:val="num" w:pos="360"/>
      </w:tabs>
    </w:pPr>
  </w:style>
  <w:style w:type="paragraph" w:styleId="ListBullet3">
    <w:name w:val="List Bullet 3"/>
    <w:basedOn w:val="Normal"/>
    <w:autoRedefine/>
    <w:rsid w:val="00BE0E49"/>
    <w:pPr>
      <w:tabs>
        <w:tab w:val="num" w:pos="926"/>
      </w:tabs>
      <w:ind w:left="926" w:hanging="360"/>
    </w:pPr>
  </w:style>
  <w:style w:type="paragraph" w:styleId="ListBullet4">
    <w:name w:val="List Bullet 4"/>
    <w:basedOn w:val="Normal"/>
    <w:autoRedefine/>
    <w:rsid w:val="00BE0E49"/>
    <w:pPr>
      <w:tabs>
        <w:tab w:val="num" w:pos="1209"/>
      </w:tabs>
      <w:ind w:left="1209" w:hanging="360"/>
    </w:pPr>
  </w:style>
  <w:style w:type="paragraph" w:styleId="ListBullet5">
    <w:name w:val="List Bullet 5"/>
    <w:basedOn w:val="Normal"/>
    <w:autoRedefine/>
    <w:rsid w:val="00BE0E49"/>
    <w:pPr>
      <w:tabs>
        <w:tab w:val="num" w:pos="1492"/>
      </w:tabs>
      <w:ind w:left="1492" w:hanging="360"/>
    </w:pPr>
  </w:style>
  <w:style w:type="paragraph" w:styleId="ListNumber2">
    <w:name w:val="List Number 2"/>
    <w:basedOn w:val="Normal"/>
    <w:rsid w:val="00BE0E49"/>
    <w:pPr>
      <w:tabs>
        <w:tab w:val="num" w:pos="643"/>
      </w:tabs>
      <w:ind w:left="643" w:hanging="360"/>
    </w:pPr>
  </w:style>
  <w:style w:type="paragraph" w:styleId="ListNumber3">
    <w:name w:val="List Number 3"/>
    <w:basedOn w:val="Normal"/>
    <w:rsid w:val="00BE0E49"/>
    <w:pPr>
      <w:tabs>
        <w:tab w:val="num" w:pos="926"/>
      </w:tabs>
      <w:ind w:left="926" w:hanging="360"/>
    </w:pPr>
  </w:style>
  <w:style w:type="paragraph" w:styleId="ListNumber4">
    <w:name w:val="List Number 4"/>
    <w:basedOn w:val="Normal"/>
    <w:rsid w:val="00BE0E49"/>
    <w:pPr>
      <w:tabs>
        <w:tab w:val="num" w:pos="1209"/>
      </w:tabs>
      <w:ind w:left="1209" w:hanging="360"/>
    </w:pPr>
  </w:style>
  <w:style w:type="paragraph" w:styleId="ListNumber5">
    <w:name w:val="List Number 5"/>
    <w:basedOn w:val="Normal"/>
    <w:rsid w:val="00BE0E49"/>
    <w:pPr>
      <w:tabs>
        <w:tab w:val="num" w:pos="1492"/>
      </w:tabs>
      <w:ind w:left="1492" w:hanging="360"/>
    </w:pPr>
  </w:style>
  <w:style w:type="paragraph" w:styleId="Title">
    <w:name w:val="Title"/>
    <w:basedOn w:val="Normal"/>
    <w:link w:val="TitleChar"/>
    <w:qFormat/>
    <w:rsid w:val="00BE0E49"/>
    <w:pPr>
      <w:spacing w:before="240" w:after="60"/>
    </w:pPr>
    <w:rPr>
      <w:rFonts w:ascii="Arial" w:hAnsi="Arial" w:cs="Arial"/>
      <w:b/>
      <w:bCs/>
      <w:sz w:val="40"/>
      <w:szCs w:val="40"/>
    </w:rPr>
  </w:style>
  <w:style w:type="character" w:customStyle="1" w:styleId="TitleChar">
    <w:name w:val="Title Char"/>
    <w:basedOn w:val="DefaultParagraphFont"/>
    <w:link w:val="Title"/>
    <w:rsid w:val="00BE0E49"/>
    <w:rPr>
      <w:rFonts w:ascii="Arial" w:hAnsi="Arial" w:cs="Arial"/>
      <w:b/>
      <w:bCs/>
      <w:sz w:val="40"/>
      <w:szCs w:val="40"/>
    </w:rPr>
  </w:style>
  <w:style w:type="paragraph" w:styleId="Closing">
    <w:name w:val="Closing"/>
    <w:basedOn w:val="Normal"/>
    <w:link w:val="ClosingChar"/>
    <w:rsid w:val="00BE0E49"/>
    <w:pPr>
      <w:ind w:left="4252"/>
    </w:pPr>
  </w:style>
  <w:style w:type="character" w:customStyle="1" w:styleId="ClosingChar">
    <w:name w:val="Closing Char"/>
    <w:basedOn w:val="DefaultParagraphFont"/>
    <w:link w:val="Closing"/>
    <w:rsid w:val="00BE0E49"/>
    <w:rPr>
      <w:sz w:val="22"/>
    </w:rPr>
  </w:style>
  <w:style w:type="paragraph" w:styleId="Signature">
    <w:name w:val="Signature"/>
    <w:basedOn w:val="Normal"/>
    <w:link w:val="SignatureChar"/>
    <w:rsid w:val="00BE0E49"/>
    <w:pPr>
      <w:ind w:left="4252"/>
    </w:pPr>
  </w:style>
  <w:style w:type="character" w:customStyle="1" w:styleId="SignatureChar">
    <w:name w:val="Signature Char"/>
    <w:basedOn w:val="DefaultParagraphFont"/>
    <w:link w:val="Signature"/>
    <w:rsid w:val="00BE0E49"/>
    <w:rPr>
      <w:sz w:val="22"/>
    </w:rPr>
  </w:style>
  <w:style w:type="paragraph" w:styleId="BodyText">
    <w:name w:val="Body Text"/>
    <w:basedOn w:val="Normal"/>
    <w:link w:val="BodyTextChar"/>
    <w:rsid w:val="00BE0E49"/>
    <w:pPr>
      <w:spacing w:after="120"/>
    </w:pPr>
  </w:style>
  <w:style w:type="character" w:customStyle="1" w:styleId="BodyTextChar">
    <w:name w:val="Body Text Char"/>
    <w:basedOn w:val="DefaultParagraphFont"/>
    <w:link w:val="BodyText"/>
    <w:rsid w:val="00BE0E49"/>
    <w:rPr>
      <w:sz w:val="22"/>
    </w:rPr>
  </w:style>
  <w:style w:type="paragraph" w:styleId="BodyTextIndent">
    <w:name w:val="Body Text Indent"/>
    <w:basedOn w:val="Normal"/>
    <w:link w:val="BodyTextIndentChar"/>
    <w:rsid w:val="00BE0E49"/>
    <w:pPr>
      <w:spacing w:after="120"/>
      <w:ind w:left="283"/>
    </w:pPr>
  </w:style>
  <w:style w:type="character" w:customStyle="1" w:styleId="BodyTextIndentChar">
    <w:name w:val="Body Text Indent Char"/>
    <w:basedOn w:val="DefaultParagraphFont"/>
    <w:link w:val="BodyTextIndent"/>
    <w:rsid w:val="00BE0E49"/>
    <w:rPr>
      <w:sz w:val="22"/>
    </w:rPr>
  </w:style>
  <w:style w:type="paragraph" w:styleId="ListContinue">
    <w:name w:val="List Continue"/>
    <w:basedOn w:val="Normal"/>
    <w:rsid w:val="00BE0E49"/>
    <w:pPr>
      <w:spacing w:after="120"/>
      <w:ind w:left="283"/>
    </w:pPr>
  </w:style>
  <w:style w:type="paragraph" w:styleId="ListContinue2">
    <w:name w:val="List Continue 2"/>
    <w:basedOn w:val="Normal"/>
    <w:rsid w:val="00BE0E49"/>
    <w:pPr>
      <w:spacing w:after="120"/>
      <w:ind w:left="566"/>
    </w:pPr>
  </w:style>
  <w:style w:type="paragraph" w:styleId="ListContinue3">
    <w:name w:val="List Continue 3"/>
    <w:basedOn w:val="Normal"/>
    <w:rsid w:val="00BE0E49"/>
    <w:pPr>
      <w:spacing w:after="120"/>
      <w:ind w:left="849"/>
    </w:pPr>
  </w:style>
  <w:style w:type="paragraph" w:styleId="ListContinue4">
    <w:name w:val="List Continue 4"/>
    <w:basedOn w:val="Normal"/>
    <w:rsid w:val="00BE0E49"/>
    <w:pPr>
      <w:spacing w:after="120"/>
      <w:ind w:left="1132"/>
    </w:pPr>
  </w:style>
  <w:style w:type="paragraph" w:styleId="ListContinue5">
    <w:name w:val="List Continue 5"/>
    <w:basedOn w:val="Normal"/>
    <w:rsid w:val="00BE0E49"/>
    <w:pPr>
      <w:spacing w:after="120"/>
      <w:ind w:left="1415"/>
    </w:pPr>
  </w:style>
  <w:style w:type="paragraph" w:styleId="MessageHeader">
    <w:name w:val="Message Header"/>
    <w:basedOn w:val="Normal"/>
    <w:link w:val="MessageHeaderChar"/>
    <w:rsid w:val="00BE0E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E0E49"/>
    <w:rPr>
      <w:rFonts w:ascii="Arial" w:hAnsi="Arial" w:cs="Arial"/>
      <w:sz w:val="22"/>
      <w:shd w:val="pct20" w:color="auto" w:fill="auto"/>
    </w:rPr>
  </w:style>
  <w:style w:type="paragraph" w:styleId="Subtitle">
    <w:name w:val="Subtitle"/>
    <w:basedOn w:val="Normal"/>
    <w:link w:val="SubtitleChar"/>
    <w:qFormat/>
    <w:rsid w:val="00BE0E49"/>
    <w:pPr>
      <w:spacing w:after="60"/>
      <w:jc w:val="center"/>
      <w:outlineLvl w:val="1"/>
    </w:pPr>
    <w:rPr>
      <w:rFonts w:ascii="Arial" w:hAnsi="Arial" w:cs="Arial"/>
    </w:rPr>
  </w:style>
  <w:style w:type="character" w:customStyle="1" w:styleId="SubtitleChar">
    <w:name w:val="Subtitle Char"/>
    <w:basedOn w:val="DefaultParagraphFont"/>
    <w:link w:val="Subtitle"/>
    <w:rsid w:val="00BE0E49"/>
    <w:rPr>
      <w:rFonts w:ascii="Arial" w:hAnsi="Arial" w:cs="Arial"/>
      <w:sz w:val="22"/>
    </w:rPr>
  </w:style>
  <w:style w:type="paragraph" w:styleId="Salutation">
    <w:name w:val="Salutation"/>
    <w:basedOn w:val="Normal"/>
    <w:next w:val="Normal"/>
    <w:link w:val="SalutationChar"/>
    <w:rsid w:val="00BE0E49"/>
  </w:style>
  <w:style w:type="character" w:customStyle="1" w:styleId="SalutationChar">
    <w:name w:val="Salutation Char"/>
    <w:basedOn w:val="DefaultParagraphFont"/>
    <w:link w:val="Salutation"/>
    <w:rsid w:val="00BE0E49"/>
    <w:rPr>
      <w:sz w:val="22"/>
    </w:rPr>
  </w:style>
  <w:style w:type="paragraph" w:styleId="Date">
    <w:name w:val="Date"/>
    <w:basedOn w:val="Normal"/>
    <w:next w:val="Normal"/>
    <w:link w:val="DateChar"/>
    <w:rsid w:val="00BE0E49"/>
  </w:style>
  <w:style w:type="character" w:customStyle="1" w:styleId="DateChar">
    <w:name w:val="Date Char"/>
    <w:basedOn w:val="DefaultParagraphFont"/>
    <w:link w:val="Date"/>
    <w:rsid w:val="00BE0E49"/>
    <w:rPr>
      <w:sz w:val="22"/>
    </w:rPr>
  </w:style>
  <w:style w:type="paragraph" w:styleId="BodyTextFirstIndent">
    <w:name w:val="Body Text First Indent"/>
    <w:basedOn w:val="BodyText"/>
    <w:link w:val="BodyTextFirstIndentChar"/>
    <w:rsid w:val="00BE0E49"/>
    <w:pPr>
      <w:ind w:firstLine="210"/>
    </w:pPr>
  </w:style>
  <w:style w:type="character" w:customStyle="1" w:styleId="BodyTextFirstIndentChar">
    <w:name w:val="Body Text First Indent Char"/>
    <w:basedOn w:val="BodyTextChar"/>
    <w:link w:val="BodyTextFirstIndent"/>
    <w:rsid w:val="00BE0E49"/>
    <w:rPr>
      <w:sz w:val="22"/>
    </w:rPr>
  </w:style>
  <w:style w:type="paragraph" w:styleId="BodyTextFirstIndent2">
    <w:name w:val="Body Text First Indent 2"/>
    <w:basedOn w:val="BodyTextIndent"/>
    <w:link w:val="BodyTextFirstIndent2Char"/>
    <w:rsid w:val="00BE0E49"/>
    <w:pPr>
      <w:ind w:firstLine="210"/>
    </w:pPr>
  </w:style>
  <w:style w:type="character" w:customStyle="1" w:styleId="BodyTextFirstIndent2Char">
    <w:name w:val="Body Text First Indent 2 Char"/>
    <w:basedOn w:val="BodyTextIndentChar"/>
    <w:link w:val="BodyTextFirstIndent2"/>
    <w:rsid w:val="00BE0E49"/>
    <w:rPr>
      <w:sz w:val="22"/>
    </w:rPr>
  </w:style>
  <w:style w:type="paragraph" w:styleId="BodyText2">
    <w:name w:val="Body Text 2"/>
    <w:basedOn w:val="Normal"/>
    <w:link w:val="BodyText2Char"/>
    <w:rsid w:val="00BE0E49"/>
    <w:pPr>
      <w:spacing w:after="120" w:line="480" w:lineRule="auto"/>
    </w:pPr>
  </w:style>
  <w:style w:type="character" w:customStyle="1" w:styleId="BodyText2Char">
    <w:name w:val="Body Text 2 Char"/>
    <w:basedOn w:val="DefaultParagraphFont"/>
    <w:link w:val="BodyText2"/>
    <w:rsid w:val="00BE0E49"/>
    <w:rPr>
      <w:sz w:val="22"/>
    </w:rPr>
  </w:style>
  <w:style w:type="paragraph" w:styleId="BodyText3">
    <w:name w:val="Body Text 3"/>
    <w:basedOn w:val="Normal"/>
    <w:link w:val="BodyText3Char"/>
    <w:rsid w:val="00BE0E49"/>
    <w:pPr>
      <w:spacing w:after="120"/>
    </w:pPr>
    <w:rPr>
      <w:sz w:val="16"/>
      <w:szCs w:val="16"/>
    </w:rPr>
  </w:style>
  <w:style w:type="character" w:customStyle="1" w:styleId="BodyText3Char">
    <w:name w:val="Body Text 3 Char"/>
    <w:basedOn w:val="DefaultParagraphFont"/>
    <w:link w:val="BodyText3"/>
    <w:rsid w:val="00BE0E49"/>
    <w:rPr>
      <w:sz w:val="16"/>
      <w:szCs w:val="16"/>
    </w:rPr>
  </w:style>
  <w:style w:type="paragraph" w:styleId="BodyTextIndent2">
    <w:name w:val="Body Text Indent 2"/>
    <w:basedOn w:val="Normal"/>
    <w:link w:val="BodyTextIndent2Char"/>
    <w:rsid w:val="00BE0E49"/>
    <w:pPr>
      <w:spacing w:after="120" w:line="480" w:lineRule="auto"/>
      <w:ind w:left="283"/>
    </w:pPr>
  </w:style>
  <w:style w:type="character" w:customStyle="1" w:styleId="BodyTextIndent2Char">
    <w:name w:val="Body Text Indent 2 Char"/>
    <w:basedOn w:val="DefaultParagraphFont"/>
    <w:link w:val="BodyTextIndent2"/>
    <w:rsid w:val="00BE0E49"/>
    <w:rPr>
      <w:sz w:val="22"/>
    </w:rPr>
  </w:style>
  <w:style w:type="paragraph" w:styleId="BodyTextIndent3">
    <w:name w:val="Body Text Indent 3"/>
    <w:basedOn w:val="Normal"/>
    <w:link w:val="BodyTextIndent3Char"/>
    <w:rsid w:val="00BE0E49"/>
    <w:pPr>
      <w:spacing w:after="120"/>
      <w:ind w:left="283"/>
    </w:pPr>
    <w:rPr>
      <w:sz w:val="16"/>
      <w:szCs w:val="16"/>
    </w:rPr>
  </w:style>
  <w:style w:type="character" w:customStyle="1" w:styleId="BodyTextIndent3Char">
    <w:name w:val="Body Text Indent 3 Char"/>
    <w:basedOn w:val="DefaultParagraphFont"/>
    <w:link w:val="BodyTextIndent3"/>
    <w:rsid w:val="00BE0E49"/>
    <w:rPr>
      <w:sz w:val="16"/>
      <w:szCs w:val="16"/>
    </w:rPr>
  </w:style>
  <w:style w:type="paragraph" w:styleId="BlockText">
    <w:name w:val="Block Text"/>
    <w:basedOn w:val="Normal"/>
    <w:rsid w:val="00BE0E49"/>
    <w:pPr>
      <w:spacing w:after="120"/>
      <w:ind w:left="1440" w:right="1440"/>
    </w:pPr>
  </w:style>
  <w:style w:type="character" w:styleId="Hyperlink">
    <w:name w:val="Hyperlink"/>
    <w:basedOn w:val="DefaultParagraphFont"/>
    <w:rsid w:val="00BE0E49"/>
    <w:rPr>
      <w:color w:val="0000FF"/>
      <w:u w:val="single"/>
    </w:rPr>
  </w:style>
  <w:style w:type="character" w:styleId="FollowedHyperlink">
    <w:name w:val="FollowedHyperlink"/>
    <w:basedOn w:val="DefaultParagraphFont"/>
    <w:rsid w:val="00BE0E49"/>
    <w:rPr>
      <w:color w:val="800080"/>
      <w:u w:val="single"/>
    </w:rPr>
  </w:style>
  <w:style w:type="character" w:styleId="Strong">
    <w:name w:val="Strong"/>
    <w:basedOn w:val="DefaultParagraphFont"/>
    <w:qFormat/>
    <w:rsid w:val="00BE0E49"/>
    <w:rPr>
      <w:b/>
      <w:bCs/>
    </w:rPr>
  </w:style>
  <w:style w:type="character" w:styleId="Emphasis">
    <w:name w:val="Emphasis"/>
    <w:basedOn w:val="DefaultParagraphFont"/>
    <w:qFormat/>
    <w:rsid w:val="00BE0E49"/>
    <w:rPr>
      <w:i/>
      <w:iCs/>
    </w:rPr>
  </w:style>
  <w:style w:type="paragraph" w:styleId="DocumentMap">
    <w:name w:val="Document Map"/>
    <w:basedOn w:val="Normal"/>
    <w:link w:val="DocumentMapChar"/>
    <w:rsid w:val="00BE0E49"/>
    <w:pPr>
      <w:shd w:val="clear" w:color="auto" w:fill="000080"/>
    </w:pPr>
    <w:rPr>
      <w:rFonts w:ascii="Tahoma" w:hAnsi="Tahoma" w:cs="Tahoma"/>
    </w:rPr>
  </w:style>
  <w:style w:type="character" w:customStyle="1" w:styleId="DocumentMapChar">
    <w:name w:val="Document Map Char"/>
    <w:basedOn w:val="DefaultParagraphFont"/>
    <w:link w:val="DocumentMap"/>
    <w:rsid w:val="00BE0E49"/>
    <w:rPr>
      <w:rFonts w:ascii="Tahoma" w:hAnsi="Tahoma" w:cs="Tahoma"/>
      <w:sz w:val="22"/>
      <w:shd w:val="clear" w:color="auto" w:fill="000080"/>
    </w:rPr>
  </w:style>
  <w:style w:type="paragraph" w:styleId="PlainText">
    <w:name w:val="Plain Text"/>
    <w:basedOn w:val="Normal"/>
    <w:link w:val="PlainTextChar"/>
    <w:rsid w:val="00BE0E49"/>
    <w:rPr>
      <w:rFonts w:ascii="Courier New" w:hAnsi="Courier New" w:cs="Courier New"/>
      <w:sz w:val="20"/>
    </w:rPr>
  </w:style>
  <w:style w:type="character" w:customStyle="1" w:styleId="PlainTextChar">
    <w:name w:val="Plain Text Char"/>
    <w:basedOn w:val="DefaultParagraphFont"/>
    <w:link w:val="PlainText"/>
    <w:rsid w:val="00BE0E49"/>
    <w:rPr>
      <w:rFonts w:ascii="Courier New" w:hAnsi="Courier New" w:cs="Courier New"/>
    </w:rPr>
  </w:style>
  <w:style w:type="paragraph" w:styleId="E-mailSignature">
    <w:name w:val="E-mail Signature"/>
    <w:basedOn w:val="Normal"/>
    <w:link w:val="E-mailSignatureChar"/>
    <w:rsid w:val="00BE0E49"/>
  </w:style>
  <w:style w:type="character" w:customStyle="1" w:styleId="E-mailSignatureChar">
    <w:name w:val="E-mail Signature Char"/>
    <w:basedOn w:val="DefaultParagraphFont"/>
    <w:link w:val="E-mailSignature"/>
    <w:rsid w:val="00BE0E49"/>
    <w:rPr>
      <w:sz w:val="22"/>
    </w:rPr>
  </w:style>
  <w:style w:type="paragraph" w:styleId="NormalWeb">
    <w:name w:val="Normal (Web)"/>
    <w:basedOn w:val="Normal"/>
    <w:rsid w:val="00BE0E49"/>
  </w:style>
  <w:style w:type="character" w:styleId="HTMLAcronym">
    <w:name w:val="HTML Acronym"/>
    <w:basedOn w:val="DefaultParagraphFont"/>
    <w:rsid w:val="00BE0E49"/>
  </w:style>
  <w:style w:type="paragraph" w:styleId="HTMLAddress">
    <w:name w:val="HTML Address"/>
    <w:basedOn w:val="Normal"/>
    <w:link w:val="HTMLAddressChar"/>
    <w:rsid w:val="00BE0E49"/>
    <w:rPr>
      <w:i/>
      <w:iCs/>
    </w:rPr>
  </w:style>
  <w:style w:type="character" w:customStyle="1" w:styleId="HTMLAddressChar">
    <w:name w:val="HTML Address Char"/>
    <w:basedOn w:val="DefaultParagraphFont"/>
    <w:link w:val="HTMLAddress"/>
    <w:rsid w:val="00BE0E49"/>
    <w:rPr>
      <w:i/>
      <w:iCs/>
      <w:sz w:val="22"/>
    </w:rPr>
  </w:style>
  <w:style w:type="character" w:styleId="HTMLCite">
    <w:name w:val="HTML Cite"/>
    <w:basedOn w:val="DefaultParagraphFont"/>
    <w:rsid w:val="00BE0E49"/>
    <w:rPr>
      <w:i/>
      <w:iCs/>
    </w:rPr>
  </w:style>
  <w:style w:type="character" w:styleId="HTMLCode">
    <w:name w:val="HTML Code"/>
    <w:basedOn w:val="DefaultParagraphFont"/>
    <w:rsid w:val="00BE0E49"/>
    <w:rPr>
      <w:rFonts w:ascii="Courier New" w:hAnsi="Courier New" w:cs="Courier New"/>
      <w:sz w:val="20"/>
      <w:szCs w:val="20"/>
    </w:rPr>
  </w:style>
  <w:style w:type="character" w:styleId="HTMLDefinition">
    <w:name w:val="HTML Definition"/>
    <w:basedOn w:val="DefaultParagraphFont"/>
    <w:rsid w:val="00BE0E49"/>
    <w:rPr>
      <w:i/>
      <w:iCs/>
    </w:rPr>
  </w:style>
  <w:style w:type="character" w:styleId="HTMLKeyboard">
    <w:name w:val="HTML Keyboard"/>
    <w:basedOn w:val="DefaultParagraphFont"/>
    <w:rsid w:val="00BE0E49"/>
    <w:rPr>
      <w:rFonts w:ascii="Courier New" w:hAnsi="Courier New" w:cs="Courier New"/>
      <w:sz w:val="20"/>
      <w:szCs w:val="20"/>
    </w:rPr>
  </w:style>
  <w:style w:type="paragraph" w:styleId="HTMLPreformatted">
    <w:name w:val="HTML Preformatted"/>
    <w:basedOn w:val="Normal"/>
    <w:link w:val="HTMLPreformattedChar"/>
    <w:rsid w:val="00BE0E49"/>
    <w:rPr>
      <w:rFonts w:ascii="Courier New" w:hAnsi="Courier New" w:cs="Courier New"/>
      <w:sz w:val="20"/>
    </w:rPr>
  </w:style>
  <w:style w:type="character" w:customStyle="1" w:styleId="HTMLPreformattedChar">
    <w:name w:val="HTML Preformatted Char"/>
    <w:basedOn w:val="DefaultParagraphFont"/>
    <w:link w:val="HTMLPreformatted"/>
    <w:rsid w:val="00BE0E49"/>
    <w:rPr>
      <w:rFonts w:ascii="Courier New" w:hAnsi="Courier New" w:cs="Courier New"/>
    </w:rPr>
  </w:style>
  <w:style w:type="character" w:styleId="HTMLSample">
    <w:name w:val="HTML Sample"/>
    <w:basedOn w:val="DefaultParagraphFont"/>
    <w:rsid w:val="00BE0E49"/>
    <w:rPr>
      <w:rFonts w:ascii="Courier New" w:hAnsi="Courier New" w:cs="Courier New"/>
    </w:rPr>
  </w:style>
  <w:style w:type="character" w:styleId="HTMLTypewriter">
    <w:name w:val="HTML Typewriter"/>
    <w:basedOn w:val="DefaultParagraphFont"/>
    <w:rsid w:val="00BE0E49"/>
    <w:rPr>
      <w:rFonts w:ascii="Courier New" w:hAnsi="Courier New" w:cs="Courier New"/>
      <w:sz w:val="20"/>
      <w:szCs w:val="20"/>
    </w:rPr>
  </w:style>
  <w:style w:type="character" w:styleId="HTMLVariable">
    <w:name w:val="HTML Variable"/>
    <w:basedOn w:val="DefaultParagraphFont"/>
    <w:rsid w:val="00BE0E49"/>
    <w:rPr>
      <w:i/>
      <w:iCs/>
    </w:rPr>
  </w:style>
  <w:style w:type="paragraph" w:styleId="CommentSubject">
    <w:name w:val="annotation subject"/>
    <w:basedOn w:val="CommentText"/>
    <w:next w:val="CommentText"/>
    <w:link w:val="CommentSubjectChar"/>
    <w:rsid w:val="00BE0E49"/>
    <w:rPr>
      <w:b/>
      <w:bCs/>
    </w:rPr>
  </w:style>
  <w:style w:type="character" w:customStyle="1" w:styleId="CommentSubjectChar">
    <w:name w:val="Comment Subject Char"/>
    <w:basedOn w:val="CommentTextChar"/>
    <w:link w:val="CommentSubject"/>
    <w:rsid w:val="00BE0E49"/>
    <w:rPr>
      <w:b/>
      <w:bCs/>
    </w:rPr>
  </w:style>
  <w:style w:type="numbering" w:styleId="1ai">
    <w:name w:val="Outline List 1"/>
    <w:basedOn w:val="NoList"/>
    <w:rsid w:val="00BE0E49"/>
    <w:pPr>
      <w:numPr>
        <w:numId w:val="14"/>
      </w:numPr>
    </w:pPr>
  </w:style>
  <w:style w:type="numbering" w:styleId="111111">
    <w:name w:val="Outline List 2"/>
    <w:basedOn w:val="NoList"/>
    <w:rsid w:val="00BE0E49"/>
    <w:pPr>
      <w:numPr>
        <w:numId w:val="15"/>
      </w:numPr>
    </w:pPr>
  </w:style>
  <w:style w:type="numbering" w:styleId="ArticleSection">
    <w:name w:val="Outline List 3"/>
    <w:basedOn w:val="NoList"/>
    <w:rsid w:val="00BE0E49"/>
    <w:pPr>
      <w:numPr>
        <w:numId w:val="17"/>
      </w:numPr>
    </w:pPr>
  </w:style>
  <w:style w:type="table" w:styleId="TableSimple1">
    <w:name w:val="Table Simple 1"/>
    <w:basedOn w:val="TableNormal"/>
    <w:rsid w:val="00BE0E4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E0E4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E0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E0E4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E0E4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0E4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E0E4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E0E4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E0E4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E0E4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E0E4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E0E4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E0E4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E0E4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E0E4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E0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E0E4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E0E4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E0E4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E0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E0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E0E4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E0E4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E0E4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E0E4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E0E4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E0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E0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E0E4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E0E4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E0E4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E0E4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E0E4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E0E4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E0E4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E0E4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E0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E0E4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E0E4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E0E4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E0E4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E0E4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E0E4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E0E49"/>
    <w:rPr>
      <w:rFonts w:eastAsia="Times New Roman" w:cs="Times New Roman"/>
      <w:b/>
      <w:kern w:val="28"/>
      <w:sz w:val="24"/>
      <w:lang w:eastAsia="en-AU"/>
    </w:rPr>
  </w:style>
  <w:style w:type="paragraph" w:customStyle="1" w:styleId="Specialih">
    <w:name w:val="Special ih"/>
    <w:basedOn w:val="ItemHead"/>
    <w:link w:val="SpecialihChar"/>
    <w:rsid w:val="00A469EB"/>
  </w:style>
  <w:style w:type="character" w:customStyle="1" w:styleId="OPCParaBaseChar">
    <w:name w:val="OPCParaBase Char"/>
    <w:basedOn w:val="DefaultParagraphFont"/>
    <w:link w:val="OPCParaBase"/>
    <w:rsid w:val="00A469EB"/>
    <w:rPr>
      <w:rFonts w:eastAsia="Times New Roman" w:cs="Times New Roman"/>
      <w:sz w:val="22"/>
      <w:lang w:eastAsia="en-AU"/>
    </w:rPr>
  </w:style>
  <w:style w:type="character" w:customStyle="1" w:styleId="ItemHeadChar">
    <w:name w:val="ItemHead Char"/>
    <w:aliases w:val="ih Char"/>
    <w:basedOn w:val="OPCParaBaseChar"/>
    <w:link w:val="ItemHead"/>
    <w:rsid w:val="00A469EB"/>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A469EB"/>
    <w:rPr>
      <w:rFonts w:ascii="Arial" w:eastAsia="Times New Roman" w:hAnsi="Arial" w:cs="Times New Roman"/>
      <w:b/>
      <w:kern w:val="28"/>
      <w:sz w:val="24"/>
      <w:lang w:eastAsia="en-AU"/>
    </w:rPr>
  </w:style>
  <w:style w:type="character" w:customStyle="1" w:styleId="charfrag-name">
    <w:name w:val="charfrag-name"/>
    <w:basedOn w:val="DefaultParagraphFont"/>
    <w:rsid w:val="00B43FF2"/>
  </w:style>
  <w:style w:type="character" w:customStyle="1" w:styleId="charfrag-no">
    <w:name w:val="charfrag-no"/>
    <w:basedOn w:val="DefaultParagraphFont"/>
    <w:rsid w:val="008A5124"/>
  </w:style>
  <w:style w:type="paragraph" w:customStyle="1" w:styleId="Specialaat">
    <w:name w:val="Special aat"/>
    <w:basedOn w:val="ActHead9"/>
    <w:link w:val="SpecialaatChar"/>
    <w:rsid w:val="00BA0FC3"/>
    <w:pPr>
      <w:outlineLvl w:val="9"/>
    </w:pPr>
  </w:style>
  <w:style w:type="character" w:customStyle="1" w:styleId="ActHead9Char">
    <w:name w:val="ActHead 9 Char"/>
    <w:aliases w:val="aat Char"/>
    <w:basedOn w:val="OPCParaBaseChar"/>
    <w:link w:val="ActHead9"/>
    <w:rsid w:val="00BA0FC3"/>
    <w:rPr>
      <w:rFonts w:eastAsia="Times New Roman" w:cs="Times New Roman"/>
      <w:b/>
      <w:i/>
      <w:kern w:val="28"/>
      <w:sz w:val="28"/>
      <w:lang w:eastAsia="en-AU"/>
    </w:rPr>
  </w:style>
  <w:style w:type="character" w:customStyle="1" w:styleId="SpecialaatChar">
    <w:name w:val="Special aat Char"/>
    <w:basedOn w:val="ActHead9Char"/>
    <w:link w:val="Specialaat"/>
    <w:rsid w:val="00BA0FC3"/>
    <w:rPr>
      <w:rFonts w:eastAsia="Times New Roman" w:cs="Times New Roman"/>
      <w:b/>
      <w:i/>
      <w:kern w:val="28"/>
      <w:sz w:val="28"/>
      <w:lang w:eastAsia="en-AU"/>
    </w:rPr>
  </w:style>
  <w:style w:type="paragraph" w:customStyle="1" w:styleId="Specialas">
    <w:name w:val="Special as"/>
    <w:basedOn w:val="ActHead6"/>
    <w:link w:val="SpecialasChar"/>
    <w:rsid w:val="00BA0FC3"/>
    <w:pPr>
      <w:pageBreakBefore/>
      <w:outlineLvl w:val="9"/>
    </w:pPr>
  </w:style>
  <w:style w:type="character" w:customStyle="1" w:styleId="ActHead6Char">
    <w:name w:val="ActHead 6 Char"/>
    <w:aliases w:val="as Char"/>
    <w:basedOn w:val="OPCParaBaseChar"/>
    <w:link w:val="ActHead6"/>
    <w:rsid w:val="00BA0FC3"/>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BA0FC3"/>
    <w:rPr>
      <w:rFonts w:ascii="Arial" w:eastAsia="Times New Roman" w:hAnsi="Arial" w:cs="Times New Roman"/>
      <w:b/>
      <w:kern w:val="28"/>
      <w:sz w:val="32"/>
      <w:lang w:eastAsia="en-AU"/>
    </w:rPr>
  </w:style>
  <w:style w:type="character" w:customStyle="1" w:styleId="frag-no">
    <w:name w:val="frag-no"/>
    <w:basedOn w:val="DefaultParagraphFont"/>
    <w:rsid w:val="00FA32E0"/>
  </w:style>
  <w:style w:type="character" w:customStyle="1" w:styleId="charfrag-heading">
    <w:name w:val="charfrag-heading"/>
    <w:basedOn w:val="DefaultParagraphFont"/>
    <w:rsid w:val="000B53D5"/>
  </w:style>
  <w:style w:type="character" w:customStyle="1" w:styleId="frag-name">
    <w:name w:val="frag-name"/>
    <w:basedOn w:val="DefaultParagraphFont"/>
    <w:rsid w:val="001F32B3"/>
  </w:style>
  <w:style w:type="character" w:customStyle="1" w:styleId="charfrag-defterm">
    <w:name w:val="charfrag-defterm"/>
    <w:basedOn w:val="DefaultParagraphFont"/>
    <w:rsid w:val="003C76DE"/>
  </w:style>
  <w:style w:type="paragraph" w:styleId="ListParagraph">
    <w:name w:val="List Paragraph"/>
    <w:basedOn w:val="Normal"/>
    <w:uiPriority w:val="34"/>
    <w:qFormat/>
    <w:rsid w:val="007E00CA"/>
    <w:pPr>
      <w:spacing w:after="160" w:line="259" w:lineRule="auto"/>
      <w:ind w:left="720"/>
      <w:contextualSpacing/>
    </w:pPr>
    <w:rPr>
      <w:rFonts w:asciiTheme="minorHAnsi" w:hAnsiTheme="minorHAnsi"/>
      <w:szCs w:val="22"/>
    </w:rPr>
  </w:style>
  <w:style w:type="character" w:customStyle="1" w:styleId="frag-defterm">
    <w:name w:val="frag-defterm"/>
    <w:basedOn w:val="DefaultParagraphFont"/>
    <w:rsid w:val="004630E7"/>
  </w:style>
  <w:style w:type="character" w:customStyle="1" w:styleId="frag-heading">
    <w:name w:val="frag-heading"/>
    <w:basedOn w:val="DefaultParagraphFont"/>
    <w:rsid w:val="000871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Body Text" w:qFormat="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0E49"/>
    <w:pPr>
      <w:spacing w:line="260" w:lineRule="atLeast"/>
    </w:pPr>
    <w:rPr>
      <w:sz w:val="22"/>
    </w:rPr>
  </w:style>
  <w:style w:type="paragraph" w:styleId="Heading1">
    <w:name w:val="heading 1"/>
    <w:basedOn w:val="Normal"/>
    <w:next w:val="Normal"/>
    <w:link w:val="Heading1Char"/>
    <w:uiPriority w:val="9"/>
    <w:qFormat/>
    <w:rsid w:val="00BE0E4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0E4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0E4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0E4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0E4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0E4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0E4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0E4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E0E4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0E49"/>
  </w:style>
  <w:style w:type="paragraph" w:customStyle="1" w:styleId="OPCParaBase">
    <w:name w:val="OPCParaBase"/>
    <w:link w:val="OPCParaBaseChar"/>
    <w:qFormat/>
    <w:rsid w:val="00BE0E49"/>
    <w:pPr>
      <w:spacing w:line="260" w:lineRule="atLeast"/>
    </w:pPr>
    <w:rPr>
      <w:rFonts w:eastAsia="Times New Roman" w:cs="Times New Roman"/>
      <w:sz w:val="22"/>
      <w:lang w:eastAsia="en-AU"/>
    </w:rPr>
  </w:style>
  <w:style w:type="paragraph" w:customStyle="1" w:styleId="ShortT">
    <w:name w:val="ShortT"/>
    <w:basedOn w:val="OPCParaBase"/>
    <w:next w:val="Normal"/>
    <w:qFormat/>
    <w:rsid w:val="00BE0E49"/>
    <w:pPr>
      <w:spacing w:line="240" w:lineRule="auto"/>
    </w:pPr>
    <w:rPr>
      <w:b/>
      <w:sz w:val="40"/>
    </w:rPr>
  </w:style>
  <w:style w:type="paragraph" w:customStyle="1" w:styleId="ActHead1">
    <w:name w:val="ActHead 1"/>
    <w:aliases w:val="c"/>
    <w:basedOn w:val="OPCParaBase"/>
    <w:next w:val="Normal"/>
    <w:qFormat/>
    <w:rsid w:val="00BE0E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0E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0E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0E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E0E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BE0E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0E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0E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BE0E4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E0E49"/>
  </w:style>
  <w:style w:type="paragraph" w:customStyle="1" w:styleId="Blocks">
    <w:name w:val="Blocks"/>
    <w:aliases w:val="bb"/>
    <w:basedOn w:val="OPCParaBase"/>
    <w:qFormat/>
    <w:rsid w:val="00BE0E49"/>
    <w:pPr>
      <w:spacing w:line="240" w:lineRule="auto"/>
    </w:pPr>
    <w:rPr>
      <w:sz w:val="24"/>
    </w:rPr>
  </w:style>
  <w:style w:type="paragraph" w:customStyle="1" w:styleId="BoxText">
    <w:name w:val="BoxText"/>
    <w:aliases w:val="bt"/>
    <w:basedOn w:val="OPCParaBase"/>
    <w:qFormat/>
    <w:rsid w:val="00BE0E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0E49"/>
    <w:rPr>
      <w:b/>
    </w:rPr>
  </w:style>
  <w:style w:type="paragraph" w:customStyle="1" w:styleId="BoxHeadItalic">
    <w:name w:val="BoxHeadItalic"/>
    <w:aliases w:val="bhi"/>
    <w:basedOn w:val="BoxText"/>
    <w:next w:val="BoxStep"/>
    <w:qFormat/>
    <w:rsid w:val="00BE0E49"/>
    <w:rPr>
      <w:i/>
    </w:rPr>
  </w:style>
  <w:style w:type="paragraph" w:customStyle="1" w:styleId="BoxList">
    <w:name w:val="BoxList"/>
    <w:aliases w:val="bl"/>
    <w:basedOn w:val="BoxText"/>
    <w:qFormat/>
    <w:rsid w:val="00BE0E49"/>
    <w:pPr>
      <w:ind w:left="1559" w:hanging="425"/>
    </w:pPr>
  </w:style>
  <w:style w:type="paragraph" w:customStyle="1" w:styleId="BoxNote">
    <w:name w:val="BoxNote"/>
    <w:aliases w:val="bn"/>
    <w:basedOn w:val="BoxText"/>
    <w:qFormat/>
    <w:rsid w:val="00BE0E49"/>
    <w:pPr>
      <w:tabs>
        <w:tab w:val="left" w:pos="1985"/>
      </w:tabs>
      <w:spacing w:before="122" w:line="198" w:lineRule="exact"/>
      <w:ind w:left="2948" w:hanging="1814"/>
    </w:pPr>
    <w:rPr>
      <w:sz w:val="18"/>
    </w:rPr>
  </w:style>
  <w:style w:type="paragraph" w:customStyle="1" w:styleId="BoxPara">
    <w:name w:val="BoxPara"/>
    <w:aliases w:val="bp"/>
    <w:basedOn w:val="BoxText"/>
    <w:qFormat/>
    <w:rsid w:val="00BE0E49"/>
    <w:pPr>
      <w:tabs>
        <w:tab w:val="right" w:pos="2268"/>
      </w:tabs>
      <w:ind w:left="2552" w:hanging="1418"/>
    </w:pPr>
  </w:style>
  <w:style w:type="paragraph" w:customStyle="1" w:styleId="BoxStep">
    <w:name w:val="BoxStep"/>
    <w:aliases w:val="bs"/>
    <w:basedOn w:val="BoxText"/>
    <w:qFormat/>
    <w:rsid w:val="00BE0E49"/>
    <w:pPr>
      <w:ind w:left="1985" w:hanging="851"/>
    </w:pPr>
  </w:style>
  <w:style w:type="character" w:customStyle="1" w:styleId="CharAmPartNo">
    <w:name w:val="CharAmPartNo"/>
    <w:basedOn w:val="OPCCharBase"/>
    <w:qFormat/>
    <w:rsid w:val="00BE0E49"/>
  </w:style>
  <w:style w:type="character" w:customStyle="1" w:styleId="CharAmPartText">
    <w:name w:val="CharAmPartText"/>
    <w:basedOn w:val="OPCCharBase"/>
    <w:qFormat/>
    <w:rsid w:val="00BE0E49"/>
  </w:style>
  <w:style w:type="character" w:customStyle="1" w:styleId="CharAmSchNo">
    <w:name w:val="CharAmSchNo"/>
    <w:basedOn w:val="OPCCharBase"/>
    <w:qFormat/>
    <w:rsid w:val="00BE0E49"/>
  </w:style>
  <w:style w:type="character" w:customStyle="1" w:styleId="CharAmSchText">
    <w:name w:val="CharAmSchText"/>
    <w:basedOn w:val="OPCCharBase"/>
    <w:qFormat/>
    <w:rsid w:val="00BE0E49"/>
  </w:style>
  <w:style w:type="character" w:customStyle="1" w:styleId="CharBoldItalic">
    <w:name w:val="CharBoldItalic"/>
    <w:basedOn w:val="OPCCharBase"/>
    <w:uiPriority w:val="1"/>
    <w:qFormat/>
    <w:rsid w:val="00BE0E49"/>
    <w:rPr>
      <w:b/>
      <w:i/>
    </w:rPr>
  </w:style>
  <w:style w:type="character" w:customStyle="1" w:styleId="CharChapNo">
    <w:name w:val="CharChapNo"/>
    <w:basedOn w:val="OPCCharBase"/>
    <w:uiPriority w:val="1"/>
    <w:qFormat/>
    <w:rsid w:val="00BE0E49"/>
  </w:style>
  <w:style w:type="character" w:customStyle="1" w:styleId="CharChapText">
    <w:name w:val="CharChapText"/>
    <w:basedOn w:val="OPCCharBase"/>
    <w:uiPriority w:val="1"/>
    <w:qFormat/>
    <w:rsid w:val="00BE0E49"/>
  </w:style>
  <w:style w:type="character" w:customStyle="1" w:styleId="CharDivNo">
    <w:name w:val="CharDivNo"/>
    <w:basedOn w:val="OPCCharBase"/>
    <w:uiPriority w:val="1"/>
    <w:qFormat/>
    <w:rsid w:val="00BE0E49"/>
  </w:style>
  <w:style w:type="character" w:customStyle="1" w:styleId="CharDivText">
    <w:name w:val="CharDivText"/>
    <w:basedOn w:val="OPCCharBase"/>
    <w:uiPriority w:val="1"/>
    <w:qFormat/>
    <w:rsid w:val="00BE0E49"/>
  </w:style>
  <w:style w:type="character" w:customStyle="1" w:styleId="CharItalic">
    <w:name w:val="CharItalic"/>
    <w:basedOn w:val="OPCCharBase"/>
    <w:uiPriority w:val="1"/>
    <w:qFormat/>
    <w:rsid w:val="00BE0E49"/>
    <w:rPr>
      <w:i/>
    </w:rPr>
  </w:style>
  <w:style w:type="character" w:customStyle="1" w:styleId="CharPartNo">
    <w:name w:val="CharPartNo"/>
    <w:basedOn w:val="OPCCharBase"/>
    <w:uiPriority w:val="1"/>
    <w:qFormat/>
    <w:rsid w:val="00BE0E49"/>
  </w:style>
  <w:style w:type="character" w:customStyle="1" w:styleId="CharPartText">
    <w:name w:val="CharPartText"/>
    <w:basedOn w:val="OPCCharBase"/>
    <w:uiPriority w:val="1"/>
    <w:qFormat/>
    <w:rsid w:val="00BE0E49"/>
  </w:style>
  <w:style w:type="character" w:customStyle="1" w:styleId="CharSectno">
    <w:name w:val="CharSectno"/>
    <w:basedOn w:val="OPCCharBase"/>
    <w:qFormat/>
    <w:rsid w:val="00BE0E49"/>
  </w:style>
  <w:style w:type="character" w:customStyle="1" w:styleId="CharSubdNo">
    <w:name w:val="CharSubdNo"/>
    <w:basedOn w:val="OPCCharBase"/>
    <w:uiPriority w:val="1"/>
    <w:qFormat/>
    <w:rsid w:val="00BE0E49"/>
  </w:style>
  <w:style w:type="character" w:customStyle="1" w:styleId="CharSubdText">
    <w:name w:val="CharSubdText"/>
    <w:basedOn w:val="OPCCharBase"/>
    <w:uiPriority w:val="1"/>
    <w:qFormat/>
    <w:rsid w:val="00BE0E49"/>
  </w:style>
  <w:style w:type="paragraph" w:customStyle="1" w:styleId="CTA--">
    <w:name w:val="CTA --"/>
    <w:basedOn w:val="OPCParaBase"/>
    <w:next w:val="Normal"/>
    <w:rsid w:val="00BE0E49"/>
    <w:pPr>
      <w:spacing w:before="60" w:line="240" w:lineRule="atLeast"/>
      <w:ind w:left="142" w:hanging="142"/>
    </w:pPr>
    <w:rPr>
      <w:sz w:val="20"/>
    </w:rPr>
  </w:style>
  <w:style w:type="paragraph" w:customStyle="1" w:styleId="CTA-">
    <w:name w:val="CTA -"/>
    <w:basedOn w:val="OPCParaBase"/>
    <w:rsid w:val="00BE0E49"/>
    <w:pPr>
      <w:spacing w:before="60" w:line="240" w:lineRule="atLeast"/>
      <w:ind w:left="85" w:hanging="85"/>
    </w:pPr>
    <w:rPr>
      <w:sz w:val="20"/>
    </w:rPr>
  </w:style>
  <w:style w:type="paragraph" w:customStyle="1" w:styleId="CTA---">
    <w:name w:val="CTA ---"/>
    <w:basedOn w:val="OPCParaBase"/>
    <w:next w:val="Normal"/>
    <w:rsid w:val="00BE0E49"/>
    <w:pPr>
      <w:spacing w:before="60" w:line="240" w:lineRule="atLeast"/>
      <w:ind w:left="198" w:hanging="198"/>
    </w:pPr>
    <w:rPr>
      <w:sz w:val="20"/>
    </w:rPr>
  </w:style>
  <w:style w:type="paragraph" w:customStyle="1" w:styleId="CTA----">
    <w:name w:val="CTA ----"/>
    <w:basedOn w:val="OPCParaBase"/>
    <w:next w:val="Normal"/>
    <w:rsid w:val="00BE0E49"/>
    <w:pPr>
      <w:spacing w:before="60" w:line="240" w:lineRule="atLeast"/>
      <w:ind w:left="255" w:hanging="255"/>
    </w:pPr>
    <w:rPr>
      <w:sz w:val="20"/>
    </w:rPr>
  </w:style>
  <w:style w:type="paragraph" w:customStyle="1" w:styleId="CTA1a">
    <w:name w:val="CTA 1(a)"/>
    <w:basedOn w:val="OPCParaBase"/>
    <w:rsid w:val="00BE0E49"/>
    <w:pPr>
      <w:tabs>
        <w:tab w:val="right" w:pos="414"/>
      </w:tabs>
      <w:spacing w:before="40" w:line="240" w:lineRule="atLeast"/>
      <w:ind w:left="675" w:hanging="675"/>
    </w:pPr>
    <w:rPr>
      <w:sz w:val="20"/>
    </w:rPr>
  </w:style>
  <w:style w:type="paragraph" w:customStyle="1" w:styleId="CTA1ai">
    <w:name w:val="CTA 1(a)(i)"/>
    <w:basedOn w:val="OPCParaBase"/>
    <w:rsid w:val="00BE0E49"/>
    <w:pPr>
      <w:tabs>
        <w:tab w:val="right" w:pos="1004"/>
      </w:tabs>
      <w:spacing w:before="40" w:line="240" w:lineRule="atLeast"/>
      <w:ind w:left="1253" w:hanging="1253"/>
    </w:pPr>
    <w:rPr>
      <w:sz w:val="20"/>
    </w:rPr>
  </w:style>
  <w:style w:type="paragraph" w:customStyle="1" w:styleId="CTA2a">
    <w:name w:val="CTA 2(a)"/>
    <w:basedOn w:val="OPCParaBase"/>
    <w:rsid w:val="00BE0E49"/>
    <w:pPr>
      <w:tabs>
        <w:tab w:val="right" w:pos="482"/>
      </w:tabs>
      <w:spacing w:before="40" w:line="240" w:lineRule="atLeast"/>
      <w:ind w:left="748" w:hanging="748"/>
    </w:pPr>
    <w:rPr>
      <w:sz w:val="20"/>
    </w:rPr>
  </w:style>
  <w:style w:type="paragraph" w:customStyle="1" w:styleId="CTA2ai">
    <w:name w:val="CTA 2(a)(i)"/>
    <w:basedOn w:val="OPCParaBase"/>
    <w:rsid w:val="00BE0E49"/>
    <w:pPr>
      <w:tabs>
        <w:tab w:val="right" w:pos="1089"/>
      </w:tabs>
      <w:spacing w:before="40" w:line="240" w:lineRule="atLeast"/>
      <w:ind w:left="1327" w:hanging="1327"/>
    </w:pPr>
    <w:rPr>
      <w:sz w:val="20"/>
    </w:rPr>
  </w:style>
  <w:style w:type="paragraph" w:customStyle="1" w:styleId="CTA3a">
    <w:name w:val="CTA 3(a)"/>
    <w:basedOn w:val="OPCParaBase"/>
    <w:rsid w:val="00BE0E49"/>
    <w:pPr>
      <w:tabs>
        <w:tab w:val="right" w:pos="556"/>
      </w:tabs>
      <w:spacing w:before="40" w:line="240" w:lineRule="atLeast"/>
      <w:ind w:left="805" w:hanging="805"/>
    </w:pPr>
    <w:rPr>
      <w:sz w:val="20"/>
    </w:rPr>
  </w:style>
  <w:style w:type="paragraph" w:customStyle="1" w:styleId="CTA3ai">
    <w:name w:val="CTA 3(a)(i)"/>
    <w:basedOn w:val="OPCParaBase"/>
    <w:rsid w:val="00BE0E49"/>
    <w:pPr>
      <w:tabs>
        <w:tab w:val="right" w:pos="1140"/>
      </w:tabs>
      <w:spacing w:before="40" w:line="240" w:lineRule="atLeast"/>
      <w:ind w:left="1361" w:hanging="1361"/>
    </w:pPr>
    <w:rPr>
      <w:sz w:val="20"/>
    </w:rPr>
  </w:style>
  <w:style w:type="paragraph" w:customStyle="1" w:styleId="CTA4a">
    <w:name w:val="CTA 4(a)"/>
    <w:basedOn w:val="OPCParaBase"/>
    <w:rsid w:val="00BE0E49"/>
    <w:pPr>
      <w:tabs>
        <w:tab w:val="right" w:pos="624"/>
      </w:tabs>
      <w:spacing w:before="40" w:line="240" w:lineRule="atLeast"/>
      <w:ind w:left="873" w:hanging="873"/>
    </w:pPr>
    <w:rPr>
      <w:sz w:val="20"/>
    </w:rPr>
  </w:style>
  <w:style w:type="paragraph" w:customStyle="1" w:styleId="CTA4ai">
    <w:name w:val="CTA 4(a)(i)"/>
    <w:basedOn w:val="OPCParaBase"/>
    <w:rsid w:val="00BE0E49"/>
    <w:pPr>
      <w:tabs>
        <w:tab w:val="right" w:pos="1213"/>
      </w:tabs>
      <w:spacing w:before="40" w:line="240" w:lineRule="atLeast"/>
      <w:ind w:left="1452" w:hanging="1452"/>
    </w:pPr>
    <w:rPr>
      <w:sz w:val="20"/>
    </w:rPr>
  </w:style>
  <w:style w:type="paragraph" w:customStyle="1" w:styleId="CTACAPS">
    <w:name w:val="CTA CAPS"/>
    <w:basedOn w:val="OPCParaBase"/>
    <w:rsid w:val="00BE0E49"/>
    <w:pPr>
      <w:spacing w:before="60" w:line="240" w:lineRule="atLeast"/>
    </w:pPr>
    <w:rPr>
      <w:sz w:val="20"/>
    </w:rPr>
  </w:style>
  <w:style w:type="paragraph" w:customStyle="1" w:styleId="CTAright">
    <w:name w:val="CTA right"/>
    <w:basedOn w:val="OPCParaBase"/>
    <w:rsid w:val="00BE0E49"/>
    <w:pPr>
      <w:spacing w:before="60" w:line="240" w:lineRule="auto"/>
      <w:jc w:val="right"/>
    </w:pPr>
    <w:rPr>
      <w:sz w:val="20"/>
    </w:rPr>
  </w:style>
  <w:style w:type="paragraph" w:customStyle="1" w:styleId="subsection">
    <w:name w:val="subsection"/>
    <w:aliases w:val="ss"/>
    <w:basedOn w:val="OPCParaBase"/>
    <w:link w:val="subsectionChar"/>
    <w:rsid w:val="00BE0E49"/>
    <w:pPr>
      <w:tabs>
        <w:tab w:val="right" w:pos="1021"/>
      </w:tabs>
      <w:spacing w:before="180" w:line="240" w:lineRule="auto"/>
      <w:ind w:left="1134" w:hanging="1134"/>
    </w:pPr>
  </w:style>
  <w:style w:type="paragraph" w:customStyle="1" w:styleId="Definition">
    <w:name w:val="Definition"/>
    <w:aliases w:val="dd"/>
    <w:basedOn w:val="OPCParaBase"/>
    <w:rsid w:val="00BE0E49"/>
    <w:pPr>
      <w:spacing w:before="180" w:line="240" w:lineRule="auto"/>
      <w:ind w:left="1134"/>
    </w:pPr>
  </w:style>
  <w:style w:type="paragraph" w:customStyle="1" w:styleId="ETAsubitem">
    <w:name w:val="ETA(subitem)"/>
    <w:basedOn w:val="OPCParaBase"/>
    <w:rsid w:val="00BE0E49"/>
    <w:pPr>
      <w:tabs>
        <w:tab w:val="right" w:pos="340"/>
      </w:tabs>
      <w:spacing w:before="60" w:line="240" w:lineRule="auto"/>
      <w:ind w:left="454" w:hanging="454"/>
    </w:pPr>
    <w:rPr>
      <w:sz w:val="20"/>
    </w:rPr>
  </w:style>
  <w:style w:type="paragraph" w:customStyle="1" w:styleId="ETApara">
    <w:name w:val="ETA(para)"/>
    <w:basedOn w:val="OPCParaBase"/>
    <w:rsid w:val="00BE0E49"/>
    <w:pPr>
      <w:tabs>
        <w:tab w:val="right" w:pos="754"/>
      </w:tabs>
      <w:spacing w:before="60" w:line="240" w:lineRule="auto"/>
      <w:ind w:left="828" w:hanging="828"/>
    </w:pPr>
    <w:rPr>
      <w:sz w:val="20"/>
    </w:rPr>
  </w:style>
  <w:style w:type="paragraph" w:customStyle="1" w:styleId="ETAsubpara">
    <w:name w:val="ETA(subpara)"/>
    <w:basedOn w:val="OPCParaBase"/>
    <w:rsid w:val="00BE0E49"/>
    <w:pPr>
      <w:tabs>
        <w:tab w:val="right" w:pos="1083"/>
      </w:tabs>
      <w:spacing w:before="60" w:line="240" w:lineRule="auto"/>
      <w:ind w:left="1191" w:hanging="1191"/>
    </w:pPr>
    <w:rPr>
      <w:sz w:val="20"/>
    </w:rPr>
  </w:style>
  <w:style w:type="paragraph" w:customStyle="1" w:styleId="ETAsub-subpara">
    <w:name w:val="ETA(sub-subpara)"/>
    <w:basedOn w:val="OPCParaBase"/>
    <w:rsid w:val="00BE0E49"/>
    <w:pPr>
      <w:tabs>
        <w:tab w:val="right" w:pos="1412"/>
      </w:tabs>
      <w:spacing w:before="60" w:line="240" w:lineRule="auto"/>
      <w:ind w:left="1525" w:hanging="1525"/>
    </w:pPr>
    <w:rPr>
      <w:sz w:val="20"/>
    </w:rPr>
  </w:style>
  <w:style w:type="paragraph" w:customStyle="1" w:styleId="Formula">
    <w:name w:val="Formula"/>
    <w:basedOn w:val="OPCParaBase"/>
    <w:rsid w:val="00BE0E49"/>
    <w:pPr>
      <w:spacing w:line="240" w:lineRule="auto"/>
      <w:ind w:left="1134"/>
    </w:pPr>
    <w:rPr>
      <w:sz w:val="20"/>
    </w:rPr>
  </w:style>
  <w:style w:type="paragraph" w:styleId="Header">
    <w:name w:val="header"/>
    <w:basedOn w:val="OPCParaBase"/>
    <w:link w:val="HeaderChar"/>
    <w:unhideWhenUsed/>
    <w:rsid w:val="00BE0E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0E49"/>
    <w:rPr>
      <w:rFonts w:eastAsia="Times New Roman" w:cs="Times New Roman"/>
      <w:sz w:val="16"/>
      <w:lang w:eastAsia="en-AU"/>
    </w:rPr>
  </w:style>
  <w:style w:type="paragraph" w:customStyle="1" w:styleId="House">
    <w:name w:val="House"/>
    <w:basedOn w:val="OPCParaBase"/>
    <w:rsid w:val="00BE0E49"/>
    <w:pPr>
      <w:spacing w:line="240" w:lineRule="auto"/>
    </w:pPr>
    <w:rPr>
      <w:sz w:val="28"/>
    </w:rPr>
  </w:style>
  <w:style w:type="paragraph" w:customStyle="1" w:styleId="Item">
    <w:name w:val="Item"/>
    <w:aliases w:val="i"/>
    <w:basedOn w:val="OPCParaBase"/>
    <w:next w:val="ItemHead"/>
    <w:rsid w:val="00BE0E49"/>
    <w:pPr>
      <w:keepLines/>
      <w:spacing w:before="80" w:line="240" w:lineRule="auto"/>
      <w:ind w:left="709"/>
    </w:pPr>
  </w:style>
  <w:style w:type="paragraph" w:customStyle="1" w:styleId="ItemHead">
    <w:name w:val="ItemHead"/>
    <w:aliases w:val="ih"/>
    <w:basedOn w:val="OPCParaBase"/>
    <w:next w:val="Item"/>
    <w:link w:val="ItemHeadChar"/>
    <w:rsid w:val="00BE0E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0E49"/>
    <w:pPr>
      <w:spacing w:line="240" w:lineRule="auto"/>
    </w:pPr>
    <w:rPr>
      <w:b/>
      <w:sz w:val="32"/>
    </w:rPr>
  </w:style>
  <w:style w:type="paragraph" w:customStyle="1" w:styleId="notedraft">
    <w:name w:val="note(draft)"/>
    <w:aliases w:val="nd"/>
    <w:basedOn w:val="OPCParaBase"/>
    <w:rsid w:val="00BE0E49"/>
    <w:pPr>
      <w:spacing w:before="240" w:line="240" w:lineRule="auto"/>
      <w:ind w:left="284" w:hanging="284"/>
    </w:pPr>
    <w:rPr>
      <w:i/>
      <w:sz w:val="24"/>
    </w:rPr>
  </w:style>
  <w:style w:type="paragraph" w:customStyle="1" w:styleId="notemargin">
    <w:name w:val="note(margin)"/>
    <w:aliases w:val="nm"/>
    <w:basedOn w:val="OPCParaBase"/>
    <w:rsid w:val="00BE0E49"/>
    <w:pPr>
      <w:tabs>
        <w:tab w:val="left" w:pos="709"/>
      </w:tabs>
      <w:spacing w:before="122" w:line="198" w:lineRule="exact"/>
      <w:ind w:left="709" w:hanging="709"/>
    </w:pPr>
    <w:rPr>
      <w:sz w:val="18"/>
    </w:rPr>
  </w:style>
  <w:style w:type="paragraph" w:customStyle="1" w:styleId="noteToPara">
    <w:name w:val="noteToPara"/>
    <w:aliases w:val="ntp"/>
    <w:basedOn w:val="OPCParaBase"/>
    <w:rsid w:val="00BE0E49"/>
    <w:pPr>
      <w:spacing w:before="122" w:line="198" w:lineRule="exact"/>
      <w:ind w:left="2353" w:hanging="709"/>
    </w:pPr>
    <w:rPr>
      <w:sz w:val="18"/>
    </w:rPr>
  </w:style>
  <w:style w:type="paragraph" w:customStyle="1" w:styleId="noteParlAmend">
    <w:name w:val="note(ParlAmend)"/>
    <w:aliases w:val="npp"/>
    <w:basedOn w:val="OPCParaBase"/>
    <w:next w:val="ParlAmend"/>
    <w:rsid w:val="00BE0E49"/>
    <w:pPr>
      <w:spacing w:line="240" w:lineRule="auto"/>
      <w:jc w:val="right"/>
    </w:pPr>
    <w:rPr>
      <w:rFonts w:ascii="Arial" w:hAnsi="Arial"/>
      <w:b/>
      <w:i/>
    </w:rPr>
  </w:style>
  <w:style w:type="paragraph" w:customStyle="1" w:styleId="Page1">
    <w:name w:val="Page1"/>
    <w:basedOn w:val="OPCParaBase"/>
    <w:rsid w:val="00BE0E49"/>
    <w:pPr>
      <w:spacing w:before="5600" w:line="240" w:lineRule="auto"/>
    </w:pPr>
    <w:rPr>
      <w:b/>
      <w:sz w:val="32"/>
    </w:rPr>
  </w:style>
  <w:style w:type="paragraph" w:customStyle="1" w:styleId="PageBreak">
    <w:name w:val="PageBreak"/>
    <w:aliases w:val="pb"/>
    <w:basedOn w:val="OPCParaBase"/>
    <w:rsid w:val="00BE0E49"/>
    <w:pPr>
      <w:spacing w:line="240" w:lineRule="auto"/>
    </w:pPr>
    <w:rPr>
      <w:sz w:val="20"/>
    </w:rPr>
  </w:style>
  <w:style w:type="paragraph" w:customStyle="1" w:styleId="paragraphsub">
    <w:name w:val="paragraph(sub)"/>
    <w:aliases w:val="aa"/>
    <w:basedOn w:val="OPCParaBase"/>
    <w:rsid w:val="00BE0E49"/>
    <w:pPr>
      <w:tabs>
        <w:tab w:val="right" w:pos="1985"/>
      </w:tabs>
      <w:spacing w:before="40" w:line="240" w:lineRule="auto"/>
      <w:ind w:left="2098" w:hanging="2098"/>
    </w:pPr>
  </w:style>
  <w:style w:type="paragraph" w:customStyle="1" w:styleId="paragraphsub-sub">
    <w:name w:val="paragraph(sub-sub)"/>
    <w:aliases w:val="aaa"/>
    <w:basedOn w:val="OPCParaBase"/>
    <w:rsid w:val="00BE0E49"/>
    <w:pPr>
      <w:tabs>
        <w:tab w:val="right" w:pos="2722"/>
      </w:tabs>
      <w:spacing w:before="40" w:line="240" w:lineRule="auto"/>
      <w:ind w:left="2835" w:hanging="2835"/>
    </w:pPr>
  </w:style>
  <w:style w:type="paragraph" w:customStyle="1" w:styleId="paragraph">
    <w:name w:val="paragraph"/>
    <w:aliases w:val="a"/>
    <w:basedOn w:val="OPCParaBase"/>
    <w:rsid w:val="00BE0E49"/>
    <w:pPr>
      <w:tabs>
        <w:tab w:val="right" w:pos="1531"/>
      </w:tabs>
      <w:spacing w:before="40" w:line="240" w:lineRule="auto"/>
      <w:ind w:left="1644" w:hanging="1644"/>
    </w:pPr>
  </w:style>
  <w:style w:type="paragraph" w:customStyle="1" w:styleId="ParlAmend">
    <w:name w:val="ParlAmend"/>
    <w:aliases w:val="pp"/>
    <w:basedOn w:val="OPCParaBase"/>
    <w:rsid w:val="00BE0E49"/>
    <w:pPr>
      <w:spacing w:before="240" w:line="240" w:lineRule="atLeast"/>
      <w:ind w:hanging="567"/>
    </w:pPr>
    <w:rPr>
      <w:sz w:val="24"/>
    </w:rPr>
  </w:style>
  <w:style w:type="paragraph" w:customStyle="1" w:styleId="Penalty">
    <w:name w:val="Penalty"/>
    <w:basedOn w:val="OPCParaBase"/>
    <w:rsid w:val="00BE0E49"/>
    <w:pPr>
      <w:tabs>
        <w:tab w:val="left" w:pos="2977"/>
      </w:tabs>
      <w:spacing w:before="180" w:line="240" w:lineRule="auto"/>
      <w:ind w:left="1985" w:hanging="851"/>
    </w:pPr>
  </w:style>
  <w:style w:type="paragraph" w:customStyle="1" w:styleId="Portfolio">
    <w:name w:val="Portfolio"/>
    <w:basedOn w:val="OPCParaBase"/>
    <w:rsid w:val="00BE0E49"/>
    <w:pPr>
      <w:spacing w:line="240" w:lineRule="auto"/>
    </w:pPr>
    <w:rPr>
      <w:i/>
      <w:sz w:val="20"/>
    </w:rPr>
  </w:style>
  <w:style w:type="paragraph" w:customStyle="1" w:styleId="Preamble">
    <w:name w:val="Preamble"/>
    <w:basedOn w:val="OPCParaBase"/>
    <w:next w:val="Normal"/>
    <w:rsid w:val="00BE0E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0E49"/>
    <w:pPr>
      <w:spacing w:line="240" w:lineRule="auto"/>
    </w:pPr>
    <w:rPr>
      <w:i/>
      <w:sz w:val="20"/>
    </w:rPr>
  </w:style>
  <w:style w:type="paragraph" w:customStyle="1" w:styleId="Session">
    <w:name w:val="Session"/>
    <w:basedOn w:val="OPCParaBase"/>
    <w:rsid w:val="00BE0E49"/>
    <w:pPr>
      <w:spacing w:line="240" w:lineRule="auto"/>
    </w:pPr>
    <w:rPr>
      <w:sz w:val="28"/>
    </w:rPr>
  </w:style>
  <w:style w:type="paragraph" w:customStyle="1" w:styleId="Sponsor">
    <w:name w:val="Sponsor"/>
    <w:basedOn w:val="OPCParaBase"/>
    <w:rsid w:val="00BE0E49"/>
    <w:pPr>
      <w:spacing w:line="240" w:lineRule="auto"/>
    </w:pPr>
    <w:rPr>
      <w:i/>
    </w:rPr>
  </w:style>
  <w:style w:type="paragraph" w:customStyle="1" w:styleId="Subitem">
    <w:name w:val="Subitem"/>
    <w:aliases w:val="iss"/>
    <w:basedOn w:val="OPCParaBase"/>
    <w:rsid w:val="00BE0E49"/>
    <w:pPr>
      <w:spacing w:before="180" w:line="240" w:lineRule="auto"/>
      <w:ind w:left="709" w:hanging="709"/>
    </w:pPr>
  </w:style>
  <w:style w:type="paragraph" w:customStyle="1" w:styleId="SubitemHead">
    <w:name w:val="SubitemHead"/>
    <w:aliases w:val="issh"/>
    <w:basedOn w:val="OPCParaBase"/>
    <w:rsid w:val="00BE0E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0E49"/>
    <w:pPr>
      <w:spacing w:before="40" w:line="240" w:lineRule="auto"/>
      <w:ind w:left="1134"/>
    </w:pPr>
  </w:style>
  <w:style w:type="paragraph" w:customStyle="1" w:styleId="SubsectionHead">
    <w:name w:val="SubsectionHead"/>
    <w:aliases w:val="ssh"/>
    <w:basedOn w:val="OPCParaBase"/>
    <w:next w:val="subsection"/>
    <w:rsid w:val="00BE0E49"/>
    <w:pPr>
      <w:keepNext/>
      <w:keepLines/>
      <w:spacing w:before="240" w:line="240" w:lineRule="auto"/>
      <w:ind w:left="1134"/>
    </w:pPr>
    <w:rPr>
      <w:i/>
    </w:rPr>
  </w:style>
  <w:style w:type="paragraph" w:customStyle="1" w:styleId="Tablea">
    <w:name w:val="Table(a)"/>
    <w:aliases w:val="ta"/>
    <w:basedOn w:val="OPCParaBase"/>
    <w:rsid w:val="00BE0E49"/>
    <w:pPr>
      <w:spacing w:before="60" w:line="240" w:lineRule="auto"/>
      <w:ind w:left="284" w:hanging="284"/>
    </w:pPr>
    <w:rPr>
      <w:sz w:val="20"/>
    </w:rPr>
  </w:style>
  <w:style w:type="paragraph" w:customStyle="1" w:styleId="TableAA">
    <w:name w:val="Table(AA)"/>
    <w:aliases w:val="taaa"/>
    <w:basedOn w:val="OPCParaBase"/>
    <w:rsid w:val="00BE0E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0E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0E49"/>
    <w:pPr>
      <w:spacing w:before="60" w:line="240" w:lineRule="atLeast"/>
    </w:pPr>
    <w:rPr>
      <w:sz w:val="20"/>
    </w:rPr>
  </w:style>
  <w:style w:type="paragraph" w:customStyle="1" w:styleId="TLPBoxTextnote">
    <w:name w:val="TLPBoxText(note"/>
    <w:aliases w:val="right)"/>
    <w:basedOn w:val="OPCParaBase"/>
    <w:rsid w:val="00BE0E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0E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0E49"/>
    <w:pPr>
      <w:spacing w:before="122" w:line="198" w:lineRule="exact"/>
      <w:ind w:left="1985" w:hanging="851"/>
      <w:jc w:val="right"/>
    </w:pPr>
    <w:rPr>
      <w:sz w:val="18"/>
    </w:rPr>
  </w:style>
  <w:style w:type="paragraph" w:customStyle="1" w:styleId="TLPTableBullet">
    <w:name w:val="TLPTableBullet"/>
    <w:aliases w:val="ttb"/>
    <w:basedOn w:val="OPCParaBase"/>
    <w:rsid w:val="00BE0E49"/>
    <w:pPr>
      <w:spacing w:line="240" w:lineRule="exact"/>
      <w:ind w:left="284" w:hanging="284"/>
    </w:pPr>
    <w:rPr>
      <w:sz w:val="20"/>
    </w:rPr>
  </w:style>
  <w:style w:type="paragraph" w:styleId="TOC1">
    <w:name w:val="toc 1"/>
    <w:basedOn w:val="Normal"/>
    <w:next w:val="Normal"/>
    <w:uiPriority w:val="39"/>
    <w:unhideWhenUsed/>
    <w:rsid w:val="00BE0E4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E0E4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E0E4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E0E4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E0E4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E0E4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E0E4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E0E4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E0E4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E0E49"/>
    <w:pPr>
      <w:keepLines/>
      <w:spacing w:before="240" w:after="120" w:line="240" w:lineRule="auto"/>
      <w:ind w:left="794"/>
    </w:pPr>
    <w:rPr>
      <w:b/>
      <w:kern w:val="28"/>
      <w:sz w:val="20"/>
    </w:rPr>
  </w:style>
  <w:style w:type="paragraph" w:customStyle="1" w:styleId="TofSectsHeading">
    <w:name w:val="TofSects(Heading)"/>
    <w:basedOn w:val="OPCParaBase"/>
    <w:rsid w:val="00BE0E49"/>
    <w:pPr>
      <w:spacing w:before="240" w:after="120" w:line="240" w:lineRule="auto"/>
    </w:pPr>
    <w:rPr>
      <w:b/>
      <w:sz w:val="24"/>
    </w:rPr>
  </w:style>
  <w:style w:type="paragraph" w:customStyle="1" w:styleId="TofSectsSection">
    <w:name w:val="TofSects(Section)"/>
    <w:basedOn w:val="OPCParaBase"/>
    <w:rsid w:val="00BE0E49"/>
    <w:pPr>
      <w:keepLines/>
      <w:spacing w:before="40" w:line="240" w:lineRule="auto"/>
      <w:ind w:left="1588" w:hanging="794"/>
    </w:pPr>
    <w:rPr>
      <w:kern w:val="28"/>
      <w:sz w:val="18"/>
    </w:rPr>
  </w:style>
  <w:style w:type="paragraph" w:customStyle="1" w:styleId="TofSectsSubdiv">
    <w:name w:val="TofSects(Subdiv)"/>
    <w:basedOn w:val="OPCParaBase"/>
    <w:rsid w:val="00BE0E49"/>
    <w:pPr>
      <w:keepLines/>
      <w:spacing w:before="80" w:line="240" w:lineRule="auto"/>
      <w:ind w:left="1588" w:hanging="794"/>
    </w:pPr>
    <w:rPr>
      <w:kern w:val="28"/>
    </w:rPr>
  </w:style>
  <w:style w:type="paragraph" w:customStyle="1" w:styleId="WRStyle">
    <w:name w:val="WR Style"/>
    <w:aliases w:val="WR"/>
    <w:basedOn w:val="OPCParaBase"/>
    <w:rsid w:val="00BE0E49"/>
    <w:pPr>
      <w:spacing w:before="240" w:line="240" w:lineRule="auto"/>
      <w:ind w:left="284" w:hanging="284"/>
    </w:pPr>
    <w:rPr>
      <w:b/>
      <w:i/>
      <w:kern w:val="28"/>
      <w:sz w:val="24"/>
    </w:rPr>
  </w:style>
  <w:style w:type="paragraph" w:customStyle="1" w:styleId="notepara">
    <w:name w:val="note(para)"/>
    <w:aliases w:val="na"/>
    <w:basedOn w:val="OPCParaBase"/>
    <w:rsid w:val="00BE0E49"/>
    <w:pPr>
      <w:spacing w:before="40" w:line="198" w:lineRule="exact"/>
      <w:ind w:left="2354" w:hanging="369"/>
    </w:pPr>
    <w:rPr>
      <w:sz w:val="18"/>
    </w:rPr>
  </w:style>
  <w:style w:type="paragraph" w:styleId="Footer">
    <w:name w:val="footer"/>
    <w:link w:val="FooterChar"/>
    <w:rsid w:val="00BE0E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0E49"/>
    <w:rPr>
      <w:rFonts w:eastAsia="Times New Roman" w:cs="Times New Roman"/>
      <w:sz w:val="22"/>
      <w:szCs w:val="24"/>
      <w:lang w:eastAsia="en-AU"/>
    </w:rPr>
  </w:style>
  <w:style w:type="character" w:styleId="LineNumber">
    <w:name w:val="line number"/>
    <w:basedOn w:val="OPCCharBase"/>
    <w:uiPriority w:val="99"/>
    <w:unhideWhenUsed/>
    <w:rsid w:val="00BE0E49"/>
    <w:rPr>
      <w:sz w:val="16"/>
    </w:rPr>
  </w:style>
  <w:style w:type="table" w:customStyle="1" w:styleId="CFlag">
    <w:name w:val="CFlag"/>
    <w:basedOn w:val="TableNormal"/>
    <w:uiPriority w:val="99"/>
    <w:rsid w:val="00BE0E49"/>
    <w:rPr>
      <w:rFonts w:eastAsia="Times New Roman" w:cs="Times New Roman"/>
      <w:lang w:eastAsia="en-AU"/>
    </w:rPr>
    <w:tblPr/>
  </w:style>
  <w:style w:type="paragraph" w:styleId="BalloonText">
    <w:name w:val="Balloon Text"/>
    <w:basedOn w:val="Normal"/>
    <w:link w:val="BalloonTextChar"/>
    <w:uiPriority w:val="99"/>
    <w:unhideWhenUsed/>
    <w:rsid w:val="00BE0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E0E49"/>
    <w:rPr>
      <w:rFonts w:ascii="Tahoma" w:hAnsi="Tahoma" w:cs="Tahoma"/>
      <w:sz w:val="16"/>
      <w:szCs w:val="16"/>
    </w:rPr>
  </w:style>
  <w:style w:type="table" w:styleId="TableGrid">
    <w:name w:val="Table Grid"/>
    <w:basedOn w:val="TableNormal"/>
    <w:uiPriority w:val="59"/>
    <w:rsid w:val="00BE0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E0E49"/>
    <w:rPr>
      <w:b/>
      <w:sz w:val="28"/>
      <w:szCs w:val="32"/>
    </w:rPr>
  </w:style>
  <w:style w:type="paragraph" w:customStyle="1" w:styleId="LegislationMadeUnder">
    <w:name w:val="LegislationMadeUnder"/>
    <w:basedOn w:val="OPCParaBase"/>
    <w:next w:val="Normal"/>
    <w:rsid w:val="00BE0E49"/>
    <w:rPr>
      <w:i/>
      <w:sz w:val="32"/>
      <w:szCs w:val="32"/>
    </w:rPr>
  </w:style>
  <w:style w:type="paragraph" w:customStyle="1" w:styleId="SignCoverPageEnd">
    <w:name w:val="SignCoverPageEnd"/>
    <w:basedOn w:val="OPCParaBase"/>
    <w:next w:val="Normal"/>
    <w:rsid w:val="00BE0E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0E49"/>
    <w:pPr>
      <w:pBdr>
        <w:top w:val="single" w:sz="4" w:space="1" w:color="auto"/>
      </w:pBdr>
      <w:spacing w:before="360"/>
      <w:ind w:right="397"/>
      <w:jc w:val="both"/>
    </w:pPr>
  </w:style>
  <w:style w:type="paragraph" w:customStyle="1" w:styleId="NotesHeading1">
    <w:name w:val="NotesHeading 1"/>
    <w:basedOn w:val="OPCParaBase"/>
    <w:next w:val="Normal"/>
    <w:rsid w:val="00BE0E49"/>
    <w:rPr>
      <w:b/>
      <w:sz w:val="28"/>
      <w:szCs w:val="28"/>
    </w:rPr>
  </w:style>
  <w:style w:type="paragraph" w:customStyle="1" w:styleId="NotesHeading2">
    <w:name w:val="NotesHeading 2"/>
    <w:basedOn w:val="OPCParaBase"/>
    <w:next w:val="Normal"/>
    <w:rsid w:val="00BE0E49"/>
    <w:rPr>
      <w:b/>
      <w:sz w:val="28"/>
      <w:szCs w:val="28"/>
    </w:rPr>
  </w:style>
  <w:style w:type="paragraph" w:customStyle="1" w:styleId="ENotesText">
    <w:name w:val="ENotesText"/>
    <w:aliases w:val="Ent"/>
    <w:basedOn w:val="OPCParaBase"/>
    <w:next w:val="Normal"/>
    <w:rsid w:val="00BE0E49"/>
    <w:pPr>
      <w:spacing w:before="120"/>
    </w:pPr>
  </w:style>
  <w:style w:type="paragraph" w:customStyle="1" w:styleId="CompiledActNo">
    <w:name w:val="CompiledActNo"/>
    <w:basedOn w:val="OPCParaBase"/>
    <w:next w:val="Normal"/>
    <w:rsid w:val="00BE0E49"/>
    <w:rPr>
      <w:b/>
      <w:sz w:val="24"/>
      <w:szCs w:val="24"/>
    </w:rPr>
  </w:style>
  <w:style w:type="paragraph" w:customStyle="1" w:styleId="CompiledMadeUnder">
    <w:name w:val="CompiledMadeUnder"/>
    <w:basedOn w:val="OPCParaBase"/>
    <w:next w:val="Normal"/>
    <w:rsid w:val="00BE0E49"/>
    <w:rPr>
      <w:i/>
      <w:sz w:val="24"/>
      <w:szCs w:val="24"/>
    </w:rPr>
  </w:style>
  <w:style w:type="paragraph" w:customStyle="1" w:styleId="Paragraphsub-sub-sub">
    <w:name w:val="Paragraph(sub-sub-sub)"/>
    <w:aliases w:val="aaaa"/>
    <w:basedOn w:val="OPCParaBase"/>
    <w:rsid w:val="00BE0E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0E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0E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0E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0E4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E0E49"/>
    <w:pPr>
      <w:spacing w:before="60" w:line="240" w:lineRule="auto"/>
    </w:pPr>
    <w:rPr>
      <w:rFonts w:cs="Arial"/>
      <w:sz w:val="20"/>
      <w:szCs w:val="22"/>
    </w:rPr>
  </w:style>
  <w:style w:type="paragraph" w:customStyle="1" w:styleId="NoteToSubpara">
    <w:name w:val="NoteToSubpara"/>
    <w:aliases w:val="nts"/>
    <w:basedOn w:val="OPCParaBase"/>
    <w:rsid w:val="00BE0E49"/>
    <w:pPr>
      <w:spacing w:before="40" w:line="198" w:lineRule="exact"/>
      <w:ind w:left="2835" w:hanging="709"/>
    </w:pPr>
    <w:rPr>
      <w:sz w:val="18"/>
    </w:rPr>
  </w:style>
  <w:style w:type="paragraph" w:customStyle="1" w:styleId="ENoteTableHeading">
    <w:name w:val="ENoteTableHeading"/>
    <w:aliases w:val="enth"/>
    <w:basedOn w:val="OPCParaBase"/>
    <w:rsid w:val="00BE0E49"/>
    <w:pPr>
      <w:keepNext/>
      <w:spacing w:before="60" w:line="240" w:lineRule="atLeast"/>
    </w:pPr>
    <w:rPr>
      <w:rFonts w:ascii="Arial" w:hAnsi="Arial"/>
      <w:b/>
      <w:sz w:val="16"/>
    </w:rPr>
  </w:style>
  <w:style w:type="paragraph" w:customStyle="1" w:styleId="ENoteTTi">
    <w:name w:val="ENoteTTi"/>
    <w:aliases w:val="entti"/>
    <w:basedOn w:val="OPCParaBase"/>
    <w:rsid w:val="00BE0E49"/>
    <w:pPr>
      <w:keepNext/>
      <w:spacing w:before="60" w:line="240" w:lineRule="atLeast"/>
      <w:ind w:left="170"/>
    </w:pPr>
    <w:rPr>
      <w:sz w:val="16"/>
    </w:rPr>
  </w:style>
  <w:style w:type="paragraph" w:customStyle="1" w:styleId="ENotesHeading1">
    <w:name w:val="ENotesHeading 1"/>
    <w:aliases w:val="Enh1"/>
    <w:basedOn w:val="OPCParaBase"/>
    <w:next w:val="Normal"/>
    <w:rsid w:val="00BE0E49"/>
    <w:pPr>
      <w:spacing w:before="120"/>
      <w:outlineLvl w:val="1"/>
    </w:pPr>
    <w:rPr>
      <w:b/>
      <w:sz w:val="28"/>
      <w:szCs w:val="28"/>
    </w:rPr>
  </w:style>
  <w:style w:type="paragraph" w:customStyle="1" w:styleId="ENotesHeading2">
    <w:name w:val="ENotesHeading 2"/>
    <w:aliases w:val="Enh2"/>
    <w:basedOn w:val="OPCParaBase"/>
    <w:next w:val="Normal"/>
    <w:rsid w:val="00BE0E49"/>
    <w:pPr>
      <w:spacing w:before="120" w:after="120"/>
      <w:outlineLvl w:val="2"/>
    </w:pPr>
    <w:rPr>
      <w:b/>
      <w:sz w:val="24"/>
      <w:szCs w:val="28"/>
    </w:rPr>
  </w:style>
  <w:style w:type="paragraph" w:customStyle="1" w:styleId="ENoteTTIndentHeading">
    <w:name w:val="ENoteTTIndentHeading"/>
    <w:aliases w:val="enTTHi"/>
    <w:basedOn w:val="OPCParaBase"/>
    <w:rsid w:val="00BE0E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E0E49"/>
    <w:pPr>
      <w:spacing w:before="60" w:line="240" w:lineRule="atLeast"/>
    </w:pPr>
    <w:rPr>
      <w:sz w:val="16"/>
    </w:rPr>
  </w:style>
  <w:style w:type="paragraph" w:customStyle="1" w:styleId="MadeunderText">
    <w:name w:val="MadeunderText"/>
    <w:basedOn w:val="OPCParaBase"/>
    <w:next w:val="Normal"/>
    <w:rsid w:val="00BE0E49"/>
    <w:pPr>
      <w:spacing w:before="240"/>
    </w:pPr>
    <w:rPr>
      <w:sz w:val="24"/>
      <w:szCs w:val="24"/>
    </w:rPr>
  </w:style>
  <w:style w:type="paragraph" w:customStyle="1" w:styleId="ENotesHeading3">
    <w:name w:val="ENotesHeading 3"/>
    <w:aliases w:val="Enh3"/>
    <w:basedOn w:val="OPCParaBase"/>
    <w:next w:val="Normal"/>
    <w:rsid w:val="00BE0E49"/>
    <w:pPr>
      <w:keepNext/>
      <w:spacing w:before="120" w:line="240" w:lineRule="auto"/>
      <w:outlineLvl w:val="4"/>
    </w:pPr>
    <w:rPr>
      <w:b/>
      <w:szCs w:val="24"/>
    </w:rPr>
  </w:style>
  <w:style w:type="character" w:customStyle="1" w:styleId="CharSubPartTextCASA">
    <w:name w:val="CharSubPartText(CASA)"/>
    <w:basedOn w:val="OPCCharBase"/>
    <w:uiPriority w:val="1"/>
    <w:rsid w:val="00BE0E49"/>
  </w:style>
  <w:style w:type="character" w:customStyle="1" w:styleId="CharSubPartNoCASA">
    <w:name w:val="CharSubPartNo(CASA)"/>
    <w:basedOn w:val="OPCCharBase"/>
    <w:uiPriority w:val="1"/>
    <w:rsid w:val="00BE0E49"/>
  </w:style>
  <w:style w:type="paragraph" w:customStyle="1" w:styleId="ENoteTTIndentHeadingSub">
    <w:name w:val="ENoteTTIndentHeadingSub"/>
    <w:aliases w:val="enTTHis"/>
    <w:basedOn w:val="OPCParaBase"/>
    <w:rsid w:val="00BE0E49"/>
    <w:pPr>
      <w:keepNext/>
      <w:spacing w:before="60" w:line="240" w:lineRule="atLeast"/>
      <w:ind w:left="340"/>
    </w:pPr>
    <w:rPr>
      <w:b/>
      <w:sz w:val="16"/>
    </w:rPr>
  </w:style>
  <w:style w:type="paragraph" w:customStyle="1" w:styleId="ENoteTTiSub">
    <w:name w:val="ENoteTTiSub"/>
    <w:aliases w:val="enttis"/>
    <w:basedOn w:val="OPCParaBase"/>
    <w:rsid w:val="00BE0E49"/>
    <w:pPr>
      <w:keepNext/>
      <w:spacing w:before="60" w:line="240" w:lineRule="atLeast"/>
      <w:ind w:left="340"/>
    </w:pPr>
    <w:rPr>
      <w:sz w:val="16"/>
    </w:rPr>
  </w:style>
  <w:style w:type="paragraph" w:customStyle="1" w:styleId="SubDivisionMigration">
    <w:name w:val="SubDivisionMigration"/>
    <w:aliases w:val="sdm"/>
    <w:basedOn w:val="OPCParaBase"/>
    <w:rsid w:val="00BE0E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0E4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E0E49"/>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BE0E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0E49"/>
    <w:rPr>
      <w:sz w:val="22"/>
    </w:rPr>
  </w:style>
  <w:style w:type="paragraph" w:customStyle="1" w:styleId="SOTextNote">
    <w:name w:val="SO TextNote"/>
    <w:aliases w:val="sont"/>
    <w:basedOn w:val="SOText"/>
    <w:qFormat/>
    <w:rsid w:val="00BE0E49"/>
    <w:pPr>
      <w:spacing w:before="122" w:line="198" w:lineRule="exact"/>
      <w:ind w:left="1843" w:hanging="709"/>
    </w:pPr>
    <w:rPr>
      <w:sz w:val="18"/>
    </w:rPr>
  </w:style>
  <w:style w:type="paragraph" w:customStyle="1" w:styleId="SOPara">
    <w:name w:val="SO Para"/>
    <w:aliases w:val="soa"/>
    <w:basedOn w:val="SOText"/>
    <w:link w:val="SOParaChar"/>
    <w:qFormat/>
    <w:rsid w:val="00BE0E49"/>
    <w:pPr>
      <w:tabs>
        <w:tab w:val="right" w:pos="1786"/>
      </w:tabs>
      <w:spacing w:before="40"/>
      <w:ind w:left="2070" w:hanging="936"/>
    </w:pPr>
  </w:style>
  <w:style w:type="character" w:customStyle="1" w:styleId="SOParaChar">
    <w:name w:val="SO Para Char"/>
    <w:aliases w:val="soa Char"/>
    <w:basedOn w:val="DefaultParagraphFont"/>
    <w:link w:val="SOPara"/>
    <w:rsid w:val="00BE0E49"/>
    <w:rPr>
      <w:sz w:val="22"/>
    </w:rPr>
  </w:style>
  <w:style w:type="paragraph" w:customStyle="1" w:styleId="FileName">
    <w:name w:val="FileName"/>
    <w:basedOn w:val="Normal"/>
    <w:rsid w:val="00BE0E49"/>
  </w:style>
  <w:style w:type="paragraph" w:customStyle="1" w:styleId="TableHeading">
    <w:name w:val="TableHeading"/>
    <w:aliases w:val="th"/>
    <w:basedOn w:val="OPCParaBase"/>
    <w:next w:val="Tabletext"/>
    <w:rsid w:val="00BE0E49"/>
    <w:pPr>
      <w:keepNext/>
      <w:spacing w:before="60" w:line="240" w:lineRule="atLeast"/>
    </w:pPr>
    <w:rPr>
      <w:b/>
      <w:sz w:val="20"/>
    </w:rPr>
  </w:style>
  <w:style w:type="paragraph" w:customStyle="1" w:styleId="SOHeadBold">
    <w:name w:val="SO HeadBold"/>
    <w:aliases w:val="sohb"/>
    <w:basedOn w:val="SOText"/>
    <w:next w:val="SOText"/>
    <w:link w:val="SOHeadBoldChar"/>
    <w:qFormat/>
    <w:rsid w:val="00BE0E49"/>
    <w:rPr>
      <w:b/>
    </w:rPr>
  </w:style>
  <w:style w:type="character" w:customStyle="1" w:styleId="SOHeadBoldChar">
    <w:name w:val="SO HeadBold Char"/>
    <w:aliases w:val="sohb Char"/>
    <w:basedOn w:val="DefaultParagraphFont"/>
    <w:link w:val="SOHeadBold"/>
    <w:rsid w:val="00BE0E49"/>
    <w:rPr>
      <w:b/>
      <w:sz w:val="22"/>
    </w:rPr>
  </w:style>
  <w:style w:type="paragraph" w:customStyle="1" w:styleId="SOHeadItalic">
    <w:name w:val="SO HeadItalic"/>
    <w:aliases w:val="sohi"/>
    <w:basedOn w:val="SOText"/>
    <w:next w:val="SOText"/>
    <w:link w:val="SOHeadItalicChar"/>
    <w:qFormat/>
    <w:rsid w:val="00BE0E49"/>
    <w:rPr>
      <w:i/>
    </w:rPr>
  </w:style>
  <w:style w:type="character" w:customStyle="1" w:styleId="SOHeadItalicChar">
    <w:name w:val="SO HeadItalic Char"/>
    <w:aliases w:val="sohi Char"/>
    <w:basedOn w:val="DefaultParagraphFont"/>
    <w:link w:val="SOHeadItalic"/>
    <w:rsid w:val="00BE0E49"/>
    <w:rPr>
      <w:i/>
      <w:sz w:val="22"/>
    </w:rPr>
  </w:style>
  <w:style w:type="paragraph" w:customStyle="1" w:styleId="SOBullet">
    <w:name w:val="SO Bullet"/>
    <w:aliases w:val="sotb"/>
    <w:basedOn w:val="SOText"/>
    <w:link w:val="SOBulletChar"/>
    <w:qFormat/>
    <w:rsid w:val="00BE0E49"/>
    <w:pPr>
      <w:ind w:left="1559" w:hanging="425"/>
    </w:pPr>
  </w:style>
  <w:style w:type="character" w:customStyle="1" w:styleId="SOBulletChar">
    <w:name w:val="SO Bullet Char"/>
    <w:aliases w:val="sotb Char"/>
    <w:basedOn w:val="DefaultParagraphFont"/>
    <w:link w:val="SOBullet"/>
    <w:rsid w:val="00BE0E49"/>
    <w:rPr>
      <w:sz w:val="22"/>
    </w:rPr>
  </w:style>
  <w:style w:type="paragraph" w:customStyle="1" w:styleId="SOBulletNote">
    <w:name w:val="SO BulletNote"/>
    <w:aliases w:val="sonb"/>
    <w:basedOn w:val="SOTextNote"/>
    <w:link w:val="SOBulletNoteChar"/>
    <w:qFormat/>
    <w:rsid w:val="00BE0E49"/>
    <w:pPr>
      <w:tabs>
        <w:tab w:val="left" w:pos="1560"/>
      </w:tabs>
      <w:ind w:left="2268" w:hanging="1134"/>
    </w:pPr>
  </w:style>
  <w:style w:type="character" w:customStyle="1" w:styleId="SOBulletNoteChar">
    <w:name w:val="SO BulletNote Char"/>
    <w:aliases w:val="sonb Char"/>
    <w:basedOn w:val="DefaultParagraphFont"/>
    <w:link w:val="SOBulletNote"/>
    <w:rsid w:val="00BE0E49"/>
    <w:rPr>
      <w:sz w:val="18"/>
    </w:rPr>
  </w:style>
  <w:style w:type="paragraph" w:customStyle="1" w:styleId="SOText2">
    <w:name w:val="SO Text2"/>
    <w:aliases w:val="sot2"/>
    <w:basedOn w:val="Normal"/>
    <w:next w:val="SOText"/>
    <w:link w:val="SOText2Char"/>
    <w:rsid w:val="00BE0E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E0E49"/>
    <w:rPr>
      <w:sz w:val="22"/>
    </w:rPr>
  </w:style>
  <w:style w:type="paragraph" w:customStyle="1" w:styleId="SubPartCASA">
    <w:name w:val="SubPart(CASA)"/>
    <w:aliases w:val="csp"/>
    <w:basedOn w:val="OPCParaBase"/>
    <w:next w:val="ActHead3"/>
    <w:rsid w:val="00BE0E4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E0E49"/>
    <w:rPr>
      <w:rFonts w:eastAsia="Times New Roman" w:cs="Times New Roman"/>
      <w:sz w:val="22"/>
      <w:lang w:eastAsia="en-AU"/>
    </w:rPr>
  </w:style>
  <w:style w:type="character" w:customStyle="1" w:styleId="notetextChar">
    <w:name w:val="note(text) Char"/>
    <w:aliases w:val="n Char"/>
    <w:basedOn w:val="DefaultParagraphFont"/>
    <w:link w:val="notetext"/>
    <w:rsid w:val="00BE0E49"/>
    <w:rPr>
      <w:rFonts w:eastAsia="Times New Roman" w:cs="Times New Roman"/>
      <w:sz w:val="18"/>
      <w:lang w:eastAsia="en-AU"/>
    </w:rPr>
  </w:style>
  <w:style w:type="character" w:customStyle="1" w:styleId="Heading1Char">
    <w:name w:val="Heading 1 Char"/>
    <w:basedOn w:val="DefaultParagraphFont"/>
    <w:link w:val="Heading1"/>
    <w:uiPriority w:val="9"/>
    <w:rsid w:val="00BE0E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E0E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0E4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E0E4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E0E4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E0E4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E0E4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E0E4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E0E49"/>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E0E49"/>
  </w:style>
  <w:style w:type="character" w:customStyle="1" w:styleId="charlegsubtitle1">
    <w:name w:val="charlegsubtitle1"/>
    <w:basedOn w:val="DefaultParagraphFont"/>
    <w:rsid w:val="00BE0E49"/>
    <w:rPr>
      <w:rFonts w:ascii="Arial" w:hAnsi="Arial" w:cs="Arial" w:hint="default"/>
      <w:b/>
      <w:bCs/>
      <w:sz w:val="28"/>
      <w:szCs w:val="28"/>
    </w:rPr>
  </w:style>
  <w:style w:type="paragraph" w:styleId="Index1">
    <w:name w:val="index 1"/>
    <w:basedOn w:val="Normal"/>
    <w:next w:val="Normal"/>
    <w:autoRedefine/>
    <w:rsid w:val="00BE0E49"/>
    <w:pPr>
      <w:ind w:left="240" w:hanging="240"/>
    </w:pPr>
  </w:style>
  <w:style w:type="paragraph" w:styleId="Index2">
    <w:name w:val="index 2"/>
    <w:basedOn w:val="Normal"/>
    <w:next w:val="Normal"/>
    <w:autoRedefine/>
    <w:rsid w:val="00BE0E49"/>
    <w:pPr>
      <w:ind w:left="480" w:hanging="240"/>
    </w:pPr>
  </w:style>
  <w:style w:type="paragraph" w:styleId="Index3">
    <w:name w:val="index 3"/>
    <w:basedOn w:val="Normal"/>
    <w:next w:val="Normal"/>
    <w:autoRedefine/>
    <w:rsid w:val="00BE0E49"/>
    <w:pPr>
      <w:ind w:left="720" w:hanging="240"/>
    </w:pPr>
  </w:style>
  <w:style w:type="paragraph" w:styleId="Index4">
    <w:name w:val="index 4"/>
    <w:basedOn w:val="Normal"/>
    <w:next w:val="Normal"/>
    <w:autoRedefine/>
    <w:rsid w:val="00BE0E49"/>
    <w:pPr>
      <w:ind w:left="960" w:hanging="240"/>
    </w:pPr>
  </w:style>
  <w:style w:type="paragraph" w:styleId="Index5">
    <w:name w:val="index 5"/>
    <w:basedOn w:val="Normal"/>
    <w:next w:val="Normal"/>
    <w:autoRedefine/>
    <w:rsid w:val="00BE0E49"/>
    <w:pPr>
      <w:ind w:left="1200" w:hanging="240"/>
    </w:pPr>
  </w:style>
  <w:style w:type="paragraph" w:styleId="Index6">
    <w:name w:val="index 6"/>
    <w:basedOn w:val="Normal"/>
    <w:next w:val="Normal"/>
    <w:autoRedefine/>
    <w:rsid w:val="00BE0E49"/>
    <w:pPr>
      <w:ind w:left="1440" w:hanging="240"/>
    </w:pPr>
  </w:style>
  <w:style w:type="paragraph" w:styleId="Index7">
    <w:name w:val="index 7"/>
    <w:basedOn w:val="Normal"/>
    <w:next w:val="Normal"/>
    <w:autoRedefine/>
    <w:rsid w:val="00BE0E49"/>
    <w:pPr>
      <w:ind w:left="1680" w:hanging="240"/>
    </w:pPr>
  </w:style>
  <w:style w:type="paragraph" w:styleId="Index8">
    <w:name w:val="index 8"/>
    <w:basedOn w:val="Normal"/>
    <w:next w:val="Normal"/>
    <w:autoRedefine/>
    <w:rsid w:val="00BE0E49"/>
    <w:pPr>
      <w:ind w:left="1920" w:hanging="240"/>
    </w:pPr>
  </w:style>
  <w:style w:type="paragraph" w:styleId="Index9">
    <w:name w:val="index 9"/>
    <w:basedOn w:val="Normal"/>
    <w:next w:val="Normal"/>
    <w:autoRedefine/>
    <w:rsid w:val="00BE0E49"/>
    <w:pPr>
      <w:ind w:left="2160" w:hanging="240"/>
    </w:pPr>
  </w:style>
  <w:style w:type="paragraph" w:styleId="NormalIndent">
    <w:name w:val="Normal Indent"/>
    <w:basedOn w:val="Normal"/>
    <w:rsid w:val="00BE0E49"/>
    <w:pPr>
      <w:ind w:left="720"/>
    </w:pPr>
  </w:style>
  <w:style w:type="paragraph" w:styleId="FootnoteText">
    <w:name w:val="footnote text"/>
    <w:basedOn w:val="Normal"/>
    <w:link w:val="FootnoteTextChar"/>
    <w:rsid w:val="00BE0E49"/>
    <w:rPr>
      <w:sz w:val="20"/>
    </w:rPr>
  </w:style>
  <w:style w:type="character" w:customStyle="1" w:styleId="FootnoteTextChar">
    <w:name w:val="Footnote Text Char"/>
    <w:basedOn w:val="DefaultParagraphFont"/>
    <w:link w:val="FootnoteText"/>
    <w:rsid w:val="00BE0E49"/>
  </w:style>
  <w:style w:type="paragraph" w:styleId="CommentText">
    <w:name w:val="annotation text"/>
    <w:basedOn w:val="Normal"/>
    <w:link w:val="CommentTextChar"/>
    <w:rsid w:val="00BE0E49"/>
    <w:rPr>
      <w:sz w:val="20"/>
    </w:rPr>
  </w:style>
  <w:style w:type="character" w:customStyle="1" w:styleId="CommentTextChar">
    <w:name w:val="Comment Text Char"/>
    <w:basedOn w:val="DefaultParagraphFont"/>
    <w:link w:val="CommentText"/>
    <w:rsid w:val="00BE0E49"/>
  </w:style>
  <w:style w:type="paragraph" w:styleId="IndexHeading">
    <w:name w:val="index heading"/>
    <w:basedOn w:val="Normal"/>
    <w:next w:val="Index1"/>
    <w:rsid w:val="00BE0E49"/>
    <w:rPr>
      <w:rFonts w:ascii="Arial" w:hAnsi="Arial" w:cs="Arial"/>
      <w:b/>
      <w:bCs/>
    </w:rPr>
  </w:style>
  <w:style w:type="paragraph" w:styleId="Caption">
    <w:name w:val="caption"/>
    <w:basedOn w:val="Normal"/>
    <w:next w:val="Normal"/>
    <w:qFormat/>
    <w:rsid w:val="00BE0E49"/>
    <w:pPr>
      <w:spacing w:before="120" w:after="120"/>
    </w:pPr>
    <w:rPr>
      <w:b/>
      <w:bCs/>
      <w:sz w:val="20"/>
    </w:rPr>
  </w:style>
  <w:style w:type="paragraph" w:styleId="TableofFigures">
    <w:name w:val="table of figures"/>
    <w:basedOn w:val="Normal"/>
    <w:next w:val="Normal"/>
    <w:rsid w:val="00BE0E49"/>
    <w:pPr>
      <w:ind w:left="480" w:hanging="480"/>
    </w:pPr>
  </w:style>
  <w:style w:type="paragraph" w:styleId="EnvelopeAddress">
    <w:name w:val="envelope address"/>
    <w:basedOn w:val="Normal"/>
    <w:rsid w:val="00BE0E4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E0E49"/>
    <w:rPr>
      <w:rFonts w:ascii="Arial" w:hAnsi="Arial" w:cs="Arial"/>
      <w:sz w:val="20"/>
    </w:rPr>
  </w:style>
  <w:style w:type="character" w:styleId="FootnoteReference">
    <w:name w:val="footnote reference"/>
    <w:basedOn w:val="DefaultParagraphFont"/>
    <w:rsid w:val="00BE0E49"/>
    <w:rPr>
      <w:rFonts w:ascii="Times New Roman" w:hAnsi="Times New Roman"/>
      <w:sz w:val="20"/>
      <w:vertAlign w:val="superscript"/>
    </w:rPr>
  </w:style>
  <w:style w:type="character" w:styleId="CommentReference">
    <w:name w:val="annotation reference"/>
    <w:basedOn w:val="DefaultParagraphFont"/>
    <w:rsid w:val="00BE0E49"/>
    <w:rPr>
      <w:sz w:val="16"/>
      <w:szCs w:val="16"/>
    </w:rPr>
  </w:style>
  <w:style w:type="character" w:styleId="PageNumber">
    <w:name w:val="page number"/>
    <w:basedOn w:val="DefaultParagraphFont"/>
    <w:rsid w:val="00BE0E49"/>
  </w:style>
  <w:style w:type="character" w:styleId="EndnoteReference">
    <w:name w:val="endnote reference"/>
    <w:basedOn w:val="DefaultParagraphFont"/>
    <w:rsid w:val="00BE0E49"/>
    <w:rPr>
      <w:vertAlign w:val="superscript"/>
    </w:rPr>
  </w:style>
  <w:style w:type="paragraph" w:styleId="EndnoteText">
    <w:name w:val="endnote text"/>
    <w:basedOn w:val="Normal"/>
    <w:link w:val="EndnoteTextChar"/>
    <w:rsid w:val="00BE0E49"/>
    <w:rPr>
      <w:sz w:val="20"/>
    </w:rPr>
  </w:style>
  <w:style w:type="character" w:customStyle="1" w:styleId="EndnoteTextChar">
    <w:name w:val="Endnote Text Char"/>
    <w:basedOn w:val="DefaultParagraphFont"/>
    <w:link w:val="EndnoteText"/>
    <w:rsid w:val="00BE0E49"/>
  </w:style>
  <w:style w:type="paragraph" w:styleId="TableofAuthorities">
    <w:name w:val="table of authorities"/>
    <w:basedOn w:val="Normal"/>
    <w:next w:val="Normal"/>
    <w:rsid w:val="00BE0E49"/>
    <w:pPr>
      <w:ind w:left="240" w:hanging="240"/>
    </w:pPr>
  </w:style>
  <w:style w:type="paragraph" w:styleId="MacroText">
    <w:name w:val="macro"/>
    <w:link w:val="MacroTextChar"/>
    <w:rsid w:val="00BE0E4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E0E49"/>
    <w:rPr>
      <w:rFonts w:ascii="Courier New" w:eastAsia="Times New Roman" w:hAnsi="Courier New" w:cs="Courier New"/>
      <w:lang w:eastAsia="en-AU"/>
    </w:rPr>
  </w:style>
  <w:style w:type="paragraph" w:styleId="TOAHeading">
    <w:name w:val="toa heading"/>
    <w:basedOn w:val="Normal"/>
    <w:next w:val="Normal"/>
    <w:rsid w:val="00BE0E49"/>
    <w:pPr>
      <w:spacing w:before="120"/>
    </w:pPr>
    <w:rPr>
      <w:rFonts w:ascii="Arial" w:hAnsi="Arial" w:cs="Arial"/>
      <w:b/>
      <w:bCs/>
    </w:rPr>
  </w:style>
  <w:style w:type="paragraph" w:styleId="List">
    <w:name w:val="List"/>
    <w:basedOn w:val="Normal"/>
    <w:rsid w:val="00BE0E49"/>
    <w:pPr>
      <w:ind w:left="283" w:hanging="283"/>
    </w:pPr>
  </w:style>
  <w:style w:type="paragraph" w:styleId="ListBullet">
    <w:name w:val="List Bullet"/>
    <w:basedOn w:val="Normal"/>
    <w:autoRedefine/>
    <w:rsid w:val="00BE0E49"/>
    <w:pPr>
      <w:tabs>
        <w:tab w:val="num" w:pos="360"/>
      </w:tabs>
      <w:ind w:left="360" w:hanging="360"/>
    </w:pPr>
  </w:style>
  <w:style w:type="paragraph" w:styleId="ListNumber">
    <w:name w:val="List Number"/>
    <w:basedOn w:val="Normal"/>
    <w:rsid w:val="00BE0E49"/>
    <w:pPr>
      <w:tabs>
        <w:tab w:val="num" w:pos="360"/>
      </w:tabs>
      <w:ind w:left="360" w:hanging="360"/>
    </w:pPr>
  </w:style>
  <w:style w:type="paragraph" w:styleId="List2">
    <w:name w:val="List 2"/>
    <w:basedOn w:val="Normal"/>
    <w:rsid w:val="00BE0E49"/>
    <w:pPr>
      <w:ind w:left="566" w:hanging="283"/>
    </w:pPr>
  </w:style>
  <w:style w:type="paragraph" w:styleId="List3">
    <w:name w:val="List 3"/>
    <w:basedOn w:val="Normal"/>
    <w:rsid w:val="00BE0E49"/>
    <w:pPr>
      <w:ind w:left="849" w:hanging="283"/>
    </w:pPr>
  </w:style>
  <w:style w:type="paragraph" w:styleId="List4">
    <w:name w:val="List 4"/>
    <w:basedOn w:val="Normal"/>
    <w:rsid w:val="00BE0E49"/>
    <w:pPr>
      <w:ind w:left="1132" w:hanging="283"/>
    </w:pPr>
  </w:style>
  <w:style w:type="paragraph" w:styleId="List5">
    <w:name w:val="List 5"/>
    <w:basedOn w:val="Normal"/>
    <w:rsid w:val="00BE0E49"/>
    <w:pPr>
      <w:ind w:left="1415" w:hanging="283"/>
    </w:pPr>
  </w:style>
  <w:style w:type="paragraph" w:styleId="ListBullet2">
    <w:name w:val="List Bullet 2"/>
    <w:basedOn w:val="Normal"/>
    <w:autoRedefine/>
    <w:rsid w:val="00BE0E49"/>
    <w:pPr>
      <w:tabs>
        <w:tab w:val="num" w:pos="360"/>
      </w:tabs>
    </w:pPr>
  </w:style>
  <w:style w:type="paragraph" w:styleId="ListBullet3">
    <w:name w:val="List Bullet 3"/>
    <w:basedOn w:val="Normal"/>
    <w:autoRedefine/>
    <w:rsid w:val="00BE0E49"/>
    <w:pPr>
      <w:tabs>
        <w:tab w:val="num" w:pos="926"/>
      </w:tabs>
      <w:ind w:left="926" w:hanging="360"/>
    </w:pPr>
  </w:style>
  <w:style w:type="paragraph" w:styleId="ListBullet4">
    <w:name w:val="List Bullet 4"/>
    <w:basedOn w:val="Normal"/>
    <w:autoRedefine/>
    <w:rsid w:val="00BE0E49"/>
    <w:pPr>
      <w:tabs>
        <w:tab w:val="num" w:pos="1209"/>
      </w:tabs>
      <w:ind w:left="1209" w:hanging="360"/>
    </w:pPr>
  </w:style>
  <w:style w:type="paragraph" w:styleId="ListBullet5">
    <w:name w:val="List Bullet 5"/>
    <w:basedOn w:val="Normal"/>
    <w:autoRedefine/>
    <w:rsid w:val="00BE0E49"/>
    <w:pPr>
      <w:tabs>
        <w:tab w:val="num" w:pos="1492"/>
      </w:tabs>
      <w:ind w:left="1492" w:hanging="360"/>
    </w:pPr>
  </w:style>
  <w:style w:type="paragraph" w:styleId="ListNumber2">
    <w:name w:val="List Number 2"/>
    <w:basedOn w:val="Normal"/>
    <w:rsid w:val="00BE0E49"/>
    <w:pPr>
      <w:tabs>
        <w:tab w:val="num" w:pos="643"/>
      </w:tabs>
      <w:ind w:left="643" w:hanging="360"/>
    </w:pPr>
  </w:style>
  <w:style w:type="paragraph" w:styleId="ListNumber3">
    <w:name w:val="List Number 3"/>
    <w:basedOn w:val="Normal"/>
    <w:rsid w:val="00BE0E49"/>
    <w:pPr>
      <w:tabs>
        <w:tab w:val="num" w:pos="926"/>
      </w:tabs>
      <w:ind w:left="926" w:hanging="360"/>
    </w:pPr>
  </w:style>
  <w:style w:type="paragraph" w:styleId="ListNumber4">
    <w:name w:val="List Number 4"/>
    <w:basedOn w:val="Normal"/>
    <w:rsid w:val="00BE0E49"/>
    <w:pPr>
      <w:tabs>
        <w:tab w:val="num" w:pos="1209"/>
      </w:tabs>
      <w:ind w:left="1209" w:hanging="360"/>
    </w:pPr>
  </w:style>
  <w:style w:type="paragraph" w:styleId="ListNumber5">
    <w:name w:val="List Number 5"/>
    <w:basedOn w:val="Normal"/>
    <w:rsid w:val="00BE0E49"/>
    <w:pPr>
      <w:tabs>
        <w:tab w:val="num" w:pos="1492"/>
      </w:tabs>
      <w:ind w:left="1492" w:hanging="360"/>
    </w:pPr>
  </w:style>
  <w:style w:type="paragraph" w:styleId="Title">
    <w:name w:val="Title"/>
    <w:basedOn w:val="Normal"/>
    <w:link w:val="TitleChar"/>
    <w:qFormat/>
    <w:rsid w:val="00BE0E49"/>
    <w:pPr>
      <w:spacing w:before="240" w:after="60"/>
    </w:pPr>
    <w:rPr>
      <w:rFonts w:ascii="Arial" w:hAnsi="Arial" w:cs="Arial"/>
      <w:b/>
      <w:bCs/>
      <w:sz w:val="40"/>
      <w:szCs w:val="40"/>
    </w:rPr>
  </w:style>
  <w:style w:type="character" w:customStyle="1" w:styleId="TitleChar">
    <w:name w:val="Title Char"/>
    <w:basedOn w:val="DefaultParagraphFont"/>
    <w:link w:val="Title"/>
    <w:rsid w:val="00BE0E49"/>
    <w:rPr>
      <w:rFonts w:ascii="Arial" w:hAnsi="Arial" w:cs="Arial"/>
      <w:b/>
      <w:bCs/>
      <w:sz w:val="40"/>
      <w:szCs w:val="40"/>
    </w:rPr>
  </w:style>
  <w:style w:type="paragraph" w:styleId="Closing">
    <w:name w:val="Closing"/>
    <w:basedOn w:val="Normal"/>
    <w:link w:val="ClosingChar"/>
    <w:rsid w:val="00BE0E49"/>
    <w:pPr>
      <w:ind w:left="4252"/>
    </w:pPr>
  </w:style>
  <w:style w:type="character" w:customStyle="1" w:styleId="ClosingChar">
    <w:name w:val="Closing Char"/>
    <w:basedOn w:val="DefaultParagraphFont"/>
    <w:link w:val="Closing"/>
    <w:rsid w:val="00BE0E49"/>
    <w:rPr>
      <w:sz w:val="22"/>
    </w:rPr>
  </w:style>
  <w:style w:type="paragraph" w:styleId="Signature">
    <w:name w:val="Signature"/>
    <w:basedOn w:val="Normal"/>
    <w:link w:val="SignatureChar"/>
    <w:rsid w:val="00BE0E49"/>
    <w:pPr>
      <w:ind w:left="4252"/>
    </w:pPr>
  </w:style>
  <w:style w:type="character" w:customStyle="1" w:styleId="SignatureChar">
    <w:name w:val="Signature Char"/>
    <w:basedOn w:val="DefaultParagraphFont"/>
    <w:link w:val="Signature"/>
    <w:rsid w:val="00BE0E49"/>
    <w:rPr>
      <w:sz w:val="22"/>
    </w:rPr>
  </w:style>
  <w:style w:type="paragraph" w:styleId="BodyText">
    <w:name w:val="Body Text"/>
    <w:basedOn w:val="Normal"/>
    <w:link w:val="BodyTextChar"/>
    <w:rsid w:val="00BE0E49"/>
    <w:pPr>
      <w:spacing w:after="120"/>
    </w:pPr>
  </w:style>
  <w:style w:type="character" w:customStyle="1" w:styleId="BodyTextChar">
    <w:name w:val="Body Text Char"/>
    <w:basedOn w:val="DefaultParagraphFont"/>
    <w:link w:val="BodyText"/>
    <w:rsid w:val="00BE0E49"/>
    <w:rPr>
      <w:sz w:val="22"/>
    </w:rPr>
  </w:style>
  <w:style w:type="paragraph" w:styleId="BodyTextIndent">
    <w:name w:val="Body Text Indent"/>
    <w:basedOn w:val="Normal"/>
    <w:link w:val="BodyTextIndentChar"/>
    <w:rsid w:val="00BE0E49"/>
    <w:pPr>
      <w:spacing w:after="120"/>
      <w:ind w:left="283"/>
    </w:pPr>
  </w:style>
  <w:style w:type="character" w:customStyle="1" w:styleId="BodyTextIndentChar">
    <w:name w:val="Body Text Indent Char"/>
    <w:basedOn w:val="DefaultParagraphFont"/>
    <w:link w:val="BodyTextIndent"/>
    <w:rsid w:val="00BE0E49"/>
    <w:rPr>
      <w:sz w:val="22"/>
    </w:rPr>
  </w:style>
  <w:style w:type="paragraph" w:styleId="ListContinue">
    <w:name w:val="List Continue"/>
    <w:basedOn w:val="Normal"/>
    <w:rsid w:val="00BE0E49"/>
    <w:pPr>
      <w:spacing w:after="120"/>
      <w:ind w:left="283"/>
    </w:pPr>
  </w:style>
  <w:style w:type="paragraph" w:styleId="ListContinue2">
    <w:name w:val="List Continue 2"/>
    <w:basedOn w:val="Normal"/>
    <w:rsid w:val="00BE0E49"/>
    <w:pPr>
      <w:spacing w:after="120"/>
      <w:ind w:left="566"/>
    </w:pPr>
  </w:style>
  <w:style w:type="paragraph" w:styleId="ListContinue3">
    <w:name w:val="List Continue 3"/>
    <w:basedOn w:val="Normal"/>
    <w:rsid w:val="00BE0E49"/>
    <w:pPr>
      <w:spacing w:after="120"/>
      <w:ind w:left="849"/>
    </w:pPr>
  </w:style>
  <w:style w:type="paragraph" w:styleId="ListContinue4">
    <w:name w:val="List Continue 4"/>
    <w:basedOn w:val="Normal"/>
    <w:rsid w:val="00BE0E49"/>
    <w:pPr>
      <w:spacing w:after="120"/>
      <w:ind w:left="1132"/>
    </w:pPr>
  </w:style>
  <w:style w:type="paragraph" w:styleId="ListContinue5">
    <w:name w:val="List Continue 5"/>
    <w:basedOn w:val="Normal"/>
    <w:rsid w:val="00BE0E49"/>
    <w:pPr>
      <w:spacing w:after="120"/>
      <w:ind w:left="1415"/>
    </w:pPr>
  </w:style>
  <w:style w:type="paragraph" w:styleId="MessageHeader">
    <w:name w:val="Message Header"/>
    <w:basedOn w:val="Normal"/>
    <w:link w:val="MessageHeaderChar"/>
    <w:rsid w:val="00BE0E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E0E49"/>
    <w:rPr>
      <w:rFonts w:ascii="Arial" w:hAnsi="Arial" w:cs="Arial"/>
      <w:sz w:val="22"/>
      <w:shd w:val="pct20" w:color="auto" w:fill="auto"/>
    </w:rPr>
  </w:style>
  <w:style w:type="paragraph" w:styleId="Subtitle">
    <w:name w:val="Subtitle"/>
    <w:basedOn w:val="Normal"/>
    <w:link w:val="SubtitleChar"/>
    <w:qFormat/>
    <w:rsid w:val="00BE0E49"/>
    <w:pPr>
      <w:spacing w:after="60"/>
      <w:jc w:val="center"/>
      <w:outlineLvl w:val="1"/>
    </w:pPr>
    <w:rPr>
      <w:rFonts w:ascii="Arial" w:hAnsi="Arial" w:cs="Arial"/>
    </w:rPr>
  </w:style>
  <w:style w:type="character" w:customStyle="1" w:styleId="SubtitleChar">
    <w:name w:val="Subtitle Char"/>
    <w:basedOn w:val="DefaultParagraphFont"/>
    <w:link w:val="Subtitle"/>
    <w:rsid w:val="00BE0E49"/>
    <w:rPr>
      <w:rFonts w:ascii="Arial" w:hAnsi="Arial" w:cs="Arial"/>
      <w:sz w:val="22"/>
    </w:rPr>
  </w:style>
  <w:style w:type="paragraph" w:styleId="Salutation">
    <w:name w:val="Salutation"/>
    <w:basedOn w:val="Normal"/>
    <w:next w:val="Normal"/>
    <w:link w:val="SalutationChar"/>
    <w:rsid w:val="00BE0E49"/>
  </w:style>
  <w:style w:type="character" w:customStyle="1" w:styleId="SalutationChar">
    <w:name w:val="Salutation Char"/>
    <w:basedOn w:val="DefaultParagraphFont"/>
    <w:link w:val="Salutation"/>
    <w:rsid w:val="00BE0E49"/>
    <w:rPr>
      <w:sz w:val="22"/>
    </w:rPr>
  </w:style>
  <w:style w:type="paragraph" w:styleId="Date">
    <w:name w:val="Date"/>
    <w:basedOn w:val="Normal"/>
    <w:next w:val="Normal"/>
    <w:link w:val="DateChar"/>
    <w:rsid w:val="00BE0E49"/>
  </w:style>
  <w:style w:type="character" w:customStyle="1" w:styleId="DateChar">
    <w:name w:val="Date Char"/>
    <w:basedOn w:val="DefaultParagraphFont"/>
    <w:link w:val="Date"/>
    <w:rsid w:val="00BE0E49"/>
    <w:rPr>
      <w:sz w:val="22"/>
    </w:rPr>
  </w:style>
  <w:style w:type="paragraph" w:styleId="BodyTextFirstIndent">
    <w:name w:val="Body Text First Indent"/>
    <w:basedOn w:val="BodyText"/>
    <w:link w:val="BodyTextFirstIndentChar"/>
    <w:rsid w:val="00BE0E49"/>
    <w:pPr>
      <w:ind w:firstLine="210"/>
    </w:pPr>
  </w:style>
  <w:style w:type="character" w:customStyle="1" w:styleId="BodyTextFirstIndentChar">
    <w:name w:val="Body Text First Indent Char"/>
    <w:basedOn w:val="BodyTextChar"/>
    <w:link w:val="BodyTextFirstIndent"/>
    <w:rsid w:val="00BE0E49"/>
    <w:rPr>
      <w:sz w:val="22"/>
    </w:rPr>
  </w:style>
  <w:style w:type="paragraph" w:styleId="BodyTextFirstIndent2">
    <w:name w:val="Body Text First Indent 2"/>
    <w:basedOn w:val="BodyTextIndent"/>
    <w:link w:val="BodyTextFirstIndent2Char"/>
    <w:rsid w:val="00BE0E49"/>
    <w:pPr>
      <w:ind w:firstLine="210"/>
    </w:pPr>
  </w:style>
  <w:style w:type="character" w:customStyle="1" w:styleId="BodyTextFirstIndent2Char">
    <w:name w:val="Body Text First Indent 2 Char"/>
    <w:basedOn w:val="BodyTextIndentChar"/>
    <w:link w:val="BodyTextFirstIndent2"/>
    <w:rsid w:val="00BE0E49"/>
    <w:rPr>
      <w:sz w:val="22"/>
    </w:rPr>
  </w:style>
  <w:style w:type="paragraph" w:styleId="BodyText2">
    <w:name w:val="Body Text 2"/>
    <w:basedOn w:val="Normal"/>
    <w:link w:val="BodyText2Char"/>
    <w:rsid w:val="00BE0E49"/>
    <w:pPr>
      <w:spacing w:after="120" w:line="480" w:lineRule="auto"/>
    </w:pPr>
  </w:style>
  <w:style w:type="character" w:customStyle="1" w:styleId="BodyText2Char">
    <w:name w:val="Body Text 2 Char"/>
    <w:basedOn w:val="DefaultParagraphFont"/>
    <w:link w:val="BodyText2"/>
    <w:rsid w:val="00BE0E49"/>
    <w:rPr>
      <w:sz w:val="22"/>
    </w:rPr>
  </w:style>
  <w:style w:type="paragraph" w:styleId="BodyText3">
    <w:name w:val="Body Text 3"/>
    <w:basedOn w:val="Normal"/>
    <w:link w:val="BodyText3Char"/>
    <w:rsid w:val="00BE0E49"/>
    <w:pPr>
      <w:spacing w:after="120"/>
    </w:pPr>
    <w:rPr>
      <w:sz w:val="16"/>
      <w:szCs w:val="16"/>
    </w:rPr>
  </w:style>
  <w:style w:type="character" w:customStyle="1" w:styleId="BodyText3Char">
    <w:name w:val="Body Text 3 Char"/>
    <w:basedOn w:val="DefaultParagraphFont"/>
    <w:link w:val="BodyText3"/>
    <w:rsid w:val="00BE0E49"/>
    <w:rPr>
      <w:sz w:val="16"/>
      <w:szCs w:val="16"/>
    </w:rPr>
  </w:style>
  <w:style w:type="paragraph" w:styleId="BodyTextIndent2">
    <w:name w:val="Body Text Indent 2"/>
    <w:basedOn w:val="Normal"/>
    <w:link w:val="BodyTextIndent2Char"/>
    <w:rsid w:val="00BE0E49"/>
    <w:pPr>
      <w:spacing w:after="120" w:line="480" w:lineRule="auto"/>
      <w:ind w:left="283"/>
    </w:pPr>
  </w:style>
  <w:style w:type="character" w:customStyle="1" w:styleId="BodyTextIndent2Char">
    <w:name w:val="Body Text Indent 2 Char"/>
    <w:basedOn w:val="DefaultParagraphFont"/>
    <w:link w:val="BodyTextIndent2"/>
    <w:rsid w:val="00BE0E49"/>
    <w:rPr>
      <w:sz w:val="22"/>
    </w:rPr>
  </w:style>
  <w:style w:type="paragraph" w:styleId="BodyTextIndent3">
    <w:name w:val="Body Text Indent 3"/>
    <w:basedOn w:val="Normal"/>
    <w:link w:val="BodyTextIndent3Char"/>
    <w:rsid w:val="00BE0E49"/>
    <w:pPr>
      <w:spacing w:after="120"/>
      <w:ind w:left="283"/>
    </w:pPr>
    <w:rPr>
      <w:sz w:val="16"/>
      <w:szCs w:val="16"/>
    </w:rPr>
  </w:style>
  <w:style w:type="character" w:customStyle="1" w:styleId="BodyTextIndent3Char">
    <w:name w:val="Body Text Indent 3 Char"/>
    <w:basedOn w:val="DefaultParagraphFont"/>
    <w:link w:val="BodyTextIndent3"/>
    <w:rsid w:val="00BE0E49"/>
    <w:rPr>
      <w:sz w:val="16"/>
      <w:szCs w:val="16"/>
    </w:rPr>
  </w:style>
  <w:style w:type="paragraph" w:styleId="BlockText">
    <w:name w:val="Block Text"/>
    <w:basedOn w:val="Normal"/>
    <w:rsid w:val="00BE0E49"/>
    <w:pPr>
      <w:spacing w:after="120"/>
      <w:ind w:left="1440" w:right="1440"/>
    </w:pPr>
  </w:style>
  <w:style w:type="character" w:styleId="Hyperlink">
    <w:name w:val="Hyperlink"/>
    <w:basedOn w:val="DefaultParagraphFont"/>
    <w:rsid w:val="00BE0E49"/>
    <w:rPr>
      <w:color w:val="0000FF"/>
      <w:u w:val="single"/>
    </w:rPr>
  </w:style>
  <w:style w:type="character" w:styleId="FollowedHyperlink">
    <w:name w:val="FollowedHyperlink"/>
    <w:basedOn w:val="DefaultParagraphFont"/>
    <w:rsid w:val="00BE0E49"/>
    <w:rPr>
      <w:color w:val="800080"/>
      <w:u w:val="single"/>
    </w:rPr>
  </w:style>
  <w:style w:type="character" w:styleId="Strong">
    <w:name w:val="Strong"/>
    <w:basedOn w:val="DefaultParagraphFont"/>
    <w:qFormat/>
    <w:rsid w:val="00BE0E49"/>
    <w:rPr>
      <w:b/>
      <w:bCs/>
    </w:rPr>
  </w:style>
  <w:style w:type="character" w:styleId="Emphasis">
    <w:name w:val="Emphasis"/>
    <w:basedOn w:val="DefaultParagraphFont"/>
    <w:qFormat/>
    <w:rsid w:val="00BE0E49"/>
    <w:rPr>
      <w:i/>
      <w:iCs/>
    </w:rPr>
  </w:style>
  <w:style w:type="paragraph" w:styleId="DocumentMap">
    <w:name w:val="Document Map"/>
    <w:basedOn w:val="Normal"/>
    <w:link w:val="DocumentMapChar"/>
    <w:rsid w:val="00BE0E49"/>
    <w:pPr>
      <w:shd w:val="clear" w:color="auto" w:fill="000080"/>
    </w:pPr>
    <w:rPr>
      <w:rFonts w:ascii="Tahoma" w:hAnsi="Tahoma" w:cs="Tahoma"/>
    </w:rPr>
  </w:style>
  <w:style w:type="character" w:customStyle="1" w:styleId="DocumentMapChar">
    <w:name w:val="Document Map Char"/>
    <w:basedOn w:val="DefaultParagraphFont"/>
    <w:link w:val="DocumentMap"/>
    <w:rsid w:val="00BE0E49"/>
    <w:rPr>
      <w:rFonts w:ascii="Tahoma" w:hAnsi="Tahoma" w:cs="Tahoma"/>
      <w:sz w:val="22"/>
      <w:shd w:val="clear" w:color="auto" w:fill="000080"/>
    </w:rPr>
  </w:style>
  <w:style w:type="paragraph" w:styleId="PlainText">
    <w:name w:val="Plain Text"/>
    <w:basedOn w:val="Normal"/>
    <w:link w:val="PlainTextChar"/>
    <w:rsid w:val="00BE0E49"/>
    <w:rPr>
      <w:rFonts w:ascii="Courier New" w:hAnsi="Courier New" w:cs="Courier New"/>
      <w:sz w:val="20"/>
    </w:rPr>
  </w:style>
  <w:style w:type="character" w:customStyle="1" w:styleId="PlainTextChar">
    <w:name w:val="Plain Text Char"/>
    <w:basedOn w:val="DefaultParagraphFont"/>
    <w:link w:val="PlainText"/>
    <w:rsid w:val="00BE0E49"/>
    <w:rPr>
      <w:rFonts w:ascii="Courier New" w:hAnsi="Courier New" w:cs="Courier New"/>
    </w:rPr>
  </w:style>
  <w:style w:type="paragraph" w:styleId="E-mailSignature">
    <w:name w:val="E-mail Signature"/>
    <w:basedOn w:val="Normal"/>
    <w:link w:val="E-mailSignatureChar"/>
    <w:rsid w:val="00BE0E49"/>
  </w:style>
  <w:style w:type="character" w:customStyle="1" w:styleId="E-mailSignatureChar">
    <w:name w:val="E-mail Signature Char"/>
    <w:basedOn w:val="DefaultParagraphFont"/>
    <w:link w:val="E-mailSignature"/>
    <w:rsid w:val="00BE0E49"/>
    <w:rPr>
      <w:sz w:val="22"/>
    </w:rPr>
  </w:style>
  <w:style w:type="paragraph" w:styleId="NormalWeb">
    <w:name w:val="Normal (Web)"/>
    <w:basedOn w:val="Normal"/>
    <w:rsid w:val="00BE0E49"/>
  </w:style>
  <w:style w:type="character" w:styleId="HTMLAcronym">
    <w:name w:val="HTML Acronym"/>
    <w:basedOn w:val="DefaultParagraphFont"/>
    <w:rsid w:val="00BE0E49"/>
  </w:style>
  <w:style w:type="paragraph" w:styleId="HTMLAddress">
    <w:name w:val="HTML Address"/>
    <w:basedOn w:val="Normal"/>
    <w:link w:val="HTMLAddressChar"/>
    <w:rsid w:val="00BE0E49"/>
    <w:rPr>
      <w:i/>
      <w:iCs/>
    </w:rPr>
  </w:style>
  <w:style w:type="character" w:customStyle="1" w:styleId="HTMLAddressChar">
    <w:name w:val="HTML Address Char"/>
    <w:basedOn w:val="DefaultParagraphFont"/>
    <w:link w:val="HTMLAddress"/>
    <w:rsid w:val="00BE0E49"/>
    <w:rPr>
      <w:i/>
      <w:iCs/>
      <w:sz w:val="22"/>
    </w:rPr>
  </w:style>
  <w:style w:type="character" w:styleId="HTMLCite">
    <w:name w:val="HTML Cite"/>
    <w:basedOn w:val="DefaultParagraphFont"/>
    <w:rsid w:val="00BE0E49"/>
    <w:rPr>
      <w:i/>
      <w:iCs/>
    </w:rPr>
  </w:style>
  <w:style w:type="character" w:styleId="HTMLCode">
    <w:name w:val="HTML Code"/>
    <w:basedOn w:val="DefaultParagraphFont"/>
    <w:rsid w:val="00BE0E49"/>
    <w:rPr>
      <w:rFonts w:ascii="Courier New" w:hAnsi="Courier New" w:cs="Courier New"/>
      <w:sz w:val="20"/>
      <w:szCs w:val="20"/>
    </w:rPr>
  </w:style>
  <w:style w:type="character" w:styleId="HTMLDefinition">
    <w:name w:val="HTML Definition"/>
    <w:basedOn w:val="DefaultParagraphFont"/>
    <w:rsid w:val="00BE0E49"/>
    <w:rPr>
      <w:i/>
      <w:iCs/>
    </w:rPr>
  </w:style>
  <w:style w:type="character" w:styleId="HTMLKeyboard">
    <w:name w:val="HTML Keyboard"/>
    <w:basedOn w:val="DefaultParagraphFont"/>
    <w:rsid w:val="00BE0E49"/>
    <w:rPr>
      <w:rFonts w:ascii="Courier New" w:hAnsi="Courier New" w:cs="Courier New"/>
      <w:sz w:val="20"/>
      <w:szCs w:val="20"/>
    </w:rPr>
  </w:style>
  <w:style w:type="paragraph" w:styleId="HTMLPreformatted">
    <w:name w:val="HTML Preformatted"/>
    <w:basedOn w:val="Normal"/>
    <w:link w:val="HTMLPreformattedChar"/>
    <w:rsid w:val="00BE0E49"/>
    <w:rPr>
      <w:rFonts w:ascii="Courier New" w:hAnsi="Courier New" w:cs="Courier New"/>
      <w:sz w:val="20"/>
    </w:rPr>
  </w:style>
  <w:style w:type="character" w:customStyle="1" w:styleId="HTMLPreformattedChar">
    <w:name w:val="HTML Preformatted Char"/>
    <w:basedOn w:val="DefaultParagraphFont"/>
    <w:link w:val="HTMLPreformatted"/>
    <w:rsid w:val="00BE0E49"/>
    <w:rPr>
      <w:rFonts w:ascii="Courier New" w:hAnsi="Courier New" w:cs="Courier New"/>
    </w:rPr>
  </w:style>
  <w:style w:type="character" w:styleId="HTMLSample">
    <w:name w:val="HTML Sample"/>
    <w:basedOn w:val="DefaultParagraphFont"/>
    <w:rsid w:val="00BE0E49"/>
    <w:rPr>
      <w:rFonts w:ascii="Courier New" w:hAnsi="Courier New" w:cs="Courier New"/>
    </w:rPr>
  </w:style>
  <w:style w:type="character" w:styleId="HTMLTypewriter">
    <w:name w:val="HTML Typewriter"/>
    <w:basedOn w:val="DefaultParagraphFont"/>
    <w:rsid w:val="00BE0E49"/>
    <w:rPr>
      <w:rFonts w:ascii="Courier New" w:hAnsi="Courier New" w:cs="Courier New"/>
      <w:sz w:val="20"/>
      <w:szCs w:val="20"/>
    </w:rPr>
  </w:style>
  <w:style w:type="character" w:styleId="HTMLVariable">
    <w:name w:val="HTML Variable"/>
    <w:basedOn w:val="DefaultParagraphFont"/>
    <w:rsid w:val="00BE0E49"/>
    <w:rPr>
      <w:i/>
      <w:iCs/>
    </w:rPr>
  </w:style>
  <w:style w:type="paragraph" w:styleId="CommentSubject">
    <w:name w:val="annotation subject"/>
    <w:basedOn w:val="CommentText"/>
    <w:next w:val="CommentText"/>
    <w:link w:val="CommentSubjectChar"/>
    <w:rsid w:val="00BE0E49"/>
    <w:rPr>
      <w:b/>
      <w:bCs/>
    </w:rPr>
  </w:style>
  <w:style w:type="character" w:customStyle="1" w:styleId="CommentSubjectChar">
    <w:name w:val="Comment Subject Char"/>
    <w:basedOn w:val="CommentTextChar"/>
    <w:link w:val="CommentSubject"/>
    <w:rsid w:val="00BE0E49"/>
    <w:rPr>
      <w:b/>
      <w:bCs/>
    </w:rPr>
  </w:style>
  <w:style w:type="numbering" w:styleId="1ai">
    <w:name w:val="Outline List 1"/>
    <w:basedOn w:val="NoList"/>
    <w:rsid w:val="00BE0E49"/>
    <w:pPr>
      <w:numPr>
        <w:numId w:val="14"/>
      </w:numPr>
    </w:pPr>
  </w:style>
  <w:style w:type="numbering" w:styleId="111111">
    <w:name w:val="Outline List 2"/>
    <w:basedOn w:val="NoList"/>
    <w:rsid w:val="00BE0E49"/>
    <w:pPr>
      <w:numPr>
        <w:numId w:val="15"/>
      </w:numPr>
    </w:pPr>
  </w:style>
  <w:style w:type="numbering" w:styleId="ArticleSection">
    <w:name w:val="Outline List 3"/>
    <w:basedOn w:val="NoList"/>
    <w:rsid w:val="00BE0E49"/>
    <w:pPr>
      <w:numPr>
        <w:numId w:val="17"/>
      </w:numPr>
    </w:pPr>
  </w:style>
  <w:style w:type="table" w:styleId="TableSimple1">
    <w:name w:val="Table Simple 1"/>
    <w:basedOn w:val="TableNormal"/>
    <w:rsid w:val="00BE0E4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E0E4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E0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E0E4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E0E4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0E4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E0E4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E0E4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E0E4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E0E4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E0E4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E0E4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E0E4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E0E4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E0E4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E0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E0E4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E0E4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E0E4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E0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E0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E0E4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E0E4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E0E4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E0E4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E0E4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E0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E0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E0E4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E0E4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E0E4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E0E4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E0E4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E0E4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E0E4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E0E4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E0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E0E4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E0E4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E0E4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E0E4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E0E4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E0E4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E0E49"/>
    <w:rPr>
      <w:rFonts w:eastAsia="Times New Roman" w:cs="Times New Roman"/>
      <w:b/>
      <w:kern w:val="28"/>
      <w:sz w:val="24"/>
      <w:lang w:eastAsia="en-AU"/>
    </w:rPr>
  </w:style>
  <w:style w:type="paragraph" w:customStyle="1" w:styleId="Specialih">
    <w:name w:val="Special ih"/>
    <w:basedOn w:val="ItemHead"/>
    <w:link w:val="SpecialihChar"/>
    <w:rsid w:val="00A469EB"/>
  </w:style>
  <w:style w:type="character" w:customStyle="1" w:styleId="OPCParaBaseChar">
    <w:name w:val="OPCParaBase Char"/>
    <w:basedOn w:val="DefaultParagraphFont"/>
    <w:link w:val="OPCParaBase"/>
    <w:rsid w:val="00A469EB"/>
    <w:rPr>
      <w:rFonts w:eastAsia="Times New Roman" w:cs="Times New Roman"/>
      <w:sz w:val="22"/>
      <w:lang w:eastAsia="en-AU"/>
    </w:rPr>
  </w:style>
  <w:style w:type="character" w:customStyle="1" w:styleId="ItemHeadChar">
    <w:name w:val="ItemHead Char"/>
    <w:aliases w:val="ih Char"/>
    <w:basedOn w:val="OPCParaBaseChar"/>
    <w:link w:val="ItemHead"/>
    <w:rsid w:val="00A469EB"/>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A469EB"/>
    <w:rPr>
      <w:rFonts w:ascii="Arial" w:eastAsia="Times New Roman" w:hAnsi="Arial" w:cs="Times New Roman"/>
      <w:b/>
      <w:kern w:val="28"/>
      <w:sz w:val="24"/>
      <w:lang w:eastAsia="en-AU"/>
    </w:rPr>
  </w:style>
  <w:style w:type="character" w:customStyle="1" w:styleId="charfrag-name">
    <w:name w:val="charfrag-name"/>
    <w:basedOn w:val="DefaultParagraphFont"/>
    <w:rsid w:val="00B43FF2"/>
  </w:style>
  <w:style w:type="character" w:customStyle="1" w:styleId="charfrag-no">
    <w:name w:val="charfrag-no"/>
    <w:basedOn w:val="DefaultParagraphFont"/>
    <w:rsid w:val="008A5124"/>
  </w:style>
  <w:style w:type="paragraph" w:customStyle="1" w:styleId="Specialaat">
    <w:name w:val="Special aat"/>
    <w:basedOn w:val="ActHead9"/>
    <w:link w:val="SpecialaatChar"/>
    <w:rsid w:val="00BA0FC3"/>
    <w:pPr>
      <w:outlineLvl w:val="9"/>
    </w:pPr>
  </w:style>
  <w:style w:type="character" w:customStyle="1" w:styleId="ActHead9Char">
    <w:name w:val="ActHead 9 Char"/>
    <w:aliases w:val="aat Char"/>
    <w:basedOn w:val="OPCParaBaseChar"/>
    <w:link w:val="ActHead9"/>
    <w:rsid w:val="00BA0FC3"/>
    <w:rPr>
      <w:rFonts w:eastAsia="Times New Roman" w:cs="Times New Roman"/>
      <w:b/>
      <w:i/>
      <w:kern w:val="28"/>
      <w:sz w:val="28"/>
      <w:lang w:eastAsia="en-AU"/>
    </w:rPr>
  </w:style>
  <w:style w:type="character" w:customStyle="1" w:styleId="SpecialaatChar">
    <w:name w:val="Special aat Char"/>
    <w:basedOn w:val="ActHead9Char"/>
    <w:link w:val="Specialaat"/>
    <w:rsid w:val="00BA0FC3"/>
    <w:rPr>
      <w:rFonts w:eastAsia="Times New Roman" w:cs="Times New Roman"/>
      <w:b/>
      <w:i/>
      <w:kern w:val="28"/>
      <w:sz w:val="28"/>
      <w:lang w:eastAsia="en-AU"/>
    </w:rPr>
  </w:style>
  <w:style w:type="paragraph" w:customStyle="1" w:styleId="Specialas">
    <w:name w:val="Special as"/>
    <w:basedOn w:val="ActHead6"/>
    <w:link w:val="SpecialasChar"/>
    <w:rsid w:val="00BA0FC3"/>
    <w:pPr>
      <w:pageBreakBefore/>
      <w:outlineLvl w:val="9"/>
    </w:pPr>
  </w:style>
  <w:style w:type="character" w:customStyle="1" w:styleId="ActHead6Char">
    <w:name w:val="ActHead 6 Char"/>
    <w:aliases w:val="as Char"/>
    <w:basedOn w:val="OPCParaBaseChar"/>
    <w:link w:val="ActHead6"/>
    <w:rsid w:val="00BA0FC3"/>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BA0FC3"/>
    <w:rPr>
      <w:rFonts w:ascii="Arial" w:eastAsia="Times New Roman" w:hAnsi="Arial" w:cs="Times New Roman"/>
      <w:b/>
      <w:kern w:val="28"/>
      <w:sz w:val="32"/>
      <w:lang w:eastAsia="en-AU"/>
    </w:rPr>
  </w:style>
  <w:style w:type="character" w:customStyle="1" w:styleId="frag-no">
    <w:name w:val="frag-no"/>
    <w:basedOn w:val="DefaultParagraphFont"/>
    <w:rsid w:val="00FA32E0"/>
  </w:style>
  <w:style w:type="character" w:customStyle="1" w:styleId="charfrag-heading">
    <w:name w:val="charfrag-heading"/>
    <w:basedOn w:val="DefaultParagraphFont"/>
    <w:rsid w:val="000B53D5"/>
  </w:style>
  <w:style w:type="character" w:customStyle="1" w:styleId="frag-name">
    <w:name w:val="frag-name"/>
    <w:basedOn w:val="DefaultParagraphFont"/>
    <w:rsid w:val="001F32B3"/>
  </w:style>
  <w:style w:type="character" w:customStyle="1" w:styleId="charfrag-defterm">
    <w:name w:val="charfrag-defterm"/>
    <w:basedOn w:val="DefaultParagraphFont"/>
    <w:rsid w:val="003C76DE"/>
  </w:style>
  <w:style w:type="paragraph" w:styleId="ListParagraph">
    <w:name w:val="List Paragraph"/>
    <w:basedOn w:val="Normal"/>
    <w:uiPriority w:val="34"/>
    <w:qFormat/>
    <w:rsid w:val="007E00CA"/>
    <w:pPr>
      <w:spacing w:after="160" w:line="259" w:lineRule="auto"/>
      <w:ind w:left="720"/>
      <w:contextualSpacing/>
    </w:pPr>
    <w:rPr>
      <w:rFonts w:asciiTheme="minorHAnsi" w:hAnsiTheme="minorHAnsi"/>
      <w:szCs w:val="22"/>
    </w:rPr>
  </w:style>
  <w:style w:type="character" w:customStyle="1" w:styleId="frag-defterm">
    <w:name w:val="frag-defterm"/>
    <w:basedOn w:val="DefaultParagraphFont"/>
    <w:rsid w:val="004630E7"/>
  </w:style>
  <w:style w:type="character" w:customStyle="1" w:styleId="frag-heading">
    <w:name w:val="frag-heading"/>
    <w:basedOn w:val="DefaultParagraphFont"/>
    <w:rsid w:val="00087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5349">
      <w:bodyDiv w:val="1"/>
      <w:marLeft w:val="0"/>
      <w:marRight w:val="0"/>
      <w:marTop w:val="0"/>
      <w:marBottom w:val="0"/>
      <w:divBdr>
        <w:top w:val="none" w:sz="0" w:space="0" w:color="auto"/>
        <w:left w:val="none" w:sz="0" w:space="0" w:color="auto"/>
        <w:bottom w:val="none" w:sz="0" w:space="0" w:color="auto"/>
        <w:right w:val="none" w:sz="0" w:space="0" w:color="auto"/>
      </w:divBdr>
      <w:divsChild>
        <w:div w:id="176017230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909804907">
              <w:marLeft w:val="0"/>
              <w:marRight w:val="0"/>
              <w:marTop w:val="0"/>
              <w:marBottom w:val="0"/>
              <w:divBdr>
                <w:top w:val="none" w:sz="0" w:space="0" w:color="auto"/>
                <w:left w:val="none" w:sz="0" w:space="0" w:color="auto"/>
                <w:bottom w:val="none" w:sz="0" w:space="0" w:color="auto"/>
                <w:right w:val="none" w:sz="0" w:space="0" w:color="auto"/>
              </w:divBdr>
              <w:divsChild>
                <w:div w:id="6241168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4613011">
              <w:marLeft w:val="0"/>
              <w:marRight w:val="0"/>
              <w:marTop w:val="0"/>
              <w:marBottom w:val="0"/>
              <w:divBdr>
                <w:top w:val="none" w:sz="0" w:space="0" w:color="auto"/>
                <w:left w:val="none" w:sz="0" w:space="0" w:color="auto"/>
                <w:bottom w:val="none" w:sz="0" w:space="0" w:color="auto"/>
                <w:right w:val="none" w:sz="0" w:space="0" w:color="auto"/>
              </w:divBdr>
              <w:divsChild>
                <w:div w:id="17960223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50225391">
              <w:marLeft w:val="0"/>
              <w:marRight w:val="0"/>
              <w:marTop w:val="0"/>
              <w:marBottom w:val="0"/>
              <w:divBdr>
                <w:top w:val="none" w:sz="0" w:space="0" w:color="auto"/>
                <w:left w:val="none" w:sz="0" w:space="0" w:color="auto"/>
                <w:bottom w:val="none" w:sz="0" w:space="0" w:color="auto"/>
                <w:right w:val="none" w:sz="0" w:space="0" w:color="auto"/>
              </w:divBdr>
              <w:divsChild>
                <w:div w:id="214191835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1466033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029912662">
              <w:marLeft w:val="0"/>
              <w:marRight w:val="0"/>
              <w:marTop w:val="0"/>
              <w:marBottom w:val="0"/>
              <w:divBdr>
                <w:top w:val="none" w:sz="0" w:space="0" w:color="auto"/>
                <w:left w:val="none" w:sz="0" w:space="0" w:color="auto"/>
                <w:bottom w:val="none" w:sz="0" w:space="0" w:color="auto"/>
                <w:right w:val="none" w:sz="0" w:space="0" w:color="auto"/>
              </w:divBdr>
              <w:divsChild>
                <w:div w:id="53492694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15039730">
              <w:marLeft w:val="0"/>
              <w:marRight w:val="0"/>
              <w:marTop w:val="0"/>
              <w:marBottom w:val="0"/>
              <w:divBdr>
                <w:top w:val="none" w:sz="0" w:space="0" w:color="auto"/>
                <w:left w:val="none" w:sz="0" w:space="0" w:color="auto"/>
                <w:bottom w:val="none" w:sz="0" w:space="0" w:color="auto"/>
                <w:right w:val="none" w:sz="0" w:space="0" w:color="auto"/>
              </w:divBdr>
              <w:divsChild>
                <w:div w:id="5954067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18563818">
              <w:marLeft w:val="0"/>
              <w:marRight w:val="0"/>
              <w:marTop w:val="0"/>
              <w:marBottom w:val="0"/>
              <w:divBdr>
                <w:top w:val="none" w:sz="0" w:space="0" w:color="auto"/>
                <w:left w:val="none" w:sz="0" w:space="0" w:color="auto"/>
                <w:bottom w:val="none" w:sz="0" w:space="0" w:color="auto"/>
                <w:right w:val="none" w:sz="0" w:space="0" w:color="auto"/>
              </w:divBdr>
              <w:divsChild>
                <w:div w:id="10311082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341858759">
      <w:bodyDiv w:val="1"/>
      <w:marLeft w:val="0"/>
      <w:marRight w:val="0"/>
      <w:marTop w:val="0"/>
      <w:marBottom w:val="0"/>
      <w:divBdr>
        <w:top w:val="none" w:sz="0" w:space="0" w:color="auto"/>
        <w:left w:val="none" w:sz="0" w:space="0" w:color="auto"/>
        <w:bottom w:val="none" w:sz="0" w:space="0" w:color="auto"/>
        <w:right w:val="none" w:sz="0" w:space="0" w:color="auto"/>
      </w:divBdr>
      <w:divsChild>
        <w:div w:id="771781841">
          <w:marLeft w:val="0"/>
          <w:marRight w:val="0"/>
          <w:marTop w:val="0"/>
          <w:marBottom w:val="0"/>
          <w:divBdr>
            <w:top w:val="none" w:sz="0" w:space="0" w:color="auto"/>
            <w:left w:val="none" w:sz="0" w:space="0" w:color="auto"/>
            <w:bottom w:val="none" w:sz="0" w:space="0" w:color="auto"/>
            <w:right w:val="none" w:sz="0" w:space="0" w:color="auto"/>
          </w:divBdr>
          <w:divsChild>
            <w:div w:id="14775993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481195305">
      <w:bodyDiv w:val="1"/>
      <w:marLeft w:val="0"/>
      <w:marRight w:val="0"/>
      <w:marTop w:val="0"/>
      <w:marBottom w:val="0"/>
      <w:divBdr>
        <w:top w:val="none" w:sz="0" w:space="0" w:color="auto"/>
        <w:left w:val="none" w:sz="0" w:space="0" w:color="auto"/>
        <w:bottom w:val="none" w:sz="0" w:space="0" w:color="auto"/>
        <w:right w:val="none" w:sz="0" w:space="0" w:color="auto"/>
      </w:divBdr>
      <w:divsChild>
        <w:div w:id="481387824">
          <w:marLeft w:val="0"/>
          <w:marRight w:val="0"/>
          <w:marTop w:val="0"/>
          <w:marBottom w:val="0"/>
          <w:divBdr>
            <w:top w:val="none" w:sz="0" w:space="0" w:color="auto"/>
            <w:left w:val="none" w:sz="0" w:space="0" w:color="auto"/>
            <w:bottom w:val="none" w:sz="0" w:space="0" w:color="auto"/>
            <w:right w:val="none" w:sz="0" w:space="0" w:color="auto"/>
          </w:divBdr>
          <w:divsChild>
            <w:div w:id="2704307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16624956">
          <w:marLeft w:val="0"/>
          <w:marRight w:val="0"/>
          <w:marTop w:val="0"/>
          <w:marBottom w:val="0"/>
          <w:divBdr>
            <w:top w:val="none" w:sz="0" w:space="0" w:color="auto"/>
            <w:left w:val="none" w:sz="0" w:space="0" w:color="auto"/>
            <w:bottom w:val="none" w:sz="0" w:space="0" w:color="auto"/>
            <w:right w:val="none" w:sz="0" w:space="0" w:color="auto"/>
          </w:divBdr>
          <w:divsChild>
            <w:div w:id="1660934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90117715">
      <w:bodyDiv w:val="1"/>
      <w:marLeft w:val="0"/>
      <w:marRight w:val="0"/>
      <w:marTop w:val="0"/>
      <w:marBottom w:val="0"/>
      <w:divBdr>
        <w:top w:val="none" w:sz="0" w:space="0" w:color="auto"/>
        <w:left w:val="none" w:sz="0" w:space="0" w:color="auto"/>
        <w:bottom w:val="none" w:sz="0" w:space="0" w:color="auto"/>
        <w:right w:val="none" w:sz="0" w:space="0" w:color="auto"/>
      </w:divBdr>
      <w:divsChild>
        <w:div w:id="1326933611">
          <w:marLeft w:val="0"/>
          <w:marRight w:val="0"/>
          <w:marTop w:val="0"/>
          <w:marBottom w:val="0"/>
          <w:divBdr>
            <w:top w:val="none" w:sz="0" w:space="0" w:color="auto"/>
            <w:left w:val="none" w:sz="0" w:space="0" w:color="auto"/>
            <w:bottom w:val="none" w:sz="0" w:space="0" w:color="auto"/>
            <w:right w:val="none" w:sz="0" w:space="0" w:color="auto"/>
          </w:divBdr>
          <w:divsChild>
            <w:div w:id="7310791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64059893">
          <w:marLeft w:val="0"/>
          <w:marRight w:val="0"/>
          <w:marTop w:val="0"/>
          <w:marBottom w:val="0"/>
          <w:divBdr>
            <w:top w:val="none" w:sz="0" w:space="0" w:color="auto"/>
            <w:left w:val="none" w:sz="0" w:space="0" w:color="auto"/>
            <w:bottom w:val="none" w:sz="0" w:space="0" w:color="auto"/>
            <w:right w:val="none" w:sz="0" w:space="0" w:color="auto"/>
          </w:divBdr>
          <w:divsChild>
            <w:div w:id="11874788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38536123">
      <w:bodyDiv w:val="1"/>
      <w:marLeft w:val="0"/>
      <w:marRight w:val="0"/>
      <w:marTop w:val="0"/>
      <w:marBottom w:val="0"/>
      <w:divBdr>
        <w:top w:val="none" w:sz="0" w:space="0" w:color="auto"/>
        <w:left w:val="none" w:sz="0" w:space="0" w:color="auto"/>
        <w:bottom w:val="none" w:sz="0" w:space="0" w:color="auto"/>
        <w:right w:val="none" w:sz="0" w:space="0" w:color="auto"/>
      </w:divBdr>
      <w:divsChild>
        <w:div w:id="1026753331">
          <w:marLeft w:val="0"/>
          <w:marRight w:val="0"/>
          <w:marTop w:val="0"/>
          <w:marBottom w:val="0"/>
          <w:divBdr>
            <w:top w:val="none" w:sz="0" w:space="0" w:color="auto"/>
            <w:left w:val="none" w:sz="0" w:space="0" w:color="auto"/>
            <w:bottom w:val="none" w:sz="0" w:space="0" w:color="auto"/>
            <w:right w:val="none" w:sz="0" w:space="0" w:color="auto"/>
          </w:divBdr>
          <w:divsChild>
            <w:div w:id="193103975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657348">
          <w:marLeft w:val="0"/>
          <w:marRight w:val="0"/>
          <w:marTop w:val="0"/>
          <w:marBottom w:val="0"/>
          <w:divBdr>
            <w:top w:val="none" w:sz="0" w:space="0" w:color="auto"/>
            <w:left w:val="none" w:sz="0" w:space="0" w:color="auto"/>
            <w:bottom w:val="none" w:sz="0" w:space="0" w:color="auto"/>
            <w:right w:val="none" w:sz="0" w:space="0" w:color="auto"/>
          </w:divBdr>
          <w:divsChild>
            <w:div w:id="125285455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64551199">
      <w:bodyDiv w:val="1"/>
      <w:marLeft w:val="0"/>
      <w:marRight w:val="0"/>
      <w:marTop w:val="0"/>
      <w:marBottom w:val="0"/>
      <w:divBdr>
        <w:top w:val="none" w:sz="0" w:space="0" w:color="auto"/>
        <w:left w:val="none" w:sz="0" w:space="0" w:color="auto"/>
        <w:bottom w:val="none" w:sz="0" w:space="0" w:color="auto"/>
        <w:right w:val="none" w:sz="0" w:space="0" w:color="auto"/>
      </w:divBdr>
      <w:divsChild>
        <w:div w:id="1146166309">
          <w:blockQuote w:val="1"/>
          <w:marLeft w:val="400"/>
          <w:marRight w:val="0"/>
          <w:marTop w:val="160"/>
          <w:marBottom w:val="200"/>
          <w:divBdr>
            <w:top w:val="none" w:sz="0" w:space="0" w:color="auto"/>
            <w:left w:val="none" w:sz="0" w:space="0" w:color="auto"/>
            <w:bottom w:val="none" w:sz="0" w:space="0" w:color="auto"/>
            <w:right w:val="none" w:sz="0" w:space="0" w:color="auto"/>
          </w:divBdr>
        </w:div>
        <w:div w:id="14004439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9163102">
      <w:bodyDiv w:val="1"/>
      <w:marLeft w:val="0"/>
      <w:marRight w:val="0"/>
      <w:marTop w:val="0"/>
      <w:marBottom w:val="0"/>
      <w:divBdr>
        <w:top w:val="none" w:sz="0" w:space="0" w:color="auto"/>
        <w:left w:val="none" w:sz="0" w:space="0" w:color="auto"/>
        <w:bottom w:val="none" w:sz="0" w:space="0" w:color="auto"/>
        <w:right w:val="none" w:sz="0" w:space="0" w:color="auto"/>
      </w:divBdr>
    </w:div>
    <w:div w:id="883181625">
      <w:bodyDiv w:val="1"/>
      <w:marLeft w:val="0"/>
      <w:marRight w:val="0"/>
      <w:marTop w:val="0"/>
      <w:marBottom w:val="0"/>
      <w:divBdr>
        <w:top w:val="none" w:sz="0" w:space="0" w:color="auto"/>
        <w:left w:val="none" w:sz="0" w:space="0" w:color="auto"/>
        <w:bottom w:val="none" w:sz="0" w:space="0" w:color="auto"/>
        <w:right w:val="none" w:sz="0" w:space="0" w:color="auto"/>
      </w:divBdr>
      <w:divsChild>
        <w:div w:id="712266379">
          <w:marLeft w:val="0"/>
          <w:marRight w:val="0"/>
          <w:marTop w:val="0"/>
          <w:marBottom w:val="0"/>
          <w:divBdr>
            <w:top w:val="none" w:sz="0" w:space="0" w:color="auto"/>
            <w:left w:val="none" w:sz="0" w:space="0" w:color="auto"/>
            <w:bottom w:val="none" w:sz="0" w:space="0" w:color="auto"/>
            <w:right w:val="none" w:sz="0" w:space="0" w:color="auto"/>
          </w:divBdr>
          <w:divsChild>
            <w:div w:id="182681724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79220857">
          <w:marLeft w:val="0"/>
          <w:marRight w:val="0"/>
          <w:marTop w:val="0"/>
          <w:marBottom w:val="0"/>
          <w:divBdr>
            <w:top w:val="none" w:sz="0" w:space="0" w:color="auto"/>
            <w:left w:val="none" w:sz="0" w:space="0" w:color="auto"/>
            <w:bottom w:val="none" w:sz="0" w:space="0" w:color="auto"/>
            <w:right w:val="none" w:sz="0" w:space="0" w:color="auto"/>
          </w:divBdr>
          <w:divsChild>
            <w:div w:id="119854692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64784301">
          <w:marLeft w:val="0"/>
          <w:marRight w:val="0"/>
          <w:marTop w:val="0"/>
          <w:marBottom w:val="0"/>
          <w:divBdr>
            <w:top w:val="none" w:sz="0" w:space="0" w:color="auto"/>
            <w:left w:val="none" w:sz="0" w:space="0" w:color="auto"/>
            <w:bottom w:val="none" w:sz="0" w:space="0" w:color="auto"/>
            <w:right w:val="none" w:sz="0" w:space="0" w:color="auto"/>
          </w:divBdr>
          <w:divsChild>
            <w:div w:id="9211351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37908808">
      <w:bodyDiv w:val="1"/>
      <w:marLeft w:val="0"/>
      <w:marRight w:val="0"/>
      <w:marTop w:val="0"/>
      <w:marBottom w:val="0"/>
      <w:divBdr>
        <w:top w:val="none" w:sz="0" w:space="0" w:color="auto"/>
        <w:left w:val="none" w:sz="0" w:space="0" w:color="auto"/>
        <w:bottom w:val="none" w:sz="0" w:space="0" w:color="auto"/>
        <w:right w:val="none" w:sz="0" w:space="0" w:color="auto"/>
      </w:divBdr>
      <w:divsChild>
        <w:div w:id="740251769">
          <w:marLeft w:val="0"/>
          <w:marRight w:val="0"/>
          <w:marTop w:val="0"/>
          <w:marBottom w:val="0"/>
          <w:divBdr>
            <w:top w:val="none" w:sz="0" w:space="0" w:color="auto"/>
            <w:left w:val="none" w:sz="0" w:space="0" w:color="auto"/>
            <w:bottom w:val="none" w:sz="0" w:space="0" w:color="auto"/>
            <w:right w:val="none" w:sz="0" w:space="0" w:color="auto"/>
          </w:divBdr>
          <w:divsChild>
            <w:div w:id="13161017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94865493">
          <w:marLeft w:val="0"/>
          <w:marRight w:val="0"/>
          <w:marTop w:val="0"/>
          <w:marBottom w:val="0"/>
          <w:divBdr>
            <w:top w:val="none" w:sz="0" w:space="0" w:color="auto"/>
            <w:left w:val="none" w:sz="0" w:space="0" w:color="auto"/>
            <w:bottom w:val="none" w:sz="0" w:space="0" w:color="auto"/>
            <w:right w:val="none" w:sz="0" w:space="0" w:color="auto"/>
          </w:divBdr>
          <w:divsChild>
            <w:div w:id="11480871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30462549">
      <w:bodyDiv w:val="1"/>
      <w:marLeft w:val="0"/>
      <w:marRight w:val="0"/>
      <w:marTop w:val="0"/>
      <w:marBottom w:val="0"/>
      <w:divBdr>
        <w:top w:val="none" w:sz="0" w:space="0" w:color="auto"/>
        <w:left w:val="none" w:sz="0" w:space="0" w:color="auto"/>
        <w:bottom w:val="none" w:sz="0" w:space="0" w:color="auto"/>
        <w:right w:val="none" w:sz="0" w:space="0" w:color="auto"/>
      </w:divBdr>
      <w:divsChild>
        <w:div w:id="295986019">
          <w:blockQuote w:val="1"/>
          <w:marLeft w:val="400"/>
          <w:marRight w:val="0"/>
          <w:marTop w:val="160"/>
          <w:marBottom w:val="200"/>
          <w:divBdr>
            <w:top w:val="none" w:sz="0" w:space="0" w:color="auto"/>
            <w:left w:val="none" w:sz="0" w:space="0" w:color="auto"/>
            <w:bottom w:val="none" w:sz="0" w:space="0" w:color="auto"/>
            <w:right w:val="none" w:sz="0" w:space="0" w:color="auto"/>
          </w:divBdr>
        </w:div>
        <w:div w:id="187750594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51298101">
      <w:bodyDiv w:val="1"/>
      <w:marLeft w:val="0"/>
      <w:marRight w:val="0"/>
      <w:marTop w:val="0"/>
      <w:marBottom w:val="0"/>
      <w:divBdr>
        <w:top w:val="none" w:sz="0" w:space="0" w:color="auto"/>
        <w:left w:val="none" w:sz="0" w:space="0" w:color="auto"/>
        <w:bottom w:val="none" w:sz="0" w:space="0" w:color="auto"/>
        <w:right w:val="none" w:sz="0" w:space="0" w:color="auto"/>
      </w:divBdr>
      <w:divsChild>
        <w:div w:id="129637097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08035994">
              <w:marLeft w:val="0"/>
              <w:marRight w:val="0"/>
              <w:marTop w:val="0"/>
              <w:marBottom w:val="0"/>
              <w:divBdr>
                <w:top w:val="none" w:sz="0" w:space="0" w:color="auto"/>
                <w:left w:val="none" w:sz="0" w:space="0" w:color="auto"/>
                <w:bottom w:val="none" w:sz="0" w:space="0" w:color="auto"/>
                <w:right w:val="none" w:sz="0" w:space="0" w:color="auto"/>
              </w:divBdr>
              <w:divsChild>
                <w:div w:id="42553636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41540567">
              <w:marLeft w:val="0"/>
              <w:marRight w:val="0"/>
              <w:marTop w:val="0"/>
              <w:marBottom w:val="0"/>
              <w:divBdr>
                <w:top w:val="none" w:sz="0" w:space="0" w:color="auto"/>
                <w:left w:val="none" w:sz="0" w:space="0" w:color="auto"/>
                <w:bottom w:val="none" w:sz="0" w:space="0" w:color="auto"/>
                <w:right w:val="none" w:sz="0" w:space="0" w:color="auto"/>
              </w:divBdr>
              <w:divsChild>
                <w:div w:id="1000276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34581225">
          <w:blockQuote w:val="1"/>
          <w:marLeft w:val="400"/>
          <w:marRight w:val="0"/>
          <w:marTop w:val="160"/>
          <w:marBottom w:val="200"/>
          <w:divBdr>
            <w:top w:val="none" w:sz="0" w:space="0" w:color="auto"/>
            <w:left w:val="none" w:sz="0" w:space="0" w:color="auto"/>
            <w:bottom w:val="none" w:sz="0" w:space="0" w:color="auto"/>
            <w:right w:val="none" w:sz="0" w:space="0" w:color="auto"/>
          </w:divBdr>
        </w:div>
        <w:div w:id="128288065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05410554">
              <w:marLeft w:val="0"/>
              <w:marRight w:val="0"/>
              <w:marTop w:val="0"/>
              <w:marBottom w:val="0"/>
              <w:divBdr>
                <w:top w:val="none" w:sz="0" w:space="0" w:color="auto"/>
                <w:left w:val="none" w:sz="0" w:space="0" w:color="auto"/>
                <w:bottom w:val="none" w:sz="0" w:space="0" w:color="auto"/>
                <w:right w:val="none" w:sz="0" w:space="0" w:color="auto"/>
              </w:divBdr>
              <w:divsChild>
                <w:div w:id="11888350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22727593">
              <w:marLeft w:val="0"/>
              <w:marRight w:val="0"/>
              <w:marTop w:val="0"/>
              <w:marBottom w:val="0"/>
              <w:divBdr>
                <w:top w:val="none" w:sz="0" w:space="0" w:color="auto"/>
                <w:left w:val="none" w:sz="0" w:space="0" w:color="auto"/>
                <w:bottom w:val="none" w:sz="0" w:space="0" w:color="auto"/>
                <w:right w:val="none" w:sz="0" w:space="0" w:color="auto"/>
              </w:divBdr>
              <w:divsChild>
                <w:div w:id="1979391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401250559">
      <w:bodyDiv w:val="1"/>
      <w:marLeft w:val="0"/>
      <w:marRight w:val="0"/>
      <w:marTop w:val="0"/>
      <w:marBottom w:val="0"/>
      <w:divBdr>
        <w:top w:val="none" w:sz="0" w:space="0" w:color="auto"/>
        <w:left w:val="none" w:sz="0" w:space="0" w:color="auto"/>
        <w:bottom w:val="none" w:sz="0" w:space="0" w:color="auto"/>
        <w:right w:val="none" w:sz="0" w:space="0" w:color="auto"/>
      </w:divBdr>
      <w:divsChild>
        <w:div w:id="1240554832">
          <w:marLeft w:val="0"/>
          <w:marRight w:val="0"/>
          <w:marTop w:val="0"/>
          <w:marBottom w:val="0"/>
          <w:divBdr>
            <w:top w:val="none" w:sz="0" w:space="0" w:color="auto"/>
            <w:left w:val="none" w:sz="0" w:space="0" w:color="auto"/>
            <w:bottom w:val="none" w:sz="0" w:space="0" w:color="auto"/>
            <w:right w:val="none" w:sz="0" w:space="0" w:color="auto"/>
          </w:divBdr>
          <w:divsChild>
            <w:div w:id="210006182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32837127">
          <w:marLeft w:val="0"/>
          <w:marRight w:val="0"/>
          <w:marTop w:val="0"/>
          <w:marBottom w:val="0"/>
          <w:divBdr>
            <w:top w:val="none" w:sz="0" w:space="0" w:color="auto"/>
            <w:left w:val="none" w:sz="0" w:space="0" w:color="auto"/>
            <w:bottom w:val="none" w:sz="0" w:space="0" w:color="auto"/>
            <w:right w:val="none" w:sz="0" w:space="0" w:color="auto"/>
          </w:divBdr>
          <w:divsChild>
            <w:div w:id="182474092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36612214">
          <w:marLeft w:val="0"/>
          <w:marRight w:val="0"/>
          <w:marTop w:val="0"/>
          <w:marBottom w:val="0"/>
          <w:divBdr>
            <w:top w:val="none" w:sz="0" w:space="0" w:color="auto"/>
            <w:left w:val="none" w:sz="0" w:space="0" w:color="auto"/>
            <w:bottom w:val="none" w:sz="0" w:space="0" w:color="auto"/>
            <w:right w:val="none" w:sz="0" w:space="0" w:color="auto"/>
          </w:divBdr>
          <w:divsChild>
            <w:div w:id="4895193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81429373">
          <w:marLeft w:val="0"/>
          <w:marRight w:val="0"/>
          <w:marTop w:val="0"/>
          <w:marBottom w:val="0"/>
          <w:divBdr>
            <w:top w:val="none" w:sz="0" w:space="0" w:color="auto"/>
            <w:left w:val="none" w:sz="0" w:space="0" w:color="auto"/>
            <w:bottom w:val="none" w:sz="0" w:space="0" w:color="auto"/>
            <w:right w:val="none" w:sz="0" w:space="0" w:color="auto"/>
          </w:divBdr>
          <w:divsChild>
            <w:div w:id="2947940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03038049">
          <w:marLeft w:val="0"/>
          <w:marRight w:val="0"/>
          <w:marTop w:val="0"/>
          <w:marBottom w:val="0"/>
          <w:divBdr>
            <w:top w:val="none" w:sz="0" w:space="0" w:color="auto"/>
            <w:left w:val="none" w:sz="0" w:space="0" w:color="auto"/>
            <w:bottom w:val="none" w:sz="0" w:space="0" w:color="auto"/>
            <w:right w:val="none" w:sz="0" w:space="0" w:color="auto"/>
          </w:divBdr>
          <w:divsChild>
            <w:div w:id="13105970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14046344">
          <w:marLeft w:val="0"/>
          <w:marRight w:val="0"/>
          <w:marTop w:val="0"/>
          <w:marBottom w:val="0"/>
          <w:divBdr>
            <w:top w:val="none" w:sz="0" w:space="0" w:color="auto"/>
            <w:left w:val="none" w:sz="0" w:space="0" w:color="auto"/>
            <w:bottom w:val="none" w:sz="0" w:space="0" w:color="auto"/>
            <w:right w:val="none" w:sz="0" w:space="0" w:color="auto"/>
          </w:divBdr>
          <w:divsChild>
            <w:div w:id="7703905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4382248">
          <w:marLeft w:val="0"/>
          <w:marRight w:val="0"/>
          <w:marTop w:val="0"/>
          <w:marBottom w:val="0"/>
          <w:divBdr>
            <w:top w:val="none" w:sz="0" w:space="0" w:color="auto"/>
            <w:left w:val="none" w:sz="0" w:space="0" w:color="auto"/>
            <w:bottom w:val="none" w:sz="0" w:space="0" w:color="auto"/>
            <w:right w:val="none" w:sz="0" w:space="0" w:color="auto"/>
          </w:divBdr>
          <w:divsChild>
            <w:div w:id="4849761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433433536">
      <w:bodyDiv w:val="1"/>
      <w:marLeft w:val="0"/>
      <w:marRight w:val="0"/>
      <w:marTop w:val="0"/>
      <w:marBottom w:val="0"/>
      <w:divBdr>
        <w:top w:val="none" w:sz="0" w:space="0" w:color="auto"/>
        <w:left w:val="none" w:sz="0" w:space="0" w:color="auto"/>
        <w:bottom w:val="none" w:sz="0" w:space="0" w:color="auto"/>
        <w:right w:val="none" w:sz="0" w:space="0" w:color="auto"/>
      </w:divBdr>
      <w:divsChild>
        <w:div w:id="654845248">
          <w:marLeft w:val="0"/>
          <w:marRight w:val="0"/>
          <w:marTop w:val="0"/>
          <w:marBottom w:val="0"/>
          <w:divBdr>
            <w:top w:val="none" w:sz="0" w:space="0" w:color="auto"/>
            <w:left w:val="none" w:sz="0" w:space="0" w:color="auto"/>
            <w:bottom w:val="none" w:sz="0" w:space="0" w:color="auto"/>
            <w:right w:val="none" w:sz="0" w:space="0" w:color="auto"/>
          </w:divBdr>
          <w:divsChild>
            <w:div w:id="106437903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10919149">
          <w:marLeft w:val="0"/>
          <w:marRight w:val="0"/>
          <w:marTop w:val="0"/>
          <w:marBottom w:val="0"/>
          <w:divBdr>
            <w:top w:val="none" w:sz="0" w:space="0" w:color="auto"/>
            <w:left w:val="none" w:sz="0" w:space="0" w:color="auto"/>
            <w:bottom w:val="none" w:sz="0" w:space="0" w:color="auto"/>
            <w:right w:val="none" w:sz="0" w:space="0" w:color="auto"/>
          </w:divBdr>
          <w:divsChild>
            <w:div w:id="3940900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477913929">
      <w:bodyDiv w:val="1"/>
      <w:marLeft w:val="0"/>
      <w:marRight w:val="0"/>
      <w:marTop w:val="0"/>
      <w:marBottom w:val="0"/>
      <w:divBdr>
        <w:top w:val="none" w:sz="0" w:space="0" w:color="auto"/>
        <w:left w:val="none" w:sz="0" w:space="0" w:color="auto"/>
        <w:bottom w:val="none" w:sz="0" w:space="0" w:color="auto"/>
        <w:right w:val="none" w:sz="0" w:space="0" w:color="auto"/>
      </w:divBdr>
    </w:div>
    <w:div w:id="1866668593">
      <w:bodyDiv w:val="1"/>
      <w:marLeft w:val="0"/>
      <w:marRight w:val="0"/>
      <w:marTop w:val="0"/>
      <w:marBottom w:val="0"/>
      <w:divBdr>
        <w:top w:val="none" w:sz="0" w:space="0" w:color="auto"/>
        <w:left w:val="none" w:sz="0" w:space="0" w:color="auto"/>
        <w:bottom w:val="none" w:sz="0" w:space="0" w:color="auto"/>
        <w:right w:val="none" w:sz="0" w:space="0" w:color="auto"/>
      </w:divBdr>
      <w:divsChild>
        <w:div w:id="937756028">
          <w:blockQuote w:val="1"/>
          <w:marLeft w:val="400"/>
          <w:marRight w:val="0"/>
          <w:marTop w:val="160"/>
          <w:marBottom w:val="200"/>
          <w:divBdr>
            <w:top w:val="none" w:sz="0" w:space="0" w:color="auto"/>
            <w:left w:val="none" w:sz="0" w:space="0" w:color="auto"/>
            <w:bottom w:val="none" w:sz="0" w:space="0" w:color="auto"/>
            <w:right w:val="none" w:sz="0" w:space="0" w:color="auto"/>
          </w:divBdr>
        </w:div>
        <w:div w:id="36375143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24570193">
              <w:marLeft w:val="0"/>
              <w:marRight w:val="0"/>
              <w:marTop w:val="0"/>
              <w:marBottom w:val="0"/>
              <w:divBdr>
                <w:top w:val="none" w:sz="0" w:space="0" w:color="auto"/>
                <w:left w:val="none" w:sz="0" w:space="0" w:color="auto"/>
                <w:bottom w:val="none" w:sz="0" w:space="0" w:color="auto"/>
                <w:right w:val="none" w:sz="0" w:space="0" w:color="auto"/>
              </w:divBdr>
              <w:divsChild>
                <w:div w:id="17641787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3990153">
              <w:marLeft w:val="0"/>
              <w:marRight w:val="0"/>
              <w:marTop w:val="0"/>
              <w:marBottom w:val="0"/>
              <w:divBdr>
                <w:top w:val="none" w:sz="0" w:space="0" w:color="auto"/>
                <w:left w:val="none" w:sz="0" w:space="0" w:color="auto"/>
                <w:bottom w:val="none" w:sz="0" w:space="0" w:color="auto"/>
                <w:right w:val="none" w:sz="0" w:space="0" w:color="auto"/>
              </w:divBdr>
              <w:divsChild>
                <w:div w:id="21250774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8489052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95965009">
      <w:bodyDiv w:val="1"/>
      <w:marLeft w:val="0"/>
      <w:marRight w:val="0"/>
      <w:marTop w:val="0"/>
      <w:marBottom w:val="0"/>
      <w:divBdr>
        <w:top w:val="none" w:sz="0" w:space="0" w:color="auto"/>
        <w:left w:val="none" w:sz="0" w:space="0" w:color="auto"/>
        <w:bottom w:val="none" w:sz="0" w:space="0" w:color="auto"/>
        <w:right w:val="none" w:sz="0" w:space="0" w:color="auto"/>
      </w:divBdr>
      <w:divsChild>
        <w:div w:id="69274324">
          <w:marLeft w:val="0"/>
          <w:marRight w:val="0"/>
          <w:marTop w:val="0"/>
          <w:marBottom w:val="0"/>
          <w:divBdr>
            <w:top w:val="none" w:sz="0" w:space="0" w:color="auto"/>
            <w:left w:val="none" w:sz="0" w:space="0" w:color="auto"/>
            <w:bottom w:val="none" w:sz="0" w:space="0" w:color="auto"/>
            <w:right w:val="none" w:sz="0" w:space="0" w:color="auto"/>
          </w:divBdr>
        </w:div>
      </w:divsChild>
    </w:div>
    <w:div w:id="1962221684">
      <w:bodyDiv w:val="1"/>
      <w:marLeft w:val="0"/>
      <w:marRight w:val="0"/>
      <w:marTop w:val="0"/>
      <w:marBottom w:val="0"/>
      <w:divBdr>
        <w:top w:val="none" w:sz="0" w:space="0" w:color="auto"/>
        <w:left w:val="none" w:sz="0" w:space="0" w:color="auto"/>
        <w:bottom w:val="none" w:sz="0" w:space="0" w:color="auto"/>
        <w:right w:val="none" w:sz="0" w:space="0" w:color="auto"/>
      </w:divBdr>
      <w:divsChild>
        <w:div w:id="18070167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001233527">
              <w:marLeft w:val="0"/>
              <w:marRight w:val="0"/>
              <w:marTop w:val="0"/>
              <w:marBottom w:val="0"/>
              <w:divBdr>
                <w:top w:val="none" w:sz="0" w:space="0" w:color="auto"/>
                <w:left w:val="none" w:sz="0" w:space="0" w:color="auto"/>
                <w:bottom w:val="none" w:sz="0" w:space="0" w:color="auto"/>
                <w:right w:val="none" w:sz="0" w:space="0" w:color="auto"/>
              </w:divBdr>
              <w:divsChild>
                <w:div w:id="14442267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35027844">
              <w:marLeft w:val="0"/>
              <w:marRight w:val="0"/>
              <w:marTop w:val="0"/>
              <w:marBottom w:val="0"/>
              <w:divBdr>
                <w:top w:val="none" w:sz="0" w:space="0" w:color="auto"/>
                <w:left w:val="none" w:sz="0" w:space="0" w:color="auto"/>
                <w:bottom w:val="none" w:sz="0" w:space="0" w:color="auto"/>
                <w:right w:val="none" w:sz="0" w:space="0" w:color="auto"/>
              </w:divBdr>
              <w:divsChild>
                <w:div w:id="211701895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4327516">
              <w:marLeft w:val="0"/>
              <w:marRight w:val="0"/>
              <w:marTop w:val="0"/>
              <w:marBottom w:val="0"/>
              <w:divBdr>
                <w:top w:val="none" w:sz="0" w:space="0" w:color="auto"/>
                <w:left w:val="none" w:sz="0" w:space="0" w:color="auto"/>
                <w:bottom w:val="none" w:sz="0" w:space="0" w:color="auto"/>
                <w:right w:val="none" w:sz="0" w:space="0" w:color="auto"/>
              </w:divBdr>
              <w:divsChild>
                <w:div w:id="17778254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12920478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26852710">
              <w:marLeft w:val="0"/>
              <w:marRight w:val="0"/>
              <w:marTop w:val="0"/>
              <w:marBottom w:val="0"/>
              <w:divBdr>
                <w:top w:val="none" w:sz="0" w:space="0" w:color="auto"/>
                <w:left w:val="none" w:sz="0" w:space="0" w:color="auto"/>
                <w:bottom w:val="none" w:sz="0" w:space="0" w:color="auto"/>
                <w:right w:val="none" w:sz="0" w:space="0" w:color="auto"/>
              </w:divBdr>
              <w:divsChild>
                <w:div w:id="5917419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77157500">
              <w:marLeft w:val="0"/>
              <w:marRight w:val="0"/>
              <w:marTop w:val="0"/>
              <w:marBottom w:val="0"/>
              <w:divBdr>
                <w:top w:val="none" w:sz="0" w:space="0" w:color="auto"/>
                <w:left w:val="none" w:sz="0" w:space="0" w:color="auto"/>
                <w:bottom w:val="none" w:sz="0" w:space="0" w:color="auto"/>
                <w:right w:val="none" w:sz="0" w:space="0" w:color="auto"/>
              </w:divBdr>
              <w:divsChild>
                <w:div w:id="1486358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15771310">
              <w:marLeft w:val="0"/>
              <w:marRight w:val="0"/>
              <w:marTop w:val="0"/>
              <w:marBottom w:val="0"/>
              <w:divBdr>
                <w:top w:val="none" w:sz="0" w:space="0" w:color="auto"/>
                <w:left w:val="none" w:sz="0" w:space="0" w:color="auto"/>
                <w:bottom w:val="none" w:sz="0" w:space="0" w:color="auto"/>
                <w:right w:val="none" w:sz="0" w:space="0" w:color="auto"/>
              </w:divBdr>
              <w:divsChild>
                <w:div w:id="68290152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DE7F-9818-4D73-A092-19ED7861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23</Pages>
  <Words>4551</Words>
  <Characters>25943</Characters>
  <Application>Microsoft Office Word</Application>
  <DocSecurity>4</DocSecurity>
  <PresentationFormat/>
  <Lines>216</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2019-12-05T04:11:00Z</cp:lastPrinted>
  <dcterms:created xsi:type="dcterms:W3CDTF">2020-05-14T21:05:00Z</dcterms:created>
  <dcterms:modified xsi:type="dcterms:W3CDTF">2020-05-14T21:05:00Z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Norfolk Island Applied Laws Amendment (Local Government Elections) Ordinance 2020</vt:lpwstr>
  </property>
  <property fmtid="{D5CDD505-2E9C-101B-9397-08002B2CF9AE}" pid="4" name="Class">
    <vt:lpwstr>Ordinance (Territories)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14 May 2020</vt:lpwstr>
  </property>
  <property fmtid="{D5CDD505-2E9C-101B-9397-08002B2CF9AE}" pid="10" name="ID">
    <vt:lpwstr>OPC64279</vt:lpwstr>
  </property>
  <property fmtid="{D5CDD505-2E9C-101B-9397-08002B2CF9AE}" pid="11" name="Classification">
    <vt:lpwstr> </vt:lpwstr>
  </property>
  <property fmtid="{D5CDD505-2E9C-101B-9397-08002B2CF9AE}" pid="12" name="DLM">
    <vt:lpwstr> </vt:lpwstr>
  </property>
  <property fmtid="{D5CDD505-2E9C-101B-9397-08002B2CF9AE}" pid="13" name="Number">
    <vt:lpwstr>B</vt:lpwstr>
  </property>
  <property fmtid="{D5CDD505-2E9C-101B-9397-08002B2CF9AE}" pid="14" name="CounterSign">
    <vt:lpwstr/>
  </property>
  <property fmtid="{D5CDD505-2E9C-101B-9397-08002B2CF9AE}" pid="15" name="ExcoDate">
    <vt:lpwstr>14 May 2020</vt:lpwstr>
  </property>
</Properties>
</file>