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360CC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01FCE73" wp14:editId="4F3FD7D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539E3" w14:textId="77777777" w:rsidR="00715914" w:rsidRPr="00E500D4" w:rsidRDefault="00715914" w:rsidP="00715914">
      <w:pPr>
        <w:rPr>
          <w:sz w:val="19"/>
        </w:rPr>
      </w:pPr>
    </w:p>
    <w:p w14:paraId="138ABA1F" w14:textId="77777777" w:rsidR="00554826" w:rsidRPr="00E500D4" w:rsidRDefault="0015563B" w:rsidP="00554826">
      <w:pPr>
        <w:pStyle w:val="ShortT"/>
      </w:pPr>
      <w:r w:rsidRPr="0015563B">
        <w:t xml:space="preserve">Southern and Eastern </w:t>
      </w:r>
      <w:proofErr w:type="spellStart"/>
      <w:r w:rsidRPr="0015563B">
        <w:t>Scalefish</w:t>
      </w:r>
      <w:proofErr w:type="spellEnd"/>
      <w:r w:rsidRPr="0015563B">
        <w:t xml:space="preserve"> and Shark Fishery (Total Allowable Catch for </w:t>
      </w:r>
      <w:r w:rsidR="0040686E">
        <w:t>Non-</w:t>
      </w:r>
      <w:r w:rsidRPr="0015563B">
        <w:t>Quo</w:t>
      </w:r>
      <w:r>
        <w:t>ta Species) Determination 2020</w:t>
      </w:r>
    </w:p>
    <w:p w14:paraId="4C12E617" w14:textId="45D54411" w:rsidR="00554826" w:rsidRPr="00DA182D" w:rsidRDefault="0015563B" w:rsidP="00554826">
      <w:pPr>
        <w:pStyle w:val="SignCoverPageStart"/>
        <w:spacing w:before="240"/>
        <w:ind w:right="91"/>
        <w:rPr>
          <w:szCs w:val="22"/>
        </w:rPr>
      </w:pPr>
      <w:r w:rsidRPr="0015563B">
        <w:rPr>
          <w:szCs w:val="22"/>
        </w:rPr>
        <w:t>The Australian Fisheries Management Authority makes the following determination in accordance with a decision made by the</w:t>
      </w:r>
      <w:r w:rsidR="004226D0">
        <w:rPr>
          <w:szCs w:val="22"/>
        </w:rPr>
        <w:t xml:space="preserve"> AFMA Commission</w:t>
      </w:r>
      <w:r w:rsidRPr="0015563B">
        <w:rPr>
          <w:szCs w:val="22"/>
        </w:rPr>
        <w:t xml:space="preserve"> under section 23 of the </w:t>
      </w:r>
      <w:r w:rsidRPr="00527E9E">
        <w:rPr>
          <w:i/>
          <w:szCs w:val="22"/>
        </w:rPr>
        <w:t>Fisheries Administration Act 1991</w:t>
      </w:r>
      <w:r w:rsidRPr="0015563B">
        <w:rPr>
          <w:szCs w:val="22"/>
        </w:rPr>
        <w:t xml:space="preserve">. </w:t>
      </w:r>
    </w:p>
    <w:p w14:paraId="0C11EE5B" w14:textId="55C295C7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3279D7">
        <w:rPr>
          <w:szCs w:val="22"/>
        </w:rPr>
        <w:tab/>
      </w:r>
      <w:r w:rsidR="003279D7">
        <w:rPr>
          <w:szCs w:val="22"/>
        </w:rPr>
        <w:tab/>
      </w:r>
      <w:r w:rsidR="007151C9">
        <w:rPr>
          <w:szCs w:val="22"/>
        </w:rPr>
        <w:t xml:space="preserve">17 </w:t>
      </w:r>
      <w:r w:rsidR="003279D7">
        <w:rPr>
          <w:szCs w:val="22"/>
        </w:rPr>
        <w:t>March 2020</w:t>
      </w:r>
      <w:r w:rsidRPr="00001A63">
        <w:rPr>
          <w:szCs w:val="22"/>
        </w:rPr>
        <w:tab/>
      </w:r>
    </w:p>
    <w:p w14:paraId="26F1BF0D" w14:textId="42DF870B" w:rsidR="0015563B" w:rsidRDefault="00527E9E" w:rsidP="0015563B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Sa</w:t>
      </w:r>
      <w:r w:rsidR="00471A83">
        <w:rPr>
          <w:szCs w:val="22"/>
        </w:rPr>
        <w:t>lly</w:t>
      </w:r>
      <w:r>
        <w:rPr>
          <w:szCs w:val="22"/>
        </w:rPr>
        <w:t xml:space="preserve"> Weekes</w:t>
      </w:r>
    </w:p>
    <w:p w14:paraId="233B0CB9" w14:textId="623B21AE" w:rsidR="0015563B" w:rsidRDefault="00527E9E" w:rsidP="0015563B">
      <w:pPr>
        <w:pStyle w:val="SignCoverPageEnd"/>
        <w:ind w:right="91"/>
        <w:rPr>
          <w:sz w:val="22"/>
        </w:rPr>
      </w:pPr>
      <w:r>
        <w:rPr>
          <w:sz w:val="22"/>
        </w:rPr>
        <w:t>A</w:t>
      </w:r>
      <w:r w:rsidR="003279D7">
        <w:rPr>
          <w:sz w:val="22"/>
        </w:rPr>
        <w:t xml:space="preserve">cting </w:t>
      </w:r>
      <w:r w:rsidR="0015563B">
        <w:rPr>
          <w:sz w:val="22"/>
        </w:rPr>
        <w:t>Executive Secretary</w:t>
      </w:r>
      <w:r w:rsidR="0015563B">
        <w:rPr>
          <w:sz w:val="22"/>
        </w:rPr>
        <w:br/>
        <w:t>for and on behalf of the Australian Fisheries Management Authority</w:t>
      </w:r>
    </w:p>
    <w:p w14:paraId="2B63D51F" w14:textId="77777777" w:rsidR="00554826" w:rsidRDefault="00554826" w:rsidP="00554826"/>
    <w:p w14:paraId="2FF3DDC7" w14:textId="77777777" w:rsidR="00554826" w:rsidRPr="00ED79B6" w:rsidRDefault="00554826" w:rsidP="00554826"/>
    <w:p w14:paraId="398FFB21" w14:textId="77777777" w:rsidR="00F6696E" w:rsidRDefault="00F6696E" w:rsidP="00F6696E"/>
    <w:p w14:paraId="0CFE8ACC" w14:textId="77777777" w:rsidR="00F6696E" w:rsidRDefault="00F6696E" w:rsidP="00F6696E">
      <w:pPr>
        <w:sectPr w:rsidR="00F6696E" w:rsidSect="00F6696E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1C1F7779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7E371BBE" w14:textId="77777777" w:rsidR="00291E0E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291E0E">
        <w:rPr>
          <w:noProof/>
        </w:rPr>
        <w:t>1  Name</w:t>
      </w:r>
      <w:r w:rsidR="00291E0E">
        <w:rPr>
          <w:noProof/>
        </w:rPr>
        <w:tab/>
      </w:r>
      <w:r w:rsidR="00291E0E">
        <w:rPr>
          <w:noProof/>
        </w:rPr>
        <w:fldChar w:fldCharType="begin"/>
      </w:r>
      <w:r w:rsidR="00291E0E">
        <w:rPr>
          <w:noProof/>
        </w:rPr>
        <w:instrText xml:space="preserve"> PAGEREF _Toc32396385 \h </w:instrText>
      </w:r>
      <w:r w:rsidR="00291E0E">
        <w:rPr>
          <w:noProof/>
        </w:rPr>
      </w:r>
      <w:r w:rsidR="00291E0E">
        <w:rPr>
          <w:noProof/>
        </w:rPr>
        <w:fldChar w:fldCharType="separate"/>
      </w:r>
      <w:r w:rsidR="00291E0E">
        <w:rPr>
          <w:noProof/>
        </w:rPr>
        <w:t>1</w:t>
      </w:r>
      <w:r w:rsidR="00291E0E">
        <w:rPr>
          <w:noProof/>
        </w:rPr>
        <w:fldChar w:fldCharType="end"/>
      </w:r>
    </w:p>
    <w:p w14:paraId="23305078" w14:textId="77777777" w:rsidR="00291E0E" w:rsidRDefault="00291E0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_Toc32396386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F8BDC98" w14:textId="77777777" w:rsidR="00291E0E" w:rsidRDefault="00291E0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Revocation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_Toc32396387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39A7443" w14:textId="77777777" w:rsidR="00291E0E" w:rsidRDefault="00291E0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_Toc32396388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76AD4ED" w14:textId="77777777" w:rsidR="00291E0E" w:rsidRDefault="00291E0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_Toc32396389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87776D8" w14:textId="77777777" w:rsidR="00291E0E" w:rsidRDefault="00291E0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Determination of total allowable catch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_Toc32396390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5A1701C7" w14:textId="77777777" w:rsidR="00F6696E" w:rsidRDefault="00B418CB" w:rsidP="00F6696E">
      <w:pPr>
        <w:outlineLvl w:val="0"/>
      </w:pPr>
      <w:r>
        <w:fldChar w:fldCharType="end"/>
      </w:r>
    </w:p>
    <w:p w14:paraId="3FAC09CF" w14:textId="77777777" w:rsidR="00F6696E" w:rsidRPr="00A802BC" w:rsidRDefault="00F6696E" w:rsidP="00F6696E">
      <w:pPr>
        <w:outlineLvl w:val="0"/>
        <w:rPr>
          <w:sz w:val="20"/>
        </w:rPr>
      </w:pPr>
    </w:p>
    <w:p w14:paraId="0F2CD738" w14:textId="77777777" w:rsidR="00F6696E" w:rsidRDefault="00F6696E" w:rsidP="00F6696E">
      <w:pPr>
        <w:sectPr w:rsidR="00F6696E" w:rsidSect="00A87A58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6493451" w14:textId="77777777" w:rsidR="00554826" w:rsidRPr="00554826" w:rsidRDefault="00554826" w:rsidP="00554826">
      <w:pPr>
        <w:pStyle w:val="ActHead5"/>
      </w:pPr>
      <w:bookmarkStart w:id="0" w:name="_Toc32396385"/>
      <w:proofErr w:type="gramStart"/>
      <w:r w:rsidRPr="00554826">
        <w:lastRenderedPageBreak/>
        <w:t>1  Name</w:t>
      </w:r>
      <w:bookmarkEnd w:id="0"/>
      <w:proofErr w:type="gramEnd"/>
    </w:p>
    <w:p w14:paraId="0168F161" w14:textId="77777777" w:rsidR="00554826" w:rsidRDefault="00554826" w:rsidP="00554826">
      <w:pPr>
        <w:pStyle w:val="subsection"/>
      </w:pPr>
      <w:r w:rsidRPr="009C2562">
        <w:tab/>
      </w:r>
      <w:r w:rsidRPr="009C2562">
        <w:tab/>
      </w:r>
      <w:r w:rsidR="0015563B" w:rsidRPr="0015563B">
        <w:t xml:space="preserve">This instrument is the </w:t>
      </w:r>
      <w:r w:rsidR="0015563B" w:rsidRPr="00DD32EC">
        <w:rPr>
          <w:i/>
        </w:rPr>
        <w:t xml:space="preserve">Southern and Eastern </w:t>
      </w:r>
      <w:proofErr w:type="spellStart"/>
      <w:r w:rsidR="0015563B" w:rsidRPr="00DD32EC">
        <w:rPr>
          <w:i/>
        </w:rPr>
        <w:t>Scalefish</w:t>
      </w:r>
      <w:proofErr w:type="spellEnd"/>
      <w:r w:rsidR="0015563B" w:rsidRPr="00DD32EC">
        <w:rPr>
          <w:i/>
        </w:rPr>
        <w:t xml:space="preserve"> and Shark Fishery (Total Allowable Catch for </w:t>
      </w:r>
      <w:r w:rsidR="0040686E">
        <w:rPr>
          <w:i/>
        </w:rPr>
        <w:t>Non-</w:t>
      </w:r>
      <w:r w:rsidR="0015563B" w:rsidRPr="00DD32EC">
        <w:rPr>
          <w:i/>
        </w:rPr>
        <w:t>Quota Species) Determination 2020</w:t>
      </w:r>
      <w:r w:rsidR="0015563B" w:rsidRPr="0015563B">
        <w:t>.</w:t>
      </w:r>
    </w:p>
    <w:p w14:paraId="3200C392" w14:textId="77777777" w:rsidR="00554826" w:rsidRPr="00554826" w:rsidRDefault="00554826" w:rsidP="00554826">
      <w:pPr>
        <w:pStyle w:val="ActHead5"/>
      </w:pPr>
      <w:bookmarkStart w:id="1" w:name="_Toc32396386"/>
      <w:proofErr w:type="gramStart"/>
      <w:r w:rsidRPr="00554826">
        <w:t>2  Commencement</w:t>
      </w:r>
      <w:bookmarkEnd w:id="1"/>
      <w:proofErr w:type="gramEnd"/>
    </w:p>
    <w:p w14:paraId="625B8DC2" w14:textId="6009307E" w:rsidR="003767E2" w:rsidRPr="003422B4" w:rsidRDefault="003767E2" w:rsidP="00527E9E">
      <w:pPr>
        <w:pStyle w:val="subsection"/>
        <w:numPr>
          <w:ilvl w:val="0"/>
          <w:numId w:val="16"/>
        </w:numPr>
      </w:pPr>
      <w:r w:rsidRPr="003422B4"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6D5A2906" w14:textId="77777777" w:rsidR="003767E2" w:rsidRPr="003422B4" w:rsidRDefault="003767E2" w:rsidP="003767E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3767E2" w:rsidRPr="003422B4" w14:paraId="7E369024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6E4AFBC" w14:textId="77777777" w:rsidR="003767E2" w:rsidRPr="003422B4" w:rsidRDefault="003767E2" w:rsidP="00A02135">
            <w:pPr>
              <w:pStyle w:val="TableHeading"/>
            </w:pPr>
            <w:r w:rsidRPr="003422B4">
              <w:t>Commencement information</w:t>
            </w:r>
          </w:p>
        </w:tc>
      </w:tr>
      <w:tr w:rsidR="003767E2" w:rsidRPr="003422B4" w14:paraId="618C48EC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E44B4E9" w14:textId="77777777" w:rsidR="003767E2" w:rsidRPr="003422B4" w:rsidRDefault="003767E2" w:rsidP="00A02135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CDCFD9F" w14:textId="77777777" w:rsidR="003767E2" w:rsidRPr="003422B4" w:rsidRDefault="003767E2" w:rsidP="00A02135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4FAB8B1" w14:textId="77777777" w:rsidR="003767E2" w:rsidRPr="003422B4" w:rsidRDefault="003767E2" w:rsidP="00A02135">
            <w:pPr>
              <w:pStyle w:val="TableHeading"/>
            </w:pPr>
            <w:r w:rsidRPr="003422B4">
              <w:t>Column 3</w:t>
            </w:r>
          </w:p>
        </w:tc>
      </w:tr>
      <w:tr w:rsidR="003767E2" w:rsidRPr="003422B4" w14:paraId="71A112BE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DD671C8" w14:textId="77777777" w:rsidR="003767E2" w:rsidRPr="003422B4" w:rsidRDefault="003767E2" w:rsidP="00A02135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6D7DCA7" w14:textId="77777777" w:rsidR="003767E2" w:rsidRPr="003422B4" w:rsidRDefault="003767E2" w:rsidP="00A02135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238A1BA" w14:textId="77777777" w:rsidR="003767E2" w:rsidRPr="003422B4" w:rsidRDefault="003767E2" w:rsidP="00A02135">
            <w:pPr>
              <w:pStyle w:val="TableHeading"/>
            </w:pPr>
            <w:r w:rsidRPr="003422B4">
              <w:t>Date/Details</w:t>
            </w:r>
          </w:p>
        </w:tc>
      </w:tr>
      <w:tr w:rsidR="003767E2" w:rsidRPr="003422B4" w14:paraId="24F25990" w14:textId="77777777" w:rsidTr="00A021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B58E960" w14:textId="77777777" w:rsidR="003767E2" w:rsidRPr="003A6229" w:rsidRDefault="003767E2" w:rsidP="00DD32EC">
            <w:pPr>
              <w:pStyle w:val="Tabletext"/>
              <w:rPr>
                <w:i/>
              </w:rPr>
            </w:pPr>
            <w:r w:rsidRPr="003422B4">
              <w:t xml:space="preserve">1.  </w:t>
            </w:r>
            <w:r w:rsidR="00DD32EC">
              <w:rPr>
                <w:i/>
              </w:rPr>
              <w:t>All of the Provisions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CFDE683" w14:textId="77777777" w:rsidR="003767E2" w:rsidRPr="003A6229" w:rsidRDefault="00DD32EC" w:rsidP="00A02135">
            <w:pPr>
              <w:pStyle w:val="Tabletext"/>
              <w:rPr>
                <w:i/>
              </w:rPr>
            </w:pPr>
            <w:r w:rsidRPr="00DD32EC">
              <w:rPr>
                <w:i/>
              </w:rPr>
              <w:t>1 May 2020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380F2E1" w14:textId="77777777" w:rsidR="003767E2" w:rsidRPr="00B43C50" w:rsidRDefault="00DD32EC" w:rsidP="00A02135">
            <w:pPr>
              <w:pStyle w:val="Tabletext"/>
              <w:rPr>
                <w:i/>
              </w:rPr>
            </w:pPr>
            <w:r>
              <w:rPr>
                <w:i/>
              </w:rPr>
              <w:t>1 May 2020</w:t>
            </w:r>
          </w:p>
        </w:tc>
      </w:tr>
    </w:tbl>
    <w:p w14:paraId="0062A928" w14:textId="77777777" w:rsidR="003767E2" w:rsidRPr="003422B4" w:rsidRDefault="003767E2" w:rsidP="003767E2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64000DB7" w14:textId="40324DB3" w:rsidR="003767E2" w:rsidRPr="003422B4" w:rsidRDefault="003767E2" w:rsidP="00527E9E">
      <w:pPr>
        <w:pStyle w:val="subsection"/>
        <w:numPr>
          <w:ilvl w:val="0"/>
          <w:numId w:val="16"/>
        </w:numPr>
      </w:pPr>
      <w:r w:rsidRPr="003422B4">
        <w:t>Any information in column 3 of the table is not part of this instrument. Information may be inserted in this column, or information in it may be edited, in any published version of this instrument.</w:t>
      </w:r>
    </w:p>
    <w:p w14:paraId="711B096F" w14:textId="77777777" w:rsidR="00DD32EC" w:rsidRDefault="00DD32EC" w:rsidP="00DD32EC">
      <w:pPr>
        <w:pStyle w:val="ActHead5"/>
      </w:pPr>
      <w:bookmarkStart w:id="2" w:name="_Toc527018002"/>
      <w:bookmarkStart w:id="3" w:name="_Toc32396387"/>
      <w:proofErr w:type="gramStart"/>
      <w:r w:rsidRPr="00FF5F49">
        <w:t xml:space="preserve">3  </w:t>
      </w:r>
      <w:bookmarkEnd w:id="2"/>
      <w:r w:rsidRPr="00FF5F49">
        <w:t>Revocation</w:t>
      </w:r>
      <w:bookmarkEnd w:id="3"/>
      <w:proofErr w:type="gramEnd"/>
    </w:p>
    <w:p w14:paraId="3545DB64" w14:textId="77777777" w:rsidR="00DD32EC" w:rsidRPr="00C56FE8" w:rsidRDefault="00DD32EC" w:rsidP="00DD32EC">
      <w:pPr>
        <w:pStyle w:val="subsection"/>
      </w:pPr>
      <w:r>
        <w:tab/>
      </w:r>
      <w:r>
        <w:tab/>
        <w:t xml:space="preserve">This instrument is revoked on 1 May 2021.  </w:t>
      </w:r>
    </w:p>
    <w:p w14:paraId="53FE4CBD" w14:textId="1D3E2DCA" w:rsidR="00554826" w:rsidRPr="00554826" w:rsidRDefault="00F90602" w:rsidP="00554826">
      <w:pPr>
        <w:pStyle w:val="ActHead5"/>
      </w:pPr>
      <w:bookmarkStart w:id="4" w:name="_Toc32396388"/>
      <w:proofErr w:type="gramStart"/>
      <w:r>
        <w:t>4</w:t>
      </w:r>
      <w:r w:rsidR="00554826" w:rsidRPr="00554826">
        <w:t xml:space="preserve"> </w:t>
      </w:r>
      <w:r w:rsidR="00527E9E">
        <w:t xml:space="preserve"> </w:t>
      </w:r>
      <w:r w:rsidR="00554826" w:rsidRPr="00554826">
        <w:t>Authority</w:t>
      </w:r>
      <w:bookmarkEnd w:id="4"/>
      <w:proofErr w:type="gramEnd"/>
    </w:p>
    <w:p w14:paraId="5DD2DE74" w14:textId="39D67539" w:rsidR="0015563B" w:rsidRPr="0015563B" w:rsidRDefault="00554826" w:rsidP="0015563B">
      <w:pPr>
        <w:pStyle w:val="subsection"/>
      </w:pPr>
      <w:r w:rsidRPr="009C2562">
        <w:tab/>
      </w:r>
      <w:r w:rsidRPr="009C2562">
        <w:tab/>
      </w:r>
      <w:r w:rsidR="0015563B" w:rsidRPr="0015563B">
        <w:t>This instrument is made under paragraph 17(6</w:t>
      </w:r>
      <w:proofErr w:type="gramStart"/>
      <w:r w:rsidR="0015563B" w:rsidRPr="0015563B">
        <w:t>)(</w:t>
      </w:r>
      <w:proofErr w:type="gramEnd"/>
      <w:r w:rsidR="0015563B" w:rsidRPr="0015563B">
        <w:t>aa) of the Act for the purpose of subsection</w:t>
      </w:r>
      <w:r w:rsidR="004226D0">
        <w:t>s</w:t>
      </w:r>
      <w:r w:rsidR="00A82225">
        <w:t xml:space="preserve"> 15(1),</w:t>
      </w:r>
      <w:r w:rsidR="004226D0">
        <w:t xml:space="preserve"> 15(3)</w:t>
      </w:r>
      <w:r w:rsidR="0015563B" w:rsidRPr="0015563B">
        <w:t xml:space="preserve"> of the Plan.  </w:t>
      </w:r>
    </w:p>
    <w:p w14:paraId="7DACE247" w14:textId="77777777" w:rsidR="00F90602" w:rsidRPr="00554826" w:rsidRDefault="00F90602" w:rsidP="00F90602">
      <w:pPr>
        <w:pStyle w:val="ActHead5"/>
      </w:pPr>
      <w:bookmarkStart w:id="5" w:name="_Toc32396389"/>
      <w:proofErr w:type="gramStart"/>
      <w:r>
        <w:t>5  Definitions</w:t>
      </w:r>
      <w:bookmarkEnd w:id="5"/>
      <w:proofErr w:type="gramEnd"/>
    </w:p>
    <w:p w14:paraId="6C71AB56" w14:textId="77777777" w:rsidR="00DD32EC" w:rsidRPr="00DD32EC" w:rsidRDefault="00DD32EC" w:rsidP="00527E9E">
      <w:pPr>
        <w:pStyle w:val="subsection"/>
        <w:numPr>
          <w:ilvl w:val="0"/>
          <w:numId w:val="17"/>
        </w:numPr>
      </w:pPr>
      <w:r w:rsidRPr="00DD32EC">
        <w:t>In this instrument:</w:t>
      </w:r>
    </w:p>
    <w:p w14:paraId="5FC6F1A9" w14:textId="77777777" w:rsidR="00DD32EC" w:rsidRPr="00DD32EC" w:rsidRDefault="00DD32EC" w:rsidP="00DD32EC">
      <w:pPr>
        <w:pStyle w:val="subsection"/>
      </w:pPr>
      <w:r>
        <w:rPr>
          <w:b/>
          <w:i/>
        </w:rPr>
        <w:tab/>
      </w:r>
      <w:r>
        <w:rPr>
          <w:b/>
          <w:i/>
        </w:rPr>
        <w:tab/>
      </w:r>
      <w:r w:rsidRPr="00DD32EC">
        <w:rPr>
          <w:b/>
          <w:i/>
        </w:rPr>
        <w:t>Act</w:t>
      </w:r>
      <w:r w:rsidRPr="00DD32EC">
        <w:t xml:space="preserve"> means the </w:t>
      </w:r>
      <w:r w:rsidRPr="00DD32EC">
        <w:rPr>
          <w:i/>
        </w:rPr>
        <w:t>Fisheries Management Act 1991</w:t>
      </w:r>
      <w:r w:rsidRPr="00DD32EC">
        <w:t>.</w:t>
      </w:r>
    </w:p>
    <w:p w14:paraId="6E31BE21" w14:textId="6D3A8ED5" w:rsidR="00DD32EC" w:rsidRPr="00DD32EC" w:rsidRDefault="00DD32EC" w:rsidP="00DD32EC">
      <w:pPr>
        <w:pStyle w:val="subsection"/>
      </w:pPr>
      <w:r>
        <w:rPr>
          <w:b/>
          <w:i/>
        </w:rPr>
        <w:tab/>
      </w:r>
      <w:r>
        <w:rPr>
          <w:b/>
          <w:i/>
        </w:rPr>
        <w:tab/>
      </w:r>
      <w:r w:rsidRPr="00DD32EC">
        <w:rPr>
          <w:b/>
          <w:i/>
        </w:rPr>
        <w:t>Management Plan</w:t>
      </w:r>
      <w:r w:rsidRPr="00DD32EC">
        <w:t xml:space="preserve"> means the </w:t>
      </w:r>
      <w:r w:rsidRPr="00DD32EC">
        <w:rPr>
          <w:i/>
        </w:rPr>
        <w:t xml:space="preserve">Southern and Eastern </w:t>
      </w:r>
      <w:proofErr w:type="spellStart"/>
      <w:r w:rsidRPr="00DD32EC">
        <w:rPr>
          <w:i/>
        </w:rPr>
        <w:t>Scalefish</w:t>
      </w:r>
      <w:proofErr w:type="spellEnd"/>
      <w:r w:rsidRPr="00DD32EC">
        <w:rPr>
          <w:i/>
        </w:rPr>
        <w:t xml:space="preserve"> and Shark Fishery Management </w:t>
      </w:r>
      <w:r w:rsidR="00B83582">
        <w:rPr>
          <w:i/>
        </w:rPr>
        <w:t xml:space="preserve">Plan </w:t>
      </w:r>
      <w:bookmarkStart w:id="6" w:name="_GoBack"/>
      <w:bookmarkEnd w:id="6"/>
      <w:r w:rsidRPr="00DD32EC">
        <w:rPr>
          <w:i/>
        </w:rPr>
        <w:t>2003</w:t>
      </w:r>
      <w:r w:rsidRPr="00DD32EC">
        <w:t xml:space="preserve">.  </w:t>
      </w:r>
    </w:p>
    <w:p w14:paraId="0557DABF" w14:textId="77777777" w:rsidR="00DD32EC" w:rsidRPr="00DD32EC" w:rsidRDefault="00DD32EC" w:rsidP="00527E9E">
      <w:pPr>
        <w:pStyle w:val="subsection"/>
        <w:numPr>
          <w:ilvl w:val="0"/>
          <w:numId w:val="17"/>
        </w:numPr>
      </w:pPr>
      <w:r w:rsidRPr="00DD32EC">
        <w:t>A term used in this instrument that is defined for the purposes of the Plan has the same meaning in this instrument as it has in the Plan.</w:t>
      </w:r>
    </w:p>
    <w:p w14:paraId="166F9473" w14:textId="7AB07217" w:rsidR="0071251A" w:rsidRPr="00527E9E" w:rsidRDefault="0071251A" w:rsidP="00527E9E">
      <w:pPr>
        <w:pStyle w:val="notetext"/>
        <w:rPr>
          <w:snapToGrid w:val="0"/>
          <w:lang w:eastAsia="en-US"/>
        </w:rPr>
      </w:pPr>
      <w:r w:rsidRPr="00527E9E">
        <w:rPr>
          <w:snapToGrid w:val="0"/>
          <w:lang w:eastAsia="en-US"/>
        </w:rPr>
        <w:t>Note:</w:t>
      </w:r>
      <w:r w:rsidRPr="00527E9E">
        <w:rPr>
          <w:snapToGrid w:val="0"/>
          <w:lang w:eastAsia="en-US"/>
        </w:rPr>
        <w:tab/>
        <w:t>Terms defined in the Act have the same meaning in this instrument (see paragraph 13(1</w:t>
      </w:r>
      <w:proofErr w:type="gramStart"/>
      <w:r w:rsidRPr="00527E9E">
        <w:rPr>
          <w:snapToGrid w:val="0"/>
          <w:lang w:eastAsia="en-US"/>
        </w:rPr>
        <w:t>)(</w:t>
      </w:r>
      <w:proofErr w:type="gramEnd"/>
      <w:r w:rsidRPr="00527E9E">
        <w:rPr>
          <w:snapToGrid w:val="0"/>
          <w:lang w:eastAsia="en-US"/>
        </w:rPr>
        <w:t xml:space="preserve">b) of the </w:t>
      </w:r>
      <w:r w:rsidRPr="00527E9E">
        <w:rPr>
          <w:i/>
          <w:snapToGrid w:val="0"/>
          <w:lang w:eastAsia="en-US"/>
        </w:rPr>
        <w:t>Legislation Act 2003</w:t>
      </w:r>
      <w:r w:rsidRPr="00527E9E">
        <w:rPr>
          <w:snapToGrid w:val="0"/>
          <w:lang w:eastAsia="en-US"/>
        </w:rPr>
        <w:t>).</w:t>
      </w:r>
    </w:p>
    <w:p w14:paraId="519EC90E" w14:textId="77777777" w:rsidR="00DD32EC" w:rsidRPr="00DD32EC" w:rsidRDefault="00DD32EC" w:rsidP="00DD32EC">
      <w:pPr>
        <w:pStyle w:val="subsection"/>
      </w:pPr>
    </w:p>
    <w:p w14:paraId="539410A7" w14:textId="77777777" w:rsidR="0015563B" w:rsidRPr="008D03B2" w:rsidRDefault="0015563B" w:rsidP="0015563B">
      <w:pPr>
        <w:pStyle w:val="ActHead5"/>
      </w:pPr>
      <w:bookmarkStart w:id="7" w:name="_Toc32396390"/>
      <w:proofErr w:type="gramStart"/>
      <w:r>
        <w:lastRenderedPageBreak/>
        <w:t>6  Determination</w:t>
      </w:r>
      <w:proofErr w:type="gramEnd"/>
      <w:r>
        <w:t xml:space="preserve"> of total allowable catc</w:t>
      </w:r>
      <w:r w:rsidR="00291E0E">
        <w:t>h</w:t>
      </w:r>
      <w:bookmarkEnd w:id="7"/>
    </w:p>
    <w:p w14:paraId="724FA617" w14:textId="20552431" w:rsidR="0015563B" w:rsidRDefault="0015563B" w:rsidP="00527E9E">
      <w:pPr>
        <w:pStyle w:val="subsection"/>
        <w:numPr>
          <w:ilvl w:val="0"/>
          <w:numId w:val="18"/>
        </w:numPr>
      </w:pPr>
      <w:r>
        <w:t xml:space="preserve">This section applies </w:t>
      </w:r>
      <w:r w:rsidR="0018015B">
        <w:t>to t</w:t>
      </w:r>
      <w:r w:rsidR="0018015B" w:rsidRPr="0018015B">
        <w:t>he total allowable catch for non-quota species in the East Coast Deepwater Trawl Sector of the fishery for the 2020 fishing year commencing on 1 May 2020 and ending on 30 April 2021</w:t>
      </w:r>
      <w:r>
        <w:t xml:space="preserve">.  </w:t>
      </w:r>
    </w:p>
    <w:p w14:paraId="74A3AEDF" w14:textId="1C9264D8" w:rsidR="0015563B" w:rsidRDefault="0015563B" w:rsidP="00527E9E">
      <w:pPr>
        <w:pStyle w:val="subsection"/>
        <w:numPr>
          <w:ilvl w:val="0"/>
          <w:numId w:val="18"/>
        </w:numPr>
      </w:pPr>
      <w:r>
        <w:t xml:space="preserve">For a species of fish specified in an item in column 1 of the table, the total allowable catch, in tonnes, for that species is determined in column 2 on the basis of the preparation of the fish in accordance with column 3.  </w:t>
      </w:r>
    </w:p>
    <w:p w14:paraId="46789E38" w14:textId="77777777" w:rsidR="0015563B" w:rsidRDefault="0015563B" w:rsidP="0015563B">
      <w:pPr>
        <w:pStyle w:val="paragraph"/>
      </w:pPr>
    </w:p>
    <w:tbl>
      <w:tblPr>
        <w:tblW w:w="8109" w:type="dxa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996"/>
        <w:gridCol w:w="1997"/>
        <w:gridCol w:w="3402"/>
      </w:tblGrid>
      <w:tr w:rsidR="0015563B" w:rsidRPr="006A5831" w14:paraId="399F14C4" w14:textId="77777777" w:rsidTr="00CE66AC">
        <w:trPr>
          <w:tblHeader/>
        </w:trPr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C5A91E7" w14:textId="77777777" w:rsidR="0015563B" w:rsidRPr="006A5831" w:rsidRDefault="0015563B" w:rsidP="00CE66AC">
            <w:pPr>
              <w:pStyle w:val="TableHeading"/>
            </w:pPr>
            <w:r>
              <w:t>Item</w:t>
            </w:r>
          </w:p>
        </w:tc>
        <w:tc>
          <w:tcPr>
            <w:tcW w:w="19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99C104D" w14:textId="77777777" w:rsidR="0015563B" w:rsidRPr="006A5831" w:rsidRDefault="0015563B" w:rsidP="00CE66AC">
            <w:pPr>
              <w:pStyle w:val="TableHeading"/>
            </w:pPr>
            <w:r w:rsidRPr="006A5831">
              <w:t>Column 1</w:t>
            </w:r>
          </w:p>
          <w:p w14:paraId="532A3B74" w14:textId="77777777" w:rsidR="0015563B" w:rsidRPr="006A5831" w:rsidRDefault="0015563B" w:rsidP="00CE66AC">
            <w:pPr>
              <w:pStyle w:val="TableHeading"/>
            </w:pPr>
            <w:r>
              <w:t>Species of fish</w:t>
            </w:r>
          </w:p>
        </w:tc>
        <w:tc>
          <w:tcPr>
            <w:tcW w:w="1997" w:type="dxa"/>
            <w:tcBorders>
              <w:top w:val="single" w:sz="12" w:space="0" w:color="auto"/>
              <w:bottom w:val="single" w:sz="12" w:space="0" w:color="auto"/>
            </w:tcBorders>
          </w:tcPr>
          <w:p w14:paraId="1637B70C" w14:textId="77777777" w:rsidR="0015563B" w:rsidRPr="006A5831" w:rsidRDefault="0015563B" w:rsidP="00CE66AC">
            <w:pPr>
              <w:pStyle w:val="TableHeading"/>
            </w:pPr>
            <w:r>
              <w:t>Column 2</w:t>
            </w:r>
          </w:p>
          <w:p w14:paraId="7275FC08" w14:textId="77777777" w:rsidR="0015563B" w:rsidRPr="006A5831" w:rsidRDefault="0015563B" w:rsidP="00CE66AC">
            <w:pPr>
              <w:pStyle w:val="TableHeading"/>
            </w:pPr>
            <w:r>
              <w:t>Total allowance catch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14:paraId="3352B359" w14:textId="77777777" w:rsidR="0015563B" w:rsidRDefault="0015563B" w:rsidP="00CE66AC">
            <w:pPr>
              <w:pStyle w:val="TableHeading"/>
            </w:pPr>
            <w:r>
              <w:t>Column 3</w:t>
            </w:r>
          </w:p>
          <w:p w14:paraId="06B71B4D" w14:textId="77777777" w:rsidR="0015563B" w:rsidRPr="007830D7" w:rsidRDefault="0015563B" w:rsidP="00CE66AC">
            <w:pPr>
              <w:pStyle w:val="Tabletext"/>
              <w:rPr>
                <w:b/>
              </w:rPr>
            </w:pPr>
            <w:r>
              <w:rPr>
                <w:b/>
              </w:rPr>
              <w:t>Preparation</w:t>
            </w:r>
          </w:p>
        </w:tc>
      </w:tr>
      <w:tr w:rsidR="0015563B" w:rsidRPr="006A5831" w14:paraId="103FF216" w14:textId="77777777" w:rsidTr="00CE66AC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26EC7B19" w14:textId="77777777" w:rsidR="0015563B" w:rsidRPr="006A5831" w:rsidRDefault="0015563B" w:rsidP="00CE66AC">
            <w:pPr>
              <w:pStyle w:val="Tabletext"/>
            </w:pPr>
            <w:r w:rsidRPr="006A5831">
              <w:t>1</w:t>
            </w:r>
          </w:p>
        </w:tc>
        <w:tc>
          <w:tcPr>
            <w:tcW w:w="1996" w:type="dxa"/>
            <w:tcBorders>
              <w:top w:val="single" w:sz="12" w:space="0" w:color="auto"/>
            </w:tcBorders>
            <w:shd w:val="clear" w:color="auto" w:fill="auto"/>
          </w:tcPr>
          <w:p w14:paraId="593B2407" w14:textId="77777777" w:rsidR="0015563B" w:rsidRPr="006A5831" w:rsidRDefault="0018015B" w:rsidP="00CE66AC">
            <w:pPr>
              <w:pStyle w:val="Tabletext"/>
            </w:pPr>
            <w:r>
              <w:t>Boarfish</w:t>
            </w:r>
          </w:p>
        </w:tc>
        <w:tc>
          <w:tcPr>
            <w:tcW w:w="1997" w:type="dxa"/>
            <w:tcBorders>
              <w:top w:val="single" w:sz="12" w:space="0" w:color="auto"/>
            </w:tcBorders>
          </w:tcPr>
          <w:p w14:paraId="4CE2185A" w14:textId="77777777" w:rsidR="0015563B" w:rsidRPr="006A5831" w:rsidRDefault="0018015B" w:rsidP="00527E9E">
            <w:pPr>
              <w:pStyle w:val="Tablea"/>
              <w:jc w:val="right"/>
            </w:pPr>
            <w:r>
              <w:t>200</w:t>
            </w:r>
            <w:r w:rsidR="0015563B">
              <w:t xml:space="preserve"> tonnes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18CD1F8C" w14:textId="77777777" w:rsidR="0015563B" w:rsidRPr="006A5831" w:rsidRDefault="0015563B" w:rsidP="00CE66AC">
            <w:pPr>
              <w:pStyle w:val="Tablea"/>
            </w:pPr>
            <w:r>
              <w:t>Whole weight</w:t>
            </w:r>
          </w:p>
        </w:tc>
      </w:tr>
      <w:tr w:rsidR="0015563B" w:rsidRPr="006A5831" w14:paraId="12640DDC" w14:textId="77777777" w:rsidTr="00CE66AC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003700A0" w14:textId="77777777" w:rsidR="0015563B" w:rsidRPr="006A5831" w:rsidRDefault="0015563B" w:rsidP="00CE66AC">
            <w:pPr>
              <w:pStyle w:val="Tabletext"/>
            </w:pPr>
            <w:r w:rsidRPr="006A5831">
              <w:t>2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auto"/>
          </w:tcPr>
          <w:p w14:paraId="591FAA4D" w14:textId="77777777" w:rsidR="0015563B" w:rsidRPr="006A5831" w:rsidRDefault="0018015B" w:rsidP="00CE66AC">
            <w:pPr>
              <w:pStyle w:val="Tabletext"/>
            </w:pPr>
            <w:r>
              <w:t xml:space="preserve">Orange </w:t>
            </w:r>
            <w:proofErr w:type="spellStart"/>
            <w:r>
              <w:t>Roughy</w:t>
            </w:r>
            <w:proofErr w:type="spellEnd"/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2ED5444F" w14:textId="77777777" w:rsidR="0015563B" w:rsidRPr="006A5831" w:rsidRDefault="0018015B" w:rsidP="00527E9E">
            <w:pPr>
              <w:pStyle w:val="Tablea"/>
              <w:jc w:val="right"/>
            </w:pPr>
            <w:r>
              <w:t>50</w:t>
            </w:r>
            <w:r w:rsidR="0015563B">
              <w:t xml:space="preserve"> tonnes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6AA67FC" w14:textId="77777777" w:rsidR="0015563B" w:rsidRPr="006A5831" w:rsidRDefault="0015563B" w:rsidP="00CE66AC">
            <w:pPr>
              <w:pStyle w:val="Tablea"/>
            </w:pPr>
            <w:r>
              <w:t>Whole weight</w:t>
            </w:r>
          </w:p>
        </w:tc>
      </w:tr>
    </w:tbl>
    <w:p w14:paraId="23746633" w14:textId="77777777" w:rsidR="00554826" w:rsidRPr="00F90602" w:rsidRDefault="00554826" w:rsidP="0018015B">
      <w:pPr>
        <w:pStyle w:val="ActHead5"/>
      </w:pPr>
    </w:p>
    <w:sectPr w:rsidR="00554826" w:rsidRPr="00F90602" w:rsidSect="008C2EAC">
      <w:headerReference w:type="even" r:id="rId22"/>
      <w:headerReference w:type="default" r:id="rId23"/>
      <w:footerReference w:type="even" r:id="rId24"/>
      <w:footerReference w:type="default" r:id="rId25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BF38B" w14:textId="77777777" w:rsidR="0072147A" w:rsidRDefault="0072147A" w:rsidP="00715914">
      <w:pPr>
        <w:spacing w:line="240" w:lineRule="auto"/>
      </w:pPr>
      <w:r>
        <w:separator/>
      </w:r>
    </w:p>
  </w:endnote>
  <w:endnote w:type="continuationSeparator" w:id="0">
    <w:p w14:paraId="158B1F73" w14:textId="77777777" w:rsidR="0072147A" w:rsidRDefault="0072147A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3A4ED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2D23DA44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74AE80B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FB4E6EF" w14:textId="77777777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A0C18E5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6A6850F2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3792AB5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3EF64308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26F5C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147A" w14:paraId="73547BF5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F76E1F4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EC73D10" w14:textId="77777777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C7E461C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0BA05164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B245367" w14:textId="77777777" w:rsidR="0072147A" w:rsidRDefault="0072147A" w:rsidP="00A369E3">
          <w:pPr>
            <w:rPr>
              <w:sz w:val="18"/>
            </w:rPr>
          </w:pPr>
        </w:p>
      </w:tc>
    </w:tr>
  </w:tbl>
  <w:p w14:paraId="205F1AEF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7E95A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36837494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9DFE68E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D9CACA6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E985F0D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6C1C192C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04E08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F6696E" w14:paraId="687D4834" w14:textId="77777777" w:rsidTr="00A87A58">
      <w:tc>
        <w:tcPr>
          <w:tcW w:w="365" w:type="pct"/>
        </w:tcPr>
        <w:p w14:paraId="506E5F5F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354DB0E1" w14:textId="77777777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00877AC3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46E9EC81" w14:textId="77777777" w:rsidTr="00A87A58">
      <w:tc>
        <w:tcPr>
          <w:tcW w:w="5000" w:type="pct"/>
          <w:gridSpan w:val="3"/>
        </w:tcPr>
        <w:p w14:paraId="2947EA08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1722E22A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690AA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5D378216" w14:textId="77777777" w:rsidTr="00A87A58">
      <w:tc>
        <w:tcPr>
          <w:tcW w:w="947" w:type="pct"/>
        </w:tcPr>
        <w:p w14:paraId="7B98B9FF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2D246F96" w14:textId="60054B14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DD333F">
            <w:rPr>
              <w:i/>
              <w:noProof/>
              <w:sz w:val="18"/>
            </w:rPr>
            <w:t>Southern and Eastern Scalefish and Shark Fishery (Total Allowable Catch for Non-Quota Species)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69D9A262" w14:textId="0D9D9DD1"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D333F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7F8A3AE0" w14:textId="77777777" w:rsidTr="00A87A58">
      <w:tc>
        <w:tcPr>
          <w:tcW w:w="5000" w:type="pct"/>
          <w:gridSpan w:val="3"/>
        </w:tcPr>
        <w:p w14:paraId="358662D4" w14:textId="77777777" w:rsidR="00F6696E" w:rsidRDefault="00F6696E" w:rsidP="000850AC">
          <w:pPr>
            <w:rPr>
              <w:sz w:val="18"/>
            </w:rPr>
          </w:pPr>
        </w:p>
      </w:tc>
    </w:tr>
  </w:tbl>
  <w:p w14:paraId="750197BC" w14:textId="77777777"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21305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30CAEC3F" w14:textId="77777777" w:rsidTr="00A87A58">
      <w:tc>
        <w:tcPr>
          <w:tcW w:w="365" w:type="pct"/>
        </w:tcPr>
        <w:p w14:paraId="24807FAF" w14:textId="41484AB2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D333F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70AF2062" w14:textId="29B611B7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DD333F">
            <w:rPr>
              <w:i/>
              <w:noProof/>
              <w:sz w:val="18"/>
            </w:rPr>
            <w:t>Southern and Eastern Scalefish and Shark Fishery (Total Allowable Catch for Non-Quota Species)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097A3835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73CD0AC0" w14:textId="77777777" w:rsidTr="00A87A58">
      <w:tc>
        <w:tcPr>
          <w:tcW w:w="5000" w:type="pct"/>
          <w:gridSpan w:val="3"/>
        </w:tcPr>
        <w:p w14:paraId="73D6000E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1C2256B9" w14:textId="77777777"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30C79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052B0E75" w14:textId="77777777" w:rsidTr="00A87A58">
      <w:tc>
        <w:tcPr>
          <w:tcW w:w="947" w:type="pct"/>
        </w:tcPr>
        <w:p w14:paraId="59E23E9E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57892A3C" w14:textId="3216247A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DD333F">
            <w:rPr>
              <w:i/>
              <w:noProof/>
              <w:sz w:val="18"/>
            </w:rPr>
            <w:t>Southern and Eastern Scalefish and Shark Fishery (Total Allowable Catch for Non-Quota Species)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44261CC8" w14:textId="1CD78F65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D333F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3ED13C4D" w14:textId="77777777" w:rsidTr="00A87A58">
      <w:tc>
        <w:tcPr>
          <w:tcW w:w="5000" w:type="pct"/>
          <w:gridSpan w:val="3"/>
        </w:tcPr>
        <w:p w14:paraId="5FD66443" w14:textId="77777777" w:rsidR="008C2EAC" w:rsidRDefault="008C2EAC" w:rsidP="000850AC">
          <w:pPr>
            <w:rPr>
              <w:sz w:val="18"/>
            </w:rPr>
          </w:pPr>
        </w:p>
      </w:tc>
    </w:tr>
  </w:tbl>
  <w:p w14:paraId="7C032744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65EFB" w14:textId="77777777" w:rsidR="0072147A" w:rsidRDefault="0072147A" w:rsidP="00715914">
      <w:pPr>
        <w:spacing w:line="240" w:lineRule="auto"/>
      </w:pPr>
      <w:r>
        <w:separator/>
      </w:r>
    </w:p>
  </w:footnote>
  <w:footnote w:type="continuationSeparator" w:id="0">
    <w:p w14:paraId="2F767FA7" w14:textId="77777777" w:rsidR="0072147A" w:rsidRDefault="0072147A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535D2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F6AFB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D8B96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C03C6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BC54C" w14:textId="77777777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A9C56" w14:textId="77777777" w:rsidR="004E1307" w:rsidRDefault="004E1307" w:rsidP="00715914">
    <w:pPr>
      <w:rPr>
        <w:sz w:val="20"/>
      </w:rPr>
    </w:pPr>
  </w:p>
  <w:p w14:paraId="4D1C6675" w14:textId="77777777" w:rsidR="004E1307" w:rsidRDefault="004E1307" w:rsidP="00715914">
    <w:pPr>
      <w:rPr>
        <w:sz w:val="20"/>
      </w:rPr>
    </w:pPr>
  </w:p>
  <w:p w14:paraId="559380D3" w14:textId="77777777" w:rsidR="004E1307" w:rsidRPr="007A1328" w:rsidRDefault="004E1307" w:rsidP="00715914">
    <w:pPr>
      <w:rPr>
        <w:sz w:val="20"/>
      </w:rPr>
    </w:pPr>
  </w:p>
  <w:p w14:paraId="16C21531" w14:textId="77777777" w:rsidR="004E1307" w:rsidRPr="007A1328" w:rsidRDefault="004E1307" w:rsidP="00715914">
    <w:pPr>
      <w:rPr>
        <w:b/>
        <w:sz w:val="24"/>
      </w:rPr>
    </w:pPr>
  </w:p>
  <w:p w14:paraId="2EB3B9EA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F83B8" w14:textId="77777777" w:rsidR="004E1307" w:rsidRPr="007A1328" w:rsidRDefault="004E1307" w:rsidP="00715914">
    <w:pPr>
      <w:jc w:val="right"/>
      <w:rPr>
        <w:sz w:val="20"/>
      </w:rPr>
    </w:pPr>
  </w:p>
  <w:p w14:paraId="490D15E4" w14:textId="77777777" w:rsidR="004E1307" w:rsidRPr="007A1328" w:rsidRDefault="004E1307" w:rsidP="00715914">
    <w:pPr>
      <w:jc w:val="right"/>
      <w:rPr>
        <w:sz w:val="20"/>
      </w:rPr>
    </w:pPr>
  </w:p>
  <w:p w14:paraId="160DA2F9" w14:textId="77777777" w:rsidR="004E1307" w:rsidRPr="007A1328" w:rsidRDefault="004E1307" w:rsidP="00715914">
    <w:pPr>
      <w:jc w:val="right"/>
      <w:rPr>
        <w:sz w:val="20"/>
      </w:rPr>
    </w:pPr>
  </w:p>
  <w:p w14:paraId="2431E773" w14:textId="77777777" w:rsidR="004E1307" w:rsidRPr="007A1328" w:rsidRDefault="004E1307" w:rsidP="00715914">
    <w:pPr>
      <w:jc w:val="right"/>
      <w:rPr>
        <w:b/>
        <w:sz w:val="24"/>
      </w:rPr>
    </w:pPr>
  </w:p>
  <w:p w14:paraId="2988FB13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C91BAD"/>
    <w:multiLevelType w:val="hybridMultilevel"/>
    <w:tmpl w:val="C4DEFBA2"/>
    <w:lvl w:ilvl="0" w:tplc="BE6CB06C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5" w:hanging="360"/>
      </w:pPr>
    </w:lvl>
    <w:lvl w:ilvl="2" w:tplc="0C09001B" w:tentative="1">
      <w:start w:val="1"/>
      <w:numFmt w:val="lowerRoman"/>
      <w:lvlText w:val="%3."/>
      <w:lvlJc w:val="right"/>
      <w:pPr>
        <w:ind w:left="2935" w:hanging="180"/>
      </w:pPr>
    </w:lvl>
    <w:lvl w:ilvl="3" w:tplc="0C09000F" w:tentative="1">
      <w:start w:val="1"/>
      <w:numFmt w:val="decimal"/>
      <w:lvlText w:val="%4."/>
      <w:lvlJc w:val="left"/>
      <w:pPr>
        <w:ind w:left="3655" w:hanging="360"/>
      </w:pPr>
    </w:lvl>
    <w:lvl w:ilvl="4" w:tplc="0C090019" w:tentative="1">
      <w:start w:val="1"/>
      <w:numFmt w:val="lowerLetter"/>
      <w:lvlText w:val="%5."/>
      <w:lvlJc w:val="left"/>
      <w:pPr>
        <w:ind w:left="4375" w:hanging="360"/>
      </w:pPr>
    </w:lvl>
    <w:lvl w:ilvl="5" w:tplc="0C09001B" w:tentative="1">
      <w:start w:val="1"/>
      <w:numFmt w:val="lowerRoman"/>
      <w:lvlText w:val="%6."/>
      <w:lvlJc w:val="right"/>
      <w:pPr>
        <w:ind w:left="5095" w:hanging="180"/>
      </w:pPr>
    </w:lvl>
    <w:lvl w:ilvl="6" w:tplc="0C09000F" w:tentative="1">
      <w:start w:val="1"/>
      <w:numFmt w:val="decimal"/>
      <w:lvlText w:val="%7."/>
      <w:lvlJc w:val="left"/>
      <w:pPr>
        <w:ind w:left="5815" w:hanging="360"/>
      </w:pPr>
    </w:lvl>
    <w:lvl w:ilvl="7" w:tplc="0C090019" w:tentative="1">
      <w:start w:val="1"/>
      <w:numFmt w:val="lowerLetter"/>
      <w:lvlText w:val="%8."/>
      <w:lvlJc w:val="left"/>
      <w:pPr>
        <w:ind w:left="6535" w:hanging="360"/>
      </w:pPr>
    </w:lvl>
    <w:lvl w:ilvl="8" w:tplc="0C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D95023F"/>
    <w:multiLevelType w:val="hybridMultilevel"/>
    <w:tmpl w:val="D63A160C"/>
    <w:lvl w:ilvl="0" w:tplc="165630F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D726E5"/>
    <w:multiLevelType w:val="hybridMultilevel"/>
    <w:tmpl w:val="C4DEFBA2"/>
    <w:lvl w:ilvl="0" w:tplc="BE6CB06C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90" w:hanging="360"/>
      </w:pPr>
    </w:lvl>
    <w:lvl w:ilvl="2" w:tplc="0C09001B" w:tentative="1">
      <w:start w:val="1"/>
      <w:numFmt w:val="lowerRoman"/>
      <w:lvlText w:val="%3."/>
      <w:lvlJc w:val="right"/>
      <w:pPr>
        <w:ind w:left="2510" w:hanging="180"/>
      </w:pPr>
    </w:lvl>
    <w:lvl w:ilvl="3" w:tplc="0C09000F" w:tentative="1">
      <w:start w:val="1"/>
      <w:numFmt w:val="decimal"/>
      <w:lvlText w:val="%4."/>
      <w:lvlJc w:val="left"/>
      <w:pPr>
        <w:ind w:left="3230" w:hanging="360"/>
      </w:pPr>
    </w:lvl>
    <w:lvl w:ilvl="4" w:tplc="0C090019" w:tentative="1">
      <w:start w:val="1"/>
      <w:numFmt w:val="lowerLetter"/>
      <w:lvlText w:val="%5."/>
      <w:lvlJc w:val="left"/>
      <w:pPr>
        <w:ind w:left="3950" w:hanging="360"/>
      </w:pPr>
    </w:lvl>
    <w:lvl w:ilvl="5" w:tplc="0C09001B" w:tentative="1">
      <w:start w:val="1"/>
      <w:numFmt w:val="lowerRoman"/>
      <w:lvlText w:val="%6."/>
      <w:lvlJc w:val="right"/>
      <w:pPr>
        <w:ind w:left="4670" w:hanging="180"/>
      </w:pPr>
    </w:lvl>
    <w:lvl w:ilvl="6" w:tplc="0C09000F" w:tentative="1">
      <w:start w:val="1"/>
      <w:numFmt w:val="decimal"/>
      <w:lvlText w:val="%7."/>
      <w:lvlJc w:val="left"/>
      <w:pPr>
        <w:ind w:left="5390" w:hanging="360"/>
      </w:pPr>
    </w:lvl>
    <w:lvl w:ilvl="7" w:tplc="0C090019" w:tentative="1">
      <w:start w:val="1"/>
      <w:numFmt w:val="lowerLetter"/>
      <w:lvlText w:val="%8."/>
      <w:lvlJc w:val="left"/>
      <w:pPr>
        <w:ind w:left="6110" w:hanging="360"/>
      </w:pPr>
    </w:lvl>
    <w:lvl w:ilvl="8" w:tplc="0C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6B847726"/>
    <w:multiLevelType w:val="hybridMultilevel"/>
    <w:tmpl w:val="F43C5584"/>
    <w:lvl w:ilvl="0" w:tplc="348E9E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3529DC"/>
    <w:multiLevelType w:val="hybridMultilevel"/>
    <w:tmpl w:val="C4DEFBA2"/>
    <w:lvl w:ilvl="0" w:tplc="BE6CB06C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90" w:hanging="360"/>
      </w:pPr>
    </w:lvl>
    <w:lvl w:ilvl="2" w:tplc="0C09001B" w:tentative="1">
      <w:start w:val="1"/>
      <w:numFmt w:val="lowerRoman"/>
      <w:lvlText w:val="%3."/>
      <w:lvlJc w:val="right"/>
      <w:pPr>
        <w:ind w:left="2510" w:hanging="180"/>
      </w:pPr>
    </w:lvl>
    <w:lvl w:ilvl="3" w:tplc="0C09000F" w:tentative="1">
      <w:start w:val="1"/>
      <w:numFmt w:val="decimal"/>
      <w:lvlText w:val="%4."/>
      <w:lvlJc w:val="left"/>
      <w:pPr>
        <w:ind w:left="3230" w:hanging="360"/>
      </w:pPr>
    </w:lvl>
    <w:lvl w:ilvl="4" w:tplc="0C090019" w:tentative="1">
      <w:start w:val="1"/>
      <w:numFmt w:val="lowerLetter"/>
      <w:lvlText w:val="%5."/>
      <w:lvlJc w:val="left"/>
      <w:pPr>
        <w:ind w:left="3950" w:hanging="360"/>
      </w:pPr>
    </w:lvl>
    <w:lvl w:ilvl="5" w:tplc="0C09001B" w:tentative="1">
      <w:start w:val="1"/>
      <w:numFmt w:val="lowerRoman"/>
      <w:lvlText w:val="%6."/>
      <w:lvlJc w:val="right"/>
      <w:pPr>
        <w:ind w:left="4670" w:hanging="180"/>
      </w:pPr>
    </w:lvl>
    <w:lvl w:ilvl="6" w:tplc="0C09000F" w:tentative="1">
      <w:start w:val="1"/>
      <w:numFmt w:val="decimal"/>
      <w:lvlText w:val="%7."/>
      <w:lvlJc w:val="left"/>
      <w:pPr>
        <w:ind w:left="5390" w:hanging="360"/>
      </w:pPr>
    </w:lvl>
    <w:lvl w:ilvl="7" w:tplc="0C090019" w:tentative="1">
      <w:start w:val="1"/>
      <w:numFmt w:val="lowerLetter"/>
      <w:lvlText w:val="%8."/>
      <w:lvlJc w:val="left"/>
      <w:pPr>
        <w:ind w:left="6110" w:hanging="360"/>
      </w:pPr>
    </w:lvl>
    <w:lvl w:ilvl="8" w:tplc="0C0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6"/>
  </w:num>
  <w:num w:numId="15">
    <w:abstractNumId w:val="13"/>
  </w:num>
  <w:num w:numId="16">
    <w:abstractNumId w:val="10"/>
  </w:num>
  <w:num w:numId="17">
    <w:abstractNumId w:val="1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TrueTypeFonts/>
  <w:saveSubsetFonts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49F"/>
    <w:rsid w:val="00004174"/>
    <w:rsid w:val="00004470"/>
    <w:rsid w:val="000136AF"/>
    <w:rsid w:val="000258B1"/>
    <w:rsid w:val="00040A89"/>
    <w:rsid w:val="000437C1"/>
    <w:rsid w:val="0004455A"/>
    <w:rsid w:val="0005365D"/>
    <w:rsid w:val="000614BF"/>
    <w:rsid w:val="0006709C"/>
    <w:rsid w:val="00074376"/>
    <w:rsid w:val="000978F5"/>
    <w:rsid w:val="000B15CD"/>
    <w:rsid w:val="000B35EB"/>
    <w:rsid w:val="000D05EF"/>
    <w:rsid w:val="000E2261"/>
    <w:rsid w:val="000E78B7"/>
    <w:rsid w:val="000F21C1"/>
    <w:rsid w:val="0010745C"/>
    <w:rsid w:val="00132CEB"/>
    <w:rsid w:val="001339B0"/>
    <w:rsid w:val="00142B62"/>
    <w:rsid w:val="001441B7"/>
    <w:rsid w:val="001516CB"/>
    <w:rsid w:val="00152336"/>
    <w:rsid w:val="0015563B"/>
    <w:rsid w:val="00157B8B"/>
    <w:rsid w:val="00166C2F"/>
    <w:rsid w:val="0018015B"/>
    <w:rsid w:val="001809D7"/>
    <w:rsid w:val="001854C9"/>
    <w:rsid w:val="001939E1"/>
    <w:rsid w:val="00194C3E"/>
    <w:rsid w:val="00195382"/>
    <w:rsid w:val="001B2CB6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5AF1"/>
    <w:rsid w:val="002321E8"/>
    <w:rsid w:val="00232984"/>
    <w:rsid w:val="0024010F"/>
    <w:rsid w:val="00240749"/>
    <w:rsid w:val="00243018"/>
    <w:rsid w:val="002564A4"/>
    <w:rsid w:val="0026736C"/>
    <w:rsid w:val="00281308"/>
    <w:rsid w:val="00284719"/>
    <w:rsid w:val="00291E0E"/>
    <w:rsid w:val="00297ECB"/>
    <w:rsid w:val="002A7BCF"/>
    <w:rsid w:val="002C3FD1"/>
    <w:rsid w:val="002D043A"/>
    <w:rsid w:val="002D266B"/>
    <w:rsid w:val="002D6224"/>
    <w:rsid w:val="00304F8B"/>
    <w:rsid w:val="003279D7"/>
    <w:rsid w:val="00335BC6"/>
    <w:rsid w:val="003415D3"/>
    <w:rsid w:val="00344338"/>
    <w:rsid w:val="00344701"/>
    <w:rsid w:val="00352B0F"/>
    <w:rsid w:val="00360459"/>
    <w:rsid w:val="003767E2"/>
    <w:rsid w:val="0038049F"/>
    <w:rsid w:val="003C6231"/>
    <w:rsid w:val="003D0BFE"/>
    <w:rsid w:val="003D5700"/>
    <w:rsid w:val="003E341B"/>
    <w:rsid w:val="003E4D00"/>
    <w:rsid w:val="0040686E"/>
    <w:rsid w:val="004116CD"/>
    <w:rsid w:val="00417EB9"/>
    <w:rsid w:val="004226D0"/>
    <w:rsid w:val="00424CA9"/>
    <w:rsid w:val="004276DF"/>
    <w:rsid w:val="00431E9B"/>
    <w:rsid w:val="004379E3"/>
    <w:rsid w:val="0044015E"/>
    <w:rsid w:val="0044291A"/>
    <w:rsid w:val="00461F91"/>
    <w:rsid w:val="00467661"/>
    <w:rsid w:val="00471A83"/>
    <w:rsid w:val="00472DBE"/>
    <w:rsid w:val="00474A19"/>
    <w:rsid w:val="00477830"/>
    <w:rsid w:val="00487764"/>
    <w:rsid w:val="00496F97"/>
    <w:rsid w:val="004B6C48"/>
    <w:rsid w:val="004C4E59"/>
    <w:rsid w:val="004C6809"/>
    <w:rsid w:val="004E063A"/>
    <w:rsid w:val="004E1307"/>
    <w:rsid w:val="004E7BEC"/>
    <w:rsid w:val="00505D3D"/>
    <w:rsid w:val="00506AF6"/>
    <w:rsid w:val="00516B8D"/>
    <w:rsid w:val="00527E9E"/>
    <w:rsid w:val="005303C8"/>
    <w:rsid w:val="00537FBC"/>
    <w:rsid w:val="00554826"/>
    <w:rsid w:val="00562877"/>
    <w:rsid w:val="00584811"/>
    <w:rsid w:val="00585784"/>
    <w:rsid w:val="00593AA6"/>
    <w:rsid w:val="00594161"/>
    <w:rsid w:val="00594749"/>
    <w:rsid w:val="005A65D5"/>
    <w:rsid w:val="005B4067"/>
    <w:rsid w:val="005B4F99"/>
    <w:rsid w:val="005C3F41"/>
    <w:rsid w:val="005D1D92"/>
    <w:rsid w:val="005D2D09"/>
    <w:rsid w:val="00600219"/>
    <w:rsid w:val="00604F2A"/>
    <w:rsid w:val="00620076"/>
    <w:rsid w:val="00627E0A"/>
    <w:rsid w:val="0065488B"/>
    <w:rsid w:val="00670EA1"/>
    <w:rsid w:val="00677CC2"/>
    <w:rsid w:val="0068744B"/>
    <w:rsid w:val="006905DE"/>
    <w:rsid w:val="0069207B"/>
    <w:rsid w:val="006A154F"/>
    <w:rsid w:val="006A437B"/>
    <w:rsid w:val="006B5789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50A2"/>
    <w:rsid w:val="0071251A"/>
    <w:rsid w:val="00713084"/>
    <w:rsid w:val="00714F20"/>
    <w:rsid w:val="007151C9"/>
    <w:rsid w:val="0071590F"/>
    <w:rsid w:val="00715914"/>
    <w:rsid w:val="0072147A"/>
    <w:rsid w:val="00723791"/>
    <w:rsid w:val="00731E00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93915"/>
    <w:rsid w:val="007C2253"/>
    <w:rsid w:val="007D7911"/>
    <w:rsid w:val="007E163D"/>
    <w:rsid w:val="007E667A"/>
    <w:rsid w:val="007F28C9"/>
    <w:rsid w:val="007F51B2"/>
    <w:rsid w:val="008040DD"/>
    <w:rsid w:val="008117E9"/>
    <w:rsid w:val="00824498"/>
    <w:rsid w:val="00826BD1"/>
    <w:rsid w:val="00854D0B"/>
    <w:rsid w:val="00856A31"/>
    <w:rsid w:val="00860B4E"/>
    <w:rsid w:val="00867B37"/>
    <w:rsid w:val="008754D0"/>
    <w:rsid w:val="00875D13"/>
    <w:rsid w:val="008855C9"/>
    <w:rsid w:val="00886456"/>
    <w:rsid w:val="00896176"/>
    <w:rsid w:val="008A46E1"/>
    <w:rsid w:val="008A4F43"/>
    <w:rsid w:val="008B2706"/>
    <w:rsid w:val="008C2EAC"/>
    <w:rsid w:val="008D0EE0"/>
    <w:rsid w:val="008E0027"/>
    <w:rsid w:val="008E6067"/>
    <w:rsid w:val="008F54E7"/>
    <w:rsid w:val="00903422"/>
    <w:rsid w:val="009254C3"/>
    <w:rsid w:val="00932377"/>
    <w:rsid w:val="00941236"/>
    <w:rsid w:val="00943FD5"/>
    <w:rsid w:val="00947D5A"/>
    <w:rsid w:val="009532A5"/>
    <w:rsid w:val="009545BD"/>
    <w:rsid w:val="00964CF0"/>
    <w:rsid w:val="00977806"/>
    <w:rsid w:val="00982242"/>
    <w:rsid w:val="009868E9"/>
    <w:rsid w:val="009900A3"/>
    <w:rsid w:val="009C3413"/>
    <w:rsid w:val="00A0441E"/>
    <w:rsid w:val="00A12128"/>
    <w:rsid w:val="00A22C98"/>
    <w:rsid w:val="00A231E2"/>
    <w:rsid w:val="00A369E3"/>
    <w:rsid w:val="00A57600"/>
    <w:rsid w:val="00A64912"/>
    <w:rsid w:val="00A70A74"/>
    <w:rsid w:val="00A75FE9"/>
    <w:rsid w:val="00A82225"/>
    <w:rsid w:val="00AD53CC"/>
    <w:rsid w:val="00AD5641"/>
    <w:rsid w:val="00AF06CF"/>
    <w:rsid w:val="00B07CDB"/>
    <w:rsid w:val="00B13030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80199"/>
    <w:rsid w:val="00B83204"/>
    <w:rsid w:val="00B83582"/>
    <w:rsid w:val="00B856E7"/>
    <w:rsid w:val="00BA220B"/>
    <w:rsid w:val="00BA3A57"/>
    <w:rsid w:val="00BB1533"/>
    <w:rsid w:val="00BB4E1A"/>
    <w:rsid w:val="00BC015E"/>
    <w:rsid w:val="00BC76AC"/>
    <w:rsid w:val="00BD0ECB"/>
    <w:rsid w:val="00BE2155"/>
    <w:rsid w:val="00BE719A"/>
    <w:rsid w:val="00BE720A"/>
    <w:rsid w:val="00BF0D73"/>
    <w:rsid w:val="00BF2465"/>
    <w:rsid w:val="00C16619"/>
    <w:rsid w:val="00C25E7F"/>
    <w:rsid w:val="00C2746F"/>
    <w:rsid w:val="00C323D6"/>
    <w:rsid w:val="00C324A0"/>
    <w:rsid w:val="00C42BF8"/>
    <w:rsid w:val="00C50043"/>
    <w:rsid w:val="00C7573B"/>
    <w:rsid w:val="00C97A54"/>
    <w:rsid w:val="00CA5B23"/>
    <w:rsid w:val="00CB602E"/>
    <w:rsid w:val="00CB7E90"/>
    <w:rsid w:val="00CE051D"/>
    <w:rsid w:val="00CE1335"/>
    <w:rsid w:val="00CE493D"/>
    <w:rsid w:val="00CF07FA"/>
    <w:rsid w:val="00CF0BB2"/>
    <w:rsid w:val="00CF3EE8"/>
    <w:rsid w:val="00D13441"/>
    <w:rsid w:val="00D150E7"/>
    <w:rsid w:val="00D52DC2"/>
    <w:rsid w:val="00D53BCC"/>
    <w:rsid w:val="00D54C9E"/>
    <w:rsid w:val="00D6537E"/>
    <w:rsid w:val="00D70DFB"/>
    <w:rsid w:val="00D766DF"/>
    <w:rsid w:val="00D8206C"/>
    <w:rsid w:val="00D91F10"/>
    <w:rsid w:val="00DA186E"/>
    <w:rsid w:val="00DA4116"/>
    <w:rsid w:val="00DB251C"/>
    <w:rsid w:val="00DB4630"/>
    <w:rsid w:val="00DC4F88"/>
    <w:rsid w:val="00DD32EC"/>
    <w:rsid w:val="00DD333F"/>
    <w:rsid w:val="00DE107C"/>
    <w:rsid w:val="00DF2388"/>
    <w:rsid w:val="00E05704"/>
    <w:rsid w:val="00E338EF"/>
    <w:rsid w:val="00E544BB"/>
    <w:rsid w:val="00E74DC7"/>
    <w:rsid w:val="00E8075A"/>
    <w:rsid w:val="00E940D8"/>
    <w:rsid w:val="00E94D5E"/>
    <w:rsid w:val="00EA7100"/>
    <w:rsid w:val="00EA7F9F"/>
    <w:rsid w:val="00EB1274"/>
    <w:rsid w:val="00ED2BB6"/>
    <w:rsid w:val="00ED34E1"/>
    <w:rsid w:val="00ED3B8D"/>
    <w:rsid w:val="00EE5E36"/>
    <w:rsid w:val="00EF2E3A"/>
    <w:rsid w:val="00F02C7C"/>
    <w:rsid w:val="00F072A7"/>
    <w:rsid w:val="00F078DC"/>
    <w:rsid w:val="00F32BA8"/>
    <w:rsid w:val="00F32EE0"/>
    <w:rsid w:val="00F349F1"/>
    <w:rsid w:val="00F4350D"/>
    <w:rsid w:val="00F479C4"/>
    <w:rsid w:val="00F567F7"/>
    <w:rsid w:val="00F6696E"/>
    <w:rsid w:val="00F73BD6"/>
    <w:rsid w:val="00F83989"/>
    <w:rsid w:val="00F85099"/>
    <w:rsid w:val="00F90602"/>
    <w:rsid w:val="00F9379C"/>
    <w:rsid w:val="00F9632C"/>
    <w:rsid w:val="00FA1E52"/>
    <w:rsid w:val="00FB5A08"/>
    <w:rsid w:val="00FC6A80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699471C6"/>
  <w15:docId w15:val="{9ED998FD-5405-4FF9-97DA-C77F6F3DA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19d4f72d-863a-43bd-a895-f2342bb66f3b">2020</Year>
    <DocumentStatus xmlns="19d4f72d-863a-43bd-a895-f2342bb66f3b">Draft</DocumentStat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MBTACSCT" ma:contentTypeID="0x010100DB78BF46CBAA4B28AC961F4EB400B598000E25B904889E4F2DBFC22E139E9D940300A5FF0A14DA78674C8C741F0E13BCC8D8" ma:contentTypeVersion="4" ma:contentTypeDescription="This content type consists of Year, Document Status, Species Name, FisherySeason" ma:contentTypeScope="" ma:versionID="cf087891bf6a4e0963ad11fd5e6ad088">
  <xsd:schema xmlns:xsd="http://www.w3.org/2001/XMLSchema" xmlns:xs="http://www.w3.org/2001/XMLSchema" xmlns:p="http://schemas.microsoft.com/office/2006/metadata/properties" xmlns:ns2="19d4f72d-863a-43bd-a895-f2342bb66f3b" targetNamespace="http://schemas.microsoft.com/office/2006/metadata/properties" ma:root="true" ma:fieldsID="fedff346e305d9349e824355ed2e26a4" ns2:_="">
    <xsd:import namespace="19d4f72d-863a-43bd-a895-f2342bb66f3b"/>
    <xsd:element name="properties">
      <xsd:complexType>
        <xsd:sequence>
          <xsd:element name="documentManagement">
            <xsd:complexType>
              <xsd:all>
                <xsd:element ref="ns2:Year"/>
                <xsd:element ref="ns2:Document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4f72d-863a-43bd-a895-f2342bb66f3b" elementFormDefault="qualified">
    <xsd:import namespace="http://schemas.microsoft.com/office/2006/documentManagement/types"/>
    <xsd:import namespace="http://schemas.microsoft.com/office/infopath/2007/PartnerControls"/>
    <xsd:element name="Year" ma:index="8" ma:displayName="Year" ma:default="2019" ma:format="Dropdown" ma:internalName="Year">
      <xsd:simpleType>
        <xsd:union memberTypes="dms:Text">
          <xsd:simpleType>
            <xsd:restriction base="dms:Choice">
              <xsd:enumeration value="2016"/>
              <xsd:enumeration value="2017"/>
              <xsd:enumeration value="2018"/>
              <xsd:enumeration value="2019"/>
              <xsd:enumeration value="2020"/>
              <xsd:enumeration value="2021"/>
              <xsd:enumeration value="2022"/>
              <xsd:enumeration value="2023"/>
              <xsd:enumeration value="2024"/>
              <xsd:enumeration value="2025"/>
            </xsd:restriction>
          </xsd:simpleType>
        </xsd:union>
      </xsd:simpleType>
    </xsd:element>
    <xsd:element name="DocumentStatus" ma:index="9" ma:displayName="Document Status" ma:default="Draft" ma:format="Dropdown" ma:internalName="DocumentStatus">
      <xsd:simpleType>
        <xsd:restriction base="dms:Choice">
          <xsd:enumeration value="Draft"/>
          <xsd:enumeration value="Draft-Revised"/>
          <xsd:enumeration value="Final"/>
          <xsd:enumeration value="Final-Cleared"/>
          <xsd:enumeration value="Final-For signature"/>
          <xsd:enumeration value="Approved"/>
          <xsd:enumeration value="For Clearanc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429FF-EBF0-4870-BB8C-A70E4D104E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3FC7D7-AD9D-416E-A0EC-3454E9FC686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19d4f72d-863a-43bd-a895-f2342bb66f3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5923EC3-7FFD-41D5-A828-24740BB3B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d4f72d-863a-43bd-a895-f2342bb66f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DBE756-7F4D-4E2F-8D92-068CD7871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BAYLY, Max</dc:creator>
  <cp:lastModifiedBy>DAL PIVA, Daniel</cp:lastModifiedBy>
  <cp:revision>6</cp:revision>
  <dcterms:created xsi:type="dcterms:W3CDTF">2020-02-19T01:54:00Z</dcterms:created>
  <dcterms:modified xsi:type="dcterms:W3CDTF">2020-03-24T00:05:00Z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d471f0bc-2a2e-43df-af8f-3cc33812d5a4</vt:lpwstr>
  </property>
  <property fmtid="{D5CDD505-2E9C-101B-9397-08002B2CF9AE}" pid="3" name="ContentTypeId">
    <vt:lpwstr>0x010100DB78BF46CBAA4B28AC961F4EB400B598000E25B904889E4F2DBFC22E139E9D940300A5FF0A14DA78674C8C741F0E13BCC8D8</vt:lpwstr>
  </property>
  <property fmtid="{D5CDD505-2E9C-101B-9397-08002B2CF9AE}" pid="4" name="SEC">
    <vt:lpwstr>UNCLASSIFIED</vt:lpwstr>
  </property>
  <property fmtid="{D5CDD505-2E9C-101B-9397-08002B2CF9AE}" pid="5" name="DLM">
    <vt:lpwstr>No DLM</vt:lpwstr>
  </property>
  <property fmtid="{D5CDD505-2E9C-101B-9397-08002B2CF9AE}" pid="6" name="ApplyMark">
    <vt:lpwstr>false</vt:lpwstr>
  </property>
</Properties>
</file>