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B29EB" w14:textId="77777777" w:rsidR="00715914" w:rsidRPr="005F1388" w:rsidRDefault="00DA186E" w:rsidP="00715914">
      <w:pPr>
        <w:rPr>
          <w:sz w:val="28"/>
        </w:rPr>
      </w:pPr>
      <w:r>
        <w:rPr>
          <w:noProof/>
          <w:lang w:eastAsia="en-AU"/>
        </w:rPr>
        <w:drawing>
          <wp:inline distT="0" distB="0" distL="0" distR="0" wp14:anchorId="261EC1BA" wp14:editId="04FAB957">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68D3D64A" w14:textId="77777777" w:rsidR="00715914" w:rsidRPr="00E500D4" w:rsidRDefault="00715914" w:rsidP="00715914">
      <w:pPr>
        <w:rPr>
          <w:sz w:val="19"/>
        </w:rPr>
      </w:pPr>
    </w:p>
    <w:p w14:paraId="21D0BE62" w14:textId="62093DEB" w:rsidR="00554826" w:rsidRPr="00E500D4" w:rsidRDefault="00583F44" w:rsidP="00554826">
      <w:pPr>
        <w:pStyle w:val="ShortT"/>
      </w:pPr>
      <w:r w:rsidRPr="00583F44">
        <w:t xml:space="preserve">Resale Royalty Right for Visual Artists </w:t>
      </w:r>
      <w:r w:rsidR="00956255">
        <w:t>(P</w:t>
      </w:r>
      <w:r w:rsidRPr="00583F44">
        <w:t xml:space="preserve">rovisions to be </w:t>
      </w:r>
      <w:r w:rsidR="00956255">
        <w:t>C</w:t>
      </w:r>
      <w:r w:rsidRPr="00583F44">
        <w:t xml:space="preserve">ontained in </w:t>
      </w:r>
      <w:r w:rsidR="00956255">
        <w:t>C</w:t>
      </w:r>
      <w:r w:rsidRPr="00583F44">
        <w:t xml:space="preserve">ollecting </w:t>
      </w:r>
      <w:r w:rsidR="00956255">
        <w:t>S</w:t>
      </w:r>
      <w:r w:rsidRPr="00583F44">
        <w:t xml:space="preserve">ociety </w:t>
      </w:r>
      <w:r w:rsidR="00956255">
        <w:t>R</w:t>
      </w:r>
      <w:r w:rsidRPr="00583F44">
        <w:t>ules</w:t>
      </w:r>
      <w:r w:rsidR="00956255">
        <w:t>) Determination 20</w:t>
      </w:r>
      <w:r w:rsidR="004F7608">
        <w:t>20</w:t>
      </w:r>
    </w:p>
    <w:p w14:paraId="602485D9" w14:textId="77777777" w:rsidR="00554826" w:rsidRPr="00DA182D" w:rsidRDefault="00554826" w:rsidP="00554826">
      <w:pPr>
        <w:pStyle w:val="SignCoverPageStart"/>
        <w:spacing w:before="240"/>
        <w:ind w:right="91"/>
        <w:rPr>
          <w:szCs w:val="22"/>
        </w:rPr>
      </w:pPr>
      <w:r w:rsidRPr="00583F44">
        <w:rPr>
          <w:szCs w:val="22"/>
        </w:rPr>
        <w:t xml:space="preserve">I, </w:t>
      </w:r>
      <w:r w:rsidR="00583F44" w:rsidRPr="00583F44">
        <w:rPr>
          <w:szCs w:val="22"/>
        </w:rPr>
        <w:t>Paul Fletcher</w:t>
      </w:r>
      <w:r w:rsidRPr="00583F44">
        <w:rPr>
          <w:szCs w:val="22"/>
        </w:rPr>
        <w:t xml:space="preserve">, </w:t>
      </w:r>
      <w:r w:rsidR="00583F44" w:rsidRPr="00583F44">
        <w:rPr>
          <w:szCs w:val="22"/>
        </w:rPr>
        <w:t>Minister for Communications, Cyber Safety and the Arts</w:t>
      </w:r>
      <w:r w:rsidRPr="00583F44">
        <w:rPr>
          <w:szCs w:val="22"/>
        </w:rPr>
        <w:t>, make the</w:t>
      </w:r>
      <w:r>
        <w:rPr>
          <w:szCs w:val="22"/>
        </w:rPr>
        <w:t xml:space="preserve"> following </w:t>
      </w:r>
      <w:r w:rsidR="00583F44">
        <w:rPr>
          <w:szCs w:val="22"/>
        </w:rPr>
        <w:t>determination</w:t>
      </w:r>
      <w:r w:rsidRPr="00DA182D">
        <w:rPr>
          <w:szCs w:val="22"/>
        </w:rPr>
        <w:t>.</w:t>
      </w:r>
    </w:p>
    <w:p w14:paraId="742FC446" w14:textId="6CF33B73" w:rsidR="00554826" w:rsidRPr="00001A63" w:rsidRDefault="00554826" w:rsidP="00554826">
      <w:pPr>
        <w:keepNext/>
        <w:spacing w:before="300" w:line="240" w:lineRule="atLeast"/>
        <w:ind w:right="397"/>
        <w:jc w:val="both"/>
        <w:rPr>
          <w:szCs w:val="22"/>
        </w:rPr>
      </w:pPr>
      <w:r>
        <w:rPr>
          <w:szCs w:val="22"/>
        </w:rPr>
        <w:t>Dated</w:t>
      </w:r>
      <w:r w:rsidR="005D70ED">
        <w:rPr>
          <w:szCs w:val="22"/>
        </w:rPr>
        <w:t xml:space="preserve"> </w:t>
      </w:r>
      <w:r w:rsidR="007848A0">
        <w:rPr>
          <w:szCs w:val="22"/>
        </w:rPr>
        <w:tab/>
      </w:r>
      <w:r w:rsidR="007848A0">
        <w:rPr>
          <w:szCs w:val="22"/>
        </w:rPr>
        <w:tab/>
        <w:t>6/2/</w:t>
      </w:r>
      <w:bookmarkStart w:id="0" w:name="_GoBack"/>
      <w:bookmarkEnd w:id="0"/>
      <w:r w:rsidR="00844FD7">
        <w:rPr>
          <w:szCs w:val="22"/>
        </w:rPr>
        <w:t>2020</w:t>
      </w:r>
      <w:r w:rsidRPr="00001A63">
        <w:rPr>
          <w:szCs w:val="22"/>
        </w:rPr>
        <w:tab/>
      </w:r>
      <w:r w:rsidRPr="00001A63">
        <w:rPr>
          <w:szCs w:val="22"/>
        </w:rPr>
        <w:tab/>
      </w:r>
      <w:r>
        <w:rPr>
          <w:szCs w:val="22"/>
        </w:rPr>
        <w:tab/>
      </w:r>
      <w:r w:rsidRPr="00001A63">
        <w:rPr>
          <w:szCs w:val="22"/>
        </w:rPr>
        <w:tab/>
      </w:r>
    </w:p>
    <w:p w14:paraId="63840AB1" w14:textId="75D220EF" w:rsidR="007848A0" w:rsidRDefault="007848A0" w:rsidP="007848A0">
      <w:pPr>
        <w:keepNext/>
        <w:tabs>
          <w:tab w:val="left" w:pos="3402"/>
        </w:tabs>
        <w:spacing w:before="600" w:line="300" w:lineRule="atLeast"/>
        <w:ind w:right="397"/>
        <w:rPr>
          <w:szCs w:val="22"/>
        </w:rPr>
      </w:pPr>
      <w:r>
        <w:rPr>
          <w:szCs w:val="22"/>
        </w:rPr>
        <w:t>Paul W Fletcher</w:t>
      </w:r>
    </w:p>
    <w:p w14:paraId="6789A797" w14:textId="6A94A4D2" w:rsidR="00554826" w:rsidRDefault="00583F44" w:rsidP="007848A0">
      <w:pPr>
        <w:keepNext/>
        <w:tabs>
          <w:tab w:val="left" w:pos="3402"/>
        </w:tabs>
        <w:spacing w:before="360" w:line="300" w:lineRule="atLeast"/>
        <w:ind w:right="397"/>
        <w:rPr>
          <w:b/>
          <w:szCs w:val="22"/>
        </w:rPr>
      </w:pPr>
      <w:r w:rsidRPr="00583F44">
        <w:rPr>
          <w:szCs w:val="22"/>
        </w:rPr>
        <w:t>Paul Fletcher</w:t>
      </w:r>
      <w:r w:rsidR="00554826" w:rsidRPr="00A75FE9">
        <w:rPr>
          <w:szCs w:val="22"/>
        </w:rPr>
        <w:t xml:space="preserve"> </w:t>
      </w:r>
    </w:p>
    <w:p w14:paraId="26EF36EE" w14:textId="77777777" w:rsidR="00554826" w:rsidRPr="008E0027" w:rsidRDefault="00583F44" w:rsidP="00554826">
      <w:pPr>
        <w:pStyle w:val="SignCoverPageEnd"/>
        <w:ind w:right="91"/>
        <w:rPr>
          <w:sz w:val="22"/>
        </w:rPr>
      </w:pPr>
      <w:r w:rsidRPr="00583F44">
        <w:rPr>
          <w:sz w:val="22"/>
        </w:rPr>
        <w:t>Minister for Communications, Cyber Safety and the Arts</w:t>
      </w:r>
    </w:p>
    <w:p w14:paraId="421B1197" w14:textId="77777777" w:rsidR="00554826" w:rsidRDefault="00554826" w:rsidP="00554826"/>
    <w:p w14:paraId="237EB27C" w14:textId="77777777" w:rsidR="00554826" w:rsidRPr="00ED79B6" w:rsidRDefault="00554826" w:rsidP="00554826"/>
    <w:p w14:paraId="4E9216B6" w14:textId="77777777" w:rsidR="00F6696E" w:rsidRDefault="00F6696E" w:rsidP="00F6696E"/>
    <w:p w14:paraId="557E31E3" w14:textId="77777777" w:rsidR="00F6696E" w:rsidRDefault="00F6696E" w:rsidP="00F6696E">
      <w:pPr>
        <w:sectPr w:rsidR="00F6696E" w:rsidSect="00F6696E">
          <w:headerReference w:type="even" r:id="rId12"/>
          <w:headerReference w:type="default" r:id="rId13"/>
          <w:footerReference w:type="even" r:id="rId14"/>
          <w:footerReference w:type="default" r:id="rId15"/>
          <w:footerReference w:type="first" r:id="rId16"/>
          <w:type w:val="continuous"/>
          <w:pgSz w:w="11907" w:h="16839" w:code="9"/>
          <w:pgMar w:top="2234" w:right="1797" w:bottom="1440" w:left="1797" w:header="720" w:footer="989" w:gutter="0"/>
          <w:pgNumType w:start="1"/>
          <w:cols w:space="708"/>
          <w:titlePg/>
          <w:docGrid w:linePitch="360"/>
        </w:sectPr>
      </w:pPr>
    </w:p>
    <w:p w14:paraId="654CAF46" w14:textId="4710344A" w:rsidR="00956255" w:rsidRDefault="00956255" w:rsidP="00956255">
      <w:pPr>
        <w:outlineLvl w:val="0"/>
        <w:rPr>
          <w:sz w:val="36"/>
        </w:rPr>
      </w:pPr>
      <w:bookmarkStart w:id="1" w:name="_Toc10452765"/>
      <w:r w:rsidRPr="007A1328">
        <w:rPr>
          <w:sz w:val="36"/>
        </w:rPr>
        <w:lastRenderedPageBreak/>
        <w:t>Contents</w:t>
      </w:r>
    </w:p>
    <w:p w14:paraId="0021FEDD" w14:textId="37644860" w:rsidR="007364D3" w:rsidRDefault="00956255">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sidR="007364D3">
        <w:rPr>
          <w:noProof/>
        </w:rPr>
        <w:t>1</w:t>
      </w:r>
      <w:r w:rsidR="007364D3">
        <w:rPr>
          <w:noProof/>
        </w:rPr>
        <w:tab/>
        <w:t>Name</w:t>
      </w:r>
      <w:r w:rsidR="007364D3">
        <w:rPr>
          <w:noProof/>
        </w:rPr>
        <w:tab/>
      </w:r>
      <w:r w:rsidR="007364D3">
        <w:rPr>
          <w:noProof/>
        </w:rPr>
        <w:fldChar w:fldCharType="begin"/>
      </w:r>
      <w:r w:rsidR="007364D3">
        <w:rPr>
          <w:noProof/>
        </w:rPr>
        <w:instrText xml:space="preserve"> PAGEREF _Toc25921773 \h </w:instrText>
      </w:r>
      <w:r w:rsidR="007364D3">
        <w:rPr>
          <w:noProof/>
        </w:rPr>
      </w:r>
      <w:r w:rsidR="007364D3">
        <w:rPr>
          <w:noProof/>
        </w:rPr>
        <w:fldChar w:fldCharType="separate"/>
      </w:r>
      <w:r w:rsidR="00844FD7">
        <w:rPr>
          <w:noProof/>
        </w:rPr>
        <w:t>1</w:t>
      </w:r>
      <w:r w:rsidR="007364D3">
        <w:rPr>
          <w:noProof/>
        </w:rPr>
        <w:fldChar w:fldCharType="end"/>
      </w:r>
    </w:p>
    <w:p w14:paraId="333B2028" w14:textId="3ABD55FA" w:rsidR="007364D3" w:rsidRDefault="007364D3">
      <w:pPr>
        <w:pStyle w:val="TOC5"/>
        <w:rPr>
          <w:rFonts w:asciiTheme="minorHAnsi" w:eastAsiaTheme="minorEastAsia" w:hAnsiTheme="minorHAnsi" w:cstheme="minorBidi"/>
          <w:noProof/>
          <w:kern w:val="0"/>
          <w:sz w:val="22"/>
          <w:szCs w:val="22"/>
        </w:rPr>
      </w:pPr>
      <w:r>
        <w:rPr>
          <w:noProof/>
        </w:rPr>
        <w:t>2</w:t>
      </w:r>
      <w:r>
        <w:rPr>
          <w:noProof/>
        </w:rPr>
        <w:tab/>
        <w:t>Commencement</w:t>
      </w:r>
      <w:r>
        <w:rPr>
          <w:noProof/>
        </w:rPr>
        <w:tab/>
      </w:r>
      <w:r>
        <w:rPr>
          <w:noProof/>
        </w:rPr>
        <w:fldChar w:fldCharType="begin"/>
      </w:r>
      <w:r>
        <w:rPr>
          <w:noProof/>
        </w:rPr>
        <w:instrText xml:space="preserve"> PAGEREF _Toc25921774 \h </w:instrText>
      </w:r>
      <w:r>
        <w:rPr>
          <w:noProof/>
        </w:rPr>
      </w:r>
      <w:r>
        <w:rPr>
          <w:noProof/>
        </w:rPr>
        <w:fldChar w:fldCharType="separate"/>
      </w:r>
      <w:r w:rsidR="00844FD7">
        <w:rPr>
          <w:noProof/>
        </w:rPr>
        <w:t>1</w:t>
      </w:r>
      <w:r>
        <w:rPr>
          <w:noProof/>
        </w:rPr>
        <w:fldChar w:fldCharType="end"/>
      </w:r>
    </w:p>
    <w:p w14:paraId="7E4D6E05" w14:textId="443D6302" w:rsidR="007364D3" w:rsidRDefault="007364D3">
      <w:pPr>
        <w:pStyle w:val="TOC5"/>
        <w:rPr>
          <w:rFonts w:asciiTheme="minorHAnsi" w:eastAsiaTheme="minorEastAsia" w:hAnsiTheme="minorHAnsi" w:cstheme="minorBidi"/>
          <w:noProof/>
          <w:kern w:val="0"/>
          <w:sz w:val="22"/>
          <w:szCs w:val="22"/>
        </w:rPr>
      </w:pPr>
      <w:r>
        <w:rPr>
          <w:noProof/>
        </w:rPr>
        <w:t>3</w:t>
      </w:r>
      <w:r>
        <w:rPr>
          <w:noProof/>
        </w:rPr>
        <w:tab/>
        <w:t>Authority</w:t>
      </w:r>
      <w:r>
        <w:rPr>
          <w:noProof/>
        </w:rPr>
        <w:tab/>
      </w:r>
      <w:r>
        <w:rPr>
          <w:noProof/>
        </w:rPr>
        <w:fldChar w:fldCharType="begin"/>
      </w:r>
      <w:r>
        <w:rPr>
          <w:noProof/>
        </w:rPr>
        <w:instrText xml:space="preserve"> PAGEREF _Toc25921775 \h </w:instrText>
      </w:r>
      <w:r>
        <w:rPr>
          <w:noProof/>
        </w:rPr>
      </w:r>
      <w:r>
        <w:rPr>
          <w:noProof/>
        </w:rPr>
        <w:fldChar w:fldCharType="separate"/>
      </w:r>
      <w:r w:rsidR="00844FD7">
        <w:rPr>
          <w:noProof/>
        </w:rPr>
        <w:t>1</w:t>
      </w:r>
      <w:r>
        <w:rPr>
          <w:noProof/>
        </w:rPr>
        <w:fldChar w:fldCharType="end"/>
      </w:r>
    </w:p>
    <w:p w14:paraId="7B82C168" w14:textId="26303157" w:rsidR="007364D3" w:rsidRDefault="007364D3">
      <w:pPr>
        <w:pStyle w:val="TOC5"/>
        <w:rPr>
          <w:rFonts w:asciiTheme="minorHAnsi" w:eastAsiaTheme="minorEastAsia" w:hAnsiTheme="minorHAnsi" w:cstheme="minorBidi"/>
          <w:noProof/>
          <w:kern w:val="0"/>
          <w:sz w:val="22"/>
          <w:szCs w:val="22"/>
        </w:rPr>
      </w:pPr>
      <w:r>
        <w:rPr>
          <w:noProof/>
        </w:rPr>
        <w:t>4</w:t>
      </w:r>
      <w:r>
        <w:rPr>
          <w:noProof/>
        </w:rPr>
        <w:tab/>
        <w:t>Definitions</w:t>
      </w:r>
      <w:r>
        <w:rPr>
          <w:noProof/>
        </w:rPr>
        <w:tab/>
      </w:r>
      <w:r>
        <w:rPr>
          <w:noProof/>
        </w:rPr>
        <w:fldChar w:fldCharType="begin"/>
      </w:r>
      <w:r>
        <w:rPr>
          <w:noProof/>
        </w:rPr>
        <w:instrText xml:space="preserve"> PAGEREF _Toc25921776 \h </w:instrText>
      </w:r>
      <w:r>
        <w:rPr>
          <w:noProof/>
        </w:rPr>
      </w:r>
      <w:r>
        <w:rPr>
          <w:noProof/>
        </w:rPr>
        <w:fldChar w:fldCharType="separate"/>
      </w:r>
      <w:r w:rsidR="00844FD7">
        <w:rPr>
          <w:noProof/>
        </w:rPr>
        <w:t>1</w:t>
      </w:r>
      <w:r>
        <w:rPr>
          <w:noProof/>
        </w:rPr>
        <w:fldChar w:fldCharType="end"/>
      </w:r>
    </w:p>
    <w:p w14:paraId="62429BE7" w14:textId="6843E4B8" w:rsidR="007364D3" w:rsidRDefault="007364D3">
      <w:pPr>
        <w:pStyle w:val="TOC5"/>
        <w:rPr>
          <w:rFonts w:asciiTheme="minorHAnsi" w:eastAsiaTheme="minorEastAsia" w:hAnsiTheme="minorHAnsi" w:cstheme="minorBidi"/>
          <w:noProof/>
          <w:kern w:val="0"/>
          <w:sz w:val="22"/>
          <w:szCs w:val="22"/>
        </w:rPr>
      </w:pPr>
      <w:r>
        <w:rPr>
          <w:noProof/>
        </w:rPr>
        <w:t>5</w:t>
      </w:r>
      <w:r>
        <w:rPr>
          <w:noProof/>
        </w:rPr>
        <w:tab/>
        <w:t>Schedules</w:t>
      </w:r>
      <w:r>
        <w:rPr>
          <w:noProof/>
        </w:rPr>
        <w:tab/>
      </w:r>
      <w:r>
        <w:rPr>
          <w:noProof/>
        </w:rPr>
        <w:fldChar w:fldCharType="begin"/>
      </w:r>
      <w:r>
        <w:rPr>
          <w:noProof/>
        </w:rPr>
        <w:instrText xml:space="preserve"> PAGEREF _Toc25921777 \h </w:instrText>
      </w:r>
      <w:r>
        <w:rPr>
          <w:noProof/>
        </w:rPr>
      </w:r>
      <w:r>
        <w:rPr>
          <w:noProof/>
        </w:rPr>
        <w:fldChar w:fldCharType="separate"/>
      </w:r>
      <w:r w:rsidR="00844FD7">
        <w:rPr>
          <w:noProof/>
        </w:rPr>
        <w:t>1</w:t>
      </w:r>
      <w:r>
        <w:rPr>
          <w:noProof/>
        </w:rPr>
        <w:fldChar w:fldCharType="end"/>
      </w:r>
    </w:p>
    <w:p w14:paraId="3063E721" w14:textId="14AAE6C7" w:rsidR="007364D3" w:rsidRDefault="007364D3">
      <w:pPr>
        <w:pStyle w:val="TOC5"/>
        <w:rPr>
          <w:rFonts w:asciiTheme="minorHAnsi" w:eastAsiaTheme="minorEastAsia" w:hAnsiTheme="minorHAnsi" w:cstheme="minorBidi"/>
          <w:noProof/>
          <w:kern w:val="0"/>
          <w:sz w:val="22"/>
          <w:szCs w:val="22"/>
        </w:rPr>
      </w:pPr>
      <w:r>
        <w:rPr>
          <w:noProof/>
        </w:rPr>
        <w:t>6</w:t>
      </w:r>
      <w:r>
        <w:rPr>
          <w:noProof/>
        </w:rPr>
        <w:tab/>
        <w:t>Collecting society rules</w:t>
      </w:r>
      <w:r>
        <w:rPr>
          <w:noProof/>
        </w:rPr>
        <w:tab/>
      </w:r>
      <w:r>
        <w:rPr>
          <w:noProof/>
        </w:rPr>
        <w:fldChar w:fldCharType="begin"/>
      </w:r>
      <w:r>
        <w:rPr>
          <w:noProof/>
        </w:rPr>
        <w:instrText xml:space="preserve"> PAGEREF _Toc25921778 \h </w:instrText>
      </w:r>
      <w:r>
        <w:rPr>
          <w:noProof/>
        </w:rPr>
      </w:r>
      <w:r>
        <w:rPr>
          <w:noProof/>
        </w:rPr>
        <w:fldChar w:fldCharType="separate"/>
      </w:r>
      <w:r w:rsidR="00844FD7">
        <w:rPr>
          <w:noProof/>
        </w:rPr>
        <w:t>1</w:t>
      </w:r>
      <w:r>
        <w:rPr>
          <w:noProof/>
        </w:rPr>
        <w:fldChar w:fldCharType="end"/>
      </w:r>
    </w:p>
    <w:p w14:paraId="03A69A49" w14:textId="4D569033" w:rsidR="007364D3" w:rsidRDefault="007364D3">
      <w:pPr>
        <w:pStyle w:val="TOC6"/>
        <w:rPr>
          <w:rFonts w:asciiTheme="minorHAnsi" w:eastAsiaTheme="minorEastAsia" w:hAnsiTheme="minorHAnsi" w:cstheme="minorBidi"/>
          <w:b w:val="0"/>
          <w:noProof/>
          <w:kern w:val="0"/>
          <w:sz w:val="22"/>
          <w:szCs w:val="22"/>
        </w:rPr>
      </w:pPr>
      <w:r>
        <w:rPr>
          <w:noProof/>
        </w:rPr>
        <w:t>Schedule 1—Repeals</w:t>
      </w:r>
      <w:r>
        <w:rPr>
          <w:noProof/>
        </w:rPr>
        <w:tab/>
      </w:r>
      <w:r>
        <w:rPr>
          <w:noProof/>
        </w:rPr>
        <w:fldChar w:fldCharType="begin"/>
      </w:r>
      <w:r>
        <w:rPr>
          <w:noProof/>
        </w:rPr>
        <w:instrText xml:space="preserve"> PAGEREF _Toc25921779 \h </w:instrText>
      </w:r>
      <w:r>
        <w:rPr>
          <w:noProof/>
        </w:rPr>
      </w:r>
      <w:r>
        <w:rPr>
          <w:noProof/>
        </w:rPr>
        <w:fldChar w:fldCharType="separate"/>
      </w:r>
      <w:r w:rsidR="00844FD7">
        <w:rPr>
          <w:noProof/>
        </w:rPr>
        <w:t>2</w:t>
      </w:r>
      <w:r>
        <w:rPr>
          <w:noProof/>
        </w:rPr>
        <w:fldChar w:fldCharType="end"/>
      </w:r>
    </w:p>
    <w:p w14:paraId="297985F6" w14:textId="0C17CE61" w:rsidR="007364D3" w:rsidRDefault="007364D3">
      <w:pPr>
        <w:pStyle w:val="TOC9"/>
        <w:rPr>
          <w:rFonts w:asciiTheme="minorHAnsi" w:eastAsiaTheme="minorEastAsia" w:hAnsiTheme="minorHAnsi" w:cstheme="minorBidi"/>
          <w:i w:val="0"/>
          <w:noProof/>
          <w:kern w:val="0"/>
          <w:sz w:val="22"/>
          <w:szCs w:val="22"/>
        </w:rPr>
      </w:pPr>
      <w:r>
        <w:rPr>
          <w:noProof/>
        </w:rPr>
        <w:t>Resale Royalty Right for Visual Artists Act 2009 - Determination of provisions to be contained in collecting society rules</w:t>
      </w:r>
      <w:r>
        <w:rPr>
          <w:noProof/>
        </w:rPr>
        <w:tab/>
      </w:r>
      <w:r>
        <w:rPr>
          <w:noProof/>
        </w:rPr>
        <w:fldChar w:fldCharType="begin"/>
      </w:r>
      <w:r>
        <w:rPr>
          <w:noProof/>
        </w:rPr>
        <w:instrText xml:space="preserve"> PAGEREF _Toc25921780 \h </w:instrText>
      </w:r>
      <w:r>
        <w:rPr>
          <w:noProof/>
        </w:rPr>
      </w:r>
      <w:r>
        <w:rPr>
          <w:noProof/>
        </w:rPr>
        <w:fldChar w:fldCharType="separate"/>
      </w:r>
      <w:r w:rsidR="00844FD7">
        <w:rPr>
          <w:noProof/>
        </w:rPr>
        <w:t>2</w:t>
      </w:r>
      <w:r>
        <w:rPr>
          <w:noProof/>
        </w:rPr>
        <w:fldChar w:fldCharType="end"/>
      </w:r>
    </w:p>
    <w:p w14:paraId="4D6C4DCE" w14:textId="7B56753C" w:rsidR="00956255" w:rsidRDefault="00956255" w:rsidP="00956255">
      <w:pPr>
        <w:outlineLvl w:val="0"/>
      </w:pPr>
      <w:r>
        <w:fldChar w:fldCharType="end"/>
      </w:r>
    </w:p>
    <w:p w14:paraId="4EF1AEE7" w14:textId="2FDC3CBE" w:rsidR="00956255" w:rsidRDefault="00956255" w:rsidP="00554826">
      <w:pPr>
        <w:pStyle w:val="ActHead5"/>
        <w:sectPr w:rsidR="00956255" w:rsidSect="009E7236">
          <w:headerReference w:type="even" r:id="rId17"/>
          <w:headerReference w:type="default" r:id="rId18"/>
          <w:footerReference w:type="even" r:id="rId19"/>
          <w:footerReference w:type="default" r:id="rId20"/>
          <w:pgSz w:w="11907" w:h="16839" w:code="9"/>
          <w:pgMar w:top="2234" w:right="1797" w:bottom="1440" w:left="1797" w:header="720" w:footer="709" w:gutter="0"/>
          <w:pgNumType w:fmt="lowerRoman" w:start="1"/>
          <w:cols w:space="708"/>
          <w:docGrid w:linePitch="360"/>
        </w:sectPr>
      </w:pPr>
    </w:p>
    <w:p w14:paraId="28CFBBC5" w14:textId="77777777" w:rsidR="00554826" w:rsidRPr="00554826" w:rsidRDefault="00554826" w:rsidP="00554826">
      <w:pPr>
        <w:pStyle w:val="ActHead5"/>
      </w:pPr>
      <w:bookmarkStart w:id="2" w:name="_Toc25921773"/>
      <w:proofErr w:type="gramStart"/>
      <w:r w:rsidRPr="00554826">
        <w:lastRenderedPageBreak/>
        <w:t>1  Name</w:t>
      </w:r>
      <w:bookmarkEnd w:id="1"/>
      <w:bookmarkEnd w:id="2"/>
      <w:proofErr w:type="gramEnd"/>
    </w:p>
    <w:p w14:paraId="446344F7" w14:textId="1E80363D" w:rsidR="005D70ED" w:rsidRDefault="00554826" w:rsidP="005D70ED">
      <w:pPr>
        <w:pStyle w:val="subsection"/>
      </w:pPr>
      <w:r w:rsidRPr="009C2562">
        <w:tab/>
      </w:r>
      <w:r w:rsidRPr="009C2562">
        <w:tab/>
        <w:t xml:space="preserve">This </w:t>
      </w:r>
      <w:r>
        <w:t xml:space="preserve">instrument </w:t>
      </w:r>
      <w:r w:rsidRPr="009C2562">
        <w:t xml:space="preserve">is the </w:t>
      </w:r>
      <w:bookmarkStart w:id="3" w:name="BKCheck15B_3"/>
      <w:bookmarkEnd w:id="3"/>
      <w:r w:rsidR="005D70ED">
        <w:rPr>
          <w:i/>
        </w:rPr>
        <w:t xml:space="preserve">Resale Royalty Right for Visual Artists </w:t>
      </w:r>
      <w:r w:rsidR="00956255">
        <w:rPr>
          <w:i/>
        </w:rPr>
        <w:t>(P</w:t>
      </w:r>
      <w:r w:rsidR="005D70ED" w:rsidRPr="005D70ED">
        <w:rPr>
          <w:i/>
        </w:rPr>
        <w:t xml:space="preserve">rovisions to be </w:t>
      </w:r>
      <w:r w:rsidR="00956255">
        <w:rPr>
          <w:i/>
        </w:rPr>
        <w:t>C</w:t>
      </w:r>
      <w:r w:rsidR="005D70ED" w:rsidRPr="005D70ED">
        <w:rPr>
          <w:i/>
        </w:rPr>
        <w:t xml:space="preserve">ontained in </w:t>
      </w:r>
      <w:r w:rsidR="00956255">
        <w:rPr>
          <w:i/>
        </w:rPr>
        <w:t>C</w:t>
      </w:r>
      <w:r w:rsidR="005D70ED" w:rsidRPr="005D70ED">
        <w:rPr>
          <w:i/>
        </w:rPr>
        <w:t xml:space="preserve">ollecting </w:t>
      </w:r>
      <w:r w:rsidR="00956255">
        <w:rPr>
          <w:i/>
        </w:rPr>
        <w:t>S</w:t>
      </w:r>
      <w:r w:rsidR="005D70ED" w:rsidRPr="005D70ED">
        <w:rPr>
          <w:i/>
        </w:rPr>
        <w:t xml:space="preserve">ociety </w:t>
      </w:r>
      <w:r w:rsidR="00956255">
        <w:rPr>
          <w:i/>
        </w:rPr>
        <w:t>R</w:t>
      </w:r>
      <w:r w:rsidR="005D70ED" w:rsidRPr="005D70ED">
        <w:rPr>
          <w:i/>
        </w:rPr>
        <w:t>ules</w:t>
      </w:r>
      <w:r w:rsidR="00956255">
        <w:rPr>
          <w:i/>
        </w:rPr>
        <w:t>) Determination 20</w:t>
      </w:r>
      <w:r w:rsidR="004F7608">
        <w:rPr>
          <w:i/>
        </w:rPr>
        <w:t>20</w:t>
      </w:r>
      <w:r w:rsidR="00956255">
        <w:rPr>
          <w:i/>
        </w:rPr>
        <w:t>.</w:t>
      </w:r>
    </w:p>
    <w:p w14:paraId="2F598DC0" w14:textId="77777777" w:rsidR="00554826" w:rsidRPr="00554826" w:rsidRDefault="00554826" w:rsidP="00554826">
      <w:pPr>
        <w:pStyle w:val="ActHead5"/>
      </w:pPr>
      <w:bookmarkStart w:id="4" w:name="_Toc10452766"/>
      <w:bookmarkStart w:id="5" w:name="_Toc25921774"/>
      <w:proofErr w:type="gramStart"/>
      <w:r w:rsidRPr="00554826">
        <w:t>2  Commencement</w:t>
      </w:r>
      <w:bookmarkEnd w:id="4"/>
      <w:bookmarkEnd w:id="5"/>
      <w:proofErr w:type="gramEnd"/>
    </w:p>
    <w:p w14:paraId="199FC64F" w14:textId="2A09EA15" w:rsidR="00554826" w:rsidRPr="00583F44" w:rsidRDefault="00554826" w:rsidP="00554826">
      <w:pPr>
        <w:pStyle w:val="subsection"/>
      </w:pPr>
      <w:r>
        <w:tab/>
      </w:r>
      <w:r>
        <w:tab/>
      </w:r>
      <w:r w:rsidR="00073CE7">
        <w:t>The whole of this</w:t>
      </w:r>
      <w:r w:rsidR="00073CE7" w:rsidRPr="00583F44">
        <w:t xml:space="preserve"> </w:t>
      </w:r>
      <w:r w:rsidRPr="00583F44">
        <w:t xml:space="preserve">instrument commences </w:t>
      </w:r>
      <w:r w:rsidR="00583F44" w:rsidRPr="00583F44">
        <w:rPr>
          <w:color w:val="000000"/>
          <w:szCs w:val="22"/>
          <w:shd w:val="clear" w:color="auto" w:fill="FFFFFF"/>
        </w:rPr>
        <w:t xml:space="preserve">on the day after </w:t>
      </w:r>
      <w:r w:rsidR="00F56D06">
        <w:rPr>
          <w:color w:val="000000"/>
          <w:szCs w:val="22"/>
          <w:shd w:val="clear" w:color="auto" w:fill="FFFFFF"/>
        </w:rPr>
        <w:t xml:space="preserve">it </w:t>
      </w:r>
      <w:r w:rsidR="00073CE7">
        <w:rPr>
          <w:color w:val="000000"/>
          <w:szCs w:val="22"/>
          <w:shd w:val="clear" w:color="auto" w:fill="FFFFFF"/>
        </w:rPr>
        <w:t>is registered</w:t>
      </w:r>
      <w:r w:rsidR="00583F44" w:rsidRPr="00583F44">
        <w:rPr>
          <w:color w:val="000000"/>
          <w:szCs w:val="22"/>
          <w:shd w:val="clear" w:color="auto" w:fill="FFFFFF"/>
        </w:rPr>
        <w:t>.</w:t>
      </w:r>
    </w:p>
    <w:p w14:paraId="21878A16" w14:textId="77777777" w:rsidR="00554826" w:rsidRPr="00554826" w:rsidRDefault="00554826" w:rsidP="00554826">
      <w:pPr>
        <w:pStyle w:val="ActHead5"/>
      </w:pPr>
      <w:bookmarkStart w:id="6" w:name="_Toc10452767"/>
      <w:bookmarkStart w:id="7" w:name="_Toc25921775"/>
      <w:proofErr w:type="gramStart"/>
      <w:r w:rsidRPr="00554826">
        <w:t>3  Authority</w:t>
      </w:r>
      <w:bookmarkEnd w:id="6"/>
      <w:bookmarkEnd w:id="7"/>
      <w:proofErr w:type="gramEnd"/>
    </w:p>
    <w:p w14:paraId="67C9291C" w14:textId="7C85EA53" w:rsidR="00554826" w:rsidRDefault="00554826" w:rsidP="00554826">
      <w:pPr>
        <w:pStyle w:val="subsection"/>
      </w:pPr>
      <w:r w:rsidRPr="009C2562">
        <w:tab/>
      </w:r>
      <w:r w:rsidRPr="009C2562">
        <w:tab/>
        <w:t xml:space="preserve">This instrument is made </w:t>
      </w:r>
      <w:r w:rsidR="00583F44">
        <w:t>under paragraph 35(4</w:t>
      </w:r>
      <w:proofErr w:type="gramStart"/>
      <w:r w:rsidR="00583F44">
        <w:t>)(</w:t>
      </w:r>
      <w:proofErr w:type="gramEnd"/>
      <w:r w:rsidR="00583F44">
        <w:t xml:space="preserve">d) of the </w:t>
      </w:r>
      <w:r w:rsidR="00583F44">
        <w:rPr>
          <w:i/>
        </w:rPr>
        <w:t>Resale Royalty Right for Visual Artists Act 2009</w:t>
      </w:r>
      <w:r w:rsidR="00583F44">
        <w:t>.</w:t>
      </w:r>
    </w:p>
    <w:p w14:paraId="7D20DE49" w14:textId="77777777" w:rsidR="009677E8" w:rsidRPr="00554826" w:rsidRDefault="009677E8" w:rsidP="009677E8">
      <w:pPr>
        <w:pStyle w:val="ActHead5"/>
      </w:pPr>
      <w:bookmarkStart w:id="8" w:name="_Toc25921776"/>
      <w:proofErr w:type="gramStart"/>
      <w:r w:rsidRPr="00554826">
        <w:t>4  Definitions</w:t>
      </w:r>
      <w:bookmarkEnd w:id="8"/>
      <w:proofErr w:type="gramEnd"/>
    </w:p>
    <w:p w14:paraId="70FC8988" w14:textId="4A2CE386" w:rsidR="009677E8" w:rsidRPr="009C2562" w:rsidRDefault="009677E8" w:rsidP="009677E8">
      <w:pPr>
        <w:pStyle w:val="notetext"/>
      </w:pPr>
      <w:r w:rsidRPr="009C2562">
        <w:t>Note:</w:t>
      </w:r>
      <w:r w:rsidRPr="009C2562">
        <w:tab/>
        <w:t xml:space="preserve">A number of expressions used in this instrument are defined in </w:t>
      </w:r>
      <w:r w:rsidR="008762BA">
        <w:t>section</w:t>
      </w:r>
      <w:r w:rsidR="00943255">
        <w:t xml:space="preserve"> 3</w:t>
      </w:r>
      <w:r>
        <w:t xml:space="preserve"> of the Act</w:t>
      </w:r>
      <w:r w:rsidRPr="009C2562">
        <w:t>, including the following:</w:t>
      </w:r>
    </w:p>
    <w:p w14:paraId="23351FB8" w14:textId="2582D4CB" w:rsidR="009677E8" w:rsidRPr="009C2562" w:rsidRDefault="009677E8" w:rsidP="009677E8">
      <w:pPr>
        <w:pStyle w:val="notepara"/>
      </w:pPr>
      <w:r w:rsidRPr="009C2562">
        <w:t>(a)</w:t>
      </w:r>
      <w:r w:rsidRPr="009C2562">
        <w:tab/>
      </w:r>
      <w:proofErr w:type="gramStart"/>
      <w:r w:rsidR="00943255">
        <w:t>collecting</w:t>
      </w:r>
      <w:proofErr w:type="gramEnd"/>
      <w:r w:rsidR="00943255">
        <w:t xml:space="preserve"> society</w:t>
      </w:r>
      <w:r w:rsidRPr="009C2562">
        <w:t>;</w:t>
      </w:r>
    </w:p>
    <w:p w14:paraId="480E8C51" w14:textId="1B94946B" w:rsidR="009677E8" w:rsidRDefault="009677E8" w:rsidP="009677E8">
      <w:pPr>
        <w:pStyle w:val="notepara"/>
      </w:pPr>
      <w:r w:rsidRPr="009C2562">
        <w:t>(b)</w:t>
      </w:r>
      <w:r w:rsidRPr="009C2562">
        <w:tab/>
      </w:r>
      <w:proofErr w:type="gramStart"/>
      <w:r w:rsidR="00943255">
        <w:t>resale</w:t>
      </w:r>
      <w:proofErr w:type="gramEnd"/>
      <w:r w:rsidR="00943255">
        <w:t xml:space="preserve"> royalty right</w:t>
      </w:r>
      <w:r w:rsidR="00AD51BD">
        <w:t>;</w:t>
      </w:r>
    </w:p>
    <w:p w14:paraId="0D65BF96" w14:textId="53018365" w:rsidR="00AD51BD" w:rsidRPr="009C2562" w:rsidRDefault="00AD51BD" w:rsidP="009677E8">
      <w:pPr>
        <w:pStyle w:val="notepara"/>
      </w:pPr>
      <w:r>
        <w:t>(c)</w:t>
      </w:r>
      <w:r>
        <w:tab/>
      </w:r>
      <w:proofErr w:type="gramStart"/>
      <w:r>
        <w:t>rules</w:t>
      </w:r>
      <w:proofErr w:type="gramEnd"/>
      <w:r>
        <w:t>.</w:t>
      </w:r>
    </w:p>
    <w:p w14:paraId="7129DB49" w14:textId="77777777" w:rsidR="009677E8" w:rsidRPr="009C2562" w:rsidRDefault="009677E8" w:rsidP="009677E8">
      <w:pPr>
        <w:pStyle w:val="subsection"/>
      </w:pPr>
      <w:r w:rsidRPr="009C2562">
        <w:tab/>
      </w:r>
      <w:r w:rsidRPr="009C2562">
        <w:tab/>
        <w:t>In this instrument:</w:t>
      </w:r>
    </w:p>
    <w:p w14:paraId="6DCE73E1" w14:textId="39FADB01" w:rsidR="009677E8" w:rsidRPr="009C2562" w:rsidRDefault="009677E8" w:rsidP="009677E8">
      <w:pPr>
        <w:pStyle w:val="Definition"/>
      </w:pPr>
      <w:r w:rsidRPr="009C2562">
        <w:rPr>
          <w:b/>
          <w:i/>
        </w:rPr>
        <w:t>Act</w:t>
      </w:r>
      <w:r w:rsidRPr="009C2562">
        <w:t xml:space="preserve"> means the </w:t>
      </w:r>
      <w:r w:rsidR="00943255">
        <w:rPr>
          <w:i/>
        </w:rPr>
        <w:t>Resale Royalty Right for Visual Artists Act 2009</w:t>
      </w:r>
      <w:r>
        <w:t>.</w:t>
      </w:r>
    </w:p>
    <w:p w14:paraId="25A90BF1" w14:textId="18ABC18C" w:rsidR="009677E8" w:rsidRPr="00554826" w:rsidRDefault="009677E8" w:rsidP="009677E8">
      <w:pPr>
        <w:pStyle w:val="ActHead5"/>
      </w:pPr>
      <w:bookmarkStart w:id="9" w:name="_Toc454781205"/>
      <w:bookmarkStart w:id="10" w:name="_Toc25921777"/>
      <w:proofErr w:type="gramStart"/>
      <w:r w:rsidRPr="00554826">
        <w:t>5  Schedules</w:t>
      </w:r>
      <w:bookmarkEnd w:id="9"/>
      <w:bookmarkEnd w:id="10"/>
      <w:proofErr w:type="gramEnd"/>
    </w:p>
    <w:p w14:paraId="613BD186" w14:textId="77777777" w:rsidR="009677E8" w:rsidRDefault="009677E8" w:rsidP="009677E8">
      <w:pPr>
        <w:pStyle w:val="subsection"/>
      </w:pPr>
      <w:r w:rsidRPr="006065DA">
        <w:tab/>
      </w:r>
      <w:r w:rsidRPr="006065DA">
        <w:tab/>
        <w:t>Each instrument that is specified in a Schedule to this instrument is amended or repealed as set out in the applicable items in the Schedule concerned, and any other item in a Schedule to this instrument has effect according to its terms.</w:t>
      </w:r>
    </w:p>
    <w:p w14:paraId="2B3AFD13" w14:textId="734E9188" w:rsidR="00554826" w:rsidRPr="005D70ED" w:rsidRDefault="00F56D06" w:rsidP="00554826">
      <w:pPr>
        <w:pStyle w:val="ActHead5"/>
      </w:pPr>
      <w:bookmarkStart w:id="11" w:name="_Toc10452768"/>
      <w:bookmarkStart w:id="12" w:name="_Toc25921778"/>
      <w:proofErr w:type="gramStart"/>
      <w:r>
        <w:t>6</w:t>
      </w:r>
      <w:r w:rsidR="005D70ED" w:rsidRPr="005D70ED">
        <w:t xml:space="preserve">  Collecting</w:t>
      </w:r>
      <w:proofErr w:type="gramEnd"/>
      <w:r w:rsidR="005D70ED" w:rsidRPr="005D70ED">
        <w:t xml:space="preserve"> society rules</w:t>
      </w:r>
      <w:bookmarkEnd w:id="11"/>
      <w:bookmarkEnd w:id="12"/>
    </w:p>
    <w:p w14:paraId="110B9CF2" w14:textId="4C020C95" w:rsidR="005D70ED" w:rsidRPr="005D70ED" w:rsidRDefault="009677E8" w:rsidP="00D753C2">
      <w:pPr>
        <w:pStyle w:val="subsection"/>
      </w:pPr>
      <w:r w:rsidRPr="00D753C2">
        <w:tab/>
        <w:t>(1)</w:t>
      </w:r>
      <w:r w:rsidRPr="00D753C2">
        <w:tab/>
      </w:r>
      <w:r w:rsidR="005D70ED" w:rsidRPr="005D70ED">
        <w:t>The rules of the collecting society must contain provisions providing for</w:t>
      </w:r>
      <w:r w:rsidR="00236373">
        <w:t>:</w:t>
      </w:r>
    </w:p>
    <w:p w14:paraId="059097A1" w14:textId="77777777" w:rsidR="005D70ED" w:rsidRPr="005D70ED" w:rsidRDefault="005D70ED" w:rsidP="00FD3876">
      <w:pPr>
        <w:numPr>
          <w:ilvl w:val="1"/>
          <w:numId w:val="14"/>
        </w:numPr>
        <w:spacing w:before="40" w:line="240" w:lineRule="exact"/>
        <w:ind w:left="1633" w:right="91" w:hanging="357"/>
      </w:pPr>
      <w:r w:rsidRPr="005D70ED">
        <w:t>the collection of amounts of resale royalty;</w:t>
      </w:r>
    </w:p>
    <w:p w14:paraId="1715B94F" w14:textId="77777777" w:rsidR="005D70ED" w:rsidRPr="005D70ED" w:rsidRDefault="005D70ED" w:rsidP="00FD3876">
      <w:pPr>
        <w:numPr>
          <w:ilvl w:val="1"/>
          <w:numId w:val="14"/>
        </w:numPr>
        <w:spacing w:before="40" w:line="240" w:lineRule="exact"/>
        <w:ind w:left="1633" w:right="91" w:hanging="357"/>
      </w:pPr>
      <w:r w:rsidRPr="005D70ED">
        <w:t>the distribution of resale royalty amounts collected by the society and any interest earned on those amounts, to holders of resale royalty rights;</w:t>
      </w:r>
    </w:p>
    <w:p w14:paraId="3772B98E" w14:textId="77777777" w:rsidR="005D70ED" w:rsidRDefault="005D70ED" w:rsidP="00FD3876">
      <w:pPr>
        <w:numPr>
          <w:ilvl w:val="1"/>
          <w:numId w:val="14"/>
        </w:numPr>
        <w:spacing w:before="40" w:line="240" w:lineRule="exact"/>
        <w:ind w:left="1633" w:right="91" w:hanging="357"/>
      </w:pPr>
      <w:r>
        <w:t>the holding on trust by the collecting society of resale royalty amounts due to holders of resale royalty rights who are not members of the collecting society or who are otherwise yet to be identified and/or located;</w:t>
      </w:r>
    </w:p>
    <w:p w14:paraId="47455CB8" w14:textId="77777777" w:rsidR="005D70ED" w:rsidRPr="004C0F9E" w:rsidRDefault="005D70ED" w:rsidP="00FD3876">
      <w:pPr>
        <w:numPr>
          <w:ilvl w:val="1"/>
          <w:numId w:val="14"/>
        </w:numPr>
        <w:spacing w:before="40" w:line="240" w:lineRule="exact"/>
        <w:ind w:left="1633" w:right="91" w:hanging="357"/>
      </w:pPr>
      <w:r w:rsidRPr="004C0F9E">
        <w:t>access to the collecting society’s records by holders of resale royalty rights and their agents; and</w:t>
      </w:r>
    </w:p>
    <w:p w14:paraId="4B02DA68" w14:textId="77777777" w:rsidR="005D70ED" w:rsidRDefault="005D70ED" w:rsidP="00FD3876">
      <w:pPr>
        <w:numPr>
          <w:ilvl w:val="1"/>
          <w:numId w:val="14"/>
        </w:numPr>
        <w:spacing w:before="40" w:line="240" w:lineRule="exact"/>
        <w:ind w:left="1633" w:right="91" w:hanging="357"/>
      </w:pPr>
      <w:proofErr w:type="gramStart"/>
      <w:r>
        <w:t>a</w:t>
      </w:r>
      <w:proofErr w:type="gramEnd"/>
      <w:r>
        <w:t xml:space="preserve"> complaint notification and handling procedure for dealing with member complaints.</w:t>
      </w:r>
    </w:p>
    <w:p w14:paraId="4781A045" w14:textId="77777777" w:rsidR="00956255" w:rsidRDefault="00956255" w:rsidP="00554826">
      <w:pPr>
        <w:spacing w:line="240" w:lineRule="auto"/>
        <w:rPr>
          <w:rFonts w:eastAsia="Times New Roman" w:cs="Times New Roman"/>
          <w:lang w:eastAsia="en-AU"/>
        </w:rPr>
        <w:sectPr w:rsidR="00956255" w:rsidSect="004C34B5">
          <w:pgSz w:w="11907" w:h="16839" w:code="9"/>
          <w:pgMar w:top="2234" w:right="1797" w:bottom="1440" w:left="1797" w:header="720" w:footer="709" w:gutter="0"/>
          <w:pgNumType w:start="1"/>
          <w:cols w:space="708"/>
          <w:docGrid w:linePitch="360"/>
        </w:sectPr>
      </w:pPr>
    </w:p>
    <w:p w14:paraId="52EE64C3" w14:textId="77777777" w:rsidR="00956255" w:rsidRPr="004E1307" w:rsidRDefault="00956255" w:rsidP="00956255">
      <w:pPr>
        <w:pStyle w:val="ActHead6"/>
      </w:pPr>
      <w:bookmarkStart w:id="13" w:name="_Toc454512518"/>
      <w:bookmarkStart w:id="14" w:name="_Toc25921779"/>
      <w:r>
        <w:lastRenderedPageBreak/>
        <w:t xml:space="preserve">Schedule </w:t>
      </w:r>
      <w:r w:rsidRPr="004E1307">
        <w:t>1—Repeals</w:t>
      </w:r>
      <w:bookmarkEnd w:id="13"/>
      <w:bookmarkEnd w:id="14"/>
    </w:p>
    <w:p w14:paraId="1E9C63AF" w14:textId="77777777" w:rsidR="00956255" w:rsidRPr="00D6537E" w:rsidRDefault="00073CE7" w:rsidP="00956255">
      <w:pPr>
        <w:pStyle w:val="ActHead9"/>
      </w:pPr>
      <w:bookmarkStart w:id="15" w:name="_Toc25921780"/>
      <w:r>
        <w:t>Resale Royalty Right for Visual Artists Act 2009 - Determination of provisions to be contained in collecting society rules</w:t>
      </w:r>
      <w:bookmarkEnd w:id="15"/>
    </w:p>
    <w:p w14:paraId="70A8F80E" w14:textId="77777777" w:rsidR="00956255" w:rsidRDefault="00956255" w:rsidP="00956255">
      <w:pPr>
        <w:pStyle w:val="ItemHead"/>
      </w:pPr>
      <w:proofErr w:type="gramStart"/>
      <w:r w:rsidRPr="00B1728A">
        <w:t xml:space="preserve">1  </w:t>
      </w:r>
      <w:r>
        <w:t>The</w:t>
      </w:r>
      <w:proofErr w:type="gramEnd"/>
      <w:r>
        <w:t xml:space="preserve"> whole of the instrument</w:t>
      </w:r>
    </w:p>
    <w:p w14:paraId="1D4115DE" w14:textId="799857EF" w:rsidR="00956255" w:rsidRDefault="00956255" w:rsidP="00956255">
      <w:pPr>
        <w:pStyle w:val="Item"/>
      </w:pPr>
      <w:r>
        <w:t>Repeal the instrument</w:t>
      </w:r>
      <w:r w:rsidR="001E03CC">
        <w:t>.</w:t>
      </w:r>
    </w:p>
    <w:p w14:paraId="64F0A4F6" w14:textId="77777777" w:rsidR="00956255" w:rsidRPr="00554826" w:rsidRDefault="00956255" w:rsidP="00956255"/>
    <w:p w14:paraId="7EF55DDC" w14:textId="77777777" w:rsidR="00554826" w:rsidRDefault="00554826" w:rsidP="00554826">
      <w:pPr>
        <w:spacing w:line="240" w:lineRule="auto"/>
        <w:rPr>
          <w:rFonts w:eastAsia="Times New Roman" w:cs="Times New Roman"/>
          <w:lang w:eastAsia="en-AU"/>
        </w:rPr>
      </w:pPr>
    </w:p>
    <w:sectPr w:rsidR="00554826" w:rsidSect="0091407C">
      <w:pgSz w:w="11907" w:h="16839" w:code="9"/>
      <w:pgMar w:top="2234"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6C9E9" w14:textId="77777777" w:rsidR="00583F44" w:rsidRDefault="00583F44" w:rsidP="00715914">
      <w:pPr>
        <w:spacing w:line="240" w:lineRule="auto"/>
      </w:pPr>
      <w:r>
        <w:separator/>
      </w:r>
    </w:p>
  </w:endnote>
  <w:endnote w:type="continuationSeparator" w:id="0">
    <w:p w14:paraId="70472A6C" w14:textId="77777777" w:rsidR="00583F44" w:rsidRDefault="00583F44"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3E175"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2147A" w14:paraId="17AD7D8A" w14:textId="77777777" w:rsidTr="00B33709">
      <w:tc>
        <w:tcPr>
          <w:tcW w:w="709" w:type="dxa"/>
          <w:tcBorders>
            <w:top w:val="nil"/>
            <w:left w:val="nil"/>
            <w:bottom w:val="nil"/>
            <w:right w:val="nil"/>
          </w:tcBorders>
        </w:tcPr>
        <w:p w14:paraId="40AD0F89" w14:textId="77777777" w:rsidR="0072147A" w:rsidRDefault="0072147A"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i</w:t>
          </w:r>
          <w:r w:rsidRPr="00ED79B6">
            <w:rPr>
              <w:i/>
              <w:sz w:val="18"/>
            </w:rPr>
            <w:fldChar w:fldCharType="end"/>
          </w:r>
        </w:p>
      </w:tc>
      <w:tc>
        <w:tcPr>
          <w:tcW w:w="6379" w:type="dxa"/>
          <w:tcBorders>
            <w:top w:val="nil"/>
            <w:left w:val="nil"/>
            <w:bottom w:val="nil"/>
            <w:right w:val="nil"/>
          </w:tcBorders>
        </w:tcPr>
        <w:p w14:paraId="4A39BFEE" w14:textId="4E747E4B" w:rsidR="0072147A" w:rsidRPr="004E1307" w:rsidRDefault="004E1307"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844FD7">
            <w:rPr>
              <w:i/>
              <w:noProof/>
              <w:sz w:val="18"/>
            </w:rPr>
            <w:t>Resale Royalty Right for Visual Artists (Provisions to be Contained in Collecting Society Rules) Determination 2020</w:t>
          </w:r>
          <w:r w:rsidRPr="004E1307">
            <w:rPr>
              <w:i/>
              <w:sz w:val="18"/>
            </w:rPr>
            <w:fldChar w:fldCharType="end"/>
          </w:r>
        </w:p>
      </w:tc>
      <w:tc>
        <w:tcPr>
          <w:tcW w:w="1383" w:type="dxa"/>
          <w:tcBorders>
            <w:top w:val="nil"/>
            <w:left w:val="nil"/>
            <w:bottom w:val="nil"/>
            <w:right w:val="nil"/>
          </w:tcBorders>
        </w:tcPr>
        <w:p w14:paraId="2484DA0A" w14:textId="77777777" w:rsidR="0072147A" w:rsidRDefault="0072147A" w:rsidP="00A369E3">
          <w:pPr>
            <w:spacing w:line="0" w:lineRule="atLeast"/>
            <w:jc w:val="right"/>
            <w:rPr>
              <w:sz w:val="18"/>
            </w:rPr>
          </w:pPr>
        </w:p>
      </w:tc>
    </w:tr>
    <w:tr w:rsidR="0072147A" w14:paraId="5A2D7437"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5B5CAAE" w14:textId="77777777" w:rsidR="0072147A" w:rsidRDefault="0072147A" w:rsidP="00A369E3">
          <w:pPr>
            <w:jc w:val="right"/>
            <w:rPr>
              <w:sz w:val="18"/>
            </w:rPr>
          </w:pPr>
        </w:p>
      </w:tc>
    </w:tr>
  </w:tbl>
  <w:p w14:paraId="1CD03754" w14:textId="77777777" w:rsidR="0072147A" w:rsidRPr="00ED79B6" w:rsidRDefault="0072147A"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ABD52"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2147A" w14:paraId="434CC6C4" w14:textId="77777777" w:rsidTr="00A369E3">
      <w:tc>
        <w:tcPr>
          <w:tcW w:w="1384" w:type="dxa"/>
          <w:tcBorders>
            <w:top w:val="nil"/>
            <w:left w:val="nil"/>
            <w:bottom w:val="nil"/>
            <w:right w:val="nil"/>
          </w:tcBorders>
        </w:tcPr>
        <w:p w14:paraId="752DAA9C" w14:textId="77777777" w:rsidR="0072147A" w:rsidRDefault="0072147A" w:rsidP="00A369E3">
          <w:pPr>
            <w:spacing w:line="0" w:lineRule="atLeast"/>
            <w:rPr>
              <w:sz w:val="18"/>
            </w:rPr>
          </w:pPr>
        </w:p>
      </w:tc>
      <w:tc>
        <w:tcPr>
          <w:tcW w:w="6379" w:type="dxa"/>
          <w:tcBorders>
            <w:top w:val="nil"/>
            <w:left w:val="nil"/>
            <w:bottom w:val="nil"/>
            <w:right w:val="nil"/>
          </w:tcBorders>
        </w:tcPr>
        <w:p w14:paraId="73F708DF" w14:textId="2657DCE5" w:rsidR="0072147A" w:rsidRDefault="004E1307"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844FD7">
            <w:rPr>
              <w:i/>
              <w:noProof/>
              <w:sz w:val="18"/>
            </w:rPr>
            <w:t>Resale Royalty Right for Visual Artists (Provisions to be Contained in Collecting Society Rules) Determination 2020</w:t>
          </w:r>
          <w:r w:rsidRPr="004E1307">
            <w:rPr>
              <w:i/>
              <w:sz w:val="18"/>
            </w:rPr>
            <w:fldChar w:fldCharType="end"/>
          </w:r>
        </w:p>
      </w:tc>
      <w:tc>
        <w:tcPr>
          <w:tcW w:w="709" w:type="dxa"/>
          <w:tcBorders>
            <w:top w:val="nil"/>
            <w:left w:val="nil"/>
            <w:bottom w:val="nil"/>
            <w:right w:val="nil"/>
          </w:tcBorders>
        </w:tcPr>
        <w:p w14:paraId="671C49EC" w14:textId="77777777" w:rsidR="0072147A" w:rsidRDefault="0072147A"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1</w:t>
          </w:r>
          <w:r w:rsidRPr="00ED79B6">
            <w:rPr>
              <w:i/>
              <w:sz w:val="18"/>
            </w:rPr>
            <w:fldChar w:fldCharType="end"/>
          </w:r>
        </w:p>
      </w:tc>
    </w:tr>
    <w:tr w:rsidR="0072147A" w14:paraId="7A62646B"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372137C" w14:textId="77777777" w:rsidR="0072147A" w:rsidRDefault="0072147A" w:rsidP="00A369E3">
          <w:pPr>
            <w:rPr>
              <w:sz w:val="18"/>
            </w:rPr>
          </w:pPr>
        </w:p>
      </w:tc>
    </w:tr>
  </w:tbl>
  <w:p w14:paraId="2BB35E20" w14:textId="77777777" w:rsidR="0072147A" w:rsidRPr="00ED79B6" w:rsidRDefault="0072147A"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95221" w14:textId="77777777" w:rsidR="0072147A" w:rsidRPr="00E33C1C" w:rsidRDefault="0072147A"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72147A" w14:paraId="2E5E542C" w14:textId="77777777" w:rsidTr="00B33709">
      <w:tc>
        <w:tcPr>
          <w:tcW w:w="1384" w:type="dxa"/>
          <w:tcBorders>
            <w:top w:val="nil"/>
            <w:left w:val="nil"/>
            <w:bottom w:val="nil"/>
            <w:right w:val="nil"/>
          </w:tcBorders>
        </w:tcPr>
        <w:p w14:paraId="0880B1B4" w14:textId="77777777" w:rsidR="0072147A" w:rsidRDefault="0072147A" w:rsidP="00A369E3">
          <w:pPr>
            <w:spacing w:line="0" w:lineRule="atLeast"/>
            <w:rPr>
              <w:sz w:val="18"/>
            </w:rPr>
          </w:pPr>
        </w:p>
      </w:tc>
      <w:tc>
        <w:tcPr>
          <w:tcW w:w="6379" w:type="dxa"/>
          <w:tcBorders>
            <w:top w:val="nil"/>
            <w:left w:val="nil"/>
            <w:bottom w:val="nil"/>
            <w:right w:val="nil"/>
          </w:tcBorders>
        </w:tcPr>
        <w:p w14:paraId="4C2E0794" w14:textId="77777777" w:rsidR="0072147A" w:rsidRDefault="0072147A" w:rsidP="00A369E3">
          <w:pPr>
            <w:spacing w:line="0" w:lineRule="atLeast"/>
            <w:jc w:val="center"/>
            <w:rPr>
              <w:sz w:val="18"/>
            </w:rPr>
          </w:pPr>
        </w:p>
      </w:tc>
      <w:tc>
        <w:tcPr>
          <w:tcW w:w="709" w:type="dxa"/>
          <w:tcBorders>
            <w:top w:val="nil"/>
            <w:left w:val="nil"/>
            <w:bottom w:val="nil"/>
            <w:right w:val="nil"/>
          </w:tcBorders>
        </w:tcPr>
        <w:p w14:paraId="1CE593A8" w14:textId="77777777" w:rsidR="0072147A" w:rsidRDefault="0072147A" w:rsidP="00A369E3">
          <w:pPr>
            <w:spacing w:line="0" w:lineRule="atLeast"/>
            <w:jc w:val="right"/>
            <w:rPr>
              <w:sz w:val="18"/>
            </w:rPr>
          </w:pPr>
        </w:p>
      </w:tc>
    </w:tr>
  </w:tbl>
  <w:p w14:paraId="73CFE20A" w14:textId="77777777" w:rsidR="0072147A" w:rsidRPr="00ED79B6" w:rsidRDefault="0072147A"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717ED"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8C2EAC" w14:paraId="4B39B432" w14:textId="77777777" w:rsidTr="00A87A58">
      <w:tc>
        <w:tcPr>
          <w:tcW w:w="365" w:type="pct"/>
        </w:tcPr>
        <w:p w14:paraId="71FDD508" w14:textId="0132C10B" w:rsidR="008C2EAC" w:rsidRDefault="008C2EAC"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848A0">
            <w:rPr>
              <w:i/>
              <w:noProof/>
              <w:sz w:val="18"/>
            </w:rPr>
            <w:t>2</w:t>
          </w:r>
          <w:r w:rsidRPr="00ED79B6">
            <w:rPr>
              <w:i/>
              <w:sz w:val="18"/>
            </w:rPr>
            <w:fldChar w:fldCharType="end"/>
          </w:r>
        </w:p>
      </w:tc>
      <w:tc>
        <w:tcPr>
          <w:tcW w:w="3688" w:type="pct"/>
        </w:tcPr>
        <w:p w14:paraId="31E2905D" w14:textId="770D46B5"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7848A0">
            <w:rPr>
              <w:i/>
              <w:noProof/>
              <w:sz w:val="18"/>
            </w:rPr>
            <w:t>Resale Royalty Right for Visual Artists (Provisions to be Contained in Collecting Society Rules) Determination 2020</w:t>
          </w:r>
          <w:r w:rsidRPr="004E1307">
            <w:rPr>
              <w:i/>
              <w:sz w:val="18"/>
            </w:rPr>
            <w:fldChar w:fldCharType="end"/>
          </w:r>
        </w:p>
      </w:tc>
      <w:tc>
        <w:tcPr>
          <w:tcW w:w="947" w:type="pct"/>
        </w:tcPr>
        <w:p w14:paraId="5BC90E62" w14:textId="77777777" w:rsidR="008C2EAC" w:rsidRDefault="008C2EAC" w:rsidP="000850AC">
          <w:pPr>
            <w:spacing w:line="0" w:lineRule="atLeast"/>
            <w:jc w:val="right"/>
            <w:rPr>
              <w:sz w:val="18"/>
            </w:rPr>
          </w:pPr>
        </w:p>
      </w:tc>
    </w:tr>
    <w:tr w:rsidR="008C2EAC" w14:paraId="6D48BD4F" w14:textId="77777777" w:rsidTr="00A87A58">
      <w:tc>
        <w:tcPr>
          <w:tcW w:w="5000" w:type="pct"/>
          <w:gridSpan w:val="3"/>
        </w:tcPr>
        <w:p w14:paraId="7FC2BFE5" w14:textId="77777777" w:rsidR="008C2EAC" w:rsidRDefault="008C2EAC" w:rsidP="000850AC">
          <w:pPr>
            <w:jc w:val="right"/>
            <w:rPr>
              <w:sz w:val="18"/>
            </w:rPr>
          </w:pPr>
        </w:p>
      </w:tc>
    </w:tr>
  </w:tbl>
  <w:p w14:paraId="1A936920" w14:textId="77777777" w:rsidR="008C2EAC" w:rsidRPr="00ED79B6" w:rsidRDefault="008C2EAC" w:rsidP="000A6C6A">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FA55B"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8C2EAC" w14:paraId="42EB49C1" w14:textId="77777777" w:rsidTr="00A87A58">
      <w:tc>
        <w:tcPr>
          <w:tcW w:w="947" w:type="pct"/>
        </w:tcPr>
        <w:p w14:paraId="5A075F5C" w14:textId="77777777" w:rsidR="008C2EAC" w:rsidRDefault="008C2EAC" w:rsidP="000850AC">
          <w:pPr>
            <w:spacing w:line="0" w:lineRule="atLeast"/>
            <w:rPr>
              <w:sz w:val="18"/>
            </w:rPr>
          </w:pPr>
        </w:p>
      </w:tc>
      <w:tc>
        <w:tcPr>
          <w:tcW w:w="3688" w:type="pct"/>
        </w:tcPr>
        <w:p w14:paraId="67E23B50" w14:textId="40B29C5C"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7848A0">
            <w:rPr>
              <w:i/>
              <w:noProof/>
              <w:sz w:val="18"/>
            </w:rPr>
            <w:t>Resale Royalty Right for Visual Artists (Provisions to be Contained in Collecting Society Rules) Determination 2020</w:t>
          </w:r>
          <w:r w:rsidRPr="004E1307">
            <w:rPr>
              <w:i/>
              <w:sz w:val="18"/>
            </w:rPr>
            <w:fldChar w:fldCharType="end"/>
          </w:r>
        </w:p>
      </w:tc>
      <w:tc>
        <w:tcPr>
          <w:tcW w:w="365" w:type="pct"/>
        </w:tcPr>
        <w:p w14:paraId="6D0A65AB" w14:textId="74619A64" w:rsidR="008C2EAC" w:rsidRDefault="008C2EAC"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848A0">
            <w:rPr>
              <w:i/>
              <w:noProof/>
              <w:sz w:val="18"/>
            </w:rPr>
            <w:t>1</w:t>
          </w:r>
          <w:r w:rsidRPr="00ED79B6">
            <w:rPr>
              <w:i/>
              <w:sz w:val="18"/>
            </w:rPr>
            <w:fldChar w:fldCharType="end"/>
          </w:r>
        </w:p>
      </w:tc>
    </w:tr>
    <w:tr w:rsidR="008C2EAC" w14:paraId="65CCA6D3" w14:textId="77777777" w:rsidTr="00A87A58">
      <w:tc>
        <w:tcPr>
          <w:tcW w:w="5000" w:type="pct"/>
          <w:gridSpan w:val="3"/>
        </w:tcPr>
        <w:p w14:paraId="57795C09" w14:textId="77777777" w:rsidR="008C2EAC" w:rsidRDefault="008C2EAC" w:rsidP="000850AC">
          <w:pPr>
            <w:rPr>
              <w:sz w:val="18"/>
            </w:rPr>
          </w:pPr>
        </w:p>
      </w:tc>
    </w:tr>
  </w:tbl>
  <w:p w14:paraId="7728D985" w14:textId="77777777" w:rsidR="008C2EAC" w:rsidRPr="00ED79B6" w:rsidRDefault="008C2EAC" w:rsidP="003278F2">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A6EC2" w14:textId="77777777" w:rsidR="00583F44" w:rsidRDefault="00583F44" w:rsidP="00715914">
      <w:pPr>
        <w:spacing w:line="240" w:lineRule="auto"/>
      </w:pPr>
      <w:r>
        <w:separator/>
      </w:r>
    </w:p>
  </w:footnote>
  <w:footnote w:type="continuationSeparator" w:id="0">
    <w:p w14:paraId="34F75276" w14:textId="77777777" w:rsidR="00583F44" w:rsidRDefault="00583F44"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52D20" w14:textId="77777777" w:rsidR="00F6696E" w:rsidRPr="005F1388" w:rsidRDefault="00F6696E"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973A0" w14:textId="77777777" w:rsidR="00F6696E" w:rsidRPr="005F1388" w:rsidRDefault="00F6696E"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9238F" w14:textId="77777777" w:rsidR="004E1307" w:rsidRDefault="004E1307" w:rsidP="00715914">
    <w:pPr>
      <w:rPr>
        <w:sz w:val="20"/>
      </w:rPr>
    </w:pPr>
  </w:p>
  <w:p w14:paraId="2B85EAEF" w14:textId="77777777" w:rsidR="004E1307" w:rsidRDefault="004E1307" w:rsidP="00715914">
    <w:pPr>
      <w:rPr>
        <w:sz w:val="20"/>
      </w:rPr>
    </w:pPr>
  </w:p>
  <w:p w14:paraId="4B929F53" w14:textId="77777777" w:rsidR="004E1307" w:rsidRPr="007A1328" w:rsidRDefault="004E1307" w:rsidP="00715914">
    <w:pPr>
      <w:rPr>
        <w:sz w:val="20"/>
      </w:rPr>
    </w:pPr>
  </w:p>
  <w:p w14:paraId="52F71E73" w14:textId="77777777" w:rsidR="004E1307" w:rsidRPr="007A1328" w:rsidRDefault="004E1307" w:rsidP="00715914">
    <w:pPr>
      <w:rPr>
        <w:b/>
        <w:sz w:val="24"/>
      </w:rPr>
    </w:pPr>
  </w:p>
  <w:p w14:paraId="6D57FFCF" w14:textId="77777777" w:rsidR="004E1307" w:rsidRPr="007A1328" w:rsidRDefault="004E1307" w:rsidP="00D6537E">
    <w:pPr>
      <w:pBdr>
        <w:bottom w:val="single" w:sz="6" w:space="1" w:color="auto"/>
      </w:pBdr>
      <w:spacing w:after="120"/>
      <w:rPr>
        <w:sz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5EBF5" w14:textId="77777777" w:rsidR="004E1307" w:rsidRPr="007A1328" w:rsidRDefault="004E1307" w:rsidP="00715914">
    <w:pPr>
      <w:jc w:val="right"/>
      <w:rPr>
        <w:sz w:val="20"/>
      </w:rPr>
    </w:pPr>
  </w:p>
  <w:p w14:paraId="3969E0C8" w14:textId="77777777" w:rsidR="004E1307" w:rsidRPr="007A1328" w:rsidRDefault="004E1307" w:rsidP="00715914">
    <w:pPr>
      <w:jc w:val="right"/>
      <w:rPr>
        <w:sz w:val="20"/>
      </w:rPr>
    </w:pPr>
  </w:p>
  <w:p w14:paraId="2DE13D23" w14:textId="77777777" w:rsidR="004E1307" w:rsidRPr="007A1328" w:rsidRDefault="004E1307" w:rsidP="00715914">
    <w:pPr>
      <w:jc w:val="right"/>
      <w:rPr>
        <w:sz w:val="20"/>
      </w:rPr>
    </w:pPr>
  </w:p>
  <w:p w14:paraId="34F33172" w14:textId="77777777" w:rsidR="004E1307" w:rsidRPr="007A1328" w:rsidRDefault="004E1307" w:rsidP="00715914">
    <w:pPr>
      <w:jc w:val="right"/>
      <w:rPr>
        <w:b/>
        <w:sz w:val="24"/>
      </w:rPr>
    </w:pPr>
  </w:p>
  <w:p w14:paraId="70BCB20F" w14:textId="77777777" w:rsidR="004E1307" w:rsidRPr="007A1328" w:rsidRDefault="004E1307"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BA659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AE58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0E71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C401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14F7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02AF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BED7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7A63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5AA1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128E7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11094F"/>
    <w:multiLevelType w:val="hybridMultilevel"/>
    <w:tmpl w:val="AD2CF77E"/>
    <w:lvl w:ilvl="0" w:tplc="0B2ABA0E">
      <w:start w:val="1"/>
      <w:numFmt w:val="lowerLetter"/>
      <w:lvlText w:val="(%1)"/>
      <w:lvlJc w:val="left"/>
      <w:pPr>
        <w:tabs>
          <w:tab w:val="num" w:pos="448"/>
        </w:tabs>
        <w:ind w:left="448" w:hanging="360"/>
      </w:pPr>
      <w:rPr>
        <w:rFonts w:ascii="Times New Roman" w:eastAsia="Times New Roman" w:hAnsi="Times New Roman" w:cs="Times New Roman"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FC960C0"/>
    <w:multiLevelType w:val="hybridMultilevel"/>
    <w:tmpl w:val="9306BAF0"/>
    <w:lvl w:ilvl="0" w:tplc="1C9AB604">
      <w:start w:val="1"/>
      <w:numFmt w:val="decimal"/>
      <w:lvlText w:val="(%1)"/>
      <w:lvlJc w:val="left"/>
      <w:pPr>
        <w:ind w:left="1140" w:hanging="390"/>
      </w:pPr>
      <w:rPr>
        <w:rFonts w:hint="default"/>
      </w:rPr>
    </w:lvl>
    <w:lvl w:ilvl="1" w:tplc="0B2ABA0E">
      <w:start w:val="1"/>
      <w:numFmt w:val="lowerLetter"/>
      <w:lvlText w:val="(%2)"/>
      <w:lvlJc w:val="left"/>
      <w:pPr>
        <w:ind w:left="1636" w:hanging="360"/>
      </w:pPr>
      <w:rPr>
        <w:rFonts w:ascii="Times New Roman" w:eastAsia="Times New Roman" w:hAnsi="Times New Roman" w:cs="Times New Roman" w:hint="default"/>
      </w:r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2"/>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F44"/>
    <w:rsid w:val="00004174"/>
    <w:rsid w:val="00004470"/>
    <w:rsid w:val="000136AF"/>
    <w:rsid w:val="000258B1"/>
    <w:rsid w:val="00040A89"/>
    <w:rsid w:val="000437C1"/>
    <w:rsid w:val="0004455A"/>
    <w:rsid w:val="0005365D"/>
    <w:rsid w:val="000614BF"/>
    <w:rsid w:val="0006709C"/>
    <w:rsid w:val="00073CE7"/>
    <w:rsid w:val="00074376"/>
    <w:rsid w:val="000978F5"/>
    <w:rsid w:val="000B15CD"/>
    <w:rsid w:val="000B35EB"/>
    <w:rsid w:val="000D05EF"/>
    <w:rsid w:val="000E2261"/>
    <w:rsid w:val="000E78B7"/>
    <w:rsid w:val="000F21C1"/>
    <w:rsid w:val="0010745C"/>
    <w:rsid w:val="00132CEB"/>
    <w:rsid w:val="001339B0"/>
    <w:rsid w:val="00142B62"/>
    <w:rsid w:val="001441B7"/>
    <w:rsid w:val="001516CB"/>
    <w:rsid w:val="00152336"/>
    <w:rsid w:val="00157B8B"/>
    <w:rsid w:val="00166C2F"/>
    <w:rsid w:val="001809D7"/>
    <w:rsid w:val="001939E1"/>
    <w:rsid w:val="00194C3E"/>
    <w:rsid w:val="00195382"/>
    <w:rsid w:val="001B2CB6"/>
    <w:rsid w:val="001C61C5"/>
    <w:rsid w:val="001C69C4"/>
    <w:rsid w:val="001D37EF"/>
    <w:rsid w:val="001E03CC"/>
    <w:rsid w:val="001E3590"/>
    <w:rsid w:val="001E7407"/>
    <w:rsid w:val="001F5D5E"/>
    <w:rsid w:val="001F6219"/>
    <w:rsid w:val="001F6CD4"/>
    <w:rsid w:val="00206C4D"/>
    <w:rsid w:val="00215AF1"/>
    <w:rsid w:val="002321E8"/>
    <w:rsid w:val="00232984"/>
    <w:rsid w:val="00236373"/>
    <w:rsid w:val="0024010F"/>
    <w:rsid w:val="00240749"/>
    <w:rsid w:val="00243018"/>
    <w:rsid w:val="002564A4"/>
    <w:rsid w:val="0026736C"/>
    <w:rsid w:val="00281308"/>
    <w:rsid w:val="00284719"/>
    <w:rsid w:val="00297ECB"/>
    <w:rsid w:val="002A7BCF"/>
    <w:rsid w:val="002C3FD1"/>
    <w:rsid w:val="002D043A"/>
    <w:rsid w:val="002D266B"/>
    <w:rsid w:val="002D6224"/>
    <w:rsid w:val="00304F8B"/>
    <w:rsid w:val="00335BC6"/>
    <w:rsid w:val="003415D3"/>
    <w:rsid w:val="00344338"/>
    <w:rsid w:val="00344701"/>
    <w:rsid w:val="0034722B"/>
    <w:rsid w:val="00352B0F"/>
    <w:rsid w:val="00360459"/>
    <w:rsid w:val="0038049F"/>
    <w:rsid w:val="003C6231"/>
    <w:rsid w:val="003D0BFE"/>
    <w:rsid w:val="003D5700"/>
    <w:rsid w:val="003E341B"/>
    <w:rsid w:val="003E4D00"/>
    <w:rsid w:val="004116CD"/>
    <w:rsid w:val="0041359F"/>
    <w:rsid w:val="00417EB9"/>
    <w:rsid w:val="00424CA9"/>
    <w:rsid w:val="004276DF"/>
    <w:rsid w:val="00431E9B"/>
    <w:rsid w:val="004379E3"/>
    <w:rsid w:val="0044015E"/>
    <w:rsid w:val="0044291A"/>
    <w:rsid w:val="00467661"/>
    <w:rsid w:val="00472DBE"/>
    <w:rsid w:val="00474A19"/>
    <w:rsid w:val="00477830"/>
    <w:rsid w:val="00487764"/>
    <w:rsid w:val="00496F97"/>
    <w:rsid w:val="004B6C48"/>
    <w:rsid w:val="004C0F9E"/>
    <w:rsid w:val="004C34B5"/>
    <w:rsid w:val="004C4E59"/>
    <w:rsid w:val="004C6809"/>
    <w:rsid w:val="004E063A"/>
    <w:rsid w:val="004E1307"/>
    <w:rsid w:val="004E7BEC"/>
    <w:rsid w:val="004F7608"/>
    <w:rsid w:val="00505D3D"/>
    <w:rsid w:val="00506AF6"/>
    <w:rsid w:val="00516B8D"/>
    <w:rsid w:val="005303C8"/>
    <w:rsid w:val="00537FBC"/>
    <w:rsid w:val="00541715"/>
    <w:rsid w:val="00554826"/>
    <w:rsid w:val="005572DA"/>
    <w:rsid w:val="00562877"/>
    <w:rsid w:val="00567368"/>
    <w:rsid w:val="00582CB9"/>
    <w:rsid w:val="00583F44"/>
    <w:rsid w:val="00584811"/>
    <w:rsid w:val="00585784"/>
    <w:rsid w:val="00593AA6"/>
    <w:rsid w:val="00594161"/>
    <w:rsid w:val="00594749"/>
    <w:rsid w:val="005A65D5"/>
    <w:rsid w:val="005B2F6D"/>
    <w:rsid w:val="005B4067"/>
    <w:rsid w:val="005C1E0A"/>
    <w:rsid w:val="005C3F41"/>
    <w:rsid w:val="005D1D92"/>
    <w:rsid w:val="005D2D09"/>
    <w:rsid w:val="005D70ED"/>
    <w:rsid w:val="005E3102"/>
    <w:rsid w:val="00600219"/>
    <w:rsid w:val="00604F2A"/>
    <w:rsid w:val="00620076"/>
    <w:rsid w:val="00627E0A"/>
    <w:rsid w:val="0065488B"/>
    <w:rsid w:val="00670EA1"/>
    <w:rsid w:val="00677CC2"/>
    <w:rsid w:val="0068744B"/>
    <w:rsid w:val="006905DE"/>
    <w:rsid w:val="0069207B"/>
    <w:rsid w:val="006A154F"/>
    <w:rsid w:val="006A437B"/>
    <w:rsid w:val="006B5789"/>
    <w:rsid w:val="006C30C5"/>
    <w:rsid w:val="006C7F8C"/>
    <w:rsid w:val="006E2E1C"/>
    <w:rsid w:val="006E6246"/>
    <w:rsid w:val="006E69C2"/>
    <w:rsid w:val="006E6DCC"/>
    <w:rsid w:val="006F318F"/>
    <w:rsid w:val="0070017E"/>
    <w:rsid w:val="00700B2C"/>
    <w:rsid w:val="007050A2"/>
    <w:rsid w:val="00713084"/>
    <w:rsid w:val="00714F20"/>
    <w:rsid w:val="0071590F"/>
    <w:rsid w:val="00715914"/>
    <w:rsid w:val="0072147A"/>
    <w:rsid w:val="00723791"/>
    <w:rsid w:val="00731E00"/>
    <w:rsid w:val="007364D3"/>
    <w:rsid w:val="007440B7"/>
    <w:rsid w:val="007500C8"/>
    <w:rsid w:val="00756272"/>
    <w:rsid w:val="00760735"/>
    <w:rsid w:val="00762D38"/>
    <w:rsid w:val="007715C9"/>
    <w:rsid w:val="00771613"/>
    <w:rsid w:val="00774EDD"/>
    <w:rsid w:val="007757EC"/>
    <w:rsid w:val="00783E89"/>
    <w:rsid w:val="007848A0"/>
    <w:rsid w:val="00793915"/>
    <w:rsid w:val="007C2253"/>
    <w:rsid w:val="007C3802"/>
    <w:rsid w:val="007D7911"/>
    <w:rsid w:val="007E163D"/>
    <w:rsid w:val="007E667A"/>
    <w:rsid w:val="007F28C9"/>
    <w:rsid w:val="007F51B2"/>
    <w:rsid w:val="008040DD"/>
    <w:rsid w:val="008117E9"/>
    <w:rsid w:val="00824498"/>
    <w:rsid w:val="00826BD1"/>
    <w:rsid w:val="00844FD7"/>
    <w:rsid w:val="00854D0B"/>
    <w:rsid w:val="00856A31"/>
    <w:rsid w:val="00860B4E"/>
    <w:rsid w:val="00867B37"/>
    <w:rsid w:val="008754D0"/>
    <w:rsid w:val="00875D13"/>
    <w:rsid w:val="008762BA"/>
    <w:rsid w:val="008855C9"/>
    <w:rsid w:val="00886456"/>
    <w:rsid w:val="00896176"/>
    <w:rsid w:val="00897906"/>
    <w:rsid w:val="008A46E1"/>
    <w:rsid w:val="008A4F43"/>
    <w:rsid w:val="008B2706"/>
    <w:rsid w:val="008C2EAC"/>
    <w:rsid w:val="008D0EE0"/>
    <w:rsid w:val="008E0027"/>
    <w:rsid w:val="008E6067"/>
    <w:rsid w:val="008F54E7"/>
    <w:rsid w:val="008F6407"/>
    <w:rsid w:val="00903422"/>
    <w:rsid w:val="0091407C"/>
    <w:rsid w:val="009254C3"/>
    <w:rsid w:val="00932377"/>
    <w:rsid w:val="00941236"/>
    <w:rsid w:val="00943255"/>
    <w:rsid w:val="00943FD5"/>
    <w:rsid w:val="00947D5A"/>
    <w:rsid w:val="009532A5"/>
    <w:rsid w:val="009545BD"/>
    <w:rsid w:val="00956255"/>
    <w:rsid w:val="00964CF0"/>
    <w:rsid w:val="009677E8"/>
    <w:rsid w:val="00977806"/>
    <w:rsid w:val="00982242"/>
    <w:rsid w:val="009868E9"/>
    <w:rsid w:val="009900A3"/>
    <w:rsid w:val="009C3413"/>
    <w:rsid w:val="009E7236"/>
    <w:rsid w:val="009F4DD9"/>
    <w:rsid w:val="00A0441E"/>
    <w:rsid w:val="00A12128"/>
    <w:rsid w:val="00A22C98"/>
    <w:rsid w:val="00A231E2"/>
    <w:rsid w:val="00A369E3"/>
    <w:rsid w:val="00A57600"/>
    <w:rsid w:val="00A64912"/>
    <w:rsid w:val="00A70A74"/>
    <w:rsid w:val="00A75FE9"/>
    <w:rsid w:val="00A8043C"/>
    <w:rsid w:val="00AD51BD"/>
    <w:rsid w:val="00AD53CC"/>
    <w:rsid w:val="00AD5641"/>
    <w:rsid w:val="00AF06CF"/>
    <w:rsid w:val="00B07CDB"/>
    <w:rsid w:val="00B16A31"/>
    <w:rsid w:val="00B17DFD"/>
    <w:rsid w:val="00B25306"/>
    <w:rsid w:val="00B27831"/>
    <w:rsid w:val="00B308FE"/>
    <w:rsid w:val="00B33709"/>
    <w:rsid w:val="00B33B3C"/>
    <w:rsid w:val="00B36392"/>
    <w:rsid w:val="00B418CB"/>
    <w:rsid w:val="00B47444"/>
    <w:rsid w:val="00B50ADC"/>
    <w:rsid w:val="00B566B1"/>
    <w:rsid w:val="00B63834"/>
    <w:rsid w:val="00B80199"/>
    <w:rsid w:val="00B83204"/>
    <w:rsid w:val="00B856E7"/>
    <w:rsid w:val="00BA220B"/>
    <w:rsid w:val="00BA3A57"/>
    <w:rsid w:val="00BB1533"/>
    <w:rsid w:val="00BB4E1A"/>
    <w:rsid w:val="00BC015E"/>
    <w:rsid w:val="00BC76AC"/>
    <w:rsid w:val="00BD0ECB"/>
    <w:rsid w:val="00BE2155"/>
    <w:rsid w:val="00BE719A"/>
    <w:rsid w:val="00BE720A"/>
    <w:rsid w:val="00BF0D73"/>
    <w:rsid w:val="00BF2465"/>
    <w:rsid w:val="00C16619"/>
    <w:rsid w:val="00C25E7F"/>
    <w:rsid w:val="00C2746F"/>
    <w:rsid w:val="00C323D6"/>
    <w:rsid w:val="00C324A0"/>
    <w:rsid w:val="00C42BF8"/>
    <w:rsid w:val="00C50043"/>
    <w:rsid w:val="00C7573B"/>
    <w:rsid w:val="00C90AAE"/>
    <w:rsid w:val="00C97A54"/>
    <w:rsid w:val="00CA16E8"/>
    <w:rsid w:val="00CA5B23"/>
    <w:rsid w:val="00CB602E"/>
    <w:rsid w:val="00CB7E90"/>
    <w:rsid w:val="00CE051D"/>
    <w:rsid w:val="00CE1335"/>
    <w:rsid w:val="00CE493D"/>
    <w:rsid w:val="00CF07FA"/>
    <w:rsid w:val="00CF0BB2"/>
    <w:rsid w:val="00CF3EE8"/>
    <w:rsid w:val="00D017FE"/>
    <w:rsid w:val="00D038A3"/>
    <w:rsid w:val="00D13441"/>
    <w:rsid w:val="00D14865"/>
    <w:rsid w:val="00D150E7"/>
    <w:rsid w:val="00D52DC2"/>
    <w:rsid w:val="00D53BCC"/>
    <w:rsid w:val="00D54C9E"/>
    <w:rsid w:val="00D6537E"/>
    <w:rsid w:val="00D70DFB"/>
    <w:rsid w:val="00D753C2"/>
    <w:rsid w:val="00D766DF"/>
    <w:rsid w:val="00D8206C"/>
    <w:rsid w:val="00D91F10"/>
    <w:rsid w:val="00DA179F"/>
    <w:rsid w:val="00DA186E"/>
    <w:rsid w:val="00DA4116"/>
    <w:rsid w:val="00DB251C"/>
    <w:rsid w:val="00DB4630"/>
    <w:rsid w:val="00DC4F88"/>
    <w:rsid w:val="00DE107C"/>
    <w:rsid w:val="00DF2388"/>
    <w:rsid w:val="00E05704"/>
    <w:rsid w:val="00E338EF"/>
    <w:rsid w:val="00E544BB"/>
    <w:rsid w:val="00E71B71"/>
    <w:rsid w:val="00E74DC7"/>
    <w:rsid w:val="00E8075A"/>
    <w:rsid w:val="00E940D8"/>
    <w:rsid w:val="00E94D5E"/>
    <w:rsid w:val="00E96481"/>
    <w:rsid w:val="00EA7100"/>
    <w:rsid w:val="00EA7F9F"/>
    <w:rsid w:val="00EB1274"/>
    <w:rsid w:val="00ED2BB6"/>
    <w:rsid w:val="00ED34E1"/>
    <w:rsid w:val="00ED3B8D"/>
    <w:rsid w:val="00EE5E36"/>
    <w:rsid w:val="00EF2E3A"/>
    <w:rsid w:val="00F02C7C"/>
    <w:rsid w:val="00F072A7"/>
    <w:rsid w:val="00F078DC"/>
    <w:rsid w:val="00F32BA8"/>
    <w:rsid w:val="00F32EE0"/>
    <w:rsid w:val="00F349F1"/>
    <w:rsid w:val="00F4350D"/>
    <w:rsid w:val="00F451A3"/>
    <w:rsid w:val="00F479C4"/>
    <w:rsid w:val="00F567F7"/>
    <w:rsid w:val="00F56D06"/>
    <w:rsid w:val="00F6696E"/>
    <w:rsid w:val="00F73BD6"/>
    <w:rsid w:val="00F83989"/>
    <w:rsid w:val="00F85099"/>
    <w:rsid w:val="00F9379C"/>
    <w:rsid w:val="00F9632C"/>
    <w:rsid w:val="00FA1E52"/>
    <w:rsid w:val="00FB5A08"/>
    <w:rsid w:val="00FC6A80"/>
    <w:rsid w:val="00FD3876"/>
    <w:rsid w:val="00FE4688"/>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AFD00DF"/>
  <w15:docId w15:val="{90D78D0F-033A-4735-BBE7-AB1A8ADDF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956255"/>
    <w:rPr>
      <w:sz w:val="16"/>
      <w:szCs w:val="16"/>
    </w:rPr>
  </w:style>
  <w:style w:type="paragraph" w:styleId="CommentText">
    <w:name w:val="annotation text"/>
    <w:basedOn w:val="Normal"/>
    <w:link w:val="CommentTextChar"/>
    <w:uiPriority w:val="99"/>
    <w:semiHidden/>
    <w:unhideWhenUsed/>
    <w:rsid w:val="00956255"/>
    <w:pPr>
      <w:spacing w:line="240" w:lineRule="auto"/>
    </w:pPr>
    <w:rPr>
      <w:sz w:val="20"/>
    </w:rPr>
  </w:style>
  <w:style w:type="character" w:customStyle="1" w:styleId="CommentTextChar">
    <w:name w:val="Comment Text Char"/>
    <w:basedOn w:val="DefaultParagraphFont"/>
    <w:link w:val="CommentText"/>
    <w:uiPriority w:val="99"/>
    <w:semiHidden/>
    <w:rsid w:val="00956255"/>
  </w:style>
  <w:style w:type="paragraph" w:styleId="CommentSubject">
    <w:name w:val="annotation subject"/>
    <w:basedOn w:val="CommentText"/>
    <w:next w:val="CommentText"/>
    <w:link w:val="CommentSubjectChar"/>
    <w:uiPriority w:val="99"/>
    <w:semiHidden/>
    <w:unhideWhenUsed/>
    <w:rsid w:val="00956255"/>
    <w:rPr>
      <w:b/>
      <w:bCs/>
    </w:rPr>
  </w:style>
  <w:style w:type="character" w:customStyle="1" w:styleId="CommentSubjectChar">
    <w:name w:val="Comment Subject Char"/>
    <w:basedOn w:val="CommentTextChar"/>
    <w:link w:val="CommentSubject"/>
    <w:uiPriority w:val="99"/>
    <w:semiHidden/>
    <w:rsid w:val="00956255"/>
    <w:rPr>
      <w:b/>
      <w:bCs/>
    </w:rPr>
  </w:style>
  <w:style w:type="paragraph" w:styleId="Revision">
    <w:name w:val="Revision"/>
    <w:hidden/>
    <w:uiPriority w:val="99"/>
    <w:semiHidden/>
    <w:rsid w:val="008762B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2546950A-2713-452B-9452-7724CAA689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DF9F0485B8D1443A35CCB2766B6C955" ma:contentTypeVersion="" ma:contentTypeDescription="PDMS Document Site Content Type" ma:contentTypeScope="" ma:versionID="8601d3826ee7661c91114e59cc53a52e">
  <xsd:schema xmlns:xsd="http://www.w3.org/2001/XMLSchema" xmlns:xs="http://www.w3.org/2001/XMLSchema" xmlns:p="http://schemas.microsoft.com/office/2006/metadata/properties" xmlns:ns2="2546950A-2713-452B-9452-7724CAA6899E" targetNamespace="http://schemas.microsoft.com/office/2006/metadata/properties" ma:root="true" ma:fieldsID="e4d17fd5bd95c6d72849009bf76b6949" ns2:_="">
    <xsd:import namespace="2546950A-2713-452B-9452-7724CAA6899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6950A-2713-452B-9452-7724CAA6899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BAAEF-BA66-41A7-8219-009F558DB9BF}">
  <ds:schemaRefs>
    <ds:schemaRef ds:uri="http://purl.org/dc/elements/1.1/"/>
    <ds:schemaRef ds:uri="http://schemas.microsoft.com/office/2006/metadata/properties"/>
    <ds:schemaRef ds:uri="2546950A-2713-452B-9452-7724CAA6899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0D333F7-B9BC-4C29-8938-293EA4A7E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46950A-2713-452B-9452-7724CAA68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5FC75C-35FC-481A-9541-8DDBF889670B}">
  <ds:schemaRefs>
    <ds:schemaRef ds:uri="http://schemas.microsoft.com/sharepoint/v3/contenttype/forms"/>
  </ds:schemaRefs>
</ds:datastoreItem>
</file>

<file path=customXml/itemProps4.xml><?xml version="1.0" encoding="utf-8"?>
<ds:datastoreItem xmlns:ds="http://schemas.openxmlformats.org/officeDocument/2006/customXml" ds:itemID="{0302FD61-C7A2-4A36-AF26-98470B425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Farr, Lauren</dc:creator>
  <cp:lastModifiedBy>Costaridis, Christina</cp:lastModifiedBy>
  <cp:revision>3</cp:revision>
  <cp:lastPrinted>2020-01-23T05:12:00Z</cp:lastPrinted>
  <dcterms:created xsi:type="dcterms:W3CDTF">2020-01-23T05:16:00Z</dcterms:created>
  <dcterms:modified xsi:type="dcterms:W3CDTF">2020-02-07T03:08:00Z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0x010100266966F133664895A6EE3632470D45F500BDF9F0485B8D1443A35CCB2766B6C955</vt:lpwstr>
  </property>
</Properties>
</file>