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D70CD" w:rsidRDefault="00193461" w:rsidP="0020300C">
      <w:pPr>
        <w:rPr>
          <w:sz w:val="28"/>
        </w:rPr>
      </w:pPr>
      <w:r w:rsidRPr="00CD70CD">
        <w:rPr>
          <w:noProof/>
          <w:lang w:eastAsia="en-AU"/>
        </w:rPr>
        <w:drawing>
          <wp:inline distT="0" distB="0" distL="0" distR="0" wp14:anchorId="289F79AE" wp14:editId="090BBFB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D70CD" w:rsidRDefault="0048364F" w:rsidP="0048364F">
      <w:pPr>
        <w:rPr>
          <w:sz w:val="19"/>
        </w:rPr>
      </w:pPr>
    </w:p>
    <w:p w:rsidR="0048364F" w:rsidRPr="00CD70CD" w:rsidRDefault="00D82BCA" w:rsidP="0048364F">
      <w:pPr>
        <w:pStyle w:val="ShortT"/>
      </w:pPr>
      <w:r w:rsidRPr="00CD70CD">
        <w:t xml:space="preserve">National Health (Commonwealth </w:t>
      </w:r>
      <w:r w:rsidR="005A3FD2" w:rsidRPr="00CD70CD">
        <w:t>P</w:t>
      </w:r>
      <w:r w:rsidRPr="00CD70CD">
        <w:t>rice) (Pharmaceutical Benefits Supplied by Approved Pharmacists) Consequential Amendments Determination</w:t>
      </w:r>
      <w:r w:rsidR="00CD70CD" w:rsidRPr="00CD70CD">
        <w:t> </w:t>
      </w:r>
      <w:r w:rsidRPr="00CD70CD">
        <w:t>20</w:t>
      </w:r>
      <w:r w:rsidR="00231536">
        <w:t>20</w:t>
      </w:r>
    </w:p>
    <w:p w:rsidR="00ED63EB" w:rsidRPr="00CD70CD" w:rsidRDefault="00ED63EB" w:rsidP="008E4315">
      <w:pPr>
        <w:pStyle w:val="SignCoverPageStart"/>
        <w:rPr>
          <w:szCs w:val="22"/>
        </w:rPr>
      </w:pPr>
      <w:r w:rsidRPr="00CD70CD">
        <w:rPr>
          <w:szCs w:val="22"/>
        </w:rPr>
        <w:t>We, the members constituting the Pharmaceutical Benefits Remuneration Tribunal, make the following determination.</w:t>
      </w:r>
    </w:p>
    <w:p w:rsidR="00ED63EB" w:rsidRPr="00CD70CD" w:rsidRDefault="00ED63EB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CD70CD">
        <w:rPr>
          <w:szCs w:val="22"/>
        </w:rPr>
        <w:t>Dated</w:t>
      </w:r>
      <w:r w:rsidR="00ED4249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CD70CD">
        <w:rPr>
          <w:szCs w:val="22"/>
        </w:rPr>
        <w:fldChar w:fldCharType="begin"/>
      </w:r>
      <w:r w:rsidRPr="00CD70CD">
        <w:rPr>
          <w:szCs w:val="22"/>
        </w:rPr>
        <w:instrText xml:space="preserve"> DOCPROPERTY  DateMade </w:instrText>
      </w:r>
      <w:r w:rsidRPr="00CD70CD">
        <w:rPr>
          <w:szCs w:val="22"/>
        </w:rPr>
        <w:fldChar w:fldCharType="separate"/>
      </w:r>
      <w:r w:rsidR="00ED4249">
        <w:rPr>
          <w:szCs w:val="22"/>
        </w:rPr>
        <w:t>22 January 2020</w:t>
      </w:r>
      <w:r w:rsidRPr="00CD70CD">
        <w:rPr>
          <w:szCs w:val="22"/>
        </w:rPr>
        <w:fldChar w:fldCharType="end"/>
      </w:r>
    </w:p>
    <w:p w:rsidR="00ED63EB" w:rsidRPr="00CD70CD" w:rsidRDefault="00ED63E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4114C" w:rsidRPr="00CD70CD" w:rsidTr="0054114C">
        <w:tc>
          <w:tcPr>
            <w:tcW w:w="2843" w:type="dxa"/>
          </w:tcPr>
          <w:p w:rsidR="0054114C" w:rsidRPr="00CD70CD" w:rsidRDefault="00D60CA9" w:rsidP="00D60CA9">
            <w:pPr>
              <w:spacing w:before="1440"/>
              <w:jc w:val="center"/>
            </w:pPr>
            <w:r w:rsidRPr="00D60CA9">
              <w:t>Deputy President</w:t>
            </w:r>
            <w:r>
              <w:br/>
            </w:r>
            <w:proofErr w:type="spellStart"/>
            <w:r w:rsidRPr="00D60CA9">
              <w:t>Abbeygail</w:t>
            </w:r>
            <w:proofErr w:type="spellEnd"/>
            <w:r w:rsidRPr="00D60CA9">
              <w:t xml:space="preserve"> Beaumont</w:t>
            </w:r>
          </w:p>
        </w:tc>
        <w:tc>
          <w:tcPr>
            <w:tcW w:w="2843" w:type="dxa"/>
          </w:tcPr>
          <w:p w:rsidR="0054114C" w:rsidRPr="00CD70CD" w:rsidRDefault="00F93036" w:rsidP="0054114C">
            <w:pPr>
              <w:spacing w:before="1440"/>
              <w:jc w:val="center"/>
            </w:pPr>
            <w:r>
              <w:br/>
            </w:r>
            <w:r w:rsidR="00D60CA9" w:rsidRPr="00D60CA9">
              <w:t>Dr Shaun Larkin</w:t>
            </w:r>
          </w:p>
        </w:tc>
        <w:tc>
          <w:tcPr>
            <w:tcW w:w="2843" w:type="dxa"/>
          </w:tcPr>
          <w:p w:rsidR="0054114C" w:rsidRPr="00CD70CD" w:rsidRDefault="00F93036" w:rsidP="0054114C">
            <w:pPr>
              <w:spacing w:before="1440"/>
              <w:jc w:val="center"/>
            </w:pPr>
            <w:r>
              <w:br/>
            </w:r>
            <w:r w:rsidR="00D60CA9" w:rsidRPr="00D60CA9">
              <w:t>Ms Wendy Phillips</w:t>
            </w:r>
          </w:p>
        </w:tc>
      </w:tr>
      <w:tr w:rsidR="0054114C" w:rsidRPr="00CD70CD" w:rsidTr="0054114C">
        <w:tc>
          <w:tcPr>
            <w:tcW w:w="2843" w:type="dxa"/>
          </w:tcPr>
          <w:p w:rsidR="0054114C" w:rsidRPr="00CD70CD" w:rsidRDefault="0054114C" w:rsidP="0054114C">
            <w:pPr>
              <w:jc w:val="center"/>
            </w:pPr>
            <w:r w:rsidRPr="00CD70CD">
              <w:t>Chairperson</w:t>
            </w:r>
            <w:bookmarkStart w:id="2" w:name="BK_S1P1L13C12"/>
            <w:bookmarkEnd w:id="2"/>
          </w:p>
        </w:tc>
        <w:tc>
          <w:tcPr>
            <w:tcW w:w="2843" w:type="dxa"/>
          </w:tcPr>
          <w:p w:rsidR="0054114C" w:rsidRPr="00CD70CD" w:rsidRDefault="0054114C" w:rsidP="0054114C">
            <w:pPr>
              <w:jc w:val="center"/>
            </w:pPr>
            <w:r w:rsidRPr="00CD70CD">
              <w:t>Member</w:t>
            </w:r>
          </w:p>
        </w:tc>
        <w:tc>
          <w:tcPr>
            <w:tcW w:w="2843" w:type="dxa"/>
          </w:tcPr>
          <w:p w:rsidR="0054114C" w:rsidRPr="00CD70CD" w:rsidRDefault="0054114C" w:rsidP="0054114C">
            <w:pPr>
              <w:jc w:val="center"/>
            </w:pPr>
            <w:r w:rsidRPr="00CD70CD">
              <w:t>Member</w:t>
            </w:r>
          </w:p>
        </w:tc>
      </w:tr>
    </w:tbl>
    <w:p w:rsidR="0054114C" w:rsidRPr="00CD70CD" w:rsidRDefault="0054114C" w:rsidP="0054114C"/>
    <w:p w:rsidR="00ED63EB" w:rsidRPr="00CD70CD" w:rsidRDefault="00ED63EB" w:rsidP="008E4315">
      <w:pPr>
        <w:pStyle w:val="SignCoverPageEnd"/>
        <w:rPr>
          <w:szCs w:val="22"/>
        </w:rPr>
      </w:pPr>
    </w:p>
    <w:p w:rsidR="00ED63EB" w:rsidRPr="00CD70CD" w:rsidRDefault="00ED63EB" w:rsidP="008E4315"/>
    <w:p w:rsidR="0048364F" w:rsidRPr="00A63AC7" w:rsidRDefault="0048364F" w:rsidP="0048364F">
      <w:pPr>
        <w:pStyle w:val="Header"/>
        <w:tabs>
          <w:tab w:val="clear" w:pos="4150"/>
          <w:tab w:val="clear" w:pos="8307"/>
        </w:tabs>
      </w:pPr>
      <w:r w:rsidRPr="00A63AC7">
        <w:rPr>
          <w:rStyle w:val="CharAmSchNo"/>
        </w:rPr>
        <w:t xml:space="preserve"> </w:t>
      </w:r>
      <w:r w:rsidRPr="00A63AC7">
        <w:rPr>
          <w:rStyle w:val="CharAmSchText"/>
        </w:rPr>
        <w:t xml:space="preserve"> </w:t>
      </w:r>
    </w:p>
    <w:p w:rsidR="0048364F" w:rsidRPr="00A63AC7" w:rsidRDefault="0048364F" w:rsidP="0048364F">
      <w:pPr>
        <w:pStyle w:val="Header"/>
        <w:tabs>
          <w:tab w:val="clear" w:pos="4150"/>
          <w:tab w:val="clear" w:pos="8307"/>
        </w:tabs>
      </w:pPr>
      <w:r w:rsidRPr="00A63AC7">
        <w:rPr>
          <w:rStyle w:val="CharAmPartNo"/>
        </w:rPr>
        <w:t xml:space="preserve"> </w:t>
      </w:r>
      <w:r w:rsidRPr="00A63AC7">
        <w:rPr>
          <w:rStyle w:val="CharAmPartText"/>
        </w:rPr>
        <w:t xml:space="preserve"> </w:t>
      </w:r>
    </w:p>
    <w:p w:rsidR="0048364F" w:rsidRPr="00CD70CD" w:rsidRDefault="0048364F" w:rsidP="0048364F">
      <w:pPr>
        <w:sectPr w:rsidR="0048364F" w:rsidRPr="00CD70CD" w:rsidSect="000C63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D70CD" w:rsidRDefault="0048364F" w:rsidP="00AD12CF">
      <w:pPr>
        <w:rPr>
          <w:sz w:val="36"/>
        </w:rPr>
      </w:pPr>
      <w:r w:rsidRPr="00CD70CD">
        <w:rPr>
          <w:sz w:val="36"/>
        </w:rPr>
        <w:lastRenderedPageBreak/>
        <w:t>Contents</w:t>
      </w:r>
    </w:p>
    <w:bookmarkStart w:id="3" w:name="BKCheck15B_2"/>
    <w:bookmarkEnd w:id="3"/>
    <w:p w:rsidR="00AA272C" w:rsidRDefault="00AA27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A272C">
        <w:rPr>
          <w:noProof/>
        </w:rPr>
        <w:tab/>
      </w:r>
      <w:r w:rsidRPr="00AA272C">
        <w:rPr>
          <w:noProof/>
        </w:rPr>
        <w:fldChar w:fldCharType="begin"/>
      </w:r>
      <w:r w:rsidRPr="00AA272C">
        <w:rPr>
          <w:noProof/>
        </w:rPr>
        <w:instrText xml:space="preserve"> PAGEREF _Toc27047266 \h </w:instrText>
      </w:r>
      <w:r w:rsidRPr="00AA272C">
        <w:rPr>
          <w:noProof/>
        </w:rPr>
      </w:r>
      <w:r w:rsidRPr="00AA272C">
        <w:rPr>
          <w:noProof/>
        </w:rPr>
        <w:fldChar w:fldCharType="separate"/>
      </w:r>
      <w:r w:rsidR="00ED4249">
        <w:rPr>
          <w:noProof/>
        </w:rPr>
        <w:t>1</w:t>
      </w:r>
      <w:r w:rsidRPr="00AA272C">
        <w:rPr>
          <w:noProof/>
        </w:rPr>
        <w:fldChar w:fldCharType="end"/>
      </w:r>
    </w:p>
    <w:p w:rsidR="00AA272C" w:rsidRDefault="00AA27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A272C">
        <w:rPr>
          <w:noProof/>
        </w:rPr>
        <w:tab/>
      </w:r>
      <w:r w:rsidRPr="00AA272C">
        <w:rPr>
          <w:noProof/>
        </w:rPr>
        <w:fldChar w:fldCharType="begin"/>
      </w:r>
      <w:r w:rsidRPr="00AA272C">
        <w:rPr>
          <w:noProof/>
        </w:rPr>
        <w:instrText xml:space="preserve"> PAGEREF _Toc27047267 \h </w:instrText>
      </w:r>
      <w:r w:rsidRPr="00AA272C">
        <w:rPr>
          <w:noProof/>
        </w:rPr>
      </w:r>
      <w:r w:rsidRPr="00AA272C">
        <w:rPr>
          <w:noProof/>
        </w:rPr>
        <w:fldChar w:fldCharType="separate"/>
      </w:r>
      <w:r w:rsidR="00ED4249">
        <w:rPr>
          <w:noProof/>
        </w:rPr>
        <w:t>1</w:t>
      </w:r>
      <w:r w:rsidRPr="00AA272C">
        <w:rPr>
          <w:noProof/>
        </w:rPr>
        <w:fldChar w:fldCharType="end"/>
      </w:r>
    </w:p>
    <w:p w:rsidR="00AA272C" w:rsidRDefault="00AA27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A272C">
        <w:rPr>
          <w:noProof/>
        </w:rPr>
        <w:tab/>
      </w:r>
      <w:r w:rsidRPr="00AA272C">
        <w:rPr>
          <w:noProof/>
        </w:rPr>
        <w:fldChar w:fldCharType="begin"/>
      </w:r>
      <w:r w:rsidRPr="00AA272C">
        <w:rPr>
          <w:noProof/>
        </w:rPr>
        <w:instrText xml:space="preserve"> PAGEREF _Toc27047268 \h </w:instrText>
      </w:r>
      <w:r w:rsidRPr="00AA272C">
        <w:rPr>
          <w:noProof/>
        </w:rPr>
      </w:r>
      <w:r w:rsidRPr="00AA272C">
        <w:rPr>
          <w:noProof/>
        </w:rPr>
        <w:fldChar w:fldCharType="separate"/>
      </w:r>
      <w:r w:rsidR="00ED4249">
        <w:rPr>
          <w:noProof/>
        </w:rPr>
        <w:t>1</w:t>
      </w:r>
      <w:r w:rsidRPr="00AA272C">
        <w:rPr>
          <w:noProof/>
        </w:rPr>
        <w:fldChar w:fldCharType="end"/>
      </w:r>
    </w:p>
    <w:p w:rsidR="00AA272C" w:rsidRDefault="00AA27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A272C">
        <w:rPr>
          <w:noProof/>
        </w:rPr>
        <w:tab/>
      </w:r>
      <w:r w:rsidRPr="00AA272C">
        <w:rPr>
          <w:noProof/>
        </w:rPr>
        <w:fldChar w:fldCharType="begin"/>
      </w:r>
      <w:r w:rsidRPr="00AA272C">
        <w:rPr>
          <w:noProof/>
        </w:rPr>
        <w:instrText xml:space="preserve"> PAGEREF _Toc27047269 \h </w:instrText>
      </w:r>
      <w:r w:rsidRPr="00AA272C">
        <w:rPr>
          <w:noProof/>
        </w:rPr>
      </w:r>
      <w:r w:rsidRPr="00AA272C">
        <w:rPr>
          <w:noProof/>
        </w:rPr>
        <w:fldChar w:fldCharType="separate"/>
      </w:r>
      <w:r w:rsidR="00ED4249">
        <w:rPr>
          <w:noProof/>
        </w:rPr>
        <w:t>1</w:t>
      </w:r>
      <w:r w:rsidRPr="00AA272C">
        <w:rPr>
          <w:noProof/>
        </w:rPr>
        <w:fldChar w:fldCharType="end"/>
      </w:r>
    </w:p>
    <w:p w:rsidR="00AA272C" w:rsidRDefault="00AA272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A272C">
        <w:rPr>
          <w:b w:val="0"/>
          <w:noProof/>
          <w:sz w:val="18"/>
        </w:rPr>
        <w:tab/>
      </w:r>
      <w:r w:rsidRPr="00AA272C">
        <w:rPr>
          <w:b w:val="0"/>
          <w:noProof/>
          <w:sz w:val="18"/>
        </w:rPr>
        <w:fldChar w:fldCharType="begin"/>
      </w:r>
      <w:r w:rsidRPr="00AA272C">
        <w:rPr>
          <w:b w:val="0"/>
          <w:noProof/>
          <w:sz w:val="18"/>
        </w:rPr>
        <w:instrText xml:space="preserve"> PAGEREF _Toc27047270 \h </w:instrText>
      </w:r>
      <w:r w:rsidRPr="00AA272C">
        <w:rPr>
          <w:b w:val="0"/>
          <w:noProof/>
          <w:sz w:val="18"/>
        </w:rPr>
      </w:r>
      <w:r w:rsidRPr="00AA272C">
        <w:rPr>
          <w:b w:val="0"/>
          <w:noProof/>
          <w:sz w:val="18"/>
        </w:rPr>
        <w:fldChar w:fldCharType="separate"/>
      </w:r>
      <w:r w:rsidR="00ED4249">
        <w:rPr>
          <w:b w:val="0"/>
          <w:noProof/>
          <w:sz w:val="18"/>
        </w:rPr>
        <w:t>2</w:t>
      </w:r>
      <w:r w:rsidRPr="00AA272C">
        <w:rPr>
          <w:b w:val="0"/>
          <w:noProof/>
          <w:sz w:val="18"/>
        </w:rPr>
        <w:fldChar w:fldCharType="end"/>
      </w:r>
    </w:p>
    <w:p w:rsidR="00AA272C" w:rsidRDefault="00AA27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51632">
        <w:rPr>
          <w:iCs/>
          <w:noProof/>
        </w:rPr>
        <w:t>Commonwealth price (Pharmaceutical benefits supplied by approved pharmacists) Determination 2015</w:t>
      </w:r>
      <w:r w:rsidRPr="00AA272C">
        <w:rPr>
          <w:i w:val="0"/>
          <w:noProof/>
          <w:sz w:val="18"/>
        </w:rPr>
        <w:tab/>
      </w:r>
      <w:r w:rsidRPr="00AA272C">
        <w:rPr>
          <w:i w:val="0"/>
          <w:noProof/>
          <w:sz w:val="18"/>
        </w:rPr>
        <w:fldChar w:fldCharType="begin"/>
      </w:r>
      <w:r w:rsidRPr="00AA272C">
        <w:rPr>
          <w:i w:val="0"/>
          <w:noProof/>
          <w:sz w:val="18"/>
        </w:rPr>
        <w:instrText xml:space="preserve"> PAGEREF _Toc27047271 \h </w:instrText>
      </w:r>
      <w:r w:rsidRPr="00AA272C">
        <w:rPr>
          <w:i w:val="0"/>
          <w:noProof/>
          <w:sz w:val="18"/>
        </w:rPr>
      </w:r>
      <w:r w:rsidRPr="00AA272C">
        <w:rPr>
          <w:i w:val="0"/>
          <w:noProof/>
          <w:sz w:val="18"/>
        </w:rPr>
        <w:fldChar w:fldCharType="separate"/>
      </w:r>
      <w:r w:rsidR="00ED4249">
        <w:rPr>
          <w:i w:val="0"/>
          <w:noProof/>
          <w:sz w:val="18"/>
        </w:rPr>
        <w:t>2</w:t>
      </w:r>
      <w:r w:rsidRPr="00AA272C">
        <w:rPr>
          <w:i w:val="0"/>
          <w:noProof/>
          <w:sz w:val="18"/>
        </w:rPr>
        <w:fldChar w:fldCharType="end"/>
      </w:r>
    </w:p>
    <w:p w:rsidR="0048364F" w:rsidRPr="00CD70CD" w:rsidRDefault="00AA272C" w:rsidP="0048364F">
      <w:r>
        <w:fldChar w:fldCharType="end"/>
      </w:r>
    </w:p>
    <w:p w:rsidR="0048364F" w:rsidRPr="00CD70CD" w:rsidRDefault="0048364F" w:rsidP="0048364F">
      <w:pPr>
        <w:sectPr w:rsidR="0048364F" w:rsidRPr="00CD70CD" w:rsidSect="000C63D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D70CD" w:rsidRDefault="0048364F" w:rsidP="0048364F">
      <w:pPr>
        <w:pStyle w:val="ActHead5"/>
      </w:pPr>
      <w:bookmarkStart w:id="4" w:name="_Toc27047266"/>
      <w:r w:rsidRPr="00A63AC7">
        <w:rPr>
          <w:rStyle w:val="CharSectno"/>
        </w:rPr>
        <w:lastRenderedPageBreak/>
        <w:t>1</w:t>
      </w:r>
      <w:r w:rsidRPr="00CD70CD">
        <w:t xml:space="preserve">  </w:t>
      </w:r>
      <w:r w:rsidR="004F676E" w:rsidRPr="00CD70CD">
        <w:t>Name</w:t>
      </w:r>
      <w:bookmarkEnd w:id="4"/>
    </w:p>
    <w:p w:rsidR="0048364F" w:rsidRPr="00CD70CD" w:rsidRDefault="0048364F" w:rsidP="0048364F">
      <w:pPr>
        <w:pStyle w:val="subsection"/>
      </w:pPr>
      <w:r w:rsidRPr="00CD70CD">
        <w:tab/>
      </w:r>
      <w:r w:rsidRPr="00CD70CD">
        <w:tab/>
      </w:r>
      <w:r w:rsidR="00D82BCA" w:rsidRPr="00CD70CD">
        <w:t>This instrument is</w:t>
      </w:r>
      <w:r w:rsidRPr="00CD70CD">
        <w:t xml:space="preserve"> the </w:t>
      </w:r>
      <w:bookmarkStart w:id="5" w:name="BKCheck15B_3"/>
      <w:bookmarkEnd w:id="5"/>
      <w:r w:rsidR="00414ADE" w:rsidRPr="00CD70CD">
        <w:rPr>
          <w:i/>
        </w:rPr>
        <w:fldChar w:fldCharType="begin"/>
      </w:r>
      <w:r w:rsidR="00414ADE" w:rsidRPr="00CD70CD">
        <w:rPr>
          <w:i/>
        </w:rPr>
        <w:instrText xml:space="preserve"> STYLEREF  ShortT </w:instrText>
      </w:r>
      <w:r w:rsidR="00414ADE" w:rsidRPr="00CD70CD">
        <w:rPr>
          <w:i/>
        </w:rPr>
        <w:fldChar w:fldCharType="separate"/>
      </w:r>
      <w:r w:rsidR="00ED4249">
        <w:rPr>
          <w:i/>
          <w:noProof/>
        </w:rPr>
        <w:t>National Health (Commonwealth Price) (Pharmaceutical Benefits Supplied by Approved Pharmacists) Consequential Amendments Determination 2020</w:t>
      </w:r>
      <w:r w:rsidR="00414ADE" w:rsidRPr="00CD70CD">
        <w:rPr>
          <w:i/>
        </w:rPr>
        <w:fldChar w:fldCharType="end"/>
      </w:r>
      <w:r w:rsidRPr="00CD70CD">
        <w:t>.</w:t>
      </w:r>
    </w:p>
    <w:p w:rsidR="004F676E" w:rsidRPr="00CD70CD" w:rsidRDefault="0048364F" w:rsidP="005452CC">
      <w:pPr>
        <w:pStyle w:val="ActHead5"/>
      </w:pPr>
      <w:bookmarkStart w:id="6" w:name="_Toc27047267"/>
      <w:r w:rsidRPr="00A63AC7">
        <w:rPr>
          <w:rStyle w:val="CharSectno"/>
        </w:rPr>
        <w:t>2</w:t>
      </w:r>
      <w:r w:rsidRPr="00CD70CD">
        <w:t xml:space="preserve">  Commencement</w:t>
      </w:r>
      <w:bookmarkEnd w:id="6"/>
    </w:p>
    <w:p w:rsidR="005452CC" w:rsidRPr="00CD70CD" w:rsidRDefault="005452CC" w:rsidP="00593449">
      <w:pPr>
        <w:pStyle w:val="subsection"/>
      </w:pPr>
      <w:r w:rsidRPr="00CD70CD">
        <w:tab/>
        <w:t>(1)</w:t>
      </w:r>
      <w:r w:rsidRPr="00CD70CD">
        <w:tab/>
        <w:t xml:space="preserve">Each provision of </w:t>
      </w:r>
      <w:r w:rsidR="00D82BCA" w:rsidRPr="00CD70CD">
        <w:t>this instrument</w:t>
      </w:r>
      <w:r w:rsidRPr="00CD70CD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CD70C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D70CD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D70CD" w:rsidRDefault="005452CC" w:rsidP="00612709">
            <w:pPr>
              <w:pStyle w:val="TableHeading"/>
            </w:pPr>
            <w:r w:rsidRPr="00CD70CD">
              <w:t>Commencement information</w:t>
            </w:r>
          </w:p>
        </w:tc>
      </w:tr>
      <w:tr w:rsidR="005452CC" w:rsidRPr="00CD70C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D70CD" w:rsidRDefault="005452CC" w:rsidP="00612709">
            <w:pPr>
              <w:pStyle w:val="TableHeading"/>
            </w:pPr>
            <w:r w:rsidRPr="00CD70C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D70CD" w:rsidRDefault="005452CC" w:rsidP="00612709">
            <w:pPr>
              <w:pStyle w:val="TableHeading"/>
            </w:pPr>
            <w:r w:rsidRPr="00CD70C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D70CD" w:rsidRDefault="005452CC" w:rsidP="00612709">
            <w:pPr>
              <w:pStyle w:val="TableHeading"/>
            </w:pPr>
            <w:r w:rsidRPr="00CD70CD">
              <w:t>Column 3</w:t>
            </w:r>
          </w:p>
        </w:tc>
      </w:tr>
      <w:tr w:rsidR="005452CC" w:rsidRPr="00CD70C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D70CD" w:rsidRDefault="005452CC" w:rsidP="00612709">
            <w:pPr>
              <w:pStyle w:val="TableHeading"/>
            </w:pPr>
            <w:r w:rsidRPr="00CD70C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D70CD" w:rsidRDefault="005452CC" w:rsidP="00612709">
            <w:pPr>
              <w:pStyle w:val="TableHeading"/>
            </w:pPr>
            <w:r w:rsidRPr="00CD70C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D70CD" w:rsidRDefault="005452CC" w:rsidP="00612709">
            <w:pPr>
              <w:pStyle w:val="TableHeading"/>
            </w:pPr>
            <w:r w:rsidRPr="00CD70CD">
              <w:t>Date/Details</w:t>
            </w:r>
          </w:p>
        </w:tc>
      </w:tr>
      <w:tr w:rsidR="005452CC" w:rsidRPr="00CD70CD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D70CD" w:rsidRDefault="005452CC" w:rsidP="00AD7252">
            <w:pPr>
              <w:pStyle w:val="Tabletext"/>
            </w:pPr>
            <w:r w:rsidRPr="00CD70CD">
              <w:t xml:space="preserve">1.  </w:t>
            </w:r>
            <w:r w:rsidR="00AD7252" w:rsidRPr="00CD70CD">
              <w:t xml:space="preserve">The whole of </w:t>
            </w:r>
            <w:r w:rsidR="00D82BCA" w:rsidRPr="00CD70C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D70CD" w:rsidRDefault="00D82BCA" w:rsidP="006A0EBE">
            <w:pPr>
              <w:pStyle w:val="Tabletext"/>
            </w:pPr>
            <w:r w:rsidRPr="00CD70CD">
              <w:t>1</w:t>
            </w:r>
            <w:r w:rsidR="00CD70CD" w:rsidRPr="00CD70CD">
              <w:t> </w:t>
            </w:r>
            <w:r w:rsidR="006A0EBE">
              <w:t>Febr</w:t>
            </w:r>
            <w:r w:rsidRPr="00CD70CD">
              <w:t>uary 2020</w:t>
            </w:r>
            <w:r w:rsidR="005452CC" w:rsidRPr="00CD70C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CD70CD" w:rsidRDefault="00D82BCA" w:rsidP="006A0EBE">
            <w:pPr>
              <w:pStyle w:val="Tabletext"/>
            </w:pPr>
            <w:r w:rsidRPr="00CD70CD">
              <w:t>1</w:t>
            </w:r>
            <w:r w:rsidR="00CD70CD" w:rsidRPr="00CD70CD">
              <w:t> </w:t>
            </w:r>
            <w:r w:rsidR="006A0EBE">
              <w:t>Febr</w:t>
            </w:r>
            <w:r w:rsidRPr="00CD70CD">
              <w:t>uary 2020</w:t>
            </w:r>
          </w:p>
        </w:tc>
      </w:tr>
    </w:tbl>
    <w:p w:rsidR="005452CC" w:rsidRPr="00CD70CD" w:rsidRDefault="005452CC" w:rsidP="00D21F74">
      <w:pPr>
        <w:pStyle w:val="notetext"/>
      </w:pPr>
      <w:r w:rsidRPr="00CD70CD">
        <w:rPr>
          <w:snapToGrid w:val="0"/>
          <w:lang w:eastAsia="en-US"/>
        </w:rPr>
        <w:t>Note:</w:t>
      </w:r>
      <w:r w:rsidRPr="00CD70CD">
        <w:rPr>
          <w:snapToGrid w:val="0"/>
          <w:lang w:eastAsia="en-US"/>
        </w:rPr>
        <w:tab/>
        <w:t xml:space="preserve">This table relates only to the provisions of </w:t>
      </w:r>
      <w:r w:rsidR="00D82BCA" w:rsidRPr="00CD70CD">
        <w:rPr>
          <w:snapToGrid w:val="0"/>
          <w:lang w:eastAsia="en-US"/>
        </w:rPr>
        <w:t>this instrument</w:t>
      </w:r>
      <w:r w:rsidRPr="00CD70CD">
        <w:t xml:space="preserve"> </w:t>
      </w:r>
      <w:r w:rsidRPr="00CD70CD">
        <w:rPr>
          <w:snapToGrid w:val="0"/>
          <w:lang w:eastAsia="en-US"/>
        </w:rPr>
        <w:t xml:space="preserve">as originally made. It will not be amended to deal with any later amendments of </w:t>
      </w:r>
      <w:r w:rsidR="00D82BCA" w:rsidRPr="00CD70CD">
        <w:rPr>
          <w:snapToGrid w:val="0"/>
          <w:lang w:eastAsia="en-US"/>
        </w:rPr>
        <w:t>this instrument</w:t>
      </w:r>
      <w:r w:rsidRPr="00CD70CD">
        <w:rPr>
          <w:snapToGrid w:val="0"/>
          <w:lang w:eastAsia="en-US"/>
        </w:rPr>
        <w:t>.</w:t>
      </w:r>
    </w:p>
    <w:p w:rsidR="005452CC" w:rsidRPr="00CD70CD" w:rsidRDefault="005452CC" w:rsidP="004F676E">
      <w:pPr>
        <w:pStyle w:val="subsection"/>
      </w:pPr>
      <w:r w:rsidRPr="00CD70CD">
        <w:tab/>
        <w:t>(2)</w:t>
      </w:r>
      <w:r w:rsidRPr="00CD70CD">
        <w:tab/>
        <w:t xml:space="preserve">Any information in column 3 of the table is not part of </w:t>
      </w:r>
      <w:r w:rsidR="00D82BCA" w:rsidRPr="00CD70CD">
        <w:t>this instrument</w:t>
      </w:r>
      <w:r w:rsidRPr="00CD70CD">
        <w:t xml:space="preserve">. Information may be inserted in this column, or information in it may be edited, in any published version of </w:t>
      </w:r>
      <w:r w:rsidR="00D82BCA" w:rsidRPr="00CD70CD">
        <w:t>this instrument</w:t>
      </w:r>
      <w:r w:rsidRPr="00CD70CD">
        <w:t>.</w:t>
      </w:r>
    </w:p>
    <w:p w:rsidR="00BF6650" w:rsidRPr="00CD70CD" w:rsidRDefault="00BF6650" w:rsidP="00BF6650">
      <w:pPr>
        <w:pStyle w:val="ActHead5"/>
      </w:pPr>
      <w:bookmarkStart w:id="7" w:name="_Toc27047268"/>
      <w:r w:rsidRPr="00A63AC7">
        <w:rPr>
          <w:rStyle w:val="CharSectno"/>
        </w:rPr>
        <w:t>3</w:t>
      </w:r>
      <w:r w:rsidRPr="00CD70CD">
        <w:t xml:space="preserve">  Authority</w:t>
      </w:r>
      <w:bookmarkEnd w:id="7"/>
    </w:p>
    <w:p w:rsidR="00BF6650" w:rsidRPr="00CD70CD" w:rsidRDefault="00BF6650" w:rsidP="00BF6650">
      <w:pPr>
        <w:pStyle w:val="subsection"/>
      </w:pPr>
      <w:r w:rsidRPr="00CD70CD">
        <w:tab/>
      </w:r>
      <w:r w:rsidRPr="00CD70CD">
        <w:tab/>
      </w:r>
      <w:r w:rsidR="00D82BCA" w:rsidRPr="00CD70CD">
        <w:t>This instrument is</w:t>
      </w:r>
      <w:r w:rsidRPr="00CD70CD">
        <w:t xml:space="preserve"> made under </w:t>
      </w:r>
      <w:r w:rsidR="00D82BCA" w:rsidRPr="00CD70CD">
        <w:t>paragraph</w:t>
      </w:r>
      <w:r w:rsidR="00CD70CD" w:rsidRPr="00CD70CD">
        <w:t> </w:t>
      </w:r>
      <w:r w:rsidR="00D82BCA" w:rsidRPr="00CD70CD">
        <w:t xml:space="preserve">98B(1)(a) of the </w:t>
      </w:r>
      <w:r w:rsidR="00D82BCA" w:rsidRPr="00CD70CD">
        <w:rPr>
          <w:i/>
        </w:rPr>
        <w:t>National Health Act 1953</w:t>
      </w:r>
      <w:r w:rsidR="00D82BCA" w:rsidRPr="00CD70CD">
        <w:t>.</w:t>
      </w:r>
    </w:p>
    <w:p w:rsidR="00557C7A" w:rsidRPr="00CD70CD" w:rsidRDefault="00BF6650" w:rsidP="00557C7A">
      <w:pPr>
        <w:pStyle w:val="ActHead5"/>
      </w:pPr>
      <w:bookmarkStart w:id="8" w:name="_Toc27047269"/>
      <w:r w:rsidRPr="00A63AC7">
        <w:rPr>
          <w:rStyle w:val="CharSectno"/>
        </w:rPr>
        <w:t>4</w:t>
      </w:r>
      <w:r w:rsidR="00557C7A" w:rsidRPr="00CD70CD">
        <w:t xml:space="preserve">  </w:t>
      </w:r>
      <w:r w:rsidR="00083F48" w:rsidRPr="00CD70CD">
        <w:t>Schedules</w:t>
      </w:r>
      <w:bookmarkEnd w:id="8"/>
    </w:p>
    <w:p w:rsidR="00557C7A" w:rsidRPr="00CD70CD" w:rsidRDefault="00557C7A" w:rsidP="00557C7A">
      <w:pPr>
        <w:pStyle w:val="subsection"/>
      </w:pPr>
      <w:r w:rsidRPr="00CD70CD">
        <w:tab/>
      </w:r>
      <w:r w:rsidRPr="00CD70CD">
        <w:tab/>
      </w:r>
      <w:r w:rsidR="00083F48" w:rsidRPr="00CD70CD">
        <w:t xml:space="preserve">Each </w:t>
      </w:r>
      <w:r w:rsidR="00160BD7" w:rsidRPr="00CD70CD">
        <w:t>instrument</w:t>
      </w:r>
      <w:r w:rsidR="00083F48" w:rsidRPr="00CD70CD">
        <w:t xml:space="preserve"> that is specified in a Schedule to </w:t>
      </w:r>
      <w:r w:rsidR="00D82BCA" w:rsidRPr="00CD70CD">
        <w:t>this instrument</w:t>
      </w:r>
      <w:r w:rsidR="00083F48" w:rsidRPr="00CD70CD">
        <w:t xml:space="preserve"> is amended or repealed as set out in the applicable items in the Schedule concerned, and any other item in a Schedule to </w:t>
      </w:r>
      <w:r w:rsidR="00D82BCA" w:rsidRPr="00CD70CD">
        <w:t>this instrument</w:t>
      </w:r>
      <w:r w:rsidR="00083F48" w:rsidRPr="00CD70CD">
        <w:t xml:space="preserve"> has effect according to its terms.</w:t>
      </w:r>
    </w:p>
    <w:p w:rsidR="0048364F" w:rsidRPr="00CD70CD" w:rsidRDefault="0048364F" w:rsidP="009C5989">
      <w:pPr>
        <w:pStyle w:val="ActHead6"/>
        <w:pageBreakBefore/>
      </w:pPr>
      <w:bookmarkStart w:id="9" w:name="_Toc27047270"/>
      <w:bookmarkStart w:id="10" w:name="opcAmSched"/>
      <w:bookmarkStart w:id="11" w:name="opcCurrentFind"/>
      <w:r w:rsidRPr="00A63AC7">
        <w:rPr>
          <w:rStyle w:val="CharAmSchNo"/>
        </w:rPr>
        <w:lastRenderedPageBreak/>
        <w:t>Schedule</w:t>
      </w:r>
      <w:r w:rsidR="00CD70CD" w:rsidRPr="00A63AC7">
        <w:rPr>
          <w:rStyle w:val="CharAmSchNo"/>
        </w:rPr>
        <w:t> </w:t>
      </w:r>
      <w:r w:rsidRPr="00A63AC7">
        <w:rPr>
          <w:rStyle w:val="CharAmSchNo"/>
        </w:rPr>
        <w:t>1</w:t>
      </w:r>
      <w:r w:rsidRPr="00CD70CD">
        <w:t>—</w:t>
      </w:r>
      <w:r w:rsidR="00460499" w:rsidRPr="00A63AC7">
        <w:rPr>
          <w:rStyle w:val="CharAmSchText"/>
        </w:rPr>
        <w:t>Amendments</w:t>
      </w:r>
      <w:bookmarkEnd w:id="9"/>
    </w:p>
    <w:bookmarkEnd w:id="10"/>
    <w:bookmarkEnd w:id="11"/>
    <w:p w:rsidR="0004044E" w:rsidRPr="00A63AC7" w:rsidRDefault="0004044E" w:rsidP="0004044E">
      <w:pPr>
        <w:pStyle w:val="Header"/>
      </w:pPr>
      <w:r w:rsidRPr="00A63AC7">
        <w:rPr>
          <w:rStyle w:val="CharAmPartNo"/>
        </w:rPr>
        <w:t xml:space="preserve"> </w:t>
      </w:r>
      <w:r w:rsidRPr="00A63AC7">
        <w:rPr>
          <w:rStyle w:val="CharAmPartText"/>
        </w:rPr>
        <w:t xml:space="preserve"> </w:t>
      </w:r>
    </w:p>
    <w:p w:rsidR="0084172C" w:rsidRPr="00CD70CD" w:rsidRDefault="005A3FD2" w:rsidP="00EA0D36">
      <w:pPr>
        <w:pStyle w:val="ActHead9"/>
        <w:rPr>
          <w:iCs/>
        </w:rPr>
      </w:pPr>
      <w:bookmarkStart w:id="12" w:name="BK_S3P2L3C1"/>
      <w:bookmarkStart w:id="13" w:name="_Toc27047271"/>
      <w:bookmarkEnd w:id="12"/>
      <w:r w:rsidRPr="00CD70CD">
        <w:rPr>
          <w:iCs/>
        </w:rPr>
        <w:t>Commonwealth price (Pharmaceutical benefits supplied by approved pharmacists) Determination</w:t>
      </w:r>
      <w:r w:rsidR="00CD70CD" w:rsidRPr="00CD70CD">
        <w:rPr>
          <w:iCs/>
        </w:rPr>
        <w:t> </w:t>
      </w:r>
      <w:r w:rsidRPr="00CD70CD">
        <w:rPr>
          <w:iCs/>
        </w:rPr>
        <w:t>2015</w:t>
      </w:r>
      <w:bookmarkEnd w:id="13"/>
    </w:p>
    <w:p w:rsidR="00CD6EB6" w:rsidRPr="00CD70CD" w:rsidRDefault="006762BB" w:rsidP="00CD6EB6">
      <w:pPr>
        <w:pStyle w:val="ItemHead"/>
      </w:pPr>
      <w:r w:rsidRPr="00CD70CD">
        <w:t>1</w:t>
      </w:r>
      <w:r w:rsidR="00CD6EB6" w:rsidRPr="00CD70CD">
        <w:t xml:space="preserve">  Subsection</w:t>
      </w:r>
      <w:r w:rsidR="00CD70CD" w:rsidRPr="00CD70CD">
        <w:t> </w:t>
      </w:r>
      <w:r w:rsidR="00CD6EB6" w:rsidRPr="00CD70CD">
        <w:t>6(1) (</w:t>
      </w:r>
      <w:r w:rsidR="00CD70CD" w:rsidRPr="00CD70CD">
        <w:t>paragraph (</w:t>
      </w:r>
      <w:r w:rsidR="00CD6EB6" w:rsidRPr="00CD70CD">
        <w:t xml:space="preserve">a) of the definition of </w:t>
      </w:r>
      <w:r w:rsidR="00CD6EB6" w:rsidRPr="00CD70CD">
        <w:rPr>
          <w:i/>
        </w:rPr>
        <w:t>dangerous drug</w:t>
      </w:r>
      <w:r w:rsidR="00CD6EB6" w:rsidRPr="00CD70CD">
        <w:t>)</w:t>
      </w:r>
    </w:p>
    <w:p w:rsidR="00CD6EB6" w:rsidRPr="00CD70CD" w:rsidRDefault="00CD6EB6" w:rsidP="00CD6EB6">
      <w:pPr>
        <w:pStyle w:val="Item"/>
      </w:pPr>
      <w:r w:rsidRPr="00CD70CD">
        <w:t>Omit “</w:t>
      </w:r>
      <w:r w:rsidRPr="00CD70CD">
        <w:rPr>
          <w:i/>
        </w:rPr>
        <w:t>Determination under paragraph</w:t>
      </w:r>
      <w:r w:rsidR="00CD70CD" w:rsidRPr="00CD70CD">
        <w:rPr>
          <w:i/>
        </w:rPr>
        <w:t> </w:t>
      </w:r>
      <w:r w:rsidRPr="00CD70CD">
        <w:rPr>
          <w:i/>
        </w:rPr>
        <w:t>98C(1)(b) of the Act</w:t>
      </w:r>
      <w:r w:rsidRPr="00CD70CD">
        <w:t>”, substitute “</w:t>
      </w:r>
      <w:r w:rsidRPr="00CD70CD">
        <w:rPr>
          <w:i/>
        </w:rPr>
        <w:t>National Health (Commonwealth Price and Conditions for Commonwealth Payments for Supply of Pharmaceutical Benefits) Determination</w:t>
      </w:r>
      <w:r w:rsidR="00CD70CD" w:rsidRPr="00CD70CD">
        <w:rPr>
          <w:i/>
        </w:rPr>
        <w:t> </w:t>
      </w:r>
      <w:r w:rsidRPr="00CD70CD">
        <w:rPr>
          <w:i/>
        </w:rPr>
        <w:t>2019</w:t>
      </w:r>
      <w:r w:rsidRPr="00CD70CD">
        <w:t>”.</w:t>
      </w:r>
    </w:p>
    <w:p w:rsidR="00CD6EB6" w:rsidRPr="00CD70CD" w:rsidRDefault="006762BB" w:rsidP="00CD6EB6">
      <w:pPr>
        <w:pStyle w:val="ItemHead"/>
      </w:pPr>
      <w:r w:rsidRPr="00CD70CD">
        <w:t>2</w:t>
      </w:r>
      <w:r w:rsidR="00CD6EB6" w:rsidRPr="00CD70CD">
        <w:t xml:space="preserve">  Subsection</w:t>
      </w:r>
      <w:r w:rsidR="00CD70CD" w:rsidRPr="00CD70CD">
        <w:t> </w:t>
      </w:r>
      <w:r w:rsidR="00CD6EB6" w:rsidRPr="00CD70CD">
        <w:t xml:space="preserve">6(1) (definition of </w:t>
      </w:r>
      <w:r w:rsidR="00CD6EB6" w:rsidRPr="00CD70CD">
        <w:rPr>
          <w:i/>
        </w:rPr>
        <w:t>standard formula preparation</w:t>
      </w:r>
      <w:r w:rsidR="00CD6EB6" w:rsidRPr="00CD70CD">
        <w:t>)</w:t>
      </w:r>
    </w:p>
    <w:p w:rsidR="00CD6EB6" w:rsidRPr="00CD70CD" w:rsidRDefault="00CD6EB6" w:rsidP="00CD6EB6">
      <w:pPr>
        <w:pStyle w:val="Item"/>
      </w:pPr>
      <w:r w:rsidRPr="00CD70CD">
        <w:t>Omit “</w:t>
      </w:r>
      <w:r w:rsidRPr="00CD70CD">
        <w:rPr>
          <w:i/>
        </w:rPr>
        <w:t>Determination under paragraph</w:t>
      </w:r>
      <w:r w:rsidR="00CD70CD" w:rsidRPr="00CD70CD">
        <w:rPr>
          <w:i/>
        </w:rPr>
        <w:t> </w:t>
      </w:r>
      <w:r w:rsidRPr="00CD70CD">
        <w:rPr>
          <w:i/>
        </w:rPr>
        <w:t>98C(1)(b) of the National Health Act 1953</w:t>
      </w:r>
      <w:r w:rsidRPr="00CD70CD">
        <w:t>”, substitute “</w:t>
      </w:r>
      <w:r w:rsidRPr="00CD70CD">
        <w:rPr>
          <w:i/>
        </w:rPr>
        <w:t>National Health (Commonwealth Price and Conditions for Commonwealth Payments for Supply of Pharmaceutical Benefits) Determination</w:t>
      </w:r>
      <w:r w:rsidR="00CD70CD" w:rsidRPr="00CD70CD">
        <w:rPr>
          <w:i/>
        </w:rPr>
        <w:t> </w:t>
      </w:r>
      <w:r w:rsidRPr="00CD70CD">
        <w:rPr>
          <w:i/>
        </w:rPr>
        <w:t>2019</w:t>
      </w:r>
      <w:r w:rsidRPr="00CD70CD">
        <w:t>”.</w:t>
      </w:r>
    </w:p>
    <w:p w:rsidR="00191B79" w:rsidRPr="00CD70CD" w:rsidRDefault="006762BB" w:rsidP="00191B79">
      <w:pPr>
        <w:pStyle w:val="ItemHead"/>
      </w:pPr>
      <w:r w:rsidRPr="00CD70CD">
        <w:t>3</w:t>
      </w:r>
      <w:r w:rsidR="00191B79" w:rsidRPr="00CD70CD">
        <w:t xml:space="preserve">  Section</w:t>
      </w:r>
      <w:r w:rsidR="00CD70CD" w:rsidRPr="00CD70CD">
        <w:t> </w:t>
      </w:r>
      <w:r w:rsidR="00191B79" w:rsidRPr="00CD70CD">
        <w:t>10</w:t>
      </w:r>
    </w:p>
    <w:p w:rsidR="00191B79" w:rsidRPr="00CD70CD" w:rsidRDefault="00191B79" w:rsidP="00191B79">
      <w:pPr>
        <w:pStyle w:val="Item"/>
      </w:pPr>
      <w:r w:rsidRPr="00CD70CD">
        <w:t>Repeal the section.</w:t>
      </w:r>
    </w:p>
    <w:p w:rsidR="00CD6EB6" w:rsidRPr="00CD70CD" w:rsidRDefault="006762BB" w:rsidP="00041A2E">
      <w:pPr>
        <w:pStyle w:val="ItemHead"/>
      </w:pPr>
      <w:r w:rsidRPr="00CD70CD">
        <w:t>4</w:t>
      </w:r>
      <w:r w:rsidR="00041A2E" w:rsidRPr="00CD70CD">
        <w:t xml:space="preserve">  Subsection</w:t>
      </w:r>
      <w:r w:rsidR="00CD70CD" w:rsidRPr="00CD70CD">
        <w:t> </w:t>
      </w:r>
      <w:r w:rsidR="00041A2E" w:rsidRPr="00CD70CD">
        <w:t>11(2)</w:t>
      </w:r>
    </w:p>
    <w:p w:rsidR="00041A2E" w:rsidRPr="00CD70CD" w:rsidRDefault="00041A2E" w:rsidP="00041A2E">
      <w:pPr>
        <w:pStyle w:val="Item"/>
      </w:pPr>
      <w:r w:rsidRPr="00CD70CD">
        <w:t>Omit “</w:t>
      </w:r>
      <w:r w:rsidRPr="00CD70CD">
        <w:rPr>
          <w:i/>
        </w:rPr>
        <w:t>Determination under paragraph</w:t>
      </w:r>
      <w:r w:rsidR="00CD70CD" w:rsidRPr="00CD70CD">
        <w:rPr>
          <w:i/>
        </w:rPr>
        <w:t> </w:t>
      </w:r>
      <w:r w:rsidRPr="00CD70CD">
        <w:rPr>
          <w:i/>
        </w:rPr>
        <w:t>98C(1)(b) of the National Health Act 1953</w:t>
      </w:r>
      <w:r w:rsidRPr="00CD70CD">
        <w:t>”, substitute “</w:t>
      </w:r>
      <w:r w:rsidRPr="00CD70CD">
        <w:rPr>
          <w:i/>
        </w:rPr>
        <w:t>National Health (Commonwealth Price and Conditions for Commonwealth Payments for Supply of Pharmaceutical Benefits) Determination</w:t>
      </w:r>
      <w:r w:rsidR="00CD70CD" w:rsidRPr="00CD70CD">
        <w:rPr>
          <w:i/>
        </w:rPr>
        <w:t> </w:t>
      </w:r>
      <w:r w:rsidRPr="00CD70CD">
        <w:rPr>
          <w:i/>
        </w:rPr>
        <w:t>2019</w:t>
      </w:r>
      <w:r w:rsidRPr="00CD70CD">
        <w:t>”.</w:t>
      </w:r>
    </w:p>
    <w:p w:rsidR="00665C75" w:rsidRPr="00CD70CD" w:rsidRDefault="006762BB" w:rsidP="00665C75">
      <w:pPr>
        <w:pStyle w:val="ItemHead"/>
      </w:pPr>
      <w:r w:rsidRPr="00CD70CD">
        <w:t>5</w:t>
      </w:r>
      <w:r w:rsidR="00665C75" w:rsidRPr="00CD70CD">
        <w:t xml:space="preserve">  Section</w:t>
      </w:r>
      <w:r w:rsidR="00CD70CD" w:rsidRPr="00CD70CD">
        <w:t> </w:t>
      </w:r>
      <w:r w:rsidR="00665C75" w:rsidRPr="00CD70CD">
        <w:t>17 (heading)</w:t>
      </w:r>
    </w:p>
    <w:p w:rsidR="00665C75" w:rsidRPr="00CD70CD" w:rsidRDefault="00665C75" w:rsidP="00665C75">
      <w:pPr>
        <w:pStyle w:val="Item"/>
      </w:pPr>
      <w:r w:rsidRPr="00CD70CD">
        <w:t>Repeal the heading, substitute:</w:t>
      </w:r>
    </w:p>
    <w:p w:rsidR="00665C75" w:rsidRPr="00CD70CD" w:rsidRDefault="00665C75" w:rsidP="00665C75">
      <w:pPr>
        <w:pStyle w:val="ActHead5"/>
      </w:pPr>
      <w:bookmarkStart w:id="14" w:name="_Toc27047272"/>
      <w:r w:rsidRPr="00A63AC7">
        <w:rPr>
          <w:rStyle w:val="CharSectno"/>
        </w:rPr>
        <w:t>17</w:t>
      </w:r>
      <w:r w:rsidRPr="00CD70CD">
        <w:t xml:space="preserve">  Pharmaceutical benefits that are to be supplied as complete packs</w:t>
      </w:r>
      <w:bookmarkEnd w:id="14"/>
    </w:p>
    <w:p w:rsidR="00665C75" w:rsidRPr="00CD70CD" w:rsidRDefault="006762BB" w:rsidP="00191B79">
      <w:pPr>
        <w:pStyle w:val="ItemHead"/>
      </w:pPr>
      <w:r w:rsidRPr="00CD70CD">
        <w:t>6</w:t>
      </w:r>
      <w:r w:rsidR="00665C75" w:rsidRPr="00CD70CD">
        <w:t xml:space="preserve">  </w:t>
      </w:r>
      <w:r w:rsidR="00191B79" w:rsidRPr="00CD70CD">
        <w:t>Section</w:t>
      </w:r>
      <w:r w:rsidR="00CD70CD" w:rsidRPr="00CD70CD">
        <w:t> </w:t>
      </w:r>
      <w:r w:rsidR="00191B79" w:rsidRPr="00CD70CD">
        <w:t>17</w:t>
      </w:r>
    </w:p>
    <w:p w:rsidR="00191B79" w:rsidRPr="00CD70CD" w:rsidRDefault="00191B79" w:rsidP="00191B79">
      <w:pPr>
        <w:pStyle w:val="Item"/>
      </w:pPr>
      <w:r w:rsidRPr="00CD70CD">
        <w:t>Omit “of the determination under paragraph</w:t>
      </w:r>
      <w:r w:rsidR="00CD70CD" w:rsidRPr="00CD70CD">
        <w:t> </w:t>
      </w:r>
      <w:r w:rsidRPr="00CD70CD">
        <w:t xml:space="preserve">98C(1)(b) of the Act as a pharmaceutical benefit the complete pack of which shall be supplied regardless of any lesser quantity ordered”, substitute “to the </w:t>
      </w:r>
      <w:r w:rsidRPr="00CD70CD">
        <w:rPr>
          <w:i/>
        </w:rPr>
        <w:t>National Health (Commonwealth Price and Conditions for Commonwealth Payments for Supply of Pharmaceutical Benefits) Determination</w:t>
      </w:r>
      <w:r w:rsidR="00CD70CD" w:rsidRPr="00CD70CD">
        <w:rPr>
          <w:i/>
        </w:rPr>
        <w:t> </w:t>
      </w:r>
      <w:r w:rsidRPr="00CD70CD">
        <w:rPr>
          <w:i/>
        </w:rPr>
        <w:t>2019</w:t>
      </w:r>
      <w:r w:rsidRPr="00CD70CD">
        <w:t xml:space="preserve"> (about benefits to be supplied as complete packs)”.</w:t>
      </w:r>
    </w:p>
    <w:p w:rsidR="00665C75" w:rsidRPr="00CD70CD" w:rsidRDefault="006762BB" w:rsidP="00191B79">
      <w:pPr>
        <w:pStyle w:val="ItemHead"/>
      </w:pPr>
      <w:r w:rsidRPr="00CD70CD">
        <w:t>7</w:t>
      </w:r>
      <w:r w:rsidR="00191B79" w:rsidRPr="00CD70CD">
        <w:t xml:space="preserve">  Paragraph 23(a)</w:t>
      </w:r>
    </w:p>
    <w:p w:rsidR="00191B79" w:rsidRPr="00CD70CD" w:rsidRDefault="00191B79" w:rsidP="00191B79">
      <w:pPr>
        <w:pStyle w:val="Item"/>
      </w:pPr>
      <w:r w:rsidRPr="00CD70CD">
        <w:t>Omit “a drug that is unstable or packed sterile, mentioned in Schedule</w:t>
      </w:r>
      <w:r w:rsidR="00CD70CD" w:rsidRPr="00CD70CD">
        <w:t> </w:t>
      </w:r>
      <w:r w:rsidRPr="00CD70CD">
        <w:t xml:space="preserve">2 to the </w:t>
      </w:r>
      <w:r w:rsidRPr="00CD70CD">
        <w:rPr>
          <w:i/>
        </w:rPr>
        <w:t>Determination under paragraph</w:t>
      </w:r>
      <w:r w:rsidR="00CD70CD" w:rsidRPr="00CD70CD">
        <w:rPr>
          <w:i/>
        </w:rPr>
        <w:t> </w:t>
      </w:r>
      <w:r w:rsidRPr="00CD70CD">
        <w:rPr>
          <w:i/>
        </w:rPr>
        <w:t>98C(1)(b) of the National Health Act 1953</w:t>
      </w:r>
      <w:r w:rsidRPr="00CD70CD">
        <w:t>”, substitute “described in Schedule</w:t>
      </w:r>
      <w:r w:rsidR="00CD70CD" w:rsidRPr="00CD70CD">
        <w:t> </w:t>
      </w:r>
      <w:r w:rsidRPr="00CD70CD">
        <w:t xml:space="preserve">2 to the </w:t>
      </w:r>
      <w:r w:rsidRPr="00CD70CD">
        <w:rPr>
          <w:i/>
        </w:rPr>
        <w:t>National Health (Commonwealth Price and Conditions for Commonwealth Payments for Supply of Pharmaceutical Benefits) Determination</w:t>
      </w:r>
      <w:r w:rsidR="00CD70CD" w:rsidRPr="00CD70CD">
        <w:rPr>
          <w:i/>
        </w:rPr>
        <w:t> </w:t>
      </w:r>
      <w:r w:rsidRPr="00CD70CD">
        <w:rPr>
          <w:i/>
        </w:rPr>
        <w:t>2019</w:t>
      </w:r>
      <w:r w:rsidRPr="00CD70CD">
        <w:t xml:space="preserve"> (about unstable or sterile ingredients)”.</w:t>
      </w:r>
    </w:p>
    <w:p w:rsidR="00502B6A" w:rsidRPr="00CD70CD" w:rsidRDefault="006762BB" w:rsidP="00502B6A">
      <w:pPr>
        <w:pStyle w:val="ItemHead"/>
      </w:pPr>
      <w:r w:rsidRPr="00CD70CD">
        <w:t>8</w:t>
      </w:r>
      <w:r w:rsidR="005A3FD2" w:rsidRPr="00CD70CD">
        <w:t xml:space="preserve">  </w:t>
      </w:r>
      <w:r w:rsidR="00502B6A" w:rsidRPr="00CD70CD">
        <w:t>Subsection</w:t>
      </w:r>
      <w:r w:rsidR="00CD70CD" w:rsidRPr="00CD70CD">
        <w:t> </w:t>
      </w:r>
      <w:r w:rsidR="00502B6A" w:rsidRPr="00CD70CD">
        <w:t>32(1)</w:t>
      </w:r>
    </w:p>
    <w:p w:rsidR="00502B6A" w:rsidRPr="00CD70CD" w:rsidRDefault="00502B6A" w:rsidP="00502B6A">
      <w:pPr>
        <w:pStyle w:val="Item"/>
      </w:pPr>
      <w:r w:rsidRPr="00CD70CD">
        <w:t>Repeal the subsection, substitute:</w:t>
      </w:r>
    </w:p>
    <w:p w:rsidR="005A3FD2" w:rsidRPr="00CD70CD" w:rsidRDefault="005A3FD2" w:rsidP="005A3FD2">
      <w:pPr>
        <w:pStyle w:val="SubsectionHead"/>
      </w:pPr>
      <w:r w:rsidRPr="00CD70CD">
        <w:lastRenderedPageBreak/>
        <w:t>Extemporaneously</w:t>
      </w:r>
      <w:r w:rsidR="00AA272C">
        <w:noBreakHyphen/>
      </w:r>
      <w:r w:rsidRPr="00CD70CD">
        <w:t>prepared pharmaceutical benefit without standard formula preparation</w:t>
      </w:r>
    </w:p>
    <w:p w:rsidR="00502B6A" w:rsidRPr="00CD70CD" w:rsidRDefault="00502B6A" w:rsidP="00502B6A">
      <w:pPr>
        <w:pStyle w:val="subsection"/>
      </w:pPr>
      <w:r w:rsidRPr="00CD70CD">
        <w:tab/>
        <w:t>(1)</w:t>
      </w:r>
      <w:r w:rsidRPr="00CD70CD">
        <w:tab/>
        <w:t>The Commonwealth price for the supply by an approved pharmacist of an extemporaneously</w:t>
      </w:r>
      <w:r w:rsidR="00AA272C">
        <w:noBreakHyphen/>
      </w:r>
      <w:r w:rsidRPr="00CD70CD">
        <w:t>prepared pharmaceutical benefit for which there is not a standard formula preparation may be worked out by the pharmacist under section</w:t>
      </w:r>
      <w:r w:rsidR="00CD70CD" w:rsidRPr="00CD70CD">
        <w:t> </w:t>
      </w:r>
      <w:r w:rsidRPr="00CD70CD">
        <w:t xml:space="preserve">19 if the supply is made while an election by the pharmacist to work out that price in that way is in force under </w:t>
      </w:r>
      <w:r w:rsidR="00CD70CD" w:rsidRPr="00CD70CD">
        <w:t>subsections (</w:t>
      </w:r>
      <w:r w:rsidRPr="00CD70CD">
        <w:t>1A) and (1B) of this section.</w:t>
      </w:r>
    </w:p>
    <w:p w:rsidR="00083E11" w:rsidRPr="00CD70CD" w:rsidRDefault="00502B6A" w:rsidP="005A3FD2">
      <w:pPr>
        <w:pStyle w:val="subsection"/>
      </w:pPr>
      <w:r w:rsidRPr="00CD70CD">
        <w:tab/>
        <w:t>(1A</w:t>
      </w:r>
      <w:r w:rsidR="00083E11" w:rsidRPr="00CD70CD">
        <w:t>)</w:t>
      </w:r>
      <w:r w:rsidR="00083E11" w:rsidRPr="00CD70CD">
        <w:tab/>
        <w:t>The pharmacist may make the election in writi</w:t>
      </w:r>
      <w:bookmarkStart w:id="15" w:name="BK_S3P3L8C52"/>
      <w:bookmarkEnd w:id="15"/>
      <w:r w:rsidR="00083E11" w:rsidRPr="00CD70CD">
        <w:t>ng given to the Chief Executive Medicare.</w:t>
      </w:r>
    </w:p>
    <w:p w:rsidR="00083E11" w:rsidRPr="00CD70CD" w:rsidRDefault="00083E11" w:rsidP="00083E11">
      <w:pPr>
        <w:pStyle w:val="notetext"/>
      </w:pPr>
      <w:r w:rsidRPr="00CD70CD">
        <w:t>Note:</w:t>
      </w:r>
      <w:r w:rsidRPr="00CD70CD">
        <w:tab/>
        <w:t>The pharmacist may revoke the election in the same way: see subsection</w:t>
      </w:r>
      <w:r w:rsidR="00CD70CD" w:rsidRPr="00CD70CD">
        <w:t> </w:t>
      </w:r>
      <w:r w:rsidRPr="00CD70CD">
        <w:t xml:space="preserve">33(3) of the </w:t>
      </w:r>
      <w:r w:rsidRPr="00CD70CD">
        <w:rPr>
          <w:i/>
        </w:rPr>
        <w:t>Acts Interpretation Act 1901</w:t>
      </w:r>
      <w:r w:rsidRPr="00CD70CD">
        <w:t xml:space="preserve"> (as it applies because of section</w:t>
      </w:r>
      <w:r w:rsidR="00CD70CD" w:rsidRPr="00CD70CD">
        <w:t> </w:t>
      </w:r>
      <w:r w:rsidRPr="00CD70CD">
        <w:t xml:space="preserve">13 of the </w:t>
      </w:r>
      <w:r w:rsidRPr="00CD70CD">
        <w:rPr>
          <w:i/>
        </w:rPr>
        <w:t>Legislation Act 2003</w:t>
      </w:r>
      <w:r w:rsidRPr="00CD70CD">
        <w:t>).</w:t>
      </w:r>
    </w:p>
    <w:p w:rsidR="00083E11" w:rsidRPr="00CD70CD" w:rsidRDefault="00083E11" w:rsidP="005A3FD2">
      <w:pPr>
        <w:pStyle w:val="subsection"/>
      </w:pPr>
      <w:r w:rsidRPr="00CD70CD">
        <w:tab/>
        <w:t>(1</w:t>
      </w:r>
      <w:r w:rsidR="00502B6A" w:rsidRPr="00CD70CD">
        <w:t>B</w:t>
      </w:r>
      <w:r w:rsidRPr="00CD70CD">
        <w:t>)</w:t>
      </w:r>
      <w:r w:rsidRPr="00CD70CD">
        <w:tab/>
        <w:t>The election is in force for the period specified in the election (which must be at least 3 months), unless it is revoked before the end of the period.</w:t>
      </w:r>
    </w:p>
    <w:p w:rsidR="00CC7033" w:rsidRPr="00CD70CD" w:rsidRDefault="001F1077" w:rsidP="00CC7033">
      <w:pPr>
        <w:pStyle w:val="SubsectionHead"/>
      </w:pPr>
      <w:r w:rsidRPr="00CD70CD">
        <w:t>S</w:t>
      </w:r>
      <w:r w:rsidR="00CC7033" w:rsidRPr="00CD70CD">
        <w:t>tandard formula preparation</w:t>
      </w:r>
      <w:r w:rsidRPr="00CD70CD">
        <w:t xml:space="preserve"> with additive</w:t>
      </w:r>
    </w:p>
    <w:p w:rsidR="005A3FD2" w:rsidRPr="00CD70CD" w:rsidRDefault="00502B6A" w:rsidP="005A3FD2">
      <w:pPr>
        <w:pStyle w:val="ItemHead"/>
      </w:pPr>
      <w:r w:rsidRPr="00CD70CD">
        <w:t>9</w:t>
      </w:r>
      <w:r w:rsidR="005A3FD2" w:rsidRPr="00CD70CD">
        <w:t xml:space="preserve">  Subsection</w:t>
      </w:r>
      <w:r w:rsidR="00CD70CD" w:rsidRPr="00CD70CD">
        <w:t> </w:t>
      </w:r>
      <w:r w:rsidR="005A3FD2" w:rsidRPr="00CD70CD">
        <w:t>32(4)</w:t>
      </w:r>
    </w:p>
    <w:p w:rsidR="005A3FD2" w:rsidRPr="00CD70CD" w:rsidRDefault="005A3FD2" w:rsidP="005A3FD2">
      <w:pPr>
        <w:pStyle w:val="Item"/>
      </w:pPr>
      <w:r w:rsidRPr="00CD70CD">
        <w:t>Repeal the subsection.</w:t>
      </w:r>
    </w:p>
    <w:sectPr w:rsidR="005A3FD2" w:rsidRPr="00CD70CD" w:rsidSect="000C63D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CA" w:rsidRDefault="00D82BCA" w:rsidP="0048364F">
      <w:pPr>
        <w:spacing w:line="240" w:lineRule="auto"/>
      </w:pPr>
      <w:r>
        <w:separator/>
      </w:r>
    </w:p>
  </w:endnote>
  <w:endnote w:type="continuationSeparator" w:id="0">
    <w:p w:rsidR="00D82BCA" w:rsidRDefault="00D82BC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C63DB" w:rsidRDefault="000C63DB" w:rsidP="000C63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C63DB">
      <w:rPr>
        <w:i/>
        <w:sz w:val="18"/>
      </w:rPr>
      <w:t>OPC64253 -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0C63DB" w:rsidRDefault="000C63DB" w:rsidP="000C63DB">
    <w:pPr>
      <w:rPr>
        <w:rFonts w:cs="Times New Roman"/>
        <w:i/>
        <w:sz w:val="18"/>
      </w:rPr>
    </w:pPr>
    <w:r w:rsidRPr="000C63DB">
      <w:rPr>
        <w:rFonts w:cs="Times New Roman"/>
        <w:i/>
        <w:sz w:val="18"/>
      </w:rPr>
      <w:t>OPC64253 -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C63DB" w:rsidRDefault="000C63DB" w:rsidP="000C63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C63DB">
      <w:rPr>
        <w:i/>
        <w:sz w:val="18"/>
      </w:rPr>
      <w:t>OPC64253 -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C6C6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424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4249">
            <w:rPr>
              <w:i/>
              <w:sz w:val="18"/>
            </w:rPr>
            <w:t>National Health (Commonwealth Price) (Pharmaceutical Benefits Supplied by Approved Pharmacists) Consequential Amendments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C63DB" w:rsidRDefault="000C63DB" w:rsidP="000C63DB">
    <w:pPr>
      <w:rPr>
        <w:rFonts w:cs="Times New Roman"/>
        <w:i/>
        <w:sz w:val="18"/>
      </w:rPr>
    </w:pPr>
    <w:r w:rsidRPr="000C63DB">
      <w:rPr>
        <w:rFonts w:cs="Times New Roman"/>
        <w:i/>
        <w:sz w:val="18"/>
      </w:rPr>
      <w:t>OPC64253 -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C6C6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4249">
            <w:rPr>
              <w:i/>
              <w:sz w:val="18"/>
            </w:rPr>
            <w:t>National Health (Commonwealth Price) (Pharmaceutical Benefits Supplied by Approved Pharmacists) Consequential Amendments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424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C63DB" w:rsidRDefault="000C63DB" w:rsidP="000C63DB">
    <w:pPr>
      <w:rPr>
        <w:rFonts w:cs="Times New Roman"/>
        <w:i/>
        <w:sz w:val="18"/>
      </w:rPr>
    </w:pPr>
    <w:r w:rsidRPr="000C63DB">
      <w:rPr>
        <w:rFonts w:cs="Times New Roman"/>
        <w:i/>
        <w:sz w:val="18"/>
      </w:rPr>
      <w:t>OPC64253 -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C6C6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424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4249">
            <w:rPr>
              <w:i/>
              <w:sz w:val="18"/>
            </w:rPr>
            <w:t>National Health (Commonwealth Price) (Pharmaceutical Benefits Supplied by Approved Pharmacists) Consequential Amendments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C63DB" w:rsidRDefault="000C63DB" w:rsidP="000C63DB">
    <w:pPr>
      <w:rPr>
        <w:rFonts w:cs="Times New Roman"/>
        <w:i/>
        <w:sz w:val="18"/>
      </w:rPr>
    </w:pPr>
    <w:r w:rsidRPr="000C63DB">
      <w:rPr>
        <w:rFonts w:cs="Times New Roman"/>
        <w:i/>
        <w:sz w:val="18"/>
      </w:rPr>
      <w:t>OPC64253 -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4249">
            <w:rPr>
              <w:i/>
              <w:sz w:val="18"/>
            </w:rPr>
            <w:t>National Health (Commonwealth Price) (Pharmaceutical Benefits Supplied by Approved Pharmacists) Consequential Amendments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424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0C63DB" w:rsidRDefault="000C63DB" w:rsidP="000C63DB">
    <w:pPr>
      <w:rPr>
        <w:rFonts w:cs="Times New Roman"/>
        <w:i/>
        <w:sz w:val="18"/>
      </w:rPr>
    </w:pPr>
    <w:r w:rsidRPr="000C63DB">
      <w:rPr>
        <w:rFonts w:cs="Times New Roman"/>
        <w:i/>
        <w:sz w:val="18"/>
      </w:rPr>
      <w:t>OPC64253 -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4249">
            <w:rPr>
              <w:i/>
              <w:sz w:val="18"/>
            </w:rPr>
            <w:t>National Health (Commonwealth Price) (Pharmaceutical Benefits Supplied by Approved Pharmacists) Consequential Amendments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424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C63DB" w:rsidRDefault="000C63DB" w:rsidP="000C63DB">
    <w:pPr>
      <w:rPr>
        <w:rFonts w:cs="Times New Roman"/>
        <w:i/>
        <w:sz w:val="18"/>
      </w:rPr>
    </w:pPr>
    <w:r w:rsidRPr="000C63DB">
      <w:rPr>
        <w:rFonts w:cs="Times New Roman"/>
        <w:i/>
        <w:sz w:val="18"/>
      </w:rPr>
      <w:t>OPC64253 -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CA" w:rsidRDefault="00D82BCA" w:rsidP="0048364F">
      <w:pPr>
        <w:spacing w:line="240" w:lineRule="auto"/>
      </w:pPr>
      <w:r>
        <w:separator/>
      </w:r>
    </w:p>
  </w:footnote>
  <w:footnote w:type="continuationSeparator" w:id="0">
    <w:p w:rsidR="00D82BCA" w:rsidRDefault="00D82BC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D4249">
      <w:rPr>
        <w:b/>
        <w:sz w:val="20"/>
      </w:rPr>
      <w:fldChar w:fldCharType="separate"/>
    </w:r>
    <w:r w:rsidR="00ED424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ED4249">
      <w:rPr>
        <w:sz w:val="20"/>
      </w:rPr>
      <w:fldChar w:fldCharType="separate"/>
    </w:r>
    <w:r w:rsidR="00ED424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ED4249">
      <w:rPr>
        <w:sz w:val="20"/>
      </w:rPr>
      <w:fldChar w:fldCharType="separate"/>
    </w:r>
    <w:r w:rsidR="00ED4249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D4249">
      <w:rPr>
        <w:b/>
        <w:sz w:val="20"/>
      </w:rPr>
      <w:fldChar w:fldCharType="separate"/>
    </w:r>
    <w:r w:rsidR="00ED424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CA"/>
    <w:rsid w:val="00000263"/>
    <w:rsid w:val="000113BC"/>
    <w:rsid w:val="000136AF"/>
    <w:rsid w:val="0004044E"/>
    <w:rsid w:val="00041A2E"/>
    <w:rsid w:val="00046F47"/>
    <w:rsid w:val="0005120E"/>
    <w:rsid w:val="00054577"/>
    <w:rsid w:val="00054D21"/>
    <w:rsid w:val="000614BF"/>
    <w:rsid w:val="0007169C"/>
    <w:rsid w:val="00077593"/>
    <w:rsid w:val="00083E11"/>
    <w:rsid w:val="00083F48"/>
    <w:rsid w:val="000A7DF9"/>
    <w:rsid w:val="000C63DB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1B79"/>
    <w:rsid w:val="001921E7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046D"/>
    <w:rsid w:val="001F1077"/>
    <w:rsid w:val="00201D27"/>
    <w:rsid w:val="0020300C"/>
    <w:rsid w:val="00220A0C"/>
    <w:rsid w:val="00223E4A"/>
    <w:rsid w:val="002302EA"/>
    <w:rsid w:val="00231536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2C27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2459"/>
    <w:rsid w:val="004F1FAC"/>
    <w:rsid w:val="004F676E"/>
    <w:rsid w:val="00502B4D"/>
    <w:rsid w:val="00502B6A"/>
    <w:rsid w:val="00516B8D"/>
    <w:rsid w:val="0052686F"/>
    <w:rsid w:val="0052756C"/>
    <w:rsid w:val="00530230"/>
    <w:rsid w:val="00530CC9"/>
    <w:rsid w:val="00534989"/>
    <w:rsid w:val="00537FBC"/>
    <w:rsid w:val="0054114C"/>
    <w:rsid w:val="00541D73"/>
    <w:rsid w:val="00543469"/>
    <w:rsid w:val="005452CC"/>
    <w:rsid w:val="00546FA3"/>
    <w:rsid w:val="00554243"/>
    <w:rsid w:val="00557C7A"/>
    <w:rsid w:val="0056176A"/>
    <w:rsid w:val="00562A58"/>
    <w:rsid w:val="00581211"/>
    <w:rsid w:val="00584811"/>
    <w:rsid w:val="005868D9"/>
    <w:rsid w:val="00592B18"/>
    <w:rsid w:val="00593AA6"/>
    <w:rsid w:val="00594161"/>
    <w:rsid w:val="00594749"/>
    <w:rsid w:val="005A3FD2"/>
    <w:rsid w:val="005A482B"/>
    <w:rsid w:val="005B4067"/>
    <w:rsid w:val="005C36E0"/>
    <w:rsid w:val="005C3F41"/>
    <w:rsid w:val="005D168D"/>
    <w:rsid w:val="005D5EA1"/>
    <w:rsid w:val="005E0A43"/>
    <w:rsid w:val="005E61D3"/>
    <w:rsid w:val="005E7E78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5C75"/>
    <w:rsid w:val="006762BB"/>
    <w:rsid w:val="00677CC2"/>
    <w:rsid w:val="00685F42"/>
    <w:rsid w:val="006866A1"/>
    <w:rsid w:val="0069207B"/>
    <w:rsid w:val="006A0EBE"/>
    <w:rsid w:val="006A4309"/>
    <w:rsid w:val="006A5FE4"/>
    <w:rsid w:val="006A61C9"/>
    <w:rsid w:val="006B0E55"/>
    <w:rsid w:val="006B7006"/>
    <w:rsid w:val="006C6EF0"/>
    <w:rsid w:val="006C7F8C"/>
    <w:rsid w:val="006D7AB9"/>
    <w:rsid w:val="00700B2C"/>
    <w:rsid w:val="00700BA7"/>
    <w:rsid w:val="00713084"/>
    <w:rsid w:val="007167AE"/>
    <w:rsid w:val="00720FC2"/>
    <w:rsid w:val="00725CEA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12C2"/>
    <w:rsid w:val="007A115D"/>
    <w:rsid w:val="007A35E6"/>
    <w:rsid w:val="007A6863"/>
    <w:rsid w:val="007D0AEC"/>
    <w:rsid w:val="007D45C1"/>
    <w:rsid w:val="007E7D4A"/>
    <w:rsid w:val="007F48ED"/>
    <w:rsid w:val="007F7947"/>
    <w:rsid w:val="0081109A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0404"/>
    <w:rsid w:val="00932377"/>
    <w:rsid w:val="00943102"/>
    <w:rsid w:val="0094523D"/>
    <w:rsid w:val="009559E6"/>
    <w:rsid w:val="00976A63"/>
    <w:rsid w:val="00983419"/>
    <w:rsid w:val="009A66FF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3AC7"/>
    <w:rsid w:val="00A64912"/>
    <w:rsid w:val="00A70A74"/>
    <w:rsid w:val="00AA0343"/>
    <w:rsid w:val="00AA272C"/>
    <w:rsid w:val="00AA2A5C"/>
    <w:rsid w:val="00AB3153"/>
    <w:rsid w:val="00AB78E9"/>
    <w:rsid w:val="00AD12CF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678B9"/>
    <w:rsid w:val="00B770D2"/>
    <w:rsid w:val="00BA47A3"/>
    <w:rsid w:val="00BA5026"/>
    <w:rsid w:val="00BB6E79"/>
    <w:rsid w:val="00BC6C62"/>
    <w:rsid w:val="00BE3B31"/>
    <w:rsid w:val="00BE719A"/>
    <w:rsid w:val="00BE720A"/>
    <w:rsid w:val="00BF6650"/>
    <w:rsid w:val="00C067E5"/>
    <w:rsid w:val="00C164CA"/>
    <w:rsid w:val="00C42BF4"/>
    <w:rsid w:val="00C42BF8"/>
    <w:rsid w:val="00C460AE"/>
    <w:rsid w:val="00C50043"/>
    <w:rsid w:val="00C50A0F"/>
    <w:rsid w:val="00C7573B"/>
    <w:rsid w:val="00C76CF3"/>
    <w:rsid w:val="00CA7844"/>
    <w:rsid w:val="00CB58EF"/>
    <w:rsid w:val="00CC0CCB"/>
    <w:rsid w:val="00CC7033"/>
    <w:rsid w:val="00CD5E45"/>
    <w:rsid w:val="00CD6EB6"/>
    <w:rsid w:val="00CD70CD"/>
    <w:rsid w:val="00CE7D64"/>
    <w:rsid w:val="00CF0BB2"/>
    <w:rsid w:val="00D13441"/>
    <w:rsid w:val="00D20665"/>
    <w:rsid w:val="00D243A3"/>
    <w:rsid w:val="00D3200B"/>
    <w:rsid w:val="00D33440"/>
    <w:rsid w:val="00D379CE"/>
    <w:rsid w:val="00D52EFE"/>
    <w:rsid w:val="00D56A0D"/>
    <w:rsid w:val="00D60CA9"/>
    <w:rsid w:val="00D63EF6"/>
    <w:rsid w:val="00D66518"/>
    <w:rsid w:val="00D70DFB"/>
    <w:rsid w:val="00D71EEA"/>
    <w:rsid w:val="00D735CD"/>
    <w:rsid w:val="00D766DF"/>
    <w:rsid w:val="00D82BCA"/>
    <w:rsid w:val="00D95891"/>
    <w:rsid w:val="00DB5CB4"/>
    <w:rsid w:val="00DE149E"/>
    <w:rsid w:val="00E05704"/>
    <w:rsid w:val="00E12F1A"/>
    <w:rsid w:val="00E15561"/>
    <w:rsid w:val="00E21CFB"/>
    <w:rsid w:val="00E22935"/>
    <w:rsid w:val="00E32F9D"/>
    <w:rsid w:val="00E54292"/>
    <w:rsid w:val="00E60191"/>
    <w:rsid w:val="00E66C6F"/>
    <w:rsid w:val="00E74DC7"/>
    <w:rsid w:val="00E87699"/>
    <w:rsid w:val="00E92E27"/>
    <w:rsid w:val="00E9586B"/>
    <w:rsid w:val="00E97334"/>
    <w:rsid w:val="00EA0D36"/>
    <w:rsid w:val="00ED4249"/>
    <w:rsid w:val="00ED4928"/>
    <w:rsid w:val="00ED63EB"/>
    <w:rsid w:val="00EE3749"/>
    <w:rsid w:val="00EE6190"/>
    <w:rsid w:val="00EF2E3A"/>
    <w:rsid w:val="00EF6402"/>
    <w:rsid w:val="00F025DF"/>
    <w:rsid w:val="00F047E2"/>
    <w:rsid w:val="00F04D57"/>
    <w:rsid w:val="00F078DC"/>
    <w:rsid w:val="00F07CB3"/>
    <w:rsid w:val="00F13E86"/>
    <w:rsid w:val="00F32FCB"/>
    <w:rsid w:val="00F6709F"/>
    <w:rsid w:val="00F677A9"/>
    <w:rsid w:val="00F723BD"/>
    <w:rsid w:val="00F732EA"/>
    <w:rsid w:val="00F84CF5"/>
    <w:rsid w:val="00F8612E"/>
    <w:rsid w:val="00F93036"/>
    <w:rsid w:val="00FA420B"/>
    <w:rsid w:val="00FE0781"/>
    <w:rsid w:val="00FF39DE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70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0C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0C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0C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70C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70C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70C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70C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70C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70C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D70CD"/>
  </w:style>
  <w:style w:type="paragraph" w:customStyle="1" w:styleId="OPCParaBase">
    <w:name w:val="OPCParaBase"/>
    <w:qFormat/>
    <w:rsid w:val="00CD70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D70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D70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D70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D70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D70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D70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D70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D70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D70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D70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D70CD"/>
  </w:style>
  <w:style w:type="paragraph" w:customStyle="1" w:styleId="Blocks">
    <w:name w:val="Blocks"/>
    <w:aliases w:val="bb"/>
    <w:basedOn w:val="OPCParaBase"/>
    <w:qFormat/>
    <w:rsid w:val="00CD70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D70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D70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D70CD"/>
    <w:rPr>
      <w:i/>
    </w:rPr>
  </w:style>
  <w:style w:type="paragraph" w:customStyle="1" w:styleId="BoxList">
    <w:name w:val="BoxList"/>
    <w:aliases w:val="bl"/>
    <w:basedOn w:val="BoxText"/>
    <w:qFormat/>
    <w:rsid w:val="00CD70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D70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D70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D70CD"/>
    <w:pPr>
      <w:ind w:left="1985" w:hanging="851"/>
    </w:pPr>
  </w:style>
  <w:style w:type="character" w:customStyle="1" w:styleId="CharAmPartNo">
    <w:name w:val="CharAmPartNo"/>
    <w:basedOn w:val="OPCCharBase"/>
    <w:qFormat/>
    <w:rsid w:val="00CD70CD"/>
  </w:style>
  <w:style w:type="character" w:customStyle="1" w:styleId="CharAmPartText">
    <w:name w:val="CharAmPartText"/>
    <w:basedOn w:val="OPCCharBase"/>
    <w:qFormat/>
    <w:rsid w:val="00CD70CD"/>
  </w:style>
  <w:style w:type="character" w:customStyle="1" w:styleId="CharAmSchNo">
    <w:name w:val="CharAmSchNo"/>
    <w:basedOn w:val="OPCCharBase"/>
    <w:qFormat/>
    <w:rsid w:val="00CD70CD"/>
  </w:style>
  <w:style w:type="character" w:customStyle="1" w:styleId="CharAmSchText">
    <w:name w:val="CharAmSchText"/>
    <w:basedOn w:val="OPCCharBase"/>
    <w:qFormat/>
    <w:rsid w:val="00CD70CD"/>
  </w:style>
  <w:style w:type="character" w:customStyle="1" w:styleId="CharBoldItalic">
    <w:name w:val="CharBoldItalic"/>
    <w:basedOn w:val="OPCCharBase"/>
    <w:uiPriority w:val="1"/>
    <w:qFormat/>
    <w:rsid w:val="00CD70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CD70CD"/>
  </w:style>
  <w:style w:type="character" w:customStyle="1" w:styleId="CharChapText">
    <w:name w:val="CharChapText"/>
    <w:basedOn w:val="OPCCharBase"/>
    <w:uiPriority w:val="1"/>
    <w:qFormat/>
    <w:rsid w:val="00CD70CD"/>
  </w:style>
  <w:style w:type="character" w:customStyle="1" w:styleId="CharDivNo">
    <w:name w:val="CharDivNo"/>
    <w:basedOn w:val="OPCCharBase"/>
    <w:uiPriority w:val="1"/>
    <w:qFormat/>
    <w:rsid w:val="00CD70CD"/>
  </w:style>
  <w:style w:type="character" w:customStyle="1" w:styleId="CharDivText">
    <w:name w:val="CharDivText"/>
    <w:basedOn w:val="OPCCharBase"/>
    <w:uiPriority w:val="1"/>
    <w:qFormat/>
    <w:rsid w:val="00CD70CD"/>
  </w:style>
  <w:style w:type="character" w:customStyle="1" w:styleId="CharItalic">
    <w:name w:val="CharItalic"/>
    <w:basedOn w:val="OPCCharBase"/>
    <w:uiPriority w:val="1"/>
    <w:qFormat/>
    <w:rsid w:val="00CD70CD"/>
    <w:rPr>
      <w:i/>
    </w:rPr>
  </w:style>
  <w:style w:type="character" w:customStyle="1" w:styleId="CharPartNo">
    <w:name w:val="CharPartNo"/>
    <w:basedOn w:val="OPCCharBase"/>
    <w:uiPriority w:val="1"/>
    <w:qFormat/>
    <w:rsid w:val="00CD70CD"/>
  </w:style>
  <w:style w:type="character" w:customStyle="1" w:styleId="CharPartText">
    <w:name w:val="CharPartText"/>
    <w:basedOn w:val="OPCCharBase"/>
    <w:uiPriority w:val="1"/>
    <w:qFormat/>
    <w:rsid w:val="00CD70CD"/>
  </w:style>
  <w:style w:type="character" w:customStyle="1" w:styleId="CharSectno">
    <w:name w:val="CharSectno"/>
    <w:basedOn w:val="OPCCharBase"/>
    <w:qFormat/>
    <w:rsid w:val="00CD70CD"/>
  </w:style>
  <w:style w:type="character" w:customStyle="1" w:styleId="CharSubdNo">
    <w:name w:val="CharSubdNo"/>
    <w:basedOn w:val="OPCCharBase"/>
    <w:uiPriority w:val="1"/>
    <w:qFormat/>
    <w:rsid w:val="00CD70CD"/>
  </w:style>
  <w:style w:type="character" w:customStyle="1" w:styleId="CharSubdText">
    <w:name w:val="CharSubdText"/>
    <w:basedOn w:val="OPCCharBase"/>
    <w:uiPriority w:val="1"/>
    <w:qFormat/>
    <w:rsid w:val="00CD70CD"/>
  </w:style>
  <w:style w:type="paragraph" w:customStyle="1" w:styleId="CTA--">
    <w:name w:val="CTA --"/>
    <w:basedOn w:val="OPCParaBase"/>
    <w:next w:val="Normal"/>
    <w:rsid w:val="00CD70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D70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D70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D70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D70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D70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D70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D70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D70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D70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D70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D70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D70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D70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D70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D70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D70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D70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D70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D70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D70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D70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D70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D70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D70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D70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D70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D70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D70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D70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D70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D70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D70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D70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D70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D70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D70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D70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D70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D70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D70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D70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D70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D70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D70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D70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D70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D70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D70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D70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D70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D70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D70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D70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D70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D70C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D70C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D70C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D70C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D70C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D70C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D70C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D70C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D70C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D70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D70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D70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D70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D70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D70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D70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70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D70CD"/>
    <w:rPr>
      <w:sz w:val="16"/>
    </w:rPr>
  </w:style>
  <w:style w:type="table" w:customStyle="1" w:styleId="CFlag">
    <w:name w:val="CFlag"/>
    <w:basedOn w:val="TableNormal"/>
    <w:uiPriority w:val="99"/>
    <w:rsid w:val="00CD70C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D70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D70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7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D70C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D70C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D70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D70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D70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D70C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D70CD"/>
    <w:pPr>
      <w:spacing w:before="120"/>
    </w:pPr>
  </w:style>
  <w:style w:type="paragraph" w:customStyle="1" w:styleId="CompiledActNo">
    <w:name w:val="CompiledActNo"/>
    <w:basedOn w:val="OPCParaBase"/>
    <w:next w:val="Normal"/>
    <w:rsid w:val="00CD70C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D70C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D70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D70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D70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D70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D70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D70C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D70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D70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D70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D70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D70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D70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D70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D70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D70C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D70CD"/>
  </w:style>
  <w:style w:type="character" w:customStyle="1" w:styleId="CharSubPartNoCASA">
    <w:name w:val="CharSubPartNo(CASA)"/>
    <w:basedOn w:val="OPCCharBase"/>
    <w:uiPriority w:val="1"/>
    <w:rsid w:val="00CD70CD"/>
  </w:style>
  <w:style w:type="paragraph" w:customStyle="1" w:styleId="ENoteTTIndentHeadingSub">
    <w:name w:val="ENoteTTIndentHeadingSub"/>
    <w:aliases w:val="enTTHis"/>
    <w:basedOn w:val="OPCParaBase"/>
    <w:rsid w:val="00CD70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D70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D70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D70C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D70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D70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D70CD"/>
    <w:rPr>
      <w:sz w:val="22"/>
    </w:rPr>
  </w:style>
  <w:style w:type="paragraph" w:customStyle="1" w:styleId="SOTextNote">
    <w:name w:val="SO TextNote"/>
    <w:aliases w:val="sont"/>
    <w:basedOn w:val="SOText"/>
    <w:qFormat/>
    <w:rsid w:val="00CD70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D70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D70CD"/>
    <w:rPr>
      <w:sz w:val="22"/>
    </w:rPr>
  </w:style>
  <w:style w:type="paragraph" w:customStyle="1" w:styleId="FileName">
    <w:name w:val="FileName"/>
    <w:basedOn w:val="Normal"/>
    <w:rsid w:val="00CD70CD"/>
  </w:style>
  <w:style w:type="paragraph" w:customStyle="1" w:styleId="TableHeading">
    <w:name w:val="TableHeading"/>
    <w:aliases w:val="th"/>
    <w:basedOn w:val="OPCParaBase"/>
    <w:next w:val="Tabletext"/>
    <w:rsid w:val="00CD70C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D70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D70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D70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D70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D70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D70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D70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D70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D70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D70C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D70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70C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70C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D7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7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70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D70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D70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D70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D70C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D70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D70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D70CD"/>
  </w:style>
  <w:style w:type="character" w:customStyle="1" w:styleId="charlegsubtitle1">
    <w:name w:val="charlegsubtitle1"/>
    <w:basedOn w:val="DefaultParagraphFont"/>
    <w:rsid w:val="00CD70C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D70CD"/>
    <w:pPr>
      <w:ind w:left="240" w:hanging="240"/>
    </w:pPr>
  </w:style>
  <w:style w:type="paragraph" w:styleId="Index2">
    <w:name w:val="index 2"/>
    <w:basedOn w:val="Normal"/>
    <w:next w:val="Normal"/>
    <w:autoRedefine/>
    <w:rsid w:val="00CD70CD"/>
    <w:pPr>
      <w:ind w:left="480" w:hanging="240"/>
    </w:pPr>
  </w:style>
  <w:style w:type="paragraph" w:styleId="Index3">
    <w:name w:val="index 3"/>
    <w:basedOn w:val="Normal"/>
    <w:next w:val="Normal"/>
    <w:autoRedefine/>
    <w:rsid w:val="00CD70CD"/>
    <w:pPr>
      <w:ind w:left="720" w:hanging="240"/>
    </w:pPr>
  </w:style>
  <w:style w:type="paragraph" w:styleId="Index4">
    <w:name w:val="index 4"/>
    <w:basedOn w:val="Normal"/>
    <w:next w:val="Normal"/>
    <w:autoRedefine/>
    <w:rsid w:val="00CD70CD"/>
    <w:pPr>
      <w:ind w:left="960" w:hanging="240"/>
    </w:pPr>
  </w:style>
  <w:style w:type="paragraph" w:styleId="Index5">
    <w:name w:val="index 5"/>
    <w:basedOn w:val="Normal"/>
    <w:next w:val="Normal"/>
    <w:autoRedefine/>
    <w:rsid w:val="00CD70CD"/>
    <w:pPr>
      <w:ind w:left="1200" w:hanging="240"/>
    </w:pPr>
  </w:style>
  <w:style w:type="paragraph" w:styleId="Index6">
    <w:name w:val="index 6"/>
    <w:basedOn w:val="Normal"/>
    <w:next w:val="Normal"/>
    <w:autoRedefine/>
    <w:rsid w:val="00CD70CD"/>
    <w:pPr>
      <w:ind w:left="1440" w:hanging="240"/>
    </w:pPr>
  </w:style>
  <w:style w:type="paragraph" w:styleId="Index7">
    <w:name w:val="index 7"/>
    <w:basedOn w:val="Normal"/>
    <w:next w:val="Normal"/>
    <w:autoRedefine/>
    <w:rsid w:val="00CD70CD"/>
    <w:pPr>
      <w:ind w:left="1680" w:hanging="240"/>
    </w:pPr>
  </w:style>
  <w:style w:type="paragraph" w:styleId="Index8">
    <w:name w:val="index 8"/>
    <w:basedOn w:val="Normal"/>
    <w:next w:val="Normal"/>
    <w:autoRedefine/>
    <w:rsid w:val="00CD70CD"/>
    <w:pPr>
      <w:ind w:left="1920" w:hanging="240"/>
    </w:pPr>
  </w:style>
  <w:style w:type="paragraph" w:styleId="Index9">
    <w:name w:val="index 9"/>
    <w:basedOn w:val="Normal"/>
    <w:next w:val="Normal"/>
    <w:autoRedefine/>
    <w:rsid w:val="00CD70CD"/>
    <w:pPr>
      <w:ind w:left="2160" w:hanging="240"/>
    </w:pPr>
  </w:style>
  <w:style w:type="paragraph" w:styleId="NormalIndent">
    <w:name w:val="Normal Indent"/>
    <w:basedOn w:val="Normal"/>
    <w:rsid w:val="00CD70CD"/>
    <w:pPr>
      <w:ind w:left="720"/>
    </w:pPr>
  </w:style>
  <w:style w:type="paragraph" w:styleId="FootnoteText">
    <w:name w:val="footnote text"/>
    <w:basedOn w:val="Normal"/>
    <w:link w:val="FootnoteTextChar"/>
    <w:rsid w:val="00CD70C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D70CD"/>
  </w:style>
  <w:style w:type="paragraph" w:styleId="CommentText">
    <w:name w:val="annotation text"/>
    <w:basedOn w:val="Normal"/>
    <w:link w:val="CommentTextChar"/>
    <w:rsid w:val="00CD70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70CD"/>
  </w:style>
  <w:style w:type="paragraph" w:styleId="IndexHeading">
    <w:name w:val="index heading"/>
    <w:basedOn w:val="Normal"/>
    <w:next w:val="Index1"/>
    <w:rsid w:val="00CD70C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D70C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D70CD"/>
    <w:pPr>
      <w:ind w:left="480" w:hanging="480"/>
    </w:pPr>
  </w:style>
  <w:style w:type="paragraph" w:styleId="EnvelopeAddress">
    <w:name w:val="envelope address"/>
    <w:basedOn w:val="Normal"/>
    <w:rsid w:val="00CD70C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D70C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D70C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D70CD"/>
    <w:rPr>
      <w:sz w:val="16"/>
      <w:szCs w:val="16"/>
    </w:rPr>
  </w:style>
  <w:style w:type="character" w:styleId="PageNumber">
    <w:name w:val="page number"/>
    <w:basedOn w:val="DefaultParagraphFont"/>
    <w:rsid w:val="00CD70CD"/>
  </w:style>
  <w:style w:type="character" w:styleId="EndnoteReference">
    <w:name w:val="endnote reference"/>
    <w:basedOn w:val="DefaultParagraphFont"/>
    <w:rsid w:val="00CD70CD"/>
    <w:rPr>
      <w:vertAlign w:val="superscript"/>
    </w:rPr>
  </w:style>
  <w:style w:type="paragraph" w:styleId="EndnoteText">
    <w:name w:val="endnote text"/>
    <w:basedOn w:val="Normal"/>
    <w:link w:val="EndnoteTextChar"/>
    <w:rsid w:val="00CD70C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D70CD"/>
  </w:style>
  <w:style w:type="paragraph" w:styleId="TableofAuthorities">
    <w:name w:val="table of authorities"/>
    <w:basedOn w:val="Normal"/>
    <w:next w:val="Normal"/>
    <w:rsid w:val="00CD70CD"/>
    <w:pPr>
      <w:ind w:left="240" w:hanging="240"/>
    </w:pPr>
  </w:style>
  <w:style w:type="paragraph" w:styleId="MacroText">
    <w:name w:val="macro"/>
    <w:link w:val="MacroTextChar"/>
    <w:rsid w:val="00CD70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D70C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D70C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D70CD"/>
    <w:pPr>
      <w:ind w:left="283" w:hanging="283"/>
    </w:pPr>
  </w:style>
  <w:style w:type="paragraph" w:styleId="ListBullet">
    <w:name w:val="List Bullet"/>
    <w:basedOn w:val="Normal"/>
    <w:autoRedefine/>
    <w:rsid w:val="00CD70C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D70C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D70CD"/>
    <w:pPr>
      <w:ind w:left="566" w:hanging="283"/>
    </w:pPr>
  </w:style>
  <w:style w:type="paragraph" w:styleId="List3">
    <w:name w:val="List 3"/>
    <w:basedOn w:val="Normal"/>
    <w:rsid w:val="00CD70CD"/>
    <w:pPr>
      <w:ind w:left="849" w:hanging="283"/>
    </w:pPr>
  </w:style>
  <w:style w:type="paragraph" w:styleId="List4">
    <w:name w:val="List 4"/>
    <w:basedOn w:val="Normal"/>
    <w:rsid w:val="00CD70CD"/>
    <w:pPr>
      <w:ind w:left="1132" w:hanging="283"/>
    </w:pPr>
  </w:style>
  <w:style w:type="paragraph" w:styleId="List5">
    <w:name w:val="List 5"/>
    <w:basedOn w:val="Normal"/>
    <w:rsid w:val="00CD70CD"/>
    <w:pPr>
      <w:ind w:left="1415" w:hanging="283"/>
    </w:pPr>
  </w:style>
  <w:style w:type="paragraph" w:styleId="ListBullet2">
    <w:name w:val="List Bullet 2"/>
    <w:basedOn w:val="Normal"/>
    <w:autoRedefine/>
    <w:rsid w:val="00CD70C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D70C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D70C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D70C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D70C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D70C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D70C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D70C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D70C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D70C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D70CD"/>
    <w:pPr>
      <w:ind w:left="4252"/>
    </w:pPr>
  </w:style>
  <w:style w:type="character" w:customStyle="1" w:styleId="ClosingChar">
    <w:name w:val="Closing Char"/>
    <w:basedOn w:val="DefaultParagraphFont"/>
    <w:link w:val="Closing"/>
    <w:rsid w:val="00CD70CD"/>
    <w:rPr>
      <w:sz w:val="22"/>
    </w:rPr>
  </w:style>
  <w:style w:type="paragraph" w:styleId="Signature">
    <w:name w:val="Signature"/>
    <w:basedOn w:val="Normal"/>
    <w:link w:val="SignatureChar"/>
    <w:rsid w:val="00CD70C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D70CD"/>
    <w:rPr>
      <w:sz w:val="22"/>
    </w:rPr>
  </w:style>
  <w:style w:type="paragraph" w:styleId="BodyText">
    <w:name w:val="Body Text"/>
    <w:basedOn w:val="Normal"/>
    <w:link w:val="BodyTextChar"/>
    <w:rsid w:val="00CD70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70CD"/>
    <w:rPr>
      <w:sz w:val="22"/>
    </w:rPr>
  </w:style>
  <w:style w:type="paragraph" w:styleId="BodyTextIndent">
    <w:name w:val="Body Text Indent"/>
    <w:basedOn w:val="Normal"/>
    <w:link w:val="BodyTextIndentChar"/>
    <w:rsid w:val="00CD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70CD"/>
    <w:rPr>
      <w:sz w:val="22"/>
    </w:rPr>
  </w:style>
  <w:style w:type="paragraph" w:styleId="ListContinue">
    <w:name w:val="List Continue"/>
    <w:basedOn w:val="Normal"/>
    <w:rsid w:val="00CD70CD"/>
    <w:pPr>
      <w:spacing w:after="120"/>
      <w:ind w:left="283"/>
    </w:pPr>
  </w:style>
  <w:style w:type="paragraph" w:styleId="ListContinue2">
    <w:name w:val="List Continue 2"/>
    <w:basedOn w:val="Normal"/>
    <w:rsid w:val="00CD70CD"/>
    <w:pPr>
      <w:spacing w:after="120"/>
      <w:ind w:left="566"/>
    </w:pPr>
  </w:style>
  <w:style w:type="paragraph" w:styleId="ListContinue3">
    <w:name w:val="List Continue 3"/>
    <w:basedOn w:val="Normal"/>
    <w:rsid w:val="00CD70CD"/>
    <w:pPr>
      <w:spacing w:after="120"/>
      <w:ind w:left="849"/>
    </w:pPr>
  </w:style>
  <w:style w:type="paragraph" w:styleId="ListContinue4">
    <w:name w:val="List Continue 4"/>
    <w:basedOn w:val="Normal"/>
    <w:rsid w:val="00CD70CD"/>
    <w:pPr>
      <w:spacing w:after="120"/>
      <w:ind w:left="1132"/>
    </w:pPr>
  </w:style>
  <w:style w:type="paragraph" w:styleId="ListContinue5">
    <w:name w:val="List Continue 5"/>
    <w:basedOn w:val="Normal"/>
    <w:rsid w:val="00CD70C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D70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D70C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D70C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D70C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D70CD"/>
  </w:style>
  <w:style w:type="character" w:customStyle="1" w:styleId="SalutationChar">
    <w:name w:val="Salutation Char"/>
    <w:basedOn w:val="DefaultParagraphFont"/>
    <w:link w:val="Salutation"/>
    <w:rsid w:val="00CD70CD"/>
    <w:rPr>
      <w:sz w:val="22"/>
    </w:rPr>
  </w:style>
  <w:style w:type="paragraph" w:styleId="Date">
    <w:name w:val="Date"/>
    <w:basedOn w:val="Normal"/>
    <w:next w:val="Normal"/>
    <w:link w:val="DateChar"/>
    <w:rsid w:val="00CD70CD"/>
  </w:style>
  <w:style w:type="character" w:customStyle="1" w:styleId="DateChar">
    <w:name w:val="Date Char"/>
    <w:basedOn w:val="DefaultParagraphFont"/>
    <w:link w:val="Date"/>
    <w:rsid w:val="00CD70CD"/>
    <w:rPr>
      <w:sz w:val="22"/>
    </w:rPr>
  </w:style>
  <w:style w:type="paragraph" w:styleId="BodyTextFirstIndent">
    <w:name w:val="Body Text First Indent"/>
    <w:basedOn w:val="BodyText"/>
    <w:link w:val="BodyTextFirstIndentChar"/>
    <w:rsid w:val="00CD70C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D70C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D70C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D70CD"/>
    <w:rPr>
      <w:sz w:val="22"/>
    </w:rPr>
  </w:style>
  <w:style w:type="paragraph" w:styleId="BodyText2">
    <w:name w:val="Body Text 2"/>
    <w:basedOn w:val="Normal"/>
    <w:link w:val="BodyText2Char"/>
    <w:rsid w:val="00CD70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D70CD"/>
    <w:rPr>
      <w:sz w:val="22"/>
    </w:rPr>
  </w:style>
  <w:style w:type="paragraph" w:styleId="BodyText3">
    <w:name w:val="Body Text 3"/>
    <w:basedOn w:val="Normal"/>
    <w:link w:val="BodyText3Char"/>
    <w:rsid w:val="00CD70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D70C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D70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D70CD"/>
    <w:rPr>
      <w:sz w:val="22"/>
    </w:rPr>
  </w:style>
  <w:style w:type="paragraph" w:styleId="BodyTextIndent3">
    <w:name w:val="Body Text Indent 3"/>
    <w:basedOn w:val="Normal"/>
    <w:link w:val="BodyTextIndent3Char"/>
    <w:rsid w:val="00CD70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D70CD"/>
    <w:rPr>
      <w:sz w:val="16"/>
      <w:szCs w:val="16"/>
    </w:rPr>
  </w:style>
  <w:style w:type="paragraph" w:styleId="BlockText">
    <w:name w:val="Block Text"/>
    <w:basedOn w:val="Normal"/>
    <w:rsid w:val="00CD70CD"/>
    <w:pPr>
      <w:spacing w:after="120"/>
      <w:ind w:left="1440" w:right="1440"/>
    </w:pPr>
  </w:style>
  <w:style w:type="character" w:styleId="Hyperlink">
    <w:name w:val="Hyperlink"/>
    <w:basedOn w:val="DefaultParagraphFont"/>
    <w:rsid w:val="00CD70CD"/>
    <w:rPr>
      <w:color w:val="0000FF"/>
      <w:u w:val="single"/>
    </w:rPr>
  </w:style>
  <w:style w:type="character" w:styleId="FollowedHyperlink">
    <w:name w:val="FollowedHyperlink"/>
    <w:basedOn w:val="DefaultParagraphFont"/>
    <w:rsid w:val="00CD70CD"/>
    <w:rPr>
      <w:color w:val="800080"/>
      <w:u w:val="single"/>
    </w:rPr>
  </w:style>
  <w:style w:type="character" w:styleId="Strong">
    <w:name w:val="Strong"/>
    <w:basedOn w:val="DefaultParagraphFont"/>
    <w:qFormat/>
    <w:rsid w:val="00CD70CD"/>
    <w:rPr>
      <w:b/>
      <w:bCs/>
    </w:rPr>
  </w:style>
  <w:style w:type="character" w:styleId="Emphasis">
    <w:name w:val="Emphasis"/>
    <w:basedOn w:val="DefaultParagraphFont"/>
    <w:qFormat/>
    <w:rsid w:val="00CD70CD"/>
    <w:rPr>
      <w:i/>
      <w:iCs/>
    </w:rPr>
  </w:style>
  <w:style w:type="paragraph" w:styleId="DocumentMap">
    <w:name w:val="Document Map"/>
    <w:basedOn w:val="Normal"/>
    <w:link w:val="DocumentMapChar"/>
    <w:rsid w:val="00CD70C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D70C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D70C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D70C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D70CD"/>
  </w:style>
  <w:style w:type="character" w:customStyle="1" w:styleId="E-mailSignatureChar">
    <w:name w:val="E-mail Signature Char"/>
    <w:basedOn w:val="DefaultParagraphFont"/>
    <w:link w:val="E-mailSignature"/>
    <w:rsid w:val="00CD70CD"/>
    <w:rPr>
      <w:sz w:val="22"/>
    </w:rPr>
  </w:style>
  <w:style w:type="paragraph" w:styleId="NormalWeb">
    <w:name w:val="Normal (Web)"/>
    <w:basedOn w:val="Normal"/>
    <w:rsid w:val="00CD70CD"/>
  </w:style>
  <w:style w:type="character" w:styleId="HTMLAcronym">
    <w:name w:val="HTML Acronym"/>
    <w:basedOn w:val="DefaultParagraphFont"/>
    <w:rsid w:val="00CD70CD"/>
  </w:style>
  <w:style w:type="paragraph" w:styleId="HTMLAddress">
    <w:name w:val="HTML Address"/>
    <w:basedOn w:val="Normal"/>
    <w:link w:val="HTMLAddressChar"/>
    <w:rsid w:val="00CD70C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D70CD"/>
    <w:rPr>
      <w:i/>
      <w:iCs/>
      <w:sz w:val="22"/>
    </w:rPr>
  </w:style>
  <w:style w:type="character" w:styleId="HTMLCite">
    <w:name w:val="HTML Cite"/>
    <w:basedOn w:val="DefaultParagraphFont"/>
    <w:rsid w:val="00CD70CD"/>
    <w:rPr>
      <w:i/>
      <w:iCs/>
    </w:rPr>
  </w:style>
  <w:style w:type="character" w:styleId="HTMLCode">
    <w:name w:val="HTML Code"/>
    <w:basedOn w:val="DefaultParagraphFont"/>
    <w:rsid w:val="00CD70C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D70CD"/>
    <w:rPr>
      <w:i/>
      <w:iCs/>
    </w:rPr>
  </w:style>
  <w:style w:type="character" w:styleId="HTMLKeyboard">
    <w:name w:val="HTML Keyboard"/>
    <w:basedOn w:val="DefaultParagraphFont"/>
    <w:rsid w:val="00CD70C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D70C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D70CD"/>
    <w:rPr>
      <w:rFonts w:ascii="Courier New" w:hAnsi="Courier New" w:cs="Courier New"/>
    </w:rPr>
  </w:style>
  <w:style w:type="character" w:styleId="HTMLSample">
    <w:name w:val="HTML Sample"/>
    <w:basedOn w:val="DefaultParagraphFont"/>
    <w:rsid w:val="00CD70C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D70C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D70C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D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70CD"/>
    <w:rPr>
      <w:b/>
      <w:bCs/>
    </w:rPr>
  </w:style>
  <w:style w:type="numbering" w:styleId="1ai">
    <w:name w:val="Outline List 1"/>
    <w:basedOn w:val="NoList"/>
    <w:rsid w:val="00CD70CD"/>
    <w:pPr>
      <w:numPr>
        <w:numId w:val="14"/>
      </w:numPr>
    </w:pPr>
  </w:style>
  <w:style w:type="numbering" w:styleId="111111">
    <w:name w:val="Outline List 2"/>
    <w:basedOn w:val="NoList"/>
    <w:rsid w:val="00CD70CD"/>
    <w:pPr>
      <w:numPr>
        <w:numId w:val="15"/>
      </w:numPr>
    </w:pPr>
  </w:style>
  <w:style w:type="numbering" w:styleId="ArticleSection">
    <w:name w:val="Outline List 3"/>
    <w:basedOn w:val="NoList"/>
    <w:rsid w:val="00CD70CD"/>
    <w:pPr>
      <w:numPr>
        <w:numId w:val="17"/>
      </w:numPr>
    </w:pPr>
  </w:style>
  <w:style w:type="table" w:styleId="TableSimple1">
    <w:name w:val="Table Simple 1"/>
    <w:basedOn w:val="TableNormal"/>
    <w:rsid w:val="00CD70C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D70C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D70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D70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D70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D70C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D70C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D70C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D70C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D70C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D70C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D70C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D70C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D70C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D70C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D70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D70C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D70C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D70C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D70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D70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D70C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D70C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D70C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D70C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D70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D70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D70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D70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D70C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D70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D70C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D70C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D70C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D70C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D70C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D70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D70C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D70C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D70C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D70C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D70C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D70C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D70C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70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0C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0C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0C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70C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70C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70C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70C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70C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70C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D70CD"/>
  </w:style>
  <w:style w:type="paragraph" w:customStyle="1" w:styleId="OPCParaBase">
    <w:name w:val="OPCParaBase"/>
    <w:qFormat/>
    <w:rsid w:val="00CD70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D70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D70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D70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D70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D70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D70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D70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D70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D70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D70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D70CD"/>
  </w:style>
  <w:style w:type="paragraph" w:customStyle="1" w:styleId="Blocks">
    <w:name w:val="Blocks"/>
    <w:aliases w:val="bb"/>
    <w:basedOn w:val="OPCParaBase"/>
    <w:qFormat/>
    <w:rsid w:val="00CD70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D70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D70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D70CD"/>
    <w:rPr>
      <w:i/>
    </w:rPr>
  </w:style>
  <w:style w:type="paragraph" w:customStyle="1" w:styleId="BoxList">
    <w:name w:val="BoxList"/>
    <w:aliases w:val="bl"/>
    <w:basedOn w:val="BoxText"/>
    <w:qFormat/>
    <w:rsid w:val="00CD70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D70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D70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D70CD"/>
    <w:pPr>
      <w:ind w:left="1985" w:hanging="851"/>
    </w:pPr>
  </w:style>
  <w:style w:type="character" w:customStyle="1" w:styleId="CharAmPartNo">
    <w:name w:val="CharAmPartNo"/>
    <w:basedOn w:val="OPCCharBase"/>
    <w:qFormat/>
    <w:rsid w:val="00CD70CD"/>
  </w:style>
  <w:style w:type="character" w:customStyle="1" w:styleId="CharAmPartText">
    <w:name w:val="CharAmPartText"/>
    <w:basedOn w:val="OPCCharBase"/>
    <w:qFormat/>
    <w:rsid w:val="00CD70CD"/>
  </w:style>
  <w:style w:type="character" w:customStyle="1" w:styleId="CharAmSchNo">
    <w:name w:val="CharAmSchNo"/>
    <w:basedOn w:val="OPCCharBase"/>
    <w:qFormat/>
    <w:rsid w:val="00CD70CD"/>
  </w:style>
  <w:style w:type="character" w:customStyle="1" w:styleId="CharAmSchText">
    <w:name w:val="CharAmSchText"/>
    <w:basedOn w:val="OPCCharBase"/>
    <w:qFormat/>
    <w:rsid w:val="00CD70CD"/>
  </w:style>
  <w:style w:type="character" w:customStyle="1" w:styleId="CharBoldItalic">
    <w:name w:val="CharBoldItalic"/>
    <w:basedOn w:val="OPCCharBase"/>
    <w:uiPriority w:val="1"/>
    <w:qFormat/>
    <w:rsid w:val="00CD70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CD70CD"/>
  </w:style>
  <w:style w:type="character" w:customStyle="1" w:styleId="CharChapText">
    <w:name w:val="CharChapText"/>
    <w:basedOn w:val="OPCCharBase"/>
    <w:uiPriority w:val="1"/>
    <w:qFormat/>
    <w:rsid w:val="00CD70CD"/>
  </w:style>
  <w:style w:type="character" w:customStyle="1" w:styleId="CharDivNo">
    <w:name w:val="CharDivNo"/>
    <w:basedOn w:val="OPCCharBase"/>
    <w:uiPriority w:val="1"/>
    <w:qFormat/>
    <w:rsid w:val="00CD70CD"/>
  </w:style>
  <w:style w:type="character" w:customStyle="1" w:styleId="CharDivText">
    <w:name w:val="CharDivText"/>
    <w:basedOn w:val="OPCCharBase"/>
    <w:uiPriority w:val="1"/>
    <w:qFormat/>
    <w:rsid w:val="00CD70CD"/>
  </w:style>
  <w:style w:type="character" w:customStyle="1" w:styleId="CharItalic">
    <w:name w:val="CharItalic"/>
    <w:basedOn w:val="OPCCharBase"/>
    <w:uiPriority w:val="1"/>
    <w:qFormat/>
    <w:rsid w:val="00CD70CD"/>
    <w:rPr>
      <w:i/>
    </w:rPr>
  </w:style>
  <w:style w:type="character" w:customStyle="1" w:styleId="CharPartNo">
    <w:name w:val="CharPartNo"/>
    <w:basedOn w:val="OPCCharBase"/>
    <w:uiPriority w:val="1"/>
    <w:qFormat/>
    <w:rsid w:val="00CD70CD"/>
  </w:style>
  <w:style w:type="character" w:customStyle="1" w:styleId="CharPartText">
    <w:name w:val="CharPartText"/>
    <w:basedOn w:val="OPCCharBase"/>
    <w:uiPriority w:val="1"/>
    <w:qFormat/>
    <w:rsid w:val="00CD70CD"/>
  </w:style>
  <w:style w:type="character" w:customStyle="1" w:styleId="CharSectno">
    <w:name w:val="CharSectno"/>
    <w:basedOn w:val="OPCCharBase"/>
    <w:qFormat/>
    <w:rsid w:val="00CD70CD"/>
  </w:style>
  <w:style w:type="character" w:customStyle="1" w:styleId="CharSubdNo">
    <w:name w:val="CharSubdNo"/>
    <w:basedOn w:val="OPCCharBase"/>
    <w:uiPriority w:val="1"/>
    <w:qFormat/>
    <w:rsid w:val="00CD70CD"/>
  </w:style>
  <w:style w:type="character" w:customStyle="1" w:styleId="CharSubdText">
    <w:name w:val="CharSubdText"/>
    <w:basedOn w:val="OPCCharBase"/>
    <w:uiPriority w:val="1"/>
    <w:qFormat/>
    <w:rsid w:val="00CD70CD"/>
  </w:style>
  <w:style w:type="paragraph" w:customStyle="1" w:styleId="CTA--">
    <w:name w:val="CTA --"/>
    <w:basedOn w:val="OPCParaBase"/>
    <w:next w:val="Normal"/>
    <w:rsid w:val="00CD70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D70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D70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D70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D70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D70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D70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D70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D70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D70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D70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D70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D70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D70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D70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D70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D70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D70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D70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D70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D70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D70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D70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D70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D70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D70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D70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D70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D70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D70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D70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D70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D70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D70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D70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D70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D70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D70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D70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D70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D70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D70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D70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D70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D70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D70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D70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D70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D70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D70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D70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D70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D70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D70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D70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D70C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D70C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D70C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D70C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D70C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D70C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D70C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D70C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D70C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D70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D70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D70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D70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D70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D70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D70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70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D70CD"/>
    <w:rPr>
      <w:sz w:val="16"/>
    </w:rPr>
  </w:style>
  <w:style w:type="table" w:customStyle="1" w:styleId="CFlag">
    <w:name w:val="CFlag"/>
    <w:basedOn w:val="TableNormal"/>
    <w:uiPriority w:val="99"/>
    <w:rsid w:val="00CD70C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D70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D70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7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D70C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D70C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D70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D70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D70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D70C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D70CD"/>
    <w:pPr>
      <w:spacing w:before="120"/>
    </w:pPr>
  </w:style>
  <w:style w:type="paragraph" w:customStyle="1" w:styleId="CompiledActNo">
    <w:name w:val="CompiledActNo"/>
    <w:basedOn w:val="OPCParaBase"/>
    <w:next w:val="Normal"/>
    <w:rsid w:val="00CD70C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D70C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D70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D70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D70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D70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D70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D70C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D70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D70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D70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D70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D70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D70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D70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D70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D70C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D70CD"/>
  </w:style>
  <w:style w:type="character" w:customStyle="1" w:styleId="CharSubPartNoCASA">
    <w:name w:val="CharSubPartNo(CASA)"/>
    <w:basedOn w:val="OPCCharBase"/>
    <w:uiPriority w:val="1"/>
    <w:rsid w:val="00CD70CD"/>
  </w:style>
  <w:style w:type="paragraph" w:customStyle="1" w:styleId="ENoteTTIndentHeadingSub">
    <w:name w:val="ENoteTTIndentHeadingSub"/>
    <w:aliases w:val="enTTHis"/>
    <w:basedOn w:val="OPCParaBase"/>
    <w:rsid w:val="00CD70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D70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D70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D70C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D70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D70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D70CD"/>
    <w:rPr>
      <w:sz w:val="22"/>
    </w:rPr>
  </w:style>
  <w:style w:type="paragraph" w:customStyle="1" w:styleId="SOTextNote">
    <w:name w:val="SO TextNote"/>
    <w:aliases w:val="sont"/>
    <w:basedOn w:val="SOText"/>
    <w:qFormat/>
    <w:rsid w:val="00CD70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D70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D70CD"/>
    <w:rPr>
      <w:sz w:val="22"/>
    </w:rPr>
  </w:style>
  <w:style w:type="paragraph" w:customStyle="1" w:styleId="FileName">
    <w:name w:val="FileName"/>
    <w:basedOn w:val="Normal"/>
    <w:rsid w:val="00CD70CD"/>
  </w:style>
  <w:style w:type="paragraph" w:customStyle="1" w:styleId="TableHeading">
    <w:name w:val="TableHeading"/>
    <w:aliases w:val="th"/>
    <w:basedOn w:val="OPCParaBase"/>
    <w:next w:val="Tabletext"/>
    <w:rsid w:val="00CD70C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D70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D70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D70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D70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D70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D70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D70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D70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D70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D70C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D70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70C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70C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D7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7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70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D70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D70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D70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D70C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D70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D70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D70CD"/>
  </w:style>
  <w:style w:type="character" w:customStyle="1" w:styleId="charlegsubtitle1">
    <w:name w:val="charlegsubtitle1"/>
    <w:basedOn w:val="DefaultParagraphFont"/>
    <w:rsid w:val="00CD70C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D70CD"/>
    <w:pPr>
      <w:ind w:left="240" w:hanging="240"/>
    </w:pPr>
  </w:style>
  <w:style w:type="paragraph" w:styleId="Index2">
    <w:name w:val="index 2"/>
    <w:basedOn w:val="Normal"/>
    <w:next w:val="Normal"/>
    <w:autoRedefine/>
    <w:rsid w:val="00CD70CD"/>
    <w:pPr>
      <w:ind w:left="480" w:hanging="240"/>
    </w:pPr>
  </w:style>
  <w:style w:type="paragraph" w:styleId="Index3">
    <w:name w:val="index 3"/>
    <w:basedOn w:val="Normal"/>
    <w:next w:val="Normal"/>
    <w:autoRedefine/>
    <w:rsid w:val="00CD70CD"/>
    <w:pPr>
      <w:ind w:left="720" w:hanging="240"/>
    </w:pPr>
  </w:style>
  <w:style w:type="paragraph" w:styleId="Index4">
    <w:name w:val="index 4"/>
    <w:basedOn w:val="Normal"/>
    <w:next w:val="Normal"/>
    <w:autoRedefine/>
    <w:rsid w:val="00CD70CD"/>
    <w:pPr>
      <w:ind w:left="960" w:hanging="240"/>
    </w:pPr>
  </w:style>
  <w:style w:type="paragraph" w:styleId="Index5">
    <w:name w:val="index 5"/>
    <w:basedOn w:val="Normal"/>
    <w:next w:val="Normal"/>
    <w:autoRedefine/>
    <w:rsid w:val="00CD70CD"/>
    <w:pPr>
      <w:ind w:left="1200" w:hanging="240"/>
    </w:pPr>
  </w:style>
  <w:style w:type="paragraph" w:styleId="Index6">
    <w:name w:val="index 6"/>
    <w:basedOn w:val="Normal"/>
    <w:next w:val="Normal"/>
    <w:autoRedefine/>
    <w:rsid w:val="00CD70CD"/>
    <w:pPr>
      <w:ind w:left="1440" w:hanging="240"/>
    </w:pPr>
  </w:style>
  <w:style w:type="paragraph" w:styleId="Index7">
    <w:name w:val="index 7"/>
    <w:basedOn w:val="Normal"/>
    <w:next w:val="Normal"/>
    <w:autoRedefine/>
    <w:rsid w:val="00CD70CD"/>
    <w:pPr>
      <w:ind w:left="1680" w:hanging="240"/>
    </w:pPr>
  </w:style>
  <w:style w:type="paragraph" w:styleId="Index8">
    <w:name w:val="index 8"/>
    <w:basedOn w:val="Normal"/>
    <w:next w:val="Normal"/>
    <w:autoRedefine/>
    <w:rsid w:val="00CD70CD"/>
    <w:pPr>
      <w:ind w:left="1920" w:hanging="240"/>
    </w:pPr>
  </w:style>
  <w:style w:type="paragraph" w:styleId="Index9">
    <w:name w:val="index 9"/>
    <w:basedOn w:val="Normal"/>
    <w:next w:val="Normal"/>
    <w:autoRedefine/>
    <w:rsid w:val="00CD70CD"/>
    <w:pPr>
      <w:ind w:left="2160" w:hanging="240"/>
    </w:pPr>
  </w:style>
  <w:style w:type="paragraph" w:styleId="NormalIndent">
    <w:name w:val="Normal Indent"/>
    <w:basedOn w:val="Normal"/>
    <w:rsid w:val="00CD70CD"/>
    <w:pPr>
      <w:ind w:left="720"/>
    </w:pPr>
  </w:style>
  <w:style w:type="paragraph" w:styleId="FootnoteText">
    <w:name w:val="footnote text"/>
    <w:basedOn w:val="Normal"/>
    <w:link w:val="FootnoteTextChar"/>
    <w:rsid w:val="00CD70C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D70CD"/>
  </w:style>
  <w:style w:type="paragraph" w:styleId="CommentText">
    <w:name w:val="annotation text"/>
    <w:basedOn w:val="Normal"/>
    <w:link w:val="CommentTextChar"/>
    <w:rsid w:val="00CD70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70CD"/>
  </w:style>
  <w:style w:type="paragraph" w:styleId="IndexHeading">
    <w:name w:val="index heading"/>
    <w:basedOn w:val="Normal"/>
    <w:next w:val="Index1"/>
    <w:rsid w:val="00CD70C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D70C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D70CD"/>
    <w:pPr>
      <w:ind w:left="480" w:hanging="480"/>
    </w:pPr>
  </w:style>
  <w:style w:type="paragraph" w:styleId="EnvelopeAddress">
    <w:name w:val="envelope address"/>
    <w:basedOn w:val="Normal"/>
    <w:rsid w:val="00CD70C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D70C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D70C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D70CD"/>
    <w:rPr>
      <w:sz w:val="16"/>
      <w:szCs w:val="16"/>
    </w:rPr>
  </w:style>
  <w:style w:type="character" w:styleId="PageNumber">
    <w:name w:val="page number"/>
    <w:basedOn w:val="DefaultParagraphFont"/>
    <w:rsid w:val="00CD70CD"/>
  </w:style>
  <w:style w:type="character" w:styleId="EndnoteReference">
    <w:name w:val="endnote reference"/>
    <w:basedOn w:val="DefaultParagraphFont"/>
    <w:rsid w:val="00CD70CD"/>
    <w:rPr>
      <w:vertAlign w:val="superscript"/>
    </w:rPr>
  </w:style>
  <w:style w:type="paragraph" w:styleId="EndnoteText">
    <w:name w:val="endnote text"/>
    <w:basedOn w:val="Normal"/>
    <w:link w:val="EndnoteTextChar"/>
    <w:rsid w:val="00CD70C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D70CD"/>
  </w:style>
  <w:style w:type="paragraph" w:styleId="TableofAuthorities">
    <w:name w:val="table of authorities"/>
    <w:basedOn w:val="Normal"/>
    <w:next w:val="Normal"/>
    <w:rsid w:val="00CD70CD"/>
    <w:pPr>
      <w:ind w:left="240" w:hanging="240"/>
    </w:pPr>
  </w:style>
  <w:style w:type="paragraph" w:styleId="MacroText">
    <w:name w:val="macro"/>
    <w:link w:val="MacroTextChar"/>
    <w:rsid w:val="00CD70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D70C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D70C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D70CD"/>
    <w:pPr>
      <w:ind w:left="283" w:hanging="283"/>
    </w:pPr>
  </w:style>
  <w:style w:type="paragraph" w:styleId="ListBullet">
    <w:name w:val="List Bullet"/>
    <w:basedOn w:val="Normal"/>
    <w:autoRedefine/>
    <w:rsid w:val="00CD70C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D70C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D70CD"/>
    <w:pPr>
      <w:ind w:left="566" w:hanging="283"/>
    </w:pPr>
  </w:style>
  <w:style w:type="paragraph" w:styleId="List3">
    <w:name w:val="List 3"/>
    <w:basedOn w:val="Normal"/>
    <w:rsid w:val="00CD70CD"/>
    <w:pPr>
      <w:ind w:left="849" w:hanging="283"/>
    </w:pPr>
  </w:style>
  <w:style w:type="paragraph" w:styleId="List4">
    <w:name w:val="List 4"/>
    <w:basedOn w:val="Normal"/>
    <w:rsid w:val="00CD70CD"/>
    <w:pPr>
      <w:ind w:left="1132" w:hanging="283"/>
    </w:pPr>
  </w:style>
  <w:style w:type="paragraph" w:styleId="List5">
    <w:name w:val="List 5"/>
    <w:basedOn w:val="Normal"/>
    <w:rsid w:val="00CD70CD"/>
    <w:pPr>
      <w:ind w:left="1415" w:hanging="283"/>
    </w:pPr>
  </w:style>
  <w:style w:type="paragraph" w:styleId="ListBullet2">
    <w:name w:val="List Bullet 2"/>
    <w:basedOn w:val="Normal"/>
    <w:autoRedefine/>
    <w:rsid w:val="00CD70C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D70C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D70C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D70C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D70C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D70C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D70C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D70C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D70C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D70C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D70CD"/>
    <w:pPr>
      <w:ind w:left="4252"/>
    </w:pPr>
  </w:style>
  <w:style w:type="character" w:customStyle="1" w:styleId="ClosingChar">
    <w:name w:val="Closing Char"/>
    <w:basedOn w:val="DefaultParagraphFont"/>
    <w:link w:val="Closing"/>
    <w:rsid w:val="00CD70CD"/>
    <w:rPr>
      <w:sz w:val="22"/>
    </w:rPr>
  </w:style>
  <w:style w:type="paragraph" w:styleId="Signature">
    <w:name w:val="Signature"/>
    <w:basedOn w:val="Normal"/>
    <w:link w:val="SignatureChar"/>
    <w:rsid w:val="00CD70C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D70CD"/>
    <w:rPr>
      <w:sz w:val="22"/>
    </w:rPr>
  </w:style>
  <w:style w:type="paragraph" w:styleId="BodyText">
    <w:name w:val="Body Text"/>
    <w:basedOn w:val="Normal"/>
    <w:link w:val="BodyTextChar"/>
    <w:rsid w:val="00CD70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70CD"/>
    <w:rPr>
      <w:sz w:val="22"/>
    </w:rPr>
  </w:style>
  <w:style w:type="paragraph" w:styleId="BodyTextIndent">
    <w:name w:val="Body Text Indent"/>
    <w:basedOn w:val="Normal"/>
    <w:link w:val="BodyTextIndentChar"/>
    <w:rsid w:val="00CD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70CD"/>
    <w:rPr>
      <w:sz w:val="22"/>
    </w:rPr>
  </w:style>
  <w:style w:type="paragraph" w:styleId="ListContinue">
    <w:name w:val="List Continue"/>
    <w:basedOn w:val="Normal"/>
    <w:rsid w:val="00CD70CD"/>
    <w:pPr>
      <w:spacing w:after="120"/>
      <w:ind w:left="283"/>
    </w:pPr>
  </w:style>
  <w:style w:type="paragraph" w:styleId="ListContinue2">
    <w:name w:val="List Continue 2"/>
    <w:basedOn w:val="Normal"/>
    <w:rsid w:val="00CD70CD"/>
    <w:pPr>
      <w:spacing w:after="120"/>
      <w:ind w:left="566"/>
    </w:pPr>
  </w:style>
  <w:style w:type="paragraph" w:styleId="ListContinue3">
    <w:name w:val="List Continue 3"/>
    <w:basedOn w:val="Normal"/>
    <w:rsid w:val="00CD70CD"/>
    <w:pPr>
      <w:spacing w:after="120"/>
      <w:ind w:left="849"/>
    </w:pPr>
  </w:style>
  <w:style w:type="paragraph" w:styleId="ListContinue4">
    <w:name w:val="List Continue 4"/>
    <w:basedOn w:val="Normal"/>
    <w:rsid w:val="00CD70CD"/>
    <w:pPr>
      <w:spacing w:after="120"/>
      <w:ind w:left="1132"/>
    </w:pPr>
  </w:style>
  <w:style w:type="paragraph" w:styleId="ListContinue5">
    <w:name w:val="List Continue 5"/>
    <w:basedOn w:val="Normal"/>
    <w:rsid w:val="00CD70C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D70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D70C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D70C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D70C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D70CD"/>
  </w:style>
  <w:style w:type="character" w:customStyle="1" w:styleId="SalutationChar">
    <w:name w:val="Salutation Char"/>
    <w:basedOn w:val="DefaultParagraphFont"/>
    <w:link w:val="Salutation"/>
    <w:rsid w:val="00CD70CD"/>
    <w:rPr>
      <w:sz w:val="22"/>
    </w:rPr>
  </w:style>
  <w:style w:type="paragraph" w:styleId="Date">
    <w:name w:val="Date"/>
    <w:basedOn w:val="Normal"/>
    <w:next w:val="Normal"/>
    <w:link w:val="DateChar"/>
    <w:rsid w:val="00CD70CD"/>
  </w:style>
  <w:style w:type="character" w:customStyle="1" w:styleId="DateChar">
    <w:name w:val="Date Char"/>
    <w:basedOn w:val="DefaultParagraphFont"/>
    <w:link w:val="Date"/>
    <w:rsid w:val="00CD70CD"/>
    <w:rPr>
      <w:sz w:val="22"/>
    </w:rPr>
  </w:style>
  <w:style w:type="paragraph" w:styleId="BodyTextFirstIndent">
    <w:name w:val="Body Text First Indent"/>
    <w:basedOn w:val="BodyText"/>
    <w:link w:val="BodyTextFirstIndentChar"/>
    <w:rsid w:val="00CD70C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D70C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D70C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D70CD"/>
    <w:rPr>
      <w:sz w:val="22"/>
    </w:rPr>
  </w:style>
  <w:style w:type="paragraph" w:styleId="BodyText2">
    <w:name w:val="Body Text 2"/>
    <w:basedOn w:val="Normal"/>
    <w:link w:val="BodyText2Char"/>
    <w:rsid w:val="00CD70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D70CD"/>
    <w:rPr>
      <w:sz w:val="22"/>
    </w:rPr>
  </w:style>
  <w:style w:type="paragraph" w:styleId="BodyText3">
    <w:name w:val="Body Text 3"/>
    <w:basedOn w:val="Normal"/>
    <w:link w:val="BodyText3Char"/>
    <w:rsid w:val="00CD70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D70C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D70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D70CD"/>
    <w:rPr>
      <w:sz w:val="22"/>
    </w:rPr>
  </w:style>
  <w:style w:type="paragraph" w:styleId="BodyTextIndent3">
    <w:name w:val="Body Text Indent 3"/>
    <w:basedOn w:val="Normal"/>
    <w:link w:val="BodyTextIndent3Char"/>
    <w:rsid w:val="00CD70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D70CD"/>
    <w:rPr>
      <w:sz w:val="16"/>
      <w:szCs w:val="16"/>
    </w:rPr>
  </w:style>
  <w:style w:type="paragraph" w:styleId="BlockText">
    <w:name w:val="Block Text"/>
    <w:basedOn w:val="Normal"/>
    <w:rsid w:val="00CD70CD"/>
    <w:pPr>
      <w:spacing w:after="120"/>
      <w:ind w:left="1440" w:right="1440"/>
    </w:pPr>
  </w:style>
  <w:style w:type="character" w:styleId="Hyperlink">
    <w:name w:val="Hyperlink"/>
    <w:basedOn w:val="DefaultParagraphFont"/>
    <w:rsid w:val="00CD70CD"/>
    <w:rPr>
      <w:color w:val="0000FF"/>
      <w:u w:val="single"/>
    </w:rPr>
  </w:style>
  <w:style w:type="character" w:styleId="FollowedHyperlink">
    <w:name w:val="FollowedHyperlink"/>
    <w:basedOn w:val="DefaultParagraphFont"/>
    <w:rsid w:val="00CD70CD"/>
    <w:rPr>
      <w:color w:val="800080"/>
      <w:u w:val="single"/>
    </w:rPr>
  </w:style>
  <w:style w:type="character" w:styleId="Strong">
    <w:name w:val="Strong"/>
    <w:basedOn w:val="DefaultParagraphFont"/>
    <w:qFormat/>
    <w:rsid w:val="00CD70CD"/>
    <w:rPr>
      <w:b/>
      <w:bCs/>
    </w:rPr>
  </w:style>
  <w:style w:type="character" w:styleId="Emphasis">
    <w:name w:val="Emphasis"/>
    <w:basedOn w:val="DefaultParagraphFont"/>
    <w:qFormat/>
    <w:rsid w:val="00CD70CD"/>
    <w:rPr>
      <w:i/>
      <w:iCs/>
    </w:rPr>
  </w:style>
  <w:style w:type="paragraph" w:styleId="DocumentMap">
    <w:name w:val="Document Map"/>
    <w:basedOn w:val="Normal"/>
    <w:link w:val="DocumentMapChar"/>
    <w:rsid w:val="00CD70C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D70C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D70C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D70C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D70CD"/>
  </w:style>
  <w:style w:type="character" w:customStyle="1" w:styleId="E-mailSignatureChar">
    <w:name w:val="E-mail Signature Char"/>
    <w:basedOn w:val="DefaultParagraphFont"/>
    <w:link w:val="E-mailSignature"/>
    <w:rsid w:val="00CD70CD"/>
    <w:rPr>
      <w:sz w:val="22"/>
    </w:rPr>
  </w:style>
  <w:style w:type="paragraph" w:styleId="NormalWeb">
    <w:name w:val="Normal (Web)"/>
    <w:basedOn w:val="Normal"/>
    <w:rsid w:val="00CD70CD"/>
  </w:style>
  <w:style w:type="character" w:styleId="HTMLAcronym">
    <w:name w:val="HTML Acronym"/>
    <w:basedOn w:val="DefaultParagraphFont"/>
    <w:rsid w:val="00CD70CD"/>
  </w:style>
  <w:style w:type="paragraph" w:styleId="HTMLAddress">
    <w:name w:val="HTML Address"/>
    <w:basedOn w:val="Normal"/>
    <w:link w:val="HTMLAddressChar"/>
    <w:rsid w:val="00CD70C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D70CD"/>
    <w:rPr>
      <w:i/>
      <w:iCs/>
      <w:sz w:val="22"/>
    </w:rPr>
  </w:style>
  <w:style w:type="character" w:styleId="HTMLCite">
    <w:name w:val="HTML Cite"/>
    <w:basedOn w:val="DefaultParagraphFont"/>
    <w:rsid w:val="00CD70CD"/>
    <w:rPr>
      <w:i/>
      <w:iCs/>
    </w:rPr>
  </w:style>
  <w:style w:type="character" w:styleId="HTMLCode">
    <w:name w:val="HTML Code"/>
    <w:basedOn w:val="DefaultParagraphFont"/>
    <w:rsid w:val="00CD70C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D70CD"/>
    <w:rPr>
      <w:i/>
      <w:iCs/>
    </w:rPr>
  </w:style>
  <w:style w:type="character" w:styleId="HTMLKeyboard">
    <w:name w:val="HTML Keyboard"/>
    <w:basedOn w:val="DefaultParagraphFont"/>
    <w:rsid w:val="00CD70C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D70C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D70CD"/>
    <w:rPr>
      <w:rFonts w:ascii="Courier New" w:hAnsi="Courier New" w:cs="Courier New"/>
    </w:rPr>
  </w:style>
  <w:style w:type="character" w:styleId="HTMLSample">
    <w:name w:val="HTML Sample"/>
    <w:basedOn w:val="DefaultParagraphFont"/>
    <w:rsid w:val="00CD70C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D70C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D70C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D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70CD"/>
    <w:rPr>
      <w:b/>
      <w:bCs/>
    </w:rPr>
  </w:style>
  <w:style w:type="numbering" w:styleId="1ai">
    <w:name w:val="Outline List 1"/>
    <w:basedOn w:val="NoList"/>
    <w:rsid w:val="00CD70CD"/>
    <w:pPr>
      <w:numPr>
        <w:numId w:val="14"/>
      </w:numPr>
    </w:pPr>
  </w:style>
  <w:style w:type="numbering" w:styleId="111111">
    <w:name w:val="Outline List 2"/>
    <w:basedOn w:val="NoList"/>
    <w:rsid w:val="00CD70CD"/>
    <w:pPr>
      <w:numPr>
        <w:numId w:val="15"/>
      </w:numPr>
    </w:pPr>
  </w:style>
  <w:style w:type="numbering" w:styleId="ArticleSection">
    <w:name w:val="Outline List 3"/>
    <w:basedOn w:val="NoList"/>
    <w:rsid w:val="00CD70CD"/>
    <w:pPr>
      <w:numPr>
        <w:numId w:val="17"/>
      </w:numPr>
    </w:pPr>
  </w:style>
  <w:style w:type="table" w:styleId="TableSimple1">
    <w:name w:val="Table Simple 1"/>
    <w:basedOn w:val="TableNormal"/>
    <w:rsid w:val="00CD70C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D70C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D70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D70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D70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D70C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D70C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D70C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D70C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D70C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D70C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D70C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D70C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D70C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D70C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D70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D70C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D70C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D70C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D70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D70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D70C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D70C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D70C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D70C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D70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D70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D70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D70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D70C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D70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D70C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D70C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D70C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D70C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D70C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D70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D70C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D70C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D70C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D70C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D70C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D70C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D70C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745</Words>
  <Characters>4311</Characters>
  <Application>Microsoft Office Word</Application>
  <DocSecurity>0</DocSecurity>
  <PresentationFormat/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2020-01-27T23:37:00Z</dcterms:created>
  <dcterms:modified xsi:type="dcterms:W3CDTF">2020-01-27T23:37:00Z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, 2020</vt:lpwstr>
  </property>
  <property fmtid="{D5CDD505-2E9C-101B-9397-08002B2CF9AE}" pid="3" name="ShortT">
    <vt:lpwstr>National Health (Commonwealth Price) (Pharmaceutical Benefits Supplied by Approved Pharmacists) Consequential Amendments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OPC64253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C</vt:lpwstr>
  </property>
  <property fmtid="{D5CDD505-2E9C-101B-9397-08002B2CF9AE}" pid="15" name="CounterSign">
    <vt:lpwstr/>
  </property>
  <property fmtid="{D5CDD505-2E9C-101B-9397-08002B2CF9AE}" pid="16" name="DateMade">
    <vt:lpwstr>22 January 2020</vt:lpwstr>
  </property>
</Properties>
</file>