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45A78" w14:textId="6A811E7B" w:rsidR="00FE5CAD" w:rsidRPr="00D829A0" w:rsidRDefault="008254D5" w:rsidP="001C03E7">
      <w:pPr>
        <w:keepNext/>
        <w:keepLines/>
        <w:spacing w:after="0" w:line="240" w:lineRule="auto"/>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EXPLANATORY </w:t>
      </w:r>
      <w:r w:rsidR="00D37097">
        <w:rPr>
          <w:rFonts w:ascii="Times New Roman" w:hAnsi="Times New Roman" w:cs="Times New Roman"/>
          <w:b/>
          <w:sz w:val="24"/>
          <w:szCs w:val="24"/>
          <w:u w:val="single"/>
        </w:rPr>
        <w:t>STATEMENT</w:t>
      </w:r>
    </w:p>
    <w:p w14:paraId="611F71C7" w14:textId="77777777" w:rsidR="00FE5CAD" w:rsidRPr="007553A2" w:rsidRDefault="00FE5CAD" w:rsidP="007553A2">
      <w:pPr>
        <w:keepNext/>
        <w:keepLines/>
        <w:spacing w:after="0" w:line="240" w:lineRule="auto"/>
        <w:jc w:val="center"/>
        <w:rPr>
          <w:rFonts w:ascii="Times New Roman" w:hAnsi="Times New Roman" w:cs="Times New Roman"/>
          <w:sz w:val="24"/>
          <w:szCs w:val="24"/>
        </w:rPr>
      </w:pPr>
    </w:p>
    <w:p w14:paraId="0E5CC460" w14:textId="0DE354F3" w:rsidR="0037492E" w:rsidRPr="007553A2" w:rsidRDefault="007553A2" w:rsidP="007553A2">
      <w:pPr>
        <w:keepNext/>
        <w:keepLines/>
        <w:spacing w:after="0" w:line="240" w:lineRule="auto"/>
        <w:ind w:left="1440" w:hanging="1440"/>
        <w:jc w:val="center"/>
        <w:rPr>
          <w:rFonts w:ascii="Times New Roman" w:hAnsi="Times New Roman" w:cs="Times New Roman"/>
          <w:sz w:val="24"/>
          <w:szCs w:val="24"/>
        </w:rPr>
      </w:pPr>
      <w:r w:rsidRPr="007553A2">
        <w:rPr>
          <w:rFonts w:ascii="Times New Roman" w:hAnsi="Times New Roman" w:cs="Times New Roman"/>
          <w:sz w:val="24"/>
          <w:szCs w:val="24"/>
        </w:rPr>
        <w:t>Issued by the</w:t>
      </w:r>
      <w:r w:rsidR="0037492E" w:rsidRPr="007553A2">
        <w:rPr>
          <w:rFonts w:ascii="Times New Roman" w:hAnsi="Times New Roman" w:cs="Times New Roman"/>
          <w:sz w:val="24"/>
          <w:szCs w:val="24"/>
        </w:rPr>
        <w:t> </w:t>
      </w:r>
      <w:r w:rsidR="00A75C8B" w:rsidRPr="007553A2">
        <w:rPr>
          <w:rFonts w:ascii="Times New Roman" w:hAnsi="Times New Roman" w:cs="Times New Roman"/>
          <w:sz w:val="24"/>
          <w:szCs w:val="24"/>
        </w:rPr>
        <w:t xml:space="preserve">Assistant </w:t>
      </w:r>
      <w:r w:rsidR="0037492E" w:rsidRPr="007553A2">
        <w:rPr>
          <w:rFonts w:ascii="Times New Roman" w:hAnsi="Times New Roman" w:cs="Times New Roman"/>
          <w:sz w:val="24"/>
          <w:szCs w:val="24"/>
        </w:rPr>
        <w:t xml:space="preserve">Minister </w:t>
      </w:r>
      <w:r w:rsidR="00926910" w:rsidRPr="007553A2">
        <w:rPr>
          <w:rFonts w:ascii="Times New Roman" w:hAnsi="Times New Roman" w:cs="Times New Roman"/>
          <w:sz w:val="24"/>
          <w:szCs w:val="24"/>
        </w:rPr>
        <w:t>for Customs, Community Safety and Multicultural Affairs</w:t>
      </w:r>
      <w:r w:rsidR="00523A2A" w:rsidRPr="007553A2">
        <w:rPr>
          <w:rFonts w:ascii="Times New Roman" w:hAnsi="Times New Roman" w:cs="Times New Roman"/>
          <w:sz w:val="24"/>
          <w:szCs w:val="24"/>
        </w:rPr>
        <w:t xml:space="preserve"> Parliamentary Secretary to the Minister for Home Affairs</w:t>
      </w:r>
    </w:p>
    <w:p w14:paraId="17E64BA1" w14:textId="77777777" w:rsidR="000B4D5E" w:rsidRDefault="000B4D5E" w:rsidP="00D92085">
      <w:pPr>
        <w:keepNext/>
        <w:keepLines/>
        <w:spacing w:after="0" w:line="240" w:lineRule="auto"/>
        <w:rPr>
          <w:rFonts w:ascii="Times New Roman" w:hAnsi="Times New Roman" w:cs="Times New Roman"/>
          <w:sz w:val="24"/>
          <w:szCs w:val="24"/>
          <w:u w:val="single"/>
        </w:rPr>
      </w:pPr>
    </w:p>
    <w:p w14:paraId="78F00E2A" w14:textId="4A3F0DC5" w:rsidR="000B4D5E" w:rsidRPr="00AA661B" w:rsidRDefault="00830F49" w:rsidP="007553A2">
      <w:pPr>
        <w:keepNext/>
        <w:keepLines/>
        <w:spacing w:after="0" w:line="240" w:lineRule="auto"/>
        <w:jc w:val="center"/>
        <w:rPr>
          <w:rFonts w:ascii="Times New Roman" w:hAnsi="Times New Roman" w:cs="Times New Roman"/>
          <w:sz w:val="24"/>
          <w:szCs w:val="24"/>
        </w:rPr>
      </w:pPr>
      <w:r w:rsidRPr="00AA661B">
        <w:rPr>
          <w:rFonts w:ascii="Times New Roman" w:hAnsi="Times New Roman" w:cs="Times New Roman"/>
          <w:i/>
          <w:sz w:val="24"/>
          <w:szCs w:val="24"/>
        </w:rPr>
        <w:t>Customs Act </w:t>
      </w:r>
      <w:r w:rsidR="000B4D5E" w:rsidRPr="00AA661B">
        <w:rPr>
          <w:rFonts w:ascii="Times New Roman" w:hAnsi="Times New Roman" w:cs="Times New Roman"/>
          <w:i/>
          <w:sz w:val="24"/>
          <w:szCs w:val="24"/>
        </w:rPr>
        <w:t>1901</w:t>
      </w:r>
    </w:p>
    <w:p w14:paraId="2C5C67AE" w14:textId="77777777" w:rsidR="000B4D5E" w:rsidRPr="00AA661B" w:rsidRDefault="000B4D5E" w:rsidP="007553A2">
      <w:pPr>
        <w:keepNext/>
        <w:keepLines/>
        <w:spacing w:after="0" w:line="240" w:lineRule="auto"/>
        <w:jc w:val="center"/>
        <w:rPr>
          <w:rFonts w:ascii="Times New Roman" w:hAnsi="Times New Roman" w:cs="Times New Roman"/>
          <w:sz w:val="24"/>
          <w:szCs w:val="24"/>
        </w:rPr>
      </w:pPr>
    </w:p>
    <w:p w14:paraId="700252F4" w14:textId="77777777" w:rsidR="000B4D5E" w:rsidRPr="00AA661B" w:rsidRDefault="000B4D5E" w:rsidP="007553A2">
      <w:pPr>
        <w:keepNext/>
        <w:keepLines/>
        <w:spacing w:after="0" w:line="240" w:lineRule="auto"/>
        <w:ind w:left="1440"/>
        <w:jc w:val="center"/>
        <w:rPr>
          <w:rFonts w:ascii="Times New Roman" w:hAnsi="Times New Roman" w:cs="Times New Roman"/>
          <w:i/>
          <w:sz w:val="24"/>
          <w:szCs w:val="24"/>
        </w:rPr>
      </w:pPr>
      <w:r w:rsidRPr="00AA661B">
        <w:rPr>
          <w:rFonts w:ascii="Times New Roman" w:hAnsi="Times New Roman" w:cs="Times New Roman"/>
          <w:i/>
          <w:sz w:val="24"/>
          <w:szCs w:val="24"/>
        </w:rPr>
        <w:t>Customs (International O</w:t>
      </w:r>
      <w:r w:rsidR="0037492E">
        <w:rPr>
          <w:rFonts w:ascii="Times New Roman" w:hAnsi="Times New Roman" w:cs="Times New Roman"/>
          <w:i/>
          <w:sz w:val="24"/>
          <w:szCs w:val="24"/>
        </w:rPr>
        <w:t>bligations) Amendment (</w:t>
      </w:r>
      <w:r w:rsidRPr="00AA661B">
        <w:rPr>
          <w:rFonts w:ascii="Times New Roman" w:hAnsi="Times New Roman" w:cs="Times New Roman"/>
          <w:i/>
          <w:sz w:val="24"/>
          <w:szCs w:val="24"/>
        </w:rPr>
        <w:t>Free</w:t>
      </w:r>
      <w:r w:rsidR="00E4170B" w:rsidRPr="00AA661B">
        <w:rPr>
          <w:rFonts w:ascii="Times New Roman" w:hAnsi="Times New Roman" w:cs="Times New Roman"/>
          <w:i/>
          <w:sz w:val="24"/>
          <w:szCs w:val="24"/>
        </w:rPr>
        <w:t> </w:t>
      </w:r>
      <w:r w:rsidRPr="00AA661B">
        <w:rPr>
          <w:rFonts w:ascii="Times New Roman" w:hAnsi="Times New Roman" w:cs="Times New Roman"/>
          <w:i/>
          <w:sz w:val="24"/>
          <w:szCs w:val="24"/>
        </w:rPr>
        <w:t>Trade Agreement</w:t>
      </w:r>
      <w:r w:rsidR="00B748EA">
        <w:rPr>
          <w:rFonts w:ascii="Times New Roman" w:hAnsi="Times New Roman" w:cs="Times New Roman"/>
          <w:i/>
          <w:sz w:val="24"/>
          <w:szCs w:val="24"/>
        </w:rPr>
        <w:t xml:space="preserve"> </w:t>
      </w:r>
      <w:r w:rsidR="00AA661B">
        <w:rPr>
          <w:rFonts w:ascii="Times New Roman" w:hAnsi="Times New Roman" w:cs="Times New Roman"/>
          <w:i/>
          <w:sz w:val="24"/>
          <w:szCs w:val="24"/>
        </w:rPr>
        <w:t>Implementation) Regulations </w:t>
      </w:r>
      <w:r w:rsidR="00926910">
        <w:rPr>
          <w:rFonts w:ascii="Times New Roman" w:hAnsi="Times New Roman" w:cs="Times New Roman"/>
          <w:i/>
          <w:sz w:val="24"/>
          <w:szCs w:val="24"/>
        </w:rPr>
        <w:t>2019</w:t>
      </w:r>
    </w:p>
    <w:p w14:paraId="24354531" w14:textId="77777777" w:rsidR="00D829A0" w:rsidRPr="00D829A0" w:rsidRDefault="00D829A0" w:rsidP="001C03E7">
      <w:pPr>
        <w:keepNext/>
        <w:keepLines/>
        <w:spacing w:after="0" w:line="240" w:lineRule="auto"/>
        <w:rPr>
          <w:rFonts w:ascii="Times New Roman" w:hAnsi="Times New Roman" w:cs="Times New Roman"/>
          <w:sz w:val="24"/>
          <w:szCs w:val="24"/>
        </w:rPr>
      </w:pPr>
    </w:p>
    <w:p w14:paraId="2AAC27AB" w14:textId="77777777" w:rsidR="00D829A0" w:rsidRPr="00D829A0" w:rsidRDefault="00D829A0" w:rsidP="001C03E7">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The </w:t>
      </w:r>
      <w:r w:rsidRPr="00D829A0">
        <w:rPr>
          <w:rFonts w:ascii="Times New Roman" w:hAnsi="Times New Roman" w:cs="Times New Roman"/>
          <w:i/>
          <w:sz w:val="24"/>
          <w:szCs w:val="24"/>
        </w:rPr>
        <w:t>Customs Act 1901</w:t>
      </w:r>
      <w:r w:rsidRPr="00D829A0">
        <w:rPr>
          <w:rFonts w:ascii="Times New Roman" w:hAnsi="Times New Roman" w:cs="Times New Roman"/>
          <w:sz w:val="24"/>
          <w:szCs w:val="24"/>
        </w:rPr>
        <w:t xml:space="preserve"> (the Customs Act) concerns customs related functions and is the legislative authority that sets out the customs requirements for the importation, and exportation, of goods to and from Australia.</w:t>
      </w:r>
    </w:p>
    <w:p w14:paraId="297A8DCF" w14:textId="77777777" w:rsidR="00D829A0" w:rsidRPr="00D829A0" w:rsidRDefault="00D829A0" w:rsidP="001C03E7">
      <w:pPr>
        <w:spacing w:after="0" w:line="240" w:lineRule="auto"/>
        <w:rPr>
          <w:rFonts w:ascii="Times New Roman" w:hAnsi="Times New Roman" w:cs="Times New Roman"/>
          <w:sz w:val="24"/>
          <w:szCs w:val="24"/>
        </w:rPr>
      </w:pPr>
    </w:p>
    <w:p w14:paraId="5D9F0B00" w14:textId="3ED3927F" w:rsidR="00523A2A" w:rsidRDefault="00523A2A" w:rsidP="0052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234F0">
        <w:rPr>
          <w:rFonts w:ascii="Times New Roman" w:hAnsi="Times New Roman" w:cs="Times New Roman"/>
          <w:i/>
          <w:sz w:val="24"/>
          <w:szCs w:val="24"/>
        </w:rPr>
        <w:t xml:space="preserve">Customs </w:t>
      </w:r>
      <w:r>
        <w:rPr>
          <w:rFonts w:ascii="Times New Roman" w:hAnsi="Times New Roman" w:cs="Times New Roman"/>
          <w:i/>
          <w:sz w:val="24"/>
          <w:szCs w:val="24"/>
        </w:rPr>
        <w:t>Amendment (Growing Australian Export Opportunities Across the Asia-Pacific) Act 2019</w:t>
      </w:r>
      <w:r>
        <w:rPr>
          <w:rFonts w:ascii="Times New Roman" w:hAnsi="Times New Roman" w:cs="Times New Roman"/>
          <w:sz w:val="24"/>
          <w:szCs w:val="24"/>
        </w:rPr>
        <w:t xml:space="preserve"> (the Customs Amendment Act) amend</w:t>
      </w:r>
      <w:r w:rsidR="004A5481">
        <w:rPr>
          <w:rFonts w:ascii="Times New Roman" w:hAnsi="Times New Roman" w:cs="Times New Roman"/>
          <w:sz w:val="24"/>
          <w:szCs w:val="24"/>
        </w:rPr>
        <w:t>ed</w:t>
      </w:r>
      <w:r>
        <w:rPr>
          <w:rFonts w:ascii="Times New Roman" w:hAnsi="Times New Roman" w:cs="Times New Roman"/>
          <w:sz w:val="24"/>
          <w:szCs w:val="24"/>
        </w:rPr>
        <w:t xml:space="preserve"> the Customs Act to insert new Division</w:t>
      </w:r>
      <w:r w:rsidR="00AC2F0B">
        <w:rPr>
          <w:rFonts w:ascii="Times New Roman" w:hAnsi="Times New Roman" w:cs="Times New Roman"/>
          <w:sz w:val="24"/>
          <w:szCs w:val="24"/>
        </w:rPr>
        <w:t>s</w:t>
      </w:r>
      <w:r>
        <w:rPr>
          <w:rFonts w:ascii="Times New Roman" w:hAnsi="Times New Roman" w:cs="Times New Roman"/>
          <w:sz w:val="24"/>
          <w:szCs w:val="24"/>
        </w:rPr>
        <w:t> 1</w:t>
      </w:r>
      <w:r w:rsidR="00261A4C">
        <w:rPr>
          <w:rFonts w:ascii="Times New Roman" w:hAnsi="Times New Roman" w:cs="Times New Roman"/>
          <w:sz w:val="24"/>
          <w:szCs w:val="24"/>
        </w:rPr>
        <w:t>HA and  1M</w:t>
      </w:r>
      <w:r>
        <w:rPr>
          <w:rFonts w:ascii="Times New Roman" w:hAnsi="Times New Roman" w:cs="Times New Roman"/>
          <w:sz w:val="24"/>
          <w:szCs w:val="24"/>
        </w:rPr>
        <w:t xml:space="preserve"> into Part VIII of the Customs Act to implement the provisions dealing with trade in goods and rules of origin.</w:t>
      </w:r>
    </w:p>
    <w:p w14:paraId="3975DFCF" w14:textId="77777777" w:rsidR="00523A2A" w:rsidRDefault="00523A2A" w:rsidP="001C03E7">
      <w:pPr>
        <w:spacing w:after="0" w:line="240" w:lineRule="auto"/>
        <w:rPr>
          <w:rFonts w:ascii="Times New Roman" w:hAnsi="Times New Roman" w:cs="Times New Roman"/>
          <w:sz w:val="24"/>
          <w:szCs w:val="24"/>
        </w:rPr>
      </w:pPr>
    </w:p>
    <w:p w14:paraId="7A17D5BF" w14:textId="77777777" w:rsidR="00FE5CAD" w:rsidRPr="00D829A0" w:rsidRDefault="00FE5CAD" w:rsidP="001C03E7">
      <w:pPr>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Subsection 270(1) of the </w:t>
      </w:r>
      <w:r w:rsidR="00D829A0" w:rsidRPr="00D829A0">
        <w:rPr>
          <w:rFonts w:ascii="Times New Roman" w:hAnsi="Times New Roman" w:cs="Times New Roman"/>
          <w:sz w:val="24"/>
          <w:szCs w:val="24"/>
        </w:rPr>
        <w:t>Customs Act</w:t>
      </w:r>
      <w:r w:rsidRPr="00D829A0">
        <w:rPr>
          <w:rFonts w:ascii="Times New Roman" w:hAnsi="Times New Roman" w:cs="Times New Roman"/>
          <w:sz w:val="24"/>
          <w:szCs w:val="24"/>
        </w:rPr>
        <w:t xml:space="preserve"> provides, in part, that the Governor</w:t>
      </w:r>
      <w:r w:rsidRPr="00D829A0">
        <w:rPr>
          <w:rFonts w:ascii="Times New Roman" w:hAnsi="Times New Roman" w:cs="Times New Roman"/>
          <w:sz w:val="24"/>
          <w:szCs w:val="24"/>
        </w:rPr>
        <w:noBreakHyphen/>
        <w:t xml:space="preserve">General may make regulations, not inconsistent with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prescribing all matters</w:t>
      </w:r>
      <w:r w:rsidR="00D829A0" w:rsidRPr="00D829A0">
        <w:rPr>
          <w:rFonts w:ascii="Times New Roman" w:hAnsi="Times New Roman" w:cs="Times New Roman"/>
          <w:sz w:val="24"/>
          <w:szCs w:val="24"/>
        </w:rPr>
        <w:t>,</w:t>
      </w:r>
      <w:r w:rsidRPr="00D829A0">
        <w:rPr>
          <w:rFonts w:ascii="Times New Roman" w:hAnsi="Times New Roman" w:cs="Times New Roman"/>
          <w:sz w:val="24"/>
          <w:szCs w:val="24"/>
        </w:rPr>
        <w:t xml:space="preserve"> which by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are required or permitted to be prescribed, or which are necessary or convenient to be prescribed</w:t>
      </w:r>
      <w:r w:rsidR="00D829A0" w:rsidRPr="00D829A0">
        <w:rPr>
          <w:rFonts w:ascii="Times New Roman" w:hAnsi="Times New Roman" w:cs="Times New Roman"/>
          <w:sz w:val="24"/>
          <w:szCs w:val="24"/>
        </w:rPr>
        <w:t xml:space="preserve"> for giving effect to </w:t>
      </w:r>
      <w:r w:rsidR="00993862">
        <w:rPr>
          <w:rFonts w:ascii="Times New Roman" w:hAnsi="Times New Roman" w:cs="Times New Roman"/>
          <w:sz w:val="24"/>
          <w:szCs w:val="24"/>
        </w:rPr>
        <w:t>the</w:t>
      </w:r>
      <w:r w:rsidR="00D829A0" w:rsidRPr="00D829A0">
        <w:rPr>
          <w:rFonts w:ascii="Times New Roman" w:hAnsi="Times New Roman" w:cs="Times New Roman"/>
          <w:sz w:val="24"/>
          <w:szCs w:val="24"/>
        </w:rPr>
        <w:t xml:space="preserve"> Act.</w:t>
      </w:r>
    </w:p>
    <w:p w14:paraId="7F700083" w14:textId="77777777" w:rsidR="00E03F3A" w:rsidRDefault="00E03F3A" w:rsidP="00E03F3A">
      <w:pPr>
        <w:spacing w:after="0" w:line="240" w:lineRule="auto"/>
        <w:rPr>
          <w:rFonts w:ascii="Times New Roman" w:hAnsi="Times New Roman" w:cs="Times New Roman"/>
          <w:sz w:val="24"/>
          <w:szCs w:val="24"/>
        </w:rPr>
      </w:pPr>
    </w:p>
    <w:p w14:paraId="06D092CF" w14:textId="77777777" w:rsidR="00E03F3A" w:rsidRDefault="00E03F3A" w:rsidP="00C229A1">
      <w:pPr>
        <w:spacing w:line="240" w:lineRule="auto"/>
        <w:rPr>
          <w:rFonts w:ascii="Times New Roman" w:hAnsi="Times New Roman" w:cs="Times New Roman"/>
          <w:sz w:val="24"/>
          <w:szCs w:val="24"/>
        </w:rPr>
      </w:pPr>
      <w:r>
        <w:rPr>
          <w:rFonts w:ascii="Times New Roman" w:hAnsi="Times New Roman" w:cs="Times New Roman"/>
          <w:sz w:val="24"/>
          <w:szCs w:val="24"/>
        </w:rPr>
        <w:t>Subsection 163(1) of the Customs Act provides that refunds, rebates and remissions of duty may be made:</w:t>
      </w:r>
    </w:p>
    <w:p w14:paraId="0A9CD45D" w14:textId="77777777" w:rsidR="00E03F3A" w:rsidRDefault="00E03F3A" w:rsidP="00E03F3A">
      <w:pPr>
        <w:pStyle w:val="ListParagraph"/>
        <w:numPr>
          <w:ilvl w:val="0"/>
          <w:numId w:val="15"/>
        </w:numPr>
        <w:spacing w:before="0"/>
        <w:ind w:left="714" w:hanging="357"/>
        <w:rPr>
          <w:szCs w:val="24"/>
        </w:rPr>
      </w:pPr>
      <w:r>
        <w:rPr>
          <w:szCs w:val="24"/>
        </w:rPr>
        <w:t xml:space="preserve">in respect of goods generally or in respect of the goods included in a class of </w:t>
      </w:r>
      <w:r w:rsidR="00030429">
        <w:rPr>
          <w:szCs w:val="24"/>
        </w:rPr>
        <w:br/>
      </w:r>
      <w:r>
        <w:rPr>
          <w:szCs w:val="24"/>
        </w:rPr>
        <w:t>goods; and</w:t>
      </w:r>
    </w:p>
    <w:p w14:paraId="3D8B9A00" w14:textId="77777777" w:rsidR="00E03F3A" w:rsidRDefault="00E03F3A" w:rsidP="00E03F3A">
      <w:pPr>
        <w:pStyle w:val="ListParagraph"/>
        <w:numPr>
          <w:ilvl w:val="0"/>
          <w:numId w:val="15"/>
        </w:numPr>
        <w:spacing w:before="0"/>
        <w:ind w:left="714" w:hanging="357"/>
        <w:rPr>
          <w:szCs w:val="24"/>
        </w:rPr>
      </w:pPr>
      <w:r>
        <w:rPr>
          <w:szCs w:val="24"/>
        </w:rPr>
        <w:t>i</w:t>
      </w:r>
      <w:r w:rsidR="00FC4952">
        <w:rPr>
          <w:szCs w:val="24"/>
        </w:rPr>
        <w:t xml:space="preserve">n such circumstances, and subject to such conditions and restrictions (if any), </w:t>
      </w:r>
      <w:r>
        <w:rPr>
          <w:szCs w:val="24"/>
        </w:rPr>
        <w:t xml:space="preserve">as are prescribed, being circumstances </w:t>
      </w:r>
      <w:r w:rsidR="00FC4952">
        <w:rPr>
          <w:szCs w:val="24"/>
        </w:rPr>
        <w:t xml:space="preserve">and conditions and restrictions, </w:t>
      </w:r>
      <w:r>
        <w:rPr>
          <w:szCs w:val="24"/>
        </w:rPr>
        <w:t xml:space="preserve">that relate to </w:t>
      </w:r>
      <w:r w:rsidR="00030429">
        <w:rPr>
          <w:szCs w:val="24"/>
        </w:rPr>
        <w:br/>
      </w:r>
      <w:r>
        <w:rPr>
          <w:szCs w:val="24"/>
        </w:rPr>
        <w:t>goods generally or to the goods included in the class of goods.</w:t>
      </w:r>
    </w:p>
    <w:p w14:paraId="2F9FBDE7" w14:textId="77777777" w:rsidR="00E03F3A" w:rsidRDefault="00E03F3A" w:rsidP="00811A8F">
      <w:pPr>
        <w:spacing w:after="0" w:line="240" w:lineRule="auto"/>
        <w:rPr>
          <w:rFonts w:ascii="Times New Roman" w:hAnsi="Times New Roman" w:cs="Times New Roman"/>
          <w:sz w:val="24"/>
          <w:szCs w:val="24"/>
        </w:rPr>
      </w:pPr>
    </w:p>
    <w:p w14:paraId="1E4520D6" w14:textId="77777777" w:rsidR="00BD1F17" w:rsidRPr="00BD1F17" w:rsidRDefault="00BD1F17" w:rsidP="00811A8F">
      <w:pPr>
        <w:spacing w:after="0" w:line="240" w:lineRule="auto"/>
        <w:rPr>
          <w:rFonts w:ascii="Times New Roman" w:hAnsi="Times New Roman" w:cs="Times New Roman"/>
          <w:i/>
          <w:sz w:val="24"/>
          <w:szCs w:val="24"/>
        </w:rPr>
      </w:pPr>
      <w:r w:rsidRPr="00BD1F17">
        <w:rPr>
          <w:rFonts w:ascii="Times New Roman" w:hAnsi="Times New Roman" w:cs="Times New Roman"/>
          <w:i/>
          <w:sz w:val="24"/>
          <w:szCs w:val="24"/>
        </w:rPr>
        <w:t>Indonesia-Australia Comprehensive Economic Partnership Agreement</w:t>
      </w:r>
    </w:p>
    <w:p w14:paraId="5D096405" w14:textId="77777777" w:rsidR="00BD1F17" w:rsidRDefault="00BD1F17" w:rsidP="00811A8F">
      <w:pPr>
        <w:spacing w:after="0" w:line="240" w:lineRule="auto"/>
        <w:rPr>
          <w:rFonts w:ascii="Times New Roman" w:hAnsi="Times New Roman" w:cs="Times New Roman"/>
          <w:sz w:val="24"/>
          <w:szCs w:val="24"/>
        </w:rPr>
      </w:pPr>
    </w:p>
    <w:p w14:paraId="4C4EE916" w14:textId="43DB515D" w:rsidR="00F23312" w:rsidRPr="009C6B9A" w:rsidRDefault="00F23312" w:rsidP="009C6B9A">
      <w:pPr>
        <w:spacing w:after="0" w:line="240" w:lineRule="auto"/>
        <w:rPr>
          <w:rFonts w:ascii="Times New Roman" w:hAnsi="Times New Roman" w:cs="Times New Roman"/>
          <w:sz w:val="24"/>
          <w:szCs w:val="24"/>
        </w:rPr>
      </w:pPr>
      <w:r w:rsidRPr="009C6B9A">
        <w:rPr>
          <w:rFonts w:ascii="Times New Roman" w:hAnsi="Times New Roman" w:cs="Times New Roman"/>
          <w:sz w:val="24"/>
          <w:szCs w:val="24"/>
        </w:rPr>
        <w:t xml:space="preserve">Senator the Hon Simon Birmingham, Minister for Trade, Tourism and Investment, and his counterpart the Indonesian Minister for Trade H.E Enggartiasto Lukita, signed the </w:t>
      </w:r>
      <w:r w:rsidRPr="003D3A56">
        <w:rPr>
          <w:rFonts w:ascii="Times New Roman" w:hAnsi="Times New Roman" w:cs="Times New Roman"/>
          <w:sz w:val="24"/>
          <w:szCs w:val="24"/>
        </w:rPr>
        <w:t>Indonesia-Australia Comprehensive Economic Partnership Agreement</w:t>
      </w:r>
      <w:r w:rsidR="003D3A56">
        <w:rPr>
          <w:rFonts w:ascii="Times New Roman" w:hAnsi="Times New Roman" w:cs="Times New Roman"/>
          <w:sz w:val="24"/>
          <w:szCs w:val="24"/>
        </w:rPr>
        <w:t> </w:t>
      </w:r>
      <w:r w:rsidR="00AD0E14">
        <w:rPr>
          <w:rFonts w:ascii="Times New Roman" w:hAnsi="Times New Roman" w:cs="Times New Roman"/>
          <w:sz w:val="24"/>
          <w:szCs w:val="24"/>
        </w:rPr>
        <w:t>(IA</w:t>
      </w:r>
      <w:r w:rsidR="00AD0E14">
        <w:rPr>
          <w:rFonts w:ascii="Times New Roman" w:hAnsi="Times New Roman" w:cs="Times New Roman"/>
          <w:sz w:val="24"/>
          <w:szCs w:val="24"/>
        </w:rPr>
        <w:noBreakHyphen/>
        <w:t>CEPA) o</w:t>
      </w:r>
      <w:r w:rsidR="00AD0E14" w:rsidRPr="009C6B9A">
        <w:rPr>
          <w:rFonts w:ascii="Times New Roman" w:hAnsi="Times New Roman" w:cs="Times New Roman"/>
          <w:sz w:val="24"/>
          <w:szCs w:val="24"/>
        </w:rPr>
        <w:t>n 4 M</w:t>
      </w:r>
      <w:r w:rsidR="00AD0E14">
        <w:rPr>
          <w:rFonts w:ascii="Times New Roman" w:hAnsi="Times New Roman" w:cs="Times New Roman"/>
          <w:sz w:val="24"/>
          <w:szCs w:val="24"/>
        </w:rPr>
        <w:t>arch 2019 in Jakarta, Indonesia.</w:t>
      </w:r>
      <w:r w:rsidR="003D3A56">
        <w:rPr>
          <w:rFonts w:ascii="Times New Roman" w:hAnsi="Times New Roman" w:cs="Times New Roman"/>
          <w:sz w:val="24"/>
          <w:szCs w:val="24"/>
        </w:rPr>
        <w:br/>
      </w:r>
    </w:p>
    <w:p w14:paraId="0A50BF98" w14:textId="77777777" w:rsidR="00BD1F17" w:rsidRPr="00BD1F17" w:rsidRDefault="00BD1F17" w:rsidP="00811A8F">
      <w:pPr>
        <w:spacing w:after="0" w:line="240" w:lineRule="auto"/>
        <w:rPr>
          <w:rFonts w:ascii="Times New Roman" w:hAnsi="Times New Roman" w:cs="Times New Roman"/>
          <w:i/>
          <w:sz w:val="24"/>
          <w:szCs w:val="24"/>
        </w:rPr>
      </w:pPr>
      <w:r w:rsidRPr="00BD1F17">
        <w:rPr>
          <w:rFonts w:ascii="Times New Roman" w:hAnsi="Times New Roman" w:cs="Times New Roman"/>
          <w:i/>
          <w:sz w:val="24"/>
          <w:szCs w:val="24"/>
        </w:rPr>
        <w:t>Free Trade Agreement between Australia and Hong Kong, China</w:t>
      </w:r>
    </w:p>
    <w:p w14:paraId="56D2F273" w14:textId="77777777" w:rsidR="00BD1F17" w:rsidRPr="00D829A0" w:rsidRDefault="00BD1F17" w:rsidP="00811A8F">
      <w:pPr>
        <w:spacing w:after="0" w:line="240" w:lineRule="auto"/>
        <w:rPr>
          <w:rFonts w:ascii="Times New Roman" w:hAnsi="Times New Roman" w:cs="Times New Roman"/>
          <w:sz w:val="24"/>
          <w:szCs w:val="24"/>
        </w:rPr>
      </w:pPr>
    </w:p>
    <w:p w14:paraId="75AC0382" w14:textId="63C3C5E6" w:rsidR="00AA6372" w:rsidRDefault="00AA6372" w:rsidP="009C0207">
      <w:pPr>
        <w:spacing w:after="0" w:line="240" w:lineRule="auto"/>
        <w:rPr>
          <w:rFonts w:ascii="Times New Roman" w:hAnsi="Times New Roman" w:cs="Times New Roman"/>
          <w:sz w:val="24"/>
          <w:szCs w:val="24"/>
        </w:rPr>
      </w:pPr>
      <w:r w:rsidRPr="00AC2F0B">
        <w:rPr>
          <w:rFonts w:ascii="Times New Roman" w:hAnsi="Times New Roman" w:cs="Times New Roman"/>
          <w:sz w:val="24"/>
          <w:szCs w:val="24"/>
        </w:rPr>
        <w:t xml:space="preserve">Senator the Hon Simon Birmingham, Minister for Trade, Tourism and Investment, and his counterpart the Hong Kong Secretary for Commerce and Economic Development Edward Yau, signed the </w:t>
      </w:r>
      <w:r w:rsidRPr="009C0207">
        <w:rPr>
          <w:rFonts w:ascii="Times New Roman" w:hAnsi="Times New Roman" w:cs="Times New Roman"/>
          <w:sz w:val="24"/>
          <w:szCs w:val="24"/>
        </w:rPr>
        <w:t>Free Trade Agreement between Australia and Hong Kong, China (</w:t>
      </w:r>
      <w:r w:rsidRPr="00AC2F0B">
        <w:rPr>
          <w:rFonts w:ascii="Times New Roman" w:hAnsi="Times New Roman" w:cs="Times New Roman"/>
          <w:sz w:val="24"/>
          <w:szCs w:val="24"/>
        </w:rPr>
        <w:t>A</w:t>
      </w:r>
      <w:r w:rsidRPr="00AC2F0B">
        <w:rPr>
          <w:rFonts w:ascii="Times New Roman" w:hAnsi="Times New Roman" w:cs="Times New Roman"/>
          <w:sz w:val="24"/>
          <w:szCs w:val="24"/>
        </w:rPr>
        <w:noBreakHyphen/>
        <w:t>HKFTA)</w:t>
      </w:r>
      <w:r w:rsidR="00AD0E14">
        <w:rPr>
          <w:rFonts w:ascii="Times New Roman" w:hAnsi="Times New Roman" w:cs="Times New Roman"/>
          <w:sz w:val="24"/>
          <w:szCs w:val="24"/>
        </w:rPr>
        <w:t xml:space="preserve"> on 26 March 2019 in Sydney</w:t>
      </w:r>
      <w:r w:rsidRPr="00AC2F0B">
        <w:rPr>
          <w:rFonts w:ascii="Times New Roman" w:hAnsi="Times New Roman" w:cs="Times New Roman"/>
          <w:sz w:val="24"/>
          <w:szCs w:val="24"/>
        </w:rPr>
        <w:t>.</w:t>
      </w:r>
    </w:p>
    <w:p w14:paraId="630F9B58" w14:textId="77777777" w:rsidR="00AC2F0B" w:rsidRPr="00AC2F0B" w:rsidRDefault="00AC2F0B" w:rsidP="009C0207">
      <w:pPr>
        <w:spacing w:after="0" w:line="240" w:lineRule="auto"/>
        <w:rPr>
          <w:rFonts w:ascii="Times New Roman" w:hAnsi="Times New Roman" w:cs="Times New Roman"/>
          <w:sz w:val="24"/>
          <w:szCs w:val="24"/>
        </w:rPr>
      </w:pPr>
    </w:p>
    <w:p w14:paraId="68C76864" w14:textId="6244C31C" w:rsidR="0037492E" w:rsidRPr="00165E62" w:rsidRDefault="00F23312" w:rsidP="003749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IA-CEPA and </w:t>
      </w:r>
      <w:r w:rsidR="00AA6372" w:rsidRPr="00AA6372">
        <w:rPr>
          <w:rFonts w:ascii="Times New Roman" w:hAnsi="Times New Roman" w:cs="Times New Roman"/>
          <w:sz w:val="24"/>
          <w:szCs w:val="24"/>
        </w:rPr>
        <w:t>A-HK</w:t>
      </w:r>
      <w:r w:rsidR="00153ECC" w:rsidRPr="00AA6372">
        <w:rPr>
          <w:rFonts w:ascii="Times New Roman" w:hAnsi="Times New Roman" w:cs="Times New Roman"/>
          <w:sz w:val="24"/>
          <w:szCs w:val="24"/>
        </w:rPr>
        <w:t xml:space="preserve">FTA, </w:t>
      </w:r>
      <w:r w:rsidR="00AD0E14">
        <w:rPr>
          <w:rFonts w:ascii="Times New Roman" w:hAnsi="Times New Roman" w:cs="Times New Roman"/>
          <w:sz w:val="24"/>
          <w:szCs w:val="24"/>
        </w:rPr>
        <w:t>among</w:t>
      </w:r>
      <w:r w:rsidR="0037492E" w:rsidRPr="00AA6372">
        <w:rPr>
          <w:rFonts w:ascii="Times New Roman" w:hAnsi="Times New Roman" w:cs="Times New Roman"/>
          <w:sz w:val="24"/>
          <w:szCs w:val="24"/>
        </w:rPr>
        <w:t xml:space="preserve"> other things</w:t>
      </w:r>
      <w:r w:rsidR="00153ECC" w:rsidRPr="00AA6372">
        <w:rPr>
          <w:rFonts w:ascii="Times New Roman" w:hAnsi="Times New Roman" w:cs="Times New Roman"/>
          <w:sz w:val="24"/>
          <w:szCs w:val="24"/>
        </w:rPr>
        <w:t>,</w:t>
      </w:r>
      <w:r w:rsidR="0037492E" w:rsidRPr="00AA6372">
        <w:rPr>
          <w:rFonts w:ascii="Times New Roman" w:hAnsi="Times New Roman" w:cs="Times New Roman"/>
          <w:sz w:val="24"/>
          <w:szCs w:val="24"/>
        </w:rPr>
        <w:t xml:space="preserve"> set out comprehensive provisions for trade in goods and services, and related customs procedures and rules of origin for claiming preferential rates of customs duty. These rules determine whether goods imported into </w:t>
      </w:r>
      <w:r w:rsidR="0037492E" w:rsidRPr="00AA6372">
        <w:rPr>
          <w:rFonts w:ascii="Times New Roman" w:hAnsi="Times New Roman" w:cs="Times New Roman"/>
          <w:sz w:val="24"/>
          <w:szCs w:val="24"/>
        </w:rPr>
        <w:lastRenderedPageBreak/>
        <w:t xml:space="preserve">Australia from the territory of </w:t>
      </w:r>
      <w:r w:rsidR="00AA6372" w:rsidRPr="00AA6372">
        <w:rPr>
          <w:rFonts w:ascii="Times New Roman" w:hAnsi="Times New Roman" w:cs="Times New Roman"/>
          <w:sz w:val="24"/>
          <w:szCs w:val="24"/>
        </w:rPr>
        <w:t>Hong Kong, China</w:t>
      </w:r>
      <w:r w:rsidR="0037492E" w:rsidRPr="00AA6372">
        <w:rPr>
          <w:rFonts w:ascii="Times New Roman" w:hAnsi="Times New Roman" w:cs="Times New Roman"/>
          <w:sz w:val="24"/>
          <w:szCs w:val="24"/>
        </w:rPr>
        <w:t xml:space="preserve"> </w:t>
      </w:r>
      <w:r>
        <w:rPr>
          <w:rFonts w:ascii="Times New Roman" w:hAnsi="Times New Roman" w:cs="Times New Roman"/>
          <w:sz w:val="24"/>
          <w:szCs w:val="24"/>
        </w:rPr>
        <w:t xml:space="preserve">and from Indonesia </w:t>
      </w:r>
      <w:r w:rsidR="0037492E" w:rsidRPr="00AA6372">
        <w:rPr>
          <w:rFonts w:ascii="Times New Roman" w:hAnsi="Times New Roman" w:cs="Times New Roman"/>
          <w:sz w:val="24"/>
          <w:szCs w:val="24"/>
        </w:rPr>
        <w:t xml:space="preserve">are </w:t>
      </w:r>
      <w:r w:rsidR="00AA6372" w:rsidRPr="00AA6372">
        <w:rPr>
          <w:rFonts w:ascii="Times New Roman" w:hAnsi="Times New Roman" w:cs="Times New Roman"/>
          <w:sz w:val="24"/>
          <w:szCs w:val="24"/>
        </w:rPr>
        <w:t>Hong Kong</w:t>
      </w:r>
      <w:r w:rsidR="0037492E" w:rsidRPr="00AA6372">
        <w:rPr>
          <w:rFonts w:ascii="Times New Roman" w:hAnsi="Times New Roman" w:cs="Times New Roman"/>
          <w:sz w:val="24"/>
          <w:szCs w:val="24"/>
        </w:rPr>
        <w:t xml:space="preserve"> </w:t>
      </w:r>
      <w:r w:rsidR="00AC2F0B" w:rsidRPr="00AA6372">
        <w:rPr>
          <w:rFonts w:ascii="Times New Roman" w:hAnsi="Times New Roman" w:cs="Times New Roman"/>
          <w:sz w:val="24"/>
          <w:szCs w:val="24"/>
        </w:rPr>
        <w:t>originating goods</w:t>
      </w:r>
      <w:r w:rsidR="00AC2F0B">
        <w:rPr>
          <w:rFonts w:ascii="Times New Roman" w:hAnsi="Times New Roman" w:cs="Times New Roman"/>
          <w:sz w:val="24"/>
          <w:szCs w:val="24"/>
        </w:rPr>
        <w:t xml:space="preserve"> </w:t>
      </w:r>
      <w:r>
        <w:rPr>
          <w:rFonts w:ascii="Times New Roman" w:hAnsi="Times New Roman" w:cs="Times New Roman"/>
          <w:sz w:val="24"/>
          <w:szCs w:val="24"/>
        </w:rPr>
        <w:t xml:space="preserve">or Indonesian </w:t>
      </w:r>
      <w:r w:rsidR="0037492E" w:rsidRPr="00AA6372">
        <w:rPr>
          <w:rFonts w:ascii="Times New Roman" w:hAnsi="Times New Roman" w:cs="Times New Roman"/>
          <w:sz w:val="24"/>
          <w:szCs w:val="24"/>
        </w:rPr>
        <w:t>originating goods</w:t>
      </w:r>
      <w:r>
        <w:rPr>
          <w:rFonts w:ascii="Times New Roman" w:hAnsi="Times New Roman" w:cs="Times New Roman"/>
          <w:sz w:val="24"/>
          <w:szCs w:val="24"/>
        </w:rPr>
        <w:t xml:space="preserve"> respectively, </w:t>
      </w:r>
      <w:r w:rsidR="0037492E" w:rsidRPr="00AA6372">
        <w:rPr>
          <w:rFonts w:ascii="Times New Roman" w:hAnsi="Times New Roman" w:cs="Times New Roman"/>
          <w:sz w:val="24"/>
          <w:szCs w:val="24"/>
        </w:rPr>
        <w:t>and are thereby eligible for preferential rates of customs duty.</w:t>
      </w:r>
    </w:p>
    <w:p w14:paraId="44FCB3F9" w14:textId="77777777" w:rsidR="0037492E" w:rsidRPr="00165E62" w:rsidRDefault="0037492E" w:rsidP="0037492E">
      <w:pPr>
        <w:spacing w:after="0" w:line="240" w:lineRule="auto"/>
        <w:rPr>
          <w:rFonts w:ascii="Times New Roman" w:hAnsi="Times New Roman" w:cs="Times New Roman"/>
          <w:sz w:val="24"/>
          <w:szCs w:val="24"/>
        </w:rPr>
      </w:pPr>
    </w:p>
    <w:p w14:paraId="2D9123A9" w14:textId="003E8E0F" w:rsidR="00F0799C" w:rsidRDefault="007D0C9C"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sidRPr="00261A4C">
        <w:rPr>
          <w:rFonts w:ascii="Times New Roman" w:hAnsi="Times New Roman" w:cs="Times New Roman"/>
          <w:i/>
          <w:sz w:val="24"/>
          <w:szCs w:val="24"/>
        </w:rPr>
        <w:t>Customs (International O</w:t>
      </w:r>
      <w:r w:rsidR="0037492E" w:rsidRPr="00261A4C">
        <w:rPr>
          <w:rFonts w:ascii="Times New Roman" w:hAnsi="Times New Roman" w:cs="Times New Roman"/>
          <w:i/>
          <w:sz w:val="24"/>
          <w:szCs w:val="24"/>
        </w:rPr>
        <w:t>bligations) Amendment (</w:t>
      </w:r>
      <w:r w:rsidR="00733C06" w:rsidRPr="00261A4C">
        <w:rPr>
          <w:rFonts w:ascii="Times New Roman" w:hAnsi="Times New Roman" w:cs="Times New Roman"/>
          <w:i/>
          <w:sz w:val="24"/>
          <w:szCs w:val="24"/>
        </w:rPr>
        <w:t xml:space="preserve">Free Trade </w:t>
      </w:r>
      <w:r w:rsidR="007E5D97">
        <w:rPr>
          <w:rFonts w:ascii="Times New Roman" w:hAnsi="Times New Roman" w:cs="Times New Roman"/>
          <w:i/>
          <w:sz w:val="24"/>
          <w:szCs w:val="24"/>
        </w:rPr>
        <w:t xml:space="preserve">Agreement </w:t>
      </w:r>
      <w:r w:rsidR="0037492E" w:rsidRPr="00261A4C">
        <w:rPr>
          <w:rFonts w:ascii="Times New Roman" w:hAnsi="Times New Roman" w:cs="Times New Roman"/>
          <w:i/>
          <w:sz w:val="24"/>
          <w:szCs w:val="24"/>
        </w:rPr>
        <w:t>Implementation) Regulations 201</w:t>
      </w:r>
      <w:r w:rsidR="00E35037" w:rsidRPr="00261A4C">
        <w:rPr>
          <w:rFonts w:ascii="Times New Roman" w:hAnsi="Times New Roman" w:cs="Times New Roman"/>
          <w:i/>
          <w:sz w:val="24"/>
          <w:szCs w:val="24"/>
        </w:rPr>
        <w:t>9</w:t>
      </w:r>
      <w:r w:rsidR="005C3A81">
        <w:rPr>
          <w:rFonts w:ascii="Times New Roman" w:hAnsi="Times New Roman" w:cs="Times New Roman"/>
          <w:sz w:val="24"/>
          <w:szCs w:val="24"/>
        </w:rPr>
        <w:t xml:space="preserve"> (the </w:t>
      </w:r>
      <w:r>
        <w:rPr>
          <w:rFonts w:ascii="Times New Roman" w:hAnsi="Times New Roman" w:cs="Times New Roman"/>
          <w:sz w:val="24"/>
          <w:szCs w:val="24"/>
        </w:rPr>
        <w:t xml:space="preserve">Regulations) is to amend the </w:t>
      </w:r>
      <w:r w:rsidRPr="002D733A">
        <w:rPr>
          <w:rFonts w:ascii="Times New Roman" w:hAnsi="Times New Roman" w:cs="Times New Roman"/>
          <w:i/>
          <w:sz w:val="24"/>
          <w:szCs w:val="24"/>
        </w:rPr>
        <w:t>Customs (International Obligations) Regulation 2015</w:t>
      </w:r>
      <w:r>
        <w:rPr>
          <w:rFonts w:ascii="Times New Roman" w:hAnsi="Times New Roman" w:cs="Times New Roman"/>
          <w:sz w:val="24"/>
          <w:szCs w:val="24"/>
        </w:rPr>
        <w:t xml:space="preserve"> </w:t>
      </w:r>
      <w:r w:rsidR="0040768A">
        <w:rPr>
          <w:rFonts w:ascii="Times New Roman" w:hAnsi="Times New Roman" w:cs="Times New Roman"/>
          <w:sz w:val="24"/>
          <w:szCs w:val="24"/>
        </w:rPr>
        <w:t xml:space="preserve">(the International Obligations Regulation) </w:t>
      </w:r>
      <w:r w:rsidR="00DB64AA">
        <w:rPr>
          <w:rFonts w:ascii="Times New Roman" w:hAnsi="Times New Roman" w:cs="Times New Roman"/>
          <w:sz w:val="24"/>
          <w:szCs w:val="24"/>
        </w:rPr>
        <w:t>in relation to</w:t>
      </w:r>
      <w:r w:rsidR="0037492E">
        <w:rPr>
          <w:rFonts w:ascii="Times New Roman" w:hAnsi="Times New Roman" w:cs="Times New Roman"/>
          <w:sz w:val="24"/>
          <w:szCs w:val="24"/>
        </w:rPr>
        <w:t xml:space="preserve"> </w:t>
      </w:r>
      <w:r w:rsidR="0037492E" w:rsidRPr="0037492E">
        <w:rPr>
          <w:rFonts w:ascii="Times New Roman" w:hAnsi="Times New Roman" w:cs="Times New Roman"/>
          <w:sz w:val="24"/>
          <w:szCs w:val="24"/>
        </w:rPr>
        <w:t>the refund of any excess duties paid for a good</w:t>
      </w:r>
      <w:r w:rsidR="00733C06">
        <w:rPr>
          <w:rFonts w:ascii="Times New Roman" w:hAnsi="Times New Roman" w:cs="Times New Roman"/>
          <w:sz w:val="24"/>
          <w:szCs w:val="24"/>
        </w:rPr>
        <w:t xml:space="preserve">. </w:t>
      </w:r>
      <w:r w:rsidR="0037492E">
        <w:rPr>
          <w:rFonts w:ascii="Times New Roman" w:hAnsi="Times New Roman" w:cs="Times New Roman"/>
          <w:sz w:val="24"/>
          <w:szCs w:val="24"/>
        </w:rPr>
        <w:t xml:space="preserve">The </w:t>
      </w:r>
      <w:r w:rsidR="00811A8F">
        <w:rPr>
          <w:rFonts w:ascii="Times New Roman" w:hAnsi="Times New Roman" w:cs="Times New Roman"/>
          <w:sz w:val="24"/>
          <w:szCs w:val="24"/>
        </w:rPr>
        <w:t>Regulation</w:t>
      </w:r>
      <w:r w:rsidR="00AA661B">
        <w:rPr>
          <w:rFonts w:ascii="Times New Roman" w:hAnsi="Times New Roman" w:cs="Times New Roman"/>
          <w:sz w:val="24"/>
          <w:szCs w:val="24"/>
        </w:rPr>
        <w:t>s</w:t>
      </w:r>
      <w:r w:rsidR="0037492E">
        <w:rPr>
          <w:rFonts w:ascii="Times New Roman" w:hAnsi="Times New Roman" w:cs="Times New Roman"/>
          <w:sz w:val="24"/>
          <w:szCs w:val="24"/>
        </w:rPr>
        <w:t xml:space="preserve"> </w:t>
      </w:r>
      <w:r w:rsidR="00811A8F">
        <w:rPr>
          <w:rFonts w:ascii="Times New Roman" w:hAnsi="Times New Roman" w:cs="Times New Roman"/>
          <w:sz w:val="24"/>
          <w:szCs w:val="24"/>
        </w:rPr>
        <w:t>en</w:t>
      </w:r>
      <w:r w:rsidR="002B76FA">
        <w:rPr>
          <w:rFonts w:ascii="Times New Roman" w:hAnsi="Times New Roman" w:cs="Times New Roman"/>
          <w:sz w:val="24"/>
          <w:szCs w:val="24"/>
        </w:rPr>
        <w:t>able a refund of duties paid on</w:t>
      </w:r>
      <w:r w:rsidR="0037492E">
        <w:rPr>
          <w:rFonts w:ascii="Times New Roman" w:hAnsi="Times New Roman" w:cs="Times New Roman"/>
          <w:sz w:val="24"/>
          <w:szCs w:val="24"/>
        </w:rPr>
        <w:t xml:space="preserve"> </w:t>
      </w:r>
      <w:r w:rsidR="0040768A">
        <w:rPr>
          <w:rFonts w:ascii="Times New Roman" w:hAnsi="Times New Roman" w:cs="Times New Roman"/>
          <w:sz w:val="24"/>
          <w:szCs w:val="24"/>
        </w:rPr>
        <w:t xml:space="preserve">Indonesian </w:t>
      </w:r>
      <w:r w:rsidR="00AC2F0B" w:rsidRPr="00AA6372">
        <w:rPr>
          <w:rFonts w:ascii="Times New Roman" w:hAnsi="Times New Roman" w:cs="Times New Roman"/>
          <w:sz w:val="24"/>
          <w:szCs w:val="24"/>
        </w:rPr>
        <w:t>originating goods</w:t>
      </w:r>
      <w:r w:rsidR="00AC2F0B">
        <w:rPr>
          <w:rFonts w:ascii="Times New Roman" w:hAnsi="Times New Roman" w:cs="Times New Roman"/>
          <w:sz w:val="24"/>
          <w:szCs w:val="24"/>
        </w:rPr>
        <w:t xml:space="preserve"> or </w:t>
      </w:r>
      <w:r w:rsidR="00475EED">
        <w:rPr>
          <w:rFonts w:ascii="Times New Roman" w:hAnsi="Times New Roman" w:cs="Times New Roman"/>
          <w:sz w:val="24"/>
          <w:szCs w:val="24"/>
        </w:rPr>
        <w:t xml:space="preserve">Hong Kong </w:t>
      </w:r>
      <w:r w:rsidR="00811A8F">
        <w:rPr>
          <w:rFonts w:ascii="Times New Roman" w:hAnsi="Times New Roman" w:cs="Times New Roman"/>
          <w:sz w:val="24"/>
          <w:szCs w:val="24"/>
        </w:rPr>
        <w:t>originati</w:t>
      </w:r>
      <w:r w:rsidR="00815D64">
        <w:rPr>
          <w:rFonts w:ascii="Times New Roman" w:hAnsi="Times New Roman" w:cs="Times New Roman"/>
          <w:sz w:val="24"/>
          <w:szCs w:val="24"/>
        </w:rPr>
        <w:t>ng goods, or on</w:t>
      </w:r>
      <w:r w:rsidR="00811A8F">
        <w:rPr>
          <w:rFonts w:ascii="Times New Roman" w:hAnsi="Times New Roman" w:cs="Times New Roman"/>
          <w:sz w:val="24"/>
          <w:szCs w:val="24"/>
        </w:rPr>
        <w:t xml:space="preserve"> goods that would have been </w:t>
      </w:r>
      <w:r w:rsidR="0040768A">
        <w:rPr>
          <w:rFonts w:ascii="Times New Roman" w:hAnsi="Times New Roman" w:cs="Times New Roman"/>
          <w:sz w:val="24"/>
          <w:szCs w:val="24"/>
        </w:rPr>
        <w:t>Indonesian</w:t>
      </w:r>
      <w:r w:rsidR="00AC2F0B">
        <w:rPr>
          <w:rFonts w:ascii="Times New Roman" w:hAnsi="Times New Roman" w:cs="Times New Roman"/>
          <w:sz w:val="24"/>
          <w:szCs w:val="24"/>
        </w:rPr>
        <w:t xml:space="preserve"> </w:t>
      </w:r>
      <w:r w:rsidR="00AC2F0B" w:rsidRPr="00AA6372">
        <w:rPr>
          <w:rFonts w:ascii="Times New Roman" w:hAnsi="Times New Roman" w:cs="Times New Roman"/>
          <w:sz w:val="24"/>
          <w:szCs w:val="24"/>
        </w:rPr>
        <w:t>originating goods</w:t>
      </w:r>
      <w:r w:rsidR="0040768A">
        <w:rPr>
          <w:rFonts w:ascii="Times New Roman" w:hAnsi="Times New Roman" w:cs="Times New Roman"/>
          <w:sz w:val="24"/>
          <w:szCs w:val="24"/>
        </w:rPr>
        <w:t xml:space="preserve"> or </w:t>
      </w:r>
      <w:r w:rsidR="00475EED">
        <w:rPr>
          <w:rFonts w:ascii="Times New Roman" w:hAnsi="Times New Roman" w:cs="Times New Roman"/>
          <w:sz w:val="24"/>
          <w:szCs w:val="24"/>
        </w:rPr>
        <w:t>Hong Kong</w:t>
      </w:r>
      <w:r w:rsidR="00811A8F">
        <w:rPr>
          <w:rFonts w:ascii="Times New Roman" w:hAnsi="Times New Roman" w:cs="Times New Roman"/>
          <w:sz w:val="24"/>
          <w:szCs w:val="24"/>
        </w:rPr>
        <w:t xml:space="preserve"> originating goods, in specified circumstances.</w:t>
      </w:r>
      <w:r w:rsidR="004A5481">
        <w:rPr>
          <w:rFonts w:ascii="Times New Roman" w:hAnsi="Times New Roman" w:cs="Times New Roman"/>
          <w:sz w:val="24"/>
          <w:szCs w:val="24"/>
        </w:rPr>
        <w:t xml:space="preserve"> The Regulations </w:t>
      </w:r>
      <w:r w:rsidR="003A00DD">
        <w:rPr>
          <w:rFonts w:ascii="Times New Roman" w:hAnsi="Times New Roman" w:cs="Times New Roman"/>
          <w:sz w:val="24"/>
          <w:szCs w:val="24"/>
        </w:rPr>
        <w:t>also amend</w:t>
      </w:r>
      <w:r w:rsidR="00261A4C">
        <w:rPr>
          <w:rFonts w:ascii="Times New Roman" w:hAnsi="Times New Roman" w:cs="Times New Roman"/>
          <w:sz w:val="24"/>
          <w:szCs w:val="24"/>
        </w:rPr>
        <w:t xml:space="preserve"> provisions</w:t>
      </w:r>
      <w:r w:rsidR="003A00DD">
        <w:rPr>
          <w:rFonts w:ascii="Times New Roman" w:hAnsi="Times New Roman" w:cs="Times New Roman"/>
          <w:sz w:val="24"/>
          <w:szCs w:val="24"/>
        </w:rPr>
        <w:t xml:space="preserve"> in respect of the refund of duties paid on goods that are originating goods under the Korea-Australia Free Trade Agreement (KAFTA), to align with provisions in the Customs Act relating to KAFTA.</w:t>
      </w:r>
    </w:p>
    <w:p w14:paraId="7ADC7FB5" w14:textId="4DE94D35" w:rsidR="001A53FF" w:rsidRDefault="001A53FF" w:rsidP="00811A8F">
      <w:pPr>
        <w:spacing w:after="0" w:line="240" w:lineRule="auto"/>
        <w:rPr>
          <w:rFonts w:ascii="Times New Roman" w:hAnsi="Times New Roman" w:cs="Times New Roman"/>
          <w:sz w:val="24"/>
          <w:szCs w:val="24"/>
        </w:rPr>
      </w:pPr>
    </w:p>
    <w:p w14:paraId="393D4B50" w14:textId="5A0EF760" w:rsidR="001A53FF" w:rsidRPr="00A5636E" w:rsidRDefault="001A53FF" w:rsidP="001A53FF">
      <w:pPr>
        <w:spacing w:after="0" w:line="240" w:lineRule="auto"/>
        <w:rPr>
          <w:rFonts w:ascii="Times New Roman" w:hAnsi="Times New Roman" w:cs="Times New Roman"/>
          <w:sz w:val="24"/>
          <w:szCs w:val="24"/>
        </w:rPr>
      </w:pPr>
      <w:r>
        <w:rPr>
          <w:rFonts w:ascii="Times New Roman" w:hAnsi="Times New Roman" w:cs="Times New Roman"/>
          <w:sz w:val="24"/>
          <w:szCs w:val="24"/>
        </w:rPr>
        <w:t>Details of the amendment</w:t>
      </w:r>
      <w:r w:rsidR="00412442">
        <w:rPr>
          <w:rFonts w:ascii="Times New Roman" w:hAnsi="Times New Roman" w:cs="Times New Roman"/>
          <w:sz w:val="24"/>
          <w:szCs w:val="24"/>
        </w:rPr>
        <w:t>s</w:t>
      </w:r>
      <w:r>
        <w:rPr>
          <w:rFonts w:ascii="Times New Roman" w:hAnsi="Times New Roman" w:cs="Times New Roman"/>
          <w:sz w:val="24"/>
          <w:szCs w:val="24"/>
        </w:rPr>
        <w:t xml:space="preserve"> contained in the Regulations are at </w:t>
      </w:r>
      <w:r w:rsidRPr="00A5636E">
        <w:rPr>
          <w:rFonts w:ascii="Times New Roman" w:hAnsi="Times New Roman" w:cs="Times New Roman"/>
          <w:sz w:val="24"/>
          <w:szCs w:val="24"/>
          <w:u w:val="single"/>
        </w:rPr>
        <w:t>Attachment A</w:t>
      </w:r>
      <w:r>
        <w:rPr>
          <w:rFonts w:ascii="Times New Roman" w:hAnsi="Times New Roman" w:cs="Times New Roman"/>
          <w:sz w:val="24"/>
          <w:szCs w:val="24"/>
        </w:rPr>
        <w:t xml:space="preserve">.  A Statement of Compatibility with Human Rights has been prepared in accordance with the </w:t>
      </w:r>
      <w:r w:rsidRPr="00A5636E">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and is at </w:t>
      </w:r>
      <w:r w:rsidRPr="00A5636E">
        <w:rPr>
          <w:rFonts w:ascii="Times New Roman" w:hAnsi="Times New Roman" w:cs="Times New Roman"/>
          <w:sz w:val="24"/>
          <w:szCs w:val="24"/>
          <w:u w:val="single"/>
        </w:rPr>
        <w:t>Attachment B.</w:t>
      </w:r>
    </w:p>
    <w:p w14:paraId="3411D9D2" w14:textId="77777777" w:rsidR="0040768A" w:rsidRDefault="0040768A" w:rsidP="00811A8F">
      <w:pPr>
        <w:spacing w:after="0" w:line="240" w:lineRule="auto"/>
        <w:rPr>
          <w:rFonts w:ascii="Times New Roman" w:hAnsi="Times New Roman" w:cs="Times New Roman"/>
          <w:sz w:val="24"/>
          <w:szCs w:val="24"/>
        </w:rPr>
      </w:pPr>
    </w:p>
    <w:p w14:paraId="01E98D2F" w14:textId="0D45371E" w:rsidR="00BA5FC9" w:rsidRDefault="00F0799C"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The Department of Foreign Affairs and Trade, in conjunction with other government agencies including the Department of Industry, Innovation and Science, consulted widely during the negotiation process of both IA</w:t>
      </w:r>
      <w:r>
        <w:rPr>
          <w:rFonts w:ascii="Times New Roman" w:hAnsi="Times New Roman" w:cs="Times New Roman"/>
          <w:sz w:val="24"/>
          <w:szCs w:val="24"/>
        </w:rPr>
        <w:noBreakHyphen/>
        <w:t>CEPA and A</w:t>
      </w:r>
      <w:r>
        <w:rPr>
          <w:rFonts w:ascii="Times New Roman" w:hAnsi="Times New Roman" w:cs="Times New Roman"/>
          <w:sz w:val="24"/>
          <w:szCs w:val="24"/>
        </w:rPr>
        <w:noBreakHyphen/>
        <w:t xml:space="preserve">HKFTA.  </w:t>
      </w:r>
      <w:r w:rsidR="00AC2F0B">
        <w:rPr>
          <w:rFonts w:ascii="Times New Roman" w:hAnsi="Times New Roman" w:cs="Times New Roman"/>
          <w:sz w:val="24"/>
          <w:szCs w:val="24"/>
        </w:rPr>
        <w:t>These consultations</w:t>
      </w:r>
      <w:r w:rsidR="00BA5FC9">
        <w:rPr>
          <w:rFonts w:ascii="Times New Roman" w:hAnsi="Times New Roman" w:cs="Times New Roman"/>
          <w:sz w:val="24"/>
          <w:szCs w:val="24"/>
        </w:rPr>
        <w:t xml:space="preserve"> included individual businesses, industry groups representing mining, agriculture and business sectors, state and territory governments, civil groups and representatives of trade unions.</w:t>
      </w:r>
    </w:p>
    <w:p w14:paraId="77DA0496" w14:textId="77777777" w:rsidR="00BA5FC9" w:rsidRDefault="00BA5FC9" w:rsidP="00811A8F">
      <w:pPr>
        <w:spacing w:after="0" w:line="240" w:lineRule="auto"/>
        <w:rPr>
          <w:rFonts w:ascii="Times New Roman" w:hAnsi="Times New Roman" w:cs="Times New Roman"/>
          <w:sz w:val="24"/>
          <w:szCs w:val="24"/>
        </w:rPr>
      </w:pPr>
    </w:p>
    <w:p w14:paraId="01EED766" w14:textId="77777777" w:rsidR="00067744" w:rsidRDefault="00BA5FC9"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For IA</w:t>
      </w:r>
      <w:r>
        <w:rPr>
          <w:rFonts w:ascii="Times New Roman" w:hAnsi="Times New Roman" w:cs="Times New Roman"/>
          <w:sz w:val="24"/>
          <w:szCs w:val="24"/>
        </w:rPr>
        <w:noBreakHyphen/>
        <w:t>CEPA</w:t>
      </w:r>
      <w:r w:rsidR="00AC2F0B">
        <w:rPr>
          <w:rFonts w:ascii="Times New Roman" w:hAnsi="Times New Roman" w:cs="Times New Roman"/>
          <w:sz w:val="24"/>
          <w:szCs w:val="24"/>
        </w:rPr>
        <w:t>,</w:t>
      </w:r>
      <w:r>
        <w:rPr>
          <w:rFonts w:ascii="Times New Roman" w:hAnsi="Times New Roman" w:cs="Times New Roman"/>
          <w:sz w:val="24"/>
          <w:szCs w:val="24"/>
        </w:rPr>
        <w:t xml:space="preserve"> most stakeholders supported the pursuit of a comprehensive trade agreement that would build upon the </w:t>
      </w:r>
      <w:r w:rsidR="00A74D70">
        <w:rPr>
          <w:rFonts w:ascii="Times New Roman" w:hAnsi="Times New Roman" w:cs="Times New Roman"/>
          <w:sz w:val="24"/>
          <w:szCs w:val="24"/>
        </w:rPr>
        <w:t>foundation provided by the Agreement establishing the ASEAN</w:t>
      </w:r>
      <w:r w:rsidR="00A74D70">
        <w:rPr>
          <w:rFonts w:ascii="Times New Roman" w:hAnsi="Times New Roman" w:cs="Times New Roman"/>
          <w:sz w:val="24"/>
          <w:szCs w:val="24"/>
        </w:rPr>
        <w:noBreakHyphen/>
        <w:t>Australia</w:t>
      </w:r>
      <w:r w:rsidR="00A74D70">
        <w:rPr>
          <w:rFonts w:ascii="Times New Roman" w:hAnsi="Times New Roman" w:cs="Times New Roman"/>
          <w:sz w:val="24"/>
          <w:szCs w:val="24"/>
        </w:rPr>
        <w:noBreakHyphen/>
        <w:t xml:space="preserve">New Zealand Free Trade Area. There was particular support for reducing barriers for agricultural products and steel, as well as enhancing opportunities for Australian service providers and Australian investors. Concerns were raised regarding </w:t>
      </w:r>
      <w:r w:rsidR="00067744">
        <w:rPr>
          <w:rFonts w:ascii="Times New Roman" w:hAnsi="Times New Roman" w:cs="Times New Roman"/>
          <w:sz w:val="24"/>
          <w:szCs w:val="24"/>
        </w:rPr>
        <w:t>transparency, investor</w:t>
      </w:r>
      <w:r w:rsidR="00067744">
        <w:rPr>
          <w:rFonts w:ascii="Times New Roman" w:hAnsi="Times New Roman" w:cs="Times New Roman"/>
          <w:sz w:val="24"/>
          <w:szCs w:val="24"/>
        </w:rPr>
        <w:noBreakHyphen/>
        <w:t>state dispute settlement, temporary movement of workers, pharmaceuticals and government procurement.</w:t>
      </w:r>
    </w:p>
    <w:p w14:paraId="42CA13A2" w14:textId="77777777" w:rsidR="00067744" w:rsidRDefault="00067744" w:rsidP="00811A8F">
      <w:pPr>
        <w:spacing w:after="0" w:line="240" w:lineRule="auto"/>
        <w:rPr>
          <w:rFonts w:ascii="Times New Roman" w:hAnsi="Times New Roman" w:cs="Times New Roman"/>
          <w:sz w:val="24"/>
          <w:szCs w:val="24"/>
        </w:rPr>
      </w:pPr>
    </w:p>
    <w:p w14:paraId="5D6014CE" w14:textId="77777777" w:rsidR="00EF2CA8" w:rsidRDefault="00067744"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For A</w:t>
      </w:r>
      <w:r>
        <w:rPr>
          <w:rFonts w:ascii="Times New Roman" w:hAnsi="Times New Roman" w:cs="Times New Roman"/>
          <w:sz w:val="24"/>
          <w:szCs w:val="24"/>
        </w:rPr>
        <w:noBreakHyphen/>
        <w:t>HKFTA</w:t>
      </w:r>
      <w:r w:rsidR="00AC2F0B">
        <w:rPr>
          <w:rFonts w:ascii="Times New Roman" w:hAnsi="Times New Roman" w:cs="Times New Roman"/>
          <w:sz w:val="24"/>
          <w:szCs w:val="24"/>
        </w:rPr>
        <w:t>,</w:t>
      </w:r>
      <w:r>
        <w:rPr>
          <w:rFonts w:ascii="Times New Roman" w:hAnsi="Times New Roman" w:cs="Times New Roman"/>
          <w:sz w:val="24"/>
          <w:szCs w:val="24"/>
        </w:rPr>
        <w:t xml:space="preserve"> </w:t>
      </w:r>
      <w:r w:rsidR="001C616E" w:rsidRPr="000E700B">
        <w:rPr>
          <w:rFonts w:ascii="Times New Roman" w:hAnsi="Times New Roman" w:cs="Times New Roman"/>
          <w:sz w:val="24"/>
          <w:szCs w:val="24"/>
        </w:rPr>
        <w:t>consultations were conducted through in-person meetings with relevant stakeholders, requests for written submissions and specific outreach sessions.</w:t>
      </w:r>
      <w:r w:rsidR="001C616E">
        <w:rPr>
          <w:rFonts w:ascii="Times New Roman" w:hAnsi="Times New Roman" w:cs="Times New Roman"/>
          <w:sz w:val="24"/>
          <w:szCs w:val="24"/>
        </w:rPr>
        <w:t xml:space="preserve"> Consultations were also conducted with Australian businesses operating in Hong Kong. </w:t>
      </w:r>
      <w:r w:rsidR="00EF2CA8">
        <w:rPr>
          <w:rFonts w:ascii="Times New Roman" w:hAnsi="Times New Roman" w:cs="Times New Roman"/>
          <w:sz w:val="24"/>
          <w:szCs w:val="24"/>
        </w:rPr>
        <w:t>The state and territory governments endorsed the inclusion of regional</w:t>
      </w:r>
      <w:r w:rsidR="00EF2CA8">
        <w:rPr>
          <w:rFonts w:ascii="Times New Roman" w:hAnsi="Times New Roman" w:cs="Times New Roman"/>
          <w:sz w:val="24"/>
          <w:szCs w:val="24"/>
        </w:rPr>
        <w:noBreakHyphen/>
        <w:t xml:space="preserve">level commitments and business stakeholders have welcomed the outcomes of the negotiations. </w:t>
      </w:r>
    </w:p>
    <w:p w14:paraId="4A0B0358" w14:textId="77777777" w:rsidR="00EF2CA8" w:rsidRDefault="00EF2CA8" w:rsidP="00811A8F">
      <w:pPr>
        <w:spacing w:after="0" w:line="240" w:lineRule="auto"/>
        <w:rPr>
          <w:rFonts w:ascii="Times New Roman" w:hAnsi="Times New Roman" w:cs="Times New Roman"/>
          <w:sz w:val="24"/>
          <w:szCs w:val="24"/>
        </w:rPr>
      </w:pPr>
    </w:p>
    <w:p w14:paraId="238C1F03" w14:textId="3A38FFF2" w:rsidR="002D1D40" w:rsidRPr="00165E62" w:rsidRDefault="00EF2CA8" w:rsidP="00811A8F">
      <w:pPr>
        <w:spacing w:after="0" w:line="240" w:lineRule="auto"/>
        <w:rPr>
          <w:rFonts w:ascii="Times New Roman" w:hAnsi="Times New Roman" w:cs="Times New Roman"/>
          <w:sz w:val="24"/>
          <w:szCs w:val="24"/>
        </w:rPr>
      </w:pPr>
      <w:r>
        <w:rPr>
          <w:rFonts w:ascii="Times New Roman" w:hAnsi="Times New Roman" w:cs="Times New Roman"/>
          <w:sz w:val="24"/>
          <w:szCs w:val="24"/>
        </w:rPr>
        <w:t>The consultations for IA</w:t>
      </w:r>
      <w:r>
        <w:rPr>
          <w:rFonts w:ascii="Times New Roman" w:hAnsi="Times New Roman" w:cs="Times New Roman"/>
          <w:sz w:val="24"/>
          <w:szCs w:val="24"/>
        </w:rPr>
        <w:noBreakHyphen/>
        <w:t>CEPA and A</w:t>
      </w:r>
      <w:r>
        <w:rPr>
          <w:rFonts w:ascii="Times New Roman" w:hAnsi="Times New Roman" w:cs="Times New Roman"/>
          <w:sz w:val="24"/>
          <w:szCs w:val="24"/>
        </w:rPr>
        <w:noBreakHyphen/>
        <w:t>HKFTA encompassed all matters set out in the Regulations. Details of these consultations were set out in the consultation attachment to the National Interest Analysis for each agreement.</w:t>
      </w:r>
    </w:p>
    <w:p w14:paraId="518E79F9" w14:textId="77777777" w:rsidR="002D1D40" w:rsidRPr="00165E62" w:rsidRDefault="002D1D40" w:rsidP="001C03E7">
      <w:pPr>
        <w:spacing w:after="0" w:line="240" w:lineRule="auto"/>
        <w:rPr>
          <w:rFonts w:ascii="Times New Roman" w:hAnsi="Times New Roman" w:cs="Times New Roman"/>
          <w:sz w:val="24"/>
          <w:szCs w:val="24"/>
        </w:rPr>
      </w:pPr>
    </w:p>
    <w:p w14:paraId="61EA3506" w14:textId="77777777" w:rsidR="00131980" w:rsidRDefault="002D1D40" w:rsidP="00D92085">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The Joint Standing Committee on Treaties </w:t>
      </w:r>
      <w:r w:rsidR="00D25CB1">
        <w:rPr>
          <w:rFonts w:ascii="Times New Roman" w:hAnsi="Times New Roman" w:cs="Times New Roman"/>
          <w:sz w:val="24"/>
          <w:szCs w:val="24"/>
        </w:rPr>
        <w:t>also conducted enquir</w:t>
      </w:r>
      <w:r w:rsidR="007E7546">
        <w:rPr>
          <w:rFonts w:ascii="Times New Roman" w:hAnsi="Times New Roman" w:cs="Times New Roman"/>
          <w:sz w:val="24"/>
          <w:szCs w:val="24"/>
        </w:rPr>
        <w:t>ies</w:t>
      </w:r>
      <w:r w:rsidR="00D25CB1">
        <w:rPr>
          <w:rFonts w:ascii="Times New Roman" w:hAnsi="Times New Roman" w:cs="Times New Roman"/>
          <w:sz w:val="24"/>
          <w:szCs w:val="24"/>
        </w:rPr>
        <w:t xml:space="preserve"> on </w:t>
      </w:r>
      <w:r w:rsidR="007E7546">
        <w:rPr>
          <w:rFonts w:ascii="Times New Roman" w:hAnsi="Times New Roman" w:cs="Times New Roman"/>
          <w:sz w:val="24"/>
          <w:szCs w:val="24"/>
        </w:rPr>
        <w:t xml:space="preserve">IA-CEPA and </w:t>
      </w:r>
    </w:p>
    <w:p w14:paraId="6E733CB9" w14:textId="43440E38" w:rsidR="00424C47" w:rsidRDefault="00475EED" w:rsidP="00D92085">
      <w:pPr>
        <w:spacing w:after="0" w:line="240" w:lineRule="auto"/>
        <w:rPr>
          <w:rFonts w:ascii="Times New Roman" w:hAnsi="Times New Roman" w:cs="Times New Roman"/>
          <w:sz w:val="24"/>
          <w:szCs w:val="24"/>
        </w:rPr>
      </w:pPr>
      <w:r>
        <w:rPr>
          <w:rFonts w:ascii="Times New Roman" w:hAnsi="Times New Roman" w:cs="Times New Roman"/>
          <w:sz w:val="24"/>
          <w:szCs w:val="24"/>
        </w:rPr>
        <w:t>A-HK</w:t>
      </w:r>
      <w:r w:rsidR="0037492E">
        <w:rPr>
          <w:rFonts w:ascii="Times New Roman" w:hAnsi="Times New Roman" w:cs="Times New Roman"/>
          <w:sz w:val="24"/>
          <w:szCs w:val="24"/>
        </w:rPr>
        <w:t xml:space="preserve">FTA. </w:t>
      </w:r>
      <w:r w:rsidR="002D1D40" w:rsidRPr="00165E62">
        <w:rPr>
          <w:rFonts w:ascii="Times New Roman" w:hAnsi="Times New Roman" w:cs="Times New Roman"/>
          <w:sz w:val="24"/>
          <w:szCs w:val="24"/>
        </w:rPr>
        <w:t>The enquir</w:t>
      </w:r>
      <w:r w:rsidR="007E7546">
        <w:rPr>
          <w:rFonts w:ascii="Times New Roman" w:hAnsi="Times New Roman" w:cs="Times New Roman"/>
          <w:sz w:val="24"/>
          <w:szCs w:val="24"/>
        </w:rPr>
        <w:t>ies</w:t>
      </w:r>
      <w:r w:rsidR="002D1D40" w:rsidRPr="00165E62">
        <w:rPr>
          <w:rFonts w:ascii="Times New Roman" w:hAnsi="Times New Roman" w:cs="Times New Roman"/>
          <w:sz w:val="24"/>
          <w:szCs w:val="24"/>
        </w:rPr>
        <w:t xml:space="preserve"> included written submissions and pu</w:t>
      </w:r>
      <w:r w:rsidR="00811A8F">
        <w:rPr>
          <w:rFonts w:ascii="Times New Roman" w:hAnsi="Times New Roman" w:cs="Times New Roman"/>
          <w:sz w:val="24"/>
          <w:szCs w:val="24"/>
        </w:rPr>
        <w:t>blic hearing</w:t>
      </w:r>
      <w:r w:rsidR="007E7546">
        <w:rPr>
          <w:rFonts w:ascii="Times New Roman" w:hAnsi="Times New Roman" w:cs="Times New Roman"/>
          <w:sz w:val="24"/>
          <w:szCs w:val="24"/>
        </w:rPr>
        <w:t>s</w:t>
      </w:r>
      <w:r w:rsidR="00811A8F">
        <w:rPr>
          <w:rFonts w:ascii="Times New Roman" w:hAnsi="Times New Roman" w:cs="Times New Roman"/>
          <w:sz w:val="24"/>
          <w:szCs w:val="24"/>
        </w:rPr>
        <w:t xml:space="preserve"> that resulted in a </w:t>
      </w:r>
      <w:r w:rsidR="002D1D40" w:rsidRPr="00165E62">
        <w:rPr>
          <w:rFonts w:ascii="Times New Roman" w:hAnsi="Times New Roman" w:cs="Times New Roman"/>
          <w:sz w:val="24"/>
          <w:szCs w:val="24"/>
        </w:rPr>
        <w:t xml:space="preserve">report recommending binding treaty </w:t>
      </w:r>
      <w:r w:rsidR="007E7546">
        <w:rPr>
          <w:rFonts w:ascii="Times New Roman" w:hAnsi="Times New Roman" w:cs="Times New Roman"/>
          <w:sz w:val="24"/>
          <w:szCs w:val="24"/>
        </w:rPr>
        <w:t>action be taken for both.</w:t>
      </w:r>
    </w:p>
    <w:p w14:paraId="24E25409" w14:textId="405EF84D" w:rsidR="001A53FF" w:rsidRDefault="001A53FF" w:rsidP="00D92085">
      <w:pPr>
        <w:spacing w:after="0" w:line="240" w:lineRule="auto"/>
        <w:rPr>
          <w:rFonts w:ascii="Times New Roman" w:hAnsi="Times New Roman" w:cs="Times New Roman"/>
          <w:sz w:val="24"/>
          <w:szCs w:val="24"/>
        </w:rPr>
      </w:pPr>
    </w:p>
    <w:p w14:paraId="0462077F" w14:textId="77777777" w:rsidR="001A53FF" w:rsidRDefault="001A53FF" w:rsidP="001A53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Regulations are a legislative instrument for the purposes of the </w:t>
      </w:r>
      <w:r w:rsidRPr="00A5636E">
        <w:rPr>
          <w:rFonts w:ascii="Times New Roman" w:hAnsi="Times New Roman" w:cs="Times New Roman"/>
          <w:i/>
          <w:sz w:val="24"/>
          <w:szCs w:val="24"/>
        </w:rPr>
        <w:t>Legislation Act 2003</w:t>
      </w:r>
      <w:r>
        <w:rPr>
          <w:rFonts w:ascii="Times New Roman" w:hAnsi="Times New Roman" w:cs="Times New Roman"/>
          <w:sz w:val="24"/>
          <w:szCs w:val="24"/>
        </w:rPr>
        <w:t>.</w:t>
      </w:r>
    </w:p>
    <w:p w14:paraId="513A2FD6" w14:textId="77777777" w:rsidR="00993862" w:rsidRDefault="00993862" w:rsidP="001C03E7">
      <w:pPr>
        <w:spacing w:after="0" w:line="240" w:lineRule="auto"/>
        <w:rPr>
          <w:rFonts w:ascii="Times New Roman" w:hAnsi="Times New Roman" w:cs="Times New Roman"/>
          <w:sz w:val="24"/>
          <w:szCs w:val="24"/>
        </w:rPr>
      </w:pPr>
    </w:p>
    <w:p w14:paraId="48EDD8E7" w14:textId="5AB727AE" w:rsidR="00464923" w:rsidRDefault="00523A2A"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Section 1 to 4 of the Regulations</w:t>
      </w:r>
      <w:r w:rsidR="002F77A1">
        <w:rPr>
          <w:rFonts w:ascii="Times New Roman" w:hAnsi="Times New Roman" w:cs="Times New Roman"/>
          <w:sz w:val="24"/>
          <w:szCs w:val="24"/>
        </w:rPr>
        <w:t>,</w:t>
      </w:r>
      <w:r>
        <w:rPr>
          <w:rFonts w:ascii="Times New Roman" w:hAnsi="Times New Roman" w:cs="Times New Roman"/>
          <w:sz w:val="24"/>
          <w:szCs w:val="24"/>
        </w:rPr>
        <w:t xml:space="preserve"> </w:t>
      </w:r>
      <w:r w:rsidR="002F77A1">
        <w:rPr>
          <w:rFonts w:ascii="Times New Roman" w:hAnsi="Times New Roman" w:cs="Times New Roman"/>
          <w:sz w:val="24"/>
          <w:szCs w:val="24"/>
        </w:rPr>
        <w:t xml:space="preserve">and anything in the Regulations that is not covered by the table, </w:t>
      </w:r>
      <w:r>
        <w:rPr>
          <w:rFonts w:ascii="Times New Roman" w:hAnsi="Times New Roman" w:cs="Times New Roman"/>
          <w:sz w:val="24"/>
          <w:szCs w:val="24"/>
        </w:rPr>
        <w:t>commence the day after the instrument is registered</w:t>
      </w:r>
      <w:r w:rsidR="004A5481">
        <w:rPr>
          <w:rFonts w:ascii="Times New Roman" w:hAnsi="Times New Roman" w:cs="Times New Roman"/>
          <w:sz w:val="24"/>
          <w:szCs w:val="24"/>
        </w:rPr>
        <w:t xml:space="preserve"> on the Federal Register of </w:t>
      </w:r>
      <w:r w:rsidR="004A5481">
        <w:rPr>
          <w:rFonts w:ascii="Times New Roman" w:hAnsi="Times New Roman" w:cs="Times New Roman"/>
          <w:sz w:val="24"/>
          <w:szCs w:val="24"/>
        </w:rPr>
        <w:lastRenderedPageBreak/>
        <w:t>Legislation</w:t>
      </w:r>
      <w:r>
        <w:rPr>
          <w:rFonts w:ascii="Times New Roman" w:hAnsi="Times New Roman" w:cs="Times New Roman"/>
          <w:sz w:val="24"/>
          <w:szCs w:val="24"/>
        </w:rPr>
        <w:t xml:space="preserve">. </w:t>
      </w:r>
      <w:r w:rsidR="00EA10F1">
        <w:rPr>
          <w:rFonts w:ascii="Times New Roman" w:hAnsi="Times New Roman" w:cs="Times New Roman"/>
          <w:sz w:val="24"/>
          <w:szCs w:val="24"/>
        </w:rPr>
        <w:t xml:space="preserve">Schedule 1 to the Regulations </w:t>
      </w:r>
      <w:r w:rsidR="00E35037" w:rsidRPr="00165E62">
        <w:rPr>
          <w:rFonts w:ascii="Times New Roman" w:hAnsi="Times New Roman" w:cs="Times New Roman"/>
          <w:sz w:val="24"/>
          <w:szCs w:val="24"/>
        </w:rPr>
        <w:t>commence</w:t>
      </w:r>
      <w:r w:rsidR="004A5481">
        <w:rPr>
          <w:rFonts w:ascii="Times New Roman" w:hAnsi="Times New Roman" w:cs="Times New Roman"/>
          <w:sz w:val="24"/>
          <w:szCs w:val="24"/>
        </w:rPr>
        <w:t>s</w:t>
      </w:r>
      <w:r w:rsidR="00E35037" w:rsidRPr="00165E62">
        <w:rPr>
          <w:rFonts w:ascii="Times New Roman" w:hAnsi="Times New Roman" w:cs="Times New Roman"/>
          <w:sz w:val="24"/>
          <w:szCs w:val="24"/>
        </w:rPr>
        <w:t xml:space="preserve"> </w:t>
      </w:r>
      <w:r w:rsidR="00E35037">
        <w:rPr>
          <w:rFonts w:ascii="Times New Roman" w:hAnsi="Times New Roman" w:cs="Times New Roman"/>
          <w:sz w:val="24"/>
          <w:szCs w:val="24"/>
        </w:rPr>
        <w:t>at the same time as</w:t>
      </w:r>
      <w:r w:rsidR="00464923">
        <w:rPr>
          <w:rFonts w:ascii="Times New Roman" w:hAnsi="Times New Roman" w:cs="Times New Roman"/>
          <w:sz w:val="24"/>
          <w:szCs w:val="24"/>
        </w:rPr>
        <w:t xml:space="preserve"> Schedule 2</w:t>
      </w:r>
      <w:r w:rsidR="00E35037" w:rsidRPr="00165E62">
        <w:rPr>
          <w:rFonts w:ascii="Times New Roman" w:hAnsi="Times New Roman" w:cs="Times New Roman"/>
          <w:sz w:val="24"/>
          <w:szCs w:val="24"/>
        </w:rPr>
        <w:t xml:space="preserve"> to the </w:t>
      </w:r>
      <w:r w:rsidR="00E35037">
        <w:rPr>
          <w:rFonts w:ascii="Times New Roman" w:hAnsi="Times New Roman" w:cs="Times New Roman"/>
          <w:sz w:val="24"/>
          <w:szCs w:val="24"/>
        </w:rPr>
        <w:t xml:space="preserve">Customs Amendment </w:t>
      </w:r>
      <w:r w:rsidR="00E35037" w:rsidRPr="00165E62">
        <w:rPr>
          <w:rFonts w:ascii="Times New Roman" w:hAnsi="Times New Roman" w:cs="Times New Roman"/>
          <w:sz w:val="24"/>
          <w:szCs w:val="24"/>
        </w:rPr>
        <w:t>Act.</w:t>
      </w:r>
      <w:r w:rsidR="00E35037">
        <w:rPr>
          <w:rFonts w:ascii="Times New Roman" w:hAnsi="Times New Roman" w:cs="Times New Roman"/>
          <w:sz w:val="24"/>
          <w:szCs w:val="24"/>
        </w:rPr>
        <w:t xml:space="preserve"> </w:t>
      </w:r>
      <w:r w:rsidR="00464923">
        <w:rPr>
          <w:rFonts w:ascii="Times New Roman" w:hAnsi="Times New Roman" w:cs="Times New Roman"/>
          <w:sz w:val="24"/>
          <w:szCs w:val="24"/>
        </w:rPr>
        <w:t xml:space="preserve">Schedule 2 to the Regulations </w:t>
      </w:r>
      <w:r w:rsidR="00464923" w:rsidRPr="00165E62">
        <w:rPr>
          <w:rFonts w:ascii="Times New Roman" w:hAnsi="Times New Roman" w:cs="Times New Roman"/>
          <w:sz w:val="24"/>
          <w:szCs w:val="24"/>
        </w:rPr>
        <w:t>commence</w:t>
      </w:r>
      <w:r w:rsidR="004A5481">
        <w:rPr>
          <w:rFonts w:ascii="Times New Roman" w:hAnsi="Times New Roman" w:cs="Times New Roman"/>
          <w:sz w:val="24"/>
          <w:szCs w:val="24"/>
        </w:rPr>
        <w:t>s</w:t>
      </w:r>
      <w:r w:rsidR="00464923" w:rsidRPr="00165E62">
        <w:rPr>
          <w:rFonts w:ascii="Times New Roman" w:hAnsi="Times New Roman" w:cs="Times New Roman"/>
          <w:sz w:val="24"/>
          <w:szCs w:val="24"/>
        </w:rPr>
        <w:t xml:space="preserve"> </w:t>
      </w:r>
      <w:r w:rsidR="00464923">
        <w:rPr>
          <w:rFonts w:ascii="Times New Roman" w:hAnsi="Times New Roman" w:cs="Times New Roman"/>
          <w:sz w:val="24"/>
          <w:szCs w:val="24"/>
        </w:rPr>
        <w:t>at the same time as Schedule 3</w:t>
      </w:r>
      <w:r w:rsidR="00464923" w:rsidRPr="00165E62">
        <w:rPr>
          <w:rFonts w:ascii="Times New Roman" w:hAnsi="Times New Roman" w:cs="Times New Roman"/>
          <w:sz w:val="24"/>
          <w:szCs w:val="24"/>
        </w:rPr>
        <w:t xml:space="preserve"> to the </w:t>
      </w:r>
      <w:r w:rsidR="00464923">
        <w:rPr>
          <w:rFonts w:ascii="Times New Roman" w:hAnsi="Times New Roman" w:cs="Times New Roman"/>
          <w:sz w:val="24"/>
          <w:szCs w:val="24"/>
        </w:rPr>
        <w:t xml:space="preserve">Customs Amendment </w:t>
      </w:r>
      <w:r w:rsidR="00464923" w:rsidRPr="00165E62">
        <w:rPr>
          <w:rFonts w:ascii="Times New Roman" w:hAnsi="Times New Roman" w:cs="Times New Roman"/>
          <w:sz w:val="24"/>
          <w:szCs w:val="24"/>
        </w:rPr>
        <w:t>Act.</w:t>
      </w:r>
      <w:r w:rsidR="00464923">
        <w:rPr>
          <w:rFonts w:ascii="Times New Roman" w:hAnsi="Times New Roman" w:cs="Times New Roman"/>
          <w:sz w:val="24"/>
          <w:szCs w:val="24"/>
        </w:rPr>
        <w:t xml:space="preserve"> Schedule 3 to the Regulations commence</w:t>
      </w:r>
      <w:r w:rsidR="004A5481">
        <w:rPr>
          <w:rFonts w:ascii="Times New Roman" w:hAnsi="Times New Roman" w:cs="Times New Roman"/>
          <w:sz w:val="24"/>
          <w:szCs w:val="24"/>
        </w:rPr>
        <w:t>s</w:t>
      </w:r>
      <w:r w:rsidR="00464923">
        <w:rPr>
          <w:rFonts w:ascii="Times New Roman" w:hAnsi="Times New Roman" w:cs="Times New Roman"/>
          <w:sz w:val="24"/>
          <w:szCs w:val="24"/>
        </w:rPr>
        <w:t xml:space="preserve"> the day after the instrument is registered</w:t>
      </w:r>
      <w:r w:rsidR="004A5481">
        <w:rPr>
          <w:rFonts w:ascii="Times New Roman" w:hAnsi="Times New Roman" w:cs="Times New Roman"/>
          <w:sz w:val="24"/>
          <w:szCs w:val="24"/>
        </w:rPr>
        <w:t xml:space="preserve"> on the Federal Register of Legislation</w:t>
      </w:r>
      <w:r w:rsidR="00464923">
        <w:rPr>
          <w:rFonts w:ascii="Times New Roman" w:hAnsi="Times New Roman" w:cs="Times New Roman"/>
          <w:sz w:val="24"/>
          <w:szCs w:val="24"/>
        </w:rPr>
        <w:t>.</w:t>
      </w:r>
      <w:r w:rsidR="004A5481">
        <w:rPr>
          <w:rFonts w:ascii="Times New Roman" w:hAnsi="Times New Roman" w:cs="Times New Roman"/>
          <w:sz w:val="24"/>
          <w:szCs w:val="24"/>
        </w:rPr>
        <w:t xml:space="preserve"> </w:t>
      </w:r>
    </w:p>
    <w:p w14:paraId="67A70449" w14:textId="77777777" w:rsidR="00E35037" w:rsidRDefault="00464923" w:rsidP="00E350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CE0F094" w14:textId="77777777" w:rsidR="00E03F9A" w:rsidRDefault="00E03F9A" w:rsidP="00E03F9A">
      <w:pPr>
        <w:pStyle w:val="Default"/>
      </w:pPr>
    </w:p>
    <w:p w14:paraId="045351F3" w14:textId="1C7A3AE7" w:rsidR="0066285A" w:rsidRPr="00E03F9A" w:rsidRDefault="00E03F9A" w:rsidP="00E03F9A">
      <w:pPr>
        <w:spacing w:after="0" w:line="240" w:lineRule="auto"/>
        <w:rPr>
          <w:rFonts w:ascii="Times New Roman" w:hAnsi="Times New Roman" w:cs="Times New Roman"/>
          <w:sz w:val="24"/>
          <w:szCs w:val="24"/>
        </w:rPr>
      </w:pPr>
      <w:r>
        <w:t xml:space="preserve"> </w:t>
      </w:r>
      <w:r w:rsidRPr="00E03F9A">
        <w:rPr>
          <w:rFonts w:ascii="Times New Roman" w:hAnsi="Times New Roman" w:cs="Times New Roman"/>
          <w:i/>
          <w:iCs/>
          <w:sz w:val="24"/>
          <w:szCs w:val="24"/>
        </w:rPr>
        <w:t>OPC64248 - A</w:t>
      </w:r>
    </w:p>
    <w:p w14:paraId="0B7B9D30" w14:textId="528C3F94" w:rsidR="00E03F9A" w:rsidRDefault="00E03F9A">
      <w:pPr>
        <w:rPr>
          <w:rFonts w:ascii="Times New Roman" w:hAnsi="Times New Roman" w:cs="Times New Roman"/>
          <w:sz w:val="24"/>
          <w:szCs w:val="24"/>
        </w:rPr>
      </w:pPr>
      <w:r>
        <w:rPr>
          <w:rFonts w:ascii="Times New Roman" w:hAnsi="Times New Roman" w:cs="Times New Roman"/>
          <w:sz w:val="24"/>
          <w:szCs w:val="24"/>
        </w:rPr>
        <w:br w:type="page"/>
      </w:r>
    </w:p>
    <w:p w14:paraId="2865CB41" w14:textId="4FF37480" w:rsidR="0001190D" w:rsidRPr="00D829A0" w:rsidRDefault="0001190D" w:rsidP="0001190D">
      <w:pPr>
        <w:keepNext/>
        <w:keepLines/>
        <w:spacing w:after="0" w:line="240" w:lineRule="auto"/>
        <w:jc w:val="right"/>
        <w:rPr>
          <w:rFonts w:ascii="Times New Roman" w:hAnsi="Times New Roman" w:cs="Times New Roman"/>
          <w:b/>
          <w:sz w:val="24"/>
          <w:szCs w:val="24"/>
          <w:u w:val="single"/>
        </w:rPr>
      </w:pPr>
      <w:r w:rsidRPr="00D829A0">
        <w:rPr>
          <w:rFonts w:ascii="Times New Roman" w:hAnsi="Times New Roman" w:cs="Times New Roman"/>
          <w:b/>
          <w:sz w:val="24"/>
          <w:szCs w:val="24"/>
          <w:u w:val="single"/>
        </w:rPr>
        <w:t>ATTACHMENT </w:t>
      </w:r>
      <w:r w:rsidR="00424C47">
        <w:rPr>
          <w:rFonts w:ascii="Times New Roman" w:hAnsi="Times New Roman" w:cs="Times New Roman"/>
          <w:b/>
          <w:sz w:val="24"/>
          <w:szCs w:val="24"/>
          <w:u w:val="single"/>
        </w:rPr>
        <w:t>A</w:t>
      </w:r>
    </w:p>
    <w:p w14:paraId="64333209" w14:textId="77777777" w:rsidR="0001190D" w:rsidRPr="00D829A0" w:rsidRDefault="0001190D" w:rsidP="0001190D">
      <w:pPr>
        <w:keepNext/>
        <w:keepLines/>
        <w:spacing w:after="0" w:line="240" w:lineRule="auto"/>
        <w:rPr>
          <w:rFonts w:ascii="Times New Roman" w:hAnsi="Times New Roman" w:cs="Times New Roman"/>
          <w:sz w:val="24"/>
          <w:szCs w:val="24"/>
        </w:rPr>
      </w:pPr>
    </w:p>
    <w:p w14:paraId="1B1370AB" w14:textId="77777777" w:rsidR="0001190D" w:rsidRPr="00D829A0" w:rsidRDefault="0001190D" w:rsidP="0001190D">
      <w:pPr>
        <w:keepNext/>
        <w:keepLines/>
        <w:spacing w:after="0" w:line="240" w:lineRule="auto"/>
        <w:rPr>
          <w:rFonts w:ascii="Times New Roman" w:hAnsi="Times New Roman" w:cs="Times New Roman"/>
          <w:sz w:val="24"/>
          <w:szCs w:val="24"/>
        </w:rPr>
      </w:pPr>
    </w:p>
    <w:p w14:paraId="53D60B17" w14:textId="77777777" w:rsidR="0001190D" w:rsidRPr="00523A2A" w:rsidRDefault="0001190D" w:rsidP="0001190D">
      <w:pPr>
        <w:keepNext/>
        <w:keepLines/>
        <w:spacing w:after="0" w:line="240" w:lineRule="auto"/>
        <w:rPr>
          <w:rFonts w:ascii="Times New Roman" w:hAnsi="Times New Roman" w:cs="Times New Roman"/>
          <w:sz w:val="24"/>
          <w:szCs w:val="24"/>
          <w:u w:val="single"/>
        </w:rPr>
      </w:pPr>
      <w:r w:rsidRPr="00523A2A">
        <w:rPr>
          <w:rFonts w:ascii="Times New Roman" w:hAnsi="Times New Roman" w:cs="Times New Roman"/>
          <w:b/>
          <w:sz w:val="24"/>
          <w:szCs w:val="24"/>
          <w:u w:val="single"/>
        </w:rPr>
        <w:t xml:space="preserve">Details of the </w:t>
      </w:r>
      <w:r w:rsidRPr="00523A2A">
        <w:rPr>
          <w:rFonts w:ascii="Times New Roman" w:hAnsi="Times New Roman" w:cs="Times New Roman"/>
          <w:b/>
          <w:i/>
          <w:sz w:val="24"/>
          <w:szCs w:val="24"/>
          <w:u w:val="single"/>
        </w:rPr>
        <w:t>Customs (International Ob</w:t>
      </w:r>
      <w:r w:rsidR="00B94EC9" w:rsidRPr="00523A2A">
        <w:rPr>
          <w:rFonts w:ascii="Times New Roman" w:hAnsi="Times New Roman" w:cs="Times New Roman"/>
          <w:b/>
          <w:i/>
          <w:sz w:val="24"/>
          <w:szCs w:val="24"/>
          <w:u w:val="single"/>
        </w:rPr>
        <w:t>ligations) Amendment (</w:t>
      </w:r>
      <w:r w:rsidRPr="00523A2A">
        <w:rPr>
          <w:rFonts w:ascii="Times New Roman" w:hAnsi="Times New Roman" w:cs="Times New Roman"/>
          <w:b/>
          <w:i/>
          <w:sz w:val="24"/>
          <w:szCs w:val="24"/>
          <w:u w:val="single"/>
        </w:rPr>
        <w:t>Free Trade Agreement Implementation) Regulations </w:t>
      </w:r>
      <w:r w:rsidR="00E35037" w:rsidRPr="00523A2A">
        <w:rPr>
          <w:rFonts w:ascii="Times New Roman" w:hAnsi="Times New Roman" w:cs="Times New Roman"/>
          <w:b/>
          <w:i/>
          <w:sz w:val="24"/>
          <w:szCs w:val="24"/>
          <w:u w:val="single"/>
        </w:rPr>
        <w:t>2019</w:t>
      </w:r>
    </w:p>
    <w:p w14:paraId="55744952" w14:textId="77777777" w:rsidR="0001190D" w:rsidRPr="00D829A0" w:rsidRDefault="0001190D" w:rsidP="0001190D">
      <w:pPr>
        <w:keepNext/>
        <w:keepLines/>
        <w:spacing w:after="0" w:line="240" w:lineRule="auto"/>
        <w:rPr>
          <w:rFonts w:ascii="Times New Roman" w:hAnsi="Times New Roman" w:cs="Times New Roman"/>
          <w:sz w:val="24"/>
          <w:szCs w:val="24"/>
        </w:rPr>
      </w:pPr>
    </w:p>
    <w:p w14:paraId="692DB211" w14:textId="77777777" w:rsidR="0001190D" w:rsidRPr="00D829A0" w:rsidRDefault="0001190D" w:rsidP="0001190D">
      <w:pPr>
        <w:keepNext/>
        <w:keepLines/>
        <w:spacing w:after="0" w:line="240" w:lineRule="auto"/>
        <w:rPr>
          <w:rFonts w:ascii="Times New Roman" w:hAnsi="Times New Roman" w:cs="Times New Roman"/>
          <w:sz w:val="24"/>
          <w:szCs w:val="24"/>
          <w:u w:val="single"/>
        </w:rPr>
      </w:pPr>
      <w:r w:rsidRPr="00D829A0">
        <w:rPr>
          <w:rFonts w:ascii="Times New Roman" w:hAnsi="Times New Roman" w:cs="Times New Roman"/>
          <w:sz w:val="24"/>
          <w:szCs w:val="24"/>
          <w:u w:val="single"/>
        </w:rPr>
        <w:t>Section 1 – Name of Regulation</w:t>
      </w:r>
    </w:p>
    <w:p w14:paraId="191529DE" w14:textId="77777777" w:rsidR="0001190D" w:rsidRPr="00D829A0" w:rsidRDefault="0001190D" w:rsidP="0001190D">
      <w:pPr>
        <w:keepNext/>
        <w:keepLines/>
        <w:spacing w:after="0" w:line="240" w:lineRule="auto"/>
        <w:rPr>
          <w:rFonts w:ascii="Times New Roman" w:hAnsi="Times New Roman" w:cs="Times New Roman"/>
          <w:sz w:val="24"/>
          <w:szCs w:val="24"/>
        </w:rPr>
      </w:pPr>
    </w:p>
    <w:p w14:paraId="5BF3EE82" w14:textId="78A55471" w:rsidR="0001190D" w:rsidRPr="00D829A0" w:rsidRDefault="0001190D" w:rsidP="0001190D">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This section provide</w:t>
      </w:r>
      <w:r w:rsidR="004A5481">
        <w:rPr>
          <w:rFonts w:ascii="Times New Roman" w:hAnsi="Times New Roman" w:cs="Times New Roman"/>
          <w:sz w:val="24"/>
          <w:szCs w:val="24"/>
        </w:rPr>
        <w:t>s</w:t>
      </w:r>
      <w:r w:rsidRPr="00D829A0">
        <w:rPr>
          <w:rFonts w:ascii="Times New Roman" w:hAnsi="Times New Roman" w:cs="Times New Roman"/>
          <w:sz w:val="24"/>
          <w:szCs w:val="24"/>
        </w:rPr>
        <w:t xml:space="preserve"> that the title of the Regulation is the </w:t>
      </w:r>
      <w:r w:rsidRPr="00D829A0">
        <w:rPr>
          <w:rFonts w:ascii="Times New Roman" w:hAnsi="Times New Roman" w:cs="Times New Roman"/>
          <w:i/>
          <w:sz w:val="24"/>
          <w:szCs w:val="24"/>
        </w:rPr>
        <w:t>Customs (International Ob</w:t>
      </w:r>
      <w:r w:rsidR="00F85487">
        <w:rPr>
          <w:rFonts w:ascii="Times New Roman" w:hAnsi="Times New Roman" w:cs="Times New Roman"/>
          <w:i/>
          <w:sz w:val="24"/>
          <w:szCs w:val="24"/>
        </w:rPr>
        <w:t>ligations) Amendment (</w:t>
      </w:r>
      <w:r w:rsidRPr="00D829A0">
        <w:rPr>
          <w:rFonts w:ascii="Times New Roman" w:hAnsi="Times New Roman" w:cs="Times New Roman"/>
          <w:i/>
          <w:sz w:val="24"/>
          <w:szCs w:val="24"/>
        </w:rPr>
        <w:t xml:space="preserve">Free Trade Agreement </w:t>
      </w:r>
      <w:r>
        <w:rPr>
          <w:rFonts w:ascii="Times New Roman" w:hAnsi="Times New Roman" w:cs="Times New Roman"/>
          <w:i/>
          <w:sz w:val="24"/>
          <w:szCs w:val="24"/>
        </w:rPr>
        <w:t>Implementation) Regulations </w:t>
      </w:r>
      <w:r w:rsidRPr="00D829A0">
        <w:rPr>
          <w:rFonts w:ascii="Times New Roman" w:hAnsi="Times New Roman" w:cs="Times New Roman"/>
          <w:i/>
          <w:sz w:val="24"/>
          <w:szCs w:val="24"/>
        </w:rPr>
        <w:t>201</w:t>
      </w:r>
      <w:r w:rsidR="00E35037">
        <w:rPr>
          <w:rFonts w:ascii="Times New Roman" w:hAnsi="Times New Roman" w:cs="Times New Roman"/>
          <w:i/>
          <w:sz w:val="24"/>
          <w:szCs w:val="24"/>
        </w:rPr>
        <w:t xml:space="preserve">9 </w:t>
      </w:r>
      <w:r w:rsidRPr="00D829A0">
        <w:rPr>
          <w:rFonts w:ascii="Times New Roman" w:hAnsi="Times New Roman" w:cs="Times New Roman"/>
          <w:sz w:val="24"/>
          <w:szCs w:val="24"/>
        </w:rPr>
        <w:t>(the Regulation</w:t>
      </w:r>
      <w:r>
        <w:rPr>
          <w:rFonts w:ascii="Times New Roman" w:hAnsi="Times New Roman" w:cs="Times New Roman"/>
          <w:sz w:val="24"/>
          <w:szCs w:val="24"/>
        </w:rPr>
        <w:t>s</w:t>
      </w:r>
      <w:r w:rsidRPr="00D829A0">
        <w:rPr>
          <w:rFonts w:ascii="Times New Roman" w:hAnsi="Times New Roman" w:cs="Times New Roman"/>
          <w:sz w:val="24"/>
          <w:szCs w:val="24"/>
        </w:rPr>
        <w:t>).</w:t>
      </w:r>
    </w:p>
    <w:p w14:paraId="3811C84B" w14:textId="77777777" w:rsidR="0001190D" w:rsidRPr="00D829A0" w:rsidRDefault="0001190D" w:rsidP="0001190D">
      <w:pPr>
        <w:spacing w:after="0" w:line="240" w:lineRule="auto"/>
        <w:rPr>
          <w:rFonts w:ascii="Times New Roman" w:hAnsi="Times New Roman" w:cs="Times New Roman"/>
          <w:sz w:val="24"/>
          <w:szCs w:val="24"/>
        </w:rPr>
      </w:pPr>
    </w:p>
    <w:p w14:paraId="1D3DC1A3" w14:textId="77777777" w:rsidR="0001190D" w:rsidRPr="00D829A0" w:rsidRDefault="0001190D" w:rsidP="0001190D">
      <w:pPr>
        <w:keepNext/>
        <w:keepLines/>
        <w:spacing w:after="0" w:line="240" w:lineRule="auto"/>
        <w:rPr>
          <w:rFonts w:ascii="Times New Roman" w:hAnsi="Times New Roman" w:cs="Times New Roman"/>
          <w:sz w:val="24"/>
          <w:szCs w:val="24"/>
          <w:u w:val="single"/>
        </w:rPr>
      </w:pPr>
      <w:r w:rsidRPr="00D829A0">
        <w:rPr>
          <w:rFonts w:ascii="Times New Roman" w:hAnsi="Times New Roman" w:cs="Times New Roman"/>
          <w:sz w:val="24"/>
          <w:szCs w:val="24"/>
          <w:u w:val="single"/>
        </w:rPr>
        <w:t>Section 2 – Commencement</w:t>
      </w:r>
    </w:p>
    <w:p w14:paraId="653A3C44" w14:textId="77777777" w:rsidR="0001190D" w:rsidRPr="00D829A0" w:rsidRDefault="0001190D" w:rsidP="0001190D">
      <w:pPr>
        <w:keepNext/>
        <w:keepLines/>
        <w:spacing w:after="0" w:line="240" w:lineRule="auto"/>
        <w:rPr>
          <w:rFonts w:ascii="Times New Roman" w:hAnsi="Times New Roman" w:cs="Times New Roman"/>
          <w:sz w:val="24"/>
          <w:szCs w:val="24"/>
        </w:rPr>
      </w:pPr>
    </w:p>
    <w:p w14:paraId="0626E36F" w14:textId="660705FE" w:rsidR="0001190D" w:rsidRDefault="0001190D"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section set</w:t>
      </w:r>
      <w:r w:rsidR="004A5481">
        <w:rPr>
          <w:rFonts w:ascii="Times New Roman" w:hAnsi="Times New Roman" w:cs="Times New Roman"/>
          <w:sz w:val="24"/>
          <w:szCs w:val="24"/>
        </w:rPr>
        <w:t>s</w:t>
      </w:r>
      <w:r>
        <w:rPr>
          <w:rFonts w:ascii="Times New Roman" w:hAnsi="Times New Roman" w:cs="Times New Roman"/>
          <w:sz w:val="24"/>
          <w:szCs w:val="24"/>
        </w:rPr>
        <w:t xml:space="preserve"> out the date on which each of the provisions contained in the </w:t>
      </w:r>
      <w:r w:rsidR="002F77A1">
        <w:rPr>
          <w:rFonts w:ascii="Times New Roman" w:hAnsi="Times New Roman" w:cs="Times New Roman"/>
          <w:sz w:val="24"/>
          <w:szCs w:val="24"/>
        </w:rPr>
        <w:t xml:space="preserve">Regulations </w:t>
      </w:r>
      <w:r>
        <w:rPr>
          <w:rFonts w:ascii="Times New Roman" w:hAnsi="Times New Roman" w:cs="Times New Roman"/>
          <w:sz w:val="24"/>
          <w:szCs w:val="24"/>
        </w:rPr>
        <w:t>commence</w:t>
      </w:r>
      <w:r w:rsidR="002F77A1">
        <w:rPr>
          <w:rFonts w:ascii="Times New Roman" w:hAnsi="Times New Roman" w:cs="Times New Roman"/>
          <w:sz w:val="24"/>
          <w:szCs w:val="24"/>
        </w:rPr>
        <w:t>s</w:t>
      </w:r>
      <w:r>
        <w:rPr>
          <w:rFonts w:ascii="Times New Roman" w:hAnsi="Times New Roman" w:cs="Times New Roman"/>
          <w:sz w:val="24"/>
          <w:szCs w:val="24"/>
        </w:rPr>
        <w:t>.</w:t>
      </w:r>
    </w:p>
    <w:p w14:paraId="1CEFCDED" w14:textId="77777777" w:rsidR="0001190D" w:rsidRDefault="0001190D" w:rsidP="0001190D">
      <w:pPr>
        <w:spacing w:after="0" w:line="240" w:lineRule="auto"/>
        <w:rPr>
          <w:rFonts w:ascii="Times New Roman" w:hAnsi="Times New Roman" w:cs="Times New Roman"/>
          <w:sz w:val="24"/>
          <w:szCs w:val="24"/>
        </w:rPr>
      </w:pPr>
    </w:p>
    <w:p w14:paraId="36BBC435" w14:textId="47E8B898" w:rsidR="0001190D" w:rsidRDefault="000119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Table item 1 provide</w:t>
      </w:r>
      <w:r w:rsidR="002F77A1">
        <w:rPr>
          <w:rFonts w:ascii="Times New Roman" w:hAnsi="Times New Roman" w:cs="Times New Roman"/>
          <w:sz w:val="24"/>
          <w:szCs w:val="24"/>
        </w:rPr>
        <w:t>s</w:t>
      </w:r>
      <w:r>
        <w:rPr>
          <w:rFonts w:ascii="Times New Roman" w:hAnsi="Times New Roman" w:cs="Times New Roman"/>
          <w:sz w:val="24"/>
          <w:szCs w:val="24"/>
        </w:rPr>
        <w:t xml:space="preserve"> for sections 1 to 4 and anything in the Regulations that is not covered by the table to commence on the day after the registration of the Regulations on the Federal Register of Legislation.</w:t>
      </w:r>
    </w:p>
    <w:p w14:paraId="5C62E730" w14:textId="77777777" w:rsidR="0001190D" w:rsidRDefault="0001190D" w:rsidP="0001190D">
      <w:pPr>
        <w:spacing w:after="0" w:line="240" w:lineRule="auto"/>
        <w:rPr>
          <w:rFonts w:ascii="Times New Roman" w:hAnsi="Times New Roman" w:cs="Times New Roman"/>
          <w:sz w:val="24"/>
          <w:szCs w:val="24"/>
        </w:rPr>
      </w:pPr>
    </w:p>
    <w:p w14:paraId="594C16A5" w14:textId="762AC5E7" w:rsidR="00464923" w:rsidRDefault="0001190D" w:rsidP="00E35037">
      <w:pPr>
        <w:spacing w:after="0" w:line="240" w:lineRule="auto"/>
        <w:rPr>
          <w:rFonts w:ascii="Times New Roman" w:hAnsi="Times New Roman" w:cs="Times New Roman"/>
          <w:sz w:val="24"/>
          <w:szCs w:val="24"/>
        </w:rPr>
      </w:pPr>
      <w:r>
        <w:rPr>
          <w:rFonts w:ascii="Times New Roman" w:hAnsi="Times New Roman" w:cs="Times New Roman"/>
          <w:sz w:val="24"/>
          <w:szCs w:val="24"/>
        </w:rPr>
        <w:t>Table ite</w:t>
      </w:r>
      <w:r w:rsidR="001D6E33">
        <w:rPr>
          <w:rFonts w:ascii="Times New Roman" w:hAnsi="Times New Roman" w:cs="Times New Roman"/>
          <w:sz w:val="24"/>
          <w:szCs w:val="24"/>
        </w:rPr>
        <w:t>m</w:t>
      </w:r>
      <w:r w:rsidR="00515090">
        <w:rPr>
          <w:rFonts w:ascii="Times New Roman" w:hAnsi="Times New Roman" w:cs="Times New Roman"/>
          <w:sz w:val="24"/>
          <w:szCs w:val="24"/>
        </w:rPr>
        <w:t>s</w:t>
      </w:r>
      <w:r w:rsidR="001D6E33">
        <w:rPr>
          <w:rFonts w:ascii="Times New Roman" w:hAnsi="Times New Roman" w:cs="Times New Roman"/>
          <w:sz w:val="24"/>
          <w:szCs w:val="24"/>
        </w:rPr>
        <w:t> 2</w:t>
      </w:r>
      <w:r w:rsidR="00515090">
        <w:rPr>
          <w:rFonts w:ascii="Times New Roman" w:hAnsi="Times New Roman" w:cs="Times New Roman"/>
          <w:sz w:val="24"/>
          <w:szCs w:val="24"/>
        </w:rPr>
        <w:t>, 3 and 4</w:t>
      </w:r>
      <w:r w:rsidR="001D6E33">
        <w:rPr>
          <w:rFonts w:ascii="Times New Roman" w:hAnsi="Times New Roman" w:cs="Times New Roman"/>
          <w:sz w:val="24"/>
          <w:szCs w:val="24"/>
        </w:rPr>
        <w:t xml:space="preserve"> provide for</w:t>
      </w:r>
      <w:r w:rsidR="00464923">
        <w:rPr>
          <w:rFonts w:ascii="Times New Roman" w:hAnsi="Times New Roman" w:cs="Times New Roman"/>
          <w:sz w:val="24"/>
          <w:szCs w:val="24"/>
        </w:rPr>
        <w:t>:</w:t>
      </w:r>
    </w:p>
    <w:p w14:paraId="570D9B98" w14:textId="31C67753" w:rsidR="00E35037" w:rsidRDefault="0001190D" w:rsidP="00464923">
      <w:pPr>
        <w:pStyle w:val="ListParagraph"/>
        <w:numPr>
          <w:ilvl w:val="0"/>
          <w:numId w:val="17"/>
        </w:numPr>
        <w:rPr>
          <w:szCs w:val="24"/>
        </w:rPr>
      </w:pPr>
      <w:r w:rsidRPr="00464923">
        <w:rPr>
          <w:szCs w:val="24"/>
        </w:rPr>
        <w:t xml:space="preserve">Schedule 1 to the Regulations to commence </w:t>
      </w:r>
      <w:r w:rsidR="00E35037" w:rsidRPr="00464923">
        <w:rPr>
          <w:szCs w:val="24"/>
        </w:rPr>
        <w:t>at the same time as</w:t>
      </w:r>
      <w:r w:rsidR="00464923" w:rsidRPr="00464923">
        <w:rPr>
          <w:szCs w:val="24"/>
        </w:rPr>
        <w:t xml:space="preserve"> Schedule 2</w:t>
      </w:r>
      <w:r w:rsidR="00E35037" w:rsidRPr="00464923">
        <w:rPr>
          <w:szCs w:val="24"/>
        </w:rPr>
        <w:t xml:space="preserve"> to the </w:t>
      </w:r>
      <w:r w:rsidR="0081270D" w:rsidRPr="00464923">
        <w:rPr>
          <w:i/>
          <w:szCs w:val="24"/>
        </w:rPr>
        <w:t>Customs Amendment (Growing Australian Export Opportunities Across the Asia-Pacific) Act 2019</w:t>
      </w:r>
      <w:r w:rsidR="0081270D" w:rsidRPr="00464923">
        <w:rPr>
          <w:szCs w:val="24"/>
        </w:rPr>
        <w:t xml:space="preserve"> (the Customs Amendment Act)</w:t>
      </w:r>
      <w:r w:rsidR="00E35037" w:rsidRPr="00464923">
        <w:rPr>
          <w:szCs w:val="24"/>
        </w:rPr>
        <w:t>, which will be the later of the day after the Act receives the Royal</w:t>
      </w:r>
      <w:r w:rsidR="00494A26" w:rsidRPr="00464923">
        <w:rPr>
          <w:szCs w:val="24"/>
        </w:rPr>
        <w:t xml:space="preserve"> Assent </w:t>
      </w:r>
      <w:r w:rsidR="00E1040E">
        <w:rPr>
          <w:szCs w:val="24"/>
        </w:rPr>
        <w:t>and</w:t>
      </w:r>
      <w:r w:rsidR="00494A26" w:rsidRPr="00464923">
        <w:rPr>
          <w:szCs w:val="24"/>
        </w:rPr>
        <w:t xml:space="preserve"> the day </w:t>
      </w:r>
      <w:r w:rsidR="0081270D" w:rsidRPr="00464923">
        <w:rPr>
          <w:szCs w:val="24"/>
        </w:rPr>
        <w:t xml:space="preserve">the </w:t>
      </w:r>
      <w:r w:rsidR="00464923" w:rsidRPr="00464923">
        <w:rPr>
          <w:color w:val="000000" w:themeColor="text1"/>
        </w:rPr>
        <w:t xml:space="preserve">Indonesia-Australia Comprehensive Economic Partnership Agreement (IA-CEPA) </w:t>
      </w:r>
      <w:r w:rsidR="00E35037" w:rsidRPr="00464923">
        <w:rPr>
          <w:szCs w:val="24"/>
        </w:rPr>
        <w:t xml:space="preserve">enters into force for Australia. </w:t>
      </w:r>
    </w:p>
    <w:p w14:paraId="40170663" w14:textId="51C7D143" w:rsidR="00464923" w:rsidRDefault="00464923" w:rsidP="00464923">
      <w:pPr>
        <w:pStyle w:val="ListParagraph"/>
        <w:numPr>
          <w:ilvl w:val="0"/>
          <w:numId w:val="17"/>
        </w:numPr>
        <w:rPr>
          <w:szCs w:val="24"/>
        </w:rPr>
      </w:pPr>
      <w:r>
        <w:rPr>
          <w:szCs w:val="24"/>
        </w:rPr>
        <w:t xml:space="preserve">Schedule 2 to the Regulations to commence at the same time as Schedule 3 to the Customs Amendment Act, which will be the later of the day after the Act receives the Royal Assent </w:t>
      </w:r>
      <w:r w:rsidR="00E1040E">
        <w:rPr>
          <w:szCs w:val="24"/>
        </w:rPr>
        <w:t>and</w:t>
      </w:r>
      <w:r>
        <w:rPr>
          <w:szCs w:val="24"/>
        </w:rPr>
        <w:t xml:space="preserve"> the day the Free Trade Agreement between Australia and Hong Kong, China (A-HKFTA) enters into force from Australia.</w:t>
      </w:r>
    </w:p>
    <w:p w14:paraId="4E5CDA95" w14:textId="6A1951ED" w:rsidR="00464923" w:rsidRPr="00464923" w:rsidRDefault="00464923" w:rsidP="00464923">
      <w:pPr>
        <w:pStyle w:val="ListParagraph"/>
        <w:numPr>
          <w:ilvl w:val="0"/>
          <w:numId w:val="17"/>
        </w:numPr>
        <w:rPr>
          <w:szCs w:val="24"/>
        </w:rPr>
      </w:pPr>
      <w:r>
        <w:rPr>
          <w:szCs w:val="24"/>
        </w:rPr>
        <w:t>Schedule 3 to the Regulations to commence the day after this instrument is registered.</w:t>
      </w:r>
    </w:p>
    <w:p w14:paraId="5B3A5F11" w14:textId="77777777" w:rsidR="0001190D" w:rsidRPr="00D829A0" w:rsidRDefault="0001190D" w:rsidP="0001190D">
      <w:pPr>
        <w:spacing w:after="0" w:line="240" w:lineRule="auto"/>
        <w:rPr>
          <w:rFonts w:ascii="Times New Roman" w:hAnsi="Times New Roman" w:cs="Times New Roman"/>
          <w:sz w:val="24"/>
          <w:szCs w:val="24"/>
        </w:rPr>
      </w:pPr>
    </w:p>
    <w:p w14:paraId="695E0051" w14:textId="77777777" w:rsidR="0001190D" w:rsidRPr="00D829A0" w:rsidRDefault="0001190D" w:rsidP="0001190D">
      <w:pPr>
        <w:keepNext/>
        <w:keepLines/>
        <w:spacing w:after="0" w:line="240" w:lineRule="auto"/>
        <w:rPr>
          <w:rFonts w:ascii="Times New Roman" w:hAnsi="Times New Roman" w:cs="Times New Roman"/>
          <w:sz w:val="24"/>
          <w:szCs w:val="24"/>
          <w:u w:val="single"/>
        </w:rPr>
      </w:pPr>
      <w:r w:rsidRPr="00D829A0">
        <w:rPr>
          <w:rFonts w:ascii="Times New Roman" w:hAnsi="Times New Roman" w:cs="Times New Roman"/>
          <w:sz w:val="24"/>
          <w:szCs w:val="24"/>
          <w:u w:val="single"/>
        </w:rPr>
        <w:t>Section 3 – Authority</w:t>
      </w:r>
    </w:p>
    <w:p w14:paraId="563F07E7" w14:textId="77777777" w:rsidR="0001190D" w:rsidRPr="00D829A0" w:rsidRDefault="0001190D" w:rsidP="0001190D">
      <w:pPr>
        <w:keepNext/>
        <w:keepLines/>
        <w:spacing w:after="0" w:line="240" w:lineRule="auto"/>
        <w:rPr>
          <w:rFonts w:ascii="Times New Roman" w:hAnsi="Times New Roman" w:cs="Times New Roman"/>
          <w:sz w:val="24"/>
          <w:szCs w:val="24"/>
        </w:rPr>
      </w:pPr>
    </w:p>
    <w:p w14:paraId="4B1F1903" w14:textId="68052539" w:rsidR="0001190D" w:rsidRDefault="0001190D" w:rsidP="0001190D">
      <w:pPr>
        <w:keepNext/>
        <w:keepLines/>
        <w:spacing w:after="0" w:line="240" w:lineRule="auto"/>
        <w:rPr>
          <w:rFonts w:ascii="Times New Roman" w:hAnsi="Times New Roman" w:cs="Times New Roman"/>
          <w:sz w:val="24"/>
          <w:szCs w:val="24"/>
        </w:rPr>
      </w:pPr>
      <w:r w:rsidRPr="00AB560C">
        <w:rPr>
          <w:rFonts w:ascii="Times New Roman" w:hAnsi="Times New Roman" w:cs="Times New Roman"/>
          <w:sz w:val="24"/>
          <w:szCs w:val="24"/>
        </w:rPr>
        <w:t>This section set</w:t>
      </w:r>
      <w:r w:rsidR="002F77A1">
        <w:rPr>
          <w:rFonts w:ascii="Times New Roman" w:hAnsi="Times New Roman" w:cs="Times New Roman"/>
          <w:sz w:val="24"/>
          <w:szCs w:val="24"/>
        </w:rPr>
        <w:t>s</w:t>
      </w:r>
      <w:r w:rsidRPr="00AB560C">
        <w:rPr>
          <w:rFonts w:ascii="Times New Roman" w:hAnsi="Times New Roman" w:cs="Times New Roman"/>
          <w:sz w:val="24"/>
          <w:szCs w:val="24"/>
        </w:rPr>
        <w:t xml:space="preserve"> out t</w:t>
      </w:r>
      <w:r w:rsidR="002F77A1">
        <w:rPr>
          <w:rFonts w:ascii="Times New Roman" w:hAnsi="Times New Roman" w:cs="Times New Roman"/>
          <w:sz w:val="24"/>
          <w:szCs w:val="24"/>
        </w:rPr>
        <w:t xml:space="preserve">he authority under which the </w:t>
      </w:r>
      <w:r w:rsidRPr="00AB560C">
        <w:rPr>
          <w:rFonts w:ascii="Times New Roman" w:hAnsi="Times New Roman" w:cs="Times New Roman"/>
          <w:sz w:val="24"/>
          <w:szCs w:val="24"/>
        </w:rPr>
        <w:t>Regulations are made</w:t>
      </w:r>
      <w:r>
        <w:rPr>
          <w:rFonts w:ascii="Times New Roman" w:hAnsi="Times New Roman" w:cs="Times New Roman"/>
          <w:sz w:val="24"/>
          <w:szCs w:val="24"/>
        </w:rPr>
        <w:t xml:space="preserve">, which </w:t>
      </w:r>
      <w:r w:rsidR="002F77A1">
        <w:rPr>
          <w:rFonts w:ascii="Times New Roman" w:hAnsi="Times New Roman" w:cs="Times New Roman"/>
          <w:sz w:val="24"/>
          <w:szCs w:val="24"/>
        </w:rPr>
        <w:t>is</w:t>
      </w:r>
      <w:r>
        <w:rPr>
          <w:rFonts w:ascii="Times New Roman" w:hAnsi="Times New Roman" w:cs="Times New Roman"/>
          <w:sz w:val="24"/>
          <w:szCs w:val="24"/>
        </w:rPr>
        <w:t xml:space="preserve"> the </w:t>
      </w:r>
      <w:r>
        <w:rPr>
          <w:rFonts w:ascii="Times New Roman" w:hAnsi="Times New Roman" w:cs="Times New Roman"/>
          <w:i/>
          <w:sz w:val="24"/>
          <w:szCs w:val="24"/>
        </w:rPr>
        <w:t>Customs Act </w:t>
      </w:r>
      <w:r w:rsidRPr="000C5002">
        <w:rPr>
          <w:rFonts w:ascii="Times New Roman" w:hAnsi="Times New Roman" w:cs="Times New Roman"/>
          <w:i/>
          <w:sz w:val="24"/>
          <w:szCs w:val="24"/>
        </w:rPr>
        <w:t>1901</w:t>
      </w:r>
      <w:r w:rsidR="00E45F38">
        <w:rPr>
          <w:rFonts w:ascii="Times New Roman" w:hAnsi="Times New Roman" w:cs="Times New Roman"/>
          <w:sz w:val="24"/>
          <w:szCs w:val="24"/>
        </w:rPr>
        <w:t xml:space="preserve"> (the Customs Act)</w:t>
      </w:r>
      <w:r w:rsidR="007A2F47">
        <w:rPr>
          <w:rFonts w:ascii="Times New Roman" w:hAnsi="Times New Roman" w:cs="Times New Roman"/>
          <w:sz w:val="24"/>
          <w:szCs w:val="24"/>
        </w:rPr>
        <w:t>.</w:t>
      </w:r>
    </w:p>
    <w:p w14:paraId="030F57BE" w14:textId="77777777" w:rsidR="0001190D" w:rsidRPr="00D829A0" w:rsidRDefault="0001190D" w:rsidP="0001190D">
      <w:pPr>
        <w:spacing w:after="0" w:line="240" w:lineRule="auto"/>
        <w:rPr>
          <w:rFonts w:ascii="Times New Roman" w:hAnsi="Times New Roman" w:cs="Times New Roman"/>
          <w:sz w:val="24"/>
          <w:szCs w:val="24"/>
        </w:rPr>
      </w:pPr>
    </w:p>
    <w:p w14:paraId="7EA5CAB8" w14:textId="77777777" w:rsidR="0001190D" w:rsidRPr="00D829A0" w:rsidRDefault="0055387F" w:rsidP="0001190D">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Section 4 – Schedules</w:t>
      </w:r>
    </w:p>
    <w:p w14:paraId="395EE59D" w14:textId="77777777" w:rsidR="0001190D" w:rsidRPr="00D829A0" w:rsidRDefault="0001190D" w:rsidP="0001190D">
      <w:pPr>
        <w:keepNext/>
        <w:keepLines/>
        <w:spacing w:after="0" w:line="240" w:lineRule="auto"/>
        <w:rPr>
          <w:rFonts w:ascii="Times New Roman" w:hAnsi="Times New Roman" w:cs="Times New Roman"/>
          <w:sz w:val="24"/>
          <w:szCs w:val="24"/>
        </w:rPr>
      </w:pPr>
    </w:p>
    <w:p w14:paraId="089B90AE" w14:textId="27B99CB9" w:rsidR="0001190D" w:rsidRDefault="0001190D" w:rsidP="0001190D">
      <w:pPr>
        <w:pStyle w:val="ListParagraph"/>
        <w:keepNext/>
        <w:keepLines/>
        <w:spacing w:before="0"/>
        <w:ind w:left="0"/>
        <w:contextualSpacing w:val="0"/>
        <w:rPr>
          <w:szCs w:val="24"/>
        </w:rPr>
      </w:pPr>
      <w:r w:rsidRPr="00B7191D">
        <w:rPr>
          <w:szCs w:val="24"/>
        </w:rPr>
        <w:t xml:space="preserve">This </w:t>
      </w:r>
      <w:r>
        <w:rPr>
          <w:szCs w:val="24"/>
        </w:rPr>
        <w:t xml:space="preserve">section is </w:t>
      </w:r>
      <w:r w:rsidRPr="00B7191D">
        <w:rPr>
          <w:szCs w:val="24"/>
        </w:rPr>
        <w:t>the formal enabling provision for the Schedule</w:t>
      </w:r>
      <w:r w:rsidR="00464923">
        <w:rPr>
          <w:szCs w:val="24"/>
        </w:rPr>
        <w:t>s</w:t>
      </w:r>
      <w:r w:rsidRPr="00B7191D">
        <w:rPr>
          <w:szCs w:val="24"/>
        </w:rPr>
        <w:t xml:space="preserve"> to the </w:t>
      </w:r>
      <w:r>
        <w:rPr>
          <w:szCs w:val="24"/>
        </w:rPr>
        <w:t>Regulations</w:t>
      </w:r>
      <w:r w:rsidRPr="00B7191D">
        <w:rPr>
          <w:szCs w:val="24"/>
        </w:rPr>
        <w:t xml:space="preserve">, </w:t>
      </w:r>
      <w:r w:rsidR="00101CD8">
        <w:rPr>
          <w:szCs w:val="24"/>
        </w:rPr>
        <w:t xml:space="preserve">and </w:t>
      </w:r>
      <w:r w:rsidRPr="00B7191D">
        <w:rPr>
          <w:szCs w:val="24"/>
        </w:rPr>
        <w:t>provid</w:t>
      </w:r>
      <w:r w:rsidR="00101CD8">
        <w:rPr>
          <w:szCs w:val="24"/>
        </w:rPr>
        <w:t>e</w:t>
      </w:r>
      <w:r w:rsidR="002F77A1">
        <w:rPr>
          <w:szCs w:val="24"/>
        </w:rPr>
        <w:t>s</w:t>
      </w:r>
      <w:r w:rsidRPr="00B7191D">
        <w:rPr>
          <w:szCs w:val="24"/>
        </w:rPr>
        <w:t xml:space="preserve"> that each </w:t>
      </w:r>
      <w:r>
        <w:rPr>
          <w:szCs w:val="24"/>
        </w:rPr>
        <w:t>instrument that is</w:t>
      </w:r>
      <w:r w:rsidRPr="00B7191D">
        <w:rPr>
          <w:szCs w:val="24"/>
        </w:rPr>
        <w:t xml:space="preserve"> specified in a Schedule </w:t>
      </w:r>
      <w:r>
        <w:rPr>
          <w:szCs w:val="24"/>
        </w:rPr>
        <w:t xml:space="preserve">to the Regulations </w:t>
      </w:r>
      <w:r w:rsidR="002F77A1">
        <w:rPr>
          <w:szCs w:val="24"/>
        </w:rPr>
        <w:t>is</w:t>
      </w:r>
      <w:r w:rsidRPr="00B7191D">
        <w:rPr>
          <w:szCs w:val="24"/>
        </w:rPr>
        <w:t xml:space="preserve"> amended or repealed </w:t>
      </w:r>
      <w:r w:rsidRPr="006F1FC9">
        <w:rPr>
          <w:szCs w:val="24"/>
        </w:rPr>
        <w:t>as set out in the applicable items in the Schedule concerned, and any other item in a Schedule to this instrument has effect according to its terms</w:t>
      </w:r>
      <w:r>
        <w:rPr>
          <w:szCs w:val="24"/>
        </w:rPr>
        <w:t>.</w:t>
      </w:r>
    </w:p>
    <w:p w14:paraId="530A121D" w14:textId="77777777" w:rsidR="0001190D" w:rsidRPr="00D829A0" w:rsidRDefault="0001190D" w:rsidP="0001190D">
      <w:pPr>
        <w:spacing w:after="0" w:line="240" w:lineRule="auto"/>
        <w:rPr>
          <w:rFonts w:ascii="Times New Roman" w:hAnsi="Times New Roman" w:cs="Times New Roman"/>
          <w:sz w:val="24"/>
          <w:szCs w:val="24"/>
        </w:rPr>
      </w:pPr>
    </w:p>
    <w:p w14:paraId="4465D780" w14:textId="77777777" w:rsidR="00464923" w:rsidRDefault="00464923">
      <w:pPr>
        <w:rPr>
          <w:rFonts w:ascii="Times New Roman" w:hAnsi="Times New Roman" w:cs="Times New Roman"/>
          <w:b/>
          <w:sz w:val="24"/>
          <w:szCs w:val="24"/>
        </w:rPr>
      </w:pPr>
      <w:r>
        <w:rPr>
          <w:rFonts w:ascii="Times New Roman" w:hAnsi="Times New Roman" w:cs="Times New Roman"/>
          <w:b/>
          <w:sz w:val="24"/>
          <w:szCs w:val="24"/>
        </w:rPr>
        <w:br w:type="page"/>
      </w:r>
    </w:p>
    <w:p w14:paraId="120911BC" w14:textId="77777777" w:rsidR="00464923" w:rsidRPr="00D829A0" w:rsidRDefault="00464923" w:rsidP="00464923">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Schedule 1–</w:t>
      </w:r>
      <w:r w:rsidR="009826F4">
        <w:rPr>
          <w:rFonts w:ascii="Times New Roman" w:hAnsi="Times New Roman" w:cs="Times New Roman"/>
          <w:b/>
          <w:sz w:val="24"/>
          <w:szCs w:val="24"/>
        </w:rPr>
        <w:t>Indonesia</w:t>
      </w:r>
    </w:p>
    <w:p w14:paraId="00FA10AC" w14:textId="77777777" w:rsidR="00464923" w:rsidRDefault="00464923" w:rsidP="00464923">
      <w:pPr>
        <w:keepNext/>
        <w:keepLines/>
        <w:spacing w:after="0" w:line="240" w:lineRule="auto"/>
        <w:rPr>
          <w:rFonts w:ascii="Times New Roman" w:hAnsi="Times New Roman" w:cs="Times New Roman"/>
          <w:sz w:val="24"/>
          <w:szCs w:val="24"/>
        </w:rPr>
      </w:pPr>
    </w:p>
    <w:p w14:paraId="145E52E1" w14:textId="77777777" w:rsidR="00464923" w:rsidRPr="006F1FC9" w:rsidRDefault="00464923" w:rsidP="00464923">
      <w:pPr>
        <w:keepNext/>
        <w:keepLines/>
        <w:spacing w:after="0" w:line="240" w:lineRule="auto"/>
        <w:rPr>
          <w:rFonts w:ascii="Times New Roman" w:hAnsi="Times New Roman" w:cs="Times New Roman"/>
          <w:i/>
          <w:sz w:val="24"/>
          <w:szCs w:val="24"/>
        </w:rPr>
      </w:pPr>
      <w:r w:rsidRPr="006F1FC9">
        <w:rPr>
          <w:rFonts w:ascii="Times New Roman" w:hAnsi="Times New Roman" w:cs="Times New Roman"/>
          <w:i/>
          <w:sz w:val="24"/>
          <w:szCs w:val="24"/>
        </w:rPr>
        <w:t>Customs (International Obligations) Regulation 2015</w:t>
      </w:r>
    </w:p>
    <w:p w14:paraId="019E44A8" w14:textId="77777777" w:rsidR="00464923" w:rsidRDefault="00464923" w:rsidP="00464923">
      <w:pPr>
        <w:keepNext/>
        <w:keepLines/>
        <w:spacing w:after="0" w:line="240" w:lineRule="auto"/>
        <w:rPr>
          <w:rFonts w:ascii="Times New Roman" w:hAnsi="Times New Roman" w:cs="Times New Roman"/>
          <w:sz w:val="24"/>
          <w:szCs w:val="24"/>
        </w:rPr>
      </w:pPr>
    </w:p>
    <w:p w14:paraId="2FBC8184" w14:textId="77777777" w:rsidR="009826F4" w:rsidRPr="006F1FC9" w:rsidRDefault="009826F4" w:rsidP="009826F4">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1</w:t>
      </w:r>
      <w:r>
        <w:rPr>
          <w:rFonts w:ascii="Times New Roman" w:hAnsi="Times New Roman" w:cs="Times New Roman"/>
          <w:sz w:val="24"/>
          <w:szCs w:val="24"/>
          <w:u w:val="single"/>
        </w:rPr>
        <w:t xml:space="preserve"> – Section 4 (after paragraph (ca) </w:t>
      </w:r>
      <w:r w:rsidRPr="001C0F97">
        <w:rPr>
          <w:rFonts w:ascii="Times New Roman" w:hAnsi="Times New Roman" w:cs="Times New Roman"/>
          <w:sz w:val="24"/>
          <w:szCs w:val="24"/>
          <w:u w:val="single"/>
        </w:rPr>
        <w:t xml:space="preserve">of the definition of </w:t>
      </w:r>
      <w:r w:rsidR="00131980">
        <w:rPr>
          <w:rFonts w:ascii="Times New Roman" w:hAnsi="Times New Roman" w:cs="Times New Roman"/>
          <w:i/>
          <w:sz w:val="24"/>
          <w:szCs w:val="24"/>
          <w:u w:val="single"/>
        </w:rPr>
        <w:t>Certificate</w:t>
      </w:r>
      <w:r>
        <w:rPr>
          <w:rFonts w:ascii="Times New Roman" w:hAnsi="Times New Roman" w:cs="Times New Roman"/>
          <w:i/>
          <w:sz w:val="24"/>
          <w:szCs w:val="24"/>
          <w:u w:val="single"/>
        </w:rPr>
        <w:t xml:space="preserve"> of Origin</w:t>
      </w:r>
      <w:r w:rsidRPr="001C0F97">
        <w:rPr>
          <w:rFonts w:ascii="Times New Roman" w:hAnsi="Times New Roman" w:cs="Times New Roman"/>
          <w:sz w:val="24"/>
          <w:szCs w:val="24"/>
          <w:u w:val="single"/>
        </w:rPr>
        <w:t>)</w:t>
      </w:r>
    </w:p>
    <w:p w14:paraId="6DC161AE" w14:textId="77777777" w:rsidR="009826F4" w:rsidRDefault="009826F4" w:rsidP="009826F4">
      <w:pPr>
        <w:keepNext/>
        <w:keepLines/>
        <w:spacing w:after="0" w:line="240" w:lineRule="auto"/>
        <w:rPr>
          <w:rFonts w:ascii="Times New Roman" w:hAnsi="Times New Roman" w:cs="Times New Roman"/>
          <w:sz w:val="24"/>
          <w:szCs w:val="24"/>
        </w:rPr>
      </w:pPr>
    </w:p>
    <w:p w14:paraId="2ECD512A" w14:textId="02D42DD4" w:rsidR="009826F4" w:rsidRDefault="009826F4" w:rsidP="009826F4">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00131980">
        <w:rPr>
          <w:rFonts w:ascii="Times New Roman" w:hAnsi="Times New Roman" w:cs="Times New Roman"/>
          <w:sz w:val="24"/>
          <w:szCs w:val="24"/>
        </w:rPr>
        <w:t>amend</w:t>
      </w:r>
      <w:r w:rsidR="002F77A1">
        <w:rPr>
          <w:rFonts w:ascii="Times New Roman" w:hAnsi="Times New Roman" w:cs="Times New Roman"/>
          <w:sz w:val="24"/>
          <w:szCs w:val="24"/>
        </w:rPr>
        <w:t>s</w:t>
      </w:r>
      <w:r w:rsidR="00131980">
        <w:rPr>
          <w:rFonts w:ascii="Times New Roman" w:hAnsi="Times New Roman" w:cs="Times New Roman"/>
          <w:sz w:val="24"/>
          <w:szCs w:val="24"/>
        </w:rPr>
        <w:t xml:space="preserve"> the definition of ‘Certificate</w:t>
      </w:r>
      <w:r>
        <w:rPr>
          <w:rFonts w:ascii="Times New Roman" w:hAnsi="Times New Roman" w:cs="Times New Roman"/>
          <w:sz w:val="24"/>
          <w:szCs w:val="24"/>
        </w:rPr>
        <w:t xml:space="preserve"> of Origin’ under section 4 of the </w:t>
      </w:r>
      <w:r w:rsidRPr="00521F30">
        <w:rPr>
          <w:rFonts w:ascii="Times New Roman" w:hAnsi="Times New Roman" w:cs="Times New Roman"/>
          <w:i/>
          <w:sz w:val="24"/>
          <w:szCs w:val="24"/>
        </w:rPr>
        <w:t>Customs (International Obligations) Regulation 2015</w:t>
      </w:r>
      <w:r>
        <w:rPr>
          <w:rFonts w:ascii="Times New Roman" w:hAnsi="Times New Roman" w:cs="Times New Roman"/>
          <w:sz w:val="24"/>
          <w:szCs w:val="24"/>
        </w:rPr>
        <w:t xml:space="preserve"> (the International Obligations Regulation) s</w:t>
      </w:r>
      <w:r w:rsidR="00117343">
        <w:rPr>
          <w:rFonts w:ascii="Times New Roman" w:hAnsi="Times New Roman" w:cs="Times New Roman"/>
          <w:sz w:val="24"/>
          <w:szCs w:val="24"/>
        </w:rPr>
        <w:t xml:space="preserve">o that </w:t>
      </w:r>
      <w:r w:rsidR="00131980">
        <w:rPr>
          <w:rFonts w:ascii="Times New Roman" w:hAnsi="Times New Roman" w:cs="Times New Roman"/>
          <w:sz w:val="24"/>
          <w:szCs w:val="24"/>
        </w:rPr>
        <w:t>Certificate</w:t>
      </w:r>
      <w:r>
        <w:rPr>
          <w:rFonts w:ascii="Times New Roman" w:hAnsi="Times New Roman" w:cs="Times New Roman"/>
          <w:sz w:val="24"/>
          <w:szCs w:val="24"/>
        </w:rPr>
        <w:t xml:space="preserve"> of Origin</w:t>
      </w:r>
      <w:r w:rsidR="006706A7">
        <w:rPr>
          <w:rFonts w:ascii="Times New Roman" w:hAnsi="Times New Roman" w:cs="Times New Roman"/>
          <w:sz w:val="24"/>
          <w:szCs w:val="24"/>
        </w:rPr>
        <w:t xml:space="preserve"> has</w:t>
      </w:r>
      <w:r>
        <w:rPr>
          <w:rFonts w:ascii="Times New Roman" w:hAnsi="Times New Roman" w:cs="Times New Roman"/>
          <w:sz w:val="24"/>
          <w:szCs w:val="24"/>
        </w:rPr>
        <w:t xml:space="preserve"> the meaning given by subsection 153ZLK(1) of new Division 1HA of Part VIII of the Customs Act, which is inserted by the </w:t>
      </w:r>
      <w:r w:rsidR="00114AD3">
        <w:rPr>
          <w:rFonts w:ascii="Times New Roman" w:hAnsi="Times New Roman" w:cs="Times New Roman"/>
          <w:sz w:val="24"/>
          <w:szCs w:val="24"/>
        </w:rPr>
        <w:t>Customs Amendment Act</w:t>
      </w:r>
      <w:r>
        <w:rPr>
          <w:rFonts w:ascii="Times New Roman" w:hAnsi="Times New Roman" w:cs="Times New Roman"/>
          <w:sz w:val="24"/>
          <w:szCs w:val="24"/>
        </w:rPr>
        <w:t>.</w:t>
      </w:r>
    </w:p>
    <w:p w14:paraId="15AF82F7" w14:textId="77777777" w:rsidR="009826F4" w:rsidRDefault="009826F4" w:rsidP="009826F4">
      <w:pPr>
        <w:spacing w:after="0" w:line="240" w:lineRule="auto"/>
        <w:rPr>
          <w:rFonts w:ascii="Times New Roman" w:hAnsi="Times New Roman" w:cs="Times New Roman"/>
          <w:sz w:val="24"/>
          <w:szCs w:val="24"/>
        </w:rPr>
      </w:pPr>
    </w:p>
    <w:p w14:paraId="093FF4E2" w14:textId="5411C1C0" w:rsidR="009826F4" w:rsidRDefault="009826F4" w:rsidP="009826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Certificate of Origin is defined in subsection 153ZLK(1) of the Customs Act to mean </w:t>
      </w:r>
      <w:r w:rsidRPr="005B3489">
        <w:rPr>
          <w:rFonts w:ascii="Times New Roman" w:hAnsi="Times New Roman" w:cs="Times New Roman"/>
          <w:sz w:val="24"/>
          <w:szCs w:val="24"/>
        </w:rPr>
        <w:t xml:space="preserve">a </w:t>
      </w:r>
      <w:r>
        <w:rPr>
          <w:rFonts w:ascii="Times New Roman" w:hAnsi="Times New Roman" w:cs="Times New Roman"/>
          <w:sz w:val="24"/>
          <w:szCs w:val="24"/>
        </w:rPr>
        <w:t>certificate</w:t>
      </w:r>
      <w:r w:rsidRPr="005B3489">
        <w:rPr>
          <w:rFonts w:ascii="Times New Roman" w:hAnsi="Times New Roman" w:cs="Times New Roman"/>
          <w:sz w:val="24"/>
          <w:szCs w:val="24"/>
        </w:rPr>
        <w:t xml:space="preserve"> that is in force and that complies with the requirements of Article </w:t>
      </w:r>
      <w:r>
        <w:rPr>
          <w:rFonts w:ascii="Times New Roman" w:hAnsi="Times New Roman" w:cs="Times New Roman"/>
          <w:sz w:val="24"/>
          <w:szCs w:val="24"/>
        </w:rPr>
        <w:t>4</w:t>
      </w:r>
      <w:r w:rsidRPr="005B3489">
        <w:rPr>
          <w:rFonts w:ascii="Times New Roman" w:hAnsi="Times New Roman" w:cs="Times New Roman"/>
          <w:sz w:val="24"/>
          <w:szCs w:val="24"/>
        </w:rPr>
        <w:t>.</w:t>
      </w:r>
      <w:r>
        <w:rPr>
          <w:rFonts w:ascii="Times New Roman" w:hAnsi="Times New Roman" w:cs="Times New Roman"/>
          <w:sz w:val="24"/>
          <w:szCs w:val="24"/>
        </w:rPr>
        <w:t>20</w:t>
      </w:r>
      <w:r w:rsidRPr="005B3489">
        <w:rPr>
          <w:rFonts w:ascii="Times New Roman" w:hAnsi="Times New Roman" w:cs="Times New Roman"/>
          <w:sz w:val="24"/>
          <w:szCs w:val="24"/>
        </w:rPr>
        <w:t xml:space="preserve"> of Chapter </w:t>
      </w:r>
      <w:r>
        <w:rPr>
          <w:rFonts w:ascii="Times New Roman" w:hAnsi="Times New Roman" w:cs="Times New Roman"/>
          <w:sz w:val="24"/>
          <w:szCs w:val="24"/>
        </w:rPr>
        <w:t xml:space="preserve">4 </w:t>
      </w:r>
      <w:r w:rsidRPr="009826F4">
        <w:rPr>
          <w:rFonts w:ascii="Times New Roman" w:hAnsi="Times New Roman" w:cs="Times New Roman"/>
          <w:sz w:val="24"/>
          <w:szCs w:val="24"/>
        </w:rPr>
        <w:t xml:space="preserve">of </w:t>
      </w:r>
      <w:r w:rsidRPr="009826F4">
        <w:rPr>
          <w:rFonts w:ascii="Times New Roman" w:hAnsi="Times New Roman" w:cs="Times New Roman"/>
          <w:color w:val="000000" w:themeColor="text1"/>
          <w:sz w:val="24"/>
          <w:szCs w:val="24"/>
        </w:rPr>
        <w:t>IA-CEPA</w:t>
      </w:r>
      <w:r w:rsidRPr="009826F4">
        <w:rPr>
          <w:rFonts w:ascii="Times New Roman" w:hAnsi="Times New Roman" w:cs="Times New Roman"/>
          <w:sz w:val="24"/>
          <w:szCs w:val="24"/>
        </w:rPr>
        <w:t>.</w:t>
      </w:r>
    </w:p>
    <w:p w14:paraId="75A22996" w14:textId="77777777" w:rsidR="009826F4" w:rsidRDefault="009826F4" w:rsidP="009826F4">
      <w:pPr>
        <w:spacing w:after="0" w:line="240" w:lineRule="auto"/>
        <w:rPr>
          <w:rFonts w:ascii="Times New Roman" w:hAnsi="Times New Roman" w:cs="Times New Roman"/>
          <w:sz w:val="24"/>
          <w:szCs w:val="24"/>
        </w:rPr>
      </w:pPr>
    </w:p>
    <w:p w14:paraId="69225521" w14:textId="37834084" w:rsidR="009826F4" w:rsidRDefault="002F77A1" w:rsidP="009826F4">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This </w:t>
      </w:r>
      <w:r w:rsidR="009826F4">
        <w:rPr>
          <w:rFonts w:ascii="Times New Roman" w:hAnsi="Times New Roman" w:cs="Times New Roman"/>
          <w:sz w:val="24"/>
          <w:szCs w:val="24"/>
        </w:rPr>
        <w:t xml:space="preserve">amendment is relevant to the amendments </w:t>
      </w:r>
      <w:r>
        <w:rPr>
          <w:rFonts w:ascii="Times New Roman" w:hAnsi="Times New Roman" w:cs="Times New Roman"/>
          <w:sz w:val="24"/>
          <w:szCs w:val="24"/>
        </w:rPr>
        <w:t xml:space="preserve">made </w:t>
      </w:r>
      <w:r w:rsidR="009826F4">
        <w:rPr>
          <w:rFonts w:ascii="Times New Roman" w:hAnsi="Times New Roman" w:cs="Times New Roman"/>
          <w:sz w:val="24"/>
          <w:szCs w:val="24"/>
        </w:rPr>
        <w:t xml:space="preserve">by </w:t>
      </w:r>
      <w:r w:rsidR="009826F4" w:rsidRPr="004B0B92">
        <w:rPr>
          <w:rFonts w:ascii="Times New Roman" w:hAnsi="Times New Roman" w:cs="Times New Roman"/>
          <w:sz w:val="24"/>
          <w:szCs w:val="24"/>
        </w:rPr>
        <w:t xml:space="preserve">item </w:t>
      </w:r>
      <w:r w:rsidR="006706A7">
        <w:rPr>
          <w:rFonts w:ascii="Times New Roman" w:hAnsi="Times New Roman" w:cs="Times New Roman"/>
          <w:sz w:val="24"/>
          <w:szCs w:val="24"/>
        </w:rPr>
        <w:t>4</w:t>
      </w:r>
      <w:r w:rsidR="009826F4" w:rsidRPr="004B0B92">
        <w:rPr>
          <w:rFonts w:ascii="Times New Roman" w:hAnsi="Times New Roman" w:cs="Times New Roman"/>
          <w:sz w:val="24"/>
          <w:szCs w:val="24"/>
        </w:rPr>
        <w:t xml:space="preserve"> below</w:t>
      </w:r>
      <w:r w:rsidR="006706A7">
        <w:rPr>
          <w:rFonts w:ascii="Times New Roman" w:hAnsi="Times New Roman" w:cs="Times New Roman"/>
          <w:sz w:val="24"/>
          <w:szCs w:val="24"/>
        </w:rPr>
        <w:t>.</w:t>
      </w:r>
    </w:p>
    <w:p w14:paraId="6528B3B8" w14:textId="77777777" w:rsidR="009826F4" w:rsidRDefault="009826F4" w:rsidP="00464923">
      <w:pPr>
        <w:keepNext/>
        <w:keepLines/>
        <w:spacing w:after="0" w:line="240" w:lineRule="auto"/>
        <w:rPr>
          <w:rFonts w:ascii="Times New Roman" w:hAnsi="Times New Roman" w:cs="Times New Roman"/>
          <w:sz w:val="24"/>
          <w:szCs w:val="24"/>
          <w:u w:val="single"/>
        </w:rPr>
      </w:pPr>
    </w:p>
    <w:p w14:paraId="658386CA" w14:textId="77777777" w:rsidR="00464923" w:rsidRPr="006F1FC9" w:rsidRDefault="004B0B92" w:rsidP="00464923">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Item 2</w:t>
      </w:r>
      <w:r w:rsidR="00464923">
        <w:rPr>
          <w:rFonts w:ascii="Times New Roman" w:hAnsi="Times New Roman" w:cs="Times New Roman"/>
          <w:sz w:val="24"/>
          <w:szCs w:val="24"/>
          <w:u w:val="single"/>
        </w:rPr>
        <w:t> – Section 4 (</w:t>
      </w:r>
      <w:r w:rsidR="00AF6007">
        <w:rPr>
          <w:rFonts w:ascii="Times New Roman" w:hAnsi="Times New Roman" w:cs="Times New Roman"/>
          <w:sz w:val="24"/>
          <w:szCs w:val="24"/>
          <w:u w:val="single"/>
        </w:rPr>
        <w:t>before</w:t>
      </w:r>
      <w:r w:rsidR="00464923">
        <w:rPr>
          <w:rFonts w:ascii="Times New Roman" w:hAnsi="Times New Roman" w:cs="Times New Roman"/>
          <w:sz w:val="24"/>
          <w:szCs w:val="24"/>
          <w:u w:val="single"/>
        </w:rPr>
        <w:t xml:space="preserve"> paragraph (</w:t>
      </w:r>
      <w:r>
        <w:rPr>
          <w:rFonts w:ascii="Times New Roman" w:hAnsi="Times New Roman" w:cs="Times New Roman"/>
          <w:sz w:val="24"/>
          <w:szCs w:val="24"/>
          <w:u w:val="single"/>
        </w:rPr>
        <w:t>b</w:t>
      </w:r>
      <w:r w:rsidR="00464923">
        <w:rPr>
          <w:rFonts w:ascii="Times New Roman" w:hAnsi="Times New Roman" w:cs="Times New Roman"/>
          <w:sz w:val="24"/>
          <w:szCs w:val="24"/>
          <w:u w:val="single"/>
        </w:rPr>
        <w:t xml:space="preserve">) </w:t>
      </w:r>
      <w:r w:rsidR="00464923" w:rsidRPr="001C0F97">
        <w:rPr>
          <w:rFonts w:ascii="Times New Roman" w:hAnsi="Times New Roman" w:cs="Times New Roman"/>
          <w:sz w:val="24"/>
          <w:szCs w:val="24"/>
          <w:u w:val="single"/>
        </w:rPr>
        <w:t xml:space="preserve">of the definition of </w:t>
      </w:r>
      <w:r w:rsidR="00464923" w:rsidRPr="0081270D">
        <w:rPr>
          <w:rFonts w:ascii="Times New Roman" w:hAnsi="Times New Roman" w:cs="Times New Roman"/>
          <w:i/>
          <w:sz w:val="24"/>
          <w:szCs w:val="24"/>
          <w:u w:val="single"/>
        </w:rPr>
        <w:t>Declaration</w:t>
      </w:r>
      <w:r w:rsidR="00464923">
        <w:rPr>
          <w:rFonts w:ascii="Times New Roman" w:hAnsi="Times New Roman" w:cs="Times New Roman"/>
          <w:i/>
          <w:sz w:val="24"/>
          <w:szCs w:val="24"/>
          <w:u w:val="single"/>
        </w:rPr>
        <w:t xml:space="preserve"> of Origin</w:t>
      </w:r>
      <w:r w:rsidR="00464923" w:rsidRPr="001C0F97">
        <w:rPr>
          <w:rFonts w:ascii="Times New Roman" w:hAnsi="Times New Roman" w:cs="Times New Roman"/>
          <w:sz w:val="24"/>
          <w:szCs w:val="24"/>
          <w:u w:val="single"/>
        </w:rPr>
        <w:t>)</w:t>
      </w:r>
    </w:p>
    <w:p w14:paraId="01D6D146" w14:textId="77777777" w:rsidR="00464923" w:rsidRDefault="00464923" w:rsidP="00464923">
      <w:pPr>
        <w:keepNext/>
        <w:keepLines/>
        <w:spacing w:after="0" w:line="240" w:lineRule="auto"/>
        <w:rPr>
          <w:rFonts w:ascii="Times New Roman" w:hAnsi="Times New Roman" w:cs="Times New Roman"/>
          <w:sz w:val="24"/>
          <w:szCs w:val="24"/>
        </w:rPr>
      </w:pPr>
    </w:p>
    <w:p w14:paraId="29270E66" w14:textId="7A4CC0AA" w:rsidR="00464923" w:rsidRDefault="00464923" w:rsidP="0046492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the definition of ‘Declaration of Origin’ under section 4 of the </w:t>
      </w:r>
      <w:r w:rsidR="004B0B92">
        <w:rPr>
          <w:rFonts w:ascii="Times New Roman" w:hAnsi="Times New Roman" w:cs="Times New Roman"/>
          <w:sz w:val="24"/>
          <w:szCs w:val="24"/>
        </w:rPr>
        <w:t xml:space="preserve"> </w:t>
      </w:r>
      <w:r>
        <w:rPr>
          <w:rFonts w:ascii="Times New Roman" w:hAnsi="Times New Roman" w:cs="Times New Roman"/>
          <w:sz w:val="24"/>
          <w:szCs w:val="24"/>
        </w:rPr>
        <w:t xml:space="preserve">International Obligations Regulation </w:t>
      </w:r>
      <w:r w:rsidR="00117343">
        <w:rPr>
          <w:rFonts w:ascii="Times New Roman" w:hAnsi="Times New Roman" w:cs="Times New Roman"/>
          <w:sz w:val="24"/>
          <w:szCs w:val="24"/>
        </w:rPr>
        <w:t xml:space="preserve">so that </w:t>
      </w:r>
      <w:r>
        <w:rPr>
          <w:rFonts w:ascii="Times New Roman" w:hAnsi="Times New Roman" w:cs="Times New Roman"/>
          <w:sz w:val="24"/>
          <w:szCs w:val="24"/>
        </w:rPr>
        <w:t xml:space="preserve">Declaration of Origin </w:t>
      </w:r>
      <w:r w:rsidR="006706A7">
        <w:rPr>
          <w:rFonts w:ascii="Times New Roman" w:hAnsi="Times New Roman" w:cs="Times New Roman"/>
          <w:sz w:val="24"/>
          <w:szCs w:val="24"/>
        </w:rPr>
        <w:t>has</w:t>
      </w:r>
      <w:r>
        <w:rPr>
          <w:rFonts w:ascii="Times New Roman" w:hAnsi="Times New Roman" w:cs="Times New Roman"/>
          <w:sz w:val="24"/>
          <w:szCs w:val="24"/>
        </w:rPr>
        <w:t xml:space="preserve"> the meaning given by subsection 153Z</w:t>
      </w:r>
      <w:r w:rsidR="004B0B92">
        <w:rPr>
          <w:rFonts w:ascii="Times New Roman" w:hAnsi="Times New Roman" w:cs="Times New Roman"/>
          <w:sz w:val="24"/>
          <w:szCs w:val="24"/>
        </w:rPr>
        <w:t>LK</w:t>
      </w:r>
      <w:r>
        <w:rPr>
          <w:rFonts w:ascii="Times New Roman" w:hAnsi="Times New Roman" w:cs="Times New Roman"/>
          <w:sz w:val="24"/>
          <w:szCs w:val="24"/>
        </w:rPr>
        <w:t>(1) of new Division 1</w:t>
      </w:r>
      <w:r w:rsidR="004B0B92">
        <w:rPr>
          <w:rFonts w:ascii="Times New Roman" w:hAnsi="Times New Roman" w:cs="Times New Roman"/>
          <w:sz w:val="24"/>
          <w:szCs w:val="24"/>
        </w:rPr>
        <w:t>HA</w:t>
      </w:r>
      <w:r>
        <w:rPr>
          <w:rFonts w:ascii="Times New Roman" w:hAnsi="Times New Roman" w:cs="Times New Roman"/>
          <w:sz w:val="24"/>
          <w:szCs w:val="24"/>
        </w:rPr>
        <w:t xml:space="preserve"> of Part VIII of the Customs Act, which is inserted by the </w:t>
      </w:r>
      <w:r w:rsidR="004B0B92">
        <w:rPr>
          <w:rFonts w:ascii="Times New Roman" w:hAnsi="Times New Roman" w:cs="Times New Roman"/>
          <w:sz w:val="24"/>
          <w:szCs w:val="24"/>
        </w:rPr>
        <w:t>Customs Amendment Act</w:t>
      </w:r>
      <w:r>
        <w:rPr>
          <w:rFonts w:ascii="Times New Roman" w:hAnsi="Times New Roman" w:cs="Times New Roman"/>
          <w:sz w:val="24"/>
          <w:szCs w:val="24"/>
        </w:rPr>
        <w:t>.</w:t>
      </w:r>
    </w:p>
    <w:p w14:paraId="5A6019B9" w14:textId="77777777" w:rsidR="00464923" w:rsidRDefault="00464923" w:rsidP="00464923">
      <w:pPr>
        <w:spacing w:after="0" w:line="240" w:lineRule="auto"/>
        <w:rPr>
          <w:rFonts w:ascii="Times New Roman" w:hAnsi="Times New Roman" w:cs="Times New Roman"/>
          <w:sz w:val="24"/>
          <w:szCs w:val="24"/>
        </w:rPr>
      </w:pPr>
    </w:p>
    <w:p w14:paraId="33C7C7AB" w14:textId="0E9B759E" w:rsidR="00464923"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Declaration of Origin is defined in subsection 153Z</w:t>
      </w:r>
      <w:r w:rsidR="004B0B92">
        <w:rPr>
          <w:rFonts w:ascii="Times New Roman" w:hAnsi="Times New Roman" w:cs="Times New Roman"/>
          <w:sz w:val="24"/>
          <w:szCs w:val="24"/>
        </w:rPr>
        <w:t>LK</w:t>
      </w:r>
      <w:r>
        <w:rPr>
          <w:rFonts w:ascii="Times New Roman" w:hAnsi="Times New Roman" w:cs="Times New Roman"/>
          <w:sz w:val="24"/>
          <w:szCs w:val="24"/>
        </w:rPr>
        <w:t xml:space="preserve">(1) of the Customs Act to mean </w:t>
      </w:r>
      <w:r w:rsidRPr="005B3489">
        <w:rPr>
          <w:rFonts w:ascii="Times New Roman" w:hAnsi="Times New Roman" w:cs="Times New Roman"/>
          <w:sz w:val="24"/>
          <w:szCs w:val="24"/>
        </w:rPr>
        <w:t xml:space="preserve">a </w:t>
      </w:r>
      <w:r>
        <w:rPr>
          <w:rFonts w:ascii="Times New Roman" w:hAnsi="Times New Roman" w:cs="Times New Roman"/>
          <w:sz w:val="24"/>
          <w:szCs w:val="24"/>
        </w:rPr>
        <w:t>declaration</w:t>
      </w:r>
      <w:r w:rsidRPr="005B3489">
        <w:rPr>
          <w:rFonts w:ascii="Times New Roman" w:hAnsi="Times New Roman" w:cs="Times New Roman"/>
          <w:sz w:val="24"/>
          <w:szCs w:val="24"/>
        </w:rPr>
        <w:t xml:space="preserve"> that is in force and that complies wi</w:t>
      </w:r>
      <w:r w:rsidR="004B0B92">
        <w:rPr>
          <w:rFonts w:ascii="Times New Roman" w:hAnsi="Times New Roman" w:cs="Times New Roman"/>
          <w:sz w:val="24"/>
          <w:szCs w:val="24"/>
        </w:rPr>
        <w:t>th the requirements of Article 4</w:t>
      </w:r>
      <w:r w:rsidRPr="005B3489">
        <w:rPr>
          <w:rFonts w:ascii="Times New Roman" w:hAnsi="Times New Roman" w:cs="Times New Roman"/>
          <w:sz w:val="24"/>
          <w:szCs w:val="24"/>
        </w:rPr>
        <w:t>.</w:t>
      </w:r>
      <w:r w:rsidR="004B0B92">
        <w:rPr>
          <w:rFonts w:ascii="Times New Roman" w:hAnsi="Times New Roman" w:cs="Times New Roman"/>
          <w:sz w:val="24"/>
          <w:szCs w:val="24"/>
        </w:rPr>
        <w:t>20</w:t>
      </w:r>
      <w:r w:rsidRPr="005B3489">
        <w:rPr>
          <w:rFonts w:ascii="Times New Roman" w:hAnsi="Times New Roman" w:cs="Times New Roman"/>
          <w:sz w:val="24"/>
          <w:szCs w:val="24"/>
        </w:rPr>
        <w:t xml:space="preserve"> of Chapter </w:t>
      </w:r>
      <w:r w:rsidR="004B0B92">
        <w:rPr>
          <w:rFonts w:ascii="Times New Roman" w:hAnsi="Times New Roman" w:cs="Times New Roman"/>
          <w:sz w:val="24"/>
          <w:szCs w:val="24"/>
        </w:rPr>
        <w:t>4</w:t>
      </w:r>
      <w:r>
        <w:rPr>
          <w:rFonts w:ascii="Times New Roman" w:hAnsi="Times New Roman" w:cs="Times New Roman"/>
          <w:sz w:val="24"/>
          <w:szCs w:val="24"/>
        </w:rPr>
        <w:t xml:space="preserve"> of </w:t>
      </w:r>
      <w:r w:rsidR="004B0B92">
        <w:rPr>
          <w:rFonts w:ascii="Times New Roman" w:hAnsi="Times New Roman" w:cs="Times New Roman"/>
          <w:sz w:val="24"/>
          <w:szCs w:val="24"/>
        </w:rPr>
        <w:t>IA-CEPA</w:t>
      </w:r>
      <w:r>
        <w:rPr>
          <w:rFonts w:ascii="Times New Roman" w:hAnsi="Times New Roman" w:cs="Times New Roman"/>
          <w:sz w:val="24"/>
          <w:szCs w:val="24"/>
        </w:rPr>
        <w:t>.</w:t>
      </w:r>
    </w:p>
    <w:p w14:paraId="1243AF75" w14:textId="77777777" w:rsidR="00464923" w:rsidRDefault="00464923" w:rsidP="00464923">
      <w:pPr>
        <w:spacing w:after="0" w:line="240" w:lineRule="auto"/>
        <w:rPr>
          <w:rFonts w:ascii="Times New Roman" w:hAnsi="Times New Roman" w:cs="Times New Roman"/>
          <w:sz w:val="24"/>
          <w:szCs w:val="24"/>
        </w:rPr>
      </w:pPr>
    </w:p>
    <w:p w14:paraId="49AEE828" w14:textId="6EBAF932" w:rsidR="00464923"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is relevant to the amendments </w:t>
      </w:r>
      <w:r w:rsidR="002F77A1">
        <w:rPr>
          <w:rFonts w:ascii="Times New Roman" w:hAnsi="Times New Roman" w:cs="Times New Roman"/>
          <w:sz w:val="24"/>
          <w:szCs w:val="24"/>
        </w:rPr>
        <w:t>made</w:t>
      </w:r>
      <w:r>
        <w:rPr>
          <w:rFonts w:ascii="Times New Roman" w:hAnsi="Times New Roman" w:cs="Times New Roman"/>
          <w:sz w:val="24"/>
          <w:szCs w:val="24"/>
        </w:rPr>
        <w:t xml:space="preserve"> by </w:t>
      </w:r>
      <w:r w:rsidRPr="004B0B92">
        <w:rPr>
          <w:rFonts w:ascii="Times New Roman" w:hAnsi="Times New Roman" w:cs="Times New Roman"/>
          <w:sz w:val="24"/>
          <w:szCs w:val="24"/>
        </w:rPr>
        <w:t xml:space="preserve">item </w:t>
      </w:r>
      <w:r w:rsidR="006706A7">
        <w:rPr>
          <w:rFonts w:ascii="Times New Roman" w:hAnsi="Times New Roman" w:cs="Times New Roman"/>
          <w:sz w:val="24"/>
          <w:szCs w:val="24"/>
        </w:rPr>
        <w:t>4</w:t>
      </w:r>
      <w:r w:rsidRPr="004B0B92">
        <w:rPr>
          <w:rFonts w:ascii="Times New Roman" w:hAnsi="Times New Roman" w:cs="Times New Roman"/>
          <w:sz w:val="24"/>
          <w:szCs w:val="24"/>
        </w:rPr>
        <w:t xml:space="preserve"> below</w:t>
      </w:r>
      <w:r>
        <w:rPr>
          <w:rFonts w:ascii="Times New Roman" w:hAnsi="Times New Roman" w:cs="Times New Roman"/>
          <w:sz w:val="24"/>
          <w:szCs w:val="24"/>
        </w:rPr>
        <w:t>.</w:t>
      </w:r>
    </w:p>
    <w:p w14:paraId="560D1967" w14:textId="77777777" w:rsidR="00464923" w:rsidRDefault="00464923" w:rsidP="00464923">
      <w:pPr>
        <w:spacing w:after="0" w:line="240" w:lineRule="auto"/>
        <w:rPr>
          <w:rFonts w:ascii="Times New Roman" w:hAnsi="Times New Roman" w:cs="Times New Roman"/>
          <w:sz w:val="24"/>
          <w:szCs w:val="24"/>
        </w:rPr>
      </w:pPr>
    </w:p>
    <w:p w14:paraId="4F945A36" w14:textId="77777777" w:rsidR="00464923" w:rsidRDefault="00464923" w:rsidP="00464923">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w:t>
      </w:r>
      <w:r w:rsidR="004B0B92">
        <w:rPr>
          <w:rFonts w:ascii="Times New Roman" w:hAnsi="Times New Roman" w:cs="Times New Roman"/>
          <w:sz w:val="24"/>
          <w:szCs w:val="24"/>
          <w:u w:val="single"/>
        </w:rPr>
        <w:t>3</w:t>
      </w:r>
      <w:r>
        <w:rPr>
          <w:rFonts w:ascii="Times New Roman" w:hAnsi="Times New Roman" w:cs="Times New Roman"/>
          <w:sz w:val="24"/>
          <w:szCs w:val="24"/>
          <w:u w:val="single"/>
        </w:rPr>
        <w:t> – Section 4</w:t>
      </w:r>
    </w:p>
    <w:p w14:paraId="0955A2A3" w14:textId="77777777" w:rsidR="00464923" w:rsidRPr="00EB2E14" w:rsidRDefault="00464923" w:rsidP="00464923">
      <w:pPr>
        <w:keepNext/>
        <w:keepLines/>
        <w:spacing w:after="0" w:line="240" w:lineRule="auto"/>
        <w:rPr>
          <w:rFonts w:ascii="Times New Roman" w:hAnsi="Times New Roman" w:cs="Times New Roman"/>
          <w:sz w:val="24"/>
          <w:szCs w:val="24"/>
        </w:rPr>
      </w:pPr>
    </w:p>
    <w:p w14:paraId="354CF299" w14:textId="64B7DD1F" w:rsidR="00464923" w:rsidRDefault="00464923" w:rsidP="0046492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section 4 of the International Obligations Regulation to insert a definition of ‘</w:t>
      </w:r>
      <w:r w:rsidR="004B0B92">
        <w:rPr>
          <w:rFonts w:ascii="Times New Roman" w:hAnsi="Times New Roman" w:cs="Times New Roman"/>
          <w:sz w:val="24"/>
          <w:szCs w:val="24"/>
        </w:rPr>
        <w:t>Indonesian</w:t>
      </w:r>
      <w:r>
        <w:rPr>
          <w:rFonts w:ascii="Times New Roman" w:hAnsi="Times New Roman" w:cs="Times New Roman"/>
          <w:sz w:val="24"/>
          <w:szCs w:val="24"/>
        </w:rPr>
        <w:t xml:space="preserve"> originating goods’, which ha</w:t>
      </w:r>
      <w:r w:rsidR="002F77A1">
        <w:rPr>
          <w:rFonts w:ascii="Times New Roman" w:hAnsi="Times New Roman" w:cs="Times New Roman"/>
          <w:sz w:val="24"/>
          <w:szCs w:val="24"/>
        </w:rPr>
        <w:t>s</w:t>
      </w:r>
      <w:r>
        <w:rPr>
          <w:rFonts w:ascii="Times New Roman" w:hAnsi="Times New Roman" w:cs="Times New Roman"/>
          <w:sz w:val="24"/>
          <w:szCs w:val="24"/>
        </w:rPr>
        <w:t xml:space="preserve"> the same meaning as given by subsection 153Z</w:t>
      </w:r>
      <w:r w:rsidR="004B0B92">
        <w:rPr>
          <w:rFonts w:ascii="Times New Roman" w:hAnsi="Times New Roman" w:cs="Times New Roman"/>
          <w:sz w:val="24"/>
          <w:szCs w:val="24"/>
        </w:rPr>
        <w:t>LK(1) of new Division 1HA</w:t>
      </w:r>
      <w:r w:rsidR="006706A7">
        <w:rPr>
          <w:rFonts w:ascii="Times New Roman" w:hAnsi="Times New Roman" w:cs="Times New Roman"/>
          <w:sz w:val="24"/>
          <w:szCs w:val="24"/>
        </w:rPr>
        <w:t xml:space="preserve"> of Part VIII of the Customs Act</w:t>
      </w:r>
      <w:r>
        <w:rPr>
          <w:rFonts w:ascii="Times New Roman" w:hAnsi="Times New Roman" w:cs="Times New Roman"/>
          <w:sz w:val="24"/>
          <w:szCs w:val="24"/>
        </w:rPr>
        <w:t>.</w:t>
      </w:r>
    </w:p>
    <w:p w14:paraId="6403B7F0" w14:textId="77777777" w:rsidR="00464923" w:rsidRDefault="00464923" w:rsidP="00464923">
      <w:pPr>
        <w:spacing w:after="0" w:line="240" w:lineRule="auto"/>
        <w:rPr>
          <w:rFonts w:ascii="Times New Roman" w:hAnsi="Times New Roman" w:cs="Times New Roman"/>
          <w:sz w:val="24"/>
          <w:szCs w:val="24"/>
        </w:rPr>
      </w:pPr>
    </w:p>
    <w:p w14:paraId="7DB462A7" w14:textId="77777777" w:rsidR="00464923" w:rsidRDefault="00464923" w:rsidP="0046492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Under subsection 153Z</w:t>
      </w:r>
      <w:r w:rsidR="004B0B92">
        <w:rPr>
          <w:rFonts w:ascii="Times New Roman" w:hAnsi="Times New Roman" w:cs="Times New Roman"/>
          <w:sz w:val="24"/>
          <w:szCs w:val="24"/>
        </w:rPr>
        <w:t>LK</w:t>
      </w:r>
      <w:r>
        <w:rPr>
          <w:rFonts w:ascii="Times New Roman" w:hAnsi="Times New Roman" w:cs="Times New Roman"/>
          <w:sz w:val="24"/>
          <w:szCs w:val="24"/>
        </w:rPr>
        <w:t>(1) of the Customs Act, ‘</w:t>
      </w:r>
      <w:r w:rsidR="004B0B92">
        <w:rPr>
          <w:rFonts w:ascii="Times New Roman" w:hAnsi="Times New Roman" w:cs="Times New Roman"/>
          <w:sz w:val="24"/>
          <w:szCs w:val="24"/>
        </w:rPr>
        <w:t>Indonesian</w:t>
      </w:r>
      <w:r>
        <w:rPr>
          <w:rFonts w:ascii="Times New Roman" w:hAnsi="Times New Roman" w:cs="Times New Roman"/>
          <w:sz w:val="24"/>
          <w:szCs w:val="24"/>
        </w:rPr>
        <w:t xml:space="preserve"> originating goods’ means </w:t>
      </w:r>
      <w:r w:rsidRPr="003523ED">
        <w:rPr>
          <w:rFonts w:ascii="Times New Roman" w:hAnsi="Times New Roman" w:cs="Times New Roman"/>
          <w:sz w:val="24"/>
          <w:szCs w:val="24"/>
        </w:rPr>
        <w:t xml:space="preserve">goods </w:t>
      </w:r>
      <w:r>
        <w:rPr>
          <w:rFonts w:ascii="Times New Roman" w:hAnsi="Times New Roman" w:cs="Times New Roman"/>
          <w:sz w:val="24"/>
          <w:szCs w:val="24"/>
        </w:rPr>
        <w:t xml:space="preserve">that, under that Division, are </w:t>
      </w:r>
      <w:r w:rsidR="004B0B92">
        <w:rPr>
          <w:rFonts w:ascii="Times New Roman" w:hAnsi="Times New Roman" w:cs="Times New Roman"/>
          <w:sz w:val="24"/>
          <w:szCs w:val="24"/>
        </w:rPr>
        <w:t>Indonesian</w:t>
      </w:r>
      <w:r w:rsidRPr="003523ED">
        <w:rPr>
          <w:rFonts w:ascii="Times New Roman" w:hAnsi="Times New Roman" w:cs="Times New Roman"/>
          <w:sz w:val="24"/>
          <w:szCs w:val="24"/>
        </w:rPr>
        <w:t xml:space="preserve"> originating goods</w:t>
      </w:r>
      <w:r>
        <w:rPr>
          <w:rFonts w:ascii="Times New Roman" w:hAnsi="Times New Roman" w:cs="Times New Roman"/>
          <w:sz w:val="24"/>
          <w:szCs w:val="24"/>
        </w:rPr>
        <w:t>. These include goods that are:</w:t>
      </w:r>
    </w:p>
    <w:p w14:paraId="0C399329" w14:textId="77777777" w:rsidR="00464923" w:rsidRDefault="00464923" w:rsidP="00464923">
      <w:pPr>
        <w:keepNext/>
        <w:keepLines/>
        <w:spacing w:after="0" w:line="240" w:lineRule="auto"/>
        <w:rPr>
          <w:rFonts w:ascii="Times New Roman" w:hAnsi="Times New Roman" w:cs="Times New Roman"/>
          <w:sz w:val="24"/>
          <w:szCs w:val="24"/>
        </w:rPr>
      </w:pPr>
    </w:p>
    <w:p w14:paraId="17CF545A" w14:textId="77777777" w:rsidR="00464923" w:rsidRDefault="00464923" w:rsidP="00464923">
      <w:pPr>
        <w:pStyle w:val="ListParagraph"/>
        <w:keepNext/>
        <w:keepLines/>
        <w:numPr>
          <w:ilvl w:val="0"/>
          <w:numId w:val="6"/>
        </w:numPr>
        <w:spacing w:before="0"/>
        <w:rPr>
          <w:szCs w:val="24"/>
        </w:rPr>
      </w:pPr>
      <w:r w:rsidRPr="003523ED">
        <w:rPr>
          <w:szCs w:val="24"/>
        </w:rPr>
        <w:t>wholly obtained o</w:t>
      </w:r>
      <w:r>
        <w:rPr>
          <w:szCs w:val="24"/>
        </w:rPr>
        <w:t xml:space="preserve">r produced </w:t>
      </w:r>
      <w:r w:rsidR="004B0B92">
        <w:rPr>
          <w:szCs w:val="24"/>
        </w:rPr>
        <w:t>in Indonesia</w:t>
      </w:r>
      <w:r w:rsidR="00547DD1">
        <w:rPr>
          <w:szCs w:val="24"/>
        </w:rPr>
        <w:t>;</w:t>
      </w:r>
    </w:p>
    <w:p w14:paraId="07E3CCFA" w14:textId="77777777" w:rsidR="00464923" w:rsidRDefault="00464923" w:rsidP="00464923">
      <w:pPr>
        <w:pStyle w:val="ListParagraph"/>
        <w:numPr>
          <w:ilvl w:val="0"/>
          <w:numId w:val="6"/>
        </w:numPr>
        <w:spacing w:before="0"/>
        <w:rPr>
          <w:szCs w:val="24"/>
        </w:rPr>
      </w:pPr>
      <w:r>
        <w:rPr>
          <w:szCs w:val="24"/>
        </w:rPr>
        <w:t xml:space="preserve">produced </w:t>
      </w:r>
      <w:r w:rsidR="004B0B92">
        <w:rPr>
          <w:szCs w:val="24"/>
        </w:rPr>
        <w:t xml:space="preserve">in Indonesia </w:t>
      </w:r>
      <w:r>
        <w:rPr>
          <w:szCs w:val="24"/>
        </w:rPr>
        <w:t>from originating materials; or</w:t>
      </w:r>
    </w:p>
    <w:p w14:paraId="493B42D9" w14:textId="77777777" w:rsidR="006706A7" w:rsidRDefault="00464923" w:rsidP="00464923">
      <w:pPr>
        <w:pStyle w:val="ListParagraph"/>
        <w:numPr>
          <w:ilvl w:val="0"/>
          <w:numId w:val="6"/>
        </w:numPr>
        <w:spacing w:before="0"/>
        <w:rPr>
          <w:szCs w:val="24"/>
        </w:rPr>
      </w:pPr>
      <w:r>
        <w:rPr>
          <w:szCs w:val="24"/>
        </w:rPr>
        <w:t xml:space="preserve">produced in </w:t>
      </w:r>
      <w:r w:rsidR="004B0B92">
        <w:rPr>
          <w:szCs w:val="24"/>
        </w:rPr>
        <w:t>Indonesia</w:t>
      </w:r>
      <w:r>
        <w:rPr>
          <w:szCs w:val="24"/>
        </w:rPr>
        <w:t xml:space="preserve">, or in </w:t>
      </w:r>
      <w:r w:rsidR="004B0B92">
        <w:rPr>
          <w:szCs w:val="24"/>
        </w:rPr>
        <w:t>Indonesia</w:t>
      </w:r>
      <w:r>
        <w:rPr>
          <w:szCs w:val="24"/>
        </w:rPr>
        <w:t xml:space="preserve"> and Australia, from non-</w:t>
      </w:r>
      <w:r w:rsidRPr="003523ED">
        <w:rPr>
          <w:szCs w:val="24"/>
        </w:rPr>
        <w:t>origina</w:t>
      </w:r>
      <w:r>
        <w:rPr>
          <w:szCs w:val="24"/>
        </w:rPr>
        <w:t>ting materials only or from non-</w:t>
      </w:r>
      <w:r w:rsidRPr="003523ED">
        <w:rPr>
          <w:szCs w:val="24"/>
        </w:rPr>
        <w:t>originating materials and originating materials</w:t>
      </w:r>
      <w:r>
        <w:rPr>
          <w:szCs w:val="24"/>
        </w:rPr>
        <w:t>, and satisfy the requirements in section 153Z</w:t>
      </w:r>
      <w:r w:rsidR="004B0B92">
        <w:rPr>
          <w:szCs w:val="24"/>
        </w:rPr>
        <w:t>LN</w:t>
      </w:r>
      <w:r>
        <w:rPr>
          <w:szCs w:val="24"/>
        </w:rPr>
        <w:t xml:space="preserve"> of new Division 1</w:t>
      </w:r>
      <w:r w:rsidR="004B0B92">
        <w:rPr>
          <w:szCs w:val="24"/>
        </w:rPr>
        <w:t>HA</w:t>
      </w:r>
      <w:r w:rsidR="006706A7">
        <w:rPr>
          <w:szCs w:val="24"/>
        </w:rPr>
        <w:t>;</w:t>
      </w:r>
    </w:p>
    <w:p w14:paraId="0180693C" w14:textId="77777777" w:rsidR="00464923" w:rsidRPr="00114AD3" w:rsidRDefault="006706A7" w:rsidP="00C06E6F">
      <w:pPr>
        <w:rPr>
          <w:szCs w:val="24"/>
        </w:rPr>
      </w:pPr>
      <w:r w:rsidRPr="00C06E6F">
        <w:rPr>
          <w:rFonts w:ascii="Times New Roman" w:hAnsi="Times New Roman" w:cs="Times New Roman"/>
          <w:sz w:val="24"/>
          <w:szCs w:val="24"/>
        </w:rPr>
        <w:t>and satisfy any other applicable requirements in new Division IHA of Part VIII of the Customs Act</w:t>
      </w:r>
      <w:r w:rsidR="00464923" w:rsidRPr="00C06E6F">
        <w:rPr>
          <w:rFonts w:ascii="Times New Roman" w:hAnsi="Times New Roman" w:cs="Times New Roman"/>
          <w:sz w:val="24"/>
          <w:szCs w:val="24"/>
        </w:rPr>
        <w:t>.</w:t>
      </w:r>
    </w:p>
    <w:p w14:paraId="3651D393" w14:textId="2C7DD9D3" w:rsidR="00464923"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is relevant to the amendments </w:t>
      </w:r>
      <w:r w:rsidR="002F77A1">
        <w:rPr>
          <w:rFonts w:ascii="Times New Roman" w:hAnsi="Times New Roman" w:cs="Times New Roman"/>
          <w:sz w:val="24"/>
          <w:szCs w:val="24"/>
        </w:rPr>
        <w:t xml:space="preserve">made </w:t>
      </w:r>
      <w:r>
        <w:rPr>
          <w:rFonts w:ascii="Times New Roman" w:hAnsi="Times New Roman" w:cs="Times New Roman"/>
          <w:sz w:val="24"/>
          <w:szCs w:val="24"/>
        </w:rPr>
        <w:t xml:space="preserve">by </w:t>
      </w:r>
      <w:r w:rsidRPr="00B07F49">
        <w:rPr>
          <w:rFonts w:ascii="Times New Roman" w:hAnsi="Times New Roman" w:cs="Times New Roman"/>
          <w:sz w:val="24"/>
          <w:szCs w:val="24"/>
        </w:rPr>
        <w:t xml:space="preserve">items </w:t>
      </w:r>
      <w:r w:rsidR="006706A7">
        <w:rPr>
          <w:rFonts w:ascii="Times New Roman" w:hAnsi="Times New Roman" w:cs="Times New Roman"/>
          <w:sz w:val="24"/>
          <w:szCs w:val="24"/>
        </w:rPr>
        <w:t>4, 5</w:t>
      </w:r>
      <w:r>
        <w:rPr>
          <w:rFonts w:ascii="Times New Roman" w:hAnsi="Times New Roman" w:cs="Times New Roman"/>
          <w:sz w:val="24"/>
          <w:szCs w:val="24"/>
        </w:rPr>
        <w:t xml:space="preserve"> </w:t>
      </w:r>
      <w:r w:rsidR="006706A7">
        <w:rPr>
          <w:rFonts w:ascii="Times New Roman" w:hAnsi="Times New Roman" w:cs="Times New Roman"/>
          <w:sz w:val="24"/>
          <w:szCs w:val="24"/>
        </w:rPr>
        <w:t xml:space="preserve">and 8 </w:t>
      </w:r>
      <w:r>
        <w:rPr>
          <w:rFonts w:ascii="Times New Roman" w:hAnsi="Times New Roman" w:cs="Times New Roman"/>
          <w:sz w:val="24"/>
          <w:szCs w:val="24"/>
        </w:rPr>
        <w:t xml:space="preserve">below, which enable the refund of duties relating to, and the calculation of refund for, </w:t>
      </w:r>
      <w:r w:rsidR="00547DD1">
        <w:rPr>
          <w:rFonts w:ascii="Times New Roman" w:hAnsi="Times New Roman" w:cs="Times New Roman"/>
          <w:sz w:val="24"/>
          <w:szCs w:val="24"/>
        </w:rPr>
        <w:t>Indonesian</w:t>
      </w:r>
      <w:r>
        <w:rPr>
          <w:rFonts w:ascii="Times New Roman" w:hAnsi="Times New Roman" w:cs="Times New Roman"/>
          <w:sz w:val="24"/>
          <w:szCs w:val="24"/>
        </w:rPr>
        <w:t xml:space="preserve"> originating goods.</w:t>
      </w:r>
    </w:p>
    <w:p w14:paraId="7C2E91C1" w14:textId="77777777" w:rsidR="00464923" w:rsidRPr="00FA5615" w:rsidRDefault="00464923" w:rsidP="00464923">
      <w:pPr>
        <w:spacing w:after="0" w:line="240" w:lineRule="auto"/>
        <w:rPr>
          <w:rFonts w:ascii="Times New Roman" w:hAnsi="Times New Roman" w:cs="Times New Roman"/>
          <w:sz w:val="24"/>
          <w:szCs w:val="24"/>
        </w:rPr>
      </w:pPr>
    </w:p>
    <w:p w14:paraId="219A9F3D" w14:textId="77777777" w:rsidR="00464923" w:rsidRDefault="00464923" w:rsidP="00464923">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w:t>
      </w:r>
      <w:r w:rsidR="004B0B92">
        <w:rPr>
          <w:rFonts w:ascii="Times New Roman" w:hAnsi="Times New Roman" w:cs="Times New Roman"/>
          <w:sz w:val="24"/>
          <w:szCs w:val="24"/>
          <w:u w:val="single"/>
        </w:rPr>
        <w:t>4</w:t>
      </w:r>
      <w:r>
        <w:rPr>
          <w:rFonts w:ascii="Times New Roman" w:hAnsi="Times New Roman" w:cs="Times New Roman"/>
          <w:sz w:val="24"/>
          <w:szCs w:val="24"/>
          <w:u w:val="single"/>
        </w:rPr>
        <w:t> – Section 23 (</w:t>
      </w:r>
      <w:r w:rsidR="004B0B92">
        <w:rPr>
          <w:rFonts w:ascii="Times New Roman" w:hAnsi="Times New Roman" w:cs="Times New Roman"/>
          <w:sz w:val="24"/>
          <w:szCs w:val="24"/>
          <w:u w:val="single"/>
        </w:rPr>
        <w:t>after table item 8D</w:t>
      </w:r>
      <w:r>
        <w:rPr>
          <w:rFonts w:ascii="Times New Roman" w:hAnsi="Times New Roman" w:cs="Times New Roman"/>
          <w:sz w:val="24"/>
          <w:szCs w:val="24"/>
          <w:u w:val="single"/>
        </w:rPr>
        <w:t xml:space="preserve">) </w:t>
      </w:r>
    </w:p>
    <w:p w14:paraId="43DBA008" w14:textId="77777777" w:rsidR="00464923" w:rsidRDefault="00464923" w:rsidP="00464923">
      <w:pPr>
        <w:keepNext/>
        <w:keepLines/>
        <w:spacing w:after="0" w:line="240" w:lineRule="auto"/>
        <w:rPr>
          <w:rFonts w:ascii="Times New Roman" w:hAnsi="Times New Roman" w:cs="Times New Roman"/>
          <w:sz w:val="24"/>
          <w:szCs w:val="24"/>
        </w:rPr>
      </w:pPr>
    </w:p>
    <w:p w14:paraId="5B972793" w14:textId="7CD4F6B2" w:rsidR="00464923" w:rsidRDefault="00464923" w:rsidP="0046492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the table in section 23 of the International Obligations Regulation to insert two new table items to enable a refund of duty for the following goods in the following circumstances:</w:t>
      </w:r>
    </w:p>
    <w:p w14:paraId="50D615FB" w14:textId="77777777" w:rsidR="00464923" w:rsidRDefault="00464923" w:rsidP="00464923">
      <w:pPr>
        <w:keepNext/>
        <w:keepLines/>
        <w:spacing w:after="0" w:line="240" w:lineRule="auto"/>
        <w:rPr>
          <w:rFonts w:ascii="Times New Roman" w:hAnsi="Times New Roman" w:cs="Times New Roman"/>
          <w:sz w:val="24"/>
          <w:szCs w:val="24"/>
        </w:rPr>
      </w:pPr>
    </w:p>
    <w:p w14:paraId="40162762" w14:textId="77777777" w:rsidR="00464923" w:rsidRDefault="00464923" w:rsidP="00464923">
      <w:pPr>
        <w:pStyle w:val="ListParagraph"/>
        <w:keepNext/>
        <w:keepLines/>
        <w:numPr>
          <w:ilvl w:val="0"/>
          <w:numId w:val="9"/>
        </w:numPr>
        <w:spacing w:before="0"/>
        <w:rPr>
          <w:szCs w:val="24"/>
        </w:rPr>
      </w:pPr>
      <w:r>
        <w:rPr>
          <w:szCs w:val="24"/>
        </w:rPr>
        <w:t>(table item </w:t>
      </w:r>
      <w:r w:rsidR="004B0B92">
        <w:rPr>
          <w:szCs w:val="24"/>
        </w:rPr>
        <w:t>8E</w:t>
      </w:r>
      <w:r>
        <w:rPr>
          <w:szCs w:val="24"/>
        </w:rPr>
        <w:t xml:space="preserve">) </w:t>
      </w:r>
      <w:r w:rsidR="004B0B92">
        <w:rPr>
          <w:szCs w:val="24"/>
        </w:rPr>
        <w:t>Indonesian</w:t>
      </w:r>
      <w:r>
        <w:rPr>
          <w:szCs w:val="24"/>
        </w:rPr>
        <w:t xml:space="preserve"> </w:t>
      </w:r>
      <w:r w:rsidRPr="00B13F11">
        <w:rPr>
          <w:szCs w:val="24"/>
        </w:rPr>
        <w:t>originating goods</w:t>
      </w:r>
      <w:r>
        <w:rPr>
          <w:szCs w:val="24"/>
        </w:rPr>
        <w:t>, where d</w:t>
      </w:r>
      <w:r w:rsidRPr="00B13F11">
        <w:rPr>
          <w:szCs w:val="24"/>
        </w:rPr>
        <w:t>uty has been paid on the goods</w:t>
      </w:r>
      <w:r>
        <w:rPr>
          <w:szCs w:val="24"/>
        </w:rPr>
        <w:t>;</w:t>
      </w:r>
    </w:p>
    <w:p w14:paraId="2CF1B557" w14:textId="77777777" w:rsidR="00464923" w:rsidRPr="007A0353" w:rsidRDefault="00464923" w:rsidP="00464923">
      <w:pPr>
        <w:pStyle w:val="ListParagraph"/>
        <w:keepNext/>
        <w:keepLines/>
        <w:numPr>
          <w:ilvl w:val="0"/>
          <w:numId w:val="9"/>
        </w:numPr>
        <w:spacing w:before="0"/>
        <w:rPr>
          <w:szCs w:val="24"/>
        </w:rPr>
      </w:pPr>
      <w:r>
        <w:rPr>
          <w:szCs w:val="24"/>
        </w:rPr>
        <w:t xml:space="preserve">(table item </w:t>
      </w:r>
      <w:r w:rsidR="004B0B92">
        <w:rPr>
          <w:szCs w:val="24"/>
        </w:rPr>
        <w:t>8F</w:t>
      </w:r>
      <w:r w:rsidRPr="007A0353">
        <w:rPr>
          <w:szCs w:val="24"/>
        </w:rPr>
        <w:t xml:space="preserve">) </w:t>
      </w:r>
      <w:r w:rsidRPr="007A0353">
        <w:rPr>
          <w:szCs w:val="24"/>
          <w:lang w:val="en-US" w:eastAsia="en-US"/>
        </w:rPr>
        <w:t xml:space="preserve">Goods that would have been </w:t>
      </w:r>
      <w:r w:rsidR="004B0B92">
        <w:rPr>
          <w:szCs w:val="24"/>
          <w:lang w:val="en-US" w:eastAsia="en-US"/>
        </w:rPr>
        <w:t>Indonesian</w:t>
      </w:r>
      <w:r>
        <w:rPr>
          <w:szCs w:val="24"/>
          <w:lang w:val="en-US" w:eastAsia="en-US"/>
        </w:rPr>
        <w:t xml:space="preserve"> </w:t>
      </w:r>
      <w:r w:rsidRPr="007A0353">
        <w:rPr>
          <w:szCs w:val="24"/>
          <w:lang w:val="en-US" w:eastAsia="en-US"/>
        </w:rPr>
        <w:t xml:space="preserve">originating goods if, at the time the goods were imported, the importer held a </w:t>
      </w:r>
      <w:r w:rsidR="004B0B92">
        <w:rPr>
          <w:szCs w:val="24"/>
          <w:lang w:val="en-US" w:eastAsia="en-US"/>
        </w:rPr>
        <w:t xml:space="preserve">Certificate of Origin, or a </w:t>
      </w:r>
      <w:r>
        <w:rPr>
          <w:szCs w:val="24"/>
          <w:lang w:val="en-US" w:eastAsia="en-US"/>
        </w:rPr>
        <w:t>Declaration</w:t>
      </w:r>
      <w:r w:rsidRPr="007A0353">
        <w:rPr>
          <w:szCs w:val="24"/>
          <w:lang w:val="en-US" w:eastAsia="en-US"/>
        </w:rPr>
        <w:t xml:space="preserve"> of Origin</w:t>
      </w:r>
      <w:r w:rsidR="004B0B92">
        <w:rPr>
          <w:szCs w:val="24"/>
          <w:lang w:val="en-US" w:eastAsia="en-US"/>
        </w:rPr>
        <w:t>,</w:t>
      </w:r>
      <w:r w:rsidRPr="007A0353">
        <w:rPr>
          <w:szCs w:val="24"/>
          <w:lang w:val="en-US" w:eastAsia="en-US"/>
        </w:rPr>
        <w:t xml:space="preserve"> or a copy of </w:t>
      </w:r>
      <w:r w:rsidR="004B0B92">
        <w:rPr>
          <w:szCs w:val="24"/>
          <w:lang w:val="en-US" w:eastAsia="en-US"/>
        </w:rPr>
        <w:t>either of those documents,</w:t>
      </w:r>
      <w:r w:rsidRPr="007A0353">
        <w:rPr>
          <w:szCs w:val="24"/>
          <w:lang w:val="en-US" w:eastAsia="en-US"/>
        </w:rPr>
        <w:t xml:space="preserve"> for the goods in circumstances where both of the following apply:</w:t>
      </w:r>
    </w:p>
    <w:p w14:paraId="4FC6A32C" w14:textId="77777777" w:rsidR="00464923" w:rsidRDefault="00464923" w:rsidP="00464923">
      <w:pPr>
        <w:pStyle w:val="DINumberedParagraph"/>
        <w:numPr>
          <w:ilvl w:val="0"/>
          <w:numId w:val="13"/>
        </w:numPr>
        <w:tabs>
          <w:tab w:val="clear" w:pos="567"/>
          <w:tab w:val="left" w:pos="720"/>
        </w:tabs>
        <w:spacing w:after="0"/>
        <w:jc w:val="both"/>
        <w:rPr>
          <w:szCs w:val="24"/>
          <w:lang w:val="en-US" w:eastAsia="en-US"/>
        </w:rPr>
      </w:pPr>
      <w:r w:rsidRPr="001861CF">
        <w:rPr>
          <w:szCs w:val="24"/>
          <w:lang w:val="en-US" w:eastAsia="en-US"/>
        </w:rPr>
        <w:t>duty has been paid on the goods;</w:t>
      </w:r>
    </w:p>
    <w:p w14:paraId="126E9D4A" w14:textId="77777777" w:rsidR="00464923" w:rsidRPr="007A0353" w:rsidRDefault="00464923" w:rsidP="00464923">
      <w:pPr>
        <w:pStyle w:val="DINumberedParagraph"/>
        <w:numPr>
          <w:ilvl w:val="0"/>
          <w:numId w:val="13"/>
        </w:numPr>
        <w:tabs>
          <w:tab w:val="clear" w:pos="567"/>
          <w:tab w:val="left" w:pos="720"/>
        </w:tabs>
        <w:spacing w:after="0"/>
        <w:jc w:val="both"/>
        <w:rPr>
          <w:szCs w:val="24"/>
          <w:lang w:val="en-US" w:eastAsia="en-US"/>
        </w:rPr>
      </w:pPr>
      <w:r w:rsidRPr="007A0353">
        <w:rPr>
          <w:szCs w:val="24"/>
          <w:lang w:val="en-US" w:eastAsia="en-US"/>
        </w:rPr>
        <w:t xml:space="preserve">the importer holds a </w:t>
      </w:r>
      <w:r w:rsidR="004B0B92">
        <w:rPr>
          <w:szCs w:val="24"/>
          <w:lang w:val="en-US" w:eastAsia="en-US"/>
        </w:rPr>
        <w:t xml:space="preserve">Certificate of Origin, or a </w:t>
      </w:r>
      <w:r>
        <w:rPr>
          <w:szCs w:val="24"/>
          <w:lang w:val="en-US" w:eastAsia="en-US"/>
        </w:rPr>
        <w:t>Declaration</w:t>
      </w:r>
      <w:r w:rsidRPr="007A0353">
        <w:rPr>
          <w:szCs w:val="24"/>
          <w:lang w:val="en-US" w:eastAsia="en-US"/>
        </w:rPr>
        <w:t xml:space="preserve"> of Origin</w:t>
      </w:r>
      <w:r w:rsidR="004B0B92">
        <w:rPr>
          <w:szCs w:val="24"/>
          <w:lang w:val="en-US" w:eastAsia="en-US"/>
        </w:rPr>
        <w:t>,</w:t>
      </w:r>
      <w:r w:rsidRPr="007A0353">
        <w:rPr>
          <w:szCs w:val="24"/>
          <w:lang w:val="en-US" w:eastAsia="en-US"/>
        </w:rPr>
        <w:t xml:space="preserve"> </w:t>
      </w:r>
      <w:r w:rsidR="006706A7">
        <w:rPr>
          <w:szCs w:val="24"/>
          <w:lang w:val="en-US" w:eastAsia="en-US"/>
        </w:rPr>
        <w:t xml:space="preserve">for the goods, </w:t>
      </w:r>
      <w:r w:rsidRPr="007A0353">
        <w:rPr>
          <w:szCs w:val="24"/>
          <w:lang w:val="en-US" w:eastAsia="en-US"/>
        </w:rPr>
        <w:t xml:space="preserve">or a copy of </w:t>
      </w:r>
      <w:r w:rsidR="004B0B92">
        <w:rPr>
          <w:szCs w:val="24"/>
          <w:lang w:val="en-US" w:eastAsia="en-US"/>
        </w:rPr>
        <w:t>either of those documents,</w:t>
      </w:r>
      <w:r w:rsidRPr="007A0353">
        <w:rPr>
          <w:szCs w:val="24"/>
          <w:lang w:val="en-US" w:eastAsia="en-US"/>
        </w:rPr>
        <w:t xml:space="preserve"> at the time of making the application for the refund.</w:t>
      </w:r>
    </w:p>
    <w:p w14:paraId="3894CC3E" w14:textId="77777777" w:rsidR="00464923" w:rsidRPr="007A0353" w:rsidRDefault="00464923" w:rsidP="00464923">
      <w:pPr>
        <w:pStyle w:val="ListParagraph"/>
        <w:spacing w:before="0"/>
        <w:rPr>
          <w:szCs w:val="24"/>
        </w:rPr>
      </w:pPr>
    </w:p>
    <w:p w14:paraId="3F6C2E61" w14:textId="77777777" w:rsidR="00464923"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F313D">
        <w:rPr>
          <w:rFonts w:ascii="Times New Roman" w:hAnsi="Times New Roman" w:cs="Times New Roman"/>
          <w:sz w:val="24"/>
          <w:szCs w:val="24"/>
        </w:rPr>
        <w:t>rticle 4.17</w:t>
      </w:r>
      <w:r w:rsidR="004B0B92">
        <w:rPr>
          <w:rFonts w:ascii="Times New Roman" w:hAnsi="Times New Roman" w:cs="Times New Roman"/>
          <w:sz w:val="24"/>
          <w:szCs w:val="24"/>
        </w:rPr>
        <w:t xml:space="preserve"> Chapter </w:t>
      </w:r>
      <w:r w:rsidR="008F313D">
        <w:rPr>
          <w:rFonts w:ascii="Times New Roman" w:hAnsi="Times New Roman" w:cs="Times New Roman"/>
          <w:sz w:val="24"/>
          <w:szCs w:val="24"/>
        </w:rPr>
        <w:t>4</w:t>
      </w:r>
      <w:r>
        <w:rPr>
          <w:rFonts w:ascii="Times New Roman" w:hAnsi="Times New Roman" w:cs="Times New Roman"/>
          <w:sz w:val="24"/>
          <w:szCs w:val="24"/>
        </w:rPr>
        <w:t xml:space="preserve"> of </w:t>
      </w:r>
      <w:r w:rsidR="004B0B92">
        <w:rPr>
          <w:rFonts w:ascii="Times New Roman" w:hAnsi="Times New Roman" w:cs="Times New Roman"/>
          <w:sz w:val="24"/>
          <w:szCs w:val="24"/>
        </w:rPr>
        <w:t>IA-CEPA</w:t>
      </w:r>
      <w:r>
        <w:rPr>
          <w:rFonts w:ascii="Times New Roman" w:hAnsi="Times New Roman" w:cs="Times New Roman"/>
          <w:sz w:val="24"/>
          <w:szCs w:val="24"/>
        </w:rPr>
        <w:t xml:space="preserve"> </w:t>
      </w:r>
      <w:r w:rsidR="00DE05DB">
        <w:rPr>
          <w:rFonts w:ascii="Times New Roman" w:hAnsi="Times New Roman" w:cs="Times New Roman"/>
          <w:sz w:val="24"/>
          <w:szCs w:val="24"/>
        </w:rPr>
        <w:t xml:space="preserve">provides that to claim preferential tariff treatment, an importer must have valid documentary evidence of the origin of the goods.  Australia may require the documentary evidence to be provided at or after the time of importation of the goods.  </w:t>
      </w:r>
    </w:p>
    <w:p w14:paraId="343C207F" w14:textId="77777777" w:rsidR="00464923" w:rsidRDefault="00464923" w:rsidP="00464923">
      <w:pPr>
        <w:spacing w:after="0" w:line="240" w:lineRule="auto"/>
        <w:rPr>
          <w:rFonts w:ascii="Times New Roman" w:hAnsi="Times New Roman" w:cs="Times New Roman"/>
          <w:sz w:val="24"/>
          <w:szCs w:val="24"/>
        </w:rPr>
      </w:pPr>
    </w:p>
    <w:p w14:paraId="01B77923" w14:textId="77777777" w:rsidR="00464923" w:rsidRPr="00A05238"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Item </w:t>
      </w:r>
      <w:r w:rsidR="00862D80">
        <w:rPr>
          <w:rFonts w:ascii="Times New Roman" w:hAnsi="Times New Roman" w:cs="Times New Roman"/>
          <w:sz w:val="24"/>
          <w:szCs w:val="24"/>
          <w:u w:val="single"/>
        </w:rPr>
        <w:t>5</w:t>
      </w:r>
      <w:r>
        <w:rPr>
          <w:rFonts w:ascii="Times New Roman" w:hAnsi="Times New Roman" w:cs="Times New Roman"/>
          <w:sz w:val="24"/>
          <w:szCs w:val="24"/>
          <w:u w:val="single"/>
        </w:rPr>
        <w:t> – </w:t>
      </w:r>
      <w:r w:rsidR="009061AD">
        <w:rPr>
          <w:rFonts w:ascii="Times New Roman" w:hAnsi="Times New Roman" w:cs="Times New Roman"/>
          <w:sz w:val="24"/>
          <w:szCs w:val="24"/>
          <w:u w:val="single"/>
        </w:rPr>
        <w:t>After paragraph</w:t>
      </w:r>
      <w:r>
        <w:rPr>
          <w:rFonts w:ascii="Times New Roman" w:hAnsi="Times New Roman" w:cs="Times New Roman"/>
          <w:sz w:val="24"/>
          <w:szCs w:val="24"/>
          <w:u w:val="single"/>
        </w:rPr>
        <w:t xml:space="preserve"> 24</w:t>
      </w:r>
      <w:r w:rsidR="009061AD">
        <w:rPr>
          <w:rFonts w:ascii="Times New Roman" w:hAnsi="Times New Roman" w:cs="Times New Roman"/>
          <w:sz w:val="24"/>
          <w:szCs w:val="24"/>
          <w:u w:val="single"/>
        </w:rPr>
        <w:t>(db)</w:t>
      </w:r>
    </w:p>
    <w:p w14:paraId="76AEF4C0" w14:textId="77777777" w:rsidR="00464923" w:rsidRDefault="00464923" w:rsidP="00464923">
      <w:pPr>
        <w:keepNext/>
        <w:keepLines/>
        <w:spacing w:after="0" w:line="240" w:lineRule="auto"/>
        <w:rPr>
          <w:rFonts w:ascii="Times New Roman" w:hAnsi="Times New Roman" w:cs="Times New Roman"/>
          <w:sz w:val="24"/>
          <w:szCs w:val="24"/>
        </w:rPr>
      </w:pPr>
    </w:p>
    <w:p w14:paraId="30F05D11" w14:textId="77777777" w:rsidR="00464923" w:rsidRPr="001B5366" w:rsidRDefault="00464923" w:rsidP="0046492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24 of the International Obligations Regulation</w:t>
      </w:r>
      <w:r w:rsidRPr="001B5366">
        <w:rPr>
          <w:rFonts w:ascii="Times New Roman" w:hAnsi="Times New Roman" w:cs="Times New Roman"/>
          <w:sz w:val="24"/>
          <w:szCs w:val="24"/>
        </w:rPr>
        <w:t xml:space="preserve"> provides that a refund is not pa</w:t>
      </w:r>
      <w:r>
        <w:rPr>
          <w:rFonts w:ascii="Times New Roman" w:hAnsi="Times New Roman" w:cs="Times New Roman"/>
          <w:sz w:val="24"/>
          <w:szCs w:val="24"/>
        </w:rPr>
        <w:t>yable under table item 6 of the table in clause 1</w:t>
      </w:r>
      <w:r w:rsidRPr="001B5366">
        <w:rPr>
          <w:rFonts w:ascii="Times New Roman" w:hAnsi="Times New Roman" w:cs="Times New Roman"/>
          <w:sz w:val="24"/>
          <w:szCs w:val="24"/>
        </w:rPr>
        <w:t xml:space="preserve"> of Sched</w:t>
      </w:r>
      <w:r>
        <w:rPr>
          <w:rFonts w:ascii="Times New Roman" w:hAnsi="Times New Roman" w:cs="Times New Roman"/>
          <w:sz w:val="24"/>
          <w:szCs w:val="24"/>
        </w:rPr>
        <w:t xml:space="preserve">ule 6 to the </w:t>
      </w:r>
      <w:r w:rsidRPr="001B5366">
        <w:rPr>
          <w:rFonts w:ascii="Times New Roman" w:hAnsi="Times New Roman" w:cs="Times New Roman"/>
          <w:i/>
          <w:sz w:val="24"/>
          <w:szCs w:val="24"/>
        </w:rPr>
        <w:t>Customs Regulation 2015</w:t>
      </w:r>
      <w:r w:rsidRPr="001B5366">
        <w:rPr>
          <w:rFonts w:ascii="Times New Roman" w:hAnsi="Times New Roman" w:cs="Times New Roman"/>
          <w:sz w:val="24"/>
          <w:szCs w:val="24"/>
        </w:rPr>
        <w:t xml:space="preserve"> </w:t>
      </w:r>
      <w:r>
        <w:rPr>
          <w:rFonts w:ascii="Times New Roman" w:hAnsi="Times New Roman" w:cs="Times New Roman"/>
          <w:sz w:val="24"/>
          <w:szCs w:val="24"/>
        </w:rPr>
        <w:t xml:space="preserve">(the Customs Regulation) </w:t>
      </w:r>
      <w:r w:rsidRPr="001B5366">
        <w:rPr>
          <w:rFonts w:ascii="Times New Roman" w:hAnsi="Times New Roman" w:cs="Times New Roman"/>
          <w:sz w:val="24"/>
          <w:szCs w:val="24"/>
        </w:rPr>
        <w:t>to the extent that an application for a refund relates to one or more of the factors mentioned in this section.</w:t>
      </w:r>
    </w:p>
    <w:p w14:paraId="102F3490" w14:textId="77777777" w:rsidR="00464923" w:rsidRDefault="00464923" w:rsidP="00464923">
      <w:pPr>
        <w:spacing w:after="0" w:line="240" w:lineRule="auto"/>
        <w:rPr>
          <w:rFonts w:ascii="Times New Roman" w:hAnsi="Times New Roman" w:cs="Times New Roman"/>
          <w:sz w:val="24"/>
          <w:szCs w:val="24"/>
        </w:rPr>
      </w:pPr>
    </w:p>
    <w:p w14:paraId="7E00348D" w14:textId="7F89A1D3" w:rsidR="00464923"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section 24 of the International Obligations Regulation to also include a reference</w:t>
      </w:r>
      <w:r w:rsidR="009061AD">
        <w:rPr>
          <w:rFonts w:ascii="Times New Roman" w:hAnsi="Times New Roman" w:cs="Times New Roman"/>
          <w:sz w:val="24"/>
          <w:szCs w:val="24"/>
        </w:rPr>
        <w:t xml:space="preserve"> to new table items 8E</w:t>
      </w:r>
      <w:r>
        <w:rPr>
          <w:rFonts w:ascii="Times New Roman" w:hAnsi="Times New Roman" w:cs="Times New Roman"/>
          <w:sz w:val="24"/>
          <w:szCs w:val="24"/>
        </w:rPr>
        <w:t xml:space="preserve"> and </w:t>
      </w:r>
      <w:r w:rsidR="009061AD">
        <w:rPr>
          <w:rFonts w:ascii="Times New Roman" w:hAnsi="Times New Roman" w:cs="Times New Roman"/>
          <w:sz w:val="24"/>
          <w:szCs w:val="24"/>
        </w:rPr>
        <w:t>8F</w:t>
      </w:r>
      <w:r>
        <w:rPr>
          <w:rFonts w:ascii="Times New Roman" w:hAnsi="Times New Roman" w:cs="Times New Roman"/>
          <w:sz w:val="24"/>
          <w:szCs w:val="24"/>
        </w:rPr>
        <w:t xml:space="preserve"> of the table in section </w:t>
      </w:r>
      <w:r w:rsidRPr="001C03E7">
        <w:rPr>
          <w:rFonts w:ascii="Times New Roman" w:hAnsi="Times New Roman" w:cs="Times New Roman"/>
          <w:sz w:val="24"/>
          <w:szCs w:val="24"/>
        </w:rPr>
        <w:t xml:space="preserve">23 </w:t>
      </w:r>
      <w:r>
        <w:rPr>
          <w:rFonts w:ascii="Times New Roman" w:hAnsi="Times New Roman" w:cs="Times New Roman"/>
          <w:sz w:val="24"/>
          <w:szCs w:val="24"/>
        </w:rPr>
        <w:t>of that Regulation.</w:t>
      </w:r>
    </w:p>
    <w:p w14:paraId="68ED06EC" w14:textId="77777777" w:rsidR="00464923" w:rsidRPr="001B5366" w:rsidRDefault="00464923" w:rsidP="00464923">
      <w:pPr>
        <w:spacing w:after="0" w:line="240" w:lineRule="auto"/>
        <w:rPr>
          <w:rFonts w:ascii="Times New Roman" w:hAnsi="Times New Roman" w:cs="Times New Roman"/>
          <w:sz w:val="24"/>
          <w:szCs w:val="24"/>
        </w:rPr>
      </w:pPr>
    </w:p>
    <w:p w14:paraId="682F75C1" w14:textId="77777777" w:rsidR="00464923"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Table item 6 of the table in clause 1</w:t>
      </w:r>
      <w:r w:rsidRPr="001B5366">
        <w:rPr>
          <w:rFonts w:ascii="Times New Roman" w:hAnsi="Times New Roman" w:cs="Times New Roman"/>
          <w:sz w:val="24"/>
          <w:szCs w:val="24"/>
        </w:rPr>
        <w:t xml:space="preserve"> of Sched</w:t>
      </w:r>
      <w:r>
        <w:rPr>
          <w:rFonts w:ascii="Times New Roman" w:hAnsi="Times New Roman" w:cs="Times New Roman"/>
          <w:sz w:val="24"/>
          <w:szCs w:val="24"/>
        </w:rPr>
        <w:t>ule 6 to the Customs Regulation p</w:t>
      </w:r>
      <w:r w:rsidRPr="00EB74E1">
        <w:rPr>
          <w:rFonts w:ascii="Times New Roman" w:hAnsi="Times New Roman" w:cs="Times New Roman"/>
          <w:sz w:val="24"/>
          <w:szCs w:val="24"/>
        </w:rPr>
        <w:t xml:space="preserve">rovides that refunds of duty are payable where duty has been paid </w:t>
      </w:r>
      <w:r>
        <w:rPr>
          <w:rFonts w:ascii="Times New Roman" w:hAnsi="Times New Roman" w:cs="Times New Roman"/>
          <w:sz w:val="24"/>
          <w:szCs w:val="24"/>
        </w:rPr>
        <w:t>because of</w:t>
      </w:r>
      <w:r w:rsidRPr="00EB74E1">
        <w:rPr>
          <w:rFonts w:ascii="Times New Roman" w:hAnsi="Times New Roman" w:cs="Times New Roman"/>
          <w:sz w:val="24"/>
          <w:szCs w:val="24"/>
        </w:rPr>
        <w:t xml:space="preserve"> manifest error of fact or patent misconception of the law. A refund of duty could be paid under </w:t>
      </w:r>
      <w:r>
        <w:rPr>
          <w:rFonts w:ascii="Times New Roman" w:hAnsi="Times New Roman" w:cs="Times New Roman"/>
          <w:sz w:val="24"/>
          <w:szCs w:val="24"/>
        </w:rPr>
        <w:t xml:space="preserve">item 6 </w:t>
      </w:r>
      <w:r w:rsidRPr="00EB74E1">
        <w:rPr>
          <w:rFonts w:ascii="Times New Roman" w:hAnsi="Times New Roman" w:cs="Times New Roman"/>
          <w:sz w:val="24"/>
          <w:szCs w:val="24"/>
        </w:rPr>
        <w:t xml:space="preserve">in respect of goods mentioned in </w:t>
      </w:r>
      <w:r>
        <w:rPr>
          <w:rFonts w:ascii="Times New Roman" w:hAnsi="Times New Roman" w:cs="Times New Roman"/>
          <w:sz w:val="24"/>
          <w:szCs w:val="24"/>
        </w:rPr>
        <w:t>table items </w:t>
      </w:r>
      <w:r w:rsidR="009061AD">
        <w:rPr>
          <w:rFonts w:ascii="Times New Roman" w:hAnsi="Times New Roman" w:cs="Times New Roman"/>
          <w:sz w:val="24"/>
          <w:szCs w:val="24"/>
        </w:rPr>
        <w:t>8E</w:t>
      </w:r>
      <w:r>
        <w:rPr>
          <w:rFonts w:ascii="Times New Roman" w:hAnsi="Times New Roman" w:cs="Times New Roman"/>
          <w:sz w:val="24"/>
          <w:szCs w:val="24"/>
        </w:rPr>
        <w:t xml:space="preserve"> and </w:t>
      </w:r>
      <w:r w:rsidR="009061AD">
        <w:rPr>
          <w:rFonts w:ascii="Times New Roman" w:hAnsi="Times New Roman" w:cs="Times New Roman"/>
          <w:sz w:val="24"/>
          <w:szCs w:val="24"/>
        </w:rPr>
        <w:t>8F</w:t>
      </w:r>
      <w:r>
        <w:rPr>
          <w:rFonts w:ascii="Times New Roman" w:hAnsi="Times New Roman" w:cs="Times New Roman"/>
          <w:sz w:val="24"/>
          <w:szCs w:val="24"/>
        </w:rPr>
        <w:t xml:space="preserve"> of the table in section </w:t>
      </w:r>
      <w:r w:rsidRPr="001C03E7">
        <w:rPr>
          <w:rFonts w:ascii="Times New Roman" w:hAnsi="Times New Roman" w:cs="Times New Roman"/>
          <w:sz w:val="24"/>
          <w:szCs w:val="24"/>
        </w:rPr>
        <w:t>23</w:t>
      </w:r>
      <w:r w:rsidRPr="00EB74E1">
        <w:rPr>
          <w:rFonts w:ascii="Times New Roman" w:hAnsi="Times New Roman" w:cs="Times New Roman"/>
          <w:sz w:val="24"/>
          <w:szCs w:val="24"/>
        </w:rPr>
        <w:t xml:space="preserve"> if it does not relate to the factors that determine whether the goods are </w:t>
      </w:r>
      <w:r w:rsidR="009061AD">
        <w:rPr>
          <w:rFonts w:ascii="Times New Roman" w:hAnsi="Times New Roman" w:cs="Times New Roman"/>
          <w:sz w:val="24"/>
          <w:szCs w:val="24"/>
        </w:rPr>
        <w:t>Indonesian</w:t>
      </w:r>
      <w:r w:rsidRPr="00EB74E1">
        <w:rPr>
          <w:rFonts w:ascii="Times New Roman" w:hAnsi="Times New Roman" w:cs="Times New Roman"/>
          <w:sz w:val="24"/>
          <w:szCs w:val="24"/>
        </w:rPr>
        <w:t xml:space="preserve"> originating goods. </w:t>
      </w:r>
    </w:p>
    <w:p w14:paraId="7FC56E23" w14:textId="77777777" w:rsidR="00464923" w:rsidRPr="00EB74E1" w:rsidRDefault="00464923" w:rsidP="00464923">
      <w:pPr>
        <w:spacing w:after="0" w:line="240" w:lineRule="auto"/>
        <w:rPr>
          <w:rFonts w:ascii="Times New Roman" w:hAnsi="Times New Roman" w:cs="Times New Roman"/>
          <w:sz w:val="24"/>
          <w:szCs w:val="24"/>
        </w:rPr>
      </w:pPr>
    </w:p>
    <w:p w14:paraId="541F2CAD" w14:textId="2E85446E" w:rsidR="00464923" w:rsidRPr="003613C5" w:rsidRDefault="00464923" w:rsidP="00464923">
      <w:pPr>
        <w:spacing w:after="0" w:line="240" w:lineRule="auto"/>
        <w:rPr>
          <w:rFonts w:ascii="Times New Roman" w:hAnsi="Times New Roman" w:cs="Times New Roman"/>
          <w:sz w:val="24"/>
          <w:szCs w:val="24"/>
        </w:rPr>
      </w:pPr>
      <w:r w:rsidRPr="00EB74E1">
        <w:rPr>
          <w:rFonts w:ascii="Times New Roman" w:hAnsi="Times New Roman" w:cs="Times New Roman"/>
          <w:sz w:val="24"/>
          <w:szCs w:val="24"/>
        </w:rPr>
        <w:t xml:space="preserve">The purpose of </w:t>
      </w:r>
      <w:r>
        <w:rPr>
          <w:rFonts w:ascii="Times New Roman" w:hAnsi="Times New Roman" w:cs="Times New Roman"/>
          <w:sz w:val="24"/>
          <w:szCs w:val="24"/>
        </w:rPr>
        <w:t>new paragraph 24(</w:t>
      </w:r>
      <w:r w:rsidR="009061AD">
        <w:rPr>
          <w:rFonts w:ascii="Times New Roman" w:hAnsi="Times New Roman" w:cs="Times New Roman"/>
          <w:sz w:val="24"/>
          <w:szCs w:val="24"/>
        </w:rPr>
        <w:t>dc</w:t>
      </w:r>
      <w:r>
        <w:rPr>
          <w:rFonts w:ascii="Times New Roman" w:hAnsi="Times New Roman" w:cs="Times New Roman"/>
          <w:sz w:val="24"/>
          <w:szCs w:val="24"/>
        </w:rPr>
        <w:t xml:space="preserve">) </w:t>
      </w:r>
      <w:r w:rsidRPr="00EB74E1">
        <w:rPr>
          <w:rFonts w:ascii="Times New Roman" w:hAnsi="Times New Roman" w:cs="Times New Roman"/>
          <w:sz w:val="24"/>
          <w:szCs w:val="24"/>
        </w:rPr>
        <w:t>is to restrict</w:t>
      </w:r>
      <w:r>
        <w:rPr>
          <w:rFonts w:ascii="Times New Roman" w:hAnsi="Times New Roman" w:cs="Times New Roman"/>
          <w:sz w:val="24"/>
          <w:szCs w:val="24"/>
        </w:rPr>
        <w:t xml:space="preserve"> refunds of duty in relation to </w:t>
      </w:r>
      <w:r w:rsidR="009061AD">
        <w:rPr>
          <w:rFonts w:ascii="Times New Roman" w:hAnsi="Times New Roman" w:cs="Times New Roman"/>
          <w:sz w:val="24"/>
          <w:szCs w:val="24"/>
        </w:rPr>
        <w:t>Indonesian</w:t>
      </w:r>
      <w:r w:rsidRPr="00EB74E1">
        <w:rPr>
          <w:rFonts w:ascii="Times New Roman" w:hAnsi="Times New Roman" w:cs="Times New Roman"/>
          <w:sz w:val="24"/>
          <w:szCs w:val="24"/>
        </w:rPr>
        <w:t xml:space="preserve"> originating goods to the extent that the</w:t>
      </w:r>
      <w:r w:rsidR="006706A7">
        <w:rPr>
          <w:rFonts w:ascii="Times New Roman" w:hAnsi="Times New Roman" w:cs="Times New Roman"/>
          <w:sz w:val="24"/>
          <w:szCs w:val="24"/>
        </w:rPr>
        <w:t xml:space="preserve"> application for a</w:t>
      </w:r>
      <w:r w:rsidRPr="00EB74E1">
        <w:rPr>
          <w:rFonts w:ascii="Times New Roman" w:hAnsi="Times New Roman" w:cs="Times New Roman"/>
          <w:sz w:val="24"/>
          <w:szCs w:val="24"/>
        </w:rPr>
        <w:t xml:space="preserve"> refund relates to any of the factors that determine whether goods </w:t>
      </w:r>
      <w:r w:rsidR="006706A7">
        <w:rPr>
          <w:rFonts w:ascii="Times New Roman" w:hAnsi="Times New Roman" w:cs="Times New Roman"/>
          <w:sz w:val="24"/>
          <w:szCs w:val="24"/>
        </w:rPr>
        <w:t xml:space="preserve">mentioned in items 8E and 8F of the table in section 23 </w:t>
      </w:r>
      <w:r w:rsidRPr="00EB74E1">
        <w:rPr>
          <w:rFonts w:ascii="Times New Roman" w:hAnsi="Times New Roman" w:cs="Times New Roman"/>
          <w:sz w:val="24"/>
          <w:szCs w:val="24"/>
        </w:rPr>
        <w:t xml:space="preserve">are </w:t>
      </w:r>
      <w:r w:rsidR="009061AD">
        <w:rPr>
          <w:rFonts w:ascii="Times New Roman" w:hAnsi="Times New Roman" w:cs="Times New Roman"/>
          <w:sz w:val="24"/>
          <w:szCs w:val="24"/>
        </w:rPr>
        <w:t>Indonesian</w:t>
      </w:r>
      <w:r w:rsidRPr="00EB74E1">
        <w:rPr>
          <w:rFonts w:ascii="Times New Roman" w:hAnsi="Times New Roman" w:cs="Times New Roman"/>
          <w:sz w:val="24"/>
          <w:szCs w:val="24"/>
        </w:rPr>
        <w:t xml:space="preserve"> originating goods</w:t>
      </w:r>
      <w:r>
        <w:rPr>
          <w:rFonts w:ascii="Times New Roman" w:hAnsi="Times New Roman" w:cs="Times New Roman"/>
          <w:sz w:val="24"/>
          <w:szCs w:val="24"/>
        </w:rPr>
        <w:t>.</w:t>
      </w:r>
    </w:p>
    <w:p w14:paraId="4B01BB58" w14:textId="77777777" w:rsidR="00464923" w:rsidRDefault="00464923" w:rsidP="00464923">
      <w:pPr>
        <w:spacing w:after="0" w:line="240" w:lineRule="auto"/>
        <w:rPr>
          <w:rFonts w:ascii="Times New Roman" w:hAnsi="Times New Roman" w:cs="Times New Roman"/>
          <w:sz w:val="24"/>
          <w:szCs w:val="24"/>
          <w:u w:val="single"/>
        </w:rPr>
      </w:pPr>
    </w:p>
    <w:p w14:paraId="1C7CF849" w14:textId="77777777" w:rsidR="00464923" w:rsidRDefault="00464923" w:rsidP="00464923">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w:t>
      </w:r>
      <w:r>
        <w:rPr>
          <w:rFonts w:ascii="Times New Roman" w:hAnsi="Times New Roman" w:cs="Times New Roman"/>
          <w:sz w:val="24"/>
          <w:szCs w:val="24"/>
          <w:u w:val="single"/>
        </w:rPr>
        <w:t>s 6</w:t>
      </w:r>
      <w:r w:rsidR="008D2767">
        <w:rPr>
          <w:rFonts w:ascii="Times New Roman" w:hAnsi="Times New Roman" w:cs="Times New Roman"/>
          <w:sz w:val="24"/>
          <w:szCs w:val="24"/>
          <w:u w:val="single"/>
        </w:rPr>
        <w:t>, 7</w:t>
      </w:r>
      <w:r>
        <w:rPr>
          <w:rFonts w:ascii="Times New Roman" w:hAnsi="Times New Roman" w:cs="Times New Roman"/>
          <w:sz w:val="24"/>
          <w:szCs w:val="24"/>
          <w:u w:val="single"/>
        </w:rPr>
        <w:t xml:space="preserve"> and </w:t>
      </w:r>
      <w:r w:rsidR="008D2767">
        <w:rPr>
          <w:rFonts w:ascii="Times New Roman" w:hAnsi="Times New Roman" w:cs="Times New Roman"/>
          <w:sz w:val="24"/>
          <w:szCs w:val="24"/>
          <w:u w:val="single"/>
        </w:rPr>
        <w:t>8</w:t>
      </w:r>
    </w:p>
    <w:p w14:paraId="014DCFC8" w14:textId="77777777" w:rsidR="00464923" w:rsidRDefault="00464923" w:rsidP="00464923">
      <w:pPr>
        <w:keepNext/>
        <w:keepLines/>
        <w:spacing w:after="0" w:line="240" w:lineRule="auto"/>
        <w:rPr>
          <w:rFonts w:ascii="Times New Roman" w:hAnsi="Times New Roman" w:cs="Times New Roman"/>
          <w:sz w:val="24"/>
          <w:szCs w:val="24"/>
        </w:rPr>
      </w:pPr>
    </w:p>
    <w:p w14:paraId="2128D52B" w14:textId="14147D07" w:rsidR="00464923" w:rsidRDefault="00464923" w:rsidP="0046492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These items amend the definitions of ‘duty payable’ and ‘relevant originating goods’ in subsection 31(2) of the International Obligations Regulation.</w:t>
      </w:r>
    </w:p>
    <w:p w14:paraId="36869E3A" w14:textId="77777777" w:rsidR="00464923" w:rsidRDefault="00464923" w:rsidP="00464923">
      <w:pPr>
        <w:spacing w:after="0" w:line="240" w:lineRule="auto"/>
        <w:rPr>
          <w:rFonts w:ascii="Times New Roman" w:hAnsi="Times New Roman" w:cs="Times New Roman"/>
          <w:sz w:val="24"/>
          <w:szCs w:val="24"/>
        </w:rPr>
      </w:pPr>
    </w:p>
    <w:p w14:paraId="6570E09C" w14:textId="23E467E0" w:rsidR="00464923" w:rsidRDefault="008D2767"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Items 6</w:t>
      </w:r>
      <w:r w:rsidR="00464923">
        <w:rPr>
          <w:rFonts w:ascii="Times New Roman" w:hAnsi="Times New Roman" w:cs="Times New Roman"/>
          <w:sz w:val="24"/>
          <w:szCs w:val="24"/>
        </w:rPr>
        <w:t xml:space="preserve"> and </w:t>
      </w:r>
      <w:r>
        <w:rPr>
          <w:rFonts w:ascii="Times New Roman" w:hAnsi="Times New Roman" w:cs="Times New Roman"/>
          <w:sz w:val="24"/>
          <w:szCs w:val="24"/>
        </w:rPr>
        <w:t>7</w:t>
      </w:r>
      <w:r w:rsidR="00464923">
        <w:rPr>
          <w:rFonts w:ascii="Times New Roman" w:hAnsi="Times New Roman" w:cs="Times New Roman"/>
          <w:sz w:val="24"/>
          <w:szCs w:val="24"/>
        </w:rPr>
        <w:t xml:space="preserve"> insert a reference to the new table items </w:t>
      </w:r>
      <w:r w:rsidR="009061AD">
        <w:rPr>
          <w:rFonts w:ascii="Times New Roman" w:hAnsi="Times New Roman" w:cs="Times New Roman"/>
          <w:sz w:val="24"/>
          <w:szCs w:val="24"/>
        </w:rPr>
        <w:t>8E</w:t>
      </w:r>
      <w:r w:rsidR="00464923">
        <w:rPr>
          <w:rFonts w:ascii="Times New Roman" w:hAnsi="Times New Roman" w:cs="Times New Roman"/>
          <w:sz w:val="24"/>
          <w:szCs w:val="24"/>
        </w:rPr>
        <w:t xml:space="preserve"> and </w:t>
      </w:r>
      <w:r w:rsidR="009061AD">
        <w:rPr>
          <w:rFonts w:ascii="Times New Roman" w:hAnsi="Times New Roman" w:cs="Times New Roman"/>
          <w:sz w:val="24"/>
          <w:szCs w:val="24"/>
        </w:rPr>
        <w:t>8F</w:t>
      </w:r>
      <w:r w:rsidR="00464923">
        <w:rPr>
          <w:rFonts w:ascii="Times New Roman" w:hAnsi="Times New Roman" w:cs="Times New Roman"/>
          <w:sz w:val="24"/>
          <w:szCs w:val="24"/>
        </w:rPr>
        <w:t xml:space="preserve"> respectively into the definition of ‘duty payable’ under subsection 31(2).</w:t>
      </w:r>
    </w:p>
    <w:p w14:paraId="3665B868" w14:textId="77777777" w:rsidR="00464923" w:rsidRDefault="00464923" w:rsidP="00464923">
      <w:pPr>
        <w:spacing w:after="0" w:line="240" w:lineRule="auto"/>
        <w:rPr>
          <w:rFonts w:ascii="Times New Roman" w:hAnsi="Times New Roman" w:cs="Times New Roman"/>
          <w:sz w:val="24"/>
          <w:szCs w:val="24"/>
        </w:rPr>
      </w:pPr>
    </w:p>
    <w:p w14:paraId="776051A8" w14:textId="34C4B51E" w:rsidR="00464923" w:rsidRDefault="008D2767"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Item 8</w:t>
      </w:r>
      <w:r w:rsidR="00464923">
        <w:rPr>
          <w:rFonts w:ascii="Times New Roman" w:hAnsi="Times New Roman" w:cs="Times New Roman"/>
          <w:sz w:val="24"/>
          <w:szCs w:val="24"/>
        </w:rPr>
        <w:t xml:space="preserve"> insert</w:t>
      </w:r>
      <w:r w:rsidR="002F77A1">
        <w:rPr>
          <w:rFonts w:ascii="Times New Roman" w:hAnsi="Times New Roman" w:cs="Times New Roman"/>
          <w:sz w:val="24"/>
          <w:szCs w:val="24"/>
        </w:rPr>
        <w:t>s</w:t>
      </w:r>
      <w:r w:rsidR="00464923">
        <w:rPr>
          <w:rFonts w:ascii="Times New Roman" w:hAnsi="Times New Roman" w:cs="Times New Roman"/>
          <w:sz w:val="24"/>
          <w:szCs w:val="24"/>
        </w:rPr>
        <w:t xml:space="preserve"> new paragraph 31(2)(</w:t>
      </w:r>
      <w:r w:rsidR="009061AD">
        <w:rPr>
          <w:rFonts w:ascii="Times New Roman" w:hAnsi="Times New Roman" w:cs="Times New Roman"/>
          <w:sz w:val="24"/>
          <w:szCs w:val="24"/>
        </w:rPr>
        <w:t>dc</w:t>
      </w:r>
      <w:r w:rsidR="00464923">
        <w:rPr>
          <w:rFonts w:ascii="Times New Roman" w:hAnsi="Times New Roman" w:cs="Times New Roman"/>
          <w:sz w:val="24"/>
          <w:szCs w:val="24"/>
        </w:rPr>
        <w:t xml:space="preserve">), for </w:t>
      </w:r>
      <w:r w:rsidR="009061AD">
        <w:rPr>
          <w:rFonts w:ascii="Times New Roman" w:hAnsi="Times New Roman" w:cs="Times New Roman"/>
          <w:sz w:val="24"/>
          <w:szCs w:val="24"/>
        </w:rPr>
        <w:t>Indonesian</w:t>
      </w:r>
      <w:r w:rsidR="00464923">
        <w:rPr>
          <w:rFonts w:ascii="Times New Roman" w:hAnsi="Times New Roman" w:cs="Times New Roman"/>
          <w:sz w:val="24"/>
          <w:szCs w:val="24"/>
        </w:rPr>
        <w:t xml:space="preserve"> originating goods, into the definition of ‘relevant originating goods’.</w:t>
      </w:r>
    </w:p>
    <w:p w14:paraId="45299F1B" w14:textId="77777777" w:rsidR="00464923" w:rsidRDefault="00464923" w:rsidP="00464923">
      <w:pPr>
        <w:spacing w:after="0" w:line="240" w:lineRule="auto"/>
        <w:rPr>
          <w:rFonts w:ascii="Times New Roman" w:hAnsi="Times New Roman" w:cs="Times New Roman"/>
          <w:sz w:val="24"/>
          <w:szCs w:val="24"/>
        </w:rPr>
      </w:pPr>
    </w:p>
    <w:p w14:paraId="68C9990F" w14:textId="106B8E9B" w:rsidR="00464923" w:rsidRPr="00276A94" w:rsidRDefault="00464923" w:rsidP="0046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these amendments is to enable the refund of duty paid on </w:t>
      </w:r>
      <w:r w:rsidR="009061AD">
        <w:rPr>
          <w:rFonts w:ascii="Times New Roman" w:hAnsi="Times New Roman" w:cs="Times New Roman"/>
          <w:sz w:val="24"/>
          <w:szCs w:val="24"/>
        </w:rPr>
        <w:t>Indonesian</w:t>
      </w:r>
      <w:r>
        <w:rPr>
          <w:rFonts w:ascii="Times New Roman" w:hAnsi="Times New Roman" w:cs="Times New Roman"/>
          <w:sz w:val="24"/>
          <w:szCs w:val="24"/>
        </w:rPr>
        <w:t xml:space="preserve"> originating goods to be calculated in accordance with section 31 of the International Obligations Regulation, and subsequently made by a Collector.</w:t>
      </w:r>
    </w:p>
    <w:p w14:paraId="1901D4E1" w14:textId="77777777" w:rsidR="00464923" w:rsidRDefault="00464923">
      <w:pPr>
        <w:rPr>
          <w:rFonts w:ascii="Times New Roman" w:hAnsi="Times New Roman" w:cs="Times New Roman"/>
          <w:b/>
          <w:sz w:val="24"/>
          <w:szCs w:val="24"/>
        </w:rPr>
      </w:pPr>
      <w:r>
        <w:rPr>
          <w:rFonts w:ascii="Times New Roman" w:hAnsi="Times New Roman" w:cs="Times New Roman"/>
          <w:b/>
          <w:sz w:val="24"/>
          <w:szCs w:val="24"/>
        </w:rPr>
        <w:br w:type="page"/>
      </w:r>
    </w:p>
    <w:p w14:paraId="76507BF3" w14:textId="77777777" w:rsidR="0001190D" w:rsidRPr="00D829A0" w:rsidRDefault="0001190D" w:rsidP="0001190D">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Schedule </w:t>
      </w:r>
      <w:r w:rsidR="00464923">
        <w:rPr>
          <w:rFonts w:ascii="Times New Roman" w:hAnsi="Times New Roman" w:cs="Times New Roman"/>
          <w:b/>
          <w:sz w:val="24"/>
          <w:szCs w:val="24"/>
        </w:rPr>
        <w:t>2</w:t>
      </w:r>
      <w:r>
        <w:rPr>
          <w:rFonts w:ascii="Times New Roman" w:hAnsi="Times New Roman" w:cs="Times New Roman"/>
          <w:b/>
          <w:sz w:val="24"/>
          <w:szCs w:val="24"/>
        </w:rPr>
        <w:t>–</w:t>
      </w:r>
      <w:r w:rsidR="00464923">
        <w:rPr>
          <w:rFonts w:ascii="Times New Roman" w:hAnsi="Times New Roman" w:cs="Times New Roman"/>
          <w:b/>
          <w:sz w:val="24"/>
          <w:szCs w:val="24"/>
        </w:rPr>
        <w:t>Hong Kong, China</w:t>
      </w:r>
    </w:p>
    <w:p w14:paraId="08B00CAC" w14:textId="77777777" w:rsidR="0001190D" w:rsidRDefault="0001190D" w:rsidP="0001190D">
      <w:pPr>
        <w:keepNext/>
        <w:keepLines/>
        <w:spacing w:after="0" w:line="240" w:lineRule="auto"/>
        <w:rPr>
          <w:rFonts w:ascii="Times New Roman" w:hAnsi="Times New Roman" w:cs="Times New Roman"/>
          <w:sz w:val="24"/>
          <w:szCs w:val="24"/>
        </w:rPr>
      </w:pPr>
    </w:p>
    <w:p w14:paraId="64E2CB78" w14:textId="77777777" w:rsidR="0001190D" w:rsidRPr="006F1FC9" w:rsidRDefault="0001190D" w:rsidP="0001190D">
      <w:pPr>
        <w:keepNext/>
        <w:keepLines/>
        <w:spacing w:after="0" w:line="240" w:lineRule="auto"/>
        <w:rPr>
          <w:rFonts w:ascii="Times New Roman" w:hAnsi="Times New Roman" w:cs="Times New Roman"/>
          <w:i/>
          <w:sz w:val="24"/>
          <w:szCs w:val="24"/>
        </w:rPr>
      </w:pPr>
      <w:r w:rsidRPr="006F1FC9">
        <w:rPr>
          <w:rFonts w:ascii="Times New Roman" w:hAnsi="Times New Roman" w:cs="Times New Roman"/>
          <w:i/>
          <w:sz w:val="24"/>
          <w:szCs w:val="24"/>
        </w:rPr>
        <w:t>Customs (International Obligations) Regulation 2015</w:t>
      </w:r>
    </w:p>
    <w:p w14:paraId="6BA4A224" w14:textId="77777777" w:rsidR="0001190D" w:rsidRDefault="0001190D" w:rsidP="0001190D">
      <w:pPr>
        <w:keepNext/>
        <w:keepLines/>
        <w:spacing w:after="0" w:line="240" w:lineRule="auto"/>
        <w:rPr>
          <w:rFonts w:ascii="Times New Roman" w:hAnsi="Times New Roman" w:cs="Times New Roman"/>
          <w:sz w:val="24"/>
          <w:szCs w:val="24"/>
        </w:rPr>
      </w:pPr>
    </w:p>
    <w:p w14:paraId="25ED4055" w14:textId="77777777" w:rsidR="0001190D" w:rsidRPr="006F1FC9" w:rsidRDefault="0001190D" w:rsidP="0001190D">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1</w:t>
      </w:r>
      <w:r w:rsidR="00FA68BD">
        <w:rPr>
          <w:rFonts w:ascii="Times New Roman" w:hAnsi="Times New Roman" w:cs="Times New Roman"/>
          <w:sz w:val="24"/>
          <w:szCs w:val="24"/>
          <w:u w:val="single"/>
        </w:rPr>
        <w:t> – Section 4 (after</w:t>
      </w:r>
      <w:r>
        <w:rPr>
          <w:rFonts w:ascii="Times New Roman" w:hAnsi="Times New Roman" w:cs="Times New Roman"/>
          <w:sz w:val="24"/>
          <w:szCs w:val="24"/>
          <w:u w:val="single"/>
        </w:rPr>
        <w:t xml:space="preserve"> paragraph </w:t>
      </w:r>
      <w:r w:rsidR="00FA68BD">
        <w:rPr>
          <w:rFonts w:ascii="Times New Roman" w:hAnsi="Times New Roman" w:cs="Times New Roman"/>
          <w:sz w:val="24"/>
          <w:szCs w:val="24"/>
          <w:u w:val="single"/>
        </w:rPr>
        <w:t>(</w:t>
      </w:r>
      <w:r w:rsidR="0081270D">
        <w:rPr>
          <w:rFonts w:ascii="Times New Roman" w:hAnsi="Times New Roman" w:cs="Times New Roman"/>
          <w:sz w:val="24"/>
          <w:szCs w:val="24"/>
          <w:u w:val="single"/>
        </w:rPr>
        <w:t>a</w:t>
      </w:r>
      <w:r w:rsidR="00FA68BD">
        <w:rPr>
          <w:rFonts w:ascii="Times New Roman" w:hAnsi="Times New Roman" w:cs="Times New Roman"/>
          <w:sz w:val="24"/>
          <w:szCs w:val="24"/>
          <w:u w:val="single"/>
        </w:rPr>
        <w:t>)</w:t>
      </w:r>
      <w:r w:rsidR="00F85487">
        <w:rPr>
          <w:rFonts w:ascii="Times New Roman" w:hAnsi="Times New Roman" w:cs="Times New Roman"/>
          <w:sz w:val="24"/>
          <w:szCs w:val="24"/>
          <w:u w:val="single"/>
        </w:rPr>
        <w:t xml:space="preserve"> </w:t>
      </w:r>
      <w:r w:rsidRPr="001C0F97">
        <w:rPr>
          <w:rFonts w:ascii="Times New Roman" w:hAnsi="Times New Roman" w:cs="Times New Roman"/>
          <w:sz w:val="24"/>
          <w:szCs w:val="24"/>
          <w:u w:val="single"/>
        </w:rPr>
        <w:t xml:space="preserve">of the definition of </w:t>
      </w:r>
      <w:r w:rsidR="0081270D" w:rsidRPr="0081270D">
        <w:rPr>
          <w:rFonts w:ascii="Times New Roman" w:hAnsi="Times New Roman" w:cs="Times New Roman"/>
          <w:i/>
          <w:sz w:val="24"/>
          <w:szCs w:val="24"/>
          <w:u w:val="single"/>
        </w:rPr>
        <w:t>Declaration</w:t>
      </w:r>
      <w:r w:rsidR="009870AD">
        <w:rPr>
          <w:rFonts w:ascii="Times New Roman" w:hAnsi="Times New Roman" w:cs="Times New Roman"/>
          <w:i/>
          <w:sz w:val="24"/>
          <w:szCs w:val="24"/>
          <w:u w:val="single"/>
        </w:rPr>
        <w:t xml:space="preserve"> of Origin</w:t>
      </w:r>
      <w:r w:rsidRPr="001C0F97">
        <w:rPr>
          <w:rFonts w:ascii="Times New Roman" w:hAnsi="Times New Roman" w:cs="Times New Roman"/>
          <w:sz w:val="24"/>
          <w:szCs w:val="24"/>
          <w:u w:val="single"/>
        </w:rPr>
        <w:t>)</w:t>
      </w:r>
    </w:p>
    <w:p w14:paraId="19C9BD18" w14:textId="77777777" w:rsidR="0001190D" w:rsidRDefault="0001190D" w:rsidP="0001190D">
      <w:pPr>
        <w:keepNext/>
        <w:keepLines/>
        <w:spacing w:after="0" w:line="240" w:lineRule="auto"/>
        <w:rPr>
          <w:rFonts w:ascii="Times New Roman" w:hAnsi="Times New Roman" w:cs="Times New Roman"/>
          <w:sz w:val="24"/>
          <w:szCs w:val="24"/>
        </w:rPr>
      </w:pPr>
    </w:p>
    <w:p w14:paraId="6B680EBE" w14:textId="51500A20" w:rsidR="0001190D" w:rsidRDefault="0001190D"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item </w:t>
      </w:r>
      <w:r w:rsidR="008C5738">
        <w:rPr>
          <w:rFonts w:ascii="Times New Roman" w:hAnsi="Times New Roman" w:cs="Times New Roman"/>
          <w:sz w:val="24"/>
          <w:szCs w:val="24"/>
        </w:rPr>
        <w:t>amend</w:t>
      </w:r>
      <w:r w:rsidR="002F77A1">
        <w:rPr>
          <w:rFonts w:ascii="Times New Roman" w:hAnsi="Times New Roman" w:cs="Times New Roman"/>
          <w:sz w:val="24"/>
          <w:szCs w:val="24"/>
        </w:rPr>
        <w:t>s</w:t>
      </w:r>
      <w:r w:rsidR="008C5738">
        <w:rPr>
          <w:rFonts w:ascii="Times New Roman" w:hAnsi="Times New Roman" w:cs="Times New Roman"/>
          <w:sz w:val="24"/>
          <w:szCs w:val="24"/>
        </w:rPr>
        <w:t xml:space="preserve"> the definition of ‘</w:t>
      </w:r>
      <w:r w:rsidR="0081270D">
        <w:rPr>
          <w:rFonts w:ascii="Times New Roman" w:hAnsi="Times New Roman" w:cs="Times New Roman"/>
          <w:sz w:val="24"/>
          <w:szCs w:val="24"/>
        </w:rPr>
        <w:t>Declaration</w:t>
      </w:r>
      <w:r w:rsidR="009870AD">
        <w:rPr>
          <w:rFonts w:ascii="Times New Roman" w:hAnsi="Times New Roman" w:cs="Times New Roman"/>
          <w:sz w:val="24"/>
          <w:szCs w:val="24"/>
        </w:rPr>
        <w:t xml:space="preserve"> of Origin</w:t>
      </w:r>
      <w:r w:rsidR="00E35037">
        <w:rPr>
          <w:rFonts w:ascii="Times New Roman" w:hAnsi="Times New Roman" w:cs="Times New Roman"/>
          <w:sz w:val="24"/>
          <w:szCs w:val="24"/>
        </w:rPr>
        <w:t>’</w:t>
      </w:r>
      <w:r>
        <w:rPr>
          <w:rFonts w:ascii="Times New Roman" w:hAnsi="Times New Roman" w:cs="Times New Roman"/>
          <w:sz w:val="24"/>
          <w:szCs w:val="24"/>
        </w:rPr>
        <w:t xml:space="preserve"> under section 4 of the </w:t>
      </w:r>
      <w:r w:rsidR="00430D6D">
        <w:rPr>
          <w:rFonts w:ascii="Times New Roman" w:hAnsi="Times New Roman" w:cs="Times New Roman"/>
          <w:sz w:val="24"/>
          <w:szCs w:val="24"/>
        </w:rPr>
        <w:t>International Obligations Regulation</w:t>
      </w:r>
      <w:r>
        <w:rPr>
          <w:rFonts w:ascii="Times New Roman" w:hAnsi="Times New Roman" w:cs="Times New Roman"/>
          <w:sz w:val="24"/>
          <w:szCs w:val="24"/>
        </w:rPr>
        <w:t xml:space="preserve"> s</w:t>
      </w:r>
      <w:r w:rsidR="0039438A">
        <w:rPr>
          <w:rFonts w:ascii="Times New Roman" w:hAnsi="Times New Roman" w:cs="Times New Roman"/>
          <w:sz w:val="24"/>
          <w:szCs w:val="24"/>
        </w:rPr>
        <w:t xml:space="preserve">o </w:t>
      </w:r>
      <w:r>
        <w:rPr>
          <w:rFonts w:ascii="Times New Roman" w:hAnsi="Times New Roman" w:cs="Times New Roman"/>
          <w:sz w:val="24"/>
          <w:szCs w:val="24"/>
        </w:rPr>
        <w:t xml:space="preserve">that </w:t>
      </w:r>
      <w:r w:rsidR="0081270D">
        <w:rPr>
          <w:rFonts w:ascii="Times New Roman" w:hAnsi="Times New Roman" w:cs="Times New Roman"/>
          <w:sz w:val="24"/>
          <w:szCs w:val="24"/>
        </w:rPr>
        <w:t>Declaration</w:t>
      </w:r>
      <w:r w:rsidR="009870AD">
        <w:rPr>
          <w:rFonts w:ascii="Times New Roman" w:hAnsi="Times New Roman" w:cs="Times New Roman"/>
          <w:sz w:val="24"/>
          <w:szCs w:val="24"/>
        </w:rPr>
        <w:t xml:space="preserve"> of Origin </w:t>
      </w:r>
      <w:r w:rsidR="0039438A">
        <w:rPr>
          <w:rFonts w:ascii="Times New Roman" w:hAnsi="Times New Roman" w:cs="Times New Roman"/>
          <w:sz w:val="24"/>
          <w:szCs w:val="24"/>
        </w:rPr>
        <w:t>ha</w:t>
      </w:r>
      <w:r w:rsidR="009870AD">
        <w:rPr>
          <w:rFonts w:ascii="Times New Roman" w:hAnsi="Times New Roman" w:cs="Times New Roman"/>
          <w:sz w:val="24"/>
          <w:szCs w:val="24"/>
        </w:rPr>
        <w:t>s the</w:t>
      </w:r>
      <w:r>
        <w:rPr>
          <w:rFonts w:ascii="Times New Roman" w:hAnsi="Times New Roman" w:cs="Times New Roman"/>
          <w:sz w:val="24"/>
          <w:szCs w:val="24"/>
        </w:rPr>
        <w:t xml:space="preserve"> mean</w:t>
      </w:r>
      <w:r w:rsidR="00FC07C5">
        <w:rPr>
          <w:rFonts w:ascii="Times New Roman" w:hAnsi="Times New Roman" w:cs="Times New Roman"/>
          <w:sz w:val="24"/>
          <w:szCs w:val="24"/>
        </w:rPr>
        <w:t>ing given by subsection 153Z</w:t>
      </w:r>
      <w:r w:rsidR="0081270D">
        <w:rPr>
          <w:rFonts w:ascii="Times New Roman" w:hAnsi="Times New Roman" w:cs="Times New Roman"/>
          <w:sz w:val="24"/>
          <w:szCs w:val="24"/>
        </w:rPr>
        <w:t>PB</w:t>
      </w:r>
      <w:r w:rsidR="009B4924">
        <w:rPr>
          <w:rFonts w:ascii="Times New Roman" w:hAnsi="Times New Roman" w:cs="Times New Roman"/>
          <w:sz w:val="24"/>
          <w:szCs w:val="24"/>
        </w:rPr>
        <w:t>(1)</w:t>
      </w:r>
      <w:r w:rsidR="00E35037">
        <w:rPr>
          <w:rFonts w:ascii="Times New Roman" w:hAnsi="Times New Roman" w:cs="Times New Roman"/>
          <w:sz w:val="24"/>
          <w:szCs w:val="24"/>
        </w:rPr>
        <w:t xml:space="preserve"> of </w:t>
      </w:r>
      <w:r w:rsidR="00FC07C5">
        <w:rPr>
          <w:rFonts w:ascii="Times New Roman" w:hAnsi="Times New Roman" w:cs="Times New Roman"/>
          <w:sz w:val="24"/>
          <w:szCs w:val="24"/>
        </w:rPr>
        <w:t>new Division 1</w:t>
      </w:r>
      <w:r w:rsidR="0081270D">
        <w:rPr>
          <w:rFonts w:ascii="Times New Roman" w:hAnsi="Times New Roman" w:cs="Times New Roman"/>
          <w:sz w:val="24"/>
          <w:szCs w:val="24"/>
        </w:rPr>
        <w:t>M</w:t>
      </w:r>
      <w:r>
        <w:rPr>
          <w:rFonts w:ascii="Times New Roman" w:hAnsi="Times New Roman" w:cs="Times New Roman"/>
          <w:sz w:val="24"/>
          <w:szCs w:val="24"/>
        </w:rPr>
        <w:t xml:space="preserve"> of Part VIII of the </w:t>
      </w:r>
      <w:r w:rsidR="00AF33A6">
        <w:rPr>
          <w:rFonts w:ascii="Times New Roman" w:hAnsi="Times New Roman" w:cs="Times New Roman"/>
          <w:sz w:val="24"/>
          <w:szCs w:val="24"/>
        </w:rPr>
        <w:t>Customs Act</w:t>
      </w:r>
      <w:r w:rsidR="00FC07C5">
        <w:rPr>
          <w:rFonts w:ascii="Times New Roman" w:hAnsi="Times New Roman" w:cs="Times New Roman"/>
          <w:sz w:val="24"/>
          <w:szCs w:val="24"/>
        </w:rPr>
        <w:t xml:space="preserve">, which is inserted by </w:t>
      </w:r>
      <w:r w:rsidR="007A2F47">
        <w:rPr>
          <w:rFonts w:ascii="Times New Roman" w:hAnsi="Times New Roman" w:cs="Times New Roman"/>
          <w:sz w:val="24"/>
          <w:szCs w:val="24"/>
        </w:rPr>
        <w:t xml:space="preserve">the </w:t>
      </w:r>
      <w:r w:rsidR="009D3CAE">
        <w:rPr>
          <w:rFonts w:ascii="Times New Roman" w:hAnsi="Times New Roman" w:cs="Times New Roman"/>
          <w:sz w:val="24"/>
          <w:szCs w:val="24"/>
        </w:rPr>
        <w:t>Customs Amendment Act</w:t>
      </w:r>
      <w:r w:rsidR="00E35037">
        <w:rPr>
          <w:rFonts w:ascii="Times New Roman" w:hAnsi="Times New Roman" w:cs="Times New Roman"/>
          <w:sz w:val="24"/>
          <w:szCs w:val="24"/>
        </w:rPr>
        <w:t>.</w:t>
      </w:r>
    </w:p>
    <w:p w14:paraId="120A84BD" w14:textId="77777777" w:rsidR="0001190D" w:rsidRDefault="0001190D" w:rsidP="0001190D">
      <w:pPr>
        <w:spacing w:after="0" w:line="240" w:lineRule="auto"/>
        <w:rPr>
          <w:rFonts w:ascii="Times New Roman" w:hAnsi="Times New Roman" w:cs="Times New Roman"/>
          <w:sz w:val="24"/>
          <w:szCs w:val="24"/>
        </w:rPr>
      </w:pPr>
    </w:p>
    <w:p w14:paraId="389307EC" w14:textId="1E99637D" w:rsidR="0001190D" w:rsidRDefault="008127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Declaration</w:t>
      </w:r>
      <w:r w:rsidR="005B3489">
        <w:rPr>
          <w:rFonts w:ascii="Times New Roman" w:hAnsi="Times New Roman" w:cs="Times New Roman"/>
          <w:sz w:val="24"/>
          <w:szCs w:val="24"/>
        </w:rPr>
        <w:t xml:space="preserve"> of Origin is </w:t>
      </w:r>
      <w:r w:rsidR="00FC07C5">
        <w:rPr>
          <w:rFonts w:ascii="Times New Roman" w:hAnsi="Times New Roman" w:cs="Times New Roman"/>
          <w:sz w:val="24"/>
          <w:szCs w:val="24"/>
        </w:rPr>
        <w:t>defined in subsection 153Z</w:t>
      </w:r>
      <w:r>
        <w:rPr>
          <w:rFonts w:ascii="Times New Roman" w:hAnsi="Times New Roman" w:cs="Times New Roman"/>
          <w:sz w:val="24"/>
          <w:szCs w:val="24"/>
        </w:rPr>
        <w:t>PB</w:t>
      </w:r>
      <w:r w:rsidR="009B4924">
        <w:rPr>
          <w:rFonts w:ascii="Times New Roman" w:hAnsi="Times New Roman" w:cs="Times New Roman"/>
          <w:sz w:val="24"/>
          <w:szCs w:val="24"/>
        </w:rPr>
        <w:t>(1)</w:t>
      </w:r>
      <w:r w:rsidR="0050276F">
        <w:rPr>
          <w:rFonts w:ascii="Times New Roman" w:hAnsi="Times New Roman" w:cs="Times New Roman"/>
          <w:sz w:val="24"/>
          <w:szCs w:val="24"/>
        </w:rPr>
        <w:t xml:space="preserve"> of the </w:t>
      </w:r>
      <w:r w:rsidR="00E35037">
        <w:rPr>
          <w:rFonts w:ascii="Times New Roman" w:hAnsi="Times New Roman" w:cs="Times New Roman"/>
          <w:sz w:val="24"/>
          <w:szCs w:val="24"/>
        </w:rPr>
        <w:t xml:space="preserve">Customs </w:t>
      </w:r>
      <w:r w:rsidR="0050276F">
        <w:rPr>
          <w:rFonts w:ascii="Times New Roman" w:hAnsi="Times New Roman" w:cs="Times New Roman"/>
          <w:sz w:val="24"/>
          <w:szCs w:val="24"/>
        </w:rPr>
        <w:t>Act</w:t>
      </w:r>
      <w:r w:rsidR="0001190D">
        <w:rPr>
          <w:rFonts w:ascii="Times New Roman" w:hAnsi="Times New Roman" w:cs="Times New Roman"/>
          <w:sz w:val="24"/>
          <w:szCs w:val="24"/>
        </w:rPr>
        <w:t xml:space="preserve"> to mean </w:t>
      </w:r>
      <w:r w:rsidR="005B3489" w:rsidRPr="005B3489">
        <w:rPr>
          <w:rFonts w:ascii="Times New Roman" w:hAnsi="Times New Roman" w:cs="Times New Roman"/>
          <w:sz w:val="24"/>
          <w:szCs w:val="24"/>
        </w:rPr>
        <w:t xml:space="preserve">a </w:t>
      </w:r>
      <w:r>
        <w:rPr>
          <w:rFonts w:ascii="Times New Roman" w:hAnsi="Times New Roman" w:cs="Times New Roman"/>
          <w:sz w:val="24"/>
          <w:szCs w:val="24"/>
        </w:rPr>
        <w:t>declaration</w:t>
      </w:r>
      <w:r w:rsidR="005B3489" w:rsidRPr="005B3489">
        <w:rPr>
          <w:rFonts w:ascii="Times New Roman" w:hAnsi="Times New Roman" w:cs="Times New Roman"/>
          <w:sz w:val="24"/>
          <w:szCs w:val="24"/>
        </w:rPr>
        <w:t xml:space="preserve"> that is in force and that complies with the requirements of Article 3.1</w:t>
      </w:r>
      <w:r>
        <w:rPr>
          <w:rFonts w:ascii="Times New Roman" w:hAnsi="Times New Roman" w:cs="Times New Roman"/>
          <w:sz w:val="24"/>
          <w:szCs w:val="24"/>
        </w:rPr>
        <w:t>6</w:t>
      </w:r>
      <w:r w:rsidR="005B3489" w:rsidRPr="005B3489">
        <w:rPr>
          <w:rFonts w:ascii="Times New Roman" w:hAnsi="Times New Roman" w:cs="Times New Roman"/>
          <w:sz w:val="24"/>
          <w:szCs w:val="24"/>
        </w:rPr>
        <w:t xml:space="preserve"> of Chapter </w:t>
      </w:r>
      <w:r w:rsidR="005B3489">
        <w:rPr>
          <w:rFonts w:ascii="Times New Roman" w:hAnsi="Times New Roman" w:cs="Times New Roman"/>
          <w:sz w:val="24"/>
          <w:szCs w:val="24"/>
        </w:rPr>
        <w:t xml:space="preserve">3 of </w:t>
      </w:r>
      <w:r>
        <w:rPr>
          <w:rFonts w:ascii="Times New Roman" w:hAnsi="Times New Roman" w:cs="Times New Roman"/>
          <w:sz w:val="24"/>
          <w:szCs w:val="24"/>
        </w:rPr>
        <w:t>A-HK</w:t>
      </w:r>
      <w:r w:rsidR="0001190D">
        <w:rPr>
          <w:rFonts w:ascii="Times New Roman" w:hAnsi="Times New Roman" w:cs="Times New Roman"/>
          <w:sz w:val="24"/>
          <w:szCs w:val="24"/>
        </w:rPr>
        <w:t>FTA</w:t>
      </w:r>
      <w:r w:rsidR="000341A2">
        <w:rPr>
          <w:rFonts w:ascii="Times New Roman" w:hAnsi="Times New Roman" w:cs="Times New Roman"/>
          <w:sz w:val="24"/>
          <w:szCs w:val="24"/>
        </w:rPr>
        <w:t>.</w:t>
      </w:r>
    </w:p>
    <w:p w14:paraId="7BA3CA96" w14:textId="77777777" w:rsidR="0001190D" w:rsidRDefault="0001190D" w:rsidP="0001190D">
      <w:pPr>
        <w:spacing w:after="0" w:line="240" w:lineRule="auto"/>
        <w:rPr>
          <w:rFonts w:ascii="Times New Roman" w:hAnsi="Times New Roman" w:cs="Times New Roman"/>
          <w:sz w:val="24"/>
          <w:szCs w:val="24"/>
        </w:rPr>
      </w:pPr>
    </w:p>
    <w:p w14:paraId="559FE53C" w14:textId="05BC8FC8" w:rsidR="0001190D" w:rsidRDefault="000119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is relevant to the amendments </w:t>
      </w:r>
      <w:r w:rsidR="002F77A1">
        <w:rPr>
          <w:rFonts w:ascii="Times New Roman" w:hAnsi="Times New Roman" w:cs="Times New Roman"/>
          <w:sz w:val="24"/>
          <w:szCs w:val="24"/>
        </w:rPr>
        <w:t xml:space="preserve">made </w:t>
      </w:r>
      <w:r w:rsidR="0050276F">
        <w:rPr>
          <w:rFonts w:ascii="Times New Roman" w:hAnsi="Times New Roman" w:cs="Times New Roman"/>
          <w:sz w:val="24"/>
          <w:szCs w:val="24"/>
        </w:rPr>
        <w:t xml:space="preserve">by </w:t>
      </w:r>
      <w:r w:rsidR="0050276F" w:rsidRPr="00F16430">
        <w:rPr>
          <w:rFonts w:ascii="Times New Roman" w:hAnsi="Times New Roman" w:cs="Times New Roman"/>
          <w:sz w:val="24"/>
          <w:szCs w:val="24"/>
        </w:rPr>
        <w:t xml:space="preserve">item 3 </w:t>
      </w:r>
      <w:r w:rsidR="00DA2377" w:rsidRPr="00F16430">
        <w:rPr>
          <w:rFonts w:ascii="Times New Roman" w:hAnsi="Times New Roman" w:cs="Times New Roman"/>
          <w:sz w:val="24"/>
          <w:szCs w:val="24"/>
        </w:rPr>
        <w:t>below</w:t>
      </w:r>
      <w:r>
        <w:rPr>
          <w:rFonts w:ascii="Times New Roman" w:hAnsi="Times New Roman" w:cs="Times New Roman"/>
          <w:sz w:val="24"/>
          <w:szCs w:val="24"/>
        </w:rPr>
        <w:t>.</w:t>
      </w:r>
    </w:p>
    <w:p w14:paraId="722A1BAA" w14:textId="77777777" w:rsidR="0001190D" w:rsidRDefault="0001190D" w:rsidP="0001190D">
      <w:pPr>
        <w:spacing w:after="0" w:line="240" w:lineRule="auto"/>
        <w:rPr>
          <w:rFonts w:ascii="Times New Roman" w:hAnsi="Times New Roman" w:cs="Times New Roman"/>
          <w:sz w:val="24"/>
          <w:szCs w:val="24"/>
        </w:rPr>
      </w:pPr>
    </w:p>
    <w:p w14:paraId="54744609" w14:textId="77777777" w:rsidR="0001190D" w:rsidRDefault="0001190D" w:rsidP="0001190D">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w:t>
      </w:r>
      <w:r w:rsidR="00F60044">
        <w:rPr>
          <w:rFonts w:ascii="Times New Roman" w:hAnsi="Times New Roman" w:cs="Times New Roman"/>
          <w:sz w:val="24"/>
          <w:szCs w:val="24"/>
          <w:u w:val="single"/>
        </w:rPr>
        <w:t>2</w:t>
      </w:r>
      <w:r>
        <w:rPr>
          <w:rFonts w:ascii="Times New Roman" w:hAnsi="Times New Roman" w:cs="Times New Roman"/>
          <w:sz w:val="24"/>
          <w:szCs w:val="24"/>
          <w:u w:val="single"/>
        </w:rPr>
        <w:t> – Section 4</w:t>
      </w:r>
    </w:p>
    <w:p w14:paraId="0BAFBC16" w14:textId="77777777" w:rsidR="0001190D" w:rsidRPr="00EB2E14" w:rsidRDefault="0001190D" w:rsidP="0001190D">
      <w:pPr>
        <w:keepNext/>
        <w:keepLines/>
        <w:spacing w:after="0" w:line="240" w:lineRule="auto"/>
        <w:rPr>
          <w:rFonts w:ascii="Times New Roman" w:hAnsi="Times New Roman" w:cs="Times New Roman"/>
          <w:sz w:val="24"/>
          <w:szCs w:val="24"/>
        </w:rPr>
      </w:pPr>
    </w:p>
    <w:p w14:paraId="6FCF5249" w14:textId="52EA9EBD" w:rsidR="0001190D" w:rsidRDefault="0001190D"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section 4 of the International Obligations Regula</w:t>
      </w:r>
      <w:r w:rsidR="008C5738">
        <w:rPr>
          <w:rFonts w:ascii="Times New Roman" w:hAnsi="Times New Roman" w:cs="Times New Roman"/>
          <w:sz w:val="24"/>
          <w:szCs w:val="24"/>
        </w:rPr>
        <w:t>tion to ins</w:t>
      </w:r>
      <w:r w:rsidR="00F60044">
        <w:rPr>
          <w:rFonts w:ascii="Times New Roman" w:hAnsi="Times New Roman" w:cs="Times New Roman"/>
          <w:sz w:val="24"/>
          <w:szCs w:val="24"/>
        </w:rPr>
        <w:t>ert a definition of ‘</w:t>
      </w:r>
      <w:r w:rsidR="00521F30">
        <w:rPr>
          <w:rFonts w:ascii="Times New Roman" w:hAnsi="Times New Roman" w:cs="Times New Roman"/>
          <w:sz w:val="24"/>
          <w:szCs w:val="24"/>
        </w:rPr>
        <w:t>Hong Kong</w:t>
      </w:r>
      <w:r w:rsidR="008C5738">
        <w:rPr>
          <w:rFonts w:ascii="Times New Roman" w:hAnsi="Times New Roman" w:cs="Times New Roman"/>
          <w:sz w:val="24"/>
          <w:szCs w:val="24"/>
        </w:rPr>
        <w:t xml:space="preserve"> originating goods’</w:t>
      </w:r>
      <w:r>
        <w:rPr>
          <w:rFonts w:ascii="Times New Roman" w:hAnsi="Times New Roman" w:cs="Times New Roman"/>
          <w:sz w:val="24"/>
          <w:szCs w:val="24"/>
        </w:rPr>
        <w:t xml:space="preserve">, which </w:t>
      </w:r>
      <w:r w:rsidR="00101CD8">
        <w:rPr>
          <w:rFonts w:ascii="Times New Roman" w:hAnsi="Times New Roman" w:cs="Times New Roman"/>
          <w:sz w:val="24"/>
          <w:szCs w:val="24"/>
        </w:rPr>
        <w:t>ha</w:t>
      </w:r>
      <w:r w:rsidR="002F77A1">
        <w:rPr>
          <w:rFonts w:ascii="Times New Roman" w:hAnsi="Times New Roman" w:cs="Times New Roman"/>
          <w:sz w:val="24"/>
          <w:szCs w:val="24"/>
        </w:rPr>
        <w:t>s</w:t>
      </w:r>
      <w:r>
        <w:rPr>
          <w:rFonts w:ascii="Times New Roman" w:hAnsi="Times New Roman" w:cs="Times New Roman"/>
          <w:sz w:val="24"/>
          <w:szCs w:val="24"/>
        </w:rPr>
        <w:t xml:space="preserve"> the same m</w:t>
      </w:r>
      <w:r w:rsidR="00F60044">
        <w:rPr>
          <w:rFonts w:ascii="Times New Roman" w:hAnsi="Times New Roman" w:cs="Times New Roman"/>
          <w:sz w:val="24"/>
          <w:szCs w:val="24"/>
        </w:rPr>
        <w:t xml:space="preserve">eaning </w:t>
      </w:r>
      <w:r w:rsidR="00EF472A">
        <w:rPr>
          <w:rFonts w:ascii="Times New Roman" w:hAnsi="Times New Roman" w:cs="Times New Roman"/>
          <w:sz w:val="24"/>
          <w:szCs w:val="24"/>
        </w:rPr>
        <w:t xml:space="preserve">as </w:t>
      </w:r>
      <w:r w:rsidR="00F60044">
        <w:rPr>
          <w:rFonts w:ascii="Times New Roman" w:hAnsi="Times New Roman" w:cs="Times New Roman"/>
          <w:sz w:val="24"/>
          <w:szCs w:val="24"/>
        </w:rPr>
        <w:t>given by subsection 153Z</w:t>
      </w:r>
      <w:r w:rsidR="00521F30">
        <w:rPr>
          <w:rFonts w:ascii="Times New Roman" w:hAnsi="Times New Roman" w:cs="Times New Roman"/>
          <w:sz w:val="24"/>
          <w:szCs w:val="24"/>
        </w:rPr>
        <w:t>PB</w:t>
      </w:r>
      <w:r w:rsidR="00F60044">
        <w:rPr>
          <w:rFonts w:ascii="Times New Roman" w:hAnsi="Times New Roman" w:cs="Times New Roman"/>
          <w:sz w:val="24"/>
          <w:szCs w:val="24"/>
        </w:rPr>
        <w:t>(1) of new Division 1</w:t>
      </w:r>
      <w:r w:rsidR="00521F30">
        <w:rPr>
          <w:rFonts w:ascii="Times New Roman" w:hAnsi="Times New Roman" w:cs="Times New Roman"/>
          <w:sz w:val="24"/>
          <w:szCs w:val="24"/>
        </w:rPr>
        <w:t>M</w:t>
      </w:r>
      <w:r>
        <w:rPr>
          <w:rFonts w:ascii="Times New Roman" w:hAnsi="Times New Roman" w:cs="Times New Roman"/>
          <w:sz w:val="24"/>
          <w:szCs w:val="24"/>
        </w:rPr>
        <w:t>.</w:t>
      </w:r>
    </w:p>
    <w:p w14:paraId="7F94A07E" w14:textId="77777777" w:rsidR="0001190D" w:rsidRDefault="0001190D" w:rsidP="0001190D">
      <w:pPr>
        <w:spacing w:after="0" w:line="240" w:lineRule="auto"/>
        <w:rPr>
          <w:rFonts w:ascii="Times New Roman" w:hAnsi="Times New Roman" w:cs="Times New Roman"/>
          <w:sz w:val="24"/>
          <w:szCs w:val="24"/>
        </w:rPr>
      </w:pPr>
    </w:p>
    <w:p w14:paraId="03DE0A39" w14:textId="77777777" w:rsidR="0001190D" w:rsidRDefault="00521F30"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Under subsection 153ZPB</w:t>
      </w:r>
      <w:r w:rsidR="00F60044">
        <w:rPr>
          <w:rFonts w:ascii="Times New Roman" w:hAnsi="Times New Roman" w:cs="Times New Roman"/>
          <w:sz w:val="24"/>
          <w:szCs w:val="24"/>
        </w:rPr>
        <w:t>(1)</w:t>
      </w:r>
      <w:r w:rsidR="00446A22">
        <w:rPr>
          <w:rFonts w:ascii="Times New Roman" w:hAnsi="Times New Roman" w:cs="Times New Roman"/>
          <w:sz w:val="24"/>
          <w:szCs w:val="24"/>
        </w:rPr>
        <w:t xml:space="preserve"> of the </w:t>
      </w:r>
      <w:r w:rsidR="00E35037">
        <w:rPr>
          <w:rFonts w:ascii="Times New Roman" w:hAnsi="Times New Roman" w:cs="Times New Roman"/>
          <w:sz w:val="24"/>
          <w:szCs w:val="24"/>
        </w:rPr>
        <w:t>Customs Act</w:t>
      </w:r>
      <w:r w:rsidR="00F60044">
        <w:rPr>
          <w:rFonts w:ascii="Times New Roman" w:hAnsi="Times New Roman" w:cs="Times New Roman"/>
          <w:sz w:val="24"/>
          <w:szCs w:val="24"/>
        </w:rPr>
        <w:t>, ‘</w:t>
      </w:r>
      <w:r>
        <w:rPr>
          <w:rFonts w:ascii="Times New Roman" w:hAnsi="Times New Roman" w:cs="Times New Roman"/>
          <w:sz w:val="24"/>
          <w:szCs w:val="24"/>
        </w:rPr>
        <w:t xml:space="preserve">Hong Kong </w:t>
      </w:r>
      <w:r w:rsidR="008C5738">
        <w:rPr>
          <w:rFonts w:ascii="Times New Roman" w:hAnsi="Times New Roman" w:cs="Times New Roman"/>
          <w:sz w:val="24"/>
          <w:szCs w:val="24"/>
        </w:rPr>
        <w:t>originating goods’</w:t>
      </w:r>
      <w:r w:rsidR="0001190D">
        <w:rPr>
          <w:rFonts w:ascii="Times New Roman" w:hAnsi="Times New Roman" w:cs="Times New Roman"/>
          <w:sz w:val="24"/>
          <w:szCs w:val="24"/>
        </w:rPr>
        <w:t xml:space="preserve"> means </w:t>
      </w:r>
      <w:r w:rsidR="0001190D" w:rsidRPr="003523ED">
        <w:rPr>
          <w:rFonts w:ascii="Times New Roman" w:hAnsi="Times New Roman" w:cs="Times New Roman"/>
          <w:sz w:val="24"/>
          <w:szCs w:val="24"/>
        </w:rPr>
        <w:t xml:space="preserve">goods </w:t>
      </w:r>
      <w:r w:rsidR="0001190D">
        <w:rPr>
          <w:rFonts w:ascii="Times New Roman" w:hAnsi="Times New Roman" w:cs="Times New Roman"/>
          <w:sz w:val="24"/>
          <w:szCs w:val="24"/>
        </w:rPr>
        <w:t>that, under that</w:t>
      </w:r>
      <w:r>
        <w:rPr>
          <w:rFonts w:ascii="Times New Roman" w:hAnsi="Times New Roman" w:cs="Times New Roman"/>
          <w:sz w:val="24"/>
          <w:szCs w:val="24"/>
        </w:rPr>
        <w:t xml:space="preserve"> Division, are Hong Kong</w:t>
      </w:r>
      <w:r w:rsidR="0001190D" w:rsidRPr="003523ED">
        <w:rPr>
          <w:rFonts w:ascii="Times New Roman" w:hAnsi="Times New Roman" w:cs="Times New Roman"/>
          <w:sz w:val="24"/>
          <w:szCs w:val="24"/>
        </w:rPr>
        <w:t xml:space="preserve"> originating goods</w:t>
      </w:r>
      <w:r w:rsidR="0001190D">
        <w:rPr>
          <w:rFonts w:ascii="Times New Roman" w:hAnsi="Times New Roman" w:cs="Times New Roman"/>
          <w:sz w:val="24"/>
          <w:szCs w:val="24"/>
        </w:rPr>
        <w:t>. These include goods that are:</w:t>
      </w:r>
    </w:p>
    <w:p w14:paraId="783AD757" w14:textId="77777777" w:rsidR="0001190D" w:rsidRDefault="0001190D" w:rsidP="0001190D">
      <w:pPr>
        <w:keepNext/>
        <w:keepLines/>
        <w:spacing w:after="0" w:line="240" w:lineRule="auto"/>
        <w:rPr>
          <w:rFonts w:ascii="Times New Roman" w:hAnsi="Times New Roman" w:cs="Times New Roman"/>
          <w:sz w:val="24"/>
          <w:szCs w:val="24"/>
        </w:rPr>
      </w:pPr>
    </w:p>
    <w:p w14:paraId="04640C03" w14:textId="77777777" w:rsidR="0001190D" w:rsidRDefault="0001190D" w:rsidP="0001190D">
      <w:pPr>
        <w:pStyle w:val="ListParagraph"/>
        <w:keepNext/>
        <w:keepLines/>
        <w:numPr>
          <w:ilvl w:val="0"/>
          <w:numId w:val="6"/>
        </w:numPr>
        <w:spacing w:before="0"/>
        <w:rPr>
          <w:szCs w:val="24"/>
        </w:rPr>
      </w:pPr>
      <w:r w:rsidRPr="003523ED">
        <w:rPr>
          <w:szCs w:val="24"/>
        </w:rPr>
        <w:t>wholly obtained o</w:t>
      </w:r>
      <w:r w:rsidR="00F60044">
        <w:rPr>
          <w:szCs w:val="24"/>
        </w:rPr>
        <w:t xml:space="preserve">r produced entirely in </w:t>
      </w:r>
      <w:r w:rsidR="00521F30">
        <w:rPr>
          <w:szCs w:val="24"/>
        </w:rPr>
        <w:t>Hong Kong, China</w:t>
      </w:r>
      <w:r w:rsidR="00F60044">
        <w:rPr>
          <w:szCs w:val="24"/>
        </w:rPr>
        <w:t xml:space="preserve"> or in </w:t>
      </w:r>
      <w:r w:rsidR="00521F30">
        <w:rPr>
          <w:szCs w:val="24"/>
        </w:rPr>
        <w:t>Hong Kong, China</w:t>
      </w:r>
      <w:r w:rsidRPr="003523ED">
        <w:rPr>
          <w:szCs w:val="24"/>
        </w:rPr>
        <w:t xml:space="preserve"> and Australia</w:t>
      </w:r>
      <w:r>
        <w:rPr>
          <w:szCs w:val="24"/>
        </w:rPr>
        <w:t>;</w:t>
      </w:r>
    </w:p>
    <w:p w14:paraId="0D2D75AE" w14:textId="77777777" w:rsidR="0001190D" w:rsidRDefault="000360C9" w:rsidP="0001190D">
      <w:pPr>
        <w:pStyle w:val="ListParagraph"/>
        <w:numPr>
          <w:ilvl w:val="0"/>
          <w:numId w:val="6"/>
        </w:numPr>
        <w:spacing w:before="0"/>
        <w:rPr>
          <w:szCs w:val="24"/>
        </w:rPr>
      </w:pPr>
      <w:r>
        <w:rPr>
          <w:szCs w:val="24"/>
        </w:rPr>
        <w:t>produced</w:t>
      </w:r>
      <w:r w:rsidR="00521F30">
        <w:rPr>
          <w:szCs w:val="24"/>
        </w:rPr>
        <w:t xml:space="preserve"> </w:t>
      </w:r>
      <w:r w:rsidR="00F60044">
        <w:rPr>
          <w:szCs w:val="24"/>
        </w:rPr>
        <w:t xml:space="preserve">in </w:t>
      </w:r>
      <w:r w:rsidR="00521F30">
        <w:rPr>
          <w:szCs w:val="24"/>
        </w:rPr>
        <w:t>Hong Kong, China</w:t>
      </w:r>
      <w:r w:rsidR="00F60044">
        <w:rPr>
          <w:szCs w:val="24"/>
        </w:rPr>
        <w:t xml:space="preserve">, or in </w:t>
      </w:r>
      <w:r w:rsidR="00521F30">
        <w:rPr>
          <w:szCs w:val="24"/>
        </w:rPr>
        <w:t>Hong Kong, China</w:t>
      </w:r>
      <w:r w:rsidR="0001190D" w:rsidRPr="003523ED">
        <w:rPr>
          <w:szCs w:val="24"/>
        </w:rPr>
        <w:t xml:space="preserve"> and Australia,</w:t>
      </w:r>
      <w:r w:rsidR="00F60044">
        <w:rPr>
          <w:szCs w:val="24"/>
        </w:rPr>
        <w:t xml:space="preserve"> from originating materials</w:t>
      </w:r>
      <w:r w:rsidR="0001190D">
        <w:rPr>
          <w:szCs w:val="24"/>
        </w:rPr>
        <w:t>; or</w:t>
      </w:r>
    </w:p>
    <w:p w14:paraId="24085C98" w14:textId="77777777" w:rsidR="0001190D" w:rsidRPr="0039438A" w:rsidRDefault="000360C9" w:rsidP="0001190D">
      <w:pPr>
        <w:pStyle w:val="ListParagraph"/>
        <w:numPr>
          <w:ilvl w:val="0"/>
          <w:numId w:val="6"/>
        </w:numPr>
        <w:spacing w:before="0"/>
        <w:rPr>
          <w:szCs w:val="24"/>
        </w:rPr>
      </w:pPr>
      <w:r>
        <w:rPr>
          <w:szCs w:val="24"/>
        </w:rPr>
        <w:t>produced in Hong Kong, China</w:t>
      </w:r>
      <w:r w:rsidR="00F60044">
        <w:rPr>
          <w:szCs w:val="24"/>
        </w:rPr>
        <w:t xml:space="preserve">, or in </w:t>
      </w:r>
      <w:r>
        <w:rPr>
          <w:szCs w:val="24"/>
        </w:rPr>
        <w:t>Hong Kong, China</w:t>
      </w:r>
      <w:r w:rsidR="0001190D">
        <w:rPr>
          <w:szCs w:val="24"/>
        </w:rPr>
        <w:t xml:space="preserve"> and Australia, from non-</w:t>
      </w:r>
      <w:r w:rsidR="0001190D" w:rsidRPr="003523ED">
        <w:rPr>
          <w:szCs w:val="24"/>
        </w:rPr>
        <w:t>origina</w:t>
      </w:r>
      <w:r w:rsidR="0001190D">
        <w:rPr>
          <w:szCs w:val="24"/>
        </w:rPr>
        <w:t>ting materials only or from non-</w:t>
      </w:r>
      <w:r w:rsidR="0001190D" w:rsidRPr="003523ED">
        <w:rPr>
          <w:szCs w:val="24"/>
        </w:rPr>
        <w:t>originating materials and originating materials</w:t>
      </w:r>
      <w:r w:rsidR="0001190D">
        <w:rPr>
          <w:szCs w:val="24"/>
        </w:rPr>
        <w:t xml:space="preserve">, and satisfy the requirements in </w:t>
      </w:r>
      <w:r w:rsidR="00F60044">
        <w:rPr>
          <w:szCs w:val="24"/>
        </w:rPr>
        <w:t>section 153Z</w:t>
      </w:r>
      <w:r>
        <w:rPr>
          <w:szCs w:val="24"/>
        </w:rPr>
        <w:t>PE</w:t>
      </w:r>
      <w:r w:rsidR="00F60044">
        <w:rPr>
          <w:szCs w:val="24"/>
        </w:rPr>
        <w:t xml:space="preserve"> of new Division 1</w:t>
      </w:r>
      <w:r>
        <w:rPr>
          <w:szCs w:val="24"/>
        </w:rPr>
        <w:t>M</w:t>
      </w:r>
      <w:r w:rsidR="0039438A">
        <w:rPr>
          <w:szCs w:val="24"/>
        </w:rPr>
        <w:t xml:space="preserve"> of Part VIII of the Customs Act;</w:t>
      </w:r>
    </w:p>
    <w:p w14:paraId="6FD4F886" w14:textId="77777777" w:rsidR="0039438A" w:rsidRPr="0039438A" w:rsidRDefault="0039438A" w:rsidP="0039438A">
      <w:pPr>
        <w:rPr>
          <w:rFonts w:ascii="Times New Roman" w:hAnsi="Times New Roman" w:cs="Times New Roman"/>
          <w:sz w:val="24"/>
          <w:szCs w:val="24"/>
        </w:rPr>
      </w:pPr>
      <w:r w:rsidRPr="0039438A">
        <w:rPr>
          <w:rFonts w:ascii="Times New Roman" w:hAnsi="Times New Roman" w:cs="Times New Roman"/>
          <w:sz w:val="24"/>
          <w:szCs w:val="24"/>
        </w:rPr>
        <w:t>and satisfy any other applicable requirements in new Division 1M of Part VIII of the Customs Act.</w:t>
      </w:r>
    </w:p>
    <w:p w14:paraId="584F2D8E" w14:textId="7C12614C" w:rsidR="0001190D" w:rsidRDefault="000119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amendment is relevant to the amendments </w:t>
      </w:r>
      <w:r w:rsidR="002F77A1">
        <w:rPr>
          <w:rFonts w:ascii="Times New Roman" w:hAnsi="Times New Roman" w:cs="Times New Roman"/>
          <w:sz w:val="24"/>
          <w:szCs w:val="24"/>
        </w:rPr>
        <w:t xml:space="preserve">made </w:t>
      </w:r>
      <w:r w:rsidR="00A35BE6">
        <w:rPr>
          <w:rFonts w:ascii="Times New Roman" w:hAnsi="Times New Roman" w:cs="Times New Roman"/>
          <w:sz w:val="24"/>
          <w:szCs w:val="24"/>
        </w:rPr>
        <w:t xml:space="preserve">by </w:t>
      </w:r>
      <w:r w:rsidR="00A35BE6" w:rsidRPr="00B07F49">
        <w:rPr>
          <w:rFonts w:ascii="Times New Roman" w:hAnsi="Times New Roman" w:cs="Times New Roman"/>
          <w:sz w:val="24"/>
          <w:szCs w:val="24"/>
        </w:rPr>
        <w:t>items 3 and 7</w:t>
      </w:r>
      <w:r w:rsidR="00353BD9">
        <w:rPr>
          <w:rFonts w:ascii="Times New Roman" w:hAnsi="Times New Roman" w:cs="Times New Roman"/>
          <w:sz w:val="24"/>
          <w:szCs w:val="24"/>
        </w:rPr>
        <w:t xml:space="preserve"> </w:t>
      </w:r>
      <w:r w:rsidR="00A35BE6">
        <w:rPr>
          <w:rFonts w:ascii="Times New Roman" w:hAnsi="Times New Roman" w:cs="Times New Roman"/>
          <w:sz w:val="24"/>
          <w:szCs w:val="24"/>
        </w:rPr>
        <w:t>below, which enable</w:t>
      </w:r>
      <w:r>
        <w:rPr>
          <w:rFonts w:ascii="Times New Roman" w:hAnsi="Times New Roman" w:cs="Times New Roman"/>
          <w:sz w:val="24"/>
          <w:szCs w:val="24"/>
        </w:rPr>
        <w:t xml:space="preserve"> the refund of duties relating to, and the calculation of refund for, </w:t>
      </w:r>
      <w:r w:rsidR="000360C9">
        <w:rPr>
          <w:rFonts w:ascii="Times New Roman" w:hAnsi="Times New Roman" w:cs="Times New Roman"/>
          <w:sz w:val="24"/>
          <w:szCs w:val="24"/>
        </w:rPr>
        <w:t xml:space="preserve">Hong Kong </w:t>
      </w:r>
      <w:r>
        <w:rPr>
          <w:rFonts w:ascii="Times New Roman" w:hAnsi="Times New Roman" w:cs="Times New Roman"/>
          <w:sz w:val="24"/>
          <w:szCs w:val="24"/>
        </w:rPr>
        <w:t>originating goods.</w:t>
      </w:r>
    </w:p>
    <w:p w14:paraId="70938A9B" w14:textId="77777777" w:rsidR="0039438A" w:rsidRDefault="0039438A" w:rsidP="0001190D">
      <w:pPr>
        <w:spacing w:after="0" w:line="240" w:lineRule="auto"/>
        <w:rPr>
          <w:rFonts w:ascii="Times New Roman" w:hAnsi="Times New Roman" w:cs="Times New Roman"/>
          <w:sz w:val="24"/>
          <w:szCs w:val="24"/>
        </w:rPr>
      </w:pPr>
    </w:p>
    <w:p w14:paraId="67395D55" w14:textId="77777777" w:rsidR="0001190D" w:rsidRDefault="0001190D" w:rsidP="0001190D">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 </w:t>
      </w:r>
      <w:r>
        <w:rPr>
          <w:rFonts w:ascii="Times New Roman" w:hAnsi="Times New Roman" w:cs="Times New Roman"/>
          <w:sz w:val="24"/>
          <w:szCs w:val="24"/>
          <w:u w:val="single"/>
        </w:rPr>
        <w:t>3 </w:t>
      </w:r>
      <w:r w:rsidR="007A0353">
        <w:rPr>
          <w:rFonts w:ascii="Times New Roman" w:hAnsi="Times New Roman" w:cs="Times New Roman"/>
          <w:sz w:val="24"/>
          <w:szCs w:val="24"/>
          <w:u w:val="single"/>
        </w:rPr>
        <w:t>– Section 23</w:t>
      </w:r>
      <w:r w:rsidR="001360C7">
        <w:rPr>
          <w:rFonts w:ascii="Times New Roman" w:hAnsi="Times New Roman" w:cs="Times New Roman"/>
          <w:sz w:val="24"/>
          <w:szCs w:val="24"/>
          <w:u w:val="single"/>
        </w:rPr>
        <w:t xml:space="preserve"> (</w:t>
      </w:r>
      <w:r w:rsidR="00F16430">
        <w:rPr>
          <w:rFonts w:ascii="Times New Roman" w:hAnsi="Times New Roman" w:cs="Times New Roman"/>
          <w:sz w:val="24"/>
          <w:szCs w:val="24"/>
          <w:u w:val="single"/>
        </w:rPr>
        <w:t>at the end of the table</w:t>
      </w:r>
      <w:r w:rsidR="001360C7">
        <w:rPr>
          <w:rFonts w:ascii="Times New Roman" w:hAnsi="Times New Roman" w:cs="Times New Roman"/>
          <w:sz w:val="24"/>
          <w:szCs w:val="24"/>
          <w:u w:val="single"/>
        </w:rPr>
        <w:t>)</w:t>
      </w:r>
      <w:r w:rsidR="007A0353">
        <w:rPr>
          <w:rFonts w:ascii="Times New Roman" w:hAnsi="Times New Roman" w:cs="Times New Roman"/>
          <w:sz w:val="24"/>
          <w:szCs w:val="24"/>
          <w:u w:val="single"/>
        </w:rPr>
        <w:t xml:space="preserve"> </w:t>
      </w:r>
    </w:p>
    <w:p w14:paraId="1EBE7DFE" w14:textId="77777777" w:rsidR="0001190D" w:rsidRDefault="0001190D" w:rsidP="0001190D">
      <w:pPr>
        <w:keepNext/>
        <w:keepLines/>
        <w:spacing w:after="0" w:line="240" w:lineRule="auto"/>
        <w:rPr>
          <w:rFonts w:ascii="Times New Roman" w:hAnsi="Times New Roman" w:cs="Times New Roman"/>
          <w:sz w:val="24"/>
          <w:szCs w:val="24"/>
        </w:rPr>
      </w:pPr>
    </w:p>
    <w:p w14:paraId="0CF43345" w14:textId="44D563E7" w:rsidR="0001190D" w:rsidRDefault="0001190D"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the table in section 23 of the International Obligations Regulation</w:t>
      </w:r>
      <w:r w:rsidR="009B69CE">
        <w:rPr>
          <w:rFonts w:ascii="Times New Roman" w:hAnsi="Times New Roman" w:cs="Times New Roman"/>
          <w:sz w:val="24"/>
          <w:szCs w:val="24"/>
        </w:rPr>
        <w:t xml:space="preserve"> to insert two new table items to </w:t>
      </w:r>
      <w:r>
        <w:rPr>
          <w:rFonts w:ascii="Times New Roman" w:hAnsi="Times New Roman" w:cs="Times New Roman"/>
          <w:sz w:val="24"/>
          <w:szCs w:val="24"/>
        </w:rPr>
        <w:t>enable a refund of d</w:t>
      </w:r>
      <w:r w:rsidR="009B69CE">
        <w:rPr>
          <w:rFonts w:ascii="Times New Roman" w:hAnsi="Times New Roman" w:cs="Times New Roman"/>
          <w:sz w:val="24"/>
          <w:szCs w:val="24"/>
        </w:rPr>
        <w:t xml:space="preserve">uty for the following goods </w:t>
      </w:r>
      <w:r>
        <w:rPr>
          <w:rFonts w:ascii="Times New Roman" w:hAnsi="Times New Roman" w:cs="Times New Roman"/>
          <w:sz w:val="24"/>
          <w:szCs w:val="24"/>
        </w:rPr>
        <w:t>in the following circumstances:</w:t>
      </w:r>
    </w:p>
    <w:p w14:paraId="0F5FA82C" w14:textId="77777777" w:rsidR="0001190D" w:rsidRDefault="0001190D" w:rsidP="0001190D">
      <w:pPr>
        <w:keepNext/>
        <w:keepLines/>
        <w:spacing w:after="0" w:line="240" w:lineRule="auto"/>
        <w:rPr>
          <w:rFonts w:ascii="Times New Roman" w:hAnsi="Times New Roman" w:cs="Times New Roman"/>
          <w:sz w:val="24"/>
          <w:szCs w:val="24"/>
        </w:rPr>
      </w:pPr>
    </w:p>
    <w:p w14:paraId="63C36C1C" w14:textId="77777777" w:rsidR="007A0353" w:rsidRDefault="00B34D60" w:rsidP="007A0353">
      <w:pPr>
        <w:pStyle w:val="ListParagraph"/>
        <w:keepNext/>
        <w:keepLines/>
        <w:numPr>
          <w:ilvl w:val="0"/>
          <w:numId w:val="9"/>
        </w:numPr>
        <w:spacing w:before="0"/>
        <w:rPr>
          <w:szCs w:val="24"/>
        </w:rPr>
      </w:pPr>
      <w:r>
        <w:rPr>
          <w:szCs w:val="24"/>
        </w:rPr>
        <w:t>(table item </w:t>
      </w:r>
      <w:r w:rsidR="00A621A2">
        <w:rPr>
          <w:szCs w:val="24"/>
        </w:rPr>
        <w:t>15</w:t>
      </w:r>
      <w:r w:rsidR="0001190D">
        <w:rPr>
          <w:szCs w:val="24"/>
        </w:rPr>
        <w:t xml:space="preserve">) </w:t>
      </w:r>
      <w:r w:rsidR="00A621A2">
        <w:rPr>
          <w:szCs w:val="24"/>
        </w:rPr>
        <w:t>Hong Kong</w:t>
      </w:r>
      <w:r w:rsidR="00470190">
        <w:rPr>
          <w:szCs w:val="24"/>
        </w:rPr>
        <w:t xml:space="preserve"> </w:t>
      </w:r>
      <w:r w:rsidR="0001190D" w:rsidRPr="00B13F11">
        <w:rPr>
          <w:szCs w:val="24"/>
        </w:rPr>
        <w:t>originating goods</w:t>
      </w:r>
      <w:r w:rsidR="0001190D">
        <w:rPr>
          <w:szCs w:val="24"/>
        </w:rPr>
        <w:t>, where d</w:t>
      </w:r>
      <w:r w:rsidR="0001190D" w:rsidRPr="00B13F11">
        <w:rPr>
          <w:szCs w:val="24"/>
        </w:rPr>
        <w:t>uty has been paid on the goods</w:t>
      </w:r>
      <w:r w:rsidR="0001190D">
        <w:rPr>
          <w:szCs w:val="24"/>
        </w:rPr>
        <w:t>;</w:t>
      </w:r>
    </w:p>
    <w:p w14:paraId="5B175CFD" w14:textId="77777777" w:rsidR="007A0353" w:rsidRPr="007A0353" w:rsidRDefault="00B34D60" w:rsidP="007A0353">
      <w:pPr>
        <w:pStyle w:val="ListParagraph"/>
        <w:keepNext/>
        <w:keepLines/>
        <w:numPr>
          <w:ilvl w:val="0"/>
          <w:numId w:val="9"/>
        </w:numPr>
        <w:spacing w:before="0"/>
        <w:rPr>
          <w:szCs w:val="24"/>
        </w:rPr>
      </w:pPr>
      <w:r>
        <w:rPr>
          <w:szCs w:val="24"/>
        </w:rPr>
        <w:t xml:space="preserve">(table item </w:t>
      </w:r>
      <w:r w:rsidR="00A621A2">
        <w:rPr>
          <w:szCs w:val="24"/>
        </w:rPr>
        <w:t>16</w:t>
      </w:r>
      <w:r w:rsidR="0001190D" w:rsidRPr="007A0353">
        <w:rPr>
          <w:szCs w:val="24"/>
        </w:rPr>
        <w:t xml:space="preserve">) </w:t>
      </w:r>
      <w:r w:rsidR="007A0353" w:rsidRPr="007A0353">
        <w:rPr>
          <w:szCs w:val="24"/>
          <w:lang w:val="en-US" w:eastAsia="en-US"/>
        </w:rPr>
        <w:t xml:space="preserve">Goods that would have been </w:t>
      </w:r>
      <w:r w:rsidR="00A621A2">
        <w:rPr>
          <w:szCs w:val="24"/>
          <w:lang w:val="en-US" w:eastAsia="en-US"/>
        </w:rPr>
        <w:t xml:space="preserve">Hong Kong </w:t>
      </w:r>
      <w:r w:rsidR="007A0353" w:rsidRPr="007A0353">
        <w:rPr>
          <w:szCs w:val="24"/>
          <w:lang w:val="en-US" w:eastAsia="en-US"/>
        </w:rPr>
        <w:t xml:space="preserve">originating goods if, at the time the goods were imported, the importer held a </w:t>
      </w:r>
      <w:r w:rsidR="00A621A2">
        <w:rPr>
          <w:szCs w:val="24"/>
          <w:lang w:val="en-US" w:eastAsia="en-US"/>
        </w:rPr>
        <w:t>Declaration</w:t>
      </w:r>
      <w:r w:rsidR="007A0353" w:rsidRPr="007A0353">
        <w:rPr>
          <w:szCs w:val="24"/>
          <w:lang w:val="en-US" w:eastAsia="en-US"/>
        </w:rPr>
        <w:t xml:space="preserve"> of Origin or a copy of a </w:t>
      </w:r>
      <w:r w:rsidR="00A621A2">
        <w:rPr>
          <w:szCs w:val="24"/>
          <w:lang w:val="en-US" w:eastAsia="en-US"/>
        </w:rPr>
        <w:t>Declaration</w:t>
      </w:r>
      <w:r w:rsidR="007A0353" w:rsidRPr="007A0353">
        <w:rPr>
          <w:szCs w:val="24"/>
          <w:lang w:val="en-US" w:eastAsia="en-US"/>
        </w:rPr>
        <w:t xml:space="preserve"> of Origin for the goods in circumstances where both of the following apply:</w:t>
      </w:r>
    </w:p>
    <w:p w14:paraId="2A57488D" w14:textId="77777777" w:rsidR="007A0353" w:rsidRDefault="007A0353" w:rsidP="007A0353">
      <w:pPr>
        <w:pStyle w:val="DINumberedParagraph"/>
        <w:numPr>
          <w:ilvl w:val="0"/>
          <w:numId w:val="13"/>
        </w:numPr>
        <w:tabs>
          <w:tab w:val="clear" w:pos="567"/>
          <w:tab w:val="left" w:pos="720"/>
        </w:tabs>
        <w:spacing w:after="0"/>
        <w:jc w:val="both"/>
        <w:rPr>
          <w:szCs w:val="24"/>
          <w:lang w:val="en-US" w:eastAsia="en-US"/>
        </w:rPr>
      </w:pPr>
      <w:r w:rsidRPr="001861CF">
        <w:rPr>
          <w:szCs w:val="24"/>
          <w:lang w:val="en-US" w:eastAsia="en-US"/>
        </w:rPr>
        <w:t>duty has been paid on the goods;</w:t>
      </w:r>
    </w:p>
    <w:p w14:paraId="71871F9D" w14:textId="77777777" w:rsidR="007A0353" w:rsidRPr="007A0353" w:rsidRDefault="007A0353" w:rsidP="007A0353">
      <w:pPr>
        <w:pStyle w:val="DINumberedParagraph"/>
        <w:numPr>
          <w:ilvl w:val="0"/>
          <w:numId w:val="13"/>
        </w:numPr>
        <w:tabs>
          <w:tab w:val="clear" w:pos="567"/>
          <w:tab w:val="left" w:pos="720"/>
        </w:tabs>
        <w:spacing w:after="0"/>
        <w:jc w:val="both"/>
        <w:rPr>
          <w:szCs w:val="24"/>
          <w:lang w:val="en-US" w:eastAsia="en-US"/>
        </w:rPr>
      </w:pPr>
      <w:r w:rsidRPr="007A0353">
        <w:rPr>
          <w:szCs w:val="24"/>
          <w:lang w:val="en-US" w:eastAsia="en-US"/>
        </w:rPr>
        <w:t xml:space="preserve">the importer holds a </w:t>
      </w:r>
      <w:r w:rsidR="00A621A2">
        <w:rPr>
          <w:szCs w:val="24"/>
          <w:lang w:val="en-US" w:eastAsia="en-US"/>
        </w:rPr>
        <w:t>Declaration</w:t>
      </w:r>
      <w:r w:rsidRPr="007A0353">
        <w:rPr>
          <w:szCs w:val="24"/>
          <w:lang w:val="en-US" w:eastAsia="en-US"/>
        </w:rPr>
        <w:t xml:space="preserve"> of Origin or a copy of a </w:t>
      </w:r>
      <w:r w:rsidR="00A621A2">
        <w:rPr>
          <w:szCs w:val="24"/>
          <w:lang w:val="en-US" w:eastAsia="en-US"/>
        </w:rPr>
        <w:t>Declaration</w:t>
      </w:r>
      <w:r w:rsidRPr="007A0353">
        <w:rPr>
          <w:szCs w:val="24"/>
          <w:lang w:val="en-US" w:eastAsia="en-US"/>
        </w:rPr>
        <w:t xml:space="preserve"> of Origin for the goods at the time of making the application for the refund.</w:t>
      </w:r>
    </w:p>
    <w:p w14:paraId="67D4B46E" w14:textId="77777777" w:rsidR="0001190D" w:rsidRPr="007A0353" w:rsidRDefault="0001190D" w:rsidP="007A0353">
      <w:pPr>
        <w:pStyle w:val="ListParagraph"/>
        <w:spacing w:before="0"/>
        <w:rPr>
          <w:szCs w:val="24"/>
        </w:rPr>
      </w:pPr>
    </w:p>
    <w:p w14:paraId="661ADD77" w14:textId="77777777" w:rsidR="0001190D" w:rsidRDefault="000119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16430">
        <w:rPr>
          <w:rFonts w:ascii="Times New Roman" w:hAnsi="Times New Roman" w:cs="Times New Roman"/>
          <w:sz w:val="24"/>
          <w:szCs w:val="24"/>
        </w:rPr>
        <w:t>rticle 3.21</w:t>
      </w:r>
      <w:r w:rsidR="007A0353">
        <w:rPr>
          <w:rFonts w:ascii="Times New Roman" w:hAnsi="Times New Roman" w:cs="Times New Roman"/>
          <w:sz w:val="24"/>
          <w:szCs w:val="24"/>
        </w:rPr>
        <w:t xml:space="preserve"> of Chapter 3 of </w:t>
      </w:r>
      <w:r w:rsidR="00F16430">
        <w:rPr>
          <w:rFonts w:ascii="Times New Roman" w:hAnsi="Times New Roman" w:cs="Times New Roman"/>
          <w:sz w:val="24"/>
          <w:szCs w:val="24"/>
        </w:rPr>
        <w:t>A-HK</w:t>
      </w:r>
      <w:r w:rsidR="007A0353">
        <w:rPr>
          <w:rFonts w:ascii="Times New Roman" w:hAnsi="Times New Roman" w:cs="Times New Roman"/>
          <w:sz w:val="24"/>
          <w:szCs w:val="24"/>
        </w:rPr>
        <w:t xml:space="preserve">FTA </w:t>
      </w:r>
      <w:r>
        <w:rPr>
          <w:rFonts w:ascii="Times New Roman" w:hAnsi="Times New Roman" w:cs="Times New Roman"/>
          <w:sz w:val="24"/>
          <w:szCs w:val="24"/>
        </w:rPr>
        <w:t>contains the obligation to permit</w:t>
      </w:r>
      <w:r w:rsidR="007A0353">
        <w:rPr>
          <w:rFonts w:ascii="Times New Roman" w:hAnsi="Times New Roman" w:cs="Times New Roman"/>
          <w:sz w:val="24"/>
          <w:szCs w:val="24"/>
        </w:rPr>
        <w:t xml:space="preserve"> importers</w:t>
      </w:r>
      <w:r>
        <w:rPr>
          <w:rFonts w:ascii="Times New Roman" w:hAnsi="Times New Roman" w:cs="Times New Roman"/>
          <w:sz w:val="24"/>
          <w:szCs w:val="24"/>
        </w:rPr>
        <w:t xml:space="preserve"> to apply for a refund of customs duty paid where the importer did not </w:t>
      </w:r>
      <w:r w:rsidRPr="000E04FD">
        <w:rPr>
          <w:rFonts w:ascii="Times New Roman" w:hAnsi="Times New Roman" w:cs="Times New Roman"/>
          <w:sz w:val="24"/>
          <w:szCs w:val="24"/>
        </w:rPr>
        <w:t>make a claim for preferential tariff treatment at the tim</w:t>
      </w:r>
      <w:r>
        <w:rPr>
          <w:rFonts w:ascii="Times New Roman" w:hAnsi="Times New Roman" w:cs="Times New Roman"/>
          <w:sz w:val="24"/>
          <w:szCs w:val="24"/>
        </w:rPr>
        <w:t xml:space="preserve">e of importation, provided </w:t>
      </w:r>
      <w:r w:rsidRPr="000E04FD">
        <w:rPr>
          <w:rFonts w:ascii="Times New Roman" w:hAnsi="Times New Roman" w:cs="Times New Roman"/>
          <w:sz w:val="24"/>
          <w:szCs w:val="24"/>
        </w:rPr>
        <w:t>the good</w:t>
      </w:r>
      <w:r>
        <w:rPr>
          <w:rFonts w:ascii="Times New Roman" w:hAnsi="Times New Roman" w:cs="Times New Roman"/>
          <w:sz w:val="24"/>
          <w:szCs w:val="24"/>
        </w:rPr>
        <w:t>s concerned</w:t>
      </w:r>
      <w:r w:rsidRPr="000E04FD">
        <w:rPr>
          <w:rFonts w:ascii="Times New Roman" w:hAnsi="Times New Roman" w:cs="Times New Roman"/>
          <w:sz w:val="24"/>
          <w:szCs w:val="24"/>
        </w:rPr>
        <w:t xml:space="preserve"> would have qualified for preferential tariff</w:t>
      </w:r>
      <w:r>
        <w:rPr>
          <w:rFonts w:ascii="Times New Roman" w:hAnsi="Times New Roman" w:cs="Times New Roman"/>
          <w:sz w:val="24"/>
          <w:szCs w:val="24"/>
        </w:rPr>
        <w:t xml:space="preserve"> treatment when they were imported </w:t>
      </w:r>
      <w:r w:rsidRPr="000E04FD">
        <w:rPr>
          <w:rFonts w:ascii="Times New Roman" w:hAnsi="Times New Roman" w:cs="Times New Roman"/>
          <w:sz w:val="24"/>
          <w:szCs w:val="24"/>
        </w:rPr>
        <w:t xml:space="preserve">into the territory of </w:t>
      </w:r>
      <w:r>
        <w:rPr>
          <w:rFonts w:ascii="Times New Roman" w:hAnsi="Times New Roman" w:cs="Times New Roman"/>
          <w:sz w:val="24"/>
          <w:szCs w:val="24"/>
        </w:rPr>
        <w:t>Australia.</w:t>
      </w:r>
    </w:p>
    <w:p w14:paraId="2FAF0196" w14:textId="77777777" w:rsidR="0001190D" w:rsidRDefault="0001190D" w:rsidP="0001190D">
      <w:pPr>
        <w:spacing w:after="0" w:line="240" w:lineRule="auto"/>
        <w:rPr>
          <w:rFonts w:ascii="Times New Roman" w:hAnsi="Times New Roman" w:cs="Times New Roman"/>
          <w:sz w:val="24"/>
          <w:szCs w:val="24"/>
        </w:rPr>
      </w:pPr>
    </w:p>
    <w:p w14:paraId="67DCABC9" w14:textId="77777777" w:rsidR="0001190D" w:rsidRPr="00A05238" w:rsidRDefault="00B7711E" w:rsidP="0001190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Item </w:t>
      </w:r>
      <w:r w:rsidR="0001190D" w:rsidRPr="00B13F11">
        <w:rPr>
          <w:rFonts w:ascii="Times New Roman" w:hAnsi="Times New Roman" w:cs="Times New Roman"/>
          <w:sz w:val="24"/>
          <w:szCs w:val="24"/>
          <w:u w:val="single"/>
        </w:rPr>
        <w:t>4</w:t>
      </w:r>
      <w:r w:rsidR="0001190D">
        <w:rPr>
          <w:rFonts w:ascii="Times New Roman" w:hAnsi="Times New Roman" w:cs="Times New Roman"/>
          <w:sz w:val="24"/>
          <w:szCs w:val="24"/>
          <w:u w:val="single"/>
        </w:rPr>
        <w:t> – </w:t>
      </w:r>
      <w:r w:rsidR="00F16430">
        <w:rPr>
          <w:rFonts w:ascii="Times New Roman" w:hAnsi="Times New Roman" w:cs="Times New Roman"/>
          <w:sz w:val="24"/>
          <w:szCs w:val="24"/>
          <w:u w:val="single"/>
        </w:rPr>
        <w:t>At the end of section 24</w:t>
      </w:r>
    </w:p>
    <w:p w14:paraId="17B72520" w14:textId="77777777" w:rsidR="0001190D" w:rsidRDefault="0001190D" w:rsidP="0001190D">
      <w:pPr>
        <w:keepNext/>
        <w:keepLines/>
        <w:spacing w:after="0" w:line="240" w:lineRule="auto"/>
        <w:rPr>
          <w:rFonts w:ascii="Times New Roman" w:hAnsi="Times New Roman" w:cs="Times New Roman"/>
          <w:sz w:val="24"/>
          <w:szCs w:val="24"/>
        </w:rPr>
      </w:pPr>
    </w:p>
    <w:p w14:paraId="6817EDB3" w14:textId="77777777" w:rsidR="0001190D" w:rsidRPr="001B5366" w:rsidRDefault="0001190D"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Section 24 of the International Obligations Regulation</w:t>
      </w:r>
      <w:r w:rsidRPr="001B5366">
        <w:rPr>
          <w:rFonts w:ascii="Times New Roman" w:hAnsi="Times New Roman" w:cs="Times New Roman"/>
          <w:sz w:val="24"/>
          <w:szCs w:val="24"/>
        </w:rPr>
        <w:t xml:space="preserve"> provides that a refund is not pa</w:t>
      </w:r>
      <w:r>
        <w:rPr>
          <w:rFonts w:ascii="Times New Roman" w:hAnsi="Times New Roman" w:cs="Times New Roman"/>
          <w:sz w:val="24"/>
          <w:szCs w:val="24"/>
        </w:rPr>
        <w:t>yable under table item 6 of the table in clause 1</w:t>
      </w:r>
      <w:r w:rsidRPr="001B5366">
        <w:rPr>
          <w:rFonts w:ascii="Times New Roman" w:hAnsi="Times New Roman" w:cs="Times New Roman"/>
          <w:sz w:val="24"/>
          <w:szCs w:val="24"/>
        </w:rPr>
        <w:t xml:space="preserve"> of Sched</w:t>
      </w:r>
      <w:r>
        <w:rPr>
          <w:rFonts w:ascii="Times New Roman" w:hAnsi="Times New Roman" w:cs="Times New Roman"/>
          <w:sz w:val="24"/>
          <w:szCs w:val="24"/>
        </w:rPr>
        <w:t xml:space="preserve">ule 6 to the </w:t>
      </w:r>
      <w:r w:rsidR="009D3CAE">
        <w:rPr>
          <w:rFonts w:ascii="Times New Roman" w:hAnsi="Times New Roman" w:cs="Times New Roman"/>
          <w:sz w:val="24"/>
          <w:szCs w:val="24"/>
        </w:rPr>
        <w:t>Customs Regulation</w:t>
      </w:r>
      <w:r>
        <w:rPr>
          <w:rFonts w:ascii="Times New Roman" w:hAnsi="Times New Roman" w:cs="Times New Roman"/>
          <w:sz w:val="24"/>
          <w:szCs w:val="24"/>
        </w:rPr>
        <w:t xml:space="preserve"> </w:t>
      </w:r>
      <w:r w:rsidRPr="001B5366">
        <w:rPr>
          <w:rFonts w:ascii="Times New Roman" w:hAnsi="Times New Roman" w:cs="Times New Roman"/>
          <w:sz w:val="24"/>
          <w:szCs w:val="24"/>
        </w:rPr>
        <w:t>to the extent that an application for a refund relates to one or more of the factors mentioned in this section.</w:t>
      </w:r>
    </w:p>
    <w:p w14:paraId="7906EB41" w14:textId="77777777" w:rsidR="0001190D" w:rsidRDefault="0001190D" w:rsidP="0001190D">
      <w:pPr>
        <w:spacing w:after="0" w:line="240" w:lineRule="auto"/>
        <w:rPr>
          <w:rFonts w:ascii="Times New Roman" w:hAnsi="Times New Roman" w:cs="Times New Roman"/>
          <w:sz w:val="24"/>
          <w:szCs w:val="24"/>
        </w:rPr>
      </w:pPr>
    </w:p>
    <w:p w14:paraId="197C06CA" w14:textId="2D2C9B65" w:rsidR="0001190D" w:rsidRDefault="0044581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6F7C37">
        <w:rPr>
          <w:rFonts w:ascii="Times New Roman" w:hAnsi="Times New Roman" w:cs="Times New Roman"/>
          <w:sz w:val="24"/>
          <w:szCs w:val="24"/>
        </w:rPr>
        <w:t xml:space="preserve"> </w:t>
      </w:r>
      <w:r>
        <w:rPr>
          <w:rFonts w:ascii="Times New Roman" w:hAnsi="Times New Roman" w:cs="Times New Roman"/>
          <w:sz w:val="24"/>
          <w:szCs w:val="24"/>
        </w:rPr>
        <w:t>item</w:t>
      </w:r>
      <w:r w:rsidR="0001190D">
        <w:rPr>
          <w:rFonts w:ascii="Times New Roman" w:hAnsi="Times New Roman" w:cs="Times New Roman"/>
          <w:sz w:val="24"/>
          <w:szCs w:val="24"/>
        </w:rPr>
        <w:t xml:space="preserve"> amend</w:t>
      </w:r>
      <w:r w:rsidR="002F77A1">
        <w:rPr>
          <w:rFonts w:ascii="Times New Roman" w:hAnsi="Times New Roman" w:cs="Times New Roman"/>
          <w:sz w:val="24"/>
          <w:szCs w:val="24"/>
        </w:rPr>
        <w:t>s</w:t>
      </w:r>
      <w:r w:rsidR="0001190D">
        <w:rPr>
          <w:rFonts w:ascii="Times New Roman" w:hAnsi="Times New Roman" w:cs="Times New Roman"/>
          <w:sz w:val="24"/>
          <w:szCs w:val="24"/>
        </w:rPr>
        <w:t xml:space="preserve"> </w:t>
      </w:r>
      <w:r w:rsidR="006F7C37">
        <w:rPr>
          <w:rFonts w:ascii="Times New Roman" w:hAnsi="Times New Roman" w:cs="Times New Roman"/>
          <w:sz w:val="24"/>
          <w:szCs w:val="24"/>
        </w:rPr>
        <w:t>s</w:t>
      </w:r>
      <w:r w:rsidR="0001190D">
        <w:rPr>
          <w:rFonts w:ascii="Times New Roman" w:hAnsi="Times New Roman" w:cs="Times New Roman"/>
          <w:sz w:val="24"/>
          <w:szCs w:val="24"/>
        </w:rPr>
        <w:t>ection 24 of the International Obligations Regulation to also include a reference</w:t>
      </w:r>
      <w:r w:rsidR="00F16430">
        <w:rPr>
          <w:rFonts w:ascii="Times New Roman" w:hAnsi="Times New Roman" w:cs="Times New Roman"/>
          <w:sz w:val="24"/>
          <w:szCs w:val="24"/>
        </w:rPr>
        <w:t xml:space="preserve"> to new table items 15</w:t>
      </w:r>
      <w:r w:rsidR="00986200">
        <w:rPr>
          <w:rFonts w:ascii="Times New Roman" w:hAnsi="Times New Roman" w:cs="Times New Roman"/>
          <w:sz w:val="24"/>
          <w:szCs w:val="24"/>
        </w:rPr>
        <w:t xml:space="preserve"> and </w:t>
      </w:r>
      <w:r w:rsidR="00F16430">
        <w:rPr>
          <w:rFonts w:ascii="Times New Roman" w:hAnsi="Times New Roman" w:cs="Times New Roman"/>
          <w:sz w:val="24"/>
          <w:szCs w:val="24"/>
        </w:rPr>
        <w:t>1</w:t>
      </w:r>
      <w:r w:rsidR="004C23CC">
        <w:rPr>
          <w:rFonts w:ascii="Times New Roman" w:hAnsi="Times New Roman" w:cs="Times New Roman"/>
          <w:sz w:val="24"/>
          <w:szCs w:val="24"/>
        </w:rPr>
        <w:t>6</w:t>
      </w:r>
      <w:r w:rsidR="0001190D">
        <w:rPr>
          <w:rFonts w:ascii="Times New Roman" w:hAnsi="Times New Roman" w:cs="Times New Roman"/>
          <w:sz w:val="24"/>
          <w:szCs w:val="24"/>
        </w:rPr>
        <w:t xml:space="preserve"> of the table in section </w:t>
      </w:r>
      <w:r w:rsidR="0001190D" w:rsidRPr="001C03E7">
        <w:rPr>
          <w:rFonts w:ascii="Times New Roman" w:hAnsi="Times New Roman" w:cs="Times New Roman"/>
          <w:sz w:val="24"/>
          <w:szCs w:val="24"/>
        </w:rPr>
        <w:t xml:space="preserve">23 </w:t>
      </w:r>
      <w:r w:rsidR="0001190D">
        <w:rPr>
          <w:rFonts w:ascii="Times New Roman" w:hAnsi="Times New Roman" w:cs="Times New Roman"/>
          <w:sz w:val="24"/>
          <w:szCs w:val="24"/>
        </w:rPr>
        <w:t>of that Regulation.</w:t>
      </w:r>
    </w:p>
    <w:p w14:paraId="461D35B2" w14:textId="77777777" w:rsidR="0001190D" w:rsidRPr="001B5366" w:rsidRDefault="0001190D" w:rsidP="0001190D">
      <w:pPr>
        <w:spacing w:after="0" w:line="240" w:lineRule="auto"/>
        <w:rPr>
          <w:rFonts w:ascii="Times New Roman" w:hAnsi="Times New Roman" w:cs="Times New Roman"/>
          <w:sz w:val="24"/>
          <w:szCs w:val="24"/>
        </w:rPr>
      </w:pPr>
    </w:p>
    <w:p w14:paraId="69A1BDFC" w14:textId="77777777" w:rsidR="0001190D" w:rsidRDefault="000119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Table item 6 of the table in clause 1</w:t>
      </w:r>
      <w:r w:rsidRPr="001B5366">
        <w:rPr>
          <w:rFonts w:ascii="Times New Roman" w:hAnsi="Times New Roman" w:cs="Times New Roman"/>
          <w:sz w:val="24"/>
          <w:szCs w:val="24"/>
        </w:rPr>
        <w:t xml:space="preserve"> of Sched</w:t>
      </w:r>
      <w:r>
        <w:rPr>
          <w:rFonts w:ascii="Times New Roman" w:hAnsi="Times New Roman" w:cs="Times New Roman"/>
          <w:sz w:val="24"/>
          <w:szCs w:val="24"/>
        </w:rPr>
        <w:t>ule 6 to the Customs Regulation p</w:t>
      </w:r>
      <w:r w:rsidRPr="00EB74E1">
        <w:rPr>
          <w:rFonts w:ascii="Times New Roman" w:hAnsi="Times New Roman" w:cs="Times New Roman"/>
          <w:sz w:val="24"/>
          <w:szCs w:val="24"/>
        </w:rPr>
        <w:t xml:space="preserve">rovides that refunds of duty are payable where duty has been paid </w:t>
      </w:r>
      <w:r>
        <w:rPr>
          <w:rFonts w:ascii="Times New Roman" w:hAnsi="Times New Roman" w:cs="Times New Roman"/>
          <w:sz w:val="24"/>
          <w:szCs w:val="24"/>
        </w:rPr>
        <w:t>because of</w:t>
      </w:r>
      <w:r w:rsidRPr="00EB74E1">
        <w:rPr>
          <w:rFonts w:ascii="Times New Roman" w:hAnsi="Times New Roman" w:cs="Times New Roman"/>
          <w:sz w:val="24"/>
          <w:szCs w:val="24"/>
        </w:rPr>
        <w:t xml:space="preserve"> manifest error of fact or patent misconception of the law. A refund of duty could be paid under </w:t>
      </w:r>
      <w:r>
        <w:rPr>
          <w:rFonts w:ascii="Times New Roman" w:hAnsi="Times New Roman" w:cs="Times New Roman"/>
          <w:sz w:val="24"/>
          <w:szCs w:val="24"/>
        </w:rPr>
        <w:t xml:space="preserve">item 6 </w:t>
      </w:r>
      <w:r w:rsidRPr="00EB74E1">
        <w:rPr>
          <w:rFonts w:ascii="Times New Roman" w:hAnsi="Times New Roman" w:cs="Times New Roman"/>
          <w:sz w:val="24"/>
          <w:szCs w:val="24"/>
        </w:rPr>
        <w:t xml:space="preserve">in respect of goods mentioned in </w:t>
      </w:r>
      <w:r w:rsidR="00986200">
        <w:rPr>
          <w:rFonts w:ascii="Times New Roman" w:hAnsi="Times New Roman" w:cs="Times New Roman"/>
          <w:sz w:val="24"/>
          <w:szCs w:val="24"/>
        </w:rPr>
        <w:t>table items </w:t>
      </w:r>
      <w:r w:rsidR="00F16430">
        <w:rPr>
          <w:rFonts w:ascii="Times New Roman" w:hAnsi="Times New Roman" w:cs="Times New Roman"/>
          <w:sz w:val="24"/>
          <w:szCs w:val="24"/>
        </w:rPr>
        <w:t>15</w:t>
      </w:r>
      <w:r w:rsidR="00986200">
        <w:rPr>
          <w:rFonts w:ascii="Times New Roman" w:hAnsi="Times New Roman" w:cs="Times New Roman"/>
          <w:sz w:val="24"/>
          <w:szCs w:val="24"/>
        </w:rPr>
        <w:t xml:space="preserve"> and </w:t>
      </w:r>
      <w:r w:rsidR="00F16430">
        <w:rPr>
          <w:rFonts w:ascii="Times New Roman" w:hAnsi="Times New Roman" w:cs="Times New Roman"/>
          <w:sz w:val="24"/>
          <w:szCs w:val="24"/>
        </w:rPr>
        <w:t>16</w:t>
      </w:r>
      <w:r>
        <w:rPr>
          <w:rFonts w:ascii="Times New Roman" w:hAnsi="Times New Roman" w:cs="Times New Roman"/>
          <w:sz w:val="24"/>
          <w:szCs w:val="24"/>
        </w:rPr>
        <w:t xml:space="preserve"> of the table in section </w:t>
      </w:r>
      <w:r w:rsidRPr="001C03E7">
        <w:rPr>
          <w:rFonts w:ascii="Times New Roman" w:hAnsi="Times New Roman" w:cs="Times New Roman"/>
          <w:sz w:val="24"/>
          <w:szCs w:val="24"/>
        </w:rPr>
        <w:t>23</w:t>
      </w:r>
      <w:r w:rsidRPr="00EB74E1">
        <w:rPr>
          <w:rFonts w:ascii="Times New Roman" w:hAnsi="Times New Roman" w:cs="Times New Roman"/>
          <w:sz w:val="24"/>
          <w:szCs w:val="24"/>
        </w:rPr>
        <w:t xml:space="preserve"> if it does not relate to the factors that determine whether the goods are </w:t>
      </w:r>
      <w:r w:rsidR="00F16430">
        <w:rPr>
          <w:rFonts w:ascii="Times New Roman" w:hAnsi="Times New Roman" w:cs="Times New Roman"/>
          <w:sz w:val="24"/>
          <w:szCs w:val="24"/>
        </w:rPr>
        <w:t>Hong Kong</w:t>
      </w:r>
      <w:r w:rsidRPr="00EB74E1">
        <w:rPr>
          <w:rFonts w:ascii="Times New Roman" w:hAnsi="Times New Roman" w:cs="Times New Roman"/>
          <w:sz w:val="24"/>
          <w:szCs w:val="24"/>
        </w:rPr>
        <w:t xml:space="preserve"> originating goods. </w:t>
      </w:r>
    </w:p>
    <w:p w14:paraId="7D0261F5" w14:textId="77777777" w:rsidR="0001190D" w:rsidRPr="00EB74E1" w:rsidRDefault="0001190D" w:rsidP="0001190D">
      <w:pPr>
        <w:spacing w:after="0" w:line="240" w:lineRule="auto"/>
        <w:rPr>
          <w:rFonts w:ascii="Times New Roman" w:hAnsi="Times New Roman" w:cs="Times New Roman"/>
          <w:sz w:val="24"/>
          <w:szCs w:val="24"/>
        </w:rPr>
      </w:pPr>
    </w:p>
    <w:p w14:paraId="5F74E60B" w14:textId="39ACB253" w:rsidR="0001190D" w:rsidRPr="003613C5" w:rsidRDefault="0001190D" w:rsidP="0001190D">
      <w:pPr>
        <w:spacing w:after="0" w:line="240" w:lineRule="auto"/>
        <w:rPr>
          <w:rFonts w:ascii="Times New Roman" w:hAnsi="Times New Roman" w:cs="Times New Roman"/>
          <w:sz w:val="24"/>
          <w:szCs w:val="24"/>
        </w:rPr>
      </w:pPr>
      <w:r w:rsidRPr="00EB74E1">
        <w:rPr>
          <w:rFonts w:ascii="Times New Roman" w:hAnsi="Times New Roman" w:cs="Times New Roman"/>
          <w:sz w:val="24"/>
          <w:szCs w:val="24"/>
        </w:rPr>
        <w:t xml:space="preserve">The purpose of </w:t>
      </w:r>
      <w:r w:rsidR="007400BE">
        <w:rPr>
          <w:rFonts w:ascii="Times New Roman" w:hAnsi="Times New Roman" w:cs="Times New Roman"/>
          <w:sz w:val="24"/>
          <w:szCs w:val="24"/>
        </w:rPr>
        <w:t xml:space="preserve">new </w:t>
      </w:r>
      <w:r w:rsidR="00F16430">
        <w:rPr>
          <w:rFonts w:ascii="Times New Roman" w:hAnsi="Times New Roman" w:cs="Times New Roman"/>
          <w:sz w:val="24"/>
          <w:szCs w:val="24"/>
        </w:rPr>
        <w:t>paragraph 24(h</w:t>
      </w:r>
      <w:r w:rsidR="00986200">
        <w:rPr>
          <w:rFonts w:ascii="Times New Roman" w:hAnsi="Times New Roman" w:cs="Times New Roman"/>
          <w:sz w:val="24"/>
          <w:szCs w:val="24"/>
        </w:rPr>
        <w:t>)</w:t>
      </w:r>
      <w:r>
        <w:rPr>
          <w:rFonts w:ascii="Times New Roman" w:hAnsi="Times New Roman" w:cs="Times New Roman"/>
          <w:sz w:val="24"/>
          <w:szCs w:val="24"/>
        </w:rPr>
        <w:t xml:space="preserve"> </w:t>
      </w:r>
      <w:r w:rsidRPr="00EB74E1">
        <w:rPr>
          <w:rFonts w:ascii="Times New Roman" w:hAnsi="Times New Roman" w:cs="Times New Roman"/>
          <w:sz w:val="24"/>
          <w:szCs w:val="24"/>
        </w:rPr>
        <w:t>is to restrict</w:t>
      </w:r>
      <w:r w:rsidR="0044581D">
        <w:rPr>
          <w:rFonts w:ascii="Times New Roman" w:hAnsi="Times New Roman" w:cs="Times New Roman"/>
          <w:sz w:val="24"/>
          <w:szCs w:val="24"/>
        </w:rPr>
        <w:t xml:space="preserve"> refunds of duty in relation to </w:t>
      </w:r>
      <w:r w:rsidR="00F16430">
        <w:rPr>
          <w:rFonts w:ascii="Times New Roman" w:hAnsi="Times New Roman" w:cs="Times New Roman"/>
          <w:sz w:val="24"/>
          <w:szCs w:val="24"/>
        </w:rPr>
        <w:t>Hong Kong</w:t>
      </w:r>
      <w:r w:rsidRPr="00EB74E1">
        <w:rPr>
          <w:rFonts w:ascii="Times New Roman" w:hAnsi="Times New Roman" w:cs="Times New Roman"/>
          <w:sz w:val="24"/>
          <w:szCs w:val="24"/>
        </w:rPr>
        <w:t xml:space="preserve"> originating goods to the extent that the</w:t>
      </w:r>
      <w:r w:rsidR="00472440">
        <w:rPr>
          <w:rFonts w:ascii="Times New Roman" w:hAnsi="Times New Roman" w:cs="Times New Roman"/>
          <w:sz w:val="24"/>
          <w:szCs w:val="24"/>
        </w:rPr>
        <w:t xml:space="preserve"> application for a</w:t>
      </w:r>
      <w:r w:rsidRPr="00EB74E1">
        <w:rPr>
          <w:rFonts w:ascii="Times New Roman" w:hAnsi="Times New Roman" w:cs="Times New Roman"/>
          <w:sz w:val="24"/>
          <w:szCs w:val="24"/>
        </w:rPr>
        <w:t xml:space="preserve"> refund relates to any of the factors that determine whether goods </w:t>
      </w:r>
      <w:r w:rsidR="00472440">
        <w:rPr>
          <w:rFonts w:ascii="Times New Roman" w:hAnsi="Times New Roman" w:cs="Times New Roman"/>
          <w:sz w:val="24"/>
          <w:szCs w:val="24"/>
        </w:rPr>
        <w:t xml:space="preserve">mentioned in items 15 and 16 of the table in section 23 </w:t>
      </w:r>
      <w:r w:rsidRPr="00EB74E1">
        <w:rPr>
          <w:rFonts w:ascii="Times New Roman" w:hAnsi="Times New Roman" w:cs="Times New Roman"/>
          <w:sz w:val="24"/>
          <w:szCs w:val="24"/>
        </w:rPr>
        <w:t xml:space="preserve">are </w:t>
      </w:r>
      <w:r w:rsidR="00F16430">
        <w:rPr>
          <w:rFonts w:ascii="Times New Roman" w:hAnsi="Times New Roman" w:cs="Times New Roman"/>
          <w:sz w:val="24"/>
          <w:szCs w:val="24"/>
        </w:rPr>
        <w:t>Hong Kong</w:t>
      </w:r>
      <w:r w:rsidRPr="00EB74E1">
        <w:rPr>
          <w:rFonts w:ascii="Times New Roman" w:hAnsi="Times New Roman" w:cs="Times New Roman"/>
          <w:sz w:val="24"/>
          <w:szCs w:val="24"/>
        </w:rPr>
        <w:t xml:space="preserve"> originating goods</w:t>
      </w:r>
      <w:r>
        <w:rPr>
          <w:rFonts w:ascii="Times New Roman" w:hAnsi="Times New Roman" w:cs="Times New Roman"/>
          <w:sz w:val="24"/>
          <w:szCs w:val="24"/>
        </w:rPr>
        <w:t>.</w:t>
      </w:r>
    </w:p>
    <w:p w14:paraId="22AA1F85" w14:textId="77777777" w:rsidR="0001190D" w:rsidRDefault="0001190D" w:rsidP="0001190D">
      <w:pPr>
        <w:spacing w:after="0" w:line="240" w:lineRule="auto"/>
        <w:rPr>
          <w:rFonts w:ascii="Times New Roman" w:hAnsi="Times New Roman" w:cs="Times New Roman"/>
          <w:sz w:val="24"/>
          <w:szCs w:val="24"/>
          <w:u w:val="single"/>
        </w:rPr>
      </w:pPr>
    </w:p>
    <w:p w14:paraId="7387FDE4" w14:textId="77777777" w:rsidR="0001190D" w:rsidRDefault="0001190D" w:rsidP="0001190D">
      <w:pPr>
        <w:keepNext/>
        <w:keepLines/>
        <w:spacing w:after="0" w:line="240" w:lineRule="auto"/>
        <w:rPr>
          <w:rFonts w:ascii="Times New Roman" w:hAnsi="Times New Roman" w:cs="Times New Roman"/>
          <w:sz w:val="24"/>
          <w:szCs w:val="24"/>
          <w:u w:val="single"/>
        </w:rPr>
      </w:pPr>
      <w:r w:rsidRPr="006F1FC9">
        <w:rPr>
          <w:rFonts w:ascii="Times New Roman" w:hAnsi="Times New Roman" w:cs="Times New Roman"/>
          <w:sz w:val="24"/>
          <w:szCs w:val="24"/>
          <w:u w:val="single"/>
        </w:rPr>
        <w:t>Item</w:t>
      </w:r>
      <w:r>
        <w:rPr>
          <w:rFonts w:ascii="Times New Roman" w:hAnsi="Times New Roman" w:cs="Times New Roman"/>
          <w:sz w:val="24"/>
          <w:szCs w:val="24"/>
          <w:u w:val="single"/>
        </w:rPr>
        <w:t>s</w:t>
      </w:r>
      <w:r w:rsidRPr="006F1FC9">
        <w:rPr>
          <w:rFonts w:ascii="Times New Roman" w:hAnsi="Times New Roman" w:cs="Times New Roman"/>
          <w:sz w:val="24"/>
          <w:szCs w:val="24"/>
          <w:u w:val="single"/>
        </w:rPr>
        <w:t> </w:t>
      </w:r>
      <w:r w:rsidR="001578A9">
        <w:rPr>
          <w:rFonts w:ascii="Times New Roman" w:hAnsi="Times New Roman" w:cs="Times New Roman"/>
          <w:sz w:val="24"/>
          <w:szCs w:val="24"/>
          <w:u w:val="single"/>
        </w:rPr>
        <w:t>5, 6 and </w:t>
      </w:r>
      <w:r>
        <w:rPr>
          <w:rFonts w:ascii="Times New Roman" w:hAnsi="Times New Roman" w:cs="Times New Roman"/>
          <w:sz w:val="24"/>
          <w:szCs w:val="24"/>
          <w:u w:val="single"/>
        </w:rPr>
        <w:t>7</w:t>
      </w:r>
    </w:p>
    <w:p w14:paraId="43240618" w14:textId="77777777" w:rsidR="0001190D" w:rsidRDefault="0001190D" w:rsidP="0001190D">
      <w:pPr>
        <w:keepNext/>
        <w:keepLines/>
        <w:spacing w:after="0" w:line="240" w:lineRule="auto"/>
        <w:rPr>
          <w:rFonts w:ascii="Times New Roman" w:hAnsi="Times New Roman" w:cs="Times New Roman"/>
          <w:sz w:val="24"/>
          <w:szCs w:val="24"/>
        </w:rPr>
      </w:pPr>
    </w:p>
    <w:p w14:paraId="580AA0B5" w14:textId="383E4649" w:rsidR="0001190D" w:rsidRDefault="0001190D" w:rsidP="0001190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These items amend the definitions of ‘duty payable’ and ‘relevant originating goods’ in subsection 31(2) of the International Obligations Regulation.</w:t>
      </w:r>
    </w:p>
    <w:p w14:paraId="2AC41F5D" w14:textId="77777777" w:rsidR="0001190D" w:rsidRDefault="0001190D" w:rsidP="0001190D">
      <w:pPr>
        <w:spacing w:after="0" w:line="240" w:lineRule="auto"/>
        <w:rPr>
          <w:rFonts w:ascii="Times New Roman" w:hAnsi="Times New Roman" w:cs="Times New Roman"/>
          <w:sz w:val="24"/>
          <w:szCs w:val="24"/>
        </w:rPr>
      </w:pPr>
    </w:p>
    <w:p w14:paraId="40F403EF" w14:textId="2C52A130" w:rsidR="0001190D" w:rsidRDefault="001578A9"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Items 5 and </w:t>
      </w:r>
      <w:r w:rsidR="0001190D">
        <w:rPr>
          <w:rFonts w:ascii="Times New Roman" w:hAnsi="Times New Roman" w:cs="Times New Roman"/>
          <w:sz w:val="24"/>
          <w:szCs w:val="24"/>
        </w:rPr>
        <w:t>6 insert a ref</w:t>
      </w:r>
      <w:r>
        <w:rPr>
          <w:rFonts w:ascii="Times New Roman" w:hAnsi="Times New Roman" w:cs="Times New Roman"/>
          <w:sz w:val="24"/>
          <w:szCs w:val="24"/>
        </w:rPr>
        <w:t>e</w:t>
      </w:r>
      <w:r w:rsidR="00767F20">
        <w:rPr>
          <w:rFonts w:ascii="Times New Roman" w:hAnsi="Times New Roman" w:cs="Times New Roman"/>
          <w:sz w:val="24"/>
          <w:szCs w:val="24"/>
        </w:rPr>
        <w:t xml:space="preserve">rence to the new table items </w:t>
      </w:r>
      <w:r w:rsidR="00F16430">
        <w:rPr>
          <w:rFonts w:ascii="Times New Roman" w:hAnsi="Times New Roman" w:cs="Times New Roman"/>
          <w:sz w:val="24"/>
          <w:szCs w:val="24"/>
        </w:rPr>
        <w:t>15</w:t>
      </w:r>
      <w:r w:rsidR="00767F20">
        <w:rPr>
          <w:rFonts w:ascii="Times New Roman" w:hAnsi="Times New Roman" w:cs="Times New Roman"/>
          <w:sz w:val="24"/>
          <w:szCs w:val="24"/>
        </w:rPr>
        <w:t xml:space="preserve"> and </w:t>
      </w:r>
      <w:r w:rsidR="00F16430">
        <w:rPr>
          <w:rFonts w:ascii="Times New Roman" w:hAnsi="Times New Roman" w:cs="Times New Roman"/>
          <w:sz w:val="24"/>
          <w:szCs w:val="24"/>
        </w:rPr>
        <w:t>16</w:t>
      </w:r>
      <w:r w:rsidR="00767F20">
        <w:rPr>
          <w:rFonts w:ascii="Times New Roman" w:hAnsi="Times New Roman" w:cs="Times New Roman"/>
          <w:sz w:val="24"/>
          <w:szCs w:val="24"/>
        </w:rPr>
        <w:t xml:space="preserve"> respectively</w:t>
      </w:r>
      <w:r w:rsidR="0001190D">
        <w:rPr>
          <w:rFonts w:ascii="Times New Roman" w:hAnsi="Times New Roman" w:cs="Times New Roman"/>
          <w:sz w:val="24"/>
          <w:szCs w:val="24"/>
        </w:rPr>
        <w:t xml:space="preserve"> into the definition of ‘duty payable’ under subsection 31(2).</w:t>
      </w:r>
    </w:p>
    <w:p w14:paraId="6C47B6CC" w14:textId="77777777" w:rsidR="0001190D" w:rsidRDefault="0001190D" w:rsidP="0001190D">
      <w:pPr>
        <w:spacing w:after="0" w:line="240" w:lineRule="auto"/>
        <w:rPr>
          <w:rFonts w:ascii="Times New Roman" w:hAnsi="Times New Roman" w:cs="Times New Roman"/>
          <w:sz w:val="24"/>
          <w:szCs w:val="24"/>
        </w:rPr>
      </w:pPr>
    </w:p>
    <w:p w14:paraId="163C9B2F" w14:textId="0E689757" w:rsidR="0001190D" w:rsidRDefault="001578A9"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Item </w:t>
      </w:r>
      <w:r w:rsidR="0001190D">
        <w:rPr>
          <w:rFonts w:ascii="Times New Roman" w:hAnsi="Times New Roman" w:cs="Times New Roman"/>
          <w:sz w:val="24"/>
          <w:szCs w:val="24"/>
        </w:rPr>
        <w:t xml:space="preserve">7 </w:t>
      </w:r>
      <w:r w:rsidR="00767F20">
        <w:rPr>
          <w:rFonts w:ascii="Times New Roman" w:hAnsi="Times New Roman" w:cs="Times New Roman"/>
          <w:sz w:val="24"/>
          <w:szCs w:val="24"/>
        </w:rPr>
        <w:t>insert</w:t>
      </w:r>
      <w:r w:rsidR="002F77A1">
        <w:rPr>
          <w:rFonts w:ascii="Times New Roman" w:hAnsi="Times New Roman" w:cs="Times New Roman"/>
          <w:sz w:val="24"/>
          <w:szCs w:val="24"/>
        </w:rPr>
        <w:t>s</w:t>
      </w:r>
      <w:r w:rsidR="00767F20">
        <w:rPr>
          <w:rFonts w:ascii="Times New Roman" w:hAnsi="Times New Roman" w:cs="Times New Roman"/>
          <w:sz w:val="24"/>
          <w:szCs w:val="24"/>
        </w:rPr>
        <w:t xml:space="preserve"> new paragraph 31(2)(</w:t>
      </w:r>
      <w:r w:rsidR="00F16430">
        <w:rPr>
          <w:rFonts w:ascii="Times New Roman" w:hAnsi="Times New Roman" w:cs="Times New Roman"/>
          <w:sz w:val="24"/>
          <w:szCs w:val="24"/>
        </w:rPr>
        <w:t>h</w:t>
      </w:r>
      <w:r w:rsidR="0001190D">
        <w:rPr>
          <w:rFonts w:ascii="Times New Roman" w:hAnsi="Times New Roman" w:cs="Times New Roman"/>
          <w:sz w:val="24"/>
          <w:szCs w:val="24"/>
        </w:rPr>
        <w:t>), for</w:t>
      </w:r>
      <w:r>
        <w:rPr>
          <w:rFonts w:ascii="Times New Roman" w:hAnsi="Times New Roman" w:cs="Times New Roman"/>
          <w:sz w:val="24"/>
          <w:szCs w:val="24"/>
        </w:rPr>
        <w:t xml:space="preserve"> </w:t>
      </w:r>
      <w:r w:rsidR="00F16430">
        <w:rPr>
          <w:rFonts w:ascii="Times New Roman" w:hAnsi="Times New Roman" w:cs="Times New Roman"/>
          <w:sz w:val="24"/>
          <w:szCs w:val="24"/>
        </w:rPr>
        <w:t>Hong Kong</w:t>
      </w:r>
      <w:r w:rsidR="0001190D">
        <w:rPr>
          <w:rFonts w:ascii="Times New Roman" w:hAnsi="Times New Roman" w:cs="Times New Roman"/>
          <w:sz w:val="24"/>
          <w:szCs w:val="24"/>
        </w:rPr>
        <w:t xml:space="preserve"> originating goods, into the definition of ‘relevant originating goods’.</w:t>
      </w:r>
    </w:p>
    <w:p w14:paraId="2E1A2348" w14:textId="77777777" w:rsidR="0001190D" w:rsidRDefault="0001190D" w:rsidP="0001190D">
      <w:pPr>
        <w:spacing w:after="0" w:line="240" w:lineRule="auto"/>
        <w:rPr>
          <w:rFonts w:ascii="Times New Roman" w:hAnsi="Times New Roman" w:cs="Times New Roman"/>
          <w:sz w:val="24"/>
          <w:szCs w:val="24"/>
        </w:rPr>
      </w:pPr>
    </w:p>
    <w:p w14:paraId="3BC84664" w14:textId="13307E10" w:rsidR="009D3CAE" w:rsidRDefault="0001190D" w:rsidP="0001190D">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these amendments is to enable the re</w:t>
      </w:r>
      <w:r w:rsidR="00F16430">
        <w:rPr>
          <w:rFonts w:ascii="Times New Roman" w:hAnsi="Times New Roman" w:cs="Times New Roman"/>
          <w:sz w:val="24"/>
          <w:szCs w:val="24"/>
        </w:rPr>
        <w:t>fund of duty paid on Hong Kong</w:t>
      </w:r>
      <w:r>
        <w:rPr>
          <w:rFonts w:ascii="Times New Roman" w:hAnsi="Times New Roman" w:cs="Times New Roman"/>
          <w:sz w:val="24"/>
          <w:szCs w:val="24"/>
        </w:rPr>
        <w:t xml:space="preserve"> originating goods to be calculated in accordance with section 31 of the International Obligations Regulati</w:t>
      </w:r>
      <w:r w:rsidR="00E35037">
        <w:rPr>
          <w:rFonts w:ascii="Times New Roman" w:hAnsi="Times New Roman" w:cs="Times New Roman"/>
          <w:sz w:val="24"/>
          <w:szCs w:val="24"/>
        </w:rPr>
        <w:t>on, and subsequently made by a C</w:t>
      </w:r>
      <w:r>
        <w:rPr>
          <w:rFonts w:ascii="Times New Roman" w:hAnsi="Times New Roman" w:cs="Times New Roman"/>
          <w:sz w:val="24"/>
          <w:szCs w:val="24"/>
        </w:rPr>
        <w:t>ollector.</w:t>
      </w:r>
    </w:p>
    <w:p w14:paraId="0D413DE0" w14:textId="77777777" w:rsidR="009D3CAE" w:rsidRDefault="009D3CAE">
      <w:pPr>
        <w:rPr>
          <w:rFonts w:ascii="Times New Roman" w:hAnsi="Times New Roman" w:cs="Times New Roman"/>
          <w:sz w:val="24"/>
          <w:szCs w:val="24"/>
        </w:rPr>
      </w:pPr>
      <w:r>
        <w:rPr>
          <w:rFonts w:ascii="Times New Roman" w:hAnsi="Times New Roman" w:cs="Times New Roman"/>
          <w:sz w:val="24"/>
          <w:szCs w:val="24"/>
        </w:rPr>
        <w:br w:type="page"/>
      </w:r>
    </w:p>
    <w:p w14:paraId="1AEF8229" w14:textId="77777777" w:rsidR="0001190D" w:rsidRPr="00276A94" w:rsidRDefault="0001190D" w:rsidP="0001190D">
      <w:pPr>
        <w:spacing w:after="0" w:line="240" w:lineRule="auto"/>
        <w:rPr>
          <w:rFonts w:ascii="Times New Roman" w:hAnsi="Times New Roman" w:cs="Times New Roman"/>
          <w:sz w:val="24"/>
          <w:szCs w:val="24"/>
        </w:rPr>
      </w:pPr>
    </w:p>
    <w:p w14:paraId="716112D1" w14:textId="77777777" w:rsidR="0001190D" w:rsidRDefault="0001190D" w:rsidP="0001190D">
      <w:pPr>
        <w:spacing w:after="0" w:line="240" w:lineRule="auto"/>
        <w:rPr>
          <w:rFonts w:ascii="Times New Roman" w:hAnsi="Times New Roman" w:cs="Times New Roman"/>
          <w:sz w:val="24"/>
          <w:szCs w:val="24"/>
        </w:rPr>
      </w:pPr>
    </w:p>
    <w:p w14:paraId="341BD769" w14:textId="77777777" w:rsidR="009D3CAE" w:rsidRPr="00D829A0" w:rsidRDefault="009D3CAE" w:rsidP="009D3CAE">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Schedule 3–Technical Amendments</w:t>
      </w:r>
    </w:p>
    <w:p w14:paraId="2B2397CF" w14:textId="77777777" w:rsidR="009D3CAE" w:rsidRDefault="009D3CAE" w:rsidP="009D3CAE">
      <w:pPr>
        <w:keepNext/>
        <w:keepLines/>
        <w:spacing w:after="0" w:line="240" w:lineRule="auto"/>
        <w:rPr>
          <w:rFonts w:ascii="Times New Roman" w:hAnsi="Times New Roman" w:cs="Times New Roman"/>
          <w:sz w:val="24"/>
          <w:szCs w:val="24"/>
        </w:rPr>
      </w:pPr>
    </w:p>
    <w:p w14:paraId="0F83B0AD" w14:textId="77777777" w:rsidR="009D3CAE" w:rsidRPr="006F1FC9" w:rsidRDefault="009D3CAE" w:rsidP="009D3CAE">
      <w:pPr>
        <w:keepNext/>
        <w:keepLines/>
        <w:spacing w:after="0" w:line="240" w:lineRule="auto"/>
        <w:rPr>
          <w:rFonts w:ascii="Times New Roman" w:hAnsi="Times New Roman" w:cs="Times New Roman"/>
          <w:i/>
          <w:sz w:val="24"/>
          <w:szCs w:val="24"/>
        </w:rPr>
      </w:pPr>
      <w:r w:rsidRPr="006F1FC9">
        <w:rPr>
          <w:rFonts w:ascii="Times New Roman" w:hAnsi="Times New Roman" w:cs="Times New Roman"/>
          <w:i/>
          <w:sz w:val="24"/>
          <w:szCs w:val="24"/>
        </w:rPr>
        <w:t>Customs (International Obligations) Regulation 2015</w:t>
      </w:r>
    </w:p>
    <w:p w14:paraId="4A1D9378" w14:textId="77777777" w:rsidR="009D3CAE" w:rsidRDefault="009D3CAE" w:rsidP="009D3CAE">
      <w:pPr>
        <w:keepNext/>
        <w:keepLines/>
        <w:spacing w:after="0" w:line="240" w:lineRule="auto"/>
        <w:rPr>
          <w:rFonts w:ascii="Times New Roman" w:hAnsi="Times New Roman" w:cs="Times New Roman"/>
          <w:sz w:val="24"/>
          <w:szCs w:val="24"/>
        </w:rPr>
      </w:pPr>
    </w:p>
    <w:p w14:paraId="6BAF4C64" w14:textId="77777777" w:rsidR="009D3CAE" w:rsidRDefault="009D3CAE" w:rsidP="009D3CAE">
      <w:pPr>
        <w:spacing w:after="0" w:line="240" w:lineRule="auto"/>
        <w:rPr>
          <w:rFonts w:ascii="Times New Roman" w:hAnsi="Times New Roman" w:cs="Times New Roman"/>
          <w:sz w:val="24"/>
          <w:szCs w:val="24"/>
        </w:rPr>
      </w:pPr>
      <w:r w:rsidRPr="006F1FC9">
        <w:rPr>
          <w:rFonts w:ascii="Times New Roman" w:hAnsi="Times New Roman" w:cs="Times New Roman"/>
          <w:sz w:val="24"/>
          <w:szCs w:val="24"/>
          <w:u w:val="single"/>
        </w:rPr>
        <w:t>Item 1</w:t>
      </w:r>
      <w:r>
        <w:rPr>
          <w:rFonts w:ascii="Times New Roman" w:hAnsi="Times New Roman" w:cs="Times New Roman"/>
          <w:sz w:val="24"/>
          <w:szCs w:val="24"/>
          <w:u w:val="single"/>
        </w:rPr>
        <w:t> – Section 23 (cell at table item 10, column headed “Class of goods”)</w:t>
      </w:r>
    </w:p>
    <w:p w14:paraId="3F128473" w14:textId="77777777" w:rsidR="009D3CAE" w:rsidRDefault="009D3CAE" w:rsidP="009D3CAE">
      <w:pPr>
        <w:spacing w:after="0" w:line="240" w:lineRule="auto"/>
        <w:rPr>
          <w:rFonts w:ascii="Times New Roman" w:hAnsi="Times New Roman" w:cs="Times New Roman"/>
          <w:sz w:val="24"/>
          <w:szCs w:val="24"/>
        </w:rPr>
      </w:pPr>
    </w:p>
    <w:p w14:paraId="44700DD0" w14:textId="2D86BD91" w:rsidR="009D3CAE" w:rsidRDefault="009D3CAE" w:rsidP="009D3CA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This item amend</w:t>
      </w:r>
      <w:r w:rsidR="002F77A1">
        <w:rPr>
          <w:rFonts w:ascii="Times New Roman" w:hAnsi="Times New Roman" w:cs="Times New Roman"/>
          <w:sz w:val="24"/>
          <w:szCs w:val="24"/>
        </w:rPr>
        <w:t>s</w:t>
      </w:r>
      <w:r>
        <w:rPr>
          <w:rFonts w:ascii="Times New Roman" w:hAnsi="Times New Roman" w:cs="Times New Roman"/>
          <w:sz w:val="24"/>
          <w:szCs w:val="24"/>
        </w:rPr>
        <w:t xml:space="preserve"> the table in section 23 of the International Obligations Regulation to omit the words ‘at the time the goods were imported’ and substitute them with the words </w:t>
      </w:r>
      <w:r w:rsidR="00C4183C">
        <w:rPr>
          <w:rFonts w:ascii="Times New Roman" w:hAnsi="Times New Roman" w:cs="Times New Roman"/>
          <w:sz w:val="24"/>
          <w:szCs w:val="24"/>
        </w:rPr>
        <w:t>‘</w:t>
      </w:r>
      <w:r>
        <w:rPr>
          <w:rFonts w:ascii="Times New Roman" w:hAnsi="Times New Roman" w:cs="Times New Roman"/>
          <w:sz w:val="24"/>
          <w:szCs w:val="24"/>
        </w:rPr>
        <w:t>at the time for working out the rate of import duty on the goods</w:t>
      </w:r>
      <w:r w:rsidR="00C4183C">
        <w:rPr>
          <w:rFonts w:ascii="Times New Roman" w:hAnsi="Times New Roman" w:cs="Times New Roman"/>
          <w:sz w:val="24"/>
          <w:szCs w:val="24"/>
        </w:rPr>
        <w:t>’</w:t>
      </w:r>
      <w:r>
        <w:rPr>
          <w:rFonts w:ascii="Times New Roman" w:hAnsi="Times New Roman" w:cs="Times New Roman"/>
          <w:sz w:val="24"/>
          <w:szCs w:val="24"/>
        </w:rPr>
        <w:t xml:space="preserve">.  </w:t>
      </w:r>
    </w:p>
    <w:p w14:paraId="19CEBCD5" w14:textId="77777777" w:rsidR="009D3CAE" w:rsidRDefault="009D3CAE" w:rsidP="009D3CAE">
      <w:pPr>
        <w:keepNext/>
        <w:keepLines/>
        <w:spacing w:after="0" w:line="240" w:lineRule="auto"/>
        <w:rPr>
          <w:rFonts w:ascii="Times New Roman" w:hAnsi="Times New Roman" w:cs="Times New Roman"/>
          <w:sz w:val="24"/>
          <w:szCs w:val="24"/>
        </w:rPr>
      </w:pPr>
    </w:p>
    <w:p w14:paraId="2B2EE9CF" w14:textId="77777777" w:rsidR="009D3CAE" w:rsidRDefault="009D3CAE" w:rsidP="009D3CA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26F99">
        <w:rPr>
          <w:rFonts w:ascii="Times New Roman" w:hAnsi="Times New Roman" w:cs="Times New Roman"/>
          <w:sz w:val="24"/>
          <w:szCs w:val="24"/>
        </w:rPr>
        <w:t xml:space="preserve">able item 10 enables </w:t>
      </w:r>
      <w:r>
        <w:rPr>
          <w:rFonts w:ascii="Times New Roman" w:hAnsi="Times New Roman" w:cs="Times New Roman"/>
          <w:sz w:val="24"/>
          <w:szCs w:val="24"/>
        </w:rPr>
        <w:t>a refund of d</w:t>
      </w:r>
      <w:r w:rsidR="00C26F99">
        <w:rPr>
          <w:rFonts w:ascii="Times New Roman" w:hAnsi="Times New Roman" w:cs="Times New Roman"/>
          <w:sz w:val="24"/>
          <w:szCs w:val="24"/>
        </w:rPr>
        <w:t xml:space="preserve">uty for goods that would have been Korean originating goods if, at the time the goods were imported, the importer held a Certificate of Origin or a copy of one for the goods.  </w:t>
      </w:r>
    </w:p>
    <w:p w14:paraId="41CC670B" w14:textId="77777777" w:rsidR="00C26F99" w:rsidRDefault="00C26F99" w:rsidP="009D3CAE">
      <w:pPr>
        <w:keepNext/>
        <w:keepLines/>
        <w:spacing w:after="0" w:line="240" w:lineRule="auto"/>
        <w:rPr>
          <w:rFonts w:ascii="Times New Roman" w:hAnsi="Times New Roman" w:cs="Times New Roman"/>
          <w:sz w:val="24"/>
          <w:szCs w:val="24"/>
        </w:rPr>
      </w:pPr>
    </w:p>
    <w:p w14:paraId="5999D75A" w14:textId="77777777" w:rsidR="00C26F99" w:rsidRDefault="00C26F99" w:rsidP="009D3CA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Subsections 153ZMC(1), 153ZMD(1) and 153ZME(1)</w:t>
      </w:r>
      <w:r w:rsidR="009E3CD1">
        <w:rPr>
          <w:rFonts w:ascii="Times New Roman" w:hAnsi="Times New Roman" w:cs="Times New Roman"/>
          <w:sz w:val="24"/>
          <w:szCs w:val="24"/>
        </w:rPr>
        <w:t xml:space="preserve"> of the Customs Act</w:t>
      </w:r>
      <w:r>
        <w:rPr>
          <w:rFonts w:ascii="Times New Roman" w:hAnsi="Times New Roman" w:cs="Times New Roman"/>
          <w:sz w:val="24"/>
          <w:szCs w:val="24"/>
        </w:rPr>
        <w:t xml:space="preserve"> require that </w:t>
      </w:r>
      <w:r w:rsidR="00C06766">
        <w:rPr>
          <w:rFonts w:ascii="Times New Roman" w:hAnsi="Times New Roman" w:cs="Times New Roman"/>
          <w:sz w:val="24"/>
          <w:szCs w:val="24"/>
        </w:rPr>
        <w:t xml:space="preserve">for </w:t>
      </w:r>
      <w:r>
        <w:rPr>
          <w:rFonts w:ascii="Times New Roman" w:hAnsi="Times New Roman" w:cs="Times New Roman"/>
          <w:sz w:val="24"/>
          <w:szCs w:val="24"/>
        </w:rPr>
        <w:t>goods that are</w:t>
      </w:r>
      <w:r w:rsidR="008F2C0D">
        <w:rPr>
          <w:rFonts w:ascii="Times New Roman" w:hAnsi="Times New Roman" w:cs="Times New Roman"/>
          <w:sz w:val="24"/>
          <w:szCs w:val="24"/>
        </w:rPr>
        <w:t xml:space="preserve"> </w:t>
      </w:r>
      <w:r>
        <w:rPr>
          <w:rFonts w:ascii="Times New Roman" w:hAnsi="Times New Roman" w:cs="Times New Roman"/>
          <w:sz w:val="24"/>
          <w:szCs w:val="24"/>
        </w:rPr>
        <w:t xml:space="preserve">Korean originating goods, an importer must have, at the time for working out the rate of import duty on the goods, a Certificate </w:t>
      </w:r>
      <w:r w:rsidR="008F2C0D">
        <w:rPr>
          <w:rFonts w:ascii="Times New Roman" w:hAnsi="Times New Roman" w:cs="Times New Roman"/>
          <w:sz w:val="24"/>
          <w:szCs w:val="24"/>
        </w:rPr>
        <w:t>of Origin, or a copy of one, for the goods.</w:t>
      </w:r>
    </w:p>
    <w:p w14:paraId="7DE78709" w14:textId="77777777" w:rsidR="008F2C0D" w:rsidRDefault="008F2C0D" w:rsidP="009D3CAE">
      <w:pPr>
        <w:keepNext/>
        <w:keepLines/>
        <w:spacing w:after="0" w:line="240" w:lineRule="auto"/>
        <w:rPr>
          <w:rFonts w:ascii="Times New Roman" w:hAnsi="Times New Roman" w:cs="Times New Roman"/>
          <w:sz w:val="24"/>
          <w:szCs w:val="24"/>
        </w:rPr>
      </w:pPr>
    </w:p>
    <w:p w14:paraId="36346153" w14:textId="07912084" w:rsidR="008F2C0D" w:rsidRDefault="008F2C0D" w:rsidP="009D3CA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to </w:t>
      </w:r>
      <w:r w:rsidR="00C06766">
        <w:rPr>
          <w:rFonts w:ascii="Times New Roman" w:hAnsi="Times New Roman" w:cs="Times New Roman"/>
          <w:sz w:val="24"/>
          <w:szCs w:val="24"/>
        </w:rPr>
        <w:t>t</w:t>
      </w:r>
      <w:r>
        <w:rPr>
          <w:rFonts w:ascii="Times New Roman" w:hAnsi="Times New Roman" w:cs="Times New Roman"/>
          <w:sz w:val="24"/>
          <w:szCs w:val="24"/>
        </w:rPr>
        <w:t>able item 10 align</w:t>
      </w:r>
      <w:r w:rsidR="002F77A1">
        <w:rPr>
          <w:rFonts w:ascii="Times New Roman" w:hAnsi="Times New Roman" w:cs="Times New Roman"/>
          <w:sz w:val="24"/>
          <w:szCs w:val="24"/>
        </w:rPr>
        <w:t>s</w:t>
      </w:r>
      <w:r>
        <w:rPr>
          <w:rFonts w:ascii="Times New Roman" w:hAnsi="Times New Roman" w:cs="Times New Roman"/>
          <w:sz w:val="24"/>
          <w:szCs w:val="24"/>
        </w:rPr>
        <w:t xml:space="preserve"> the time at which an importer is required to have held a Certificate of Origin with the requirements of subsections 153ZMC(1), 153ZMD(1) and 153</w:t>
      </w:r>
      <w:r w:rsidR="00C06766">
        <w:rPr>
          <w:rFonts w:ascii="Times New Roman" w:hAnsi="Times New Roman" w:cs="Times New Roman"/>
          <w:sz w:val="24"/>
          <w:szCs w:val="24"/>
        </w:rPr>
        <w:t>Z</w:t>
      </w:r>
      <w:r>
        <w:rPr>
          <w:rFonts w:ascii="Times New Roman" w:hAnsi="Times New Roman" w:cs="Times New Roman"/>
          <w:sz w:val="24"/>
          <w:szCs w:val="24"/>
        </w:rPr>
        <w:t>ME(1)</w:t>
      </w:r>
      <w:r w:rsidR="00C4183C">
        <w:rPr>
          <w:rFonts w:ascii="Times New Roman" w:hAnsi="Times New Roman" w:cs="Times New Roman"/>
          <w:sz w:val="24"/>
          <w:szCs w:val="24"/>
        </w:rPr>
        <w:t>, in order to enable a refund of duty under section 23</w:t>
      </w:r>
      <w:r>
        <w:rPr>
          <w:rFonts w:ascii="Times New Roman" w:hAnsi="Times New Roman" w:cs="Times New Roman"/>
          <w:sz w:val="24"/>
          <w:szCs w:val="24"/>
        </w:rPr>
        <w:t>.</w:t>
      </w:r>
    </w:p>
    <w:p w14:paraId="12868D23" w14:textId="77777777" w:rsidR="009D3CAE" w:rsidRDefault="009D3CAE" w:rsidP="009D3CAE">
      <w:pPr>
        <w:keepNext/>
        <w:keepLines/>
        <w:spacing w:after="0" w:line="240" w:lineRule="auto"/>
        <w:rPr>
          <w:rFonts w:ascii="Times New Roman" w:hAnsi="Times New Roman" w:cs="Times New Roman"/>
          <w:sz w:val="24"/>
          <w:szCs w:val="24"/>
        </w:rPr>
      </w:pPr>
    </w:p>
    <w:p w14:paraId="4EE14557" w14:textId="2EC23431" w:rsidR="009D3CAE" w:rsidRDefault="008F2C0D" w:rsidP="009D3CAE">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2F77A1">
        <w:rPr>
          <w:rFonts w:ascii="Times New Roman" w:hAnsi="Times New Roman" w:cs="Times New Roman"/>
          <w:sz w:val="24"/>
          <w:szCs w:val="24"/>
        </w:rPr>
        <w:t>is</w:t>
      </w:r>
      <w:r>
        <w:rPr>
          <w:rFonts w:ascii="Times New Roman" w:hAnsi="Times New Roman" w:cs="Times New Roman"/>
          <w:sz w:val="24"/>
          <w:szCs w:val="24"/>
        </w:rPr>
        <w:t xml:space="preserve"> a technical amendment that </w:t>
      </w:r>
      <w:r w:rsidR="002F77A1">
        <w:rPr>
          <w:rFonts w:ascii="Times New Roman" w:hAnsi="Times New Roman" w:cs="Times New Roman"/>
          <w:sz w:val="24"/>
          <w:szCs w:val="24"/>
        </w:rPr>
        <w:t xml:space="preserve">does </w:t>
      </w:r>
      <w:r>
        <w:rPr>
          <w:rFonts w:ascii="Times New Roman" w:hAnsi="Times New Roman" w:cs="Times New Roman"/>
          <w:sz w:val="24"/>
          <w:szCs w:val="24"/>
        </w:rPr>
        <w:t>not change the operation of section 23.</w:t>
      </w:r>
    </w:p>
    <w:p w14:paraId="6B590F45" w14:textId="7D89870F" w:rsidR="000E700B" w:rsidRDefault="000E700B" w:rsidP="009D3CAE">
      <w:pPr>
        <w:keepNext/>
        <w:keepLines/>
        <w:spacing w:after="0" w:line="240" w:lineRule="auto"/>
        <w:rPr>
          <w:rFonts w:ascii="Times New Roman" w:hAnsi="Times New Roman" w:cs="Times New Roman"/>
          <w:sz w:val="24"/>
          <w:szCs w:val="24"/>
        </w:rPr>
      </w:pPr>
    </w:p>
    <w:p w14:paraId="332DFB57" w14:textId="5824F65A" w:rsidR="006C5D03" w:rsidRDefault="006C5D03">
      <w:pPr>
        <w:rPr>
          <w:rFonts w:ascii="Times New Roman" w:hAnsi="Times New Roman" w:cs="Times New Roman"/>
          <w:sz w:val="24"/>
          <w:szCs w:val="24"/>
        </w:rPr>
      </w:pPr>
      <w:r>
        <w:rPr>
          <w:rFonts w:ascii="Times New Roman" w:hAnsi="Times New Roman" w:cs="Times New Roman"/>
          <w:sz w:val="24"/>
          <w:szCs w:val="24"/>
        </w:rPr>
        <w:br w:type="page"/>
      </w:r>
    </w:p>
    <w:p w14:paraId="1D0BB031" w14:textId="77E54519" w:rsidR="009D3CAE" w:rsidRPr="006C5D03" w:rsidRDefault="006C5D03" w:rsidP="006C5D03">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ATTACHMENT B</w:t>
      </w:r>
    </w:p>
    <w:p w14:paraId="06F6F043" w14:textId="77777777" w:rsidR="006C5D03" w:rsidRDefault="006C5D03" w:rsidP="006C5D03">
      <w:pPr>
        <w:keepNext/>
        <w:keepLines/>
        <w:spacing w:after="0" w:line="240" w:lineRule="auto"/>
        <w:rPr>
          <w:rFonts w:ascii="Times New Roman" w:hAnsi="Times New Roman" w:cs="Times New Roman"/>
          <w:sz w:val="24"/>
          <w:szCs w:val="24"/>
        </w:rPr>
      </w:pPr>
    </w:p>
    <w:p w14:paraId="4A6BE3ED" w14:textId="77777777" w:rsidR="006C5D03" w:rsidRDefault="006C5D03" w:rsidP="006C5D03">
      <w:pPr>
        <w:keepNext/>
        <w:keepLines/>
        <w:spacing w:after="0" w:line="240" w:lineRule="auto"/>
        <w:rPr>
          <w:rFonts w:ascii="Times New Roman" w:hAnsi="Times New Roman" w:cs="Times New Roman"/>
          <w:sz w:val="24"/>
          <w:szCs w:val="24"/>
        </w:rPr>
      </w:pPr>
    </w:p>
    <w:p w14:paraId="2813CDAC" w14:textId="77777777" w:rsidR="006C5D03" w:rsidRDefault="006C5D03" w:rsidP="006C5D03">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1AC5F968" w14:textId="77777777" w:rsidR="006C5D03" w:rsidRDefault="006C5D03" w:rsidP="006C5D03">
      <w:pPr>
        <w:keepNext/>
        <w:keepLines/>
        <w:spacing w:after="0" w:line="240" w:lineRule="auto"/>
        <w:jc w:val="center"/>
        <w:rPr>
          <w:rFonts w:ascii="Times New Roman" w:hAnsi="Times New Roman" w:cs="Times New Roman"/>
          <w:sz w:val="24"/>
          <w:szCs w:val="24"/>
        </w:rPr>
      </w:pPr>
    </w:p>
    <w:p w14:paraId="37FDCDEB" w14:textId="77777777" w:rsidR="006C5D03" w:rsidRDefault="006C5D03" w:rsidP="006C5D03">
      <w:pPr>
        <w:keepNext/>
        <w:keepLine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sz w:val="24"/>
          <w:szCs w:val="24"/>
        </w:rPr>
        <w:t>Human Rights (Parliamentary Scrutiny) Act 2011</w:t>
      </w:r>
    </w:p>
    <w:p w14:paraId="1ED1809F" w14:textId="77777777" w:rsidR="006C5D03" w:rsidRDefault="006C5D03" w:rsidP="006C5D03">
      <w:pPr>
        <w:keepNext/>
        <w:keepLines/>
        <w:spacing w:after="0" w:line="240" w:lineRule="auto"/>
        <w:rPr>
          <w:rFonts w:ascii="Times New Roman" w:hAnsi="Times New Roman" w:cs="Times New Roman"/>
          <w:sz w:val="24"/>
          <w:szCs w:val="24"/>
        </w:rPr>
      </w:pPr>
    </w:p>
    <w:p w14:paraId="66401BD7" w14:textId="77777777" w:rsidR="006C5D03" w:rsidRDefault="006C5D03" w:rsidP="006C5D03">
      <w:pPr>
        <w:keepNext/>
        <w:keepLine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Customs (International Obligations) Amendment </w:t>
      </w:r>
      <w:r>
        <w:rPr>
          <w:rFonts w:ascii="Times New Roman" w:hAnsi="Times New Roman" w:cs="Times New Roman"/>
          <w:b/>
          <w:i/>
          <w:sz w:val="24"/>
          <w:szCs w:val="24"/>
        </w:rPr>
        <w:br/>
        <w:t>(Free Trade Agreement Implementation) Regulations 2019</w:t>
      </w:r>
    </w:p>
    <w:p w14:paraId="4478FD44" w14:textId="77777777" w:rsidR="006C5D03" w:rsidRDefault="006C5D03" w:rsidP="006C5D03">
      <w:pPr>
        <w:keepNext/>
        <w:keepLines/>
        <w:spacing w:after="0" w:line="240" w:lineRule="auto"/>
        <w:rPr>
          <w:rFonts w:ascii="Times New Roman" w:hAnsi="Times New Roman" w:cs="Times New Roman"/>
          <w:sz w:val="24"/>
          <w:szCs w:val="24"/>
        </w:rPr>
      </w:pPr>
    </w:p>
    <w:p w14:paraId="709904B3" w14:textId="77777777" w:rsidR="006C5D03" w:rsidRDefault="006C5D03" w:rsidP="006C5D03">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Customs (International Obligations) Amendment </w:t>
      </w:r>
      <w:r w:rsidRPr="00614C87">
        <w:rPr>
          <w:rFonts w:ascii="Times New Roman" w:hAnsi="Times New Roman" w:cs="Times New Roman"/>
          <w:i/>
          <w:sz w:val="24"/>
          <w:szCs w:val="24"/>
        </w:rPr>
        <w:t xml:space="preserve">(Free Trade Agreement Implementation) </w:t>
      </w:r>
      <w:r>
        <w:rPr>
          <w:rFonts w:ascii="Times New Roman" w:hAnsi="Times New Roman" w:cs="Times New Roman"/>
          <w:i/>
          <w:sz w:val="24"/>
          <w:szCs w:val="24"/>
        </w:rPr>
        <w:t>Regulations 2019</w:t>
      </w:r>
      <w:r>
        <w:rPr>
          <w:rFonts w:ascii="Times New Roman" w:hAnsi="Times New Roman" w:cs="Times New Roman"/>
          <w:sz w:val="24"/>
          <w:szCs w:val="24"/>
        </w:rPr>
        <w:t xml:space="preserve"> are compatible with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14:paraId="39562F8E" w14:textId="77777777" w:rsidR="006C5D03" w:rsidRDefault="006C5D03" w:rsidP="006C5D03">
      <w:pPr>
        <w:spacing w:after="0" w:line="240" w:lineRule="auto"/>
        <w:rPr>
          <w:rFonts w:ascii="Times New Roman" w:hAnsi="Times New Roman" w:cs="Times New Roman"/>
          <w:sz w:val="24"/>
          <w:szCs w:val="24"/>
        </w:rPr>
      </w:pPr>
    </w:p>
    <w:p w14:paraId="3A6B1D0C" w14:textId="77777777" w:rsidR="006C5D03" w:rsidRDefault="006C5D03" w:rsidP="006C5D03">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Overview of the Disallowable Legislative Instrument</w:t>
      </w:r>
    </w:p>
    <w:p w14:paraId="3A46339F" w14:textId="77777777" w:rsidR="006C5D03" w:rsidRDefault="006C5D03" w:rsidP="006C5D03">
      <w:pPr>
        <w:keepNext/>
        <w:keepLines/>
        <w:spacing w:after="0" w:line="240" w:lineRule="auto"/>
        <w:rPr>
          <w:rFonts w:ascii="Times New Roman" w:hAnsi="Times New Roman" w:cs="Times New Roman"/>
          <w:sz w:val="24"/>
          <w:szCs w:val="24"/>
        </w:rPr>
      </w:pPr>
    </w:p>
    <w:p w14:paraId="32372192" w14:textId="77777777" w:rsidR="006C5D03" w:rsidRDefault="006C5D03" w:rsidP="006C5D03">
      <w:pPr>
        <w:spacing w:after="0" w:line="240" w:lineRule="auto"/>
        <w:rPr>
          <w:rFonts w:ascii="Times New Roman" w:hAnsi="Times New Roman" w:cs="Times New Roman"/>
          <w:sz w:val="24"/>
          <w:szCs w:val="24"/>
        </w:rPr>
      </w:pPr>
      <w:r w:rsidRPr="00165E62">
        <w:rPr>
          <w:rFonts w:ascii="Times New Roman" w:hAnsi="Times New Roman" w:cs="Times New Roman"/>
          <w:sz w:val="24"/>
          <w:szCs w:val="24"/>
        </w:rPr>
        <w:t xml:space="preserve">The </w:t>
      </w:r>
      <w:r>
        <w:rPr>
          <w:rFonts w:ascii="Times New Roman" w:hAnsi="Times New Roman" w:cs="Times New Roman"/>
          <w:sz w:val="24"/>
          <w:szCs w:val="24"/>
        </w:rPr>
        <w:t>Hon</w:t>
      </w:r>
      <w:r w:rsidRPr="00D37D72">
        <w:rPr>
          <w:rFonts w:ascii="Times New Roman" w:hAnsi="Times New Roman" w:cs="Times New Roman"/>
          <w:sz w:val="24"/>
          <w:szCs w:val="24"/>
        </w:rPr>
        <w:t xml:space="preserve"> S</w:t>
      </w:r>
      <w:r>
        <w:rPr>
          <w:rFonts w:ascii="Times New Roman" w:hAnsi="Times New Roman" w:cs="Times New Roman"/>
          <w:sz w:val="24"/>
          <w:szCs w:val="24"/>
        </w:rPr>
        <w:t>imon Birmingham</w:t>
      </w:r>
      <w:r w:rsidRPr="00D37D72">
        <w:rPr>
          <w:rFonts w:ascii="Times New Roman" w:hAnsi="Times New Roman" w:cs="Times New Roman"/>
          <w:sz w:val="24"/>
          <w:szCs w:val="24"/>
        </w:rPr>
        <w:t xml:space="preserve">, Minister for Trade, Tourism and Investment, and </w:t>
      </w:r>
      <w:r>
        <w:rPr>
          <w:rFonts w:ascii="Times New Roman" w:hAnsi="Times New Roman" w:cs="Times New Roman"/>
          <w:sz w:val="24"/>
          <w:szCs w:val="24"/>
        </w:rPr>
        <w:t>the</w:t>
      </w:r>
      <w:r w:rsidRPr="00D37D72">
        <w:rPr>
          <w:rFonts w:ascii="Times New Roman" w:hAnsi="Times New Roman" w:cs="Times New Roman"/>
          <w:sz w:val="24"/>
          <w:szCs w:val="24"/>
        </w:rPr>
        <w:t xml:space="preserve"> </w:t>
      </w:r>
      <w:r>
        <w:rPr>
          <w:rFonts w:ascii="Times New Roman" w:hAnsi="Times New Roman" w:cs="Times New Roman"/>
          <w:sz w:val="24"/>
          <w:szCs w:val="24"/>
        </w:rPr>
        <w:t>Indonesian Minister for Trade H.E Enggartiasto Lukita signed the Indonesia</w:t>
      </w:r>
      <w:r>
        <w:rPr>
          <w:rFonts w:ascii="Times New Roman" w:hAnsi="Times New Roman" w:cs="Times New Roman"/>
          <w:sz w:val="24"/>
          <w:szCs w:val="24"/>
        </w:rPr>
        <w:noBreakHyphen/>
        <w:t>Australia Comprehensive Economic Partnership Agreement (IA</w:t>
      </w:r>
      <w:r>
        <w:rPr>
          <w:rFonts w:ascii="Times New Roman" w:hAnsi="Times New Roman" w:cs="Times New Roman"/>
          <w:sz w:val="24"/>
          <w:szCs w:val="24"/>
        </w:rPr>
        <w:noBreakHyphen/>
        <w:t>CEPA) on 4 March 2019 in Jakarta, Indonesia. On 26 March 2019, Senator Birmingham and the</w:t>
      </w:r>
      <w:r w:rsidRPr="00D37D72">
        <w:rPr>
          <w:rFonts w:ascii="Times New Roman" w:hAnsi="Times New Roman" w:cs="Times New Roman"/>
          <w:sz w:val="24"/>
          <w:szCs w:val="24"/>
        </w:rPr>
        <w:t xml:space="preserve"> </w:t>
      </w:r>
      <w:r>
        <w:rPr>
          <w:rFonts w:ascii="Times New Roman" w:hAnsi="Times New Roman" w:cs="Times New Roman"/>
          <w:sz w:val="24"/>
          <w:szCs w:val="24"/>
        </w:rPr>
        <w:t>Hong Kong</w:t>
      </w:r>
      <w:r w:rsidRPr="00D37D72">
        <w:rPr>
          <w:rFonts w:ascii="Times New Roman" w:hAnsi="Times New Roman" w:cs="Times New Roman"/>
          <w:sz w:val="24"/>
          <w:szCs w:val="24"/>
        </w:rPr>
        <w:t xml:space="preserve"> </w:t>
      </w:r>
      <w:r>
        <w:rPr>
          <w:rFonts w:ascii="Times New Roman" w:hAnsi="Times New Roman" w:cs="Times New Roman"/>
          <w:sz w:val="24"/>
          <w:szCs w:val="24"/>
        </w:rPr>
        <w:t>Secretary for Commerce and Economic Development, Edward Yau</w:t>
      </w:r>
      <w:r w:rsidRPr="00EC2EE3">
        <w:rPr>
          <w:rFonts w:ascii="Times New Roman" w:hAnsi="Times New Roman" w:cs="Times New Roman"/>
          <w:sz w:val="24"/>
          <w:szCs w:val="24"/>
        </w:rPr>
        <w:t xml:space="preserve"> </w:t>
      </w:r>
      <w:r>
        <w:rPr>
          <w:rFonts w:ascii="Times New Roman" w:hAnsi="Times New Roman" w:cs="Times New Roman"/>
          <w:sz w:val="24"/>
          <w:szCs w:val="24"/>
        </w:rPr>
        <w:t>signed t</w:t>
      </w:r>
      <w:r w:rsidRPr="00165E62">
        <w:rPr>
          <w:rFonts w:ascii="Times New Roman" w:hAnsi="Times New Roman" w:cs="Times New Roman"/>
          <w:sz w:val="24"/>
          <w:szCs w:val="24"/>
        </w:rPr>
        <w:t xml:space="preserve">he </w:t>
      </w:r>
      <w:r>
        <w:rPr>
          <w:rFonts w:ascii="Times New Roman" w:hAnsi="Times New Roman" w:cs="Times New Roman"/>
          <w:sz w:val="24"/>
          <w:szCs w:val="24"/>
        </w:rPr>
        <w:t xml:space="preserve">Free Trade Agreement between Australia and Hong Kong, China (A-HKFTA) </w:t>
      </w:r>
      <w:r w:rsidRPr="00D37D72">
        <w:rPr>
          <w:rFonts w:ascii="Times New Roman" w:hAnsi="Times New Roman" w:cs="Times New Roman"/>
          <w:sz w:val="24"/>
          <w:szCs w:val="24"/>
        </w:rPr>
        <w:t xml:space="preserve">in </w:t>
      </w:r>
      <w:r>
        <w:rPr>
          <w:rFonts w:ascii="Times New Roman" w:hAnsi="Times New Roman" w:cs="Times New Roman"/>
          <w:sz w:val="24"/>
          <w:szCs w:val="24"/>
        </w:rPr>
        <w:t xml:space="preserve">Sydney. IA-CEPA and A-HKFTA set out, amongst other things, </w:t>
      </w:r>
      <w:r w:rsidRPr="00165E62">
        <w:rPr>
          <w:rFonts w:ascii="Times New Roman" w:hAnsi="Times New Roman" w:cs="Times New Roman"/>
          <w:sz w:val="24"/>
          <w:szCs w:val="24"/>
        </w:rPr>
        <w:t>comprehensive provisions for trade in goods and services and related customs procedures and rules of origin for claiming preferential rates of customs duty.</w:t>
      </w:r>
    </w:p>
    <w:p w14:paraId="080FAA78" w14:textId="77777777" w:rsidR="006C5D03" w:rsidRDefault="006C5D03" w:rsidP="006C5D03">
      <w:pPr>
        <w:spacing w:after="0" w:line="240" w:lineRule="auto"/>
        <w:rPr>
          <w:rFonts w:ascii="Times New Roman" w:hAnsi="Times New Roman" w:cs="Times New Roman"/>
          <w:sz w:val="24"/>
          <w:szCs w:val="24"/>
        </w:rPr>
      </w:pPr>
    </w:p>
    <w:p w14:paraId="5C0B7B8F"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Schedule 2 and Schedule 3 to the </w:t>
      </w:r>
      <w:r w:rsidRPr="009234F0">
        <w:rPr>
          <w:rFonts w:ascii="Times New Roman" w:hAnsi="Times New Roman" w:cs="Times New Roman"/>
          <w:i/>
          <w:sz w:val="24"/>
          <w:szCs w:val="24"/>
        </w:rPr>
        <w:t xml:space="preserve">Customs </w:t>
      </w:r>
      <w:r>
        <w:rPr>
          <w:rFonts w:ascii="Times New Roman" w:hAnsi="Times New Roman" w:cs="Times New Roman"/>
          <w:i/>
          <w:sz w:val="24"/>
          <w:szCs w:val="24"/>
        </w:rPr>
        <w:t xml:space="preserve">Amendment (Growing Australian Export Opportunities Across the Asia-Pacific) Act 2019 </w:t>
      </w:r>
      <w:r>
        <w:rPr>
          <w:rFonts w:ascii="Times New Roman" w:hAnsi="Times New Roman" w:cs="Times New Roman"/>
          <w:sz w:val="24"/>
          <w:szCs w:val="24"/>
        </w:rPr>
        <w:t xml:space="preserve">(the Implementation Act) amend </w:t>
      </w:r>
      <w:r w:rsidRPr="005C0CA4">
        <w:rPr>
          <w:rFonts w:ascii="Times New Roman" w:hAnsi="Times New Roman" w:cs="Times New Roman"/>
          <w:sz w:val="24"/>
          <w:szCs w:val="24"/>
        </w:rPr>
        <w:t xml:space="preserve">the </w:t>
      </w:r>
      <w:r w:rsidRPr="005C0CA4">
        <w:rPr>
          <w:rFonts w:ascii="Times New Roman" w:hAnsi="Times New Roman" w:cs="Times New Roman"/>
          <w:i/>
          <w:sz w:val="24"/>
          <w:szCs w:val="24"/>
        </w:rPr>
        <w:t>Customs Act 1901</w:t>
      </w:r>
      <w:r w:rsidRPr="005C0CA4">
        <w:rPr>
          <w:rFonts w:ascii="Times New Roman" w:hAnsi="Times New Roman" w:cs="Times New Roman"/>
          <w:sz w:val="24"/>
          <w:szCs w:val="24"/>
        </w:rPr>
        <w:t xml:space="preserve"> (the Customs Act) </w:t>
      </w:r>
      <w:r>
        <w:rPr>
          <w:rFonts w:ascii="Times New Roman" w:hAnsi="Times New Roman" w:cs="Times New Roman"/>
          <w:sz w:val="24"/>
          <w:szCs w:val="24"/>
        </w:rPr>
        <w:t>to fulfil Australia’s obligations under Chapter 4 of IA</w:t>
      </w:r>
      <w:r>
        <w:rPr>
          <w:rFonts w:ascii="Times New Roman" w:hAnsi="Times New Roman" w:cs="Times New Roman"/>
          <w:sz w:val="24"/>
          <w:szCs w:val="24"/>
        </w:rPr>
        <w:noBreakHyphen/>
        <w:t>CEPA and Chapter 3 of A</w:t>
      </w:r>
      <w:r>
        <w:rPr>
          <w:rFonts w:ascii="Times New Roman" w:hAnsi="Times New Roman" w:cs="Times New Roman"/>
          <w:sz w:val="24"/>
          <w:szCs w:val="24"/>
        </w:rPr>
        <w:noBreakHyphen/>
        <w:t>HKFTA respectively, which detail the rules of origin of each agreement.</w:t>
      </w:r>
    </w:p>
    <w:p w14:paraId="3F8FFF1B" w14:textId="77777777" w:rsidR="006C5D03" w:rsidRDefault="006C5D03" w:rsidP="006C5D03">
      <w:pPr>
        <w:spacing w:after="0" w:line="240" w:lineRule="auto"/>
        <w:rPr>
          <w:rFonts w:ascii="Times New Roman" w:hAnsi="Times New Roman" w:cs="Times New Roman"/>
          <w:sz w:val="24"/>
          <w:szCs w:val="24"/>
        </w:rPr>
      </w:pPr>
    </w:p>
    <w:p w14:paraId="123A86B4"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For IA</w:t>
      </w:r>
      <w:r>
        <w:rPr>
          <w:rFonts w:ascii="Times New Roman" w:hAnsi="Times New Roman" w:cs="Times New Roman"/>
          <w:sz w:val="24"/>
          <w:szCs w:val="24"/>
        </w:rPr>
        <w:noBreakHyphen/>
        <w:t>CEPA, these new rules determine whether goods imported into Australia from Indonesia are Indonesian originating goods and are thereby eligible for preferential rates of customs duty. Indonesian originating goods are goods from the territory of Indonesia that satisfy the Rules of Origin; the framework of which is contained in new Division 1HA of Part VIII of the Customs Act.</w:t>
      </w:r>
    </w:p>
    <w:p w14:paraId="6A4E5D56" w14:textId="77777777" w:rsidR="006C5D03" w:rsidRDefault="006C5D03" w:rsidP="006C5D03">
      <w:pPr>
        <w:spacing w:after="0" w:line="240" w:lineRule="auto"/>
        <w:rPr>
          <w:rFonts w:ascii="Times New Roman" w:hAnsi="Times New Roman" w:cs="Times New Roman"/>
          <w:sz w:val="24"/>
          <w:szCs w:val="24"/>
        </w:rPr>
      </w:pPr>
    </w:p>
    <w:p w14:paraId="5B5FA40D"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For A</w:t>
      </w:r>
      <w:r>
        <w:rPr>
          <w:rFonts w:ascii="Times New Roman" w:hAnsi="Times New Roman" w:cs="Times New Roman"/>
          <w:sz w:val="24"/>
          <w:szCs w:val="24"/>
        </w:rPr>
        <w:noBreakHyphen/>
        <w:t>HKFTA, these new rules determine whether goods imported into Australia from Hong Kong, China are Hong Kong originating goods and are thereby eligible for preferential rates of customs duty. Hong Kong originating goods are goods from the territory of Hong Kong, China that satisfy the Rules of Origin; the framework of which is contained in new Division 1M of Part VIII of the Customs Act.</w:t>
      </w:r>
    </w:p>
    <w:p w14:paraId="7F257191" w14:textId="77777777" w:rsidR="006C5D03" w:rsidRDefault="006C5D03" w:rsidP="006C5D03">
      <w:pPr>
        <w:spacing w:after="0" w:line="240" w:lineRule="auto"/>
        <w:rPr>
          <w:rFonts w:ascii="Times New Roman" w:hAnsi="Times New Roman" w:cs="Times New Roman"/>
          <w:sz w:val="24"/>
          <w:szCs w:val="24"/>
        </w:rPr>
      </w:pPr>
    </w:p>
    <w:p w14:paraId="5A82C8A0" w14:textId="77777777" w:rsidR="006C5D03" w:rsidRPr="00C121DD" w:rsidRDefault="006C5D03" w:rsidP="006C5D03">
      <w:pPr>
        <w:pStyle w:val="NoSpacing"/>
        <w:rPr>
          <w:rFonts w:ascii="Times New Roman" w:hAnsi="Times New Roman" w:cs="Times New Roman"/>
          <w:sz w:val="24"/>
          <w:szCs w:val="24"/>
        </w:rPr>
      </w:pPr>
      <w:r w:rsidRPr="00C121DD">
        <w:rPr>
          <w:rFonts w:ascii="Times New Roman" w:hAnsi="Times New Roman" w:cs="Times New Roman"/>
          <w:sz w:val="24"/>
          <w:szCs w:val="24"/>
        </w:rPr>
        <w:t>Article 4.17 of Chapter 4 of IA</w:t>
      </w:r>
      <w:r w:rsidRPr="00C121DD">
        <w:rPr>
          <w:rFonts w:ascii="Times New Roman" w:hAnsi="Times New Roman" w:cs="Times New Roman"/>
          <w:sz w:val="24"/>
          <w:szCs w:val="24"/>
        </w:rPr>
        <w:noBreakHyphen/>
        <w:t>CEPA allows the importing Party to accept a claim for preferential tariff treatment after the time of importation, in accordance with its laws and regulations. In order to claim preferential tariff treatment, the importer shall possess a valid Certificate of Origin or a valid Declaration of Origin. The importing Party may:</w:t>
      </w:r>
    </w:p>
    <w:p w14:paraId="66579331" w14:textId="77777777" w:rsidR="006C5D03" w:rsidRDefault="006C5D03" w:rsidP="006C5D03">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in accordance with its laws and regulations, </w:t>
      </w:r>
      <w:r w:rsidRPr="005D54AA">
        <w:rPr>
          <w:rFonts w:ascii="Times New Roman" w:hAnsi="Times New Roman" w:cs="Times New Roman"/>
          <w:sz w:val="24"/>
          <w:szCs w:val="24"/>
        </w:rPr>
        <w:t>require presentation of such documentary evidence of origin after the time of importatio</w:t>
      </w:r>
      <w:r>
        <w:rPr>
          <w:rFonts w:ascii="Times New Roman" w:hAnsi="Times New Roman" w:cs="Times New Roman"/>
          <w:sz w:val="24"/>
          <w:szCs w:val="24"/>
        </w:rPr>
        <w:t>n; and</w:t>
      </w:r>
    </w:p>
    <w:p w14:paraId="48B69C50" w14:textId="77777777" w:rsidR="006C5D03" w:rsidRDefault="006C5D03" w:rsidP="006C5D03">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require that an importer who presents </w:t>
      </w:r>
      <w:r w:rsidRPr="005D54AA">
        <w:rPr>
          <w:rFonts w:ascii="Times New Roman" w:hAnsi="Times New Roman" w:cs="Times New Roman"/>
          <w:sz w:val="24"/>
          <w:szCs w:val="24"/>
        </w:rPr>
        <w:t>documentary evidence of origin provides other documents or information to support the claim.</w:t>
      </w:r>
    </w:p>
    <w:p w14:paraId="209776EA" w14:textId="77777777" w:rsidR="006C5D03" w:rsidRDefault="006C5D03" w:rsidP="006C5D03">
      <w:pPr>
        <w:pStyle w:val="NoSpacing"/>
        <w:rPr>
          <w:rFonts w:ascii="Times New Roman" w:hAnsi="Times New Roman" w:cs="Times New Roman"/>
          <w:sz w:val="24"/>
          <w:szCs w:val="24"/>
        </w:rPr>
      </w:pPr>
    </w:p>
    <w:p w14:paraId="6DB9BE48" w14:textId="77777777" w:rsidR="006C5D03" w:rsidRPr="00C92A0E" w:rsidRDefault="006C5D03" w:rsidP="006C5D03">
      <w:pPr>
        <w:spacing w:after="0" w:line="240" w:lineRule="auto"/>
        <w:rPr>
          <w:rFonts w:ascii="Times New Roman" w:hAnsi="Times New Roman" w:cs="Times New Roman"/>
          <w:sz w:val="24"/>
          <w:szCs w:val="24"/>
        </w:rPr>
      </w:pPr>
      <w:r w:rsidRPr="00C92A0E">
        <w:rPr>
          <w:rFonts w:ascii="Times New Roman" w:hAnsi="Times New Roman" w:cs="Times New Roman"/>
          <w:sz w:val="24"/>
          <w:szCs w:val="24"/>
        </w:rPr>
        <w:t>Article </w:t>
      </w:r>
      <w:r>
        <w:rPr>
          <w:rFonts w:ascii="Times New Roman" w:hAnsi="Times New Roman" w:cs="Times New Roman"/>
          <w:sz w:val="24"/>
          <w:szCs w:val="24"/>
        </w:rPr>
        <w:t>3.21</w:t>
      </w:r>
      <w:r w:rsidRPr="00C92A0E">
        <w:rPr>
          <w:rFonts w:ascii="Times New Roman" w:hAnsi="Times New Roman" w:cs="Times New Roman"/>
          <w:sz w:val="24"/>
          <w:szCs w:val="24"/>
        </w:rPr>
        <w:t xml:space="preserve"> </w:t>
      </w:r>
      <w:r>
        <w:rPr>
          <w:rFonts w:ascii="Times New Roman" w:hAnsi="Times New Roman" w:cs="Times New Roman"/>
          <w:sz w:val="24"/>
          <w:szCs w:val="24"/>
        </w:rPr>
        <w:t>of Chapter 3</w:t>
      </w:r>
      <w:r w:rsidRPr="00C92A0E">
        <w:rPr>
          <w:rFonts w:ascii="Times New Roman" w:hAnsi="Times New Roman" w:cs="Times New Roman"/>
          <w:sz w:val="24"/>
          <w:szCs w:val="24"/>
        </w:rPr>
        <w:t xml:space="preserve"> of </w:t>
      </w:r>
      <w:r>
        <w:rPr>
          <w:rFonts w:ascii="Times New Roman" w:hAnsi="Times New Roman" w:cs="Times New Roman"/>
          <w:sz w:val="24"/>
          <w:szCs w:val="24"/>
        </w:rPr>
        <w:t>A</w:t>
      </w:r>
      <w:r>
        <w:rPr>
          <w:rFonts w:ascii="Times New Roman" w:hAnsi="Times New Roman" w:cs="Times New Roman"/>
          <w:sz w:val="24"/>
          <w:szCs w:val="24"/>
        </w:rPr>
        <w:noBreakHyphen/>
        <w:t xml:space="preserve">HKFTA </w:t>
      </w:r>
      <w:r w:rsidRPr="00C92A0E">
        <w:rPr>
          <w:rFonts w:ascii="Times New Roman" w:hAnsi="Times New Roman" w:cs="Times New Roman"/>
          <w:sz w:val="24"/>
          <w:szCs w:val="24"/>
        </w:rPr>
        <w:t xml:space="preserve">sets out provisions that apply where an importer may apply for preferential tariff treatment in relation to goods but does not make such a claim at the time of importation. A refund of any excess duties paid in relation to the goods is payable in this circumstance provided the goods would have qualified for preferential tariff treatment when </w:t>
      </w:r>
      <w:r>
        <w:rPr>
          <w:rFonts w:ascii="Times New Roman" w:hAnsi="Times New Roman" w:cs="Times New Roman"/>
          <w:sz w:val="24"/>
          <w:szCs w:val="24"/>
        </w:rPr>
        <w:t>they were</w:t>
      </w:r>
      <w:r w:rsidRPr="00C92A0E">
        <w:rPr>
          <w:rFonts w:ascii="Times New Roman" w:hAnsi="Times New Roman" w:cs="Times New Roman"/>
          <w:sz w:val="24"/>
          <w:szCs w:val="24"/>
        </w:rPr>
        <w:t xml:space="preserve"> imported into the territory of the Party, and the importer:</w:t>
      </w:r>
    </w:p>
    <w:p w14:paraId="09C5B0BE" w14:textId="77777777" w:rsidR="006C5D03" w:rsidRDefault="006C5D03" w:rsidP="006C5D03">
      <w:pPr>
        <w:pStyle w:val="ListParagraph"/>
        <w:numPr>
          <w:ilvl w:val="0"/>
          <w:numId w:val="18"/>
        </w:numPr>
        <w:spacing w:before="0"/>
        <w:rPr>
          <w:szCs w:val="24"/>
        </w:rPr>
      </w:pPr>
      <w:r>
        <w:rPr>
          <w:szCs w:val="24"/>
        </w:rPr>
        <w:t>has paid the prevailing non-preferential rate of duty on the goods;</w:t>
      </w:r>
    </w:p>
    <w:p w14:paraId="001A21C0" w14:textId="77777777" w:rsidR="006C5D03" w:rsidRPr="00C92A0E" w:rsidRDefault="006C5D03" w:rsidP="006C5D03">
      <w:pPr>
        <w:pStyle w:val="ListParagraph"/>
        <w:numPr>
          <w:ilvl w:val="0"/>
          <w:numId w:val="18"/>
        </w:numPr>
        <w:spacing w:before="0"/>
        <w:rPr>
          <w:szCs w:val="24"/>
        </w:rPr>
      </w:pPr>
      <w:r w:rsidRPr="00C92A0E">
        <w:rPr>
          <w:szCs w:val="24"/>
        </w:rPr>
        <w:t>makes a claim for preferential tariff treatment;</w:t>
      </w:r>
    </w:p>
    <w:p w14:paraId="058D631F" w14:textId="77777777" w:rsidR="006C5D03" w:rsidRPr="00C92A0E" w:rsidRDefault="006C5D03" w:rsidP="006C5D03">
      <w:pPr>
        <w:pStyle w:val="ListParagraph"/>
        <w:numPr>
          <w:ilvl w:val="0"/>
          <w:numId w:val="18"/>
        </w:numPr>
        <w:spacing w:before="0"/>
        <w:rPr>
          <w:szCs w:val="24"/>
        </w:rPr>
      </w:pPr>
      <w:r w:rsidRPr="00C92A0E">
        <w:rPr>
          <w:szCs w:val="24"/>
        </w:rPr>
        <w:t>provides a statement that the good was originating at the time of importation;</w:t>
      </w:r>
    </w:p>
    <w:p w14:paraId="1C2061B9" w14:textId="77777777" w:rsidR="006C5D03" w:rsidRPr="00C92A0E" w:rsidRDefault="006C5D03" w:rsidP="006C5D03">
      <w:pPr>
        <w:pStyle w:val="ListParagraph"/>
        <w:numPr>
          <w:ilvl w:val="0"/>
          <w:numId w:val="18"/>
        </w:numPr>
        <w:spacing w:before="0"/>
        <w:rPr>
          <w:szCs w:val="24"/>
        </w:rPr>
      </w:pPr>
      <w:r w:rsidRPr="00C92A0E">
        <w:rPr>
          <w:szCs w:val="24"/>
        </w:rPr>
        <w:t xml:space="preserve">provides a copy of the </w:t>
      </w:r>
      <w:r>
        <w:rPr>
          <w:szCs w:val="24"/>
        </w:rPr>
        <w:t>declaration</w:t>
      </w:r>
      <w:r w:rsidRPr="00C92A0E">
        <w:rPr>
          <w:szCs w:val="24"/>
        </w:rPr>
        <w:t xml:space="preserve"> of origin; and</w:t>
      </w:r>
    </w:p>
    <w:p w14:paraId="2151C6AB" w14:textId="77777777" w:rsidR="006C5D03" w:rsidRPr="00C92A0E" w:rsidRDefault="006C5D03" w:rsidP="006C5D03">
      <w:pPr>
        <w:pStyle w:val="ListParagraph"/>
        <w:numPr>
          <w:ilvl w:val="0"/>
          <w:numId w:val="18"/>
        </w:numPr>
        <w:spacing w:before="0"/>
        <w:rPr>
          <w:szCs w:val="24"/>
        </w:rPr>
      </w:pPr>
      <w:r w:rsidRPr="00C92A0E">
        <w:rPr>
          <w:szCs w:val="24"/>
        </w:rPr>
        <w:t>provides such other documentation relating to the importation of the good as the importing Party may require,</w:t>
      </w:r>
    </w:p>
    <w:p w14:paraId="593F5437" w14:textId="77777777" w:rsidR="006C5D03" w:rsidRPr="00C92A0E" w:rsidRDefault="006C5D03" w:rsidP="006C5D03">
      <w:pPr>
        <w:spacing w:after="0" w:line="240" w:lineRule="auto"/>
        <w:rPr>
          <w:rFonts w:ascii="Times New Roman" w:hAnsi="Times New Roman" w:cs="Times New Roman"/>
          <w:sz w:val="24"/>
          <w:szCs w:val="24"/>
        </w:rPr>
      </w:pPr>
      <w:r w:rsidRPr="00C92A0E">
        <w:rPr>
          <w:rFonts w:ascii="Times New Roman" w:hAnsi="Times New Roman" w:cs="Times New Roman"/>
          <w:sz w:val="24"/>
          <w:szCs w:val="24"/>
        </w:rPr>
        <w:t>no later than one year after the date of importation or a longer period if specified in the importing Party’s law.</w:t>
      </w:r>
    </w:p>
    <w:p w14:paraId="6D8EAC1D" w14:textId="77777777" w:rsidR="006C5D03" w:rsidRDefault="006C5D03" w:rsidP="006C5D03">
      <w:pPr>
        <w:spacing w:after="0" w:line="240" w:lineRule="auto"/>
        <w:rPr>
          <w:rFonts w:ascii="Times New Roman" w:hAnsi="Times New Roman" w:cs="Times New Roman"/>
          <w:sz w:val="24"/>
          <w:szCs w:val="24"/>
        </w:rPr>
      </w:pPr>
    </w:p>
    <w:p w14:paraId="156DCCDF"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Instrument is to amend the </w:t>
      </w:r>
      <w:r>
        <w:rPr>
          <w:rFonts w:ascii="Times New Roman" w:hAnsi="Times New Roman" w:cs="Times New Roman"/>
          <w:i/>
          <w:sz w:val="24"/>
          <w:szCs w:val="24"/>
        </w:rPr>
        <w:t>Customs (International Obligations) Regulation 2015</w:t>
      </w:r>
      <w:r>
        <w:rPr>
          <w:rFonts w:ascii="Times New Roman" w:hAnsi="Times New Roman" w:cs="Times New Roman"/>
          <w:sz w:val="24"/>
          <w:szCs w:val="24"/>
        </w:rPr>
        <w:t xml:space="preserve"> (the International Obligations Regulations) to prescribe new refund circumstances in respect to goods imported into Australia from Indonesia and Hong Kong, China, in order to fulfil the above-mentioned obligations, as follows:</w:t>
      </w:r>
    </w:p>
    <w:p w14:paraId="30595610" w14:textId="77777777" w:rsidR="006C5D03" w:rsidRDefault="006C5D03" w:rsidP="006C5D03">
      <w:pPr>
        <w:pStyle w:val="ListParagraph"/>
        <w:numPr>
          <w:ilvl w:val="0"/>
          <w:numId w:val="19"/>
        </w:numPr>
        <w:spacing w:before="0"/>
        <w:ind w:left="714" w:hanging="357"/>
        <w:rPr>
          <w:szCs w:val="24"/>
        </w:rPr>
      </w:pPr>
      <w:r>
        <w:rPr>
          <w:szCs w:val="24"/>
        </w:rPr>
        <w:t>for Indonesian originating goods, the refund circumstance applies when customs duty has been paid on such goods;</w:t>
      </w:r>
    </w:p>
    <w:p w14:paraId="6E476F7D" w14:textId="77777777" w:rsidR="006C5D03" w:rsidRDefault="006C5D03" w:rsidP="006C5D03">
      <w:pPr>
        <w:pStyle w:val="ListParagraph"/>
        <w:numPr>
          <w:ilvl w:val="0"/>
          <w:numId w:val="19"/>
        </w:numPr>
        <w:spacing w:before="0"/>
        <w:rPr>
          <w:szCs w:val="24"/>
        </w:rPr>
      </w:pPr>
      <w:r>
        <w:rPr>
          <w:szCs w:val="24"/>
        </w:rPr>
        <w:t>for goods that would have been Indonesian originating goods if at the time the goods were imported, the importer held a Certificate of Origin or a Declaration of Origin or a copy of either of those documents for the goods, the refund circumstance applies when customs duty has been paid on such goods and the importer holds a Certificate of Origin or a Declaration of Origin or a copy of either of those documents for the goods at the time of making the application for the refund;</w:t>
      </w:r>
    </w:p>
    <w:p w14:paraId="458CF9C8" w14:textId="77777777" w:rsidR="006C5D03" w:rsidRDefault="006C5D03" w:rsidP="006C5D03">
      <w:pPr>
        <w:pStyle w:val="ListParagraph"/>
        <w:numPr>
          <w:ilvl w:val="0"/>
          <w:numId w:val="19"/>
        </w:numPr>
        <w:spacing w:before="0"/>
        <w:ind w:left="714" w:hanging="357"/>
        <w:rPr>
          <w:szCs w:val="24"/>
        </w:rPr>
      </w:pPr>
      <w:r>
        <w:rPr>
          <w:szCs w:val="24"/>
        </w:rPr>
        <w:t>for Hong Kong originating goods, the refund circumstance applies when customs duty has been paid on such goods; and</w:t>
      </w:r>
    </w:p>
    <w:p w14:paraId="4C5752BC" w14:textId="77777777" w:rsidR="006C5D03" w:rsidRPr="00C92A0E" w:rsidRDefault="006C5D03" w:rsidP="006C5D03">
      <w:pPr>
        <w:pStyle w:val="ListParagraph"/>
        <w:numPr>
          <w:ilvl w:val="0"/>
          <w:numId w:val="19"/>
        </w:numPr>
        <w:spacing w:before="0"/>
        <w:rPr>
          <w:szCs w:val="24"/>
        </w:rPr>
      </w:pPr>
      <w:r>
        <w:rPr>
          <w:szCs w:val="24"/>
        </w:rPr>
        <w:t>for goods that would have been Hong Kong originating goods if at the time the goods were imported, the importer held a Declaration of Origin or a copy of that document for the goods, the refund circumstance applies when customs duty has been paid on such goods and the importer holds a Declaration of origin or a copy of document for the goods at the time of making the application for the refund.</w:t>
      </w:r>
    </w:p>
    <w:p w14:paraId="4D0DD169" w14:textId="77777777" w:rsidR="006C5D03" w:rsidRDefault="006C5D03" w:rsidP="006C5D03">
      <w:pPr>
        <w:spacing w:after="0" w:line="240" w:lineRule="auto"/>
        <w:rPr>
          <w:rFonts w:ascii="Times New Roman" w:hAnsi="Times New Roman" w:cs="Times New Roman"/>
          <w:sz w:val="24"/>
          <w:szCs w:val="24"/>
        </w:rPr>
      </w:pPr>
    </w:p>
    <w:p w14:paraId="26277E31"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For Indonesian originating goods, the expressions ‘Certificate of Origin’ and ‘Declaration of Origin’ are defined in the Instrument as having the meaning given by new subsection 153ZLK(1) of the Customs Act, being a certificate or declaration that is in force and that complies with the requirements of Article 4.20 of Chapter 4 of IA</w:t>
      </w:r>
      <w:r>
        <w:rPr>
          <w:rFonts w:ascii="Times New Roman" w:hAnsi="Times New Roman" w:cs="Times New Roman"/>
          <w:sz w:val="24"/>
          <w:szCs w:val="24"/>
        </w:rPr>
        <w:noBreakHyphen/>
        <w:t>CEPA.</w:t>
      </w:r>
    </w:p>
    <w:p w14:paraId="5420D77F" w14:textId="77777777" w:rsidR="006C5D03" w:rsidRDefault="006C5D03" w:rsidP="006C5D03">
      <w:pPr>
        <w:spacing w:after="0" w:line="240" w:lineRule="auto"/>
        <w:rPr>
          <w:rFonts w:ascii="Times New Roman" w:hAnsi="Times New Roman" w:cs="Times New Roman"/>
          <w:sz w:val="24"/>
          <w:szCs w:val="24"/>
        </w:rPr>
      </w:pPr>
    </w:p>
    <w:p w14:paraId="0AF7F7BC"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For Hong Kong originating goods, the expression ‘Declaration of Origin’ is defined in the Instrument as having the meaning given by new subsection 153ZPB(1) of the Customs Act, being a declaration that is in force and that complies with the requirements of Article 3.16 of Chapter 3 of A</w:t>
      </w:r>
      <w:r>
        <w:rPr>
          <w:rFonts w:ascii="Times New Roman" w:hAnsi="Times New Roman" w:cs="Times New Roman"/>
          <w:sz w:val="24"/>
          <w:szCs w:val="24"/>
        </w:rPr>
        <w:noBreakHyphen/>
        <w:t>HKFTA and including the information as set out in Annex 3</w:t>
      </w:r>
      <w:r>
        <w:rPr>
          <w:rFonts w:ascii="Times New Roman" w:hAnsi="Times New Roman" w:cs="Times New Roman"/>
          <w:sz w:val="24"/>
          <w:szCs w:val="24"/>
        </w:rPr>
        <w:noBreakHyphen/>
        <w:t>A of A</w:t>
      </w:r>
      <w:r>
        <w:rPr>
          <w:rFonts w:ascii="Times New Roman" w:hAnsi="Times New Roman" w:cs="Times New Roman"/>
          <w:sz w:val="24"/>
          <w:szCs w:val="24"/>
        </w:rPr>
        <w:noBreakHyphen/>
        <w:t>HKFTA.</w:t>
      </w:r>
    </w:p>
    <w:p w14:paraId="65E79D8B" w14:textId="77777777" w:rsidR="006C5D03" w:rsidRDefault="006C5D03" w:rsidP="006C5D03">
      <w:pPr>
        <w:spacing w:after="0" w:line="240" w:lineRule="auto"/>
        <w:rPr>
          <w:rFonts w:ascii="Times New Roman" w:hAnsi="Times New Roman" w:cs="Times New Roman"/>
          <w:sz w:val="24"/>
          <w:szCs w:val="24"/>
        </w:rPr>
      </w:pPr>
    </w:p>
    <w:p w14:paraId="0193CAD2"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The Instrument also makes a technical amendment to the time when an importer needs to have a certificate of origin in relation to the refund circumstances for goods that are Korean originating or would have been Korean originating in accordance with the Korea</w:t>
      </w:r>
      <w:r>
        <w:rPr>
          <w:rFonts w:ascii="Times New Roman" w:hAnsi="Times New Roman" w:cs="Times New Roman"/>
          <w:sz w:val="24"/>
          <w:szCs w:val="24"/>
        </w:rPr>
        <w:noBreakHyphen/>
        <w:t>Australia Free Trade Agreement.</w:t>
      </w:r>
    </w:p>
    <w:p w14:paraId="1DD88E4B" w14:textId="77777777" w:rsidR="006C5D03" w:rsidRDefault="006C5D03" w:rsidP="006C5D03">
      <w:pPr>
        <w:spacing w:after="0" w:line="240" w:lineRule="auto"/>
        <w:rPr>
          <w:rFonts w:ascii="Times New Roman" w:hAnsi="Times New Roman" w:cs="Times New Roman"/>
          <w:sz w:val="24"/>
          <w:szCs w:val="24"/>
          <w:highlight w:val="yellow"/>
        </w:rPr>
      </w:pPr>
    </w:p>
    <w:p w14:paraId="17D788F9" w14:textId="77777777" w:rsidR="006C5D03" w:rsidRDefault="006C5D03" w:rsidP="006C5D03">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Human rights implications</w:t>
      </w:r>
    </w:p>
    <w:p w14:paraId="42AE8080" w14:textId="77777777" w:rsidR="006C5D03" w:rsidRDefault="006C5D03" w:rsidP="006C5D03">
      <w:pPr>
        <w:keepNext/>
        <w:keepLines/>
        <w:spacing w:after="0" w:line="240" w:lineRule="auto"/>
        <w:rPr>
          <w:rFonts w:ascii="Times New Roman" w:hAnsi="Times New Roman" w:cs="Times New Roman"/>
          <w:sz w:val="24"/>
          <w:szCs w:val="24"/>
          <w:highlight w:val="yellow"/>
        </w:rPr>
      </w:pPr>
    </w:p>
    <w:p w14:paraId="3B848DFF" w14:textId="77777777" w:rsidR="006C5D03" w:rsidRDefault="006C5D03" w:rsidP="006C5D03">
      <w:pPr>
        <w:spacing w:after="0" w:line="240" w:lineRule="auto"/>
        <w:rPr>
          <w:rFonts w:ascii="Times New Roman" w:hAnsi="Times New Roman" w:cs="Times New Roman"/>
          <w:sz w:val="24"/>
          <w:szCs w:val="24"/>
        </w:rPr>
      </w:pPr>
      <w:r>
        <w:rPr>
          <w:rFonts w:ascii="Times New Roman" w:hAnsi="Times New Roman" w:cs="Times New Roman"/>
          <w:sz w:val="24"/>
          <w:szCs w:val="24"/>
        </w:rPr>
        <w:t>This Disallowable Legislative Instrument does not engage human rights. The amendments are technical amendments which give effect to the preferential tariff treatment and refund circumstances required by Schedule 2 and Schedule 3 to the Implementation Act to fulfil Australia’s obligations under Chapter 4 of IA</w:t>
      </w:r>
      <w:r>
        <w:rPr>
          <w:rFonts w:ascii="Times New Roman" w:hAnsi="Times New Roman" w:cs="Times New Roman"/>
          <w:sz w:val="24"/>
          <w:szCs w:val="24"/>
        </w:rPr>
        <w:noBreakHyphen/>
        <w:t>CEPA and Chapter 3 of A</w:t>
      </w:r>
      <w:r>
        <w:rPr>
          <w:rFonts w:ascii="Times New Roman" w:hAnsi="Times New Roman" w:cs="Times New Roman"/>
          <w:sz w:val="24"/>
          <w:szCs w:val="24"/>
        </w:rPr>
        <w:noBreakHyphen/>
        <w:t xml:space="preserve">HKFTA respectively. </w:t>
      </w:r>
    </w:p>
    <w:p w14:paraId="6748498C" w14:textId="77777777" w:rsidR="006C5D03" w:rsidRDefault="006C5D03" w:rsidP="006C5D03">
      <w:pPr>
        <w:spacing w:after="0" w:line="240" w:lineRule="auto"/>
        <w:rPr>
          <w:rFonts w:ascii="Times New Roman" w:hAnsi="Times New Roman" w:cs="Times New Roman"/>
          <w:sz w:val="24"/>
          <w:szCs w:val="24"/>
        </w:rPr>
      </w:pPr>
    </w:p>
    <w:p w14:paraId="5B3A7EDD" w14:textId="77777777" w:rsidR="006C5D03" w:rsidRDefault="006C5D03" w:rsidP="006C5D03">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14:paraId="6E21B98D" w14:textId="77777777" w:rsidR="006C5D03" w:rsidRDefault="006C5D03" w:rsidP="006C5D03">
      <w:pPr>
        <w:spacing w:before="120" w:after="120" w:line="240" w:lineRule="auto"/>
        <w:rPr>
          <w:rFonts w:ascii="Times New Roman" w:hAnsi="Times New Roman"/>
          <w:sz w:val="24"/>
          <w:szCs w:val="24"/>
        </w:rPr>
      </w:pPr>
      <w:r>
        <w:rPr>
          <w:rFonts w:ascii="Times New Roman" w:hAnsi="Times New Roman"/>
          <w:sz w:val="24"/>
          <w:szCs w:val="24"/>
        </w:rPr>
        <w:t>This Disallowable Legislative Instrument is compatible with human rights as it does not raise any human rights issues.</w:t>
      </w:r>
    </w:p>
    <w:p w14:paraId="1ED84B30" w14:textId="77777777" w:rsidR="006C5D03" w:rsidRDefault="006C5D03" w:rsidP="006C5D03">
      <w:pPr>
        <w:keepNext/>
        <w:keepLines/>
        <w:spacing w:after="0" w:line="240" w:lineRule="auto"/>
        <w:rPr>
          <w:rFonts w:ascii="Times New Roman" w:hAnsi="Times New Roman" w:cs="Times New Roman"/>
          <w:sz w:val="24"/>
          <w:szCs w:val="24"/>
          <w:highlight w:val="yellow"/>
        </w:rPr>
      </w:pPr>
    </w:p>
    <w:p w14:paraId="6AC938BE" w14:textId="77777777" w:rsidR="006C5D03" w:rsidRDefault="006C5D03" w:rsidP="006C5D03">
      <w:pPr>
        <w:keepNext/>
        <w:keepLines/>
        <w:spacing w:after="0" w:line="240" w:lineRule="auto"/>
        <w:rPr>
          <w:rFonts w:ascii="Times New Roman" w:hAnsi="Times New Roman" w:cs="Times New Roman"/>
          <w:sz w:val="24"/>
          <w:szCs w:val="24"/>
        </w:rPr>
      </w:pPr>
    </w:p>
    <w:p w14:paraId="4492B5BA" w14:textId="77777777" w:rsidR="006C5D03" w:rsidRDefault="006C5D03" w:rsidP="006C5D03">
      <w:pPr>
        <w:keepNext/>
        <w:keepLines/>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Hon Jason Wood MP</w:t>
      </w:r>
    </w:p>
    <w:p w14:paraId="4B527F34" w14:textId="77777777" w:rsidR="006C5D03" w:rsidRPr="005C0CA4" w:rsidRDefault="006C5D03" w:rsidP="006C5D03">
      <w:pPr>
        <w:keepNext/>
        <w:keepLines/>
        <w:spacing w:after="0" w:line="240" w:lineRule="auto"/>
        <w:jc w:val="center"/>
        <w:rPr>
          <w:rFonts w:ascii="Times New Roman" w:hAnsi="Times New Roman" w:cs="Times New Roman"/>
          <w:b/>
          <w:sz w:val="24"/>
          <w:szCs w:val="24"/>
        </w:rPr>
      </w:pPr>
      <w:r w:rsidRPr="005C0CA4">
        <w:rPr>
          <w:rFonts w:ascii="Times New Roman" w:hAnsi="Times New Roman" w:cs="Times New Roman"/>
          <w:b/>
          <w:sz w:val="24"/>
          <w:szCs w:val="24"/>
        </w:rPr>
        <w:t>Assistant Minister for Customs, Community Safet</w:t>
      </w:r>
      <w:r>
        <w:rPr>
          <w:rFonts w:ascii="Times New Roman" w:hAnsi="Times New Roman" w:cs="Times New Roman"/>
          <w:b/>
          <w:sz w:val="24"/>
          <w:szCs w:val="24"/>
        </w:rPr>
        <w:t xml:space="preserve">y and Multicultural Affairs </w:t>
      </w:r>
      <w:r w:rsidRPr="005C0CA4">
        <w:rPr>
          <w:rFonts w:ascii="Times New Roman" w:hAnsi="Times New Roman" w:cs="Times New Roman"/>
          <w:b/>
          <w:sz w:val="24"/>
          <w:szCs w:val="24"/>
        </w:rPr>
        <w:t>Parliamentary Secretary to the Minister for Home Affairs</w:t>
      </w:r>
    </w:p>
    <w:p w14:paraId="060FFF31" w14:textId="77777777" w:rsidR="00900E46" w:rsidRPr="000D66EC" w:rsidRDefault="00900E46" w:rsidP="006C5D03">
      <w:pPr>
        <w:spacing w:after="0" w:line="240" w:lineRule="auto"/>
        <w:ind w:left="6480" w:hanging="1440"/>
        <w:jc w:val="center"/>
        <w:rPr>
          <w:rFonts w:ascii="Times New Roman" w:hAnsi="Times New Roman" w:cs="Times New Roman"/>
          <w:sz w:val="24"/>
          <w:szCs w:val="24"/>
        </w:rPr>
      </w:pPr>
    </w:p>
    <w:sectPr w:rsidR="00900E46" w:rsidRPr="000D66EC" w:rsidSect="00AA66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3F21" w14:textId="77777777" w:rsidR="00296D7D" w:rsidRDefault="00296D7D" w:rsidP="007678D0">
      <w:pPr>
        <w:spacing w:after="0" w:line="240" w:lineRule="auto"/>
      </w:pPr>
      <w:r>
        <w:separator/>
      </w:r>
    </w:p>
  </w:endnote>
  <w:endnote w:type="continuationSeparator" w:id="0">
    <w:p w14:paraId="4B4B2DFF" w14:textId="77777777" w:rsidR="00296D7D" w:rsidRDefault="00296D7D"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49D4" w14:textId="77777777" w:rsidR="001578A9" w:rsidRDefault="00157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766254"/>
      <w:docPartObj>
        <w:docPartGallery w:val="Page Numbers (Bottom of Page)"/>
        <w:docPartUnique/>
      </w:docPartObj>
    </w:sdtPr>
    <w:sdtEndPr>
      <w:rPr>
        <w:rFonts w:ascii="Times New Roman" w:hAnsi="Times New Roman" w:cs="Times New Roman"/>
        <w:noProof/>
        <w:sz w:val="24"/>
        <w:szCs w:val="24"/>
      </w:rPr>
    </w:sdtEndPr>
    <w:sdtContent>
      <w:p w14:paraId="1BDDAE26" w14:textId="5AA4B716" w:rsidR="00AA661B" w:rsidRPr="00AA661B" w:rsidRDefault="00AA661B" w:rsidP="00AA661B">
        <w:pPr>
          <w:pStyle w:val="Footer"/>
          <w:jc w:val="center"/>
          <w:rPr>
            <w:rFonts w:ascii="Times New Roman" w:hAnsi="Times New Roman" w:cs="Times New Roman"/>
            <w:sz w:val="24"/>
            <w:szCs w:val="24"/>
          </w:rPr>
        </w:pPr>
        <w:r w:rsidRPr="00AA661B">
          <w:rPr>
            <w:rFonts w:ascii="Times New Roman" w:hAnsi="Times New Roman" w:cs="Times New Roman"/>
            <w:sz w:val="24"/>
            <w:szCs w:val="24"/>
          </w:rPr>
          <w:fldChar w:fldCharType="begin"/>
        </w:r>
        <w:r w:rsidRPr="00AA661B">
          <w:rPr>
            <w:rFonts w:ascii="Times New Roman" w:hAnsi="Times New Roman" w:cs="Times New Roman"/>
            <w:sz w:val="24"/>
            <w:szCs w:val="24"/>
          </w:rPr>
          <w:instrText xml:space="preserve"> PAGE   \* MERGEFORMAT </w:instrText>
        </w:r>
        <w:r w:rsidRPr="00AA661B">
          <w:rPr>
            <w:rFonts w:ascii="Times New Roman" w:hAnsi="Times New Roman" w:cs="Times New Roman"/>
            <w:sz w:val="24"/>
            <w:szCs w:val="24"/>
          </w:rPr>
          <w:fldChar w:fldCharType="separate"/>
        </w:r>
        <w:r w:rsidR="00732037">
          <w:rPr>
            <w:rFonts w:ascii="Times New Roman" w:hAnsi="Times New Roman" w:cs="Times New Roman"/>
            <w:noProof/>
            <w:sz w:val="24"/>
            <w:szCs w:val="24"/>
          </w:rPr>
          <w:t>2</w:t>
        </w:r>
        <w:r w:rsidRPr="00AA661B">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BB29" w14:textId="77777777" w:rsidR="001578A9" w:rsidRDefault="0015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8C04F" w14:textId="77777777" w:rsidR="00296D7D" w:rsidRDefault="00296D7D" w:rsidP="007678D0">
      <w:pPr>
        <w:spacing w:after="0" w:line="240" w:lineRule="auto"/>
      </w:pPr>
      <w:r>
        <w:separator/>
      </w:r>
    </w:p>
  </w:footnote>
  <w:footnote w:type="continuationSeparator" w:id="0">
    <w:p w14:paraId="7166C511" w14:textId="77777777" w:rsidR="00296D7D" w:rsidRDefault="00296D7D"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1ACF" w14:textId="77777777" w:rsidR="001578A9" w:rsidRDefault="0015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CCCA" w14:textId="77777777" w:rsidR="001C03E7" w:rsidRDefault="001C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C7A8" w14:textId="77777777" w:rsidR="001578A9" w:rsidRDefault="0015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052"/>
    <w:multiLevelType w:val="hybridMultilevel"/>
    <w:tmpl w:val="73F05A1C"/>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D30DE5"/>
    <w:multiLevelType w:val="hybridMultilevel"/>
    <w:tmpl w:val="56C64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C73AF"/>
    <w:multiLevelType w:val="hybridMultilevel"/>
    <w:tmpl w:val="9F5AB0F6"/>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164E2F"/>
    <w:multiLevelType w:val="hybridMultilevel"/>
    <w:tmpl w:val="47B6A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B92B00"/>
    <w:multiLevelType w:val="hybridMultilevel"/>
    <w:tmpl w:val="C4EA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8440B"/>
    <w:multiLevelType w:val="hybridMultilevel"/>
    <w:tmpl w:val="F3209AC8"/>
    <w:lvl w:ilvl="0" w:tplc="5524A680">
      <w:numFmt w:val="bullet"/>
      <w:lvlText w:val="-"/>
      <w:lvlJc w:val="left"/>
      <w:pPr>
        <w:ind w:left="720" w:hanging="360"/>
      </w:pPr>
      <w:rPr>
        <w:rFonts w:ascii="Calibri" w:eastAsiaTheme="minorHAnsi" w:hAnsi="Calibri" w:cs="Calibri"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AA3C6E"/>
    <w:multiLevelType w:val="hybridMultilevel"/>
    <w:tmpl w:val="5ECE78BE"/>
    <w:lvl w:ilvl="0" w:tplc="8960AF8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C12A77"/>
    <w:multiLevelType w:val="hybridMultilevel"/>
    <w:tmpl w:val="99ACF8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0848F9"/>
    <w:multiLevelType w:val="hybridMultilevel"/>
    <w:tmpl w:val="89527D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A276C96"/>
    <w:multiLevelType w:val="hybridMultilevel"/>
    <w:tmpl w:val="00226A4E"/>
    <w:lvl w:ilvl="0" w:tplc="0C090001">
      <w:start w:val="1"/>
      <w:numFmt w:val="bullet"/>
      <w:lvlText w:val=""/>
      <w:lvlJc w:val="left"/>
      <w:pPr>
        <w:ind w:left="1077" w:hanging="360"/>
      </w:pPr>
      <w:rPr>
        <w:rFonts w:ascii="Symbol" w:hAnsi="Symbol" w:hint="default"/>
      </w:r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start w:val="1"/>
      <w:numFmt w:val="decimal"/>
      <w:lvlText w:val="%4."/>
      <w:lvlJc w:val="left"/>
      <w:pPr>
        <w:ind w:left="3237" w:hanging="360"/>
      </w:pPr>
    </w:lvl>
    <w:lvl w:ilvl="4" w:tplc="0C090019">
      <w:start w:val="1"/>
      <w:numFmt w:val="lowerLetter"/>
      <w:lvlText w:val="%5."/>
      <w:lvlJc w:val="left"/>
      <w:pPr>
        <w:ind w:left="3957" w:hanging="360"/>
      </w:pPr>
    </w:lvl>
    <w:lvl w:ilvl="5" w:tplc="0C09001B">
      <w:start w:val="1"/>
      <w:numFmt w:val="lowerRoman"/>
      <w:lvlText w:val="%6."/>
      <w:lvlJc w:val="right"/>
      <w:pPr>
        <w:ind w:left="4677" w:hanging="180"/>
      </w:pPr>
    </w:lvl>
    <w:lvl w:ilvl="6" w:tplc="0C09000F">
      <w:start w:val="1"/>
      <w:numFmt w:val="decimal"/>
      <w:lvlText w:val="%7."/>
      <w:lvlJc w:val="left"/>
      <w:pPr>
        <w:ind w:left="5397" w:hanging="360"/>
      </w:pPr>
    </w:lvl>
    <w:lvl w:ilvl="7" w:tplc="0C090019">
      <w:start w:val="1"/>
      <w:numFmt w:val="lowerLetter"/>
      <w:lvlText w:val="%8."/>
      <w:lvlJc w:val="left"/>
      <w:pPr>
        <w:ind w:left="6117" w:hanging="360"/>
      </w:pPr>
    </w:lvl>
    <w:lvl w:ilvl="8" w:tplc="0C09001B">
      <w:start w:val="1"/>
      <w:numFmt w:val="lowerRoman"/>
      <w:lvlText w:val="%9."/>
      <w:lvlJc w:val="right"/>
      <w:pPr>
        <w:ind w:left="6837" w:hanging="180"/>
      </w:pPr>
    </w:lvl>
  </w:abstractNum>
  <w:abstractNum w:abstractNumId="12" w15:restartNumberingAfterBreak="0">
    <w:nsid w:val="56B52C61"/>
    <w:multiLevelType w:val="hybridMultilevel"/>
    <w:tmpl w:val="48BA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FF7321"/>
    <w:multiLevelType w:val="hybridMultilevel"/>
    <w:tmpl w:val="8E4EDC1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37F2EB3"/>
    <w:multiLevelType w:val="hybridMultilevel"/>
    <w:tmpl w:val="71B8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935E40"/>
    <w:multiLevelType w:val="hybridMultilevel"/>
    <w:tmpl w:val="9DA09502"/>
    <w:lvl w:ilvl="0" w:tplc="C2221C2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4D20A1"/>
    <w:multiLevelType w:val="hybridMultilevel"/>
    <w:tmpl w:val="4CD4D5E4"/>
    <w:lvl w:ilvl="0" w:tplc="01E4F5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F152CCA"/>
    <w:multiLevelType w:val="hybridMultilevel"/>
    <w:tmpl w:val="043E16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18"/>
  </w:num>
  <w:num w:numId="5">
    <w:abstractNumId w:val="16"/>
  </w:num>
  <w:num w:numId="6">
    <w:abstractNumId w:val="4"/>
  </w:num>
  <w:num w:numId="7">
    <w:abstractNumId w:val="0"/>
  </w:num>
  <w:num w:numId="8">
    <w:abstractNumId w:val="2"/>
  </w:num>
  <w:num w:numId="9">
    <w:abstractNumId w:val="6"/>
  </w:num>
  <w:num w:numId="10">
    <w:abstractNumId w:val="1"/>
  </w:num>
  <w:num w:numId="11">
    <w:abstractNumId w:val="12"/>
  </w:num>
  <w:num w:numId="12">
    <w:abstractNumId w:val="5"/>
  </w:num>
  <w:num w:numId="13">
    <w:abstractNumId w:val="14"/>
  </w:num>
  <w:num w:numId="14">
    <w:abstractNumId w:val="17"/>
  </w:num>
  <w:num w:numId="15">
    <w:abstractNumId w:val="11"/>
  </w:num>
  <w:num w:numId="16">
    <w:abstractNumId w:val="11"/>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70DD"/>
    <w:rsid w:val="0001190D"/>
    <w:rsid w:val="00017C79"/>
    <w:rsid w:val="00030429"/>
    <w:rsid w:val="00032BD9"/>
    <w:rsid w:val="0003318B"/>
    <w:rsid w:val="000341A2"/>
    <w:rsid w:val="000360B8"/>
    <w:rsid w:val="000360C9"/>
    <w:rsid w:val="00047BB9"/>
    <w:rsid w:val="00062F53"/>
    <w:rsid w:val="00066FDA"/>
    <w:rsid w:val="00067744"/>
    <w:rsid w:val="00072568"/>
    <w:rsid w:val="00072A82"/>
    <w:rsid w:val="0007717C"/>
    <w:rsid w:val="00086B88"/>
    <w:rsid w:val="000A5881"/>
    <w:rsid w:val="000B4D5E"/>
    <w:rsid w:val="000B5127"/>
    <w:rsid w:val="000E04FD"/>
    <w:rsid w:val="000E13DD"/>
    <w:rsid w:val="000E700B"/>
    <w:rsid w:val="00101CD8"/>
    <w:rsid w:val="001021FB"/>
    <w:rsid w:val="00103A59"/>
    <w:rsid w:val="00114AD3"/>
    <w:rsid w:val="00117343"/>
    <w:rsid w:val="00131980"/>
    <w:rsid w:val="001360C7"/>
    <w:rsid w:val="00145A25"/>
    <w:rsid w:val="00147672"/>
    <w:rsid w:val="00150376"/>
    <w:rsid w:val="00153ECC"/>
    <w:rsid w:val="00155611"/>
    <w:rsid w:val="001578A9"/>
    <w:rsid w:val="0018734C"/>
    <w:rsid w:val="001A53FF"/>
    <w:rsid w:val="001B5366"/>
    <w:rsid w:val="001C03E7"/>
    <w:rsid w:val="001C0F97"/>
    <w:rsid w:val="001C616E"/>
    <w:rsid w:val="001D534B"/>
    <w:rsid w:val="001D6E33"/>
    <w:rsid w:val="0022488B"/>
    <w:rsid w:val="00231658"/>
    <w:rsid w:val="00236349"/>
    <w:rsid w:val="002376EC"/>
    <w:rsid w:val="00261A4C"/>
    <w:rsid w:val="00272A5B"/>
    <w:rsid w:val="00276A94"/>
    <w:rsid w:val="0027784E"/>
    <w:rsid w:val="002866F2"/>
    <w:rsid w:val="00296D7D"/>
    <w:rsid w:val="002B0C3E"/>
    <w:rsid w:val="002B76FA"/>
    <w:rsid w:val="002D1D40"/>
    <w:rsid w:val="002D5D26"/>
    <w:rsid w:val="002D733A"/>
    <w:rsid w:val="002D7F5B"/>
    <w:rsid w:val="002F583C"/>
    <w:rsid w:val="002F77A1"/>
    <w:rsid w:val="003005BB"/>
    <w:rsid w:val="00300C13"/>
    <w:rsid w:val="003233C5"/>
    <w:rsid w:val="003409CA"/>
    <w:rsid w:val="00340E20"/>
    <w:rsid w:val="00342596"/>
    <w:rsid w:val="00346861"/>
    <w:rsid w:val="003523ED"/>
    <w:rsid w:val="00353BD9"/>
    <w:rsid w:val="003613C5"/>
    <w:rsid w:val="0037492E"/>
    <w:rsid w:val="00393085"/>
    <w:rsid w:val="0039438A"/>
    <w:rsid w:val="003A00DD"/>
    <w:rsid w:val="003B7CE2"/>
    <w:rsid w:val="003D3A56"/>
    <w:rsid w:val="0040768A"/>
    <w:rsid w:val="00412442"/>
    <w:rsid w:val="00413460"/>
    <w:rsid w:val="00424C47"/>
    <w:rsid w:val="00425C76"/>
    <w:rsid w:val="00430866"/>
    <w:rsid w:val="00430CDE"/>
    <w:rsid w:val="00430D6D"/>
    <w:rsid w:val="00432C21"/>
    <w:rsid w:val="00443DB7"/>
    <w:rsid w:val="0044581D"/>
    <w:rsid w:val="00446A22"/>
    <w:rsid w:val="00457BA7"/>
    <w:rsid w:val="00464923"/>
    <w:rsid w:val="00467877"/>
    <w:rsid w:val="00470190"/>
    <w:rsid w:val="00472440"/>
    <w:rsid w:val="00475EED"/>
    <w:rsid w:val="00476874"/>
    <w:rsid w:val="00494A26"/>
    <w:rsid w:val="004A5481"/>
    <w:rsid w:val="004B0B92"/>
    <w:rsid w:val="004C23CC"/>
    <w:rsid w:val="004F4B21"/>
    <w:rsid w:val="0050276F"/>
    <w:rsid w:val="00515090"/>
    <w:rsid w:val="00521F30"/>
    <w:rsid w:val="00523692"/>
    <w:rsid w:val="00523A2A"/>
    <w:rsid w:val="00526973"/>
    <w:rsid w:val="005309F1"/>
    <w:rsid w:val="00540817"/>
    <w:rsid w:val="00542EFD"/>
    <w:rsid w:val="00547DD1"/>
    <w:rsid w:val="0055387F"/>
    <w:rsid w:val="00555012"/>
    <w:rsid w:val="00566014"/>
    <w:rsid w:val="00574A98"/>
    <w:rsid w:val="005B3489"/>
    <w:rsid w:val="005C00DC"/>
    <w:rsid w:val="005C3A81"/>
    <w:rsid w:val="005C6B32"/>
    <w:rsid w:val="005D0AB1"/>
    <w:rsid w:val="005D2881"/>
    <w:rsid w:val="005E59C3"/>
    <w:rsid w:val="005E6CE8"/>
    <w:rsid w:val="005F1AE1"/>
    <w:rsid w:val="005F3F1B"/>
    <w:rsid w:val="00603247"/>
    <w:rsid w:val="00620EF0"/>
    <w:rsid w:val="00627C57"/>
    <w:rsid w:val="00652A82"/>
    <w:rsid w:val="0066285A"/>
    <w:rsid w:val="006706A7"/>
    <w:rsid w:val="00673C21"/>
    <w:rsid w:val="00676244"/>
    <w:rsid w:val="00687BC0"/>
    <w:rsid w:val="00694292"/>
    <w:rsid w:val="00696C0E"/>
    <w:rsid w:val="006A06DE"/>
    <w:rsid w:val="006A799A"/>
    <w:rsid w:val="006C5D03"/>
    <w:rsid w:val="006E0843"/>
    <w:rsid w:val="006F1FC9"/>
    <w:rsid w:val="006F7C37"/>
    <w:rsid w:val="0073127C"/>
    <w:rsid w:val="00732037"/>
    <w:rsid w:val="00733285"/>
    <w:rsid w:val="00733C06"/>
    <w:rsid w:val="00734A80"/>
    <w:rsid w:val="00734F42"/>
    <w:rsid w:val="007400BE"/>
    <w:rsid w:val="00745C57"/>
    <w:rsid w:val="007535D9"/>
    <w:rsid w:val="007553A2"/>
    <w:rsid w:val="007678D0"/>
    <w:rsid w:val="00767F20"/>
    <w:rsid w:val="00772BD5"/>
    <w:rsid w:val="007869DF"/>
    <w:rsid w:val="0079133C"/>
    <w:rsid w:val="007A0353"/>
    <w:rsid w:val="007A2F47"/>
    <w:rsid w:val="007C0DC9"/>
    <w:rsid w:val="007C4EE0"/>
    <w:rsid w:val="007D0C9C"/>
    <w:rsid w:val="007D3A3B"/>
    <w:rsid w:val="007E5D97"/>
    <w:rsid w:val="007E7546"/>
    <w:rsid w:val="007F1A11"/>
    <w:rsid w:val="0080576E"/>
    <w:rsid w:val="00811A8F"/>
    <w:rsid w:val="00811EDF"/>
    <w:rsid w:val="0081270D"/>
    <w:rsid w:val="00815D64"/>
    <w:rsid w:val="00820486"/>
    <w:rsid w:val="008254D5"/>
    <w:rsid w:val="00830F49"/>
    <w:rsid w:val="00840E39"/>
    <w:rsid w:val="00853130"/>
    <w:rsid w:val="008568D3"/>
    <w:rsid w:val="00856F93"/>
    <w:rsid w:val="00862D80"/>
    <w:rsid w:val="008630E5"/>
    <w:rsid w:val="00870CC8"/>
    <w:rsid w:val="008853EC"/>
    <w:rsid w:val="008940EA"/>
    <w:rsid w:val="008C5738"/>
    <w:rsid w:val="008D2767"/>
    <w:rsid w:val="008D2A52"/>
    <w:rsid w:val="008D707D"/>
    <w:rsid w:val="008D7FC6"/>
    <w:rsid w:val="008E0AB0"/>
    <w:rsid w:val="008F2C0D"/>
    <w:rsid w:val="008F313D"/>
    <w:rsid w:val="008F497D"/>
    <w:rsid w:val="00900E46"/>
    <w:rsid w:val="009061AD"/>
    <w:rsid w:val="00926910"/>
    <w:rsid w:val="0092700D"/>
    <w:rsid w:val="009271B2"/>
    <w:rsid w:val="00935534"/>
    <w:rsid w:val="00957D1B"/>
    <w:rsid w:val="00967FC9"/>
    <w:rsid w:val="00973CE5"/>
    <w:rsid w:val="009826F4"/>
    <w:rsid w:val="00986200"/>
    <w:rsid w:val="009870AD"/>
    <w:rsid w:val="00993862"/>
    <w:rsid w:val="009A360D"/>
    <w:rsid w:val="009B4924"/>
    <w:rsid w:val="009B69CE"/>
    <w:rsid w:val="009C0207"/>
    <w:rsid w:val="009C6B9A"/>
    <w:rsid w:val="009D3CAE"/>
    <w:rsid w:val="009D7B4E"/>
    <w:rsid w:val="009E0355"/>
    <w:rsid w:val="009E3CD1"/>
    <w:rsid w:val="009F637A"/>
    <w:rsid w:val="00A00134"/>
    <w:rsid w:val="00A02295"/>
    <w:rsid w:val="00A10CCB"/>
    <w:rsid w:val="00A15C84"/>
    <w:rsid w:val="00A35BE6"/>
    <w:rsid w:val="00A56553"/>
    <w:rsid w:val="00A57227"/>
    <w:rsid w:val="00A621A2"/>
    <w:rsid w:val="00A65E30"/>
    <w:rsid w:val="00A74D70"/>
    <w:rsid w:val="00A75C8B"/>
    <w:rsid w:val="00A76F0D"/>
    <w:rsid w:val="00A8501F"/>
    <w:rsid w:val="00A91971"/>
    <w:rsid w:val="00A94B8F"/>
    <w:rsid w:val="00AA6372"/>
    <w:rsid w:val="00AA661B"/>
    <w:rsid w:val="00AC2F0B"/>
    <w:rsid w:val="00AD0E14"/>
    <w:rsid w:val="00AF0DE1"/>
    <w:rsid w:val="00AF33A6"/>
    <w:rsid w:val="00AF6007"/>
    <w:rsid w:val="00B07F49"/>
    <w:rsid w:val="00B13F11"/>
    <w:rsid w:val="00B34D60"/>
    <w:rsid w:val="00B42FA5"/>
    <w:rsid w:val="00B55694"/>
    <w:rsid w:val="00B56D56"/>
    <w:rsid w:val="00B66519"/>
    <w:rsid w:val="00B748EA"/>
    <w:rsid w:val="00B7711E"/>
    <w:rsid w:val="00B82BBC"/>
    <w:rsid w:val="00B86C5F"/>
    <w:rsid w:val="00B94EC9"/>
    <w:rsid w:val="00BA5FC9"/>
    <w:rsid w:val="00BB0E93"/>
    <w:rsid w:val="00BB2AD3"/>
    <w:rsid w:val="00BC54AB"/>
    <w:rsid w:val="00BD1F17"/>
    <w:rsid w:val="00BD7920"/>
    <w:rsid w:val="00BF3AA0"/>
    <w:rsid w:val="00BF6E2A"/>
    <w:rsid w:val="00C06766"/>
    <w:rsid w:val="00C06E6F"/>
    <w:rsid w:val="00C21241"/>
    <w:rsid w:val="00C229A1"/>
    <w:rsid w:val="00C26F99"/>
    <w:rsid w:val="00C31847"/>
    <w:rsid w:val="00C37B4D"/>
    <w:rsid w:val="00C4183C"/>
    <w:rsid w:val="00C524F5"/>
    <w:rsid w:val="00C83BAF"/>
    <w:rsid w:val="00CE3723"/>
    <w:rsid w:val="00CE3C12"/>
    <w:rsid w:val="00CF404A"/>
    <w:rsid w:val="00D20495"/>
    <w:rsid w:val="00D25CB1"/>
    <w:rsid w:val="00D37097"/>
    <w:rsid w:val="00D52121"/>
    <w:rsid w:val="00D526D4"/>
    <w:rsid w:val="00D63CAB"/>
    <w:rsid w:val="00D74ABE"/>
    <w:rsid w:val="00D829A0"/>
    <w:rsid w:val="00D92085"/>
    <w:rsid w:val="00DA2377"/>
    <w:rsid w:val="00DB1EEA"/>
    <w:rsid w:val="00DB64AA"/>
    <w:rsid w:val="00DC2806"/>
    <w:rsid w:val="00DC49F9"/>
    <w:rsid w:val="00DE05DB"/>
    <w:rsid w:val="00DF22ED"/>
    <w:rsid w:val="00E03F3A"/>
    <w:rsid w:val="00E03F9A"/>
    <w:rsid w:val="00E046F5"/>
    <w:rsid w:val="00E1040E"/>
    <w:rsid w:val="00E149E9"/>
    <w:rsid w:val="00E35037"/>
    <w:rsid w:val="00E4170B"/>
    <w:rsid w:val="00E45F38"/>
    <w:rsid w:val="00E63582"/>
    <w:rsid w:val="00E730C6"/>
    <w:rsid w:val="00E83709"/>
    <w:rsid w:val="00EA10F1"/>
    <w:rsid w:val="00EB2E14"/>
    <w:rsid w:val="00EB74E1"/>
    <w:rsid w:val="00EE21AC"/>
    <w:rsid w:val="00EE4511"/>
    <w:rsid w:val="00EF2CA8"/>
    <w:rsid w:val="00EF472A"/>
    <w:rsid w:val="00EF6FDE"/>
    <w:rsid w:val="00F04031"/>
    <w:rsid w:val="00F0799C"/>
    <w:rsid w:val="00F16430"/>
    <w:rsid w:val="00F23312"/>
    <w:rsid w:val="00F432B1"/>
    <w:rsid w:val="00F43E9F"/>
    <w:rsid w:val="00F60044"/>
    <w:rsid w:val="00F609B0"/>
    <w:rsid w:val="00F85487"/>
    <w:rsid w:val="00FA5615"/>
    <w:rsid w:val="00FA68BD"/>
    <w:rsid w:val="00FC07C5"/>
    <w:rsid w:val="00FC4952"/>
    <w:rsid w:val="00FC55D4"/>
    <w:rsid w:val="00FC79D2"/>
    <w:rsid w:val="00FD032C"/>
    <w:rsid w:val="00FD0417"/>
    <w:rsid w:val="00FD196B"/>
    <w:rsid w:val="00FD7698"/>
    <w:rsid w:val="00FE4D4A"/>
    <w:rsid w:val="00FE5B72"/>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F42824"/>
  <w15:docId w15:val="{3B1D7F15-1E3D-491B-A754-5C37CAE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7D0C9C"/>
    <w:rPr>
      <w:sz w:val="16"/>
      <w:szCs w:val="16"/>
    </w:rPr>
  </w:style>
  <w:style w:type="paragraph" w:styleId="CommentSubject">
    <w:name w:val="annotation subject"/>
    <w:basedOn w:val="CommentText"/>
    <w:next w:val="CommentText"/>
    <w:link w:val="CommentSubjectChar"/>
    <w:uiPriority w:val="99"/>
    <w:semiHidden/>
    <w:unhideWhenUsed/>
    <w:rsid w:val="00276A94"/>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76A94"/>
    <w:rPr>
      <w:rFonts w:ascii="Times New Roman" w:eastAsia="Times New Roman" w:hAnsi="Times New Roman" w:cs="Times New Roman"/>
      <w:b/>
      <w:bCs/>
      <w:sz w:val="20"/>
      <w:szCs w:val="20"/>
      <w:lang w:eastAsia="en-AU"/>
    </w:rPr>
  </w:style>
  <w:style w:type="paragraph" w:customStyle="1" w:styleId="DINumberedParagraph">
    <w:name w:val="DI Numbered Paragraph"/>
    <w:basedOn w:val="Normal"/>
    <w:rsid w:val="007A0353"/>
    <w:pPr>
      <w:tabs>
        <w:tab w:val="left" w:pos="567"/>
      </w:tabs>
      <w:spacing w:after="240" w:line="240" w:lineRule="auto"/>
    </w:pPr>
    <w:rPr>
      <w:rFonts w:ascii="Times New Roman" w:eastAsia="Times New Roman" w:hAnsi="Times New Roman" w:cs="Times New Roman"/>
      <w:sz w:val="24"/>
      <w:szCs w:val="20"/>
      <w:lang w:eastAsia="en-AU"/>
    </w:rPr>
  </w:style>
  <w:style w:type="paragraph" w:styleId="Revision">
    <w:name w:val="Revision"/>
    <w:hidden/>
    <w:uiPriority w:val="99"/>
    <w:semiHidden/>
    <w:rsid w:val="00523A2A"/>
    <w:pPr>
      <w:spacing w:after="0" w:line="240" w:lineRule="auto"/>
    </w:pPr>
  </w:style>
  <w:style w:type="paragraph" w:customStyle="1" w:styleId="Default">
    <w:name w:val="Default"/>
    <w:rsid w:val="00E03F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6C5D03"/>
    <w:rPr>
      <w:rFonts w:ascii="Times New Roman" w:eastAsia="Times New Roman" w:hAnsi="Times New Roman" w:cs="Times New Roman"/>
      <w:sz w:val="24"/>
      <w:szCs w:val="20"/>
      <w:lang w:eastAsia="en-AU"/>
    </w:rPr>
  </w:style>
  <w:style w:type="paragraph" w:styleId="NoSpacing">
    <w:name w:val="No Spacing"/>
    <w:uiPriority w:val="1"/>
    <w:qFormat/>
    <w:rsid w:val="006C5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41493">
      <w:bodyDiv w:val="1"/>
      <w:marLeft w:val="0"/>
      <w:marRight w:val="0"/>
      <w:marTop w:val="0"/>
      <w:marBottom w:val="0"/>
      <w:divBdr>
        <w:top w:val="none" w:sz="0" w:space="0" w:color="auto"/>
        <w:left w:val="none" w:sz="0" w:space="0" w:color="auto"/>
        <w:bottom w:val="none" w:sz="0" w:space="0" w:color="auto"/>
        <w:right w:val="none" w:sz="0" w:space="0" w:color="auto"/>
      </w:divBdr>
    </w:div>
    <w:div w:id="1719742276">
      <w:bodyDiv w:val="1"/>
      <w:marLeft w:val="0"/>
      <w:marRight w:val="0"/>
      <w:marTop w:val="0"/>
      <w:marBottom w:val="0"/>
      <w:divBdr>
        <w:top w:val="none" w:sz="0" w:space="0" w:color="auto"/>
        <w:left w:val="none" w:sz="0" w:space="0" w:color="auto"/>
        <w:bottom w:val="none" w:sz="0" w:space="0" w:color="auto"/>
        <w:right w:val="none" w:sz="0" w:space="0" w:color="auto"/>
      </w:divBdr>
    </w:div>
    <w:div w:id="19441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D030BC3DF9354982A6560AA2B11A73" ma:contentTypeVersion="" ma:contentTypeDescription="PDMS Document Site Content Type" ma:contentTypeScope="" ma:versionID="cb3c828e21b7afc67f52ddee66121964">
  <xsd:schema xmlns:xsd="http://www.w3.org/2001/XMLSchema" xmlns:xs="http://www.w3.org/2001/XMLSchema" xmlns:p="http://schemas.microsoft.com/office/2006/metadata/properties" xmlns:ns2="C52EE071-E169-4011-9123-8B69F0E7880E" targetNamespace="http://schemas.microsoft.com/office/2006/metadata/properties" ma:root="true" ma:fieldsID="e451ede8d0f61bd5d2a59883f53ecb79" ns2:_="">
    <xsd:import namespace="C52EE071-E169-4011-9123-8B69F0E788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EE071-E169-4011-9123-8B69F0E788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52EE071-E169-4011-9123-8B69F0E788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7E5B-41F8-40B2-8592-726A98A01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EE071-E169-4011-9123-8B69F0E78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A2445-F8E9-469F-A9F2-8945A90D66A8}">
  <ds:schemaRefs>
    <ds:schemaRef ds:uri="http://purl.org/dc/elements/1.1/"/>
    <ds:schemaRef ds:uri="http://schemas.microsoft.com/office/2006/metadata/properties"/>
    <ds:schemaRef ds:uri="C52EE071-E169-4011-9123-8B69F0E7880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2E96AC0-9EF0-4522-924F-9513DC45AC3C}">
  <ds:schemaRefs>
    <ds:schemaRef ds:uri="http://schemas.microsoft.com/sharepoint/v3/contenttype/forms"/>
  </ds:schemaRefs>
</ds:datastoreItem>
</file>

<file path=customXml/itemProps4.xml><?xml version="1.0" encoding="utf-8"?>
<ds:datastoreItem xmlns:ds="http://schemas.openxmlformats.org/officeDocument/2006/customXml" ds:itemID="{1C3FE472-2279-4019-AD99-7A00A60E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4029</Words>
  <Characters>22970</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Evan VAILE</cp:lastModifiedBy>
  <cp:revision>2</cp:revision>
  <cp:lastPrinted>2019-10-20T23:26:00Z</cp:lastPrinted>
  <dcterms:created xsi:type="dcterms:W3CDTF">2019-11-27T23:23:00Z</dcterms:created>
  <dcterms:modified xsi:type="dcterms:W3CDTF">2019-11-27T23:23:00Z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0x010100266966F133664895A6EE3632470D45F5005BD030BC3DF9354982A6560AA2B11A73</vt:lpwstr>
  </property>
</Properties>
</file>