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CD244A" w:rsidP="001300B3">
      <w:pPr>
        <w:jc w:val="center"/>
        <w:rPr>
          <w:rFonts w:ascii="Times New Roman" w:hAnsi="Times New Roman"/>
          <w:b/>
          <w:sz w:val="26"/>
          <w:szCs w:val="26"/>
        </w:rPr>
      </w:pPr>
      <w:r>
        <w:rPr>
          <w:rFonts w:ascii="Times New Roman" w:hAnsi="Times New Roman"/>
          <w:b/>
          <w:sz w:val="26"/>
          <w:szCs w:val="26"/>
        </w:rPr>
        <w:t>SENSORINEURAL HEARING LOSS</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BF3E56">
        <w:rPr>
          <w:rFonts w:ascii="Times New Roman" w:hAnsi="Times New Roman"/>
          <w:b/>
          <w:sz w:val="26"/>
          <w:szCs w:val="26"/>
        </w:rPr>
        <w:t>99</w:t>
      </w:r>
      <w:r w:rsidR="00175F51" w:rsidRPr="001300B3">
        <w:rPr>
          <w:rFonts w:ascii="Times New Roman" w:hAnsi="Times New Roman"/>
          <w:b/>
          <w:sz w:val="26"/>
          <w:szCs w:val="26"/>
        </w:rPr>
        <w:t xml:space="preserve"> OF </w:t>
      </w:r>
      <w:r w:rsidR="00CD244A">
        <w:rPr>
          <w:rFonts w:ascii="Times New Roman" w:hAnsi="Times New Roman"/>
          <w:b/>
          <w:sz w:val="26"/>
          <w:szCs w:val="26"/>
        </w:rPr>
        <w:t>2019</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CD244A">
        <w:rPr>
          <w:b/>
          <w:i/>
        </w:rPr>
        <w:t>sensorineural hearing loss</w:t>
      </w:r>
      <w:r>
        <w:t xml:space="preserve"> </w:t>
      </w:r>
      <w:r>
        <w:rPr>
          <w:i/>
        </w:rPr>
        <w:t>(Balance of Probabilities)</w:t>
      </w:r>
      <w:r>
        <w:t xml:space="preserve"> (No. </w:t>
      </w:r>
      <w:r w:rsidR="00BF3E56">
        <w:t>99</w:t>
      </w:r>
      <w:r>
        <w:t xml:space="preserve"> of </w:t>
      </w:r>
      <w:r w:rsidR="00CD244A">
        <w:t>2019</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BC61AD">
        <w:t xml:space="preserve">repeals Instrument No. </w:t>
      </w:r>
      <w:r w:rsidR="00CD244A">
        <w:t>6</w:t>
      </w:r>
      <w:r w:rsidR="00BC61AD">
        <w:t xml:space="preserve"> of </w:t>
      </w:r>
      <w:r w:rsidR="00CD244A">
        <w:t>2011</w:t>
      </w:r>
      <w:r w:rsidR="00BC61AD">
        <w:t xml:space="preserve"> (Federal Register of Legislation No. F</w:t>
      </w:r>
      <w:r w:rsidR="00CD244A">
        <w:t>2010L03254</w:t>
      </w:r>
      <w:r w:rsidR="00BC61AD">
        <w:t>) determined under subsection 196B(</w:t>
      </w:r>
      <w:r w:rsidR="00610B1C">
        <w:t>3</w:t>
      </w:r>
      <w:r w:rsidR="00BC61AD">
        <w:t xml:space="preserve">) </w:t>
      </w:r>
      <w:r>
        <w:t xml:space="preserve">of the VEA concerning </w:t>
      </w:r>
      <w:r w:rsidR="00CD244A">
        <w:rPr>
          <w:b/>
        </w:rPr>
        <w:t>sensorineural hearing loss</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CD244A">
        <w:rPr>
          <w:b/>
        </w:rPr>
        <w:t>sensorineural hearing loss</w:t>
      </w:r>
      <w:r>
        <w:t xml:space="preserve"> and</w:t>
      </w:r>
      <w:r>
        <w:rPr>
          <w:b/>
        </w:rPr>
        <w:t xml:space="preserve"> death from </w:t>
      </w:r>
      <w:r w:rsidR="00CD244A">
        <w:rPr>
          <w:b/>
        </w:rPr>
        <w:t>sensorineural hearing loss</w:t>
      </w:r>
      <w:r>
        <w:t xml:space="preserve"> can be related to particular kinds of service. </w:t>
      </w:r>
      <w:r w:rsidR="008B4C5E">
        <w:t xml:space="preserve"> The Authority has therefore determined pursuant to subsection 196B(3) of the VEA a Statement of Principles concerning </w:t>
      </w:r>
      <w:r w:rsidR="00CD244A">
        <w:rPr>
          <w:b/>
        </w:rPr>
        <w:t>sensorineural hearing loss</w:t>
      </w:r>
      <w:r w:rsidR="008B4C5E">
        <w:t xml:space="preserve"> </w:t>
      </w:r>
      <w:r w:rsidR="00E3374F">
        <w:t xml:space="preserve">(Balance of Probabilities) </w:t>
      </w:r>
      <w:r w:rsidR="008B4C5E">
        <w:t xml:space="preserve">(No. </w:t>
      </w:r>
      <w:r w:rsidR="00BF3E56">
        <w:t>99</w:t>
      </w:r>
      <w:r w:rsidR="008B4C5E">
        <w:t xml:space="preserve"> of </w:t>
      </w:r>
      <w:r w:rsidR="00CD244A">
        <w:t>2019</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CD244A">
        <w:t>sensorineural hearing loss</w:t>
      </w:r>
      <w:r>
        <w:t xml:space="preserve"> or death from </w:t>
      </w:r>
      <w:r w:rsidR="00CD244A">
        <w:t>sensorineural hearing loss</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CD244A">
        <w:t>8 May 2018</w:t>
      </w:r>
      <w:r>
        <w:t xml:space="preserve"> concerning </w:t>
      </w:r>
      <w:r w:rsidR="00CD244A">
        <w:t>sensorineural hearing loss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CD244A">
        <w:rPr>
          <w:rFonts w:ascii="Times New Roman" w:hAnsi="Times New Roman"/>
        </w:rPr>
        <w:t>sensorineural hearing loss</w:t>
      </w:r>
      <w:r>
        <w:rPr>
          <w:rFonts w:ascii="Times New Roman" w:hAnsi="Times New Roman"/>
        </w:rPr>
        <w:t>' in subsection 7(2);</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9(3) &amp; 9(31) concerning explosive blast;</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9(4) &amp; 9(32) concerning being struck by lightning;</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9(5) &amp; 9(33) concerning otitic barotrauma or decompression sickness;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9(6) &amp; 9(34) concerning a drug from a class of drugs;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9(7) &amp; 9(35) concerning ototopical medication;</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9(8) &amp; 9(36) concerning taking paracetamol or a nonsteroidal anti-inflammatory drug;</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9(9) &amp; 9(37) concerning aspirin;</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9(10) &amp; 9(38) concerning suppurative bacterial infection;</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9(11) &amp; 9(39) concerning infection with a virus;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9(12) &amp; 9(40) concerning viral labyrinthitis; </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9(13) &amp; 9(41) concerning meningitis or encephalitis;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9(15) &amp; 9(43) concerning tuberculosis of the meninges, middle ear or inner ear of the affected side;</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9(17) &amp; 9(45) concerning Paget's disease of bone, affecting the petrous temporal bone or middle ear ossicles of the affected side;</w:t>
      </w:r>
    </w:p>
    <w:p w:rsidR="002D43FA" w:rsidRDefault="0096030E"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w:t>
      </w:r>
      <w:r w:rsidR="002D43FA">
        <w:rPr>
          <w:rFonts w:ascii="Times New Roman" w:hAnsi="Times New Roman"/>
        </w:rPr>
        <w:t>factors in subsections 9(18) &amp; 9(</w:t>
      </w:r>
      <w:r w:rsidR="004F02A9">
        <w:rPr>
          <w:rFonts w:ascii="Times New Roman" w:hAnsi="Times New Roman"/>
        </w:rPr>
        <w:t>46</w:t>
      </w:r>
      <w:r w:rsidR="002D43FA">
        <w:rPr>
          <w:rFonts w:ascii="Times New Roman" w:hAnsi="Times New Roman"/>
        </w:rPr>
        <w:t xml:space="preserve">) concerning </w:t>
      </w:r>
      <w:r>
        <w:rPr>
          <w:rFonts w:ascii="Times New Roman" w:hAnsi="Times New Roman"/>
        </w:rPr>
        <w:t>autoimmune diseases</w:t>
      </w:r>
      <w:bookmarkStart w:id="0" w:name="_GoBack"/>
      <w:bookmarkEnd w:id="0"/>
      <w:r w:rsidR="002D43FA">
        <w:rPr>
          <w:rFonts w:ascii="Times New Roman" w:hAnsi="Times New Roman"/>
        </w:rPr>
        <w:t>;</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1</w:t>
      </w:r>
      <w:r>
        <w:rPr>
          <w:rFonts w:ascii="Times New Roman" w:hAnsi="Times New Roman"/>
        </w:rPr>
        <w:t>) &amp; 9(</w:t>
      </w:r>
      <w:r w:rsidR="004F02A9">
        <w:rPr>
          <w:rFonts w:ascii="Times New Roman" w:hAnsi="Times New Roman"/>
        </w:rPr>
        <w:t>49</w:t>
      </w:r>
      <w:r>
        <w:rPr>
          <w:rFonts w:ascii="Times New Roman" w:hAnsi="Times New Roman"/>
        </w:rPr>
        <w:t>) concerning haematological diseases;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9(2</w:t>
      </w:r>
      <w:r w:rsidR="004F02A9">
        <w:rPr>
          <w:rFonts w:ascii="Times New Roman" w:hAnsi="Times New Roman"/>
        </w:rPr>
        <w:t>2</w:t>
      </w:r>
      <w:r>
        <w:rPr>
          <w:rFonts w:ascii="Times New Roman" w:hAnsi="Times New Roman"/>
        </w:rPr>
        <w:t>) &amp; 9(</w:t>
      </w:r>
      <w:r w:rsidR="004F02A9">
        <w:rPr>
          <w:rFonts w:ascii="Times New Roman" w:hAnsi="Times New Roman"/>
        </w:rPr>
        <w:t>50</w:t>
      </w:r>
      <w:r>
        <w:rPr>
          <w:rFonts w:ascii="Times New Roman" w:hAnsi="Times New Roman"/>
        </w:rPr>
        <w:t>) concerning cerebrovascular accident;</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3</w:t>
      </w:r>
      <w:r>
        <w:rPr>
          <w:rFonts w:ascii="Times New Roman" w:hAnsi="Times New Roman"/>
        </w:rPr>
        <w:t>) &amp; 9(</w:t>
      </w:r>
      <w:r w:rsidR="004F02A9">
        <w:rPr>
          <w:rFonts w:ascii="Times New Roman" w:hAnsi="Times New Roman"/>
        </w:rPr>
        <w:t>51</w:t>
      </w:r>
      <w:r>
        <w:rPr>
          <w:rFonts w:ascii="Times New Roman" w:hAnsi="Times New Roman"/>
        </w:rPr>
        <w:t>) concerning lesion interrupting the supply of blood to the cochlea of the affected ear;</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4</w:t>
      </w:r>
      <w:r>
        <w:rPr>
          <w:rFonts w:ascii="Times New Roman" w:hAnsi="Times New Roman"/>
        </w:rPr>
        <w:t>) &amp; 9(</w:t>
      </w:r>
      <w:r w:rsidR="004F02A9">
        <w:rPr>
          <w:rFonts w:ascii="Times New Roman" w:hAnsi="Times New Roman"/>
        </w:rPr>
        <w:t>52</w:t>
      </w:r>
      <w:r>
        <w:rPr>
          <w:rFonts w:ascii="Times New Roman" w:hAnsi="Times New Roman"/>
        </w:rPr>
        <w:t>) concerning blunt trauma, penetrating trauma or surgery to the cochlea or auditory nerve of the affected side;</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5</w:t>
      </w:r>
      <w:r>
        <w:rPr>
          <w:rFonts w:ascii="Times New Roman" w:hAnsi="Times New Roman"/>
        </w:rPr>
        <w:t>) &amp; 9(</w:t>
      </w:r>
      <w:r w:rsidR="004F02A9">
        <w:rPr>
          <w:rFonts w:ascii="Times New Roman" w:hAnsi="Times New Roman"/>
        </w:rPr>
        <w:t>53</w:t>
      </w:r>
      <w:r>
        <w:rPr>
          <w:rFonts w:ascii="Times New Roman" w:hAnsi="Times New Roman"/>
        </w:rPr>
        <w:t>) concerning benign or malignant neoplasm involving the affected auditory nerve or cochlea;</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6</w:t>
      </w:r>
      <w:r>
        <w:rPr>
          <w:rFonts w:ascii="Times New Roman" w:hAnsi="Times New Roman"/>
        </w:rPr>
        <w:t>) &amp; 9(</w:t>
      </w:r>
      <w:r w:rsidR="004F02A9">
        <w:rPr>
          <w:rFonts w:ascii="Times New Roman" w:hAnsi="Times New Roman"/>
        </w:rPr>
        <w:t>54</w:t>
      </w:r>
      <w:r>
        <w:rPr>
          <w:rFonts w:ascii="Times New Roman" w:hAnsi="Times New Roman"/>
        </w:rPr>
        <w:t>) concerning therapeutic radiation for cancer;</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w:t>
      </w:r>
      <w:r w:rsidR="004F02A9">
        <w:rPr>
          <w:rFonts w:ascii="Times New Roman" w:hAnsi="Times New Roman"/>
        </w:rPr>
        <w:t>7</w:t>
      </w:r>
      <w:r>
        <w:rPr>
          <w:rFonts w:ascii="Times New Roman" w:hAnsi="Times New Roman"/>
        </w:rPr>
        <w:t>) &amp; 9(</w:t>
      </w:r>
      <w:r w:rsidR="004F02A9">
        <w:rPr>
          <w:rFonts w:ascii="Times New Roman" w:hAnsi="Times New Roman"/>
        </w:rPr>
        <w:t>55</w:t>
      </w:r>
      <w:r>
        <w:rPr>
          <w:rFonts w:ascii="Times New Roman" w:hAnsi="Times New Roman"/>
        </w:rPr>
        <w:t>) concerning chemical agents;</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w:t>
      </w:r>
      <w:r w:rsidR="004F02A9">
        <w:rPr>
          <w:rFonts w:ascii="Times New Roman" w:hAnsi="Times New Roman"/>
        </w:rPr>
        <w:t>28</w:t>
      </w:r>
      <w:r>
        <w:rPr>
          <w:rFonts w:ascii="Times New Roman" w:hAnsi="Times New Roman"/>
        </w:rPr>
        <w:t>) &amp; 9(</w:t>
      </w:r>
      <w:r w:rsidR="004F02A9">
        <w:rPr>
          <w:rFonts w:ascii="Times New Roman" w:hAnsi="Times New Roman"/>
        </w:rPr>
        <w:t>5</w:t>
      </w:r>
      <w:r>
        <w:rPr>
          <w:rFonts w:ascii="Times New Roman" w:hAnsi="Times New Roman"/>
        </w:rPr>
        <w:t>6) concerning smoking;</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factors concerning </w:t>
      </w:r>
      <w:r w:rsidRPr="00D8195F">
        <w:rPr>
          <w:rFonts w:ascii="Times New Roman" w:hAnsi="Times New Roman"/>
          <w:i/>
        </w:rPr>
        <w:t>Meniere's disease</w:t>
      </w:r>
      <w:r>
        <w:rPr>
          <w:rFonts w:ascii="Times New Roman" w:hAnsi="Times New Roman"/>
        </w:rPr>
        <w:t xml:space="preserve"> and </w:t>
      </w:r>
      <w:r w:rsidRPr="00D8195F">
        <w:rPr>
          <w:rFonts w:ascii="Times New Roman" w:hAnsi="Times New Roman"/>
          <w:i/>
        </w:rPr>
        <w:t>being vaccinated with the measles-mumps vaccine</w:t>
      </w:r>
      <w:r>
        <w:rPr>
          <w:rFonts w:ascii="Times New Roman" w:hAnsi="Times New Roman"/>
        </w:rPr>
        <w:t>;</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4F02A9">
        <w:rPr>
          <w:rFonts w:ascii="Times New Roman" w:hAnsi="Times New Roman"/>
        </w:rPr>
        <w:t>'hyperviscosity syndrome',</w:t>
      </w:r>
      <w:r>
        <w:rPr>
          <w:rFonts w:ascii="Times New Roman" w:hAnsi="Times New Roman"/>
        </w:rPr>
        <w:t xml:space="preserve"> 'MRCA', 'ototopical medication as specified', 'specified list of autoimmune diseases', 'specified list of bacterial </w:t>
      </w:r>
      <w:r>
        <w:rPr>
          <w:rFonts w:ascii="Times New Roman" w:hAnsi="Times New Roman"/>
        </w:rPr>
        <w:lastRenderedPageBreak/>
        <w:t xml:space="preserve">infections', 'specified list of chemical agents', 'specified list of drugs', </w:t>
      </w:r>
      <w:r w:rsidR="00D8195F">
        <w:rPr>
          <w:rFonts w:ascii="Times New Roman" w:hAnsi="Times New Roman"/>
        </w:rPr>
        <w:t>'</w:t>
      </w:r>
      <w:r>
        <w:rPr>
          <w:rFonts w:ascii="Times New Roman" w:hAnsi="Times New Roman"/>
        </w:rPr>
        <w:t>specified list of haematological diseases' and 'VEA' in Schedule 1 - Dictionary;</w:t>
      </w:r>
    </w:p>
    <w:p w:rsidR="002D43FA" w:rsidRDefault="002D43FA" w:rsidP="002D43F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definitions of </w:t>
      </w:r>
      <w:r w:rsidRPr="006803ED">
        <w:rPr>
          <w:rFonts w:ascii="Times New Roman" w:hAnsi="Times New Roman"/>
        </w:rPr>
        <w:t>'dB(A)</w:t>
      </w:r>
      <w:r>
        <w:rPr>
          <w:rFonts w:ascii="Times New Roman" w:hAnsi="Times New Roman"/>
        </w:rPr>
        <w:t>', 'dB(C)', 'pack-years of cigarettes, or the equivalent thereof in other tobacco products', 'relevant service' and 'specified list of viruses' in Schedule 1 - Dictionary; and</w:t>
      </w:r>
    </w:p>
    <w:p w:rsidR="009D392C" w:rsidRDefault="002D43FA" w:rsidP="002D43FA">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Pr>
          <w:szCs w:val="24"/>
        </w:rPr>
        <w:t>'</w:t>
      </w:r>
      <w:r w:rsidRPr="00F33044">
        <w:rPr>
          <w:szCs w:val="24"/>
        </w:rPr>
        <w:t>a course of therapeutic radiation</w:t>
      </w:r>
      <w:r>
        <w:rPr>
          <w:szCs w:val="24"/>
        </w:rPr>
        <w:t>'</w:t>
      </w:r>
      <w:r w:rsidRPr="00F33044">
        <w:rPr>
          <w:szCs w:val="24"/>
        </w:rPr>
        <w:t xml:space="preserve">, </w:t>
      </w:r>
      <w:r>
        <w:rPr>
          <w:szCs w:val="24"/>
        </w:rPr>
        <w:t>'</w:t>
      </w:r>
      <w:r w:rsidRPr="00F33044">
        <w:rPr>
          <w:szCs w:val="24"/>
        </w:rPr>
        <w:t>a drug or a drug from a class of drugs from the specified list</w:t>
      </w:r>
      <w:r>
        <w:rPr>
          <w:szCs w:val="24"/>
        </w:rPr>
        <w:t>'</w:t>
      </w:r>
      <w:r w:rsidRPr="00F33044">
        <w:rPr>
          <w:szCs w:val="24"/>
        </w:rPr>
        <w:t xml:space="preserve">, </w:t>
      </w:r>
      <w:r>
        <w:rPr>
          <w:szCs w:val="24"/>
        </w:rPr>
        <w:t>'</w:t>
      </w:r>
      <w:r w:rsidRPr="00F33044">
        <w:rPr>
          <w:szCs w:val="24"/>
        </w:rPr>
        <w:t>a specified autoimmune disorder</w:t>
      </w:r>
      <w:r>
        <w:rPr>
          <w:szCs w:val="24"/>
        </w:rPr>
        <w:t>'</w:t>
      </w:r>
      <w:r w:rsidRPr="00F33044">
        <w:rPr>
          <w:szCs w:val="24"/>
        </w:rPr>
        <w:t xml:space="preserve">, </w:t>
      </w:r>
      <w:r>
        <w:rPr>
          <w:szCs w:val="24"/>
        </w:rPr>
        <w:t>'</w:t>
      </w:r>
      <w:r w:rsidRPr="00F33044">
        <w:rPr>
          <w:szCs w:val="24"/>
        </w:rPr>
        <w:t>a specified ototopical medication</w:t>
      </w:r>
      <w:r>
        <w:rPr>
          <w:szCs w:val="24"/>
        </w:rPr>
        <w:t>'</w:t>
      </w:r>
      <w:r w:rsidRPr="00F33044">
        <w:rPr>
          <w:szCs w:val="24"/>
        </w:rPr>
        <w:t xml:space="preserve">, </w:t>
      </w:r>
      <w:r>
        <w:rPr>
          <w:szCs w:val="24"/>
        </w:rPr>
        <w:t>'</w:t>
      </w:r>
      <w:r w:rsidRPr="00F33044">
        <w:rPr>
          <w:szCs w:val="24"/>
        </w:rPr>
        <w:t>a specified organic solvent</w:t>
      </w:r>
      <w:r>
        <w:rPr>
          <w:szCs w:val="24"/>
        </w:rPr>
        <w:t>'</w:t>
      </w:r>
      <w:r w:rsidRPr="00F33044">
        <w:rPr>
          <w:szCs w:val="24"/>
        </w:rPr>
        <w:t xml:space="preserve">, </w:t>
      </w:r>
      <w:r>
        <w:rPr>
          <w:szCs w:val="24"/>
        </w:rPr>
        <w:t>'</w:t>
      </w:r>
      <w:r w:rsidRPr="00F33044">
        <w:rPr>
          <w:szCs w:val="24"/>
        </w:rPr>
        <w:t>antineoplastic agents as specified</w:t>
      </w:r>
      <w:r>
        <w:rPr>
          <w:szCs w:val="24"/>
        </w:rPr>
        <w:t>'</w:t>
      </w:r>
      <w:r w:rsidRPr="00F33044">
        <w:rPr>
          <w:szCs w:val="24"/>
        </w:rPr>
        <w:t>, 'meningitis'</w:t>
      </w:r>
      <w:r>
        <w:rPr>
          <w:szCs w:val="24"/>
        </w:rPr>
        <w:t xml:space="preserve"> and</w:t>
      </w:r>
      <w:r w:rsidRPr="00F33044">
        <w:rPr>
          <w:szCs w:val="24"/>
        </w:rPr>
        <w:t xml:space="preserve"> 'neurosyphilis'</w:t>
      </w:r>
      <w:r>
        <w:rPr>
          <w:rFonts w:ascii="Times New Roman" w:hAnsi="Times New Roman"/>
        </w:rPr>
        <w:t>.</w:t>
      </w:r>
    </w:p>
    <w:p w:rsidR="008318EB" w:rsidRDefault="008318EB" w:rsidP="008318EB">
      <w:pPr>
        <w:pStyle w:val="BodyText"/>
        <w:spacing w:after="120"/>
        <w:ind w:left="567"/>
      </w:pPr>
      <w:r w:rsidRPr="00A55DFF">
        <w:rPr>
          <w:rStyle w:val="Strong"/>
        </w:rPr>
        <w:t>Consultation</w:t>
      </w:r>
    </w:p>
    <w:p w:rsidR="004F02A9" w:rsidRDefault="004F02A9" w:rsidP="004F02A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Pr>
          <w:b/>
        </w:rPr>
        <w:t>sensorineural hearing loss</w:t>
      </w:r>
      <w:r>
        <w:t xml:space="preserve"> in the Government Notices Gazette of 8 May 2018, and circulated a copy of the notice of intention to investigate to a wide range of organisations representing veterans, service personnel and their dependants.  The Authority invited submissions from the Repatriation Commission, the </w:t>
      </w:r>
      <w:r w:rsidRPr="00D718F9">
        <w:rPr>
          <w:lang w:val="en-AU"/>
        </w:rPr>
        <w:t xml:space="preserve">Military Rehabilitation and Compensation Commission, </w:t>
      </w:r>
      <w:r>
        <w:t xml:space="preserve">organisations and persons referred to in section 196E of the VEA, and any person having expertise in the field.  </w:t>
      </w:r>
      <w:r w:rsidRPr="00954565">
        <w:t>No submissions</w:t>
      </w:r>
      <w:r>
        <w:t xml:space="preserve"> were received for consideration by the Authority during the investigation.</w:t>
      </w:r>
    </w:p>
    <w:p w:rsidR="004F02A9" w:rsidRDefault="004F02A9" w:rsidP="004F02A9">
      <w:pPr>
        <w:pStyle w:val="BodyText"/>
        <w:numPr>
          <w:ilvl w:val="0"/>
          <w:numId w:val="24"/>
        </w:numPr>
        <w:tabs>
          <w:tab w:val="clear" w:pos="360"/>
          <w:tab w:val="num" w:pos="567"/>
        </w:tabs>
        <w:spacing w:after="120"/>
        <w:ind w:left="567" w:hanging="567"/>
      </w:pPr>
      <w:r>
        <w:t xml:space="preserve">On 7 June 2019, the Authority wrote to organisations representing veterans, service personnel and their dependants regarding the proposed Instrument and the medical-scientific material considered by the Authority.  </w:t>
      </w:r>
      <w:r w:rsidR="006860BA">
        <w:t xml:space="preserve">This letter emphasised the deletion of the factors relating to </w:t>
      </w:r>
      <w:r w:rsidR="006860BA" w:rsidRPr="00F85F4C">
        <w:rPr>
          <w:b/>
          <w:i/>
        </w:rPr>
        <w:t>diphtheria</w:t>
      </w:r>
      <w:r w:rsidR="006860BA" w:rsidRPr="00F26DFB">
        <w:t>,</w:t>
      </w:r>
      <w:r w:rsidR="006860BA" w:rsidRPr="00F85F4C">
        <w:rPr>
          <w:b/>
          <w:i/>
        </w:rPr>
        <w:t xml:space="preserve"> Meniere's disease </w:t>
      </w:r>
      <w:r w:rsidR="006860BA" w:rsidRPr="00F33044">
        <w:t>and</w:t>
      </w:r>
      <w:r w:rsidR="006860BA" w:rsidRPr="00F85F4C">
        <w:rPr>
          <w:b/>
          <w:i/>
        </w:rPr>
        <w:t xml:space="preserve"> being vaccinated with the measles-mumps vaccine</w:t>
      </w:r>
      <w:r w:rsidR="006860BA">
        <w:t xml:space="preserve"> from the reasonable hypothesis and balance of probabilities Statements of Principles</w:t>
      </w:r>
      <w:r w:rsidR="006860BA">
        <w:rPr>
          <w:i/>
          <w:szCs w:val="24"/>
        </w:rPr>
        <w:t>.</w:t>
      </w:r>
      <w:r>
        <w:t xml:space="preserve">  The Authority provided an opportunity to the organisations to make representations in relation to the proposed Instrument prior to its determination.  </w:t>
      </w:r>
      <w:r w:rsidRPr="006803ED">
        <w:t>No submissions</w:t>
      </w:r>
      <w:r>
        <w:t xml:space="preserve"> were received for consideration by the Authority.  Minor typographical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D244A">
        <w:t>sensorineural hearing loss</w:t>
      </w:r>
      <w:r>
        <w:t xml:space="preserve"> as advertised in the Government Notices Gazette of </w:t>
      </w:r>
      <w:r w:rsidR="00CD244A">
        <w:t>8 May 2018</w:t>
      </w:r>
      <w:r>
        <w:t>.</w:t>
      </w:r>
    </w:p>
    <w:p w:rsidR="008318EB" w:rsidRDefault="008318EB" w:rsidP="008318EB">
      <w:pPr>
        <w:pStyle w:val="BodyText"/>
        <w:spacing w:after="120"/>
        <w:ind w:left="567"/>
      </w:pPr>
      <w:r w:rsidRPr="00A55DFF">
        <w:rPr>
          <w:b/>
        </w:rPr>
        <w:t>References</w:t>
      </w:r>
    </w:p>
    <w:p w:rsidR="002B119F" w:rsidRDefault="00824370" w:rsidP="00AF5712">
      <w:pPr>
        <w:pStyle w:val="BodyText"/>
        <w:numPr>
          <w:ilvl w:val="0"/>
          <w:numId w:val="24"/>
        </w:numPr>
        <w:tabs>
          <w:tab w:val="clear" w:pos="360"/>
          <w:tab w:val="num" w:pos="567"/>
        </w:tabs>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2B119F" w:rsidRDefault="00824370" w:rsidP="00AF5712">
      <w:pPr>
        <w:pStyle w:val="BodyText"/>
        <w:ind w:left="2880"/>
      </w:pPr>
      <w:r>
        <w:t>The Registrar</w:t>
      </w:r>
    </w:p>
    <w:p w:rsidR="002B119F" w:rsidRDefault="00824370">
      <w:pPr>
        <w:pStyle w:val="BodyText"/>
        <w:ind w:left="2880"/>
      </w:pPr>
      <w:r>
        <w:t xml:space="preserve">Repatriation Medical Authority </w:t>
      </w:r>
    </w:p>
    <w:p w:rsidR="002B119F" w:rsidRDefault="00824370">
      <w:pPr>
        <w:pStyle w:val="BodyText"/>
        <w:ind w:left="2880"/>
      </w:pPr>
      <w:r>
        <w:t>GPO Box 1014</w:t>
      </w:r>
    </w:p>
    <w:p w:rsidR="002B119F" w:rsidRDefault="00824370">
      <w:pPr>
        <w:pStyle w:val="BodyText"/>
        <w:ind w:left="2880"/>
        <w:jc w:val="left"/>
      </w:pPr>
      <w:r>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BF3E56">
        <w:rPr>
          <w:rFonts w:ascii="Times New Roman" w:hAnsi="Times New Roman"/>
          <w:b/>
          <w:szCs w:val="24"/>
        </w:rPr>
        <w:t>99</w:t>
      </w:r>
      <w:r>
        <w:rPr>
          <w:rFonts w:ascii="Times New Roman" w:hAnsi="Times New Roman"/>
          <w:b/>
          <w:szCs w:val="24"/>
        </w:rPr>
        <w:t xml:space="preserve"> of </w:t>
      </w:r>
      <w:r w:rsidR="00CD244A">
        <w:rPr>
          <w:rFonts w:ascii="Times New Roman" w:hAnsi="Times New Roman"/>
          <w:b/>
          <w:szCs w:val="24"/>
        </w:rPr>
        <w:t>2019</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D244A">
        <w:rPr>
          <w:rFonts w:ascii="Times New Roman" w:hAnsi="Times New Roman"/>
          <w:b/>
          <w:szCs w:val="24"/>
        </w:rPr>
        <w:t>Sensorineural hearing loss</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CD244A">
        <w:rPr>
          <w:rFonts w:ascii="Times New Roman" w:hAnsi="Times New Roman"/>
          <w:szCs w:val="24"/>
        </w:rPr>
        <w:t>sensorineural hearing loss</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CD244A">
        <w:rPr>
          <w:rFonts w:ascii="Times New Roman" w:hAnsi="Times New Roman"/>
          <w:szCs w:val="24"/>
        </w:rPr>
        <w:t>sensorineural hearing loss</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CD244A">
        <w:rPr>
          <w:rFonts w:ascii="Times New Roman" w:hAnsi="Times New Roman"/>
          <w:szCs w:val="24"/>
        </w:rPr>
        <w:t>6</w:t>
      </w:r>
      <w:r>
        <w:rPr>
          <w:rFonts w:ascii="Times New Roman" w:hAnsi="Times New Roman"/>
          <w:szCs w:val="24"/>
        </w:rPr>
        <w:t xml:space="preserve"> of </w:t>
      </w:r>
      <w:r w:rsidR="00CD244A">
        <w:rPr>
          <w:rFonts w:ascii="Times New Roman" w:hAnsi="Times New Roman"/>
          <w:szCs w:val="24"/>
        </w:rPr>
        <w:t>2011</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D244A">
        <w:rPr>
          <w:rFonts w:ascii="Times New Roman" w:hAnsi="Times New Roman"/>
          <w:szCs w:val="24"/>
        </w:rPr>
        <w:t>sensorineural hearing loss</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6030E">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6030E">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3050B"/>
    <w:rsid w:val="001300B3"/>
    <w:rsid w:val="00175F51"/>
    <w:rsid w:val="00276BA7"/>
    <w:rsid w:val="002B119F"/>
    <w:rsid w:val="002D43FA"/>
    <w:rsid w:val="003D6926"/>
    <w:rsid w:val="00481991"/>
    <w:rsid w:val="004F02A9"/>
    <w:rsid w:val="005F4B43"/>
    <w:rsid w:val="00610B1C"/>
    <w:rsid w:val="00620C06"/>
    <w:rsid w:val="006860BA"/>
    <w:rsid w:val="0075725C"/>
    <w:rsid w:val="00824370"/>
    <w:rsid w:val="00831396"/>
    <w:rsid w:val="008318EB"/>
    <w:rsid w:val="008B4C5E"/>
    <w:rsid w:val="008D343A"/>
    <w:rsid w:val="00917E28"/>
    <w:rsid w:val="0096030E"/>
    <w:rsid w:val="009D392C"/>
    <w:rsid w:val="00A44FFB"/>
    <w:rsid w:val="00A51971"/>
    <w:rsid w:val="00AF5712"/>
    <w:rsid w:val="00B336D3"/>
    <w:rsid w:val="00B72586"/>
    <w:rsid w:val="00BC61AD"/>
    <w:rsid w:val="00BF3E56"/>
    <w:rsid w:val="00C36CCC"/>
    <w:rsid w:val="00CA5B98"/>
    <w:rsid w:val="00CD244A"/>
    <w:rsid w:val="00D8195F"/>
    <w:rsid w:val="00E3374F"/>
    <w:rsid w:val="00F26DFB"/>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C6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2019-09-24T01:56:00Z</dcterms:created>
  <dcterms:modified xsi:type="dcterms:W3CDTF">2019-10-03T04:57:00Z</dcterms:modified>
</cp:coreProperties>
</file>