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FDCC9" w14:textId="00DE5B13" w:rsidR="00670C8D" w:rsidRPr="00521029" w:rsidRDefault="00A65302" w:rsidP="00670C8D">
      <w:pPr>
        <w:pStyle w:val="Heading1"/>
        <w:spacing w:before="0" w:after="0" w:line="240" w:lineRule="auto"/>
        <w:jc w:val="center"/>
        <w:rPr>
          <w:rFonts w:ascii="Times New Roman" w:hAnsi="Times New Roman"/>
          <w:b/>
          <w:sz w:val="24"/>
          <w:u w:val="single"/>
        </w:rPr>
      </w:pPr>
      <w:bookmarkStart w:id="0" w:name="_GoBack"/>
      <w:bookmarkEnd w:id="0"/>
      <w:r>
        <w:rPr>
          <w:rFonts w:ascii="Times New Roman" w:hAnsi="Times New Roman"/>
          <w:b/>
          <w:sz w:val="24"/>
          <w:u w:val="single"/>
        </w:rPr>
        <w:t>HIGH COURT OF AUSTRALIA REGULATIONS 2019</w:t>
      </w:r>
    </w:p>
    <w:p w14:paraId="09BFDCCA" w14:textId="77777777" w:rsidR="00670C8D" w:rsidRPr="00521029" w:rsidRDefault="00670C8D" w:rsidP="00521029">
      <w:pPr>
        <w:rPr>
          <w:rFonts w:ascii="Times New Roman" w:hAnsi="Times New Roman"/>
        </w:rPr>
      </w:pPr>
    </w:p>
    <w:p w14:paraId="09BFDCCB" w14:textId="77777777" w:rsidR="00670C8D" w:rsidRPr="00E81349" w:rsidRDefault="00670C8D" w:rsidP="00670C8D">
      <w:pPr>
        <w:pStyle w:val="Heading1"/>
        <w:spacing w:before="0" w:after="0" w:line="240" w:lineRule="auto"/>
        <w:jc w:val="center"/>
        <w:rPr>
          <w:rFonts w:ascii="Times New Roman" w:hAnsi="Times New Roman"/>
          <w:b/>
          <w:color w:val="FF0000"/>
          <w:sz w:val="24"/>
          <w:u w:val="single"/>
        </w:rPr>
      </w:pPr>
    </w:p>
    <w:p w14:paraId="5B9B91D0" w14:textId="75354B3E" w:rsidR="004419B8" w:rsidRDefault="002B361E" w:rsidP="00EA3C3D">
      <w:pPr>
        <w:pStyle w:val="Heading1"/>
        <w:spacing w:before="0" w:after="0" w:line="240" w:lineRule="auto"/>
        <w:jc w:val="center"/>
        <w:rPr>
          <w:rFonts w:ascii="Times New Roman" w:hAnsi="Times New Roman"/>
          <w:caps w:val="0"/>
          <w:color w:val="FF0000"/>
          <w:sz w:val="24"/>
          <w:szCs w:val="24"/>
        </w:rPr>
      </w:pPr>
      <w:r w:rsidRPr="00E81349">
        <w:rPr>
          <w:rFonts w:ascii="Times New Roman" w:hAnsi="Times New Roman"/>
          <w:b/>
          <w:sz w:val="24"/>
          <w:u w:val="single"/>
        </w:rPr>
        <w:t>EXPLANATORY STATEMENT</w:t>
      </w:r>
      <w:r w:rsidR="00670C8D" w:rsidRPr="001D3031">
        <w:rPr>
          <w:rFonts w:ascii="Times New Roman" w:hAnsi="Times New Roman"/>
          <w:b/>
          <w:sz w:val="24"/>
          <w:u w:val="single"/>
        </w:rPr>
        <w:t xml:space="preserve"> </w:t>
      </w:r>
      <w:r w:rsidR="00012AD6">
        <w:rPr>
          <w:rFonts w:ascii="Times New Roman" w:hAnsi="Times New Roman"/>
          <w:b/>
          <w:sz w:val="24"/>
          <w:u w:val="single"/>
        </w:rPr>
        <w:br/>
      </w:r>
    </w:p>
    <w:p w14:paraId="1B5A6083" w14:textId="77777777" w:rsidR="004419B8" w:rsidRPr="004419B8" w:rsidRDefault="004419B8" w:rsidP="00EA3C3D">
      <w:pPr>
        <w:spacing w:after="0" w:line="240" w:lineRule="auto"/>
        <w:jc w:val="center"/>
      </w:pPr>
    </w:p>
    <w:p w14:paraId="09BFDCCE" w14:textId="77777777" w:rsidR="002B361E" w:rsidRPr="001D3031" w:rsidRDefault="002B361E" w:rsidP="00EA3C3D">
      <w:pPr>
        <w:spacing w:after="0" w:line="240" w:lineRule="auto"/>
        <w:jc w:val="center"/>
        <w:rPr>
          <w:rFonts w:ascii="Times New Roman" w:hAnsi="Times New Roman" w:cs="Times New Roman"/>
          <w:b/>
          <w:sz w:val="24"/>
          <w:u w:val="single"/>
        </w:rPr>
      </w:pPr>
    </w:p>
    <w:p w14:paraId="09BFDCCF" w14:textId="77777777" w:rsidR="005D194A" w:rsidRPr="00521029" w:rsidRDefault="00E23B2F" w:rsidP="002F0356">
      <w:pPr>
        <w:spacing w:line="360" w:lineRule="auto"/>
        <w:jc w:val="center"/>
        <w:rPr>
          <w:rFonts w:ascii="Times New Roman" w:hAnsi="Times New Roman" w:cs="Times New Roman"/>
        </w:rPr>
      </w:pPr>
      <w:r w:rsidRPr="001D3031">
        <w:rPr>
          <w:rFonts w:ascii="Times New Roman" w:hAnsi="Times New Roman" w:cs="Times New Roman"/>
        </w:rPr>
        <w:t>Issued by authority of the Attorney-General</w:t>
      </w:r>
      <w:r w:rsidR="005D194A" w:rsidRPr="00521029">
        <w:rPr>
          <w:rFonts w:ascii="Times New Roman" w:hAnsi="Times New Roman" w:cs="Times New Roman"/>
        </w:rPr>
        <w:t xml:space="preserve"> </w:t>
      </w:r>
    </w:p>
    <w:p w14:paraId="09BFDCD4" w14:textId="36128641" w:rsidR="00AF0C63" w:rsidRPr="00667517" w:rsidRDefault="00C16B35" w:rsidP="00667517">
      <w:pPr>
        <w:spacing w:line="360" w:lineRule="auto"/>
        <w:jc w:val="center"/>
        <w:rPr>
          <w:rFonts w:ascii="Times New Roman" w:hAnsi="Times New Roman" w:cs="Times New Roman"/>
          <w:i/>
        </w:rPr>
      </w:pPr>
      <w:r w:rsidRPr="00A65302">
        <w:rPr>
          <w:rFonts w:ascii="Times New Roman" w:hAnsi="Times New Roman" w:cs="Times New Roman"/>
        </w:rPr>
        <w:t>in compliance with</w:t>
      </w:r>
      <w:r w:rsidR="005D194A" w:rsidRPr="00A65302">
        <w:rPr>
          <w:rFonts w:ascii="Times New Roman" w:hAnsi="Times New Roman" w:cs="Times New Roman"/>
        </w:rPr>
        <w:t xml:space="preserve"> section </w:t>
      </w:r>
      <w:r w:rsidR="00A65302" w:rsidRPr="00A65302">
        <w:rPr>
          <w:rFonts w:ascii="Times New Roman" w:hAnsi="Times New Roman" w:cs="Times New Roman"/>
        </w:rPr>
        <w:t xml:space="preserve">40 of the </w:t>
      </w:r>
      <w:r w:rsidR="00A65302" w:rsidRPr="00A65302">
        <w:rPr>
          <w:rFonts w:ascii="Times New Roman" w:hAnsi="Times New Roman" w:cs="Times New Roman"/>
          <w:i/>
        </w:rPr>
        <w:t>High Court of Australia Act 1979</w:t>
      </w:r>
      <w:r w:rsidR="00AF0C63" w:rsidRPr="00A65302">
        <w:rPr>
          <w:rFonts w:ascii="Times New Roman" w:hAnsi="Times New Roman" w:cs="Times New Roman"/>
          <w:i/>
        </w:rPr>
        <w:t xml:space="preserve"> </w:t>
      </w:r>
    </w:p>
    <w:p w14:paraId="09BFDCD5" w14:textId="77777777" w:rsidR="0026109C" w:rsidRPr="00521029" w:rsidRDefault="0026109C" w:rsidP="00CF14E3">
      <w:pPr>
        <w:spacing w:line="360" w:lineRule="auto"/>
        <w:rPr>
          <w:rFonts w:ascii="Times New Roman" w:hAnsi="Times New Roman" w:cs="Times New Roman"/>
          <w:b/>
          <w:sz w:val="24"/>
          <w:szCs w:val="24"/>
        </w:rPr>
      </w:pPr>
      <w:r w:rsidRPr="00521029">
        <w:rPr>
          <w:rFonts w:ascii="Times New Roman" w:hAnsi="Times New Roman" w:cs="Times New Roman"/>
          <w:b/>
          <w:caps/>
          <w:sz w:val="24"/>
          <w:szCs w:val="24"/>
        </w:rPr>
        <w:t>Purpose and operation of the Instrument</w:t>
      </w:r>
    </w:p>
    <w:p w14:paraId="169A463E" w14:textId="77777777" w:rsidR="00780839" w:rsidRPr="004419B8" w:rsidRDefault="00780839" w:rsidP="00780839">
      <w:pPr>
        <w:spacing w:after="0" w:line="240" w:lineRule="auto"/>
        <w:ind w:right="91"/>
        <w:rPr>
          <w:rFonts w:ascii="Times New Roman" w:eastAsia="Times New Roman" w:hAnsi="Times New Roman" w:cs="Times New Roman"/>
          <w:lang w:eastAsia="en-AU"/>
        </w:rPr>
      </w:pPr>
      <w:r w:rsidRPr="004419B8">
        <w:rPr>
          <w:rFonts w:ascii="Times New Roman" w:eastAsia="Times New Roman" w:hAnsi="Times New Roman" w:cs="Times New Roman"/>
          <w:lang w:eastAsia="en-AU"/>
        </w:rPr>
        <w:t xml:space="preserve">The </w:t>
      </w:r>
      <w:r w:rsidRPr="004419B8">
        <w:rPr>
          <w:rFonts w:ascii="Times New Roman" w:eastAsia="Times New Roman" w:hAnsi="Times New Roman" w:cs="Times New Roman"/>
          <w:i/>
          <w:lang w:eastAsia="en-AU"/>
        </w:rPr>
        <w:t>High Court of Australia Act 1979</w:t>
      </w:r>
      <w:r w:rsidRPr="004419B8">
        <w:rPr>
          <w:rFonts w:ascii="Times New Roman" w:eastAsia="Times New Roman" w:hAnsi="Times New Roman" w:cs="Times New Roman"/>
          <w:lang w:eastAsia="en-AU"/>
        </w:rPr>
        <w:t xml:space="preserve"> (the Act) makes provisions regarding the constitution, and registry and administrative arrangements of the High Court of Australia.</w:t>
      </w:r>
    </w:p>
    <w:p w14:paraId="2DC18EBC" w14:textId="77777777" w:rsidR="00983E7F" w:rsidRPr="004419B8" w:rsidRDefault="00983E7F" w:rsidP="00000684">
      <w:pPr>
        <w:spacing w:after="0" w:line="240" w:lineRule="auto"/>
        <w:ind w:right="91"/>
        <w:rPr>
          <w:rFonts w:ascii="Times New Roman" w:eastAsia="Times New Roman" w:hAnsi="Times New Roman" w:cs="Times New Roman"/>
          <w:lang w:eastAsia="en-AU"/>
        </w:rPr>
      </w:pPr>
    </w:p>
    <w:p w14:paraId="4867C0E7" w14:textId="77777777" w:rsidR="00000684" w:rsidRPr="004419B8" w:rsidRDefault="00000684" w:rsidP="00000684">
      <w:pPr>
        <w:spacing w:after="0" w:line="240" w:lineRule="auto"/>
        <w:ind w:right="91"/>
        <w:rPr>
          <w:rFonts w:ascii="Times New Roman" w:eastAsia="Times New Roman" w:hAnsi="Times New Roman" w:cs="Times New Roman"/>
          <w:lang w:eastAsia="en-AU"/>
        </w:rPr>
      </w:pPr>
      <w:r w:rsidRPr="004419B8">
        <w:rPr>
          <w:rFonts w:ascii="Times New Roman" w:eastAsia="Times New Roman" w:hAnsi="Times New Roman" w:cs="Times New Roman"/>
          <w:lang w:eastAsia="en-AU"/>
        </w:rPr>
        <w:t xml:space="preserve">Section 49 of the Act provides that the Governor-General may make regulations prescribing matters required or permitted by the Act to be prescribed, or necessary or convenient to be prescribed for carrying out or giving effect to the Act. </w:t>
      </w:r>
    </w:p>
    <w:p w14:paraId="4F604312" w14:textId="77777777" w:rsidR="00000684" w:rsidRPr="004419B8" w:rsidRDefault="00000684" w:rsidP="00000684">
      <w:pPr>
        <w:spacing w:after="0" w:line="240" w:lineRule="auto"/>
        <w:ind w:right="91"/>
        <w:rPr>
          <w:rFonts w:ascii="Times New Roman" w:eastAsia="Times New Roman" w:hAnsi="Times New Roman" w:cs="Times New Roman"/>
          <w:lang w:eastAsia="en-AU"/>
        </w:rPr>
      </w:pPr>
    </w:p>
    <w:p w14:paraId="3AF9EB9F" w14:textId="63218AA6" w:rsidR="00000684" w:rsidRPr="004419B8" w:rsidRDefault="00000684" w:rsidP="00000684">
      <w:pPr>
        <w:spacing w:after="0" w:line="240" w:lineRule="auto"/>
        <w:ind w:right="91"/>
        <w:rPr>
          <w:rFonts w:ascii="Times New Roman" w:eastAsia="Times New Roman" w:hAnsi="Times New Roman" w:cs="Times New Roman"/>
          <w:lang w:eastAsia="en-AU"/>
        </w:rPr>
      </w:pPr>
      <w:r w:rsidRPr="004419B8">
        <w:rPr>
          <w:rFonts w:ascii="Times New Roman" w:eastAsia="Times New Roman" w:hAnsi="Times New Roman" w:cs="Times New Roman"/>
          <w:lang w:eastAsia="en-AU"/>
        </w:rPr>
        <w:lastRenderedPageBreak/>
        <w:t xml:space="preserve">Section 40 of the </w:t>
      </w:r>
      <w:r w:rsidRPr="004419B8">
        <w:rPr>
          <w:rFonts w:ascii="Times New Roman" w:eastAsia="Times New Roman" w:hAnsi="Times New Roman" w:cs="Times New Roman"/>
          <w:i/>
          <w:lang w:eastAsia="en-AU"/>
        </w:rPr>
        <w:t xml:space="preserve">High Court of Australia Act 1979 </w:t>
      </w:r>
      <w:r w:rsidRPr="004419B8">
        <w:rPr>
          <w:rFonts w:ascii="Times New Roman" w:eastAsia="Times New Roman" w:hAnsi="Times New Roman" w:cs="Times New Roman"/>
          <w:lang w:eastAsia="en-AU"/>
        </w:rPr>
        <w:t xml:space="preserve">(the Act) provides that the High Court must not enter </w:t>
      </w:r>
      <w:r w:rsidR="00217063">
        <w:rPr>
          <w:rFonts w:ascii="Times New Roman" w:eastAsia="Times New Roman" w:hAnsi="Times New Roman" w:cs="Times New Roman"/>
          <w:lang w:eastAsia="en-AU"/>
        </w:rPr>
        <w:t>into a contract exceeding $250,</w:t>
      </w:r>
      <w:r w:rsidRPr="004419B8">
        <w:rPr>
          <w:rFonts w:ascii="Times New Roman" w:eastAsia="Times New Roman" w:hAnsi="Times New Roman" w:cs="Times New Roman"/>
          <w:lang w:eastAsia="en-AU"/>
        </w:rPr>
        <w:t xml:space="preserve">000, or such higher amount as is prescribed, without the approval of the Attorney-General. </w:t>
      </w:r>
    </w:p>
    <w:p w14:paraId="41103B6F" w14:textId="77777777" w:rsidR="00983E7F" w:rsidRPr="004419B8" w:rsidRDefault="00983E7F" w:rsidP="00000684">
      <w:pPr>
        <w:spacing w:after="0" w:line="240" w:lineRule="auto"/>
        <w:ind w:right="91"/>
        <w:rPr>
          <w:rFonts w:ascii="Times New Roman" w:eastAsia="Times New Roman" w:hAnsi="Times New Roman" w:cs="Times New Roman"/>
          <w:lang w:eastAsia="en-AU"/>
        </w:rPr>
      </w:pPr>
    </w:p>
    <w:p w14:paraId="6FA8DC33" w14:textId="2B7CF164" w:rsidR="00D00D3A" w:rsidRPr="004419B8" w:rsidRDefault="00983E7F" w:rsidP="00D00D3A">
      <w:pPr>
        <w:spacing w:after="0" w:line="240" w:lineRule="auto"/>
        <w:ind w:right="91"/>
        <w:rPr>
          <w:rFonts w:ascii="Times New Roman" w:hAnsi="Times New Roman"/>
        </w:rPr>
      </w:pPr>
      <w:r w:rsidRPr="004419B8">
        <w:rPr>
          <w:rFonts w:ascii="Times New Roman" w:eastAsia="Times New Roman" w:hAnsi="Times New Roman" w:cs="Times New Roman"/>
          <w:lang w:eastAsia="en-AU"/>
        </w:rPr>
        <w:t xml:space="preserve">The </w:t>
      </w:r>
      <w:r w:rsidRPr="004419B8">
        <w:rPr>
          <w:rFonts w:ascii="Times New Roman" w:eastAsia="Times New Roman" w:hAnsi="Times New Roman" w:cs="Times New Roman"/>
          <w:i/>
          <w:lang w:eastAsia="en-AU"/>
        </w:rPr>
        <w:t xml:space="preserve">High Court of Australia Regulations 2019 </w:t>
      </w:r>
      <w:r w:rsidRPr="004419B8">
        <w:rPr>
          <w:rFonts w:ascii="Times New Roman" w:eastAsia="Times New Roman" w:hAnsi="Times New Roman" w:cs="Times New Roman"/>
          <w:lang w:eastAsia="en-AU"/>
        </w:rPr>
        <w:t xml:space="preserve">revokes and replaces the </w:t>
      </w:r>
      <w:r w:rsidRPr="004419B8">
        <w:rPr>
          <w:rFonts w:ascii="Times New Roman" w:eastAsia="Times New Roman" w:hAnsi="Times New Roman" w:cs="Times New Roman"/>
          <w:i/>
          <w:lang w:eastAsia="en-AU"/>
        </w:rPr>
        <w:t xml:space="preserve">High Court of Australia Regulations 2000. </w:t>
      </w:r>
      <w:r w:rsidR="00D00D3A" w:rsidRPr="004419B8">
        <w:rPr>
          <w:rFonts w:ascii="Times New Roman" w:hAnsi="Times New Roman"/>
        </w:rPr>
        <w:t xml:space="preserve">The </w:t>
      </w:r>
      <w:r w:rsidR="00D00D3A" w:rsidRPr="004419B8">
        <w:rPr>
          <w:rFonts w:ascii="Times New Roman" w:hAnsi="Times New Roman"/>
          <w:i/>
        </w:rPr>
        <w:t>High Court of Australia Regulations 2000</w:t>
      </w:r>
      <w:r w:rsidR="00D00D3A" w:rsidRPr="004419B8">
        <w:rPr>
          <w:rFonts w:ascii="Times New Roman" w:hAnsi="Times New Roman"/>
        </w:rPr>
        <w:t xml:space="preserve"> (2000 Regulations) sunsets on 1 October 2019 by operation of subsection 50(</w:t>
      </w:r>
      <w:r w:rsidR="00780839" w:rsidRPr="004419B8">
        <w:rPr>
          <w:rFonts w:ascii="Times New Roman" w:hAnsi="Times New Roman"/>
        </w:rPr>
        <w:t>2</w:t>
      </w:r>
      <w:r w:rsidR="00D00D3A" w:rsidRPr="004419B8">
        <w:rPr>
          <w:rFonts w:ascii="Times New Roman" w:hAnsi="Times New Roman"/>
        </w:rPr>
        <w:t xml:space="preserve">) of the </w:t>
      </w:r>
      <w:r w:rsidR="00D00D3A" w:rsidRPr="004419B8">
        <w:rPr>
          <w:rFonts w:ascii="Times New Roman" w:hAnsi="Times New Roman"/>
          <w:i/>
        </w:rPr>
        <w:t>Legislation Act 2003</w:t>
      </w:r>
      <w:r w:rsidR="00D00D3A" w:rsidRPr="004419B8">
        <w:rPr>
          <w:rFonts w:ascii="Times New Roman" w:hAnsi="Times New Roman"/>
        </w:rPr>
        <w:t xml:space="preserve">. </w:t>
      </w:r>
      <w:r w:rsidR="00780839" w:rsidRPr="004419B8">
        <w:rPr>
          <w:rFonts w:ascii="Times New Roman" w:hAnsi="Times New Roman"/>
        </w:rPr>
        <w:t>The Regulations w</w:t>
      </w:r>
      <w:r w:rsidR="00D96CCB">
        <w:rPr>
          <w:rFonts w:ascii="Times New Roman" w:hAnsi="Times New Roman"/>
        </w:rPr>
        <w:t xml:space="preserve">ill </w:t>
      </w:r>
      <w:r w:rsidR="00780839" w:rsidRPr="004419B8">
        <w:rPr>
          <w:rFonts w:ascii="Times New Roman" w:hAnsi="Times New Roman"/>
        </w:rPr>
        <w:t>repeal the 2000 Regulations and remake them with an increase in the prescribed amount from $1,000,000 to $2,000,000. The effect of this change will be that Ministerial approval is required before the High Court may enter into a contract for any amount above $2,000,000.</w:t>
      </w:r>
    </w:p>
    <w:p w14:paraId="3C147A8D" w14:textId="77777777" w:rsidR="00D00D3A" w:rsidRPr="004419B8" w:rsidRDefault="00D00D3A" w:rsidP="00D00D3A">
      <w:pPr>
        <w:spacing w:after="0" w:line="240" w:lineRule="auto"/>
        <w:ind w:right="91"/>
        <w:rPr>
          <w:rFonts w:ascii="Times New Roman" w:hAnsi="Times New Roman"/>
        </w:rPr>
      </w:pPr>
    </w:p>
    <w:p w14:paraId="68793EB7" w14:textId="3673F0E6" w:rsidR="00983E7F" w:rsidRPr="004419B8" w:rsidRDefault="00D00D3A" w:rsidP="00D00D3A">
      <w:pPr>
        <w:spacing w:after="0" w:line="240" w:lineRule="auto"/>
        <w:ind w:right="91"/>
        <w:rPr>
          <w:rFonts w:ascii="Times New Roman" w:eastAsia="Times New Roman" w:hAnsi="Times New Roman" w:cs="Times New Roman"/>
          <w:i/>
          <w:lang w:eastAsia="en-AU"/>
        </w:rPr>
      </w:pPr>
      <w:r w:rsidRPr="004419B8">
        <w:rPr>
          <w:rFonts w:ascii="Times New Roman" w:hAnsi="Times New Roman"/>
        </w:rPr>
        <w:t>This allows the administrative affairs of the High Court to be managed efficiently, ensuring that the Attorney</w:t>
      </w:r>
      <w:r w:rsidRPr="004419B8">
        <w:rPr>
          <w:rFonts w:ascii="Times New Roman" w:hAnsi="Times New Roman"/>
        </w:rPr>
        <w:noBreakHyphen/>
        <w:t>General</w:t>
      </w:r>
      <w:r w:rsidR="000C409C">
        <w:rPr>
          <w:rFonts w:ascii="Times New Roman" w:hAnsi="Times New Roman"/>
        </w:rPr>
        <w:t>’s</w:t>
      </w:r>
      <w:r w:rsidRPr="004419B8">
        <w:rPr>
          <w:rFonts w:ascii="Times New Roman" w:hAnsi="Times New Roman"/>
        </w:rPr>
        <w:t xml:space="preserve"> approval is only required for high value contracts. The contract limit under the 2000 Regulations has applied for the past 10 years. During this period, there has been significant change in money values for example due to increases to Consumer Price Index and the Court has had considerable experience in </w:t>
      </w:r>
      <w:r w:rsidRPr="004419B8">
        <w:rPr>
          <w:rFonts w:ascii="Times New Roman" w:eastAsia="Times New Roman" w:hAnsi="Times New Roman" w:cs="Times New Roman"/>
          <w:lang w:eastAsia="en-AU"/>
        </w:rPr>
        <w:t>managing</w:t>
      </w:r>
      <w:r w:rsidRPr="004419B8">
        <w:rPr>
          <w:rFonts w:ascii="Times New Roman" w:hAnsi="Times New Roman"/>
        </w:rPr>
        <w:t xml:space="preserve"> its affairs.</w:t>
      </w:r>
    </w:p>
    <w:p w14:paraId="26C4D702" w14:textId="77777777" w:rsidR="00983E7F" w:rsidRPr="004419B8" w:rsidRDefault="00983E7F" w:rsidP="00000684">
      <w:pPr>
        <w:spacing w:after="0" w:line="240" w:lineRule="auto"/>
        <w:ind w:right="91"/>
        <w:rPr>
          <w:rFonts w:ascii="Times New Roman" w:eastAsia="Times New Roman" w:hAnsi="Times New Roman" w:cs="Times New Roman"/>
          <w:lang w:eastAsia="en-AU"/>
        </w:rPr>
      </w:pPr>
    </w:p>
    <w:p w14:paraId="5D20A506" w14:textId="51F1AEEF" w:rsidR="00000684" w:rsidRPr="004419B8" w:rsidRDefault="00D00D3A" w:rsidP="00D00D3A">
      <w:pPr>
        <w:spacing w:after="0" w:line="240" w:lineRule="auto"/>
        <w:ind w:right="91"/>
        <w:rPr>
          <w:rFonts w:ascii="Times New Roman" w:eastAsia="Times New Roman" w:hAnsi="Times New Roman" w:cs="Times New Roman"/>
          <w:lang w:eastAsia="en-AU"/>
        </w:rPr>
      </w:pPr>
      <w:r w:rsidRPr="004419B8">
        <w:rPr>
          <w:rFonts w:ascii="Times New Roman" w:eastAsia="Times New Roman" w:hAnsi="Times New Roman" w:cs="Times New Roman"/>
          <w:lang w:eastAsia="en-AU"/>
        </w:rPr>
        <w:t xml:space="preserve">The proposed Regulations commenced on the day after it was registered on the Federal Register of Legislation. </w:t>
      </w:r>
    </w:p>
    <w:p w14:paraId="525FB83B" w14:textId="77777777" w:rsidR="00667517" w:rsidRPr="00D00D3A" w:rsidRDefault="00667517" w:rsidP="00D00D3A">
      <w:pPr>
        <w:spacing w:after="0" w:line="240" w:lineRule="auto"/>
        <w:ind w:right="91"/>
        <w:rPr>
          <w:rFonts w:ascii="Times New Roman" w:eastAsia="Times New Roman" w:hAnsi="Times New Roman" w:cs="Times New Roman"/>
          <w:sz w:val="24"/>
          <w:lang w:eastAsia="en-AU"/>
        </w:rPr>
      </w:pPr>
    </w:p>
    <w:p w14:paraId="09BFDCE0" w14:textId="77777777" w:rsidR="0026109C" w:rsidRPr="00521029" w:rsidRDefault="004F430F"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lastRenderedPageBreak/>
        <w:t>Consultation</w:t>
      </w:r>
    </w:p>
    <w:p w14:paraId="5441AA6E" w14:textId="3ABF6EC8" w:rsidR="00667517" w:rsidRPr="0040129B" w:rsidRDefault="000C409C" w:rsidP="004419B8">
      <w:pPr>
        <w:rPr>
          <w:rFonts w:ascii="Times New Roman" w:hAnsi="Times New Roman" w:cs="Times New Roman"/>
        </w:rPr>
      </w:pPr>
      <w:r>
        <w:rPr>
          <w:rFonts w:ascii="Times New Roman" w:hAnsi="Times New Roman" w:cs="Times New Roman"/>
        </w:rPr>
        <w:t>The High Court of Australia was</w:t>
      </w:r>
      <w:r w:rsidR="007F6605" w:rsidRPr="0040129B">
        <w:rPr>
          <w:rFonts w:ascii="Times New Roman" w:hAnsi="Times New Roman" w:cs="Times New Roman"/>
        </w:rPr>
        <w:t xml:space="preserve"> consulted in the making of the proposed Regulations. Consultation involved exchange of correspondence and discussions. </w:t>
      </w:r>
    </w:p>
    <w:p w14:paraId="09BFDCE4" w14:textId="77777777" w:rsidR="00566C9B" w:rsidRPr="00521029" w:rsidRDefault="004F430F"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Regulation Impact Statement</w:t>
      </w:r>
    </w:p>
    <w:p w14:paraId="1A79F8F7" w14:textId="01015B72" w:rsidR="00293F63" w:rsidRPr="001268EE" w:rsidRDefault="00293F63" w:rsidP="004419B8">
      <w:pPr>
        <w:rPr>
          <w:rFonts w:ascii="Times New Roman" w:hAnsi="Times New Roman" w:cs="Times New Roman"/>
        </w:rPr>
      </w:pPr>
      <w:r w:rsidRPr="001268EE">
        <w:rPr>
          <w:rFonts w:ascii="Times New Roman" w:hAnsi="Times New Roman" w:cs="Times New Roman"/>
        </w:rPr>
        <w:t>The Office of Best Practice Regulation was consulted on the measures. It advised t</w:t>
      </w:r>
      <w:r w:rsidR="001268EE" w:rsidRPr="001268EE">
        <w:rPr>
          <w:rFonts w:ascii="Times New Roman" w:hAnsi="Times New Roman" w:cs="Times New Roman"/>
        </w:rPr>
        <w:t xml:space="preserve">hat the measures were likely not likely to have a </w:t>
      </w:r>
      <w:r w:rsidRPr="001268EE">
        <w:rPr>
          <w:rFonts w:ascii="Times New Roman" w:hAnsi="Times New Roman" w:cs="Times New Roman"/>
        </w:rPr>
        <w:t xml:space="preserve">regulatory impact on business, community organisations or individuals. </w:t>
      </w:r>
      <w:r w:rsidR="000C409C">
        <w:rPr>
          <w:rFonts w:ascii="Times New Roman" w:hAnsi="Times New Roman" w:cs="Times New Roman"/>
        </w:rPr>
        <w:t>A</w:t>
      </w:r>
      <w:r w:rsidRPr="001268EE">
        <w:rPr>
          <w:rFonts w:ascii="Times New Roman" w:hAnsi="Times New Roman" w:cs="Times New Roman"/>
        </w:rPr>
        <w:t xml:space="preserve"> Regulatory Impact Statement does not need to be prepared (reference number 25333). </w:t>
      </w:r>
    </w:p>
    <w:p w14:paraId="09BFDCE7" w14:textId="77777777" w:rsidR="008B2955" w:rsidRPr="00521029" w:rsidRDefault="008B2955"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Statement of Compatibility with Human Rights</w:t>
      </w:r>
    </w:p>
    <w:p w14:paraId="09BFDCE9" w14:textId="19E94446" w:rsidR="009B6322" w:rsidRPr="00000684" w:rsidRDefault="00000684" w:rsidP="009B6322">
      <w:pPr>
        <w:spacing w:line="360" w:lineRule="auto"/>
        <w:rPr>
          <w:rFonts w:ascii="Times New Roman" w:hAnsi="Times New Roman" w:cs="Times New Roman"/>
          <w:b/>
          <w:u w:val="single"/>
        </w:rPr>
      </w:pPr>
      <w:r w:rsidRPr="00000684">
        <w:rPr>
          <w:rFonts w:ascii="Times New Roman" w:hAnsi="Times New Roman" w:cs="Times New Roman"/>
        </w:rPr>
        <w:t xml:space="preserve">A Statement of Compatibility with Human Rights is at </w:t>
      </w:r>
      <w:r w:rsidRPr="00000684">
        <w:rPr>
          <w:rFonts w:ascii="Times New Roman" w:hAnsi="Times New Roman" w:cs="Times New Roman"/>
          <w:b/>
          <w:u w:val="single"/>
        </w:rPr>
        <w:t xml:space="preserve">Attachment A. </w:t>
      </w:r>
    </w:p>
    <w:p w14:paraId="09BFDCEB" w14:textId="77777777" w:rsidR="009B6322" w:rsidRDefault="009B6322">
      <w:pPr>
        <w:rPr>
          <w:rFonts w:ascii="Times New Roman" w:hAnsi="Times New Roman" w:cs="Times New Roman"/>
          <w:color w:val="FF0000"/>
        </w:rPr>
      </w:pPr>
      <w:r>
        <w:rPr>
          <w:rFonts w:ascii="Times New Roman" w:hAnsi="Times New Roman" w:cs="Times New Roman"/>
          <w:color w:val="FF0000"/>
        </w:rPr>
        <w:br w:type="page"/>
      </w:r>
    </w:p>
    <w:p w14:paraId="121F2E18" w14:textId="77777777" w:rsidR="009C0BE2" w:rsidRPr="00521029" w:rsidRDefault="009C0BE2" w:rsidP="009C0BE2">
      <w:pPr>
        <w:spacing w:line="360" w:lineRule="auto"/>
        <w:jc w:val="right"/>
        <w:rPr>
          <w:rFonts w:ascii="Times New Roman" w:hAnsi="Times New Roman" w:cs="Times New Roman"/>
          <w:b/>
          <w:sz w:val="24"/>
          <w:szCs w:val="24"/>
        </w:rPr>
      </w:pPr>
      <w:r w:rsidRPr="00521029">
        <w:rPr>
          <w:rFonts w:ascii="Times New Roman" w:hAnsi="Times New Roman" w:cs="Times New Roman"/>
          <w:b/>
          <w:sz w:val="24"/>
          <w:szCs w:val="24"/>
        </w:rPr>
        <w:lastRenderedPageBreak/>
        <w:t>Attachment A</w:t>
      </w:r>
    </w:p>
    <w:p w14:paraId="0ECC670E" w14:textId="77777777" w:rsidR="0040129B" w:rsidRPr="0040129B" w:rsidRDefault="0040129B" w:rsidP="0040129B">
      <w:pPr>
        <w:spacing w:before="120" w:after="120" w:line="240" w:lineRule="auto"/>
        <w:jc w:val="center"/>
        <w:rPr>
          <w:rFonts w:ascii="Times New Roman" w:hAnsi="Times New Roman" w:cs="Times New Roman"/>
          <w:b/>
          <w:sz w:val="28"/>
          <w:szCs w:val="28"/>
        </w:rPr>
      </w:pPr>
      <w:r w:rsidRPr="0040129B">
        <w:rPr>
          <w:rFonts w:ascii="Times New Roman" w:hAnsi="Times New Roman" w:cs="Times New Roman"/>
          <w:b/>
          <w:sz w:val="28"/>
          <w:szCs w:val="28"/>
        </w:rPr>
        <w:t>Statement of Compatibility with Human Rights</w:t>
      </w:r>
    </w:p>
    <w:p w14:paraId="529A3264" w14:textId="77777777" w:rsidR="0040129B" w:rsidRDefault="0040129B" w:rsidP="0040129B">
      <w:pPr>
        <w:spacing w:before="120" w:after="120" w:line="240" w:lineRule="auto"/>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008C09E9" w14:textId="77777777" w:rsidR="0040129B" w:rsidRDefault="0040129B" w:rsidP="0040129B">
      <w:pPr>
        <w:spacing w:before="120" w:after="120" w:line="240" w:lineRule="auto"/>
        <w:jc w:val="center"/>
        <w:rPr>
          <w:rFonts w:ascii="Times New Roman" w:hAnsi="Times New Roman"/>
          <w:sz w:val="24"/>
          <w:szCs w:val="24"/>
        </w:rPr>
      </w:pPr>
    </w:p>
    <w:p w14:paraId="1764F27C" w14:textId="77777777" w:rsidR="0040129B" w:rsidRDefault="0040129B" w:rsidP="0040129B">
      <w:pPr>
        <w:spacing w:before="120" w:after="120" w:line="240" w:lineRule="auto"/>
        <w:jc w:val="center"/>
        <w:rPr>
          <w:rFonts w:ascii="Times New Roman" w:hAnsi="Times New Roman"/>
          <w:b/>
          <w:sz w:val="24"/>
          <w:szCs w:val="24"/>
        </w:rPr>
      </w:pPr>
      <w:r>
        <w:rPr>
          <w:rFonts w:ascii="Times New Roman" w:hAnsi="Times New Roman"/>
          <w:b/>
          <w:sz w:val="24"/>
          <w:szCs w:val="24"/>
        </w:rPr>
        <w:t>High Court of Australia Regulations 2019</w:t>
      </w:r>
    </w:p>
    <w:p w14:paraId="16B7336D" w14:textId="77777777" w:rsidR="0040129B" w:rsidRDefault="0040129B" w:rsidP="0040129B">
      <w:pPr>
        <w:spacing w:before="120" w:after="120" w:line="240" w:lineRule="auto"/>
        <w:jc w:val="center"/>
        <w:rPr>
          <w:rFonts w:ascii="Times New Roman" w:hAnsi="Times New Roman"/>
          <w:sz w:val="24"/>
          <w:szCs w:val="24"/>
        </w:rPr>
      </w:pPr>
    </w:p>
    <w:p w14:paraId="0D3C9A4E" w14:textId="77777777" w:rsidR="0040129B" w:rsidRDefault="0040129B" w:rsidP="0040129B">
      <w:pPr>
        <w:spacing w:before="120" w:after="120" w:line="240" w:lineRule="auto"/>
        <w:jc w:val="center"/>
        <w:rPr>
          <w:rFonts w:ascii="Times New Roman" w:hAnsi="Times New Roman"/>
          <w:sz w:val="24"/>
          <w:szCs w:val="24"/>
        </w:rPr>
      </w:pPr>
      <w:r>
        <w:rPr>
          <w:rFonts w:ascii="Times New Roman" w:hAnsi="Times New Roman"/>
          <w:sz w:val="24"/>
          <w:szCs w:val="24"/>
        </w:rPr>
        <w:t xml:space="preserve">This Bill/Disallowable Legislative Instrument is compatible with the human rights and freedoms recognised or declared in the international instruments listed in section 3 of the </w:t>
      </w:r>
      <w:r>
        <w:rPr>
          <w:rFonts w:ascii="Times New Roman" w:hAnsi="Times New Roman"/>
          <w:i/>
          <w:sz w:val="24"/>
          <w:szCs w:val="24"/>
        </w:rPr>
        <w:t>Human Rights (Parliamentary Scrutiny) Act 2011</w:t>
      </w:r>
      <w:r>
        <w:rPr>
          <w:rFonts w:ascii="Times New Roman" w:hAnsi="Times New Roman"/>
          <w:sz w:val="24"/>
          <w:szCs w:val="24"/>
        </w:rPr>
        <w:t>.</w:t>
      </w:r>
    </w:p>
    <w:p w14:paraId="68F858EB" w14:textId="77777777" w:rsidR="0040129B" w:rsidRDefault="0040129B" w:rsidP="0040129B">
      <w:pPr>
        <w:spacing w:before="120" w:after="120" w:line="240" w:lineRule="auto"/>
        <w:rPr>
          <w:rFonts w:ascii="Times New Roman" w:hAnsi="Times New Roman"/>
          <w:sz w:val="24"/>
          <w:szCs w:val="24"/>
        </w:rPr>
      </w:pPr>
    </w:p>
    <w:p w14:paraId="1A7828DF" w14:textId="77777777" w:rsidR="0040129B" w:rsidRPr="0040129B" w:rsidRDefault="0040129B" w:rsidP="0040129B">
      <w:pPr>
        <w:spacing w:before="120" w:after="120" w:line="240" w:lineRule="auto"/>
        <w:rPr>
          <w:rFonts w:ascii="Times New Roman" w:hAnsi="Times New Roman"/>
          <w:b/>
          <w:sz w:val="24"/>
          <w:szCs w:val="24"/>
        </w:rPr>
      </w:pPr>
      <w:r w:rsidRPr="0040129B">
        <w:rPr>
          <w:rFonts w:ascii="Times New Roman" w:hAnsi="Times New Roman"/>
          <w:b/>
          <w:sz w:val="24"/>
          <w:szCs w:val="24"/>
        </w:rPr>
        <w:t>Overview of the Regulation</w:t>
      </w:r>
    </w:p>
    <w:p w14:paraId="0EC4A79D" w14:textId="62A27555" w:rsidR="0040129B" w:rsidRDefault="0040129B" w:rsidP="0040129B">
      <w:pPr>
        <w:spacing w:before="120" w:after="120" w:line="240" w:lineRule="auto"/>
        <w:rPr>
          <w:rFonts w:ascii="Times New Roman" w:hAnsi="Times New Roman"/>
          <w:sz w:val="24"/>
          <w:szCs w:val="24"/>
        </w:rPr>
      </w:pPr>
      <w:r w:rsidRPr="0063113E">
        <w:rPr>
          <w:rFonts w:ascii="Times New Roman" w:hAnsi="Times New Roman"/>
          <w:sz w:val="24"/>
          <w:szCs w:val="24"/>
        </w:rPr>
        <w:t xml:space="preserve">The Regulations </w:t>
      </w:r>
      <w:r>
        <w:rPr>
          <w:rFonts w:ascii="Times New Roman" w:hAnsi="Times New Roman"/>
          <w:sz w:val="24"/>
          <w:szCs w:val="24"/>
        </w:rPr>
        <w:t>relate to</w:t>
      </w:r>
      <w:r w:rsidRPr="0063113E">
        <w:rPr>
          <w:rFonts w:ascii="Times New Roman" w:hAnsi="Times New Roman"/>
          <w:sz w:val="24"/>
          <w:szCs w:val="24"/>
        </w:rPr>
        <w:t xml:space="preserve"> section 40 of the </w:t>
      </w:r>
      <w:r w:rsidRPr="000C409C">
        <w:rPr>
          <w:rFonts w:ascii="Times New Roman" w:hAnsi="Times New Roman"/>
          <w:i/>
          <w:sz w:val="24"/>
          <w:szCs w:val="24"/>
        </w:rPr>
        <w:t>High Court of Australia Act 1979</w:t>
      </w:r>
      <w:r w:rsidRPr="0063113E">
        <w:rPr>
          <w:rFonts w:ascii="Times New Roman" w:hAnsi="Times New Roman"/>
          <w:sz w:val="24"/>
          <w:szCs w:val="24"/>
        </w:rPr>
        <w:t xml:space="preserve"> (the Act)</w:t>
      </w:r>
      <w:r>
        <w:rPr>
          <w:rFonts w:ascii="Times New Roman" w:hAnsi="Times New Roman"/>
          <w:sz w:val="24"/>
          <w:szCs w:val="24"/>
        </w:rPr>
        <w:t>, which</w:t>
      </w:r>
      <w:r w:rsidRPr="0063113E">
        <w:rPr>
          <w:rFonts w:ascii="Times New Roman" w:hAnsi="Times New Roman"/>
          <w:sz w:val="24"/>
          <w:szCs w:val="24"/>
        </w:rPr>
        <w:t xml:space="preserve"> provides that the High Court</w:t>
      </w:r>
      <w:r>
        <w:rPr>
          <w:rFonts w:ascii="Times New Roman" w:hAnsi="Times New Roman"/>
          <w:sz w:val="24"/>
          <w:szCs w:val="24"/>
        </w:rPr>
        <w:t xml:space="preserve"> of Australia shall</w:t>
      </w:r>
      <w:r w:rsidRPr="0063113E">
        <w:rPr>
          <w:rFonts w:ascii="Times New Roman" w:hAnsi="Times New Roman"/>
          <w:sz w:val="24"/>
          <w:szCs w:val="24"/>
        </w:rPr>
        <w:t xml:space="preserve"> not enter into a contract exceeding $250,000, or such higher amount as is prescribed, without the approval o</w:t>
      </w:r>
      <w:r w:rsidR="000C409C">
        <w:rPr>
          <w:rFonts w:ascii="Times New Roman" w:hAnsi="Times New Roman"/>
          <w:sz w:val="24"/>
          <w:szCs w:val="24"/>
        </w:rPr>
        <w:t>f the Attorney-General. Section </w:t>
      </w:r>
      <w:r w:rsidRPr="0063113E">
        <w:rPr>
          <w:rFonts w:ascii="Times New Roman" w:hAnsi="Times New Roman"/>
          <w:sz w:val="24"/>
          <w:szCs w:val="24"/>
        </w:rPr>
        <w:t xml:space="preserve">49 </w:t>
      </w:r>
      <w:r w:rsidRPr="0063113E">
        <w:rPr>
          <w:rFonts w:ascii="Times New Roman" w:hAnsi="Times New Roman"/>
          <w:sz w:val="24"/>
          <w:szCs w:val="24"/>
        </w:rPr>
        <w:lastRenderedPageBreak/>
        <w:t>of the Act provides that the Governor-General may make regulations prescribing matters required or permitted by the Act to be prescribed, or necessary or convenient to be prescribed for carrying out or giving effect to the Act.</w:t>
      </w:r>
    </w:p>
    <w:p w14:paraId="295EF925" w14:textId="77777777" w:rsidR="0040129B" w:rsidRDefault="0040129B" w:rsidP="0040129B">
      <w:pPr>
        <w:spacing w:before="120" w:after="120" w:line="240" w:lineRule="auto"/>
        <w:rPr>
          <w:rFonts w:ascii="Times New Roman" w:hAnsi="Times New Roman"/>
          <w:sz w:val="24"/>
          <w:szCs w:val="24"/>
        </w:rPr>
      </w:pPr>
      <w:r w:rsidRPr="00991395">
        <w:rPr>
          <w:rFonts w:ascii="Times New Roman" w:hAnsi="Times New Roman"/>
          <w:sz w:val="24"/>
          <w:szCs w:val="24"/>
        </w:rPr>
        <w:t xml:space="preserve">The </w:t>
      </w:r>
      <w:r w:rsidRPr="000C409C">
        <w:rPr>
          <w:rFonts w:ascii="Times New Roman" w:hAnsi="Times New Roman"/>
          <w:i/>
          <w:sz w:val="24"/>
          <w:szCs w:val="24"/>
        </w:rPr>
        <w:t>High Court of Australia Regulations 2019</w:t>
      </w:r>
      <w:r w:rsidRPr="0040129B">
        <w:rPr>
          <w:rFonts w:ascii="Times New Roman" w:hAnsi="Times New Roman"/>
          <w:sz w:val="24"/>
          <w:szCs w:val="24"/>
        </w:rPr>
        <w:t xml:space="preserve"> </w:t>
      </w:r>
      <w:r w:rsidRPr="00991395">
        <w:rPr>
          <w:rFonts w:ascii="Times New Roman" w:hAnsi="Times New Roman"/>
          <w:sz w:val="24"/>
          <w:szCs w:val="24"/>
        </w:rPr>
        <w:t xml:space="preserve">replaces the </w:t>
      </w:r>
      <w:r w:rsidRPr="000C409C">
        <w:rPr>
          <w:rFonts w:ascii="Times New Roman" w:hAnsi="Times New Roman"/>
          <w:i/>
          <w:sz w:val="24"/>
          <w:szCs w:val="24"/>
        </w:rPr>
        <w:t>High Court of Australia Regulations 2000</w:t>
      </w:r>
      <w:r w:rsidRPr="0063113E">
        <w:rPr>
          <w:rFonts w:ascii="Times New Roman" w:hAnsi="Times New Roman"/>
          <w:sz w:val="24"/>
          <w:szCs w:val="24"/>
        </w:rPr>
        <w:t>, and increases the prescribed amount from</w:t>
      </w:r>
      <w:r>
        <w:rPr>
          <w:rFonts w:ascii="Times New Roman" w:hAnsi="Times New Roman"/>
          <w:sz w:val="24"/>
          <w:szCs w:val="24"/>
        </w:rPr>
        <w:t xml:space="preserve"> $1,000,000 to $2,000,000,</w:t>
      </w:r>
      <w:r w:rsidRPr="0063113E">
        <w:rPr>
          <w:rFonts w:ascii="Times New Roman" w:hAnsi="Times New Roman"/>
          <w:sz w:val="24"/>
          <w:szCs w:val="24"/>
        </w:rPr>
        <w:t xml:space="preserve"> </w:t>
      </w:r>
      <w:r>
        <w:rPr>
          <w:rFonts w:ascii="Times New Roman" w:hAnsi="Times New Roman"/>
          <w:sz w:val="24"/>
          <w:szCs w:val="24"/>
        </w:rPr>
        <w:t>any</w:t>
      </w:r>
      <w:r w:rsidRPr="0063113E">
        <w:rPr>
          <w:rFonts w:ascii="Times New Roman" w:hAnsi="Times New Roman"/>
          <w:sz w:val="24"/>
          <w:szCs w:val="24"/>
        </w:rPr>
        <w:t xml:space="preserve"> amount above which ministerial approval must be sought before contracts may be entered into by the</w:t>
      </w:r>
      <w:r>
        <w:rPr>
          <w:rFonts w:ascii="Times New Roman" w:hAnsi="Times New Roman"/>
          <w:sz w:val="24"/>
          <w:szCs w:val="24"/>
        </w:rPr>
        <w:t xml:space="preserve"> High</w:t>
      </w:r>
      <w:r w:rsidRPr="0063113E">
        <w:rPr>
          <w:rFonts w:ascii="Times New Roman" w:hAnsi="Times New Roman"/>
          <w:sz w:val="24"/>
          <w:szCs w:val="24"/>
        </w:rPr>
        <w:t xml:space="preserve"> Court.</w:t>
      </w:r>
    </w:p>
    <w:p w14:paraId="3B88C261" w14:textId="77777777" w:rsidR="0040129B" w:rsidRPr="0063113E" w:rsidRDefault="0040129B" w:rsidP="0040129B">
      <w:pPr>
        <w:spacing w:before="120" w:after="120" w:line="240" w:lineRule="auto"/>
        <w:rPr>
          <w:rFonts w:ascii="Times New Roman" w:hAnsi="Times New Roman"/>
          <w:sz w:val="24"/>
          <w:szCs w:val="24"/>
        </w:rPr>
      </w:pPr>
      <w:r>
        <w:rPr>
          <w:rFonts w:ascii="Times New Roman" w:hAnsi="Times New Roman"/>
          <w:sz w:val="24"/>
          <w:szCs w:val="24"/>
        </w:rPr>
        <w:t>This allows the administrative affairs of the High Court to be managed efficiently, ensuring that the Attorney</w:t>
      </w:r>
      <w:r>
        <w:rPr>
          <w:rFonts w:ascii="Times New Roman" w:hAnsi="Times New Roman"/>
          <w:sz w:val="24"/>
          <w:szCs w:val="24"/>
        </w:rPr>
        <w:noBreakHyphen/>
        <w:t>General’s approval is only required for high value contracts.</w:t>
      </w:r>
    </w:p>
    <w:p w14:paraId="527B649F" w14:textId="77777777" w:rsidR="0040129B" w:rsidRDefault="0040129B" w:rsidP="0040129B">
      <w:pPr>
        <w:spacing w:before="120" w:after="120" w:line="240" w:lineRule="auto"/>
        <w:rPr>
          <w:rFonts w:ascii="Times New Roman" w:hAnsi="Times New Roman"/>
          <w:color w:val="0070C0"/>
          <w:sz w:val="24"/>
          <w:szCs w:val="24"/>
        </w:rPr>
      </w:pPr>
    </w:p>
    <w:p w14:paraId="77692448" w14:textId="77777777" w:rsidR="0040129B" w:rsidRPr="0040129B" w:rsidRDefault="0040129B" w:rsidP="0040129B">
      <w:pPr>
        <w:spacing w:before="120" w:after="120" w:line="240" w:lineRule="auto"/>
        <w:rPr>
          <w:rFonts w:ascii="Times New Roman" w:hAnsi="Times New Roman"/>
          <w:b/>
          <w:sz w:val="24"/>
          <w:szCs w:val="24"/>
        </w:rPr>
      </w:pPr>
      <w:r w:rsidRPr="0040129B">
        <w:rPr>
          <w:rFonts w:ascii="Times New Roman" w:hAnsi="Times New Roman"/>
          <w:b/>
          <w:sz w:val="24"/>
          <w:szCs w:val="24"/>
        </w:rPr>
        <w:t>Human rights implications</w:t>
      </w:r>
    </w:p>
    <w:p w14:paraId="17A1CE54" w14:textId="77777777" w:rsidR="0040129B" w:rsidRDefault="0040129B" w:rsidP="0040129B">
      <w:pPr>
        <w:spacing w:before="120" w:after="120" w:line="240" w:lineRule="auto"/>
        <w:rPr>
          <w:rFonts w:ascii="Times New Roman" w:hAnsi="Times New Roman"/>
          <w:sz w:val="24"/>
          <w:szCs w:val="24"/>
        </w:rPr>
      </w:pPr>
      <w:r>
        <w:rPr>
          <w:rFonts w:ascii="Times New Roman" w:hAnsi="Times New Roman"/>
          <w:sz w:val="24"/>
          <w:szCs w:val="24"/>
        </w:rPr>
        <w:t>This Regulation does not engage any of the applicable rights or freedoms.</w:t>
      </w:r>
    </w:p>
    <w:p w14:paraId="35751CD8" w14:textId="77777777" w:rsidR="0040129B" w:rsidRPr="0040129B" w:rsidRDefault="0040129B" w:rsidP="0040129B">
      <w:pPr>
        <w:spacing w:before="120" w:after="120" w:line="240" w:lineRule="auto"/>
        <w:rPr>
          <w:rFonts w:ascii="Times New Roman" w:hAnsi="Times New Roman"/>
          <w:b/>
          <w:sz w:val="24"/>
          <w:szCs w:val="24"/>
        </w:rPr>
      </w:pPr>
      <w:r w:rsidRPr="0040129B">
        <w:rPr>
          <w:rFonts w:ascii="Times New Roman" w:hAnsi="Times New Roman"/>
          <w:b/>
          <w:sz w:val="24"/>
          <w:szCs w:val="24"/>
        </w:rPr>
        <w:t>Conclusion</w:t>
      </w:r>
    </w:p>
    <w:p w14:paraId="68E06A60" w14:textId="77777777" w:rsidR="0040129B" w:rsidRPr="005E3C44" w:rsidRDefault="0040129B" w:rsidP="0040129B">
      <w:pPr>
        <w:spacing w:before="120" w:after="120" w:line="240" w:lineRule="auto"/>
        <w:rPr>
          <w:rFonts w:ascii="Times New Roman" w:hAnsi="Times New Roman"/>
          <w:sz w:val="24"/>
          <w:szCs w:val="24"/>
        </w:rPr>
      </w:pPr>
      <w:r>
        <w:rPr>
          <w:rFonts w:ascii="Times New Roman" w:hAnsi="Times New Roman"/>
          <w:sz w:val="24"/>
          <w:szCs w:val="24"/>
        </w:rPr>
        <w:t>This Regulation is compatible with human rights as it does not raise any human rights issues.</w:t>
      </w:r>
    </w:p>
    <w:p w14:paraId="69D70567" w14:textId="77777777" w:rsidR="0040129B" w:rsidRDefault="0040129B" w:rsidP="00C16B35">
      <w:pPr>
        <w:spacing w:line="360" w:lineRule="auto"/>
        <w:rPr>
          <w:rFonts w:ascii="Times New Roman" w:hAnsi="Times New Roman" w:cs="Times New Roman"/>
          <w:b/>
          <w:sz w:val="24"/>
          <w:szCs w:val="24"/>
        </w:rPr>
      </w:pPr>
    </w:p>
    <w:p w14:paraId="78F73F1E" w14:textId="77777777" w:rsidR="0040129B" w:rsidRDefault="0040129B" w:rsidP="00C16B35">
      <w:pPr>
        <w:spacing w:line="360" w:lineRule="auto"/>
        <w:rPr>
          <w:rFonts w:ascii="Times New Roman" w:hAnsi="Times New Roman" w:cs="Times New Roman"/>
          <w:b/>
          <w:sz w:val="24"/>
          <w:szCs w:val="24"/>
        </w:rPr>
      </w:pPr>
    </w:p>
    <w:p w14:paraId="403D6805" w14:textId="77777777" w:rsidR="0040129B" w:rsidRDefault="0040129B" w:rsidP="00C16B35">
      <w:pPr>
        <w:spacing w:line="360" w:lineRule="auto"/>
        <w:rPr>
          <w:rFonts w:ascii="Times New Roman" w:hAnsi="Times New Roman" w:cs="Times New Roman"/>
          <w:b/>
          <w:sz w:val="24"/>
          <w:szCs w:val="24"/>
        </w:rPr>
      </w:pPr>
    </w:p>
    <w:p w14:paraId="3D04FA95" w14:textId="77777777" w:rsidR="00D00D3A" w:rsidRDefault="00D00D3A" w:rsidP="00C16B35">
      <w:pPr>
        <w:spacing w:line="360" w:lineRule="auto"/>
        <w:rPr>
          <w:rFonts w:ascii="Times New Roman" w:hAnsi="Times New Roman" w:cs="Times New Roman"/>
          <w:b/>
          <w:sz w:val="24"/>
          <w:szCs w:val="24"/>
        </w:rPr>
      </w:pPr>
    </w:p>
    <w:p w14:paraId="030DF974" w14:textId="77777777" w:rsidR="00D00D3A" w:rsidRDefault="00D00D3A" w:rsidP="00C16B35">
      <w:pPr>
        <w:spacing w:line="360" w:lineRule="auto"/>
        <w:rPr>
          <w:rFonts w:ascii="Times New Roman" w:hAnsi="Times New Roman" w:cs="Times New Roman"/>
          <w:b/>
          <w:sz w:val="24"/>
          <w:szCs w:val="24"/>
        </w:rPr>
      </w:pPr>
    </w:p>
    <w:p w14:paraId="4A278A04" w14:textId="77777777" w:rsidR="00D00D3A" w:rsidRDefault="00D00D3A" w:rsidP="00C16B35">
      <w:pPr>
        <w:spacing w:line="360" w:lineRule="auto"/>
        <w:rPr>
          <w:rFonts w:ascii="Times New Roman" w:hAnsi="Times New Roman" w:cs="Times New Roman"/>
          <w:b/>
          <w:sz w:val="24"/>
          <w:szCs w:val="24"/>
        </w:rPr>
      </w:pPr>
    </w:p>
    <w:p w14:paraId="09BFDCED" w14:textId="77777777" w:rsidR="00186EFA" w:rsidRPr="00521029" w:rsidRDefault="001469C7" w:rsidP="00C16B35">
      <w:pPr>
        <w:spacing w:line="360" w:lineRule="auto"/>
        <w:rPr>
          <w:rFonts w:ascii="Times New Roman" w:hAnsi="Times New Roman" w:cs="Times New Roman"/>
          <w:b/>
          <w:sz w:val="24"/>
          <w:szCs w:val="24"/>
        </w:rPr>
      </w:pPr>
      <w:r>
        <w:rPr>
          <w:rFonts w:ascii="Times New Roman" w:hAnsi="Times New Roman" w:cs="Times New Roman"/>
          <w:b/>
          <w:sz w:val="24"/>
          <w:szCs w:val="24"/>
        </w:rPr>
        <w:t>NOTES ON SECTIONS</w:t>
      </w:r>
    </w:p>
    <w:p w14:paraId="160BB262" w14:textId="77777777" w:rsidR="00D00D3A" w:rsidRPr="005411E2" w:rsidRDefault="00D00D3A" w:rsidP="00D00D3A">
      <w:pPr>
        <w:spacing w:after="0" w:line="240" w:lineRule="auto"/>
        <w:ind w:right="91"/>
        <w:rPr>
          <w:rFonts w:ascii="Times New Roman" w:eastAsia="Times New Roman" w:hAnsi="Times New Roman" w:cs="Times New Roman"/>
          <w:sz w:val="24"/>
          <w:u w:val="single"/>
          <w:lang w:eastAsia="en-AU"/>
        </w:rPr>
      </w:pPr>
      <w:r w:rsidRPr="005411E2">
        <w:rPr>
          <w:rFonts w:ascii="Times New Roman" w:eastAsia="Times New Roman" w:hAnsi="Times New Roman" w:cs="Times New Roman"/>
          <w:b/>
          <w:sz w:val="24"/>
          <w:u w:val="single"/>
          <w:lang w:eastAsia="en-AU"/>
        </w:rPr>
        <w:t xml:space="preserve">Details of the proposed </w:t>
      </w:r>
      <w:r>
        <w:rPr>
          <w:rFonts w:ascii="Times New Roman" w:eastAsia="Times New Roman" w:hAnsi="Times New Roman" w:cs="Times New Roman"/>
          <w:b/>
          <w:i/>
          <w:sz w:val="24"/>
          <w:u w:val="single"/>
          <w:lang w:eastAsia="en-AU"/>
        </w:rPr>
        <w:t>High Court of Australia Regulations 2019</w:t>
      </w:r>
      <w:r w:rsidRPr="005411E2">
        <w:rPr>
          <w:rFonts w:ascii="Times New Roman" w:eastAsia="Times New Roman" w:hAnsi="Times New Roman" w:cs="Times New Roman"/>
          <w:b/>
          <w:i/>
          <w:sz w:val="24"/>
          <w:u w:val="single"/>
          <w:lang w:eastAsia="en-AU"/>
        </w:rPr>
        <w:t xml:space="preserve"> </w:t>
      </w:r>
    </w:p>
    <w:p w14:paraId="59C7250E" w14:textId="77777777" w:rsidR="00D00D3A" w:rsidRPr="005411E2" w:rsidRDefault="00D00D3A" w:rsidP="00D00D3A">
      <w:pPr>
        <w:spacing w:after="0" w:line="240" w:lineRule="auto"/>
        <w:ind w:right="91"/>
        <w:rPr>
          <w:rFonts w:ascii="Times New Roman" w:eastAsia="Times New Roman" w:hAnsi="Times New Roman" w:cs="Times New Roman"/>
          <w:sz w:val="24"/>
          <w:lang w:eastAsia="en-AU"/>
        </w:rPr>
      </w:pPr>
    </w:p>
    <w:p w14:paraId="47E5608E" w14:textId="77777777" w:rsidR="00D00D3A" w:rsidRPr="005411E2" w:rsidRDefault="00D00D3A" w:rsidP="00D00D3A">
      <w:pPr>
        <w:spacing w:after="0" w:line="240" w:lineRule="auto"/>
        <w:ind w:right="91"/>
        <w:rPr>
          <w:rFonts w:ascii="Times New Roman" w:eastAsia="Times New Roman" w:hAnsi="Times New Roman" w:cs="Times New Roman"/>
          <w:sz w:val="24"/>
          <w:lang w:eastAsia="en-AU"/>
        </w:rPr>
      </w:pPr>
      <w:r w:rsidRPr="005411E2">
        <w:rPr>
          <w:rFonts w:ascii="Times New Roman" w:eastAsia="Times New Roman" w:hAnsi="Times New Roman" w:cs="Times New Roman"/>
          <w:sz w:val="24"/>
          <w:u w:val="single"/>
          <w:lang w:eastAsia="en-AU"/>
        </w:rPr>
        <w:t>Section 1 - Name of Regulations</w:t>
      </w:r>
    </w:p>
    <w:p w14:paraId="45B5F297" w14:textId="77777777" w:rsidR="00D00D3A" w:rsidRPr="005411E2" w:rsidRDefault="00D00D3A" w:rsidP="00D00D3A">
      <w:pPr>
        <w:spacing w:after="0" w:line="240" w:lineRule="auto"/>
        <w:ind w:right="91"/>
        <w:rPr>
          <w:rFonts w:ascii="Times New Roman" w:eastAsia="Times New Roman" w:hAnsi="Times New Roman" w:cs="Times New Roman"/>
          <w:sz w:val="24"/>
          <w:lang w:eastAsia="en-AU"/>
        </w:rPr>
      </w:pPr>
    </w:p>
    <w:p w14:paraId="70285DE0" w14:textId="63FEB9E8" w:rsidR="00D00D3A" w:rsidRPr="005411E2" w:rsidRDefault="00D00D3A" w:rsidP="00D00D3A">
      <w:pPr>
        <w:spacing w:after="0" w:line="240" w:lineRule="auto"/>
        <w:ind w:right="91"/>
        <w:rPr>
          <w:rFonts w:ascii="Times New Roman" w:eastAsia="Times New Roman" w:hAnsi="Times New Roman" w:cs="Times New Roman"/>
          <w:sz w:val="24"/>
          <w:lang w:eastAsia="en-AU"/>
        </w:rPr>
      </w:pPr>
      <w:r w:rsidRPr="005411E2">
        <w:rPr>
          <w:rFonts w:ascii="Times New Roman" w:eastAsia="Times New Roman" w:hAnsi="Times New Roman" w:cs="Times New Roman"/>
          <w:sz w:val="24"/>
          <w:lang w:eastAsia="en-AU"/>
        </w:rPr>
        <w:t xml:space="preserve">This section </w:t>
      </w:r>
      <w:r w:rsidR="000C409C">
        <w:rPr>
          <w:rFonts w:ascii="Times New Roman" w:eastAsia="Times New Roman" w:hAnsi="Times New Roman" w:cs="Times New Roman"/>
          <w:sz w:val="24"/>
          <w:lang w:eastAsia="en-AU"/>
        </w:rPr>
        <w:t>will</w:t>
      </w:r>
      <w:r w:rsidRPr="005411E2">
        <w:rPr>
          <w:rFonts w:ascii="Times New Roman" w:eastAsia="Times New Roman" w:hAnsi="Times New Roman" w:cs="Times New Roman"/>
          <w:sz w:val="24"/>
          <w:lang w:eastAsia="en-AU"/>
        </w:rPr>
        <w:t xml:space="preserve"> provide that the </w:t>
      </w:r>
      <w:r>
        <w:rPr>
          <w:rFonts w:ascii="Times New Roman" w:eastAsia="Times New Roman" w:hAnsi="Times New Roman" w:cs="Times New Roman"/>
          <w:sz w:val="24"/>
          <w:lang w:eastAsia="en-AU"/>
        </w:rPr>
        <w:t>name</w:t>
      </w:r>
      <w:r w:rsidRPr="005411E2">
        <w:rPr>
          <w:rFonts w:ascii="Times New Roman" w:eastAsia="Times New Roman" w:hAnsi="Times New Roman" w:cs="Times New Roman"/>
          <w:sz w:val="24"/>
          <w:lang w:eastAsia="en-AU"/>
        </w:rPr>
        <w:t xml:space="preserve"> of the Regulations is the </w:t>
      </w:r>
      <w:r>
        <w:rPr>
          <w:rFonts w:ascii="Times New Roman" w:eastAsia="Times New Roman" w:hAnsi="Times New Roman" w:cs="Times New Roman"/>
          <w:i/>
          <w:sz w:val="24"/>
          <w:lang w:eastAsia="en-AU"/>
        </w:rPr>
        <w:t xml:space="preserve">High Court of Australia Regulations 2019. </w:t>
      </w:r>
    </w:p>
    <w:p w14:paraId="57A63E1A" w14:textId="77777777" w:rsidR="00D00D3A" w:rsidRPr="005411E2" w:rsidRDefault="00D00D3A" w:rsidP="00D00D3A">
      <w:pPr>
        <w:spacing w:after="0" w:line="240" w:lineRule="auto"/>
        <w:ind w:right="91"/>
        <w:rPr>
          <w:rFonts w:ascii="Times New Roman" w:eastAsia="Times New Roman" w:hAnsi="Times New Roman" w:cs="Times New Roman"/>
          <w:sz w:val="24"/>
          <w:lang w:eastAsia="en-AU"/>
        </w:rPr>
      </w:pPr>
    </w:p>
    <w:p w14:paraId="1FA962A9" w14:textId="77777777" w:rsidR="00D00D3A" w:rsidRPr="005411E2" w:rsidRDefault="00D00D3A" w:rsidP="00D00D3A">
      <w:pPr>
        <w:spacing w:after="0" w:line="240" w:lineRule="auto"/>
        <w:ind w:right="91"/>
        <w:rPr>
          <w:rFonts w:ascii="Times New Roman" w:eastAsia="Times New Roman" w:hAnsi="Times New Roman" w:cs="Times New Roman"/>
          <w:sz w:val="24"/>
          <w:u w:val="single"/>
          <w:lang w:eastAsia="en-AU"/>
        </w:rPr>
      </w:pPr>
      <w:r w:rsidRPr="005411E2">
        <w:rPr>
          <w:rFonts w:ascii="Times New Roman" w:eastAsia="Times New Roman" w:hAnsi="Times New Roman" w:cs="Times New Roman"/>
          <w:sz w:val="24"/>
          <w:u w:val="single"/>
          <w:lang w:eastAsia="en-AU"/>
        </w:rPr>
        <w:t>Section 2 - Commencement</w:t>
      </w:r>
    </w:p>
    <w:p w14:paraId="403AA07F" w14:textId="77777777" w:rsidR="00D00D3A" w:rsidRPr="005411E2" w:rsidRDefault="00D00D3A" w:rsidP="00D00D3A">
      <w:pPr>
        <w:spacing w:after="0" w:line="240" w:lineRule="auto"/>
        <w:ind w:right="91"/>
        <w:rPr>
          <w:rFonts w:ascii="Times New Roman" w:eastAsia="Times New Roman" w:hAnsi="Times New Roman" w:cs="Times New Roman"/>
          <w:sz w:val="24"/>
          <w:lang w:eastAsia="en-AU"/>
        </w:rPr>
      </w:pPr>
    </w:p>
    <w:p w14:paraId="242BFD55" w14:textId="2BC835F0" w:rsidR="00D00D3A" w:rsidRPr="005411E2" w:rsidRDefault="00D00D3A" w:rsidP="00D00D3A">
      <w:pPr>
        <w:spacing w:after="0" w:line="240" w:lineRule="auto"/>
        <w:ind w:right="91"/>
        <w:rPr>
          <w:rFonts w:ascii="Times New Roman" w:eastAsia="Times New Roman" w:hAnsi="Times New Roman" w:cs="Times New Roman"/>
          <w:sz w:val="24"/>
          <w:lang w:eastAsia="en-AU"/>
        </w:rPr>
      </w:pPr>
      <w:r w:rsidRPr="005411E2">
        <w:rPr>
          <w:rFonts w:ascii="Times New Roman" w:eastAsia="Times New Roman" w:hAnsi="Times New Roman" w:cs="Times New Roman"/>
          <w:sz w:val="24"/>
          <w:lang w:eastAsia="en-AU"/>
        </w:rPr>
        <w:lastRenderedPageBreak/>
        <w:t xml:space="preserve">This section </w:t>
      </w:r>
      <w:r w:rsidR="000C409C">
        <w:rPr>
          <w:rFonts w:ascii="Times New Roman" w:eastAsia="Times New Roman" w:hAnsi="Times New Roman" w:cs="Times New Roman"/>
          <w:sz w:val="24"/>
          <w:lang w:eastAsia="en-AU"/>
        </w:rPr>
        <w:t>will</w:t>
      </w:r>
      <w:r w:rsidRPr="005411E2">
        <w:rPr>
          <w:rFonts w:ascii="Times New Roman" w:eastAsia="Times New Roman" w:hAnsi="Times New Roman" w:cs="Times New Roman"/>
          <w:sz w:val="24"/>
          <w:lang w:eastAsia="en-AU"/>
        </w:rPr>
        <w:t xml:space="preserve"> provide for the Regulations to commence on 1 </w:t>
      </w:r>
      <w:r>
        <w:rPr>
          <w:rFonts w:ascii="Times New Roman" w:eastAsia="Times New Roman" w:hAnsi="Times New Roman" w:cs="Times New Roman"/>
          <w:sz w:val="24"/>
          <w:lang w:eastAsia="en-AU"/>
        </w:rPr>
        <w:t>October 2019</w:t>
      </w:r>
      <w:r w:rsidRPr="005411E2">
        <w:rPr>
          <w:rFonts w:ascii="Times New Roman" w:eastAsia="Times New Roman" w:hAnsi="Times New Roman" w:cs="Times New Roman"/>
          <w:sz w:val="24"/>
          <w:lang w:eastAsia="en-AU"/>
        </w:rPr>
        <w:t>.</w:t>
      </w:r>
      <w:r>
        <w:rPr>
          <w:rFonts w:ascii="Times New Roman" w:eastAsia="Times New Roman" w:hAnsi="Times New Roman" w:cs="Times New Roman"/>
          <w:sz w:val="24"/>
          <w:lang w:eastAsia="en-AU"/>
        </w:rPr>
        <w:t xml:space="preserve"> This section would apply to contracts the High Court of Australia enters into as of 1 October 2019. </w:t>
      </w:r>
    </w:p>
    <w:p w14:paraId="46A26D83" w14:textId="77777777" w:rsidR="00D00D3A" w:rsidRPr="005411E2" w:rsidRDefault="00D00D3A" w:rsidP="00D00D3A">
      <w:pPr>
        <w:spacing w:after="0" w:line="240" w:lineRule="auto"/>
        <w:ind w:right="91"/>
        <w:rPr>
          <w:rFonts w:ascii="Times New Roman" w:eastAsia="Times New Roman" w:hAnsi="Times New Roman" w:cs="Times New Roman"/>
          <w:sz w:val="24"/>
          <w:lang w:eastAsia="en-AU"/>
        </w:rPr>
      </w:pPr>
    </w:p>
    <w:p w14:paraId="605006F1" w14:textId="77777777" w:rsidR="00D00D3A" w:rsidRPr="005411E2" w:rsidRDefault="00D00D3A" w:rsidP="00D00D3A">
      <w:pPr>
        <w:spacing w:after="0" w:line="240" w:lineRule="auto"/>
        <w:ind w:right="91"/>
        <w:rPr>
          <w:rFonts w:ascii="Times New Roman" w:eastAsia="Times New Roman" w:hAnsi="Times New Roman" w:cs="Times New Roman"/>
          <w:sz w:val="24"/>
          <w:lang w:eastAsia="en-AU"/>
        </w:rPr>
      </w:pPr>
      <w:r w:rsidRPr="005411E2">
        <w:rPr>
          <w:rFonts w:ascii="Times New Roman" w:eastAsia="Times New Roman" w:hAnsi="Times New Roman" w:cs="Times New Roman"/>
          <w:sz w:val="24"/>
          <w:u w:val="single"/>
          <w:lang w:eastAsia="en-AU"/>
        </w:rPr>
        <w:t>Section 3 - Authority</w:t>
      </w:r>
    </w:p>
    <w:p w14:paraId="792728E9" w14:textId="77777777" w:rsidR="00D00D3A" w:rsidRPr="005411E2" w:rsidRDefault="00D00D3A" w:rsidP="00D00D3A">
      <w:pPr>
        <w:spacing w:after="0" w:line="240" w:lineRule="auto"/>
        <w:ind w:right="91"/>
        <w:rPr>
          <w:rFonts w:ascii="Times New Roman" w:eastAsia="Times New Roman" w:hAnsi="Times New Roman" w:cs="Times New Roman"/>
          <w:sz w:val="24"/>
          <w:lang w:eastAsia="en-AU"/>
        </w:rPr>
      </w:pPr>
    </w:p>
    <w:p w14:paraId="6E5958EB" w14:textId="1C64AE5E" w:rsidR="00D00D3A" w:rsidRPr="005411E2" w:rsidRDefault="00D00D3A" w:rsidP="00D00D3A">
      <w:pPr>
        <w:spacing w:after="0" w:line="240" w:lineRule="auto"/>
        <w:ind w:right="91"/>
        <w:rPr>
          <w:rFonts w:ascii="Times New Roman" w:eastAsia="Times New Roman" w:hAnsi="Times New Roman" w:cs="Times New Roman"/>
          <w:sz w:val="24"/>
          <w:lang w:eastAsia="en-AU"/>
        </w:rPr>
      </w:pPr>
      <w:r w:rsidRPr="005411E2">
        <w:rPr>
          <w:rFonts w:ascii="Times New Roman" w:eastAsia="Times New Roman" w:hAnsi="Times New Roman" w:cs="Times New Roman"/>
          <w:sz w:val="24"/>
          <w:lang w:eastAsia="en-AU"/>
        </w:rPr>
        <w:t xml:space="preserve">This section </w:t>
      </w:r>
      <w:r w:rsidR="000C409C">
        <w:rPr>
          <w:rFonts w:ascii="Times New Roman" w:eastAsia="Times New Roman" w:hAnsi="Times New Roman" w:cs="Times New Roman"/>
          <w:sz w:val="24"/>
          <w:lang w:eastAsia="en-AU"/>
        </w:rPr>
        <w:t>will</w:t>
      </w:r>
      <w:r w:rsidRPr="005411E2">
        <w:rPr>
          <w:rFonts w:ascii="Times New Roman" w:eastAsia="Times New Roman" w:hAnsi="Times New Roman" w:cs="Times New Roman"/>
          <w:sz w:val="24"/>
          <w:lang w:eastAsia="en-AU"/>
        </w:rPr>
        <w:t xml:space="preserve"> provide that the </w:t>
      </w:r>
      <w:r>
        <w:rPr>
          <w:rFonts w:ascii="Times New Roman" w:eastAsia="Times New Roman" w:hAnsi="Times New Roman" w:cs="Times New Roman"/>
          <w:i/>
          <w:sz w:val="24"/>
          <w:lang w:eastAsia="en-AU"/>
        </w:rPr>
        <w:t>High Court of Australia Regulations 2019</w:t>
      </w:r>
      <w:r w:rsidRPr="005411E2">
        <w:rPr>
          <w:rFonts w:ascii="Times New Roman" w:eastAsia="Times New Roman" w:hAnsi="Times New Roman" w:cs="Times New Roman"/>
          <w:i/>
          <w:sz w:val="24"/>
          <w:lang w:eastAsia="en-AU"/>
        </w:rPr>
        <w:t xml:space="preserve"> </w:t>
      </w:r>
      <w:r w:rsidRPr="005411E2">
        <w:rPr>
          <w:rFonts w:ascii="Times New Roman" w:eastAsia="Times New Roman" w:hAnsi="Times New Roman" w:cs="Times New Roman"/>
          <w:sz w:val="24"/>
          <w:lang w:eastAsia="en-AU"/>
        </w:rPr>
        <w:t xml:space="preserve">is made under the </w:t>
      </w:r>
      <w:r w:rsidRPr="00577532">
        <w:rPr>
          <w:rFonts w:ascii="Times New Roman" w:eastAsia="Times New Roman" w:hAnsi="Times New Roman" w:cs="Times New Roman"/>
          <w:i/>
          <w:sz w:val="24"/>
          <w:lang w:eastAsia="en-AU"/>
        </w:rPr>
        <w:t>High Court of Australia Act 1979.</w:t>
      </w:r>
    </w:p>
    <w:p w14:paraId="74B52D53" w14:textId="77777777" w:rsidR="00D00D3A" w:rsidRPr="005411E2" w:rsidRDefault="00D00D3A" w:rsidP="00D00D3A">
      <w:pPr>
        <w:spacing w:after="0" w:line="240" w:lineRule="auto"/>
        <w:ind w:right="91"/>
        <w:rPr>
          <w:rFonts w:ascii="Times New Roman" w:eastAsia="Times New Roman" w:hAnsi="Times New Roman" w:cs="Times New Roman"/>
          <w:sz w:val="24"/>
          <w:lang w:eastAsia="en-AU"/>
        </w:rPr>
      </w:pPr>
    </w:p>
    <w:p w14:paraId="6598B007" w14:textId="77777777" w:rsidR="00D00D3A" w:rsidRPr="005411E2" w:rsidRDefault="00D00D3A" w:rsidP="00D00D3A">
      <w:pPr>
        <w:keepNext/>
        <w:spacing w:after="0" w:line="240" w:lineRule="auto"/>
        <w:ind w:right="748"/>
        <w:rPr>
          <w:rFonts w:ascii="Times New Roman" w:eastAsia="Times New Roman" w:hAnsi="Times New Roman" w:cs="Times New Roman"/>
          <w:sz w:val="24"/>
          <w:u w:val="single"/>
          <w:lang w:eastAsia="en-AU"/>
        </w:rPr>
      </w:pPr>
      <w:r w:rsidRPr="005411E2">
        <w:rPr>
          <w:rFonts w:ascii="Times New Roman" w:eastAsia="Times New Roman" w:hAnsi="Times New Roman" w:cs="Times New Roman"/>
          <w:sz w:val="24"/>
          <w:u w:val="single"/>
          <w:lang w:eastAsia="en-AU"/>
        </w:rPr>
        <w:t>Section 4 - Schedule(s)</w:t>
      </w:r>
    </w:p>
    <w:p w14:paraId="2DA5E585" w14:textId="77777777" w:rsidR="00D00D3A" w:rsidRPr="005411E2" w:rsidRDefault="00D00D3A" w:rsidP="00D00D3A">
      <w:pPr>
        <w:keepNext/>
        <w:spacing w:after="0" w:line="240" w:lineRule="auto"/>
        <w:ind w:right="748"/>
        <w:rPr>
          <w:rFonts w:ascii="Times New Roman" w:eastAsia="Times New Roman" w:hAnsi="Times New Roman" w:cs="Times New Roman"/>
          <w:sz w:val="24"/>
          <w:lang w:eastAsia="en-AU"/>
        </w:rPr>
      </w:pPr>
    </w:p>
    <w:p w14:paraId="5062E526" w14:textId="04BE8CF2" w:rsidR="00D00D3A" w:rsidRPr="005411E2" w:rsidRDefault="00D00D3A" w:rsidP="00D00D3A">
      <w:pPr>
        <w:keepNext/>
        <w:spacing w:after="0" w:line="240" w:lineRule="auto"/>
        <w:ind w:right="748"/>
        <w:rPr>
          <w:rFonts w:ascii="Times New Roman" w:eastAsia="Times New Roman" w:hAnsi="Times New Roman" w:cs="Times New Roman"/>
          <w:sz w:val="24"/>
          <w:lang w:eastAsia="en-AU"/>
        </w:rPr>
      </w:pPr>
      <w:r w:rsidRPr="005411E2">
        <w:rPr>
          <w:rFonts w:ascii="Times New Roman" w:eastAsia="Times New Roman" w:hAnsi="Times New Roman" w:cs="Times New Roman"/>
          <w:sz w:val="24"/>
          <w:lang w:eastAsia="en-AU"/>
        </w:rPr>
        <w:t xml:space="preserve">This section </w:t>
      </w:r>
      <w:r w:rsidR="000C409C">
        <w:rPr>
          <w:rFonts w:ascii="Times New Roman" w:eastAsia="Times New Roman" w:hAnsi="Times New Roman" w:cs="Times New Roman"/>
          <w:sz w:val="24"/>
          <w:lang w:eastAsia="en-AU"/>
        </w:rPr>
        <w:t>will</w:t>
      </w:r>
      <w:r w:rsidRPr="005411E2">
        <w:rPr>
          <w:rFonts w:ascii="Times New Roman" w:eastAsia="Times New Roman" w:hAnsi="Times New Roman" w:cs="Times New Roman"/>
          <w:sz w:val="24"/>
          <w:lang w:eastAsia="en-AU"/>
        </w:rPr>
        <w:t xml:space="preserve"> provide that each instrument that is specified in a Schedule to this instrument is amended or repealed as set out in the applicable items in the Schedule concerned, and any other item in a Schedule to this instrument has effect according to its terms.</w:t>
      </w:r>
    </w:p>
    <w:p w14:paraId="7CFDC7BB" w14:textId="77777777" w:rsidR="00D00D3A" w:rsidRPr="005411E2" w:rsidRDefault="00D00D3A" w:rsidP="00D00D3A">
      <w:pPr>
        <w:spacing w:after="0" w:line="240" w:lineRule="auto"/>
        <w:ind w:right="91"/>
        <w:rPr>
          <w:rFonts w:ascii="Times New Roman" w:eastAsia="Times New Roman" w:hAnsi="Times New Roman" w:cs="Times New Roman"/>
          <w:sz w:val="24"/>
          <w:u w:val="single"/>
          <w:lang w:eastAsia="en-AU"/>
        </w:rPr>
      </w:pPr>
    </w:p>
    <w:p w14:paraId="2EE44479" w14:textId="77777777" w:rsidR="00D00D3A" w:rsidRPr="005411E2" w:rsidRDefault="00D00D3A" w:rsidP="00D00D3A">
      <w:pPr>
        <w:spacing w:after="0" w:line="240" w:lineRule="auto"/>
        <w:ind w:right="91"/>
        <w:rPr>
          <w:rFonts w:ascii="Times New Roman" w:eastAsia="Times New Roman" w:hAnsi="Times New Roman" w:cs="Times New Roman"/>
          <w:sz w:val="24"/>
          <w:lang w:eastAsia="en-AU"/>
        </w:rPr>
      </w:pPr>
      <w:r w:rsidRPr="005411E2">
        <w:rPr>
          <w:rFonts w:ascii="Times New Roman" w:eastAsia="Times New Roman" w:hAnsi="Times New Roman" w:cs="Times New Roman"/>
          <w:sz w:val="24"/>
          <w:u w:val="single"/>
          <w:lang w:eastAsia="en-AU"/>
        </w:rPr>
        <w:t>Schedule 1 - Amendments</w:t>
      </w:r>
    </w:p>
    <w:p w14:paraId="0623B365" w14:textId="77777777" w:rsidR="00D00D3A" w:rsidRPr="005411E2" w:rsidRDefault="00D00D3A" w:rsidP="00D00D3A">
      <w:pPr>
        <w:spacing w:after="0" w:line="240" w:lineRule="auto"/>
        <w:ind w:right="91"/>
        <w:rPr>
          <w:rFonts w:ascii="Times New Roman" w:eastAsia="Times New Roman" w:hAnsi="Times New Roman" w:cs="Times New Roman"/>
          <w:sz w:val="24"/>
          <w:lang w:eastAsia="en-AU"/>
        </w:rPr>
      </w:pPr>
    </w:p>
    <w:p w14:paraId="22A5F093" w14:textId="77777777" w:rsidR="00D00D3A" w:rsidRPr="005411E2" w:rsidRDefault="00D00D3A" w:rsidP="00D00D3A">
      <w:pPr>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b/>
          <w:sz w:val="24"/>
          <w:lang w:eastAsia="en-AU"/>
        </w:rPr>
        <w:t xml:space="preserve">Item [6] </w:t>
      </w:r>
    </w:p>
    <w:p w14:paraId="530B0ACC" w14:textId="77777777" w:rsidR="00D00D3A" w:rsidRPr="005411E2" w:rsidRDefault="00D00D3A" w:rsidP="00D00D3A">
      <w:pPr>
        <w:spacing w:after="0" w:line="240" w:lineRule="auto"/>
        <w:ind w:right="91"/>
        <w:rPr>
          <w:rFonts w:ascii="Times New Roman" w:eastAsia="Times New Roman" w:hAnsi="Times New Roman" w:cs="Times New Roman"/>
          <w:sz w:val="24"/>
          <w:lang w:eastAsia="en-AU"/>
        </w:rPr>
      </w:pPr>
    </w:p>
    <w:p w14:paraId="69AA1451" w14:textId="0D132C4C" w:rsidR="00D00D3A" w:rsidRPr="005411E2" w:rsidRDefault="00D00D3A" w:rsidP="00D00D3A">
      <w:pPr>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lastRenderedPageBreak/>
        <w:t xml:space="preserve">This item </w:t>
      </w:r>
      <w:r w:rsidR="000C409C">
        <w:rPr>
          <w:rFonts w:ascii="Times New Roman" w:eastAsia="Times New Roman" w:hAnsi="Times New Roman" w:cs="Times New Roman"/>
          <w:sz w:val="24"/>
          <w:lang w:eastAsia="en-AU"/>
        </w:rPr>
        <w:t>will</w:t>
      </w:r>
      <w:r>
        <w:rPr>
          <w:rFonts w:ascii="Times New Roman" w:eastAsia="Times New Roman" w:hAnsi="Times New Roman" w:cs="Times New Roman"/>
          <w:sz w:val="24"/>
          <w:lang w:eastAsia="en-AU"/>
        </w:rPr>
        <w:t xml:space="preserve"> prescribe a higher amount of $2,000,000 for the purposes of section 40 of the </w:t>
      </w:r>
      <w:r w:rsidRPr="00EB2271">
        <w:rPr>
          <w:rFonts w:ascii="Times New Roman" w:eastAsia="Times New Roman" w:hAnsi="Times New Roman" w:cs="Times New Roman"/>
          <w:i/>
          <w:sz w:val="24"/>
          <w:lang w:eastAsia="en-AU"/>
        </w:rPr>
        <w:t>High Court of Australia Act 1979.</w:t>
      </w:r>
    </w:p>
    <w:p w14:paraId="3CDA49F5" w14:textId="77777777" w:rsidR="00D00D3A" w:rsidRPr="005411E2" w:rsidRDefault="00D00D3A" w:rsidP="00D00D3A">
      <w:pPr>
        <w:spacing w:after="0" w:line="240" w:lineRule="auto"/>
        <w:ind w:right="91"/>
        <w:rPr>
          <w:rFonts w:ascii="Times New Roman" w:eastAsia="Times New Roman" w:hAnsi="Times New Roman" w:cs="Times New Roman"/>
          <w:sz w:val="24"/>
          <w:lang w:eastAsia="en-AU"/>
        </w:rPr>
      </w:pPr>
    </w:p>
    <w:p w14:paraId="1D541060" w14:textId="77777777" w:rsidR="00D00D3A" w:rsidRDefault="00D00D3A" w:rsidP="00D00D3A">
      <w:pPr>
        <w:tabs>
          <w:tab w:val="right" w:pos="8931"/>
        </w:tabs>
        <w:spacing w:after="0" w:line="240" w:lineRule="exact"/>
        <w:ind w:right="91"/>
      </w:pPr>
    </w:p>
    <w:p w14:paraId="09BFDCFF" w14:textId="6D133CAD" w:rsidR="00F33269" w:rsidRPr="001D3031" w:rsidRDefault="00F33269" w:rsidP="00D00D3A">
      <w:pPr>
        <w:spacing w:line="360" w:lineRule="auto"/>
        <w:rPr>
          <w:rFonts w:ascii="Times New Roman" w:hAnsi="Times New Roman" w:cs="Times New Roman"/>
          <w:b/>
          <w:i/>
          <w:color w:val="FF0000"/>
        </w:rPr>
      </w:pPr>
    </w:p>
    <w:sectPr w:rsidR="00F33269" w:rsidRPr="001D303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044DE" w14:textId="77777777" w:rsidR="00E33FAA" w:rsidRDefault="00E33FAA" w:rsidP="0002636A">
      <w:pPr>
        <w:spacing w:after="0" w:line="240" w:lineRule="auto"/>
      </w:pPr>
      <w:r>
        <w:separator/>
      </w:r>
    </w:p>
  </w:endnote>
  <w:endnote w:type="continuationSeparator" w:id="0">
    <w:p w14:paraId="735B0818" w14:textId="77777777" w:rsidR="00E33FAA" w:rsidRDefault="00E33FAA"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314554"/>
      <w:docPartObj>
        <w:docPartGallery w:val="Page Numbers (Bottom of Page)"/>
        <w:docPartUnique/>
      </w:docPartObj>
    </w:sdtPr>
    <w:sdtEndPr>
      <w:rPr>
        <w:noProof/>
      </w:rPr>
    </w:sdtEndPr>
    <w:sdtContent>
      <w:p w14:paraId="09BFDD04" w14:textId="77777777" w:rsidR="0002636A" w:rsidRDefault="0002636A">
        <w:pPr>
          <w:pStyle w:val="Footer"/>
          <w:jc w:val="right"/>
        </w:pPr>
        <w:r>
          <w:fldChar w:fldCharType="begin"/>
        </w:r>
        <w:r>
          <w:instrText xml:space="preserve"> PAGE   \* MERGEFORMAT </w:instrText>
        </w:r>
        <w:r>
          <w:fldChar w:fldCharType="separate"/>
        </w:r>
        <w:r w:rsidR="00891DBE">
          <w:rPr>
            <w:noProof/>
          </w:rPr>
          <w:t>1</w:t>
        </w:r>
        <w:r>
          <w:rPr>
            <w:noProof/>
          </w:rPr>
          <w:fldChar w:fldCharType="end"/>
        </w:r>
      </w:p>
    </w:sdtContent>
  </w:sdt>
  <w:p w14:paraId="09BFDD05" w14:textId="77777777" w:rsidR="0002636A" w:rsidRDefault="00026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3CF2A" w14:textId="77777777" w:rsidR="00E33FAA" w:rsidRDefault="00E33FAA" w:rsidP="0002636A">
      <w:pPr>
        <w:spacing w:after="0" w:line="240" w:lineRule="auto"/>
      </w:pPr>
      <w:r>
        <w:separator/>
      </w:r>
    </w:p>
  </w:footnote>
  <w:footnote w:type="continuationSeparator" w:id="0">
    <w:p w14:paraId="000954CD" w14:textId="77777777" w:rsidR="00E33FAA" w:rsidRDefault="00E33FAA" w:rsidP="00026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11"/>
  </w:num>
  <w:num w:numId="5">
    <w:abstractNumId w:val="2"/>
  </w:num>
  <w:num w:numId="6">
    <w:abstractNumId w:val="12"/>
  </w:num>
  <w:num w:numId="7">
    <w:abstractNumId w:val="0"/>
  </w:num>
  <w:num w:numId="8">
    <w:abstractNumId w:val="6"/>
  </w:num>
  <w:num w:numId="9">
    <w:abstractNumId w:val="3"/>
  </w:num>
  <w:num w:numId="10">
    <w:abstractNumId w:val="10"/>
  </w:num>
  <w:num w:numId="11">
    <w:abstractNumId w:val="9"/>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69"/>
    <w:rsid w:val="00000684"/>
    <w:rsid w:val="00001A39"/>
    <w:rsid w:val="00012AD6"/>
    <w:rsid w:val="0002636A"/>
    <w:rsid w:val="000415BA"/>
    <w:rsid w:val="00043840"/>
    <w:rsid w:val="00092565"/>
    <w:rsid w:val="000A66BD"/>
    <w:rsid w:val="000C409C"/>
    <w:rsid w:val="000E1EA1"/>
    <w:rsid w:val="000E2C80"/>
    <w:rsid w:val="000F0FB1"/>
    <w:rsid w:val="0010364C"/>
    <w:rsid w:val="00106CBA"/>
    <w:rsid w:val="001268EE"/>
    <w:rsid w:val="00132863"/>
    <w:rsid w:val="001469C7"/>
    <w:rsid w:val="0017632E"/>
    <w:rsid w:val="00184038"/>
    <w:rsid w:val="00186EFA"/>
    <w:rsid w:val="00195A18"/>
    <w:rsid w:val="001C4696"/>
    <w:rsid w:val="001D3031"/>
    <w:rsid w:val="00217063"/>
    <w:rsid w:val="0026109C"/>
    <w:rsid w:val="00262B9E"/>
    <w:rsid w:val="00293F63"/>
    <w:rsid w:val="002B361E"/>
    <w:rsid w:val="002C5B76"/>
    <w:rsid w:val="002E2783"/>
    <w:rsid w:val="002F0356"/>
    <w:rsid w:val="003516FD"/>
    <w:rsid w:val="00381AEC"/>
    <w:rsid w:val="003B56A4"/>
    <w:rsid w:val="003B6050"/>
    <w:rsid w:val="003C6789"/>
    <w:rsid w:val="0040129B"/>
    <w:rsid w:val="004419B8"/>
    <w:rsid w:val="004518A4"/>
    <w:rsid w:val="004709FE"/>
    <w:rsid w:val="0049094A"/>
    <w:rsid w:val="004A0438"/>
    <w:rsid w:val="004A4086"/>
    <w:rsid w:val="004B3C03"/>
    <w:rsid w:val="004F430F"/>
    <w:rsid w:val="0050398F"/>
    <w:rsid w:val="00521029"/>
    <w:rsid w:val="00566C9B"/>
    <w:rsid w:val="00575D4D"/>
    <w:rsid w:val="005D194A"/>
    <w:rsid w:val="0063239B"/>
    <w:rsid w:val="00634AE9"/>
    <w:rsid w:val="00635C6A"/>
    <w:rsid w:val="00667517"/>
    <w:rsid w:val="00670C8D"/>
    <w:rsid w:val="00674543"/>
    <w:rsid w:val="00780839"/>
    <w:rsid w:val="007B7195"/>
    <w:rsid w:val="007F1D53"/>
    <w:rsid w:val="007F6605"/>
    <w:rsid w:val="00806E5B"/>
    <w:rsid w:val="00872B27"/>
    <w:rsid w:val="00891DBE"/>
    <w:rsid w:val="00894D9D"/>
    <w:rsid w:val="008B2955"/>
    <w:rsid w:val="00902F3D"/>
    <w:rsid w:val="00911332"/>
    <w:rsid w:val="009227B6"/>
    <w:rsid w:val="00957401"/>
    <w:rsid w:val="009601BB"/>
    <w:rsid w:val="00983E7F"/>
    <w:rsid w:val="009B1F88"/>
    <w:rsid w:val="009B6322"/>
    <w:rsid w:val="009C0BE2"/>
    <w:rsid w:val="009D2B82"/>
    <w:rsid w:val="00A23A19"/>
    <w:rsid w:val="00A65302"/>
    <w:rsid w:val="00A764FC"/>
    <w:rsid w:val="00AB3F89"/>
    <w:rsid w:val="00AC39E5"/>
    <w:rsid w:val="00AF0C63"/>
    <w:rsid w:val="00AF673F"/>
    <w:rsid w:val="00B273E1"/>
    <w:rsid w:val="00B427D5"/>
    <w:rsid w:val="00B57503"/>
    <w:rsid w:val="00B828BC"/>
    <w:rsid w:val="00BA3F3C"/>
    <w:rsid w:val="00C16B35"/>
    <w:rsid w:val="00C858F4"/>
    <w:rsid w:val="00CE6485"/>
    <w:rsid w:val="00CF14E3"/>
    <w:rsid w:val="00D00D3A"/>
    <w:rsid w:val="00D40F9B"/>
    <w:rsid w:val="00D51A2A"/>
    <w:rsid w:val="00D96CCB"/>
    <w:rsid w:val="00DB2DA6"/>
    <w:rsid w:val="00DB54AF"/>
    <w:rsid w:val="00E23B2F"/>
    <w:rsid w:val="00E33FAA"/>
    <w:rsid w:val="00E44073"/>
    <w:rsid w:val="00E4795A"/>
    <w:rsid w:val="00E81349"/>
    <w:rsid w:val="00EA3C3D"/>
    <w:rsid w:val="00ED357E"/>
    <w:rsid w:val="00EF681E"/>
    <w:rsid w:val="00F10A91"/>
    <w:rsid w:val="00F11561"/>
    <w:rsid w:val="00F26896"/>
    <w:rsid w:val="00F33269"/>
    <w:rsid w:val="00F769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paragraph" w:styleId="Heading2">
    <w:name w:val="heading 2"/>
    <w:basedOn w:val="Normal"/>
    <w:next w:val="Normal"/>
    <w:link w:val="Heading2Char"/>
    <w:uiPriority w:val="9"/>
    <w:semiHidden/>
    <w:unhideWhenUsed/>
    <w:qFormat/>
    <w:rsid w:val="0040129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0129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character" w:customStyle="1" w:styleId="Heading2Char">
    <w:name w:val="Heading 2 Char"/>
    <w:basedOn w:val="DefaultParagraphFont"/>
    <w:link w:val="Heading2"/>
    <w:uiPriority w:val="9"/>
    <w:semiHidden/>
    <w:rsid w:val="0040129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0129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8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61CA9C5D4987143B7745FA0E7E7A4D4" ma:contentTypeVersion="" ma:contentTypeDescription="PDMS Document Site Content Type" ma:contentTypeScope="" ma:versionID="484d8fd3b90e629123362b07fe65c420">
  <xsd:schema xmlns:xsd="http://www.w3.org/2001/XMLSchema" xmlns:xs="http://www.w3.org/2001/XMLSchema" xmlns:p="http://schemas.microsoft.com/office/2006/metadata/properties" xmlns:ns2="0ADF2CC0-81CA-4E5B-A4D7-936DFC25DDFE" targetNamespace="http://schemas.microsoft.com/office/2006/metadata/properties" ma:root="true" ma:fieldsID="a4ec4865617d66455f58a22f889be3f2" ns2:_="">
    <xsd:import namespace="0ADF2CC0-81CA-4E5B-A4D7-936DFC25DDF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F2CC0-81CA-4E5B-A4D7-936DFC25DDF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0ADF2CC0-81CA-4E5B-A4D7-936DFC25DDF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2.xml><?xml version="1.0" encoding="utf-8"?>
<ds:datastoreItem xmlns:ds="http://schemas.openxmlformats.org/officeDocument/2006/customXml" ds:itemID="{B8F12D6D-5630-42FF-9EA5-2E72611FD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DF2CC0-81CA-4E5B-A4D7-936DFC25D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74A69D-22E8-43A8-BB0F-D8E8F3411D3E}">
  <ds:schemaRefs>
    <ds:schemaRef ds:uri="http://purl.org/dc/terms/"/>
    <ds:schemaRef ds:uri="http://schemas.openxmlformats.org/package/2006/metadata/core-properties"/>
    <ds:schemaRef ds:uri="http://purl.org/dc/dcmitype/"/>
    <ds:schemaRef ds:uri="http://schemas.microsoft.com/office/infopath/2007/PartnerControls"/>
    <ds:schemaRef ds:uri="0ADF2CC0-81CA-4E5B-A4D7-936DFC25DDFE"/>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A20AEBB-1836-447D-932D-F096AC6CA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783</Words>
  <Characters>4467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Ba, David</cp:lastModifiedBy>
  <cp:revision>2</cp:revision>
  <dcterms:created xsi:type="dcterms:W3CDTF">2019-09-23T22:53:00Z</dcterms:created>
  <dcterms:modified xsi:type="dcterms:W3CDTF">2019-09-23T22:53:00Z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0x010100266966F133664895A6EE3632470D45F500361CA9C5D4987143B7745FA0E7E7A4D4</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