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header2.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1A622" w14:textId="77777777" w:rsidR="006818C0" w:rsidRPr="007871DF" w:rsidRDefault="006818C0" w:rsidP="006818C0">
      <w:pPr>
        <w:spacing w:after="120"/>
        <w:contextualSpacing/>
        <w:jc w:val="center"/>
        <w:rPr>
          <w:rFonts w:ascii="Times New Roman" w:hAnsi="Times New Roman"/>
          <w:sz w:val="24"/>
          <w:szCs w:val="24"/>
        </w:rPr>
      </w:pPr>
      <w:r w:rsidRPr="007871DF">
        <w:rPr>
          <w:rFonts w:ascii="Times New Roman" w:hAnsi="Times New Roman"/>
          <w:b/>
          <w:sz w:val="24"/>
          <w:szCs w:val="24"/>
          <w:u w:val="single"/>
        </w:rPr>
        <w:t>EXPLANATORY STATEMENT</w:t>
      </w:r>
    </w:p>
    <w:p w14:paraId="09DF5420" w14:textId="77777777" w:rsidR="006818C0" w:rsidRPr="007871DF" w:rsidRDefault="006818C0" w:rsidP="00D07DB9">
      <w:pPr>
        <w:spacing w:after="120"/>
        <w:contextualSpacing/>
        <w:rPr>
          <w:rFonts w:ascii="Times New Roman" w:hAnsi="Times New Roman"/>
          <w:b/>
          <w:color w:val="000000" w:themeColor="text1"/>
          <w:sz w:val="24"/>
          <w:szCs w:val="24"/>
        </w:rPr>
      </w:pPr>
    </w:p>
    <w:p w14:paraId="57AB0712" w14:textId="3D769895" w:rsidR="006818C0" w:rsidRPr="007871DF" w:rsidRDefault="006818C0" w:rsidP="006818C0">
      <w:pPr>
        <w:spacing w:after="120"/>
        <w:contextualSpacing/>
        <w:jc w:val="center"/>
        <w:rPr>
          <w:rFonts w:ascii="Times New Roman" w:hAnsi="Times New Roman"/>
          <w:b/>
          <w:color w:val="000000" w:themeColor="text1"/>
          <w:sz w:val="24"/>
          <w:szCs w:val="24"/>
        </w:rPr>
      </w:pPr>
      <w:r w:rsidRPr="007871DF">
        <w:rPr>
          <w:rFonts w:ascii="Times New Roman" w:hAnsi="Times New Roman"/>
          <w:b/>
          <w:color w:val="000000" w:themeColor="text1"/>
          <w:sz w:val="24"/>
          <w:szCs w:val="24"/>
        </w:rPr>
        <w:t>Issued by the Authority of the Minister for Finance</w:t>
      </w:r>
    </w:p>
    <w:p w14:paraId="573B2743" w14:textId="77777777" w:rsidR="006818C0" w:rsidRPr="007871DF" w:rsidRDefault="006818C0" w:rsidP="006818C0">
      <w:pPr>
        <w:tabs>
          <w:tab w:val="left" w:pos="1701"/>
        </w:tabs>
        <w:spacing w:after="120"/>
        <w:contextualSpacing/>
        <w:jc w:val="center"/>
        <w:rPr>
          <w:rFonts w:ascii="Times New Roman" w:hAnsi="Times New Roman"/>
          <w:sz w:val="24"/>
          <w:szCs w:val="24"/>
        </w:rPr>
      </w:pPr>
    </w:p>
    <w:p w14:paraId="135E1A7F" w14:textId="77777777" w:rsidR="006818C0" w:rsidRPr="007871DF" w:rsidRDefault="006818C0" w:rsidP="006818C0">
      <w:pPr>
        <w:spacing w:after="120"/>
        <w:contextualSpacing/>
        <w:jc w:val="center"/>
        <w:rPr>
          <w:rFonts w:ascii="Times New Roman" w:hAnsi="Times New Roman"/>
          <w:i/>
          <w:sz w:val="24"/>
          <w:szCs w:val="24"/>
        </w:rPr>
      </w:pPr>
      <w:r w:rsidRPr="007871DF">
        <w:rPr>
          <w:rFonts w:ascii="Times New Roman" w:hAnsi="Times New Roman"/>
          <w:i/>
          <w:sz w:val="24"/>
          <w:szCs w:val="24"/>
        </w:rPr>
        <w:t>Financial Framework (Supplementary Powers) Act 1997</w:t>
      </w:r>
    </w:p>
    <w:p w14:paraId="1C2B35DB" w14:textId="77777777" w:rsidR="006818C0" w:rsidRPr="007871DF" w:rsidRDefault="006818C0" w:rsidP="006818C0">
      <w:pPr>
        <w:tabs>
          <w:tab w:val="left" w:pos="1701"/>
        </w:tabs>
        <w:spacing w:after="120"/>
        <w:contextualSpacing/>
        <w:jc w:val="center"/>
        <w:rPr>
          <w:rFonts w:ascii="Times New Roman" w:hAnsi="Times New Roman"/>
          <w:sz w:val="24"/>
          <w:szCs w:val="24"/>
        </w:rPr>
      </w:pPr>
    </w:p>
    <w:p w14:paraId="40BDE37B" w14:textId="77777777" w:rsidR="006818C0" w:rsidRPr="007871DF" w:rsidRDefault="006818C0" w:rsidP="006818C0">
      <w:pPr>
        <w:tabs>
          <w:tab w:val="left" w:pos="1701"/>
        </w:tabs>
        <w:spacing w:after="120"/>
        <w:contextualSpacing/>
        <w:jc w:val="center"/>
        <w:rPr>
          <w:rFonts w:ascii="Times New Roman" w:hAnsi="Times New Roman"/>
          <w:i/>
          <w:sz w:val="24"/>
          <w:szCs w:val="24"/>
        </w:rPr>
      </w:pPr>
      <w:r w:rsidRPr="007871DF">
        <w:rPr>
          <w:rFonts w:ascii="Times New Roman" w:hAnsi="Times New Roman"/>
          <w:i/>
          <w:sz w:val="24"/>
          <w:szCs w:val="24"/>
        </w:rPr>
        <w:t xml:space="preserve">Financial Framework (Supplementary Powers) Amendment </w:t>
      </w:r>
    </w:p>
    <w:p w14:paraId="4FCCC61E" w14:textId="727EB374" w:rsidR="006818C0" w:rsidRPr="007871DF" w:rsidRDefault="00AA5CB0" w:rsidP="006818C0">
      <w:pPr>
        <w:tabs>
          <w:tab w:val="left" w:pos="1701"/>
        </w:tabs>
        <w:spacing w:after="120"/>
        <w:contextualSpacing/>
        <w:jc w:val="center"/>
        <w:rPr>
          <w:rFonts w:ascii="Times New Roman" w:hAnsi="Times New Roman"/>
          <w:i/>
          <w:sz w:val="24"/>
          <w:szCs w:val="24"/>
        </w:rPr>
      </w:pPr>
      <w:r w:rsidRPr="007871DF">
        <w:rPr>
          <w:rFonts w:ascii="Times New Roman" w:hAnsi="Times New Roman"/>
          <w:i/>
          <w:sz w:val="24"/>
          <w:szCs w:val="24"/>
        </w:rPr>
        <w:t>(</w:t>
      </w:r>
      <w:r w:rsidR="008F3267">
        <w:rPr>
          <w:rFonts w:ascii="Times New Roman" w:hAnsi="Times New Roman"/>
          <w:i/>
          <w:sz w:val="24"/>
          <w:szCs w:val="24"/>
        </w:rPr>
        <w:t>Prime Minister and Cabinet</w:t>
      </w:r>
      <w:r w:rsidR="002B3900" w:rsidRPr="007871DF">
        <w:rPr>
          <w:rFonts w:ascii="Times New Roman" w:hAnsi="Times New Roman"/>
          <w:i/>
          <w:sz w:val="24"/>
          <w:szCs w:val="24"/>
        </w:rPr>
        <w:t xml:space="preserve"> Measures No. </w:t>
      </w:r>
      <w:r w:rsidR="00387E55">
        <w:rPr>
          <w:rFonts w:ascii="Times New Roman" w:hAnsi="Times New Roman"/>
          <w:i/>
          <w:sz w:val="24"/>
          <w:szCs w:val="24"/>
        </w:rPr>
        <w:t>2</w:t>
      </w:r>
      <w:r w:rsidRPr="007871DF">
        <w:rPr>
          <w:rFonts w:ascii="Times New Roman" w:hAnsi="Times New Roman"/>
          <w:i/>
          <w:sz w:val="24"/>
          <w:szCs w:val="24"/>
        </w:rPr>
        <w:t>)</w:t>
      </w:r>
      <w:r w:rsidR="006818C0" w:rsidRPr="007871DF">
        <w:rPr>
          <w:rFonts w:ascii="Times New Roman" w:hAnsi="Times New Roman"/>
          <w:i/>
          <w:sz w:val="24"/>
          <w:szCs w:val="24"/>
        </w:rPr>
        <w:t xml:space="preserve"> Regulation</w:t>
      </w:r>
      <w:r w:rsidR="002B3900" w:rsidRPr="007871DF">
        <w:rPr>
          <w:rFonts w:ascii="Times New Roman" w:hAnsi="Times New Roman"/>
          <w:i/>
          <w:sz w:val="24"/>
          <w:szCs w:val="24"/>
        </w:rPr>
        <w:t>s</w:t>
      </w:r>
      <w:r w:rsidR="006818C0" w:rsidRPr="007871DF">
        <w:rPr>
          <w:rFonts w:ascii="Times New Roman" w:hAnsi="Times New Roman"/>
          <w:i/>
          <w:sz w:val="24"/>
          <w:szCs w:val="24"/>
        </w:rPr>
        <w:t xml:space="preserve"> 201</w:t>
      </w:r>
      <w:r w:rsidR="00901A22" w:rsidRPr="007871DF">
        <w:rPr>
          <w:rFonts w:ascii="Times New Roman" w:hAnsi="Times New Roman"/>
          <w:i/>
          <w:sz w:val="24"/>
          <w:szCs w:val="24"/>
        </w:rPr>
        <w:t>9</w:t>
      </w:r>
    </w:p>
    <w:p w14:paraId="7DD93DF8" w14:textId="77777777" w:rsidR="006818C0" w:rsidRPr="007871DF" w:rsidRDefault="006818C0" w:rsidP="006818C0">
      <w:pPr>
        <w:spacing w:after="120"/>
        <w:contextualSpacing/>
        <w:rPr>
          <w:rFonts w:ascii="Times New Roman" w:hAnsi="Times New Roman"/>
          <w:sz w:val="24"/>
          <w:szCs w:val="24"/>
        </w:rPr>
      </w:pPr>
    </w:p>
    <w:p w14:paraId="122B4177" w14:textId="48BE3FAE" w:rsidR="006818C0" w:rsidRPr="007871DF" w:rsidRDefault="006818C0" w:rsidP="006818C0">
      <w:pPr>
        <w:spacing w:after="120"/>
        <w:contextualSpacing/>
        <w:rPr>
          <w:rFonts w:ascii="Times New Roman" w:hAnsi="Times New Roman"/>
          <w:sz w:val="24"/>
          <w:szCs w:val="24"/>
        </w:rPr>
      </w:pPr>
      <w:r w:rsidRPr="007871DF">
        <w:rPr>
          <w:rFonts w:ascii="Times New Roman" w:hAnsi="Times New Roman"/>
          <w:sz w:val="24"/>
          <w:szCs w:val="24"/>
        </w:rPr>
        <w:t xml:space="preserve">The </w:t>
      </w:r>
      <w:r w:rsidRPr="007871DF">
        <w:rPr>
          <w:rFonts w:ascii="Times New Roman" w:hAnsi="Times New Roman"/>
          <w:i/>
          <w:sz w:val="24"/>
          <w:szCs w:val="24"/>
        </w:rPr>
        <w:t>Financial Framework (Supplementary Powers) Act 1997</w:t>
      </w:r>
      <w:r w:rsidRPr="007871DF">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7871DF">
        <w:rPr>
          <w:rFonts w:ascii="Times New Roman" w:hAnsi="Times New Roman"/>
          <w:sz w:val="24"/>
          <w:szCs w:val="24"/>
        </w:rPr>
        <w:t xml:space="preserve">. </w:t>
      </w:r>
      <w:r w:rsidRPr="007871DF">
        <w:rPr>
          <w:rFonts w:ascii="Times New Roman" w:hAnsi="Times New Roman"/>
          <w:sz w:val="24"/>
          <w:szCs w:val="24"/>
        </w:rPr>
        <w:t xml:space="preserve">The arrangements, grants, </w:t>
      </w:r>
      <w:r w:rsidR="007C022B" w:rsidRPr="007871DF">
        <w:rPr>
          <w:rFonts w:ascii="Times New Roman" w:hAnsi="Times New Roman"/>
          <w:sz w:val="24"/>
          <w:szCs w:val="24"/>
        </w:rPr>
        <w:t>program</w:t>
      </w:r>
      <w:r w:rsidRPr="007871DF">
        <w:rPr>
          <w:rFonts w:ascii="Times New Roman" w:hAnsi="Times New Roman"/>
          <w:sz w:val="24"/>
          <w:szCs w:val="24"/>
        </w:rPr>
        <w:t xml:space="preserve">s and companies (or classes of arrangements or grants in relation to which the powers </w:t>
      </w:r>
      <w:proofErr w:type="gramStart"/>
      <w:r w:rsidRPr="007871DF">
        <w:rPr>
          <w:rFonts w:ascii="Times New Roman" w:hAnsi="Times New Roman"/>
          <w:sz w:val="24"/>
          <w:szCs w:val="24"/>
        </w:rPr>
        <w:t>are conferred</w:t>
      </w:r>
      <w:proofErr w:type="gramEnd"/>
      <w:r w:rsidRPr="007871DF">
        <w:rPr>
          <w:rFonts w:ascii="Times New Roman" w:hAnsi="Times New Roman"/>
          <w:sz w:val="24"/>
          <w:szCs w:val="24"/>
        </w:rPr>
        <w:t xml:space="preserve">) are specified in the </w:t>
      </w:r>
      <w:r w:rsidRPr="007871DF">
        <w:rPr>
          <w:rFonts w:ascii="Times New Roman" w:hAnsi="Times New Roman"/>
          <w:i/>
          <w:sz w:val="24"/>
          <w:szCs w:val="24"/>
        </w:rPr>
        <w:t xml:space="preserve">Financial Framework (Supplementary Powers) Regulations 1997 </w:t>
      </w:r>
      <w:r w:rsidRPr="007871DF">
        <w:rPr>
          <w:rFonts w:ascii="Times New Roman" w:hAnsi="Times New Roman"/>
          <w:sz w:val="24"/>
          <w:szCs w:val="24"/>
        </w:rPr>
        <w:t>(the Principal Regulations)</w:t>
      </w:r>
      <w:r w:rsidR="00411B47" w:rsidRPr="007871DF">
        <w:rPr>
          <w:rFonts w:ascii="Times New Roman" w:hAnsi="Times New Roman"/>
          <w:sz w:val="24"/>
          <w:szCs w:val="24"/>
        </w:rPr>
        <w:t xml:space="preserve">. </w:t>
      </w:r>
      <w:r w:rsidRPr="007871DF">
        <w:rPr>
          <w:rFonts w:ascii="Times New Roman" w:hAnsi="Times New Roman"/>
          <w:sz w:val="24"/>
          <w:szCs w:val="24"/>
        </w:rPr>
        <w:t>The </w:t>
      </w:r>
      <w:proofErr w:type="gramStart"/>
      <w:r w:rsidRPr="007871DF">
        <w:rPr>
          <w:rFonts w:ascii="Times New Roman" w:hAnsi="Times New Roman"/>
          <w:sz w:val="24"/>
          <w:szCs w:val="24"/>
        </w:rPr>
        <w:t>FF(</w:t>
      </w:r>
      <w:proofErr w:type="gramEnd"/>
      <w:r w:rsidRPr="007871DF">
        <w:rPr>
          <w:rFonts w:ascii="Times New Roman" w:hAnsi="Times New Roman"/>
          <w:sz w:val="24"/>
          <w:szCs w:val="24"/>
        </w:rPr>
        <w:t>SP) Act applies to Ministers and the accountable authorities of non</w:t>
      </w:r>
      <w:r w:rsidRPr="007871DF">
        <w:rPr>
          <w:rFonts w:ascii="Times New Roman" w:hAnsi="Times New Roman"/>
          <w:sz w:val="24"/>
          <w:szCs w:val="24"/>
        </w:rPr>
        <w:noBreakHyphen/>
        <w:t xml:space="preserve">corporate Commonwealth entities, as defined under section 12 of the </w:t>
      </w:r>
      <w:r w:rsidRPr="007871DF">
        <w:rPr>
          <w:rFonts w:ascii="Times New Roman" w:hAnsi="Times New Roman"/>
          <w:i/>
          <w:sz w:val="24"/>
          <w:szCs w:val="24"/>
        </w:rPr>
        <w:t>Public Governance, Performance and Accountability Act 2013</w:t>
      </w:r>
      <w:r w:rsidR="00411B47" w:rsidRPr="007871DF">
        <w:rPr>
          <w:rFonts w:ascii="Times New Roman" w:hAnsi="Times New Roman"/>
          <w:sz w:val="24"/>
          <w:szCs w:val="24"/>
        </w:rPr>
        <w:t xml:space="preserve">. </w:t>
      </w:r>
    </w:p>
    <w:p w14:paraId="207B3B23" w14:textId="77777777" w:rsidR="006818C0" w:rsidRPr="007871DF" w:rsidRDefault="006818C0" w:rsidP="006818C0">
      <w:pPr>
        <w:contextualSpacing/>
        <w:rPr>
          <w:rFonts w:ascii="Times New Roman" w:hAnsi="Times New Roman"/>
          <w:sz w:val="24"/>
          <w:szCs w:val="24"/>
        </w:rPr>
      </w:pPr>
    </w:p>
    <w:p w14:paraId="32987D71" w14:textId="304C39D0" w:rsidR="006818C0" w:rsidRPr="007871DF" w:rsidRDefault="006818C0" w:rsidP="006818C0">
      <w:pPr>
        <w:pStyle w:val="ParaNumbering"/>
        <w:tabs>
          <w:tab w:val="clear" w:pos="360"/>
          <w:tab w:val="clear" w:pos="567"/>
        </w:tabs>
        <w:spacing w:after="0" w:line="240" w:lineRule="auto"/>
        <w:contextualSpacing/>
        <w:rPr>
          <w:szCs w:val="24"/>
        </w:rPr>
      </w:pPr>
      <w:r w:rsidRPr="007871DF">
        <w:rPr>
          <w:szCs w:val="24"/>
        </w:rPr>
        <w:t xml:space="preserve">Section 65 of the </w:t>
      </w:r>
      <w:proofErr w:type="gramStart"/>
      <w:r w:rsidRPr="007871DF">
        <w:rPr>
          <w:szCs w:val="24"/>
        </w:rPr>
        <w:t>FF(</w:t>
      </w:r>
      <w:proofErr w:type="gramEnd"/>
      <w:r w:rsidRPr="007871DF">
        <w:rPr>
          <w:szCs w:val="24"/>
        </w:rPr>
        <w:t>SP) Act provides that the Governor-General may make regulations prescribing matters required or permitted by t</w:t>
      </w:r>
      <w:r w:rsidR="00F40692" w:rsidRPr="007871DF">
        <w:rPr>
          <w:szCs w:val="24"/>
        </w:rPr>
        <w:t>he</w:t>
      </w:r>
      <w:r w:rsidRPr="007871DF">
        <w:rPr>
          <w:szCs w:val="24"/>
        </w:rPr>
        <w:t xml:space="preserve"> Act to be prescribed, or necessary or convenient to be prescribed for carrying out or giving effect to th</w:t>
      </w:r>
      <w:r w:rsidR="00F40692" w:rsidRPr="007871DF">
        <w:rPr>
          <w:szCs w:val="24"/>
        </w:rPr>
        <w:t>e</w:t>
      </w:r>
      <w:r w:rsidRPr="007871DF">
        <w:rPr>
          <w:szCs w:val="24"/>
        </w:rPr>
        <w:t xml:space="preserve"> Act.</w:t>
      </w:r>
    </w:p>
    <w:p w14:paraId="1F1115B8" w14:textId="77777777" w:rsidR="006818C0" w:rsidRPr="007871DF" w:rsidRDefault="006818C0" w:rsidP="006818C0">
      <w:pPr>
        <w:contextualSpacing/>
        <w:rPr>
          <w:rFonts w:ascii="Times New Roman" w:hAnsi="Times New Roman"/>
          <w:sz w:val="24"/>
          <w:szCs w:val="24"/>
        </w:rPr>
      </w:pPr>
    </w:p>
    <w:p w14:paraId="6D7AFA20" w14:textId="40FF9F8A" w:rsidR="00B044BA" w:rsidRPr="007871DF" w:rsidRDefault="006818C0" w:rsidP="00302A8F">
      <w:pPr>
        <w:ind w:right="-46"/>
        <w:rPr>
          <w:rFonts w:ascii="Times New Roman" w:hAnsi="Times New Roman"/>
          <w:sz w:val="24"/>
          <w:szCs w:val="24"/>
        </w:rPr>
      </w:pPr>
      <w:r w:rsidRPr="007871DF">
        <w:rPr>
          <w:rFonts w:ascii="Times New Roman" w:hAnsi="Times New Roman"/>
          <w:sz w:val="24"/>
          <w:szCs w:val="24"/>
        </w:rPr>
        <w:t xml:space="preserve">Section 32B of the </w:t>
      </w:r>
      <w:proofErr w:type="gramStart"/>
      <w:r w:rsidRPr="007871DF">
        <w:rPr>
          <w:rFonts w:ascii="Times New Roman" w:hAnsi="Times New Roman"/>
          <w:sz w:val="24"/>
          <w:szCs w:val="24"/>
        </w:rPr>
        <w:t>FF(</w:t>
      </w:r>
      <w:proofErr w:type="gramEnd"/>
      <w:r w:rsidRPr="007871DF">
        <w:rPr>
          <w:rFonts w:ascii="Times New Roman" w:hAnsi="Times New Roman"/>
          <w:sz w:val="24"/>
          <w:szCs w:val="24"/>
        </w:rPr>
        <w:t>SP) Act authorises the Commonwealth to make, vary and administer arrangements and grants specified in the Principal Regulations</w:t>
      </w:r>
      <w:r w:rsidR="00411B47" w:rsidRPr="007871DF">
        <w:rPr>
          <w:rFonts w:ascii="Times New Roman" w:hAnsi="Times New Roman"/>
          <w:sz w:val="24"/>
          <w:szCs w:val="24"/>
        </w:rPr>
        <w:t xml:space="preserve">. </w:t>
      </w:r>
      <w:r w:rsidRPr="007871DF">
        <w:rPr>
          <w:rFonts w:ascii="Times New Roman" w:hAnsi="Times New Roman"/>
          <w:sz w:val="24"/>
          <w:szCs w:val="24"/>
        </w:rPr>
        <w:t>Section 32B also authorises the Commonwealth to make, vary and administer arrangemen</w:t>
      </w:r>
      <w:r w:rsidR="00466769" w:rsidRPr="007871DF">
        <w:rPr>
          <w:rFonts w:ascii="Times New Roman" w:hAnsi="Times New Roman"/>
          <w:sz w:val="24"/>
          <w:szCs w:val="24"/>
        </w:rPr>
        <w:t xml:space="preserve">ts for the purposes of </w:t>
      </w:r>
      <w:r w:rsidR="007C022B" w:rsidRPr="007871DF">
        <w:rPr>
          <w:rFonts w:ascii="Times New Roman" w:hAnsi="Times New Roman"/>
          <w:sz w:val="24"/>
          <w:szCs w:val="24"/>
        </w:rPr>
        <w:t>program</w:t>
      </w:r>
      <w:r w:rsidRPr="007871DF">
        <w:rPr>
          <w:rFonts w:ascii="Times New Roman" w:hAnsi="Times New Roman"/>
          <w:sz w:val="24"/>
          <w:szCs w:val="24"/>
        </w:rPr>
        <w:t>s specified in the Principal Regulations</w:t>
      </w:r>
      <w:r w:rsidR="00411B47" w:rsidRPr="007871DF">
        <w:rPr>
          <w:rFonts w:ascii="Times New Roman" w:hAnsi="Times New Roman"/>
          <w:sz w:val="24"/>
          <w:szCs w:val="24"/>
        </w:rPr>
        <w:t xml:space="preserve">. </w:t>
      </w:r>
      <w:r w:rsidRPr="007871DF">
        <w:rPr>
          <w:rFonts w:ascii="Times New Roman" w:hAnsi="Times New Roman"/>
          <w:sz w:val="24"/>
          <w:szCs w:val="24"/>
        </w:rPr>
        <w:t>Schedule 1AA and Schedule 1AB to the Principal Regulations specify the ar</w:t>
      </w:r>
      <w:r w:rsidR="00466769" w:rsidRPr="007871DF">
        <w:rPr>
          <w:rFonts w:ascii="Times New Roman" w:hAnsi="Times New Roman"/>
          <w:sz w:val="24"/>
          <w:szCs w:val="24"/>
        </w:rPr>
        <w:t xml:space="preserve">rangements, grants and </w:t>
      </w:r>
      <w:r w:rsidR="007C022B" w:rsidRPr="007871DF">
        <w:rPr>
          <w:rFonts w:ascii="Times New Roman" w:hAnsi="Times New Roman"/>
          <w:sz w:val="24"/>
          <w:szCs w:val="24"/>
        </w:rPr>
        <w:t>program</w:t>
      </w:r>
      <w:r w:rsidRPr="007871DF">
        <w:rPr>
          <w:rFonts w:ascii="Times New Roman" w:hAnsi="Times New Roman"/>
          <w:sz w:val="24"/>
          <w:szCs w:val="24"/>
        </w:rPr>
        <w:t>s</w:t>
      </w:r>
      <w:r w:rsidR="00411B47" w:rsidRPr="007871DF">
        <w:rPr>
          <w:rFonts w:ascii="Times New Roman" w:hAnsi="Times New Roman"/>
          <w:sz w:val="24"/>
          <w:szCs w:val="24"/>
        </w:rPr>
        <w:t xml:space="preserve">. </w:t>
      </w:r>
    </w:p>
    <w:p w14:paraId="21DA8601" w14:textId="77777777" w:rsidR="00B044BA" w:rsidRPr="007871DF" w:rsidRDefault="00B044BA" w:rsidP="00302A8F">
      <w:pPr>
        <w:ind w:right="-46"/>
        <w:rPr>
          <w:rFonts w:ascii="Times New Roman" w:hAnsi="Times New Roman"/>
          <w:sz w:val="24"/>
          <w:szCs w:val="24"/>
        </w:rPr>
      </w:pPr>
    </w:p>
    <w:p w14:paraId="4D0B74DB" w14:textId="77777777" w:rsidR="00387E55" w:rsidRDefault="00F40692" w:rsidP="00387E55">
      <w:pPr>
        <w:rPr>
          <w:rFonts w:ascii="Times New Roman" w:hAnsi="Times New Roman"/>
          <w:sz w:val="24"/>
          <w:szCs w:val="24"/>
          <w:lang w:val="en-US"/>
        </w:rPr>
      </w:pPr>
      <w:proofErr w:type="gramStart"/>
      <w:r w:rsidRPr="007871DF">
        <w:rPr>
          <w:rFonts w:ascii="Times New Roman" w:hAnsi="Times New Roman"/>
          <w:sz w:val="24"/>
          <w:szCs w:val="24"/>
        </w:rPr>
        <w:t>The</w:t>
      </w:r>
      <w:r w:rsidR="00637643" w:rsidRPr="007871DF">
        <w:rPr>
          <w:rFonts w:ascii="Times New Roman" w:hAnsi="Times New Roman"/>
          <w:sz w:val="24"/>
          <w:szCs w:val="24"/>
        </w:rPr>
        <w:t xml:space="preserve"> </w:t>
      </w:r>
      <w:r w:rsidR="00637643" w:rsidRPr="007871DF">
        <w:rPr>
          <w:rFonts w:ascii="Times New Roman" w:hAnsi="Times New Roman"/>
          <w:i/>
          <w:sz w:val="24"/>
          <w:szCs w:val="24"/>
        </w:rPr>
        <w:t>Financial Framework (Supplementary Powers) Amendment (</w:t>
      </w:r>
      <w:r w:rsidR="005A7149">
        <w:rPr>
          <w:rFonts w:ascii="Times New Roman" w:hAnsi="Times New Roman"/>
          <w:i/>
          <w:sz w:val="24"/>
          <w:szCs w:val="24"/>
        </w:rPr>
        <w:t xml:space="preserve">Prime Minister and Cabinet </w:t>
      </w:r>
      <w:r w:rsidR="00637643" w:rsidRPr="007871DF">
        <w:rPr>
          <w:rFonts w:ascii="Times New Roman" w:hAnsi="Times New Roman"/>
          <w:i/>
          <w:sz w:val="24"/>
          <w:szCs w:val="24"/>
        </w:rPr>
        <w:t xml:space="preserve">Measures No. </w:t>
      </w:r>
      <w:r w:rsidR="00387E55">
        <w:rPr>
          <w:rFonts w:ascii="Times New Roman" w:hAnsi="Times New Roman"/>
          <w:i/>
          <w:sz w:val="24"/>
          <w:szCs w:val="24"/>
        </w:rPr>
        <w:t>2</w:t>
      </w:r>
      <w:r w:rsidR="00637643" w:rsidRPr="007871DF">
        <w:rPr>
          <w:rFonts w:ascii="Times New Roman" w:hAnsi="Times New Roman"/>
          <w:i/>
          <w:sz w:val="24"/>
          <w:szCs w:val="24"/>
        </w:rPr>
        <w:t>) Regulations 201</w:t>
      </w:r>
      <w:r w:rsidR="00901A22" w:rsidRPr="007871DF">
        <w:rPr>
          <w:rFonts w:ascii="Times New Roman" w:hAnsi="Times New Roman"/>
          <w:i/>
          <w:sz w:val="24"/>
          <w:szCs w:val="24"/>
        </w:rPr>
        <w:t>9</w:t>
      </w:r>
      <w:r w:rsidR="00901A22" w:rsidRPr="007871DF">
        <w:rPr>
          <w:rFonts w:ascii="Times New Roman" w:hAnsi="Times New Roman"/>
          <w:sz w:val="24"/>
          <w:szCs w:val="24"/>
        </w:rPr>
        <w:t xml:space="preserve"> (the Regulations) amend</w:t>
      </w:r>
      <w:r w:rsidR="00B044BA" w:rsidRPr="007871DF">
        <w:rPr>
          <w:rFonts w:ascii="Times New Roman" w:hAnsi="Times New Roman"/>
          <w:sz w:val="24"/>
          <w:szCs w:val="24"/>
        </w:rPr>
        <w:t xml:space="preserve"> </w:t>
      </w:r>
      <w:r w:rsidR="00B82A89" w:rsidRPr="007871DF">
        <w:rPr>
          <w:rFonts w:ascii="Times New Roman" w:hAnsi="Times New Roman"/>
          <w:sz w:val="24"/>
          <w:szCs w:val="24"/>
        </w:rPr>
        <w:t xml:space="preserve">Schedule 1AB to </w:t>
      </w:r>
      <w:r w:rsidR="00B044BA" w:rsidRPr="007871DF">
        <w:rPr>
          <w:rFonts w:ascii="Times New Roman" w:hAnsi="Times New Roman"/>
          <w:sz w:val="24"/>
          <w:szCs w:val="24"/>
        </w:rPr>
        <w:t xml:space="preserve">the Principal Regulations to establish legislative authority for </w:t>
      </w:r>
      <w:r w:rsidR="004534F2" w:rsidRPr="007871DF">
        <w:rPr>
          <w:rFonts w:ascii="Times New Roman" w:hAnsi="Times New Roman"/>
          <w:sz w:val="24"/>
          <w:szCs w:val="24"/>
        </w:rPr>
        <w:t xml:space="preserve">government spending </w:t>
      </w:r>
      <w:r w:rsidR="00387E55">
        <w:rPr>
          <w:rFonts w:ascii="Times New Roman" w:hAnsi="Times New Roman"/>
          <w:sz w:val="24"/>
          <w:szCs w:val="24"/>
          <w:lang w:val="en-US"/>
        </w:rPr>
        <w:t xml:space="preserve">on an initiative aimed to prevent financial abuse and improve women’s economic independence as part of the Fourth Action Plan of the </w:t>
      </w:r>
      <w:r w:rsidR="00387E55">
        <w:rPr>
          <w:rFonts w:ascii="Times New Roman" w:hAnsi="Times New Roman"/>
          <w:i/>
          <w:sz w:val="24"/>
          <w:szCs w:val="24"/>
          <w:lang w:val="en-US"/>
        </w:rPr>
        <w:t xml:space="preserve">National Plan to Reduce Violence against Women and their Children 2010-2022 </w:t>
      </w:r>
      <w:r w:rsidR="00387E55" w:rsidRPr="00251A31">
        <w:rPr>
          <w:rFonts w:ascii="Times New Roman" w:hAnsi="Times New Roman"/>
          <w:sz w:val="24"/>
          <w:szCs w:val="24"/>
          <w:lang w:val="en-US"/>
        </w:rPr>
        <w:t>(Fourth Action Plan).</w:t>
      </w:r>
      <w:proofErr w:type="gramEnd"/>
    </w:p>
    <w:p w14:paraId="4B8ECAD4" w14:textId="77777777" w:rsidR="00387E55" w:rsidRDefault="00387E55" w:rsidP="00387E55">
      <w:pPr>
        <w:rPr>
          <w:rFonts w:ascii="Times New Roman" w:hAnsi="Times New Roman"/>
          <w:sz w:val="24"/>
          <w:szCs w:val="24"/>
          <w:lang w:val="en-US"/>
        </w:rPr>
      </w:pPr>
    </w:p>
    <w:p w14:paraId="05C32F83" w14:textId="77777777" w:rsidR="00344A38" w:rsidRDefault="00387E55" w:rsidP="00387E55">
      <w:pPr>
        <w:rPr>
          <w:rFonts w:ascii="Times New Roman" w:hAnsi="Times New Roman"/>
          <w:sz w:val="24"/>
          <w:szCs w:val="24"/>
          <w:lang w:val="en-US"/>
        </w:rPr>
      </w:pPr>
      <w:r>
        <w:rPr>
          <w:rFonts w:ascii="Times New Roman" w:hAnsi="Times New Roman"/>
          <w:sz w:val="24"/>
          <w:szCs w:val="24"/>
          <w:lang w:val="en-US"/>
        </w:rPr>
        <w:t>The Fourth Action Plan provides the framework for action by Commonwealth, state and territory governments to reduce violence against women and their children</w:t>
      </w:r>
      <w:r w:rsidRPr="00344A38">
        <w:rPr>
          <w:rFonts w:ascii="Times New Roman" w:hAnsi="Times New Roman"/>
          <w:sz w:val="24"/>
          <w:szCs w:val="24"/>
          <w:lang w:val="en-US"/>
        </w:rPr>
        <w:t xml:space="preserve">. </w:t>
      </w:r>
    </w:p>
    <w:p w14:paraId="708AC66F" w14:textId="77777777" w:rsidR="00344A38" w:rsidRDefault="00344A38" w:rsidP="00387E55">
      <w:pPr>
        <w:rPr>
          <w:rFonts w:ascii="Times New Roman" w:hAnsi="Times New Roman"/>
          <w:sz w:val="24"/>
          <w:szCs w:val="24"/>
          <w:lang w:val="en-US"/>
        </w:rPr>
      </w:pPr>
    </w:p>
    <w:p w14:paraId="3920D8AE" w14:textId="2C02552F" w:rsidR="00387E55" w:rsidRPr="00344A38" w:rsidRDefault="00344A38" w:rsidP="00387E55">
      <w:pPr>
        <w:rPr>
          <w:rFonts w:ascii="Times New Roman" w:hAnsi="Times New Roman"/>
          <w:sz w:val="24"/>
          <w:szCs w:val="24"/>
          <w:lang w:val="en-US"/>
        </w:rPr>
      </w:pPr>
      <w:r w:rsidRPr="00344A38">
        <w:rPr>
          <w:rFonts w:ascii="Times New Roman" w:hAnsi="Times New Roman"/>
          <w:sz w:val="24"/>
          <w:szCs w:val="24"/>
        </w:rPr>
        <w:t>On 5 March 2019, the Government announced funding of $328 million towards Commonwealth initiatives under the Fourth Action Plan to prevent and address violence against women and their children. This amount includes funding of $2 million over three years for the Department of the Prime Minister and Cabinet to implement an initiative to prevent financial abuse before it starts.</w:t>
      </w:r>
    </w:p>
    <w:p w14:paraId="43FB94F4" w14:textId="6ABDD62C" w:rsidR="00731E45" w:rsidRDefault="00731E45" w:rsidP="00387E55">
      <w:pPr>
        <w:rPr>
          <w:rFonts w:ascii="Times New Roman" w:hAnsi="Times New Roman"/>
          <w:sz w:val="24"/>
          <w:szCs w:val="24"/>
        </w:rPr>
      </w:pPr>
    </w:p>
    <w:p w14:paraId="18DAF7B9" w14:textId="3E69780F" w:rsidR="003A7836" w:rsidRPr="003A7836" w:rsidRDefault="003A7836" w:rsidP="003A7836">
      <w:pPr>
        <w:rPr>
          <w:rFonts w:ascii="Times New Roman" w:hAnsi="Times New Roman"/>
          <w:sz w:val="24"/>
          <w:szCs w:val="24"/>
        </w:rPr>
      </w:pPr>
      <w:r w:rsidRPr="003A7836">
        <w:rPr>
          <w:rFonts w:ascii="Times New Roman" w:hAnsi="Times New Roman"/>
          <w:sz w:val="24"/>
          <w:szCs w:val="24"/>
        </w:rPr>
        <w:t>Funding of $2 million was included in the 2019-20 Budget for a period of three years commencing in 2019-20.</w:t>
      </w:r>
    </w:p>
    <w:p w14:paraId="3AB752F8" w14:textId="6ED5DE62" w:rsidR="00617608" w:rsidRPr="007871DF" w:rsidRDefault="00617608" w:rsidP="00C35C3A">
      <w:pPr>
        <w:ind w:right="-46"/>
        <w:rPr>
          <w:rFonts w:ascii="Times New Roman" w:hAnsi="Times New Roman"/>
          <w:sz w:val="24"/>
          <w:szCs w:val="24"/>
        </w:rPr>
      </w:pPr>
    </w:p>
    <w:p w14:paraId="6C070BAD" w14:textId="751870B6" w:rsidR="006818C0" w:rsidRPr="007871DF" w:rsidRDefault="006818C0" w:rsidP="006818C0">
      <w:pPr>
        <w:pStyle w:val="ParaNumbering"/>
        <w:tabs>
          <w:tab w:val="clear" w:pos="360"/>
          <w:tab w:val="clear" w:pos="567"/>
        </w:tabs>
        <w:spacing w:after="0" w:line="240" w:lineRule="auto"/>
        <w:contextualSpacing/>
        <w:rPr>
          <w:bCs/>
          <w:color w:val="000000" w:themeColor="text1"/>
          <w:szCs w:val="24"/>
        </w:rPr>
      </w:pPr>
      <w:r w:rsidRPr="007871DF">
        <w:rPr>
          <w:color w:val="000000" w:themeColor="text1"/>
          <w:szCs w:val="24"/>
        </w:rPr>
        <w:t>Details of the Regulation</w:t>
      </w:r>
      <w:r w:rsidR="001211B9" w:rsidRPr="007871DF">
        <w:rPr>
          <w:color w:val="000000" w:themeColor="text1"/>
          <w:szCs w:val="24"/>
        </w:rPr>
        <w:t>s</w:t>
      </w:r>
      <w:r w:rsidRPr="007871DF">
        <w:rPr>
          <w:color w:val="000000" w:themeColor="text1"/>
          <w:szCs w:val="24"/>
        </w:rPr>
        <w:t xml:space="preserve"> are set out at </w:t>
      </w:r>
      <w:r w:rsidRPr="007871DF">
        <w:rPr>
          <w:color w:val="000000" w:themeColor="text1"/>
          <w:szCs w:val="24"/>
          <w:u w:val="single"/>
        </w:rPr>
        <w:t>Attachment A</w:t>
      </w:r>
      <w:r w:rsidR="00411B47" w:rsidRPr="007871DF">
        <w:rPr>
          <w:color w:val="000000" w:themeColor="text1"/>
          <w:szCs w:val="24"/>
        </w:rPr>
        <w:t xml:space="preserve">. </w:t>
      </w:r>
      <w:r w:rsidRPr="007871DF">
        <w:rPr>
          <w:color w:val="000000" w:themeColor="text1"/>
          <w:szCs w:val="24"/>
        </w:rPr>
        <w:t xml:space="preserve">A </w:t>
      </w:r>
      <w:r w:rsidRPr="007871DF">
        <w:rPr>
          <w:bCs/>
          <w:color w:val="000000" w:themeColor="text1"/>
          <w:szCs w:val="24"/>
        </w:rPr>
        <w:t xml:space="preserve">Statement of Compatibility with Human Rights is at </w:t>
      </w:r>
      <w:r w:rsidRPr="007871DF">
        <w:rPr>
          <w:bCs/>
          <w:color w:val="000000" w:themeColor="text1"/>
          <w:szCs w:val="24"/>
          <w:u w:val="single"/>
        </w:rPr>
        <w:t>Attachment B</w:t>
      </w:r>
      <w:r w:rsidR="00411B47" w:rsidRPr="007871DF">
        <w:rPr>
          <w:bCs/>
          <w:color w:val="000000" w:themeColor="text1"/>
          <w:szCs w:val="24"/>
        </w:rPr>
        <w:t xml:space="preserve">. </w:t>
      </w:r>
    </w:p>
    <w:p w14:paraId="6557E933" w14:textId="77777777" w:rsidR="006818C0" w:rsidRPr="007871DF" w:rsidRDefault="006818C0" w:rsidP="006818C0">
      <w:pPr>
        <w:pStyle w:val="ParaNumbering"/>
        <w:tabs>
          <w:tab w:val="clear" w:pos="360"/>
          <w:tab w:val="clear" w:pos="567"/>
        </w:tabs>
        <w:spacing w:after="120" w:line="240" w:lineRule="auto"/>
        <w:contextualSpacing/>
        <w:rPr>
          <w:bCs/>
          <w:color w:val="000000" w:themeColor="text1"/>
          <w:szCs w:val="24"/>
        </w:rPr>
      </w:pPr>
    </w:p>
    <w:p w14:paraId="789A4561" w14:textId="634A61BF" w:rsidR="006B4E0D" w:rsidRPr="007871DF" w:rsidRDefault="006818C0" w:rsidP="006B4E0D">
      <w:pPr>
        <w:pStyle w:val="ParaNumbering"/>
        <w:tabs>
          <w:tab w:val="clear" w:pos="360"/>
          <w:tab w:val="clear" w:pos="567"/>
        </w:tabs>
        <w:spacing w:after="0" w:line="240" w:lineRule="auto"/>
        <w:contextualSpacing/>
        <w:rPr>
          <w:color w:val="000000" w:themeColor="text1"/>
          <w:szCs w:val="24"/>
        </w:rPr>
      </w:pPr>
      <w:r w:rsidRPr="007871DF">
        <w:rPr>
          <w:color w:val="000000" w:themeColor="text1"/>
          <w:szCs w:val="24"/>
        </w:rPr>
        <w:lastRenderedPageBreak/>
        <w:t>The Regulation</w:t>
      </w:r>
      <w:r w:rsidR="001211B9" w:rsidRPr="007871DF">
        <w:rPr>
          <w:color w:val="000000" w:themeColor="text1"/>
          <w:szCs w:val="24"/>
        </w:rPr>
        <w:t>s</w:t>
      </w:r>
      <w:r w:rsidRPr="007871DF">
        <w:rPr>
          <w:color w:val="000000" w:themeColor="text1"/>
          <w:szCs w:val="24"/>
        </w:rPr>
        <w:t xml:space="preserve"> </w:t>
      </w:r>
      <w:r w:rsidR="001211B9" w:rsidRPr="007871DF">
        <w:rPr>
          <w:color w:val="000000" w:themeColor="text1"/>
          <w:szCs w:val="24"/>
        </w:rPr>
        <w:t>are</w:t>
      </w:r>
      <w:r w:rsidRPr="007871DF">
        <w:rPr>
          <w:color w:val="000000" w:themeColor="text1"/>
          <w:szCs w:val="24"/>
        </w:rPr>
        <w:t xml:space="preserve"> a legislative instrument for the purposes of the</w:t>
      </w:r>
      <w:r w:rsidRPr="007871DF">
        <w:rPr>
          <w:i/>
          <w:color w:val="000000" w:themeColor="text1"/>
          <w:szCs w:val="24"/>
        </w:rPr>
        <w:t xml:space="preserve"> L</w:t>
      </w:r>
      <w:r w:rsidR="00466769" w:rsidRPr="007871DF">
        <w:rPr>
          <w:i/>
          <w:color w:val="000000" w:themeColor="text1"/>
          <w:szCs w:val="24"/>
        </w:rPr>
        <w:t>egislation</w:t>
      </w:r>
      <w:r w:rsidRPr="007871DF">
        <w:rPr>
          <w:i/>
          <w:color w:val="000000" w:themeColor="text1"/>
          <w:szCs w:val="24"/>
        </w:rPr>
        <w:t xml:space="preserve"> Act 2003</w:t>
      </w:r>
      <w:r w:rsidR="00411B47" w:rsidRPr="007871DF">
        <w:rPr>
          <w:i/>
          <w:color w:val="000000" w:themeColor="text1"/>
          <w:szCs w:val="24"/>
        </w:rPr>
        <w:t xml:space="preserve">. </w:t>
      </w:r>
      <w:r w:rsidRPr="007871DF">
        <w:rPr>
          <w:color w:val="000000" w:themeColor="text1"/>
          <w:szCs w:val="24"/>
        </w:rPr>
        <w:t>The Regulation</w:t>
      </w:r>
      <w:r w:rsidR="001211B9" w:rsidRPr="007871DF">
        <w:rPr>
          <w:color w:val="000000" w:themeColor="text1"/>
          <w:szCs w:val="24"/>
        </w:rPr>
        <w:t>s</w:t>
      </w:r>
      <w:r w:rsidRPr="007871DF">
        <w:rPr>
          <w:color w:val="000000" w:themeColor="text1"/>
          <w:szCs w:val="24"/>
        </w:rPr>
        <w:t xml:space="preserve"> </w:t>
      </w:r>
      <w:r w:rsidR="001211B9" w:rsidRPr="007871DF">
        <w:rPr>
          <w:color w:val="000000" w:themeColor="text1"/>
          <w:szCs w:val="24"/>
        </w:rPr>
        <w:t>commence</w:t>
      </w:r>
      <w:r w:rsidRPr="007871DF">
        <w:rPr>
          <w:color w:val="000000" w:themeColor="text1"/>
          <w:szCs w:val="24"/>
        </w:rPr>
        <w:t xml:space="preserve"> on the day after </w:t>
      </w:r>
      <w:r w:rsidR="004A7097" w:rsidRPr="007871DF">
        <w:rPr>
          <w:color w:val="000000" w:themeColor="text1"/>
          <w:szCs w:val="24"/>
        </w:rPr>
        <w:t xml:space="preserve">the instrument </w:t>
      </w:r>
      <w:proofErr w:type="gramStart"/>
      <w:r w:rsidR="004A7097" w:rsidRPr="007871DF">
        <w:rPr>
          <w:color w:val="000000" w:themeColor="text1"/>
          <w:szCs w:val="24"/>
        </w:rPr>
        <w:t>is</w:t>
      </w:r>
      <w:r w:rsidR="00631035" w:rsidRPr="007871DF">
        <w:rPr>
          <w:color w:val="000000" w:themeColor="text1"/>
          <w:szCs w:val="24"/>
        </w:rPr>
        <w:t xml:space="preserve"> </w:t>
      </w:r>
      <w:r w:rsidRPr="007871DF">
        <w:rPr>
          <w:color w:val="000000" w:themeColor="text1"/>
          <w:szCs w:val="24"/>
        </w:rPr>
        <w:t>regist</w:t>
      </w:r>
      <w:r w:rsidR="00631035" w:rsidRPr="007871DF">
        <w:rPr>
          <w:color w:val="000000" w:themeColor="text1"/>
          <w:szCs w:val="24"/>
        </w:rPr>
        <w:t>ered</w:t>
      </w:r>
      <w:proofErr w:type="gramEnd"/>
      <w:r w:rsidRPr="007871DF">
        <w:rPr>
          <w:color w:val="000000" w:themeColor="text1"/>
          <w:szCs w:val="24"/>
        </w:rPr>
        <w:t xml:space="preserve"> on the Federal Register of </w:t>
      </w:r>
      <w:r w:rsidR="00BE740B" w:rsidRPr="007871DF">
        <w:rPr>
          <w:color w:val="000000" w:themeColor="text1"/>
          <w:szCs w:val="24"/>
        </w:rPr>
        <w:t>Legislation</w:t>
      </w:r>
      <w:r w:rsidR="00411B47" w:rsidRPr="007871DF">
        <w:rPr>
          <w:color w:val="000000" w:themeColor="text1"/>
          <w:szCs w:val="24"/>
        </w:rPr>
        <w:t xml:space="preserve">. </w:t>
      </w:r>
    </w:p>
    <w:p w14:paraId="5164A41B" w14:textId="5355D9E5" w:rsidR="0025530F" w:rsidRDefault="0025530F" w:rsidP="006818C0">
      <w:pPr>
        <w:spacing w:after="120"/>
        <w:contextualSpacing/>
        <w:rPr>
          <w:rFonts w:ascii="Times New Roman" w:hAnsi="Times New Roman"/>
          <w:b/>
          <w:bCs/>
          <w:sz w:val="24"/>
          <w:szCs w:val="24"/>
        </w:rPr>
      </w:pPr>
    </w:p>
    <w:p w14:paraId="1F950ECB" w14:textId="07E5C94F" w:rsidR="00DD155F" w:rsidRDefault="00DD155F" w:rsidP="006818C0">
      <w:pPr>
        <w:spacing w:after="120"/>
        <w:contextualSpacing/>
        <w:rPr>
          <w:rFonts w:ascii="Times New Roman" w:hAnsi="Times New Roman"/>
          <w:b/>
          <w:bCs/>
          <w:sz w:val="24"/>
          <w:szCs w:val="24"/>
        </w:rPr>
      </w:pPr>
    </w:p>
    <w:p w14:paraId="04A1987F" w14:textId="491608AF" w:rsidR="006818C0" w:rsidRPr="007871DF" w:rsidRDefault="006818C0" w:rsidP="009D68E3">
      <w:pPr>
        <w:spacing w:after="200" w:line="276" w:lineRule="auto"/>
        <w:rPr>
          <w:rFonts w:ascii="Times New Roman" w:hAnsi="Times New Roman"/>
          <w:b/>
          <w:bCs/>
          <w:sz w:val="24"/>
          <w:szCs w:val="24"/>
        </w:rPr>
      </w:pPr>
      <w:r w:rsidRPr="007871DF">
        <w:rPr>
          <w:rFonts w:ascii="Times New Roman" w:hAnsi="Times New Roman"/>
          <w:b/>
          <w:bCs/>
          <w:sz w:val="24"/>
          <w:szCs w:val="24"/>
        </w:rPr>
        <w:t>Consultation</w:t>
      </w:r>
    </w:p>
    <w:p w14:paraId="4663F1F7" w14:textId="1887F9E0" w:rsidR="006818C0" w:rsidRPr="007871DF" w:rsidRDefault="006818C0" w:rsidP="006818C0">
      <w:pPr>
        <w:contextualSpacing/>
        <w:rPr>
          <w:rFonts w:ascii="Times New Roman" w:hAnsi="Times New Roman"/>
          <w:color w:val="000000" w:themeColor="text1"/>
          <w:sz w:val="24"/>
          <w:szCs w:val="24"/>
        </w:rPr>
      </w:pPr>
      <w:r w:rsidRPr="007871DF">
        <w:rPr>
          <w:rFonts w:ascii="Times New Roman" w:hAnsi="Times New Roman"/>
          <w:color w:val="000000" w:themeColor="text1"/>
          <w:sz w:val="24"/>
          <w:szCs w:val="24"/>
        </w:rPr>
        <w:t xml:space="preserve">In accordance with section 17 of the </w:t>
      </w:r>
      <w:r w:rsidR="00D32FC2" w:rsidRPr="007871DF">
        <w:rPr>
          <w:rFonts w:ascii="Times New Roman" w:hAnsi="Times New Roman"/>
          <w:i/>
          <w:iCs/>
          <w:color w:val="000000" w:themeColor="text1"/>
          <w:sz w:val="24"/>
          <w:szCs w:val="24"/>
        </w:rPr>
        <w:t>Legislation</w:t>
      </w:r>
      <w:r w:rsidRPr="007871DF">
        <w:rPr>
          <w:rFonts w:ascii="Times New Roman" w:hAnsi="Times New Roman"/>
          <w:i/>
          <w:iCs/>
          <w:color w:val="000000" w:themeColor="text1"/>
          <w:sz w:val="24"/>
          <w:szCs w:val="24"/>
        </w:rPr>
        <w:t xml:space="preserve"> Act 2003</w:t>
      </w:r>
      <w:r w:rsidRPr="007871DF">
        <w:rPr>
          <w:rFonts w:ascii="Times New Roman" w:hAnsi="Times New Roman"/>
          <w:color w:val="000000" w:themeColor="text1"/>
          <w:sz w:val="24"/>
          <w:szCs w:val="24"/>
        </w:rPr>
        <w:t>, consul</w:t>
      </w:r>
      <w:r w:rsidR="0071520C">
        <w:rPr>
          <w:rFonts w:ascii="Times New Roman" w:hAnsi="Times New Roman"/>
          <w:color w:val="000000" w:themeColor="text1"/>
          <w:sz w:val="24"/>
          <w:szCs w:val="24"/>
        </w:rPr>
        <w:t xml:space="preserve">tation has taken place with the </w:t>
      </w:r>
      <w:r w:rsidR="00B97E03">
        <w:rPr>
          <w:rFonts w:ascii="Times New Roman" w:hAnsi="Times New Roman"/>
          <w:color w:val="000000" w:themeColor="text1"/>
          <w:sz w:val="24"/>
          <w:szCs w:val="24"/>
        </w:rPr>
        <w:t xml:space="preserve">Department of the </w:t>
      </w:r>
      <w:r w:rsidR="0071520C">
        <w:rPr>
          <w:rFonts w:ascii="Times New Roman" w:hAnsi="Times New Roman"/>
          <w:color w:val="000000" w:themeColor="text1"/>
          <w:sz w:val="24"/>
          <w:szCs w:val="24"/>
        </w:rPr>
        <w:t>Prime Minister and Cabinet</w:t>
      </w:r>
      <w:r w:rsidR="0021693D">
        <w:rPr>
          <w:rFonts w:ascii="Times New Roman" w:hAnsi="Times New Roman"/>
          <w:color w:val="000000" w:themeColor="text1"/>
          <w:sz w:val="24"/>
          <w:szCs w:val="24"/>
        </w:rPr>
        <w:t>.</w:t>
      </w:r>
    </w:p>
    <w:p w14:paraId="0346628E" w14:textId="77777777" w:rsidR="006818C0" w:rsidRPr="007871DF" w:rsidRDefault="006818C0" w:rsidP="006818C0">
      <w:pPr>
        <w:contextualSpacing/>
        <w:rPr>
          <w:rFonts w:ascii="Times New Roman" w:hAnsi="Times New Roman"/>
          <w:color w:val="000000" w:themeColor="text1"/>
          <w:sz w:val="24"/>
          <w:szCs w:val="24"/>
        </w:rPr>
      </w:pPr>
    </w:p>
    <w:p w14:paraId="3E3FA28D" w14:textId="3546C624" w:rsidR="00B044BA" w:rsidRPr="007871DF" w:rsidRDefault="006818C0" w:rsidP="006818C0">
      <w:pPr>
        <w:spacing w:after="120"/>
        <w:contextualSpacing/>
        <w:rPr>
          <w:rFonts w:ascii="Times New Roman" w:hAnsi="Times New Roman"/>
          <w:iCs/>
          <w:sz w:val="24"/>
          <w:szCs w:val="24"/>
        </w:rPr>
      </w:pPr>
      <w:r w:rsidRPr="007871DF">
        <w:rPr>
          <w:rFonts w:ascii="Times New Roman" w:hAnsi="Times New Roman"/>
          <w:iCs/>
          <w:sz w:val="24"/>
          <w:szCs w:val="24"/>
        </w:rPr>
        <w:t>A regulation impact statement is not required as the Regulation</w:t>
      </w:r>
      <w:r w:rsidR="00CD596E" w:rsidRPr="007871DF">
        <w:rPr>
          <w:rFonts w:ascii="Times New Roman" w:hAnsi="Times New Roman"/>
          <w:iCs/>
          <w:sz w:val="24"/>
          <w:szCs w:val="24"/>
        </w:rPr>
        <w:t>s</w:t>
      </w:r>
      <w:r w:rsidRPr="007871DF">
        <w:rPr>
          <w:rFonts w:ascii="Times New Roman" w:hAnsi="Times New Roman"/>
          <w:iCs/>
          <w:sz w:val="24"/>
          <w:szCs w:val="24"/>
        </w:rPr>
        <w:t xml:space="preserve"> only appl</w:t>
      </w:r>
      <w:r w:rsidR="00CD596E" w:rsidRPr="007871DF">
        <w:rPr>
          <w:rFonts w:ascii="Times New Roman" w:hAnsi="Times New Roman"/>
          <w:iCs/>
          <w:sz w:val="24"/>
          <w:szCs w:val="24"/>
        </w:rPr>
        <w:t>y</w:t>
      </w:r>
      <w:r w:rsidRPr="007871DF">
        <w:rPr>
          <w:rFonts w:ascii="Times New Roman" w:hAnsi="Times New Roman"/>
          <w:iCs/>
          <w:sz w:val="24"/>
          <w:szCs w:val="24"/>
        </w:rPr>
        <w:t xml:space="preserve"> to non</w:t>
      </w:r>
      <w:r w:rsidRPr="007871DF">
        <w:rPr>
          <w:rFonts w:ascii="Times New Roman" w:hAnsi="Times New Roman"/>
          <w:iCs/>
          <w:sz w:val="24"/>
          <w:szCs w:val="24"/>
        </w:rPr>
        <w:noBreakHyphen/>
        <w:t xml:space="preserve">corporate Commonwealth entities and do not adversely affect the private sector. </w:t>
      </w:r>
    </w:p>
    <w:p w14:paraId="2A4BC136" w14:textId="77777777" w:rsidR="00B044BA" w:rsidRPr="007871DF" w:rsidRDefault="00B044BA" w:rsidP="006818C0">
      <w:pPr>
        <w:spacing w:after="120"/>
        <w:contextualSpacing/>
        <w:rPr>
          <w:rFonts w:ascii="Times New Roman" w:hAnsi="Times New Roman"/>
          <w:iCs/>
          <w:sz w:val="24"/>
          <w:szCs w:val="24"/>
        </w:rPr>
      </w:pPr>
    </w:p>
    <w:p w14:paraId="373FF1C2" w14:textId="77777777" w:rsidR="00B044BA" w:rsidRPr="007871DF" w:rsidRDefault="00B044BA" w:rsidP="006818C0">
      <w:pPr>
        <w:spacing w:after="120"/>
        <w:contextualSpacing/>
        <w:rPr>
          <w:rFonts w:ascii="Times New Roman" w:hAnsi="Times New Roman"/>
          <w:iCs/>
          <w:sz w:val="24"/>
          <w:szCs w:val="24"/>
        </w:rPr>
      </w:pPr>
    </w:p>
    <w:p w14:paraId="2B2A81B6" w14:textId="71E64D12" w:rsidR="006818C0" w:rsidRPr="007871DF" w:rsidRDefault="006818C0" w:rsidP="006818C0">
      <w:pPr>
        <w:spacing w:after="120"/>
        <w:contextualSpacing/>
        <w:rPr>
          <w:rFonts w:ascii="Times New Roman" w:hAnsi="Times New Roman"/>
          <w:color w:val="000000" w:themeColor="text1"/>
          <w:sz w:val="24"/>
          <w:szCs w:val="24"/>
        </w:rPr>
        <w:sectPr w:rsidR="006818C0" w:rsidRPr="007871DF" w:rsidSect="004D676F">
          <w:headerReference w:type="default" r:id="rId11"/>
          <w:headerReference w:type="first" r:id="rId12"/>
          <w:pgSz w:w="11906" w:h="16838"/>
          <w:pgMar w:top="1418" w:right="1440" w:bottom="1332" w:left="1440" w:header="709" w:footer="709" w:gutter="0"/>
          <w:pgNumType w:start="1"/>
          <w:cols w:space="708"/>
          <w:titlePg/>
          <w:docGrid w:linePitch="360"/>
        </w:sectPr>
      </w:pPr>
    </w:p>
    <w:p w14:paraId="18BEDB9E" w14:textId="05BF8517" w:rsidR="006818C0" w:rsidRPr="007871DF" w:rsidRDefault="006818C0" w:rsidP="006818C0">
      <w:pPr>
        <w:spacing w:after="120"/>
        <w:contextualSpacing/>
        <w:rPr>
          <w:rFonts w:ascii="Times New Roman" w:hAnsi="Times New Roman"/>
          <w:b/>
          <w:bCs/>
          <w:i/>
          <w:color w:val="000000" w:themeColor="text1"/>
          <w:sz w:val="24"/>
          <w:szCs w:val="24"/>
          <w:u w:val="single"/>
        </w:rPr>
      </w:pPr>
      <w:r w:rsidRPr="007871DF">
        <w:rPr>
          <w:rFonts w:ascii="Times New Roman" w:hAnsi="Times New Roman"/>
          <w:b/>
          <w:bCs/>
          <w:color w:val="000000" w:themeColor="text1"/>
          <w:sz w:val="24"/>
          <w:szCs w:val="24"/>
          <w:u w:val="single"/>
        </w:rPr>
        <w:lastRenderedPageBreak/>
        <w:t xml:space="preserve">Details of the </w:t>
      </w:r>
      <w:r w:rsidRPr="007871DF">
        <w:rPr>
          <w:rFonts w:ascii="Times New Roman" w:hAnsi="Times New Roman"/>
          <w:b/>
          <w:bCs/>
          <w:i/>
          <w:color w:val="000000" w:themeColor="text1"/>
          <w:sz w:val="24"/>
          <w:szCs w:val="24"/>
          <w:u w:val="single"/>
        </w:rPr>
        <w:t>Financial Framework (Supplementary Powers) Amendment (</w:t>
      </w:r>
      <w:r w:rsidR="005A7149">
        <w:rPr>
          <w:rFonts w:ascii="Times New Roman" w:hAnsi="Times New Roman"/>
          <w:b/>
          <w:bCs/>
          <w:i/>
          <w:color w:val="000000" w:themeColor="text1"/>
          <w:sz w:val="24"/>
          <w:szCs w:val="24"/>
          <w:u w:val="single"/>
        </w:rPr>
        <w:t>Prime Minister and Cabinet</w:t>
      </w:r>
      <w:r w:rsidR="00EB2E7A" w:rsidRPr="007871DF">
        <w:rPr>
          <w:rFonts w:ascii="Times New Roman" w:hAnsi="Times New Roman"/>
          <w:b/>
          <w:bCs/>
          <w:i/>
          <w:color w:val="000000" w:themeColor="text1"/>
          <w:sz w:val="24"/>
          <w:szCs w:val="24"/>
          <w:u w:val="single"/>
        </w:rPr>
        <w:t> </w:t>
      </w:r>
      <w:r w:rsidR="00901A22" w:rsidRPr="007871DF">
        <w:rPr>
          <w:rFonts w:ascii="Times New Roman" w:hAnsi="Times New Roman"/>
          <w:b/>
          <w:bCs/>
          <w:i/>
          <w:color w:val="000000" w:themeColor="text1"/>
          <w:sz w:val="24"/>
          <w:szCs w:val="24"/>
          <w:u w:val="single"/>
        </w:rPr>
        <w:t>Measures No.</w:t>
      </w:r>
      <w:r w:rsidR="003A7836">
        <w:rPr>
          <w:rFonts w:ascii="Times New Roman" w:hAnsi="Times New Roman"/>
          <w:b/>
          <w:bCs/>
          <w:i/>
          <w:color w:val="000000" w:themeColor="text1"/>
          <w:sz w:val="24"/>
          <w:szCs w:val="24"/>
          <w:u w:val="single"/>
        </w:rPr>
        <w:t xml:space="preserve"> 2</w:t>
      </w:r>
      <w:r w:rsidR="00CD2C29" w:rsidRPr="007871DF">
        <w:rPr>
          <w:rFonts w:ascii="Times New Roman" w:hAnsi="Times New Roman"/>
          <w:b/>
          <w:bCs/>
          <w:i/>
          <w:color w:val="000000" w:themeColor="text1"/>
          <w:sz w:val="24"/>
          <w:szCs w:val="24"/>
          <w:u w:val="single"/>
        </w:rPr>
        <w:t>) Regulation</w:t>
      </w:r>
      <w:r w:rsidR="00115FE2" w:rsidRPr="007871DF">
        <w:rPr>
          <w:rFonts w:ascii="Times New Roman" w:hAnsi="Times New Roman"/>
          <w:b/>
          <w:bCs/>
          <w:i/>
          <w:color w:val="000000" w:themeColor="text1"/>
          <w:sz w:val="24"/>
          <w:szCs w:val="24"/>
          <w:u w:val="single"/>
        </w:rPr>
        <w:t>s</w:t>
      </w:r>
      <w:r w:rsidR="00CD2C29" w:rsidRPr="007871DF">
        <w:rPr>
          <w:rFonts w:ascii="Times New Roman" w:hAnsi="Times New Roman"/>
          <w:b/>
          <w:bCs/>
          <w:i/>
          <w:color w:val="000000" w:themeColor="text1"/>
          <w:sz w:val="24"/>
          <w:szCs w:val="24"/>
          <w:u w:val="single"/>
        </w:rPr>
        <w:t> 201</w:t>
      </w:r>
      <w:r w:rsidR="00901A22" w:rsidRPr="007871DF">
        <w:rPr>
          <w:rFonts w:ascii="Times New Roman" w:hAnsi="Times New Roman"/>
          <w:b/>
          <w:bCs/>
          <w:i/>
          <w:color w:val="000000" w:themeColor="text1"/>
          <w:sz w:val="24"/>
          <w:szCs w:val="24"/>
          <w:u w:val="single"/>
        </w:rPr>
        <w:t>9</w:t>
      </w:r>
    </w:p>
    <w:p w14:paraId="6CFBEE39" w14:textId="77777777" w:rsidR="006818C0" w:rsidRPr="007871DF" w:rsidRDefault="006818C0" w:rsidP="006818C0">
      <w:pPr>
        <w:spacing w:after="120"/>
        <w:contextualSpacing/>
        <w:rPr>
          <w:rFonts w:ascii="Times New Roman" w:hAnsi="Times New Roman"/>
          <w:color w:val="000000" w:themeColor="text1"/>
          <w:sz w:val="24"/>
          <w:szCs w:val="24"/>
          <w:u w:val="single"/>
        </w:rPr>
      </w:pPr>
    </w:p>
    <w:p w14:paraId="17EEF8E5" w14:textId="77777777" w:rsidR="006818C0" w:rsidRPr="007871DF" w:rsidRDefault="006818C0" w:rsidP="006818C0">
      <w:pPr>
        <w:spacing w:after="120"/>
        <w:contextualSpacing/>
        <w:rPr>
          <w:rFonts w:ascii="Times New Roman" w:hAnsi="Times New Roman"/>
          <w:b/>
          <w:color w:val="000000" w:themeColor="text1"/>
          <w:sz w:val="24"/>
          <w:szCs w:val="24"/>
        </w:rPr>
      </w:pPr>
      <w:r w:rsidRPr="007871DF">
        <w:rPr>
          <w:rFonts w:ascii="Times New Roman" w:hAnsi="Times New Roman"/>
          <w:b/>
          <w:color w:val="000000" w:themeColor="text1"/>
          <w:sz w:val="24"/>
          <w:szCs w:val="24"/>
        </w:rPr>
        <w:t xml:space="preserve">Section 1 – Name </w:t>
      </w:r>
    </w:p>
    <w:p w14:paraId="45CF2A27" w14:textId="77777777" w:rsidR="006818C0" w:rsidRPr="007871DF" w:rsidRDefault="006818C0" w:rsidP="006818C0">
      <w:pPr>
        <w:spacing w:after="120"/>
        <w:contextualSpacing/>
        <w:rPr>
          <w:rFonts w:ascii="Times New Roman" w:hAnsi="Times New Roman"/>
          <w:color w:val="000000" w:themeColor="text1"/>
          <w:sz w:val="24"/>
          <w:szCs w:val="24"/>
        </w:rPr>
      </w:pPr>
    </w:p>
    <w:p w14:paraId="37910684" w14:textId="78B6DF72" w:rsidR="006818C0" w:rsidRPr="007871DF" w:rsidRDefault="006818C0" w:rsidP="006818C0">
      <w:pPr>
        <w:spacing w:after="120"/>
        <w:contextualSpacing/>
        <w:rPr>
          <w:rFonts w:ascii="Times New Roman" w:hAnsi="Times New Roman"/>
          <w:color w:val="000000" w:themeColor="text1"/>
          <w:sz w:val="24"/>
          <w:szCs w:val="24"/>
        </w:rPr>
      </w:pPr>
      <w:r w:rsidRPr="007871DF">
        <w:rPr>
          <w:rFonts w:ascii="Times New Roman" w:hAnsi="Times New Roman"/>
          <w:color w:val="000000" w:themeColor="text1"/>
          <w:sz w:val="24"/>
          <w:szCs w:val="24"/>
        </w:rPr>
        <w:t>This section provides that the title of the Regulation</w:t>
      </w:r>
      <w:r w:rsidR="00115FE2" w:rsidRPr="007871DF">
        <w:rPr>
          <w:rFonts w:ascii="Times New Roman" w:hAnsi="Times New Roman"/>
          <w:color w:val="000000" w:themeColor="text1"/>
          <w:sz w:val="24"/>
          <w:szCs w:val="24"/>
        </w:rPr>
        <w:t>s</w:t>
      </w:r>
      <w:r w:rsidRPr="007871DF">
        <w:rPr>
          <w:rFonts w:ascii="Times New Roman" w:hAnsi="Times New Roman"/>
          <w:color w:val="000000" w:themeColor="text1"/>
          <w:sz w:val="24"/>
          <w:szCs w:val="24"/>
        </w:rPr>
        <w:t xml:space="preserve"> </w:t>
      </w:r>
      <w:r w:rsidRPr="007871DF">
        <w:rPr>
          <w:rFonts w:ascii="Times New Roman" w:hAnsi="Times New Roman"/>
          <w:sz w:val="24"/>
          <w:szCs w:val="24"/>
        </w:rPr>
        <w:t>is</w:t>
      </w:r>
      <w:r w:rsidRPr="007871DF">
        <w:rPr>
          <w:rFonts w:ascii="Times New Roman" w:hAnsi="Times New Roman"/>
          <w:color w:val="000000" w:themeColor="text1"/>
          <w:sz w:val="24"/>
          <w:szCs w:val="24"/>
        </w:rPr>
        <w:t xml:space="preserve"> the </w:t>
      </w:r>
      <w:r w:rsidRPr="007871DF">
        <w:rPr>
          <w:rFonts w:ascii="Times New Roman" w:hAnsi="Times New Roman"/>
          <w:bCs/>
          <w:i/>
          <w:sz w:val="24"/>
          <w:szCs w:val="24"/>
        </w:rPr>
        <w:t>Financial Framework (Supplementary Powers) Amendment (</w:t>
      </w:r>
      <w:r w:rsidR="008F3267">
        <w:rPr>
          <w:rFonts w:ascii="Times New Roman" w:hAnsi="Times New Roman"/>
          <w:i/>
          <w:sz w:val="24"/>
          <w:szCs w:val="24"/>
        </w:rPr>
        <w:t xml:space="preserve">Prime Minister and </w:t>
      </w:r>
      <w:r w:rsidR="00230CDC">
        <w:rPr>
          <w:rFonts w:ascii="Times New Roman" w:hAnsi="Times New Roman"/>
          <w:i/>
          <w:sz w:val="24"/>
          <w:szCs w:val="24"/>
        </w:rPr>
        <w:t>Cabinet</w:t>
      </w:r>
      <w:r w:rsidR="002F21DF" w:rsidRPr="007871DF">
        <w:rPr>
          <w:rFonts w:ascii="Times New Roman" w:hAnsi="Times New Roman"/>
          <w:i/>
          <w:sz w:val="24"/>
          <w:szCs w:val="24"/>
        </w:rPr>
        <w:t xml:space="preserve"> </w:t>
      </w:r>
      <w:r w:rsidR="00901A22" w:rsidRPr="007871DF">
        <w:rPr>
          <w:rFonts w:ascii="Times New Roman" w:hAnsi="Times New Roman"/>
          <w:bCs/>
          <w:i/>
          <w:sz w:val="24"/>
          <w:szCs w:val="24"/>
        </w:rPr>
        <w:t xml:space="preserve">Measures No. </w:t>
      </w:r>
      <w:r w:rsidR="003A7836">
        <w:rPr>
          <w:rFonts w:ascii="Times New Roman" w:hAnsi="Times New Roman"/>
          <w:bCs/>
          <w:i/>
          <w:sz w:val="24"/>
          <w:szCs w:val="24"/>
        </w:rPr>
        <w:t>2</w:t>
      </w:r>
      <w:r w:rsidRPr="007871DF">
        <w:rPr>
          <w:rFonts w:ascii="Times New Roman" w:hAnsi="Times New Roman"/>
          <w:bCs/>
          <w:i/>
          <w:sz w:val="24"/>
          <w:szCs w:val="24"/>
        </w:rPr>
        <w:t>) Regulation</w:t>
      </w:r>
      <w:r w:rsidR="00115FE2" w:rsidRPr="007871DF">
        <w:rPr>
          <w:rFonts w:ascii="Times New Roman" w:hAnsi="Times New Roman"/>
          <w:bCs/>
          <w:i/>
          <w:sz w:val="24"/>
          <w:szCs w:val="24"/>
        </w:rPr>
        <w:t>s</w:t>
      </w:r>
      <w:r w:rsidRPr="007871DF">
        <w:rPr>
          <w:rFonts w:ascii="Times New Roman" w:hAnsi="Times New Roman"/>
          <w:bCs/>
          <w:i/>
          <w:sz w:val="24"/>
          <w:szCs w:val="24"/>
        </w:rPr>
        <w:t> 201</w:t>
      </w:r>
      <w:r w:rsidR="00901A22" w:rsidRPr="007871DF">
        <w:rPr>
          <w:rFonts w:ascii="Times New Roman" w:hAnsi="Times New Roman"/>
          <w:bCs/>
          <w:i/>
          <w:sz w:val="24"/>
          <w:szCs w:val="24"/>
        </w:rPr>
        <w:t>9</w:t>
      </w:r>
      <w:r w:rsidRPr="007871DF">
        <w:rPr>
          <w:rFonts w:ascii="Times New Roman" w:hAnsi="Times New Roman"/>
          <w:bCs/>
          <w:sz w:val="24"/>
          <w:szCs w:val="24"/>
        </w:rPr>
        <w:t>.</w:t>
      </w:r>
    </w:p>
    <w:p w14:paraId="51B3C274" w14:textId="77777777" w:rsidR="006818C0" w:rsidRPr="007871DF" w:rsidRDefault="006818C0" w:rsidP="006818C0">
      <w:pPr>
        <w:spacing w:after="120"/>
        <w:contextualSpacing/>
        <w:rPr>
          <w:rFonts w:ascii="Times New Roman" w:hAnsi="Times New Roman"/>
          <w:color w:val="000000" w:themeColor="text1"/>
          <w:sz w:val="24"/>
          <w:szCs w:val="24"/>
        </w:rPr>
      </w:pPr>
    </w:p>
    <w:p w14:paraId="7837C76F" w14:textId="77777777" w:rsidR="006818C0" w:rsidRPr="007871DF" w:rsidRDefault="006818C0" w:rsidP="006818C0">
      <w:pPr>
        <w:spacing w:after="120"/>
        <w:contextualSpacing/>
        <w:rPr>
          <w:rFonts w:ascii="Times New Roman" w:hAnsi="Times New Roman"/>
          <w:b/>
          <w:color w:val="000000" w:themeColor="text1"/>
          <w:sz w:val="24"/>
          <w:szCs w:val="24"/>
        </w:rPr>
      </w:pPr>
      <w:r w:rsidRPr="007871DF">
        <w:rPr>
          <w:rFonts w:ascii="Times New Roman" w:hAnsi="Times New Roman"/>
          <w:b/>
          <w:color w:val="000000" w:themeColor="text1"/>
          <w:sz w:val="24"/>
          <w:szCs w:val="24"/>
        </w:rPr>
        <w:t xml:space="preserve">Section 2 – Commencement </w:t>
      </w:r>
    </w:p>
    <w:p w14:paraId="0EEAF1BA" w14:textId="77777777" w:rsidR="006818C0" w:rsidRPr="007871DF" w:rsidRDefault="006818C0" w:rsidP="006818C0">
      <w:pPr>
        <w:spacing w:after="120"/>
        <w:contextualSpacing/>
        <w:rPr>
          <w:rFonts w:ascii="Times New Roman" w:hAnsi="Times New Roman"/>
          <w:color w:val="000000" w:themeColor="text1"/>
          <w:sz w:val="24"/>
          <w:szCs w:val="24"/>
        </w:rPr>
      </w:pPr>
    </w:p>
    <w:p w14:paraId="66481E8C" w14:textId="60F42BA9" w:rsidR="006818C0" w:rsidRPr="007871DF" w:rsidRDefault="006818C0" w:rsidP="006818C0">
      <w:pPr>
        <w:spacing w:after="120"/>
        <w:contextualSpacing/>
        <w:rPr>
          <w:rFonts w:ascii="Times New Roman" w:hAnsi="Times New Roman"/>
          <w:color w:val="000000" w:themeColor="text1"/>
          <w:sz w:val="24"/>
          <w:szCs w:val="24"/>
        </w:rPr>
      </w:pPr>
      <w:r w:rsidRPr="007871DF">
        <w:rPr>
          <w:rFonts w:ascii="Times New Roman" w:hAnsi="Times New Roman"/>
          <w:color w:val="000000" w:themeColor="text1"/>
          <w:sz w:val="24"/>
          <w:szCs w:val="24"/>
        </w:rPr>
        <w:t>This section provides that the Regulation</w:t>
      </w:r>
      <w:r w:rsidR="00115FE2" w:rsidRPr="007871DF">
        <w:rPr>
          <w:rFonts w:ascii="Times New Roman" w:hAnsi="Times New Roman"/>
          <w:color w:val="000000" w:themeColor="text1"/>
          <w:sz w:val="24"/>
          <w:szCs w:val="24"/>
        </w:rPr>
        <w:t>s commence</w:t>
      </w:r>
      <w:r w:rsidRPr="007871DF">
        <w:rPr>
          <w:rFonts w:ascii="Times New Roman" w:hAnsi="Times New Roman"/>
          <w:color w:val="000000" w:themeColor="text1"/>
          <w:sz w:val="24"/>
          <w:szCs w:val="24"/>
        </w:rPr>
        <w:t xml:space="preserve"> on the day after </w:t>
      </w:r>
      <w:r w:rsidR="004A7097" w:rsidRPr="007871DF">
        <w:rPr>
          <w:rFonts w:ascii="Times New Roman" w:hAnsi="Times New Roman"/>
          <w:color w:val="000000" w:themeColor="text1"/>
          <w:sz w:val="24"/>
          <w:szCs w:val="24"/>
        </w:rPr>
        <w:t xml:space="preserve">the instrument </w:t>
      </w:r>
      <w:proofErr w:type="gramStart"/>
      <w:r w:rsidR="004A7097" w:rsidRPr="007871DF">
        <w:rPr>
          <w:rFonts w:ascii="Times New Roman" w:hAnsi="Times New Roman"/>
          <w:color w:val="000000" w:themeColor="text1"/>
          <w:sz w:val="24"/>
          <w:szCs w:val="24"/>
        </w:rPr>
        <w:t>is</w:t>
      </w:r>
      <w:r w:rsidR="00414EA2" w:rsidRPr="007871DF">
        <w:rPr>
          <w:rFonts w:ascii="Times New Roman" w:hAnsi="Times New Roman"/>
          <w:color w:val="000000" w:themeColor="text1"/>
          <w:sz w:val="24"/>
          <w:szCs w:val="24"/>
        </w:rPr>
        <w:t xml:space="preserve"> </w:t>
      </w:r>
      <w:r w:rsidR="00253B0E" w:rsidRPr="007871DF">
        <w:rPr>
          <w:rFonts w:ascii="Times New Roman" w:hAnsi="Times New Roman"/>
          <w:color w:val="000000" w:themeColor="text1"/>
          <w:sz w:val="24"/>
          <w:szCs w:val="24"/>
        </w:rPr>
        <w:t>regist</w:t>
      </w:r>
      <w:r w:rsidR="00414EA2" w:rsidRPr="007871DF">
        <w:rPr>
          <w:rFonts w:ascii="Times New Roman" w:hAnsi="Times New Roman"/>
          <w:color w:val="000000" w:themeColor="text1"/>
          <w:sz w:val="24"/>
          <w:szCs w:val="24"/>
        </w:rPr>
        <w:t>ered</w:t>
      </w:r>
      <w:proofErr w:type="gramEnd"/>
      <w:r w:rsidR="00253B0E" w:rsidRPr="007871DF">
        <w:rPr>
          <w:rFonts w:ascii="Times New Roman" w:hAnsi="Times New Roman"/>
          <w:color w:val="000000" w:themeColor="text1"/>
          <w:sz w:val="24"/>
          <w:szCs w:val="24"/>
        </w:rPr>
        <w:t xml:space="preserve"> </w:t>
      </w:r>
      <w:r w:rsidRPr="007871DF">
        <w:rPr>
          <w:rFonts w:ascii="Times New Roman" w:hAnsi="Times New Roman"/>
          <w:color w:val="000000" w:themeColor="text1"/>
          <w:sz w:val="24"/>
          <w:szCs w:val="24"/>
        </w:rPr>
        <w:t>on the</w:t>
      </w:r>
      <w:r w:rsidR="00253B0E" w:rsidRPr="007871DF">
        <w:rPr>
          <w:rFonts w:ascii="Times New Roman" w:hAnsi="Times New Roman"/>
          <w:color w:val="000000" w:themeColor="text1"/>
          <w:sz w:val="24"/>
          <w:szCs w:val="24"/>
        </w:rPr>
        <w:t> </w:t>
      </w:r>
      <w:r w:rsidRPr="007871DF">
        <w:rPr>
          <w:rFonts w:ascii="Times New Roman" w:hAnsi="Times New Roman"/>
          <w:color w:val="000000" w:themeColor="text1"/>
          <w:sz w:val="24"/>
          <w:szCs w:val="24"/>
        </w:rPr>
        <w:t xml:space="preserve">Federal Register of </w:t>
      </w:r>
      <w:r w:rsidR="003D597E" w:rsidRPr="007871DF">
        <w:rPr>
          <w:rFonts w:ascii="Times New Roman" w:hAnsi="Times New Roman"/>
          <w:color w:val="000000" w:themeColor="text1"/>
          <w:sz w:val="24"/>
          <w:szCs w:val="24"/>
        </w:rPr>
        <w:t>Legislation</w:t>
      </w:r>
      <w:r w:rsidR="00411B47" w:rsidRPr="007871DF">
        <w:rPr>
          <w:rFonts w:ascii="Times New Roman" w:hAnsi="Times New Roman"/>
          <w:color w:val="000000" w:themeColor="text1"/>
          <w:sz w:val="24"/>
          <w:szCs w:val="24"/>
        </w:rPr>
        <w:t xml:space="preserve">. </w:t>
      </w:r>
    </w:p>
    <w:p w14:paraId="77C8C09D" w14:textId="77777777" w:rsidR="006818C0" w:rsidRPr="007871DF" w:rsidRDefault="006818C0" w:rsidP="006818C0">
      <w:pPr>
        <w:spacing w:after="120"/>
        <w:contextualSpacing/>
        <w:rPr>
          <w:rFonts w:ascii="Times New Roman" w:hAnsi="Times New Roman"/>
          <w:color w:val="000000" w:themeColor="text1"/>
          <w:sz w:val="24"/>
          <w:szCs w:val="24"/>
        </w:rPr>
      </w:pPr>
    </w:p>
    <w:p w14:paraId="6B924C7B" w14:textId="77777777" w:rsidR="006818C0" w:rsidRPr="007871DF" w:rsidRDefault="006818C0" w:rsidP="006818C0">
      <w:pPr>
        <w:spacing w:after="120"/>
        <w:contextualSpacing/>
        <w:rPr>
          <w:rFonts w:ascii="Times New Roman" w:hAnsi="Times New Roman"/>
          <w:b/>
          <w:i/>
          <w:color w:val="000000" w:themeColor="text1"/>
          <w:sz w:val="24"/>
          <w:szCs w:val="24"/>
        </w:rPr>
      </w:pPr>
      <w:r w:rsidRPr="007871DF">
        <w:rPr>
          <w:rFonts w:ascii="Times New Roman" w:hAnsi="Times New Roman"/>
          <w:b/>
          <w:color w:val="000000" w:themeColor="text1"/>
          <w:sz w:val="24"/>
          <w:szCs w:val="24"/>
        </w:rPr>
        <w:t>Section 3 – Authority</w:t>
      </w:r>
      <w:r w:rsidRPr="007871DF">
        <w:rPr>
          <w:rFonts w:ascii="Times New Roman" w:hAnsi="Times New Roman"/>
          <w:b/>
          <w:i/>
          <w:color w:val="000000" w:themeColor="text1"/>
          <w:sz w:val="24"/>
          <w:szCs w:val="24"/>
        </w:rPr>
        <w:t xml:space="preserve"> </w:t>
      </w:r>
    </w:p>
    <w:p w14:paraId="668CF7DA" w14:textId="77777777" w:rsidR="006818C0" w:rsidRPr="007871DF" w:rsidRDefault="006818C0" w:rsidP="006818C0">
      <w:pPr>
        <w:spacing w:after="120"/>
        <w:contextualSpacing/>
        <w:rPr>
          <w:rFonts w:ascii="Times New Roman" w:hAnsi="Times New Roman"/>
          <w:color w:val="000000" w:themeColor="text1"/>
          <w:sz w:val="24"/>
          <w:szCs w:val="24"/>
        </w:rPr>
      </w:pPr>
    </w:p>
    <w:p w14:paraId="490D590F" w14:textId="77777777" w:rsidR="006818C0" w:rsidRPr="007871DF" w:rsidRDefault="006818C0" w:rsidP="006818C0">
      <w:pPr>
        <w:spacing w:after="120"/>
        <w:contextualSpacing/>
        <w:rPr>
          <w:rFonts w:ascii="Times New Roman" w:hAnsi="Times New Roman"/>
          <w:color w:val="000000" w:themeColor="text1"/>
          <w:sz w:val="24"/>
          <w:szCs w:val="24"/>
        </w:rPr>
      </w:pPr>
      <w:r w:rsidRPr="007871DF">
        <w:rPr>
          <w:rFonts w:ascii="Times New Roman" w:hAnsi="Times New Roman"/>
          <w:color w:val="000000" w:themeColor="text1"/>
          <w:sz w:val="24"/>
          <w:szCs w:val="24"/>
        </w:rPr>
        <w:t>This section provides that the Regulation</w:t>
      </w:r>
      <w:r w:rsidR="00115FE2" w:rsidRPr="007871DF">
        <w:rPr>
          <w:rFonts w:ascii="Times New Roman" w:hAnsi="Times New Roman"/>
          <w:color w:val="000000" w:themeColor="text1"/>
          <w:sz w:val="24"/>
          <w:szCs w:val="24"/>
        </w:rPr>
        <w:t xml:space="preserve">s </w:t>
      </w:r>
      <w:proofErr w:type="gramStart"/>
      <w:r w:rsidR="00115FE2" w:rsidRPr="007871DF">
        <w:rPr>
          <w:rFonts w:ascii="Times New Roman" w:hAnsi="Times New Roman"/>
          <w:color w:val="000000" w:themeColor="text1"/>
          <w:sz w:val="24"/>
          <w:szCs w:val="24"/>
        </w:rPr>
        <w:t>are</w:t>
      </w:r>
      <w:proofErr w:type="gramEnd"/>
      <w:r w:rsidRPr="007871DF">
        <w:rPr>
          <w:rFonts w:ascii="Times New Roman" w:hAnsi="Times New Roman"/>
          <w:color w:val="000000" w:themeColor="text1"/>
          <w:sz w:val="24"/>
          <w:szCs w:val="24"/>
        </w:rPr>
        <w:t xml:space="preserve"> made under the </w:t>
      </w:r>
      <w:r w:rsidRPr="007871DF">
        <w:rPr>
          <w:rFonts w:ascii="Times New Roman" w:hAnsi="Times New Roman"/>
          <w:i/>
          <w:color w:val="000000" w:themeColor="text1"/>
          <w:sz w:val="24"/>
          <w:szCs w:val="24"/>
        </w:rPr>
        <w:t xml:space="preserve">Financial </w:t>
      </w:r>
      <w:r w:rsidRPr="007871DF">
        <w:rPr>
          <w:rFonts w:ascii="Times New Roman" w:hAnsi="Times New Roman"/>
          <w:bCs/>
          <w:i/>
          <w:sz w:val="24"/>
          <w:szCs w:val="24"/>
        </w:rPr>
        <w:t xml:space="preserve">Framework (Supplementary Powers) </w:t>
      </w:r>
      <w:r w:rsidRPr="007871DF">
        <w:rPr>
          <w:rFonts w:ascii="Times New Roman" w:hAnsi="Times New Roman"/>
          <w:i/>
          <w:color w:val="000000" w:themeColor="text1"/>
          <w:sz w:val="24"/>
          <w:szCs w:val="24"/>
        </w:rPr>
        <w:t>Act 1997</w:t>
      </w:r>
      <w:r w:rsidRPr="007871DF">
        <w:rPr>
          <w:rFonts w:ascii="Times New Roman" w:hAnsi="Times New Roman"/>
          <w:color w:val="000000" w:themeColor="text1"/>
          <w:sz w:val="24"/>
          <w:szCs w:val="24"/>
        </w:rPr>
        <w:t>.</w:t>
      </w:r>
    </w:p>
    <w:p w14:paraId="201E7FC0" w14:textId="77777777" w:rsidR="006818C0" w:rsidRPr="007871DF" w:rsidRDefault="006818C0" w:rsidP="006818C0">
      <w:pPr>
        <w:spacing w:after="120"/>
        <w:contextualSpacing/>
        <w:rPr>
          <w:rFonts w:ascii="Times New Roman" w:hAnsi="Times New Roman"/>
          <w:color w:val="000000" w:themeColor="text1"/>
          <w:sz w:val="24"/>
          <w:szCs w:val="24"/>
        </w:rPr>
      </w:pPr>
    </w:p>
    <w:p w14:paraId="4D17A06C" w14:textId="77777777" w:rsidR="006818C0" w:rsidRPr="007871DF" w:rsidRDefault="006818C0" w:rsidP="006818C0">
      <w:pPr>
        <w:spacing w:after="120"/>
        <w:contextualSpacing/>
        <w:rPr>
          <w:rFonts w:ascii="Times New Roman" w:hAnsi="Times New Roman"/>
          <w:b/>
          <w:i/>
          <w:color w:val="000000" w:themeColor="text1"/>
          <w:sz w:val="24"/>
          <w:szCs w:val="24"/>
        </w:rPr>
      </w:pPr>
      <w:r w:rsidRPr="007871DF">
        <w:rPr>
          <w:rFonts w:ascii="Times New Roman" w:hAnsi="Times New Roman"/>
          <w:b/>
          <w:color w:val="000000" w:themeColor="text1"/>
          <w:sz w:val="24"/>
          <w:szCs w:val="24"/>
        </w:rPr>
        <w:t>Section 4 – Schedules</w:t>
      </w:r>
      <w:r w:rsidRPr="007871DF">
        <w:rPr>
          <w:rFonts w:ascii="Times New Roman" w:hAnsi="Times New Roman"/>
          <w:b/>
          <w:i/>
          <w:color w:val="000000" w:themeColor="text1"/>
          <w:sz w:val="24"/>
          <w:szCs w:val="24"/>
        </w:rPr>
        <w:t xml:space="preserve"> </w:t>
      </w:r>
    </w:p>
    <w:p w14:paraId="1E722781" w14:textId="77777777" w:rsidR="006818C0" w:rsidRPr="007871DF" w:rsidRDefault="006818C0" w:rsidP="006818C0">
      <w:pPr>
        <w:spacing w:after="120"/>
        <w:contextualSpacing/>
        <w:rPr>
          <w:rFonts w:ascii="Times New Roman" w:hAnsi="Times New Roman"/>
          <w:color w:val="000000" w:themeColor="text1"/>
          <w:sz w:val="24"/>
          <w:szCs w:val="24"/>
        </w:rPr>
      </w:pPr>
    </w:p>
    <w:p w14:paraId="1C62324B" w14:textId="77777777" w:rsidR="006818C0" w:rsidRPr="007871DF" w:rsidRDefault="006818C0" w:rsidP="006818C0">
      <w:pPr>
        <w:spacing w:after="120"/>
        <w:contextualSpacing/>
        <w:rPr>
          <w:rFonts w:ascii="Times New Roman" w:hAnsi="Times New Roman"/>
          <w:color w:val="000000" w:themeColor="text1"/>
          <w:sz w:val="24"/>
          <w:szCs w:val="24"/>
        </w:rPr>
      </w:pPr>
      <w:r w:rsidRPr="007871DF">
        <w:rPr>
          <w:rFonts w:ascii="Times New Roman" w:hAnsi="Times New Roman"/>
          <w:color w:val="000000" w:themeColor="text1"/>
          <w:sz w:val="24"/>
          <w:szCs w:val="24"/>
        </w:rPr>
        <w:t xml:space="preserve">This section provides that the </w:t>
      </w:r>
      <w:r w:rsidRPr="007871DF">
        <w:rPr>
          <w:rFonts w:ascii="Times New Roman" w:hAnsi="Times New Roman"/>
          <w:i/>
          <w:color w:val="000000" w:themeColor="text1"/>
          <w:sz w:val="24"/>
          <w:szCs w:val="24"/>
        </w:rPr>
        <w:t xml:space="preserve">Financial </w:t>
      </w:r>
      <w:r w:rsidRPr="007871DF">
        <w:rPr>
          <w:rFonts w:ascii="Times New Roman" w:hAnsi="Times New Roman"/>
          <w:bCs/>
          <w:i/>
          <w:sz w:val="24"/>
          <w:szCs w:val="24"/>
        </w:rPr>
        <w:t xml:space="preserve">Framework (Supplementary Powers) </w:t>
      </w:r>
      <w:r w:rsidRPr="007871DF">
        <w:rPr>
          <w:rFonts w:ascii="Times New Roman" w:hAnsi="Times New Roman"/>
          <w:i/>
          <w:color w:val="000000" w:themeColor="text1"/>
          <w:sz w:val="24"/>
          <w:szCs w:val="24"/>
        </w:rPr>
        <w:t>Regulations </w:t>
      </w:r>
      <w:r w:rsidRPr="00A96D07">
        <w:rPr>
          <w:rFonts w:ascii="Times New Roman" w:hAnsi="Times New Roman"/>
          <w:i/>
          <w:sz w:val="24"/>
          <w:szCs w:val="24"/>
        </w:rPr>
        <w:t>1997</w:t>
      </w:r>
      <w:r w:rsidRPr="00A96D07">
        <w:rPr>
          <w:rFonts w:ascii="Times New Roman" w:hAnsi="Times New Roman"/>
          <w:sz w:val="24"/>
          <w:szCs w:val="24"/>
        </w:rPr>
        <w:t xml:space="preserve"> </w:t>
      </w:r>
      <w:proofErr w:type="gramStart"/>
      <w:r w:rsidRPr="00A96D07">
        <w:rPr>
          <w:rFonts w:ascii="Times New Roman" w:hAnsi="Times New Roman"/>
          <w:sz w:val="24"/>
          <w:szCs w:val="24"/>
        </w:rPr>
        <w:t>are</w:t>
      </w:r>
      <w:proofErr w:type="gramEnd"/>
      <w:r w:rsidRPr="00A96D07">
        <w:rPr>
          <w:rFonts w:ascii="Times New Roman" w:hAnsi="Times New Roman"/>
          <w:sz w:val="24"/>
          <w:szCs w:val="24"/>
        </w:rPr>
        <w:t xml:space="preserve"> amended as set out in the Schedule to the Regulation</w:t>
      </w:r>
      <w:r w:rsidR="00115FE2" w:rsidRPr="00A96D07">
        <w:rPr>
          <w:rFonts w:ascii="Times New Roman" w:hAnsi="Times New Roman"/>
          <w:sz w:val="24"/>
          <w:szCs w:val="24"/>
        </w:rPr>
        <w:t>s</w:t>
      </w:r>
      <w:r w:rsidRPr="00A96D07">
        <w:rPr>
          <w:rFonts w:ascii="Times New Roman" w:hAnsi="Times New Roman"/>
          <w:sz w:val="24"/>
          <w:szCs w:val="24"/>
        </w:rPr>
        <w:t xml:space="preserve">. </w:t>
      </w:r>
    </w:p>
    <w:p w14:paraId="7E302416" w14:textId="77777777" w:rsidR="006818C0" w:rsidRPr="007871DF" w:rsidRDefault="006818C0" w:rsidP="006818C0">
      <w:pPr>
        <w:spacing w:after="120"/>
        <w:contextualSpacing/>
        <w:rPr>
          <w:rFonts w:ascii="Times New Roman" w:hAnsi="Times New Roman"/>
          <w:color w:val="000000" w:themeColor="text1"/>
          <w:sz w:val="24"/>
          <w:szCs w:val="24"/>
        </w:rPr>
      </w:pPr>
    </w:p>
    <w:p w14:paraId="17E54CB7" w14:textId="77777777" w:rsidR="006818C0" w:rsidRPr="007871DF" w:rsidRDefault="006818C0" w:rsidP="006818C0">
      <w:pPr>
        <w:spacing w:after="120"/>
        <w:contextualSpacing/>
        <w:rPr>
          <w:rFonts w:ascii="Times New Roman" w:hAnsi="Times New Roman"/>
          <w:b/>
          <w:color w:val="000000" w:themeColor="text1"/>
          <w:sz w:val="24"/>
          <w:szCs w:val="24"/>
        </w:rPr>
      </w:pPr>
      <w:r w:rsidRPr="007871DF">
        <w:rPr>
          <w:rFonts w:ascii="Times New Roman" w:hAnsi="Times New Roman"/>
          <w:b/>
          <w:color w:val="000000" w:themeColor="text1"/>
          <w:sz w:val="24"/>
          <w:szCs w:val="24"/>
        </w:rPr>
        <w:t>Schedule 1 – Amendments</w:t>
      </w:r>
    </w:p>
    <w:p w14:paraId="52BCD189" w14:textId="261B3E8F" w:rsidR="00D10B40" w:rsidRPr="007871DF" w:rsidRDefault="00D10B40" w:rsidP="006818C0">
      <w:pPr>
        <w:rPr>
          <w:rFonts w:ascii="Times New Roman" w:hAnsi="Times New Roman"/>
          <w:color w:val="000000" w:themeColor="text1"/>
          <w:sz w:val="24"/>
          <w:szCs w:val="24"/>
        </w:rPr>
      </w:pPr>
    </w:p>
    <w:p w14:paraId="30D8BFF8" w14:textId="264525DC" w:rsidR="00A1736F" w:rsidRDefault="00A900EC" w:rsidP="00F10888">
      <w:pPr>
        <w:tabs>
          <w:tab w:val="left" w:pos="936"/>
        </w:tabs>
        <w:rPr>
          <w:rFonts w:ascii="Times New Roman" w:hAnsi="Times New Roman"/>
          <w:b/>
          <w:color w:val="000000" w:themeColor="text1"/>
          <w:sz w:val="24"/>
          <w:szCs w:val="24"/>
        </w:rPr>
      </w:pPr>
      <w:r w:rsidRPr="007871DF">
        <w:rPr>
          <w:rFonts w:ascii="Times New Roman" w:hAnsi="Times New Roman"/>
          <w:b/>
          <w:color w:val="000000" w:themeColor="text1"/>
          <w:sz w:val="24"/>
          <w:szCs w:val="24"/>
        </w:rPr>
        <w:t xml:space="preserve">Item 1 – </w:t>
      </w:r>
      <w:r w:rsidR="00A1736F">
        <w:rPr>
          <w:rFonts w:ascii="Times New Roman" w:hAnsi="Times New Roman"/>
          <w:b/>
          <w:color w:val="000000" w:themeColor="text1"/>
          <w:sz w:val="24"/>
          <w:szCs w:val="24"/>
        </w:rPr>
        <w:t>In the appropriate position in Part 4 of Schedule 1AB (table)</w:t>
      </w:r>
    </w:p>
    <w:p w14:paraId="45CA2AEF" w14:textId="3FF2EADF" w:rsidR="00A1736F" w:rsidRDefault="00A1736F" w:rsidP="00F10888">
      <w:pPr>
        <w:tabs>
          <w:tab w:val="left" w:pos="936"/>
        </w:tabs>
        <w:rPr>
          <w:rFonts w:ascii="Times New Roman" w:hAnsi="Times New Roman"/>
          <w:b/>
          <w:color w:val="000000" w:themeColor="text1"/>
          <w:sz w:val="24"/>
          <w:szCs w:val="24"/>
        </w:rPr>
      </w:pPr>
    </w:p>
    <w:p w14:paraId="65294B1F" w14:textId="3A96DFE6" w:rsidR="00A1736F" w:rsidRDefault="00A1736F" w:rsidP="00F10888">
      <w:pPr>
        <w:tabs>
          <w:tab w:val="left" w:pos="936"/>
        </w:tabs>
        <w:rPr>
          <w:rFonts w:ascii="Times New Roman" w:hAnsi="Times New Roman"/>
          <w:color w:val="000000" w:themeColor="text1"/>
          <w:sz w:val="24"/>
          <w:szCs w:val="24"/>
        </w:rPr>
      </w:pPr>
      <w:r>
        <w:rPr>
          <w:rFonts w:ascii="Times New Roman" w:hAnsi="Times New Roman"/>
          <w:b/>
          <w:color w:val="000000" w:themeColor="text1"/>
          <w:sz w:val="24"/>
          <w:szCs w:val="24"/>
        </w:rPr>
        <w:t xml:space="preserve">Item 1 </w:t>
      </w:r>
      <w:r w:rsidRPr="004B0FF4">
        <w:rPr>
          <w:rFonts w:ascii="Times New Roman" w:hAnsi="Times New Roman"/>
          <w:color w:val="000000" w:themeColor="text1"/>
          <w:sz w:val="24"/>
          <w:szCs w:val="24"/>
        </w:rPr>
        <w:t xml:space="preserve">adds </w:t>
      </w:r>
      <w:r w:rsidR="00E15283" w:rsidRPr="004B0FF4">
        <w:rPr>
          <w:rFonts w:ascii="Times New Roman" w:hAnsi="Times New Roman"/>
          <w:color w:val="000000" w:themeColor="text1"/>
          <w:sz w:val="24"/>
          <w:szCs w:val="24"/>
        </w:rPr>
        <w:t>a</w:t>
      </w:r>
      <w:r w:rsidRPr="004B0FF4">
        <w:rPr>
          <w:rFonts w:ascii="Times New Roman" w:hAnsi="Times New Roman"/>
          <w:color w:val="000000" w:themeColor="text1"/>
          <w:sz w:val="24"/>
          <w:szCs w:val="24"/>
        </w:rPr>
        <w:t xml:space="preserve"> new table</w:t>
      </w:r>
      <w:r w:rsidR="0075500C">
        <w:rPr>
          <w:rFonts w:ascii="Times New Roman" w:hAnsi="Times New Roman"/>
          <w:color w:val="000000" w:themeColor="text1"/>
          <w:sz w:val="24"/>
          <w:szCs w:val="24"/>
        </w:rPr>
        <w:t xml:space="preserve"> item</w:t>
      </w:r>
      <w:r>
        <w:rPr>
          <w:rFonts w:ascii="Times New Roman" w:hAnsi="Times New Roman"/>
          <w:color w:val="000000" w:themeColor="text1"/>
          <w:sz w:val="24"/>
          <w:szCs w:val="24"/>
        </w:rPr>
        <w:t xml:space="preserve"> to Part 4 of Schedule 1AB to establish legislative authority for government spending</w:t>
      </w:r>
      <w:r w:rsidR="00700AE8">
        <w:rPr>
          <w:rFonts w:ascii="Times New Roman" w:hAnsi="Times New Roman"/>
          <w:color w:val="000000" w:themeColor="text1"/>
          <w:sz w:val="24"/>
          <w:szCs w:val="24"/>
        </w:rPr>
        <w:t>.</w:t>
      </w:r>
    </w:p>
    <w:p w14:paraId="0F4D6354" w14:textId="03AB36AD" w:rsidR="00700AE8" w:rsidRDefault="00700AE8" w:rsidP="00F10888">
      <w:pPr>
        <w:tabs>
          <w:tab w:val="left" w:pos="936"/>
        </w:tabs>
        <w:rPr>
          <w:rFonts w:ascii="Times New Roman" w:hAnsi="Times New Roman"/>
          <w:color w:val="000000" w:themeColor="text1"/>
          <w:sz w:val="24"/>
          <w:szCs w:val="24"/>
        </w:rPr>
      </w:pPr>
    </w:p>
    <w:p w14:paraId="5FC47B3E" w14:textId="36A912A5" w:rsidR="00344FB7" w:rsidRDefault="00700AE8" w:rsidP="00344FB7">
      <w:pPr>
        <w:rPr>
          <w:rFonts w:ascii="Times New Roman" w:hAnsi="Times New Roman"/>
          <w:color w:val="000000" w:themeColor="text1"/>
          <w:sz w:val="24"/>
          <w:szCs w:val="24"/>
        </w:rPr>
      </w:pPr>
      <w:r w:rsidRPr="00700AE8">
        <w:rPr>
          <w:rFonts w:ascii="Times New Roman" w:hAnsi="Times New Roman"/>
          <w:color w:val="000000" w:themeColor="text1"/>
          <w:sz w:val="24"/>
          <w:szCs w:val="24"/>
        </w:rPr>
        <w:t>New</w:t>
      </w:r>
      <w:r w:rsidR="00E15283">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 xml:space="preserve">table item </w:t>
      </w:r>
      <w:r w:rsidR="00E1635D">
        <w:rPr>
          <w:rFonts w:ascii="Times New Roman" w:hAnsi="Times New Roman"/>
          <w:b/>
          <w:sz w:val="24"/>
          <w:szCs w:val="24"/>
        </w:rPr>
        <w:t>351</w:t>
      </w:r>
      <w:r w:rsidRPr="0071520C">
        <w:rPr>
          <w:rFonts w:ascii="Times New Roman" w:hAnsi="Times New Roman"/>
          <w:b/>
          <w:sz w:val="24"/>
          <w:szCs w:val="24"/>
        </w:rPr>
        <w:t xml:space="preserve"> </w:t>
      </w:r>
      <w:r w:rsidRPr="0071520C">
        <w:rPr>
          <w:rFonts w:ascii="Times New Roman" w:hAnsi="Times New Roman"/>
          <w:sz w:val="24"/>
          <w:szCs w:val="24"/>
        </w:rPr>
        <w:t>e</w:t>
      </w:r>
      <w:r w:rsidRPr="00700AE8">
        <w:rPr>
          <w:rFonts w:ascii="Times New Roman" w:hAnsi="Times New Roman"/>
          <w:sz w:val="24"/>
          <w:szCs w:val="24"/>
        </w:rPr>
        <w:t>stablishes</w:t>
      </w:r>
      <w:r w:rsidRPr="00700AE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legislative authority for </w:t>
      </w:r>
      <w:r w:rsidR="00AE7832">
        <w:rPr>
          <w:rFonts w:ascii="Times New Roman" w:hAnsi="Times New Roman"/>
          <w:color w:val="000000" w:themeColor="text1"/>
          <w:sz w:val="24"/>
          <w:szCs w:val="24"/>
        </w:rPr>
        <w:t xml:space="preserve">government spending </w:t>
      </w:r>
      <w:r w:rsidR="008930E4">
        <w:rPr>
          <w:rFonts w:ascii="Times New Roman" w:hAnsi="Times New Roman"/>
          <w:sz w:val="24"/>
          <w:szCs w:val="24"/>
          <w:lang w:val="en-US"/>
        </w:rPr>
        <w:t xml:space="preserve">on an initiative aimed to prevent financial abuse and improve women’s economic independence as part of the Fourth Action Plan of the </w:t>
      </w:r>
      <w:r w:rsidR="008930E4">
        <w:rPr>
          <w:rFonts w:ascii="Times New Roman" w:hAnsi="Times New Roman"/>
          <w:i/>
          <w:sz w:val="24"/>
          <w:szCs w:val="24"/>
          <w:lang w:val="en-US"/>
        </w:rPr>
        <w:t xml:space="preserve">National Plan to Reduce Violence against Women and their Children 2010-2022 </w:t>
      </w:r>
      <w:r w:rsidR="008930E4" w:rsidRPr="00251A31">
        <w:rPr>
          <w:rFonts w:ascii="Times New Roman" w:hAnsi="Times New Roman"/>
          <w:sz w:val="24"/>
          <w:szCs w:val="24"/>
          <w:lang w:val="en-US"/>
        </w:rPr>
        <w:t>(Fourth Action Plan).</w:t>
      </w:r>
      <w:r w:rsidR="00D56527">
        <w:rPr>
          <w:rFonts w:ascii="Times New Roman" w:hAnsi="Times New Roman"/>
          <w:sz w:val="24"/>
          <w:szCs w:val="24"/>
          <w:lang w:val="en-US"/>
        </w:rPr>
        <w:t xml:space="preserve"> The </w:t>
      </w:r>
      <w:proofErr w:type="gramStart"/>
      <w:r w:rsidR="00D56527">
        <w:rPr>
          <w:rFonts w:ascii="Times New Roman" w:hAnsi="Times New Roman"/>
          <w:sz w:val="24"/>
          <w:szCs w:val="24"/>
          <w:lang w:val="en-US"/>
        </w:rPr>
        <w:t>initiative will be administered by the Department of Prime Minister and Cabinet (the department)</w:t>
      </w:r>
      <w:proofErr w:type="gramEnd"/>
      <w:r w:rsidR="00D56527">
        <w:rPr>
          <w:rFonts w:ascii="Times New Roman" w:hAnsi="Times New Roman"/>
          <w:sz w:val="24"/>
          <w:szCs w:val="24"/>
          <w:lang w:val="en-US"/>
        </w:rPr>
        <w:t>.</w:t>
      </w:r>
    </w:p>
    <w:p w14:paraId="15502738" w14:textId="714EA12A" w:rsidR="009B33C8" w:rsidRDefault="009B33C8" w:rsidP="009B33C8">
      <w:pPr>
        <w:rPr>
          <w:rFonts w:ascii="Times New Roman" w:hAnsi="Times New Roman"/>
          <w:color w:val="000000" w:themeColor="text1"/>
          <w:sz w:val="24"/>
          <w:szCs w:val="24"/>
        </w:rPr>
      </w:pPr>
    </w:p>
    <w:p w14:paraId="16A687DD" w14:textId="77313C86" w:rsidR="003A7836" w:rsidRDefault="005F3AFB" w:rsidP="004900AC">
      <w:pPr>
        <w:rPr>
          <w:rFonts w:ascii="Times New Roman" w:eastAsia="Times New Roman" w:hAnsi="Times New Roman"/>
          <w:sz w:val="24"/>
        </w:rPr>
      </w:pPr>
      <w:r>
        <w:rPr>
          <w:rFonts w:ascii="Times New Roman" w:eastAsia="Times New Roman" w:hAnsi="Times New Roman"/>
          <w:sz w:val="24"/>
        </w:rPr>
        <w:t xml:space="preserve">The objective of the initiative is to prevent financial abuse before it starts. Financial abuse, also known as economic abuse, is a form of domestic and family violence. Financial abuse is characterised by economic control, economic exploitation, and employment sabotage. It can take the form of stopping access to money, </w:t>
      </w:r>
      <w:r w:rsidR="00B26C4D">
        <w:rPr>
          <w:rFonts w:ascii="Times New Roman" w:eastAsia="Times New Roman" w:hAnsi="Times New Roman"/>
          <w:sz w:val="24"/>
        </w:rPr>
        <w:t>forcing</w:t>
      </w:r>
      <w:r>
        <w:rPr>
          <w:rFonts w:ascii="Times New Roman" w:eastAsia="Times New Roman" w:hAnsi="Times New Roman"/>
          <w:sz w:val="24"/>
        </w:rPr>
        <w:t xml:space="preserve"> agreement to loans and debts, preventing a partner from working, or taking control of finances. Financial abuse often coincides with other forms of domestic violence: almost 90 per cent of women who have experienced another form of domestic and family violence have also experienced financial abuse (MacDonald, 2012). Financial abuse exacerbates the barriers to women leaving violent relationships.</w:t>
      </w:r>
    </w:p>
    <w:p w14:paraId="39EC9D8B" w14:textId="44184245" w:rsidR="00673F0A" w:rsidRDefault="00673F0A" w:rsidP="004900AC">
      <w:pPr>
        <w:rPr>
          <w:rFonts w:ascii="Times New Roman" w:eastAsia="Times New Roman" w:hAnsi="Times New Roman"/>
          <w:sz w:val="24"/>
        </w:rPr>
      </w:pPr>
    </w:p>
    <w:p w14:paraId="71B33C96" w14:textId="7AEFBA9F" w:rsidR="00673F0A" w:rsidRDefault="00673F0A" w:rsidP="004900AC">
      <w:pPr>
        <w:rPr>
          <w:rFonts w:ascii="Times New Roman" w:eastAsia="Times New Roman" w:hAnsi="Times New Roman"/>
          <w:sz w:val="24"/>
        </w:rPr>
      </w:pPr>
      <w:r>
        <w:rPr>
          <w:rFonts w:ascii="Times New Roman" w:eastAsia="Times New Roman" w:hAnsi="Times New Roman"/>
          <w:sz w:val="24"/>
        </w:rPr>
        <w:t>The intended impacts of the initiative are to:</w:t>
      </w:r>
    </w:p>
    <w:p w14:paraId="59D75C5F" w14:textId="473B6D3B" w:rsidR="00673F0A" w:rsidRDefault="00FD685E" w:rsidP="00673F0A">
      <w:pPr>
        <w:pStyle w:val="ListParagraph"/>
        <w:numPr>
          <w:ilvl w:val="0"/>
          <w:numId w:val="37"/>
        </w:numPr>
        <w:rPr>
          <w:rFonts w:eastAsia="Times New Roman"/>
        </w:rPr>
      </w:pPr>
      <w:r>
        <w:rPr>
          <w:rFonts w:eastAsia="Times New Roman"/>
        </w:rPr>
        <w:t>p</w:t>
      </w:r>
      <w:r w:rsidR="00673F0A">
        <w:rPr>
          <w:rFonts w:eastAsia="Times New Roman"/>
        </w:rPr>
        <w:t>revent financial abuse before it occurs;</w:t>
      </w:r>
    </w:p>
    <w:p w14:paraId="0397CFEA" w14:textId="795DF133" w:rsidR="00673F0A" w:rsidRDefault="00FD685E" w:rsidP="00673F0A">
      <w:pPr>
        <w:pStyle w:val="ListParagraph"/>
        <w:numPr>
          <w:ilvl w:val="0"/>
          <w:numId w:val="37"/>
        </w:numPr>
        <w:rPr>
          <w:rFonts w:eastAsia="Times New Roman"/>
        </w:rPr>
      </w:pPr>
      <w:r>
        <w:rPr>
          <w:rFonts w:eastAsia="Times New Roman"/>
        </w:rPr>
        <w:t>i</w:t>
      </w:r>
      <w:r w:rsidR="00673F0A">
        <w:rPr>
          <w:rFonts w:eastAsia="Times New Roman"/>
        </w:rPr>
        <w:t>ncrease community awareness about financial abuse;</w:t>
      </w:r>
    </w:p>
    <w:p w14:paraId="617FC1A0" w14:textId="2C379F83" w:rsidR="00673F0A" w:rsidRDefault="00FD685E" w:rsidP="00673F0A">
      <w:pPr>
        <w:pStyle w:val="ListParagraph"/>
        <w:numPr>
          <w:ilvl w:val="0"/>
          <w:numId w:val="37"/>
        </w:numPr>
        <w:rPr>
          <w:rFonts w:eastAsia="Times New Roman"/>
        </w:rPr>
      </w:pPr>
      <w:r>
        <w:rPr>
          <w:rFonts w:eastAsia="Times New Roman"/>
        </w:rPr>
        <w:lastRenderedPageBreak/>
        <w:t>e</w:t>
      </w:r>
      <w:r w:rsidR="00673F0A">
        <w:rPr>
          <w:rFonts w:eastAsia="Times New Roman"/>
        </w:rPr>
        <w:t>nsure that women at risk of experiencing financial abuse can access information and resources; and</w:t>
      </w:r>
    </w:p>
    <w:p w14:paraId="7C31EC14" w14:textId="4DB27AEF" w:rsidR="00F24DD0" w:rsidRDefault="00FD685E" w:rsidP="00F24DD0">
      <w:pPr>
        <w:pStyle w:val="ListParagraph"/>
        <w:numPr>
          <w:ilvl w:val="0"/>
          <w:numId w:val="37"/>
        </w:numPr>
        <w:rPr>
          <w:rFonts w:eastAsia="Times New Roman"/>
        </w:rPr>
      </w:pPr>
      <w:proofErr w:type="gramStart"/>
      <w:r>
        <w:rPr>
          <w:rFonts w:eastAsia="Times New Roman"/>
        </w:rPr>
        <w:t>e</w:t>
      </w:r>
      <w:r w:rsidR="00F24DD0">
        <w:rPr>
          <w:rFonts w:eastAsia="Times New Roman"/>
        </w:rPr>
        <w:t>qui</w:t>
      </w:r>
      <w:r w:rsidR="00673F0A">
        <w:rPr>
          <w:rFonts w:eastAsia="Times New Roman"/>
        </w:rPr>
        <w:t>p</w:t>
      </w:r>
      <w:proofErr w:type="gramEnd"/>
      <w:r w:rsidR="00673F0A">
        <w:rPr>
          <w:rFonts w:eastAsia="Times New Roman"/>
        </w:rPr>
        <w:t xml:space="preserve"> the corporate sector and frontline services to better identify</w:t>
      </w:r>
      <w:r w:rsidR="00F24DD0">
        <w:rPr>
          <w:rFonts w:eastAsia="Times New Roman"/>
        </w:rPr>
        <w:t xml:space="preserve"> and respond to financial abuse. </w:t>
      </w:r>
    </w:p>
    <w:p w14:paraId="5FB8A27B" w14:textId="4DA221A9" w:rsidR="00DE22DE" w:rsidRPr="00DE22DE" w:rsidRDefault="00DE22DE" w:rsidP="00DE22DE">
      <w:pPr>
        <w:rPr>
          <w:rFonts w:ascii="Times New Roman" w:eastAsia="Times New Roman" w:hAnsi="Times New Roman"/>
          <w:sz w:val="24"/>
        </w:rPr>
      </w:pPr>
    </w:p>
    <w:p w14:paraId="5FF23925" w14:textId="2CB2213C" w:rsidR="00DE22DE" w:rsidRDefault="00DE22DE" w:rsidP="00DE22DE">
      <w:pPr>
        <w:rPr>
          <w:rFonts w:ascii="Times New Roman" w:eastAsia="Times New Roman" w:hAnsi="Times New Roman"/>
          <w:sz w:val="24"/>
          <w:szCs w:val="24"/>
        </w:rPr>
      </w:pPr>
      <w:r>
        <w:rPr>
          <w:rFonts w:ascii="Times New Roman" w:eastAsia="Times New Roman" w:hAnsi="Times New Roman"/>
          <w:sz w:val="24"/>
          <w:szCs w:val="24"/>
        </w:rPr>
        <w:t>Consultations with key stakeholders as part of the development of the Fourth</w:t>
      </w:r>
      <w:r w:rsidR="00575719">
        <w:rPr>
          <w:rFonts w:ascii="Times New Roman" w:eastAsia="Times New Roman" w:hAnsi="Times New Roman"/>
          <w:sz w:val="24"/>
          <w:szCs w:val="24"/>
        </w:rPr>
        <w:t xml:space="preserve"> Action </w:t>
      </w:r>
      <w:r w:rsidR="00836EB1">
        <w:rPr>
          <w:rFonts w:ascii="Times New Roman" w:eastAsia="Times New Roman" w:hAnsi="Times New Roman"/>
          <w:sz w:val="24"/>
          <w:szCs w:val="24"/>
        </w:rPr>
        <w:t>P</w:t>
      </w:r>
      <w:r w:rsidR="00575719">
        <w:rPr>
          <w:rFonts w:ascii="Times New Roman" w:eastAsia="Times New Roman" w:hAnsi="Times New Roman"/>
          <w:sz w:val="24"/>
          <w:szCs w:val="24"/>
        </w:rPr>
        <w:t>lan found that there is</w:t>
      </w:r>
      <w:r>
        <w:rPr>
          <w:rFonts w:ascii="Times New Roman" w:eastAsia="Times New Roman" w:hAnsi="Times New Roman"/>
          <w:sz w:val="24"/>
          <w:szCs w:val="24"/>
        </w:rPr>
        <w:t xml:space="preserve"> a need for information about access to financial services so people experiencing violence know their options, and a need for financial services beyond government </w:t>
      </w:r>
      <w:proofErr w:type="gramStart"/>
      <w:r>
        <w:rPr>
          <w:rFonts w:ascii="Times New Roman" w:eastAsia="Times New Roman" w:hAnsi="Times New Roman"/>
          <w:sz w:val="24"/>
          <w:szCs w:val="24"/>
        </w:rPr>
        <w:t>support which</w:t>
      </w:r>
      <w:proofErr w:type="gramEnd"/>
      <w:r>
        <w:rPr>
          <w:rFonts w:ascii="Times New Roman" w:eastAsia="Times New Roman" w:hAnsi="Times New Roman"/>
          <w:sz w:val="24"/>
          <w:szCs w:val="24"/>
        </w:rPr>
        <w:t xml:space="preserve"> assist victims. </w:t>
      </w:r>
      <w:r w:rsidR="00487F2D">
        <w:rPr>
          <w:rFonts w:ascii="Times New Roman" w:eastAsia="Times New Roman" w:hAnsi="Times New Roman"/>
          <w:sz w:val="24"/>
          <w:szCs w:val="24"/>
        </w:rPr>
        <w:t xml:space="preserve">Activities under the initiative will also complement existing Commonwealth programs, such as the </w:t>
      </w:r>
      <w:r w:rsidR="00487F2D" w:rsidRPr="00487F2D">
        <w:rPr>
          <w:rFonts w:ascii="Times New Roman" w:eastAsia="Times New Roman" w:hAnsi="Times New Roman"/>
          <w:i/>
          <w:sz w:val="24"/>
          <w:szCs w:val="24"/>
        </w:rPr>
        <w:t xml:space="preserve">Stop It </w:t>
      </w:r>
      <w:proofErr w:type="gramStart"/>
      <w:r w:rsidR="00487F2D" w:rsidRPr="00487F2D">
        <w:rPr>
          <w:rFonts w:ascii="Times New Roman" w:eastAsia="Times New Roman" w:hAnsi="Times New Roman"/>
          <w:i/>
          <w:sz w:val="24"/>
          <w:szCs w:val="24"/>
        </w:rPr>
        <w:t>At The</w:t>
      </w:r>
      <w:proofErr w:type="gramEnd"/>
      <w:r w:rsidR="00487F2D" w:rsidRPr="00487F2D">
        <w:rPr>
          <w:rFonts w:ascii="Times New Roman" w:eastAsia="Times New Roman" w:hAnsi="Times New Roman"/>
          <w:i/>
          <w:sz w:val="24"/>
          <w:szCs w:val="24"/>
        </w:rPr>
        <w:t xml:space="preserve"> Start</w:t>
      </w:r>
      <w:r w:rsidR="00487F2D">
        <w:rPr>
          <w:rFonts w:ascii="Times New Roman" w:eastAsia="Times New Roman" w:hAnsi="Times New Roman"/>
          <w:sz w:val="24"/>
          <w:szCs w:val="24"/>
        </w:rPr>
        <w:t xml:space="preserve"> campaign.</w:t>
      </w:r>
    </w:p>
    <w:p w14:paraId="4E0AE030" w14:textId="01AD9AC5" w:rsidR="00575719" w:rsidRDefault="00575719" w:rsidP="00DE22DE">
      <w:pPr>
        <w:rPr>
          <w:rFonts w:ascii="Times New Roman" w:eastAsia="Times New Roman" w:hAnsi="Times New Roman"/>
          <w:sz w:val="24"/>
          <w:szCs w:val="24"/>
        </w:rPr>
      </w:pPr>
    </w:p>
    <w:p w14:paraId="1591A1A1" w14:textId="066585EC" w:rsidR="00646EBF" w:rsidRDefault="00646EBF" w:rsidP="00DE22DE">
      <w:pPr>
        <w:rPr>
          <w:rFonts w:ascii="Times New Roman" w:eastAsia="Times New Roman" w:hAnsi="Times New Roman"/>
          <w:sz w:val="24"/>
          <w:szCs w:val="24"/>
        </w:rPr>
      </w:pPr>
      <w:r>
        <w:rPr>
          <w:rFonts w:ascii="Times New Roman" w:eastAsia="Times New Roman" w:hAnsi="Times New Roman"/>
          <w:sz w:val="24"/>
          <w:szCs w:val="24"/>
        </w:rPr>
        <w:t xml:space="preserve">The initiative </w:t>
      </w:r>
      <w:proofErr w:type="gramStart"/>
      <w:r>
        <w:rPr>
          <w:rFonts w:ascii="Times New Roman" w:eastAsia="Times New Roman" w:hAnsi="Times New Roman"/>
          <w:sz w:val="24"/>
          <w:szCs w:val="24"/>
        </w:rPr>
        <w:t>will be delivered</w:t>
      </w:r>
      <w:proofErr w:type="gramEnd"/>
      <w:r>
        <w:rPr>
          <w:rFonts w:ascii="Times New Roman" w:eastAsia="Times New Roman" w:hAnsi="Times New Roman"/>
          <w:sz w:val="24"/>
          <w:szCs w:val="24"/>
        </w:rPr>
        <w:t xml:space="preserve"> through the following activities:</w:t>
      </w:r>
    </w:p>
    <w:p w14:paraId="7FCF56D1" w14:textId="77777777" w:rsidR="00B26C4D" w:rsidRDefault="00B26C4D" w:rsidP="00DE22DE">
      <w:pPr>
        <w:rPr>
          <w:rFonts w:ascii="Times New Roman" w:eastAsia="Times New Roman" w:hAnsi="Times New Roman"/>
          <w:sz w:val="24"/>
          <w:szCs w:val="24"/>
        </w:rPr>
      </w:pPr>
    </w:p>
    <w:p w14:paraId="09ADBDE0" w14:textId="48B1D7B5" w:rsidR="00F26CFD" w:rsidRDefault="00F26CFD" w:rsidP="00F26CFD">
      <w:pPr>
        <w:pStyle w:val="ListParagraph"/>
        <w:numPr>
          <w:ilvl w:val="0"/>
          <w:numId w:val="38"/>
        </w:numPr>
        <w:rPr>
          <w:rFonts w:eastAsia="Times New Roman"/>
          <w:szCs w:val="24"/>
        </w:rPr>
      </w:pPr>
      <w:r>
        <w:rPr>
          <w:rFonts w:eastAsia="Times New Roman"/>
          <w:szCs w:val="24"/>
        </w:rPr>
        <w:t>Research and analysis of existing financial abuse prevention activities to identify the most effective prevention points, as well as a gap analysis of existing resources to avoid duplication</w:t>
      </w:r>
      <w:r w:rsidR="00197F9E">
        <w:rPr>
          <w:rFonts w:eastAsia="Times New Roman"/>
          <w:szCs w:val="24"/>
        </w:rPr>
        <w:t>.</w:t>
      </w:r>
    </w:p>
    <w:p w14:paraId="37623B64" w14:textId="69AD1D95" w:rsidR="00F26CFD" w:rsidRPr="007A24B1" w:rsidRDefault="00F26CFD" w:rsidP="00F26CFD">
      <w:pPr>
        <w:pStyle w:val="ListParagraph"/>
        <w:numPr>
          <w:ilvl w:val="0"/>
          <w:numId w:val="38"/>
        </w:numPr>
        <w:rPr>
          <w:rFonts w:eastAsia="Times New Roman"/>
          <w:szCs w:val="24"/>
        </w:rPr>
      </w:pPr>
      <w:r w:rsidRPr="007A24B1">
        <w:rPr>
          <w:rFonts w:eastAsia="Times New Roman"/>
          <w:szCs w:val="24"/>
        </w:rPr>
        <w:t>Collaboration with the corporate and community sectors</w:t>
      </w:r>
      <w:r w:rsidR="00B265A5" w:rsidRPr="007A24B1">
        <w:rPr>
          <w:rFonts w:eastAsia="Times New Roman"/>
          <w:szCs w:val="24"/>
        </w:rPr>
        <w:t xml:space="preserve"> to establish an Advisory Group of key organisations to discuss best practice for assisting victims of financial abuse, link up the corporate sector’s existing activities with specialist services such as 1800RESPECT, and involve the Advisory Group in resource design.</w:t>
      </w:r>
    </w:p>
    <w:p w14:paraId="41E13B6D" w14:textId="3154CD5F" w:rsidR="00F26CFD" w:rsidRDefault="00F26CFD" w:rsidP="00F26CFD">
      <w:pPr>
        <w:pStyle w:val="ListParagraph"/>
        <w:numPr>
          <w:ilvl w:val="0"/>
          <w:numId w:val="38"/>
        </w:numPr>
        <w:rPr>
          <w:rFonts w:eastAsia="Times New Roman"/>
          <w:szCs w:val="24"/>
        </w:rPr>
      </w:pPr>
      <w:r>
        <w:rPr>
          <w:rFonts w:eastAsia="Times New Roman"/>
          <w:szCs w:val="24"/>
        </w:rPr>
        <w:t xml:space="preserve">Design and launch of a </w:t>
      </w:r>
      <w:r w:rsidR="00197F9E">
        <w:rPr>
          <w:rFonts w:eastAsia="Times New Roman"/>
          <w:szCs w:val="24"/>
        </w:rPr>
        <w:t>web-training</w:t>
      </w:r>
      <w:r>
        <w:rPr>
          <w:rFonts w:eastAsia="Times New Roman"/>
          <w:szCs w:val="24"/>
        </w:rPr>
        <w:t xml:space="preserve"> module for frontline financial services staff and a social media campaign targeting women at risk of financial abuse, to improve women’s economic independence through the prevention of financial abuse.</w:t>
      </w:r>
    </w:p>
    <w:p w14:paraId="608798D7" w14:textId="44C3AF6A" w:rsidR="00F26CFD" w:rsidRDefault="00F26CFD" w:rsidP="00F26CFD">
      <w:pPr>
        <w:pStyle w:val="ListParagraph"/>
        <w:numPr>
          <w:ilvl w:val="0"/>
          <w:numId w:val="38"/>
        </w:numPr>
        <w:rPr>
          <w:rFonts w:eastAsia="Times New Roman"/>
          <w:szCs w:val="24"/>
        </w:rPr>
      </w:pPr>
      <w:r>
        <w:rPr>
          <w:rFonts w:eastAsia="Times New Roman"/>
          <w:szCs w:val="24"/>
        </w:rPr>
        <w:t>An independent evaluation of the outcomes of the</w:t>
      </w:r>
      <w:r w:rsidR="00FD685E">
        <w:rPr>
          <w:rFonts w:eastAsia="Times New Roman"/>
          <w:szCs w:val="24"/>
        </w:rPr>
        <w:t xml:space="preserve"> initiative that will consider </w:t>
      </w:r>
      <w:r w:rsidR="00FD685E">
        <w:rPr>
          <w:rFonts w:eastAsia="Times New Roman"/>
          <w:szCs w:val="24"/>
        </w:rPr>
        <w:br/>
        <w:t>s</w:t>
      </w:r>
      <w:r>
        <w:rPr>
          <w:rFonts w:eastAsia="Times New Roman"/>
          <w:szCs w:val="24"/>
        </w:rPr>
        <w:t xml:space="preserve">hort-term measures of impact, such as downloads of the resource, and long-term impacts, such as changes in awareness and </w:t>
      </w:r>
      <w:proofErr w:type="gramStart"/>
      <w:r>
        <w:rPr>
          <w:rFonts w:eastAsia="Times New Roman"/>
          <w:szCs w:val="24"/>
        </w:rPr>
        <w:t>attitudes which</w:t>
      </w:r>
      <w:proofErr w:type="gramEnd"/>
      <w:r>
        <w:rPr>
          <w:rFonts w:eastAsia="Times New Roman"/>
          <w:szCs w:val="24"/>
        </w:rPr>
        <w:t xml:space="preserve"> could be measured in the next National Community Attitudes towards Violence against Women Survey (NCAS), anticipated to take place in 2021. </w:t>
      </w:r>
    </w:p>
    <w:p w14:paraId="57F5BE16" w14:textId="36BF5586" w:rsidR="00F03B21" w:rsidRDefault="00F03B21" w:rsidP="00F03B21">
      <w:pPr>
        <w:rPr>
          <w:rFonts w:ascii="Times New Roman" w:eastAsia="Times New Roman" w:hAnsi="Times New Roman"/>
          <w:sz w:val="24"/>
          <w:szCs w:val="24"/>
        </w:rPr>
      </w:pPr>
    </w:p>
    <w:p w14:paraId="6540BEA8" w14:textId="06AC9508" w:rsidR="00F03B21" w:rsidRDefault="00F03B21" w:rsidP="00F03B21">
      <w:pPr>
        <w:rPr>
          <w:rFonts w:ascii="Times New Roman" w:eastAsia="Times New Roman" w:hAnsi="Times New Roman"/>
          <w:sz w:val="24"/>
          <w:szCs w:val="24"/>
        </w:rPr>
      </w:pPr>
      <w:r>
        <w:rPr>
          <w:rFonts w:ascii="Times New Roman" w:eastAsia="Times New Roman" w:hAnsi="Times New Roman"/>
          <w:sz w:val="24"/>
          <w:szCs w:val="24"/>
        </w:rPr>
        <w:t xml:space="preserve">The </w:t>
      </w:r>
      <w:r w:rsidR="00B51699">
        <w:rPr>
          <w:rFonts w:ascii="Times New Roman" w:eastAsia="Times New Roman" w:hAnsi="Times New Roman"/>
          <w:sz w:val="24"/>
          <w:szCs w:val="24"/>
        </w:rPr>
        <w:t>initiative has a national scope</w:t>
      </w:r>
      <w:r w:rsidR="00081ABF">
        <w:rPr>
          <w:rFonts w:ascii="Times New Roman" w:eastAsia="Times New Roman" w:hAnsi="Times New Roman"/>
          <w:sz w:val="24"/>
          <w:szCs w:val="24"/>
        </w:rPr>
        <w:t>. The department</w:t>
      </w:r>
      <w:r>
        <w:rPr>
          <w:rFonts w:ascii="Times New Roman" w:eastAsia="Times New Roman" w:hAnsi="Times New Roman"/>
          <w:sz w:val="24"/>
          <w:szCs w:val="24"/>
        </w:rPr>
        <w:t xml:space="preserve"> will work with other Commonwealth agencies, states and territories, and National Plan partners to deliver these activities. It will also work with financial services and other organisations (e.g. real estate, legal services, and debt collection) to</w:t>
      </w:r>
      <w:r w:rsidR="00B26C4D">
        <w:rPr>
          <w:rFonts w:ascii="Times New Roman" w:eastAsia="Times New Roman" w:hAnsi="Times New Roman"/>
          <w:sz w:val="24"/>
          <w:szCs w:val="24"/>
        </w:rPr>
        <w:t xml:space="preserve"> tap into and embed their work to</w:t>
      </w:r>
      <w:r>
        <w:rPr>
          <w:rFonts w:ascii="Times New Roman" w:eastAsia="Times New Roman" w:hAnsi="Times New Roman"/>
          <w:sz w:val="24"/>
          <w:szCs w:val="24"/>
        </w:rPr>
        <w:t xml:space="preserve"> address financial abuse across the corporate sector.</w:t>
      </w:r>
    </w:p>
    <w:p w14:paraId="284E34DF" w14:textId="7A3D6C8E" w:rsidR="00761CB6" w:rsidRDefault="00761CB6" w:rsidP="00F03B21">
      <w:pPr>
        <w:rPr>
          <w:rFonts w:ascii="Times New Roman" w:eastAsia="Times New Roman" w:hAnsi="Times New Roman"/>
          <w:sz w:val="24"/>
          <w:szCs w:val="24"/>
        </w:rPr>
      </w:pPr>
    </w:p>
    <w:p w14:paraId="217A7F38" w14:textId="54ED29AE" w:rsidR="00761CB6" w:rsidRPr="00F03B21" w:rsidRDefault="00761CB6" w:rsidP="00F03B21">
      <w:pPr>
        <w:rPr>
          <w:rFonts w:ascii="Times New Roman" w:eastAsia="Times New Roman" w:hAnsi="Times New Roman"/>
          <w:sz w:val="24"/>
          <w:szCs w:val="24"/>
        </w:rPr>
      </w:pPr>
      <w:r>
        <w:rPr>
          <w:rFonts w:ascii="Times New Roman" w:eastAsia="Times New Roman" w:hAnsi="Times New Roman"/>
          <w:sz w:val="24"/>
          <w:szCs w:val="24"/>
        </w:rPr>
        <w:t xml:space="preserve">The mechanism of the </w:t>
      </w:r>
      <w:r w:rsidR="00B26C4D">
        <w:rPr>
          <w:rFonts w:ascii="Times New Roman" w:eastAsia="Times New Roman" w:hAnsi="Times New Roman"/>
          <w:sz w:val="24"/>
          <w:szCs w:val="24"/>
        </w:rPr>
        <w:t>initiative</w:t>
      </w:r>
      <w:r>
        <w:rPr>
          <w:rFonts w:ascii="Times New Roman" w:eastAsia="Times New Roman" w:hAnsi="Times New Roman"/>
          <w:sz w:val="24"/>
          <w:szCs w:val="24"/>
        </w:rPr>
        <w:t xml:space="preserve"> will be through procuring a contractor, embedded in </w:t>
      </w:r>
      <w:r w:rsidR="00F72065">
        <w:rPr>
          <w:rFonts w:ascii="Times New Roman" w:eastAsia="Times New Roman" w:hAnsi="Times New Roman"/>
          <w:sz w:val="24"/>
          <w:szCs w:val="24"/>
        </w:rPr>
        <w:t>the department</w:t>
      </w:r>
      <w:r>
        <w:rPr>
          <w:rFonts w:ascii="Times New Roman" w:eastAsia="Times New Roman" w:hAnsi="Times New Roman"/>
          <w:sz w:val="24"/>
          <w:szCs w:val="24"/>
        </w:rPr>
        <w:t xml:space="preserve">, to manage the activities under the initiative, undertake the first phase of research and analysis, and coordinate the stakeholder collaboration and Advisory Group. For the development of the social media campaign and web training module, </w:t>
      </w:r>
      <w:r w:rsidR="00F72065">
        <w:rPr>
          <w:rFonts w:ascii="Times New Roman" w:eastAsia="Times New Roman" w:hAnsi="Times New Roman"/>
          <w:sz w:val="24"/>
          <w:szCs w:val="24"/>
        </w:rPr>
        <w:t>the department</w:t>
      </w:r>
      <w:r>
        <w:rPr>
          <w:rFonts w:ascii="Times New Roman" w:eastAsia="Times New Roman" w:hAnsi="Times New Roman"/>
          <w:sz w:val="24"/>
          <w:szCs w:val="24"/>
        </w:rPr>
        <w:t xml:space="preserve"> will undertake a tender process to procure specialist communications and marketing services. </w:t>
      </w:r>
    </w:p>
    <w:p w14:paraId="039D9B35" w14:textId="43061DCC" w:rsidR="00F03B21" w:rsidRDefault="00F03B21" w:rsidP="00F03B21">
      <w:pPr>
        <w:rPr>
          <w:rFonts w:ascii="Times New Roman" w:eastAsia="Times New Roman" w:hAnsi="Times New Roman"/>
          <w:sz w:val="24"/>
          <w:szCs w:val="24"/>
        </w:rPr>
      </w:pPr>
    </w:p>
    <w:p w14:paraId="1306085D" w14:textId="2F7E420E" w:rsidR="005F3AFB" w:rsidRDefault="00B26C4D" w:rsidP="004900AC">
      <w:pPr>
        <w:rPr>
          <w:rFonts w:ascii="Times New Roman" w:eastAsia="Times New Roman" w:hAnsi="Times New Roman"/>
          <w:sz w:val="24"/>
          <w:szCs w:val="24"/>
        </w:rPr>
      </w:pPr>
      <w:r>
        <w:rPr>
          <w:rFonts w:ascii="Times New Roman" w:eastAsia="Times New Roman" w:hAnsi="Times New Roman"/>
          <w:sz w:val="24"/>
          <w:szCs w:val="24"/>
        </w:rPr>
        <w:t>The target groups for this initiative are:</w:t>
      </w:r>
    </w:p>
    <w:p w14:paraId="19B8D15B" w14:textId="426C9A19" w:rsidR="00B26C4D" w:rsidRDefault="00B26C4D" w:rsidP="004900AC">
      <w:pPr>
        <w:rPr>
          <w:rFonts w:ascii="Times New Roman" w:eastAsia="Times New Roman" w:hAnsi="Times New Roman"/>
          <w:sz w:val="24"/>
          <w:szCs w:val="24"/>
        </w:rPr>
      </w:pPr>
    </w:p>
    <w:p w14:paraId="5B6086E0" w14:textId="1D579319" w:rsidR="00B26C4D" w:rsidRDefault="00B26C4D" w:rsidP="00B26C4D">
      <w:pPr>
        <w:pStyle w:val="ListParagraph"/>
        <w:numPr>
          <w:ilvl w:val="0"/>
          <w:numId w:val="39"/>
        </w:numPr>
        <w:rPr>
          <w:rFonts w:eastAsia="Times New Roman"/>
          <w:szCs w:val="24"/>
        </w:rPr>
      </w:pPr>
      <w:r>
        <w:rPr>
          <w:rFonts w:eastAsia="Times New Roman"/>
          <w:szCs w:val="24"/>
        </w:rPr>
        <w:t>Women and men – both genders can be positively impacted by learning about the importance of healthy financial relationships. Women at risk of financial abuse are a key sub-group</w:t>
      </w:r>
      <w:r w:rsidR="00197F9E">
        <w:rPr>
          <w:rFonts w:eastAsia="Times New Roman"/>
          <w:szCs w:val="24"/>
        </w:rPr>
        <w:t>.</w:t>
      </w:r>
    </w:p>
    <w:p w14:paraId="47C81AF6" w14:textId="43B2FAE7" w:rsidR="00B26C4D" w:rsidRDefault="00B26C4D" w:rsidP="00B26C4D">
      <w:pPr>
        <w:pStyle w:val="ListParagraph"/>
        <w:numPr>
          <w:ilvl w:val="0"/>
          <w:numId w:val="39"/>
        </w:numPr>
        <w:rPr>
          <w:rFonts w:eastAsia="Times New Roman"/>
          <w:szCs w:val="24"/>
        </w:rPr>
      </w:pPr>
      <w:r>
        <w:rPr>
          <w:rFonts w:eastAsia="Times New Roman"/>
          <w:szCs w:val="24"/>
        </w:rPr>
        <w:t xml:space="preserve">Specific groups of women </w:t>
      </w:r>
      <w:proofErr w:type="gramStart"/>
      <w:r>
        <w:rPr>
          <w:rFonts w:eastAsia="Times New Roman"/>
          <w:szCs w:val="24"/>
        </w:rPr>
        <w:t>will be targeted</w:t>
      </w:r>
      <w:proofErr w:type="gramEnd"/>
      <w:r>
        <w:rPr>
          <w:rFonts w:eastAsia="Times New Roman"/>
          <w:szCs w:val="24"/>
        </w:rPr>
        <w:t xml:space="preserve"> by the social media campaign and web training modules, such as women with disabilities, women from non-English speaking backgrounds, Aboriginal and Torres Strait Islander women, and LGBTI+ women</w:t>
      </w:r>
      <w:r w:rsidR="00197F9E">
        <w:rPr>
          <w:rFonts w:eastAsia="Times New Roman"/>
          <w:szCs w:val="24"/>
        </w:rPr>
        <w:t>.</w:t>
      </w:r>
      <w:r>
        <w:rPr>
          <w:rFonts w:eastAsia="Times New Roman"/>
          <w:szCs w:val="24"/>
        </w:rPr>
        <w:t xml:space="preserve"> </w:t>
      </w:r>
    </w:p>
    <w:p w14:paraId="3E8DBA96" w14:textId="44503B12" w:rsidR="00B26C4D" w:rsidRDefault="00B26C4D" w:rsidP="00B26C4D">
      <w:pPr>
        <w:pStyle w:val="ListParagraph"/>
        <w:numPr>
          <w:ilvl w:val="0"/>
          <w:numId w:val="39"/>
        </w:numPr>
        <w:rPr>
          <w:rFonts w:eastAsia="Times New Roman"/>
          <w:szCs w:val="24"/>
        </w:rPr>
      </w:pPr>
      <w:r>
        <w:rPr>
          <w:rFonts w:eastAsia="Times New Roman"/>
          <w:szCs w:val="24"/>
        </w:rPr>
        <w:lastRenderedPageBreak/>
        <w:t>Financial services sector and other private sector actors – the development of knowledge and resources to empower the financial services and private sector to identify and mitigate financial abuse</w:t>
      </w:r>
      <w:r w:rsidR="00197F9E">
        <w:rPr>
          <w:rFonts w:eastAsia="Times New Roman"/>
          <w:szCs w:val="24"/>
        </w:rPr>
        <w:t>.</w:t>
      </w:r>
    </w:p>
    <w:p w14:paraId="3B1F7BD5" w14:textId="7A5BE9AF" w:rsidR="00B26C4D" w:rsidRDefault="00B26C4D" w:rsidP="004900AC">
      <w:pPr>
        <w:pStyle w:val="ListParagraph"/>
        <w:numPr>
          <w:ilvl w:val="0"/>
          <w:numId w:val="39"/>
        </w:numPr>
        <w:rPr>
          <w:rFonts w:eastAsia="Times New Roman"/>
          <w:szCs w:val="24"/>
        </w:rPr>
      </w:pPr>
      <w:r>
        <w:rPr>
          <w:rFonts w:eastAsia="Times New Roman"/>
          <w:szCs w:val="24"/>
        </w:rPr>
        <w:t>Government and non-government organisations delivering services to victims of financial abuse.</w:t>
      </w:r>
    </w:p>
    <w:p w14:paraId="3320D94F" w14:textId="1B51ED87" w:rsidR="007F4CC9" w:rsidRDefault="007F4CC9" w:rsidP="007F4CC9">
      <w:pPr>
        <w:rPr>
          <w:rFonts w:eastAsia="Times New Roman"/>
          <w:szCs w:val="24"/>
        </w:rPr>
      </w:pPr>
    </w:p>
    <w:p w14:paraId="4A087213" w14:textId="6DC66DBD" w:rsidR="007F4CC9" w:rsidRDefault="007F4CC9" w:rsidP="007F4CC9">
      <w:pPr>
        <w:pStyle w:val="ListParagraph"/>
        <w:ind w:left="0"/>
      </w:pPr>
      <w:r>
        <w:t xml:space="preserve">To implement the initiative, the </w:t>
      </w:r>
      <w:r w:rsidR="00CD262F">
        <w:t>department</w:t>
      </w:r>
      <w:r>
        <w:t xml:space="preserve"> will contract a project manager, to manage this initiative over three years.</w:t>
      </w:r>
      <w:r w:rsidRPr="00D80001">
        <w:t xml:space="preserve"> Commonwealth expenditure </w:t>
      </w:r>
      <w:proofErr w:type="gramStart"/>
      <w:r w:rsidRPr="00D80001">
        <w:t xml:space="preserve">will be </w:t>
      </w:r>
      <w:r>
        <w:t>made</w:t>
      </w:r>
      <w:proofErr w:type="gramEnd"/>
      <w:r>
        <w:t xml:space="preserve"> via a procurement process for other activities related to market research and the development of the web modules and social media campaign. </w:t>
      </w:r>
    </w:p>
    <w:p w14:paraId="410D2BF4" w14:textId="77777777" w:rsidR="007F4CC9" w:rsidRDefault="007F4CC9" w:rsidP="007F4CC9">
      <w:pPr>
        <w:pStyle w:val="ListParagraph"/>
        <w:ind w:left="0"/>
      </w:pPr>
    </w:p>
    <w:p w14:paraId="315BFC71" w14:textId="77777777" w:rsidR="007F4CC9" w:rsidRDefault="007F4CC9" w:rsidP="007F4CC9">
      <w:pPr>
        <w:pStyle w:val="ListParagraph"/>
        <w:ind w:left="0"/>
      </w:pPr>
      <w:r>
        <w:t xml:space="preserve">Selection processes </w:t>
      </w:r>
      <w:proofErr w:type="gramStart"/>
      <w:r>
        <w:t>will be undertaken</w:t>
      </w:r>
      <w:proofErr w:type="gramEnd"/>
      <w:r>
        <w:t xml:space="preserve"> via an open tender procurement in accordance with </w:t>
      </w:r>
      <w:bookmarkStart w:id="0" w:name="_GoBack"/>
      <w:r w:rsidRPr="00F87FEE">
        <w:t>the</w:t>
      </w:r>
      <w:bookmarkEnd w:id="0"/>
      <w:r w:rsidRPr="00CD262F">
        <w:rPr>
          <w:i/>
        </w:rPr>
        <w:t xml:space="preserve"> Commonwealth Procurement Rules</w:t>
      </w:r>
      <w:r>
        <w:t xml:space="preserve">. </w:t>
      </w:r>
    </w:p>
    <w:p w14:paraId="30F05BDC" w14:textId="77777777" w:rsidR="007F4CC9" w:rsidRDefault="007F4CC9" w:rsidP="007F4CC9">
      <w:pPr>
        <w:pStyle w:val="ListParagraph"/>
        <w:ind w:left="0"/>
      </w:pPr>
    </w:p>
    <w:p w14:paraId="1000D47A" w14:textId="52B2DDF7" w:rsidR="007F4CC9" w:rsidRDefault="007F4CC9" w:rsidP="007F4CC9">
      <w:pPr>
        <w:pStyle w:val="ListParagraph"/>
        <w:ind w:left="0"/>
      </w:pPr>
      <w:r>
        <w:t xml:space="preserve">The Office for Women within the </w:t>
      </w:r>
      <w:r w:rsidR="00CD262F">
        <w:t>department</w:t>
      </w:r>
      <w:r>
        <w:t xml:space="preserve"> will be responsible for delivering the primary components of the activity. </w:t>
      </w:r>
    </w:p>
    <w:p w14:paraId="0AE3FFBA" w14:textId="77777777" w:rsidR="007F4CC9" w:rsidRDefault="007F4CC9" w:rsidP="007F4CC9">
      <w:pPr>
        <w:pStyle w:val="ListParagraph"/>
        <w:ind w:left="0"/>
      </w:pPr>
    </w:p>
    <w:p w14:paraId="67D626E9" w14:textId="2B79CAB4" w:rsidR="007F4CC9" w:rsidRDefault="007F4CC9" w:rsidP="007F4CC9">
      <w:pPr>
        <w:pStyle w:val="ListParagraph"/>
        <w:ind w:left="0"/>
      </w:pPr>
      <w:r>
        <w:t xml:space="preserve">Information about the activity will be available on the </w:t>
      </w:r>
      <w:r w:rsidR="00CD262F">
        <w:t xml:space="preserve">department </w:t>
      </w:r>
      <w:r>
        <w:t xml:space="preserve">website: </w:t>
      </w:r>
      <w:hyperlink r:id="rId13" w:history="1">
        <w:r w:rsidRPr="00181B28">
          <w:rPr>
            <w:rStyle w:val="Hyperlink"/>
          </w:rPr>
          <w:t>https://www.pmc.gov.au</w:t>
        </w:r>
      </w:hyperlink>
      <w:r>
        <w:t>.</w:t>
      </w:r>
    </w:p>
    <w:p w14:paraId="1D9F9628" w14:textId="77777777" w:rsidR="007F4CC9" w:rsidRDefault="007F4CC9" w:rsidP="007F4CC9">
      <w:pPr>
        <w:pStyle w:val="ListParagraph"/>
        <w:ind w:left="0"/>
        <w:rPr>
          <w:u w:val="single"/>
        </w:rPr>
      </w:pPr>
    </w:p>
    <w:p w14:paraId="0E504A63" w14:textId="77777777" w:rsidR="007F4CC9" w:rsidRDefault="007F4CC9" w:rsidP="007F4CC9">
      <w:pPr>
        <w:pStyle w:val="ListParagraph"/>
        <w:ind w:left="0"/>
        <w:rPr>
          <w:u w:val="single"/>
        </w:rPr>
      </w:pPr>
      <w:r w:rsidRPr="00C2094B">
        <w:t>The Office for Women will be responsible for determining successful applicants prior to the final decisions about Commonwealth expenditure and information about those decisions will be available publicly on t</w:t>
      </w:r>
      <w:r w:rsidRPr="003A35D5">
        <w:t xml:space="preserve">he </w:t>
      </w:r>
      <w:proofErr w:type="spellStart"/>
      <w:r w:rsidRPr="003A35D5">
        <w:t>AusTender</w:t>
      </w:r>
      <w:proofErr w:type="spellEnd"/>
      <w:r w:rsidRPr="003A35D5">
        <w:t xml:space="preserve"> website </w:t>
      </w:r>
      <w:hyperlink r:id="rId14" w:history="1">
        <w:r w:rsidRPr="003A35D5">
          <w:rPr>
            <w:rStyle w:val="Hyperlink"/>
          </w:rPr>
          <w:t>https://www.tenders.gov.au</w:t>
        </w:r>
      </w:hyperlink>
      <w:r w:rsidRPr="003A35D5">
        <w:t xml:space="preserve">.  </w:t>
      </w:r>
    </w:p>
    <w:p w14:paraId="394260E0" w14:textId="77777777" w:rsidR="007F4CC9" w:rsidRDefault="007F4CC9" w:rsidP="007F4CC9">
      <w:pPr>
        <w:pStyle w:val="ListParagraph"/>
        <w:ind w:left="0"/>
      </w:pPr>
    </w:p>
    <w:p w14:paraId="428B51F5" w14:textId="306495A3" w:rsidR="007F4CC9" w:rsidRDefault="007F4CC9" w:rsidP="007F4CC9">
      <w:pPr>
        <w:pStyle w:val="ListParagraph"/>
        <w:ind w:left="0"/>
      </w:pPr>
      <w:r>
        <w:t xml:space="preserve">Decisions made in connection with the activity would be subject to review </w:t>
      </w:r>
      <w:r w:rsidR="005C1511">
        <w:t xml:space="preserve">as </w:t>
      </w:r>
      <w:r>
        <w:t xml:space="preserve">per the Commonwealth Procurement Rules. </w:t>
      </w:r>
    </w:p>
    <w:p w14:paraId="5BD45935" w14:textId="711FB415" w:rsidR="002356EA" w:rsidRPr="00E15283" w:rsidRDefault="002356EA" w:rsidP="004900AC">
      <w:pPr>
        <w:rPr>
          <w:rFonts w:ascii="Times New Roman" w:eastAsia="Times New Roman" w:hAnsi="Times New Roman"/>
          <w:sz w:val="24"/>
        </w:rPr>
      </w:pPr>
    </w:p>
    <w:p w14:paraId="0C2B263F" w14:textId="77777777" w:rsidR="005E1526" w:rsidRPr="003A7836" w:rsidRDefault="005E1526" w:rsidP="004526E4">
      <w:pPr>
        <w:rPr>
          <w:rFonts w:ascii="Times New Roman" w:eastAsia="Times New Roman" w:hAnsi="Times New Roman"/>
          <w:sz w:val="24"/>
          <w:szCs w:val="24"/>
        </w:rPr>
      </w:pPr>
      <w:r w:rsidRPr="003A7836">
        <w:rPr>
          <w:rFonts w:ascii="Times New Roman" w:eastAsia="Times New Roman" w:hAnsi="Times New Roman"/>
          <w:sz w:val="24"/>
          <w:szCs w:val="24"/>
        </w:rPr>
        <w:t>Noting that this is not a comprehensive statement of relevant constitutional considerations, the objective of the item references the following powers of the Constitution:</w:t>
      </w:r>
    </w:p>
    <w:p w14:paraId="5A3A02F2" w14:textId="77777777" w:rsidR="003A7836" w:rsidRPr="003A7836" w:rsidRDefault="003A7836" w:rsidP="003A7836">
      <w:pPr>
        <w:pStyle w:val="ListParagraph"/>
        <w:numPr>
          <w:ilvl w:val="0"/>
          <w:numId w:val="30"/>
        </w:numPr>
        <w:contextualSpacing w:val="0"/>
        <w:rPr>
          <w:rFonts w:cs="Times New Roman"/>
          <w:szCs w:val="24"/>
        </w:rPr>
      </w:pPr>
      <w:r w:rsidRPr="003A7836">
        <w:rPr>
          <w:rFonts w:cs="Times New Roman"/>
          <w:szCs w:val="24"/>
        </w:rPr>
        <w:t>the communications power (s 51(v))</w:t>
      </w:r>
    </w:p>
    <w:p w14:paraId="7E8FD61A" w14:textId="77777777" w:rsidR="003A7836" w:rsidRPr="003A7836" w:rsidRDefault="003A7836" w:rsidP="003A7836">
      <w:pPr>
        <w:pStyle w:val="ListParagraph"/>
        <w:numPr>
          <w:ilvl w:val="0"/>
          <w:numId w:val="30"/>
        </w:numPr>
        <w:contextualSpacing w:val="0"/>
        <w:rPr>
          <w:rFonts w:cs="Times New Roman"/>
          <w:szCs w:val="24"/>
        </w:rPr>
      </w:pPr>
      <w:r w:rsidRPr="003A7836">
        <w:rPr>
          <w:rFonts w:cs="Times New Roman"/>
          <w:szCs w:val="24"/>
        </w:rPr>
        <w:t>the external affairs power (s 51(xxix)), and</w:t>
      </w:r>
    </w:p>
    <w:p w14:paraId="4806FAE8" w14:textId="2791FA4B" w:rsidR="003A7836" w:rsidRDefault="003A7836" w:rsidP="003A7836">
      <w:pPr>
        <w:pStyle w:val="ListParagraph"/>
        <w:numPr>
          <w:ilvl w:val="0"/>
          <w:numId w:val="30"/>
        </w:numPr>
        <w:rPr>
          <w:rFonts w:eastAsia="Times New Roman" w:cs="Times New Roman"/>
          <w:szCs w:val="24"/>
        </w:rPr>
      </w:pPr>
      <w:proofErr w:type="gramStart"/>
      <w:r w:rsidRPr="003A7836">
        <w:rPr>
          <w:rFonts w:cs="Times New Roman"/>
          <w:szCs w:val="24"/>
        </w:rPr>
        <w:t>the</w:t>
      </w:r>
      <w:proofErr w:type="gramEnd"/>
      <w:r w:rsidRPr="003A7836">
        <w:rPr>
          <w:rFonts w:cs="Times New Roman"/>
          <w:szCs w:val="24"/>
        </w:rPr>
        <w:t xml:space="preserve"> executive power (s 61)</w:t>
      </w:r>
      <w:r w:rsidR="005E1526" w:rsidRPr="003A7836">
        <w:rPr>
          <w:rFonts w:eastAsia="Times New Roman" w:cs="Times New Roman"/>
          <w:szCs w:val="24"/>
        </w:rPr>
        <w:t>.</w:t>
      </w:r>
      <w:r w:rsidR="004526E4" w:rsidRPr="003A7836">
        <w:rPr>
          <w:rFonts w:eastAsia="Times New Roman" w:cs="Times New Roman"/>
          <w:szCs w:val="24"/>
        </w:rPr>
        <w:br/>
      </w:r>
    </w:p>
    <w:p w14:paraId="59A90A4C" w14:textId="44796A8C" w:rsidR="00C15E36" w:rsidRPr="00C15E36" w:rsidRDefault="00C15E36" w:rsidP="00C15E36">
      <w:pPr>
        <w:rPr>
          <w:rFonts w:ascii="Times New Roman" w:hAnsi="Times New Roman"/>
          <w:i/>
          <w:iCs/>
          <w:sz w:val="24"/>
          <w:szCs w:val="24"/>
          <w:u w:val="single"/>
        </w:rPr>
      </w:pPr>
      <w:r w:rsidRPr="00C15E36">
        <w:rPr>
          <w:rFonts w:ascii="Times New Roman" w:hAnsi="Times New Roman"/>
          <w:i/>
          <w:iCs/>
          <w:sz w:val="24"/>
          <w:szCs w:val="24"/>
          <w:u w:val="single"/>
        </w:rPr>
        <w:t>Communications power</w:t>
      </w:r>
    </w:p>
    <w:p w14:paraId="3A29CDCE" w14:textId="77777777" w:rsidR="00C15E36" w:rsidRPr="003A7836" w:rsidRDefault="00C15E36" w:rsidP="00C15E36">
      <w:pPr>
        <w:rPr>
          <w:rFonts w:ascii="Times New Roman" w:hAnsi="Times New Roman"/>
          <w:i/>
          <w:iCs/>
          <w:sz w:val="24"/>
          <w:szCs w:val="24"/>
        </w:rPr>
      </w:pPr>
    </w:p>
    <w:p w14:paraId="56C77ED1" w14:textId="44FCFA6C" w:rsidR="00C15E36" w:rsidRDefault="00C15E36" w:rsidP="00C15E36">
      <w:pPr>
        <w:rPr>
          <w:rFonts w:eastAsia="Times New Roman"/>
          <w:szCs w:val="24"/>
        </w:rPr>
      </w:pPr>
      <w:r w:rsidRPr="003A7836">
        <w:rPr>
          <w:rFonts w:ascii="Times New Roman" w:hAnsi="Times New Roman"/>
          <w:sz w:val="24"/>
          <w:szCs w:val="24"/>
        </w:rPr>
        <w:t xml:space="preserve">The communications power in s 51(v) of the Constitution supports laws relating to every aspect of the use and advantage a person may derive from a service to which s 51(v) applies (see </w:t>
      </w:r>
      <w:r w:rsidRPr="003A7836">
        <w:rPr>
          <w:rFonts w:ascii="Times New Roman" w:hAnsi="Times New Roman"/>
          <w:i/>
          <w:iCs/>
          <w:sz w:val="24"/>
          <w:szCs w:val="24"/>
        </w:rPr>
        <w:t>Jones v the Commonwealth</w:t>
      </w:r>
      <w:r w:rsidRPr="003A7836">
        <w:rPr>
          <w:rFonts w:ascii="Times New Roman" w:hAnsi="Times New Roman"/>
          <w:sz w:val="24"/>
          <w:szCs w:val="24"/>
        </w:rPr>
        <w:t xml:space="preserve"> </w:t>
      </w:r>
      <w:r w:rsidRPr="003A7836">
        <w:rPr>
          <w:rFonts w:ascii="Times New Roman" w:hAnsi="Times New Roman"/>
          <w:i/>
          <w:iCs/>
          <w:sz w:val="24"/>
          <w:szCs w:val="24"/>
        </w:rPr>
        <w:t>(No 2)</w:t>
      </w:r>
      <w:r w:rsidRPr="003A7836">
        <w:rPr>
          <w:rFonts w:ascii="Times New Roman" w:hAnsi="Times New Roman"/>
          <w:sz w:val="24"/>
          <w:szCs w:val="24"/>
        </w:rPr>
        <w:t xml:space="preserve"> (1965) 112 CLR 206). AGS consider that this extends to the development and broadcast of content over the internet. As the proposal includes community education initiatives about financial relationships and women’s independence that </w:t>
      </w:r>
      <w:proofErr w:type="gramStart"/>
      <w:r w:rsidRPr="003A7836">
        <w:rPr>
          <w:rFonts w:ascii="Times New Roman" w:hAnsi="Times New Roman"/>
          <w:sz w:val="24"/>
          <w:szCs w:val="24"/>
        </w:rPr>
        <w:t>will be delivered</w:t>
      </w:r>
      <w:proofErr w:type="gramEnd"/>
      <w:r w:rsidRPr="003A7836">
        <w:rPr>
          <w:rFonts w:ascii="Times New Roman" w:hAnsi="Times New Roman"/>
          <w:sz w:val="24"/>
          <w:szCs w:val="24"/>
        </w:rPr>
        <w:t xml:space="preserve"> over the internet or other social media, the communications power would support this funding with a low degree of risk.</w:t>
      </w:r>
    </w:p>
    <w:p w14:paraId="673DC30B" w14:textId="77777777" w:rsidR="00197F9E" w:rsidRDefault="00197F9E" w:rsidP="003A7836">
      <w:pPr>
        <w:rPr>
          <w:rFonts w:ascii="Times New Roman" w:hAnsi="Times New Roman"/>
          <w:i/>
          <w:iCs/>
          <w:sz w:val="24"/>
          <w:szCs w:val="24"/>
          <w:u w:val="single"/>
        </w:rPr>
      </w:pPr>
    </w:p>
    <w:p w14:paraId="7DAC7152" w14:textId="1294884E" w:rsidR="003A7836" w:rsidRPr="003A7836" w:rsidRDefault="003A7836" w:rsidP="003A7836">
      <w:pPr>
        <w:rPr>
          <w:rFonts w:ascii="Times New Roman" w:hAnsi="Times New Roman"/>
          <w:i/>
          <w:iCs/>
          <w:sz w:val="24"/>
          <w:szCs w:val="24"/>
          <w:u w:val="single"/>
        </w:rPr>
      </w:pPr>
      <w:r w:rsidRPr="003A7836">
        <w:rPr>
          <w:rFonts w:ascii="Times New Roman" w:hAnsi="Times New Roman"/>
          <w:i/>
          <w:iCs/>
          <w:sz w:val="24"/>
          <w:szCs w:val="24"/>
          <w:u w:val="single"/>
        </w:rPr>
        <w:t>External affairs power</w:t>
      </w:r>
    </w:p>
    <w:p w14:paraId="26641A8A" w14:textId="77777777" w:rsidR="003A7836" w:rsidRPr="003A7836" w:rsidRDefault="003A7836" w:rsidP="003A7836">
      <w:pPr>
        <w:rPr>
          <w:rFonts w:ascii="Times New Roman" w:hAnsi="Times New Roman"/>
          <w:i/>
          <w:iCs/>
          <w:sz w:val="24"/>
          <w:szCs w:val="24"/>
        </w:rPr>
      </w:pPr>
    </w:p>
    <w:p w14:paraId="5B845F3B" w14:textId="29C3CB0C" w:rsidR="003A7836" w:rsidRDefault="003A7836" w:rsidP="003A7836">
      <w:pPr>
        <w:rPr>
          <w:rFonts w:ascii="Times New Roman" w:hAnsi="Times New Roman"/>
          <w:sz w:val="24"/>
          <w:szCs w:val="24"/>
        </w:rPr>
      </w:pPr>
      <w:r w:rsidRPr="003A7836">
        <w:rPr>
          <w:rFonts w:ascii="Times New Roman" w:hAnsi="Times New Roman"/>
          <w:sz w:val="24"/>
          <w:szCs w:val="24"/>
        </w:rPr>
        <w:t xml:space="preserve">The external affairs power in s 51(xxix) of the Constitution supports legislation implementing a treaty to which Australia is a party where that legislation is reasonably capable of being considered appropriate and adapted to fulfilling the obligations and benefits of a treaty to which Australia is a party (see, </w:t>
      </w:r>
      <w:proofErr w:type="spellStart"/>
      <w:r w:rsidRPr="003A7836">
        <w:rPr>
          <w:rFonts w:ascii="Times New Roman" w:hAnsi="Times New Roman"/>
          <w:sz w:val="24"/>
          <w:szCs w:val="24"/>
        </w:rPr>
        <w:t>eg</w:t>
      </w:r>
      <w:proofErr w:type="spellEnd"/>
      <w:r w:rsidRPr="003A7836">
        <w:rPr>
          <w:rFonts w:ascii="Times New Roman" w:hAnsi="Times New Roman"/>
          <w:sz w:val="24"/>
          <w:szCs w:val="24"/>
        </w:rPr>
        <w:t xml:space="preserve">, </w:t>
      </w:r>
      <w:r w:rsidRPr="003A7836">
        <w:rPr>
          <w:rFonts w:ascii="Times New Roman" w:hAnsi="Times New Roman"/>
          <w:i/>
          <w:iCs/>
          <w:sz w:val="24"/>
          <w:szCs w:val="24"/>
        </w:rPr>
        <w:t xml:space="preserve">Victoria v Commonwealth </w:t>
      </w:r>
      <w:r w:rsidRPr="003A7836">
        <w:rPr>
          <w:rFonts w:ascii="Times New Roman" w:hAnsi="Times New Roman"/>
          <w:sz w:val="24"/>
          <w:szCs w:val="24"/>
        </w:rPr>
        <w:t xml:space="preserve">(1996) 187 CLR 416, 487-88). </w:t>
      </w:r>
      <w:r w:rsidRPr="003A7836">
        <w:rPr>
          <w:rFonts w:ascii="Times New Roman" w:hAnsi="Times New Roman"/>
          <w:sz w:val="24"/>
          <w:szCs w:val="24"/>
        </w:rPr>
        <w:lastRenderedPageBreak/>
        <w:t xml:space="preserve">Australia is a party to the </w:t>
      </w:r>
      <w:r w:rsidRPr="003A7836">
        <w:rPr>
          <w:rFonts w:ascii="Times New Roman" w:hAnsi="Times New Roman"/>
          <w:i/>
          <w:iCs/>
          <w:sz w:val="24"/>
          <w:szCs w:val="24"/>
        </w:rPr>
        <w:t xml:space="preserve">Convention on the Elimination of All Forms of Discrimination against Women </w:t>
      </w:r>
      <w:r w:rsidR="00C15E36">
        <w:rPr>
          <w:rFonts w:ascii="Times New Roman" w:hAnsi="Times New Roman"/>
          <w:sz w:val="24"/>
          <w:szCs w:val="24"/>
        </w:rPr>
        <w:t>[1983] ATS 9 (CEDAW).</w:t>
      </w:r>
    </w:p>
    <w:p w14:paraId="575165CC" w14:textId="77777777" w:rsidR="00C15E36" w:rsidRPr="003A7836" w:rsidRDefault="00C15E36" w:rsidP="003A7836">
      <w:pPr>
        <w:rPr>
          <w:rFonts w:ascii="Times New Roman" w:hAnsi="Times New Roman"/>
          <w:sz w:val="24"/>
          <w:szCs w:val="24"/>
        </w:rPr>
      </w:pPr>
    </w:p>
    <w:p w14:paraId="004651CC" w14:textId="68BB262A" w:rsidR="003A7836" w:rsidRDefault="003A7836" w:rsidP="003A7836">
      <w:pPr>
        <w:rPr>
          <w:rFonts w:ascii="Times New Roman" w:hAnsi="Times New Roman"/>
          <w:sz w:val="24"/>
          <w:szCs w:val="24"/>
        </w:rPr>
      </w:pPr>
      <w:r w:rsidRPr="003A7836">
        <w:rPr>
          <w:rFonts w:ascii="Times New Roman" w:hAnsi="Times New Roman"/>
          <w:sz w:val="24"/>
          <w:szCs w:val="24"/>
        </w:rPr>
        <w:t>The following articles of CEDAW are relevant to measures proposed in the preventing financial abuse proposal:</w:t>
      </w:r>
    </w:p>
    <w:p w14:paraId="6EB3F80A" w14:textId="77777777" w:rsidR="00C15E36" w:rsidRPr="003A7836" w:rsidRDefault="00C15E36" w:rsidP="003A7836">
      <w:pPr>
        <w:rPr>
          <w:rFonts w:ascii="Times New Roman" w:hAnsi="Times New Roman"/>
          <w:sz w:val="24"/>
          <w:szCs w:val="24"/>
        </w:rPr>
      </w:pPr>
    </w:p>
    <w:p w14:paraId="24BCC026" w14:textId="77777777" w:rsidR="003A7836" w:rsidRPr="003A7836" w:rsidRDefault="003A7836" w:rsidP="00C15E36">
      <w:pPr>
        <w:pStyle w:val="ListParagraph"/>
        <w:numPr>
          <w:ilvl w:val="0"/>
          <w:numId w:val="34"/>
        </w:numPr>
        <w:spacing w:after="120"/>
        <w:ind w:left="426"/>
        <w:contextualSpacing w:val="0"/>
        <w:rPr>
          <w:rFonts w:cs="Times New Roman"/>
          <w:i/>
          <w:iCs/>
          <w:szCs w:val="24"/>
        </w:rPr>
      </w:pPr>
      <w:r w:rsidRPr="003A7836">
        <w:rPr>
          <w:rFonts w:cs="Times New Roman"/>
          <w:szCs w:val="24"/>
        </w:rPr>
        <w:t xml:space="preserve">Art 2(e) and (f), which require States parties to </w:t>
      </w:r>
      <w:proofErr w:type="gramStart"/>
      <w:r w:rsidRPr="003A7836">
        <w:rPr>
          <w:rFonts w:cs="Times New Roman"/>
          <w:szCs w:val="24"/>
        </w:rPr>
        <w:t>take appropriate measures</w:t>
      </w:r>
      <w:proofErr w:type="gramEnd"/>
      <w:r w:rsidRPr="003A7836">
        <w:rPr>
          <w:rFonts w:cs="Times New Roman"/>
          <w:szCs w:val="24"/>
        </w:rPr>
        <w:t xml:space="preserve"> to ‘eliminate discrimination against women by any person’ and to ‘modify … existing … customs and practices which constitute discrimination against women’.</w:t>
      </w:r>
    </w:p>
    <w:p w14:paraId="78243EC1" w14:textId="77777777" w:rsidR="003A7836" w:rsidRPr="003A7836" w:rsidRDefault="003A7836" w:rsidP="00C15E36">
      <w:pPr>
        <w:pStyle w:val="ListParagraph"/>
        <w:numPr>
          <w:ilvl w:val="0"/>
          <w:numId w:val="34"/>
        </w:numPr>
        <w:spacing w:after="120"/>
        <w:ind w:left="426"/>
        <w:contextualSpacing w:val="0"/>
        <w:rPr>
          <w:rFonts w:cs="Times New Roman"/>
          <w:i/>
          <w:iCs/>
          <w:szCs w:val="24"/>
        </w:rPr>
      </w:pPr>
      <w:r w:rsidRPr="003A7836">
        <w:rPr>
          <w:rFonts w:cs="Times New Roman"/>
          <w:szCs w:val="24"/>
        </w:rPr>
        <w:t>Art 5(a), which requires States parties to ‘take all appropriate measures [t]o modify the social and cultural patterns of conduct of men and women, with a view to achieving the elimination of prejudices and customary and all other practices which are based on the idea of the inferiority or the superiority of either of the sexes’.</w:t>
      </w:r>
    </w:p>
    <w:p w14:paraId="21886F3F" w14:textId="77777777" w:rsidR="003A7836" w:rsidRPr="003A7836" w:rsidRDefault="003A7836" w:rsidP="003A7836">
      <w:pPr>
        <w:pStyle w:val="ListParagraph"/>
        <w:numPr>
          <w:ilvl w:val="0"/>
          <w:numId w:val="34"/>
        </w:numPr>
        <w:ind w:left="426"/>
        <w:contextualSpacing w:val="0"/>
        <w:rPr>
          <w:rFonts w:cs="Times New Roman"/>
          <w:i/>
          <w:iCs/>
          <w:szCs w:val="24"/>
        </w:rPr>
      </w:pPr>
      <w:r w:rsidRPr="003A7836">
        <w:rPr>
          <w:rFonts w:cs="Times New Roman"/>
          <w:szCs w:val="24"/>
        </w:rPr>
        <w:t>Art 16, which requires States parties to ‘take all appropriate measures to eliminate discrimination against women in all matters relating to marriage and family relations’, in particular Art 16(h), which provides for ‘the same rights for both spouses in respect of the ownership, acquisition, management, administration, enjoyment and disposition of property’.</w:t>
      </w:r>
    </w:p>
    <w:p w14:paraId="0A20848E" w14:textId="77777777" w:rsidR="003A7836" w:rsidRPr="003A7836" w:rsidRDefault="003A7836" w:rsidP="003A7836">
      <w:pPr>
        <w:rPr>
          <w:rFonts w:ascii="Times New Roman" w:hAnsi="Times New Roman"/>
          <w:i/>
          <w:iCs/>
          <w:sz w:val="24"/>
          <w:szCs w:val="24"/>
        </w:rPr>
      </w:pPr>
    </w:p>
    <w:p w14:paraId="1C89E5B3" w14:textId="77777777" w:rsidR="003A7836" w:rsidRPr="003A7836" w:rsidRDefault="003A7836" w:rsidP="003A7836">
      <w:pPr>
        <w:rPr>
          <w:rFonts w:ascii="Times New Roman" w:hAnsi="Times New Roman"/>
          <w:sz w:val="24"/>
          <w:szCs w:val="24"/>
        </w:rPr>
      </w:pPr>
      <w:r w:rsidRPr="003A7836">
        <w:rPr>
          <w:rFonts w:ascii="Times New Roman" w:hAnsi="Times New Roman"/>
          <w:sz w:val="24"/>
          <w:szCs w:val="24"/>
        </w:rPr>
        <w:t xml:space="preserve">These articles are sufficiently specific to enliven the external affairs power (when read in conjunction with Art 1, which defines ‘discrimination against women’). These articles would support the measures described in the proposal directed at increasing and improving women’s financial autonomy and capacity to control their own finances, as those measures </w:t>
      </w:r>
      <w:proofErr w:type="gramStart"/>
      <w:r w:rsidRPr="003A7836">
        <w:rPr>
          <w:rFonts w:ascii="Times New Roman" w:hAnsi="Times New Roman"/>
          <w:sz w:val="24"/>
          <w:szCs w:val="24"/>
        </w:rPr>
        <w:t>are intended</w:t>
      </w:r>
      <w:proofErr w:type="gramEnd"/>
      <w:r w:rsidRPr="003A7836">
        <w:rPr>
          <w:rFonts w:ascii="Times New Roman" w:hAnsi="Times New Roman"/>
          <w:sz w:val="24"/>
          <w:szCs w:val="24"/>
        </w:rPr>
        <w:t xml:space="preserve"> to ultimately reduce incidences of violence against women. </w:t>
      </w:r>
    </w:p>
    <w:p w14:paraId="713DBAA6" w14:textId="77777777" w:rsidR="003A7836" w:rsidRPr="003A7836" w:rsidRDefault="003A7836" w:rsidP="003A7836">
      <w:pPr>
        <w:rPr>
          <w:rFonts w:ascii="Times New Roman" w:hAnsi="Times New Roman"/>
          <w:sz w:val="24"/>
          <w:szCs w:val="24"/>
        </w:rPr>
      </w:pPr>
    </w:p>
    <w:p w14:paraId="682E5C1A" w14:textId="69A8AFC1" w:rsidR="003A7836" w:rsidRPr="003A7836" w:rsidRDefault="003A7836" w:rsidP="003A7836">
      <w:pPr>
        <w:rPr>
          <w:rFonts w:ascii="Times New Roman" w:hAnsi="Times New Roman"/>
          <w:sz w:val="24"/>
          <w:szCs w:val="24"/>
        </w:rPr>
      </w:pPr>
      <w:proofErr w:type="gramStart"/>
      <w:r w:rsidRPr="003A7836">
        <w:rPr>
          <w:rFonts w:ascii="Times New Roman" w:hAnsi="Times New Roman"/>
          <w:sz w:val="24"/>
          <w:szCs w:val="24"/>
        </w:rPr>
        <w:t xml:space="preserve">In particular, measures directed at educating men and women </w:t>
      </w:r>
      <w:r w:rsidR="00197F9E">
        <w:rPr>
          <w:rFonts w:ascii="Times New Roman" w:hAnsi="Times New Roman"/>
          <w:sz w:val="24"/>
          <w:szCs w:val="24"/>
        </w:rPr>
        <w:t>about</w:t>
      </w:r>
      <w:r w:rsidRPr="003A7836">
        <w:rPr>
          <w:rFonts w:ascii="Times New Roman" w:hAnsi="Times New Roman"/>
          <w:sz w:val="24"/>
          <w:szCs w:val="24"/>
        </w:rPr>
        <w:t xml:space="preserve"> healthy financial relationships and improving women’s ability to be financially independent and secure</w:t>
      </w:r>
      <w:r w:rsidR="00197F9E">
        <w:rPr>
          <w:rFonts w:ascii="Times New Roman" w:hAnsi="Times New Roman"/>
          <w:sz w:val="24"/>
          <w:szCs w:val="24"/>
        </w:rPr>
        <w:t>,</w:t>
      </w:r>
      <w:r w:rsidRPr="003A7836">
        <w:rPr>
          <w:rFonts w:ascii="Times New Roman" w:hAnsi="Times New Roman"/>
          <w:sz w:val="24"/>
          <w:szCs w:val="24"/>
        </w:rPr>
        <w:t xml:space="preserve"> </w:t>
      </w:r>
      <w:r w:rsidR="00197F9E">
        <w:rPr>
          <w:rFonts w:ascii="Times New Roman" w:hAnsi="Times New Roman"/>
          <w:sz w:val="24"/>
          <w:szCs w:val="24"/>
        </w:rPr>
        <w:t>are</w:t>
      </w:r>
      <w:r w:rsidRPr="003A7836">
        <w:rPr>
          <w:rFonts w:ascii="Times New Roman" w:hAnsi="Times New Roman"/>
          <w:sz w:val="24"/>
          <w:szCs w:val="24"/>
        </w:rPr>
        <w:t xml:space="preserve"> measures directed at modifying relevant customs and practices for the purpose of Arts 2 and 5</w:t>
      </w:r>
      <w:r w:rsidR="00197F9E">
        <w:rPr>
          <w:rFonts w:ascii="Times New Roman" w:hAnsi="Times New Roman"/>
          <w:sz w:val="24"/>
          <w:szCs w:val="24"/>
        </w:rPr>
        <w:t xml:space="preserve">, and </w:t>
      </w:r>
      <w:r w:rsidRPr="003A7836">
        <w:rPr>
          <w:rFonts w:ascii="Times New Roman" w:hAnsi="Times New Roman"/>
          <w:sz w:val="24"/>
          <w:szCs w:val="24"/>
        </w:rPr>
        <w:t>increasing the capacity for women to exercise spousal rights in relation to property (to the extent that this occurred in a spousal relationship) for the purpose of Art 16.</w:t>
      </w:r>
      <w:proofErr w:type="gramEnd"/>
      <w:r w:rsidRPr="003A7836">
        <w:rPr>
          <w:rFonts w:ascii="Times New Roman" w:hAnsi="Times New Roman"/>
          <w:sz w:val="24"/>
          <w:szCs w:val="24"/>
        </w:rPr>
        <w:t xml:space="preserve"> </w:t>
      </w:r>
    </w:p>
    <w:p w14:paraId="55903D91" w14:textId="77777777" w:rsidR="003A7836" w:rsidRPr="003A7836" w:rsidRDefault="003A7836" w:rsidP="003A7836">
      <w:pPr>
        <w:rPr>
          <w:rFonts w:ascii="Times New Roman" w:hAnsi="Times New Roman"/>
          <w:sz w:val="24"/>
          <w:szCs w:val="24"/>
        </w:rPr>
      </w:pPr>
    </w:p>
    <w:p w14:paraId="1996C1A3" w14:textId="77777777" w:rsidR="003A7836" w:rsidRPr="003A7836" w:rsidRDefault="003A7836" w:rsidP="003A7836">
      <w:pPr>
        <w:rPr>
          <w:rFonts w:ascii="Times New Roman" w:hAnsi="Times New Roman"/>
          <w:sz w:val="24"/>
          <w:szCs w:val="24"/>
        </w:rPr>
      </w:pPr>
      <w:r w:rsidRPr="003A7836">
        <w:rPr>
          <w:rFonts w:ascii="Times New Roman" w:hAnsi="Times New Roman"/>
          <w:sz w:val="24"/>
          <w:szCs w:val="24"/>
        </w:rPr>
        <w:t xml:space="preserve">Accordingly, these articles of CEDAW would support all the measures proposed in the proposal on the basis that these measures </w:t>
      </w:r>
      <w:proofErr w:type="gramStart"/>
      <w:r w:rsidRPr="003A7836">
        <w:rPr>
          <w:rFonts w:ascii="Times New Roman" w:hAnsi="Times New Roman"/>
          <w:sz w:val="24"/>
          <w:szCs w:val="24"/>
        </w:rPr>
        <w:t>are directed</w:t>
      </w:r>
      <w:proofErr w:type="gramEnd"/>
      <w:r w:rsidRPr="003A7836">
        <w:rPr>
          <w:rFonts w:ascii="Times New Roman" w:hAnsi="Times New Roman"/>
          <w:sz w:val="24"/>
          <w:szCs w:val="24"/>
        </w:rPr>
        <w:t xml:space="preserve"> at preventing financial abuse and facilitating the economic independence of women. </w:t>
      </w:r>
    </w:p>
    <w:p w14:paraId="478F5B83" w14:textId="77777777" w:rsidR="003A7836" w:rsidRPr="003A7836" w:rsidRDefault="003A7836" w:rsidP="003A7836">
      <w:pPr>
        <w:rPr>
          <w:rFonts w:ascii="Times New Roman" w:hAnsi="Times New Roman"/>
          <w:sz w:val="24"/>
          <w:szCs w:val="24"/>
        </w:rPr>
      </w:pPr>
    </w:p>
    <w:p w14:paraId="61B68D80" w14:textId="417EBDEB" w:rsidR="003A7836" w:rsidRPr="003A7836" w:rsidRDefault="003A7836" w:rsidP="003A7836">
      <w:pPr>
        <w:rPr>
          <w:rFonts w:ascii="Times New Roman" w:hAnsi="Times New Roman"/>
          <w:sz w:val="24"/>
          <w:szCs w:val="24"/>
        </w:rPr>
      </w:pPr>
      <w:r w:rsidRPr="003A7836">
        <w:rPr>
          <w:rFonts w:ascii="Times New Roman" w:hAnsi="Times New Roman"/>
          <w:sz w:val="24"/>
          <w:szCs w:val="24"/>
        </w:rPr>
        <w:t xml:space="preserve">It may be possible that the spending proposed in the proposal </w:t>
      </w:r>
      <w:proofErr w:type="gramStart"/>
      <w:r w:rsidRPr="003A7836">
        <w:rPr>
          <w:rFonts w:ascii="Times New Roman" w:hAnsi="Times New Roman"/>
          <w:sz w:val="24"/>
          <w:szCs w:val="24"/>
        </w:rPr>
        <w:t>could also be supported</w:t>
      </w:r>
      <w:proofErr w:type="gramEnd"/>
      <w:r w:rsidRPr="003A7836">
        <w:rPr>
          <w:rFonts w:ascii="Times New Roman" w:hAnsi="Times New Roman"/>
          <w:sz w:val="24"/>
          <w:szCs w:val="24"/>
        </w:rPr>
        <w:t xml:space="preserve"> as a measure to give effect to Australia’s obligations under the Convention on the Rights of the Child [1991] ATS 4 (CROC). However, measures </w:t>
      </w:r>
      <w:proofErr w:type="gramStart"/>
      <w:r w:rsidRPr="003A7836">
        <w:rPr>
          <w:rFonts w:ascii="Times New Roman" w:hAnsi="Times New Roman"/>
          <w:sz w:val="24"/>
          <w:szCs w:val="24"/>
        </w:rPr>
        <w:t>could only be supported</w:t>
      </w:r>
      <w:proofErr w:type="gramEnd"/>
      <w:r w:rsidRPr="003A7836">
        <w:rPr>
          <w:rFonts w:ascii="Times New Roman" w:hAnsi="Times New Roman"/>
          <w:sz w:val="24"/>
          <w:szCs w:val="24"/>
        </w:rPr>
        <w:t xml:space="preserve"> as a means of giving effect to CROC where those measures are specifically directed at preventing children—as opposed to women generally—from being victims of domestic violence. </w:t>
      </w:r>
      <w:proofErr w:type="gramStart"/>
      <w:r w:rsidRPr="003A7836">
        <w:rPr>
          <w:rFonts w:ascii="Times New Roman" w:hAnsi="Times New Roman"/>
          <w:sz w:val="24"/>
          <w:szCs w:val="24"/>
        </w:rPr>
        <w:t xml:space="preserve">While it may be the case that many of the measures proposed could indirectly prevent children from being victims of domestic violence (for example, measures </w:t>
      </w:r>
      <w:r w:rsidR="00FA29D4">
        <w:rPr>
          <w:rFonts w:ascii="Times New Roman" w:hAnsi="Times New Roman"/>
          <w:sz w:val="24"/>
          <w:szCs w:val="24"/>
        </w:rPr>
        <w:t>that</w:t>
      </w:r>
      <w:r w:rsidR="00FA29D4" w:rsidRPr="003A7836">
        <w:rPr>
          <w:rFonts w:ascii="Times New Roman" w:hAnsi="Times New Roman"/>
          <w:sz w:val="24"/>
          <w:szCs w:val="24"/>
        </w:rPr>
        <w:t xml:space="preserve"> </w:t>
      </w:r>
      <w:r w:rsidRPr="003A7836">
        <w:rPr>
          <w:rFonts w:ascii="Times New Roman" w:hAnsi="Times New Roman"/>
          <w:sz w:val="24"/>
          <w:szCs w:val="24"/>
        </w:rPr>
        <w:t xml:space="preserve">assist mothers </w:t>
      </w:r>
      <w:r w:rsidR="00FA29D4">
        <w:rPr>
          <w:rFonts w:ascii="Times New Roman" w:hAnsi="Times New Roman"/>
          <w:sz w:val="24"/>
          <w:szCs w:val="24"/>
        </w:rPr>
        <w:t xml:space="preserve">to </w:t>
      </w:r>
      <w:r w:rsidRPr="003A7836">
        <w:rPr>
          <w:rFonts w:ascii="Times New Roman" w:hAnsi="Times New Roman"/>
          <w:sz w:val="24"/>
          <w:szCs w:val="24"/>
        </w:rPr>
        <w:t>be sufficiently financially independent to leave abusive relationships), AGS do not consider that the NPP is sufficiently directed towards assisting mothers (as opposed to women generally) to safely rely on the relevant articles of the CROC.</w:t>
      </w:r>
      <w:proofErr w:type="gramEnd"/>
    </w:p>
    <w:p w14:paraId="335F4A55" w14:textId="77777777" w:rsidR="003A7836" w:rsidRPr="003A7836" w:rsidRDefault="003A7836" w:rsidP="003A7836">
      <w:pPr>
        <w:rPr>
          <w:rFonts w:ascii="Times New Roman" w:hAnsi="Times New Roman"/>
          <w:sz w:val="24"/>
          <w:szCs w:val="24"/>
        </w:rPr>
      </w:pPr>
    </w:p>
    <w:p w14:paraId="5503F934" w14:textId="77777777" w:rsidR="007F4CC9" w:rsidRDefault="007F4CC9" w:rsidP="003A7836">
      <w:pPr>
        <w:rPr>
          <w:rFonts w:ascii="Times New Roman" w:hAnsi="Times New Roman"/>
          <w:i/>
          <w:iCs/>
          <w:sz w:val="24"/>
          <w:szCs w:val="24"/>
          <w:u w:val="single"/>
        </w:rPr>
      </w:pPr>
    </w:p>
    <w:p w14:paraId="2E4A0D77" w14:textId="77777777" w:rsidR="007F4CC9" w:rsidRDefault="007F4CC9" w:rsidP="003A7836">
      <w:pPr>
        <w:rPr>
          <w:rFonts w:ascii="Times New Roman" w:hAnsi="Times New Roman"/>
          <w:i/>
          <w:iCs/>
          <w:sz w:val="24"/>
          <w:szCs w:val="24"/>
          <w:u w:val="single"/>
        </w:rPr>
      </w:pPr>
    </w:p>
    <w:p w14:paraId="47A6C84D" w14:textId="77777777" w:rsidR="007F4CC9" w:rsidRDefault="007F4CC9" w:rsidP="003A7836">
      <w:pPr>
        <w:rPr>
          <w:rFonts w:ascii="Times New Roman" w:hAnsi="Times New Roman"/>
          <w:i/>
          <w:iCs/>
          <w:sz w:val="24"/>
          <w:szCs w:val="24"/>
          <w:u w:val="single"/>
        </w:rPr>
      </w:pPr>
    </w:p>
    <w:p w14:paraId="3C9012A2" w14:textId="34309A93" w:rsidR="003A7836" w:rsidRPr="00E1635D" w:rsidRDefault="00C15E36" w:rsidP="003A7836">
      <w:pPr>
        <w:rPr>
          <w:rFonts w:ascii="Times New Roman" w:hAnsi="Times New Roman"/>
          <w:i/>
          <w:iCs/>
          <w:sz w:val="24"/>
          <w:szCs w:val="24"/>
          <w:u w:val="single"/>
        </w:rPr>
      </w:pPr>
      <w:r w:rsidRPr="00E1635D">
        <w:rPr>
          <w:rFonts w:ascii="Times New Roman" w:hAnsi="Times New Roman"/>
          <w:i/>
          <w:iCs/>
          <w:sz w:val="24"/>
          <w:szCs w:val="24"/>
          <w:u w:val="single"/>
        </w:rPr>
        <w:lastRenderedPageBreak/>
        <w:t>E</w:t>
      </w:r>
      <w:r w:rsidR="003A7836" w:rsidRPr="00E1635D">
        <w:rPr>
          <w:rFonts w:ascii="Times New Roman" w:hAnsi="Times New Roman"/>
          <w:i/>
          <w:iCs/>
          <w:sz w:val="24"/>
          <w:szCs w:val="24"/>
          <w:u w:val="single"/>
        </w:rPr>
        <w:t>xecutive power</w:t>
      </w:r>
    </w:p>
    <w:p w14:paraId="022826B9" w14:textId="77777777" w:rsidR="00C15E36" w:rsidRPr="003A7836" w:rsidRDefault="00C15E36" w:rsidP="003A7836">
      <w:pPr>
        <w:rPr>
          <w:rFonts w:ascii="Times New Roman" w:hAnsi="Times New Roman"/>
          <w:i/>
          <w:iCs/>
          <w:sz w:val="24"/>
          <w:szCs w:val="24"/>
        </w:rPr>
      </w:pPr>
    </w:p>
    <w:p w14:paraId="7E279C00" w14:textId="77777777" w:rsidR="003A7836" w:rsidRPr="003A7836" w:rsidRDefault="003A7836" w:rsidP="003A7836">
      <w:pPr>
        <w:rPr>
          <w:rFonts w:ascii="Times New Roman" w:hAnsi="Times New Roman"/>
          <w:sz w:val="24"/>
          <w:szCs w:val="24"/>
        </w:rPr>
      </w:pPr>
      <w:r w:rsidRPr="003A7836">
        <w:rPr>
          <w:rFonts w:ascii="Times New Roman" w:hAnsi="Times New Roman"/>
          <w:sz w:val="24"/>
          <w:szCs w:val="24"/>
        </w:rPr>
        <w:t xml:space="preserve">The executive power of the Commonwealth in s 61 of the Constitution supports measures directed at informing the Commonwealth on any subject it chooses as part of the ordinary and well-recognised functions of government. The elements of the proposal that relate to identifying resources and initiatives currently available to address financial abuse of women for the purpose of informing future measures by the Commonwealth would be supported by the executive power with a low level of risk. </w:t>
      </w:r>
    </w:p>
    <w:p w14:paraId="5098B352" w14:textId="77777777" w:rsidR="003A7836" w:rsidRPr="003A7836" w:rsidRDefault="003A7836" w:rsidP="003A7836">
      <w:pPr>
        <w:rPr>
          <w:rFonts w:ascii="Times New Roman" w:hAnsi="Times New Roman"/>
          <w:sz w:val="24"/>
          <w:szCs w:val="24"/>
        </w:rPr>
      </w:pPr>
    </w:p>
    <w:p w14:paraId="18B2B26E" w14:textId="4666C924" w:rsidR="003A7836" w:rsidRDefault="003A7836" w:rsidP="00C15E36">
      <w:pPr>
        <w:rPr>
          <w:rFonts w:ascii="Times New Roman" w:hAnsi="Times New Roman"/>
          <w:sz w:val="24"/>
          <w:szCs w:val="24"/>
        </w:rPr>
      </w:pPr>
      <w:r w:rsidRPr="003A7836">
        <w:rPr>
          <w:rFonts w:ascii="Times New Roman" w:hAnsi="Times New Roman"/>
          <w:sz w:val="24"/>
          <w:szCs w:val="24"/>
        </w:rPr>
        <w:t xml:space="preserve">The executive power would also provide support for the measures directed at engaging with the corporate and private sectors to the extent that this engagement was </w:t>
      </w:r>
      <w:proofErr w:type="gramStart"/>
      <w:r w:rsidRPr="003A7836">
        <w:rPr>
          <w:rFonts w:ascii="Times New Roman" w:hAnsi="Times New Roman"/>
          <w:sz w:val="24"/>
          <w:szCs w:val="24"/>
        </w:rPr>
        <w:t>for the purpose of</w:t>
      </w:r>
      <w:proofErr w:type="gramEnd"/>
      <w:r w:rsidRPr="003A7836">
        <w:rPr>
          <w:rFonts w:ascii="Times New Roman" w:hAnsi="Times New Roman"/>
          <w:sz w:val="24"/>
          <w:szCs w:val="24"/>
        </w:rPr>
        <w:t xml:space="preserve"> informing these entities about Commonwealth policy and activities.</w:t>
      </w:r>
    </w:p>
    <w:p w14:paraId="12646FDD" w14:textId="4CC7DC2E" w:rsidR="00622729" w:rsidRDefault="00622729" w:rsidP="00622729">
      <w:pPr>
        <w:pStyle w:val="ListParagraph"/>
        <w:ind w:left="0"/>
        <w:rPr>
          <w:b/>
        </w:rPr>
      </w:pPr>
    </w:p>
    <w:p w14:paraId="36815319" w14:textId="77777777" w:rsidR="00622729" w:rsidRDefault="00622729" w:rsidP="00C15E36">
      <w:pPr>
        <w:rPr>
          <w:rFonts w:ascii="Times New Roman" w:hAnsi="Times New Roman"/>
          <w:sz w:val="24"/>
          <w:szCs w:val="24"/>
        </w:rPr>
      </w:pPr>
    </w:p>
    <w:p w14:paraId="18931405" w14:textId="77777777" w:rsidR="00622729" w:rsidRDefault="00622729" w:rsidP="00C15E36">
      <w:pPr>
        <w:rPr>
          <w:rFonts w:ascii="Times New Roman" w:hAnsi="Times New Roman"/>
          <w:sz w:val="24"/>
          <w:szCs w:val="24"/>
        </w:rPr>
        <w:sectPr w:rsidR="00622729" w:rsidSect="004D676F">
          <w:headerReference w:type="even" r:id="rId15"/>
          <w:headerReference w:type="first" r:id="rId16"/>
          <w:pgSz w:w="11906" w:h="16838"/>
          <w:pgMar w:top="1440" w:right="1440" w:bottom="1440" w:left="1440" w:header="708" w:footer="708" w:gutter="0"/>
          <w:pgNumType w:start="1"/>
          <w:cols w:space="708"/>
          <w:titlePg/>
          <w:docGrid w:linePitch="360"/>
        </w:sectPr>
      </w:pPr>
    </w:p>
    <w:p w14:paraId="703F49C2" w14:textId="33AD732C" w:rsidR="008930E4" w:rsidRPr="00C15E36" w:rsidRDefault="008930E4" w:rsidP="00C15E36">
      <w:pPr>
        <w:rPr>
          <w:rFonts w:ascii="Times New Roman" w:hAnsi="Times New Roman"/>
          <w:sz w:val="24"/>
          <w:szCs w:val="24"/>
        </w:rPr>
      </w:pPr>
    </w:p>
    <w:p w14:paraId="5D3AB0D5" w14:textId="038D4587" w:rsidR="00BF526C" w:rsidRPr="007871DF" w:rsidRDefault="00BF526C" w:rsidP="003A7836">
      <w:pPr>
        <w:ind w:left="520"/>
        <w:jc w:val="center"/>
        <w:rPr>
          <w:rFonts w:ascii="Times New Roman" w:eastAsia="Times New Roman" w:hAnsi="Times New Roman"/>
          <w:b/>
          <w:bCs/>
          <w:sz w:val="24"/>
          <w:szCs w:val="24"/>
        </w:rPr>
      </w:pPr>
      <w:r w:rsidRPr="007871DF">
        <w:rPr>
          <w:rFonts w:ascii="Times New Roman" w:eastAsia="Times New Roman" w:hAnsi="Times New Roman"/>
          <w:b/>
          <w:bCs/>
          <w:sz w:val="24"/>
          <w:szCs w:val="24"/>
        </w:rPr>
        <w:t>Statement of Compatibility with Human Rights</w:t>
      </w:r>
    </w:p>
    <w:p w14:paraId="2F9ED4B0" w14:textId="77777777" w:rsidR="00BF526C" w:rsidRPr="007871DF" w:rsidRDefault="00BF526C" w:rsidP="00BF526C">
      <w:pPr>
        <w:pStyle w:val="paranumbering0"/>
        <w:spacing w:before="0" w:beforeAutospacing="0" w:after="0" w:afterAutospacing="0"/>
        <w:contextualSpacing/>
        <w:jc w:val="center"/>
      </w:pPr>
    </w:p>
    <w:p w14:paraId="7B5240B2" w14:textId="77777777" w:rsidR="00BF526C" w:rsidRPr="007871DF" w:rsidRDefault="00BF526C" w:rsidP="00BF526C">
      <w:pPr>
        <w:pStyle w:val="paranumbering0"/>
        <w:spacing w:before="0" w:beforeAutospacing="0" w:after="120" w:afterAutospacing="0"/>
        <w:contextualSpacing/>
        <w:jc w:val="center"/>
      </w:pPr>
      <w:r w:rsidRPr="007871DF">
        <w:t xml:space="preserve">Prepared in accordance with Part 3 of the </w:t>
      </w:r>
      <w:r w:rsidRPr="007871DF">
        <w:rPr>
          <w:i/>
        </w:rPr>
        <w:t>Human Rights (Parliamentary Scrutiny) Act 2011</w:t>
      </w:r>
    </w:p>
    <w:p w14:paraId="1D88E7EC" w14:textId="77777777" w:rsidR="00BF526C" w:rsidRPr="007871DF" w:rsidRDefault="00BF526C" w:rsidP="00BF526C">
      <w:pPr>
        <w:pStyle w:val="paranumbering0"/>
        <w:spacing w:before="0" w:beforeAutospacing="0" w:after="120" w:afterAutospacing="0"/>
        <w:contextualSpacing/>
      </w:pPr>
    </w:p>
    <w:p w14:paraId="28361AEF" w14:textId="46D9FEB7" w:rsidR="00BF526C" w:rsidRPr="007871DF" w:rsidRDefault="00BF526C" w:rsidP="00BF526C">
      <w:pPr>
        <w:pStyle w:val="paranumbering0"/>
        <w:spacing w:before="0" w:beforeAutospacing="0" w:after="120" w:afterAutospacing="0"/>
        <w:contextualSpacing/>
        <w:rPr>
          <w:b/>
          <w:i/>
        </w:rPr>
      </w:pPr>
      <w:r w:rsidRPr="007871DF">
        <w:rPr>
          <w:b/>
          <w:i/>
        </w:rPr>
        <w:t xml:space="preserve">Financial Framework (Supplementary Powers) Amendment </w:t>
      </w:r>
      <w:r w:rsidRPr="007871DF">
        <w:rPr>
          <w:b/>
          <w:i/>
          <w:iCs/>
        </w:rPr>
        <w:t>(</w:t>
      </w:r>
      <w:r w:rsidR="008F3267">
        <w:rPr>
          <w:b/>
          <w:i/>
          <w:iCs/>
        </w:rPr>
        <w:t xml:space="preserve">Prime Minister and Cabinet </w:t>
      </w:r>
      <w:r w:rsidR="00B853C7" w:rsidRPr="007871DF">
        <w:rPr>
          <w:b/>
          <w:i/>
          <w:iCs/>
        </w:rPr>
        <w:t>Measures</w:t>
      </w:r>
      <w:r w:rsidRPr="007871DF">
        <w:rPr>
          <w:b/>
          <w:i/>
          <w:iCs/>
        </w:rPr>
        <w:t xml:space="preserve"> No. </w:t>
      </w:r>
      <w:r w:rsidR="00C15E36">
        <w:rPr>
          <w:b/>
          <w:i/>
          <w:iCs/>
        </w:rPr>
        <w:t>2</w:t>
      </w:r>
      <w:r w:rsidRPr="007871DF">
        <w:rPr>
          <w:b/>
          <w:i/>
          <w:iCs/>
        </w:rPr>
        <w:t xml:space="preserve">) </w:t>
      </w:r>
      <w:r w:rsidR="00A900EC" w:rsidRPr="007871DF">
        <w:rPr>
          <w:b/>
          <w:i/>
        </w:rPr>
        <w:t>Regulations 2019</w:t>
      </w:r>
      <w:r w:rsidR="00A50097">
        <w:rPr>
          <w:b/>
          <w:i/>
        </w:rPr>
        <w:t>.</w:t>
      </w:r>
    </w:p>
    <w:p w14:paraId="3EB40044" w14:textId="6C12CE43" w:rsidR="00BF526C" w:rsidRPr="007871DF" w:rsidRDefault="00BF526C" w:rsidP="00BF526C">
      <w:pPr>
        <w:pStyle w:val="paranumbering0"/>
        <w:spacing w:before="0" w:beforeAutospacing="0" w:after="120" w:afterAutospacing="0"/>
        <w:contextualSpacing/>
      </w:pPr>
    </w:p>
    <w:p w14:paraId="1A7B0872" w14:textId="5D17A95C" w:rsidR="00BF526C" w:rsidRPr="007871DF" w:rsidRDefault="00E62C07" w:rsidP="00BF526C">
      <w:pPr>
        <w:pStyle w:val="paranumbering0"/>
        <w:spacing w:before="0" w:beforeAutospacing="0" w:after="120" w:afterAutospacing="0"/>
        <w:contextualSpacing/>
      </w:pPr>
      <w:r w:rsidRPr="007871DF">
        <w:t>This disallowable legislative i</w:t>
      </w:r>
      <w:r w:rsidR="008353C5" w:rsidRPr="007871DF">
        <w:t>nstrument is</w:t>
      </w:r>
      <w:r w:rsidR="00BF526C" w:rsidRPr="007871DF">
        <w:t xml:space="preserve"> compatible with the human rights and freedoms recognised or declared in the international instruments listed in section 3 of the </w:t>
      </w:r>
      <w:r w:rsidR="00BF526C" w:rsidRPr="007871DF">
        <w:rPr>
          <w:i/>
        </w:rPr>
        <w:t>Human Rights (Parliamentary Scrutiny) Act 2011.</w:t>
      </w:r>
      <w:r w:rsidR="00A900EC" w:rsidRPr="007871DF">
        <w:t xml:space="preserve"> </w:t>
      </w:r>
    </w:p>
    <w:p w14:paraId="7CFFCBC9" w14:textId="77777777" w:rsidR="00BF526C" w:rsidRPr="007871DF" w:rsidRDefault="00BF526C" w:rsidP="00BF526C">
      <w:pPr>
        <w:pStyle w:val="paranumbering0"/>
        <w:spacing w:before="0" w:beforeAutospacing="0" w:after="120" w:afterAutospacing="0"/>
        <w:contextualSpacing/>
      </w:pPr>
    </w:p>
    <w:p w14:paraId="7C39DE12" w14:textId="77777777" w:rsidR="00BF526C" w:rsidRPr="007871DF" w:rsidRDefault="00BF526C" w:rsidP="00BF526C">
      <w:pPr>
        <w:pStyle w:val="paranumbering0"/>
        <w:spacing w:before="0" w:beforeAutospacing="0" w:after="120" w:afterAutospacing="0"/>
        <w:contextualSpacing/>
        <w:rPr>
          <w:b/>
        </w:rPr>
      </w:pPr>
      <w:r w:rsidRPr="007871DF">
        <w:rPr>
          <w:b/>
        </w:rPr>
        <w:t>Overview of the Legislative Instrument</w:t>
      </w:r>
    </w:p>
    <w:p w14:paraId="530942B6" w14:textId="77777777" w:rsidR="00BF526C" w:rsidRPr="007871DF" w:rsidRDefault="00BF526C" w:rsidP="00BF526C">
      <w:pPr>
        <w:pStyle w:val="paranumbering0"/>
        <w:spacing w:before="0" w:beforeAutospacing="0" w:after="0" w:afterAutospacing="0"/>
        <w:contextualSpacing/>
      </w:pPr>
    </w:p>
    <w:p w14:paraId="75EDF130" w14:textId="4AFEDAD1" w:rsidR="002E1607" w:rsidRDefault="00B853C7" w:rsidP="00B853C7">
      <w:pPr>
        <w:pStyle w:val="NoSpacing"/>
        <w:rPr>
          <w:szCs w:val="24"/>
        </w:rPr>
      </w:pPr>
      <w:r w:rsidRPr="002E1607">
        <w:rPr>
          <w:szCs w:val="24"/>
        </w:rPr>
        <w:t xml:space="preserve">Section 32B of the </w:t>
      </w:r>
      <w:r w:rsidRPr="002E1607">
        <w:rPr>
          <w:i/>
          <w:szCs w:val="24"/>
        </w:rPr>
        <w:t>Financial Framework (Supplementary Powers) Act 1997</w:t>
      </w:r>
      <w:r w:rsidRPr="002E1607">
        <w:rPr>
          <w:szCs w:val="24"/>
        </w:rPr>
        <w:t xml:space="preserve"> </w:t>
      </w:r>
      <w:r w:rsidR="00D37D8A">
        <w:rPr>
          <w:szCs w:val="24"/>
        </w:rPr>
        <w:t xml:space="preserve">(the FF(SP) Act) </w:t>
      </w:r>
      <w:r w:rsidRPr="002E1607">
        <w:rPr>
          <w:szCs w:val="24"/>
        </w:rPr>
        <w:t xml:space="preserve">authorises the Commonwealth to make, vary and administer arrangements and grants specified in the </w:t>
      </w:r>
      <w:r w:rsidRPr="002E1607">
        <w:rPr>
          <w:i/>
          <w:szCs w:val="24"/>
        </w:rPr>
        <w:t>Financial Framework (Supplementary Powers) Regulations 1997</w:t>
      </w:r>
      <w:r w:rsidRPr="002E1607">
        <w:rPr>
          <w:szCs w:val="24"/>
        </w:rPr>
        <w:t xml:space="preserve"> (the </w:t>
      </w:r>
      <w:r w:rsidR="004857A9" w:rsidRPr="002E1607">
        <w:rPr>
          <w:szCs w:val="24"/>
        </w:rPr>
        <w:t xml:space="preserve">FF(SP) </w:t>
      </w:r>
      <w:r w:rsidRPr="002E1607">
        <w:rPr>
          <w:szCs w:val="24"/>
        </w:rPr>
        <w:t xml:space="preserve">Regulations) and to make, vary and administer arrangements and grants for the purposes of programs specified in the </w:t>
      </w:r>
      <w:r w:rsidR="004F4CDE">
        <w:rPr>
          <w:szCs w:val="24"/>
        </w:rPr>
        <w:t xml:space="preserve">FF(SP) </w:t>
      </w:r>
      <w:r w:rsidRPr="002E1607">
        <w:rPr>
          <w:szCs w:val="24"/>
        </w:rPr>
        <w:t>Regulations.</w:t>
      </w:r>
    </w:p>
    <w:p w14:paraId="217F7C6B" w14:textId="77777777" w:rsidR="002E1607" w:rsidRDefault="002E1607" w:rsidP="00B853C7">
      <w:pPr>
        <w:pStyle w:val="NoSpacing"/>
        <w:rPr>
          <w:szCs w:val="24"/>
        </w:rPr>
      </w:pPr>
    </w:p>
    <w:p w14:paraId="1CFB009D" w14:textId="77777777" w:rsidR="002E1607" w:rsidRPr="002C6E32" w:rsidRDefault="002E1607" w:rsidP="002E1607">
      <w:pPr>
        <w:pStyle w:val="paranumbering0"/>
        <w:spacing w:before="0" w:beforeAutospacing="0" w:after="0" w:afterAutospacing="0"/>
        <w:contextualSpacing/>
      </w:pPr>
      <w:r w:rsidRPr="002C6E32">
        <w:t>Schedule 1AA and Schedule 1AB to the </w:t>
      </w:r>
      <w:proofErr w:type="gramStart"/>
      <w:r w:rsidRPr="002C6E32">
        <w:t>FF(</w:t>
      </w:r>
      <w:proofErr w:type="gramEnd"/>
      <w:r w:rsidRPr="002C6E32">
        <w:t>SP) Regulations specify the arrangements, grants and programs</w:t>
      </w:r>
      <w:r>
        <w:t xml:space="preserve">. </w:t>
      </w:r>
      <w:r w:rsidRPr="002C6E32">
        <w:t xml:space="preserve">The </w:t>
      </w:r>
      <w:proofErr w:type="gramStart"/>
      <w:r w:rsidRPr="002C6E32">
        <w:t>FF(</w:t>
      </w:r>
      <w:proofErr w:type="gramEnd"/>
      <w:r w:rsidRPr="002C6E32">
        <w:t>SP) Act applies to Ministers and the accountable authorities of non</w:t>
      </w:r>
      <w:r w:rsidRPr="002C6E32">
        <w:noBreakHyphen/>
        <w:t xml:space="preserve">corporate Commonwealth entities, as defined under section 12 of the </w:t>
      </w:r>
      <w:r w:rsidRPr="002C6E32">
        <w:rPr>
          <w:i/>
        </w:rPr>
        <w:t>Public Governance, Performance and Accountability Act 2013</w:t>
      </w:r>
      <w:r>
        <w:t xml:space="preserve">. </w:t>
      </w:r>
    </w:p>
    <w:p w14:paraId="64534107" w14:textId="77777777" w:rsidR="002E1607" w:rsidRDefault="002E1607" w:rsidP="002E1607">
      <w:pPr>
        <w:rPr>
          <w:rFonts w:ascii="Times New Roman" w:hAnsi="Times New Roman"/>
          <w:sz w:val="24"/>
          <w:szCs w:val="24"/>
        </w:rPr>
      </w:pPr>
    </w:p>
    <w:p w14:paraId="55315054" w14:textId="0F581049" w:rsidR="00F06A03" w:rsidRPr="007871DF" w:rsidRDefault="002E1607" w:rsidP="00F06A03">
      <w:pPr>
        <w:rPr>
          <w:rFonts w:ascii="Times New Roman" w:hAnsi="Times New Roman"/>
          <w:sz w:val="24"/>
          <w:szCs w:val="24"/>
        </w:rPr>
      </w:pPr>
      <w:proofErr w:type="gramStart"/>
      <w:r>
        <w:rPr>
          <w:rFonts w:ascii="Times New Roman" w:hAnsi="Times New Roman"/>
          <w:sz w:val="24"/>
          <w:szCs w:val="24"/>
        </w:rPr>
        <w:t>The</w:t>
      </w:r>
      <w:r w:rsidRPr="005B1D4C">
        <w:rPr>
          <w:rFonts w:ascii="Times New Roman" w:hAnsi="Times New Roman"/>
          <w:sz w:val="24"/>
          <w:szCs w:val="24"/>
        </w:rPr>
        <w:t xml:space="preserve"> </w:t>
      </w:r>
      <w:r w:rsidRPr="00800D36">
        <w:rPr>
          <w:rFonts w:ascii="Times New Roman" w:hAnsi="Times New Roman"/>
          <w:i/>
          <w:sz w:val="24"/>
          <w:szCs w:val="24"/>
        </w:rPr>
        <w:t>Financial Framework (Supplementary Powers) Amendment (</w:t>
      </w:r>
      <w:r w:rsidR="008F3267">
        <w:rPr>
          <w:rFonts w:ascii="Times New Roman" w:hAnsi="Times New Roman"/>
          <w:i/>
          <w:sz w:val="24"/>
          <w:szCs w:val="24"/>
        </w:rPr>
        <w:t>Prime Minister and Cabinet</w:t>
      </w:r>
      <w:r w:rsidR="00E15283">
        <w:rPr>
          <w:rFonts w:ascii="Times New Roman" w:hAnsi="Times New Roman"/>
          <w:i/>
          <w:sz w:val="24"/>
          <w:szCs w:val="24"/>
        </w:rPr>
        <w:t xml:space="preserve"> </w:t>
      </w:r>
      <w:r>
        <w:rPr>
          <w:rFonts w:ascii="Times New Roman" w:hAnsi="Times New Roman"/>
          <w:i/>
          <w:sz w:val="24"/>
          <w:szCs w:val="24"/>
        </w:rPr>
        <w:t xml:space="preserve">Measures No. </w:t>
      </w:r>
      <w:r w:rsidR="00C15E36">
        <w:rPr>
          <w:rFonts w:ascii="Times New Roman" w:hAnsi="Times New Roman"/>
          <w:i/>
          <w:sz w:val="24"/>
          <w:szCs w:val="24"/>
        </w:rPr>
        <w:t>2</w:t>
      </w:r>
      <w:r w:rsidRPr="00800D36">
        <w:rPr>
          <w:rFonts w:ascii="Times New Roman" w:hAnsi="Times New Roman"/>
          <w:i/>
          <w:sz w:val="24"/>
          <w:szCs w:val="24"/>
        </w:rPr>
        <w:t>) Regulations 201</w:t>
      </w:r>
      <w:r>
        <w:rPr>
          <w:rFonts w:ascii="Times New Roman" w:hAnsi="Times New Roman"/>
          <w:i/>
          <w:sz w:val="24"/>
          <w:szCs w:val="24"/>
        </w:rPr>
        <w:t>9</w:t>
      </w:r>
      <w:r>
        <w:rPr>
          <w:rFonts w:ascii="Times New Roman" w:hAnsi="Times New Roman"/>
          <w:sz w:val="24"/>
          <w:szCs w:val="24"/>
        </w:rPr>
        <w:t xml:space="preserve"> amend</w:t>
      </w:r>
      <w:r w:rsidRPr="005B1D4C">
        <w:rPr>
          <w:rFonts w:ascii="Times New Roman" w:hAnsi="Times New Roman"/>
          <w:sz w:val="24"/>
          <w:szCs w:val="24"/>
        </w:rPr>
        <w:t xml:space="preserve"> Schedule 1AB to the </w:t>
      </w:r>
      <w:r>
        <w:rPr>
          <w:rFonts w:ascii="Times New Roman" w:hAnsi="Times New Roman"/>
          <w:sz w:val="24"/>
          <w:szCs w:val="24"/>
        </w:rPr>
        <w:t>FF(SP) </w:t>
      </w:r>
      <w:r w:rsidRPr="005B1D4C">
        <w:rPr>
          <w:rFonts w:ascii="Times New Roman" w:hAnsi="Times New Roman"/>
          <w:sz w:val="24"/>
          <w:szCs w:val="24"/>
        </w:rPr>
        <w:t xml:space="preserve">Regulations to </w:t>
      </w:r>
      <w:r w:rsidR="002065F7">
        <w:rPr>
          <w:rFonts w:ascii="Times New Roman" w:hAnsi="Times New Roman"/>
          <w:sz w:val="24"/>
          <w:szCs w:val="24"/>
        </w:rPr>
        <w:t>add</w:t>
      </w:r>
      <w:r w:rsidR="000C2F86">
        <w:rPr>
          <w:rFonts w:ascii="Times New Roman" w:hAnsi="Times New Roman"/>
          <w:sz w:val="24"/>
          <w:szCs w:val="24"/>
        </w:rPr>
        <w:t xml:space="preserve"> new table item</w:t>
      </w:r>
      <w:r>
        <w:rPr>
          <w:rFonts w:ascii="Times New Roman" w:hAnsi="Times New Roman"/>
          <w:sz w:val="24"/>
          <w:szCs w:val="24"/>
        </w:rPr>
        <w:t xml:space="preserve"> </w:t>
      </w:r>
      <w:r w:rsidR="000C2F86" w:rsidRPr="000C2F86">
        <w:rPr>
          <w:rFonts w:ascii="Times New Roman" w:hAnsi="Times New Roman"/>
          <w:sz w:val="24"/>
          <w:szCs w:val="24"/>
        </w:rPr>
        <w:t>346</w:t>
      </w:r>
      <w:r w:rsidR="002065F7">
        <w:rPr>
          <w:rFonts w:ascii="Times New Roman" w:hAnsi="Times New Roman"/>
          <w:sz w:val="24"/>
          <w:szCs w:val="24"/>
        </w:rPr>
        <w:t xml:space="preserve"> </w:t>
      </w:r>
      <w:r>
        <w:rPr>
          <w:rFonts w:ascii="Times New Roman" w:hAnsi="Times New Roman"/>
          <w:sz w:val="24"/>
          <w:szCs w:val="24"/>
        </w:rPr>
        <w:t xml:space="preserve">to </w:t>
      </w:r>
      <w:r w:rsidRPr="005B1D4C">
        <w:rPr>
          <w:rFonts w:ascii="Times New Roman" w:hAnsi="Times New Roman"/>
          <w:sz w:val="24"/>
          <w:szCs w:val="24"/>
        </w:rPr>
        <w:t xml:space="preserve">establish legislative authority for government spending </w:t>
      </w:r>
      <w:r w:rsidR="002065F7">
        <w:rPr>
          <w:rFonts w:ascii="Times New Roman" w:hAnsi="Times New Roman"/>
          <w:sz w:val="24"/>
          <w:szCs w:val="24"/>
        </w:rPr>
        <w:t xml:space="preserve">on </w:t>
      </w:r>
      <w:r w:rsidR="00C15E36">
        <w:rPr>
          <w:rFonts w:ascii="Times New Roman" w:hAnsi="Times New Roman"/>
          <w:sz w:val="24"/>
          <w:szCs w:val="24"/>
          <w:lang w:val="en-US"/>
        </w:rPr>
        <w:t xml:space="preserve">an initiative aimed to prevent financial abuse and improve women’s economic independence as part of the Fourth Action Plan of the </w:t>
      </w:r>
      <w:r w:rsidR="00C15E36">
        <w:rPr>
          <w:rFonts w:ascii="Times New Roman" w:hAnsi="Times New Roman"/>
          <w:i/>
          <w:sz w:val="24"/>
          <w:szCs w:val="24"/>
          <w:lang w:val="en-US"/>
        </w:rPr>
        <w:t xml:space="preserve">National Plan to Reduce Violence against Women and their Children 2010-2022 </w:t>
      </w:r>
      <w:r w:rsidR="00C15E36" w:rsidRPr="00251A31">
        <w:rPr>
          <w:rFonts w:ascii="Times New Roman" w:hAnsi="Times New Roman"/>
          <w:sz w:val="24"/>
          <w:szCs w:val="24"/>
          <w:lang w:val="en-US"/>
        </w:rPr>
        <w:t>(Fourth Action Plan).</w:t>
      </w:r>
      <w:proofErr w:type="gramEnd"/>
    </w:p>
    <w:p w14:paraId="5FE38992" w14:textId="77777777" w:rsidR="00F06A03" w:rsidRPr="00EA3AFE" w:rsidRDefault="00F06A03" w:rsidP="00F06A03">
      <w:pPr>
        <w:rPr>
          <w:rFonts w:ascii="Times New Roman" w:hAnsi="Times New Roman"/>
          <w:sz w:val="24"/>
          <w:szCs w:val="24"/>
        </w:rPr>
      </w:pPr>
    </w:p>
    <w:p w14:paraId="53288B6E" w14:textId="43623B8A" w:rsidR="00EA3AFE" w:rsidRDefault="00EA3AFE" w:rsidP="00EA3AFE">
      <w:pPr>
        <w:rPr>
          <w:rFonts w:ascii="Times New Roman" w:hAnsi="Times New Roman"/>
          <w:sz w:val="24"/>
          <w:szCs w:val="24"/>
        </w:rPr>
      </w:pPr>
      <w:r w:rsidRPr="00EA3AFE">
        <w:rPr>
          <w:rFonts w:ascii="Times New Roman" w:hAnsi="Times New Roman"/>
          <w:sz w:val="24"/>
          <w:szCs w:val="24"/>
        </w:rPr>
        <w:t>This item provides funding of $2 million over three years for the Department of the Prime Minister and Cabinet to implement an initiative to prevent financial abuse before it starts.</w:t>
      </w:r>
    </w:p>
    <w:p w14:paraId="2A92FA45" w14:textId="77777777" w:rsidR="00EA3AFE" w:rsidRPr="00EA3AFE" w:rsidRDefault="00EA3AFE" w:rsidP="00EA3AFE">
      <w:pPr>
        <w:rPr>
          <w:rFonts w:ascii="Times New Roman" w:hAnsi="Times New Roman"/>
          <w:sz w:val="24"/>
          <w:szCs w:val="24"/>
        </w:rPr>
      </w:pPr>
    </w:p>
    <w:p w14:paraId="5579DCBE" w14:textId="6397FA70" w:rsidR="00EA3AFE" w:rsidRDefault="00EA3AFE" w:rsidP="00EA3AFE">
      <w:pPr>
        <w:rPr>
          <w:rFonts w:ascii="Times New Roman" w:hAnsi="Times New Roman"/>
          <w:sz w:val="24"/>
          <w:szCs w:val="24"/>
        </w:rPr>
      </w:pPr>
      <w:r w:rsidRPr="00EA3AFE">
        <w:rPr>
          <w:rFonts w:ascii="Times New Roman" w:hAnsi="Times New Roman"/>
          <w:sz w:val="24"/>
          <w:szCs w:val="24"/>
        </w:rPr>
        <w:t xml:space="preserve">It will seek to prevent financial abuse through a public campaign to educate women and men about healthy financial relationships prior to abuse occurring, and collaborating with the corporate and financial sectors, community sector, key government services and other stakeholders to deliver the initiative’s activities. </w:t>
      </w:r>
    </w:p>
    <w:p w14:paraId="586F7E91" w14:textId="77777777" w:rsidR="00EA3AFE" w:rsidRPr="00EA3AFE" w:rsidRDefault="00EA3AFE" w:rsidP="00EA3AFE">
      <w:pPr>
        <w:rPr>
          <w:rFonts w:ascii="Times New Roman" w:hAnsi="Times New Roman"/>
          <w:sz w:val="24"/>
          <w:szCs w:val="24"/>
        </w:rPr>
      </w:pPr>
    </w:p>
    <w:p w14:paraId="3F164070" w14:textId="77777777" w:rsidR="00EA3AFE" w:rsidRPr="00EA3AFE" w:rsidRDefault="00EA3AFE" w:rsidP="00EA3AFE">
      <w:pPr>
        <w:rPr>
          <w:rFonts w:ascii="Times New Roman" w:hAnsi="Times New Roman"/>
          <w:sz w:val="24"/>
          <w:szCs w:val="24"/>
        </w:rPr>
      </w:pPr>
      <w:r w:rsidRPr="00EA3AFE">
        <w:rPr>
          <w:rFonts w:ascii="Times New Roman" w:hAnsi="Times New Roman"/>
          <w:sz w:val="24"/>
          <w:szCs w:val="24"/>
        </w:rPr>
        <w:t xml:space="preserve">It </w:t>
      </w:r>
      <w:proofErr w:type="gramStart"/>
      <w:r w:rsidRPr="00EA3AFE">
        <w:rPr>
          <w:rFonts w:ascii="Times New Roman" w:hAnsi="Times New Roman"/>
          <w:sz w:val="24"/>
          <w:szCs w:val="24"/>
        </w:rPr>
        <w:t>will be delivered</w:t>
      </w:r>
      <w:proofErr w:type="gramEnd"/>
      <w:r w:rsidRPr="00EA3AFE">
        <w:rPr>
          <w:rFonts w:ascii="Times New Roman" w:hAnsi="Times New Roman"/>
          <w:sz w:val="24"/>
          <w:szCs w:val="24"/>
        </w:rPr>
        <w:t xml:space="preserve"> through the following activities:</w:t>
      </w:r>
    </w:p>
    <w:p w14:paraId="53B2D33E" w14:textId="77777777" w:rsidR="00EA3AFE" w:rsidRPr="00EA3AFE" w:rsidRDefault="00EA3AFE" w:rsidP="00EA3AFE">
      <w:pPr>
        <w:pStyle w:val="ListParagraph"/>
        <w:numPr>
          <w:ilvl w:val="0"/>
          <w:numId w:val="35"/>
        </w:numPr>
        <w:spacing w:before="60" w:after="60"/>
        <w:ind w:left="426"/>
        <w:contextualSpacing w:val="0"/>
        <w:rPr>
          <w:rFonts w:cs="Times New Roman"/>
          <w:szCs w:val="24"/>
          <w:lang w:eastAsia="en-AU"/>
        </w:rPr>
      </w:pPr>
      <w:r w:rsidRPr="00EA3AFE">
        <w:rPr>
          <w:rFonts w:cs="Times New Roman"/>
          <w:szCs w:val="24"/>
          <w:lang w:eastAsia="en-AU"/>
        </w:rPr>
        <w:t>Research and analysis of existing financial abuse prevention activities to identify the most effective prevention points, as well as a gap analysis of existing resources to avoid duplication.</w:t>
      </w:r>
    </w:p>
    <w:p w14:paraId="0E5EC11A" w14:textId="77777777" w:rsidR="00EA3AFE" w:rsidRPr="00EA3AFE" w:rsidRDefault="00EA3AFE" w:rsidP="00EA3AFE">
      <w:pPr>
        <w:pStyle w:val="ListParagraph"/>
        <w:numPr>
          <w:ilvl w:val="0"/>
          <w:numId w:val="35"/>
        </w:numPr>
        <w:spacing w:before="60" w:after="60"/>
        <w:ind w:left="426"/>
        <w:contextualSpacing w:val="0"/>
        <w:rPr>
          <w:rFonts w:cs="Times New Roman"/>
          <w:szCs w:val="24"/>
          <w:lang w:eastAsia="en-AU"/>
        </w:rPr>
      </w:pPr>
      <w:r w:rsidRPr="00EA3AFE">
        <w:rPr>
          <w:rFonts w:cs="Times New Roman"/>
          <w:szCs w:val="24"/>
          <w:lang w:eastAsia="en-AU"/>
        </w:rPr>
        <w:t xml:space="preserve">Collaboration with the corporate and community sectors to establish an Advisory Group of key organisations </w:t>
      </w:r>
      <w:proofErr w:type="gramStart"/>
      <w:r w:rsidRPr="00EA3AFE">
        <w:rPr>
          <w:rFonts w:cs="Times New Roman"/>
          <w:szCs w:val="24"/>
          <w:lang w:eastAsia="en-AU"/>
        </w:rPr>
        <w:t>to:</w:t>
      </w:r>
      <w:proofErr w:type="gramEnd"/>
      <w:r w:rsidRPr="00EA3AFE">
        <w:rPr>
          <w:rFonts w:cs="Times New Roman"/>
          <w:szCs w:val="24"/>
          <w:lang w:eastAsia="en-AU"/>
        </w:rPr>
        <w:t xml:space="preserve"> discuss best practice for assisting victims of financial abuse; link up the corporate sector’s existing activities with specialist services such as 1800RESPECT; and involve the Advisory Group in resource design.</w:t>
      </w:r>
    </w:p>
    <w:p w14:paraId="6422B22C" w14:textId="1E16E70F" w:rsidR="00EA3AFE" w:rsidRPr="00EA3AFE" w:rsidRDefault="00EA3AFE" w:rsidP="00EA3AFE">
      <w:pPr>
        <w:pStyle w:val="ListParagraph"/>
        <w:numPr>
          <w:ilvl w:val="0"/>
          <w:numId w:val="35"/>
        </w:numPr>
        <w:spacing w:before="60" w:after="60"/>
        <w:ind w:left="426"/>
        <w:contextualSpacing w:val="0"/>
        <w:rPr>
          <w:rFonts w:cs="Times New Roman"/>
          <w:szCs w:val="24"/>
          <w:lang w:eastAsia="en-AU"/>
        </w:rPr>
      </w:pPr>
      <w:r w:rsidRPr="00EA3AFE">
        <w:rPr>
          <w:rFonts w:cs="Times New Roman"/>
          <w:szCs w:val="24"/>
          <w:lang w:eastAsia="en-AU"/>
        </w:rPr>
        <w:lastRenderedPageBreak/>
        <w:t xml:space="preserve">Design and launch of a </w:t>
      </w:r>
      <w:proofErr w:type="gramStart"/>
      <w:r w:rsidRPr="00EA3AFE">
        <w:rPr>
          <w:rFonts w:cs="Times New Roman"/>
          <w:szCs w:val="24"/>
          <w:lang w:eastAsia="en-AU"/>
        </w:rPr>
        <w:t>web training</w:t>
      </w:r>
      <w:proofErr w:type="gramEnd"/>
      <w:r w:rsidRPr="00EA3AFE">
        <w:rPr>
          <w:rFonts w:cs="Times New Roman"/>
          <w:szCs w:val="24"/>
          <w:lang w:eastAsia="en-AU"/>
        </w:rPr>
        <w:t xml:space="preserve"> module for frontline financial services staff and a social media campaign targeting women at risk of financial abuse, to improve women’s economic independence through the prevention of financial abuse. The web training modules will equip staff to identify financial abuse and encourage staff to provide women with information and resources to prevent financial abuse at key life </w:t>
      </w:r>
      <w:proofErr w:type="gramStart"/>
      <w:r w:rsidRPr="00EA3AFE">
        <w:rPr>
          <w:rFonts w:cs="Times New Roman"/>
          <w:szCs w:val="24"/>
          <w:lang w:eastAsia="en-AU"/>
        </w:rPr>
        <w:t>events which</w:t>
      </w:r>
      <w:proofErr w:type="gramEnd"/>
      <w:r w:rsidRPr="00EA3AFE">
        <w:rPr>
          <w:rFonts w:cs="Times New Roman"/>
          <w:szCs w:val="24"/>
          <w:lang w:eastAsia="en-AU"/>
        </w:rPr>
        <w:t xml:space="preserve"> involve financial management. The social media campaign </w:t>
      </w:r>
      <w:proofErr w:type="gramStart"/>
      <w:r w:rsidRPr="00EA3AFE">
        <w:rPr>
          <w:rFonts w:cs="Times New Roman"/>
          <w:szCs w:val="24"/>
          <w:lang w:eastAsia="en-AU"/>
        </w:rPr>
        <w:t>will be informed</w:t>
      </w:r>
      <w:proofErr w:type="gramEnd"/>
      <w:r w:rsidRPr="00EA3AFE">
        <w:rPr>
          <w:rFonts w:cs="Times New Roman"/>
          <w:szCs w:val="24"/>
          <w:lang w:eastAsia="en-AU"/>
        </w:rPr>
        <w:t xml:space="preserve"> by market research, generate greater community awareness about financial abuse and specifically help women identify their own circumstances and seek support. The market research will consider design for specific cohorts such as Aboriginal and Torres Strait Islander women, women with disability, women from culturally and linguistically diverse (CALD) backgrounds, and LGBTI+ women.</w:t>
      </w:r>
    </w:p>
    <w:p w14:paraId="274B223C" w14:textId="77777777" w:rsidR="00EA3AFE" w:rsidRDefault="00EA3AFE" w:rsidP="00EA3AFE">
      <w:pPr>
        <w:pStyle w:val="ListParagraph"/>
        <w:numPr>
          <w:ilvl w:val="0"/>
          <w:numId w:val="35"/>
        </w:numPr>
        <w:spacing w:before="60" w:after="60"/>
        <w:ind w:left="426"/>
        <w:contextualSpacing w:val="0"/>
        <w:rPr>
          <w:rFonts w:cs="Times New Roman"/>
          <w:szCs w:val="24"/>
          <w:lang w:eastAsia="en-AU"/>
        </w:rPr>
      </w:pPr>
      <w:r w:rsidRPr="00EA3AFE">
        <w:rPr>
          <w:rFonts w:cs="Times New Roman"/>
          <w:szCs w:val="24"/>
          <w:lang w:eastAsia="en-AU"/>
        </w:rPr>
        <w:t xml:space="preserve">An independent evaluation of the outcomes of the initiative that will consider </w:t>
      </w:r>
      <w:r w:rsidRPr="00EA3AFE">
        <w:rPr>
          <w:rFonts w:cs="Times New Roman"/>
          <w:szCs w:val="24"/>
        </w:rPr>
        <w:t xml:space="preserve">short-term measures of impact, such as downloads of the resource, and long-term impacts, such as changes in awareness and </w:t>
      </w:r>
      <w:proofErr w:type="gramStart"/>
      <w:r w:rsidRPr="00EA3AFE">
        <w:rPr>
          <w:rFonts w:cs="Times New Roman"/>
          <w:szCs w:val="24"/>
        </w:rPr>
        <w:t>attitudes which</w:t>
      </w:r>
      <w:proofErr w:type="gramEnd"/>
      <w:r w:rsidRPr="00EA3AFE">
        <w:rPr>
          <w:rFonts w:cs="Times New Roman"/>
          <w:szCs w:val="24"/>
        </w:rPr>
        <w:t xml:space="preserve"> could be measured in the next National Community Attitudes towards Violence against Women Survey (NCAS), anticipated to take place in 2021</w:t>
      </w:r>
      <w:r w:rsidRPr="00EA3AFE">
        <w:rPr>
          <w:rFonts w:cs="Times New Roman"/>
          <w:szCs w:val="24"/>
          <w:lang w:eastAsia="en-AU"/>
        </w:rPr>
        <w:t>.</w:t>
      </w:r>
    </w:p>
    <w:p w14:paraId="4AD3EA96" w14:textId="77777777" w:rsidR="00EA3AFE" w:rsidRPr="00EA3AFE" w:rsidRDefault="00EA3AFE" w:rsidP="00EA3AFE">
      <w:pPr>
        <w:rPr>
          <w:rFonts w:ascii="Times New Roman" w:hAnsi="Times New Roman"/>
          <w:sz w:val="24"/>
          <w:szCs w:val="24"/>
        </w:rPr>
      </w:pPr>
    </w:p>
    <w:p w14:paraId="1E91F9C9" w14:textId="11CD1862" w:rsidR="00EC138C" w:rsidRPr="00EA3AFE" w:rsidRDefault="00EA3AFE" w:rsidP="00EA3AFE">
      <w:pPr>
        <w:rPr>
          <w:rFonts w:ascii="Times New Roman" w:hAnsi="Times New Roman"/>
          <w:sz w:val="24"/>
          <w:szCs w:val="24"/>
        </w:rPr>
      </w:pPr>
      <w:r w:rsidRPr="00EA3AFE">
        <w:rPr>
          <w:rFonts w:ascii="Times New Roman" w:hAnsi="Times New Roman"/>
          <w:sz w:val="24"/>
          <w:szCs w:val="24"/>
        </w:rPr>
        <w:t xml:space="preserve">It forms part of the Government’s announced funding of $328 million towards Commonwealth initiatives under the Fourth Action Plan </w:t>
      </w:r>
      <w:r w:rsidR="00FA29D4">
        <w:rPr>
          <w:rFonts w:ascii="Times New Roman" w:hAnsi="Times New Roman"/>
          <w:sz w:val="24"/>
          <w:szCs w:val="24"/>
        </w:rPr>
        <w:t>of the National Plan to Reduce V</w:t>
      </w:r>
      <w:r w:rsidRPr="00EA3AFE">
        <w:rPr>
          <w:rFonts w:ascii="Times New Roman" w:hAnsi="Times New Roman"/>
          <w:sz w:val="24"/>
          <w:szCs w:val="24"/>
        </w:rPr>
        <w:t xml:space="preserve">iolence against </w:t>
      </w:r>
      <w:r w:rsidR="00FA29D4">
        <w:rPr>
          <w:rFonts w:ascii="Times New Roman" w:hAnsi="Times New Roman"/>
          <w:sz w:val="24"/>
          <w:szCs w:val="24"/>
        </w:rPr>
        <w:t>W</w:t>
      </w:r>
      <w:r w:rsidRPr="00EA3AFE">
        <w:rPr>
          <w:rFonts w:ascii="Times New Roman" w:hAnsi="Times New Roman"/>
          <w:sz w:val="24"/>
          <w:szCs w:val="24"/>
        </w:rPr>
        <w:t xml:space="preserve">omen and their </w:t>
      </w:r>
      <w:r w:rsidR="00FA29D4">
        <w:rPr>
          <w:rFonts w:ascii="Times New Roman" w:hAnsi="Times New Roman"/>
          <w:sz w:val="24"/>
          <w:szCs w:val="24"/>
        </w:rPr>
        <w:t>C</w:t>
      </w:r>
      <w:r w:rsidRPr="00EA3AFE">
        <w:rPr>
          <w:rFonts w:ascii="Times New Roman" w:hAnsi="Times New Roman"/>
          <w:sz w:val="24"/>
          <w:szCs w:val="24"/>
        </w:rPr>
        <w:t>hildren.</w:t>
      </w:r>
    </w:p>
    <w:p w14:paraId="29FE61BA" w14:textId="6508B6B3" w:rsidR="00733DE4" w:rsidRPr="00EA3AFE" w:rsidRDefault="00733DE4" w:rsidP="00733DE4">
      <w:pPr>
        <w:rPr>
          <w:rFonts w:ascii="Times New Roman" w:hAnsi="Times New Roman"/>
          <w:sz w:val="24"/>
          <w:szCs w:val="24"/>
        </w:rPr>
      </w:pPr>
    </w:p>
    <w:p w14:paraId="1EF7DF42" w14:textId="1AE1797C" w:rsidR="00733DE4" w:rsidRDefault="00733DE4" w:rsidP="00733DE4">
      <w:pPr>
        <w:pStyle w:val="paranumbering0"/>
        <w:spacing w:before="0" w:beforeAutospacing="0" w:after="0" w:afterAutospacing="0"/>
        <w:contextualSpacing/>
        <w:rPr>
          <w:b/>
        </w:rPr>
      </w:pPr>
      <w:r w:rsidRPr="007871DF">
        <w:rPr>
          <w:b/>
        </w:rPr>
        <w:t xml:space="preserve">Human rights </w:t>
      </w:r>
      <w:r w:rsidR="00302DA4">
        <w:rPr>
          <w:b/>
        </w:rPr>
        <w:t>implications</w:t>
      </w:r>
    </w:p>
    <w:p w14:paraId="263CB3C8" w14:textId="77777777" w:rsidR="00733DE4" w:rsidRPr="00EA3AFE" w:rsidRDefault="00733DE4" w:rsidP="00733DE4">
      <w:pPr>
        <w:pStyle w:val="paranumbering0"/>
        <w:spacing w:before="0" w:beforeAutospacing="0" w:after="0" w:afterAutospacing="0"/>
        <w:contextualSpacing/>
        <w:rPr>
          <w:b/>
        </w:rPr>
      </w:pPr>
    </w:p>
    <w:p w14:paraId="6831C5B7" w14:textId="71F3B92F" w:rsidR="00EA3AFE" w:rsidRPr="00EA3AFE" w:rsidRDefault="00EA3AFE" w:rsidP="00EA3AFE">
      <w:pPr>
        <w:rPr>
          <w:rFonts w:ascii="Times New Roman" w:hAnsi="Times New Roman"/>
          <w:sz w:val="24"/>
          <w:szCs w:val="24"/>
        </w:rPr>
      </w:pPr>
      <w:r w:rsidRPr="00EA3AFE">
        <w:rPr>
          <w:rFonts w:ascii="Times New Roman" w:hAnsi="Times New Roman"/>
          <w:sz w:val="24"/>
          <w:szCs w:val="24"/>
        </w:rPr>
        <w:t xml:space="preserve">The </w:t>
      </w:r>
      <w:r w:rsidR="00B34BB1">
        <w:rPr>
          <w:rFonts w:ascii="Times New Roman" w:hAnsi="Times New Roman"/>
          <w:sz w:val="24"/>
          <w:szCs w:val="24"/>
        </w:rPr>
        <w:t>instrument</w:t>
      </w:r>
      <w:r w:rsidRPr="00EA3AFE">
        <w:rPr>
          <w:rFonts w:ascii="Times New Roman" w:hAnsi="Times New Roman"/>
          <w:sz w:val="24"/>
          <w:szCs w:val="24"/>
        </w:rPr>
        <w:t xml:space="preserve"> engages the following human rights:</w:t>
      </w:r>
    </w:p>
    <w:p w14:paraId="587AF61D" w14:textId="5FF490D0" w:rsidR="00EA3AFE" w:rsidRPr="00EA3AFE" w:rsidRDefault="00EA3AFE" w:rsidP="00EA3AFE">
      <w:pPr>
        <w:pStyle w:val="ListParagraph"/>
        <w:numPr>
          <w:ilvl w:val="0"/>
          <w:numId w:val="36"/>
        </w:numPr>
        <w:spacing w:after="160" w:line="259" w:lineRule="auto"/>
        <w:rPr>
          <w:rFonts w:cs="Times New Roman"/>
          <w:szCs w:val="24"/>
        </w:rPr>
      </w:pPr>
      <w:r w:rsidRPr="00EA3AFE">
        <w:rPr>
          <w:rFonts w:cs="Times New Roman"/>
          <w:szCs w:val="24"/>
        </w:rPr>
        <w:t xml:space="preserve">the rights of women not to be discriminated against based on gender, especially Articles 2, 3, 5 and 16 of the </w:t>
      </w:r>
      <w:r w:rsidRPr="00EA3AFE">
        <w:rPr>
          <w:rFonts w:cs="Times New Roman"/>
          <w:i/>
          <w:iCs/>
          <w:szCs w:val="24"/>
        </w:rPr>
        <w:t xml:space="preserve">Convention on the Elimination of All Forms of Discrimination against Women </w:t>
      </w:r>
      <w:r w:rsidR="00B34BB1">
        <w:rPr>
          <w:rFonts w:cs="Times New Roman"/>
          <w:szCs w:val="24"/>
        </w:rPr>
        <w:t>[1983] ATS 9 (CEDAW), and</w:t>
      </w:r>
    </w:p>
    <w:p w14:paraId="0040A150" w14:textId="77777777" w:rsidR="00EA3AFE" w:rsidRPr="00EA3AFE" w:rsidRDefault="00EA3AFE" w:rsidP="00EA3AFE">
      <w:pPr>
        <w:pStyle w:val="ListParagraph"/>
        <w:numPr>
          <w:ilvl w:val="0"/>
          <w:numId w:val="36"/>
        </w:numPr>
        <w:spacing w:after="160" w:line="259" w:lineRule="auto"/>
        <w:rPr>
          <w:rFonts w:cs="Times New Roman"/>
          <w:szCs w:val="24"/>
        </w:rPr>
      </w:pPr>
      <w:proofErr w:type="gramStart"/>
      <w:r w:rsidRPr="00EA3AFE">
        <w:rPr>
          <w:rFonts w:cs="Times New Roman"/>
          <w:szCs w:val="24"/>
        </w:rPr>
        <w:t>the</w:t>
      </w:r>
      <w:proofErr w:type="gramEnd"/>
      <w:r w:rsidRPr="00EA3AFE">
        <w:rPr>
          <w:rFonts w:cs="Times New Roman"/>
          <w:szCs w:val="24"/>
        </w:rPr>
        <w:t xml:space="preserve"> rights to protection against exploitation, violence and abuse located in Articles 3, 4, 19, 34 and 36 of the Convention on the Rights of the Child [1991] ATS 4 (CROC), and Article 16 of the Convention on the Rights of Persons with Disabilities (CRPD). </w:t>
      </w:r>
    </w:p>
    <w:p w14:paraId="4A792752" w14:textId="3062BAF5" w:rsidR="00EA3AFE" w:rsidRDefault="00EA3AFE" w:rsidP="00EA3AFE">
      <w:pPr>
        <w:rPr>
          <w:rFonts w:ascii="Times New Roman" w:hAnsi="Times New Roman"/>
          <w:i/>
          <w:sz w:val="24"/>
          <w:szCs w:val="24"/>
          <w:u w:val="single"/>
        </w:rPr>
      </w:pPr>
      <w:r w:rsidRPr="00EA3AFE">
        <w:rPr>
          <w:rFonts w:ascii="Times New Roman" w:hAnsi="Times New Roman"/>
          <w:i/>
          <w:sz w:val="24"/>
          <w:szCs w:val="24"/>
          <w:u w:val="single"/>
        </w:rPr>
        <w:t xml:space="preserve">Rights of women not to </w:t>
      </w:r>
      <w:proofErr w:type="gramStart"/>
      <w:r w:rsidRPr="00EA3AFE">
        <w:rPr>
          <w:rFonts w:ascii="Times New Roman" w:hAnsi="Times New Roman"/>
          <w:i/>
          <w:sz w:val="24"/>
          <w:szCs w:val="24"/>
          <w:u w:val="single"/>
        </w:rPr>
        <w:t>be discriminated against</w:t>
      </w:r>
      <w:proofErr w:type="gramEnd"/>
      <w:r w:rsidRPr="00EA3AFE">
        <w:rPr>
          <w:rFonts w:ascii="Times New Roman" w:hAnsi="Times New Roman"/>
          <w:i/>
          <w:sz w:val="24"/>
          <w:szCs w:val="24"/>
          <w:u w:val="single"/>
        </w:rPr>
        <w:t xml:space="preserve"> based on gender </w:t>
      </w:r>
    </w:p>
    <w:p w14:paraId="56AB222B" w14:textId="77777777" w:rsidR="00EA3AFE" w:rsidRPr="00EA3AFE" w:rsidRDefault="00EA3AFE" w:rsidP="00EA3AFE">
      <w:pPr>
        <w:rPr>
          <w:rFonts w:ascii="Times New Roman" w:hAnsi="Times New Roman"/>
          <w:sz w:val="24"/>
          <w:szCs w:val="24"/>
        </w:rPr>
      </w:pPr>
    </w:p>
    <w:p w14:paraId="50BAF5CB" w14:textId="77777777" w:rsidR="00FA6692" w:rsidRDefault="00EA3AFE" w:rsidP="00EA3AFE">
      <w:pPr>
        <w:rPr>
          <w:rFonts w:ascii="Times New Roman" w:hAnsi="Times New Roman"/>
          <w:sz w:val="24"/>
          <w:szCs w:val="24"/>
        </w:rPr>
      </w:pPr>
      <w:r w:rsidRPr="00EA3AFE">
        <w:rPr>
          <w:rFonts w:ascii="Times New Roman" w:hAnsi="Times New Roman"/>
          <w:sz w:val="24"/>
          <w:szCs w:val="24"/>
        </w:rPr>
        <w:t xml:space="preserve">The CEDAW provides that States Parties must ensure the effective protection of women against acts of discrimination and outlines key principles of equality in relation to women’s political participation, health, education, employment, marriage, family relations and equality before the law. </w:t>
      </w:r>
    </w:p>
    <w:p w14:paraId="19BC4611" w14:textId="77777777" w:rsidR="00FA6692" w:rsidRDefault="00FA6692" w:rsidP="00EA3AFE">
      <w:pPr>
        <w:rPr>
          <w:rFonts w:ascii="Times New Roman" w:hAnsi="Times New Roman"/>
          <w:sz w:val="24"/>
          <w:szCs w:val="24"/>
        </w:rPr>
      </w:pPr>
    </w:p>
    <w:p w14:paraId="24E6438B" w14:textId="2F743FB1" w:rsidR="00EA3AFE" w:rsidRDefault="00EA3AFE" w:rsidP="00EA3AFE">
      <w:pPr>
        <w:rPr>
          <w:rFonts w:ascii="Times New Roman" w:hAnsi="Times New Roman"/>
          <w:sz w:val="24"/>
          <w:szCs w:val="24"/>
        </w:rPr>
      </w:pPr>
      <w:r w:rsidRPr="00EA3AFE">
        <w:rPr>
          <w:rFonts w:ascii="Times New Roman" w:hAnsi="Times New Roman"/>
          <w:sz w:val="24"/>
          <w:szCs w:val="24"/>
        </w:rPr>
        <w:t xml:space="preserve">In particular: </w:t>
      </w:r>
    </w:p>
    <w:p w14:paraId="30B9E9B0" w14:textId="77777777" w:rsidR="00EA3AFE" w:rsidRPr="00EA3AFE" w:rsidRDefault="00EA3AFE" w:rsidP="00EA3AFE">
      <w:pPr>
        <w:pStyle w:val="ListParagraph"/>
        <w:numPr>
          <w:ilvl w:val="0"/>
          <w:numId w:val="36"/>
        </w:numPr>
        <w:spacing w:after="160" w:line="259" w:lineRule="auto"/>
        <w:rPr>
          <w:rFonts w:cs="Times New Roman"/>
          <w:szCs w:val="24"/>
        </w:rPr>
      </w:pPr>
      <w:r w:rsidRPr="00EA3AFE">
        <w:rPr>
          <w:rFonts w:cs="Times New Roman"/>
          <w:szCs w:val="24"/>
        </w:rPr>
        <w:t>Article 2 provides that States Parties agree to pursue the elimination of discrimination against women.</w:t>
      </w:r>
    </w:p>
    <w:p w14:paraId="6746D5A2" w14:textId="77777777" w:rsidR="00EA3AFE" w:rsidRPr="00EA3AFE" w:rsidRDefault="00EA3AFE" w:rsidP="00EA3AFE">
      <w:pPr>
        <w:pStyle w:val="ListParagraph"/>
        <w:numPr>
          <w:ilvl w:val="0"/>
          <w:numId w:val="36"/>
        </w:numPr>
        <w:spacing w:after="160" w:line="259" w:lineRule="auto"/>
        <w:rPr>
          <w:rFonts w:cs="Times New Roman"/>
          <w:szCs w:val="24"/>
        </w:rPr>
      </w:pPr>
      <w:r w:rsidRPr="00EA3AFE">
        <w:rPr>
          <w:rFonts w:cs="Times New Roman"/>
          <w:szCs w:val="24"/>
        </w:rPr>
        <w:t xml:space="preserve">Article 3 requires that States Parties agree to </w:t>
      </w:r>
      <w:proofErr w:type="gramStart"/>
      <w:r w:rsidRPr="00EA3AFE">
        <w:rPr>
          <w:rFonts w:cs="Times New Roman"/>
          <w:szCs w:val="24"/>
        </w:rPr>
        <w:t>take appropriate measures</w:t>
      </w:r>
      <w:proofErr w:type="gramEnd"/>
      <w:r w:rsidRPr="00EA3AFE">
        <w:rPr>
          <w:rFonts w:cs="Times New Roman"/>
          <w:szCs w:val="24"/>
        </w:rPr>
        <w:t xml:space="preserve"> to ensure women’s full development and advancement, so that they can enjoy human rights and fundamental freedoms on the same basis as men. </w:t>
      </w:r>
    </w:p>
    <w:p w14:paraId="237E99BF" w14:textId="77777777" w:rsidR="00EA3AFE" w:rsidRPr="00EA3AFE" w:rsidRDefault="00EA3AFE" w:rsidP="00EA3AFE">
      <w:pPr>
        <w:pStyle w:val="ListParagraph"/>
        <w:numPr>
          <w:ilvl w:val="0"/>
          <w:numId w:val="36"/>
        </w:numPr>
        <w:spacing w:after="160" w:line="259" w:lineRule="auto"/>
        <w:rPr>
          <w:rFonts w:cs="Times New Roman"/>
          <w:szCs w:val="24"/>
        </w:rPr>
      </w:pPr>
      <w:r w:rsidRPr="00EA3AFE">
        <w:rPr>
          <w:rFonts w:cs="Times New Roman"/>
          <w:szCs w:val="24"/>
        </w:rPr>
        <w:t xml:space="preserve">Article 5 requires States Parties to </w:t>
      </w:r>
      <w:proofErr w:type="gramStart"/>
      <w:r w:rsidRPr="00EA3AFE">
        <w:rPr>
          <w:rFonts w:cs="Times New Roman"/>
          <w:szCs w:val="24"/>
        </w:rPr>
        <w:t>take appropriate measures</w:t>
      </w:r>
      <w:proofErr w:type="gramEnd"/>
      <w:r w:rsidRPr="00EA3AFE">
        <w:rPr>
          <w:rFonts w:cs="Times New Roman"/>
          <w:szCs w:val="24"/>
        </w:rPr>
        <w:t xml:space="preserve"> to modify the social and cultural patterns of conduct of men and women, to eliminate prejudices based on the ideas of inferiority or superiority of either of the sexes. </w:t>
      </w:r>
    </w:p>
    <w:p w14:paraId="4ADCEB75" w14:textId="77777777" w:rsidR="00EA3AFE" w:rsidRPr="00EA3AFE" w:rsidRDefault="00EA3AFE" w:rsidP="00EA3AFE">
      <w:pPr>
        <w:pStyle w:val="ListParagraph"/>
        <w:numPr>
          <w:ilvl w:val="0"/>
          <w:numId w:val="36"/>
        </w:numPr>
        <w:spacing w:after="160" w:line="259" w:lineRule="auto"/>
        <w:rPr>
          <w:rFonts w:cs="Times New Roman"/>
          <w:szCs w:val="24"/>
        </w:rPr>
      </w:pPr>
      <w:r w:rsidRPr="00EA3AFE">
        <w:rPr>
          <w:rFonts w:cs="Times New Roman"/>
          <w:szCs w:val="24"/>
        </w:rPr>
        <w:lastRenderedPageBreak/>
        <w:t xml:space="preserve">Article 16 requires States Parties to </w:t>
      </w:r>
      <w:proofErr w:type="gramStart"/>
      <w:r w:rsidRPr="00EA3AFE">
        <w:rPr>
          <w:rFonts w:cs="Times New Roman"/>
          <w:szCs w:val="24"/>
        </w:rPr>
        <w:t>take appropriate measures</w:t>
      </w:r>
      <w:proofErr w:type="gramEnd"/>
      <w:r w:rsidRPr="00EA3AFE">
        <w:rPr>
          <w:rFonts w:cs="Times New Roman"/>
          <w:szCs w:val="24"/>
        </w:rPr>
        <w:t xml:space="preserve"> to eliminate discrimination against women in all matters relating to marriage and family relations. </w:t>
      </w:r>
    </w:p>
    <w:p w14:paraId="1841D4C1" w14:textId="12B1C451" w:rsidR="00EA3AFE" w:rsidRDefault="00EA3AFE" w:rsidP="00EA3AFE">
      <w:pPr>
        <w:rPr>
          <w:rFonts w:ascii="Times New Roman" w:hAnsi="Times New Roman"/>
          <w:sz w:val="24"/>
          <w:szCs w:val="24"/>
        </w:rPr>
      </w:pPr>
      <w:r w:rsidRPr="00EA3AFE">
        <w:rPr>
          <w:rFonts w:ascii="Times New Roman" w:hAnsi="Times New Roman"/>
          <w:sz w:val="24"/>
          <w:szCs w:val="24"/>
        </w:rPr>
        <w:t xml:space="preserve">The Committee on the Elimination of All Forms of Discrimination against Violence against Women (CEDAW Committee) formed under CEDAW has stated that gender-based violence, including family and domestic violence, is a form of discrimination that seriously inhibits women’s ability to enjoy rights and freedoms on a basis of equality with men. </w:t>
      </w:r>
    </w:p>
    <w:p w14:paraId="48C52341" w14:textId="77777777" w:rsidR="00B34BB1" w:rsidRPr="00EA3AFE" w:rsidRDefault="00B34BB1" w:rsidP="00EA3AFE">
      <w:pPr>
        <w:rPr>
          <w:rFonts w:ascii="Times New Roman" w:hAnsi="Times New Roman"/>
          <w:sz w:val="24"/>
          <w:szCs w:val="24"/>
        </w:rPr>
      </w:pPr>
    </w:p>
    <w:p w14:paraId="308B9D25" w14:textId="089F587C" w:rsidR="00EA3AFE" w:rsidRDefault="00B34BB1" w:rsidP="00EA3AFE">
      <w:pPr>
        <w:rPr>
          <w:rFonts w:ascii="Times New Roman" w:hAnsi="Times New Roman"/>
          <w:sz w:val="24"/>
          <w:szCs w:val="24"/>
        </w:rPr>
      </w:pPr>
      <w:r>
        <w:rPr>
          <w:rFonts w:ascii="Times New Roman" w:hAnsi="Times New Roman"/>
          <w:sz w:val="24"/>
          <w:szCs w:val="24"/>
        </w:rPr>
        <w:t>This instrument</w:t>
      </w:r>
      <w:r w:rsidR="00EA3AFE" w:rsidRPr="00EA3AFE">
        <w:rPr>
          <w:rFonts w:ascii="Times New Roman" w:hAnsi="Times New Roman"/>
          <w:sz w:val="24"/>
          <w:szCs w:val="24"/>
        </w:rPr>
        <w:t xml:space="preserve"> promotes the elimination of discrimination against women by increasing and improving women’s financial autonomy and capacity to control their own finances, which </w:t>
      </w:r>
      <w:proofErr w:type="gramStart"/>
      <w:r w:rsidR="00EA3AFE" w:rsidRPr="00EA3AFE">
        <w:rPr>
          <w:rFonts w:ascii="Times New Roman" w:hAnsi="Times New Roman"/>
          <w:sz w:val="24"/>
          <w:szCs w:val="24"/>
        </w:rPr>
        <w:t>is intended</w:t>
      </w:r>
      <w:proofErr w:type="gramEnd"/>
      <w:r w:rsidR="00EA3AFE" w:rsidRPr="00EA3AFE">
        <w:rPr>
          <w:rFonts w:ascii="Times New Roman" w:hAnsi="Times New Roman"/>
          <w:sz w:val="24"/>
          <w:szCs w:val="24"/>
        </w:rPr>
        <w:t xml:space="preserve"> to ultimately reduce instances of violence against women. This is because financial abuse often coincides with other forms of domestic violence, with almost 90 per cent of women who have experienced another form of domestic and family violence also experiencing financial abuse. Financial abuse also exacerbates the barriers to women leaving violent relationships, by leaving women with no access to finances if they would choose to leave.</w:t>
      </w:r>
    </w:p>
    <w:p w14:paraId="165415B7" w14:textId="77777777" w:rsidR="00B34BB1" w:rsidRPr="00EA3AFE" w:rsidRDefault="00B34BB1" w:rsidP="00EA3AFE">
      <w:pPr>
        <w:rPr>
          <w:rFonts w:ascii="Times New Roman" w:hAnsi="Times New Roman"/>
          <w:sz w:val="24"/>
          <w:szCs w:val="24"/>
        </w:rPr>
      </w:pPr>
    </w:p>
    <w:p w14:paraId="771874A5" w14:textId="64123DF9" w:rsidR="00EA3AFE" w:rsidRDefault="00EA3AFE" w:rsidP="00EA3AFE">
      <w:pPr>
        <w:rPr>
          <w:rFonts w:ascii="Times New Roman" w:hAnsi="Times New Roman"/>
          <w:i/>
          <w:sz w:val="24"/>
          <w:szCs w:val="24"/>
          <w:u w:val="single"/>
        </w:rPr>
      </w:pPr>
      <w:r w:rsidRPr="00EA3AFE">
        <w:rPr>
          <w:rFonts w:ascii="Times New Roman" w:hAnsi="Times New Roman"/>
          <w:i/>
          <w:sz w:val="24"/>
          <w:szCs w:val="24"/>
          <w:u w:val="single"/>
        </w:rPr>
        <w:t>Rights to protection against exploitation, violence and abuse</w:t>
      </w:r>
    </w:p>
    <w:p w14:paraId="2AE06AC0" w14:textId="77777777" w:rsidR="00B34BB1" w:rsidRPr="00EA3AFE" w:rsidRDefault="00B34BB1" w:rsidP="00EA3AFE">
      <w:pPr>
        <w:rPr>
          <w:rFonts w:ascii="Times New Roman" w:hAnsi="Times New Roman"/>
          <w:i/>
          <w:sz w:val="24"/>
          <w:szCs w:val="24"/>
          <w:u w:val="single"/>
        </w:rPr>
      </w:pPr>
    </w:p>
    <w:p w14:paraId="003FE6D7" w14:textId="7E6C13CC" w:rsidR="00EA3AFE" w:rsidRDefault="00EA3AFE" w:rsidP="00EA3AFE">
      <w:pPr>
        <w:rPr>
          <w:rFonts w:ascii="Times New Roman" w:hAnsi="Times New Roman"/>
          <w:sz w:val="24"/>
          <w:szCs w:val="24"/>
        </w:rPr>
      </w:pPr>
      <w:r w:rsidRPr="00EA3AFE">
        <w:rPr>
          <w:rFonts w:ascii="Times New Roman" w:hAnsi="Times New Roman"/>
          <w:sz w:val="24"/>
          <w:szCs w:val="24"/>
        </w:rPr>
        <w:t xml:space="preserve">Article 19 of the CROC imposes an obligation on countries to take measures to protect children from all forms of physical or mental violence, injury or abuse, and to prevent such violence occurring, including through social programs for their </w:t>
      </w:r>
      <w:proofErr w:type="spellStart"/>
      <w:r w:rsidRPr="00EA3AFE">
        <w:rPr>
          <w:rFonts w:ascii="Times New Roman" w:hAnsi="Times New Roman"/>
          <w:sz w:val="24"/>
          <w:szCs w:val="24"/>
        </w:rPr>
        <w:t>carers</w:t>
      </w:r>
      <w:proofErr w:type="spellEnd"/>
      <w:r w:rsidRPr="00EA3AFE">
        <w:rPr>
          <w:rFonts w:ascii="Times New Roman" w:hAnsi="Times New Roman"/>
          <w:sz w:val="24"/>
          <w:szCs w:val="24"/>
        </w:rPr>
        <w:t xml:space="preserve">. The right to protection against exploitation, violence and abuse for all persons with disability </w:t>
      </w:r>
      <w:proofErr w:type="gramStart"/>
      <w:r w:rsidRPr="00EA3AFE">
        <w:rPr>
          <w:rFonts w:ascii="Times New Roman" w:hAnsi="Times New Roman"/>
          <w:sz w:val="24"/>
          <w:szCs w:val="24"/>
        </w:rPr>
        <w:t>is also found</w:t>
      </w:r>
      <w:proofErr w:type="gramEnd"/>
      <w:r w:rsidRPr="00EA3AFE">
        <w:rPr>
          <w:rFonts w:ascii="Times New Roman" w:hAnsi="Times New Roman"/>
          <w:sz w:val="24"/>
          <w:szCs w:val="24"/>
        </w:rPr>
        <w:t xml:space="preserve"> in Article 16 of the CRPD.</w:t>
      </w:r>
    </w:p>
    <w:p w14:paraId="13408754" w14:textId="77777777" w:rsidR="00B34BB1" w:rsidRPr="00EA3AFE" w:rsidRDefault="00B34BB1" w:rsidP="00EA3AFE">
      <w:pPr>
        <w:rPr>
          <w:rFonts w:ascii="Times New Roman" w:hAnsi="Times New Roman"/>
          <w:sz w:val="24"/>
          <w:szCs w:val="24"/>
        </w:rPr>
      </w:pPr>
    </w:p>
    <w:p w14:paraId="2E877430" w14:textId="1B958A62" w:rsidR="00EA3AFE" w:rsidRDefault="00B34BB1" w:rsidP="00EA3AFE">
      <w:pPr>
        <w:rPr>
          <w:rFonts w:ascii="Times New Roman" w:hAnsi="Times New Roman"/>
          <w:sz w:val="24"/>
          <w:szCs w:val="24"/>
        </w:rPr>
      </w:pPr>
      <w:r>
        <w:rPr>
          <w:rFonts w:ascii="Times New Roman" w:hAnsi="Times New Roman"/>
          <w:sz w:val="24"/>
          <w:szCs w:val="24"/>
        </w:rPr>
        <w:t>This instrument</w:t>
      </w:r>
      <w:r w:rsidR="00EA3AFE" w:rsidRPr="00EA3AFE">
        <w:rPr>
          <w:rFonts w:ascii="Times New Roman" w:hAnsi="Times New Roman"/>
          <w:sz w:val="24"/>
          <w:szCs w:val="24"/>
        </w:rPr>
        <w:t xml:space="preserve"> promotes the rights of children to protection against exploitation, violence and abuse to the extent that by preventing women – as children’s carers – from experiencing domestic violence, it is also indirectly preventing children from experiencing violence. It seeks to assist women to be sufficiently financially independent </w:t>
      </w:r>
      <w:proofErr w:type="gramStart"/>
      <w:r w:rsidR="00EA3AFE" w:rsidRPr="00EA3AFE">
        <w:rPr>
          <w:rFonts w:ascii="Times New Roman" w:hAnsi="Times New Roman"/>
          <w:sz w:val="24"/>
          <w:szCs w:val="24"/>
        </w:rPr>
        <w:t>so as to</w:t>
      </w:r>
      <w:proofErr w:type="gramEnd"/>
      <w:r w:rsidR="00EA3AFE" w:rsidRPr="00EA3AFE">
        <w:rPr>
          <w:rFonts w:ascii="Times New Roman" w:hAnsi="Times New Roman"/>
          <w:sz w:val="24"/>
          <w:szCs w:val="24"/>
        </w:rPr>
        <w:t xml:space="preserve"> be able to leave abusive relationships and remove their children from violent situations. </w:t>
      </w:r>
    </w:p>
    <w:p w14:paraId="52EA823B" w14:textId="77777777" w:rsidR="00B34BB1" w:rsidRPr="00EA3AFE" w:rsidRDefault="00B34BB1" w:rsidP="00EA3AFE">
      <w:pPr>
        <w:rPr>
          <w:rFonts w:ascii="Times New Roman" w:hAnsi="Times New Roman"/>
          <w:sz w:val="24"/>
          <w:szCs w:val="24"/>
        </w:rPr>
      </w:pPr>
    </w:p>
    <w:p w14:paraId="2A95FE16" w14:textId="77777777" w:rsidR="00EA3AFE" w:rsidRDefault="00EA3AFE" w:rsidP="00EA3AFE">
      <w:pPr>
        <w:rPr>
          <w:rFonts w:ascii="Times New Roman" w:hAnsi="Times New Roman"/>
          <w:sz w:val="24"/>
          <w:szCs w:val="24"/>
        </w:rPr>
      </w:pPr>
      <w:r w:rsidRPr="00EA3AFE">
        <w:rPr>
          <w:rFonts w:ascii="Times New Roman" w:hAnsi="Times New Roman"/>
          <w:sz w:val="24"/>
          <w:szCs w:val="24"/>
        </w:rPr>
        <w:t xml:space="preserve">It also identifies women with a disability as a target group. This initiative will consider the unique experiences of financial abuse faced by women with a </w:t>
      </w:r>
      <w:proofErr w:type="gramStart"/>
      <w:r w:rsidRPr="00EA3AFE">
        <w:rPr>
          <w:rFonts w:ascii="Times New Roman" w:hAnsi="Times New Roman"/>
          <w:sz w:val="24"/>
          <w:szCs w:val="24"/>
        </w:rPr>
        <w:t>disability and develop a social media campaign</w:t>
      </w:r>
      <w:proofErr w:type="gramEnd"/>
      <w:r w:rsidRPr="00EA3AFE">
        <w:rPr>
          <w:rFonts w:ascii="Times New Roman" w:hAnsi="Times New Roman"/>
          <w:sz w:val="24"/>
          <w:szCs w:val="24"/>
        </w:rPr>
        <w:t xml:space="preserve"> and web training module that can be adapted to specific cohorts.</w:t>
      </w:r>
    </w:p>
    <w:p w14:paraId="03CFBC2F" w14:textId="77777777" w:rsidR="00EA3AFE" w:rsidRDefault="00EA3AFE" w:rsidP="00EA3AFE">
      <w:pPr>
        <w:rPr>
          <w:rFonts w:ascii="Times New Roman" w:hAnsi="Times New Roman"/>
          <w:sz w:val="24"/>
          <w:szCs w:val="24"/>
        </w:rPr>
      </w:pPr>
    </w:p>
    <w:p w14:paraId="62CF851F" w14:textId="57416BC1" w:rsidR="00733DE4" w:rsidRPr="007871DF" w:rsidRDefault="00733DE4" w:rsidP="00EA3AFE">
      <w:pPr>
        <w:rPr>
          <w:rFonts w:ascii="Times New Roman" w:hAnsi="Times New Roman"/>
          <w:b/>
          <w:sz w:val="24"/>
          <w:szCs w:val="24"/>
        </w:rPr>
      </w:pPr>
      <w:r w:rsidRPr="007871DF">
        <w:rPr>
          <w:rFonts w:ascii="Times New Roman" w:hAnsi="Times New Roman"/>
          <w:b/>
          <w:sz w:val="24"/>
          <w:szCs w:val="24"/>
        </w:rPr>
        <w:t>Conclusion</w:t>
      </w:r>
    </w:p>
    <w:p w14:paraId="4E32F112" w14:textId="1C743485" w:rsidR="00733DE4" w:rsidRPr="00CF3C46" w:rsidRDefault="00733DE4" w:rsidP="00733DE4">
      <w:pPr>
        <w:pStyle w:val="paranumbering0"/>
        <w:spacing w:before="0" w:beforeAutospacing="0" w:after="0" w:afterAutospacing="0"/>
        <w:contextualSpacing/>
        <w:rPr>
          <w:color w:val="FF0000"/>
        </w:rPr>
      </w:pPr>
    </w:p>
    <w:p w14:paraId="2FDA2BB8" w14:textId="44F4F08B" w:rsidR="007745D0" w:rsidRPr="00C36A2B" w:rsidRDefault="006B5D91" w:rsidP="00C36A2B">
      <w:pPr>
        <w:spacing w:after="160"/>
        <w:rPr>
          <w:rFonts w:ascii="Times New Roman" w:eastAsia="Times New Roman" w:hAnsi="Times New Roman"/>
          <w:sz w:val="24"/>
          <w:szCs w:val="24"/>
        </w:rPr>
      </w:pPr>
      <w:r w:rsidRPr="00CF3C46">
        <w:rPr>
          <w:rFonts w:ascii="Times New Roman" w:eastAsia="Times New Roman" w:hAnsi="Times New Roman"/>
          <w:sz w:val="24"/>
          <w:szCs w:val="24"/>
        </w:rPr>
        <w:t xml:space="preserve">This </w:t>
      </w:r>
      <w:r w:rsidR="00CF3C46">
        <w:rPr>
          <w:rFonts w:ascii="Times New Roman" w:eastAsia="Times New Roman" w:hAnsi="Times New Roman"/>
          <w:sz w:val="24"/>
          <w:szCs w:val="24"/>
        </w:rPr>
        <w:t xml:space="preserve">instrument </w:t>
      </w:r>
      <w:r w:rsidR="00CF3C46" w:rsidRPr="00CF3C46">
        <w:rPr>
          <w:rFonts w:ascii="Times New Roman" w:hAnsi="Times New Roman"/>
          <w:sz w:val="24"/>
          <w:szCs w:val="24"/>
        </w:rPr>
        <w:t xml:space="preserve">is compatible with </w:t>
      </w:r>
      <w:r w:rsidR="00CF3C46" w:rsidRPr="00EA3AFE">
        <w:rPr>
          <w:rFonts w:ascii="Times New Roman" w:hAnsi="Times New Roman"/>
          <w:sz w:val="24"/>
          <w:szCs w:val="24"/>
        </w:rPr>
        <w:t xml:space="preserve">human rights </w:t>
      </w:r>
      <w:r w:rsidR="00EA3AFE" w:rsidRPr="00EA3AFE">
        <w:rPr>
          <w:rFonts w:ascii="Times New Roman" w:hAnsi="Times New Roman"/>
          <w:sz w:val="24"/>
          <w:szCs w:val="24"/>
        </w:rPr>
        <w:t>because it promotes the elimination of discrimination against women and the right to protection against exploitation, violence and abuse.</w:t>
      </w:r>
    </w:p>
    <w:p w14:paraId="4D0206DA" w14:textId="77777777" w:rsidR="009E257F" w:rsidRPr="007871DF" w:rsidRDefault="009E257F" w:rsidP="00BF526C">
      <w:pPr>
        <w:pStyle w:val="paranumbering0"/>
        <w:spacing w:before="0" w:beforeAutospacing="0" w:after="120" w:afterAutospacing="0"/>
        <w:contextualSpacing/>
        <w:jc w:val="center"/>
        <w:rPr>
          <w:b/>
        </w:rPr>
      </w:pPr>
    </w:p>
    <w:p w14:paraId="6F3A11B0" w14:textId="77777777" w:rsidR="00BF526C" w:rsidRPr="007871DF" w:rsidRDefault="00BF526C" w:rsidP="00BF526C">
      <w:pPr>
        <w:pStyle w:val="paranumbering0"/>
        <w:spacing w:before="0" w:beforeAutospacing="0" w:after="120" w:afterAutospacing="0"/>
        <w:contextualSpacing/>
        <w:jc w:val="center"/>
        <w:rPr>
          <w:b/>
        </w:rPr>
      </w:pPr>
      <w:r w:rsidRPr="007871DF">
        <w:rPr>
          <w:b/>
        </w:rPr>
        <w:t xml:space="preserve">Senator the Hon Mathias </w:t>
      </w:r>
      <w:proofErr w:type="spellStart"/>
      <w:r w:rsidRPr="007871DF">
        <w:rPr>
          <w:b/>
        </w:rPr>
        <w:t>Cormann</w:t>
      </w:r>
      <w:proofErr w:type="spellEnd"/>
    </w:p>
    <w:p w14:paraId="21C56E59" w14:textId="6047750F" w:rsidR="006818C0" w:rsidRPr="007871DF" w:rsidRDefault="00BF526C" w:rsidP="00D57BF8">
      <w:pPr>
        <w:pStyle w:val="paranumbering0"/>
        <w:spacing w:before="0" w:beforeAutospacing="0" w:after="120" w:afterAutospacing="0"/>
        <w:contextualSpacing/>
        <w:jc w:val="center"/>
      </w:pPr>
      <w:r w:rsidRPr="007871DF">
        <w:rPr>
          <w:b/>
        </w:rPr>
        <w:t>Minister for Finance</w:t>
      </w:r>
      <w:r w:rsidR="00F40692" w:rsidRPr="007871DF">
        <w:rPr>
          <w:b/>
        </w:rPr>
        <w:t xml:space="preserve"> </w:t>
      </w:r>
    </w:p>
    <w:sectPr w:rsidR="006818C0" w:rsidRPr="007871DF" w:rsidSect="004D676F">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E82A7" w14:textId="77777777" w:rsidR="001D3C4D" w:rsidRDefault="001D3C4D" w:rsidP="00A739E5">
      <w:r>
        <w:separator/>
      </w:r>
    </w:p>
  </w:endnote>
  <w:endnote w:type="continuationSeparator" w:id="0">
    <w:p w14:paraId="4F23F3F7" w14:textId="77777777" w:rsidR="001D3C4D" w:rsidRDefault="001D3C4D" w:rsidP="00A739E5">
      <w:r>
        <w:continuationSeparator/>
      </w:r>
    </w:p>
  </w:endnote>
  <w:endnote w:type="continuationNotice" w:id="1">
    <w:p w14:paraId="5CE86FA2" w14:textId="77777777" w:rsidR="001D3C4D" w:rsidRDefault="001D3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1D2DE" w14:textId="77777777" w:rsidR="001D3C4D" w:rsidRDefault="001D3C4D" w:rsidP="00A739E5">
      <w:r>
        <w:separator/>
      </w:r>
    </w:p>
  </w:footnote>
  <w:footnote w:type="continuationSeparator" w:id="0">
    <w:p w14:paraId="50139A83" w14:textId="77777777" w:rsidR="001D3C4D" w:rsidRDefault="001D3C4D" w:rsidP="00A739E5">
      <w:r>
        <w:continuationSeparator/>
      </w:r>
    </w:p>
  </w:footnote>
  <w:footnote w:type="continuationNotice" w:id="1">
    <w:p w14:paraId="0921C587" w14:textId="77777777" w:rsidR="001D3C4D" w:rsidRDefault="001D3C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97B5D" w14:textId="65352B05" w:rsidR="004F4CDE" w:rsidRDefault="00F87FEE">
    <w:pPr>
      <w:pStyle w:val="Header"/>
      <w:jc w:val="center"/>
    </w:pPr>
    <w:sdt>
      <w:sdtPr>
        <w:id w:val="8403760"/>
        <w:docPartObj>
          <w:docPartGallery w:val="Page Numbers (Top of Page)"/>
          <w:docPartUnique/>
        </w:docPartObj>
      </w:sdtPr>
      <w:sdtEndPr/>
      <w:sdtContent>
        <w:r w:rsidR="004F4CDE">
          <w:fldChar w:fldCharType="begin"/>
        </w:r>
        <w:r w:rsidR="004F4CDE">
          <w:instrText xml:space="preserve"> PAGE   \* MERGEFORMAT </w:instrText>
        </w:r>
        <w:r w:rsidR="004F4CDE">
          <w:fldChar w:fldCharType="separate"/>
        </w:r>
        <w:r>
          <w:rPr>
            <w:noProof/>
          </w:rPr>
          <w:t>3</w:t>
        </w:r>
        <w:r w:rsidR="004F4CDE">
          <w:rPr>
            <w:noProof/>
          </w:rPr>
          <w:fldChar w:fldCharType="end"/>
        </w:r>
      </w:sdtContent>
    </w:sdt>
  </w:p>
  <w:p w14:paraId="1CDE8AAF" w14:textId="77777777" w:rsidR="004F4CDE" w:rsidRDefault="004F4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91226" w14:textId="74B2B184" w:rsidR="004F4CDE" w:rsidRPr="00CA76CF" w:rsidRDefault="004F4CDE" w:rsidP="004D676F">
    <w:pPr>
      <w:pStyle w:val="Header"/>
      <w:jc w:val="right"/>
      <w:rPr>
        <w:b/>
        <w:u w:val="single"/>
      </w:rPr>
    </w:pPr>
  </w:p>
  <w:p w14:paraId="3B7A1798" w14:textId="77777777" w:rsidR="004F4CDE" w:rsidRDefault="004F4CD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0D4AB" w14:textId="5710645E" w:rsidR="004F4CDE" w:rsidRDefault="004F4C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81A67" w14:textId="7F287B18" w:rsidR="004F4CDE" w:rsidRPr="00CA76CF" w:rsidRDefault="004F4CDE" w:rsidP="004D676F">
    <w:pPr>
      <w:pStyle w:val="Header"/>
      <w:jc w:val="right"/>
      <w:rPr>
        <w:b/>
        <w:u w:val="single"/>
      </w:rPr>
    </w:pPr>
    <w:r w:rsidRPr="008930E4">
      <w:rPr>
        <w:b/>
        <w:u w:val="single"/>
      </w:rPr>
      <w:t xml:space="preserve">Attachment </w:t>
    </w:r>
    <w:r w:rsidR="00A203FE">
      <w:rPr>
        <w:b/>
        <w:u w:val="single"/>
      </w:rPr>
      <w:t>A</w:t>
    </w:r>
  </w:p>
  <w:p w14:paraId="1BC9A42E" w14:textId="77777777" w:rsidR="004F4CDE" w:rsidRDefault="004F4CDE">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7EA4" w14:textId="09CD2B96" w:rsidR="008930E4" w:rsidRPr="00CA76CF" w:rsidRDefault="008930E4" w:rsidP="004D676F">
    <w:pPr>
      <w:pStyle w:val="Header"/>
      <w:jc w:val="right"/>
      <w:rPr>
        <w:b/>
        <w:u w:val="single"/>
      </w:rPr>
    </w:pPr>
    <w:r w:rsidRPr="008930E4">
      <w:rPr>
        <w:b/>
        <w:u w:val="single"/>
      </w:rPr>
      <w:t xml:space="preserve">Attachment </w:t>
    </w:r>
    <w:r>
      <w:rPr>
        <w:b/>
        <w:u w:val="single"/>
      </w:rPr>
      <w:t>B</w:t>
    </w:r>
  </w:p>
  <w:p w14:paraId="15202017" w14:textId="77777777" w:rsidR="008930E4" w:rsidRDefault="008930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1FF9"/>
    <w:multiLevelType w:val="multilevel"/>
    <w:tmpl w:val="2C503F64"/>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2" w15:restartNumberingAfterBreak="0">
    <w:nsid w:val="0FC40BB9"/>
    <w:multiLevelType w:val="hybridMultilevel"/>
    <w:tmpl w:val="E5E655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814BB0"/>
    <w:multiLevelType w:val="multilevel"/>
    <w:tmpl w:val="B3704BA0"/>
    <w:lvl w:ilvl="0">
      <w:start w:val="1"/>
      <w:numFmt w:val="bullet"/>
      <w:lvlText w:val=""/>
      <w:lvlJc w:val="left"/>
      <w:pPr>
        <w:tabs>
          <w:tab w:val="num" w:pos="1040"/>
        </w:tabs>
        <w:ind w:left="1040" w:hanging="520"/>
      </w:pPr>
      <w:rPr>
        <w:rFonts w:ascii="Symbol" w:hAnsi="Symbol"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4"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6" w15:restartNumberingAfterBreak="0">
    <w:nsid w:val="1985433E"/>
    <w:multiLevelType w:val="hybridMultilevel"/>
    <w:tmpl w:val="AE4E6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8" w15:restartNumberingAfterBreak="0">
    <w:nsid w:val="1D8E7DD7"/>
    <w:multiLevelType w:val="hybridMultilevel"/>
    <w:tmpl w:val="D1369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EFB287E"/>
    <w:multiLevelType w:val="multilevel"/>
    <w:tmpl w:val="FFE22FEC"/>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1" w15:restartNumberingAfterBreak="0">
    <w:nsid w:val="27D01AC4"/>
    <w:multiLevelType w:val="multilevel"/>
    <w:tmpl w:val="88244BB0"/>
    <w:lvl w:ilvl="0">
      <w:start w:val="1"/>
      <w:numFmt w:val="bullet"/>
      <w:lvlText w:val=""/>
      <w:lvlJc w:val="left"/>
      <w:pPr>
        <w:tabs>
          <w:tab w:val="num" w:pos="1040"/>
        </w:tabs>
        <w:ind w:left="1040" w:hanging="520"/>
      </w:pPr>
      <w:rPr>
        <w:rFonts w:ascii="Symbol" w:hAnsi="Symbol"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2"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3"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14" w15:restartNumberingAfterBreak="0">
    <w:nsid w:val="2A0F2E3E"/>
    <w:multiLevelType w:val="multilevel"/>
    <w:tmpl w:val="88244BB0"/>
    <w:lvl w:ilvl="0">
      <w:start w:val="1"/>
      <w:numFmt w:val="bullet"/>
      <w:lvlText w:val=""/>
      <w:lvlJc w:val="left"/>
      <w:pPr>
        <w:tabs>
          <w:tab w:val="num" w:pos="1040"/>
        </w:tabs>
        <w:ind w:left="1040" w:hanging="520"/>
      </w:pPr>
      <w:rPr>
        <w:rFonts w:ascii="Symbol" w:hAnsi="Symbol"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5" w15:restartNumberingAfterBreak="0">
    <w:nsid w:val="2C5200CA"/>
    <w:multiLevelType w:val="hybridMultilevel"/>
    <w:tmpl w:val="FD30A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7378A6"/>
    <w:multiLevelType w:val="multilevel"/>
    <w:tmpl w:val="DB747AEE"/>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3514739C"/>
    <w:multiLevelType w:val="multilevel"/>
    <w:tmpl w:val="B3704BA0"/>
    <w:lvl w:ilvl="0">
      <w:start w:val="1"/>
      <w:numFmt w:val="bullet"/>
      <w:lvlText w:val=""/>
      <w:lvlJc w:val="left"/>
      <w:pPr>
        <w:tabs>
          <w:tab w:val="num" w:pos="1040"/>
        </w:tabs>
        <w:ind w:left="1040" w:hanging="520"/>
      </w:pPr>
      <w:rPr>
        <w:rFonts w:ascii="Symbol" w:hAnsi="Symbol"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19" w15:restartNumberingAfterBreak="0">
    <w:nsid w:val="364F22E0"/>
    <w:multiLevelType w:val="hybridMultilevel"/>
    <w:tmpl w:val="37644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E71A05"/>
    <w:multiLevelType w:val="hybridMultilevel"/>
    <w:tmpl w:val="256CFC0E"/>
    <w:lvl w:ilvl="0" w:tplc="DC1C977A">
      <w:start w:val="1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35285"/>
    <w:multiLevelType w:val="hybridMultilevel"/>
    <w:tmpl w:val="F65CBBF2"/>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2" w15:restartNumberingAfterBreak="0">
    <w:nsid w:val="47E015E4"/>
    <w:multiLevelType w:val="hybridMultilevel"/>
    <w:tmpl w:val="C188FC0C"/>
    <w:lvl w:ilvl="0" w:tplc="5B403D2A">
      <w:numFmt w:val="bullet"/>
      <w:lvlText w:val=""/>
      <w:lvlJc w:val="left"/>
      <w:pPr>
        <w:ind w:left="1080" w:hanging="360"/>
      </w:pPr>
      <w:rPr>
        <w:rFonts w:ascii="Symbol" w:eastAsiaTheme="minorHAns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A7942F6"/>
    <w:multiLevelType w:val="hybridMultilevel"/>
    <w:tmpl w:val="58484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876636"/>
    <w:multiLevelType w:val="multilevel"/>
    <w:tmpl w:val="3424C294"/>
    <w:lvl w:ilvl="0">
      <w:start w:val="1"/>
      <w:numFmt w:val="bullet"/>
      <w:lvlText w:val=""/>
      <w:lvlJc w:val="left"/>
      <w:pPr>
        <w:ind w:left="720" w:hanging="36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58160FD8"/>
    <w:multiLevelType w:val="hybridMultilevel"/>
    <w:tmpl w:val="1A70B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306992"/>
    <w:multiLevelType w:val="multilevel"/>
    <w:tmpl w:val="70968304"/>
    <w:lvl w:ilvl="0">
      <w:numFmt w:val="bullet"/>
      <w:lvlText w:val=""/>
      <w:lvlJc w:val="left"/>
      <w:pPr>
        <w:ind w:left="720" w:hanging="363"/>
      </w:pPr>
      <w:rPr>
        <w:rFonts w:ascii="Symbol" w:hAnsi="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5E5704E0"/>
    <w:multiLevelType w:val="hybridMultilevel"/>
    <w:tmpl w:val="849E0BC6"/>
    <w:lvl w:ilvl="0" w:tplc="DC1C977A">
      <w:start w:val="1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E64D42"/>
    <w:multiLevelType w:val="multilevel"/>
    <w:tmpl w:val="B3704BA0"/>
    <w:lvl w:ilvl="0">
      <w:start w:val="1"/>
      <w:numFmt w:val="bullet"/>
      <w:lvlText w:val=""/>
      <w:lvlJc w:val="left"/>
      <w:pPr>
        <w:tabs>
          <w:tab w:val="num" w:pos="1040"/>
        </w:tabs>
        <w:ind w:left="1040" w:hanging="520"/>
      </w:pPr>
      <w:rPr>
        <w:rFonts w:ascii="Symbol" w:hAnsi="Symbol" w:hint="default"/>
        <w:color w:val="auto"/>
      </w:rPr>
    </w:lvl>
    <w:lvl w:ilvl="1">
      <w:start w:val="1"/>
      <w:numFmt w:val="bullet"/>
      <w:lvlText w:val="–"/>
      <w:lvlJc w:val="left"/>
      <w:pPr>
        <w:tabs>
          <w:tab w:val="num" w:pos="1560"/>
        </w:tabs>
        <w:ind w:left="1560" w:hanging="520"/>
      </w:pPr>
      <w:rPr>
        <w:rFonts w:ascii="Times New Roman" w:hAnsi="Times New Roman" w:cs="Times New Roman"/>
      </w:rPr>
    </w:lvl>
    <w:lvl w:ilvl="2">
      <w:start w:val="1"/>
      <w:numFmt w:val="bullet"/>
      <w:lvlText w:val=":"/>
      <w:lvlJc w:val="left"/>
      <w:pPr>
        <w:tabs>
          <w:tab w:val="num" w:pos="2080"/>
        </w:tabs>
        <w:ind w:left="2080" w:hanging="520"/>
      </w:pPr>
      <w:rPr>
        <w:rFonts w:ascii="Times New Roman" w:hAnsi="Times New Roman" w:cs="Times New Roman"/>
      </w:rPr>
    </w:lvl>
    <w:lvl w:ilvl="3">
      <w:start w:val="1"/>
      <w:numFmt w:val="decimal"/>
      <w:lvlText w:val="(%4)"/>
      <w:lvlJc w:val="left"/>
      <w:pPr>
        <w:ind w:left="1960" w:hanging="360"/>
      </w:pPr>
    </w:lvl>
    <w:lvl w:ilvl="4">
      <w:start w:val="1"/>
      <w:numFmt w:val="lowerLetter"/>
      <w:lvlText w:val="(%5)"/>
      <w:lvlJc w:val="left"/>
      <w:pPr>
        <w:ind w:left="2320" w:hanging="360"/>
      </w:pPr>
    </w:lvl>
    <w:lvl w:ilvl="5">
      <w:start w:val="1"/>
      <w:numFmt w:val="lowerRoman"/>
      <w:lvlText w:val="(%6)"/>
      <w:lvlJc w:val="left"/>
      <w:pPr>
        <w:ind w:left="2680" w:hanging="360"/>
      </w:pPr>
    </w:lvl>
    <w:lvl w:ilvl="6">
      <w:start w:val="1"/>
      <w:numFmt w:val="decimal"/>
      <w:lvlText w:val="%7."/>
      <w:lvlJc w:val="left"/>
      <w:pPr>
        <w:ind w:left="3040" w:hanging="360"/>
      </w:pPr>
    </w:lvl>
    <w:lvl w:ilvl="7">
      <w:start w:val="1"/>
      <w:numFmt w:val="lowerLetter"/>
      <w:lvlText w:val="%8."/>
      <w:lvlJc w:val="left"/>
      <w:pPr>
        <w:ind w:left="3400" w:hanging="360"/>
      </w:pPr>
    </w:lvl>
    <w:lvl w:ilvl="8">
      <w:start w:val="1"/>
      <w:numFmt w:val="lowerRoman"/>
      <w:lvlText w:val="%9."/>
      <w:lvlJc w:val="left"/>
      <w:pPr>
        <w:ind w:left="3760" w:hanging="360"/>
      </w:pPr>
    </w:lvl>
  </w:abstractNum>
  <w:abstractNum w:abstractNumId="3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2" w15:restartNumberingAfterBreak="0">
    <w:nsid w:val="678F29E9"/>
    <w:multiLevelType w:val="hybridMultilevel"/>
    <w:tmpl w:val="2FC871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3" w15:restartNumberingAfterBreak="0">
    <w:nsid w:val="69467C2E"/>
    <w:multiLevelType w:val="hybridMultilevel"/>
    <w:tmpl w:val="98BE4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E25270"/>
    <w:multiLevelType w:val="hybridMultilevel"/>
    <w:tmpl w:val="4464318A"/>
    <w:lvl w:ilvl="0" w:tplc="0682FCE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36" w15:restartNumberingAfterBreak="0">
    <w:nsid w:val="75366B62"/>
    <w:multiLevelType w:val="hybridMultilevel"/>
    <w:tmpl w:val="7F24F7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76B961ED"/>
    <w:multiLevelType w:val="multilevel"/>
    <w:tmpl w:val="DB747AEE"/>
    <w:lvl w:ilvl="0">
      <w:numFmt w:val="bullet"/>
      <w:lvlText w:val=""/>
      <w:lvlJc w:val="left"/>
      <w:pPr>
        <w:ind w:left="720" w:hanging="363"/>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781C1A51"/>
    <w:multiLevelType w:val="hybridMultilevel"/>
    <w:tmpl w:val="AD16DB5E"/>
    <w:lvl w:ilvl="0" w:tplc="0C090005">
      <w:start w:val="1"/>
      <w:numFmt w:val="bullet"/>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9" w15:restartNumberingAfterBreak="0">
    <w:nsid w:val="7D806F82"/>
    <w:multiLevelType w:val="hybridMultilevel"/>
    <w:tmpl w:val="4AB22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6"/>
  </w:num>
  <w:num w:numId="3">
    <w:abstractNumId w:val="12"/>
  </w:num>
  <w:num w:numId="4">
    <w:abstractNumId w:val="1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31"/>
  </w:num>
  <w:num w:numId="9">
    <w:abstractNumId w:val="10"/>
  </w:num>
  <w:num w:numId="10">
    <w:abstractNumId w:val="7"/>
  </w:num>
  <w:num w:numId="11">
    <w:abstractNumId w:val="4"/>
  </w:num>
  <w:num w:numId="12">
    <w:abstractNumId w:val="24"/>
  </w:num>
  <w:num w:numId="13">
    <w:abstractNumId w:val="28"/>
  </w:num>
  <w:num w:numId="14">
    <w:abstractNumId w:val="22"/>
  </w:num>
  <w:num w:numId="15">
    <w:abstractNumId w:val="29"/>
  </w:num>
  <w:num w:numId="16">
    <w:abstractNumId w:val="20"/>
  </w:num>
  <w:num w:numId="17">
    <w:abstractNumId w:val="17"/>
  </w:num>
  <w:num w:numId="18">
    <w:abstractNumId w:val="37"/>
  </w:num>
  <w:num w:numId="19">
    <w:abstractNumId w:val="9"/>
  </w:num>
  <w:num w:numId="20">
    <w:abstractNumId w:val="0"/>
  </w:num>
  <w:num w:numId="21">
    <w:abstractNumId w:val="8"/>
  </w:num>
  <w:num w:numId="22">
    <w:abstractNumId w:val="16"/>
  </w:num>
  <w:num w:numId="23">
    <w:abstractNumId w:val="39"/>
  </w:num>
  <w:num w:numId="24">
    <w:abstractNumId w:val="15"/>
  </w:num>
  <w:num w:numId="25">
    <w:abstractNumId w:val="38"/>
  </w:num>
  <w:num w:numId="26">
    <w:abstractNumId w:val="3"/>
  </w:num>
  <w:num w:numId="27">
    <w:abstractNumId w:val="30"/>
  </w:num>
  <w:num w:numId="28">
    <w:abstractNumId w:val="18"/>
  </w:num>
  <w:num w:numId="29">
    <w:abstractNumId w:val="14"/>
  </w:num>
  <w:num w:numId="30">
    <w:abstractNumId w:val="11"/>
  </w:num>
  <w:num w:numId="31">
    <w:abstractNumId w:val="2"/>
  </w:num>
  <w:num w:numId="32">
    <w:abstractNumId w:val="21"/>
  </w:num>
  <w:num w:numId="33">
    <w:abstractNumId w:val="34"/>
  </w:num>
  <w:num w:numId="34">
    <w:abstractNumId w:val="32"/>
  </w:num>
  <w:num w:numId="35">
    <w:abstractNumId w:val="19"/>
  </w:num>
  <w:num w:numId="36">
    <w:abstractNumId w:val="23"/>
  </w:num>
  <w:num w:numId="37">
    <w:abstractNumId w:val="6"/>
  </w:num>
  <w:num w:numId="38">
    <w:abstractNumId w:val="33"/>
  </w:num>
  <w:num w:numId="39">
    <w:abstractNumId w:val="27"/>
  </w:num>
  <w:num w:numId="40">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6B56"/>
    <w:rsid w:val="00007DF9"/>
    <w:rsid w:val="00010243"/>
    <w:rsid w:val="0001030A"/>
    <w:rsid w:val="00012C74"/>
    <w:rsid w:val="00012CB9"/>
    <w:rsid w:val="00012D44"/>
    <w:rsid w:val="00014FFC"/>
    <w:rsid w:val="00015510"/>
    <w:rsid w:val="00016219"/>
    <w:rsid w:val="00016690"/>
    <w:rsid w:val="00017136"/>
    <w:rsid w:val="000173B6"/>
    <w:rsid w:val="00017611"/>
    <w:rsid w:val="00017E5D"/>
    <w:rsid w:val="000209F7"/>
    <w:rsid w:val="00020BD0"/>
    <w:rsid w:val="000217C4"/>
    <w:rsid w:val="000223BC"/>
    <w:rsid w:val="000236C9"/>
    <w:rsid w:val="000241F5"/>
    <w:rsid w:val="00024813"/>
    <w:rsid w:val="00024D0A"/>
    <w:rsid w:val="00025954"/>
    <w:rsid w:val="00025D05"/>
    <w:rsid w:val="00026219"/>
    <w:rsid w:val="00027364"/>
    <w:rsid w:val="000274FF"/>
    <w:rsid w:val="00027A9C"/>
    <w:rsid w:val="00030505"/>
    <w:rsid w:val="000305FA"/>
    <w:rsid w:val="0003061C"/>
    <w:rsid w:val="00031029"/>
    <w:rsid w:val="00031D99"/>
    <w:rsid w:val="000323DA"/>
    <w:rsid w:val="00032EE7"/>
    <w:rsid w:val="0003356E"/>
    <w:rsid w:val="00034CEB"/>
    <w:rsid w:val="00035EF5"/>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01A"/>
    <w:rsid w:val="000440C0"/>
    <w:rsid w:val="00044257"/>
    <w:rsid w:val="00044424"/>
    <w:rsid w:val="00044667"/>
    <w:rsid w:val="00045614"/>
    <w:rsid w:val="00046E11"/>
    <w:rsid w:val="000502DB"/>
    <w:rsid w:val="00050309"/>
    <w:rsid w:val="00050443"/>
    <w:rsid w:val="00050FD6"/>
    <w:rsid w:val="00052381"/>
    <w:rsid w:val="00052A24"/>
    <w:rsid w:val="00052A3D"/>
    <w:rsid w:val="00053020"/>
    <w:rsid w:val="00053970"/>
    <w:rsid w:val="000540D6"/>
    <w:rsid w:val="00054162"/>
    <w:rsid w:val="000549D1"/>
    <w:rsid w:val="00055BA8"/>
    <w:rsid w:val="00055F73"/>
    <w:rsid w:val="00056EB6"/>
    <w:rsid w:val="00060D28"/>
    <w:rsid w:val="00061187"/>
    <w:rsid w:val="00061729"/>
    <w:rsid w:val="00061DCB"/>
    <w:rsid w:val="00061E47"/>
    <w:rsid w:val="00062673"/>
    <w:rsid w:val="000626E9"/>
    <w:rsid w:val="00062D90"/>
    <w:rsid w:val="00062DC0"/>
    <w:rsid w:val="0006315A"/>
    <w:rsid w:val="00064EEB"/>
    <w:rsid w:val="0006530B"/>
    <w:rsid w:val="00066049"/>
    <w:rsid w:val="00070FB9"/>
    <w:rsid w:val="00070FD3"/>
    <w:rsid w:val="0007110A"/>
    <w:rsid w:val="0007164D"/>
    <w:rsid w:val="00071750"/>
    <w:rsid w:val="000723CA"/>
    <w:rsid w:val="00072616"/>
    <w:rsid w:val="00072B13"/>
    <w:rsid w:val="0007310C"/>
    <w:rsid w:val="0007329E"/>
    <w:rsid w:val="00073FAE"/>
    <w:rsid w:val="00074977"/>
    <w:rsid w:val="00075208"/>
    <w:rsid w:val="00075BE7"/>
    <w:rsid w:val="00076717"/>
    <w:rsid w:val="00077283"/>
    <w:rsid w:val="00077F72"/>
    <w:rsid w:val="00081ABF"/>
    <w:rsid w:val="00082051"/>
    <w:rsid w:val="00082367"/>
    <w:rsid w:val="0008291F"/>
    <w:rsid w:val="00082A3E"/>
    <w:rsid w:val="00082DAC"/>
    <w:rsid w:val="0008306F"/>
    <w:rsid w:val="00083596"/>
    <w:rsid w:val="000836F6"/>
    <w:rsid w:val="00084C7A"/>
    <w:rsid w:val="00084F95"/>
    <w:rsid w:val="00085179"/>
    <w:rsid w:val="000852B7"/>
    <w:rsid w:val="00085AB1"/>
    <w:rsid w:val="00087665"/>
    <w:rsid w:val="00090EF6"/>
    <w:rsid w:val="000917B1"/>
    <w:rsid w:val="00092C3A"/>
    <w:rsid w:val="000935B0"/>
    <w:rsid w:val="00093C26"/>
    <w:rsid w:val="00093E05"/>
    <w:rsid w:val="00093EE2"/>
    <w:rsid w:val="00094AD1"/>
    <w:rsid w:val="00094AF3"/>
    <w:rsid w:val="00095F54"/>
    <w:rsid w:val="0009611E"/>
    <w:rsid w:val="000962A2"/>
    <w:rsid w:val="00096C51"/>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54A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A24"/>
    <w:rsid w:val="000B6EB5"/>
    <w:rsid w:val="000B7AA7"/>
    <w:rsid w:val="000C1FE0"/>
    <w:rsid w:val="000C2460"/>
    <w:rsid w:val="000C2A3C"/>
    <w:rsid w:val="000C2B91"/>
    <w:rsid w:val="000C2F86"/>
    <w:rsid w:val="000C33DA"/>
    <w:rsid w:val="000C3B55"/>
    <w:rsid w:val="000C5154"/>
    <w:rsid w:val="000C5AF4"/>
    <w:rsid w:val="000C5FCA"/>
    <w:rsid w:val="000C62FE"/>
    <w:rsid w:val="000C6D33"/>
    <w:rsid w:val="000C6E0B"/>
    <w:rsid w:val="000C7715"/>
    <w:rsid w:val="000D02E1"/>
    <w:rsid w:val="000D0ADB"/>
    <w:rsid w:val="000D0BCE"/>
    <w:rsid w:val="000D11F7"/>
    <w:rsid w:val="000D1B54"/>
    <w:rsid w:val="000D2350"/>
    <w:rsid w:val="000D2900"/>
    <w:rsid w:val="000D293C"/>
    <w:rsid w:val="000D3732"/>
    <w:rsid w:val="000D3914"/>
    <w:rsid w:val="000D4820"/>
    <w:rsid w:val="000D5752"/>
    <w:rsid w:val="000D5E62"/>
    <w:rsid w:val="000D640B"/>
    <w:rsid w:val="000D6561"/>
    <w:rsid w:val="000D6597"/>
    <w:rsid w:val="000D6730"/>
    <w:rsid w:val="000D7545"/>
    <w:rsid w:val="000E148C"/>
    <w:rsid w:val="000E22D2"/>
    <w:rsid w:val="000E235A"/>
    <w:rsid w:val="000E2880"/>
    <w:rsid w:val="000E289D"/>
    <w:rsid w:val="000E2AE8"/>
    <w:rsid w:val="000E3253"/>
    <w:rsid w:val="000E3565"/>
    <w:rsid w:val="000E3FAB"/>
    <w:rsid w:val="000E42C5"/>
    <w:rsid w:val="000E4C6B"/>
    <w:rsid w:val="000E4D7F"/>
    <w:rsid w:val="000E5A02"/>
    <w:rsid w:val="000E5B95"/>
    <w:rsid w:val="000E7EA8"/>
    <w:rsid w:val="000F1065"/>
    <w:rsid w:val="000F1448"/>
    <w:rsid w:val="000F1863"/>
    <w:rsid w:val="000F1883"/>
    <w:rsid w:val="000F23AE"/>
    <w:rsid w:val="000F2CB7"/>
    <w:rsid w:val="000F37EC"/>
    <w:rsid w:val="000F42A0"/>
    <w:rsid w:val="000F491B"/>
    <w:rsid w:val="000F52A2"/>
    <w:rsid w:val="000F6D67"/>
    <w:rsid w:val="001000C4"/>
    <w:rsid w:val="00101F19"/>
    <w:rsid w:val="00102970"/>
    <w:rsid w:val="00103439"/>
    <w:rsid w:val="00103DDF"/>
    <w:rsid w:val="001048A8"/>
    <w:rsid w:val="00104AF1"/>
    <w:rsid w:val="0010579B"/>
    <w:rsid w:val="00105AD5"/>
    <w:rsid w:val="00105FB4"/>
    <w:rsid w:val="00107AA9"/>
    <w:rsid w:val="0011057D"/>
    <w:rsid w:val="00110858"/>
    <w:rsid w:val="0011126F"/>
    <w:rsid w:val="001119CE"/>
    <w:rsid w:val="00111A6E"/>
    <w:rsid w:val="00111AE1"/>
    <w:rsid w:val="00111AF0"/>
    <w:rsid w:val="00111F31"/>
    <w:rsid w:val="00111FEC"/>
    <w:rsid w:val="001126BC"/>
    <w:rsid w:val="001135BE"/>
    <w:rsid w:val="00113CEA"/>
    <w:rsid w:val="00115FE2"/>
    <w:rsid w:val="001168C2"/>
    <w:rsid w:val="001173BD"/>
    <w:rsid w:val="001211B9"/>
    <w:rsid w:val="00121778"/>
    <w:rsid w:val="00121939"/>
    <w:rsid w:val="001221AC"/>
    <w:rsid w:val="00122856"/>
    <w:rsid w:val="00122A23"/>
    <w:rsid w:val="00123073"/>
    <w:rsid w:val="00123D6F"/>
    <w:rsid w:val="00124D06"/>
    <w:rsid w:val="00125FF4"/>
    <w:rsid w:val="00126062"/>
    <w:rsid w:val="00126FA0"/>
    <w:rsid w:val="00130C06"/>
    <w:rsid w:val="00131C9C"/>
    <w:rsid w:val="00131E4E"/>
    <w:rsid w:val="00131FD7"/>
    <w:rsid w:val="00132218"/>
    <w:rsid w:val="00133007"/>
    <w:rsid w:val="00133362"/>
    <w:rsid w:val="00133AF4"/>
    <w:rsid w:val="00133CBF"/>
    <w:rsid w:val="001340F9"/>
    <w:rsid w:val="001340FA"/>
    <w:rsid w:val="00134890"/>
    <w:rsid w:val="0013533A"/>
    <w:rsid w:val="001354C0"/>
    <w:rsid w:val="00135D7E"/>
    <w:rsid w:val="001367DE"/>
    <w:rsid w:val="00136BFC"/>
    <w:rsid w:val="0013746F"/>
    <w:rsid w:val="001400F7"/>
    <w:rsid w:val="001401C4"/>
    <w:rsid w:val="00141C8F"/>
    <w:rsid w:val="00141FE8"/>
    <w:rsid w:val="0014294F"/>
    <w:rsid w:val="00144863"/>
    <w:rsid w:val="00145522"/>
    <w:rsid w:val="0014571E"/>
    <w:rsid w:val="00145E67"/>
    <w:rsid w:val="00146362"/>
    <w:rsid w:val="00146628"/>
    <w:rsid w:val="0014689A"/>
    <w:rsid w:val="00146A4F"/>
    <w:rsid w:val="00147325"/>
    <w:rsid w:val="00147703"/>
    <w:rsid w:val="0014791A"/>
    <w:rsid w:val="00152C36"/>
    <w:rsid w:val="00154A87"/>
    <w:rsid w:val="00155C82"/>
    <w:rsid w:val="00155D89"/>
    <w:rsid w:val="00156676"/>
    <w:rsid w:val="00157054"/>
    <w:rsid w:val="00157320"/>
    <w:rsid w:val="0016015E"/>
    <w:rsid w:val="00162539"/>
    <w:rsid w:val="00163A4A"/>
    <w:rsid w:val="00166488"/>
    <w:rsid w:val="00166E74"/>
    <w:rsid w:val="001677B9"/>
    <w:rsid w:val="00167DE0"/>
    <w:rsid w:val="0017031A"/>
    <w:rsid w:val="00171EF0"/>
    <w:rsid w:val="00172470"/>
    <w:rsid w:val="001724DF"/>
    <w:rsid w:val="00172950"/>
    <w:rsid w:val="00172ACE"/>
    <w:rsid w:val="00174694"/>
    <w:rsid w:val="00174992"/>
    <w:rsid w:val="00174A68"/>
    <w:rsid w:val="00174A9E"/>
    <w:rsid w:val="00174BA7"/>
    <w:rsid w:val="0017524C"/>
    <w:rsid w:val="00175555"/>
    <w:rsid w:val="001758EE"/>
    <w:rsid w:val="001762E1"/>
    <w:rsid w:val="00176537"/>
    <w:rsid w:val="00176A40"/>
    <w:rsid w:val="00176E66"/>
    <w:rsid w:val="00176FFE"/>
    <w:rsid w:val="00177302"/>
    <w:rsid w:val="00177828"/>
    <w:rsid w:val="001778AF"/>
    <w:rsid w:val="00180923"/>
    <w:rsid w:val="00180E64"/>
    <w:rsid w:val="0018198C"/>
    <w:rsid w:val="00182074"/>
    <w:rsid w:val="001820FC"/>
    <w:rsid w:val="001829EF"/>
    <w:rsid w:val="00182A0F"/>
    <w:rsid w:val="00183372"/>
    <w:rsid w:val="00183C30"/>
    <w:rsid w:val="00184CFE"/>
    <w:rsid w:val="00184F2E"/>
    <w:rsid w:val="00187891"/>
    <w:rsid w:val="00187EAE"/>
    <w:rsid w:val="00192235"/>
    <w:rsid w:val="0019268A"/>
    <w:rsid w:val="001926F2"/>
    <w:rsid w:val="00192BF3"/>
    <w:rsid w:val="0019324E"/>
    <w:rsid w:val="001933F6"/>
    <w:rsid w:val="001936BE"/>
    <w:rsid w:val="00193EEA"/>
    <w:rsid w:val="0019427D"/>
    <w:rsid w:val="001942C8"/>
    <w:rsid w:val="0019465F"/>
    <w:rsid w:val="00194A27"/>
    <w:rsid w:val="0019502E"/>
    <w:rsid w:val="001951F3"/>
    <w:rsid w:val="00196B57"/>
    <w:rsid w:val="00197F9E"/>
    <w:rsid w:val="001A11F0"/>
    <w:rsid w:val="001A12D0"/>
    <w:rsid w:val="001A135A"/>
    <w:rsid w:val="001A14A8"/>
    <w:rsid w:val="001A1ABB"/>
    <w:rsid w:val="001A1D63"/>
    <w:rsid w:val="001A2E7A"/>
    <w:rsid w:val="001A2FB3"/>
    <w:rsid w:val="001A3199"/>
    <w:rsid w:val="001A3CEF"/>
    <w:rsid w:val="001A45DF"/>
    <w:rsid w:val="001A4917"/>
    <w:rsid w:val="001A4B54"/>
    <w:rsid w:val="001A4F0D"/>
    <w:rsid w:val="001A59B4"/>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4C20"/>
    <w:rsid w:val="001C563A"/>
    <w:rsid w:val="001C6CDB"/>
    <w:rsid w:val="001C6DAB"/>
    <w:rsid w:val="001C7119"/>
    <w:rsid w:val="001C73B2"/>
    <w:rsid w:val="001C748B"/>
    <w:rsid w:val="001C77D6"/>
    <w:rsid w:val="001D0C07"/>
    <w:rsid w:val="001D111F"/>
    <w:rsid w:val="001D1390"/>
    <w:rsid w:val="001D1A63"/>
    <w:rsid w:val="001D1C35"/>
    <w:rsid w:val="001D3224"/>
    <w:rsid w:val="001D362C"/>
    <w:rsid w:val="001D3C4D"/>
    <w:rsid w:val="001D419F"/>
    <w:rsid w:val="001D4D1B"/>
    <w:rsid w:val="001D5C68"/>
    <w:rsid w:val="001D66FE"/>
    <w:rsid w:val="001D6E1F"/>
    <w:rsid w:val="001D7161"/>
    <w:rsid w:val="001D74F4"/>
    <w:rsid w:val="001D7A67"/>
    <w:rsid w:val="001E0BDF"/>
    <w:rsid w:val="001E1A6F"/>
    <w:rsid w:val="001E1B51"/>
    <w:rsid w:val="001E1C6F"/>
    <w:rsid w:val="001E1EAD"/>
    <w:rsid w:val="001E2290"/>
    <w:rsid w:val="001E2495"/>
    <w:rsid w:val="001E27A5"/>
    <w:rsid w:val="001E2DFA"/>
    <w:rsid w:val="001E2E0E"/>
    <w:rsid w:val="001E34DB"/>
    <w:rsid w:val="001E3D9D"/>
    <w:rsid w:val="001E449F"/>
    <w:rsid w:val="001E4B32"/>
    <w:rsid w:val="001E4FE7"/>
    <w:rsid w:val="001E500D"/>
    <w:rsid w:val="001E5203"/>
    <w:rsid w:val="001E604E"/>
    <w:rsid w:val="001E7505"/>
    <w:rsid w:val="001E78EC"/>
    <w:rsid w:val="001E7E43"/>
    <w:rsid w:val="001F02A3"/>
    <w:rsid w:val="001F0675"/>
    <w:rsid w:val="001F0897"/>
    <w:rsid w:val="001F14AF"/>
    <w:rsid w:val="001F1595"/>
    <w:rsid w:val="001F2061"/>
    <w:rsid w:val="001F2A3D"/>
    <w:rsid w:val="001F31CE"/>
    <w:rsid w:val="001F3F32"/>
    <w:rsid w:val="001F5641"/>
    <w:rsid w:val="001F6715"/>
    <w:rsid w:val="001F6815"/>
    <w:rsid w:val="001F72DF"/>
    <w:rsid w:val="002021CE"/>
    <w:rsid w:val="00202352"/>
    <w:rsid w:val="0020244E"/>
    <w:rsid w:val="00202D71"/>
    <w:rsid w:val="00203112"/>
    <w:rsid w:val="002034DF"/>
    <w:rsid w:val="002038E5"/>
    <w:rsid w:val="00203D4C"/>
    <w:rsid w:val="002065F7"/>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79"/>
    <w:rsid w:val="00215EC2"/>
    <w:rsid w:val="0021681C"/>
    <w:rsid w:val="0021693D"/>
    <w:rsid w:val="002169C1"/>
    <w:rsid w:val="00217B96"/>
    <w:rsid w:val="00217F16"/>
    <w:rsid w:val="00221032"/>
    <w:rsid w:val="00221768"/>
    <w:rsid w:val="002220E6"/>
    <w:rsid w:val="002225FB"/>
    <w:rsid w:val="002255DE"/>
    <w:rsid w:val="00225C4C"/>
    <w:rsid w:val="00227FDC"/>
    <w:rsid w:val="002307E1"/>
    <w:rsid w:val="00230CDC"/>
    <w:rsid w:val="002317C4"/>
    <w:rsid w:val="00232638"/>
    <w:rsid w:val="00233F03"/>
    <w:rsid w:val="002346F4"/>
    <w:rsid w:val="002356EA"/>
    <w:rsid w:val="002360E8"/>
    <w:rsid w:val="0023698E"/>
    <w:rsid w:val="00237628"/>
    <w:rsid w:val="00237ACA"/>
    <w:rsid w:val="00237C24"/>
    <w:rsid w:val="002405B7"/>
    <w:rsid w:val="002410E9"/>
    <w:rsid w:val="00241A02"/>
    <w:rsid w:val="00241A61"/>
    <w:rsid w:val="0024227E"/>
    <w:rsid w:val="002427DC"/>
    <w:rsid w:val="00242DCE"/>
    <w:rsid w:val="00243B3D"/>
    <w:rsid w:val="00244D35"/>
    <w:rsid w:val="002453AB"/>
    <w:rsid w:val="002459FF"/>
    <w:rsid w:val="00247151"/>
    <w:rsid w:val="0024783E"/>
    <w:rsid w:val="002510C4"/>
    <w:rsid w:val="002514A4"/>
    <w:rsid w:val="0025195A"/>
    <w:rsid w:val="00252B4B"/>
    <w:rsid w:val="00252F4A"/>
    <w:rsid w:val="002539B4"/>
    <w:rsid w:val="00253B0E"/>
    <w:rsid w:val="00253D00"/>
    <w:rsid w:val="00254139"/>
    <w:rsid w:val="00254F43"/>
    <w:rsid w:val="0025530F"/>
    <w:rsid w:val="00255373"/>
    <w:rsid w:val="0025583D"/>
    <w:rsid w:val="002559BC"/>
    <w:rsid w:val="002559D2"/>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6A5"/>
    <w:rsid w:val="00281C57"/>
    <w:rsid w:val="00281EAE"/>
    <w:rsid w:val="00282AF7"/>
    <w:rsid w:val="00282E8D"/>
    <w:rsid w:val="00282FC3"/>
    <w:rsid w:val="002839F9"/>
    <w:rsid w:val="0028417A"/>
    <w:rsid w:val="00284284"/>
    <w:rsid w:val="0028530A"/>
    <w:rsid w:val="0028700A"/>
    <w:rsid w:val="00291511"/>
    <w:rsid w:val="002915A2"/>
    <w:rsid w:val="00291FBF"/>
    <w:rsid w:val="00293442"/>
    <w:rsid w:val="002936F2"/>
    <w:rsid w:val="00294B3F"/>
    <w:rsid w:val="00294FBA"/>
    <w:rsid w:val="002974F9"/>
    <w:rsid w:val="00297FF0"/>
    <w:rsid w:val="002A0F8F"/>
    <w:rsid w:val="002A2651"/>
    <w:rsid w:val="002A2CB1"/>
    <w:rsid w:val="002A35ED"/>
    <w:rsid w:val="002A365B"/>
    <w:rsid w:val="002A3BC9"/>
    <w:rsid w:val="002A7040"/>
    <w:rsid w:val="002A7EDE"/>
    <w:rsid w:val="002B005C"/>
    <w:rsid w:val="002B0922"/>
    <w:rsid w:val="002B0D32"/>
    <w:rsid w:val="002B11A6"/>
    <w:rsid w:val="002B1F96"/>
    <w:rsid w:val="002B1FF0"/>
    <w:rsid w:val="002B264E"/>
    <w:rsid w:val="002B3900"/>
    <w:rsid w:val="002B43E7"/>
    <w:rsid w:val="002B4444"/>
    <w:rsid w:val="002B4900"/>
    <w:rsid w:val="002B4B18"/>
    <w:rsid w:val="002B4DD0"/>
    <w:rsid w:val="002B4F1E"/>
    <w:rsid w:val="002B531A"/>
    <w:rsid w:val="002B5947"/>
    <w:rsid w:val="002B78E2"/>
    <w:rsid w:val="002C0748"/>
    <w:rsid w:val="002C1B59"/>
    <w:rsid w:val="002C20B7"/>
    <w:rsid w:val="002C2383"/>
    <w:rsid w:val="002C2877"/>
    <w:rsid w:val="002C2AD3"/>
    <w:rsid w:val="002C34DF"/>
    <w:rsid w:val="002C411F"/>
    <w:rsid w:val="002C4233"/>
    <w:rsid w:val="002C534F"/>
    <w:rsid w:val="002C56CD"/>
    <w:rsid w:val="002C5DC0"/>
    <w:rsid w:val="002C5EC0"/>
    <w:rsid w:val="002C7B17"/>
    <w:rsid w:val="002D0977"/>
    <w:rsid w:val="002D130F"/>
    <w:rsid w:val="002D241B"/>
    <w:rsid w:val="002D45E6"/>
    <w:rsid w:val="002D5218"/>
    <w:rsid w:val="002D5314"/>
    <w:rsid w:val="002D5F8B"/>
    <w:rsid w:val="002D6705"/>
    <w:rsid w:val="002D76F1"/>
    <w:rsid w:val="002D7E6C"/>
    <w:rsid w:val="002E06CD"/>
    <w:rsid w:val="002E1499"/>
    <w:rsid w:val="002E1607"/>
    <w:rsid w:val="002E1A6F"/>
    <w:rsid w:val="002E26BB"/>
    <w:rsid w:val="002E28D2"/>
    <w:rsid w:val="002E4699"/>
    <w:rsid w:val="002E48C1"/>
    <w:rsid w:val="002E4B31"/>
    <w:rsid w:val="002E4C10"/>
    <w:rsid w:val="002E4CAE"/>
    <w:rsid w:val="002E56EA"/>
    <w:rsid w:val="002E61B8"/>
    <w:rsid w:val="002E61C7"/>
    <w:rsid w:val="002E725A"/>
    <w:rsid w:val="002E7359"/>
    <w:rsid w:val="002E7F60"/>
    <w:rsid w:val="002F0593"/>
    <w:rsid w:val="002F0877"/>
    <w:rsid w:val="002F0D29"/>
    <w:rsid w:val="002F0DB1"/>
    <w:rsid w:val="002F1FB2"/>
    <w:rsid w:val="002F21DF"/>
    <w:rsid w:val="002F2A39"/>
    <w:rsid w:val="002F2D93"/>
    <w:rsid w:val="002F35FC"/>
    <w:rsid w:val="002F3E1A"/>
    <w:rsid w:val="002F3F7A"/>
    <w:rsid w:val="002F5B33"/>
    <w:rsid w:val="002F67C9"/>
    <w:rsid w:val="002F6EFE"/>
    <w:rsid w:val="002F74CD"/>
    <w:rsid w:val="0030125B"/>
    <w:rsid w:val="00301A16"/>
    <w:rsid w:val="0030226A"/>
    <w:rsid w:val="0030240E"/>
    <w:rsid w:val="00302A8F"/>
    <w:rsid w:val="00302CAB"/>
    <w:rsid w:val="00302DA4"/>
    <w:rsid w:val="0030381B"/>
    <w:rsid w:val="00304A1C"/>
    <w:rsid w:val="00305C2C"/>
    <w:rsid w:val="00306B69"/>
    <w:rsid w:val="00306F20"/>
    <w:rsid w:val="00307270"/>
    <w:rsid w:val="00307571"/>
    <w:rsid w:val="00307D96"/>
    <w:rsid w:val="0031066F"/>
    <w:rsid w:val="003118C6"/>
    <w:rsid w:val="00311DEC"/>
    <w:rsid w:val="00312786"/>
    <w:rsid w:val="0031438E"/>
    <w:rsid w:val="00314424"/>
    <w:rsid w:val="00314EDE"/>
    <w:rsid w:val="00315045"/>
    <w:rsid w:val="00315D4B"/>
    <w:rsid w:val="00316F2F"/>
    <w:rsid w:val="003176C8"/>
    <w:rsid w:val="00320255"/>
    <w:rsid w:val="00320EF3"/>
    <w:rsid w:val="0032102D"/>
    <w:rsid w:val="0032123A"/>
    <w:rsid w:val="00321933"/>
    <w:rsid w:val="00321D82"/>
    <w:rsid w:val="003221C0"/>
    <w:rsid w:val="00322DF1"/>
    <w:rsid w:val="00323433"/>
    <w:rsid w:val="003239EB"/>
    <w:rsid w:val="00324561"/>
    <w:rsid w:val="00324AF2"/>
    <w:rsid w:val="00324F39"/>
    <w:rsid w:val="00325624"/>
    <w:rsid w:val="00325FD5"/>
    <w:rsid w:val="003263B5"/>
    <w:rsid w:val="003264FB"/>
    <w:rsid w:val="00326B52"/>
    <w:rsid w:val="00326E83"/>
    <w:rsid w:val="003279E0"/>
    <w:rsid w:val="00327E9A"/>
    <w:rsid w:val="003309EC"/>
    <w:rsid w:val="00330FB9"/>
    <w:rsid w:val="00331C96"/>
    <w:rsid w:val="00331DA7"/>
    <w:rsid w:val="00332724"/>
    <w:rsid w:val="0033409E"/>
    <w:rsid w:val="00334196"/>
    <w:rsid w:val="0033422E"/>
    <w:rsid w:val="00334C56"/>
    <w:rsid w:val="00334D0B"/>
    <w:rsid w:val="00335A0A"/>
    <w:rsid w:val="00335AFF"/>
    <w:rsid w:val="0033726B"/>
    <w:rsid w:val="00337A28"/>
    <w:rsid w:val="00341976"/>
    <w:rsid w:val="0034206A"/>
    <w:rsid w:val="003426B7"/>
    <w:rsid w:val="00342CA2"/>
    <w:rsid w:val="00343548"/>
    <w:rsid w:val="0034493F"/>
    <w:rsid w:val="00344A38"/>
    <w:rsid w:val="00344FB7"/>
    <w:rsid w:val="0034531D"/>
    <w:rsid w:val="00345585"/>
    <w:rsid w:val="0034564C"/>
    <w:rsid w:val="00345A3F"/>
    <w:rsid w:val="00346189"/>
    <w:rsid w:val="00346199"/>
    <w:rsid w:val="003463FF"/>
    <w:rsid w:val="00347E7B"/>
    <w:rsid w:val="0035011E"/>
    <w:rsid w:val="0035026F"/>
    <w:rsid w:val="00350579"/>
    <w:rsid w:val="00350A2C"/>
    <w:rsid w:val="00350DF7"/>
    <w:rsid w:val="003518AA"/>
    <w:rsid w:val="00352766"/>
    <w:rsid w:val="00352EC3"/>
    <w:rsid w:val="00354382"/>
    <w:rsid w:val="00354A02"/>
    <w:rsid w:val="00355C60"/>
    <w:rsid w:val="003570EA"/>
    <w:rsid w:val="00357DEF"/>
    <w:rsid w:val="00360F30"/>
    <w:rsid w:val="0036198B"/>
    <w:rsid w:val="003620A1"/>
    <w:rsid w:val="003620B0"/>
    <w:rsid w:val="003625AD"/>
    <w:rsid w:val="00363243"/>
    <w:rsid w:val="003639EE"/>
    <w:rsid w:val="00364AD1"/>
    <w:rsid w:val="00364AE8"/>
    <w:rsid w:val="003661C2"/>
    <w:rsid w:val="003662F7"/>
    <w:rsid w:val="00366B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6DB"/>
    <w:rsid w:val="00380D28"/>
    <w:rsid w:val="00380E4B"/>
    <w:rsid w:val="003812EA"/>
    <w:rsid w:val="00381964"/>
    <w:rsid w:val="003819B4"/>
    <w:rsid w:val="00382EBD"/>
    <w:rsid w:val="00383793"/>
    <w:rsid w:val="00383CF4"/>
    <w:rsid w:val="0038414B"/>
    <w:rsid w:val="003847EC"/>
    <w:rsid w:val="003854FB"/>
    <w:rsid w:val="00385EE7"/>
    <w:rsid w:val="00385EF6"/>
    <w:rsid w:val="003864E9"/>
    <w:rsid w:val="003875A7"/>
    <w:rsid w:val="00387766"/>
    <w:rsid w:val="00387CD3"/>
    <w:rsid w:val="00387E55"/>
    <w:rsid w:val="00387EB5"/>
    <w:rsid w:val="00387F66"/>
    <w:rsid w:val="003900FF"/>
    <w:rsid w:val="00390B32"/>
    <w:rsid w:val="00391270"/>
    <w:rsid w:val="003916BA"/>
    <w:rsid w:val="0039176D"/>
    <w:rsid w:val="00391979"/>
    <w:rsid w:val="00391DF9"/>
    <w:rsid w:val="00391E4F"/>
    <w:rsid w:val="00391FCC"/>
    <w:rsid w:val="0039227C"/>
    <w:rsid w:val="00392EF1"/>
    <w:rsid w:val="00393B66"/>
    <w:rsid w:val="00393DDB"/>
    <w:rsid w:val="003947DE"/>
    <w:rsid w:val="00395155"/>
    <w:rsid w:val="00396775"/>
    <w:rsid w:val="00396A7F"/>
    <w:rsid w:val="003974A3"/>
    <w:rsid w:val="00397DE6"/>
    <w:rsid w:val="003A0018"/>
    <w:rsid w:val="003A07A5"/>
    <w:rsid w:val="003A084B"/>
    <w:rsid w:val="003A0A31"/>
    <w:rsid w:val="003A10F5"/>
    <w:rsid w:val="003A16BB"/>
    <w:rsid w:val="003A1787"/>
    <w:rsid w:val="003A2329"/>
    <w:rsid w:val="003A2761"/>
    <w:rsid w:val="003A279B"/>
    <w:rsid w:val="003A3516"/>
    <w:rsid w:val="003A36F3"/>
    <w:rsid w:val="003A4805"/>
    <w:rsid w:val="003A4C51"/>
    <w:rsid w:val="003A578D"/>
    <w:rsid w:val="003A61F1"/>
    <w:rsid w:val="003A73FB"/>
    <w:rsid w:val="003A760B"/>
    <w:rsid w:val="003A7836"/>
    <w:rsid w:val="003A7EF1"/>
    <w:rsid w:val="003B1DD2"/>
    <w:rsid w:val="003B251D"/>
    <w:rsid w:val="003B28D2"/>
    <w:rsid w:val="003B28DF"/>
    <w:rsid w:val="003B2D12"/>
    <w:rsid w:val="003B33F4"/>
    <w:rsid w:val="003B3DFB"/>
    <w:rsid w:val="003B558E"/>
    <w:rsid w:val="003B5AEB"/>
    <w:rsid w:val="003B66DE"/>
    <w:rsid w:val="003B670B"/>
    <w:rsid w:val="003B6D7E"/>
    <w:rsid w:val="003B6E5D"/>
    <w:rsid w:val="003B780E"/>
    <w:rsid w:val="003B7A7E"/>
    <w:rsid w:val="003B7F76"/>
    <w:rsid w:val="003C1231"/>
    <w:rsid w:val="003C1913"/>
    <w:rsid w:val="003C1F37"/>
    <w:rsid w:val="003C2514"/>
    <w:rsid w:val="003C26D0"/>
    <w:rsid w:val="003C3251"/>
    <w:rsid w:val="003C474E"/>
    <w:rsid w:val="003C4DF6"/>
    <w:rsid w:val="003C5FC3"/>
    <w:rsid w:val="003C7169"/>
    <w:rsid w:val="003C744C"/>
    <w:rsid w:val="003C76D7"/>
    <w:rsid w:val="003C7A02"/>
    <w:rsid w:val="003D00A7"/>
    <w:rsid w:val="003D1183"/>
    <w:rsid w:val="003D17E2"/>
    <w:rsid w:val="003D2754"/>
    <w:rsid w:val="003D2E45"/>
    <w:rsid w:val="003D2F27"/>
    <w:rsid w:val="003D3922"/>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368B"/>
    <w:rsid w:val="003E371F"/>
    <w:rsid w:val="003E4EAB"/>
    <w:rsid w:val="003E4FAE"/>
    <w:rsid w:val="003E5530"/>
    <w:rsid w:val="003E5BCD"/>
    <w:rsid w:val="003E6A13"/>
    <w:rsid w:val="003E6C4C"/>
    <w:rsid w:val="003E7942"/>
    <w:rsid w:val="003E7B14"/>
    <w:rsid w:val="003E7BB4"/>
    <w:rsid w:val="003E7C11"/>
    <w:rsid w:val="003F0270"/>
    <w:rsid w:val="003F0ECD"/>
    <w:rsid w:val="003F18BE"/>
    <w:rsid w:val="003F1E18"/>
    <w:rsid w:val="003F2E7A"/>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691"/>
    <w:rsid w:val="00404DE6"/>
    <w:rsid w:val="004058CD"/>
    <w:rsid w:val="004059E0"/>
    <w:rsid w:val="004061A6"/>
    <w:rsid w:val="0040747B"/>
    <w:rsid w:val="0040786A"/>
    <w:rsid w:val="00410B45"/>
    <w:rsid w:val="00410BA9"/>
    <w:rsid w:val="00410F2E"/>
    <w:rsid w:val="00411596"/>
    <w:rsid w:val="00411B47"/>
    <w:rsid w:val="004124BB"/>
    <w:rsid w:val="00412E9A"/>
    <w:rsid w:val="00413F33"/>
    <w:rsid w:val="0041410B"/>
    <w:rsid w:val="004148E2"/>
    <w:rsid w:val="00414EA2"/>
    <w:rsid w:val="00415313"/>
    <w:rsid w:val="004158D2"/>
    <w:rsid w:val="004166F1"/>
    <w:rsid w:val="004172E6"/>
    <w:rsid w:val="00417632"/>
    <w:rsid w:val="00420558"/>
    <w:rsid w:val="00420B58"/>
    <w:rsid w:val="00421312"/>
    <w:rsid w:val="00421DA5"/>
    <w:rsid w:val="00422B59"/>
    <w:rsid w:val="00422DEC"/>
    <w:rsid w:val="004230A1"/>
    <w:rsid w:val="004238EE"/>
    <w:rsid w:val="0042392D"/>
    <w:rsid w:val="004240D5"/>
    <w:rsid w:val="00424471"/>
    <w:rsid w:val="0042468B"/>
    <w:rsid w:val="0042615E"/>
    <w:rsid w:val="00426688"/>
    <w:rsid w:val="00427E9B"/>
    <w:rsid w:val="00427FD1"/>
    <w:rsid w:val="004307B6"/>
    <w:rsid w:val="004314EA"/>
    <w:rsid w:val="00431599"/>
    <w:rsid w:val="00431D96"/>
    <w:rsid w:val="00432AAB"/>
    <w:rsid w:val="00433FED"/>
    <w:rsid w:val="00434751"/>
    <w:rsid w:val="00434996"/>
    <w:rsid w:val="00434A2B"/>
    <w:rsid w:val="00435B5A"/>
    <w:rsid w:val="00435F84"/>
    <w:rsid w:val="00436553"/>
    <w:rsid w:val="004368A7"/>
    <w:rsid w:val="004374C9"/>
    <w:rsid w:val="004403BB"/>
    <w:rsid w:val="00440464"/>
    <w:rsid w:val="00440F93"/>
    <w:rsid w:val="00441D97"/>
    <w:rsid w:val="00443662"/>
    <w:rsid w:val="00445E1A"/>
    <w:rsid w:val="0044615C"/>
    <w:rsid w:val="00446AEF"/>
    <w:rsid w:val="0044702A"/>
    <w:rsid w:val="00447079"/>
    <w:rsid w:val="0044773F"/>
    <w:rsid w:val="00452111"/>
    <w:rsid w:val="004526E4"/>
    <w:rsid w:val="004534F2"/>
    <w:rsid w:val="00453C0E"/>
    <w:rsid w:val="00453D5E"/>
    <w:rsid w:val="00456099"/>
    <w:rsid w:val="004560BD"/>
    <w:rsid w:val="00456A96"/>
    <w:rsid w:val="00457DD1"/>
    <w:rsid w:val="00460480"/>
    <w:rsid w:val="00460734"/>
    <w:rsid w:val="00460793"/>
    <w:rsid w:val="00460C80"/>
    <w:rsid w:val="00460CD6"/>
    <w:rsid w:val="0046101A"/>
    <w:rsid w:val="00461256"/>
    <w:rsid w:val="00461442"/>
    <w:rsid w:val="0046279E"/>
    <w:rsid w:val="00463D98"/>
    <w:rsid w:val="004642F2"/>
    <w:rsid w:val="00464E36"/>
    <w:rsid w:val="00466717"/>
    <w:rsid w:val="00466769"/>
    <w:rsid w:val="004668D5"/>
    <w:rsid w:val="004700D9"/>
    <w:rsid w:val="004709BB"/>
    <w:rsid w:val="00470F90"/>
    <w:rsid w:val="004710C8"/>
    <w:rsid w:val="0047165B"/>
    <w:rsid w:val="004722A2"/>
    <w:rsid w:val="0047254D"/>
    <w:rsid w:val="00472F3F"/>
    <w:rsid w:val="00473262"/>
    <w:rsid w:val="004735A0"/>
    <w:rsid w:val="00473B39"/>
    <w:rsid w:val="004747CD"/>
    <w:rsid w:val="00474F8B"/>
    <w:rsid w:val="004754DE"/>
    <w:rsid w:val="0047573D"/>
    <w:rsid w:val="00475ED9"/>
    <w:rsid w:val="004768D0"/>
    <w:rsid w:val="004800FD"/>
    <w:rsid w:val="004802E1"/>
    <w:rsid w:val="00480908"/>
    <w:rsid w:val="00481F47"/>
    <w:rsid w:val="00481FA8"/>
    <w:rsid w:val="00482B16"/>
    <w:rsid w:val="00482C9F"/>
    <w:rsid w:val="00483E0D"/>
    <w:rsid w:val="0048466B"/>
    <w:rsid w:val="00484C14"/>
    <w:rsid w:val="00485321"/>
    <w:rsid w:val="004857A9"/>
    <w:rsid w:val="00486278"/>
    <w:rsid w:val="00486DEB"/>
    <w:rsid w:val="00486E2C"/>
    <w:rsid w:val="004871AD"/>
    <w:rsid w:val="0048768E"/>
    <w:rsid w:val="00487794"/>
    <w:rsid w:val="004877BB"/>
    <w:rsid w:val="00487A96"/>
    <w:rsid w:val="00487ED7"/>
    <w:rsid w:val="00487F2D"/>
    <w:rsid w:val="004900AC"/>
    <w:rsid w:val="0049015A"/>
    <w:rsid w:val="0049018F"/>
    <w:rsid w:val="004906AE"/>
    <w:rsid w:val="004916B2"/>
    <w:rsid w:val="00491B5D"/>
    <w:rsid w:val="00491D82"/>
    <w:rsid w:val="00492408"/>
    <w:rsid w:val="00492859"/>
    <w:rsid w:val="00493093"/>
    <w:rsid w:val="00493A8C"/>
    <w:rsid w:val="00494148"/>
    <w:rsid w:val="0049533F"/>
    <w:rsid w:val="004958D3"/>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0FF4"/>
    <w:rsid w:val="004B14CB"/>
    <w:rsid w:val="004B24D1"/>
    <w:rsid w:val="004B2D2B"/>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4E6"/>
    <w:rsid w:val="004C0EA0"/>
    <w:rsid w:val="004C1081"/>
    <w:rsid w:val="004C10BB"/>
    <w:rsid w:val="004C1A7F"/>
    <w:rsid w:val="004C1DD4"/>
    <w:rsid w:val="004C2503"/>
    <w:rsid w:val="004C39FA"/>
    <w:rsid w:val="004C4026"/>
    <w:rsid w:val="004C54E4"/>
    <w:rsid w:val="004C54ED"/>
    <w:rsid w:val="004C571E"/>
    <w:rsid w:val="004C5856"/>
    <w:rsid w:val="004C6568"/>
    <w:rsid w:val="004C70CC"/>
    <w:rsid w:val="004C7A94"/>
    <w:rsid w:val="004C7FCD"/>
    <w:rsid w:val="004D059A"/>
    <w:rsid w:val="004D142A"/>
    <w:rsid w:val="004D14CB"/>
    <w:rsid w:val="004D15F7"/>
    <w:rsid w:val="004D1ED2"/>
    <w:rsid w:val="004D23B2"/>
    <w:rsid w:val="004D3045"/>
    <w:rsid w:val="004D33C0"/>
    <w:rsid w:val="004D392F"/>
    <w:rsid w:val="004D4019"/>
    <w:rsid w:val="004D443F"/>
    <w:rsid w:val="004D4838"/>
    <w:rsid w:val="004D4A74"/>
    <w:rsid w:val="004D4E31"/>
    <w:rsid w:val="004D501F"/>
    <w:rsid w:val="004D5760"/>
    <w:rsid w:val="004D64BA"/>
    <w:rsid w:val="004D64BD"/>
    <w:rsid w:val="004D676F"/>
    <w:rsid w:val="004D6929"/>
    <w:rsid w:val="004D746D"/>
    <w:rsid w:val="004D77BD"/>
    <w:rsid w:val="004D7CF4"/>
    <w:rsid w:val="004D7EB0"/>
    <w:rsid w:val="004E1F88"/>
    <w:rsid w:val="004E34E4"/>
    <w:rsid w:val="004E354F"/>
    <w:rsid w:val="004E3E50"/>
    <w:rsid w:val="004E3E72"/>
    <w:rsid w:val="004E494B"/>
    <w:rsid w:val="004E49B1"/>
    <w:rsid w:val="004E4AD1"/>
    <w:rsid w:val="004E538D"/>
    <w:rsid w:val="004E56E2"/>
    <w:rsid w:val="004E6C3E"/>
    <w:rsid w:val="004E6ED9"/>
    <w:rsid w:val="004E729A"/>
    <w:rsid w:val="004E7CFB"/>
    <w:rsid w:val="004F2BFB"/>
    <w:rsid w:val="004F324E"/>
    <w:rsid w:val="004F338B"/>
    <w:rsid w:val="004F3A5E"/>
    <w:rsid w:val="004F401C"/>
    <w:rsid w:val="004F415E"/>
    <w:rsid w:val="004F49A5"/>
    <w:rsid w:val="004F4CDE"/>
    <w:rsid w:val="004F5528"/>
    <w:rsid w:val="004F573E"/>
    <w:rsid w:val="0050044A"/>
    <w:rsid w:val="00500BA5"/>
    <w:rsid w:val="00500F12"/>
    <w:rsid w:val="00501CDD"/>
    <w:rsid w:val="00501D0A"/>
    <w:rsid w:val="00501E38"/>
    <w:rsid w:val="00503CCA"/>
    <w:rsid w:val="0050484C"/>
    <w:rsid w:val="00505162"/>
    <w:rsid w:val="005051A0"/>
    <w:rsid w:val="00505482"/>
    <w:rsid w:val="005057E9"/>
    <w:rsid w:val="00506B6A"/>
    <w:rsid w:val="00506DF2"/>
    <w:rsid w:val="005070AE"/>
    <w:rsid w:val="005100A5"/>
    <w:rsid w:val="0051153F"/>
    <w:rsid w:val="00511CFF"/>
    <w:rsid w:val="00512A98"/>
    <w:rsid w:val="005137B9"/>
    <w:rsid w:val="00515217"/>
    <w:rsid w:val="00515277"/>
    <w:rsid w:val="00515507"/>
    <w:rsid w:val="00515539"/>
    <w:rsid w:val="00515663"/>
    <w:rsid w:val="00516E4E"/>
    <w:rsid w:val="00517AE1"/>
    <w:rsid w:val="00517AEB"/>
    <w:rsid w:val="0052002F"/>
    <w:rsid w:val="0052032C"/>
    <w:rsid w:val="00520D23"/>
    <w:rsid w:val="00522364"/>
    <w:rsid w:val="005224E4"/>
    <w:rsid w:val="0052331A"/>
    <w:rsid w:val="00523344"/>
    <w:rsid w:val="0052493C"/>
    <w:rsid w:val="00525576"/>
    <w:rsid w:val="00525CB3"/>
    <w:rsid w:val="00525F2D"/>
    <w:rsid w:val="00526203"/>
    <w:rsid w:val="00526DFE"/>
    <w:rsid w:val="00527395"/>
    <w:rsid w:val="00532D0E"/>
    <w:rsid w:val="00532DB2"/>
    <w:rsid w:val="00534B73"/>
    <w:rsid w:val="00534DC6"/>
    <w:rsid w:val="00534E27"/>
    <w:rsid w:val="00535D85"/>
    <w:rsid w:val="00535DF5"/>
    <w:rsid w:val="0053682B"/>
    <w:rsid w:val="00537611"/>
    <w:rsid w:val="00540011"/>
    <w:rsid w:val="0054053B"/>
    <w:rsid w:val="005417D4"/>
    <w:rsid w:val="0054192A"/>
    <w:rsid w:val="00541D81"/>
    <w:rsid w:val="00541E48"/>
    <w:rsid w:val="00541EE7"/>
    <w:rsid w:val="00542E7D"/>
    <w:rsid w:val="0054316D"/>
    <w:rsid w:val="005431B0"/>
    <w:rsid w:val="00543DE0"/>
    <w:rsid w:val="00543E65"/>
    <w:rsid w:val="0054436D"/>
    <w:rsid w:val="005446D9"/>
    <w:rsid w:val="00544E22"/>
    <w:rsid w:val="00545E3D"/>
    <w:rsid w:val="005461E1"/>
    <w:rsid w:val="0054683E"/>
    <w:rsid w:val="00546B67"/>
    <w:rsid w:val="005473A7"/>
    <w:rsid w:val="00547BCD"/>
    <w:rsid w:val="00547E92"/>
    <w:rsid w:val="00550720"/>
    <w:rsid w:val="005521B0"/>
    <w:rsid w:val="00553029"/>
    <w:rsid w:val="00555186"/>
    <w:rsid w:val="0055623C"/>
    <w:rsid w:val="00557342"/>
    <w:rsid w:val="00561302"/>
    <w:rsid w:val="0056140D"/>
    <w:rsid w:val="00562074"/>
    <w:rsid w:val="00562949"/>
    <w:rsid w:val="00563406"/>
    <w:rsid w:val="00563508"/>
    <w:rsid w:val="00563D71"/>
    <w:rsid w:val="005655C1"/>
    <w:rsid w:val="00565EC3"/>
    <w:rsid w:val="00566197"/>
    <w:rsid w:val="005664FB"/>
    <w:rsid w:val="0056722B"/>
    <w:rsid w:val="00567A1E"/>
    <w:rsid w:val="0057022C"/>
    <w:rsid w:val="00570F17"/>
    <w:rsid w:val="0057130C"/>
    <w:rsid w:val="0057258D"/>
    <w:rsid w:val="005732B9"/>
    <w:rsid w:val="005733B9"/>
    <w:rsid w:val="005750EE"/>
    <w:rsid w:val="00575719"/>
    <w:rsid w:val="00576B68"/>
    <w:rsid w:val="00577155"/>
    <w:rsid w:val="0057717E"/>
    <w:rsid w:val="00577500"/>
    <w:rsid w:val="00577E08"/>
    <w:rsid w:val="005815CB"/>
    <w:rsid w:val="0058251E"/>
    <w:rsid w:val="00582963"/>
    <w:rsid w:val="00583226"/>
    <w:rsid w:val="005838C5"/>
    <w:rsid w:val="00583C97"/>
    <w:rsid w:val="00584763"/>
    <w:rsid w:val="0058552C"/>
    <w:rsid w:val="005863C0"/>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1F98"/>
    <w:rsid w:val="005A2A49"/>
    <w:rsid w:val="005A3B97"/>
    <w:rsid w:val="005A5762"/>
    <w:rsid w:val="005A671A"/>
    <w:rsid w:val="005A6C58"/>
    <w:rsid w:val="005A7149"/>
    <w:rsid w:val="005B0597"/>
    <w:rsid w:val="005B1C52"/>
    <w:rsid w:val="005B1D4C"/>
    <w:rsid w:val="005B1EA7"/>
    <w:rsid w:val="005B2320"/>
    <w:rsid w:val="005B2507"/>
    <w:rsid w:val="005B2F89"/>
    <w:rsid w:val="005B31A6"/>
    <w:rsid w:val="005B3B68"/>
    <w:rsid w:val="005B407C"/>
    <w:rsid w:val="005B4BBB"/>
    <w:rsid w:val="005B4D87"/>
    <w:rsid w:val="005B4E77"/>
    <w:rsid w:val="005B4EC5"/>
    <w:rsid w:val="005B5852"/>
    <w:rsid w:val="005B592B"/>
    <w:rsid w:val="005B5998"/>
    <w:rsid w:val="005B789F"/>
    <w:rsid w:val="005B78E5"/>
    <w:rsid w:val="005C09AE"/>
    <w:rsid w:val="005C1511"/>
    <w:rsid w:val="005C2442"/>
    <w:rsid w:val="005C24DE"/>
    <w:rsid w:val="005C3790"/>
    <w:rsid w:val="005C3EFF"/>
    <w:rsid w:val="005C43F4"/>
    <w:rsid w:val="005C457B"/>
    <w:rsid w:val="005C5ADF"/>
    <w:rsid w:val="005C5E00"/>
    <w:rsid w:val="005C6994"/>
    <w:rsid w:val="005C6B7F"/>
    <w:rsid w:val="005C7017"/>
    <w:rsid w:val="005D006B"/>
    <w:rsid w:val="005D0AAC"/>
    <w:rsid w:val="005D147D"/>
    <w:rsid w:val="005D312C"/>
    <w:rsid w:val="005D3CB9"/>
    <w:rsid w:val="005D3D8F"/>
    <w:rsid w:val="005D3EBF"/>
    <w:rsid w:val="005D47F5"/>
    <w:rsid w:val="005D5E27"/>
    <w:rsid w:val="005D63E3"/>
    <w:rsid w:val="005D6692"/>
    <w:rsid w:val="005D6FEF"/>
    <w:rsid w:val="005D7114"/>
    <w:rsid w:val="005D7BFB"/>
    <w:rsid w:val="005E08B2"/>
    <w:rsid w:val="005E11A0"/>
    <w:rsid w:val="005E1526"/>
    <w:rsid w:val="005E26B6"/>
    <w:rsid w:val="005E2C75"/>
    <w:rsid w:val="005E34DA"/>
    <w:rsid w:val="005E34FC"/>
    <w:rsid w:val="005E3771"/>
    <w:rsid w:val="005E3C2A"/>
    <w:rsid w:val="005E3C5F"/>
    <w:rsid w:val="005E48E8"/>
    <w:rsid w:val="005E4E86"/>
    <w:rsid w:val="005E5613"/>
    <w:rsid w:val="005E5934"/>
    <w:rsid w:val="005E6F17"/>
    <w:rsid w:val="005E789B"/>
    <w:rsid w:val="005F0FAB"/>
    <w:rsid w:val="005F181B"/>
    <w:rsid w:val="005F35AA"/>
    <w:rsid w:val="005F36F0"/>
    <w:rsid w:val="005F3AFB"/>
    <w:rsid w:val="005F47B9"/>
    <w:rsid w:val="005F47C2"/>
    <w:rsid w:val="005F4DB3"/>
    <w:rsid w:val="005F5180"/>
    <w:rsid w:val="005F5244"/>
    <w:rsid w:val="005F5640"/>
    <w:rsid w:val="005F5F64"/>
    <w:rsid w:val="005F6539"/>
    <w:rsid w:val="005F72CD"/>
    <w:rsid w:val="006012C1"/>
    <w:rsid w:val="006012CF"/>
    <w:rsid w:val="00602440"/>
    <w:rsid w:val="00602B88"/>
    <w:rsid w:val="0060302A"/>
    <w:rsid w:val="00603853"/>
    <w:rsid w:val="00603DDC"/>
    <w:rsid w:val="006041E5"/>
    <w:rsid w:val="0060461B"/>
    <w:rsid w:val="00605AC8"/>
    <w:rsid w:val="00606085"/>
    <w:rsid w:val="006068E2"/>
    <w:rsid w:val="006070F3"/>
    <w:rsid w:val="006071BC"/>
    <w:rsid w:val="00610743"/>
    <w:rsid w:val="00610B65"/>
    <w:rsid w:val="006118E6"/>
    <w:rsid w:val="0061392F"/>
    <w:rsid w:val="00614CBD"/>
    <w:rsid w:val="00615984"/>
    <w:rsid w:val="00616D4A"/>
    <w:rsid w:val="00617608"/>
    <w:rsid w:val="00617B0E"/>
    <w:rsid w:val="0062121F"/>
    <w:rsid w:val="00621407"/>
    <w:rsid w:val="0062181F"/>
    <w:rsid w:val="00621AF3"/>
    <w:rsid w:val="00621CA3"/>
    <w:rsid w:val="00622729"/>
    <w:rsid w:val="00622E16"/>
    <w:rsid w:val="006232D8"/>
    <w:rsid w:val="00624BB5"/>
    <w:rsid w:val="006251C5"/>
    <w:rsid w:val="006253CE"/>
    <w:rsid w:val="00625AF4"/>
    <w:rsid w:val="006265DD"/>
    <w:rsid w:val="00626BFD"/>
    <w:rsid w:val="00627087"/>
    <w:rsid w:val="006272FD"/>
    <w:rsid w:val="00627CE0"/>
    <w:rsid w:val="006304F3"/>
    <w:rsid w:val="00630B73"/>
    <w:rsid w:val="00631035"/>
    <w:rsid w:val="006314AD"/>
    <w:rsid w:val="00631662"/>
    <w:rsid w:val="00633011"/>
    <w:rsid w:val="0063482C"/>
    <w:rsid w:val="006356F1"/>
    <w:rsid w:val="00635CD2"/>
    <w:rsid w:val="0063630B"/>
    <w:rsid w:val="00636367"/>
    <w:rsid w:val="00636417"/>
    <w:rsid w:val="0063666B"/>
    <w:rsid w:val="00636F71"/>
    <w:rsid w:val="00637643"/>
    <w:rsid w:val="00637B22"/>
    <w:rsid w:val="00637DF8"/>
    <w:rsid w:val="00640053"/>
    <w:rsid w:val="0064042E"/>
    <w:rsid w:val="00640DD8"/>
    <w:rsid w:val="00640E12"/>
    <w:rsid w:val="006419D1"/>
    <w:rsid w:val="00643663"/>
    <w:rsid w:val="006438A8"/>
    <w:rsid w:val="0064390D"/>
    <w:rsid w:val="00643D8F"/>
    <w:rsid w:val="00644155"/>
    <w:rsid w:val="00644F4F"/>
    <w:rsid w:val="00645405"/>
    <w:rsid w:val="00645CA6"/>
    <w:rsid w:val="00645E35"/>
    <w:rsid w:val="006463DD"/>
    <w:rsid w:val="006466FC"/>
    <w:rsid w:val="00646723"/>
    <w:rsid w:val="00646EBF"/>
    <w:rsid w:val="0064758D"/>
    <w:rsid w:val="00647A9C"/>
    <w:rsid w:val="0065121B"/>
    <w:rsid w:val="006512AB"/>
    <w:rsid w:val="0065144E"/>
    <w:rsid w:val="00653AD7"/>
    <w:rsid w:val="00653BA0"/>
    <w:rsid w:val="00653CFB"/>
    <w:rsid w:val="0065424E"/>
    <w:rsid w:val="00654E77"/>
    <w:rsid w:val="00655B79"/>
    <w:rsid w:val="00657B2C"/>
    <w:rsid w:val="00657D93"/>
    <w:rsid w:val="00660568"/>
    <w:rsid w:val="006609CE"/>
    <w:rsid w:val="00660E04"/>
    <w:rsid w:val="0066107E"/>
    <w:rsid w:val="00661517"/>
    <w:rsid w:val="006617E2"/>
    <w:rsid w:val="00661969"/>
    <w:rsid w:val="006626F5"/>
    <w:rsid w:val="00662E1B"/>
    <w:rsid w:val="00662F91"/>
    <w:rsid w:val="00663860"/>
    <w:rsid w:val="00663E7B"/>
    <w:rsid w:val="006642C5"/>
    <w:rsid w:val="00664653"/>
    <w:rsid w:val="00664B42"/>
    <w:rsid w:val="00664E67"/>
    <w:rsid w:val="006655BD"/>
    <w:rsid w:val="006656A0"/>
    <w:rsid w:val="00666BC6"/>
    <w:rsid w:val="00666FEC"/>
    <w:rsid w:val="006675B4"/>
    <w:rsid w:val="00667D94"/>
    <w:rsid w:val="00671D38"/>
    <w:rsid w:val="0067241A"/>
    <w:rsid w:val="00672B7E"/>
    <w:rsid w:val="006731B3"/>
    <w:rsid w:val="00673620"/>
    <w:rsid w:val="006737BD"/>
    <w:rsid w:val="00673C57"/>
    <w:rsid w:val="00673F0A"/>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2C"/>
    <w:rsid w:val="00686571"/>
    <w:rsid w:val="00686C58"/>
    <w:rsid w:val="00687D43"/>
    <w:rsid w:val="0069011E"/>
    <w:rsid w:val="00690B3B"/>
    <w:rsid w:val="006915F0"/>
    <w:rsid w:val="0069161F"/>
    <w:rsid w:val="00692B91"/>
    <w:rsid w:val="00692DEA"/>
    <w:rsid w:val="00693275"/>
    <w:rsid w:val="006943B7"/>
    <w:rsid w:val="0069492C"/>
    <w:rsid w:val="006950AD"/>
    <w:rsid w:val="00696D10"/>
    <w:rsid w:val="006970AD"/>
    <w:rsid w:val="006979BA"/>
    <w:rsid w:val="006A0858"/>
    <w:rsid w:val="006A0BCB"/>
    <w:rsid w:val="006A0C4D"/>
    <w:rsid w:val="006A150A"/>
    <w:rsid w:val="006A1958"/>
    <w:rsid w:val="006A196E"/>
    <w:rsid w:val="006A1DD8"/>
    <w:rsid w:val="006A39E8"/>
    <w:rsid w:val="006A3A4A"/>
    <w:rsid w:val="006A3AB6"/>
    <w:rsid w:val="006A400E"/>
    <w:rsid w:val="006A445C"/>
    <w:rsid w:val="006A4475"/>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D91"/>
    <w:rsid w:val="006B5F38"/>
    <w:rsid w:val="006B607F"/>
    <w:rsid w:val="006B6172"/>
    <w:rsid w:val="006B62FF"/>
    <w:rsid w:val="006B6C0B"/>
    <w:rsid w:val="006B7092"/>
    <w:rsid w:val="006B71BC"/>
    <w:rsid w:val="006B775A"/>
    <w:rsid w:val="006B7A5C"/>
    <w:rsid w:val="006C0328"/>
    <w:rsid w:val="006C0923"/>
    <w:rsid w:val="006C0B55"/>
    <w:rsid w:val="006C0D75"/>
    <w:rsid w:val="006C0EDA"/>
    <w:rsid w:val="006C3200"/>
    <w:rsid w:val="006C3F12"/>
    <w:rsid w:val="006C4985"/>
    <w:rsid w:val="006C5846"/>
    <w:rsid w:val="006C5847"/>
    <w:rsid w:val="006C5852"/>
    <w:rsid w:val="006C5EC9"/>
    <w:rsid w:val="006C6525"/>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0ED"/>
    <w:rsid w:val="006E222E"/>
    <w:rsid w:val="006E332E"/>
    <w:rsid w:val="006E3595"/>
    <w:rsid w:val="006E3865"/>
    <w:rsid w:val="006E3924"/>
    <w:rsid w:val="006E3995"/>
    <w:rsid w:val="006E529E"/>
    <w:rsid w:val="006E671B"/>
    <w:rsid w:val="006E6A19"/>
    <w:rsid w:val="006E6CB1"/>
    <w:rsid w:val="006F00BE"/>
    <w:rsid w:val="006F027D"/>
    <w:rsid w:val="006F07D4"/>
    <w:rsid w:val="006F1336"/>
    <w:rsid w:val="006F3AB2"/>
    <w:rsid w:val="006F3EF7"/>
    <w:rsid w:val="006F3FDA"/>
    <w:rsid w:val="006F41BE"/>
    <w:rsid w:val="006F4803"/>
    <w:rsid w:val="006F5260"/>
    <w:rsid w:val="006F5331"/>
    <w:rsid w:val="006F6F86"/>
    <w:rsid w:val="006F7D5C"/>
    <w:rsid w:val="006F7F63"/>
    <w:rsid w:val="00700AE8"/>
    <w:rsid w:val="0070112F"/>
    <w:rsid w:val="007020D2"/>
    <w:rsid w:val="00702666"/>
    <w:rsid w:val="0070299A"/>
    <w:rsid w:val="00702D11"/>
    <w:rsid w:val="007036DD"/>
    <w:rsid w:val="0070423D"/>
    <w:rsid w:val="00704915"/>
    <w:rsid w:val="00704D1B"/>
    <w:rsid w:val="00705681"/>
    <w:rsid w:val="00706594"/>
    <w:rsid w:val="00706B7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20C"/>
    <w:rsid w:val="007155D9"/>
    <w:rsid w:val="00715CF1"/>
    <w:rsid w:val="0071668D"/>
    <w:rsid w:val="00716869"/>
    <w:rsid w:val="00721065"/>
    <w:rsid w:val="0072130D"/>
    <w:rsid w:val="00721542"/>
    <w:rsid w:val="0072187D"/>
    <w:rsid w:val="00722EFA"/>
    <w:rsid w:val="00723832"/>
    <w:rsid w:val="00723F29"/>
    <w:rsid w:val="00723F62"/>
    <w:rsid w:val="00724B4F"/>
    <w:rsid w:val="00725080"/>
    <w:rsid w:val="00726CFF"/>
    <w:rsid w:val="007276CA"/>
    <w:rsid w:val="00727701"/>
    <w:rsid w:val="00727D07"/>
    <w:rsid w:val="00731751"/>
    <w:rsid w:val="00731E21"/>
    <w:rsid w:val="00731E45"/>
    <w:rsid w:val="007327EB"/>
    <w:rsid w:val="00733A11"/>
    <w:rsid w:val="00733DE4"/>
    <w:rsid w:val="00733E68"/>
    <w:rsid w:val="00734501"/>
    <w:rsid w:val="00736372"/>
    <w:rsid w:val="007371F1"/>
    <w:rsid w:val="007401CE"/>
    <w:rsid w:val="007403A3"/>
    <w:rsid w:val="007406CF"/>
    <w:rsid w:val="0074096E"/>
    <w:rsid w:val="00740AD7"/>
    <w:rsid w:val="00741793"/>
    <w:rsid w:val="00741A5A"/>
    <w:rsid w:val="00746A1F"/>
    <w:rsid w:val="00747C2E"/>
    <w:rsid w:val="00750BC1"/>
    <w:rsid w:val="00751706"/>
    <w:rsid w:val="00752BF6"/>
    <w:rsid w:val="007544A8"/>
    <w:rsid w:val="0075500C"/>
    <w:rsid w:val="007553C2"/>
    <w:rsid w:val="0075565B"/>
    <w:rsid w:val="00755CF6"/>
    <w:rsid w:val="00755D9A"/>
    <w:rsid w:val="00756595"/>
    <w:rsid w:val="00756625"/>
    <w:rsid w:val="007568CD"/>
    <w:rsid w:val="007569C0"/>
    <w:rsid w:val="00757923"/>
    <w:rsid w:val="00757F8D"/>
    <w:rsid w:val="0076005E"/>
    <w:rsid w:val="00760335"/>
    <w:rsid w:val="00760435"/>
    <w:rsid w:val="00760C65"/>
    <w:rsid w:val="00760F88"/>
    <w:rsid w:val="00761103"/>
    <w:rsid w:val="00761CB6"/>
    <w:rsid w:val="00762077"/>
    <w:rsid w:val="007620EB"/>
    <w:rsid w:val="00763CC6"/>
    <w:rsid w:val="00763CD6"/>
    <w:rsid w:val="007643C1"/>
    <w:rsid w:val="00764C5A"/>
    <w:rsid w:val="00764C97"/>
    <w:rsid w:val="007659B6"/>
    <w:rsid w:val="00765CA2"/>
    <w:rsid w:val="0076618F"/>
    <w:rsid w:val="00766D22"/>
    <w:rsid w:val="007675DC"/>
    <w:rsid w:val="007678E9"/>
    <w:rsid w:val="00770FDB"/>
    <w:rsid w:val="00771682"/>
    <w:rsid w:val="0077174A"/>
    <w:rsid w:val="00773332"/>
    <w:rsid w:val="00773341"/>
    <w:rsid w:val="00773832"/>
    <w:rsid w:val="00773FF0"/>
    <w:rsid w:val="007745D0"/>
    <w:rsid w:val="00781635"/>
    <w:rsid w:val="00781B8C"/>
    <w:rsid w:val="007824B9"/>
    <w:rsid w:val="00782D4D"/>
    <w:rsid w:val="0078466E"/>
    <w:rsid w:val="007850F7"/>
    <w:rsid w:val="00785D22"/>
    <w:rsid w:val="0078650B"/>
    <w:rsid w:val="007871DF"/>
    <w:rsid w:val="00787342"/>
    <w:rsid w:val="00787EE4"/>
    <w:rsid w:val="00787FC7"/>
    <w:rsid w:val="00790126"/>
    <w:rsid w:val="00790FFD"/>
    <w:rsid w:val="00791256"/>
    <w:rsid w:val="007923D8"/>
    <w:rsid w:val="00792638"/>
    <w:rsid w:val="0079285F"/>
    <w:rsid w:val="0079327D"/>
    <w:rsid w:val="00793559"/>
    <w:rsid w:val="00793E5B"/>
    <w:rsid w:val="00794988"/>
    <w:rsid w:val="007967FF"/>
    <w:rsid w:val="00796A68"/>
    <w:rsid w:val="00797B1F"/>
    <w:rsid w:val="007A0CCF"/>
    <w:rsid w:val="007A0D8C"/>
    <w:rsid w:val="007A1645"/>
    <w:rsid w:val="007A1C7C"/>
    <w:rsid w:val="007A1F4E"/>
    <w:rsid w:val="007A1F66"/>
    <w:rsid w:val="007A2026"/>
    <w:rsid w:val="007A24A9"/>
    <w:rsid w:val="007A24B1"/>
    <w:rsid w:val="007A270C"/>
    <w:rsid w:val="007A28B7"/>
    <w:rsid w:val="007A2989"/>
    <w:rsid w:val="007A2B1F"/>
    <w:rsid w:val="007A2C23"/>
    <w:rsid w:val="007A4DB0"/>
    <w:rsid w:val="007A55FD"/>
    <w:rsid w:val="007A61A7"/>
    <w:rsid w:val="007A6F11"/>
    <w:rsid w:val="007A73DC"/>
    <w:rsid w:val="007A7845"/>
    <w:rsid w:val="007B000E"/>
    <w:rsid w:val="007B0126"/>
    <w:rsid w:val="007B12E3"/>
    <w:rsid w:val="007B1FD8"/>
    <w:rsid w:val="007B20CE"/>
    <w:rsid w:val="007B229F"/>
    <w:rsid w:val="007B23A5"/>
    <w:rsid w:val="007B315B"/>
    <w:rsid w:val="007B3498"/>
    <w:rsid w:val="007B5451"/>
    <w:rsid w:val="007B553C"/>
    <w:rsid w:val="007B573A"/>
    <w:rsid w:val="007B5F32"/>
    <w:rsid w:val="007B6140"/>
    <w:rsid w:val="007B6ACE"/>
    <w:rsid w:val="007B6D7D"/>
    <w:rsid w:val="007B6F85"/>
    <w:rsid w:val="007B6FA8"/>
    <w:rsid w:val="007C022B"/>
    <w:rsid w:val="007C0693"/>
    <w:rsid w:val="007C0C1F"/>
    <w:rsid w:val="007C14A4"/>
    <w:rsid w:val="007C17C2"/>
    <w:rsid w:val="007C1E30"/>
    <w:rsid w:val="007C282E"/>
    <w:rsid w:val="007C291E"/>
    <w:rsid w:val="007C297B"/>
    <w:rsid w:val="007C3B16"/>
    <w:rsid w:val="007C410C"/>
    <w:rsid w:val="007C5774"/>
    <w:rsid w:val="007C5FCC"/>
    <w:rsid w:val="007C6BBA"/>
    <w:rsid w:val="007C73DD"/>
    <w:rsid w:val="007D0017"/>
    <w:rsid w:val="007D12E0"/>
    <w:rsid w:val="007D15F5"/>
    <w:rsid w:val="007D1725"/>
    <w:rsid w:val="007D1CE5"/>
    <w:rsid w:val="007D239D"/>
    <w:rsid w:val="007D256C"/>
    <w:rsid w:val="007D2776"/>
    <w:rsid w:val="007D3CA2"/>
    <w:rsid w:val="007D635B"/>
    <w:rsid w:val="007D6C8B"/>
    <w:rsid w:val="007E0D86"/>
    <w:rsid w:val="007E0F33"/>
    <w:rsid w:val="007E1764"/>
    <w:rsid w:val="007E2796"/>
    <w:rsid w:val="007E2D1E"/>
    <w:rsid w:val="007E3261"/>
    <w:rsid w:val="007E387C"/>
    <w:rsid w:val="007E4341"/>
    <w:rsid w:val="007E4456"/>
    <w:rsid w:val="007E5CF0"/>
    <w:rsid w:val="007E5D24"/>
    <w:rsid w:val="007E73CD"/>
    <w:rsid w:val="007F02AE"/>
    <w:rsid w:val="007F0D2E"/>
    <w:rsid w:val="007F13F7"/>
    <w:rsid w:val="007F1749"/>
    <w:rsid w:val="007F1B53"/>
    <w:rsid w:val="007F2602"/>
    <w:rsid w:val="007F28C7"/>
    <w:rsid w:val="007F2DF5"/>
    <w:rsid w:val="007F4823"/>
    <w:rsid w:val="007F4CC9"/>
    <w:rsid w:val="007F4DA7"/>
    <w:rsid w:val="007F5CCC"/>
    <w:rsid w:val="007F61A7"/>
    <w:rsid w:val="007F6750"/>
    <w:rsid w:val="007F787F"/>
    <w:rsid w:val="00800372"/>
    <w:rsid w:val="00800651"/>
    <w:rsid w:val="00800AE8"/>
    <w:rsid w:val="00801202"/>
    <w:rsid w:val="00801400"/>
    <w:rsid w:val="008014C6"/>
    <w:rsid w:val="00802CE1"/>
    <w:rsid w:val="00802D0C"/>
    <w:rsid w:val="008038F4"/>
    <w:rsid w:val="00803BBA"/>
    <w:rsid w:val="00803C8E"/>
    <w:rsid w:val="00804A5E"/>
    <w:rsid w:val="008070B4"/>
    <w:rsid w:val="008078E1"/>
    <w:rsid w:val="00812250"/>
    <w:rsid w:val="00813851"/>
    <w:rsid w:val="00814297"/>
    <w:rsid w:val="00814301"/>
    <w:rsid w:val="0081438E"/>
    <w:rsid w:val="00814ED3"/>
    <w:rsid w:val="00815E98"/>
    <w:rsid w:val="008167C0"/>
    <w:rsid w:val="00817671"/>
    <w:rsid w:val="00817AB9"/>
    <w:rsid w:val="008202D2"/>
    <w:rsid w:val="00820E8F"/>
    <w:rsid w:val="00820F76"/>
    <w:rsid w:val="0082359E"/>
    <w:rsid w:val="00823863"/>
    <w:rsid w:val="0082435A"/>
    <w:rsid w:val="00824924"/>
    <w:rsid w:val="008250F8"/>
    <w:rsid w:val="0082577C"/>
    <w:rsid w:val="0082591D"/>
    <w:rsid w:val="00825E39"/>
    <w:rsid w:val="00826C73"/>
    <w:rsid w:val="00827235"/>
    <w:rsid w:val="00830889"/>
    <w:rsid w:val="008313A2"/>
    <w:rsid w:val="00831A49"/>
    <w:rsid w:val="00832125"/>
    <w:rsid w:val="008353C5"/>
    <w:rsid w:val="00835470"/>
    <w:rsid w:val="00835499"/>
    <w:rsid w:val="00835749"/>
    <w:rsid w:val="0083583A"/>
    <w:rsid w:val="00835A38"/>
    <w:rsid w:val="00835DFB"/>
    <w:rsid w:val="008363FC"/>
    <w:rsid w:val="00836EB1"/>
    <w:rsid w:val="008370D4"/>
    <w:rsid w:val="008419CE"/>
    <w:rsid w:val="00842723"/>
    <w:rsid w:val="00842E86"/>
    <w:rsid w:val="0084304D"/>
    <w:rsid w:val="00844062"/>
    <w:rsid w:val="00844CDD"/>
    <w:rsid w:val="008459F0"/>
    <w:rsid w:val="00846260"/>
    <w:rsid w:val="0084707F"/>
    <w:rsid w:val="00847093"/>
    <w:rsid w:val="00847623"/>
    <w:rsid w:val="00850AE4"/>
    <w:rsid w:val="00850E18"/>
    <w:rsid w:val="00851F0C"/>
    <w:rsid w:val="0085292F"/>
    <w:rsid w:val="00852A70"/>
    <w:rsid w:val="00853D6C"/>
    <w:rsid w:val="0085417E"/>
    <w:rsid w:val="00855CBD"/>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C6D"/>
    <w:rsid w:val="00871E96"/>
    <w:rsid w:val="00872323"/>
    <w:rsid w:val="00872570"/>
    <w:rsid w:val="008728D5"/>
    <w:rsid w:val="00872B41"/>
    <w:rsid w:val="00872B91"/>
    <w:rsid w:val="00872DA4"/>
    <w:rsid w:val="00873C44"/>
    <w:rsid w:val="0087651A"/>
    <w:rsid w:val="00876756"/>
    <w:rsid w:val="008769C1"/>
    <w:rsid w:val="00877589"/>
    <w:rsid w:val="00881914"/>
    <w:rsid w:val="008822FB"/>
    <w:rsid w:val="00883C73"/>
    <w:rsid w:val="008853BE"/>
    <w:rsid w:val="008854BF"/>
    <w:rsid w:val="00887F22"/>
    <w:rsid w:val="00887F29"/>
    <w:rsid w:val="00887F71"/>
    <w:rsid w:val="008901BF"/>
    <w:rsid w:val="00890C40"/>
    <w:rsid w:val="0089125E"/>
    <w:rsid w:val="008914DE"/>
    <w:rsid w:val="00891D5D"/>
    <w:rsid w:val="00892C65"/>
    <w:rsid w:val="008930E4"/>
    <w:rsid w:val="008936C4"/>
    <w:rsid w:val="00893777"/>
    <w:rsid w:val="00893D33"/>
    <w:rsid w:val="0089486B"/>
    <w:rsid w:val="00895476"/>
    <w:rsid w:val="008969A7"/>
    <w:rsid w:val="008A06F3"/>
    <w:rsid w:val="008A09E3"/>
    <w:rsid w:val="008A264E"/>
    <w:rsid w:val="008A2AEB"/>
    <w:rsid w:val="008A30D7"/>
    <w:rsid w:val="008A596C"/>
    <w:rsid w:val="008A5B54"/>
    <w:rsid w:val="008A5EF9"/>
    <w:rsid w:val="008A6FAF"/>
    <w:rsid w:val="008A7579"/>
    <w:rsid w:val="008A7F38"/>
    <w:rsid w:val="008B043D"/>
    <w:rsid w:val="008B07EB"/>
    <w:rsid w:val="008B14D8"/>
    <w:rsid w:val="008B1B47"/>
    <w:rsid w:val="008B2A52"/>
    <w:rsid w:val="008B2F57"/>
    <w:rsid w:val="008B301A"/>
    <w:rsid w:val="008B31F6"/>
    <w:rsid w:val="008B37A6"/>
    <w:rsid w:val="008B3AB2"/>
    <w:rsid w:val="008B418F"/>
    <w:rsid w:val="008B4D54"/>
    <w:rsid w:val="008B5F1B"/>
    <w:rsid w:val="008B65E3"/>
    <w:rsid w:val="008B6818"/>
    <w:rsid w:val="008B6B7E"/>
    <w:rsid w:val="008C2308"/>
    <w:rsid w:val="008C262C"/>
    <w:rsid w:val="008C2E1F"/>
    <w:rsid w:val="008C3650"/>
    <w:rsid w:val="008C3861"/>
    <w:rsid w:val="008C3B27"/>
    <w:rsid w:val="008C5046"/>
    <w:rsid w:val="008C5145"/>
    <w:rsid w:val="008C61CB"/>
    <w:rsid w:val="008C62F5"/>
    <w:rsid w:val="008C77DB"/>
    <w:rsid w:val="008D284A"/>
    <w:rsid w:val="008D325D"/>
    <w:rsid w:val="008D35CD"/>
    <w:rsid w:val="008D42C8"/>
    <w:rsid w:val="008D4E63"/>
    <w:rsid w:val="008D5B36"/>
    <w:rsid w:val="008D64AB"/>
    <w:rsid w:val="008D65B8"/>
    <w:rsid w:val="008D75B3"/>
    <w:rsid w:val="008D7980"/>
    <w:rsid w:val="008D7B7B"/>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F18EB"/>
    <w:rsid w:val="008F1A60"/>
    <w:rsid w:val="008F1DF9"/>
    <w:rsid w:val="008F1F7F"/>
    <w:rsid w:val="008F28BC"/>
    <w:rsid w:val="008F3055"/>
    <w:rsid w:val="008F3157"/>
    <w:rsid w:val="008F3267"/>
    <w:rsid w:val="008F34F9"/>
    <w:rsid w:val="008F4226"/>
    <w:rsid w:val="008F4AFC"/>
    <w:rsid w:val="008F4B39"/>
    <w:rsid w:val="008F4D31"/>
    <w:rsid w:val="008F4FE0"/>
    <w:rsid w:val="008F59A8"/>
    <w:rsid w:val="008F628F"/>
    <w:rsid w:val="008F6A9D"/>
    <w:rsid w:val="008F7C45"/>
    <w:rsid w:val="00900635"/>
    <w:rsid w:val="00900EF9"/>
    <w:rsid w:val="00901A22"/>
    <w:rsid w:val="00901B29"/>
    <w:rsid w:val="009022CB"/>
    <w:rsid w:val="00902E6D"/>
    <w:rsid w:val="009033E6"/>
    <w:rsid w:val="00903C05"/>
    <w:rsid w:val="0090404E"/>
    <w:rsid w:val="00904F8A"/>
    <w:rsid w:val="00905D60"/>
    <w:rsid w:val="00906338"/>
    <w:rsid w:val="00906409"/>
    <w:rsid w:val="009064E8"/>
    <w:rsid w:val="0090689A"/>
    <w:rsid w:val="00907136"/>
    <w:rsid w:val="0091094D"/>
    <w:rsid w:val="00910BA7"/>
    <w:rsid w:val="00911119"/>
    <w:rsid w:val="009111CB"/>
    <w:rsid w:val="009117A9"/>
    <w:rsid w:val="00911AD0"/>
    <w:rsid w:val="00912561"/>
    <w:rsid w:val="00912996"/>
    <w:rsid w:val="009129D5"/>
    <w:rsid w:val="00913A80"/>
    <w:rsid w:val="00914523"/>
    <w:rsid w:val="00914878"/>
    <w:rsid w:val="009148C0"/>
    <w:rsid w:val="00914DAE"/>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36DC"/>
    <w:rsid w:val="00924E9B"/>
    <w:rsid w:val="009254B2"/>
    <w:rsid w:val="0092586C"/>
    <w:rsid w:val="00926922"/>
    <w:rsid w:val="00927303"/>
    <w:rsid w:val="0093093F"/>
    <w:rsid w:val="0093158F"/>
    <w:rsid w:val="00931B0C"/>
    <w:rsid w:val="00931D93"/>
    <w:rsid w:val="00932D97"/>
    <w:rsid w:val="00933199"/>
    <w:rsid w:val="00933367"/>
    <w:rsid w:val="009335EC"/>
    <w:rsid w:val="00933630"/>
    <w:rsid w:val="00934991"/>
    <w:rsid w:val="0093591A"/>
    <w:rsid w:val="009366C9"/>
    <w:rsid w:val="00936B42"/>
    <w:rsid w:val="00936E4A"/>
    <w:rsid w:val="00936F51"/>
    <w:rsid w:val="009378E9"/>
    <w:rsid w:val="00937C0D"/>
    <w:rsid w:val="009400B1"/>
    <w:rsid w:val="00940AC3"/>
    <w:rsid w:val="00940B26"/>
    <w:rsid w:val="00940E38"/>
    <w:rsid w:val="00940FD5"/>
    <w:rsid w:val="0094112A"/>
    <w:rsid w:val="00941BDB"/>
    <w:rsid w:val="009435C1"/>
    <w:rsid w:val="00943B4D"/>
    <w:rsid w:val="0094431A"/>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7BD"/>
    <w:rsid w:val="00956866"/>
    <w:rsid w:val="00956B57"/>
    <w:rsid w:val="0095740E"/>
    <w:rsid w:val="0096025D"/>
    <w:rsid w:val="00960D4E"/>
    <w:rsid w:val="00960F8F"/>
    <w:rsid w:val="00961727"/>
    <w:rsid w:val="009623CF"/>
    <w:rsid w:val="009628BF"/>
    <w:rsid w:val="0096442A"/>
    <w:rsid w:val="0096591C"/>
    <w:rsid w:val="00965D89"/>
    <w:rsid w:val="00966E1C"/>
    <w:rsid w:val="009670E1"/>
    <w:rsid w:val="00967413"/>
    <w:rsid w:val="0096752B"/>
    <w:rsid w:val="00967ED6"/>
    <w:rsid w:val="00970015"/>
    <w:rsid w:val="0097104F"/>
    <w:rsid w:val="009710CF"/>
    <w:rsid w:val="009722E4"/>
    <w:rsid w:val="00972A5F"/>
    <w:rsid w:val="00972FDB"/>
    <w:rsid w:val="009736EB"/>
    <w:rsid w:val="0097395E"/>
    <w:rsid w:val="00974044"/>
    <w:rsid w:val="00977958"/>
    <w:rsid w:val="0098191E"/>
    <w:rsid w:val="00981D5E"/>
    <w:rsid w:val="009822B0"/>
    <w:rsid w:val="0098280B"/>
    <w:rsid w:val="00982ACA"/>
    <w:rsid w:val="00983720"/>
    <w:rsid w:val="009851F5"/>
    <w:rsid w:val="00985A34"/>
    <w:rsid w:val="009877C5"/>
    <w:rsid w:val="00987858"/>
    <w:rsid w:val="009903B3"/>
    <w:rsid w:val="009915BE"/>
    <w:rsid w:val="0099303C"/>
    <w:rsid w:val="00993B4D"/>
    <w:rsid w:val="009945E4"/>
    <w:rsid w:val="00994FCF"/>
    <w:rsid w:val="00995070"/>
    <w:rsid w:val="00996818"/>
    <w:rsid w:val="00996F99"/>
    <w:rsid w:val="0099755F"/>
    <w:rsid w:val="009A0261"/>
    <w:rsid w:val="009A060D"/>
    <w:rsid w:val="009A11F0"/>
    <w:rsid w:val="009A1575"/>
    <w:rsid w:val="009A1AA9"/>
    <w:rsid w:val="009A2D8F"/>
    <w:rsid w:val="009A35BF"/>
    <w:rsid w:val="009A3941"/>
    <w:rsid w:val="009A6138"/>
    <w:rsid w:val="009A64B4"/>
    <w:rsid w:val="009A6655"/>
    <w:rsid w:val="009A6775"/>
    <w:rsid w:val="009A6CD2"/>
    <w:rsid w:val="009A7C24"/>
    <w:rsid w:val="009B06E6"/>
    <w:rsid w:val="009B0DEA"/>
    <w:rsid w:val="009B1148"/>
    <w:rsid w:val="009B16BA"/>
    <w:rsid w:val="009B1D75"/>
    <w:rsid w:val="009B20DE"/>
    <w:rsid w:val="009B2300"/>
    <w:rsid w:val="009B26B4"/>
    <w:rsid w:val="009B27D8"/>
    <w:rsid w:val="009B33C8"/>
    <w:rsid w:val="009B40FB"/>
    <w:rsid w:val="009B51F4"/>
    <w:rsid w:val="009B5856"/>
    <w:rsid w:val="009B5FC5"/>
    <w:rsid w:val="009B62BC"/>
    <w:rsid w:val="009B69C6"/>
    <w:rsid w:val="009B7B9A"/>
    <w:rsid w:val="009B7DD3"/>
    <w:rsid w:val="009C01DC"/>
    <w:rsid w:val="009C03BB"/>
    <w:rsid w:val="009C1C87"/>
    <w:rsid w:val="009C2104"/>
    <w:rsid w:val="009C267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B46"/>
    <w:rsid w:val="009E0E9A"/>
    <w:rsid w:val="009E1081"/>
    <w:rsid w:val="009E1535"/>
    <w:rsid w:val="009E257F"/>
    <w:rsid w:val="009E2864"/>
    <w:rsid w:val="009E2C74"/>
    <w:rsid w:val="009E30ED"/>
    <w:rsid w:val="009E3342"/>
    <w:rsid w:val="009E455D"/>
    <w:rsid w:val="009E53CA"/>
    <w:rsid w:val="009E6979"/>
    <w:rsid w:val="009E6A37"/>
    <w:rsid w:val="009E6BF4"/>
    <w:rsid w:val="009E6EFD"/>
    <w:rsid w:val="009E7903"/>
    <w:rsid w:val="009E7EEC"/>
    <w:rsid w:val="009F017E"/>
    <w:rsid w:val="009F0220"/>
    <w:rsid w:val="009F15A1"/>
    <w:rsid w:val="009F1DB2"/>
    <w:rsid w:val="009F1E43"/>
    <w:rsid w:val="009F22F4"/>
    <w:rsid w:val="009F2300"/>
    <w:rsid w:val="009F25AA"/>
    <w:rsid w:val="009F2E6A"/>
    <w:rsid w:val="009F31C8"/>
    <w:rsid w:val="009F4832"/>
    <w:rsid w:val="009F4EA3"/>
    <w:rsid w:val="009F5B7F"/>
    <w:rsid w:val="009F5CB2"/>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96A"/>
    <w:rsid w:val="00A10E84"/>
    <w:rsid w:val="00A11724"/>
    <w:rsid w:val="00A11DCE"/>
    <w:rsid w:val="00A11EBD"/>
    <w:rsid w:val="00A13878"/>
    <w:rsid w:val="00A138C1"/>
    <w:rsid w:val="00A14D0F"/>
    <w:rsid w:val="00A15375"/>
    <w:rsid w:val="00A16497"/>
    <w:rsid w:val="00A166EB"/>
    <w:rsid w:val="00A16792"/>
    <w:rsid w:val="00A167D9"/>
    <w:rsid w:val="00A16AE1"/>
    <w:rsid w:val="00A1736F"/>
    <w:rsid w:val="00A20040"/>
    <w:rsid w:val="00A203FE"/>
    <w:rsid w:val="00A2077F"/>
    <w:rsid w:val="00A21581"/>
    <w:rsid w:val="00A229A4"/>
    <w:rsid w:val="00A23644"/>
    <w:rsid w:val="00A23678"/>
    <w:rsid w:val="00A23D33"/>
    <w:rsid w:val="00A23E50"/>
    <w:rsid w:val="00A247F0"/>
    <w:rsid w:val="00A24842"/>
    <w:rsid w:val="00A24924"/>
    <w:rsid w:val="00A25329"/>
    <w:rsid w:val="00A25D12"/>
    <w:rsid w:val="00A262B7"/>
    <w:rsid w:val="00A2651F"/>
    <w:rsid w:val="00A26C93"/>
    <w:rsid w:val="00A26C9E"/>
    <w:rsid w:val="00A2733C"/>
    <w:rsid w:val="00A315D0"/>
    <w:rsid w:val="00A31909"/>
    <w:rsid w:val="00A326FB"/>
    <w:rsid w:val="00A331E1"/>
    <w:rsid w:val="00A33DED"/>
    <w:rsid w:val="00A3493E"/>
    <w:rsid w:val="00A351F9"/>
    <w:rsid w:val="00A355FC"/>
    <w:rsid w:val="00A36523"/>
    <w:rsid w:val="00A36AB8"/>
    <w:rsid w:val="00A36D9A"/>
    <w:rsid w:val="00A40040"/>
    <w:rsid w:val="00A41068"/>
    <w:rsid w:val="00A4168E"/>
    <w:rsid w:val="00A42474"/>
    <w:rsid w:val="00A4282D"/>
    <w:rsid w:val="00A4406D"/>
    <w:rsid w:val="00A44CEC"/>
    <w:rsid w:val="00A4642F"/>
    <w:rsid w:val="00A50097"/>
    <w:rsid w:val="00A50E73"/>
    <w:rsid w:val="00A514E9"/>
    <w:rsid w:val="00A51588"/>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E6C"/>
    <w:rsid w:val="00A61574"/>
    <w:rsid w:val="00A61740"/>
    <w:rsid w:val="00A61F01"/>
    <w:rsid w:val="00A623BB"/>
    <w:rsid w:val="00A635DE"/>
    <w:rsid w:val="00A650CC"/>
    <w:rsid w:val="00A6516F"/>
    <w:rsid w:val="00A6638C"/>
    <w:rsid w:val="00A664A1"/>
    <w:rsid w:val="00A672F7"/>
    <w:rsid w:val="00A6744D"/>
    <w:rsid w:val="00A675F5"/>
    <w:rsid w:val="00A676D0"/>
    <w:rsid w:val="00A7139E"/>
    <w:rsid w:val="00A71CED"/>
    <w:rsid w:val="00A72B84"/>
    <w:rsid w:val="00A72BAA"/>
    <w:rsid w:val="00A7316C"/>
    <w:rsid w:val="00A739E5"/>
    <w:rsid w:val="00A759C8"/>
    <w:rsid w:val="00A7686A"/>
    <w:rsid w:val="00A80343"/>
    <w:rsid w:val="00A809BB"/>
    <w:rsid w:val="00A80D93"/>
    <w:rsid w:val="00A817D4"/>
    <w:rsid w:val="00A81A21"/>
    <w:rsid w:val="00A82DBB"/>
    <w:rsid w:val="00A83181"/>
    <w:rsid w:val="00A84608"/>
    <w:rsid w:val="00A84A7E"/>
    <w:rsid w:val="00A84E73"/>
    <w:rsid w:val="00A861FE"/>
    <w:rsid w:val="00A869C1"/>
    <w:rsid w:val="00A86D2A"/>
    <w:rsid w:val="00A9007D"/>
    <w:rsid w:val="00A900EC"/>
    <w:rsid w:val="00A905EC"/>
    <w:rsid w:val="00A90A74"/>
    <w:rsid w:val="00A91838"/>
    <w:rsid w:val="00A919E0"/>
    <w:rsid w:val="00A91B21"/>
    <w:rsid w:val="00A91CEA"/>
    <w:rsid w:val="00A91E8A"/>
    <w:rsid w:val="00A92D77"/>
    <w:rsid w:val="00A92E00"/>
    <w:rsid w:val="00A938D7"/>
    <w:rsid w:val="00A93905"/>
    <w:rsid w:val="00A93AEC"/>
    <w:rsid w:val="00A93BDC"/>
    <w:rsid w:val="00A94C54"/>
    <w:rsid w:val="00A95B03"/>
    <w:rsid w:val="00A95B9E"/>
    <w:rsid w:val="00A95C37"/>
    <w:rsid w:val="00A95FCF"/>
    <w:rsid w:val="00A96727"/>
    <w:rsid w:val="00A96D07"/>
    <w:rsid w:val="00AA0074"/>
    <w:rsid w:val="00AA0355"/>
    <w:rsid w:val="00AA2243"/>
    <w:rsid w:val="00AA3423"/>
    <w:rsid w:val="00AA348C"/>
    <w:rsid w:val="00AA359D"/>
    <w:rsid w:val="00AA3B8A"/>
    <w:rsid w:val="00AA3CA8"/>
    <w:rsid w:val="00AA3EBF"/>
    <w:rsid w:val="00AA418F"/>
    <w:rsid w:val="00AA4385"/>
    <w:rsid w:val="00AA5016"/>
    <w:rsid w:val="00AA5CB0"/>
    <w:rsid w:val="00AA5D1D"/>
    <w:rsid w:val="00AA606E"/>
    <w:rsid w:val="00AA69AF"/>
    <w:rsid w:val="00AA6F7D"/>
    <w:rsid w:val="00AA7810"/>
    <w:rsid w:val="00AB0D21"/>
    <w:rsid w:val="00AB104B"/>
    <w:rsid w:val="00AB155D"/>
    <w:rsid w:val="00AB1680"/>
    <w:rsid w:val="00AB19E8"/>
    <w:rsid w:val="00AB1BFB"/>
    <w:rsid w:val="00AB22D4"/>
    <w:rsid w:val="00AB27C4"/>
    <w:rsid w:val="00AB2B34"/>
    <w:rsid w:val="00AB3260"/>
    <w:rsid w:val="00AB3E4A"/>
    <w:rsid w:val="00AB4C7A"/>
    <w:rsid w:val="00AB5612"/>
    <w:rsid w:val="00AB56DB"/>
    <w:rsid w:val="00AB57F4"/>
    <w:rsid w:val="00AB5A1F"/>
    <w:rsid w:val="00AB5ED6"/>
    <w:rsid w:val="00AC1BC7"/>
    <w:rsid w:val="00AC1D25"/>
    <w:rsid w:val="00AC1D89"/>
    <w:rsid w:val="00AC2169"/>
    <w:rsid w:val="00AC24E8"/>
    <w:rsid w:val="00AC2938"/>
    <w:rsid w:val="00AC302B"/>
    <w:rsid w:val="00AC3898"/>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108"/>
    <w:rsid w:val="00AD641C"/>
    <w:rsid w:val="00AD717A"/>
    <w:rsid w:val="00AE0429"/>
    <w:rsid w:val="00AE13ED"/>
    <w:rsid w:val="00AE1413"/>
    <w:rsid w:val="00AE171F"/>
    <w:rsid w:val="00AE1CC5"/>
    <w:rsid w:val="00AE1D9B"/>
    <w:rsid w:val="00AE3735"/>
    <w:rsid w:val="00AE3A0A"/>
    <w:rsid w:val="00AE3B35"/>
    <w:rsid w:val="00AE49D4"/>
    <w:rsid w:val="00AE4E58"/>
    <w:rsid w:val="00AE54D5"/>
    <w:rsid w:val="00AE5C2E"/>
    <w:rsid w:val="00AE7832"/>
    <w:rsid w:val="00AE7AC8"/>
    <w:rsid w:val="00AF0558"/>
    <w:rsid w:val="00AF1A1B"/>
    <w:rsid w:val="00AF1DE6"/>
    <w:rsid w:val="00AF22F0"/>
    <w:rsid w:val="00AF2926"/>
    <w:rsid w:val="00AF3AE2"/>
    <w:rsid w:val="00AF45D2"/>
    <w:rsid w:val="00AF4702"/>
    <w:rsid w:val="00AF4D25"/>
    <w:rsid w:val="00AF58DD"/>
    <w:rsid w:val="00AF5B9A"/>
    <w:rsid w:val="00AF5FF2"/>
    <w:rsid w:val="00AF60CD"/>
    <w:rsid w:val="00AF6517"/>
    <w:rsid w:val="00AF6D72"/>
    <w:rsid w:val="00AF6DC7"/>
    <w:rsid w:val="00AF715A"/>
    <w:rsid w:val="00AF7F0A"/>
    <w:rsid w:val="00B007AA"/>
    <w:rsid w:val="00B00C60"/>
    <w:rsid w:val="00B01E4B"/>
    <w:rsid w:val="00B022B3"/>
    <w:rsid w:val="00B03BB5"/>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D45"/>
    <w:rsid w:val="00B13F16"/>
    <w:rsid w:val="00B1426D"/>
    <w:rsid w:val="00B14583"/>
    <w:rsid w:val="00B15379"/>
    <w:rsid w:val="00B172C5"/>
    <w:rsid w:val="00B177EF"/>
    <w:rsid w:val="00B20237"/>
    <w:rsid w:val="00B21125"/>
    <w:rsid w:val="00B21D44"/>
    <w:rsid w:val="00B22324"/>
    <w:rsid w:val="00B22422"/>
    <w:rsid w:val="00B22E34"/>
    <w:rsid w:val="00B237AA"/>
    <w:rsid w:val="00B2383B"/>
    <w:rsid w:val="00B23890"/>
    <w:rsid w:val="00B23BC1"/>
    <w:rsid w:val="00B265A5"/>
    <w:rsid w:val="00B268E8"/>
    <w:rsid w:val="00B26C4D"/>
    <w:rsid w:val="00B2701D"/>
    <w:rsid w:val="00B307D7"/>
    <w:rsid w:val="00B308FD"/>
    <w:rsid w:val="00B31744"/>
    <w:rsid w:val="00B31CD7"/>
    <w:rsid w:val="00B323DA"/>
    <w:rsid w:val="00B328BF"/>
    <w:rsid w:val="00B33EB3"/>
    <w:rsid w:val="00B341A9"/>
    <w:rsid w:val="00B34BB1"/>
    <w:rsid w:val="00B372DB"/>
    <w:rsid w:val="00B37398"/>
    <w:rsid w:val="00B37810"/>
    <w:rsid w:val="00B3798A"/>
    <w:rsid w:val="00B404E4"/>
    <w:rsid w:val="00B4140C"/>
    <w:rsid w:val="00B41A93"/>
    <w:rsid w:val="00B4204D"/>
    <w:rsid w:val="00B4376C"/>
    <w:rsid w:val="00B43FC0"/>
    <w:rsid w:val="00B44300"/>
    <w:rsid w:val="00B45182"/>
    <w:rsid w:val="00B4669C"/>
    <w:rsid w:val="00B46853"/>
    <w:rsid w:val="00B468BD"/>
    <w:rsid w:val="00B470B2"/>
    <w:rsid w:val="00B470D2"/>
    <w:rsid w:val="00B47C5E"/>
    <w:rsid w:val="00B47EE9"/>
    <w:rsid w:val="00B51699"/>
    <w:rsid w:val="00B51F4C"/>
    <w:rsid w:val="00B522D0"/>
    <w:rsid w:val="00B52A28"/>
    <w:rsid w:val="00B52EFC"/>
    <w:rsid w:val="00B52F19"/>
    <w:rsid w:val="00B52F91"/>
    <w:rsid w:val="00B54A8D"/>
    <w:rsid w:val="00B552AB"/>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7082C"/>
    <w:rsid w:val="00B7090F"/>
    <w:rsid w:val="00B70F54"/>
    <w:rsid w:val="00B71ED1"/>
    <w:rsid w:val="00B71F06"/>
    <w:rsid w:val="00B74507"/>
    <w:rsid w:val="00B74AD7"/>
    <w:rsid w:val="00B76014"/>
    <w:rsid w:val="00B76DE0"/>
    <w:rsid w:val="00B76E0D"/>
    <w:rsid w:val="00B76FFF"/>
    <w:rsid w:val="00B77445"/>
    <w:rsid w:val="00B77911"/>
    <w:rsid w:val="00B8027D"/>
    <w:rsid w:val="00B8076D"/>
    <w:rsid w:val="00B80CE1"/>
    <w:rsid w:val="00B8129E"/>
    <w:rsid w:val="00B81850"/>
    <w:rsid w:val="00B81C51"/>
    <w:rsid w:val="00B828F6"/>
    <w:rsid w:val="00B82A1D"/>
    <w:rsid w:val="00B82A89"/>
    <w:rsid w:val="00B82BA7"/>
    <w:rsid w:val="00B8308E"/>
    <w:rsid w:val="00B8461D"/>
    <w:rsid w:val="00B853C7"/>
    <w:rsid w:val="00B85910"/>
    <w:rsid w:val="00B86CD5"/>
    <w:rsid w:val="00B87730"/>
    <w:rsid w:val="00B87986"/>
    <w:rsid w:val="00B87F88"/>
    <w:rsid w:val="00B90D76"/>
    <w:rsid w:val="00B9156E"/>
    <w:rsid w:val="00B923D7"/>
    <w:rsid w:val="00B92817"/>
    <w:rsid w:val="00B92AB1"/>
    <w:rsid w:val="00B94825"/>
    <w:rsid w:val="00B9595C"/>
    <w:rsid w:val="00B96267"/>
    <w:rsid w:val="00B96B4D"/>
    <w:rsid w:val="00B9723B"/>
    <w:rsid w:val="00B9750D"/>
    <w:rsid w:val="00B97E03"/>
    <w:rsid w:val="00B97E38"/>
    <w:rsid w:val="00BA0150"/>
    <w:rsid w:val="00BA094D"/>
    <w:rsid w:val="00BA0F9C"/>
    <w:rsid w:val="00BA38B7"/>
    <w:rsid w:val="00BA51BC"/>
    <w:rsid w:val="00BA584A"/>
    <w:rsid w:val="00BA7502"/>
    <w:rsid w:val="00BA7F84"/>
    <w:rsid w:val="00BB0244"/>
    <w:rsid w:val="00BB0EAA"/>
    <w:rsid w:val="00BB1259"/>
    <w:rsid w:val="00BB23B4"/>
    <w:rsid w:val="00BB2ACA"/>
    <w:rsid w:val="00BB2E92"/>
    <w:rsid w:val="00BB2F3C"/>
    <w:rsid w:val="00BB3627"/>
    <w:rsid w:val="00BB36EB"/>
    <w:rsid w:val="00BB3F54"/>
    <w:rsid w:val="00BB48E0"/>
    <w:rsid w:val="00BB48F4"/>
    <w:rsid w:val="00BB4A65"/>
    <w:rsid w:val="00BB4CC3"/>
    <w:rsid w:val="00BB6555"/>
    <w:rsid w:val="00BB68ED"/>
    <w:rsid w:val="00BB6968"/>
    <w:rsid w:val="00BB7DF1"/>
    <w:rsid w:val="00BC03D7"/>
    <w:rsid w:val="00BC0E65"/>
    <w:rsid w:val="00BC141E"/>
    <w:rsid w:val="00BC2223"/>
    <w:rsid w:val="00BC2BDF"/>
    <w:rsid w:val="00BC2D7F"/>
    <w:rsid w:val="00BC309E"/>
    <w:rsid w:val="00BC37ED"/>
    <w:rsid w:val="00BC5437"/>
    <w:rsid w:val="00BC564E"/>
    <w:rsid w:val="00BC5919"/>
    <w:rsid w:val="00BC5B33"/>
    <w:rsid w:val="00BC6300"/>
    <w:rsid w:val="00BC6528"/>
    <w:rsid w:val="00BC668A"/>
    <w:rsid w:val="00BC67F1"/>
    <w:rsid w:val="00BC69D7"/>
    <w:rsid w:val="00BC6E1F"/>
    <w:rsid w:val="00BC7D91"/>
    <w:rsid w:val="00BD0144"/>
    <w:rsid w:val="00BD0413"/>
    <w:rsid w:val="00BD0988"/>
    <w:rsid w:val="00BD12D4"/>
    <w:rsid w:val="00BD294E"/>
    <w:rsid w:val="00BD3314"/>
    <w:rsid w:val="00BD4E3C"/>
    <w:rsid w:val="00BD5F20"/>
    <w:rsid w:val="00BD64D7"/>
    <w:rsid w:val="00BD652A"/>
    <w:rsid w:val="00BD6592"/>
    <w:rsid w:val="00BD6598"/>
    <w:rsid w:val="00BD6BD7"/>
    <w:rsid w:val="00BD6D11"/>
    <w:rsid w:val="00BD6D4C"/>
    <w:rsid w:val="00BD7068"/>
    <w:rsid w:val="00BD76C1"/>
    <w:rsid w:val="00BE0C91"/>
    <w:rsid w:val="00BE0CC5"/>
    <w:rsid w:val="00BE0D36"/>
    <w:rsid w:val="00BE102A"/>
    <w:rsid w:val="00BE1409"/>
    <w:rsid w:val="00BE2237"/>
    <w:rsid w:val="00BE24E7"/>
    <w:rsid w:val="00BE29DB"/>
    <w:rsid w:val="00BE2A62"/>
    <w:rsid w:val="00BE349A"/>
    <w:rsid w:val="00BE3694"/>
    <w:rsid w:val="00BE4044"/>
    <w:rsid w:val="00BE4DD5"/>
    <w:rsid w:val="00BE5650"/>
    <w:rsid w:val="00BE652D"/>
    <w:rsid w:val="00BE659C"/>
    <w:rsid w:val="00BE6FC9"/>
    <w:rsid w:val="00BE740B"/>
    <w:rsid w:val="00BE7574"/>
    <w:rsid w:val="00BE79E8"/>
    <w:rsid w:val="00BF0216"/>
    <w:rsid w:val="00BF05BE"/>
    <w:rsid w:val="00BF206D"/>
    <w:rsid w:val="00BF2422"/>
    <w:rsid w:val="00BF27F3"/>
    <w:rsid w:val="00BF4E9D"/>
    <w:rsid w:val="00BF5224"/>
    <w:rsid w:val="00BF526C"/>
    <w:rsid w:val="00BF550C"/>
    <w:rsid w:val="00BF55B1"/>
    <w:rsid w:val="00BF56B5"/>
    <w:rsid w:val="00BF63E8"/>
    <w:rsid w:val="00BF6ADB"/>
    <w:rsid w:val="00BF6BA6"/>
    <w:rsid w:val="00BF6F4D"/>
    <w:rsid w:val="00BF7557"/>
    <w:rsid w:val="00C003C6"/>
    <w:rsid w:val="00C00410"/>
    <w:rsid w:val="00C00742"/>
    <w:rsid w:val="00C013BC"/>
    <w:rsid w:val="00C02474"/>
    <w:rsid w:val="00C03378"/>
    <w:rsid w:val="00C035A0"/>
    <w:rsid w:val="00C03EC5"/>
    <w:rsid w:val="00C03FC3"/>
    <w:rsid w:val="00C04451"/>
    <w:rsid w:val="00C04A15"/>
    <w:rsid w:val="00C053BA"/>
    <w:rsid w:val="00C0679A"/>
    <w:rsid w:val="00C06FF7"/>
    <w:rsid w:val="00C072B9"/>
    <w:rsid w:val="00C0779C"/>
    <w:rsid w:val="00C07BDB"/>
    <w:rsid w:val="00C07CA4"/>
    <w:rsid w:val="00C1090F"/>
    <w:rsid w:val="00C10926"/>
    <w:rsid w:val="00C10F5A"/>
    <w:rsid w:val="00C114A3"/>
    <w:rsid w:val="00C11698"/>
    <w:rsid w:val="00C117C5"/>
    <w:rsid w:val="00C1284C"/>
    <w:rsid w:val="00C13956"/>
    <w:rsid w:val="00C13D84"/>
    <w:rsid w:val="00C14312"/>
    <w:rsid w:val="00C14CF2"/>
    <w:rsid w:val="00C15743"/>
    <w:rsid w:val="00C15E36"/>
    <w:rsid w:val="00C162AD"/>
    <w:rsid w:val="00C1691E"/>
    <w:rsid w:val="00C16A45"/>
    <w:rsid w:val="00C16C9B"/>
    <w:rsid w:val="00C16D42"/>
    <w:rsid w:val="00C1741B"/>
    <w:rsid w:val="00C17A99"/>
    <w:rsid w:val="00C21330"/>
    <w:rsid w:val="00C228B8"/>
    <w:rsid w:val="00C23855"/>
    <w:rsid w:val="00C24316"/>
    <w:rsid w:val="00C26090"/>
    <w:rsid w:val="00C26241"/>
    <w:rsid w:val="00C3030F"/>
    <w:rsid w:val="00C30423"/>
    <w:rsid w:val="00C307DD"/>
    <w:rsid w:val="00C3088C"/>
    <w:rsid w:val="00C30D90"/>
    <w:rsid w:val="00C30EAA"/>
    <w:rsid w:val="00C31BA6"/>
    <w:rsid w:val="00C32AEE"/>
    <w:rsid w:val="00C32C69"/>
    <w:rsid w:val="00C32FEC"/>
    <w:rsid w:val="00C33E58"/>
    <w:rsid w:val="00C35688"/>
    <w:rsid w:val="00C359A1"/>
    <w:rsid w:val="00C35C3A"/>
    <w:rsid w:val="00C35D09"/>
    <w:rsid w:val="00C36A2B"/>
    <w:rsid w:val="00C36BAB"/>
    <w:rsid w:val="00C37508"/>
    <w:rsid w:val="00C41BBE"/>
    <w:rsid w:val="00C41CC4"/>
    <w:rsid w:val="00C43179"/>
    <w:rsid w:val="00C4378E"/>
    <w:rsid w:val="00C4418B"/>
    <w:rsid w:val="00C447AA"/>
    <w:rsid w:val="00C44A6B"/>
    <w:rsid w:val="00C44F77"/>
    <w:rsid w:val="00C4507A"/>
    <w:rsid w:val="00C469C2"/>
    <w:rsid w:val="00C47B8B"/>
    <w:rsid w:val="00C47C16"/>
    <w:rsid w:val="00C51334"/>
    <w:rsid w:val="00C516C6"/>
    <w:rsid w:val="00C52300"/>
    <w:rsid w:val="00C52790"/>
    <w:rsid w:val="00C52C71"/>
    <w:rsid w:val="00C52F01"/>
    <w:rsid w:val="00C5312C"/>
    <w:rsid w:val="00C55113"/>
    <w:rsid w:val="00C5690E"/>
    <w:rsid w:val="00C5692C"/>
    <w:rsid w:val="00C5740A"/>
    <w:rsid w:val="00C574BE"/>
    <w:rsid w:val="00C57506"/>
    <w:rsid w:val="00C57E0C"/>
    <w:rsid w:val="00C57FAB"/>
    <w:rsid w:val="00C607D4"/>
    <w:rsid w:val="00C60F23"/>
    <w:rsid w:val="00C60FD8"/>
    <w:rsid w:val="00C61FE2"/>
    <w:rsid w:val="00C6209A"/>
    <w:rsid w:val="00C622BC"/>
    <w:rsid w:val="00C63986"/>
    <w:rsid w:val="00C63AC3"/>
    <w:rsid w:val="00C640F5"/>
    <w:rsid w:val="00C642C7"/>
    <w:rsid w:val="00C65BD7"/>
    <w:rsid w:val="00C662DF"/>
    <w:rsid w:val="00C670B3"/>
    <w:rsid w:val="00C6720C"/>
    <w:rsid w:val="00C67F76"/>
    <w:rsid w:val="00C701D1"/>
    <w:rsid w:val="00C70352"/>
    <w:rsid w:val="00C71E29"/>
    <w:rsid w:val="00C7327A"/>
    <w:rsid w:val="00C7376E"/>
    <w:rsid w:val="00C74051"/>
    <w:rsid w:val="00C7439D"/>
    <w:rsid w:val="00C743CF"/>
    <w:rsid w:val="00C74CF1"/>
    <w:rsid w:val="00C75007"/>
    <w:rsid w:val="00C75A77"/>
    <w:rsid w:val="00C75A78"/>
    <w:rsid w:val="00C76322"/>
    <w:rsid w:val="00C76A6E"/>
    <w:rsid w:val="00C76F7E"/>
    <w:rsid w:val="00C804C3"/>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BAE"/>
    <w:rsid w:val="00C91E06"/>
    <w:rsid w:val="00C92FCB"/>
    <w:rsid w:val="00C937E5"/>
    <w:rsid w:val="00C93AFA"/>
    <w:rsid w:val="00C9425F"/>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579D"/>
    <w:rsid w:val="00CB0300"/>
    <w:rsid w:val="00CB077D"/>
    <w:rsid w:val="00CB0B81"/>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62F"/>
    <w:rsid w:val="00CD2C29"/>
    <w:rsid w:val="00CD2C94"/>
    <w:rsid w:val="00CD2D4A"/>
    <w:rsid w:val="00CD4173"/>
    <w:rsid w:val="00CD4760"/>
    <w:rsid w:val="00CD596E"/>
    <w:rsid w:val="00CD6297"/>
    <w:rsid w:val="00CD6635"/>
    <w:rsid w:val="00CD674A"/>
    <w:rsid w:val="00CD685D"/>
    <w:rsid w:val="00CD6B80"/>
    <w:rsid w:val="00CE077E"/>
    <w:rsid w:val="00CE0D3F"/>
    <w:rsid w:val="00CE1B9C"/>
    <w:rsid w:val="00CE219A"/>
    <w:rsid w:val="00CE2743"/>
    <w:rsid w:val="00CE2B91"/>
    <w:rsid w:val="00CE4492"/>
    <w:rsid w:val="00CE49FB"/>
    <w:rsid w:val="00CE4D30"/>
    <w:rsid w:val="00CE598E"/>
    <w:rsid w:val="00CE6389"/>
    <w:rsid w:val="00CE66F8"/>
    <w:rsid w:val="00CE6C2B"/>
    <w:rsid w:val="00CE717D"/>
    <w:rsid w:val="00CE7577"/>
    <w:rsid w:val="00CE7BBB"/>
    <w:rsid w:val="00CF026E"/>
    <w:rsid w:val="00CF1100"/>
    <w:rsid w:val="00CF11EC"/>
    <w:rsid w:val="00CF14DD"/>
    <w:rsid w:val="00CF1AA6"/>
    <w:rsid w:val="00CF1AB4"/>
    <w:rsid w:val="00CF2843"/>
    <w:rsid w:val="00CF37EE"/>
    <w:rsid w:val="00CF3C46"/>
    <w:rsid w:val="00CF45BA"/>
    <w:rsid w:val="00CF4725"/>
    <w:rsid w:val="00CF60A8"/>
    <w:rsid w:val="00CF63D6"/>
    <w:rsid w:val="00CF64A3"/>
    <w:rsid w:val="00CF6D66"/>
    <w:rsid w:val="00CF7CA5"/>
    <w:rsid w:val="00D02338"/>
    <w:rsid w:val="00D023EC"/>
    <w:rsid w:val="00D02E81"/>
    <w:rsid w:val="00D0440D"/>
    <w:rsid w:val="00D0459F"/>
    <w:rsid w:val="00D053C7"/>
    <w:rsid w:val="00D05492"/>
    <w:rsid w:val="00D05AFD"/>
    <w:rsid w:val="00D06934"/>
    <w:rsid w:val="00D06942"/>
    <w:rsid w:val="00D07DB9"/>
    <w:rsid w:val="00D07EE8"/>
    <w:rsid w:val="00D10B40"/>
    <w:rsid w:val="00D12877"/>
    <w:rsid w:val="00D132C5"/>
    <w:rsid w:val="00D14946"/>
    <w:rsid w:val="00D1526A"/>
    <w:rsid w:val="00D15C23"/>
    <w:rsid w:val="00D15C3C"/>
    <w:rsid w:val="00D169C0"/>
    <w:rsid w:val="00D16D7F"/>
    <w:rsid w:val="00D17613"/>
    <w:rsid w:val="00D20109"/>
    <w:rsid w:val="00D2019E"/>
    <w:rsid w:val="00D20779"/>
    <w:rsid w:val="00D20DEA"/>
    <w:rsid w:val="00D224DB"/>
    <w:rsid w:val="00D22CAD"/>
    <w:rsid w:val="00D23DD8"/>
    <w:rsid w:val="00D23FD7"/>
    <w:rsid w:val="00D2425F"/>
    <w:rsid w:val="00D24BDB"/>
    <w:rsid w:val="00D25025"/>
    <w:rsid w:val="00D26794"/>
    <w:rsid w:val="00D26ADC"/>
    <w:rsid w:val="00D30800"/>
    <w:rsid w:val="00D30CB1"/>
    <w:rsid w:val="00D3160C"/>
    <w:rsid w:val="00D3185A"/>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54F"/>
    <w:rsid w:val="00D37D8A"/>
    <w:rsid w:val="00D37FB5"/>
    <w:rsid w:val="00D40196"/>
    <w:rsid w:val="00D4118C"/>
    <w:rsid w:val="00D416B9"/>
    <w:rsid w:val="00D422FD"/>
    <w:rsid w:val="00D42CAF"/>
    <w:rsid w:val="00D4312F"/>
    <w:rsid w:val="00D432A4"/>
    <w:rsid w:val="00D43B4D"/>
    <w:rsid w:val="00D455BC"/>
    <w:rsid w:val="00D4572F"/>
    <w:rsid w:val="00D46A7A"/>
    <w:rsid w:val="00D475A1"/>
    <w:rsid w:val="00D4770C"/>
    <w:rsid w:val="00D47865"/>
    <w:rsid w:val="00D47D13"/>
    <w:rsid w:val="00D47D83"/>
    <w:rsid w:val="00D50547"/>
    <w:rsid w:val="00D511EB"/>
    <w:rsid w:val="00D51958"/>
    <w:rsid w:val="00D536C5"/>
    <w:rsid w:val="00D545F1"/>
    <w:rsid w:val="00D54BAC"/>
    <w:rsid w:val="00D5539C"/>
    <w:rsid w:val="00D55858"/>
    <w:rsid w:val="00D5619C"/>
    <w:rsid w:val="00D561A0"/>
    <w:rsid w:val="00D56439"/>
    <w:rsid w:val="00D56527"/>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0CB"/>
    <w:rsid w:val="00D63101"/>
    <w:rsid w:val="00D632AE"/>
    <w:rsid w:val="00D63B14"/>
    <w:rsid w:val="00D63E0A"/>
    <w:rsid w:val="00D64361"/>
    <w:rsid w:val="00D644FB"/>
    <w:rsid w:val="00D6473D"/>
    <w:rsid w:val="00D64838"/>
    <w:rsid w:val="00D65FCD"/>
    <w:rsid w:val="00D66866"/>
    <w:rsid w:val="00D67530"/>
    <w:rsid w:val="00D67709"/>
    <w:rsid w:val="00D67F41"/>
    <w:rsid w:val="00D70DB6"/>
    <w:rsid w:val="00D7166E"/>
    <w:rsid w:val="00D72407"/>
    <w:rsid w:val="00D72AC1"/>
    <w:rsid w:val="00D73281"/>
    <w:rsid w:val="00D73735"/>
    <w:rsid w:val="00D74927"/>
    <w:rsid w:val="00D74E8E"/>
    <w:rsid w:val="00D75483"/>
    <w:rsid w:val="00D76BEB"/>
    <w:rsid w:val="00D76EA4"/>
    <w:rsid w:val="00D77526"/>
    <w:rsid w:val="00D77A92"/>
    <w:rsid w:val="00D77C40"/>
    <w:rsid w:val="00D77FA8"/>
    <w:rsid w:val="00D8041C"/>
    <w:rsid w:val="00D81ACE"/>
    <w:rsid w:val="00D81E36"/>
    <w:rsid w:val="00D82D56"/>
    <w:rsid w:val="00D8339E"/>
    <w:rsid w:val="00D83C22"/>
    <w:rsid w:val="00D844A5"/>
    <w:rsid w:val="00D85109"/>
    <w:rsid w:val="00D859E2"/>
    <w:rsid w:val="00D86D26"/>
    <w:rsid w:val="00D87553"/>
    <w:rsid w:val="00D901A0"/>
    <w:rsid w:val="00D9069A"/>
    <w:rsid w:val="00D90E8A"/>
    <w:rsid w:val="00D914F0"/>
    <w:rsid w:val="00D91D21"/>
    <w:rsid w:val="00D92911"/>
    <w:rsid w:val="00D92992"/>
    <w:rsid w:val="00D9345D"/>
    <w:rsid w:val="00D941B3"/>
    <w:rsid w:val="00D94460"/>
    <w:rsid w:val="00D94EBE"/>
    <w:rsid w:val="00D95074"/>
    <w:rsid w:val="00D955AD"/>
    <w:rsid w:val="00D960E8"/>
    <w:rsid w:val="00D963C4"/>
    <w:rsid w:val="00D97576"/>
    <w:rsid w:val="00D97B08"/>
    <w:rsid w:val="00D97B3E"/>
    <w:rsid w:val="00D97C50"/>
    <w:rsid w:val="00DA043C"/>
    <w:rsid w:val="00DA05D8"/>
    <w:rsid w:val="00DA0872"/>
    <w:rsid w:val="00DA164C"/>
    <w:rsid w:val="00DA2594"/>
    <w:rsid w:val="00DA2A39"/>
    <w:rsid w:val="00DA2F2B"/>
    <w:rsid w:val="00DA30BD"/>
    <w:rsid w:val="00DA3445"/>
    <w:rsid w:val="00DA3819"/>
    <w:rsid w:val="00DA4208"/>
    <w:rsid w:val="00DA4252"/>
    <w:rsid w:val="00DA4253"/>
    <w:rsid w:val="00DA4418"/>
    <w:rsid w:val="00DA5420"/>
    <w:rsid w:val="00DA6A95"/>
    <w:rsid w:val="00DA6E7D"/>
    <w:rsid w:val="00DA71FE"/>
    <w:rsid w:val="00DA733A"/>
    <w:rsid w:val="00DA754A"/>
    <w:rsid w:val="00DA7777"/>
    <w:rsid w:val="00DB0C81"/>
    <w:rsid w:val="00DB0F17"/>
    <w:rsid w:val="00DB0FB5"/>
    <w:rsid w:val="00DB2733"/>
    <w:rsid w:val="00DB2B95"/>
    <w:rsid w:val="00DB3C69"/>
    <w:rsid w:val="00DB4883"/>
    <w:rsid w:val="00DB4FB1"/>
    <w:rsid w:val="00DB6CAA"/>
    <w:rsid w:val="00DB755B"/>
    <w:rsid w:val="00DB7575"/>
    <w:rsid w:val="00DC01C1"/>
    <w:rsid w:val="00DC0392"/>
    <w:rsid w:val="00DC0AB0"/>
    <w:rsid w:val="00DC25AA"/>
    <w:rsid w:val="00DC262C"/>
    <w:rsid w:val="00DC29C0"/>
    <w:rsid w:val="00DC2F23"/>
    <w:rsid w:val="00DC2FF6"/>
    <w:rsid w:val="00DC398C"/>
    <w:rsid w:val="00DC3C41"/>
    <w:rsid w:val="00DC3E32"/>
    <w:rsid w:val="00DC4B8E"/>
    <w:rsid w:val="00DC4CBD"/>
    <w:rsid w:val="00DC4EEC"/>
    <w:rsid w:val="00DC57BF"/>
    <w:rsid w:val="00DC6DAA"/>
    <w:rsid w:val="00DC797F"/>
    <w:rsid w:val="00DC7A07"/>
    <w:rsid w:val="00DC7C2A"/>
    <w:rsid w:val="00DD0038"/>
    <w:rsid w:val="00DD0194"/>
    <w:rsid w:val="00DD0B56"/>
    <w:rsid w:val="00DD155F"/>
    <w:rsid w:val="00DD3433"/>
    <w:rsid w:val="00DD3981"/>
    <w:rsid w:val="00DD451B"/>
    <w:rsid w:val="00DD4F65"/>
    <w:rsid w:val="00DD5497"/>
    <w:rsid w:val="00DD6ED6"/>
    <w:rsid w:val="00DE02F3"/>
    <w:rsid w:val="00DE0410"/>
    <w:rsid w:val="00DE063A"/>
    <w:rsid w:val="00DE15BC"/>
    <w:rsid w:val="00DE15F4"/>
    <w:rsid w:val="00DE1674"/>
    <w:rsid w:val="00DE1D03"/>
    <w:rsid w:val="00DE1F0F"/>
    <w:rsid w:val="00DE205F"/>
    <w:rsid w:val="00DE22DE"/>
    <w:rsid w:val="00DE22E9"/>
    <w:rsid w:val="00DE5335"/>
    <w:rsid w:val="00DE5DC5"/>
    <w:rsid w:val="00DE7487"/>
    <w:rsid w:val="00DE77D3"/>
    <w:rsid w:val="00DE7D88"/>
    <w:rsid w:val="00DF060D"/>
    <w:rsid w:val="00DF0854"/>
    <w:rsid w:val="00DF141D"/>
    <w:rsid w:val="00DF33A0"/>
    <w:rsid w:val="00DF42D8"/>
    <w:rsid w:val="00DF530E"/>
    <w:rsid w:val="00DF59A9"/>
    <w:rsid w:val="00DF5A1B"/>
    <w:rsid w:val="00DF5D1D"/>
    <w:rsid w:val="00DF768B"/>
    <w:rsid w:val="00E0005D"/>
    <w:rsid w:val="00E006C8"/>
    <w:rsid w:val="00E00707"/>
    <w:rsid w:val="00E01247"/>
    <w:rsid w:val="00E01841"/>
    <w:rsid w:val="00E02272"/>
    <w:rsid w:val="00E02557"/>
    <w:rsid w:val="00E02A4B"/>
    <w:rsid w:val="00E02C70"/>
    <w:rsid w:val="00E032B1"/>
    <w:rsid w:val="00E0350D"/>
    <w:rsid w:val="00E03971"/>
    <w:rsid w:val="00E03E4C"/>
    <w:rsid w:val="00E047C6"/>
    <w:rsid w:val="00E057C4"/>
    <w:rsid w:val="00E05AFB"/>
    <w:rsid w:val="00E06A39"/>
    <w:rsid w:val="00E076D0"/>
    <w:rsid w:val="00E10C11"/>
    <w:rsid w:val="00E11245"/>
    <w:rsid w:val="00E129DD"/>
    <w:rsid w:val="00E12A13"/>
    <w:rsid w:val="00E12A8C"/>
    <w:rsid w:val="00E1404C"/>
    <w:rsid w:val="00E145A2"/>
    <w:rsid w:val="00E14623"/>
    <w:rsid w:val="00E148B4"/>
    <w:rsid w:val="00E15283"/>
    <w:rsid w:val="00E15C5A"/>
    <w:rsid w:val="00E15E69"/>
    <w:rsid w:val="00E16003"/>
    <w:rsid w:val="00E1635D"/>
    <w:rsid w:val="00E16A3C"/>
    <w:rsid w:val="00E16CB0"/>
    <w:rsid w:val="00E16D40"/>
    <w:rsid w:val="00E173A8"/>
    <w:rsid w:val="00E2014F"/>
    <w:rsid w:val="00E212C2"/>
    <w:rsid w:val="00E213A3"/>
    <w:rsid w:val="00E215F9"/>
    <w:rsid w:val="00E21EB2"/>
    <w:rsid w:val="00E230D9"/>
    <w:rsid w:val="00E248C4"/>
    <w:rsid w:val="00E24D09"/>
    <w:rsid w:val="00E2515A"/>
    <w:rsid w:val="00E254E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4C1A"/>
    <w:rsid w:val="00E34CFE"/>
    <w:rsid w:val="00E34ED5"/>
    <w:rsid w:val="00E35968"/>
    <w:rsid w:val="00E408E6"/>
    <w:rsid w:val="00E4090A"/>
    <w:rsid w:val="00E40B5A"/>
    <w:rsid w:val="00E40D2C"/>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20BC"/>
    <w:rsid w:val="00E52B65"/>
    <w:rsid w:val="00E53821"/>
    <w:rsid w:val="00E53964"/>
    <w:rsid w:val="00E540CD"/>
    <w:rsid w:val="00E54461"/>
    <w:rsid w:val="00E5546D"/>
    <w:rsid w:val="00E5567A"/>
    <w:rsid w:val="00E5587E"/>
    <w:rsid w:val="00E56C8A"/>
    <w:rsid w:val="00E57BD0"/>
    <w:rsid w:val="00E6032A"/>
    <w:rsid w:val="00E60365"/>
    <w:rsid w:val="00E60FE5"/>
    <w:rsid w:val="00E61A92"/>
    <w:rsid w:val="00E61EA7"/>
    <w:rsid w:val="00E62C07"/>
    <w:rsid w:val="00E63429"/>
    <w:rsid w:val="00E637AB"/>
    <w:rsid w:val="00E640F8"/>
    <w:rsid w:val="00E64FC2"/>
    <w:rsid w:val="00E65037"/>
    <w:rsid w:val="00E65C02"/>
    <w:rsid w:val="00E6696A"/>
    <w:rsid w:val="00E66B42"/>
    <w:rsid w:val="00E67DD3"/>
    <w:rsid w:val="00E7013A"/>
    <w:rsid w:val="00E70CEA"/>
    <w:rsid w:val="00E713DA"/>
    <w:rsid w:val="00E714B4"/>
    <w:rsid w:val="00E73520"/>
    <w:rsid w:val="00E73932"/>
    <w:rsid w:val="00E7425F"/>
    <w:rsid w:val="00E7468A"/>
    <w:rsid w:val="00E747ED"/>
    <w:rsid w:val="00E74812"/>
    <w:rsid w:val="00E74E14"/>
    <w:rsid w:val="00E758D4"/>
    <w:rsid w:val="00E75F41"/>
    <w:rsid w:val="00E76C25"/>
    <w:rsid w:val="00E76E16"/>
    <w:rsid w:val="00E77A1D"/>
    <w:rsid w:val="00E77CA6"/>
    <w:rsid w:val="00E80375"/>
    <w:rsid w:val="00E80DE4"/>
    <w:rsid w:val="00E80EA4"/>
    <w:rsid w:val="00E82345"/>
    <w:rsid w:val="00E8234E"/>
    <w:rsid w:val="00E82A8E"/>
    <w:rsid w:val="00E82C8D"/>
    <w:rsid w:val="00E831EA"/>
    <w:rsid w:val="00E83498"/>
    <w:rsid w:val="00E836E7"/>
    <w:rsid w:val="00E83C9B"/>
    <w:rsid w:val="00E84509"/>
    <w:rsid w:val="00E84C16"/>
    <w:rsid w:val="00E862C4"/>
    <w:rsid w:val="00E86AE7"/>
    <w:rsid w:val="00E86EBE"/>
    <w:rsid w:val="00E8768D"/>
    <w:rsid w:val="00E9204D"/>
    <w:rsid w:val="00E9228A"/>
    <w:rsid w:val="00E92B78"/>
    <w:rsid w:val="00E933C8"/>
    <w:rsid w:val="00E94CA6"/>
    <w:rsid w:val="00E94F78"/>
    <w:rsid w:val="00E96000"/>
    <w:rsid w:val="00E9613A"/>
    <w:rsid w:val="00E96ED1"/>
    <w:rsid w:val="00E97276"/>
    <w:rsid w:val="00E97549"/>
    <w:rsid w:val="00E976F6"/>
    <w:rsid w:val="00E9776D"/>
    <w:rsid w:val="00E97E45"/>
    <w:rsid w:val="00EA000A"/>
    <w:rsid w:val="00EA06E0"/>
    <w:rsid w:val="00EA1143"/>
    <w:rsid w:val="00EA162E"/>
    <w:rsid w:val="00EA3204"/>
    <w:rsid w:val="00EA3AB3"/>
    <w:rsid w:val="00EA3AFE"/>
    <w:rsid w:val="00EA4853"/>
    <w:rsid w:val="00EA4D94"/>
    <w:rsid w:val="00EA4ECB"/>
    <w:rsid w:val="00EA6C95"/>
    <w:rsid w:val="00EA7EE8"/>
    <w:rsid w:val="00EB03C6"/>
    <w:rsid w:val="00EB0897"/>
    <w:rsid w:val="00EB18FE"/>
    <w:rsid w:val="00EB1AAB"/>
    <w:rsid w:val="00EB1B49"/>
    <w:rsid w:val="00EB1ED9"/>
    <w:rsid w:val="00EB201A"/>
    <w:rsid w:val="00EB2584"/>
    <w:rsid w:val="00EB2E7A"/>
    <w:rsid w:val="00EB3871"/>
    <w:rsid w:val="00EB412A"/>
    <w:rsid w:val="00EB47BA"/>
    <w:rsid w:val="00EB4C72"/>
    <w:rsid w:val="00EB5309"/>
    <w:rsid w:val="00EB54F3"/>
    <w:rsid w:val="00EB6031"/>
    <w:rsid w:val="00EB665B"/>
    <w:rsid w:val="00EB674E"/>
    <w:rsid w:val="00EC0FD9"/>
    <w:rsid w:val="00EC138C"/>
    <w:rsid w:val="00EC14C2"/>
    <w:rsid w:val="00EC1545"/>
    <w:rsid w:val="00EC1D6C"/>
    <w:rsid w:val="00EC2123"/>
    <w:rsid w:val="00EC2E76"/>
    <w:rsid w:val="00EC36AB"/>
    <w:rsid w:val="00EC3700"/>
    <w:rsid w:val="00EC3F26"/>
    <w:rsid w:val="00EC43E4"/>
    <w:rsid w:val="00EC4730"/>
    <w:rsid w:val="00EC6A24"/>
    <w:rsid w:val="00EC6CCE"/>
    <w:rsid w:val="00EC6FEB"/>
    <w:rsid w:val="00EC744F"/>
    <w:rsid w:val="00EC7AAD"/>
    <w:rsid w:val="00EC7CB9"/>
    <w:rsid w:val="00ED0120"/>
    <w:rsid w:val="00ED07BB"/>
    <w:rsid w:val="00ED095E"/>
    <w:rsid w:val="00ED0A66"/>
    <w:rsid w:val="00ED178B"/>
    <w:rsid w:val="00ED2123"/>
    <w:rsid w:val="00ED237A"/>
    <w:rsid w:val="00ED2585"/>
    <w:rsid w:val="00ED2C44"/>
    <w:rsid w:val="00ED2E25"/>
    <w:rsid w:val="00ED3645"/>
    <w:rsid w:val="00ED3A9C"/>
    <w:rsid w:val="00ED400A"/>
    <w:rsid w:val="00ED4152"/>
    <w:rsid w:val="00ED4609"/>
    <w:rsid w:val="00ED761C"/>
    <w:rsid w:val="00ED771B"/>
    <w:rsid w:val="00EE0602"/>
    <w:rsid w:val="00EE073E"/>
    <w:rsid w:val="00EE11C5"/>
    <w:rsid w:val="00EE24A9"/>
    <w:rsid w:val="00EE24EE"/>
    <w:rsid w:val="00EE2639"/>
    <w:rsid w:val="00EE2DC0"/>
    <w:rsid w:val="00EE33E5"/>
    <w:rsid w:val="00EE463C"/>
    <w:rsid w:val="00EE4B12"/>
    <w:rsid w:val="00EE4D60"/>
    <w:rsid w:val="00EE5426"/>
    <w:rsid w:val="00EE5F3F"/>
    <w:rsid w:val="00EE61F5"/>
    <w:rsid w:val="00EE61FC"/>
    <w:rsid w:val="00EE682A"/>
    <w:rsid w:val="00EE686F"/>
    <w:rsid w:val="00EE6A94"/>
    <w:rsid w:val="00EE6BF4"/>
    <w:rsid w:val="00EE7D85"/>
    <w:rsid w:val="00EE7EF7"/>
    <w:rsid w:val="00EE7F06"/>
    <w:rsid w:val="00EF051E"/>
    <w:rsid w:val="00EF217D"/>
    <w:rsid w:val="00EF22F6"/>
    <w:rsid w:val="00EF28EC"/>
    <w:rsid w:val="00EF327E"/>
    <w:rsid w:val="00EF3B97"/>
    <w:rsid w:val="00EF4D9E"/>
    <w:rsid w:val="00EF538A"/>
    <w:rsid w:val="00EF5AB0"/>
    <w:rsid w:val="00EF5EA0"/>
    <w:rsid w:val="00EF5F06"/>
    <w:rsid w:val="00EF693F"/>
    <w:rsid w:val="00F00495"/>
    <w:rsid w:val="00F00A78"/>
    <w:rsid w:val="00F0126E"/>
    <w:rsid w:val="00F0144C"/>
    <w:rsid w:val="00F01CB2"/>
    <w:rsid w:val="00F01E43"/>
    <w:rsid w:val="00F03802"/>
    <w:rsid w:val="00F03921"/>
    <w:rsid w:val="00F03AC4"/>
    <w:rsid w:val="00F03B21"/>
    <w:rsid w:val="00F04236"/>
    <w:rsid w:val="00F04E65"/>
    <w:rsid w:val="00F05E8F"/>
    <w:rsid w:val="00F064E2"/>
    <w:rsid w:val="00F066CE"/>
    <w:rsid w:val="00F06A03"/>
    <w:rsid w:val="00F0796D"/>
    <w:rsid w:val="00F07C75"/>
    <w:rsid w:val="00F10456"/>
    <w:rsid w:val="00F10888"/>
    <w:rsid w:val="00F11D1E"/>
    <w:rsid w:val="00F1298D"/>
    <w:rsid w:val="00F1317B"/>
    <w:rsid w:val="00F1354F"/>
    <w:rsid w:val="00F13FED"/>
    <w:rsid w:val="00F1452A"/>
    <w:rsid w:val="00F14958"/>
    <w:rsid w:val="00F15891"/>
    <w:rsid w:val="00F15AD2"/>
    <w:rsid w:val="00F172F6"/>
    <w:rsid w:val="00F17BBA"/>
    <w:rsid w:val="00F200A4"/>
    <w:rsid w:val="00F200EA"/>
    <w:rsid w:val="00F207B2"/>
    <w:rsid w:val="00F209C0"/>
    <w:rsid w:val="00F21060"/>
    <w:rsid w:val="00F213D0"/>
    <w:rsid w:val="00F21828"/>
    <w:rsid w:val="00F21AE7"/>
    <w:rsid w:val="00F22664"/>
    <w:rsid w:val="00F22922"/>
    <w:rsid w:val="00F24D6C"/>
    <w:rsid w:val="00F24DD0"/>
    <w:rsid w:val="00F251E9"/>
    <w:rsid w:val="00F25211"/>
    <w:rsid w:val="00F254E5"/>
    <w:rsid w:val="00F26AA7"/>
    <w:rsid w:val="00F26CFD"/>
    <w:rsid w:val="00F272A5"/>
    <w:rsid w:val="00F30BEB"/>
    <w:rsid w:val="00F32483"/>
    <w:rsid w:val="00F3360A"/>
    <w:rsid w:val="00F34189"/>
    <w:rsid w:val="00F35207"/>
    <w:rsid w:val="00F35346"/>
    <w:rsid w:val="00F3560B"/>
    <w:rsid w:val="00F35D7E"/>
    <w:rsid w:val="00F361B4"/>
    <w:rsid w:val="00F3720E"/>
    <w:rsid w:val="00F374C3"/>
    <w:rsid w:val="00F37DFF"/>
    <w:rsid w:val="00F40692"/>
    <w:rsid w:val="00F42BAC"/>
    <w:rsid w:val="00F43BB5"/>
    <w:rsid w:val="00F43C4E"/>
    <w:rsid w:val="00F458FA"/>
    <w:rsid w:val="00F45B28"/>
    <w:rsid w:val="00F4632A"/>
    <w:rsid w:val="00F469CA"/>
    <w:rsid w:val="00F500E0"/>
    <w:rsid w:val="00F508C6"/>
    <w:rsid w:val="00F51F87"/>
    <w:rsid w:val="00F5265D"/>
    <w:rsid w:val="00F52C2B"/>
    <w:rsid w:val="00F52E28"/>
    <w:rsid w:val="00F540DE"/>
    <w:rsid w:val="00F54501"/>
    <w:rsid w:val="00F54B9D"/>
    <w:rsid w:val="00F54FFE"/>
    <w:rsid w:val="00F550E4"/>
    <w:rsid w:val="00F563F5"/>
    <w:rsid w:val="00F56EC3"/>
    <w:rsid w:val="00F5719E"/>
    <w:rsid w:val="00F57DDC"/>
    <w:rsid w:val="00F57F49"/>
    <w:rsid w:val="00F57F79"/>
    <w:rsid w:val="00F607E4"/>
    <w:rsid w:val="00F61179"/>
    <w:rsid w:val="00F625DC"/>
    <w:rsid w:val="00F64C9E"/>
    <w:rsid w:val="00F65844"/>
    <w:rsid w:val="00F6626E"/>
    <w:rsid w:val="00F66501"/>
    <w:rsid w:val="00F670B6"/>
    <w:rsid w:val="00F71B34"/>
    <w:rsid w:val="00F72065"/>
    <w:rsid w:val="00F72560"/>
    <w:rsid w:val="00F72D0A"/>
    <w:rsid w:val="00F72E79"/>
    <w:rsid w:val="00F72EBA"/>
    <w:rsid w:val="00F73EAF"/>
    <w:rsid w:val="00F7414C"/>
    <w:rsid w:val="00F7534E"/>
    <w:rsid w:val="00F7605B"/>
    <w:rsid w:val="00F760DD"/>
    <w:rsid w:val="00F761BB"/>
    <w:rsid w:val="00F77A66"/>
    <w:rsid w:val="00F77B8A"/>
    <w:rsid w:val="00F803DB"/>
    <w:rsid w:val="00F80A17"/>
    <w:rsid w:val="00F80CD4"/>
    <w:rsid w:val="00F80D8D"/>
    <w:rsid w:val="00F8123A"/>
    <w:rsid w:val="00F81909"/>
    <w:rsid w:val="00F83821"/>
    <w:rsid w:val="00F83D1C"/>
    <w:rsid w:val="00F85950"/>
    <w:rsid w:val="00F862D6"/>
    <w:rsid w:val="00F87E70"/>
    <w:rsid w:val="00F87FEE"/>
    <w:rsid w:val="00F90776"/>
    <w:rsid w:val="00F908DA"/>
    <w:rsid w:val="00F90C25"/>
    <w:rsid w:val="00F94801"/>
    <w:rsid w:val="00F9482B"/>
    <w:rsid w:val="00F949D8"/>
    <w:rsid w:val="00F9610C"/>
    <w:rsid w:val="00F96A1F"/>
    <w:rsid w:val="00F97D28"/>
    <w:rsid w:val="00FA0619"/>
    <w:rsid w:val="00FA11B6"/>
    <w:rsid w:val="00FA1D85"/>
    <w:rsid w:val="00FA270C"/>
    <w:rsid w:val="00FA29D4"/>
    <w:rsid w:val="00FA2BAE"/>
    <w:rsid w:val="00FA3909"/>
    <w:rsid w:val="00FA401E"/>
    <w:rsid w:val="00FA40ED"/>
    <w:rsid w:val="00FA4A00"/>
    <w:rsid w:val="00FA4BC6"/>
    <w:rsid w:val="00FA4F52"/>
    <w:rsid w:val="00FA5224"/>
    <w:rsid w:val="00FA540D"/>
    <w:rsid w:val="00FA5469"/>
    <w:rsid w:val="00FA6692"/>
    <w:rsid w:val="00FA6B3B"/>
    <w:rsid w:val="00FA6D2D"/>
    <w:rsid w:val="00FA6E99"/>
    <w:rsid w:val="00FA7404"/>
    <w:rsid w:val="00FB2221"/>
    <w:rsid w:val="00FB255A"/>
    <w:rsid w:val="00FB26C7"/>
    <w:rsid w:val="00FB3E3D"/>
    <w:rsid w:val="00FB445D"/>
    <w:rsid w:val="00FB55A1"/>
    <w:rsid w:val="00FB5C65"/>
    <w:rsid w:val="00FB6641"/>
    <w:rsid w:val="00FB6C93"/>
    <w:rsid w:val="00FB74FC"/>
    <w:rsid w:val="00FB7969"/>
    <w:rsid w:val="00FB7DEC"/>
    <w:rsid w:val="00FC207D"/>
    <w:rsid w:val="00FC2A1E"/>
    <w:rsid w:val="00FC2AD6"/>
    <w:rsid w:val="00FC2C59"/>
    <w:rsid w:val="00FC2F0A"/>
    <w:rsid w:val="00FC3968"/>
    <w:rsid w:val="00FC3D24"/>
    <w:rsid w:val="00FC42B4"/>
    <w:rsid w:val="00FC5175"/>
    <w:rsid w:val="00FC517C"/>
    <w:rsid w:val="00FC52F4"/>
    <w:rsid w:val="00FC5C80"/>
    <w:rsid w:val="00FC7709"/>
    <w:rsid w:val="00FC79D8"/>
    <w:rsid w:val="00FC7E65"/>
    <w:rsid w:val="00FC7EE0"/>
    <w:rsid w:val="00FD0288"/>
    <w:rsid w:val="00FD06EA"/>
    <w:rsid w:val="00FD1ED9"/>
    <w:rsid w:val="00FD1F6D"/>
    <w:rsid w:val="00FD1FA7"/>
    <w:rsid w:val="00FD3FEF"/>
    <w:rsid w:val="00FD56C5"/>
    <w:rsid w:val="00FD5E7D"/>
    <w:rsid w:val="00FD6552"/>
    <w:rsid w:val="00FD685E"/>
    <w:rsid w:val="00FD6BF2"/>
    <w:rsid w:val="00FD735F"/>
    <w:rsid w:val="00FE0579"/>
    <w:rsid w:val="00FE073A"/>
    <w:rsid w:val="00FE0834"/>
    <w:rsid w:val="00FE0E3E"/>
    <w:rsid w:val="00FE1333"/>
    <w:rsid w:val="00FE2031"/>
    <w:rsid w:val="00FE2185"/>
    <w:rsid w:val="00FE231F"/>
    <w:rsid w:val="00FE2354"/>
    <w:rsid w:val="00FE26E0"/>
    <w:rsid w:val="00FE2D10"/>
    <w:rsid w:val="00FE37FF"/>
    <w:rsid w:val="00FE436E"/>
    <w:rsid w:val="00FE44F8"/>
    <w:rsid w:val="00FE4501"/>
    <w:rsid w:val="00FE4588"/>
    <w:rsid w:val="00FE5098"/>
    <w:rsid w:val="00FE5551"/>
    <w:rsid w:val="00FE56A9"/>
    <w:rsid w:val="00FE6204"/>
    <w:rsid w:val="00FE6228"/>
    <w:rsid w:val="00FE645C"/>
    <w:rsid w:val="00FE67BA"/>
    <w:rsid w:val="00FE6EE9"/>
    <w:rsid w:val="00FE757F"/>
    <w:rsid w:val="00FE79FF"/>
    <w:rsid w:val="00FF0300"/>
    <w:rsid w:val="00FF0EDC"/>
    <w:rsid w:val="00FF170A"/>
    <w:rsid w:val="00FF219D"/>
    <w:rsid w:val="00FF23AB"/>
    <w:rsid w:val="00FF23D8"/>
    <w:rsid w:val="00FF3A71"/>
    <w:rsid w:val="00FF3C3F"/>
    <w:rsid w:val="00FF42B4"/>
    <w:rsid w:val="00FF449F"/>
    <w:rsid w:val="00FF48CB"/>
    <w:rsid w:val="00FF5CBF"/>
    <w:rsid w:val="00FF6586"/>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EFEBEC"/>
  <w15:docId w15:val="{BBA0671A-7AF7-4C9F-B4B7-48CBF1C7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nhideWhenUsed/>
    <w:rsid w:val="00270F41"/>
    <w:rPr>
      <w:sz w:val="16"/>
      <w:szCs w:val="16"/>
    </w:rPr>
  </w:style>
  <w:style w:type="paragraph" w:styleId="CommentText">
    <w:name w:val="annotation text"/>
    <w:basedOn w:val="Normal"/>
    <w:link w:val="CommentTextChar"/>
    <w:unhideWhenUsed/>
    <w:rsid w:val="00270F41"/>
    <w:rPr>
      <w:sz w:val="20"/>
      <w:szCs w:val="20"/>
    </w:rPr>
  </w:style>
  <w:style w:type="character" w:customStyle="1" w:styleId="CommentTextChar">
    <w:name w:val="Comment Text Char"/>
    <w:basedOn w:val="DefaultParagraphFont"/>
    <w:link w:val="CommentText"/>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paragraph" w:customStyle="1" w:styleId="Celltext">
    <w:name w:val="Cell text"/>
    <w:basedOn w:val="Normal"/>
    <w:rsid w:val="00C75007"/>
    <w:pPr>
      <w:spacing w:before="120"/>
    </w:pPr>
    <w:rPr>
      <w:rFonts w:ascii="Times New Roman" w:eastAsia="Times New Roman" w:hAnsi="Times New Roman"/>
      <w:sz w:val="24"/>
      <w:szCs w:val="20"/>
    </w:rPr>
  </w:style>
  <w:style w:type="paragraph" w:customStyle="1" w:styleId="Paragraph">
    <w:name w:val="Paragraph"/>
    <w:basedOn w:val="Normal"/>
    <w:rsid w:val="0001030A"/>
    <w:pPr>
      <w:numPr>
        <w:ilvl w:val="12"/>
      </w:numPr>
      <w:spacing w:before="240"/>
    </w:pPr>
    <w:rPr>
      <w:rFonts w:ascii="Times New Roman" w:eastAsia="Times New Roman" w:hAnsi="Times New Roman"/>
      <w:sz w:val="24"/>
      <w:szCs w:val="20"/>
    </w:rPr>
  </w:style>
  <w:style w:type="paragraph" w:customStyle="1" w:styleId="Bullet">
    <w:name w:val="Bullet"/>
    <w:basedOn w:val="Normal"/>
    <w:link w:val="BulletChar"/>
    <w:rsid w:val="005E1526"/>
    <w:pPr>
      <w:numPr>
        <w:numId w:val="19"/>
      </w:numPr>
      <w:spacing w:after="240"/>
    </w:pPr>
    <w:rPr>
      <w:rFonts w:ascii="Book Antiqua" w:eastAsia="Times New Roman" w:hAnsi="Book Antiqua"/>
      <w:color w:val="FF0000"/>
      <w:szCs w:val="24"/>
    </w:rPr>
  </w:style>
  <w:style w:type="character" w:customStyle="1" w:styleId="BulletChar">
    <w:name w:val="Bullet Char"/>
    <w:basedOn w:val="DefaultParagraphFont"/>
    <w:link w:val="Bullet"/>
    <w:rsid w:val="005E1526"/>
    <w:rPr>
      <w:rFonts w:ascii="Book Antiqua" w:eastAsia="Times New Roman" w:hAnsi="Book Antiqua" w:cs="Times New Roman"/>
      <w:color w:val="FF0000"/>
      <w:szCs w:val="24"/>
      <w:lang w:eastAsia="en-AU"/>
    </w:rPr>
  </w:style>
  <w:style w:type="paragraph" w:customStyle="1" w:styleId="Dash">
    <w:name w:val="Dash"/>
    <w:basedOn w:val="Normal"/>
    <w:rsid w:val="005E1526"/>
    <w:pPr>
      <w:numPr>
        <w:ilvl w:val="1"/>
        <w:numId w:val="19"/>
      </w:numPr>
      <w:spacing w:after="240"/>
    </w:pPr>
    <w:rPr>
      <w:rFonts w:ascii="Book Antiqua" w:eastAsia="Times New Roman" w:hAnsi="Book Antiqua"/>
      <w:color w:val="FF0000"/>
      <w:szCs w:val="24"/>
    </w:rPr>
  </w:style>
  <w:style w:type="paragraph" w:customStyle="1" w:styleId="DoubleDot">
    <w:name w:val="Double Dot"/>
    <w:basedOn w:val="Normal"/>
    <w:rsid w:val="005E1526"/>
    <w:pPr>
      <w:numPr>
        <w:ilvl w:val="2"/>
        <w:numId w:val="19"/>
      </w:numPr>
      <w:spacing w:after="240"/>
    </w:pPr>
    <w:rPr>
      <w:rFonts w:ascii="Book Antiqua" w:eastAsia="Times New Roman" w:hAnsi="Book Antiqua"/>
      <w:color w:val="FF0000"/>
      <w:szCs w:val="24"/>
    </w:rPr>
  </w:style>
  <w:style w:type="paragraph" w:customStyle="1" w:styleId="OutlineNumbered1">
    <w:name w:val="Outline Numbered 1"/>
    <w:basedOn w:val="Normal"/>
    <w:rsid w:val="005E1526"/>
    <w:pPr>
      <w:numPr>
        <w:numId w:val="20"/>
      </w:numPr>
      <w:spacing w:after="200" w:line="276" w:lineRule="auto"/>
    </w:pPr>
    <w:rPr>
      <w:rFonts w:asciiTheme="minorHAnsi" w:eastAsiaTheme="minorHAnsi" w:hAnsiTheme="minorHAnsi" w:cstheme="minorBidi"/>
      <w:lang w:eastAsia="en-US"/>
    </w:rPr>
  </w:style>
  <w:style w:type="paragraph" w:customStyle="1" w:styleId="OutlineNumbered2">
    <w:name w:val="Outline Numbered 2"/>
    <w:basedOn w:val="Normal"/>
    <w:rsid w:val="005E1526"/>
    <w:pPr>
      <w:numPr>
        <w:ilvl w:val="1"/>
        <w:numId w:val="20"/>
      </w:numPr>
      <w:spacing w:after="200" w:line="276" w:lineRule="auto"/>
    </w:pPr>
    <w:rPr>
      <w:rFonts w:asciiTheme="minorHAnsi" w:eastAsiaTheme="minorHAnsi" w:hAnsiTheme="minorHAnsi" w:cstheme="minorBidi"/>
      <w:lang w:eastAsia="en-US"/>
    </w:rPr>
  </w:style>
  <w:style w:type="paragraph" w:customStyle="1" w:styleId="OutlineNumbered3">
    <w:name w:val="Outline Numbered 3"/>
    <w:basedOn w:val="Normal"/>
    <w:rsid w:val="005E1526"/>
    <w:pPr>
      <w:numPr>
        <w:ilvl w:val="2"/>
        <w:numId w:val="20"/>
      </w:numPr>
      <w:spacing w:after="200" w:line="276"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m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nder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COOG-1907-8968</_dlc_DocId>
    <_dlc_DocIdUrl xmlns="9eaec612-449c-4f02-bff7-1edcfe83088c">
      <Url>http://coog/Legal Service/_layouts/DocIdRedir.aspx?ID=COOG-1907-8968</Url>
      <Description>COOG-1907-8968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4D1395E-ADC6-4F92-8E9C-677530E16A3A}"/>
</file>

<file path=customXml/itemProps2.xml><?xml version="1.0" encoding="utf-8"?>
<ds:datastoreItem xmlns:ds="http://schemas.openxmlformats.org/officeDocument/2006/customXml" ds:itemID="{C830A38B-B1CD-4823-8770-368122572A55}"/>
</file>

<file path=customXml/itemProps3.xml><?xml version="1.0" encoding="utf-8"?>
<ds:datastoreItem xmlns:ds="http://schemas.openxmlformats.org/officeDocument/2006/customXml" ds:itemID="{4FB7F7D5-A7D8-4A0A-95C8-7B13D94251B8}"/>
</file>

<file path=customXml/itemProps4.xml><?xml version="1.0" encoding="utf-8"?>
<ds:datastoreItem xmlns:ds="http://schemas.openxmlformats.org/officeDocument/2006/customXml" ds:itemID="{295AB39A-13A9-45E1-9D37-0FFEABAE911A}"/>
</file>

<file path=customXml/itemProps5.xml><?xml version="1.0" encoding="utf-8"?>
<ds:datastoreItem xmlns:ds="http://schemas.openxmlformats.org/officeDocument/2006/customXml" ds:itemID="{78A42786-05B6-4408-AD83-8E8313F1CC1D}"/>
</file>

<file path=docProps/app.xml><?xml version="1.0" encoding="utf-8"?>
<Properties xmlns="http://schemas.openxmlformats.org/officeDocument/2006/extended-properties" xmlns:vt="http://schemas.openxmlformats.org/officeDocument/2006/docPropsVTypes">
  <Template>1C25FEF0</Template>
  <TotalTime>22</TotalTime>
  <Pages>10</Pages>
  <Words>3531</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Mispelhorn, Oliver</cp:lastModifiedBy>
  <cp:revision>10</cp:revision>
  <cp:lastPrinted>2019-03-15T06:06:00Z</cp:lastPrinted>
  <dcterms:created xsi:type="dcterms:W3CDTF">2019-07-23T23:32:00Z</dcterms:created>
  <dcterms:modified xsi:type="dcterms:W3CDTF">2019-07-24T01:43:00Z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7</vt:i4>
  </property>
  <property fmtid="{D5CDD505-2E9C-101B-9397-08002B2CF9AE}" pid="14" name="TSYRecordClass">
    <vt:lpwstr>7;#TSY RA-9072 - Retain as national archives|d71911a4-1e32-4fc6-834f-26c4fc33e217</vt:lpwstr>
  </property>
  <property fmtid="{D5CDD505-2E9C-101B-9397-08002B2CF9AE}" pid="15" name="_dlc_DocIdItemGuid">
    <vt:lpwstr>c0e26e2c-ff03-4da7-9e16-ad34c7aa5bdb</vt:lpwstr>
  </property>
  <property fmtid="{D5CDD505-2E9C-101B-9397-08002B2CF9AE}" pid="16" name="RecordPoint_WorkflowType">
    <vt:lpwstr>ActiveSubmitStub</vt:lpwstr>
  </property>
  <property fmtid="{D5CDD505-2E9C-101B-9397-08002B2CF9AE}" pid="17" name="RecordPoint_ActiveItemListId">
    <vt:lpwstr>{ee875c19-80f4-441e-8eac-719fc1f08596}</vt:lpwstr>
  </property>
  <property fmtid="{D5CDD505-2E9C-101B-9397-08002B2CF9AE}" pid="18" name="RecordPoint_ActiveItemWebId">
    <vt:lpwstr>{f6874c22-392b-4813-808f-a2deae4c7b5a}</vt:lpwstr>
  </property>
  <property fmtid="{D5CDD505-2E9C-101B-9397-08002B2CF9AE}" pid="19" name="RecordPoint_ActiveItemSiteId">
    <vt:lpwstr>{08cedf7d-7ad2-4b81-a81f-47e3ec332c41}</vt:lpwstr>
  </property>
  <property fmtid="{D5CDD505-2E9C-101B-9397-08002B2CF9AE}" pid="20" name="_NewReviewCycle">
    <vt:lpwstr/>
  </property>
  <property fmtid="{D5CDD505-2E9C-101B-9397-08002B2CF9AE}" pid="21" name="RecordPoint_ActiveItemUniqueId">
    <vt:lpwstr>{c0e26e2c-ff03-4da7-9e16-ad34c7aa5bdb}</vt:lpwstr>
  </property>
  <property fmtid="{D5CDD505-2E9C-101B-9397-08002B2CF9AE}" pid="22" name="RecordPoint_SubmissionDate">
    <vt:lpwstr/>
  </property>
  <property fmtid="{D5CDD505-2E9C-101B-9397-08002B2CF9AE}" pid="23" name="RecordPoint_RecordNumberSubmitted">
    <vt:lpwstr/>
  </property>
  <property fmtid="{D5CDD505-2E9C-101B-9397-08002B2CF9AE}" pid="24" name="RecordPoint_RecordFormat">
    <vt:lpwstr/>
  </property>
  <property fmtid="{D5CDD505-2E9C-101B-9397-08002B2CF9AE}" pid="25" name="RecordPoint_ActiveItemMoved">
    <vt:lpwstr/>
  </property>
  <property fmtid="{D5CDD505-2E9C-101B-9397-08002B2CF9AE}" pid="26" name="RecordPoint_SubmissionCompleted">
    <vt:lpwstr/>
  </property>
  <property fmtid="{D5CDD505-2E9C-101B-9397-08002B2CF9AE}" pid="27" name="ESearchTags">
    <vt:lpwstr>7;#Training|2f396fb6-baad-479d-8254-1550153bbe31;#6;#Office for Women|2ac7638f-d370-4a6f-972a-9d52ccf99a74</vt:lpwstr>
  </property>
  <property fmtid="{D5CDD505-2E9C-101B-9397-08002B2CF9AE}" pid="28" name="HPRMSecurityCaveat">
    <vt:lpwstr/>
  </property>
  <property fmtid="{D5CDD505-2E9C-101B-9397-08002B2CF9AE}" pid="29" name="HPRMSecurityLevel">
    <vt:lpwstr>1;#UNCLASSIFIED|9c49a7c7-17c7-412f-8077-62dec89b9196</vt:lpwstr>
  </property>
  <property fmtid="{D5CDD505-2E9C-101B-9397-08002B2CF9AE}" pid="30" name="PMC.ESearch.TagGeneratedTime">
    <vt:lpwstr>2019-07-23T15:01:24</vt:lpwstr>
  </property>
</Properties>
</file>