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62594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8DC817E" wp14:editId="7E6093E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C5A2F" w14:textId="77777777" w:rsidR="00715914" w:rsidRPr="00E500D4" w:rsidRDefault="00715914" w:rsidP="00715914">
      <w:pPr>
        <w:rPr>
          <w:sz w:val="19"/>
        </w:rPr>
      </w:pPr>
    </w:p>
    <w:p w14:paraId="4EDC987C" w14:textId="77777777" w:rsidR="00554826" w:rsidRPr="00E500D4" w:rsidRDefault="00580760" w:rsidP="00554826">
      <w:pPr>
        <w:pStyle w:val="ShortT"/>
      </w:pPr>
      <w:r>
        <w:t xml:space="preserve">Social Security (Administration) (Trial of Cashless Welfare Arrangements) (Declinable Transactions and Welfare Restricted Bank Account) Determination 2019 </w:t>
      </w:r>
    </w:p>
    <w:p w14:paraId="7FD2BDF6" w14:textId="77777777" w:rsidR="00580760" w:rsidRDefault="00580760" w:rsidP="00554826">
      <w:pPr>
        <w:pStyle w:val="SignCoverPageStart"/>
        <w:spacing w:before="240"/>
        <w:ind w:right="91"/>
        <w:rPr>
          <w:szCs w:val="22"/>
        </w:rPr>
      </w:pPr>
    </w:p>
    <w:p w14:paraId="52CE7C4E" w14:textId="2A661667" w:rsidR="00554826" w:rsidRPr="00DA182D" w:rsidRDefault="00554826" w:rsidP="00580760">
      <w:pPr>
        <w:pStyle w:val="SignCoverPageStart"/>
        <w:spacing w:before="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580760">
        <w:rPr>
          <w:szCs w:val="22"/>
        </w:rPr>
        <w:t xml:space="preserve">Bruce </w:t>
      </w:r>
      <w:proofErr w:type="spellStart"/>
      <w:r w:rsidR="00580760">
        <w:rPr>
          <w:szCs w:val="22"/>
        </w:rPr>
        <w:t>Taloni</w:t>
      </w:r>
      <w:proofErr w:type="spellEnd"/>
      <w:r w:rsidRPr="00DA182D">
        <w:rPr>
          <w:szCs w:val="22"/>
        </w:rPr>
        <w:t>,</w:t>
      </w:r>
      <w:r w:rsidR="00580760">
        <w:rPr>
          <w:szCs w:val="22"/>
        </w:rPr>
        <w:t xml:space="preserve"> Group Manager</w:t>
      </w:r>
      <w:r w:rsidR="00B160F7">
        <w:rPr>
          <w:szCs w:val="22"/>
        </w:rPr>
        <w:t>, Redress and Reform Group, as</w:t>
      </w:r>
      <w:r w:rsidR="00580760">
        <w:rPr>
          <w:szCs w:val="22"/>
        </w:rPr>
        <w:t xml:space="preserve"> delegate of the Secretary of the Department of Social Services,</w:t>
      </w:r>
      <w:r w:rsidRPr="00DA182D">
        <w:rPr>
          <w:szCs w:val="22"/>
        </w:rPr>
        <w:t xml:space="preserve"> </w:t>
      </w:r>
      <w:r>
        <w:rPr>
          <w:szCs w:val="22"/>
        </w:rPr>
        <w:t xml:space="preserve">make the following </w:t>
      </w:r>
      <w:r w:rsidR="007C766F">
        <w:rPr>
          <w:szCs w:val="22"/>
        </w:rPr>
        <w:t>d</w:t>
      </w:r>
      <w:r w:rsidR="00580760">
        <w:rPr>
          <w:szCs w:val="22"/>
        </w:rPr>
        <w:t xml:space="preserve">etermination. </w:t>
      </w:r>
    </w:p>
    <w:p w14:paraId="56839294" w14:textId="0C5A8F83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EA6A55">
        <w:rPr>
          <w:szCs w:val="22"/>
        </w:rPr>
        <w:t xml:space="preserve">26 June </w:t>
      </w:r>
      <w:bookmarkStart w:id="0" w:name="_GoBack"/>
      <w:bookmarkEnd w:id="0"/>
      <w:r w:rsidR="00563D41">
        <w:rPr>
          <w:szCs w:val="22"/>
        </w:rPr>
        <w:t>2019</w:t>
      </w:r>
    </w:p>
    <w:p w14:paraId="109B143B" w14:textId="201BD809" w:rsidR="00554826" w:rsidRDefault="00580760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 xml:space="preserve">Bruce </w:t>
      </w:r>
      <w:proofErr w:type="spellStart"/>
      <w:r>
        <w:rPr>
          <w:szCs w:val="22"/>
        </w:rPr>
        <w:t>Taloni</w:t>
      </w:r>
      <w:proofErr w:type="spellEnd"/>
      <w:r w:rsidR="00554826" w:rsidRPr="00A75FE9">
        <w:rPr>
          <w:szCs w:val="22"/>
        </w:rPr>
        <w:t xml:space="preserve"> </w:t>
      </w:r>
    </w:p>
    <w:p w14:paraId="2863D475" w14:textId="77777777" w:rsidR="00580760" w:rsidRDefault="00580760" w:rsidP="00580760">
      <w:pPr>
        <w:pStyle w:val="SignCoverPageEnd"/>
        <w:ind w:right="91"/>
        <w:rPr>
          <w:sz w:val="22"/>
        </w:rPr>
      </w:pPr>
      <w:r>
        <w:rPr>
          <w:sz w:val="22"/>
        </w:rPr>
        <w:t>Group Manager</w:t>
      </w:r>
    </w:p>
    <w:p w14:paraId="0925A2BA" w14:textId="2149EC56" w:rsidR="00580760" w:rsidRPr="00563D41" w:rsidRDefault="00580760" w:rsidP="00563D41">
      <w:pPr>
        <w:pStyle w:val="SignCoverPageEnd"/>
        <w:ind w:right="91"/>
        <w:rPr>
          <w:sz w:val="22"/>
        </w:rPr>
      </w:pPr>
      <w:r>
        <w:rPr>
          <w:sz w:val="22"/>
        </w:rPr>
        <w:t>Redress and Reform Group</w:t>
      </w:r>
      <w:r>
        <w:rPr>
          <w:sz w:val="22"/>
        </w:rPr>
        <w:br/>
        <w:t xml:space="preserve">Department of Social Services </w:t>
      </w:r>
    </w:p>
    <w:p w14:paraId="03E07D29" w14:textId="74ECA9E4" w:rsidR="00580760" w:rsidRDefault="00580760" w:rsidP="00580760">
      <w:pPr>
        <w:rPr>
          <w:lang w:eastAsia="en-AU"/>
        </w:rPr>
      </w:pPr>
    </w:p>
    <w:p w14:paraId="363E7FB2" w14:textId="77777777" w:rsidR="00563D41" w:rsidRPr="00580760" w:rsidRDefault="00563D41" w:rsidP="00580760">
      <w:pPr>
        <w:rPr>
          <w:lang w:eastAsia="en-AU"/>
        </w:rPr>
      </w:pPr>
    </w:p>
    <w:p w14:paraId="562E3B3A" w14:textId="77777777" w:rsidR="00554826" w:rsidRDefault="00554826" w:rsidP="00554826"/>
    <w:p w14:paraId="46A2F5CA" w14:textId="77777777" w:rsidR="00554826" w:rsidRPr="00ED79B6" w:rsidRDefault="00554826" w:rsidP="00554826"/>
    <w:p w14:paraId="74BC186D" w14:textId="77777777" w:rsidR="00F6696E" w:rsidRDefault="00F6696E" w:rsidP="00F6696E"/>
    <w:p w14:paraId="6F0209D4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3FA0EAB" w14:textId="52C53557" w:rsidR="005D1E03" w:rsidRDefault="00715914" w:rsidP="005D1E03">
      <w:pPr>
        <w:spacing w:after="240"/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156ABA2" w14:textId="77B29C1E" w:rsidR="00A92D67" w:rsidRDefault="00B418CB" w:rsidP="00A92D67">
      <w:pPr>
        <w:pStyle w:val="TOC6"/>
        <w:ind w:firstLine="74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18"/>
        </w:rPr>
        <w:fldChar w:fldCharType="begin"/>
      </w:r>
      <w:r>
        <w:instrText xml:space="preserve"> TOC \o "1-9" </w:instrText>
      </w:r>
      <w:r>
        <w:rPr>
          <w:sz w:val="18"/>
        </w:rPr>
        <w:fldChar w:fldCharType="separate"/>
      </w:r>
      <w:r w:rsidR="00A92D67">
        <w:rPr>
          <w:noProof/>
        </w:rPr>
        <w:t>Part 1—Preliminary</w:t>
      </w:r>
      <w:r w:rsidR="00A92D67">
        <w:rPr>
          <w:noProof/>
        </w:rPr>
        <w:tab/>
      </w:r>
      <w:r w:rsidR="00A92D67">
        <w:rPr>
          <w:noProof/>
        </w:rPr>
        <w:fldChar w:fldCharType="begin"/>
      </w:r>
      <w:r w:rsidR="00A92D67">
        <w:rPr>
          <w:noProof/>
        </w:rPr>
        <w:instrText xml:space="preserve"> PAGEREF _Toc12287736 \h </w:instrText>
      </w:r>
      <w:r w:rsidR="00A92D67">
        <w:rPr>
          <w:noProof/>
        </w:rPr>
      </w:r>
      <w:r w:rsidR="00A92D67">
        <w:rPr>
          <w:noProof/>
        </w:rPr>
        <w:fldChar w:fldCharType="separate"/>
      </w:r>
      <w:r w:rsidR="00A92D67">
        <w:rPr>
          <w:noProof/>
        </w:rPr>
        <w:t>1</w:t>
      </w:r>
      <w:r w:rsidR="00A92D67">
        <w:rPr>
          <w:noProof/>
        </w:rPr>
        <w:fldChar w:fldCharType="end"/>
      </w:r>
    </w:p>
    <w:p w14:paraId="05034E15" w14:textId="38CE1612" w:rsidR="00A92D67" w:rsidRDefault="00A92D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_Toc12287737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AD72224" w14:textId="021B8341" w:rsidR="00A92D67" w:rsidRDefault="00A92D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_Toc12287738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A45A6DA" w14:textId="226923FC" w:rsidR="00A92D67" w:rsidRDefault="00A92D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_Toc12287739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D1EE910" w14:textId="4484FCE9" w:rsidR="00A92D67" w:rsidRDefault="00A92D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_Toc12287740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5DFEBEB" w14:textId="32DE31C2" w:rsidR="00A92D67" w:rsidRDefault="00A92D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_Toc12287741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A6A7FCB" w14:textId="1A66B2FE" w:rsidR="00A92D67" w:rsidRDefault="00A92D67" w:rsidP="00A92D67">
      <w:pPr>
        <w:pStyle w:val="TOC6"/>
        <w:ind w:firstLine="74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 2—Declinable Transactions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_Toc12287742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2B57E64" w14:textId="7BDCB650" w:rsidR="00A92D67" w:rsidRDefault="00A92D67" w:rsidP="00A92D67">
      <w:pPr>
        <w:pStyle w:val="TOC6"/>
        <w:ind w:firstLine="74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 3—Welfare Restricted Bank Account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_Toc12287743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7BE8E88" w14:textId="32A42818" w:rsidR="00A92D67" w:rsidRDefault="00A92D67" w:rsidP="00A92D67">
      <w:pPr>
        <w:pStyle w:val="TOC6"/>
        <w:ind w:firstLine="74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_Toc12287744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46EC6D4" w14:textId="63B7B73E" w:rsidR="00A92D67" w:rsidRDefault="00A92D67" w:rsidP="00A92D67">
      <w:pPr>
        <w:pStyle w:val="TOC9"/>
        <w:ind w:left="1418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(Administration) (Trial – Declinable Transactions and Welfare Restricted Bank Account) Determination 2018</w:t>
      </w:r>
      <w:r>
        <w:rPr>
          <w:noProof/>
        </w:rPr>
        <w:tab/>
      </w:r>
      <w:r w:rsidRPr="007363A9">
        <w:rPr>
          <w:i w:val="0"/>
          <w:noProof/>
        </w:rPr>
        <w:fldChar w:fldCharType="begin"/>
      </w:r>
      <w:r w:rsidRPr="007363A9">
        <w:rPr>
          <w:i w:val="0"/>
          <w:noProof/>
        </w:rPr>
        <w:instrText xml:space="preserve"> PAGEREF _Toc12287745 \h </w:instrText>
      </w:r>
      <w:r w:rsidRPr="007363A9">
        <w:rPr>
          <w:i w:val="0"/>
          <w:noProof/>
        </w:rPr>
      </w:r>
      <w:r w:rsidRPr="007363A9">
        <w:rPr>
          <w:i w:val="0"/>
          <w:noProof/>
        </w:rPr>
        <w:fldChar w:fldCharType="separate"/>
      </w:r>
      <w:r w:rsidRPr="007363A9">
        <w:rPr>
          <w:i w:val="0"/>
          <w:noProof/>
        </w:rPr>
        <w:t>5</w:t>
      </w:r>
      <w:r w:rsidRPr="007363A9">
        <w:rPr>
          <w:i w:val="0"/>
          <w:noProof/>
        </w:rPr>
        <w:fldChar w:fldCharType="end"/>
      </w:r>
    </w:p>
    <w:p w14:paraId="58CEA189" w14:textId="72725253" w:rsidR="00A92D67" w:rsidRDefault="00A92D67" w:rsidP="00A92D67">
      <w:pPr>
        <w:pStyle w:val="TOC6"/>
        <w:ind w:left="1418" w:firstLine="0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2—Declared kinds of business pursuant to subsection 124PQ(2)—By description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_Toc12287746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A17DB9D" w14:textId="6F0BE63F" w:rsidR="00A92D67" w:rsidRDefault="00A92D67" w:rsidP="00A92D67">
      <w:pPr>
        <w:pStyle w:val="TOC6"/>
        <w:ind w:left="1418" w:firstLine="0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3—Declared kinds of business pursuant to subsection 124PQ(2)—By Merchant Category codes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_Toc12287747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5050DD84" w14:textId="2D62C116" w:rsidR="00A92D67" w:rsidRDefault="00A92D67" w:rsidP="00A92D67">
      <w:pPr>
        <w:pStyle w:val="TOC6"/>
        <w:ind w:left="1418" w:firstLine="0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4—Declared kinds of business pursuant to subsection 124PQ(2)—By Australian and New Zealand Standard Industrial Classification (ANZSIC) codes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_Toc12287748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494EF5BB" w14:textId="4610BB7C" w:rsidR="00A92D67" w:rsidRDefault="00A92D67" w:rsidP="00A92D67">
      <w:pPr>
        <w:pStyle w:val="TOC6"/>
        <w:ind w:left="1418" w:firstLine="0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5—Terms and conditions relating to the establishment, ongoing maintenance and closure of welfare restricted bank accounts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_Toc12287749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18DF41C8" w14:textId="31FF1AB1" w:rsidR="00F6696E" w:rsidRDefault="00B418CB" w:rsidP="007C766F">
      <w:pPr>
        <w:ind w:left="851" w:hanging="68"/>
        <w:outlineLvl w:val="0"/>
        <w:sectPr w:rsidR="00F6696E" w:rsidSect="00A87A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fldChar w:fldCharType="end"/>
      </w:r>
    </w:p>
    <w:p w14:paraId="039FA5F2" w14:textId="6AEC1AFB" w:rsidR="0022330A" w:rsidRPr="0022330A" w:rsidRDefault="0022330A" w:rsidP="0022330A">
      <w:pPr>
        <w:pStyle w:val="ActHead6"/>
        <w:rPr>
          <w:rFonts w:eastAsiaTheme="minorHAnsi" w:cstheme="minorBidi"/>
          <w:b w:val="0"/>
          <w:kern w:val="0"/>
          <w:sz w:val="22"/>
          <w:lang w:eastAsia="en-US"/>
        </w:rPr>
      </w:pPr>
      <w:bookmarkStart w:id="1" w:name="_Toc507755841"/>
      <w:bookmarkStart w:id="2" w:name="_Toc12287736"/>
      <w:r>
        <w:lastRenderedPageBreak/>
        <w:t>Part 1—Preliminary</w:t>
      </w:r>
      <w:bookmarkEnd w:id="1"/>
      <w:bookmarkEnd w:id="2"/>
      <w:r>
        <w:t xml:space="preserve">    </w:t>
      </w:r>
    </w:p>
    <w:p w14:paraId="47EB6288" w14:textId="3FE65D8C" w:rsidR="00554826" w:rsidRPr="00554826" w:rsidRDefault="00554826" w:rsidP="00554826">
      <w:pPr>
        <w:pStyle w:val="ActHead5"/>
      </w:pPr>
      <w:bookmarkStart w:id="3" w:name="_Toc12287737"/>
      <w:proofErr w:type="gramStart"/>
      <w:r w:rsidRPr="00554826">
        <w:t>1  Name</w:t>
      </w:r>
      <w:bookmarkEnd w:id="3"/>
      <w:proofErr w:type="gramEnd"/>
    </w:p>
    <w:p w14:paraId="2C2FE32F" w14:textId="77777777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>is the</w:t>
      </w:r>
      <w:bookmarkStart w:id="4" w:name="BKCheck15B_3"/>
      <w:bookmarkEnd w:id="4"/>
      <w:r w:rsidR="00580760">
        <w:t xml:space="preserve"> </w:t>
      </w:r>
      <w:r w:rsidR="00580760" w:rsidRPr="00580760">
        <w:rPr>
          <w:i/>
        </w:rPr>
        <w:t>Social Security (Administration) (Trial of Cashless Welfare Arrangements) (Declinable Transactions and Welfare Restricted Bank Account) Determination 2019</w:t>
      </w:r>
      <w:r w:rsidR="00580760">
        <w:t xml:space="preserve">. </w:t>
      </w:r>
    </w:p>
    <w:p w14:paraId="442B4B81" w14:textId="77777777" w:rsidR="00554826" w:rsidRPr="00554826" w:rsidRDefault="00554826" w:rsidP="00554826">
      <w:pPr>
        <w:pStyle w:val="ActHead5"/>
      </w:pPr>
      <w:bookmarkStart w:id="5" w:name="_Toc12287738"/>
      <w:proofErr w:type="gramStart"/>
      <w:r w:rsidRPr="00554826">
        <w:t>2  Commencement</w:t>
      </w:r>
      <w:bookmarkEnd w:id="5"/>
      <w:proofErr w:type="gramEnd"/>
    </w:p>
    <w:p w14:paraId="4BFC6E00" w14:textId="3E089A55" w:rsidR="00554826" w:rsidRPr="00232984" w:rsidRDefault="00554826" w:rsidP="00554826">
      <w:pPr>
        <w:pStyle w:val="subsection"/>
      </w:pPr>
      <w:r>
        <w:tab/>
      </w:r>
      <w:r>
        <w:tab/>
        <w:t xml:space="preserve">This instrument commences </w:t>
      </w:r>
      <w:r w:rsidR="00580760">
        <w:t>on the day</w:t>
      </w:r>
      <w:r w:rsidR="00BD2208">
        <w:t xml:space="preserve"> after</w:t>
      </w:r>
      <w:r w:rsidR="00580760">
        <w:t xml:space="preserve"> it is registered. </w:t>
      </w:r>
    </w:p>
    <w:p w14:paraId="2E14E38C" w14:textId="77777777" w:rsidR="00554826" w:rsidRPr="00554826" w:rsidRDefault="00554826" w:rsidP="00554826">
      <w:pPr>
        <w:pStyle w:val="ActHead5"/>
      </w:pPr>
      <w:bookmarkStart w:id="6" w:name="_Toc12287739"/>
      <w:proofErr w:type="gramStart"/>
      <w:r w:rsidRPr="00554826">
        <w:t>3  Authority</w:t>
      </w:r>
      <w:bookmarkEnd w:id="6"/>
      <w:proofErr w:type="gramEnd"/>
    </w:p>
    <w:p w14:paraId="726A3AC3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580760">
        <w:t xml:space="preserve">subsections </w:t>
      </w:r>
      <w:proofErr w:type="gramStart"/>
      <w:r w:rsidR="00580760">
        <w:t>124PP(</w:t>
      </w:r>
      <w:proofErr w:type="gramEnd"/>
      <w:r w:rsidR="00580760">
        <w:t xml:space="preserve">1) and 124PQ(2) of the </w:t>
      </w:r>
      <w:r w:rsidR="00580760" w:rsidRPr="00580760">
        <w:rPr>
          <w:i/>
        </w:rPr>
        <w:t>Social Security (Administration) Act 19</w:t>
      </w:r>
      <w:r w:rsidR="00580760">
        <w:rPr>
          <w:i/>
        </w:rPr>
        <w:t>9</w:t>
      </w:r>
      <w:r w:rsidR="00580760" w:rsidRPr="00580760">
        <w:rPr>
          <w:i/>
        </w:rPr>
        <w:t>9</w:t>
      </w:r>
      <w:r w:rsidR="00580760">
        <w:t xml:space="preserve">. </w:t>
      </w:r>
    </w:p>
    <w:p w14:paraId="705D40ED" w14:textId="77777777" w:rsidR="00554826" w:rsidRPr="00554826" w:rsidRDefault="00554826" w:rsidP="00554826">
      <w:pPr>
        <w:pStyle w:val="ActHead5"/>
      </w:pPr>
      <w:bookmarkStart w:id="7" w:name="_Toc12287740"/>
      <w:proofErr w:type="gramStart"/>
      <w:r w:rsidRPr="00554826">
        <w:t>4  Definitions</w:t>
      </w:r>
      <w:bookmarkEnd w:id="7"/>
      <w:proofErr w:type="gramEnd"/>
    </w:p>
    <w:p w14:paraId="4490A821" w14:textId="77777777" w:rsidR="00554826" w:rsidRPr="009C2562" w:rsidRDefault="00554826" w:rsidP="00554826">
      <w:pPr>
        <w:pStyle w:val="notetext"/>
      </w:pPr>
      <w:r w:rsidRPr="009C2562">
        <w:t>Note:</w:t>
      </w:r>
      <w:r w:rsidRPr="009C2562">
        <w:tab/>
        <w:t xml:space="preserve">A number of expressions used in this instrument are defined in </w:t>
      </w:r>
      <w:r w:rsidR="00580760">
        <w:t>Part 3D</w:t>
      </w:r>
      <w:r>
        <w:t xml:space="preserve"> of the Act</w:t>
      </w:r>
      <w:r w:rsidRPr="009C2562">
        <w:t>, including the following:</w:t>
      </w:r>
    </w:p>
    <w:p w14:paraId="7C8EC058" w14:textId="77777777" w:rsidR="00554826" w:rsidRPr="009C2562" w:rsidRDefault="00554826" w:rsidP="00554826">
      <w:pPr>
        <w:pStyle w:val="notepara"/>
      </w:pPr>
      <w:r w:rsidRPr="009C2562">
        <w:t>(a)</w:t>
      </w:r>
      <w:r w:rsidRPr="009C2562">
        <w:tab/>
      </w:r>
      <w:proofErr w:type="gramStart"/>
      <w:r w:rsidR="00580760">
        <w:t>restrictable</w:t>
      </w:r>
      <w:proofErr w:type="gramEnd"/>
      <w:r w:rsidR="00580760">
        <w:t xml:space="preserve"> payment;</w:t>
      </w:r>
    </w:p>
    <w:p w14:paraId="0B75DF51" w14:textId="77777777" w:rsidR="00554826" w:rsidRDefault="00554826" w:rsidP="00554826">
      <w:pPr>
        <w:pStyle w:val="notepara"/>
      </w:pPr>
      <w:r w:rsidRPr="009C2562">
        <w:t>(b)</w:t>
      </w:r>
      <w:r w:rsidRPr="009C2562">
        <w:tab/>
      </w:r>
      <w:proofErr w:type="gramStart"/>
      <w:r w:rsidR="00580760">
        <w:t>trial</w:t>
      </w:r>
      <w:proofErr w:type="gramEnd"/>
      <w:r w:rsidR="00580760">
        <w:t xml:space="preserve"> participant; </w:t>
      </w:r>
    </w:p>
    <w:p w14:paraId="4404D6E8" w14:textId="77777777" w:rsidR="00580760" w:rsidRDefault="00580760" w:rsidP="00554826">
      <w:pPr>
        <w:pStyle w:val="notepara"/>
      </w:pPr>
      <w:r>
        <w:t>(c)</w:t>
      </w:r>
      <w:r>
        <w:tab/>
      </w:r>
      <w:proofErr w:type="gramStart"/>
      <w:r>
        <w:t>voluntary</w:t>
      </w:r>
      <w:proofErr w:type="gramEnd"/>
      <w:r>
        <w:t xml:space="preserve"> participant; </w:t>
      </w:r>
    </w:p>
    <w:p w14:paraId="08B549C4" w14:textId="77777777" w:rsidR="00580760" w:rsidRPr="009C2562" w:rsidRDefault="00580760" w:rsidP="00554826">
      <w:pPr>
        <w:pStyle w:val="notepara"/>
      </w:pPr>
      <w:r>
        <w:t>(d)</w:t>
      </w:r>
      <w:r w:rsidR="007A527B">
        <w:tab/>
        <w:t xml:space="preserve">cash-like product. </w:t>
      </w:r>
    </w:p>
    <w:p w14:paraId="2DDBA29F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5DFA6D00" w14:textId="77777777" w:rsidR="00554826" w:rsidRPr="009C2562" w:rsidRDefault="00554826" w:rsidP="00554826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 </w:t>
      </w:r>
      <w:r w:rsidR="007A527B">
        <w:rPr>
          <w:i/>
        </w:rPr>
        <w:t xml:space="preserve">Social Security (Administration) Act 1999. </w:t>
      </w:r>
    </w:p>
    <w:p w14:paraId="6B347E87" w14:textId="0042F5AE" w:rsidR="00554826" w:rsidRDefault="007A527B" w:rsidP="00554826">
      <w:pPr>
        <w:pStyle w:val="Definition"/>
      </w:pPr>
      <w:proofErr w:type="gramStart"/>
      <w:r>
        <w:rPr>
          <w:b/>
          <w:i/>
        </w:rPr>
        <w:t>excluded</w:t>
      </w:r>
      <w:proofErr w:type="gramEnd"/>
      <w:r>
        <w:rPr>
          <w:b/>
          <w:i/>
        </w:rPr>
        <w:t xml:space="preserve"> goods or services</w:t>
      </w:r>
      <w:r w:rsidR="00554826">
        <w:rPr>
          <w:b/>
          <w:i/>
        </w:rPr>
        <w:t xml:space="preserve"> </w:t>
      </w:r>
      <w:r w:rsidR="00554826" w:rsidRPr="009C2562">
        <w:t>means</w:t>
      </w:r>
      <w:r w:rsidR="00554826">
        <w:t xml:space="preserve"> </w:t>
      </w:r>
      <w:r w:rsidR="00A33CB3">
        <w:t xml:space="preserve">goods or services </w:t>
      </w:r>
      <w:r w:rsidR="0035743F">
        <w:t xml:space="preserve">mentioned </w:t>
      </w:r>
      <w:r w:rsidR="00841D4F">
        <w:t>in item</w:t>
      </w:r>
      <w:r w:rsidR="0035743F">
        <w:t>s</w:t>
      </w:r>
      <w:r w:rsidR="00841D4F">
        <w:t xml:space="preserve"> 5</w:t>
      </w:r>
      <w:r w:rsidR="0035743F">
        <w:t>(a), 5(b) and 5(c)</w:t>
      </w:r>
      <w:r w:rsidR="00841D4F">
        <w:t xml:space="preserve"> of Schedule 5</w:t>
      </w:r>
      <w:r w:rsidR="00A33CB3">
        <w:t xml:space="preserve"> </w:t>
      </w:r>
      <w:r>
        <w:t xml:space="preserve">to this instrument. </w:t>
      </w:r>
    </w:p>
    <w:p w14:paraId="57E6DF9A" w14:textId="2B4599A8" w:rsidR="00554826" w:rsidRDefault="007A527B" w:rsidP="00554826">
      <w:pPr>
        <w:pStyle w:val="Definition"/>
      </w:pPr>
      <w:proofErr w:type="spellStart"/>
      <w:r>
        <w:rPr>
          <w:b/>
          <w:i/>
        </w:rPr>
        <w:t>Indue</w:t>
      </w:r>
      <w:proofErr w:type="spellEnd"/>
      <w:r>
        <w:rPr>
          <w:b/>
          <w:i/>
        </w:rPr>
        <w:t xml:space="preserve"> Limited </w:t>
      </w:r>
      <w:r>
        <w:t xml:space="preserve">means </w:t>
      </w:r>
      <w:proofErr w:type="spellStart"/>
      <w:r>
        <w:t>Indue</w:t>
      </w:r>
      <w:proofErr w:type="spellEnd"/>
      <w:r>
        <w:t xml:space="preserve"> Ltd (ABN 97 087 822 464). </w:t>
      </w:r>
    </w:p>
    <w:p w14:paraId="282497E7" w14:textId="66008BFB" w:rsidR="00EA6E20" w:rsidRDefault="00EA6E20" w:rsidP="00554826">
      <w:pPr>
        <w:pStyle w:val="Definition"/>
      </w:pPr>
      <w:r>
        <w:rPr>
          <w:b/>
          <w:i/>
        </w:rPr>
        <w:t>Merchant</w:t>
      </w:r>
      <w:r w:rsidR="007A2DC9">
        <w:rPr>
          <w:b/>
          <w:i/>
        </w:rPr>
        <w:t xml:space="preserve"> Category</w:t>
      </w:r>
      <w:r>
        <w:rPr>
          <w:b/>
          <w:i/>
        </w:rPr>
        <w:t xml:space="preserve"> </w:t>
      </w:r>
      <w:r w:rsidR="00A07A67">
        <w:rPr>
          <w:b/>
          <w:i/>
        </w:rPr>
        <w:t>c</w:t>
      </w:r>
      <w:r>
        <w:rPr>
          <w:b/>
          <w:i/>
        </w:rPr>
        <w:t xml:space="preserve">odes </w:t>
      </w:r>
      <w:r>
        <w:t>means the merchant category codes under IS</w:t>
      </w:r>
      <w:r w:rsidR="00065457">
        <w:t>O 18245:2003 of the International</w:t>
      </w:r>
      <w:r>
        <w:t xml:space="preserve"> Organisation for Standardisation</w:t>
      </w:r>
      <w:r w:rsidR="0035743F">
        <w:t xml:space="preserve"> as in force at the commencement of this instrument. </w:t>
      </w:r>
    </w:p>
    <w:p w14:paraId="2A0B5FFF" w14:textId="280E7F13" w:rsidR="00EA6E20" w:rsidRPr="00EA6E20" w:rsidRDefault="00EA6E20" w:rsidP="00554826">
      <w:pPr>
        <w:pStyle w:val="Definition"/>
      </w:pPr>
      <w:r>
        <w:rPr>
          <w:b/>
          <w:i/>
        </w:rPr>
        <w:t>Australian and New Zealand</w:t>
      </w:r>
      <w:r w:rsidR="00065457">
        <w:rPr>
          <w:b/>
          <w:i/>
        </w:rPr>
        <w:t xml:space="preserve"> Standard</w:t>
      </w:r>
      <w:r>
        <w:rPr>
          <w:b/>
          <w:i/>
        </w:rPr>
        <w:t xml:space="preserve"> Industrial Classification codes </w:t>
      </w:r>
      <w:r>
        <w:t xml:space="preserve">means the </w:t>
      </w:r>
      <w:r w:rsidR="00065457">
        <w:t>Australian and New Zealand Standard Industrial Classification (ANZSIC) 2006</w:t>
      </w:r>
      <w:r w:rsidR="0035743F">
        <w:t xml:space="preserve"> as in force at the commencement of this instrument. </w:t>
      </w:r>
    </w:p>
    <w:p w14:paraId="4F1CF9C6" w14:textId="77777777" w:rsidR="007A527B" w:rsidRDefault="007A527B" w:rsidP="00554826">
      <w:pPr>
        <w:pStyle w:val="Definition"/>
      </w:pPr>
      <w:proofErr w:type="gramStart"/>
      <w:r>
        <w:rPr>
          <w:b/>
          <w:i/>
        </w:rPr>
        <w:t>trial</w:t>
      </w:r>
      <w:proofErr w:type="gramEnd"/>
      <w:r>
        <w:rPr>
          <w:b/>
          <w:i/>
        </w:rPr>
        <w:t xml:space="preserve"> period </w:t>
      </w:r>
      <w:r>
        <w:t xml:space="preserve">means the period specified in subsection 124PF(1) of the Act. </w:t>
      </w:r>
    </w:p>
    <w:p w14:paraId="25A7112D" w14:textId="77777777" w:rsidR="007A527B" w:rsidRPr="007A527B" w:rsidRDefault="007A527B" w:rsidP="00554826">
      <w:pPr>
        <w:pStyle w:val="Definition"/>
      </w:pPr>
      <w:proofErr w:type="gramStart"/>
      <w:r>
        <w:rPr>
          <w:b/>
          <w:i/>
        </w:rPr>
        <w:t>welfare</w:t>
      </w:r>
      <w:proofErr w:type="gramEnd"/>
      <w:r>
        <w:rPr>
          <w:b/>
          <w:i/>
        </w:rPr>
        <w:t xml:space="preserve"> restricted bank account </w:t>
      </w:r>
      <w:r>
        <w:t xml:space="preserve">means a bank account of the kind referred to in </w:t>
      </w:r>
      <w:r w:rsidRPr="007A527B">
        <w:t>section 7</w:t>
      </w:r>
      <w:r>
        <w:t xml:space="preserve"> of this instrument. </w:t>
      </w:r>
    </w:p>
    <w:p w14:paraId="154AA293" w14:textId="56D82F35" w:rsidR="00554826" w:rsidRPr="00554826" w:rsidRDefault="00554826" w:rsidP="00554826">
      <w:pPr>
        <w:pStyle w:val="ActHead5"/>
      </w:pPr>
      <w:bookmarkStart w:id="8" w:name="_Toc454781205"/>
      <w:bookmarkStart w:id="9" w:name="_Toc12287741"/>
      <w:proofErr w:type="gramStart"/>
      <w:r w:rsidRPr="00554826">
        <w:t xml:space="preserve">5  </w:t>
      </w:r>
      <w:bookmarkEnd w:id="8"/>
      <w:r w:rsidR="0035743F">
        <w:t>Repeal</w:t>
      </w:r>
      <w:bookmarkEnd w:id="9"/>
      <w:proofErr w:type="gramEnd"/>
    </w:p>
    <w:p w14:paraId="6B4B8FDB" w14:textId="7B297513" w:rsidR="007A527B" w:rsidRDefault="00554826" w:rsidP="007A527B">
      <w:pPr>
        <w:pStyle w:val="subsection"/>
      </w:pPr>
      <w:r w:rsidRPr="006065DA">
        <w:tab/>
      </w:r>
      <w:r w:rsidRPr="006065DA">
        <w:tab/>
      </w:r>
      <w:r w:rsidR="005D1A3A">
        <w:t xml:space="preserve">The instrument </w:t>
      </w:r>
      <w:r w:rsidRPr="006065DA">
        <w:t>sp</w:t>
      </w:r>
      <w:r w:rsidR="005D1A3A">
        <w:t>ecified in</w:t>
      </w:r>
      <w:r w:rsidRPr="006065DA">
        <w:t xml:space="preserve"> Schedule </w:t>
      </w:r>
      <w:r w:rsidR="005D1A3A">
        <w:t xml:space="preserve">1 </w:t>
      </w:r>
      <w:r w:rsidRPr="006065DA">
        <w:t xml:space="preserve">to this instrument is </w:t>
      </w:r>
      <w:r w:rsidR="005D1A3A">
        <w:t>repealed as set out in that</w:t>
      </w:r>
      <w:r w:rsidRPr="006065DA">
        <w:t xml:space="preserve"> </w:t>
      </w:r>
      <w:r w:rsidR="005D1A3A">
        <w:t>Schedule.</w:t>
      </w:r>
    </w:p>
    <w:p w14:paraId="4CDAB613" w14:textId="77777777" w:rsidR="007A527B" w:rsidRDefault="007A527B" w:rsidP="007A527B">
      <w:pPr>
        <w:pStyle w:val="subsection"/>
      </w:pPr>
    </w:p>
    <w:p w14:paraId="7D87D7EE" w14:textId="77777777" w:rsidR="007A527B" w:rsidRDefault="007A527B">
      <w:pPr>
        <w:spacing w:line="240" w:lineRule="auto"/>
        <w:rPr>
          <w:rFonts w:ascii="Arial" w:eastAsia="Times New Roman" w:hAnsi="Arial" w:cs="Times New Roman"/>
          <w:b/>
          <w:kern w:val="28"/>
          <w:sz w:val="32"/>
          <w:lang w:eastAsia="en-AU"/>
        </w:rPr>
      </w:pPr>
      <w:bookmarkStart w:id="10" w:name="_Toc507755848"/>
      <w:r>
        <w:br w:type="page"/>
      </w:r>
    </w:p>
    <w:p w14:paraId="5F73CE47" w14:textId="20EFDAD8" w:rsidR="007A527B" w:rsidRPr="007A527B" w:rsidRDefault="005D1E03" w:rsidP="007A527B">
      <w:pPr>
        <w:pStyle w:val="ActHead6"/>
        <w:rPr>
          <w:szCs w:val="32"/>
        </w:rPr>
      </w:pPr>
      <w:bookmarkStart w:id="11" w:name="_Toc12287742"/>
      <w:r>
        <w:lastRenderedPageBreak/>
        <w:t>Part 2—</w:t>
      </w:r>
      <w:r w:rsidR="007A527B" w:rsidRPr="007A527B">
        <w:t>Declinable Transactions</w:t>
      </w:r>
      <w:bookmarkEnd w:id="10"/>
      <w:bookmarkEnd w:id="11"/>
      <w:r w:rsidR="007A527B" w:rsidRPr="007A527B">
        <w:t xml:space="preserve">    </w:t>
      </w:r>
    </w:p>
    <w:p w14:paraId="78BD6DB4" w14:textId="77777777" w:rsidR="007A527B" w:rsidRPr="007A527B" w:rsidRDefault="007A527B" w:rsidP="007A527B">
      <w:pPr>
        <w:keepNext/>
        <w:keepLines/>
        <w:spacing w:before="280" w:line="240" w:lineRule="auto"/>
        <w:ind w:left="1134" w:hanging="1134"/>
        <w:outlineLvl w:val="4"/>
        <w:rPr>
          <w:rFonts w:eastAsia="Times New Roman" w:cs="Times New Roman"/>
          <w:b/>
          <w:kern w:val="28"/>
          <w:sz w:val="24"/>
          <w:lang w:eastAsia="en-AU"/>
        </w:rPr>
      </w:pPr>
      <w:bookmarkStart w:id="12" w:name="_Toc507755849"/>
      <w:proofErr w:type="gramStart"/>
      <w:r>
        <w:rPr>
          <w:rFonts w:eastAsia="Times New Roman" w:cs="Times New Roman"/>
          <w:b/>
          <w:kern w:val="28"/>
          <w:sz w:val="24"/>
          <w:lang w:eastAsia="en-AU"/>
        </w:rPr>
        <w:t>6</w:t>
      </w:r>
      <w:r w:rsidRPr="007A527B">
        <w:rPr>
          <w:rFonts w:eastAsia="Times New Roman" w:cs="Times New Roman"/>
          <w:b/>
          <w:kern w:val="28"/>
          <w:sz w:val="24"/>
          <w:lang w:eastAsia="en-AU"/>
        </w:rPr>
        <w:t xml:space="preserve">  Declining</w:t>
      </w:r>
      <w:proofErr w:type="gramEnd"/>
      <w:r w:rsidRPr="007A527B">
        <w:rPr>
          <w:rFonts w:eastAsia="Times New Roman" w:cs="Times New Roman"/>
          <w:b/>
          <w:kern w:val="28"/>
          <w:sz w:val="24"/>
          <w:lang w:eastAsia="en-AU"/>
        </w:rPr>
        <w:t xml:space="preserve"> of a transaction by a financial institution</w:t>
      </w:r>
      <w:bookmarkEnd w:id="12"/>
    </w:p>
    <w:p w14:paraId="16269285" w14:textId="7FD00310" w:rsidR="007A527B" w:rsidRDefault="007A527B" w:rsidP="007A527B">
      <w:pPr>
        <w:tabs>
          <w:tab w:val="right" w:pos="1021"/>
        </w:tabs>
        <w:spacing w:before="180" w:line="240" w:lineRule="auto"/>
        <w:ind w:left="1134" w:hanging="1134"/>
        <w:rPr>
          <w:rFonts w:eastAsia="Times New Roman" w:cs="Times New Roman"/>
          <w:lang w:eastAsia="en-AU"/>
        </w:rPr>
      </w:pPr>
      <w:r w:rsidRPr="007A527B">
        <w:rPr>
          <w:rFonts w:eastAsia="Times New Roman" w:cs="Times New Roman"/>
          <w:lang w:eastAsia="en-AU"/>
        </w:rPr>
        <w:tab/>
      </w:r>
      <w:r w:rsidRPr="007A527B">
        <w:rPr>
          <w:rFonts w:eastAsia="Times New Roman" w:cs="Times New Roman"/>
          <w:lang w:eastAsia="en-AU"/>
        </w:rPr>
        <w:tab/>
        <w:t xml:space="preserve">For the purposes of subsection 124PQ(2) of the Act, the kinds of businesses specified in </w:t>
      </w:r>
      <w:r w:rsidRPr="00FA19A7">
        <w:rPr>
          <w:rFonts w:eastAsia="Times New Roman" w:cs="Times New Roman"/>
          <w:lang w:eastAsia="en-AU"/>
        </w:rPr>
        <w:t>Sche</w:t>
      </w:r>
      <w:r w:rsidR="00FA19A7" w:rsidRPr="00FA19A7">
        <w:rPr>
          <w:rFonts w:eastAsia="Times New Roman" w:cs="Times New Roman"/>
          <w:lang w:eastAsia="en-AU"/>
        </w:rPr>
        <w:t>dule 2, Schedule 3 or</w:t>
      </w:r>
      <w:r w:rsidR="009B5C3B" w:rsidRPr="00FA19A7">
        <w:rPr>
          <w:rFonts w:eastAsia="Times New Roman" w:cs="Times New Roman"/>
          <w:lang w:eastAsia="en-AU"/>
        </w:rPr>
        <w:t xml:space="preserve"> Schedule 4 </w:t>
      </w:r>
      <w:r w:rsidRPr="007A527B">
        <w:rPr>
          <w:rFonts w:eastAsia="Times New Roman" w:cs="Times New Roman"/>
          <w:lang w:eastAsia="en-AU"/>
        </w:rPr>
        <w:t xml:space="preserve">to this instrument are </w:t>
      </w:r>
      <w:r>
        <w:rPr>
          <w:rFonts w:eastAsia="Times New Roman" w:cs="Times New Roman"/>
          <w:lang w:eastAsia="en-AU"/>
        </w:rPr>
        <w:t xml:space="preserve">the </w:t>
      </w:r>
      <w:r w:rsidRPr="007A527B">
        <w:rPr>
          <w:rFonts w:eastAsia="Times New Roman" w:cs="Times New Roman"/>
          <w:lang w:eastAsia="en-AU"/>
        </w:rPr>
        <w:t xml:space="preserve">kinds of businesses in relation to which transactions involving money in a welfare restricted bank account may be declined by a financial institution. </w:t>
      </w:r>
    </w:p>
    <w:p w14:paraId="60CFC32B" w14:textId="77777777" w:rsidR="007A527B" w:rsidRDefault="007A527B">
      <w:pPr>
        <w:spacing w:line="240" w:lineRule="auto"/>
        <w:rPr>
          <w:rFonts w:eastAsia="Times New Roman" w:cs="Times New Roman"/>
          <w:lang w:eastAsia="en-AU"/>
        </w:rPr>
      </w:pPr>
      <w:r>
        <w:rPr>
          <w:rFonts w:eastAsia="Times New Roman" w:cs="Times New Roman"/>
          <w:lang w:eastAsia="en-AU"/>
        </w:rPr>
        <w:br w:type="page"/>
      </w:r>
    </w:p>
    <w:p w14:paraId="1B1B7788" w14:textId="58DBAACD" w:rsidR="005D1E03" w:rsidRPr="007A527B" w:rsidRDefault="005D1E03" w:rsidP="005D1E03">
      <w:pPr>
        <w:pStyle w:val="ActHead6"/>
        <w:rPr>
          <w:szCs w:val="32"/>
        </w:rPr>
      </w:pPr>
      <w:bookmarkStart w:id="13" w:name="_Toc12287743"/>
      <w:bookmarkStart w:id="14" w:name="_Toc507755850"/>
      <w:r w:rsidRPr="007A527B">
        <w:lastRenderedPageBreak/>
        <w:t>Part</w:t>
      </w:r>
      <w:r>
        <w:t xml:space="preserve"> 3—Welfare Restricted Bank Account</w:t>
      </w:r>
      <w:bookmarkEnd w:id="13"/>
    </w:p>
    <w:p w14:paraId="33FD5C26" w14:textId="77777777" w:rsidR="007A527B" w:rsidRPr="007A527B" w:rsidRDefault="007A527B" w:rsidP="007A527B">
      <w:pPr>
        <w:keepNext/>
        <w:keepLines/>
        <w:spacing w:before="280" w:line="240" w:lineRule="auto"/>
        <w:ind w:left="1134" w:hanging="1134"/>
        <w:outlineLvl w:val="4"/>
        <w:rPr>
          <w:rFonts w:eastAsia="Times New Roman" w:cs="Times New Roman"/>
          <w:b/>
          <w:kern w:val="28"/>
          <w:sz w:val="24"/>
          <w:lang w:eastAsia="en-AU"/>
        </w:rPr>
      </w:pPr>
      <w:bookmarkStart w:id="15" w:name="_Toc507755851"/>
      <w:bookmarkEnd w:id="14"/>
      <w:proofErr w:type="gramStart"/>
      <w:r>
        <w:rPr>
          <w:rFonts w:eastAsia="Times New Roman" w:cs="Times New Roman"/>
          <w:b/>
          <w:kern w:val="28"/>
          <w:sz w:val="24"/>
          <w:lang w:eastAsia="en-AU"/>
        </w:rPr>
        <w:t>7</w:t>
      </w:r>
      <w:r w:rsidRPr="007A527B">
        <w:rPr>
          <w:rFonts w:eastAsia="Times New Roman" w:cs="Times New Roman"/>
          <w:b/>
          <w:kern w:val="28"/>
          <w:sz w:val="24"/>
          <w:lang w:eastAsia="en-AU"/>
        </w:rPr>
        <w:t xml:space="preserve">  Welfare</w:t>
      </w:r>
      <w:proofErr w:type="gramEnd"/>
      <w:r w:rsidRPr="007A527B">
        <w:rPr>
          <w:rFonts w:eastAsia="Times New Roman" w:cs="Times New Roman"/>
          <w:b/>
          <w:kern w:val="28"/>
          <w:sz w:val="24"/>
          <w:lang w:eastAsia="en-AU"/>
        </w:rPr>
        <w:t xml:space="preserve"> restricted bank account</w:t>
      </w:r>
      <w:bookmarkEnd w:id="15"/>
    </w:p>
    <w:p w14:paraId="19C4EDD5" w14:textId="77777777" w:rsidR="007A527B" w:rsidRPr="007A527B" w:rsidRDefault="007A527B" w:rsidP="007A527B">
      <w:pPr>
        <w:tabs>
          <w:tab w:val="right" w:pos="1021"/>
        </w:tabs>
        <w:spacing w:before="180" w:line="240" w:lineRule="auto"/>
        <w:ind w:left="1134" w:hanging="1134"/>
        <w:rPr>
          <w:rFonts w:eastAsia="Times New Roman" w:cs="Times New Roman"/>
          <w:lang w:eastAsia="en-AU"/>
        </w:rPr>
      </w:pPr>
      <w:r w:rsidRPr="007A527B">
        <w:rPr>
          <w:rFonts w:eastAsia="Times New Roman" w:cs="Times New Roman"/>
          <w:lang w:eastAsia="en-AU"/>
        </w:rPr>
        <w:tab/>
      </w:r>
      <w:r w:rsidRPr="007A527B">
        <w:rPr>
          <w:rFonts w:eastAsia="Times New Roman" w:cs="Times New Roman"/>
          <w:lang w:eastAsia="en-AU"/>
        </w:rPr>
        <w:tab/>
        <w:t xml:space="preserve">For the purposes of subsection 124PP(1) of the Act, the kind of bank account to be maintained by a trial participant or voluntary participant for the receipt of restrictable payments is a debit card account established with </w:t>
      </w:r>
      <w:proofErr w:type="spellStart"/>
      <w:r w:rsidRPr="007A527B">
        <w:rPr>
          <w:rFonts w:eastAsia="Times New Roman" w:cs="Times New Roman"/>
          <w:lang w:eastAsia="en-AU"/>
        </w:rPr>
        <w:t>Indue</w:t>
      </w:r>
      <w:proofErr w:type="spellEnd"/>
      <w:r w:rsidRPr="007A527B">
        <w:rPr>
          <w:rFonts w:eastAsia="Times New Roman" w:cs="Times New Roman"/>
          <w:lang w:eastAsia="en-AU"/>
        </w:rPr>
        <w:t xml:space="preserve"> Limited. </w:t>
      </w:r>
    </w:p>
    <w:p w14:paraId="32E4B78E" w14:textId="77777777" w:rsidR="007A527B" w:rsidRPr="007A527B" w:rsidRDefault="007A527B" w:rsidP="007A527B">
      <w:pPr>
        <w:keepNext/>
        <w:keepLines/>
        <w:spacing w:before="280" w:line="240" w:lineRule="auto"/>
        <w:ind w:left="1134" w:hanging="1134"/>
        <w:outlineLvl w:val="4"/>
        <w:rPr>
          <w:rFonts w:eastAsia="Times New Roman" w:cs="Times New Roman"/>
          <w:b/>
          <w:kern w:val="28"/>
          <w:sz w:val="24"/>
          <w:lang w:eastAsia="en-AU"/>
        </w:rPr>
      </w:pPr>
      <w:bookmarkStart w:id="16" w:name="_Toc507755852"/>
      <w:proofErr w:type="gramStart"/>
      <w:r>
        <w:rPr>
          <w:rFonts w:eastAsia="Times New Roman" w:cs="Times New Roman"/>
          <w:b/>
          <w:kern w:val="28"/>
          <w:sz w:val="24"/>
          <w:lang w:eastAsia="en-AU"/>
        </w:rPr>
        <w:t>8</w:t>
      </w:r>
      <w:r w:rsidRPr="007A527B">
        <w:rPr>
          <w:rFonts w:eastAsia="Times New Roman" w:cs="Times New Roman"/>
          <w:b/>
          <w:kern w:val="28"/>
          <w:sz w:val="24"/>
          <w:lang w:eastAsia="en-AU"/>
        </w:rPr>
        <w:t xml:space="preserve">  Terms</w:t>
      </w:r>
      <w:proofErr w:type="gramEnd"/>
      <w:r w:rsidRPr="007A527B">
        <w:rPr>
          <w:rFonts w:eastAsia="Times New Roman" w:cs="Times New Roman"/>
          <w:b/>
          <w:kern w:val="28"/>
          <w:sz w:val="24"/>
          <w:lang w:eastAsia="en-AU"/>
        </w:rPr>
        <w:t xml:space="preserve"> and conditions of welfare restricted bank account</w:t>
      </w:r>
      <w:bookmarkEnd w:id="16"/>
    </w:p>
    <w:p w14:paraId="0B629EC0" w14:textId="7AABB038" w:rsidR="007A527B" w:rsidRPr="007A527B" w:rsidRDefault="007A527B">
      <w:pPr>
        <w:tabs>
          <w:tab w:val="right" w:pos="1021"/>
        </w:tabs>
        <w:spacing w:before="180" w:line="240" w:lineRule="auto"/>
        <w:ind w:left="1134" w:hanging="1134"/>
        <w:rPr>
          <w:rFonts w:eastAsia="Times New Roman" w:cs="Times New Roman"/>
          <w:lang w:eastAsia="en-AU"/>
        </w:rPr>
      </w:pPr>
      <w:r w:rsidRPr="007A527B">
        <w:rPr>
          <w:rFonts w:eastAsia="Times New Roman" w:cs="Times New Roman"/>
          <w:lang w:eastAsia="en-AU"/>
        </w:rPr>
        <w:tab/>
      </w:r>
      <w:r w:rsidRPr="007A527B">
        <w:rPr>
          <w:rFonts w:eastAsia="Times New Roman" w:cs="Times New Roman"/>
          <w:lang w:eastAsia="en-AU"/>
        </w:rPr>
        <w:tab/>
        <w:t xml:space="preserve">For the purposes of subsection 124PP(2) of the Act, </w:t>
      </w:r>
      <w:r w:rsidR="00A91998">
        <w:rPr>
          <w:rFonts w:eastAsia="Times New Roman" w:cs="Times New Roman"/>
          <w:lang w:eastAsia="en-AU"/>
        </w:rPr>
        <w:t xml:space="preserve">the terms and conditions </w:t>
      </w:r>
      <w:r w:rsidR="00C3372A">
        <w:rPr>
          <w:rFonts w:eastAsia="Times New Roman" w:cs="Times New Roman"/>
          <w:lang w:eastAsia="en-AU"/>
        </w:rPr>
        <w:t>relating to</w:t>
      </w:r>
      <w:r w:rsidR="00A91998">
        <w:rPr>
          <w:rFonts w:eastAsia="Times New Roman" w:cs="Times New Roman"/>
          <w:lang w:eastAsia="en-AU"/>
        </w:rPr>
        <w:t xml:space="preserve"> a welfare restricted bank account includes the terms and conditions set out in Schedule 5 to this instrument. </w:t>
      </w:r>
    </w:p>
    <w:p w14:paraId="6170EF42" w14:textId="77777777" w:rsidR="007A527B" w:rsidRPr="007A527B" w:rsidRDefault="007A527B" w:rsidP="007A527B">
      <w:pPr>
        <w:tabs>
          <w:tab w:val="right" w:pos="1021"/>
        </w:tabs>
        <w:spacing w:before="180" w:line="240" w:lineRule="auto"/>
        <w:ind w:left="1134" w:hanging="1134"/>
        <w:rPr>
          <w:rFonts w:eastAsia="Times New Roman" w:cs="Times New Roman"/>
          <w:lang w:eastAsia="en-AU"/>
        </w:rPr>
      </w:pPr>
    </w:p>
    <w:p w14:paraId="4497AA11" w14:textId="77777777" w:rsidR="007A527B" w:rsidRDefault="007A527B" w:rsidP="007A527B">
      <w:pPr>
        <w:pStyle w:val="subsection"/>
      </w:pPr>
    </w:p>
    <w:p w14:paraId="09642805" w14:textId="77777777" w:rsidR="00554826" w:rsidRPr="00B25306" w:rsidRDefault="00554826" w:rsidP="00B25306">
      <w:pPr>
        <w:pStyle w:val="paragraphsub"/>
      </w:pPr>
    </w:p>
    <w:p w14:paraId="625FF320" w14:textId="77777777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15FEEC04" w14:textId="01BF81C7" w:rsidR="00D6537E" w:rsidRPr="004E1307" w:rsidRDefault="004E1307" w:rsidP="00D6537E">
      <w:pPr>
        <w:pStyle w:val="ActHead6"/>
      </w:pPr>
      <w:bookmarkStart w:id="17" w:name="_Toc12287744"/>
      <w:r>
        <w:lastRenderedPageBreak/>
        <w:t xml:space="preserve">Schedule </w:t>
      </w:r>
      <w:r w:rsidR="00D6537E" w:rsidRPr="004E1307">
        <w:t>1—Repeal</w:t>
      </w:r>
      <w:bookmarkEnd w:id="17"/>
    </w:p>
    <w:p w14:paraId="6FB123AD" w14:textId="5BD8DA43" w:rsidR="00D6537E" w:rsidRPr="00D6537E" w:rsidRDefault="007A527B" w:rsidP="00D6537E">
      <w:pPr>
        <w:pStyle w:val="ActHead9"/>
      </w:pPr>
      <w:bookmarkStart w:id="18" w:name="_Toc12287745"/>
      <w:r>
        <w:t xml:space="preserve">Social Security (Administration) (Trial – </w:t>
      </w:r>
      <w:r w:rsidR="00065457">
        <w:t xml:space="preserve">Declinable Transactions and </w:t>
      </w:r>
      <w:r>
        <w:t>Welfare Restricted Bank Account) Determination 2018</w:t>
      </w:r>
      <w:bookmarkEnd w:id="18"/>
      <w:r>
        <w:t xml:space="preserve"> </w:t>
      </w:r>
    </w:p>
    <w:p w14:paraId="79B295F6" w14:textId="77777777" w:rsidR="00D6537E" w:rsidRDefault="00D6537E" w:rsidP="00D6537E">
      <w:pPr>
        <w:pStyle w:val="ItemHead"/>
      </w:pPr>
      <w:proofErr w:type="gramStart"/>
      <w:r w:rsidRPr="00B1728A">
        <w:t xml:space="preserve">1  </w:t>
      </w:r>
      <w:r w:rsidR="00BB1533">
        <w:t>The</w:t>
      </w:r>
      <w:proofErr w:type="gramEnd"/>
      <w:r w:rsidR="00BB1533">
        <w:t xml:space="preserve"> w</w:t>
      </w:r>
      <w:r>
        <w:t>hole of the instrument</w:t>
      </w:r>
    </w:p>
    <w:p w14:paraId="532FF0C8" w14:textId="77777777" w:rsidR="004E1307" w:rsidRDefault="00D6537E" w:rsidP="00D6537E">
      <w:pPr>
        <w:pStyle w:val="Item"/>
      </w:pPr>
      <w:r>
        <w:t>Repeal the instrument</w:t>
      </w:r>
    </w:p>
    <w:p w14:paraId="71351094" w14:textId="77777777" w:rsidR="00554826" w:rsidRPr="00554826" w:rsidRDefault="00554826" w:rsidP="00554826"/>
    <w:p w14:paraId="1BC9FB7F" w14:textId="77777777" w:rsidR="007A527B" w:rsidRDefault="007A527B">
      <w:pPr>
        <w:spacing w:line="240" w:lineRule="auto"/>
      </w:pPr>
      <w:r>
        <w:br w:type="page"/>
      </w:r>
    </w:p>
    <w:p w14:paraId="64E725F1" w14:textId="360F959A" w:rsidR="00554826" w:rsidRDefault="007A527B" w:rsidP="007E3E87">
      <w:pPr>
        <w:pStyle w:val="ActHead6"/>
        <w:ind w:left="0" w:firstLine="0"/>
      </w:pPr>
      <w:bookmarkStart w:id="19" w:name="_Toc12287746"/>
      <w:r>
        <w:lastRenderedPageBreak/>
        <w:t>Schedule 2</w:t>
      </w:r>
      <w:r w:rsidR="002B5D92">
        <w:t xml:space="preserve">—Declared kinds of business pursuant to subsection </w:t>
      </w:r>
      <w:proofErr w:type="gramStart"/>
      <w:r w:rsidR="002B5D92">
        <w:t>124PQ(</w:t>
      </w:r>
      <w:proofErr w:type="gramEnd"/>
      <w:r w:rsidR="002B5D92">
        <w:t>2)—By description</w:t>
      </w:r>
      <w:bookmarkEnd w:id="19"/>
    </w:p>
    <w:p w14:paraId="12A76E89" w14:textId="6754970E" w:rsidR="002B5D92" w:rsidRDefault="002B5D92">
      <w:pPr>
        <w:spacing w:line="240" w:lineRule="auto"/>
      </w:pPr>
    </w:p>
    <w:p w14:paraId="3333EF7E" w14:textId="77777777" w:rsidR="00DC438D" w:rsidRDefault="00DC438D">
      <w:pPr>
        <w:spacing w:line="240" w:lineRule="auto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36"/>
        <w:gridCol w:w="6659"/>
      </w:tblGrid>
      <w:tr w:rsidR="002B5D92" w14:paraId="45DE162E" w14:textId="77777777" w:rsidTr="005608F7">
        <w:tc>
          <w:tcPr>
            <w:tcW w:w="1560" w:type="dxa"/>
          </w:tcPr>
          <w:p w14:paraId="3C484B65" w14:textId="77777777" w:rsidR="002B5D92" w:rsidRPr="005608F7" w:rsidRDefault="002B5D92" w:rsidP="002B5D92">
            <w:pPr>
              <w:spacing w:before="240" w:line="276" w:lineRule="auto"/>
              <w:rPr>
                <w:b/>
              </w:rPr>
            </w:pPr>
            <w:r w:rsidRPr="005608F7">
              <w:rPr>
                <w:b/>
              </w:rPr>
              <w:t xml:space="preserve">Item </w:t>
            </w:r>
          </w:p>
        </w:tc>
        <w:tc>
          <w:tcPr>
            <w:tcW w:w="6804" w:type="dxa"/>
          </w:tcPr>
          <w:p w14:paraId="3C81426D" w14:textId="77777777" w:rsidR="002B5D92" w:rsidRPr="005608F7" w:rsidRDefault="002B5D92" w:rsidP="002B5D92">
            <w:pPr>
              <w:spacing w:before="240" w:line="276" w:lineRule="auto"/>
              <w:rPr>
                <w:b/>
              </w:rPr>
            </w:pPr>
            <w:r w:rsidRPr="005608F7">
              <w:rPr>
                <w:b/>
              </w:rPr>
              <w:t>Description</w:t>
            </w:r>
          </w:p>
        </w:tc>
      </w:tr>
      <w:tr w:rsidR="002B5D92" w14:paraId="5B9706AD" w14:textId="77777777" w:rsidTr="005608F7">
        <w:tc>
          <w:tcPr>
            <w:tcW w:w="1560" w:type="dxa"/>
          </w:tcPr>
          <w:p w14:paraId="7405C098" w14:textId="77777777" w:rsidR="002B5D92" w:rsidRDefault="002B5D92" w:rsidP="002B5D92">
            <w:pPr>
              <w:spacing w:before="240" w:after="240" w:line="276" w:lineRule="auto"/>
            </w:pPr>
            <w:r>
              <w:t>1</w:t>
            </w:r>
          </w:p>
        </w:tc>
        <w:tc>
          <w:tcPr>
            <w:tcW w:w="6804" w:type="dxa"/>
          </w:tcPr>
          <w:p w14:paraId="1BBA77EA" w14:textId="77777777" w:rsidR="002B5D92" w:rsidRDefault="002B5D92" w:rsidP="002B5D92">
            <w:pPr>
              <w:spacing w:before="240" w:after="240" w:line="276" w:lineRule="auto"/>
            </w:pPr>
            <w:r>
              <w:t xml:space="preserve">A business which sells alcoholic beverages, gambling services or a cash-like product that could be used to obtain alcoholic beverages or gambling services. </w:t>
            </w:r>
          </w:p>
        </w:tc>
      </w:tr>
      <w:tr w:rsidR="002B5D92" w14:paraId="378B2C7D" w14:textId="77777777" w:rsidTr="005608F7">
        <w:tc>
          <w:tcPr>
            <w:tcW w:w="1560" w:type="dxa"/>
          </w:tcPr>
          <w:p w14:paraId="4BE7FD4E" w14:textId="77777777" w:rsidR="002B5D92" w:rsidRDefault="002B5D92" w:rsidP="002B5D92">
            <w:pPr>
              <w:spacing w:before="240" w:after="240" w:line="276" w:lineRule="auto"/>
            </w:pPr>
            <w:r>
              <w:t>2</w:t>
            </w:r>
          </w:p>
        </w:tc>
        <w:tc>
          <w:tcPr>
            <w:tcW w:w="6804" w:type="dxa"/>
          </w:tcPr>
          <w:p w14:paraId="1DED66BD" w14:textId="77777777" w:rsidR="002B5D92" w:rsidRPr="005608F7" w:rsidRDefault="002B5D92" w:rsidP="005608F7">
            <w:pPr>
              <w:spacing w:before="240" w:after="240" w:line="276" w:lineRule="auto"/>
              <w:rPr>
                <w:highlight w:val="yellow"/>
              </w:rPr>
            </w:pPr>
            <w:r w:rsidRPr="00324D12">
              <w:t xml:space="preserve">A business from which purchases may be made </w:t>
            </w:r>
            <w:r w:rsidR="005608F7" w:rsidRPr="00324D12">
              <w:t>through</w:t>
            </w:r>
            <w:r w:rsidRPr="00324D12">
              <w:t xml:space="preserve"> online transactions or without the need to present a debit card, and the transaction involving money in a welfare restricted bank account is proposed to be made without presenting a welfare restricted bank account debit card. </w:t>
            </w:r>
          </w:p>
        </w:tc>
      </w:tr>
    </w:tbl>
    <w:p w14:paraId="71368A5A" w14:textId="77777777" w:rsidR="005608F7" w:rsidRDefault="005608F7">
      <w:pPr>
        <w:spacing w:line="240" w:lineRule="auto"/>
      </w:pPr>
    </w:p>
    <w:p w14:paraId="5466A1D2" w14:textId="77777777" w:rsidR="005608F7" w:rsidRDefault="005608F7">
      <w:pPr>
        <w:spacing w:line="240" w:lineRule="auto"/>
      </w:pPr>
      <w:r>
        <w:br w:type="page"/>
      </w:r>
    </w:p>
    <w:p w14:paraId="005ACA56" w14:textId="04D2C2B7" w:rsidR="005608F7" w:rsidRPr="004E1307" w:rsidRDefault="005608F7" w:rsidP="005608F7">
      <w:pPr>
        <w:pStyle w:val="ActHead6"/>
        <w:ind w:left="0" w:firstLine="0"/>
      </w:pPr>
      <w:bookmarkStart w:id="20" w:name="_Toc12287747"/>
      <w:r>
        <w:lastRenderedPageBreak/>
        <w:t xml:space="preserve">Schedule 3—Declared kinds of business pursuant to subsection </w:t>
      </w:r>
      <w:proofErr w:type="gramStart"/>
      <w:r>
        <w:t>124PQ(</w:t>
      </w:r>
      <w:proofErr w:type="gramEnd"/>
      <w:r>
        <w:t>2)—By Merchant Category</w:t>
      </w:r>
      <w:r w:rsidR="00172AE7">
        <w:t xml:space="preserve"> code</w:t>
      </w:r>
      <w:r w:rsidR="00DC438D">
        <w:t>s</w:t>
      </w:r>
      <w:bookmarkEnd w:id="20"/>
      <w:r w:rsidR="00172AE7">
        <w:t xml:space="preserve"> </w:t>
      </w:r>
    </w:p>
    <w:p w14:paraId="451111C8" w14:textId="0D96DC2C" w:rsidR="005608F7" w:rsidRDefault="005608F7">
      <w:pPr>
        <w:spacing w:line="240" w:lineRule="auto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8"/>
        <w:gridCol w:w="1538"/>
        <w:gridCol w:w="5679"/>
      </w:tblGrid>
      <w:tr w:rsidR="005608F7" w14:paraId="192D2F84" w14:textId="77777777" w:rsidTr="007E3E87">
        <w:tc>
          <w:tcPr>
            <w:tcW w:w="978" w:type="dxa"/>
          </w:tcPr>
          <w:p w14:paraId="3AE410A8" w14:textId="77777777" w:rsidR="005608F7" w:rsidRPr="005608F7" w:rsidRDefault="005608F7" w:rsidP="005C6F4C">
            <w:pPr>
              <w:spacing w:before="240" w:line="276" w:lineRule="auto"/>
              <w:rPr>
                <w:b/>
              </w:rPr>
            </w:pPr>
            <w:r w:rsidRPr="005608F7">
              <w:rPr>
                <w:b/>
              </w:rPr>
              <w:t xml:space="preserve">Item </w:t>
            </w:r>
          </w:p>
        </w:tc>
        <w:tc>
          <w:tcPr>
            <w:tcW w:w="1538" w:type="dxa"/>
          </w:tcPr>
          <w:p w14:paraId="5A5FBF31" w14:textId="77777777" w:rsidR="005608F7" w:rsidRPr="005608F7" w:rsidRDefault="005608F7" w:rsidP="005C6F4C">
            <w:pPr>
              <w:spacing w:before="240" w:line="276" w:lineRule="auto"/>
              <w:rPr>
                <w:b/>
              </w:rPr>
            </w:pPr>
            <w:r w:rsidRPr="005608F7">
              <w:rPr>
                <w:b/>
              </w:rPr>
              <w:t>MCC Code</w:t>
            </w:r>
          </w:p>
        </w:tc>
        <w:tc>
          <w:tcPr>
            <w:tcW w:w="5679" w:type="dxa"/>
          </w:tcPr>
          <w:p w14:paraId="2636A38D" w14:textId="77777777" w:rsidR="005608F7" w:rsidRPr="005608F7" w:rsidRDefault="005608F7" w:rsidP="005C6F4C">
            <w:pPr>
              <w:spacing w:before="240" w:line="276" w:lineRule="auto"/>
              <w:rPr>
                <w:b/>
              </w:rPr>
            </w:pPr>
            <w:r w:rsidRPr="005608F7">
              <w:rPr>
                <w:b/>
              </w:rPr>
              <w:t>Description</w:t>
            </w:r>
          </w:p>
        </w:tc>
      </w:tr>
      <w:tr w:rsidR="005608F7" w14:paraId="4604E329" w14:textId="77777777" w:rsidTr="007E3E87">
        <w:trPr>
          <w:trHeight w:val="472"/>
        </w:trPr>
        <w:tc>
          <w:tcPr>
            <w:tcW w:w="978" w:type="dxa"/>
          </w:tcPr>
          <w:p w14:paraId="7584A5E1" w14:textId="77777777" w:rsidR="005608F7" w:rsidRDefault="005608F7" w:rsidP="005608F7">
            <w:pPr>
              <w:spacing w:before="60" w:after="60" w:line="276" w:lineRule="auto"/>
            </w:pPr>
            <w:r>
              <w:t>1</w:t>
            </w:r>
          </w:p>
        </w:tc>
        <w:tc>
          <w:tcPr>
            <w:tcW w:w="1538" w:type="dxa"/>
          </w:tcPr>
          <w:p w14:paraId="7CDC9B27" w14:textId="77777777" w:rsidR="005608F7" w:rsidRDefault="005608F7" w:rsidP="005608F7">
            <w:pPr>
              <w:spacing w:before="60" w:after="60" w:line="276" w:lineRule="auto"/>
            </w:pPr>
            <w:r>
              <w:t>4829</w:t>
            </w:r>
          </w:p>
        </w:tc>
        <w:tc>
          <w:tcPr>
            <w:tcW w:w="5679" w:type="dxa"/>
          </w:tcPr>
          <w:p w14:paraId="36390F18" w14:textId="77777777" w:rsidR="005608F7" w:rsidRDefault="005608F7" w:rsidP="005608F7">
            <w:pPr>
              <w:spacing w:before="60" w:after="60" w:line="276" w:lineRule="auto"/>
            </w:pPr>
            <w:r>
              <w:t xml:space="preserve">Quasi Cash – Wire Transfer Money Order </w:t>
            </w:r>
          </w:p>
        </w:tc>
      </w:tr>
      <w:tr w:rsidR="005608F7" w14:paraId="4FF555A3" w14:textId="77777777" w:rsidTr="007E3E87">
        <w:tc>
          <w:tcPr>
            <w:tcW w:w="978" w:type="dxa"/>
          </w:tcPr>
          <w:p w14:paraId="448B74C2" w14:textId="77777777" w:rsidR="005608F7" w:rsidRDefault="005608F7" w:rsidP="005608F7">
            <w:pPr>
              <w:spacing w:before="60" w:after="60" w:line="276" w:lineRule="auto"/>
            </w:pPr>
            <w:r>
              <w:t>2</w:t>
            </w:r>
          </w:p>
        </w:tc>
        <w:tc>
          <w:tcPr>
            <w:tcW w:w="1538" w:type="dxa"/>
          </w:tcPr>
          <w:p w14:paraId="350B20A7" w14:textId="77777777" w:rsidR="005608F7" w:rsidRDefault="005608F7" w:rsidP="005608F7">
            <w:pPr>
              <w:spacing w:before="60" w:after="60" w:line="276" w:lineRule="auto"/>
            </w:pPr>
            <w:r>
              <w:t>5309</w:t>
            </w:r>
          </w:p>
        </w:tc>
        <w:tc>
          <w:tcPr>
            <w:tcW w:w="5679" w:type="dxa"/>
          </w:tcPr>
          <w:p w14:paraId="06F068E9" w14:textId="77777777" w:rsidR="005608F7" w:rsidRDefault="005608F7" w:rsidP="005608F7">
            <w:pPr>
              <w:spacing w:before="60" w:after="60" w:line="276" w:lineRule="auto"/>
            </w:pPr>
            <w:r>
              <w:t>Duty Free Stores</w:t>
            </w:r>
          </w:p>
        </w:tc>
      </w:tr>
      <w:tr w:rsidR="005608F7" w14:paraId="2CEA11D4" w14:textId="77777777" w:rsidTr="007E3E87">
        <w:tc>
          <w:tcPr>
            <w:tcW w:w="978" w:type="dxa"/>
          </w:tcPr>
          <w:p w14:paraId="11E32163" w14:textId="77777777" w:rsidR="005608F7" w:rsidRDefault="005608F7" w:rsidP="005608F7">
            <w:pPr>
              <w:spacing w:before="60" w:after="60" w:line="276" w:lineRule="auto"/>
            </w:pPr>
            <w:r>
              <w:t>3</w:t>
            </w:r>
          </w:p>
        </w:tc>
        <w:tc>
          <w:tcPr>
            <w:tcW w:w="1538" w:type="dxa"/>
          </w:tcPr>
          <w:p w14:paraId="51849E44" w14:textId="77777777" w:rsidR="005608F7" w:rsidRPr="005608F7" w:rsidRDefault="005608F7" w:rsidP="005608F7">
            <w:pPr>
              <w:spacing w:before="60" w:after="60" w:line="276" w:lineRule="auto"/>
              <w:rPr>
                <w:highlight w:val="yellow"/>
              </w:rPr>
            </w:pPr>
            <w:r w:rsidRPr="005608F7">
              <w:t>5813</w:t>
            </w:r>
          </w:p>
        </w:tc>
        <w:tc>
          <w:tcPr>
            <w:tcW w:w="5679" w:type="dxa"/>
          </w:tcPr>
          <w:p w14:paraId="67B88598" w14:textId="77777777" w:rsidR="005608F7" w:rsidRPr="005608F7" w:rsidRDefault="005608F7" w:rsidP="005608F7">
            <w:pPr>
              <w:spacing w:before="60" w:after="60" w:line="276" w:lineRule="auto"/>
              <w:rPr>
                <w:highlight w:val="yellow"/>
              </w:rPr>
            </w:pPr>
            <w:r w:rsidRPr="00A53C6A">
              <w:t xml:space="preserve">Drinking Places (Alcoholic Beverages)—Bars, Taverns, Nightclubs, Cocktail Lounges and Discotheques </w:t>
            </w:r>
          </w:p>
        </w:tc>
      </w:tr>
      <w:tr w:rsidR="005608F7" w14:paraId="177BAA67" w14:textId="77777777" w:rsidTr="007E3E87">
        <w:tc>
          <w:tcPr>
            <w:tcW w:w="978" w:type="dxa"/>
          </w:tcPr>
          <w:p w14:paraId="2ABAC44A" w14:textId="77777777" w:rsidR="005608F7" w:rsidRDefault="005608F7" w:rsidP="005608F7">
            <w:pPr>
              <w:spacing w:before="60" w:after="60" w:line="276" w:lineRule="auto"/>
            </w:pPr>
            <w:r>
              <w:t>4</w:t>
            </w:r>
          </w:p>
        </w:tc>
        <w:tc>
          <w:tcPr>
            <w:tcW w:w="1538" w:type="dxa"/>
          </w:tcPr>
          <w:p w14:paraId="5A090F4B" w14:textId="77777777" w:rsidR="005608F7" w:rsidRPr="005608F7" w:rsidRDefault="005608F7" w:rsidP="005608F7">
            <w:pPr>
              <w:spacing w:before="60" w:after="60" w:line="276" w:lineRule="auto"/>
            </w:pPr>
            <w:r w:rsidRPr="005608F7">
              <w:t>5921</w:t>
            </w:r>
          </w:p>
        </w:tc>
        <w:tc>
          <w:tcPr>
            <w:tcW w:w="5679" w:type="dxa"/>
          </w:tcPr>
          <w:p w14:paraId="289C83DE" w14:textId="77777777" w:rsidR="005608F7" w:rsidRPr="005608F7" w:rsidRDefault="005608F7" w:rsidP="005608F7">
            <w:pPr>
              <w:spacing w:before="60" w:after="60" w:line="276" w:lineRule="auto"/>
            </w:pPr>
            <w:r>
              <w:t>Package Stores—Beer,</w:t>
            </w:r>
            <w:r w:rsidR="00A53C6A">
              <w:t xml:space="preserve"> Wine</w:t>
            </w:r>
            <w:r>
              <w:t xml:space="preserve"> and Liquor </w:t>
            </w:r>
          </w:p>
        </w:tc>
      </w:tr>
      <w:tr w:rsidR="005608F7" w14:paraId="637F2202" w14:textId="77777777" w:rsidTr="007E3E87">
        <w:tc>
          <w:tcPr>
            <w:tcW w:w="978" w:type="dxa"/>
          </w:tcPr>
          <w:p w14:paraId="7E44E138" w14:textId="77777777" w:rsidR="005608F7" w:rsidRDefault="005608F7" w:rsidP="005608F7">
            <w:pPr>
              <w:spacing w:before="60" w:after="60" w:line="276" w:lineRule="auto"/>
            </w:pPr>
            <w:r>
              <w:t>5</w:t>
            </w:r>
          </w:p>
        </w:tc>
        <w:tc>
          <w:tcPr>
            <w:tcW w:w="1538" w:type="dxa"/>
          </w:tcPr>
          <w:p w14:paraId="33811D34" w14:textId="77777777" w:rsidR="005608F7" w:rsidRPr="005608F7" w:rsidRDefault="005608F7" w:rsidP="005608F7">
            <w:pPr>
              <w:spacing w:before="60" w:after="60" w:line="276" w:lineRule="auto"/>
            </w:pPr>
            <w:r w:rsidRPr="005608F7">
              <w:t>6010</w:t>
            </w:r>
          </w:p>
        </w:tc>
        <w:tc>
          <w:tcPr>
            <w:tcW w:w="5679" w:type="dxa"/>
          </w:tcPr>
          <w:p w14:paraId="7B4A111B" w14:textId="77777777" w:rsidR="005608F7" w:rsidRPr="005608F7" w:rsidRDefault="00A53C6A" w:rsidP="005608F7">
            <w:pPr>
              <w:spacing w:before="60" w:after="60" w:line="276" w:lineRule="auto"/>
            </w:pPr>
            <w:r>
              <w:t>Member Financial Institution</w:t>
            </w:r>
            <w:r w:rsidR="005608F7">
              <w:t>—Manual Cash Disbursements</w:t>
            </w:r>
          </w:p>
        </w:tc>
      </w:tr>
      <w:tr w:rsidR="005608F7" w14:paraId="021FC8DF" w14:textId="77777777" w:rsidTr="007E3E87">
        <w:tc>
          <w:tcPr>
            <w:tcW w:w="978" w:type="dxa"/>
          </w:tcPr>
          <w:p w14:paraId="1F488178" w14:textId="77777777" w:rsidR="005608F7" w:rsidRDefault="005608F7" w:rsidP="005608F7">
            <w:pPr>
              <w:spacing w:before="60" w:after="60" w:line="276" w:lineRule="auto"/>
            </w:pPr>
            <w:r>
              <w:t>6</w:t>
            </w:r>
          </w:p>
        </w:tc>
        <w:tc>
          <w:tcPr>
            <w:tcW w:w="1538" w:type="dxa"/>
          </w:tcPr>
          <w:p w14:paraId="3B9B8ACC" w14:textId="77777777" w:rsidR="005608F7" w:rsidRPr="005608F7" w:rsidRDefault="005608F7" w:rsidP="005608F7">
            <w:pPr>
              <w:spacing w:before="60" w:after="60" w:line="276" w:lineRule="auto"/>
            </w:pPr>
            <w:r w:rsidRPr="005608F7">
              <w:t>6011</w:t>
            </w:r>
          </w:p>
        </w:tc>
        <w:tc>
          <w:tcPr>
            <w:tcW w:w="5679" w:type="dxa"/>
          </w:tcPr>
          <w:p w14:paraId="59288269" w14:textId="77777777" w:rsidR="005608F7" w:rsidRPr="005608F7" w:rsidRDefault="00A53C6A" w:rsidP="005608F7">
            <w:pPr>
              <w:spacing w:before="60" w:after="60" w:line="276" w:lineRule="auto"/>
            </w:pPr>
            <w:r>
              <w:t>Member Financial Institution</w:t>
            </w:r>
            <w:r w:rsidR="005608F7">
              <w:t>—Automated Cash Disbursements</w:t>
            </w:r>
          </w:p>
        </w:tc>
      </w:tr>
      <w:tr w:rsidR="005608F7" w14:paraId="543E0BAC" w14:textId="77777777" w:rsidTr="007E3E87">
        <w:tc>
          <w:tcPr>
            <w:tcW w:w="978" w:type="dxa"/>
          </w:tcPr>
          <w:p w14:paraId="1869B482" w14:textId="77777777" w:rsidR="005608F7" w:rsidRDefault="005608F7" w:rsidP="005608F7">
            <w:pPr>
              <w:spacing w:before="60" w:after="60" w:line="276" w:lineRule="auto"/>
            </w:pPr>
            <w:r>
              <w:t>7</w:t>
            </w:r>
          </w:p>
        </w:tc>
        <w:tc>
          <w:tcPr>
            <w:tcW w:w="1538" w:type="dxa"/>
          </w:tcPr>
          <w:p w14:paraId="2A3E9A20" w14:textId="77777777" w:rsidR="005608F7" w:rsidRPr="005608F7" w:rsidRDefault="005608F7" w:rsidP="005608F7">
            <w:pPr>
              <w:spacing w:before="60" w:after="60" w:line="276" w:lineRule="auto"/>
            </w:pPr>
            <w:r w:rsidRPr="005608F7">
              <w:t>6012</w:t>
            </w:r>
          </w:p>
        </w:tc>
        <w:tc>
          <w:tcPr>
            <w:tcW w:w="5679" w:type="dxa"/>
          </w:tcPr>
          <w:p w14:paraId="3EAB7F43" w14:textId="77777777" w:rsidR="005608F7" w:rsidRPr="005608F7" w:rsidRDefault="005608F7" w:rsidP="005608F7">
            <w:pPr>
              <w:spacing w:before="60" w:after="60" w:line="276" w:lineRule="auto"/>
            </w:pPr>
            <w:r>
              <w:t>Quasi Cash—</w:t>
            </w:r>
            <w:r w:rsidR="00A53C6A">
              <w:t xml:space="preserve">Member </w:t>
            </w:r>
            <w:r>
              <w:t>Financial Institution—Merchandise and Services</w:t>
            </w:r>
          </w:p>
        </w:tc>
      </w:tr>
      <w:tr w:rsidR="005608F7" w14:paraId="36510744" w14:textId="77777777" w:rsidTr="007E3E87">
        <w:tc>
          <w:tcPr>
            <w:tcW w:w="978" w:type="dxa"/>
          </w:tcPr>
          <w:p w14:paraId="6B52B99F" w14:textId="77777777" w:rsidR="005608F7" w:rsidRDefault="005608F7" w:rsidP="005608F7">
            <w:pPr>
              <w:spacing w:before="60" w:after="60" w:line="276" w:lineRule="auto"/>
            </w:pPr>
            <w:r>
              <w:t>8</w:t>
            </w:r>
          </w:p>
        </w:tc>
        <w:tc>
          <w:tcPr>
            <w:tcW w:w="1538" w:type="dxa"/>
          </w:tcPr>
          <w:p w14:paraId="5FA7F76E" w14:textId="77777777" w:rsidR="005608F7" w:rsidRPr="005608F7" w:rsidRDefault="005608F7" w:rsidP="005608F7">
            <w:pPr>
              <w:spacing w:before="60" w:after="60" w:line="276" w:lineRule="auto"/>
            </w:pPr>
            <w:r w:rsidRPr="005608F7">
              <w:t>6050</w:t>
            </w:r>
          </w:p>
        </w:tc>
        <w:tc>
          <w:tcPr>
            <w:tcW w:w="5679" w:type="dxa"/>
          </w:tcPr>
          <w:p w14:paraId="49CC1BBD" w14:textId="77777777" w:rsidR="005608F7" w:rsidRPr="005608F7" w:rsidRDefault="005608F7" w:rsidP="005608F7">
            <w:pPr>
              <w:spacing w:before="60" w:after="60" w:line="276" w:lineRule="auto"/>
            </w:pPr>
            <w:r>
              <w:t>Quasi Cash—Member Financial Institution</w:t>
            </w:r>
          </w:p>
        </w:tc>
      </w:tr>
      <w:tr w:rsidR="005608F7" w14:paraId="4E463721" w14:textId="77777777" w:rsidTr="007E3E87">
        <w:tc>
          <w:tcPr>
            <w:tcW w:w="978" w:type="dxa"/>
          </w:tcPr>
          <w:p w14:paraId="5D907ADE" w14:textId="77777777" w:rsidR="005608F7" w:rsidRDefault="005608F7" w:rsidP="005608F7">
            <w:pPr>
              <w:spacing w:before="60" w:after="60" w:line="276" w:lineRule="auto"/>
            </w:pPr>
            <w:r>
              <w:t>9</w:t>
            </w:r>
          </w:p>
        </w:tc>
        <w:tc>
          <w:tcPr>
            <w:tcW w:w="1538" w:type="dxa"/>
          </w:tcPr>
          <w:p w14:paraId="0AC67536" w14:textId="77777777" w:rsidR="005608F7" w:rsidRPr="005608F7" w:rsidRDefault="005608F7" w:rsidP="005608F7">
            <w:pPr>
              <w:spacing w:before="60" w:after="60" w:line="276" w:lineRule="auto"/>
            </w:pPr>
            <w:r w:rsidRPr="005608F7">
              <w:t>6051</w:t>
            </w:r>
          </w:p>
        </w:tc>
        <w:tc>
          <w:tcPr>
            <w:tcW w:w="5679" w:type="dxa"/>
          </w:tcPr>
          <w:p w14:paraId="7A8B54EE" w14:textId="18749EA2" w:rsidR="005608F7" w:rsidRPr="005608F7" w:rsidRDefault="005608F7" w:rsidP="005608F7">
            <w:pPr>
              <w:spacing w:before="60" w:after="60" w:line="276" w:lineRule="auto"/>
            </w:pPr>
            <w:r>
              <w:t>Non-Financial Institutions—Foreign Currency, Money Orders (not wire transfer) and Travelers Cheques</w:t>
            </w:r>
          </w:p>
        </w:tc>
      </w:tr>
      <w:tr w:rsidR="005608F7" w14:paraId="4BAB9E00" w14:textId="77777777" w:rsidTr="007E3E87">
        <w:tc>
          <w:tcPr>
            <w:tcW w:w="978" w:type="dxa"/>
          </w:tcPr>
          <w:p w14:paraId="76BDD2D0" w14:textId="77777777" w:rsidR="005608F7" w:rsidRDefault="005608F7" w:rsidP="005608F7">
            <w:pPr>
              <w:spacing w:before="60" w:after="60" w:line="276" w:lineRule="auto"/>
            </w:pPr>
            <w:r>
              <w:t>10</w:t>
            </w:r>
          </w:p>
        </w:tc>
        <w:tc>
          <w:tcPr>
            <w:tcW w:w="1538" w:type="dxa"/>
          </w:tcPr>
          <w:p w14:paraId="6B4D6FFE" w14:textId="77777777" w:rsidR="005608F7" w:rsidRPr="005608F7" w:rsidRDefault="005608F7" w:rsidP="005608F7">
            <w:pPr>
              <w:spacing w:before="60" w:after="60" w:line="276" w:lineRule="auto"/>
            </w:pPr>
            <w:r w:rsidRPr="005608F7">
              <w:t>6211</w:t>
            </w:r>
          </w:p>
        </w:tc>
        <w:tc>
          <w:tcPr>
            <w:tcW w:w="5679" w:type="dxa"/>
          </w:tcPr>
          <w:p w14:paraId="14CE5BFC" w14:textId="77777777" w:rsidR="005608F7" w:rsidRPr="005608F7" w:rsidRDefault="00A53C6A" w:rsidP="005608F7">
            <w:pPr>
              <w:spacing w:before="60" w:after="60" w:line="276" w:lineRule="auto"/>
            </w:pPr>
            <w:r>
              <w:t>Securities—Brokers and Dealers</w:t>
            </w:r>
          </w:p>
        </w:tc>
      </w:tr>
      <w:tr w:rsidR="005608F7" w14:paraId="071659AE" w14:textId="77777777" w:rsidTr="007E3E87">
        <w:tc>
          <w:tcPr>
            <w:tcW w:w="978" w:type="dxa"/>
          </w:tcPr>
          <w:p w14:paraId="11D93C78" w14:textId="77777777" w:rsidR="005608F7" w:rsidRDefault="005608F7" w:rsidP="005608F7">
            <w:pPr>
              <w:spacing w:before="60" w:after="60" w:line="276" w:lineRule="auto"/>
            </w:pPr>
            <w:r>
              <w:t>11</w:t>
            </w:r>
          </w:p>
        </w:tc>
        <w:tc>
          <w:tcPr>
            <w:tcW w:w="1538" w:type="dxa"/>
          </w:tcPr>
          <w:p w14:paraId="55F19299" w14:textId="77777777" w:rsidR="005608F7" w:rsidRPr="005608F7" w:rsidRDefault="005608F7" w:rsidP="005608F7">
            <w:pPr>
              <w:spacing w:before="60" w:after="60" w:line="276" w:lineRule="auto"/>
            </w:pPr>
            <w:r w:rsidRPr="005608F7">
              <w:t>6529</w:t>
            </w:r>
          </w:p>
        </w:tc>
        <w:tc>
          <w:tcPr>
            <w:tcW w:w="5679" w:type="dxa"/>
          </w:tcPr>
          <w:p w14:paraId="2F91CA9B" w14:textId="77777777" w:rsidR="005608F7" w:rsidRPr="005608F7" w:rsidRDefault="00A53C6A" w:rsidP="005608F7">
            <w:pPr>
              <w:spacing w:before="60" w:after="60" w:line="276" w:lineRule="auto"/>
            </w:pPr>
            <w:r>
              <w:t xml:space="preserve">Quasi Cash—Remote Stored Value Load—Financial Institution </w:t>
            </w:r>
          </w:p>
        </w:tc>
      </w:tr>
      <w:tr w:rsidR="005608F7" w14:paraId="04373D61" w14:textId="77777777" w:rsidTr="007E3E87">
        <w:tc>
          <w:tcPr>
            <w:tcW w:w="978" w:type="dxa"/>
          </w:tcPr>
          <w:p w14:paraId="7F7B129E" w14:textId="77777777" w:rsidR="005608F7" w:rsidRDefault="005608F7" w:rsidP="005608F7">
            <w:pPr>
              <w:spacing w:before="60" w:after="60" w:line="276" w:lineRule="auto"/>
            </w:pPr>
            <w:r>
              <w:t>12</w:t>
            </w:r>
          </w:p>
        </w:tc>
        <w:tc>
          <w:tcPr>
            <w:tcW w:w="1538" w:type="dxa"/>
          </w:tcPr>
          <w:p w14:paraId="2F863042" w14:textId="77777777" w:rsidR="005608F7" w:rsidRPr="005608F7" w:rsidRDefault="005608F7" w:rsidP="005608F7">
            <w:pPr>
              <w:spacing w:before="60" w:after="60" w:line="276" w:lineRule="auto"/>
            </w:pPr>
            <w:r w:rsidRPr="005608F7">
              <w:t>6530</w:t>
            </w:r>
          </w:p>
        </w:tc>
        <w:tc>
          <w:tcPr>
            <w:tcW w:w="5679" w:type="dxa"/>
          </w:tcPr>
          <w:p w14:paraId="49F62D5E" w14:textId="77777777" w:rsidR="005608F7" w:rsidRPr="005608F7" w:rsidRDefault="00A53C6A" w:rsidP="005608F7">
            <w:pPr>
              <w:spacing w:before="60" w:after="60" w:line="276" w:lineRule="auto"/>
            </w:pPr>
            <w:r>
              <w:t>Quasi Cash—Remote Stored Value Load—Merchant</w:t>
            </w:r>
          </w:p>
        </w:tc>
      </w:tr>
      <w:tr w:rsidR="005608F7" w14:paraId="22924A0E" w14:textId="77777777" w:rsidTr="007E3E87">
        <w:tc>
          <w:tcPr>
            <w:tcW w:w="978" w:type="dxa"/>
          </w:tcPr>
          <w:p w14:paraId="563A57A0" w14:textId="77777777" w:rsidR="005608F7" w:rsidRPr="00DC438D" w:rsidRDefault="005608F7" w:rsidP="005608F7">
            <w:pPr>
              <w:spacing w:before="60" w:after="60" w:line="276" w:lineRule="auto"/>
            </w:pPr>
            <w:r w:rsidRPr="00DC438D">
              <w:t>13</w:t>
            </w:r>
          </w:p>
        </w:tc>
        <w:tc>
          <w:tcPr>
            <w:tcW w:w="1538" w:type="dxa"/>
          </w:tcPr>
          <w:p w14:paraId="17408778" w14:textId="77777777" w:rsidR="005608F7" w:rsidRPr="00DC438D" w:rsidRDefault="005608F7" w:rsidP="005608F7">
            <w:pPr>
              <w:spacing w:before="60" w:after="60" w:line="276" w:lineRule="auto"/>
            </w:pPr>
            <w:r w:rsidRPr="00DC438D">
              <w:t>6531</w:t>
            </w:r>
          </w:p>
        </w:tc>
        <w:tc>
          <w:tcPr>
            <w:tcW w:w="5679" w:type="dxa"/>
          </w:tcPr>
          <w:p w14:paraId="2199C11D" w14:textId="77777777" w:rsidR="005608F7" w:rsidRPr="00DC438D" w:rsidRDefault="00A53C6A" w:rsidP="005608F7">
            <w:pPr>
              <w:spacing w:before="60" w:after="60" w:line="276" w:lineRule="auto"/>
            </w:pPr>
            <w:r w:rsidRPr="00DC438D">
              <w:t>Payment Service Provider</w:t>
            </w:r>
          </w:p>
        </w:tc>
      </w:tr>
      <w:tr w:rsidR="005608F7" w14:paraId="7D1B00E0" w14:textId="77777777" w:rsidTr="007E3E87">
        <w:tc>
          <w:tcPr>
            <w:tcW w:w="978" w:type="dxa"/>
          </w:tcPr>
          <w:p w14:paraId="612FD0BA" w14:textId="77777777" w:rsidR="005608F7" w:rsidRPr="00DC438D" w:rsidRDefault="005608F7" w:rsidP="005608F7">
            <w:pPr>
              <w:spacing w:before="60" w:after="60" w:line="276" w:lineRule="auto"/>
            </w:pPr>
            <w:r w:rsidRPr="00DC438D">
              <w:t>14</w:t>
            </w:r>
          </w:p>
        </w:tc>
        <w:tc>
          <w:tcPr>
            <w:tcW w:w="1538" w:type="dxa"/>
          </w:tcPr>
          <w:p w14:paraId="02676104" w14:textId="77777777" w:rsidR="005608F7" w:rsidRPr="00DC438D" w:rsidRDefault="005608F7" w:rsidP="005608F7">
            <w:pPr>
              <w:spacing w:before="60" w:after="60" w:line="276" w:lineRule="auto"/>
            </w:pPr>
            <w:r w:rsidRPr="00DC438D">
              <w:t>6534</w:t>
            </w:r>
          </w:p>
        </w:tc>
        <w:tc>
          <w:tcPr>
            <w:tcW w:w="5679" w:type="dxa"/>
          </w:tcPr>
          <w:p w14:paraId="53018A14" w14:textId="77777777" w:rsidR="005608F7" w:rsidRPr="00DC438D" w:rsidRDefault="00A53C6A" w:rsidP="005608F7">
            <w:pPr>
              <w:spacing w:before="60" w:after="60" w:line="276" w:lineRule="auto"/>
            </w:pPr>
            <w:r w:rsidRPr="00DC438D">
              <w:t>Quasi Cash—Money Transfer—Member Financial Institution</w:t>
            </w:r>
          </w:p>
        </w:tc>
      </w:tr>
      <w:tr w:rsidR="005608F7" w14:paraId="66B4F62F" w14:textId="77777777" w:rsidTr="007E3E87">
        <w:tc>
          <w:tcPr>
            <w:tcW w:w="978" w:type="dxa"/>
          </w:tcPr>
          <w:p w14:paraId="0FFD7987" w14:textId="77777777" w:rsidR="005608F7" w:rsidRPr="00DC438D" w:rsidRDefault="005608F7" w:rsidP="005608F7">
            <w:pPr>
              <w:spacing w:before="60" w:after="60" w:line="276" w:lineRule="auto"/>
            </w:pPr>
            <w:r w:rsidRPr="00DC438D">
              <w:t>15</w:t>
            </w:r>
          </w:p>
        </w:tc>
        <w:tc>
          <w:tcPr>
            <w:tcW w:w="1538" w:type="dxa"/>
          </w:tcPr>
          <w:p w14:paraId="0A2BF61B" w14:textId="77777777" w:rsidR="005608F7" w:rsidRPr="00DC438D" w:rsidRDefault="005608F7" w:rsidP="005608F7">
            <w:pPr>
              <w:spacing w:before="60" w:after="60" w:line="276" w:lineRule="auto"/>
            </w:pPr>
            <w:r w:rsidRPr="00DC438D">
              <w:t>7511</w:t>
            </w:r>
          </w:p>
        </w:tc>
        <w:tc>
          <w:tcPr>
            <w:tcW w:w="5679" w:type="dxa"/>
          </w:tcPr>
          <w:p w14:paraId="538D16EA" w14:textId="77777777" w:rsidR="005608F7" w:rsidRPr="00DC438D" w:rsidRDefault="00A53C6A" w:rsidP="005608F7">
            <w:pPr>
              <w:spacing w:before="60" w:after="60" w:line="276" w:lineRule="auto"/>
            </w:pPr>
            <w:r w:rsidRPr="00DC438D">
              <w:t>Quasi Cash—Truck Stop Transactions</w:t>
            </w:r>
          </w:p>
        </w:tc>
      </w:tr>
      <w:tr w:rsidR="005608F7" w14:paraId="3F2B768A" w14:textId="77777777" w:rsidTr="007E3E87">
        <w:tc>
          <w:tcPr>
            <w:tcW w:w="978" w:type="dxa"/>
          </w:tcPr>
          <w:p w14:paraId="4755477C" w14:textId="77777777" w:rsidR="005608F7" w:rsidRPr="00DC438D" w:rsidRDefault="005608F7" w:rsidP="005608F7">
            <w:pPr>
              <w:spacing w:before="60" w:after="60" w:line="276" w:lineRule="auto"/>
            </w:pPr>
            <w:r w:rsidRPr="00DC438D">
              <w:t>16</w:t>
            </w:r>
          </w:p>
        </w:tc>
        <w:tc>
          <w:tcPr>
            <w:tcW w:w="1538" w:type="dxa"/>
          </w:tcPr>
          <w:p w14:paraId="2DA434CB" w14:textId="77777777" w:rsidR="005608F7" w:rsidRPr="00DC438D" w:rsidRDefault="005608F7" w:rsidP="005608F7">
            <w:pPr>
              <w:spacing w:before="60" w:after="60" w:line="276" w:lineRule="auto"/>
            </w:pPr>
            <w:r w:rsidRPr="00DC438D">
              <w:t>7778</w:t>
            </w:r>
          </w:p>
        </w:tc>
        <w:tc>
          <w:tcPr>
            <w:tcW w:w="5679" w:type="dxa"/>
          </w:tcPr>
          <w:p w14:paraId="0F8A13EF" w14:textId="77777777" w:rsidR="005608F7" w:rsidRPr="00DC438D" w:rsidRDefault="00A53C6A" w:rsidP="005608F7">
            <w:pPr>
              <w:spacing w:before="60" w:after="60" w:line="276" w:lineRule="auto"/>
            </w:pPr>
            <w:proofErr w:type="spellStart"/>
            <w:r w:rsidRPr="00DC438D">
              <w:t>Citishare</w:t>
            </w:r>
            <w:proofErr w:type="spellEnd"/>
            <w:r w:rsidRPr="00DC438D">
              <w:t xml:space="preserve"> Cash Advance</w:t>
            </w:r>
          </w:p>
        </w:tc>
      </w:tr>
      <w:tr w:rsidR="005608F7" w14:paraId="55512069" w14:textId="77777777" w:rsidTr="007E3E87">
        <w:tc>
          <w:tcPr>
            <w:tcW w:w="978" w:type="dxa"/>
          </w:tcPr>
          <w:p w14:paraId="016F6740" w14:textId="77777777" w:rsidR="005608F7" w:rsidRDefault="005608F7" w:rsidP="005608F7">
            <w:pPr>
              <w:spacing w:before="60" w:after="60" w:line="276" w:lineRule="auto"/>
            </w:pPr>
            <w:r>
              <w:t>17</w:t>
            </w:r>
          </w:p>
        </w:tc>
        <w:tc>
          <w:tcPr>
            <w:tcW w:w="1538" w:type="dxa"/>
          </w:tcPr>
          <w:p w14:paraId="29D8B0EF" w14:textId="77777777" w:rsidR="005608F7" w:rsidRPr="005608F7" w:rsidRDefault="005608F7" w:rsidP="005608F7">
            <w:pPr>
              <w:spacing w:before="60" w:after="60" w:line="276" w:lineRule="auto"/>
            </w:pPr>
            <w:r w:rsidRPr="005608F7">
              <w:t>7932</w:t>
            </w:r>
          </w:p>
        </w:tc>
        <w:tc>
          <w:tcPr>
            <w:tcW w:w="5679" w:type="dxa"/>
          </w:tcPr>
          <w:p w14:paraId="79087A84" w14:textId="77777777" w:rsidR="005608F7" w:rsidRPr="005608F7" w:rsidRDefault="00A53C6A" w:rsidP="005608F7">
            <w:pPr>
              <w:spacing w:before="60" w:after="60" w:line="276" w:lineRule="auto"/>
            </w:pPr>
            <w:r>
              <w:t>Pool and Billiard Establishments</w:t>
            </w:r>
          </w:p>
        </w:tc>
      </w:tr>
      <w:tr w:rsidR="005608F7" w14:paraId="7079790B" w14:textId="77777777" w:rsidTr="007E3E87">
        <w:tc>
          <w:tcPr>
            <w:tcW w:w="978" w:type="dxa"/>
          </w:tcPr>
          <w:p w14:paraId="24554785" w14:textId="77777777" w:rsidR="005608F7" w:rsidRDefault="005608F7" w:rsidP="005608F7">
            <w:pPr>
              <w:spacing w:before="60" w:after="60" w:line="276" w:lineRule="auto"/>
            </w:pPr>
            <w:r>
              <w:t>18</w:t>
            </w:r>
          </w:p>
        </w:tc>
        <w:tc>
          <w:tcPr>
            <w:tcW w:w="1538" w:type="dxa"/>
          </w:tcPr>
          <w:p w14:paraId="76A577F4" w14:textId="77777777" w:rsidR="005608F7" w:rsidRPr="005608F7" w:rsidRDefault="005608F7" w:rsidP="005608F7">
            <w:pPr>
              <w:spacing w:before="60" w:after="60" w:line="276" w:lineRule="auto"/>
            </w:pPr>
            <w:r w:rsidRPr="005608F7">
              <w:t>7995</w:t>
            </w:r>
          </w:p>
        </w:tc>
        <w:tc>
          <w:tcPr>
            <w:tcW w:w="5679" w:type="dxa"/>
          </w:tcPr>
          <w:p w14:paraId="44F7C626" w14:textId="77777777" w:rsidR="005608F7" w:rsidRPr="005608F7" w:rsidRDefault="00A53C6A" w:rsidP="005608F7">
            <w:pPr>
              <w:spacing w:before="60" w:after="60" w:line="276" w:lineRule="auto"/>
            </w:pPr>
            <w:r>
              <w:t>Gambling Transactions and Betting, including Lottery Tickets, Casino Gaming Chips, Off-Track Betting, and Wagers at Race Track</w:t>
            </w:r>
          </w:p>
        </w:tc>
      </w:tr>
      <w:tr w:rsidR="005608F7" w14:paraId="7A1AFA1A" w14:textId="77777777" w:rsidTr="007E3E87">
        <w:tc>
          <w:tcPr>
            <w:tcW w:w="978" w:type="dxa"/>
          </w:tcPr>
          <w:p w14:paraId="7F2581A5" w14:textId="77777777" w:rsidR="005608F7" w:rsidRDefault="005608F7" w:rsidP="005608F7">
            <w:pPr>
              <w:spacing w:before="60" w:after="60" w:line="276" w:lineRule="auto"/>
            </w:pPr>
            <w:r>
              <w:t>19</w:t>
            </w:r>
          </w:p>
        </w:tc>
        <w:tc>
          <w:tcPr>
            <w:tcW w:w="1538" w:type="dxa"/>
          </w:tcPr>
          <w:p w14:paraId="5CEB9173" w14:textId="77777777" w:rsidR="005608F7" w:rsidRPr="005608F7" w:rsidRDefault="005608F7" w:rsidP="005608F7">
            <w:pPr>
              <w:spacing w:before="60" w:after="60" w:line="276" w:lineRule="auto"/>
            </w:pPr>
            <w:r w:rsidRPr="005608F7">
              <w:t>9754</w:t>
            </w:r>
          </w:p>
        </w:tc>
        <w:tc>
          <w:tcPr>
            <w:tcW w:w="5679" w:type="dxa"/>
          </w:tcPr>
          <w:p w14:paraId="5437C204" w14:textId="77777777" w:rsidR="005608F7" w:rsidRPr="005608F7" w:rsidRDefault="00A53C6A" w:rsidP="005608F7">
            <w:pPr>
              <w:spacing w:before="60" w:after="60" w:line="276" w:lineRule="auto"/>
            </w:pPr>
            <w:r>
              <w:t xml:space="preserve">Quasi Cash—Gambling—Horse Racing, Dog Racing, State Lotteries </w:t>
            </w:r>
          </w:p>
        </w:tc>
      </w:tr>
    </w:tbl>
    <w:p w14:paraId="77F9B1CD" w14:textId="579EFE0B" w:rsidR="005608F7" w:rsidRDefault="007E3E87" w:rsidP="007E3E87">
      <w:pPr>
        <w:pStyle w:val="ActHead6"/>
        <w:ind w:left="0" w:firstLine="0"/>
      </w:pPr>
      <w:bookmarkStart w:id="21" w:name="_Toc12287748"/>
      <w:r>
        <w:lastRenderedPageBreak/>
        <w:t xml:space="preserve">Schedule 4—Declared kinds of business pursuant to subsection </w:t>
      </w:r>
      <w:proofErr w:type="gramStart"/>
      <w:r>
        <w:t>124PQ(</w:t>
      </w:r>
      <w:proofErr w:type="gramEnd"/>
      <w:r>
        <w:t>2)—By Australian and New Zealand Standard Industrial Classification (ANZSIC) codes</w:t>
      </w:r>
      <w:bookmarkEnd w:id="21"/>
      <w:r>
        <w:t xml:space="preserve"> </w:t>
      </w:r>
    </w:p>
    <w:p w14:paraId="7E168B54" w14:textId="78DD6781" w:rsidR="00DC438D" w:rsidRDefault="00DC438D">
      <w:pPr>
        <w:spacing w:line="240" w:lineRule="auto"/>
      </w:pPr>
    </w:p>
    <w:p w14:paraId="60D8C010" w14:textId="77777777" w:rsidR="00DC438D" w:rsidRDefault="00DC438D">
      <w:pPr>
        <w:spacing w:line="240" w:lineRule="auto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8"/>
        <w:gridCol w:w="1538"/>
        <w:gridCol w:w="5679"/>
      </w:tblGrid>
      <w:tr w:rsidR="007E3E87" w14:paraId="72EC1B70" w14:textId="77777777" w:rsidTr="00EC3E82">
        <w:tc>
          <w:tcPr>
            <w:tcW w:w="978" w:type="dxa"/>
          </w:tcPr>
          <w:p w14:paraId="3195EB69" w14:textId="77777777" w:rsidR="007E3E87" w:rsidRPr="005608F7" w:rsidRDefault="007E3E87" w:rsidP="00EC3E82">
            <w:pPr>
              <w:spacing w:before="240" w:line="276" w:lineRule="auto"/>
              <w:rPr>
                <w:b/>
              </w:rPr>
            </w:pPr>
            <w:r w:rsidRPr="005608F7">
              <w:rPr>
                <w:b/>
              </w:rPr>
              <w:t xml:space="preserve">Item </w:t>
            </w:r>
          </w:p>
        </w:tc>
        <w:tc>
          <w:tcPr>
            <w:tcW w:w="1538" w:type="dxa"/>
          </w:tcPr>
          <w:p w14:paraId="5F74FB5A" w14:textId="4385457C" w:rsidR="007E3E87" w:rsidRPr="005608F7" w:rsidRDefault="007E3E87" w:rsidP="00EC3E82">
            <w:pPr>
              <w:spacing w:before="240" w:line="276" w:lineRule="auto"/>
              <w:rPr>
                <w:b/>
              </w:rPr>
            </w:pPr>
            <w:r>
              <w:rPr>
                <w:b/>
              </w:rPr>
              <w:t>ANZSIC code</w:t>
            </w:r>
          </w:p>
        </w:tc>
        <w:tc>
          <w:tcPr>
            <w:tcW w:w="5679" w:type="dxa"/>
          </w:tcPr>
          <w:p w14:paraId="25DB8E3A" w14:textId="77777777" w:rsidR="007E3E87" w:rsidRPr="005608F7" w:rsidRDefault="007E3E87" w:rsidP="00EC3E82">
            <w:pPr>
              <w:spacing w:before="240" w:line="276" w:lineRule="auto"/>
              <w:rPr>
                <w:b/>
              </w:rPr>
            </w:pPr>
            <w:r w:rsidRPr="005608F7">
              <w:rPr>
                <w:b/>
              </w:rPr>
              <w:t>Description</w:t>
            </w:r>
          </w:p>
        </w:tc>
      </w:tr>
      <w:tr w:rsidR="007E3E87" w14:paraId="6861EBDF" w14:textId="77777777" w:rsidTr="00EC3E82">
        <w:trPr>
          <w:trHeight w:val="472"/>
        </w:trPr>
        <w:tc>
          <w:tcPr>
            <w:tcW w:w="978" w:type="dxa"/>
          </w:tcPr>
          <w:p w14:paraId="66E585C1" w14:textId="77777777" w:rsidR="007E3E87" w:rsidRDefault="007E3E87" w:rsidP="00EC3E82">
            <w:pPr>
              <w:spacing w:before="60" w:after="60" w:line="276" w:lineRule="auto"/>
            </w:pPr>
            <w:r>
              <w:t>1</w:t>
            </w:r>
          </w:p>
        </w:tc>
        <w:tc>
          <w:tcPr>
            <w:tcW w:w="1538" w:type="dxa"/>
          </w:tcPr>
          <w:p w14:paraId="0E4936E0" w14:textId="1B945409" w:rsidR="007E3E87" w:rsidRDefault="007E3E87" w:rsidP="00EC3E82">
            <w:pPr>
              <w:spacing w:before="60" w:after="60" w:line="276" w:lineRule="auto"/>
            </w:pPr>
            <w:r>
              <w:t>1212</w:t>
            </w:r>
          </w:p>
        </w:tc>
        <w:tc>
          <w:tcPr>
            <w:tcW w:w="5679" w:type="dxa"/>
          </w:tcPr>
          <w:p w14:paraId="29CAE939" w14:textId="29B2ACA8" w:rsidR="007E3E87" w:rsidRDefault="007E3E87" w:rsidP="00EC3E82">
            <w:pPr>
              <w:spacing w:before="60" w:after="60" w:line="276" w:lineRule="auto"/>
            </w:pPr>
            <w:r>
              <w:t xml:space="preserve">Beer Manufacturing </w:t>
            </w:r>
          </w:p>
        </w:tc>
      </w:tr>
      <w:tr w:rsidR="007E3E87" w14:paraId="20E847E0" w14:textId="77777777" w:rsidTr="00EC3E82">
        <w:tc>
          <w:tcPr>
            <w:tcW w:w="978" w:type="dxa"/>
          </w:tcPr>
          <w:p w14:paraId="0FA2C4BF" w14:textId="77777777" w:rsidR="007E3E87" w:rsidRDefault="007E3E87" w:rsidP="00EC3E82">
            <w:pPr>
              <w:spacing w:before="60" w:after="60" w:line="276" w:lineRule="auto"/>
            </w:pPr>
            <w:r>
              <w:t>2</w:t>
            </w:r>
          </w:p>
        </w:tc>
        <w:tc>
          <w:tcPr>
            <w:tcW w:w="1538" w:type="dxa"/>
          </w:tcPr>
          <w:p w14:paraId="72629B17" w14:textId="42632F29" w:rsidR="007E3E87" w:rsidRDefault="007E3E87" w:rsidP="00EC3E82">
            <w:pPr>
              <w:spacing w:before="60" w:after="60" w:line="276" w:lineRule="auto"/>
            </w:pPr>
            <w:r>
              <w:t>1213</w:t>
            </w:r>
          </w:p>
        </w:tc>
        <w:tc>
          <w:tcPr>
            <w:tcW w:w="5679" w:type="dxa"/>
          </w:tcPr>
          <w:p w14:paraId="4BE4BB0A" w14:textId="1F484601" w:rsidR="007E3E87" w:rsidRDefault="007E3E87" w:rsidP="00EC3E82">
            <w:pPr>
              <w:spacing w:before="60" w:after="60" w:line="276" w:lineRule="auto"/>
            </w:pPr>
            <w:r>
              <w:t xml:space="preserve">Spirit Manufacturing </w:t>
            </w:r>
          </w:p>
        </w:tc>
      </w:tr>
      <w:tr w:rsidR="007E3E87" w14:paraId="61B96D87" w14:textId="77777777" w:rsidTr="00EC3E82">
        <w:tc>
          <w:tcPr>
            <w:tcW w:w="978" w:type="dxa"/>
          </w:tcPr>
          <w:p w14:paraId="0A1A1CAB" w14:textId="77777777" w:rsidR="007E3E87" w:rsidRDefault="007E3E87" w:rsidP="00EC3E82">
            <w:pPr>
              <w:spacing w:before="60" w:after="60" w:line="276" w:lineRule="auto"/>
            </w:pPr>
            <w:r>
              <w:t>3</w:t>
            </w:r>
          </w:p>
        </w:tc>
        <w:tc>
          <w:tcPr>
            <w:tcW w:w="1538" w:type="dxa"/>
          </w:tcPr>
          <w:p w14:paraId="26CA79C1" w14:textId="271287B0" w:rsidR="007E3E87" w:rsidRPr="005608F7" w:rsidRDefault="007E3E87" w:rsidP="00EC3E82">
            <w:pPr>
              <w:spacing w:before="60" w:after="60" w:line="276" w:lineRule="auto"/>
              <w:rPr>
                <w:highlight w:val="yellow"/>
              </w:rPr>
            </w:pPr>
            <w:r>
              <w:t>1214</w:t>
            </w:r>
          </w:p>
        </w:tc>
        <w:tc>
          <w:tcPr>
            <w:tcW w:w="5679" w:type="dxa"/>
          </w:tcPr>
          <w:p w14:paraId="40ADAC57" w14:textId="7C9A26ED" w:rsidR="007E3E87" w:rsidRPr="005608F7" w:rsidRDefault="007E3E87" w:rsidP="00EC3E82">
            <w:pPr>
              <w:spacing w:before="60" w:after="60" w:line="276" w:lineRule="auto"/>
              <w:rPr>
                <w:highlight w:val="yellow"/>
              </w:rPr>
            </w:pPr>
            <w:r w:rsidRPr="007E3E87">
              <w:t xml:space="preserve">Wine and Other Alcoholic Beverage Manufacturing </w:t>
            </w:r>
          </w:p>
        </w:tc>
      </w:tr>
      <w:tr w:rsidR="007E3E87" w14:paraId="33704224" w14:textId="77777777" w:rsidTr="00EC3E82">
        <w:tc>
          <w:tcPr>
            <w:tcW w:w="978" w:type="dxa"/>
          </w:tcPr>
          <w:p w14:paraId="21ABD1C6" w14:textId="77777777" w:rsidR="007E3E87" w:rsidRDefault="007E3E87" w:rsidP="00EC3E82">
            <w:pPr>
              <w:spacing w:before="60" w:after="60" w:line="276" w:lineRule="auto"/>
            </w:pPr>
            <w:r>
              <w:t>4</w:t>
            </w:r>
          </w:p>
        </w:tc>
        <w:tc>
          <w:tcPr>
            <w:tcW w:w="1538" w:type="dxa"/>
          </w:tcPr>
          <w:p w14:paraId="579B6AD3" w14:textId="2054C4A5" w:rsidR="007E3E87" w:rsidRPr="005608F7" w:rsidRDefault="007E3E87" w:rsidP="00EC3E82">
            <w:pPr>
              <w:spacing w:before="60" w:after="60" w:line="276" w:lineRule="auto"/>
            </w:pPr>
            <w:r>
              <w:t>3606</w:t>
            </w:r>
          </w:p>
        </w:tc>
        <w:tc>
          <w:tcPr>
            <w:tcW w:w="5679" w:type="dxa"/>
          </w:tcPr>
          <w:p w14:paraId="005E0EF3" w14:textId="07628D8C" w:rsidR="007E3E87" w:rsidRPr="005608F7" w:rsidRDefault="007E3E87" w:rsidP="00EC3E82">
            <w:pPr>
              <w:spacing w:before="60" w:after="60" w:line="276" w:lineRule="auto"/>
            </w:pPr>
            <w:r>
              <w:t xml:space="preserve">Liquor and Tobacco Product Wholesaling </w:t>
            </w:r>
          </w:p>
        </w:tc>
      </w:tr>
      <w:tr w:rsidR="007E3E87" w14:paraId="61D507FD" w14:textId="77777777" w:rsidTr="00EC3E82">
        <w:tc>
          <w:tcPr>
            <w:tcW w:w="978" w:type="dxa"/>
          </w:tcPr>
          <w:p w14:paraId="74A62BF4" w14:textId="77777777" w:rsidR="007E3E87" w:rsidRDefault="007E3E87" w:rsidP="00EC3E82">
            <w:pPr>
              <w:spacing w:before="60" w:after="60" w:line="276" w:lineRule="auto"/>
            </w:pPr>
            <w:r>
              <w:t>5</w:t>
            </w:r>
          </w:p>
        </w:tc>
        <w:tc>
          <w:tcPr>
            <w:tcW w:w="1538" w:type="dxa"/>
          </w:tcPr>
          <w:p w14:paraId="25F125CE" w14:textId="0AF0FA2B" w:rsidR="007E3E87" w:rsidRPr="005608F7" w:rsidRDefault="007E3E87" w:rsidP="00EC3E82">
            <w:pPr>
              <w:spacing w:before="60" w:after="60" w:line="276" w:lineRule="auto"/>
            </w:pPr>
            <w:r>
              <w:t>4123</w:t>
            </w:r>
          </w:p>
        </w:tc>
        <w:tc>
          <w:tcPr>
            <w:tcW w:w="5679" w:type="dxa"/>
          </w:tcPr>
          <w:p w14:paraId="2F44148C" w14:textId="6B6B9AD9" w:rsidR="007E3E87" w:rsidRPr="005608F7" w:rsidRDefault="007E3E87" w:rsidP="00EC3E82">
            <w:pPr>
              <w:spacing w:before="60" w:after="60" w:line="276" w:lineRule="auto"/>
            </w:pPr>
            <w:r>
              <w:t xml:space="preserve">Liquor Retailing </w:t>
            </w:r>
          </w:p>
        </w:tc>
      </w:tr>
      <w:tr w:rsidR="007E3E87" w14:paraId="2E01E28D" w14:textId="77777777" w:rsidTr="00EC3E82">
        <w:tc>
          <w:tcPr>
            <w:tcW w:w="978" w:type="dxa"/>
          </w:tcPr>
          <w:p w14:paraId="44A0598A" w14:textId="77777777" w:rsidR="007E3E87" w:rsidRDefault="007E3E87" w:rsidP="00EC3E82">
            <w:pPr>
              <w:spacing w:before="60" w:after="60" w:line="276" w:lineRule="auto"/>
            </w:pPr>
            <w:r>
              <w:t>6</w:t>
            </w:r>
          </w:p>
        </w:tc>
        <w:tc>
          <w:tcPr>
            <w:tcW w:w="1538" w:type="dxa"/>
          </w:tcPr>
          <w:p w14:paraId="5697DACC" w14:textId="1EE20D4D" w:rsidR="007E3E87" w:rsidRPr="005608F7" w:rsidRDefault="007E3E87" w:rsidP="00EC3E82">
            <w:pPr>
              <w:spacing w:before="60" w:after="60" w:line="276" w:lineRule="auto"/>
            </w:pPr>
            <w:r>
              <w:t>4520</w:t>
            </w:r>
          </w:p>
        </w:tc>
        <w:tc>
          <w:tcPr>
            <w:tcW w:w="5679" w:type="dxa"/>
          </w:tcPr>
          <w:p w14:paraId="1AB1B1E2" w14:textId="49192C09" w:rsidR="007E3E87" w:rsidRPr="005608F7" w:rsidRDefault="007E3E87" w:rsidP="00EC3E82">
            <w:pPr>
              <w:spacing w:before="60" w:after="60" w:line="276" w:lineRule="auto"/>
            </w:pPr>
            <w:r>
              <w:t xml:space="preserve">Pubs, Taverns and Bars </w:t>
            </w:r>
          </w:p>
        </w:tc>
      </w:tr>
      <w:tr w:rsidR="007E3E87" w14:paraId="4C352815" w14:textId="77777777" w:rsidTr="00EC3E82">
        <w:tc>
          <w:tcPr>
            <w:tcW w:w="978" w:type="dxa"/>
          </w:tcPr>
          <w:p w14:paraId="195CFE96" w14:textId="77777777" w:rsidR="007E3E87" w:rsidRDefault="007E3E87" w:rsidP="00EC3E82">
            <w:pPr>
              <w:spacing w:before="60" w:after="60" w:line="276" w:lineRule="auto"/>
            </w:pPr>
            <w:r>
              <w:t>7</w:t>
            </w:r>
          </w:p>
        </w:tc>
        <w:tc>
          <w:tcPr>
            <w:tcW w:w="1538" w:type="dxa"/>
          </w:tcPr>
          <w:p w14:paraId="1F9F7F49" w14:textId="0CD850C7" w:rsidR="007E3E87" w:rsidRPr="005608F7" w:rsidRDefault="007E3E87" w:rsidP="00EC3E82">
            <w:pPr>
              <w:spacing w:before="60" w:after="60" w:line="276" w:lineRule="auto"/>
            </w:pPr>
            <w:r>
              <w:t>9201</w:t>
            </w:r>
          </w:p>
        </w:tc>
        <w:tc>
          <w:tcPr>
            <w:tcW w:w="5679" w:type="dxa"/>
          </w:tcPr>
          <w:p w14:paraId="44E2CF3D" w14:textId="6A70DA5D" w:rsidR="007E3E87" w:rsidRPr="005608F7" w:rsidRDefault="007E3E87" w:rsidP="00EC3E82">
            <w:pPr>
              <w:spacing w:before="60" w:after="60" w:line="276" w:lineRule="auto"/>
            </w:pPr>
            <w:r>
              <w:t>Casino Operation</w:t>
            </w:r>
          </w:p>
        </w:tc>
      </w:tr>
      <w:tr w:rsidR="007E3E87" w14:paraId="49B432C9" w14:textId="77777777" w:rsidTr="00EC3E82">
        <w:tc>
          <w:tcPr>
            <w:tcW w:w="978" w:type="dxa"/>
          </w:tcPr>
          <w:p w14:paraId="2E4F8E10" w14:textId="77777777" w:rsidR="007E3E87" w:rsidRDefault="007E3E87" w:rsidP="00EC3E82">
            <w:pPr>
              <w:spacing w:before="60" w:after="60" w:line="276" w:lineRule="auto"/>
            </w:pPr>
            <w:r>
              <w:t>8</w:t>
            </w:r>
          </w:p>
        </w:tc>
        <w:tc>
          <w:tcPr>
            <w:tcW w:w="1538" w:type="dxa"/>
          </w:tcPr>
          <w:p w14:paraId="3D09CCE3" w14:textId="30C9C5D8" w:rsidR="007E3E87" w:rsidRPr="005608F7" w:rsidRDefault="007E3E87" w:rsidP="00EC3E82">
            <w:pPr>
              <w:spacing w:before="60" w:after="60" w:line="276" w:lineRule="auto"/>
            </w:pPr>
            <w:r>
              <w:t>9202</w:t>
            </w:r>
          </w:p>
        </w:tc>
        <w:tc>
          <w:tcPr>
            <w:tcW w:w="5679" w:type="dxa"/>
          </w:tcPr>
          <w:p w14:paraId="3C05E879" w14:textId="27B9CF80" w:rsidR="007E3E87" w:rsidRPr="005608F7" w:rsidRDefault="007E3E87" w:rsidP="00EC3E82">
            <w:pPr>
              <w:spacing w:before="60" w:after="60" w:line="276" w:lineRule="auto"/>
            </w:pPr>
            <w:r>
              <w:t xml:space="preserve">Lottery Operation </w:t>
            </w:r>
          </w:p>
        </w:tc>
      </w:tr>
      <w:tr w:rsidR="007E3E87" w14:paraId="1B2961B7" w14:textId="77777777" w:rsidTr="00EC3E82">
        <w:tc>
          <w:tcPr>
            <w:tcW w:w="978" w:type="dxa"/>
          </w:tcPr>
          <w:p w14:paraId="477B859A" w14:textId="03CAD683" w:rsidR="007E3E87" w:rsidRDefault="007E3E87" w:rsidP="00EC3E82">
            <w:pPr>
              <w:spacing w:before="60" w:after="60" w:line="276" w:lineRule="auto"/>
            </w:pPr>
            <w:r>
              <w:t>9</w:t>
            </w:r>
          </w:p>
        </w:tc>
        <w:tc>
          <w:tcPr>
            <w:tcW w:w="1538" w:type="dxa"/>
          </w:tcPr>
          <w:p w14:paraId="68C14DD8" w14:textId="02BC373C" w:rsidR="007E3E87" w:rsidRDefault="007E3E87" w:rsidP="00EC3E82">
            <w:pPr>
              <w:spacing w:before="60" w:after="60" w:line="276" w:lineRule="auto"/>
            </w:pPr>
            <w:r>
              <w:t>9209</w:t>
            </w:r>
          </w:p>
        </w:tc>
        <w:tc>
          <w:tcPr>
            <w:tcW w:w="5679" w:type="dxa"/>
          </w:tcPr>
          <w:p w14:paraId="5AD43CB2" w14:textId="57E82CE5" w:rsidR="007E3E87" w:rsidRDefault="007E3E87" w:rsidP="00EC3E82">
            <w:pPr>
              <w:spacing w:before="60" w:after="60" w:line="276" w:lineRule="auto"/>
            </w:pPr>
            <w:r>
              <w:t xml:space="preserve">Other Gambling Activities </w:t>
            </w:r>
          </w:p>
        </w:tc>
      </w:tr>
    </w:tbl>
    <w:p w14:paraId="21C64A92" w14:textId="2BA5BB7F" w:rsidR="007E3E87" w:rsidRDefault="007E3E87">
      <w:pPr>
        <w:spacing w:line="240" w:lineRule="auto"/>
      </w:pPr>
    </w:p>
    <w:p w14:paraId="1016B33C" w14:textId="77777777" w:rsidR="007E3E87" w:rsidRDefault="007E3E87">
      <w:pPr>
        <w:spacing w:line="240" w:lineRule="auto"/>
      </w:pPr>
      <w:r>
        <w:br w:type="page"/>
      </w:r>
    </w:p>
    <w:p w14:paraId="7DC09D81" w14:textId="0ECE3A0F" w:rsidR="00E679CB" w:rsidRDefault="00DC438D" w:rsidP="005D1E03">
      <w:pPr>
        <w:pStyle w:val="ActHead6"/>
        <w:ind w:left="0" w:firstLine="0"/>
      </w:pPr>
      <w:bookmarkStart w:id="22" w:name="_Toc12287749"/>
      <w:r>
        <w:lastRenderedPageBreak/>
        <w:t>Schedule 5</w:t>
      </w:r>
      <w:r w:rsidR="00E679CB">
        <w:t>—Terms and conditions relating to the establishment, ongoing maintenance and closure of welfare restricted bank accounts</w:t>
      </w:r>
      <w:bookmarkEnd w:id="22"/>
      <w:r w:rsidR="00E679CB">
        <w:t xml:space="preserve"> </w:t>
      </w:r>
    </w:p>
    <w:p w14:paraId="16AA7CC9" w14:textId="1E38E4ED" w:rsidR="00E679CB" w:rsidRDefault="00E679CB" w:rsidP="00E679CB">
      <w:pPr>
        <w:shd w:val="clear" w:color="auto" w:fill="FFFFFF"/>
        <w:spacing w:before="240"/>
        <w:ind w:left="936" w:hanging="936"/>
        <w:rPr>
          <w:rFonts w:eastAsia="Times New Roman" w:cs="Times New Roman"/>
          <w:szCs w:val="22"/>
          <w:lang w:val="en-US" w:eastAsia="en-AU"/>
        </w:rPr>
      </w:pPr>
      <w:r>
        <w:rPr>
          <w:rFonts w:eastAsia="Times New Roman" w:cs="Times New Roman"/>
          <w:szCs w:val="22"/>
          <w:lang w:eastAsia="en-AU"/>
        </w:rPr>
        <w:t>(1)</w:t>
      </w:r>
      <w:r w:rsidR="00324D12">
        <w:rPr>
          <w:rFonts w:eastAsia="Times New Roman" w:cs="Times New Roman"/>
          <w:szCs w:val="22"/>
          <w:lang w:eastAsia="en-AU"/>
        </w:rPr>
        <w:tab/>
      </w:r>
      <w:r>
        <w:rPr>
          <w:rFonts w:eastAsia="Times New Roman" w:cs="Times New Roman"/>
          <w:szCs w:val="22"/>
          <w:lang w:eastAsia="en-AU"/>
        </w:rPr>
        <w:t>A welfare restricted bank account can only be:</w:t>
      </w:r>
    </w:p>
    <w:p w14:paraId="2581E6BD" w14:textId="77777777" w:rsidR="00E679CB" w:rsidRDefault="00E679CB" w:rsidP="00324D12">
      <w:pPr>
        <w:shd w:val="clear" w:color="auto" w:fill="FFFFFF"/>
        <w:tabs>
          <w:tab w:val="left" w:pos="1134"/>
          <w:tab w:val="left" w:pos="1843"/>
        </w:tabs>
        <w:spacing w:before="240"/>
        <w:ind w:left="216" w:firstLine="720"/>
        <w:rPr>
          <w:rFonts w:eastAsia="Times New Roman" w:cs="Times New Roman"/>
          <w:szCs w:val="22"/>
          <w:lang w:val="en-US" w:eastAsia="en-AU"/>
        </w:rPr>
      </w:pPr>
      <w:r>
        <w:rPr>
          <w:rFonts w:eastAsia="Times New Roman" w:cs="Times New Roman"/>
          <w:szCs w:val="22"/>
          <w:lang w:eastAsia="en-AU"/>
        </w:rPr>
        <w:t xml:space="preserve">(a)       </w:t>
      </w:r>
      <w:r>
        <w:rPr>
          <w:rFonts w:eastAsia="Times New Roman" w:cs="Times New Roman"/>
          <w:szCs w:val="22"/>
          <w:lang w:eastAsia="en-AU"/>
        </w:rPr>
        <w:tab/>
      </w:r>
      <w:proofErr w:type="gramStart"/>
      <w:r>
        <w:rPr>
          <w:rFonts w:eastAsia="Times New Roman" w:cs="Times New Roman"/>
          <w:szCs w:val="22"/>
          <w:lang w:eastAsia="en-AU"/>
        </w:rPr>
        <w:t>opened</w:t>
      </w:r>
      <w:proofErr w:type="gramEnd"/>
      <w:r>
        <w:rPr>
          <w:rFonts w:eastAsia="Times New Roman" w:cs="Times New Roman"/>
          <w:szCs w:val="22"/>
          <w:lang w:eastAsia="en-AU"/>
        </w:rPr>
        <w:t xml:space="preserve"> in a single name; and </w:t>
      </w:r>
    </w:p>
    <w:p w14:paraId="037DB196" w14:textId="77777777" w:rsidR="00E679CB" w:rsidRDefault="00E679CB" w:rsidP="00324D12">
      <w:pPr>
        <w:shd w:val="clear" w:color="auto" w:fill="FFFFFF"/>
        <w:tabs>
          <w:tab w:val="left" w:pos="1560"/>
          <w:tab w:val="left" w:pos="1843"/>
          <w:tab w:val="left" w:pos="1985"/>
        </w:tabs>
        <w:spacing w:before="240"/>
        <w:ind w:left="216" w:firstLine="720"/>
        <w:rPr>
          <w:rFonts w:eastAsia="Times New Roman" w:cs="Times New Roman"/>
          <w:szCs w:val="22"/>
          <w:lang w:val="en-US" w:eastAsia="en-AU"/>
        </w:rPr>
      </w:pPr>
      <w:r>
        <w:rPr>
          <w:rFonts w:eastAsia="Times New Roman" w:cs="Times New Roman"/>
          <w:szCs w:val="22"/>
          <w:lang w:eastAsia="en-AU"/>
        </w:rPr>
        <w:t xml:space="preserve">(b)       </w:t>
      </w:r>
      <w:r>
        <w:rPr>
          <w:rFonts w:eastAsia="Times New Roman" w:cs="Times New Roman"/>
          <w:szCs w:val="22"/>
          <w:lang w:eastAsia="en-AU"/>
        </w:rPr>
        <w:tab/>
      </w:r>
      <w:proofErr w:type="gramStart"/>
      <w:r>
        <w:rPr>
          <w:rFonts w:eastAsia="Times New Roman" w:cs="Times New Roman"/>
          <w:szCs w:val="22"/>
          <w:lang w:eastAsia="en-AU"/>
        </w:rPr>
        <w:t>operated</w:t>
      </w:r>
      <w:proofErr w:type="gramEnd"/>
      <w:r>
        <w:rPr>
          <w:rFonts w:eastAsia="Times New Roman" w:cs="Times New Roman"/>
          <w:szCs w:val="22"/>
          <w:lang w:eastAsia="en-AU"/>
        </w:rPr>
        <w:t xml:space="preserve"> by the sole holder of the account.</w:t>
      </w:r>
    </w:p>
    <w:p w14:paraId="08128191" w14:textId="7E798385" w:rsidR="00E679CB" w:rsidRDefault="00324D12" w:rsidP="00E679CB">
      <w:pPr>
        <w:shd w:val="clear" w:color="auto" w:fill="FFFFFF"/>
        <w:spacing w:before="240"/>
        <w:ind w:left="936" w:hanging="936"/>
        <w:rPr>
          <w:rFonts w:eastAsia="Times New Roman" w:cs="Times New Roman"/>
          <w:szCs w:val="22"/>
          <w:lang w:val="en-US" w:eastAsia="en-AU"/>
        </w:rPr>
      </w:pPr>
      <w:r>
        <w:rPr>
          <w:rFonts w:eastAsia="Times New Roman" w:cs="Times New Roman"/>
          <w:szCs w:val="22"/>
          <w:lang w:eastAsia="en-AU"/>
        </w:rPr>
        <w:t>(2)</w:t>
      </w:r>
      <w:r>
        <w:rPr>
          <w:rFonts w:eastAsia="Times New Roman" w:cs="Times New Roman"/>
          <w:szCs w:val="22"/>
          <w:lang w:eastAsia="en-AU"/>
        </w:rPr>
        <w:tab/>
      </w:r>
      <w:r w:rsidR="00E679CB">
        <w:rPr>
          <w:rFonts w:eastAsia="Times New Roman" w:cs="Times New Roman"/>
          <w:szCs w:val="22"/>
          <w:lang w:eastAsia="en-AU"/>
        </w:rPr>
        <w:t>A debit card will be provided to the holder of a welfare restricted bank account.</w:t>
      </w:r>
    </w:p>
    <w:p w14:paraId="49014262" w14:textId="4F2544AE" w:rsidR="00E679CB" w:rsidRDefault="00324D12" w:rsidP="00E679CB">
      <w:pPr>
        <w:shd w:val="clear" w:color="auto" w:fill="FFFFFF"/>
        <w:spacing w:before="240"/>
        <w:ind w:left="936" w:hanging="936"/>
        <w:rPr>
          <w:rFonts w:eastAsia="Times New Roman" w:cs="Times New Roman"/>
          <w:szCs w:val="22"/>
          <w:lang w:val="en-US" w:eastAsia="en-AU"/>
        </w:rPr>
      </w:pPr>
      <w:r>
        <w:rPr>
          <w:rFonts w:eastAsia="Times New Roman" w:cs="Times New Roman"/>
          <w:szCs w:val="22"/>
          <w:lang w:eastAsia="en-AU"/>
        </w:rPr>
        <w:t>(3)</w:t>
      </w:r>
      <w:r>
        <w:rPr>
          <w:rFonts w:eastAsia="Times New Roman" w:cs="Times New Roman"/>
          <w:szCs w:val="22"/>
          <w:lang w:eastAsia="en-AU"/>
        </w:rPr>
        <w:tab/>
      </w:r>
      <w:r w:rsidR="00E679CB">
        <w:rPr>
          <w:rFonts w:eastAsia="Times New Roman" w:cs="Times New Roman"/>
          <w:szCs w:val="22"/>
          <w:lang w:eastAsia="en-AU"/>
        </w:rPr>
        <w:t>Any amount of money can be deposited into a welfare restricted bank account.</w:t>
      </w:r>
    </w:p>
    <w:p w14:paraId="505C97F8" w14:textId="0A02B2AE" w:rsidR="00E679CB" w:rsidRDefault="00324D12" w:rsidP="00E679CB">
      <w:pPr>
        <w:shd w:val="clear" w:color="auto" w:fill="FFFFFF"/>
        <w:spacing w:before="240"/>
        <w:ind w:left="936" w:hanging="936"/>
        <w:rPr>
          <w:rFonts w:eastAsia="Times New Roman" w:cs="Times New Roman"/>
          <w:szCs w:val="22"/>
          <w:lang w:val="en-US" w:eastAsia="en-AU"/>
        </w:rPr>
      </w:pPr>
      <w:r>
        <w:rPr>
          <w:rFonts w:eastAsia="Times New Roman" w:cs="Times New Roman"/>
          <w:szCs w:val="22"/>
          <w:lang w:eastAsia="en-AU"/>
        </w:rPr>
        <w:t>(4)</w:t>
      </w:r>
      <w:r>
        <w:rPr>
          <w:rFonts w:eastAsia="Times New Roman" w:cs="Times New Roman"/>
          <w:szCs w:val="22"/>
          <w:lang w:eastAsia="en-AU"/>
        </w:rPr>
        <w:tab/>
      </w:r>
      <w:r w:rsidR="00E679CB">
        <w:rPr>
          <w:rFonts w:eastAsia="Times New Roman" w:cs="Times New Roman"/>
          <w:szCs w:val="22"/>
          <w:lang w:eastAsia="en-AU"/>
        </w:rPr>
        <w:t xml:space="preserve">Cash cannot be withdrawn from a welfare restricted bank account, whether through the use of a debit card attached to the account or by other methods of withdrawal. </w:t>
      </w:r>
    </w:p>
    <w:p w14:paraId="78F88553" w14:textId="77777777" w:rsidR="00324D12" w:rsidRDefault="00324D12" w:rsidP="00324D12">
      <w:pPr>
        <w:shd w:val="clear" w:color="auto" w:fill="FFFFFF"/>
        <w:spacing w:before="240"/>
        <w:ind w:left="936" w:hanging="936"/>
        <w:rPr>
          <w:rFonts w:eastAsia="Times New Roman" w:cs="Times New Roman"/>
          <w:szCs w:val="22"/>
          <w:lang w:val="en-US" w:eastAsia="en-AU"/>
        </w:rPr>
      </w:pPr>
      <w:r>
        <w:rPr>
          <w:rFonts w:eastAsia="Times New Roman" w:cs="Times New Roman"/>
          <w:szCs w:val="22"/>
          <w:lang w:eastAsia="en-AU"/>
        </w:rPr>
        <w:t>(5)</w:t>
      </w:r>
      <w:r>
        <w:rPr>
          <w:rFonts w:eastAsia="Times New Roman" w:cs="Times New Roman"/>
          <w:szCs w:val="22"/>
          <w:lang w:eastAsia="en-AU"/>
        </w:rPr>
        <w:tab/>
      </w:r>
      <w:r w:rsidR="00E679CB">
        <w:rPr>
          <w:rFonts w:eastAsia="Times New Roman" w:cs="Times New Roman"/>
          <w:szCs w:val="22"/>
          <w:lang w:eastAsia="en-AU"/>
        </w:rPr>
        <w:t>Systems are in place which, so far as possible, prevent money in a welfare restricted bank account, and a debit card attached to that account, being used to purchase:</w:t>
      </w:r>
    </w:p>
    <w:p w14:paraId="006B9F6D" w14:textId="77777777" w:rsidR="00324D12" w:rsidRDefault="00E679CB" w:rsidP="00324D12">
      <w:pPr>
        <w:shd w:val="clear" w:color="auto" w:fill="FFFFFF"/>
        <w:tabs>
          <w:tab w:val="left" w:pos="1560"/>
          <w:tab w:val="left" w:pos="1985"/>
        </w:tabs>
        <w:spacing w:before="240"/>
        <w:ind w:left="936"/>
        <w:rPr>
          <w:rFonts w:eastAsia="Times New Roman" w:cs="Times New Roman"/>
          <w:szCs w:val="22"/>
          <w:lang w:val="en-US" w:eastAsia="en-AU"/>
        </w:rPr>
      </w:pPr>
      <w:r>
        <w:rPr>
          <w:rFonts w:eastAsia="Times New Roman" w:cs="Times New Roman"/>
          <w:szCs w:val="22"/>
          <w:lang w:eastAsia="en-AU"/>
        </w:rPr>
        <w:t xml:space="preserve">(a)       </w:t>
      </w:r>
      <w:r>
        <w:rPr>
          <w:rFonts w:eastAsia="Times New Roman" w:cs="Times New Roman"/>
          <w:szCs w:val="22"/>
          <w:lang w:eastAsia="en-AU"/>
        </w:rPr>
        <w:tab/>
      </w:r>
      <w:proofErr w:type="gramStart"/>
      <w:r>
        <w:rPr>
          <w:rFonts w:eastAsia="Times New Roman" w:cs="Times New Roman"/>
          <w:szCs w:val="22"/>
          <w:lang w:eastAsia="en-AU"/>
        </w:rPr>
        <w:t>alcoholic</w:t>
      </w:r>
      <w:proofErr w:type="gramEnd"/>
      <w:r>
        <w:rPr>
          <w:rFonts w:eastAsia="Times New Roman" w:cs="Times New Roman"/>
          <w:szCs w:val="22"/>
          <w:lang w:eastAsia="en-AU"/>
        </w:rPr>
        <w:t xml:space="preserve"> beverages; or</w:t>
      </w:r>
    </w:p>
    <w:p w14:paraId="1F0FF6A8" w14:textId="77777777" w:rsidR="00324D12" w:rsidRDefault="00E679CB" w:rsidP="00324D12">
      <w:pPr>
        <w:shd w:val="clear" w:color="auto" w:fill="FFFFFF"/>
        <w:tabs>
          <w:tab w:val="left" w:pos="1985"/>
        </w:tabs>
        <w:spacing w:before="240"/>
        <w:ind w:left="936"/>
        <w:rPr>
          <w:rFonts w:eastAsia="Times New Roman" w:cs="Times New Roman"/>
          <w:szCs w:val="22"/>
          <w:lang w:val="en-US" w:eastAsia="en-AU"/>
        </w:rPr>
      </w:pPr>
      <w:r>
        <w:rPr>
          <w:rFonts w:eastAsia="Times New Roman" w:cs="Times New Roman"/>
          <w:szCs w:val="22"/>
          <w:lang w:eastAsia="en-AU"/>
        </w:rPr>
        <w:t xml:space="preserve">(b)       </w:t>
      </w:r>
      <w:r>
        <w:rPr>
          <w:rFonts w:eastAsia="Times New Roman" w:cs="Times New Roman"/>
          <w:szCs w:val="22"/>
          <w:lang w:eastAsia="en-AU"/>
        </w:rPr>
        <w:tab/>
      </w:r>
      <w:proofErr w:type="gramStart"/>
      <w:r>
        <w:rPr>
          <w:rFonts w:eastAsia="Times New Roman" w:cs="Times New Roman"/>
          <w:szCs w:val="22"/>
          <w:lang w:eastAsia="en-AU"/>
        </w:rPr>
        <w:t>gambling</w:t>
      </w:r>
      <w:proofErr w:type="gramEnd"/>
      <w:r>
        <w:rPr>
          <w:rFonts w:eastAsia="Times New Roman" w:cs="Times New Roman"/>
          <w:szCs w:val="22"/>
          <w:lang w:eastAsia="en-AU"/>
        </w:rPr>
        <w:t xml:space="preserve">; or </w:t>
      </w:r>
    </w:p>
    <w:p w14:paraId="4B84980E" w14:textId="08FCB895" w:rsidR="00E679CB" w:rsidRPr="00324D12" w:rsidRDefault="00324D12" w:rsidP="00324D12">
      <w:pPr>
        <w:shd w:val="clear" w:color="auto" w:fill="FFFFFF"/>
        <w:tabs>
          <w:tab w:val="left" w:pos="1418"/>
          <w:tab w:val="left" w:pos="1701"/>
          <w:tab w:val="left" w:pos="1985"/>
          <w:tab w:val="left" w:pos="2127"/>
        </w:tabs>
        <w:spacing w:before="240"/>
        <w:ind w:left="1985" w:hanging="1049"/>
        <w:rPr>
          <w:rFonts w:eastAsia="Times New Roman" w:cs="Times New Roman"/>
          <w:szCs w:val="22"/>
          <w:lang w:val="en-US" w:eastAsia="en-AU"/>
        </w:rPr>
      </w:pPr>
      <w:r>
        <w:rPr>
          <w:rFonts w:eastAsia="Times New Roman" w:cs="Times New Roman"/>
          <w:szCs w:val="22"/>
          <w:lang w:eastAsia="en-AU"/>
        </w:rPr>
        <w:t>(c)</w:t>
      </w:r>
      <w:r>
        <w:rPr>
          <w:rFonts w:eastAsia="Times New Roman" w:cs="Times New Roman"/>
          <w:szCs w:val="22"/>
          <w:lang w:eastAsia="en-AU"/>
        </w:rPr>
        <w:tab/>
      </w:r>
      <w:r>
        <w:rPr>
          <w:rFonts w:eastAsia="Times New Roman" w:cs="Times New Roman"/>
          <w:szCs w:val="22"/>
          <w:lang w:eastAsia="en-AU"/>
        </w:rPr>
        <w:tab/>
      </w:r>
      <w:r>
        <w:rPr>
          <w:rFonts w:eastAsia="Times New Roman" w:cs="Times New Roman"/>
          <w:szCs w:val="22"/>
          <w:lang w:eastAsia="en-AU"/>
        </w:rPr>
        <w:tab/>
      </w:r>
      <w:proofErr w:type="gramStart"/>
      <w:r w:rsidR="00E679CB">
        <w:rPr>
          <w:rFonts w:eastAsia="Times New Roman" w:cs="Times New Roman"/>
          <w:szCs w:val="22"/>
          <w:lang w:eastAsia="en-AU"/>
        </w:rPr>
        <w:t>a</w:t>
      </w:r>
      <w:proofErr w:type="gramEnd"/>
      <w:r w:rsidR="00E679CB">
        <w:rPr>
          <w:rFonts w:eastAsia="Times New Roman" w:cs="Times New Roman"/>
          <w:szCs w:val="22"/>
          <w:lang w:eastAsia="en-AU"/>
        </w:rPr>
        <w:t xml:space="preserve"> cash-like </w:t>
      </w:r>
      <w:r w:rsidR="00577634">
        <w:rPr>
          <w:rFonts w:eastAsia="Times New Roman" w:cs="Times New Roman"/>
          <w:szCs w:val="22"/>
          <w:lang w:eastAsia="en-AU"/>
        </w:rPr>
        <w:t>product that could be used to obtain alcoholic beverages or gambling</w:t>
      </w:r>
      <w:r w:rsidR="005D1E03">
        <w:rPr>
          <w:rFonts w:eastAsia="Times New Roman" w:cs="Times New Roman"/>
          <w:szCs w:val="22"/>
          <w:lang w:eastAsia="en-AU"/>
        </w:rPr>
        <w:t>.</w:t>
      </w:r>
      <w:r w:rsidR="00577634">
        <w:rPr>
          <w:rFonts w:eastAsia="Times New Roman" w:cs="Times New Roman"/>
          <w:szCs w:val="22"/>
          <w:lang w:eastAsia="en-AU"/>
        </w:rPr>
        <w:t xml:space="preserve"> </w:t>
      </w:r>
    </w:p>
    <w:p w14:paraId="38CA3CFC" w14:textId="6618656E" w:rsidR="00E679CB" w:rsidRDefault="00324D12" w:rsidP="00E679CB">
      <w:pPr>
        <w:shd w:val="clear" w:color="auto" w:fill="FFFFFF"/>
        <w:spacing w:before="240"/>
        <w:ind w:left="936" w:hanging="936"/>
        <w:rPr>
          <w:rFonts w:eastAsia="Times New Roman" w:cs="Times New Roman"/>
          <w:szCs w:val="22"/>
          <w:lang w:val="en-US" w:eastAsia="en-AU"/>
        </w:rPr>
      </w:pPr>
      <w:r>
        <w:rPr>
          <w:rFonts w:eastAsia="Times New Roman" w:cs="Times New Roman"/>
          <w:szCs w:val="22"/>
          <w:lang w:eastAsia="en-AU"/>
        </w:rPr>
        <w:t>(6</w:t>
      </w:r>
      <w:r w:rsidR="00272D93">
        <w:rPr>
          <w:rFonts w:eastAsia="Times New Roman" w:cs="Times New Roman"/>
          <w:szCs w:val="22"/>
          <w:lang w:eastAsia="en-AU"/>
        </w:rPr>
        <w:t>)</w:t>
      </w:r>
      <w:r>
        <w:rPr>
          <w:rFonts w:eastAsia="Times New Roman" w:cs="Times New Roman"/>
          <w:szCs w:val="22"/>
          <w:lang w:eastAsia="en-AU"/>
        </w:rPr>
        <w:tab/>
      </w:r>
      <w:r w:rsidR="00E679CB">
        <w:rPr>
          <w:rFonts w:eastAsia="Times New Roman" w:cs="Times New Roman"/>
          <w:szCs w:val="22"/>
          <w:lang w:eastAsia="en-AU"/>
        </w:rPr>
        <w:t xml:space="preserve">Systems are in place which, so far as possible, prevent a trial participant or voluntary participant transferring money from a welfare restricted bank account to another bank account that is not a welfare restricted bank account unless the money is transferred for a purpose other than enabling the trial participant or voluntary participant to access cash or obtain excluded goods or services. </w:t>
      </w:r>
    </w:p>
    <w:p w14:paraId="4192589A" w14:textId="643985A3" w:rsidR="00E679CB" w:rsidRDefault="00324D12" w:rsidP="00E679CB">
      <w:pPr>
        <w:shd w:val="clear" w:color="auto" w:fill="FFFFFF"/>
        <w:spacing w:before="240"/>
        <w:ind w:left="936" w:hanging="936"/>
        <w:rPr>
          <w:rFonts w:eastAsia="Times New Roman" w:cs="Times New Roman"/>
          <w:szCs w:val="22"/>
          <w:lang w:val="en-US" w:eastAsia="en-AU"/>
        </w:rPr>
      </w:pPr>
      <w:r>
        <w:rPr>
          <w:rFonts w:eastAsia="Times New Roman" w:cs="Times New Roman"/>
          <w:color w:val="000000"/>
          <w:szCs w:val="22"/>
          <w:lang w:eastAsia="en-AU"/>
        </w:rPr>
        <w:t>(7)</w:t>
      </w:r>
      <w:r>
        <w:rPr>
          <w:rFonts w:eastAsia="Times New Roman" w:cs="Times New Roman"/>
          <w:color w:val="000000"/>
          <w:szCs w:val="22"/>
          <w:lang w:eastAsia="en-AU"/>
        </w:rPr>
        <w:tab/>
      </w:r>
      <w:r w:rsidR="00E679CB">
        <w:rPr>
          <w:rFonts w:eastAsia="Times New Roman" w:cs="Times New Roman"/>
          <w:color w:val="000000"/>
          <w:szCs w:val="22"/>
          <w:lang w:eastAsia="en-AU"/>
        </w:rPr>
        <w:t xml:space="preserve">The debit card attached to the welfare restricted bank account may be used to purchase goods or services over the telephone or internet, or without presenting the debit card.  </w:t>
      </w:r>
    </w:p>
    <w:p w14:paraId="265DE99C" w14:textId="04B984DE" w:rsidR="00E679CB" w:rsidRDefault="00324D12" w:rsidP="00E679CB">
      <w:pPr>
        <w:shd w:val="clear" w:color="auto" w:fill="FFFFFF"/>
        <w:spacing w:before="240"/>
        <w:ind w:left="936" w:hanging="936"/>
        <w:rPr>
          <w:rFonts w:eastAsia="Times New Roman" w:cs="Times New Roman"/>
          <w:szCs w:val="22"/>
          <w:lang w:val="en-US" w:eastAsia="en-AU"/>
        </w:rPr>
      </w:pPr>
      <w:r>
        <w:rPr>
          <w:rFonts w:eastAsia="Times New Roman" w:cs="Times New Roman"/>
          <w:szCs w:val="22"/>
          <w:lang w:eastAsia="en-AU"/>
        </w:rPr>
        <w:t>(8)</w:t>
      </w:r>
      <w:r>
        <w:rPr>
          <w:rFonts w:eastAsia="Times New Roman" w:cs="Times New Roman"/>
          <w:szCs w:val="22"/>
          <w:lang w:eastAsia="en-AU"/>
        </w:rPr>
        <w:tab/>
      </w:r>
      <w:r w:rsidR="00E679CB">
        <w:rPr>
          <w:rFonts w:eastAsia="Times New Roman" w:cs="Times New Roman"/>
          <w:szCs w:val="22"/>
          <w:lang w:eastAsia="en-AU"/>
        </w:rPr>
        <w:t xml:space="preserve">Fees may not be charged in relation to depositing money into a welfare restricted bank account, or in relation to providing </w:t>
      </w:r>
      <w:r w:rsidR="00320E98">
        <w:rPr>
          <w:rFonts w:eastAsia="Times New Roman" w:cs="Times New Roman"/>
          <w:szCs w:val="22"/>
          <w:lang w:eastAsia="en-AU"/>
        </w:rPr>
        <w:t>a</w:t>
      </w:r>
      <w:r w:rsidR="00E679CB">
        <w:rPr>
          <w:rFonts w:eastAsia="Times New Roman" w:cs="Times New Roman"/>
          <w:szCs w:val="22"/>
          <w:lang w:eastAsia="en-AU"/>
        </w:rPr>
        <w:t xml:space="preserve"> debit card</w:t>
      </w:r>
      <w:r w:rsidR="00320E98">
        <w:rPr>
          <w:rFonts w:eastAsia="Times New Roman" w:cs="Times New Roman"/>
          <w:szCs w:val="22"/>
          <w:lang w:eastAsia="en-AU"/>
        </w:rPr>
        <w:t xml:space="preserve"> attached </w:t>
      </w:r>
      <w:r w:rsidR="00A92D67">
        <w:rPr>
          <w:rFonts w:eastAsia="Times New Roman" w:cs="Times New Roman"/>
          <w:szCs w:val="22"/>
          <w:lang w:eastAsia="en-AU"/>
        </w:rPr>
        <w:t xml:space="preserve">to a welfare restricted bank account to a trial participant or voluntary participant. </w:t>
      </w:r>
    </w:p>
    <w:p w14:paraId="7BD7BB18" w14:textId="28236574" w:rsidR="00E679CB" w:rsidRDefault="00324D12" w:rsidP="00E679CB">
      <w:pPr>
        <w:shd w:val="clear" w:color="auto" w:fill="FFFFFF"/>
        <w:spacing w:before="240"/>
        <w:ind w:left="936" w:hanging="936"/>
        <w:rPr>
          <w:rFonts w:eastAsia="Times New Roman" w:cs="Times New Roman"/>
          <w:szCs w:val="22"/>
          <w:lang w:val="en-US" w:eastAsia="en-AU"/>
        </w:rPr>
      </w:pPr>
      <w:r>
        <w:rPr>
          <w:rFonts w:eastAsia="Times New Roman" w:cs="Times New Roman"/>
          <w:szCs w:val="22"/>
          <w:lang w:eastAsia="en-AU"/>
        </w:rPr>
        <w:t>(9)</w:t>
      </w:r>
      <w:r>
        <w:rPr>
          <w:rFonts w:eastAsia="Times New Roman" w:cs="Times New Roman"/>
          <w:szCs w:val="22"/>
          <w:lang w:eastAsia="en-AU"/>
        </w:rPr>
        <w:tab/>
      </w:r>
      <w:r w:rsidR="00E679CB">
        <w:rPr>
          <w:rFonts w:eastAsia="Times New Roman" w:cs="Times New Roman"/>
          <w:szCs w:val="22"/>
          <w:lang w:eastAsia="en-AU"/>
        </w:rPr>
        <w:t>Interest cannot be charged on a balance in a welfare restricted bank account that is less than zero.</w:t>
      </w:r>
    </w:p>
    <w:p w14:paraId="6A66BADD" w14:textId="17AC1C7B" w:rsidR="00E679CB" w:rsidRDefault="00324D12" w:rsidP="00E679CB">
      <w:pPr>
        <w:shd w:val="clear" w:color="auto" w:fill="FFFFFF"/>
        <w:spacing w:before="240"/>
        <w:ind w:left="936" w:hanging="936"/>
        <w:rPr>
          <w:rFonts w:eastAsia="Times New Roman" w:cs="Times New Roman"/>
          <w:szCs w:val="22"/>
          <w:lang w:val="en-US" w:eastAsia="en-AU"/>
        </w:rPr>
      </w:pPr>
      <w:r>
        <w:rPr>
          <w:rFonts w:eastAsia="Times New Roman" w:cs="Times New Roman"/>
          <w:szCs w:val="22"/>
          <w:lang w:eastAsia="en-AU"/>
        </w:rPr>
        <w:t>(10)</w:t>
      </w:r>
      <w:r>
        <w:rPr>
          <w:rFonts w:eastAsia="Times New Roman" w:cs="Times New Roman"/>
          <w:szCs w:val="22"/>
          <w:lang w:eastAsia="en-AU"/>
        </w:rPr>
        <w:tab/>
      </w:r>
      <w:r w:rsidR="00E679CB">
        <w:rPr>
          <w:rFonts w:eastAsia="Times New Roman" w:cs="Times New Roman"/>
          <w:szCs w:val="22"/>
          <w:lang w:eastAsia="en-AU"/>
        </w:rPr>
        <w:t>A welfare restricted bank account provided to a person may be closed during the trial period only if the person is not a trial participant.</w:t>
      </w:r>
    </w:p>
    <w:p w14:paraId="32E4C156" w14:textId="6954161C" w:rsidR="00577634" w:rsidRDefault="00324D12" w:rsidP="00E679CB">
      <w:pPr>
        <w:shd w:val="clear" w:color="auto" w:fill="FFFFFF"/>
        <w:spacing w:before="240"/>
        <w:ind w:left="936" w:hanging="936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lastRenderedPageBreak/>
        <w:t>(11)</w:t>
      </w:r>
      <w:r>
        <w:rPr>
          <w:rFonts w:eastAsia="Times New Roman" w:cs="Times New Roman"/>
          <w:szCs w:val="22"/>
          <w:lang w:eastAsia="en-AU"/>
        </w:rPr>
        <w:tab/>
      </w:r>
      <w:r w:rsidR="00E679CB">
        <w:rPr>
          <w:rFonts w:eastAsia="Times New Roman" w:cs="Times New Roman"/>
          <w:szCs w:val="22"/>
          <w:lang w:eastAsia="en-AU"/>
        </w:rPr>
        <w:t xml:space="preserve">A welfare restricted bank account may be used in an arrangement involving automatic drawing or withdrawal of monies by a third party that is based on BSB and account number.  </w:t>
      </w:r>
    </w:p>
    <w:p w14:paraId="7B06A050" w14:textId="35C3814A" w:rsidR="00E679CB" w:rsidRDefault="00577634" w:rsidP="00E679CB">
      <w:pPr>
        <w:shd w:val="clear" w:color="auto" w:fill="FFFFFF"/>
        <w:spacing w:before="240"/>
        <w:ind w:left="936" w:hanging="936"/>
        <w:rPr>
          <w:rFonts w:eastAsia="Times New Roman" w:cs="Times New Roman"/>
          <w:szCs w:val="22"/>
          <w:lang w:val="en-US" w:eastAsia="en-AU"/>
        </w:rPr>
      </w:pPr>
      <w:r>
        <w:rPr>
          <w:rFonts w:eastAsia="Times New Roman" w:cs="Times New Roman"/>
          <w:szCs w:val="22"/>
          <w:lang w:eastAsia="en-AU"/>
        </w:rPr>
        <w:t>(</w:t>
      </w:r>
      <w:r w:rsidR="00324D12">
        <w:rPr>
          <w:rFonts w:eastAsia="Times New Roman" w:cs="Times New Roman"/>
          <w:szCs w:val="22"/>
          <w:lang w:eastAsia="en-AU"/>
        </w:rPr>
        <w:t>12)</w:t>
      </w:r>
      <w:r w:rsidR="00324D12">
        <w:rPr>
          <w:rFonts w:eastAsia="Times New Roman" w:cs="Times New Roman"/>
          <w:szCs w:val="22"/>
          <w:lang w:eastAsia="en-AU"/>
        </w:rPr>
        <w:tab/>
      </w:r>
      <w:r w:rsidR="00E679CB">
        <w:rPr>
          <w:rFonts w:eastAsia="Times New Roman" w:cs="Times New Roman"/>
          <w:szCs w:val="22"/>
          <w:lang w:eastAsia="en-AU"/>
        </w:rPr>
        <w:t xml:space="preserve">Limitations </w:t>
      </w:r>
      <w:r w:rsidR="00C3372A">
        <w:rPr>
          <w:rFonts w:eastAsia="Times New Roman" w:cs="Times New Roman"/>
          <w:szCs w:val="22"/>
          <w:lang w:eastAsia="en-AU"/>
        </w:rPr>
        <w:t>may</w:t>
      </w:r>
      <w:r w:rsidR="00E679CB">
        <w:rPr>
          <w:rFonts w:eastAsia="Times New Roman" w:cs="Times New Roman"/>
          <w:szCs w:val="22"/>
          <w:lang w:eastAsia="en-AU"/>
        </w:rPr>
        <w:t xml:space="preserve"> be placed on the amounts a trial participant or voluntary participant can spend using a debit card attached to </w:t>
      </w:r>
      <w:r w:rsidR="00C3372A">
        <w:rPr>
          <w:rFonts w:eastAsia="Times New Roman" w:cs="Times New Roman"/>
          <w:szCs w:val="22"/>
          <w:lang w:eastAsia="en-AU"/>
        </w:rPr>
        <w:t>his or her</w:t>
      </w:r>
      <w:r w:rsidR="00E679CB">
        <w:rPr>
          <w:rFonts w:eastAsia="Times New Roman" w:cs="Times New Roman"/>
          <w:szCs w:val="22"/>
          <w:lang w:eastAsia="en-AU"/>
        </w:rPr>
        <w:t xml:space="preserve"> </w:t>
      </w:r>
      <w:r w:rsidR="00C3372A">
        <w:rPr>
          <w:rFonts w:eastAsia="Times New Roman" w:cs="Times New Roman"/>
          <w:szCs w:val="22"/>
          <w:lang w:eastAsia="en-AU"/>
        </w:rPr>
        <w:t xml:space="preserve">welfare restricted bank </w:t>
      </w:r>
      <w:r w:rsidR="00E679CB">
        <w:rPr>
          <w:rFonts w:eastAsia="Times New Roman" w:cs="Times New Roman"/>
          <w:szCs w:val="22"/>
          <w:lang w:eastAsia="en-AU"/>
        </w:rPr>
        <w:t>account.</w:t>
      </w:r>
    </w:p>
    <w:p w14:paraId="032C980E" w14:textId="64C1E1F1" w:rsidR="00E679CB" w:rsidRDefault="00324D12" w:rsidP="00272D93">
      <w:pPr>
        <w:shd w:val="clear" w:color="auto" w:fill="FFFFFF"/>
        <w:spacing w:before="240"/>
        <w:ind w:left="936" w:hanging="936"/>
        <w:rPr>
          <w:rFonts w:ascii="Arial" w:eastAsia="Times New Roman" w:hAnsi="Arial" w:cs="Arial"/>
          <w:sz w:val="19"/>
          <w:szCs w:val="19"/>
          <w:lang w:eastAsia="en-AU"/>
        </w:rPr>
      </w:pPr>
      <w:r>
        <w:rPr>
          <w:rFonts w:eastAsia="Times New Roman" w:cs="Times New Roman"/>
          <w:szCs w:val="22"/>
          <w:lang w:eastAsia="en-AU"/>
        </w:rPr>
        <w:t>(13)</w:t>
      </w:r>
      <w:r>
        <w:rPr>
          <w:rFonts w:eastAsia="Times New Roman" w:cs="Times New Roman"/>
          <w:szCs w:val="22"/>
          <w:lang w:eastAsia="en-AU"/>
        </w:rPr>
        <w:tab/>
      </w:r>
      <w:r w:rsidR="00E679CB">
        <w:rPr>
          <w:rFonts w:eastAsia="Times New Roman" w:cs="Times New Roman"/>
          <w:szCs w:val="22"/>
          <w:lang w:eastAsia="en-AU"/>
        </w:rPr>
        <w:t xml:space="preserve">Limitations </w:t>
      </w:r>
      <w:r w:rsidR="00C3372A">
        <w:rPr>
          <w:rFonts w:eastAsia="Times New Roman" w:cs="Times New Roman"/>
          <w:szCs w:val="22"/>
          <w:lang w:eastAsia="en-AU"/>
        </w:rPr>
        <w:t>may</w:t>
      </w:r>
      <w:r w:rsidR="00E679CB">
        <w:rPr>
          <w:rFonts w:eastAsia="Times New Roman" w:cs="Times New Roman"/>
          <w:szCs w:val="22"/>
          <w:lang w:eastAsia="en-AU"/>
        </w:rPr>
        <w:t xml:space="preserve"> be placed on the amounts a particular holder of a welfare restricted bank account can transfer out of his or her welfare restricted bank account.</w:t>
      </w:r>
      <w:r w:rsidR="00E679CB">
        <w:rPr>
          <w:rFonts w:ascii="Arial" w:eastAsia="Times New Roman" w:hAnsi="Arial" w:cs="Arial"/>
          <w:sz w:val="19"/>
          <w:szCs w:val="19"/>
          <w:lang w:eastAsia="en-AU"/>
        </w:rPr>
        <w:t xml:space="preserve"> </w:t>
      </w:r>
    </w:p>
    <w:p w14:paraId="44FA2A83" w14:textId="315E41CF" w:rsidR="00272D93" w:rsidRDefault="00324D12" w:rsidP="00272D93">
      <w:pPr>
        <w:shd w:val="clear" w:color="auto" w:fill="FFFFFF"/>
        <w:spacing w:before="240"/>
        <w:ind w:left="936" w:hanging="936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>(14</w:t>
      </w:r>
      <w:r w:rsidR="00272D93">
        <w:rPr>
          <w:rFonts w:eastAsia="Times New Roman" w:cs="Times New Roman"/>
          <w:szCs w:val="22"/>
          <w:lang w:eastAsia="en-AU"/>
        </w:rPr>
        <w:t>)</w:t>
      </w:r>
      <w:r>
        <w:rPr>
          <w:rFonts w:eastAsia="Times New Roman" w:cs="Times New Roman"/>
          <w:color w:val="000000"/>
          <w:szCs w:val="22"/>
          <w:lang w:eastAsia="en-AU"/>
        </w:rPr>
        <w:tab/>
      </w:r>
      <w:r w:rsidR="00272D93">
        <w:rPr>
          <w:rFonts w:eastAsia="Times New Roman" w:cs="Times New Roman"/>
          <w:color w:val="000000"/>
          <w:szCs w:val="22"/>
          <w:lang w:eastAsia="en-AU"/>
        </w:rPr>
        <w:t xml:space="preserve">Limitations may be placed </w:t>
      </w:r>
      <w:r w:rsidR="003E098D">
        <w:rPr>
          <w:rFonts w:eastAsia="Times New Roman" w:cs="Times New Roman"/>
          <w:color w:val="000000"/>
          <w:szCs w:val="22"/>
          <w:lang w:eastAsia="en-AU"/>
        </w:rPr>
        <w:t>on a</w:t>
      </w:r>
      <w:r w:rsidR="00272D93">
        <w:rPr>
          <w:rFonts w:eastAsia="Times New Roman" w:cs="Times New Roman"/>
          <w:color w:val="000000"/>
          <w:szCs w:val="22"/>
          <w:lang w:eastAsia="en-AU"/>
        </w:rPr>
        <w:t xml:space="preserve"> welfare restricted bank account</w:t>
      </w:r>
      <w:r w:rsidR="003E098D">
        <w:rPr>
          <w:rFonts w:eastAsia="Times New Roman" w:cs="Times New Roman"/>
          <w:color w:val="000000"/>
          <w:szCs w:val="22"/>
          <w:lang w:eastAsia="en-AU"/>
        </w:rPr>
        <w:t xml:space="preserve"> and a debit card attached to that </w:t>
      </w:r>
      <w:r w:rsidR="007203AD">
        <w:rPr>
          <w:rFonts w:eastAsia="Times New Roman" w:cs="Times New Roman"/>
          <w:color w:val="000000"/>
          <w:szCs w:val="22"/>
          <w:lang w:eastAsia="en-AU"/>
        </w:rPr>
        <w:t xml:space="preserve">bank </w:t>
      </w:r>
      <w:r w:rsidR="003E098D">
        <w:rPr>
          <w:rFonts w:eastAsia="Times New Roman" w:cs="Times New Roman"/>
          <w:color w:val="000000"/>
          <w:szCs w:val="22"/>
          <w:lang w:eastAsia="en-AU"/>
        </w:rPr>
        <w:t>account</w:t>
      </w:r>
      <w:r w:rsidR="00272D93">
        <w:rPr>
          <w:rFonts w:eastAsia="Times New Roman" w:cs="Times New Roman"/>
          <w:color w:val="000000"/>
          <w:szCs w:val="22"/>
          <w:lang w:eastAsia="en-AU"/>
        </w:rPr>
        <w:t xml:space="preserve"> to prevent money in the bank account being used to purchase excluded goods or services.</w:t>
      </w:r>
    </w:p>
    <w:p w14:paraId="5DC51C8D" w14:textId="77777777" w:rsidR="00272D93" w:rsidRDefault="00272D93" w:rsidP="00272D93">
      <w:pPr>
        <w:shd w:val="clear" w:color="auto" w:fill="FFFFFF"/>
        <w:spacing w:before="240"/>
        <w:ind w:left="936" w:hanging="936"/>
      </w:pPr>
    </w:p>
    <w:p w14:paraId="793E34BF" w14:textId="77777777" w:rsidR="00E679CB" w:rsidRDefault="00E679CB">
      <w:pPr>
        <w:spacing w:line="240" w:lineRule="auto"/>
      </w:pPr>
    </w:p>
    <w:p w14:paraId="1BC6E8C5" w14:textId="4A841F0B" w:rsidR="00A75FE9" w:rsidRDefault="00A75FE9" w:rsidP="00554826">
      <w:pPr>
        <w:pStyle w:val="BodyPara"/>
        <w:numPr>
          <w:ilvl w:val="0"/>
          <w:numId w:val="0"/>
        </w:numPr>
        <w:ind w:left="720"/>
      </w:pPr>
    </w:p>
    <w:sectPr w:rsidR="00A75FE9" w:rsidSect="008C2EAC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8EC36" w14:textId="77777777" w:rsidR="00224C9B" w:rsidRDefault="00224C9B" w:rsidP="00715914">
      <w:pPr>
        <w:spacing w:line="240" w:lineRule="auto"/>
      </w:pPr>
      <w:r>
        <w:separator/>
      </w:r>
    </w:p>
  </w:endnote>
  <w:endnote w:type="continuationSeparator" w:id="0">
    <w:p w14:paraId="053522B3" w14:textId="77777777" w:rsidR="00224C9B" w:rsidRDefault="00224C9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3D0A2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0DE8E73F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F77BA3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34F238A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80760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E131A69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72F493C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AFC0FBD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2BD75759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53936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5F11891E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8C09C90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043393F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80760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DF8062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55BF7BAB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EC63A83" w14:textId="77777777" w:rsidR="0072147A" w:rsidRDefault="0072147A" w:rsidP="00A369E3">
          <w:pPr>
            <w:rPr>
              <w:sz w:val="18"/>
            </w:rPr>
          </w:pPr>
        </w:p>
      </w:tc>
    </w:tr>
  </w:tbl>
  <w:p w14:paraId="2DF84549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CAEB1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56C8A2A7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576A50D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A6BB03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E615361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6A14C884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53BD3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59DF344E" w14:textId="77777777" w:rsidTr="00A87A58">
      <w:tc>
        <w:tcPr>
          <w:tcW w:w="365" w:type="pct"/>
        </w:tcPr>
        <w:p w14:paraId="5AA4E8B0" w14:textId="573B2FAB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363A9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37F9C61" w14:textId="72883A48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7363A9">
            <w:rPr>
              <w:i/>
              <w:noProof/>
              <w:sz w:val="18"/>
            </w:rPr>
            <w:t>Social Security (Administration) (Trial of Cashless Welfare Arrangements) (Declinable Transactions and Welfare Restricted Bank Account)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519EF30E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3E0EFB28" w14:textId="77777777" w:rsidTr="00A87A58">
      <w:tc>
        <w:tcPr>
          <w:tcW w:w="5000" w:type="pct"/>
          <w:gridSpan w:val="3"/>
        </w:tcPr>
        <w:p w14:paraId="62E67478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5FC60605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F076E" w14:textId="77777777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4D0C6DBE" w14:textId="77777777" w:rsidTr="00A87A58">
      <w:tc>
        <w:tcPr>
          <w:tcW w:w="947" w:type="pct"/>
        </w:tcPr>
        <w:p w14:paraId="36BCF4CF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A08679E" w14:textId="24019E7A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A6A55">
            <w:rPr>
              <w:i/>
              <w:noProof/>
              <w:sz w:val="18"/>
            </w:rPr>
            <w:t>Social Security (Administration) (Trial of Cashless Welfare Arrangements) (Declinable Transactions and Welfare Restricted Bank Account)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F7BD7A2" w14:textId="6C2E6C04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A6A55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1A4F46AF" w14:textId="77777777" w:rsidTr="00A87A58">
      <w:tc>
        <w:tcPr>
          <w:tcW w:w="5000" w:type="pct"/>
          <w:gridSpan w:val="3"/>
        </w:tcPr>
        <w:p w14:paraId="70DAF0A8" w14:textId="77777777" w:rsidR="00F6696E" w:rsidRDefault="00F6696E" w:rsidP="000850AC">
          <w:pPr>
            <w:rPr>
              <w:sz w:val="18"/>
            </w:rPr>
          </w:pPr>
        </w:p>
      </w:tc>
    </w:tr>
  </w:tbl>
  <w:p w14:paraId="6E575F8B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1C6AD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53DAEA01" w14:textId="77777777" w:rsidTr="00A87A58">
      <w:tc>
        <w:tcPr>
          <w:tcW w:w="365" w:type="pct"/>
        </w:tcPr>
        <w:p w14:paraId="4E9FCEE9" w14:textId="182DA4A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A6A55">
            <w:rPr>
              <w:i/>
              <w:noProof/>
              <w:sz w:val="18"/>
            </w:rPr>
            <w:t>10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3D1A858" w14:textId="1F9101F9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A6A55">
            <w:rPr>
              <w:i/>
              <w:noProof/>
              <w:sz w:val="18"/>
            </w:rPr>
            <w:t>Social Security (Administration) (Trial of Cashless Welfare Arrangements) (Declinable Transactions and Welfare Restricted Bank Account)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D3420CA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6B5CB4EF" w14:textId="77777777" w:rsidTr="00A87A58">
      <w:tc>
        <w:tcPr>
          <w:tcW w:w="5000" w:type="pct"/>
          <w:gridSpan w:val="3"/>
        </w:tcPr>
        <w:p w14:paraId="105015B0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5E963746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6A2F6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490BAD78" w14:textId="77777777" w:rsidTr="00A87A58">
      <w:tc>
        <w:tcPr>
          <w:tcW w:w="947" w:type="pct"/>
        </w:tcPr>
        <w:p w14:paraId="62868CB5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ED0F7AF" w14:textId="0F75F3A2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A6A55">
            <w:rPr>
              <w:i/>
              <w:noProof/>
              <w:sz w:val="18"/>
            </w:rPr>
            <w:t>Social Security (Administration) (Trial of Cashless Welfare Arrangements) (Declinable Transactions and Welfare Restricted Bank Account) Determination 2019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11BADF0D" w14:textId="7A4ADDD0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A6A55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15A1A0B0" w14:textId="77777777" w:rsidTr="00A87A58">
      <w:tc>
        <w:tcPr>
          <w:tcW w:w="5000" w:type="pct"/>
          <w:gridSpan w:val="3"/>
        </w:tcPr>
        <w:p w14:paraId="600AB3D3" w14:textId="77777777" w:rsidR="008C2EAC" w:rsidRDefault="008C2EAC" w:rsidP="000850AC">
          <w:pPr>
            <w:rPr>
              <w:sz w:val="18"/>
            </w:rPr>
          </w:pPr>
        </w:p>
      </w:tc>
    </w:tr>
  </w:tbl>
  <w:p w14:paraId="749E3D27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1F71D" w14:textId="77777777" w:rsidR="00224C9B" w:rsidRDefault="00224C9B" w:rsidP="00715914">
      <w:pPr>
        <w:spacing w:line="240" w:lineRule="auto"/>
      </w:pPr>
      <w:r>
        <w:separator/>
      </w:r>
    </w:p>
  </w:footnote>
  <w:footnote w:type="continuationSeparator" w:id="0">
    <w:p w14:paraId="33168367" w14:textId="77777777" w:rsidR="00224C9B" w:rsidRDefault="00224C9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89A50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54A49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A5080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832D6" w14:textId="77777777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774AB" w14:textId="77777777" w:rsidR="00F6696E" w:rsidRPr="00ED79B6" w:rsidRDefault="00F6696E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72D61" w14:textId="77777777" w:rsidR="004E1307" w:rsidRDefault="004E1307" w:rsidP="00715914">
    <w:pPr>
      <w:rPr>
        <w:sz w:val="20"/>
      </w:rPr>
    </w:pPr>
  </w:p>
  <w:p w14:paraId="5984DA92" w14:textId="77777777" w:rsidR="004E1307" w:rsidRDefault="004E1307" w:rsidP="00715914">
    <w:pPr>
      <w:rPr>
        <w:sz w:val="20"/>
      </w:rPr>
    </w:pPr>
  </w:p>
  <w:p w14:paraId="58C2084D" w14:textId="77777777" w:rsidR="004E1307" w:rsidRPr="007A1328" w:rsidRDefault="004E1307" w:rsidP="00715914">
    <w:pPr>
      <w:rPr>
        <w:sz w:val="20"/>
      </w:rPr>
    </w:pPr>
  </w:p>
  <w:p w14:paraId="26C55614" w14:textId="77777777" w:rsidR="004E1307" w:rsidRPr="007A1328" w:rsidRDefault="004E1307" w:rsidP="00715914">
    <w:pPr>
      <w:rPr>
        <w:b/>
        <w:sz w:val="24"/>
      </w:rPr>
    </w:pPr>
  </w:p>
  <w:p w14:paraId="7B840A83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92298" w14:textId="77777777" w:rsidR="004E1307" w:rsidRPr="007A1328" w:rsidRDefault="004E1307" w:rsidP="00715914">
    <w:pPr>
      <w:jc w:val="right"/>
      <w:rPr>
        <w:sz w:val="20"/>
      </w:rPr>
    </w:pPr>
  </w:p>
  <w:p w14:paraId="1700E4CF" w14:textId="77777777" w:rsidR="004E1307" w:rsidRPr="007A1328" w:rsidRDefault="004E1307" w:rsidP="00715914">
    <w:pPr>
      <w:jc w:val="right"/>
      <w:rPr>
        <w:sz w:val="20"/>
      </w:rPr>
    </w:pPr>
  </w:p>
  <w:p w14:paraId="18568689" w14:textId="77777777" w:rsidR="004E1307" w:rsidRPr="007A1328" w:rsidRDefault="004E1307" w:rsidP="00715914">
    <w:pPr>
      <w:jc w:val="right"/>
      <w:rPr>
        <w:sz w:val="20"/>
      </w:rPr>
    </w:pPr>
  </w:p>
  <w:p w14:paraId="4A73E520" w14:textId="77777777" w:rsidR="004E1307" w:rsidRPr="007A1328" w:rsidRDefault="004E1307" w:rsidP="00715914">
    <w:pPr>
      <w:jc w:val="right"/>
      <w:rPr>
        <w:b/>
        <w:sz w:val="24"/>
      </w:rPr>
    </w:pPr>
  </w:p>
  <w:p w14:paraId="5B29CEAC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760"/>
    <w:rsid w:val="00004174"/>
    <w:rsid w:val="00004470"/>
    <w:rsid w:val="000136AF"/>
    <w:rsid w:val="000258B1"/>
    <w:rsid w:val="00040A89"/>
    <w:rsid w:val="000437C1"/>
    <w:rsid w:val="0004455A"/>
    <w:rsid w:val="0005365D"/>
    <w:rsid w:val="000614BF"/>
    <w:rsid w:val="00065457"/>
    <w:rsid w:val="0006709C"/>
    <w:rsid w:val="00074376"/>
    <w:rsid w:val="000978F5"/>
    <w:rsid w:val="000B15CD"/>
    <w:rsid w:val="000B35EB"/>
    <w:rsid w:val="000D05EF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2336"/>
    <w:rsid w:val="00157B8B"/>
    <w:rsid w:val="00166C2F"/>
    <w:rsid w:val="00172AE7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2330A"/>
    <w:rsid w:val="00224C9B"/>
    <w:rsid w:val="002321E8"/>
    <w:rsid w:val="00232984"/>
    <w:rsid w:val="0024010F"/>
    <w:rsid w:val="00240749"/>
    <w:rsid w:val="00243018"/>
    <w:rsid w:val="002564A4"/>
    <w:rsid w:val="0026736C"/>
    <w:rsid w:val="00272D93"/>
    <w:rsid w:val="002753CF"/>
    <w:rsid w:val="00281308"/>
    <w:rsid w:val="00284719"/>
    <w:rsid w:val="00297ECB"/>
    <w:rsid w:val="002A7BCF"/>
    <w:rsid w:val="002B5D92"/>
    <w:rsid w:val="002C3FD1"/>
    <w:rsid w:val="002D043A"/>
    <w:rsid w:val="002D266B"/>
    <w:rsid w:val="002D6224"/>
    <w:rsid w:val="00304F8B"/>
    <w:rsid w:val="00306360"/>
    <w:rsid w:val="003138F8"/>
    <w:rsid w:val="00320E98"/>
    <w:rsid w:val="00324D12"/>
    <w:rsid w:val="00325B11"/>
    <w:rsid w:val="00335BC6"/>
    <w:rsid w:val="003415D3"/>
    <w:rsid w:val="00344338"/>
    <w:rsid w:val="00344701"/>
    <w:rsid w:val="00352B0F"/>
    <w:rsid w:val="0035743F"/>
    <w:rsid w:val="00360459"/>
    <w:rsid w:val="0038049F"/>
    <w:rsid w:val="003C6231"/>
    <w:rsid w:val="003D0BFE"/>
    <w:rsid w:val="003D5700"/>
    <w:rsid w:val="003E098D"/>
    <w:rsid w:val="003E341B"/>
    <w:rsid w:val="003E4D00"/>
    <w:rsid w:val="004116CD"/>
    <w:rsid w:val="00417EB9"/>
    <w:rsid w:val="00424CA9"/>
    <w:rsid w:val="004276DF"/>
    <w:rsid w:val="00431E9B"/>
    <w:rsid w:val="0043324B"/>
    <w:rsid w:val="00433DAB"/>
    <w:rsid w:val="004379E3"/>
    <w:rsid w:val="0044015E"/>
    <w:rsid w:val="0044291A"/>
    <w:rsid w:val="00460C65"/>
    <w:rsid w:val="00467661"/>
    <w:rsid w:val="00472DBE"/>
    <w:rsid w:val="00474A19"/>
    <w:rsid w:val="00477830"/>
    <w:rsid w:val="00487764"/>
    <w:rsid w:val="00496F97"/>
    <w:rsid w:val="004B6C48"/>
    <w:rsid w:val="004C4E59"/>
    <w:rsid w:val="004C6809"/>
    <w:rsid w:val="004D4BDD"/>
    <w:rsid w:val="004E063A"/>
    <w:rsid w:val="004E1307"/>
    <w:rsid w:val="004E7BEC"/>
    <w:rsid w:val="00505D3D"/>
    <w:rsid w:val="00506AF6"/>
    <w:rsid w:val="00516B8D"/>
    <w:rsid w:val="005303C8"/>
    <w:rsid w:val="00537FBC"/>
    <w:rsid w:val="00554826"/>
    <w:rsid w:val="005608F7"/>
    <w:rsid w:val="00562877"/>
    <w:rsid w:val="00563D41"/>
    <w:rsid w:val="00577634"/>
    <w:rsid w:val="00580760"/>
    <w:rsid w:val="00584811"/>
    <w:rsid w:val="00585784"/>
    <w:rsid w:val="00593AA6"/>
    <w:rsid w:val="00594161"/>
    <w:rsid w:val="00594749"/>
    <w:rsid w:val="005A65D5"/>
    <w:rsid w:val="005B4067"/>
    <w:rsid w:val="005C3F41"/>
    <w:rsid w:val="005D1A3A"/>
    <w:rsid w:val="005D1D92"/>
    <w:rsid w:val="005D1E03"/>
    <w:rsid w:val="005D2D09"/>
    <w:rsid w:val="005E0D02"/>
    <w:rsid w:val="00600219"/>
    <w:rsid w:val="00604F2A"/>
    <w:rsid w:val="00620076"/>
    <w:rsid w:val="00627E0A"/>
    <w:rsid w:val="006544B8"/>
    <w:rsid w:val="0065488B"/>
    <w:rsid w:val="0066750F"/>
    <w:rsid w:val="00670EA1"/>
    <w:rsid w:val="00677CC2"/>
    <w:rsid w:val="0068744B"/>
    <w:rsid w:val="006905DE"/>
    <w:rsid w:val="0069095C"/>
    <w:rsid w:val="0069207B"/>
    <w:rsid w:val="006A154F"/>
    <w:rsid w:val="006A437B"/>
    <w:rsid w:val="006B5789"/>
    <w:rsid w:val="006C2558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03AD"/>
    <w:rsid w:val="0072147A"/>
    <w:rsid w:val="00723791"/>
    <w:rsid w:val="00731E00"/>
    <w:rsid w:val="007363A9"/>
    <w:rsid w:val="007440B7"/>
    <w:rsid w:val="007500C8"/>
    <w:rsid w:val="00756272"/>
    <w:rsid w:val="00762D38"/>
    <w:rsid w:val="007715C9"/>
    <w:rsid w:val="00771613"/>
    <w:rsid w:val="00774EDD"/>
    <w:rsid w:val="007757EC"/>
    <w:rsid w:val="00783E89"/>
    <w:rsid w:val="00787DAB"/>
    <w:rsid w:val="00793915"/>
    <w:rsid w:val="007A2DC9"/>
    <w:rsid w:val="007A527B"/>
    <w:rsid w:val="007C2253"/>
    <w:rsid w:val="007C766F"/>
    <w:rsid w:val="007D7911"/>
    <w:rsid w:val="007E163D"/>
    <w:rsid w:val="007E3E87"/>
    <w:rsid w:val="007E667A"/>
    <w:rsid w:val="007F28C9"/>
    <w:rsid w:val="007F51B2"/>
    <w:rsid w:val="008040DD"/>
    <w:rsid w:val="008117E9"/>
    <w:rsid w:val="00824498"/>
    <w:rsid w:val="00826BD1"/>
    <w:rsid w:val="00841D4F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6067"/>
    <w:rsid w:val="008F54E7"/>
    <w:rsid w:val="00903422"/>
    <w:rsid w:val="00913368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3BB2"/>
    <w:rsid w:val="009868E9"/>
    <w:rsid w:val="009900A3"/>
    <w:rsid w:val="009B5C3B"/>
    <w:rsid w:val="009C3413"/>
    <w:rsid w:val="00A0441E"/>
    <w:rsid w:val="00A07A67"/>
    <w:rsid w:val="00A100BD"/>
    <w:rsid w:val="00A12128"/>
    <w:rsid w:val="00A22C98"/>
    <w:rsid w:val="00A231E2"/>
    <w:rsid w:val="00A33CB3"/>
    <w:rsid w:val="00A369E3"/>
    <w:rsid w:val="00A53C6A"/>
    <w:rsid w:val="00A57600"/>
    <w:rsid w:val="00A64912"/>
    <w:rsid w:val="00A70A74"/>
    <w:rsid w:val="00A75FE9"/>
    <w:rsid w:val="00A91998"/>
    <w:rsid w:val="00A92D67"/>
    <w:rsid w:val="00AC3D9B"/>
    <w:rsid w:val="00AD53CC"/>
    <w:rsid w:val="00AD5641"/>
    <w:rsid w:val="00AF06CF"/>
    <w:rsid w:val="00B02099"/>
    <w:rsid w:val="00B07CDB"/>
    <w:rsid w:val="00B160F7"/>
    <w:rsid w:val="00B16A31"/>
    <w:rsid w:val="00B17DFD"/>
    <w:rsid w:val="00B25306"/>
    <w:rsid w:val="00B27831"/>
    <w:rsid w:val="00B308FE"/>
    <w:rsid w:val="00B33709"/>
    <w:rsid w:val="00B33B3C"/>
    <w:rsid w:val="00B33DB7"/>
    <w:rsid w:val="00B36392"/>
    <w:rsid w:val="00B418CB"/>
    <w:rsid w:val="00B4569D"/>
    <w:rsid w:val="00B47444"/>
    <w:rsid w:val="00B50ADC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D2208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3372A"/>
    <w:rsid w:val="00C42BF8"/>
    <w:rsid w:val="00C50043"/>
    <w:rsid w:val="00C66AA1"/>
    <w:rsid w:val="00C7573B"/>
    <w:rsid w:val="00C97A54"/>
    <w:rsid w:val="00CA5B23"/>
    <w:rsid w:val="00CB602E"/>
    <w:rsid w:val="00CB608F"/>
    <w:rsid w:val="00CB73B9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38D"/>
    <w:rsid w:val="00DC4F88"/>
    <w:rsid w:val="00DE107C"/>
    <w:rsid w:val="00DF2388"/>
    <w:rsid w:val="00E05704"/>
    <w:rsid w:val="00E338EF"/>
    <w:rsid w:val="00E544BB"/>
    <w:rsid w:val="00E679CB"/>
    <w:rsid w:val="00E74DC7"/>
    <w:rsid w:val="00E8075A"/>
    <w:rsid w:val="00E90DCD"/>
    <w:rsid w:val="00E940D8"/>
    <w:rsid w:val="00E94D5E"/>
    <w:rsid w:val="00EA6A55"/>
    <w:rsid w:val="00EA6E20"/>
    <w:rsid w:val="00EA7100"/>
    <w:rsid w:val="00EA7F9F"/>
    <w:rsid w:val="00EB1274"/>
    <w:rsid w:val="00EB7B0D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379C"/>
    <w:rsid w:val="00F9632C"/>
    <w:rsid w:val="00FA19A7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ED739F"/>
  <w15:docId w15:val="{794ED919-4452-4B8C-B7DC-40C40217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7A52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27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2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C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C6A"/>
    <w:rPr>
      <w:b/>
      <w:bCs/>
    </w:rPr>
  </w:style>
  <w:style w:type="paragraph" w:styleId="ListParagraph">
    <w:name w:val="List Paragraph"/>
    <w:basedOn w:val="Normal"/>
    <w:uiPriority w:val="34"/>
    <w:qFormat/>
    <w:rsid w:val="00E67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0047\AppData\Local\Packages\Microsoft.MicrosoftEdge_8wekyb3d8bbwe\TempState\Downloads\template_-_principal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2B48A-AE87-4147-9472-A4AD5ACE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</Template>
  <TotalTime>0</TotalTime>
  <Pages>14</Pages>
  <Words>1419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NGUYEN, Anne</dc:creator>
  <cp:lastModifiedBy>FREDERICKS, Anna</cp:lastModifiedBy>
  <cp:revision>2</cp:revision>
  <dcterms:created xsi:type="dcterms:W3CDTF">2019-06-27T01:34:00Z</dcterms:created>
  <dcterms:modified xsi:type="dcterms:W3CDTF">2019-06-27T01:34:00Z</dcterms:modified>
</cp:coreProperties>
</file>