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1629C" w14:textId="77777777" w:rsidR="00146C4C" w:rsidRDefault="00146C4C" w:rsidP="00146C4C">
      <w:pPr>
        <w:pStyle w:val="Title"/>
        <w:spacing w:after="240"/>
        <w:rPr>
          <w:b/>
          <w:bCs/>
        </w:rPr>
      </w:pPr>
      <w:r>
        <w:rPr>
          <w:b/>
          <w:bCs/>
        </w:rPr>
        <w:t>EXPLANATORY STATEMENT</w:t>
      </w:r>
    </w:p>
    <w:p w14:paraId="0840E1B4" w14:textId="77777777" w:rsidR="00146C4C" w:rsidRDefault="001216A1" w:rsidP="00146C4C">
      <w:pPr>
        <w:jc w:val="center"/>
        <w:rPr>
          <w:i/>
          <w:sz w:val="24"/>
        </w:rPr>
      </w:pPr>
      <w:r>
        <w:rPr>
          <w:i/>
          <w:sz w:val="24"/>
        </w:rPr>
        <w:t>Public Governance, Per</w:t>
      </w:r>
      <w:r w:rsidR="00696F69">
        <w:rPr>
          <w:i/>
          <w:sz w:val="24"/>
        </w:rPr>
        <w:t>formance and Accountability Act </w:t>
      </w:r>
      <w:r>
        <w:rPr>
          <w:i/>
          <w:sz w:val="24"/>
        </w:rPr>
        <w:t>2013</w:t>
      </w:r>
    </w:p>
    <w:p w14:paraId="3C1F6093" w14:textId="72955C52" w:rsidR="00146C4C" w:rsidRPr="00DE793A" w:rsidRDefault="00C3195A" w:rsidP="00DE793A">
      <w:pPr>
        <w:tabs>
          <w:tab w:val="left" w:pos="284"/>
          <w:tab w:val="left" w:pos="2127"/>
        </w:tabs>
        <w:jc w:val="center"/>
        <w:rPr>
          <w:i/>
          <w:sz w:val="24"/>
        </w:rPr>
      </w:pPr>
      <w:bookmarkStart w:id="0" w:name="Determination_Title"/>
      <w:bookmarkStart w:id="1" w:name="Citation"/>
      <w:r>
        <w:rPr>
          <w:i/>
          <w:sz w:val="24"/>
        </w:rPr>
        <w:t>P</w:t>
      </w:r>
      <w:r w:rsidR="009F17EA">
        <w:rPr>
          <w:i/>
          <w:sz w:val="24"/>
        </w:rPr>
        <w:t>ublic Governance, Performa</w:t>
      </w:r>
      <w:r w:rsidR="00696F69">
        <w:rPr>
          <w:i/>
          <w:sz w:val="24"/>
        </w:rPr>
        <w:t>nce and Accountability (Section </w:t>
      </w:r>
      <w:r w:rsidR="009F17EA">
        <w:rPr>
          <w:i/>
          <w:sz w:val="24"/>
        </w:rPr>
        <w:t>75 Transfers) Determination</w:t>
      </w:r>
      <w:bookmarkEnd w:id="0"/>
      <w:bookmarkEnd w:id="1"/>
      <w:r w:rsidR="00146C4C" w:rsidRPr="008A3ACE">
        <w:rPr>
          <w:i/>
          <w:sz w:val="24"/>
        </w:rPr>
        <w:t xml:space="preserve"> </w:t>
      </w:r>
      <w:r w:rsidR="00BE1474">
        <w:rPr>
          <w:i/>
          <w:sz w:val="24"/>
        </w:rPr>
        <w:t>201</w:t>
      </w:r>
      <w:r w:rsidR="00F77A16">
        <w:rPr>
          <w:i/>
          <w:sz w:val="24"/>
        </w:rPr>
        <w:t>9</w:t>
      </w:r>
      <w:r w:rsidR="00696F69">
        <w:rPr>
          <w:i/>
          <w:sz w:val="24"/>
        </w:rPr>
        <w:noBreakHyphen/>
      </w:r>
      <w:r w:rsidR="00F77A16">
        <w:rPr>
          <w:i/>
          <w:sz w:val="24"/>
        </w:rPr>
        <w:t>2020</w:t>
      </w:r>
      <w:r w:rsidR="00BE1474">
        <w:rPr>
          <w:i/>
          <w:sz w:val="24"/>
        </w:rPr>
        <w:t xml:space="preserve"> </w:t>
      </w:r>
      <w:r w:rsidR="00146C4C" w:rsidRPr="007C5E46">
        <w:rPr>
          <w:sz w:val="24"/>
        </w:rPr>
        <w:t>(the</w:t>
      </w:r>
      <w:r w:rsidR="00146C4C" w:rsidRPr="008A3ACE">
        <w:rPr>
          <w:sz w:val="24"/>
        </w:rPr>
        <w:t xml:space="preserve"> </w:t>
      </w:r>
      <w:r w:rsidR="00B57E08">
        <w:rPr>
          <w:sz w:val="24"/>
        </w:rPr>
        <w:t>d</w:t>
      </w:r>
      <w:r w:rsidR="00146C4C" w:rsidRPr="008A3ACE">
        <w:rPr>
          <w:sz w:val="24"/>
        </w:rPr>
        <w:t>etermination)</w:t>
      </w:r>
    </w:p>
    <w:p w14:paraId="242E47BD" w14:textId="77777777" w:rsidR="00146C4C" w:rsidRPr="00940F98" w:rsidRDefault="00146C4C" w:rsidP="00940F98">
      <w:pPr>
        <w:pStyle w:val="Heading3"/>
        <w:keepNext w:val="0"/>
        <w:keepLines/>
        <w:spacing w:after="0"/>
        <w:rPr>
          <w:iCs/>
          <w:sz w:val="22"/>
          <w:szCs w:val="22"/>
        </w:rPr>
      </w:pPr>
      <w:r w:rsidRPr="00940F98">
        <w:rPr>
          <w:iCs/>
          <w:sz w:val="22"/>
          <w:szCs w:val="22"/>
        </w:rPr>
        <w:t xml:space="preserve">Purpose of the </w:t>
      </w:r>
      <w:r w:rsidR="00B57E08" w:rsidRPr="00940F98">
        <w:rPr>
          <w:iCs/>
          <w:sz w:val="22"/>
          <w:szCs w:val="22"/>
        </w:rPr>
        <w:t>d</w:t>
      </w:r>
      <w:r w:rsidRPr="00940F98">
        <w:rPr>
          <w:iCs/>
          <w:sz w:val="22"/>
          <w:szCs w:val="22"/>
        </w:rPr>
        <w:t>etermination</w:t>
      </w:r>
    </w:p>
    <w:p w14:paraId="3DB056EC" w14:textId="77777777" w:rsidR="006B7A9D" w:rsidRDefault="00146C4C" w:rsidP="0088640B">
      <w:r w:rsidRPr="00693F8A">
        <w:t xml:space="preserve">The </w:t>
      </w:r>
      <w:r w:rsidR="00B57E08" w:rsidRPr="00693F8A">
        <w:t>d</w:t>
      </w:r>
      <w:r w:rsidRPr="00693F8A">
        <w:t>ete</w:t>
      </w:r>
      <w:r w:rsidR="00696F69" w:rsidRPr="00693F8A">
        <w:t xml:space="preserve">rmination </w:t>
      </w:r>
      <w:proofErr w:type="gramStart"/>
      <w:r w:rsidR="00696F69" w:rsidRPr="00693F8A">
        <w:t>is made</w:t>
      </w:r>
      <w:proofErr w:type="gramEnd"/>
      <w:r w:rsidR="00696F69" w:rsidRPr="00693F8A">
        <w:t xml:space="preserve"> under section </w:t>
      </w:r>
      <w:r w:rsidR="00B57E08" w:rsidRPr="00693F8A">
        <w:t>75</w:t>
      </w:r>
      <w:r w:rsidRPr="00693F8A">
        <w:t xml:space="preserve"> of the </w:t>
      </w:r>
      <w:r w:rsidR="00B57E08" w:rsidRPr="007D0912">
        <w:rPr>
          <w:i/>
        </w:rPr>
        <w:t>Public Governance, Per</w:t>
      </w:r>
      <w:r w:rsidR="00696F69" w:rsidRPr="007D0912">
        <w:rPr>
          <w:i/>
        </w:rPr>
        <w:t>formance and Accountability Act </w:t>
      </w:r>
      <w:r w:rsidR="00B57E08" w:rsidRPr="007D0912">
        <w:rPr>
          <w:i/>
        </w:rPr>
        <w:t>2013</w:t>
      </w:r>
      <w:r w:rsidR="00B57E08" w:rsidRPr="00693F8A">
        <w:t xml:space="preserve"> </w:t>
      </w:r>
      <w:r w:rsidR="00696F69" w:rsidRPr="00693F8A">
        <w:t xml:space="preserve">(PGPA </w:t>
      </w:r>
      <w:r w:rsidR="00B57E08" w:rsidRPr="00693F8A">
        <w:t>Act)</w:t>
      </w:r>
      <w:r w:rsidRPr="00693F8A">
        <w:t xml:space="preserve">, to adjust amounts appropriated to </w:t>
      </w:r>
      <w:r w:rsidR="00542A41" w:rsidRPr="00693F8A">
        <w:t>non-corporate Commonwealth</w:t>
      </w:r>
      <w:r w:rsidRPr="00693F8A">
        <w:t xml:space="preserve"> </w:t>
      </w:r>
      <w:r w:rsidR="00D80EE8" w:rsidRPr="00693F8A">
        <w:t>entit</w:t>
      </w:r>
      <w:r w:rsidR="0037012D" w:rsidRPr="00693F8A">
        <w:t>ies</w:t>
      </w:r>
      <w:r w:rsidR="006B7A9D">
        <w:t>,</w:t>
      </w:r>
      <w:r w:rsidR="003B4CEC" w:rsidRPr="00693F8A">
        <w:t xml:space="preserve"> in response </w:t>
      </w:r>
      <w:r w:rsidR="00025C1D">
        <w:t xml:space="preserve">to </w:t>
      </w:r>
      <w:r w:rsidR="006B7A9D">
        <w:t>recent Machinery of Government changes</w:t>
      </w:r>
    </w:p>
    <w:p w14:paraId="01604C75" w14:textId="2B4CB10A" w:rsidR="00343A84" w:rsidRPr="007B79A8" w:rsidRDefault="006922CE" w:rsidP="0088640B">
      <w:pPr>
        <w:rPr>
          <w:b/>
        </w:rPr>
      </w:pPr>
      <w:bookmarkStart w:id="2" w:name="OLE_LINK1"/>
      <w:bookmarkStart w:id="3" w:name="OLE_LINK2"/>
      <w:r w:rsidRPr="006922CE">
        <w:t xml:space="preserve">On 29 May 2019, the Governor-General made a new Administrative Arrangements Order (AAO) to replace the </w:t>
      </w:r>
      <w:r w:rsidR="000F7600">
        <w:t>AAO</w:t>
      </w:r>
      <w:r w:rsidRPr="006922CE">
        <w:t xml:space="preserve"> made on 4 April 2019. </w:t>
      </w:r>
      <w:r w:rsidR="00DB0381" w:rsidRPr="00693F8A">
        <w:t xml:space="preserve">The determination </w:t>
      </w:r>
      <w:r w:rsidR="00A41A34" w:rsidRPr="00693F8A">
        <w:t>modifies</w:t>
      </w:r>
      <w:r w:rsidR="00F63AA7">
        <w:t xml:space="preserve"> the</w:t>
      </w:r>
      <w:r w:rsidR="009B70EA">
        <w:t xml:space="preserve"> </w:t>
      </w:r>
      <w:r w:rsidR="009B70EA" w:rsidRPr="009B70EA">
        <w:rPr>
          <w:i/>
        </w:rPr>
        <w:t>Supply Act (No. 1) 2019</w:t>
      </w:r>
      <w:r>
        <w:rPr>
          <w:i/>
        </w:rPr>
        <w:noBreakHyphen/>
      </w:r>
      <w:r w:rsidR="009B70EA" w:rsidRPr="009B70EA">
        <w:rPr>
          <w:i/>
        </w:rPr>
        <w:t>2020</w:t>
      </w:r>
      <w:r w:rsidR="009B70EA">
        <w:t xml:space="preserve"> and</w:t>
      </w:r>
      <w:r>
        <w:t xml:space="preserve"> the</w:t>
      </w:r>
      <w:r w:rsidR="009B70EA">
        <w:t xml:space="preserve"> </w:t>
      </w:r>
      <w:r w:rsidR="009B70EA" w:rsidRPr="009B70EA">
        <w:rPr>
          <w:i/>
        </w:rPr>
        <w:t>Supply Act (No. 2) 2019-2020</w:t>
      </w:r>
      <w:r w:rsidR="00823C20">
        <w:t xml:space="preserve"> to </w:t>
      </w:r>
      <w:r w:rsidR="000279BB" w:rsidRPr="0088640B">
        <w:t>reflect the</w:t>
      </w:r>
      <w:r>
        <w:t xml:space="preserve"> following changes </w:t>
      </w:r>
      <w:proofErr w:type="gramStart"/>
      <w:r>
        <w:t>as a result</w:t>
      </w:r>
      <w:proofErr w:type="gramEnd"/>
      <w:r>
        <w:t xml:space="preserve"> of the new AAO</w:t>
      </w:r>
      <w:r w:rsidR="00E627E1" w:rsidRPr="0088640B">
        <w:t>:</w:t>
      </w:r>
    </w:p>
    <w:p w14:paraId="0F139186" w14:textId="76279F7C" w:rsidR="000279BB" w:rsidRPr="006922CE" w:rsidRDefault="0088640B" w:rsidP="000279BB">
      <w:pPr>
        <w:pStyle w:val="1NumberPointsStyle"/>
        <w:numPr>
          <w:ilvl w:val="1"/>
          <w:numId w:val="21"/>
        </w:numPr>
        <w:spacing w:after="120"/>
        <w:ind w:left="738" w:hanging="369"/>
        <w:rPr>
          <w:sz w:val="22"/>
          <w:szCs w:val="22"/>
        </w:rPr>
      </w:pPr>
      <w:r w:rsidRPr="006922CE">
        <w:rPr>
          <w:sz w:val="22"/>
          <w:szCs w:val="22"/>
        </w:rPr>
        <w:t>t</w:t>
      </w:r>
      <w:r w:rsidR="000279BB" w:rsidRPr="006922CE">
        <w:rPr>
          <w:sz w:val="22"/>
          <w:szCs w:val="22"/>
        </w:rPr>
        <w:t>he transfer of responsibility for industrial relations</w:t>
      </w:r>
      <w:r w:rsidR="006922CE">
        <w:rPr>
          <w:sz w:val="22"/>
          <w:szCs w:val="22"/>
        </w:rPr>
        <w:t xml:space="preserve"> </w:t>
      </w:r>
      <w:r w:rsidR="000279BB" w:rsidRPr="006922CE">
        <w:rPr>
          <w:sz w:val="22"/>
          <w:szCs w:val="22"/>
        </w:rPr>
        <w:t>from the Employment</w:t>
      </w:r>
      <w:r w:rsidRPr="006922CE">
        <w:rPr>
          <w:sz w:val="22"/>
          <w:szCs w:val="22"/>
        </w:rPr>
        <w:t>, Skills, Small and Family Business</w:t>
      </w:r>
      <w:r w:rsidR="000279BB" w:rsidRPr="006922CE">
        <w:rPr>
          <w:sz w:val="22"/>
          <w:szCs w:val="22"/>
        </w:rPr>
        <w:t xml:space="preserve"> portfolio to the Attorney</w:t>
      </w:r>
      <w:r w:rsidR="000279BB" w:rsidRPr="006922CE">
        <w:rPr>
          <w:sz w:val="22"/>
          <w:szCs w:val="22"/>
        </w:rPr>
        <w:noBreakHyphen/>
        <w:t>General’s portfolio;</w:t>
      </w:r>
    </w:p>
    <w:p w14:paraId="7CC269EA" w14:textId="3BE24C7F" w:rsidR="000279BB" w:rsidRPr="006922CE" w:rsidRDefault="0088640B" w:rsidP="000279BB">
      <w:pPr>
        <w:pStyle w:val="1NumberPointsStyle"/>
        <w:numPr>
          <w:ilvl w:val="1"/>
          <w:numId w:val="21"/>
        </w:numPr>
        <w:spacing w:after="120"/>
        <w:ind w:left="738" w:hanging="369"/>
        <w:rPr>
          <w:sz w:val="22"/>
          <w:szCs w:val="22"/>
        </w:rPr>
      </w:pPr>
      <w:r w:rsidRPr="006922CE">
        <w:rPr>
          <w:sz w:val="22"/>
          <w:szCs w:val="22"/>
        </w:rPr>
        <w:t>t</w:t>
      </w:r>
      <w:r w:rsidR="000279BB" w:rsidRPr="006922CE">
        <w:rPr>
          <w:sz w:val="22"/>
          <w:szCs w:val="22"/>
        </w:rPr>
        <w:t xml:space="preserve">he transfer of responsibility for vocational education and training, and apprenticeships from the Education portfolio to the </w:t>
      </w:r>
      <w:r w:rsidRPr="006922CE">
        <w:rPr>
          <w:sz w:val="22"/>
          <w:szCs w:val="22"/>
        </w:rPr>
        <w:t>Employment, Skills, Small and Family Business</w:t>
      </w:r>
      <w:r w:rsidR="000279BB" w:rsidRPr="006922CE">
        <w:rPr>
          <w:sz w:val="22"/>
          <w:szCs w:val="22"/>
        </w:rPr>
        <w:t xml:space="preserve"> portfolio;</w:t>
      </w:r>
    </w:p>
    <w:p w14:paraId="4966249A" w14:textId="1ECB9F0F" w:rsidR="000279BB" w:rsidRPr="006922CE" w:rsidRDefault="0088640B" w:rsidP="000279BB">
      <w:pPr>
        <w:pStyle w:val="1NumberPointsStyle"/>
        <w:numPr>
          <w:ilvl w:val="1"/>
          <w:numId w:val="21"/>
        </w:numPr>
        <w:spacing w:after="120"/>
        <w:ind w:left="738" w:hanging="369"/>
        <w:rPr>
          <w:sz w:val="22"/>
          <w:szCs w:val="22"/>
        </w:rPr>
      </w:pPr>
      <w:r w:rsidRPr="006922CE">
        <w:rPr>
          <w:sz w:val="22"/>
          <w:szCs w:val="22"/>
        </w:rPr>
        <w:t>t</w:t>
      </w:r>
      <w:r w:rsidR="000279BB" w:rsidRPr="006922CE">
        <w:rPr>
          <w:sz w:val="22"/>
          <w:szCs w:val="22"/>
        </w:rPr>
        <w:t>he transfer of responsibility for migrant adult education from the Education portfolio to the Home Affairs portfolio; and</w:t>
      </w:r>
    </w:p>
    <w:p w14:paraId="7EF00D9F" w14:textId="4EEEE72D" w:rsidR="009C7662" w:rsidRPr="006922CE" w:rsidRDefault="0088640B" w:rsidP="0088640B">
      <w:pPr>
        <w:pStyle w:val="1NumberPointsStyle"/>
        <w:numPr>
          <w:ilvl w:val="1"/>
          <w:numId w:val="21"/>
        </w:numPr>
        <w:spacing w:after="120"/>
        <w:ind w:left="738" w:hanging="369"/>
        <w:rPr>
          <w:iCs/>
          <w:sz w:val="22"/>
          <w:szCs w:val="22"/>
        </w:rPr>
      </w:pPr>
      <w:r w:rsidRPr="006922CE">
        <w:rPr>
          <w:sz w:val="22"/>
          <w:szCs w:val="22"/>
        </w:rPr>
        <w:t>t</w:t>
      </w:r>
      <w:r w:rsidR="000279BB" w:rsidRPr="006922CE">
        <w:rPr>
          <w:sz w:val="22"/>
          <w:szCs w:val="22"/>
        </w:rPr>
        <w:t>he transfer of settlement services for refugees and humanitarian migrants from the Social Services portfolio to the Home Affairs portfolio.</w:t>
      </w:r>
    </w:p>
    <w:p w14:paraId="5C83F737" w14:textId="7BF8CEB3" w:rsidR="006B7A9D" w:rsidRPr="006922CE" w:rsidRDefault="006922CE" w:rsidP="006922CE">
      <w:pPr>
        <w:rPr>
          <w:iCs/>
          <w:szCs w:val="22"/>
        </w:rPr>
      </w:pPr>
      <w:r>
        <w:rPr>
          <w:iCs/>
          <w:szCs w:val="22"/>
        </w:rPr>
        <w:t>On 29 May 2019, the Governor-General made an order to establish the National Indigenous Australians</w:t>
      </w:r>
      <w:r w:rsidR="00BD3F3C">
        <w:rPr>
          <w:iCs/>
          <w:szCs w:val="22"/>
        </w:rPr>
        <w:t xml:space="preserve"> Agency</w:t>
      </w:r>
      <w:r>
        <w:rPr>
          <w:iCs/>
          <w:szCs w:val="22"/>
        </w:rPr>
        <w:t xml:space="preserve"> as an executive agency. </w:t>
      </w:r>
      <w:r w:rsidRPr="00693F8A">
        <w:t>The determination modifies</w:t>
      </w:r>
      <w:r>
        <w:t xml:space="preserve"> the </w:t>
      </w:r>
      <w:r w:rsidRPr="009B70EA">
        <w:rPr>
          <w:i/>
        </w:rPr>
        <w:t>Supply Act (No. 1) 2019</w:t>
      </w:r>
      <w:r>
        <w:rPr>
          <w:i/>
        </w:rPr>
        <w:noBreakHyphen/>
      </w:r>
      <w:r w:rsidRPr="009B70EA">
        <w:rPr>
          <w:i/>
        </w:rPr>
        <w:t>2020</w:t>
      </w:r>
      <w:r>
        <w:t xml:space="preserve"> and the </w:t>
      </w:r>
      <w:r w:rsidRPr="009B70EA">
        <w:rPr>
          <w:i/>
        </w:rPr>
        <w:t>Supply Act (No. 2) 2019-2020</w:t>
      </w:r>
      <w:r>
        <w:t xml:space="preserve"> to reflect the transfer of responsibility for indigenous affairs from the Department of the Prime Minister and Cabinet to </w:t>
      </w:r>
      <w:r w:rsidR="00BD3F3C">
        <w:t xml:space="preserve">the </w:t>
      </w:r>
      <w:r w:rsidR="00D36A2D">
        <w:rPr>
          <w:iCs/>
          <w:szCs w:val="22"/>
        </w:rPr>
        <w:t>National Indigenous Australians</w:t>
      </w:r>
      <w:r w:rsidR="00BD3F3C">
        <w:rPr>
          <w:iCs/>
          <w:szCs w:val="22"/>
        </w:rPr>
        <w:t xml:space="preserve"> Agency</w:t>
      </w:r>
      <w:r>
        <w:t>.</w:t>
      </w:r>
    </w:p>
    <w:p w14:paraId="2B23E302" w14:textId="3E2CECC4" w:rsidR="00EA7262" w:rsidRPr="006F2F8C" w:rsidRDefault="00331AF2" w:rsidP="006F2F8C">
      <w:pPr>
        <w:rPr>
          <w:b/>
          <w:iCs/>
          <w:szCs w:val="22"/>
        </w:rPr>
      </w:pPr>
      <w:r w:rsidRPr="006F2F8C">
        <w:rPr>
          <w:iCs/>
          <w:szCs w:val="22"/>
        </w:rPr>
        <w:t xml:space="preserve">The determination results </w:t>
      </w:r>
      <w:r w:rsidRPr="0088640B">
        <w:t>in</w:t>
      </w:r>
      <w:r w:rsidRPr="006F2F8C">
        <w:rPr>
          <w:iCs/>
          <w:szCs w:val="22"/>
        </w:rPr>
        <w:t xml:space="preserve"> no change to the total amount appropriated by Parliament.</w:t>
      </w:r>
    </w:p>
    <w:bookmarkEnd w:id="2"/>
    <w:bookmarkEnd w:id="3"/>
    <w:p w14:paraId="1AC88B36" w14:textId="77777777" w:rsidR="003048C9" w:rsidRPr="00AE7B98" w:rsidRDefault="00B42DF8">
      <w:pPr>
        <w:pStyle w:val="Heading3"/>
        <w:keepNext w:val="0"/>
        <w:keepLines/>
        <w:spacing w:after="0"/>
        <w:rPr>
          <w:b w:val="0"/>
          <w:iCs/>
          <w:sz w:val="22"/>
          <w:szCs w:val="22"/>
        </w:rPr>
      </w:pPr>
      <w:r w:rsidRPr="00AE7B98">
        <w:rPr>
          <w:iCs/>
          <w:sz w:val="22"/>
          <w:szCs w:val="22"/>
        </w:rPr>
        <w:t>Commencement</w:t>
      </w:r>
    </w:p>
    <w:p w14:paraId="1A915509" w14:textId="6FE90F49" w:rsidR="003048C9" w:rsidRPr="00AE7B98" w:rsidRDefault="00ED0889" w:rsidP="0088640B">
      <w:pPr>
        <w:rPr>
          <w:b/>
        </w:rPr>
      </w:pPr>
      <w:r w:rsidRPr="00AE7B98">
        <w:t xml:space="preserve">The determination commences on </w:t>
      </w:r>
      <w:r w:rsidR="00D47787">
        <w:t xml:space="preserve">1 July 2019. </w:t>
      </w:r>
    </w:p>
    <w:p w14:paraId="5477F982" w14:textId="77777777" w:rsidR="00146C4C" w:rsidRPr="00AE7B98" w:rsidRDefault="00542A41" w:rsidP="00460D61">
      <w:pPr>
        <w:pStyle w:val="Heading3"/>
        <w:keepNext w:val="0"/>
        <w:spacing w:after="0"/>
        <w:rPr>
          <w:iCs/>
          <w:sz w:val="22"/>
          <w:szCs w:val="22"/>
        </w:rPr>
      </w:pPr>
      <w:r w:rsidRPr="00AE7B98">
        <w:rPr>
          <w:iCs/>
          <w:sz w:val="22"/>
          <w:szCs w:val="22"/>
        </w:rPr>
        <w:t>Authority for the determination</w:t>
      </w:r>
    </w:p>
    <w:p w14:paraId="19ABD5C2" w14:textId="77777777" w:rsidR="00146C4C" w:rsidRPr="00AE7B98" w:rsidRDefault="00F9268B" w:rsidP="0088640B">
      <w:r>
        <w:t>Section </w:t>
      </w:r>
      <w:r w:rsidR="00B57E08" w:rsidRPr="00AE7B98">
        <w:t>75</w:t>
      </w:r>
      <w:r w:rsidR="00146C4C" w:rsidRPr="00AE7B98">
        <w:t xml:space="preserve"> of the </w:t>
      </w:r>
      <w:r w:rsidR="00B57E08" w:rsidRPr="00AE7B98">
        <w:t>PGPA</w:t>
      </w:r>
      <w:r w:rsidR="00146C4C" w:rsidRPr="00AE7B98">
        <w:t xml:space="preserve"> Act enables the Finance Minister to determine that one or more Schedules to one or more Appropriation Acts </w:t>
      </w:r>
      <w:proofErr w:type="gramStart"/>
      <w:r w:rsidR="00146C4C" w:rsidRPr="00AE7B98">
        <w:t xml:space="preserve">are </w:t>
      </w:r>
      <w:r w:rsidR="00DD41A1" w:rsidRPr="00AE7B98">
        <w:t>modified</w:t>
      </w:r>
      <w:proofErr w:type="gramEnd"/>
      <w:r w:rsidR="00DD41A1" w:rsidRPr="00AE7B98">
        <w:t xml:space="preserve"> </w:t>
      </w:r>
      <w:r w:rsidR="00146C4C" w:rsidRPr="00AE7B98">
        <w:t xml:space="preserve">in a specified way in relation to the transfer of a function from one </w:t>
      </w:r>
      <w:r w:rsidR="00AA67D7" w:rsidRPr="00AE7B98">
        <w:t>non-corporate Commonwealth entity</w:t>
      </w:r>
      <w:r w:rsidR="00146C4C" w:rsidRPr="00AE7B98">
        <w:t xml:space="preserve"> to another.</w:t>
      </w:r>
    </w:p>
    <w:p w14:paraId="70342BAC" w14:textId="77777777" w:rsidR="00146C4C" w:rsidRPr="00AE7B98" w:rsidRDefault="00F9268B" w:rsidP="0088640B">
      <w:pPr>
        <w:rPr>
          <w:b/>
        </w:rPr>
      </w:pPr>
      <w:r>
        <w:t>Under section </w:t>
      </w:r>
      <w:r w:rsidR="00B57E08" w:rsidRPr="00AE7B98">
        <w:t>107</w:t>
      </w:r>
      <w:r w:rsidR="00146C4C" w:rsidRPr="00AE7B98">
        <w:t xml:space="preserve"> of the </w:t>
      </w:r>
      <w:r w:rsidR="00B57E08" w:rsidRPr="00AE7B98">
        <w:t>PGPA</w:t>
      </w:r>
      <w:r w:rsidR="00146C4C" w:rsidRPr="00AE7B98">
        <w:t xml:space="preserve"> Act, the Finance Minister has delegated the power to mak</w:t>
      </w:r>
      <w:r>
        <w:t>e determinations under section </w:t>
      </w:r>
      <w:r w:rsidR="00B57E08" w:rsidRPr="00AE7B98">
        <w:t>75</w:t>
      </w:r>
      <w:r w:rsidR="00146C4C" w:rsidRPr="00AE7B98">
        <w:t xml:space="preserve"> to the Secretary of the Depar</w:t>
      </w:r>
      <w:r>
        <w:t>tment of Finance. Under section </w:t>
      </w:r>
      <w:r w:rsidR="00B57E08" w:rsidRPr="00AE7B98">
        <w:t>109</w:t>
      </w:r>
      <w:r w:rsidR="00146C4C" w:rsidRPr="00AE7B98">
        <w:t xml:space="preserve"> of the </w:t>
      </w:r>
      <w:r w:rsidR="00B57E08" w:rsidRPr="00AE7B98">
        <w:t>PGPA</w:t>
      </w:r>
      <w:r w:rsidR="00146C4C" w:rsidRPr="00AE7B98">
        <w:t xml:space="preserve"> Act, the Secretary has, in turn, sub</w:t>
      </w:r>
      <w:r w:rsidR="00146C4C" w:rsidRPr="00AE7B98">
        <w:noBreakHyphen/>
        <w:t>delegated this power to certain officials within the Department of Finance, including the official who made th</w:t>
      </w:r>
      <w:r w:rsidR="008B02DC" w:rsidRPr="00AE7B98">
        <w:t>is</w:t>
      </w:r>
      <w:r w:rsidR="00146C4C" w:rsidRPr="00AE7B98">
        <w:t xml:space="preserve"> </w:t>
      </w:r>
      <w:r w:rsidR="00B57E08" w:rsidRPr="00AE7B98">
        <w:t>determination</w:t>
      </w:r>
      <w:r w:rsidR="00146C4C" w:rsidRPr="00AE7B98">
        <w:t>.</w:t>
      </w:r>
    </w:p>
    <w:p w14:paraId="1C7C482B" w14:textId="77777777" w:rsidR="00146C4C" w:rsidRPr="00693F8A" w:rsidRDefault="00146C4C" w:rsidP="0088640B">
      <w:pPr>
        <w:rPr>
          <w:b/>
        </w:rPr>
      </w:pPr>
      <w:r w:rsidRPr="00693F8A">
        <w:t xml:space="preserve">The </w:t>
      </w:r>
      <w:r w:rsidR="00B57E08" w:rsidRPr="00693F8A">
        <w:t>determination</w:t>
      </w:r>
      <w:r w:rsidRPr="00693F8A">
        <w:t xml:space="preserve"> is a legislative instrum</w:t>
      </w:r>
      <w:r w:rsidR="00696F69" w:rsidRPr="00693F8A">
        <w:t>ent for the purposes of section </w:t>
      </w:r>
      <w:r w:rsidR="00BB6345" w:rsidRPr="00693F8A">
        <w:t>8</w:t>
      </w:r>
      <w:r w:rsidRPr="00693F8A">
        <w:t xml:space="preserve"> of the </w:t>
      </w:r>
      <w:r w:rsidRPr="001B4902">
        <w:rPr>
          <w:i/>
        </w:rPr>
        <w:t>Legislati</w:t>
      </w:r>
      <w:r w:rsidR="00BB6345" w:rsidRPr="001B4902">
        <w:rPr>
          <w:i/>
        </w:rPr>
        <w:t>on</w:t>
      </w:r>
      <w:r w:rsidR="00F9268B" w:rsidRPr="001B4902">
        <w:rPr>
          <w:i/>
        </w:rPr>
        <w:t xml:space="preserve"> Act </w:t>
      </w:r>
      <w:r w:rsidRPr="001B4902">
        <w:rPr>
          <w:i/>
        </w:rPr>
        <w:t>2003</w:t>
      </w:r>
      <w:r w:rsidRPr="00693F8A">
        <w:t>.</w:t>
      </w:r>
    </w:p>
    <w:p w14:paraId="66E955A3" w14:textId="77777777" w:rsidR="00146C4C" w:rsidRPr="00AE7B98" w:rsidRDefault="00146C4C" w:rsidP="00146C4C">
      <w:pPr>
        <w:pStyle w:val="Heading3"/>
        <w:keepLines/>
        <w:rPr>
          <w:iCs/>
          <w:sz w:val="22"/>
          <w:szCs w:val="22"/>
        </w:rPr>
      </w:pPr>
      <w:r w:rsidRPr="00AE7B98">
        <w:rPr>
          <w:sz w:val="22"/>
          <w:szCs w:val="22"/>
        </w:rPr>
        <w:t>Statement of Compatibility with Human Rights</w:t>
      </w:r>
    </w:p>
    <w:p w14:paraId="20873B03" w14:textId="77777777" w:rsidR="00146C4C" w:rsidRPr="00AE7B98" w:rsidRDefault="00146C4C" w:rsidP="00146C4C">
      <w:pPr>
        <w:keepNext/>
        <w:keepLines/>
        <w:rPr>
          <w:szCs w:val="22"/>
        </w:rPr>
      </w:pPr>
      <w:r w:rsidRPr="00AE7B98">
        <w:rPr>
          <w:szCs w:val="22"/>
        </w:rPr>
        <w:t xml:space="preserve">A Statement of Compatibility with Human Rights is not required for the </w:t>
      </w:r>
      <w:r w:rsidR="00B57E08" w:rsidRPr="00AE7B98">
        <w:rPr>
          <w:szCs w:val="22"/>
        </w:rPr>
        <w:t>determination</w:t>
      </w:r>
      <w:r w:rsidR="00F9268B">
        <w:rPr>
          <w:szCs w:val="22"/>
        </w:rPr>
        <w:t>. Subsection </w:t>
      </w:r>
      <w:r w:rsidRPr="00AE7B98">
        <w:rPr>
          <w:szCs w:val="22"/>
        </w:rPr>
        <w:t>9(1) of the</w:t>
      </w:r>
      <w:r w:rsidRPr="00AE7B98">
        <w:rPr>
          <w:i/>
          <w:iCs/>
          <w:szCs w:val="22"/>
        </w:rPr>
        <w:t xml:space="preserve"> Human Righ</w:t>
      </w:r>
      <w:r w:rsidR="00F9268B">
        <w:rPr>
          <w:i/>
          <w:iCs/>
          <w:szCs w:val="22"/>
        </w:rPr>
        <w:t>ts (Parliamentary Scrutiny) Act </w:t>
      </w:r>
      <w:r w:rsidRPr="00AE7B98">
        <w:rPr>
          <w:i/>
          <w:iCs/>
          <w:szCs w:val="22"/>
        </w:rPr>
        <w:t xml:space="preserve">2011 </w:t>
      </w:r>
      <w:r w:rsidRPr="00AE7B98">
        <w:rPr>
          <w:szCs w:val="22"/>
        </w:rPr>
        <w:t xml:space="preserve">requires a Statement of Compatibility with Human Rights for all legislative instruments subject to </w:t>
      </w:r>
      <w:r w:rsidR="00F9268B">
        <w:rPr>
          <w:szCs w:val="22"/>
        </w:rPr>
        <w:t>disallowance under section </w:t>
      </w:r>
      <w:r w:rsidRPr="00AE7B98">
        <w:rPr>
          <w:szCs w:val="22"/>
        </w:rPr>
        <w:t>42 of the</w:t>
      </w:r>
      <w:r w:rsidR="00BB6345" w:rsidRPr="00AE7B98">
        <w:rPr>
          <w:i/>
          <w:iCs/>
          <w:szCs w:val="22"/>
        </w:rPr>
        <w:t xml:space="preserve"> Legislation</w:t>
      </w:r>
      <w:r w:rsidR="00F9268B">
        <w:rPr>
          <w:i/>
          <w:iCs/>
          <w:szCs w:val="22"/>
        </w:rPr>
        <w:t xml:space="preserve"> Act 2003. </w:t>
      </w:r>
      <w:r w:rsidRPr="00AE7B98">
        <w:rPr>
          <w:iCs/>
          <w:szCs w:val="22"/>
        </w:rPr>
        <w:t>A</w:t>
      </w:r>
      <w:r w:rsidRPr="00AE7B98">
        <w:rPr>
          <w:szCs w:val="22"/>
        </w:rPr>
        <w:t xml:space="preserve"> determination under secti</w:t>
      </w:r>
      <w:r w:rsidR="00F9268B">
        <w:rPr>
          <w:szCs w:val="22"/>
        </w:rPr>
        <w:t>on </w:t>
      </w:r>
      <w:r w:rsidR="00B57E08" w:rsidRPr="00AE7B98">
        <w:rPr>
          <w:szCs w:val="22"/>
        </w:rPr>
        <w:t>75</w:t>
      </w:r>
      <w:r w:rsidRPr="00AE7B98">
        <w:rPr>
          <w:szCs w:val="22"/>
        </w:rPr>
        <w:t xml:space="preserve"> of the </w:t>
      </w:r>
      <w:r w:rsidR="00B57E08" w:rsidRPr="00AE7B98">
        <w:rPr>
          <w:szCs w:val="22"/>
        </w:rPr>
        <w:t>PGPA</w:t>
      </w:r>
      <w:r w:rsidRPr="00AE7B98">
        <w:rPr>
          <w:szCs w:val="22"/>
        </w:rPr>
        <w:t xml:space="preserve"> Act is exempt fro</w:t>
      </w:r>
      <w:r w:rsidR="00F9268B">
        <w:rPr>
          <w:szCs w:val="22"/>
        </w:rPr>
        <w:t>m disallowance under subsection </w:t>
      </w:r>
      <w:r w:rsidR="00B57E08" w:rsidRPr="00AE7B98">
        <w:rPr>
          <w:szCs w:val="22"/>
        </w:rPr>
        <w:t>75</w:t>
      </w:r>
      <w:r w:rsidRPr="00AE7B98">
        <w:rPr>
          <w:szCs w:val="22"/>
        </w:rPr>
        <w:t>(7) of the</w:t>
      </w:r>
      <w:r w:rsidRPr="00AE7B98">
        <w:rPr>
          <w:i/>
          <w:iCs/>
          <w:szCs w:val="22"/>
        </w:rPr>
        <w:t xml:space="preserve"> </w:t>
      </w:r>
      <w:r w:rsidR="00B57E08" w:rsidRPr="00AE7B98">
        <w:rPr>
          <w:iCs/>
          <w:szCs w:val="22"/>
        </w:rPr>
        <w:t>PGP</w:t>
      </w:r>
      <w:r w:rsidRPr="00AE7B98">
        <w:rPr>
          <w:iCs/>
          <w:szCs w:val="22"/>
        </w:rPr>
        <w:t>A Act.</w:t>
      </w:r>
      <w:r w:rsidRPr="00AE7B98">
        <w:rPr>
          <w:szCs w:val="22"/>
        </w:rPr>
        <w:t xml:space="preserve"> As such, a Statement of Compatibility with Human Rights is not required.</w:t>
      </w:r>
    </w:p>
    <w:p w14:paraId="7EEFB209" w14:textId="77777777" w:rsidR="00146C4C" w:rsidRPr="00AE7B98" w:rsidRDefault="00146C4C" w:rsidP="00146C4C">
      <w:pPr>
        <w:pStyle w:val="Heading3"/>
        <w:rPr>
          <w:sz w:val="22"/>
          <w:szCs w:val="22"/>
        </w:rPr>
      </w:pPr>
      <w:r w:rsidRPr="00AE7B98">
        <w:rPr>
          <w:sz w:val="22"/>
          <w:szCs w:val="22"/>
        </w:rPr>
        <w:t xml:space="preserve">Consultation </w:t>
      </w:r>
    </w:p>
    <w:p w14:paraId="4C8DFC34" w14:textId="77777777" w:rsidR="00146C4C" w:rsidRPr="00AE7B98" w:rsidRDefault="00F9268B" w:rsidP="00B57E08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Consistent with Chapter 3, Part </w:t>
      </w:r>
      <w:r w:rsidR="00602EC2" w:rsidRPr="00AE7B98">
        <w:rPr>
          <w:sz w:val="22"/>
          <w:szCs w:val="22"/>
        </w:rPr>
        <w:t>1</w:t>
      </w:r>
      <w:r w:rsidR="00146C4C" w:rsidRPr="00AE7B98">
        <w:rPr>
          <w:sz w:val="22"/>
          <w:szCs w:val="22"/>
        </w:rPr>
        <w:t xml:space="preserve"> of the</w:t>
      </w:r>
      <w:r w:rsidR="00602EC2" w:rsidRPr="00AE7B98">
        <w:rPr>
          <w:i/>
          <w:sz w:val="22"/>
          <w:szCs w:val="22"/>
        </w:rPr>
        <w:t xml:space="preserve"> Legislation </w:t>
      </w:r>
      <w:r>
        <w:rPr>
          <w:i/>
          <w:sz w:val="22"/>
          <w:szCs w:val="22"/>
        </w:rPr>
        <w:t>Act </w:t>
      </w:r>
      <w:r w:rsidR="00146C4C" w:rsidRPr="00AE7B98">
        <w:rPr>
          <w:i/>
          <w:sz w:val="22"/>
          <w:szCs w:val="22"/>
        </w:rPr>
        <w:t>2003</w:t>
      </w:r>
      <w:r w:rsidR="00C36419" w:rsidRPr="00AE7B98">
        <w:rPr>
          <w:i/>
          <w:sz w:val="22"/>
          <w:szCs w:val="22"/>
        </w:rPr>
        <w:t>,</w:t>
      </w:r>
      <w:r w:rsidR="00C36419" w:rsidRPr="00AE7B98">
        <w:rPr>
          <w:sz w:val="22"/>
          <w:szCs w:val="22"/>
        </w:rPr>
        <w:t xml:space="preserve"> </w:t>
      </w:r>
      <w:r w:rsidR="00AF0C4C" w:rsidRPr="00AE7B98">
        <w:rPr>
          <w:sz w:val="22"/>
          <w:szCs w:val="22"/>
        </w:rPr>
        <w:t>the affected entities</w:t>
      </w:r>
      <w:r w:rsidR="00146C4C" w:rsidRPr="00AE7B98">
        <w:rPr>
          <w:sz w:val="22"/>
          <w:szCs w:val="22"/>
        </w:rPr>
        <w:t xml:space="preserve"> </w:t>
      </w:r>
      <w:proofErr w:type="gramStart"/>
      <w:r w:rsidR="00146C4C" w:rsidRPr="00AE7B98">
        <w:rPr>
          <w:sz w:val="22"/>
          <w:szCs w:val="22"/>
        </w:rPr>
        <w:t>were consulted</w:t>
      </w:r>
      <w:proofErr w:type="gramEnd"/>
      <w:r w:rsidR="00146C4C" w:rsidRPr="00AE7B98">
        <w:rPr>
          <w:sz w:val="22"/>
          <w:szCs w:val="22"/>
        </w:rPr>
        <w:t xml:space="preserve"> in the preparation of the </w:t>
      </w:r>
      <w:r w:rsidR="00B57E08" w:rsidRPr="00AE7B98">
        <w:rPr>
          <w:sz w:val="22"/>
          <w:szCs w:val="22"/>
        </w:rPr>
        <w:t>determination</w:t>
      </w:r>
      <w:r w:rsidR="00A41A34" w:rsidRPr="00AE7B98">
        <w:rPr>
          <w:sz w:val="22"/>
          <w:szCs w:val="22"/>
        </w:rPr>
        <w:t>.</w:t>
      </w:r>
    </w:p>
    <w:p w14:paraId="4C4BCC1C" w14:textId="77777777" w:rsidR="00E95D13" w:rsidRPr="00AE7B98" w:rsidRDefault="001B4902" w:rsidP="00E95D13">
      <w:pPr>
        <w:pStyle w:val="Heading3"/>
        <w:keepLines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E95D13" w:rsidRPr="00AE7B98">
        <w:rPr>
          <w:sz w:val="22"/>
          <w:szCs w:val="22"/>
        </w:rPr>
        <w:lastRenderedPageBreak/>
        <w:t>Summary of Modifications</w:t>
      </w:r>
    </w:p>
    <w:p w14:paraId="35D313CA" w14:textId="5A2F89B8" w:rsidR="006F56BB" w:rsidRPr="00904375" w:rsidRDefault="006F56BB" w:rsidP="006F0204">
      <w:pPr>
        <w:pStyle w:val="ListParagraph"/>
        <w:keepNext/>
        <w:keepLines/>
        <w:numPr>
          <w:ilvl w:val="0"/>
          <w:numId w:val="2"/>
        </w:numPr>
        <w:tabs>
          <w:tab w:val="left" w:pos="426"/>
          <w:tab w:val="left" w:pos="567"/>
        </w:tabs>
        <w:ind w:left="284" w:hanging="284"/>
        <w:rPr>
          <w:szCs w:val="22"/>
        </w:rPr>
      </w:pPr>
      <w:r>
        <w:rPr>
          <w:szCs w:val="22"/>
        </w:rPr>
        <w:t>Section 5 of the determin</w:t>
      </w:r>
      <w:r w:rsidR="009B70EA">
        <w:rPr>
          <w:szCs w:val="22"/>
        </w:rPr>
        <w:t xml:space="preserve">ation modifies the </w:t>
      </w:r>
      <w:bookmarkStart w:id="4" w:name="OLE_LINK3"/>
      <w:bookmarkStart w:id="5" w:name="OLE_LINK4"/>
      <w:r w:rsidR="000F7600" w:rsidRPr="007668CF">
        <w:rPr>
          <w:i/>
          <w:szCs w:val="22"/>
        </w:rPr>
        <w:t>Supply Act (No.</w:t>
      </w:r>
      <w:r w:rsidR="000F7600">
        <w:rPr>
          <w:i/>
          <w:szCs w:val="22"/>
        </w:rPr>
        <w:t xml:space="preserve"> </w:t>
      </w:r>
      <w:r w:rsidR="000F7600" w:rsidRPr="007668CF">
        <w:rPr>
          <w:i/>
          <w:szCs w:val="22"/>
        </w:rPr>
        <w:t>1) 2019-2020</w:t>
      </w:r>
      <w:r w:rsidR="000F7600">
        <w:rPr>
          <w:szCs w:val="22"/>
        </w:rPr>
        <w:t xml:space="preserve"> and the </w:t>
      </w:r>
      <w:r w:rsidR="000F7600" w:rsidRPr="007668CF">
        <w:rPr>
          <w:i/>
          <w:szCs w:val="22"/>
        </w:rPr>
        <w:t>Supply Act (No.</w:t>
      </w:r>
      <w:r w:rsidR="000F7600">
        <w:rPr>
          <w:i/>
          <w:szCs w:val="22"/>
        </w:rPr>
        <w:t> </w:t>
      </w:r>
      <w:r w:rsidR="000F7600" w:rsidRPr="007668CF">
        <w:rPr>
          <w:i/>
          <w:szCs w:val="22"/>
        </w:rPr>
        <w:t>2) 2019-2020</w:t>
      </w:r>
      <w:r w:rsidR="000F7600">
        <w:rPr>
          <w:szCs w:val="22"/>
        </w:rPr>
        <w:t xml:space="preserve"> </w:t>
      </w:r>
      <w:bookmarkEnd w:id="4"/>
      <w:bookmarkEnd w:id="5"/>
      <w:r>
        <w:rPr>
          <w:szCs w:val="22"/>
        </w:rPr>
        <w:t xml:space="preserve">such that </w:t>
      </w:r>
      <w:r w:rsidRPr="00AE7B98">
        <w:rPr>
          <w:szCs w:val="22"/>
        </w:rPr>
        <w:t>references to</w:t>
      </w:r>
      <w:r>
        <w:rPr>
          <w:szCs w:val="22"/>
        </w:rPr>
        <w:t>:</w:t>
      </w:r>
    </w:p>
    <w:p w14:paraId="38BC8860" w14:textId="5128E765" w:rsidR="006F56BB" w:rsidRDefault="006F56BB" w:rsidP="006F56BB">
      <w:pPr>
        <w:keepNext/>
        <w:keepLines/>
        <w:tabs>
          <w:tab w:val="left" w:pos="567"/>
        </w:tabs>
        <w:ind w:left="360"/>
        <w:rPr>
          <w:szCs w:val="22"/>
        </w:rPr>
      </w:pPr>
      <w:r>
        <w:rPr>
          <w:szCs w:val="22"/>
        </w:rPr>
        <w:t xml:space="preserve">(a) the Agriculture and Water Resources Portfolio </w:t>
      </w:r>
      <w:r w:rsidR="007668CF">
        <w:rPr>
          <w:szCs w:val="22"/>
        </w:rPr>
        <w:t xml:space="preserve">and the Department of Agriculture and Water Resources </w:t>
      </w:r>
      <w:r>
        <w:rPr>
          <w:szCs w:val="22"/>
        </w:rPr>
        <w:t>have effect as if Agriculture and Water Resources is referred to as Agriculture;</w:t>
      </w:r>
      <w:r w:rsidR="00672476">
        <w:rPr>
          <w:szCs w:val="22"/>
        </w:rPr>
        <w:t xml:space="preserve"> and</w:t>
      </w:r>
    </w:p>
    <w:p w14:paraId="3B29BDC4" w14:textId="00899D2F" w:rsidR="006F56BB" w:rsidRDefault="006F56BB" w:rsidP="006F56BB">
      <w:pPr>
        <w:keepNext/>
        <w:keepLines/>
        <w:tabs>
          <w:tab w:val="left" w:pos="567"/>
        </w:tabs>
        <w:ind w:left="360"/>
        <w:rPr>
          <w:szCs w:val="22"/>
        </w:rPr>
      </w:pPr>
      <w:r>
        <w:rPr>
          <w:szCs w:val="22"/>
        </w:rPr>
        <w:t xml:space="preserve">(b) the Education and Training Portfolio </w:t>
      </w:r>
      <w:r w:rsidR="007668CF">
        <w:rPr>
          <w:szCs w:val="22"/>
        </w:rPr>
        <w:t>and the Depart</w:t>
      </w:r>
      <w:r w:rsidR="000F7600">
        <w:rPr>
          <w:szCs w:val="22"/>
        </w:rPr>
        <w:t xml:space="preserve">ment of Education and Training </w:t>
      </w:r>
      <w:r>
        <w:rPr>
          <w:szCs w:val="22"/>
        </w:rPr>
        <w:t xml:space="preserve">have effect as if Education and Training is referred to as Education; </w:t>
      </w:r>
      <w:r w:rsidR="00672476">
        <w:rPr>
          <w:szCs w:val="22"/>
        </w:rPr>
        <w:t>and</w:t>
      </w:r>
    </w:p>
    <w:p w14:paraId="76BD69F6" w14:textId="145C7D7D" w:rsidR="006F56BB" w:rsidRDefault="006F56BB" w:rsidP="006F56BB">
      <w:pPr>
        <w:keepNext/>
        <w:keepLines/>
        <w:tabs>
          <w:tab w:val="left" w:pos="567"/>
        </w:tabs>
        <w:ind w:left="360"/>
        <w:rPr>
          <w:szCs w:val="22"/>
        </w:rPr>
      </w:pPr>
      <w:r>
        <w:rPr>
          <w:szCs w:val="22"/>
        </w:rPr>
        <w:t xml:space="preserve">(c) the Human Services Portfolio </w:t>
      </w:r>
      <w:r w:rsidR="007668CF">
        <w:rPr>
          <w:szCs w:val="22"/>
        </w:rPr>
        <w:t xml:space="preserve">and the Department of Human </w:t>
      </w:r>
      <w:r w:rsidR="009F1DCA">
        <w:rPr>
          <w:szCs w:val="22"/>
        </w:rPr>
        <w:t xml:space="preserve">Services </w:t>
      </w:r>
      <w:r>
        <w:rPr>
          <w:szCs w:val="22"/>
        </w:rPr>
        <w:t>have effect as if Human Services is referred to as Services Australia;</w:t>
      </w:r>
      <w:r w:rsidR="00672476">
        <w:rPr>
          <w:szCs w:val="22"/>
        </w:rPr>
        <w:t xml:space="preserve"> and</w:t>
      </w:r>
    </w:p>
    <w:p w14:paraId="6AD86F96" w14:textId="7DC0311B" w:rsidR="00E92915" w:rsidRDefault="006F56BB" w:rsidP="006F56BB">
      <w:pPr>
        <w:keepNext/>
        <w:keepLines/>
        <w:tabs>
          <w:tab w:val="left" w:pos="567"/>
        </w:tabs>
        <w:ind w:left="360"/>
        <w:rPr>
          <w:szCs w:val="22"/>
        </w:rPr>
      </w:pPr>
      <w:r>
        <w:rPr>
          <w:szCs w:val="22"/>
        </w:rPr>
        <w:t xml:space="preserve">(d) the Jobs and Small Business </w:t>
      </w:r>
      <w:r w:rsidR="00E92915">
        <w:rPr>
          <w:szCs w:val="22"/>
        </w:rPr>
        <w:t xml:space="preserve">Portfolio </w:t>
      </w:r>
      <w:r w:rsidR="007668CF">
        <w:rPr>
          <w:szCs w:val="22"/>
        </w:rPr>
        <w:t>and the Departmen</w:t>
      </w:r>
      <w:r w:rsidR="000F7600">
        <w:rPr>
          <w:szCs w:val="22"/>
        </w:rPr>
        <w:t xml:space="preserve">t of Jobs and Small Business </w:t>
      </w:r>
      <w:r w:rsidR="00E92915">
        <w:rPr>
          <w:szCs w:val="22"/>
        </w:rPr>
        <w:t>have effect as if Jobs and Small Business is referred to as Employment, Skills, Small and Family Business;</w:t>
      </w:r>
      <w:r w:rsidR="00672476">
        <w:rPr>
          <w:szCs w:val="22"/>
        </w:rPr>
        <w:t xml:space="preserve"> and</w:t>
      </w:r>
      <w:bookmarkStart w:id="6" w:name="_GoBack"/>
      <w:bookmarkEnd w:id="6"/>
    </w:p>
    <w:p w14:paraId="49BC54CF" w14:textId="29420102" w:rsidR="006F56BB" w:rsidRPr="00E92915" w:rsidRDefault="00E92915" w:rsidP="00E92915">
      <w:pPr>
        <w:keepNext/>
        <w:keepLines/>
        <w:tabs>
          <w:tab w:val="left" w:pos="567"/>
        </w:tabs>
        <w:ind w:left="360"/>
        <w:rPr>
          <w:szCs w:val="22"/>
        </w:rPr>
      </w:pPr>
      <w:r>
        <w:rPr>
          <w:szCs w:val="22"/>
        </w:rPr>
        <w:t>(e) the Infrastructure, Regional Development and Cities Portfolio</w:t>
      </w:r>
      <w:r w:rsidR="007668CF">
        <w:rPr>
          <w:szCs w:val="22"/>
        </w:rPr>
        <w:t xml:space="preserve"> and the Department of Infrastructure, Regional Development and Cities </w:t>
      </w:r>
      <w:r>
        <w:rPr>
          <w:szCs w:val="22"/>
        </w:rPr>
        <w:t xml:space="preserve">have effect as if Infrastructure, Regional Development and Cities </w:t>
      </w:r>
      <w:proofErr w:type="gramStart"/>
      <w:r>
        <w:rPr>
          <w:szCs w:val="22"/>
        </w:rPr>
        <w:t>is referred</w:t>
      </w:r>
      <w:proofErr w:type="gramEnd"/>
      <w:r>
        <w:rPr>
          <w:szCs w:val="22"/>
        </w:rPr>
        <w:t xml:space="preserve"> to as </w:t>
      </w:r>
      <w:r w:rsidRPr="00E92915">
        <w:rPr>
          <w:szCs w:val="22"/>
        </w:rPr>
        <w:t>Infrastructure, Transport, Cities and Regional Development</w:t>
      </w:r>
      <w:r>
        <w:rPr>
          <w:szCs w:val="22"/>
        </w:rPr>
        <w:t>.</w:t>
      </w:r>
    </w:p>
    <w:p w14:paraId="7D3E3B0C" w14:textId="165BB0C4" w:rsidR="009E472F" w:rsidRDefault="004976F2" w:rsidP="00672476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>
        <w:rPr>
          <w:szCs w:val="22"/>
        </w:rPr>
        <w:t>P</w:t>
      </w:r>
      <w:r w:rsidR="00E92915">
        <w:rPr>
          <w:szCs w:val="22"/>
        </w:rPr>
        <w:t>aragraph 5</w:t>
      </w:r>
      <w:r>
        <w:rPr>
          <w:szCs w:val="22"/>
        </w:rPr>
        <w:t>(</w:t>
      </w:r>
      <w:r w:rsidR="000E2AD0">
        <w:rPr>
          <w:szCs w:val="22"/>
        </w:rPr>
        <w:t>2</w:t>
      </w:r>
      <w:proofErr w:type="gramStart"/>
      <w:r>
        <w:rPr>
          <w:szCs w:val="22"/>
        </w:rPr>
        <w:t>)</w:t>
      </w:r>
      <w:r w:rsidR="00E92915">
        <w:rPr>
          <w:szCs w:val="22"/>
        </w:rPr>
        <w:t>(</w:t>
      </w:r>
      <w:proofErr w:type="gramEnd"/>
      <w:r w:rsidR="000E2AD0">
        <w:rPr>
          <w:szCs w:val="22"/>
        </w:rPr>
        <w:t>a</w:t>
      </w:r>
      <w:r w:rsidR="002D7290">
        <w:rPr>
          <w:szCs w:val="22"/>
        </w:rPr>
        <w:t>) of the determin</w:t>
      </w:r>
      <w:r w:rsidR="009B70EA">
        <w:rPr>
          <w:szCs w:val="22"/>
        </w:rPr>
        <w:t xml:space="preserve">ation modifies the </w:t>
      </w:r>
      <w:r w:rsidR="000F7600" w:rsidRPr="007668CF">
        <w:rPr>
          <w:i/>
          <w:szCs w:val="22"/>
        </w:rPr>
        <w:t>Supply Act (No.</w:t>
      </w:r>
      <w:r w:rsidR="000F7600">
        <w:rPr>
          <w:i/>
          <w:szCs w:val="22"/>
        </w:rPr>
        <w:t xml:space="preserve"> </w:t>
      </w:r>
      <w:r w:rsidR="000F7600" w:rsidRPr="007668CF">
        <w:rPr>
          <w:i/>
          <w:szCs w:val="22"/>
        </w:rPr>
        <w:t>1) 2019-2020</w:t>
      </w:r>
      <w:r w:rsidR="000F7600">
        <w:rPr>
          <w:szCs w:val="22"/>
        </w:rPr>
        <w:t xml:space="preserve"> and the </w:t>
      </w:r>
      <w:r w:rsidR="000F7600" w:rsidRPr="007668CF">
        <w:rPr>
          <w:i/>
          <w:szCs w:val="22"/>
        </w:rPr>
        <w:t>Supply Act (No.</w:t>
      </w:r>
      <w:r w:rsidR="000F7600">
        <w:rPr>
          <w:i/>
          <w:szCs w:val="22"/>
        </w:rPr>
        <w:t> </w:t>
      </w:r>
      <w:r w:rsidR="000F7600" w:rsidRPr="007668CF">
        <w:rPr>
          <w:i/>
          <w:szCs w:val="22"/>
        </w:rPr>
        <w:t>2) 2019-2020</w:t>
      </w:r>
      <w:r w:rsidR="000F7600">
        <w:rPr>
          <w:szCs w:val="22"/>
        </w:rPr>
        <w:t xml:space="preserve"> </w:t>
      </w:r>
      <w:r w:rsidR="00E92915">
        <w:rPr>
          <w:szCs w:val="22"/>
        </w:rPr>
        <w:t xml:space="preserve">such that the </w:t>
      </w:r>
      <w:r w:rsidR="00243DDD">
        <w:rPr>
          <w:szCs w:val="22"/>
        </w:rPr>
        <w:t xml:space="preserve">Australian Skills Quality Authority </w:t>
      </w:r>
      <w:r w:rsidR="002D7290">
        <w:rPr>
          <w:szCs w:val="22"/>
        </w:rPr>
        <w:t xml:space="preserve">were included in </w:t>
      </w:r>
      <w:r w:rsidR="00E92915">
        <w:rPr>
          <w:szCs w:val="22"/>
        </w:rPr>
        <w:t xml:space="preserve">the Employment, Small and Family Business </w:t>
      </w:r>
      <w:r w:rsidR="009B70EA">
        <w:rPr>
          <w:szCs w:val="22"/>
        </w:rPr>
        <w:t>Portfolio.</w:t>
      </w:r>
    </w:p>
    <w:p w14:paraId="242A5F33" w14:textId="29DE589E" w:rsidR="002D7290" w:rsidRPr="002D7290" w:rsidRDefault="004976F2" w:rsidP="002D7290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rPr>
          <w:szCs w:val="22"/>
        </w:rPr>
      </w:pPr>
      <w:r>
        <w:rPr>
          <w:szCs w:val="22"/>
        </w:rPr>
        <w:t>P</w:t>
      </w:r>
      <w:r w:rsidR="00243DDD">
        <w:rPr>
          <w:szCs w:val="22"/>
        </w:rPr>
        <w:t>aragraph 5</w:t>
      </w:r>
      <w:r w:rsidR="000E2AD0">
        <w:rPr>
          <w:szCs w:val="22"/>
        </w:rPr>
        <w:t>(2</w:t>
      </w:r>
      <w:r>
        <w:rPr>
          <w:szCs w:val="22"/>
        </w:rPr>
        <w:t>)</w:t>
      </w:r>
      <w:r w:rsidR="00243DDD">
        <w:rPr>
          <w:szCs w:val="22"/>
        </w:rPr>
        <w:t>(</w:t>
      </w:r>
      <w:r w:rsidR="000E2AD0">
        <w:rPr>
          <w:szCs w:val="22"/>
        </w:rPr>
        <w:t>b</w:t>
      </w:r>
      <w:r w:rsidR="002D7290">
        <w:rPr>
          <w:szCs w:val="22"/>
        </w:rPr>
        <w:t>) of the determin</w:t>
      </w:r>
      <w:r w:rsidR="009B70EA">
        <w:rPr>
          <w:szCs w:val="22"/>
        </w:rPr>
        <w:t xml:space="preserve">ation modifies the </w:t>
      </w:r>
      <w:r w:rsidR="000F7600" w:rsidRPr="007668CF">
        <w:rPr>
          <w:i/>
          <w:szCs w:val="22"/>
        </w:rPr>
        <w:t>Supply Act (No.</w:t>
      </w:r>
      <w:r w:rsidR="000F7600">
        <w:rPr>
          <w:i/>
          <w:szCs w:val="22"/>
        </w:rPr>
        <w:t xml:space="preserve"> </w:t>
      </w:r>
      <w:r w:rsidR="000F7600" w:rsidRPr="007668CF">
        <w:rPr>
          <w:i/>
          <w:szCs w:val="22"/>
        </w:rPr>
        <w:t>1) 2019-2020</w:t>
      </w:r>
      <w:r w:rsidR="000F7600">
        <w:rPr>
          <w:szCs w:val="22"/>
        </w:rPr>
        <w:t xml:space="preserve"> and the </w:t>
      </w:r>
      <w:r w:rsidR="000F7600" w:rsidRPr="007668CF">
        <w:rPr>
          <w:i/>
          <w:szCs w:val="22"/>
        </w:rPr>
        <w:t>Supply Act (No.</w:t>
      </w:r>
      <w:r w:rsidR="000F7600">
        <w:rPr>
          <w:i/>
          <w:szCs w:val="22"/>
        </w:rPr>
        <w:t> </w:t>
      </w:r>
      <w:r w:rsidR="000F7600" w:rsidRPr="007668CF">
        <w:rPr>
          <w:i/>
          <w:szCs w:val="22"/>
        </w:rPr>
        <w:t>2) 2019-2020</w:t>
      </w:r>
      <w:r w:rsidR="000F7600">
        <w:rPr>
          <w:szCs w:val="22"/>
        </w:rPr>
        <w:t xml:space="preserve"> </w:t>
      </w:r>
      <w:r w:rsidR="002D7290">
        <w:rPr>
          <w:szCs w:val="22"/>
        </w:rPr>
        <w:t>such that the followi</w:t>
      </w:r>
      <w:r w:rsidR="004C4A82">
        <w:rPr>
          <w:szCs w:val="22"/>
        </w:rPr>
        <w:t xml:space="preserve">ng entities were included in </w:t>
      </w:r>
      <w:r w:rsidR="00243DDD">
        <w:rPr>
          <w:szCs w:val="22"/>
        </w:rPr>
        <w:t>the Attorney</w:t>
      </w:r>
      <w:r w:rsidR="000F7600">
        <w:rPr>
          <w:szCs w:val="22"/>
        </w:rPr>
        <w:noBreakHyphen/>
      </w:r>
      <w:r w:rsidR="00243DDD">
        <w:rPr>
          <w:szCs w:val="22"/>
        </w:rPr>
        <w:t>General’s</w:t>
      </w:r>
      <w:r w:rsidR="002D7290">
        <w:rPr>
          <w:szCs w:val="22"/>
        </w:rPr>
        <w:t xml:space="preserve"> Portfolio:</w:t>
      </w:r>
    </w:p>
    <w:p w14:paraId="6B24F820" w14:textId="77777777" w:rsidR="002D7290" w:rsidRPr="002D7290" w:rsidRDefault="002D7290" w:rsidP="00B50A11">
      <w:pPr>
        <w:pStyle w:val="ListParagraph"/>
        <w:keepNext/>
        <w:keepLines/>
        <w:numPr>
          <w:ilvl w:val="1"/>
          <w:numId w:val="12"/>
        </w:numPr>
        <w:tabs>
          <w:tab w:val="left" w:pos="567"/>
        </w:tabs>
        <w:spacing w:before="240" w:line="300" w:lineRule="auto"/>
        <w:rPr>
          <w:szCs w:val="22"/>
        </w:rPr>
      </w:pPr>
      <w:r w:rsidRPr="002D7290">
        <w:rPr>
          <w:szCs w:val="22"/>
        </w:rPr>
        <w:t>Asbestos Safety and Eradication Agency;</w:t>
      </w:r>
    </w:p>
    <w:p w14:paraId="044FE45B" w14:textId="77777777" w:rsidR="002D7290" w:rsidRPr="002D7290" w:rsidRDefault="002D7290" w:rsidP="00B50A11">
      <w:pPr>
        <w:pStyle w:val="ListParagraph"/>
        <w:keepNext/>
        <w:keepLines/>
        <w:numPr>
          <w:ilvl w:val="1"/>
          <w:numId w:val="12"/>
        </w:numPr>
        <w:tabs>
          <w:tab w:val="left" w:pos="567"/>
        </w:tabs>
        <w:spacing w:before="240" w:line="300" w:lineRule="auto"/>
        <w:rPr>
          <w:szCs w:val="22"/>
        </w:rPr>
      </w:pPr>
      <w:r w:rsidRPr="002D7290">
        <w:rPr>
          <w:szCs w:val="22"/>
        </w:rPr>
        <w:t>Australian Building and Construction Commission;</w:t>
      </w:r>
    </w:p>
    <w:p w14:paraId="07F82CF0" w14:textId="77777777" w:rsidR="002D7290" w:rsidRPr="002D7290" w:rsidRDefault="002D7290" w:rsidP="00B50A11">
      <w:pPr>
        <w:pStyle w:val="ListParagraph"/>
        <w:keepNext/>
        <w:keepLines/>
        <w:numPr>
          <w:ilvl w:val="1"/>
          <w:numId w:val="12"/>
        </w:numPr>
        <w:tabs>
          <w:tab w:val="left" w:pos="567"/>
        </w:tabs>
        <w:spacing w:before="240" w:line="300" w:lineRule="auto"/>
        <w:rPr>
          <w:szCs w:val="22"/>
        </w:rPr>
      </w:pPr>
      <w:r w:rsidRPr="002D7290">
        <w:rPr>
          <w:szCs w:val="22"/>
        </w:rPr>
        <w:t>Fair Work Commission;</w:t>
      </w:r>
    </w:p>
    <w:p w14:paraId="56E0974D" w14:textId="4E1400D8" w:rsidR="002D7290" w:rsidRPr="002D7290" w:rsidRDefault="002D7290" w:rsidP="00B50A11">
      <w:pPr>
        <w:pStyle w:val="ListParagraph"/>
        <w:keepNext/>
        <w:keepLines/>
        <w:numPr>
          <w:ilvl w:val="1"/>
          <w:numId w:val="12"/>
        </w:numPr>
        <w:tabs>
          <w:tab w:val="left" w:pos="567"/>
        </w:tabs>
        <w:spacing w:before="240" w:line="300" w:lineRule="auto"/>
        <w:rPr>
          <w:szCs w:val="22"/>
        </w:rPr>
      </w:pPr>
      <w:r w:rsidRPr="002D7290">
        <w:rPr>
          <w:szCs w:val="22"/>
        </w:rPr>
        <w:t>Fair Work Ombudsman and Registered Orga</w:t>
      </w:r>
      <w:r w:rsidR="00243DDD">
        <w:rPr>
          <w:szCs w:val="22"/>
        </w:rPr>
        <w:t xml:space="preserve">nisations Commission Entity; </w:t>
      </w:r>
    </w:p>
    <w:p w14:paraId="11154C24" w14:textId="58301154" w:rsidR="00243DDD" w:rsidRDefault="002D7290" w:rsidP="0088640B">
      <w:pPr>
        <w:pStyle w:val="ListParagraph"/>
        <w:keepNext/>
        <w:keepLines/>
        <w:numPr>
          <w:ilvl w:val="1"/>
          <w:numId w:val="12"/>
        </w:numPr>
        <w:tabs>
          <w:tab w:val="left" w:pos="567"/>
        </w:tabs>
        <w:spacing w:before="240" w:line="300" w:lineRule="auto"/>
        <w:rPr>
          <w:szCs w:val="22"/>
        </w:rPr>
      </w:pPr>
      <w:r w:rsidRPr="002D7290">
        <w:rPr>
          <w:szCs w:val="22"/>
        </w:rPr>
        <w:t>Safe Work Australia</w:t>
      </w:r>
      <w:r w:rsidR="00243DDD">
        <w:rPr>
          <w:szCs w:val="22"/>
        </w:rPr>
        <w:t>; and</w:t>
      </w:r>
    </w:p>
    <w:p w14:paraId="2C415992" w14:textId="24EB36A4" w:rsidR="00243DDD" w:rsidRDefault="00243DDD" w:rsidP="00B50A11">
      <w:pPr>
        <w:pStyle w:val="ListParagraph"/>
        <w:keepNext/>
        <w:keepLines/>
        <w:numPr>
          <w:ilvl w:val="1"/>
          <w:numId w:val="12"/>
        </w:numPr>
        <w:tabs>
          <w:tab w:val="left" w:pos="567"/>
        </w:tabs>
        <w:spacing w:before="240" w:line="300" w:lineRule="auto"/>
        <w:rPr>
          <w:szCs w:val="22"/>
        </w:rPr>
      </w:pPr>
      <w:proofErr w:type="spellStart"/>
      <w:r>
        <w:rPr>
          <w:szCs w:val="22"/>
        </w:rPr>
        <w:t>Comcare</w:t>
      </w:r>
      <w:proofErr w:type="spellEnd"/>
      <w:r>
        <w:rPr>
          <w:szCs w:val="22"/>
        </w:rPr>
        <w:t xml:space="preserve">. </w:t>
      </w:r>
    </w:p>
    <w:p w14:paraId="4ECAC7F7" w14:textId="5C289774" w:rsidR="00AD55E2" w:rsidRDefault="004976F2" w:rsidP="00AD55E2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>
        <w:rPr>
          <w:szCs w:val="22"/>
        </w:rPr>
        <w:t>P</w:t>
      </w:r>
      <w:r w:rsidR="00243DDD">
        <w:rPr>
          <w:szCs w:val="22"/>
        </w:rPr>
        <w:t>aragraph 5</w:t>
      </w:r>
      <w:r>
        <w:rPr>
          <w:szCs w:val="22"/>
        </w:rPr>
        <w:t>(</w:t>
      </w:r>
      <w:r w:rsidR="000E2AD0">
        <w:rPr>
          <w:szCs w:val="22"/>
        </w:rPr>
        <w:t>2</w:t>
      </w:r>
      <w:r>
        <w:rPr>
          <w:szCs w:val="22"/>
        </w:rPr>
        <w:t>)</w:t>
      </w:r>
      <w:r w:rsidR="00243DDD">
        <w:rPr>
          <w:szCs w:val="22"/>
        </w:rPr>
        <w:t>(</w:t>
      </w:r>
      <w:r w:rsidR="000E2AD0">
        <w:rPr>
          <w:szCs w:val="22"/>
        </w:rPr>
        <w:t>c</w:t>
      </w:r>
      <w:r w:rsidR="00A777A0">
        <w:rPr>
          <w:szCs w:val="22"/>
        </w:rPr>
        <w:t>) of the determin</w:t>
      </w:r>
      <w:r w:rsidR="009B70EA">
        <w:rPr>
          <w:szCs w:val="22"/>
        </w:rPr>
        <w:t xml:space="preserve">ation modifies the </w:t>
      </w:r>
      <w:r w:rsidRPr="007668CF">
        <w:rPr>
          <w:i/>
          <w:szCs w:val="22"/>
        </w:rPr>
        <w:t>Supply Act (No.</w:t>
      </w:r>
      <w:r>
        <w:rPr>
          <w:i/>
          <w:szCs w:val="22"/>
        </w:rPr>
        <w:t xml:space="preserve"> </w:t>
      </w:r>
      <w:r w:rsidRPr="007668CF">
        <w:rPr>
          <w:i/>
          <w:szCs w:val="22"/>
        </w:rPr>
        <w:t>1) 2019-2020</w:t>
      </w:r>
      <w:r>
        <w:rPr>
          <w:szCs w:val="22"/>
        </w:rPr>
        <w:t xml:space="preserve"> and the </w:t>
      </w:r>
      <w:r w:rsidRPr="007668CF">
        <w:rPr>
          <w:i/>
          <w:szCs w:val="22"/>
        </w:rPr>
        <w:t>Supply Act (No.</w:t>
      </w:r>
      <w:r>
        <w:rPr>
          <w:i/>
          <w:szCs w:val="22"/>
        </w:rPr>
        <w:t> </w:t>
      </w:r>
      <w:r w:rsidRPr="007668CF">
        <w:rPr>
          <w:i/>
          <w:szCs w:val="22"/>
        </w:rPr>
        <w:t>2) 2019-2020</w:t>
      </w:r>
      <w:r>
        <w:rPr>
          <w:szCs w:val="22"/>
        </w:rPr>
        <w:t xml:space="preserve"> </w:t>
      </w:r>
      <w:r w:rsidR="00A777A0">
        <w:rPr>
          <w:szCs w:val="22"/>
        </w:rPr>
        <w:t xml:space="preserve">such that </w:t>
      </w:r>
      <w:r w:rsidR="00AD55E2">
        <w:rPr>
          <w:szCs w:val="22"/>
        </w:rPr>
        <w:t xml:space="preserve">the </w:t>
      </w:r>
      <w:r w:rsidR="00243DDD">
        <w:rPr>
          <w:szCs w:val="22"/>
        </w:rPr>
        <w:t>Digital Transformation Agency</w:t>
      </w:r>
      <w:r w:rsidR="00A777A0">
        <w:rPr>
          <w:szCs w:val="22"/>
        </w:rPr>
        <w:t xml:space="preserve"> </w:t>
      </w:r>
      <w:r w:rsidR="00243DDD">
        <w:rPr>
          <w:szCs w:val="22"/>
        </w:rPr>
        <w:t>were</w:t>
      </w:r>
      <w:r w:rsidR="00AD55E2">
        <w:rPr>
          <w:szCs w:val="22"/>
        </w:rPr>
        <w:t xml:space="preserve"> </w:t>
      </w:r>
      <w:r w:rsidR="00A777A0">
        <w:rPr>
          <w:szCs w:val="22"/>
        </w:rPr>
        <w:t xml:space="preserve">included in the </w:t>
      </w:r>
      <w:r w:rsidR="00243DDD" w:rsidRPr="00527AF7">
        <w:rPr>
          <w:szCs w:val="22"/>
        </w:rPr>
        <w:t>Social Services</w:t>
      </w:r>
      <w:r w:rsidR="00A777A0" w:rsidRPr="00527AF7">
        <w:rPr>
          <w:szCs w:val="22"/>
        </w:rPr>
        <w:t xml:space="preserve"> Portfolio</w:t>
      </w:r>
      <w:r w:rsidR="00AD55E2" w:rsidRPr="00527AF7">
        <w:rPr>
          <w:szCs w:val="22"/>
        </w:rPr>
        <w:t>.</w:t>
      </w:r>
    </w:p>
    <w:p w14:paraId="6896C065" w14:textId="1BBCC7AF" w:rsidR="00624987" w:rsidRPr="00624987" w:rsidRDefault="000A1595" w:rsidP="00624987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>
        <w:rPr>
          <w:szCs w:val="22"/>
        </w:rPr>
        <w:t>Paragraph</w:t>
      </w:r>
      <w:r w:rsidR="00672476">
        <w:rPr>
          <w:szCs w:val="22"/>
        </w:rPr>
        <w:t xml:space="preserve"> 6(</w:t>
      </w:r>
      <w:r w:rsidR="000E2AD0">
        <w:rPr>
          <w:szCs w:val="22"/>
        </w:rPr>
        <w:t>3</w:t>
      </w:r>
      <w:proofErr w:type="gramStart"/>
      <w:r w:rsidR="00575277" w:rsidRPr="00624987">
        <w:rPr>
          <w:szCs w:val="22"/>
        </w:rPr>
        <w:t>)</w:t>
      </w:r>
      <w:r>
        <w:rPr>
          <w:szCs w:val="22"/>
        </w:rPr>
        <w:t>(</w:t>
      </w:r>
      <w:proofErr w:type="gramEnd"/>
      <w:r>
        <w:rPr>
          <w:szCs w:val="22"/>
        </w:rPr>
        <w:t>a) and (b)</w:t>
      </w:r>
      <w:r w:rsidR="00575277" w:rsidRPr="00624987">
        <w:rPr>
          <w:szCs w:val="22"/>
        </w:rPr>
        <w:t xml:space="preserve"> has effect as if a departmental item </w:t>
      </w:r>
      <w:r w:rsidR="00DA1035">
        <w:rPr>
          <w:szCs w:val="22"/>
        </w:rPr>
        <w:t xml:space="preserve">and </w:t>
      </w:r>
      <w:r w:rsidR="00672476">
        <w:rPr>
          <w:szCs w:val="22"/>
        </w:rPr>
        <w:t xml:space="preserve">an </w:t>
      </w:r>
      <w:r w:rsidR="00672476" w:rsidRPr="00672476">
        <w:rPr>
          <w:szCs w:val="22"/>
        </w:rPr>
        <w:t>administered item</w:t>
      </w:r>
      <w:r w:rsidR="00DA1035" w:rsidRPr="00672476">
        <w:rPr>
          <w:szCs w:val="22"/>
        </w:rPr>
        <w:t xml:space="preserve"> </w:t>
      </w:r>
      <w:r w:rsidR="00575277" w:rsidRPr="00672476">
        <w:rPr>
          <w:szCs w:val="22"/>
        </w:rPr>
        <w:t>for</w:t>
      </w:r>
      <w:r w:rsidR="00575277" w:rsidRPr="00624987">
        <w:rPr>
          <w:szCs w:val="22"/>
        </w:rPr>
        <w:t xml:space="preserve"> the </w:t>
      </w:r>
      <w:r w:rsidR="00620C7A" w:rsidRPr="00624987">
        <w:rPr>
          <w:szCs w:val="22"/>
        </w:rPr>
        <w:t xml:space="preserve">newly established </w:t>
      </w:r>
      <w:r w:rsidR="00575277" w:rsidRPr="00624987">
        <w:rPr>
          <w:szCs w:val="22"/>
        </w:rPr>
        <w:t xml:space="preserve">National Indigenous Australians Agency were included in </w:t>
      </w:r>
      <w:r w:rsidR="004976F2">
        <w:rPr>
          <w:szCs w:val="22"/>
        </w:rPr>
        <w:t>S</w:t>
      </w:r>
      <w:r w:rsidR="00575277" w:rsidRPr="00624987">
        <w:rPr>
          <w:szCs w:val="22"/>
        </w:rPr>
        <w:t xml:space="preserve">chedule 1 to the </w:t>
      </w:r>
      <w:r w:rsidR="009B70EA" w:rsidRPr="00624987">
        <w:rPr>
          <w:i/>
          <w:szCs w:val="22"/>
        </w:rPr>
        <w:t>Supply</w:t>
      </w:r>
      <w:r w:rsidR="00575277" w:rsidRPr="00624987">
        <w:rPr>
          <w:i/>
          <w:szCs w:val="22"/>
        </w:rPr>
        <w:t xml:space="preserve"> Act (No. 1) 2019-</w:t>
      </w:r>
      <w:r w:rsidR="009B70EA" w:rsidRPr="00624987">
        <w:rPr>
          <w:i/>
          <w:szCs w:val="22"/>
        </w:rPr>
        <w:t>20</w:t>
      </w:r>
      <w:r w:rsidR="00575277" w:rsidRPr="00624987">
        <w:rPr>
          <w:i/>
          <w:szCs w:val="22"/>
        </w:rPr>
        <w:t>20</w:t>
      </w:r>
      <w:r w:rsidR="00575277" w:rsidRPr="00624987">
        <w:rPr>
          <w:szCs w:val="22"/>
        </w:rPr>
        <w:t xml:space="preserve"> within the Prime Minister and Cabinet Portfolio.</w:t>
      </w:r>
      <w:r w:rsidR="00624987">
        <w:rPr>
          <w:szCs w:val="22"/>
        </w:rPr>
        <w:t xml:space="preserve"> </w:t>
      </w:r>
      <w:r w:rsidR="00624987" w:rsidRPr="00624987">
        <w:rPr>
          <w:szCs w:val="22"/>
        </w:rPr>
        <w:t xml:space="preserve">The text for Outcome 1 for the National Indigenous Australians Agency is the same as the text of Outcome 2 for the Department of the Prime Minister and Cabinet, and reflects the transfer of the </w:t>
      </w:r>
      <w:r w:rsidR="00624987">
        <w:rPr>
          <w:szCs w:val="22"/>
        </w:rPr>
        <w:t xml:space="preserve">functions and resources </w:t>
      </w:r>
      <w:r w:rsidR="00624987" w:rsidRPr="00624987">
        <w:rPr>
          <w:szCs w:val="22"/>
        </w:rPr>
        <w:t>to the</w:t>
      </w:r>
      <w:r w:rsidR="00624987">
        <w:rPr>
          <w:szCs w:val="22"/>
        </w:rPr>
        <w:t xml:space="preserve"> Executive Agency</w:t>
      </w:r>
      <w:r w:rsidR="00624987" w:rsidRPr="00624987">
        <w:rPr>
          <w:szCs w:val="22"/>
        </w:rPr>
        <w:t xml:space="preserve">. </w:t>
      </w:r>
    </w:p>
    <w:p w14:paraId="2DB48278" w14:textId="3E4E74B2" w:rsidR="004976F2" w:rsidRPr="005F527D" w:rsidRDefault="000A1595" w:rsidP="004976F2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 w:val="20"/>
        </w:rPr>
      </w:pPr>
      <w:r>
        <w:rPr>
          <w:szCs w:val="22"/>
        </w:rPr>
        <w:t>Paragraph 6(</w:t>
      </w:r>
      <w:r w:rsidR="000E2AD0">
        <w:rPr>
          <w:szCs w:val="22"/>
        </w:rPr>
        <w:t>3</w:t>
      </w:r>
      <w:r w:rsidRPr="00624987">
        <w:rPr>
          <w:szCs w:val="22"/>
        </w:rPr>
        <w:t>)</w:t>
      </w:r>
      <w:r>
        <w:rPr>
          <w:szCs w:val="22"/>
        </w:rPr>
        <w:t>(c)</w:t>
      </w:r>
      <w:r w:rsidRPr="004976F2">
        <w:rPr>
          <w:szCs w:val="22"/>
        </w:rPr>
        <w:t xml:space="preserve"> </w:t>
      </w:r>
      <w:r w:rsidR="00575277" w:rsidRPr="004976F2">
        <w:rPr>
          <w:szCs w:val="22"/>
        </w:rPr>
        <w:t xml:space="preserve">has effect as if </w:t>
      </w:r>
      <w:r w:rsidR="00672476" w:rsidRPr="004976F2">
        <w:rPr>
          <w:szCs w:val="22"/>
        </w:rPr>
        <w:t>an administered item</w:t>
      </w:r>
      <w:r w:rsidR="00575277" w:rsidRPr="004976F2">
        <w:rPr>
          <w:szCs w:val="22"/>
        </w:rPr>
        <w:t xml:space="preserve"> for the Attorney</w:t>
      </w:r>
      <w:r w:rsidR="004976F2" w:rsidRPr="004976F2">
        <w:rPr>
          <w:szCs w:val="22"/>
        </w:rPr>
        <w:noBreakHyphen/>
      </w:r>
      <w:r w:rsidR="00575277" w:rsidRPr="004976F2">
        <w:rPr>
          <w:szCs w:val="22"/>
        </w:rPr>
        <w:t xml:space="preserve">General’s Department were included in </w:t>
      </w:r>
      <w:r w:rsidR="004976F2" w:rsidRPr="004976F2">
        <w:rPr>
          <w:szCs w:val="22"/>
        </w:rPr>
        <w:t>S</w:t>
      </w:r>
      <w:r w:rsidR="00575277" w:rsidRPr="004976F2">
        <w:rPr>
          <w:szCs w:val="22"/>
        </w:rPr>
        <w:t xml:space="preserve">chedule 1 to the </w:t>
      </w:r>
      <w:r w:rsidR="009B70EA" w:rsidRPr="004976F2">
        <w:rPr>
          <w:i/>
          <w:szCs w:val="22"/>
        </w:rPr>
        <w:t>Supply</w:t>
      </w:r>
      <w:r w:rsidR="00575277" w:rsidRPr="004976F2">
        <w:rPr>
          <w:i/>
          <w:szCs w:val="22"/>
        </w:rPr>
        <w:t xml:space="preserve"> Act (No. 1) 2019-</w:t>
      </w:r>
      <w:r w:rsidR="009B70EA" w:rsidRPr="004976F2">
        <w:rPr>
          <w:i/>
          <w:szCs w:val="22"/>
        </w:rPr>
        <w:t>20</w:t>
      </w:r>
      <w:r w:rsidR="004976F2" w:rsidRPr="004976F2">
        <w:rPr>
          <w:i/>
          <w:szCs w:val="22"/>
        </w:rPr>
        <w:t>20</w:t>
      </w:r>
      <w:r w:rsidR="004976F2" w:rsidRPr="004976F2">
        <w:rPr>
          <w:szCs w:val="22"/>
        </w:rPr>
        <w:t xml:space="preserve"> for </w:t>
      </w:r>
      <w:r w:rsidR="004976F2">
        <w:rPr>
          <w:szCs w:val="22"/>
        </w:rPr>
        <w:t>a new Outcome 2,</w:t>
      </w:r>
      <w:r w:rsidR="004976F2" w:rsidRPr="004976F2">
        <w:rPr>
          <w:szCs w:val="22"/>
        </w:rPr>
        <w:t xml:space="preserve"> </w:t>
      </w:r>
      <w:r w:rsidR="004976F2">
        <w:rPr>
          <w:szCs w:val="22"/>
        </w:rPr>
        <w:t>d</w:t>
      </w:r>
      <w:r w:rsidR="004976F2" w:rsidRPr="004976F2">
        <w:rPr>
          <w:szCs w:val="22"/>
        </w:rPr>
        <w:t>ue to the transfer of industrial relation functions from the Department of Employment, Ski</w:t>
      </w:r>
      <w:r w:rsidR="004976F2">
        <w:rPr>
          <w:szCs w:val="22"/>
        </w:rPr>
        <w:t>lls, Small and Family Business.</w:t>
      </w:r>
    </w:p>
    <w:p w14:paraId="5EBAE917" w14:textId="39B3E780" w:rsidR="00AF5B46" w:rsidRPr="00AF5B46" w:rsidRDefault="000A1595" w:rsidP="00AF5B46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>
        <w:rPr>
          <w:szCs w:val="22"/>
        </w:rPr>
        <w:t>Paragraph 6(</w:t>
      </w:r>
      <w:r w:rsidR="000E2AD0">
        <w:rPr>
          <w:szCs w:val="22"/>
        </w:rPr>
        <w:t>3</w:t>
      </w:r>
      <w:proofErr w:type="gramStart"/>
      <w:r w:rsidRPr="00624987">
        <w:rPr>
          <w:szCs w:val="22"/>
        </w:rPr>
        <w:t>)</w:t>
      </w:r>
      <w:r>
        <w:rPr>
          <w:szCs w:val="22"/>
        </w:rPr>
        <w:t>(</w:t>
      </w:r>
      <w:proofErr w:type="gramEnd"/>
      <w:r>
        <w:rPr>
          <w:szCs w:val="22"/>
        </w:rPr>
        <w:t xml:space="preserve">d) </w:t>
      </w:r>
      <w:r w:rsidR="00AF5B46" w:rsidRPr="00575277">
        <w:rPr>
          <w:szCs w:val="22"/>
        </w:rPr>
        <w:t xml:space="preserve">has effect as if </w:t>
      </w:r>
      <w:r w:rsidR="004976F2">
        <w:rPr>
          <w:szCs w:val="22"/>
        </w:rPr>
        <w:t>Outcome 2</w:t>
      </w:r>
      <w:r w:rsidR="00AF5B46">
        <w:rPr>
          <w:szCs w:val="22"/>
        </w:rPr>
        <w:t xml:space="preserve"> for the </w:t>
      </w:r>
      <w:r w:rsidR="00AF5B46" w:rsidRPr="00575277">
        <w:rPr>
          <w:szCs w:val="22"/>
        </w:rPr>
        <w:t xml:space="preserve">Department </w:t>
      </w:r>
      <w:r w:rsidR="00AF5B46">
        <w:rPr>
          <w:szCs w:val="22"/>
        </w:rPr>
        <w:t xml:space="preserve">of Home Affairs </w:t>
      </w:r>
      <w:r w:rsidR="004976F2">
        <w:rPr>
          <w:szCs w:val="22"/>
        </w:rPr>
        <w:t>in S</w:t>
      </w:r>
      <w:r w:rsidR="00AF5B46" w:rsidRPr="00575277">
        <w:rPr>
          <w:szCs w:val="22"/>
        </w:rPr>
        <w:t xml:space="preserve">chedule 1 to the </w:t>
      </w:r>
      <w:r w:rsidR="00AF5B46">
        <w:rPr>
          <w:i/>
          <w:szCs w:val="22"/>
        </w:rPr>
        <w:t>Supply</w:t>
      </w:r>
      <w:r w:rsidR="00AF5B46" w:rsidRPr="00575277">
        <w:rPr>
          <w:i/>
          <w:szCs w:val="22"/>
        </w:rPr>
        <w:t xml:space="preserve"> Act (No. 1) 2019-</w:t>
      </w:r>
      <w:r w:rsidR="00AF5B46">
        <w:rPr>
          <w:i/>
          <w:szCs w:val="22"/>
        </w:rPr>
        <w:t>20</w:t>
      </w:r>
      <w:r w:rsidR="00AF5B46" w:rsidRPr="00575277">
        <w:rPr>
          <w:i/>
          <w:szCs w:val="22"/>
        </w:rPr>
        <w:t>20</w:t>
      </w:r>
      <w:r w:rsidR="00996CB6">
        <w:rPr>
          <w:i/>
          <w:szCs w:val="22"/>
        </w:rPr>
        <w:t xml:space="preserve"> </w:t>
      </w:r>
      <w:r w:rsidR="00996CB6">
        <w:rPr>
          <w:szCs w:val="22"/>
        </w:rPr>
        <w:t>was modified. This</w:t>
      </w:r>
      <w:r w:rsidR="00AF5B46">
        <w:rPr>
          <w:szCs w:val="22"/>
        </w:rPr>
        <w:t xml:space="preserve"> reflect</w:t>
      </w:r>
      <w:r w:rsidR="00996CB6">
        <w:rPr>
          <w:szCs w:val="22"/>
        </w:rPr>
        <w:t>s</w:t>
      </w:r>
      <w:r w:rsidR="00AF5B46">
        <w:rPr>
          <w:szCs w:val="22"/>
        </w:rPr>
        <w:t xml:space="preserve"> the tr</w:t>
      </w:r>
      <w:r w:rsidR="00996CB6">
        <w:rPr>
          <w:szCs w:val="22"/>
        </w:rPr>
        <w:t xml:space="preserve">ansfers </w:t>
      </w:r>
      <w:r w:rsidR="00AF5B46">
        <w:rPr>
          <w:szCs w:val="22"/>
        </w:rPr>
        <w:t xml:space="preserve">of </w:t>
      </w:r>
      <w:r w:rsidR="00996CB6">
        <w:rPr>
          <w:szCs w:val="22"/>
        </w:rPr>
        <w:t xml:space="preserve">the </w:t>
      </w:r>
      <w:r w:rsidR="00AF5B46">
        <w:rPr>
          <w:szCs w:val="22"/>
        </w:rPr>
        <w:t>m</w:t>
      </w:r>
      <w:r w:rsidR="00996CB6">
        <w:rPr>
          <w:szCs w:val="22"/>
        </w:rPr>
        <w:t>igrant adult education function</w:t>
      </w:r>
      <w:r w:rsidR="00AF5B46">
        <w:rPr>
          <w:szCs w:val="22"/>
        </w:rPr>
        <w:t xml:space="preserve"> from the Department of Education and transfer of </w:t>
      </w:r>
      <w:r w:rsidR="00996CB6">
        <w:rPr>
          <w:szCs w:val="22"/>
        </w:rPr>
        <w:t xml:space="preserve">the </w:t>
      </w:r>
      <w:r w:rsidR="00AF5B46">
        <w:rPr>
          <w:szCs w:val="22"/>
        </w:rPr>
        <w:t>settlement services for refugees and</w:t>
      </w:r>
      <w:r w:rsidR="00996CB6">
        <w:rPr>
          <w:szCs w:val="22"/>
        </w:rPr>
        <w:t xml:space="preserve"> humanitarian migrants function</w:t>
      </w:r>
      <w:r w:rsidR="00AF5B46">
        <w:rPr>
          <w:szCs w:val="22"/>
        </w:rPr>
        <w:t xml:space="preserve"> from the Department of Social Services. </w:t>
      </w:r>
    </w:p>
    <w:p w14:paraId="19F481B5" w14:textId="3075D9BE" w:rsidR="00B44C0C" w:rsidRPr="00C310FA" w:rsidRDefault="000A1595" w:rsidP="002B73EC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>
        <w:rPr>
          <w:szCs w:val="22"/>
        </w:rPr>
        <w:t>Paragraph 6(</w:t>
      </w:r>
      <w:r w:rsidR="000E2AD0">
        <w:rPr>
          <w:szCs w:val="22"/>
        </w:rPr>
        <w:t>3</w:t>
      </w:r>
      <w:r w:rsidRPr="00624987">
        <w:rPr>
          <w:szCs w:val="22"/>
        </w:rPr>
        <w:t>)</w:t>
      </w:r>
      <w:r>
        <w:rPr>
          <w:szCs w:val="22"/>
        </w:rPr>
        <w:t>(e)</w:t>
      </w:r>
      <w:r w:rsidR="00996CB6" w:rsidRPr="00C310FA">
        <w:rPr>
          <w:szCs w:val="22"/>
        </w:rPr>
        <w:t>)</w:t>
      </w:r>
      <w:r w:rsidR="009F3580" w:rsidRPr="00C310FA">
        <w:rPr>
          <w:szCs w:val="22"/>
        </w:rPr>
        <w:t xml:space="preserve"> of the determination make</w:t>
      </w:r>
      <w:r w:rsidR="00996CB6" w:rsidRPr="00C310FA">
        <w:rPr>
          <w:szCs w:val="22"/>
        </w:rPr>
        <w:t>s</w:t>
      </w:r>
      <w:r w:rsidR="009F3580" w:rsidRPr="00C310FA">
        <w:rPr>
          <w:szCs w:val="22"/>
        </w:rPr>
        <w:t xml:space="preserve"> modifi</w:t>
      </w:r>
      <w:r w:rsidR="009F3580" w:rsidRPr="00C310FA">
        <w:rPr>
          <w:color w:val="000000" w:themeColor="text1"/>
          <w:szCs w:val="22"/>
        </w:rPr>
        <w:t>cations</w:t>
      </w:r>
      <w:r w:rsidR="009F3580" w:rsidRPr="00C310FA">
        <w:rPr>
          <w:szCs w:val="22"/>
        </w:rPr>
        <w:t xml:space="preserve"> to </w:t>
      </w:r>
      <w:r w:rsidR="00B44C0C" w:rsidRPr="00C310FA">
        <w:rPr>
          <w:szCs w:val="22"/>
        </w:rPr>
        <w:t xml:space="preserve">the Department of Employment, Skills, Small and Family Business’ existing </w:t>
      </w:r>
      <w:r w:rsidR="00996CB6" w:rsidRPr="00C310FA">
        <w:rPr>
          <w:szCs w:val="22"/>
        </w:rPr>
        <w:t>O</w:t>
      </w:r>
      <w:r w:rsidR="00B44C0C" w:rsidRPr="00C310FA">
        <w:rPr>
          <w:szCs w:val="22"/>
        </w:rPr>
        <w:t xml:space="preserve">utcome </w:t>
      </w:r>
      <w:r w:rsidR="00996CB6" w:rsidRPr="00C310FA">
        <w:rPr>
          <w:szCs w:val="22"/>
        </w:rPr>
        <w:t>1</w:t>
      </w:r>
      <w:r w:rsidR="00C310FA" w:rsidRPr="00C310FA">
        <w:rPr>
          <w:szCs w:val="22"/>
        </w:rPr>
        <w:t xml:space="preserve"> and Outcome 2 </w:t>
      </w:r>
      <w:r w:rsidR="00C310FA" w:rsidRPr="004976F2">
        <w:rPr>
          <w:szCs w:val="22"/>
        </w:rPr>
        <w:t xml:space="preserve">in Schedule 1 to the </w:t>
      </w:r>
      <w:r w:rsidR="00C310FA" w:rsidRPr="004976F2">
        <w:rPr>
          <w:i/>
          <w:szCs w:val="22"/>
        </w:rPr>
        <w:t>Supply Act (No. 1) 2019-2020</w:t>
      </w:r>
      <w:r w:rsidR="00B44C0C" w:rsidRPr="00C310FA">
        <w:rPr>
          <w:szCs w:val="22"/>
        </w:rPr>
        <w:t xml:space="preserve">. </w:t>
      </w:r>
      <w:r w:rsidR="00996CB6" w:rsidRPr="00C310FA">
        <w:rPr>
          <w:szCs w:val="22"/>
        </w:rPr>
        <w:t xml:space="preserve">These modifications reflect </w:t>
      </w:r>
      <w:r w:rsidR="00B44C0C" w:rsidRPr="00C310FA">
        <w:rPr>
          <w:szCs w:val="22"/>
        </w:rPr>
        <w:t>the transfer of industrial relations functions to the Attorney-General’s Department</w:t>
      </w:r>
      <w:r w:rsidR="00C310FA">
        <w:rPr>
          <w:szCs w:val="22"/>
        </w:rPr>
        <w:t xml:space="preserve"> and</w:t>
      </w:r>
      <w:r w:rsidR="00B44C0C" w:rsidRPr="00C310FA">
        <w:rPr>
          <w:szCs w:val="22"/>
        </w:rPr>
        <w:t xml:space="preserve"> the </w:t>
      </w:r>
      <w:r w:rsidR="00875BD0" w:rsidRPr="00C310FA">
        <w:rPr>
          <w:szCs w:val="22"/>
        </w:rPr>
        <w:t>gaining</w:t>
      </w:r>
      <w:r w:rsidR="00B44C0C" w:rsidRPr="00C310FA">
        <w:rPr>
          <w:szCs w:val="22"/>
        </w:rPr>
        <w:t xml:space="preserve"> of vocational education and training and apprenticeships functions from the Department of Education. </w:t>
      </w:r>
    </w:p>
    <w:p w14:paraId="3E374515" w14:textId="0F83A1AF" w:rsidR="00672476" w:rsidRPr="00EB3B8A" w:rsidRDefault="000A1595" w:rsidP="00EB3B8A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>
        <w:rPr>
          <w:szCs w:val="22"/>
        </w:rPr>
        <w:lastRenderedPageBreak/>
        <w:t>Paragraph 6(</w:t>
      </w:r>
      <w:r w:rsidR="000E2AD0">
        <w:rPr>
          <w:szCs w:val="22"/>
        </w:rPr>
        <w:t>3</w:t>
      </w:r>
      <w:r w:rsidRPr="00624987">
        <w:rPr>
          <w:szCs w:val="22"/>
        </w:rPr>
        <w:t>)</w:t>
      </w:r>
      <w:r>
        <w:rPr>
          <w:szCs w:val="22"/>
        </w:rPr>
        <w:t xml:space="preserve">(f) </w:t>
      </w:r>
      <w:r w:rsidR="00B44C0C">
        <w:rPr>
          <w:szCs w:val="22"/>
        </w:rPr>
        <w:t>of the determination make</w:t>
      </w:r>
      <w:r w:rsidR="00C310FA">
        <w:rPr>
          <w:szCs w:val="22"/>
        </w:rPr>
        <w:t>s</w:t>
      </w:r>
      <w:r w:rsidR="00B44C0C">
        <w:rPr>
          <w:szCs w:val="22"/>
        </w:rPr>
        <w:t xml:space="preserve"> </w:t>
      </w:r>
      <w:r w:rsidR="001D2706">
        <w:rPr>
          <w:szCs w:val="22"/>
        </w:rPr>
        <w:t xml:space="preserve">a </w:t>
      </w:r>
      <w:r w:rsidR="00B44C0C">
        <w:rPr>
          <w:szCs w:val="22"/>
        </w:rPr>
        <w:t xml:space="preserve">minor modification to </w:t>
      </w:r>
      <w:r w:rsidR="00875BD0">
        <w:rPr>
          <w:szCs w:val="22"/>
        </w:rPr>
        <w:t xml:space="preserve">Department of Education’s existing </w:t>
      </w:r>
      <w:r w:rsidR="00C310FA">
        <w:rPr>
          <w:szCs w:val="22"/>
        </w:rPr>
        <w:t>O</w:t>
      </w:r>
      <w:r w:rsidR="00875BD0">
        <w:rPr>
          <w:szCs w:val="22"/>
        </w:rPr>
        <w:t>utcome 2</w:t>
      </w:r>
      <w:r w:rsidR="00C310FA" w:rsidRPr="00C310FA">
        <w:rPr>
          <w:szCs w:val="22"/>
        </w:rPr>
        <w:t xml:space="preserve"> </w:t>
      </w:r>
      <w:r w:rsidR="00C310FA" w:rsidRPr="004976F2">
        <w:rPr>
          <w:szCs w:val="22"/>
        </w:rPr>
        <w:t xml:space="preserve">in Schedule 1 to the </w:t>
      </w:r>
      <w:r w:rsidR="00C310FA" w:rsidRPr="004976F2">
        <w:rPr>
          <w:i/>
          <w:szCs w:val="22"/>
        </w:rPr>
        <w:t>Supply Act (No. 1) 2019-2020</w:t>
      </w:r>
      <w:r w:rsidR="00875BD0">
        <w:rPr>
          <w:szCs w:val="22"/>
        </w:rPr>
        <w:t>, to reflect the transfers of vocational education and training, a</w:t>
      </w:r>
      <w:r w:rsidR="00C310FA">
        <w:rPr>
          <w:szCs w:val="22"/>
        </w:rPr>
        <w:t>nd apprenticeships functions to</w:t>
      </w:r>
      <w:r w:rsidR="008D7BE9">
        <w:rPr>
          <w:szCs w:val="22"/>
        </w:rPr>
        <w:t xml:space="preserve"> </w:t>
      </w:r>
      <w:r w:rsidR="00875BD0">
        <w:rPr>
          <w:szCs w:val="22"/>
        </w:rPr>
        <w:t xml:space="preserve">the Department of Employment, Skills, Small and Family Business. </w:t>
      </w:r>
    </w:p>
    <w:p w14:paraId="47BB0C85" w14:textId="3DE46060" w:rsidR="00173AC2" w:rsidRDefault="00460D61" w:rsidP="0042778A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 w:rsidRPr="00AE7B98">
        <w:rPr>
          <w:szCs w:val="22"/>
        </w:rPr>
        <w:t xml:space="preserve">Relevant </w:t>
      </w:r>
      <w:r w:rsidR="00F9268B">
        <w:rPr>
          <w:szCs w:val="22"/>
        </w:rPr>
        <w:t>appropriation items in Schedule </w:t>
      </w:r>
      <w:r w:rsidRPr="00AE7B98">
        <w:rPr>
          <w:szCs w:val="22"/>
        </w:rPr>
        <w:t>1</w:t>
      </w:r>
      <w:r w:rsidR="00707C29" w:rsidRPr="00AE7B98">
        <w:rPr>
          <w:szCs w:val="22"/>
        </w:rPr>
        <w:t xml:space="preserve"> to the </w:t>
      </w:r>
      <w:r w:rsidR="009B70EA">
        <w:rPr>
          <w:i/>
          <w:szCs w:val="22"/>
        </w:rPr>
        <w:t xml:space="preserve">Supply Act </w:t>
      </w:r>
      <w:r w:rsidR="007535F0" w:rsidRPr="005E7AE8">
        <w:rPr>
          <w:i/>
          <w:szCs w:val="22"/>
        </w:rPr>
        <w:t>(No. 1) 201</w:t>
      </w:r>
      <w:r w:rsidR="00243DDD">
        <w:rPr>
          <w:i/>
          <w:szCs w:val="22"/>
        </w:rPr>
        <w:t>9</w:t>
      </w:r>
      <w:r w:rsidR="00243DDD">
        <w:rPr>
          <w:i/>
          <w:szCs w:val="22"/>
        </w:rPr>
        <w:noBreakHyphen/>
        <w:t>2020</w:t>
      </w:r>
      <w:r w:rsidRPr="00AE7B98">
        <w:rPr>
          <w:szCs w:val="22"/>
        </w:rPr>
        <w:t xml:space="preserve"> have effect as if they were increased or decreased by s</w:t>
      </w:r>
      <w:r w:rsidR="00F9268B">
        <w:rPr>
          <w:szCs w:val="22"/>
        </w:rPr>
        <w:t>ubsection </w:t>
      </w:r>
      <w:r w:rsidR="002D7290">
        <w:rPr>
          <w:szCs w:val="22"/>
        </w:rPr>
        <w:t>6</w:t>
      </w:r>
      <w:r w:rsidR="00331AF2" w:rsidRPr="00AE7B98">
        <w:rPr>
          <w:szCs w:val="22"/>
        </w:rPr>
        <w:t>(</w:t>
      </w:r>
      <w:r w:rsidR="000E2AD0">
        <w:rPr>
          <w:szCs w:val="22"/>
        </w:rPr>
        <w:t>4</w:t>
      </w:r>
      <w:r w:rsidR="00331AF2" w:rsidRPr="00AE7B98">
        <w:rPr>
          <w:szCs w:val="22"/>
        </w:rPr>
        <w:t xml:space="preserve">) in the determination. </w:t>
      </w:r>
      <w:r w:rsidR="00B238ED" w:rsidRPr="00AE7B98">
        <w:rPr>
          <w:szCs w:val="22"/>
        </w:rPr>
        <w:t>A positive amount reflects an increase in an appropriation item, and a negative amount reflects a decrease in an appropriation item.</w:t>
      </w:r>
    </w:p>
    <w:p w14:paraId="446C8273" w14:textId="4EBA9178" w:rsidR="00AF6F0F" w:rsidRPr="0042778A" w:rsidRDefault="00F9268B" w:rsidP="0042778A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>
        <w:rPr>
          <w:szCs w:val="22"/>
        </w:rPr>
        <w:t>Subsection </w:t>
      </w:r>
      <w:r w:rsidR="002D7290">
        <w:rPr>
          <w:szCs w:val="22"/>
        </w:rPr>
        <w:t>6</w:t>
      </w:r>
      <w:r w:rsidR="00173AC2" w:rsidRPr="00AE7B98">
        <w:rPr>
          <w:szCs w:val="22"/>
        </w:rPr>
        <w:t>(</w:t>
      </w:r>
      <w:r w:rsidR="000E2AD0">
        <w:rPr>
          <w:szCs w:val="22"/>
        </w:rPr>
        <w:t>4</w:t>
      </w:r>
      <w:r w:rsidR="00173AC2" w:rsidRPr="00AE7B98">
        <w:rPr>
          <w:szCs w:val="22"/>
        </w:rPr>
        <w:t xml:space="preserve">) in the determination also provides that when there is an increase for an appropriation item for a gaining entity, where the appropriation item only has effect because of this </w:t>
      </w:r>
      <w:r w:rsidR="00173AC2" w:rsidRPr="0042778A">
        <w:rPr>
          <w:szCs w:val="22"/>
        </w:rPr>
        <w:t xml:space="preserve">determination, the increase </w:t>
      </w:r>
      <w:proofErr w:type="gramStart"/>
      <w:r w:rsidR="00173AC2" w:rsidRPr="0042778A">
        <w:rPr>
          <w:szCs w:val="22"/>
        </w:rPr>
        <w:t>is applied</w:t>
      </w:r>
      <w:proofErr w:type="gramEnd"/>
      <w:r w:rsidR="00173AC2" w:rsidRPr="0042778A">
        <w:rPr>
          <w:szCs w:val="22"/>
        </w:rPr>
        <w:t xml:space="preserve"> to a nil amount. For example, this situation may arise where an entity </w:t>
      </w:r>
      <w:r w:rsidR="00806357" w:rsidRPr="0042778A">
        <w:rPr>
          <w:szCs w:val="22"/>
        </w:rPr>
        <w:t>requires a new</w:t>
      </w:r>
      <w:r w:rsidR="00173AC2" w:rsidRPr="0042778A">
        <w:rPr>
          <w:szCs w:val="22"/>
        </w:rPr>
        <w:t xml:space="preserve"> Outcome</w:t>
      </w:r>
      <w:r w:rsidR="00F712AA" w:rsidRPr="0042778A">
        <w:rPr>
          <w:szCs w:val="22"/>
        </w:rPr>
        <w:t>.</w:t>
      </w:r>
    </w:p>
    <w:p w14:paraId="388D0C77" w14:textId="43724546" w:rsidR="00B85994" w:rsidRDefault="00460D61" w:rsidP="0042778A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 w:rsidRPr="00AF6F0F">
        <w:rPr>
          <w:szCs w:val="22"/>
        </w:rPr>
        <w:t xml:space="preserve">The table </w:t>
      </w:r>
      <w:r w:rsidR="009F1523" w:rsidRPr="00AF6F0F">
        <w:rPr>
          <w:szCs w:val="22"/>
        </w:rPr>
        <w:t xml:space="preserve">at subsection </w:t>
      </w:r>
      <w:r w:rsidR="002D7290">
        <w:rPr>
          <w:szCs w:val="22"/>
        </w:rPr>
        <w:t>6</w:t>
      </w:r>
      <w:r w:rsidR="009F1523" w:rsidRPr="00AF6F0F">
        <w:rPr>
          <w:szCs w:val="22"/>
        </w:rPr>
        <w:t>(</w:t>
      </w:r>
      <w:r w:rsidR="000E2AD0">
        <w:rPr>
          <w:szCs w:val="22"/>
        </w:rPr>
        <w:t>4</w:t>
      </w:r>
      <w:r w:rsidR="009F1523" w:rsidRPr="00AF6F0F">
        <w:rPr>
          <w:szCs w:val="22"/>
        </w:rPr>
        <w:t>) of the determination affects relevant appropriation items in Schedule 1 to</w:t>
      </w:r>
      <w:r w:rsidR="007D0912">
        <w:rPr>
          <w:szCs w:val="22"/>
        </w:rPr>
        <w:t xml:space="preserve"> the</w:t>
      </w:r>
      <w:r w:rsidR="009F1523" w:rsidRPr="00AF6F0F">
        <w:rPr>
          <w:szCs w:val="22"/>
        </w:rPr>
        <w:t xml:space="preserve"> </w:t>
      </w:r>
      <w:r w:rsidR="009B70EA">
        <w:rPr>
          <w:i/>
          <w:szCs w:val="22"/>
        </w:rPr>
        <w:t>Supply</w:t>
      </w:r>
      <w:r w:rsidR="00D600AA" w:rsidRPr="005E7AE8">
        <w:rPr>
          <w:i/>
          <w:szCs w:val="22"/>
        </w:rPr>
        <w:t xml:space="preserve"> Act (No. 1) 201</w:t>
      </w:r>
      <w:r w:rsidR="00243DDD">
        <w:rPr>
          <w:i/>
          <w:szCs w:val="22"/>
        </w:rPr>
        <w:t>9</w:t>
      </w:r>
      <w:r w:rsidR="00D600AA" w:rsidRPr="005E7AE8">
        <w:rPr>
          <w:i/>
          <w:szCs w:val="22"/>
        </w:rPr>
        <w:noBreakHyphen/>
      </w:r>
      <w:r w:rsidR="00243DDD">
        <w:rPr>
          <w:i/>
          <w:szCs w:val="22"/>
        </w:rPr>
        <w:t>2020</w:t>
      </w:r>
      <w:r w:rsidR="009F1523" w:rsidRPr="00AF6F0F">
        <w:rPr>
          <w:szCs w:val="22"/>
        </w:rPr>
        <w:t xml:space="preserve"> in the following way, which results in no change to the total am</w:t>
      </w:r>
      <w:r w:rsidR="00B85994" w:rsidRPr="00AF6F0F">
        <w:rPr>
          <w:szCs w:val="22"/>
        </w:rPr>
        <w:t>o</w:t>
      </w:r>
      <w:r w:rsidR="00B46513">
        <w:rPr>
          <w:szCs w:val="22"/>
        </w:rPr>
        <w:t>unt appropriated by Parliament:</w:t>
      </w:r>
    </w:p>
    <w:p w14:paraId="16EDB1EB" w14:textId="77777777" w:rsidR="00C3195A" w:rsidRPr="00AE7B98" w:rsidRDefault="00C3195A" w:rsidP="00C3195A">
      <w:pPr>
        <w:keepNext/>
        <w:keepLines/>
        <w:rPr>
          <w:sz w:val="2"/>
          <w:szCs w:val="2"/>
        </w:rPr>
      </w:pPr>
    </w:p>
    <w:tbl>
      <w:tblPr>
        <w:tblW w:w="909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6"/>
        <w:gridCol w:w="3621"/>
        <w:gridCol w:w="2409"/>
        <w:gridCol w:w="2410"/>
      </w:tblGrid>
      <w:tr w:rsidR="009770E3" w:rsidRPr="00AE7B98" w14:paraId="7DA2915B" w14:textId="77777777" w:rsidTr="00D36A2D">
        <w:trPr>
          <w:cantSplit/>
          <w:trHeight w:val="566"/>
        </w:trPr>
        <w:tc>
          <w:tcPr>
            <w:tcW w:w="0" w:type="auto"/>
          </w:tcPr>
          <w:p w14:paraId="37CF44F6" w14:textId="77777777" w:rsidR="009F1523" w:rsidRPr="00AE7B98" w:rsidRDefault="009F1523" w:rsidP="0045079F">
            <w:pPr>
              <w:keepNext/>
              <w:keepLines/>
              <w:rPr>
                <w:b/>
                <w:bCs/>
                <w:color w:val="000000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Cs w:val="22"/>
                <w:lang w:eastAsia="en-AU"/>
              </w:rPr>
              <w:t>Item</w:t>
            </w:r>
          </w:p>
        </w:tc>
        <w:tc>
          <w:tcPr>
            <w:tcW w:w="3621" w:type="dxa"/>
            <w:hideMark/>
          </w:tcPr>
          <w:p w14:paraId="25955AE0" w14:textId="77777777" w:rsidR="009F1523" w:rsidRPr="00AE7B98" w:rsidRDefault="009F1523" w:rsidP="0045079F">
            <w:pPr>
              <w:keepNext/>
              <w:keepLines/>
              <w:rPr>
                <w:b/>
                <w:bCs/>
                <w:color w:val="000000"/>
                <w:szCs w:val="22"/>
                <w:lang w:eastAsia="en-AU"/>
              </w:rPr>
            </w:pPr>
            <w:r w:rsidRPr="00AE7B98">
              <w:rPr>
                <w:b/>
                <w:bCs/>
                <w:color w:val="000000"/>
                <w:szCs w:val="22"/>
                <w:lang w:eastAsia="en-AU"/>
              </w:rPr>
              <w:t xml:space="preserve">Entity </w:t>
            </w:r>
          </w:p>
        </w:tc>
        <w:tc>
          <w:tcPr>
            <w:tcW w:w="2409" w:type="dxa"/>
            <w:hideMark/>
          </w:tcPr>
          <w:p w14:paraId="6DCBFE1E" w14:textId="77777777" w:rsidR="009F1523" w:rsidRPr="00971CF5" w:rsidRDefault="009F1523" w:rsidP="0045079F">
            <w:pPr>
              <w:rPr>
                <w:b/>
                <w:bCs/>
                <w:color w:val="000000"/>
                <w:lang w:eastAsia="en-AU"/>
              </w:rPr>
            </w:pPr>
            <w:r w:rsidRPr="00971CF5">
              <w:rPr>
                <w:b/>
                <w:bCs/>
                <w:color w:val="000000"/>
                <w:lang w:eastAsia="en-AU"/>
              </w:rPr>
              <w:t>Appropriation item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19EA166" w14:textId="5DEDA40B" w:rsidR="009F1523" w:rsidRPr="00971CF5" w:rsidRDefault="009770E3" w:rsidP="0045079F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Amount transferred by the Determination</w:t>
            </w:r>
            <w:r w:rsidRPr="00971CF5" w:rsidDel="009770E3">
              <w:rPr>
                <w:b/>
                <w:bCs/>
                <w:color w:val="000000"/>
                <w:lang w:eastAsia="en-AU"/>
              </w:rPr>
              <w:t xml:space="preserve"> </w:t>
            </w:r>
            <w:r w:rsidR="009F1523" w:rsidRPr="00971CF5">
              <w:rPr>
                <w:b/>
                <w:bCs/>
                <w:color w:val="000000"/>
                <w:lang w:eastAsia="en-AU"/>
              </w:rPr>
              <w:t>($)</w:t>
            </w:r>
          </w:p>
        </w:tc>
      </w:tr>
      <w:tr w:rsidR="0041036A" w:rsidRPr="00AE7B98" w14:paraId="24AFF9D2" w14:textId="77777777" w:rsidTr="00D36A2D">
        <w:trPr>
          <w:cantSplit/>
          <w:trHeight w:val="381"/>
        </w:trPr>
        <w:tc>
          <w:tcPr>
            <w:tcW w:w="0" w:type="auto"/>
            <w:shd w:val="clear" w:color="000000" w:fill="FFFFFF"/>
            <w:vAlign w:val="center"/>
          </w:tcPr>
          <w:p w14:paraId="5ADE17A5" w14:textId="4EA71B44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1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153E021D" w14:textId="243EEE3D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Attorney-General’s Department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6E3DEF7" w14:textId="2E8D2756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Departmental item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EED67B2" w14:textId="07F2C910" w:rsidR="0041036A" w:rsidRPr="0041036A" w:rsidRDefault="0041036A" w:rsidP="0041036A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+22,910</w:t>
            </w:r>
            <w:r>
              <w:rPr>
                <w:color w:val="000000"/>
              </w:rPr>
              <w:t>,</w:t>
            </w:r>
            <w:r w:rsidRPr="0041036A">
              <w:rPr>
                <w:color w:val="000000"/>
              </w:rPr>
              <w:t>966</w:t>
            </w:r>
            <w:r>
              <w:rPr>
                <w:color w:val="000000"/>
              </w:rPr>
              <w:t>.00</w:t>
            </w:r>
            <w:r w:rsidRPr="0041036A">
              <w:rPr>
                <w:color w:val="000000"/>
              </w:rPr>
              <w:t xml:space="preserve"> </w:t>
            </w:r>
          </w:p>
        </w:tc>
      </w:tr>
      <w:tr w:rsidR="0041036A" w:rsidRPr="003E371F" w14:paraId="4D9DFC61" w14:textId="77777777" w:rsidTr="00D36A2D">
        <w:trPr>
          <w:cantSplit/>
          <w:trHeight w:val="361"/>
        </w:trPr>
        <w:tc>
          <w:tcPr>
            <w:tcW w:w="0" w:type="auto"/>
            <w:shd w:val="clear" w:color="000000" w:fill="FFFFFF"/>
            <w:vAlign w:val="center"/>
          </w:tcPr>
          <w:p w14:paraId="680B44CC" w14:textId="7360FCEE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2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135B46C4" w14:textId="67060EC0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 of the Prime Minister and Cabinet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2FB67BF6" w14:textId="75942C48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Departmental item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6BE4D09" w14:textId="18CED1C2" w:rsidR="0041036A" w:rsidRPr="0041036A" w:rsidRDefault="0041036A" w:rsidP="0041036A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-67,669</w:t>
            </w:r>
            <w:r>
              <w:rPr>
                <w:color w:val="000000"/>
              </w:rPr>
              <w:t>,000.00</w:t>
            </w:r>
            <w:r w:rsidRPr="0041036A">
              <w:rPr>
                <w:color w:val="000000"/>
              </w:rPr>
              <w:t xml:space="preserve"> </w:t>
            </w:r>
          </w:p>
        </w:tc>
      </w:tr>
      <w:tr w:rsidR="0041036A" w:rsidRPr="003E371F" w14:paraId="7055BC7D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6E9C8FAF" w14:textId="6FEEA2DA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3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074114CE" w14:textId="2E93DCAB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 of Home Affairs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66C7C96C" w14:textId="0DFE7C09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Departmental item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98722FB" w14:textId="3691278A" w:rsidR="0041036A" w:rsidRPr="0041036A" w:rsidRDefault="0041036A" w:rsidP="0041036A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+10,349,</w:t>
            </w:r>
            <w:r w:rsidRPr="0041036A">
              <w:rPr>
                <w:color w:val="000000"/>
              </w:rPr>
              <w:t>809</w:t>
            </w:r>
            <w:r>
              <w:rPr>
                <w:color w:val="000000"/>
              </w:rPr>
              <w:t>.</w:t>
            </w:r>
            <w:r w:rsidRPr="0041036A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  <w:r w:rsidRPr="0041036A">
              <w:rPr>
                <w:color w:val="000000"/>
              </w:rPr>
              <w:t xml:space="preserve"> </w:t>
            </w:r>
          </w:p>
        </w:tc>
      </w:tr>
      <w:tr w:rsidR="0041036A" w:rsidRPr="003E371F" w14:paraId="5A953912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363233DE" w14:textId="5F9E6C0C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4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3EFCAF14" w14:textId="3CA4A81C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 of Education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7ED56D86" w14:textId="7B8A9D73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Departmental item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CD7B706" w14:textId="094701FD" w:rsidR="0041036A" w:rsidRPr="0041036A" w:rsidRDefault="0041036A" w:rsidP="0041036A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-51,721</w:t>
            </w:r>
            <w:r>
              <w:rPr>
                <w:color w:val="000000"/>
              </w:rPr>
              <w:t>,000.00</w:t>
            </w:r>
            <w:r w:rsidRPr="0041036A">
              <w:rPr>
                <w:color w:val="000000"/>
              </w:rPr>
              <w:t xml:space="preserve">  </w:t>
            </w:r>
          </w:p>
        </w:tc>
      </w:tr>
      <w:tr w:rsidR="0041036A" w:rsidRPr="003E371F" w14:paraId="5D60E0C0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6CF74E6A" w14:textId="08F148A5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5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66881B09" w14:textId="67B06231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 xml:space="preserve">Department of Employment, Skills, Small and Family Business 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E822315" w14:textId="35F6266F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Departmental item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18884F1" w14:textId="2BD2AFB3" w:rsidR="0041036A" w:rsidRPr="0041036A" w:rsidRDefault="0041036A" w:rsidP="0041036A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+25,748</w:t>
            </w:r>
            <w:r>
              <w:rPr>
                <w:color w:val="000000"/>
              </w:rPr>
              <w:t>,</w:t>
            </w:r>
            <w:r w:rsidRPr="0041036A">
              <w:rPr>
                <w:color w:val="000000"/>
              </w:rPr>
              <w:t>034</w:t>
            </w:r>
            <w:r>
              <w:rPr>
                <w:color w:val="000000"/>
              </w:rPr>
              <w:t>.00</w:t>
            </w:r>
            <w:r w:rsidRPr="0041036A">
              <w:rPr>
                <w:color w:val="000000"/>
              </w:rPr>
              <w:t xml:space="preserve"> </w:t>
            </w:r>
          </w:p>
        </w:tc>
      </w:tr>
      <w:tr w:rsidR="0041036A" w:rsidRPr="003E371F" w14:paraId="4830CF65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6937C42E" w14:textId="2DC4D91D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6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1B6E03F0" w14:textId="25CC5F1B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National Indigenous Australians Agency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6699BEE4" w14:textId="5E4BAEBD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Departmental item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33D0D37" w14:textId="65C7E040" w:rsidR="0041036A" w:rsidRPr="0041036A" w:rsidRDefault="0041036A" w:rsidP="0041036A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+ 67,669</w:t>
            </w:r>
            <w:r>
              <w:rPr>
                <w:color w:val="000000"/>
              </w:rPr>
              <w:t>,000.0</w:t>
            </w:r>
            <w:r w:rsidR="00E44B0D">
              <w:rPr>
                <w:color w:val="000000"/>
              </w:rPr>
              <w:t>0</w:t>
            </w:r>
            <w:r w:rsidRPr="0041036A">
              <w:rPr>
                <w:color w:val="000000"/>
              </w:rPr>
              <w:t xml:space="preserve"> </w:t>
            </w:r>
          </w:p>
        </w:tc>
      </w:tr>
      <w:tr w:rsidR="0041036A" w:rsidRPr="003E371F" w14:paraId="240C3C7F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04B4A295" w14:textId="47A51CDB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7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20CDF3AA" w14:textId="4DE56465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 of Social Services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180989D1" w14:textId="3F0D1BC3" w:rsidR="0041036A" w:rsidRP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Departmental item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0F8CE39" w14:textId="5765F55B" w:rsidR="0041036A" w:rsidRPr="0041036A" w:rsidRDefault="0041036A" w:rsidP="0041036A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-7,287</w:t>
            </w:r>
            <w:r>
              <w:rPr>
                <w:color w:val="000000"/>
              </w:rPr>
              <w:t>,</w:t>
            </w:r>
            <w:r w:rsidRPr="0041036A">
              <w:rPr>
                <w:color w:val="000000"/>
              </w:rPr>
              <w:t>809</w:t>
            </w:r>
            <w:r>
              <w:rPr>
                <w:color w:val="000000"/>
              </w:rPr>
              <w:t>.</w:t>
            </w:r>
            <w:r w:rsidRPr="0041036A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  <w:r w:rsidRPr="0041036A">
              <w:rPr>
                <w:color w:val="000000"/>
              </w:rPr>
              <w:t xml:space="preserve"> </w:t>
            </w:r>
          </w:p>
        </w:tc>
      </w:tr>
      <w:tr w:rsidR="0041036A" w:rsidRPr="003E371F" w14:paraId="61EE8219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49EC38A4" w14:textId="20DD369E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8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0645BADB" w14:textId="49D03F67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Attorney-General’s Department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3C1E1DC7" w14:textId="5D821744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Administered item, Outcome 2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A693A4D" w14:textId="26D06758" w:rsidR="0041036A" w:rsidRDefault="0041036A" w:rsidP="0041036A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+10,604</w:t>
            </w:r>
            <w:r>
              <w:rPr>
                <w:color w:val="000000"/>
              </w:rPr>
              <w:t>,000.00</w:t>
            </w:r>
            <w:r w:rsidRPr="0041036A">
              <w:rPr>
                <w:color w:val="000000"/>
              </w:rPr>
              <w:t xml:space="preserve"> </w:t>
            </w:r>
          </w:p>
        </w:tc>
      </w:tr>
      <w:tr w:rsidR="0041036A" w:rsidRPr="003E371F" w14:paraId="47567CE6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481B9EC4" w14:textId="7B5F9DDA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9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66A68F15" w14:textId="5A77FA25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 of the Prime Minister and Cabinet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1ECC01AE" w14:textId="4F4722C8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Administered item, Outcome 2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3693D04" w14:textId="6A2735E7" w:rsidR="0041036A" w:rsidRDefault="0041036A" w:rsidP="0041036A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-528,857</w:t>
            </w:r>
            <w:r>
              <w:rPr>
                <w:color w:val="000000"/>
              </w:rPr>
              <w:t>,000.00</w:t>
            </w:r>
            <w:r w:rsidRPr="0041036A">
              <w:rPr>
                <w:color w:val="000000"/>
              </w:rPr>
              <w:t xml:space="preserve">  </w:t>
            </w:r>
          </w:p>
        </w:tc>
      </w:tr>
      <w:tr w:rsidR="0041036A" w:rsidRPr="003E371F" w14:paraId="0E4B25EF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7A17D9BF" w14:textId="1779651C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10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00097019" w14:textId="5A2B3B5B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 of Home Affairs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51E1E5E" w14:textId="20404B00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Administered item, Outcome 2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F7FA0DD" w14:textId="7D4BC63E" w:rsidR="0041036A" w:rsidRDefault="0041036A" w:rsidP="0041036A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+199,546</w:t>
            </w:r>
            <w:r>
              <w:rPr>
                <w:color w:val="000000"/>
              </w:rPr>
              <w:t>,000.00</w:t>
            </w:r>
            <w:r w:rsidRPr="0041036A">
              <w:rPr>
                <w:color w:val="000000"/>
              </w:rPr>
              <w:t xml:space="preserve">  </w:t>
            </w:r>
          </w:p>
        </w:tc>
      </w:tr>
      <w:tr w:rsidR="0041036A" w:rsidRPr="003E371F" w14:paraId="50610D96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57C54155" w14:textId="364C90DD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11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4568337E" w14:textId="6774949D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 of Education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498C4BE7" w14:textId="16320E63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Administered item, Outcome 1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648C2AC" w14:textId="40345595" w:rsidR="0041036A" w:rsidRDefault="0041036A" w:rsidP="0041036A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-208,</w:t>
            </w:r>
            <w:r w:rsidRPr="0041036A">
              <w:rPr>
                <w:color w:val="000000"/>
              </w:rPr>
              <w:t>333</w:t>
            </w:r>
            <w:r>
              <w:rPr>
                <w:color w:val="000000"/>
              </w:rPr>
              <w:t>.00</w:t>
            </w:r>
            <w:r w:rsidRPr="0041036A">
              <w:rPr>
                <w:color w:val="000000"/>
              </w:rPr>
              <w:t xml:space="preserve"> </w:t>
            </w:r>
          </w:p>
        </w:tc>
      </w:tr>
      <w:tr w:rsidR="0041036A" w:rsidRPr="003E371F" w14:paraId="1BBB2C79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4170D036" w14:textId="1DFD5130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12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1FF07638" w14:textId="68C1C3D6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 of Education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66F40A93" w14:textId="72B9D9E8" w:rsidR="0041036A" w:rsidRDefault="0041036A" w:rsidP="0041036A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Administered item, Outcome 2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B468723" w14:textId="5F0124DE" w:rsidR="0041036A" w:rsidRDefault="0041036A" w:rsidP="0041036A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-451,605</w:t>
            </w:r>
            <w:r>
              <w:rPr>
                <w:color w:val="000000"/>
              </w:rPr>
              <w:t>,000.00</w:t>
            </w:r>
            <w:r w:rsidRPr="0041036A">
              <w:rPr>
                <w:color w:val="000000"/>
              </w:rPr>
              <w:t xml:space="preserve">  </w:t>
            </w:r>
          </w:p>
        </w:tc>
      </w:tr>
      <w:tr w:rsidR="00B46513" w:rsidRPr="003E371F" w14:paraId="184F08A6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7C3A4DCD" w14:textId="208CA0D7" w:rsidR="00B46513" w:rsidRPr="0041036A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13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63C7A490" w14:textId="0FB34379" w:rsidR="00B46513" w:rsidRPr="0041036A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 xml:space="preserve">Department of Employment, Skills, Small and Family Business 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7D010226" w14:textId="2014B6EF" w:rsidR="00B46513" w:rsidRPr="0041036A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 xml:space="preserve">Administered item, Outcome </w:t>
            </w: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ABC63D7" w14:textId="4A3F415A" w:rsidR="00B46513" w:rsidRPr="0041036A" w:rsidRDefault="00B46513" w:rsidP="00B46513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+4,537,917.00</w:t>
            </w:r>
          </w:p>
        </w:tc>
      </w:tr>
      <w:tr w:rsidR="00B46513" w:rsidRPr="003E371F" w14:paraId="6C66A30C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157E5027" w14:textId="4E031A57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14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29D5B68C" w14:textId="3EC72DB3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 xml:space="preserve">Department of Employment, Skills, Small and Family Business 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6C8E331" w14:textId="45564BD9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Administered item, Outcome 2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3C08978" w14:textId="3B84A4D8" w:rsidR="00B46513" w:rsidRDefault="00B46513" w:rsidP="00B46513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+320,976,416.00</w:t>
            </w:r>
            <w:r w:rsidRPr="0041036A">
              <w:rPr>
                <w:color w:val="000000"/>
              </w:rPr>
              <w:t xml:space="preserve"> </w:t>
            </w:r>
          </w:p>
        </w:tc>
      </w:tr>
      <w:tr w:rsidR="00B46513" w:rsidRPr="003E371F" w14:paraId="00C3E07A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6DADC073" w14:textId="68166B52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15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3DBCF8AF" w14:textId="0306C94B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National Indigenous Australians Agency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159D23A0" w14:textId="5ADD2440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Administered item, Outcome 1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86C60A1" w14:textId="49F04BAA" w:rsidR="00B46513" w:rsidRDefault="00B46513" w:rsidP="00B46513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+528,857</w:t>
            </w:r>
            <w:r>
              <w:rPr>
                <w:color w:val="000000"/>
              </w:rPr>
              <w:t>,000.00</w:t>
            </w:r>
            <w:r w:rsidRPr="0041036A">
              <w:rPr>
                <w:color w:val="000000"/>
              </w:rPr>
              <w:t xml:space="preserve">  </w:t>
            </w:r>
          </w:p>
        </w:tc>
      </w:tr>
      <w:tr w:rsidR="00B46513" w:rsidRPr="003E371F" w14:paraId="69F0F3BE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6D268636" w14:textId="3F202253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lastRenderedPageBreak/>
              <w:t>16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79F7A513" w14:textId="45A9BA7D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Department of Social Services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2C84B3A1" w14:textId="6BBE59DE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Administered item, Outcome 2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9EBE65A" w14:textId="22938BA1" w:rsidR="00B46513" w:rsidRDefault="00B46513" w:rsidP="00B46513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-83,851</w:t>
            </w:r>
            <w:r>
              <w:rPr>
                <w:color w:val="000000"/>
              </w:rPr>
              <w:t>,000.00</w:t>
            </w:r>
            <w:r w:rsidRPr="0041036A">
              <w:rPr>
                <w:color w:val="000000"/>
              </w:rPr>
              <w:t xml:space="preserve">  </w:t>
            </w:r>
          </w:p>
        </w:tc>
      </w:tr>
      <w:tr w:rsidR="00B46513" w:rsidRPr="003E371F" w14:paraId="288BBCE1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45C36B24" w14:textId="4ED19574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17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74F21380" w14:textId="040872CF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 xml:space="preserve">Department of Employment, Skills, Small and Family Business 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5E30406" w14:textId="6EB65AE7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 xml:space="preserve">Corporate entity item, </w:t>
            </w:r>
            <w:proofErr w:type="spellStart"/>
            <w:r w:rsidRPr="0041036A">
              <w:rPr>
                <w:color w:val="000000"/>
              </w:rPr>
              <w:t>Comcare</w:t>
            </w:r>
            <w:proofErr w:type="spellEnd"/>
          </w:p>
        </w:tc>
        <w:tc>
          <w:tcPr>
            <w:tcW w:w="2410" w:type="dxa"/>
            <w:shd w:val="clear" w:color="000000" w:fill="FFFFFF"/>
            <w:vAlign w:val="center"/>
          </w:tcPr>
          <w:p w14:paraId="711E0AA8" w14:textId="11607549" w:rsidR="00B46513" w:rsidRDefault="00B46513" w:rsidP="00B46513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-2,496</w:t>
            </w:r>
            <w:r>
              <w:rPr>
                <w:color w:val="000000"/>
              </w:rPr>
              <w:t>,000.00</w:t>
            </w:r>
            <w:r w:rsidRPr="0041036A">
              <w:rPr>
                <w:color w:val="000000"/>
              </w:rPr>
              <w:t xml:space="preserve">  </w:t>
            </w:r>
          </w:p>
        </w:tc>
      </w:tr>
      <w:tr w:rsidR="00B46513" w:rsidRPr="003E371F" w14:paraId="3321273A" w14:textId="77777777" w:rsidTr="00D36A2D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7FB5ACE3" w14:textId="328DC136" w:rsidR="00B46513" w:rsidRDefault="00B46513" w:rsidP="00B46513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21" w:type="dxa"/>
            <w:shd w:val="clear" w:color="000000" w:fill="FFFFFF"/>
            <w:vAlign w:val="center"/>
          </w:tcPr>
          <w:p w14:paraId="77B68EE7" w14:textId="63E3A02D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>Attorney-General’s Department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3195194C" w14:textId="2E84C886" w:rsidR="00B46513" w:rsidRDefault="00B46513" w:rsidP="00B46513">
            <w:pPr>
              <w:pStyle w:val="Tabletext"/>
              <w:rPr>
                <w:color w:val="000000"/>
              </w:rPr>
            </w:pPr>
            <w:r w:rsidRPr="0041036A">
              <w:rPr>
                <w:color w:val="000000"/>
              </w:rPr>
              <w:t xml:space="preserve">Corporate entity item, </w:t>
            </w:r>
            <w:proofErr w:type="spellStart"/>
            <w:r w:rsidRPr="0041036A">
              <w:rPr>
                <w:color w:val="000000"/>
              </w:rPr>
              <w:t>Comcare</w:t>
            </w:r>
            <w:proofErr w:type="spellEnd"/>
          </w:p>
        </w:tc>
        <w:tc>
          <w:tcPr>
            <w:tcW w:w="2410" w:type="dxa"/>
            <w:shd w:val="clear" w:color="000000" w:fill="FFFFFF"/>
            <w:vAlign w:val="center"/>
          </w:tcPr>
          <w:p w14:paraId="3FF8494F" w14:textId="3C80242C" w:rsidR="00B46513" w:rsidRDefault="00B46513" w:rsidP="00B46513">
            <w:pPr>
              <w:pStyle w:val="Tabletext"/>
              <w:jc w:val="right"/>
              <w:rPr>
                <w:color w:val="000000"/>
              </w:rPr>
            </w:pPr>
            <w:r w:rsidRPr="0041036A">
              <w:rPr>
                <w:color w:val="000000"/>
              </w:rPr>
              <w:t>+2,496</w:t>
            </w:r>
            <w:r>
              <w:rPr>
                <w:color w:val="000000"/>
              </w:rPr>
              <w:t>,000.00</w:t>
            </w:r>
            <w:r w:rsidRPr="0041036A">
              <w:rPr>
                <w:color w:val="000000"/>
              </w:rPr>
              <w:t xml:space="preserve">  </w:t>
            </w:r>
          </w:p>
        </w:tc>
      </w:tr>
    </w:tbl>
    <w:p w14:paraId="1CAD23C1" w14:textId="103F9CA9" w:rsidR="00094BD1" w:rsidRDefault="00094BD1" w:rsidP="004C4A82">
      <w:pPr>
        <w:pStyle w:val="ListParagraph"/>
        <w:keepNext/>
        <w:keepLines/>
        <w:tabs>
          <w:tab w:val="left" w:pos="567"/>
        </w:tabs>
        <w:ind w:left="0"/>
        <w:rPr>
          <w:szCs w:val="22"/>
        </w:rPr>
      </w:pPr>
    </w:p>
    <w:p w14:paraId="11B7515F" w14:textId="40A62507" w:rsidR="00C310FA" w:rsidRDefault="00C310FA" w:rsidP="00911E0D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>
        <w:rPr>
          <w:szCs w:val="22"/>
        </w:rPr>
        <w:t xml:space="preserve">Paragraph </w:t>
      </w:r>
      <w:r w:rsidR="00911E0D">
        <w:rPr>
          <w:szCs w:val="22"/>
        </w:rPr>
        <w:t>7(</w:t>
      </w:r>
      <w:r w:rsidR="000E2AD0">
        <w:rPr>
          <w:szCs w:val="22"/>
        </w:rPr>
        <w:t>3</w:t>
      </w:r>
      <w:proofErr w:type="gramStart"/>
      <w:r w:rsidR="00911E0D" w:rsidRPr="00624987">
        <w:rPr>
          <w:szCs w:val="22"/>
        </w:rPr>
        <w:t>)</w:t>
      </w:r>
      <w:r>
        <w:rPr>
          <w:szCs w:val="22"/>
        </w:rPr>
        <w:t>(</w:t>
      </w:r>
      <w:proofErr w:type="gramEnd"/>
      <w:r>
        <w:rPr>
          <w:szCs w:val="22"/>
        </w:rPr>
        <w:t>a)</w:t>
      </w:r>
      <w:r w:rsidR="00911E0D" w:rsidRPr="00624987">
        <w:rPr>
          <w:szCs w:val="22"/>
        </w:rPr>
        <w:t xml:space="preserve"> has effect as if a</w:t>
      </w:r>
      <w:r>
        <w:rPr>
          <w:szCs w:val="22"/>
        </w:rPr>
        <w:t xml:space="preserve"> row were included in Schedule 1</w:t>
      </w:r>
      <w:r w:rsidR="000E2AD0">
        <w:rPr>
          <w:szCs w:val="22"/>
        </w:rPr>
        <w:t xml:space="preserve"> to</w:t>
      </w:r>
      <w:r>
        <w:rPr>
          <w:szCs w:val="22"/>
        </w:rPr>
        <w:t xml:space="preserve"> </w:t>
      </w:r>
      <w:r>
        <w:rPr>
          <w:i/>
          <w:szCs w:val="22"/>
        </w:rPr>
        <w:t>Supply Act (No. 2</w:t>
      </w:r>
      <w:r w:rsidRPr="005E7AE8">
        <w:rPr>
          <w:i/>
          <w:szCs w:val="22"/>
        </w:rPr>
        <w:t>) 201</w:t>
      </w:r>
      <w:r>
        <w:rPr>
          <w:i/>
          <w:szCs w:val="22"/>
        </w:rPr>
        <w:t>9</w:t>
      </w:r>
      <w:r>
        <w:rPr>
          <w:i/>
          <w:szCs w:val="22"/>
        </w:rPr>
        <w:noBreakHyphen/>
        <w:t>2020</w:t>
      </w:r>
      <w:r w:rsidRPr="00AE7B98">
        <w:rPr>
          <w:szCs w:val="22"/>
        </w:rPr>
        <w:t xml:space="preserve"> </w:t>
      </w:r>
      <w:r>
        <w:rPr>
          <w:szCs w:val="22"/>
        </w:rPr>
        <w:t>for the National Indigenous Australians Agency.</w:t>
      </w:r>
    </w:p>
    <w:p w14:paraId="7369C6E0" w14:textId="11382E9C" w:rsidR="00911E0D" w:rsidRPr="00911E0D" w:rsidRDefault="00C310FA" w:rsidP="00911E0D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>
        <w:rPr>
          <w:szCs w:val="22"/>
        </w:rPr>
        <w:t>Further, s</w:t>
      </w:r>
      <w:r w:rsidR="0041036A">
        <w:rPr>
          <w:szCs w:val="22"/>
        </w:rPr>
        <w:t>ubsection 7(</w:t>
      </w:r>
      <w:r w:rsidR="000E2AD0">
        <w:rPr>
          <w:szCs w:val="22"/>
        </w:rPr>
        <w:t>3</w:t>
      </w:r>
      <w:r w:rsidR="0041036A">
        <w:rPr>
          <w:szCs w:val="22"/>
        </w:rPr>
        <w:t xml:space="preserve">) has effect as if </w:t>
      </w:r>
      <w:proofErr w:type="spellStart"/>
      <w:r w:rsidR="0041036A">
        <w:rPr>
          <w:szCs w:val="22"/>
        </w:rPr>
        <w:t>an other</w:t>
      </w:r>
      <w:proofErr w:type="spellEnd"/>
      <w:r w:rsidR="00911E0D" w:rsidRPr="00624987">
        <w:rPr>
          <w:szCs w:val="22"/>
        </w:rPr>
        <w:t xml:space="preserve"> departmental item</w:t>
      </w:r>
      <w:r w:rsidR="0041036A">
        <w:rPr>
          <w:szCs w:val="22"/>
        </w:rPr>
        <w:t xml:space="preserve"> (Equity Injections) and a State, ACT, NT and local government item</w:t>
      </w:r>
      <w:r w:rsidR="00911E0D" w:rsidRPr="00624987">
        <w:rPr>
          <w:szCs w:val="22"/>
        </w:rPr>
        <w:t xml:space="preserve"> </w:t>
      </w:r>
      <w:r w:rsidR="00911E0D" w:rsidRPr="00672476">
        <w:rPr>
          <w:szCs w:val="22"/>
        </w:rPr>
        <w:t>for</w:t>
      </w:r>
      <w:r w:rsidR="00911E0D" w:rsidRPr="00624987">
        <w:rPr>
          <w:szCs w:val="22"/>
        </w:rPr>
        <w:t xml:space="preserve"> the newly established National Indigenous Australians Agency were included in </w:t>
      </w:r>
      <w:r>
        <w:rPr>
          <w:szCs w:val="22"/>
        </w:rPr>
        <w:t>S</w:t>
      </w:r>
      <w:r w:rsidR="00911E0D" w:rsidRPr="00624987">
        <w:rPr>
          <w:szCs w:val="22"/>
        </w:rPr>
        <w:t xml:space="preserve">chedule 1 to the </w:t>
      </w:r>
      <w:r w:rsidR="00911E0D" w:rsidRPr="00624987">
        <w:rPr>
          <w:i/>
          <w:szCs w:val="22"/>
        </w:rPr>
        <w:t>Supply</w:t>
      </w:r>
      <w:r w:rsidR="00911E0D">
        <w:rPr>
          <w:i/>
          <w:szCs w:val="22"/>
        </w:rPr>
        <w:t xml:space="preserve"> Act (No. 2</w:t>
      </w:r>
      <w:r w:rsidR="00911E0D" w:rsidRPr="00624987">
        <w:rPr>
          <w:i/>
          <w:szCs w:val="22"/>
        </w:rPr>
        <w:t>) 2019-2020</w:t>
      </w:r>
      <w:r w:rsidR="00911E0D" w:rsidRPr="00624987">
        <w:rPr>
          <w:szCs w:val="22"/>
        </w:rPr>
        <w:t xml:space="preserve"> within the Prime Minister and Cabinet Portfolio</w:t>
      </w:r>
      <w:r w:rsidR="0041036A">
        <w:rPr>
          <w:szCs w:val="22"/>
        </w:rPr>
        <w:t>.</w:t>
      </w:r>
      <w:r w:rsidR="00911E0D">
        <w:rPr>
          <w:szCs w:val="22"/>
        </w:rPr>
        <w:t xml:space="preserve"> </w:t>
      </w:r>
      <w:r w:rsidR="0041036A">
        <w:rPr>
          <w:szCs w:val="22"/>
        </w:rPr>
        <w:t>This</w:t>
      </w:r>
      <w:r w:rsidR="00911E0D">
        <w:rPr>
          <w:szCs w:val="22"/>
        </w:rPr>
        <w:t xml:space="preserve"> </w:t>
      </w:r>
      <w:r w:rsidR="00911E0D" w:rsidRPr="00624987">
        <w:rPr>
          <w:szCs w:val="22"/>
        </w:rPr>
        <w:t xml:space="preserve">reflects the transfer of the </w:t>
      </w:r>
      <w:r w:rsidR="00911E0D">
        <w:rPr>
          <w:szCs w:val="22"/>
        </w:rPr>
        <w:t xml:space="preserve">functions and resources </w:t>
      </w:r>
      <w:r w:rsidR="00911E0D" w:rsidRPr="00624987">
        <w:rPr>
          <w:szCs w:val="22"/>
        </w:rPr>
        <w:t>to the</w:t>
      </w:r>
      <w:r w:rsidR="00911E0D">
        <w:rPr>
          <w:szCs w:val="22"/>
        </w:rPr>
        <w:t xml:space="preserve"> newly established Executive Agency</w:t>
      </w:r>
      <w:r w:rsidR="00911E0D" w:rsidRPr="00624987">
        <w:rPr>
          <w:szCs w:val="22"/>
        </w:rPr>
        <w:t xml:space="preserve">. </w:t>
      </w:r>
    </w:p>
    <w:p w14:paraId="6CA18C1E" w14:textId="257C8B5B" w:rsidR="00911E0D" w:rsidRDefault="00911E0D" w:rsidP="00911E0D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 w:rsidRPr="00AE7B98">
        <w:rPr>
          <w:szCs w:val="22"/>
        </w:rPr>
        <w:t xml:space="preserve">Relevant </w:t>
      </w:r>
      <w:r>
        <w:rPr>
          <w:szCs w:val="22"/>
        </w:rPr>
        <w:t>appropriation items in Schedule </w:t>
      </w:r>
      <w:r w:rsidR="0041036A">
        <w:rPr>
          <w:szCs w:val="22"/>
        </w:rPr>
        <w:t>2</w:t>
      </w:r>
      <w:r w:rsidRPr="00AE7B98">
        <w:rPr>
          <w:szCs w:val="22"/>
        </w:rPr>
        <w:t xml:space="preserve"> to the </w:t>
      </w:r>
      <w:r>
        <w:rPr>
          <w:i/>
          <w:szCs w:val="22"/>
        </w:rPr>
        <w:t>Supply Act (No. 2</w:t>
      </w:r>
      <w:r w:rsidRPr="005E7AE8">
        <w:rPr>
          <w:i/>
          <w:szCs w:val="22"/>
        </w:rPr>
        <w:t>) 201</w:t>
      </w:r>
      <w:r>
        <w:rPr>
          <w:i/>
          <w:szCs w:val="22"/>
        </w:rPr>
        <w:t>9</w:t>
      </w:r>
      <w:r>
        <w:rPr>
          <w:i/>
          <w:szCs w:val="22"/>
        </w:rPr>
        <w:noBreakHyphen/>
        <w:t>2020</w:t>
      </w:r>
      <w:r w:rsidRPr="00AE7B98">
        <w:rPr>
          <w:szCs w:val="22"/>
        </w:rPr>
        <w:t xml:space="preserve"> have effect as if they were increased or decreased by s</w:t>
      </w:r>
      <w:r>
        <w:rPr>
          <w:szCs w:val="22"/>
        </w:rPr>
        <w:t>ubsection 7</w:t>
      </w:r>
      <w:r w:rsidRPr="00AE7B98">
        <w:rPr>
          <w:szCs w:val="22"/>
        </w:rPr>
        <w:t>(</w:t>
      </w:r>
      <w:r w:rsidR="000E2AD0">
        <w:rPr>
          <w:szCs w:val="22"/>
        </w:rPr>
        <w:t>4</w:t>
      </w:r>
      <w:r w:rsidRPr="00AE7B98">
        <w:rPr>
          <w:szCs w:val="22"/>
        </w:rPr>
        <w:t>) in the determination. A positive amount reflects an increase in an appropriation item, and a negative amount reflects a decrease in an appropriation item.</w:t>
      </w:r>
    </w:p>
    <w:p w14:paraId="0C893B69" w14:textId="1B79C798" w:rsidR="00911E0D" w:rsidRPr="0042778A" w:rsidRDefault="00911E0D" w:rsidP="00911E0D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>
        <w:rPr>
          <w:szCs w:val="22"/>
        </w:rPr>
        <w:t>Subsection 7</w:t>
      </w:r>
      <w:r w:rsidR="00910E16">
        <w:rPr>
          <w:szCs w:val="22"/>
        </w:rPr>
        <w:t>(</w:t>
      </w:r>
      <w:r w:rsidR="000E2AD0">
        <w:rPr>
          <w:szCs w:val="22"/>
        </w:rPr>
        <w:t>4</w:t>
      </w:r>
      <w:r w:rsidRPr="00AE7B98">
        <w:rPr>
          <w:szCs w:val="22"/>
        </w:rPr>
        <w:t xml:space="preserve">) in the determination also provides that when there is an increase for an appropriation item for a gaining entity, where the appropriation item only has effect because of this </w:t>
      </w:r>
      <w:r w:rsidRPr="0042778A">
        <w:rPr>
          <w:szCs w:val="22"/>
        </w:rPr>
        <w:t xml:space="preserve">determination, the increase </w:t>
      </w:r>
      <w:proofErr w:type="gramStart"/>
      <w:r w:rsidRPr="0042778A">
        <w:rPr>
          <w:szCs w:val="22"/>
        </w:rPr>
        <w:t>is applied</w:t>
      </w:r>
      <w:proofErr w:type="gramEnd"/>
      <w:r w:rsidRPr="0042778A">
        <w:rPr>
          <w:szCs w:val="22"/>
        </w:rPr>
        <w:t xml:space="preserve"> to a nil amount. For example, this situation may arise where an entity requires a new Outcome.</w:t>
      </w:r>
    </w:p>
    <w:p w14:paraId="07B8DCD3" w14:textId="064999B1" w:rsidR="00911E0D" w:rsidRDefault="00911E0D" w:rsidP="00911E0D">
      <w:pPr>
        <w:pStyle w:val="ListParagraph"/>
        <w:keepNext/>
        <w:keepLines/>
        <w:numPr>
          <w:ilvl w:val="0"/>
          <w:numId w:val="2"/>
        </w:numPr>
        <w:tabs>
          <w:tab w:val="left" w:pos="567"/>
        </w:tabs>
        <w:ind w:left="357" w:hanging="357"/>
        <w:contextualSpacing w:val="0"/>
        <w:rPr>
          <w:szCs w:val="22"/>
        </w:rPr>
      </w:pPr>
      <w:r w:rsidRPr="00AF6F0F">
        <w:rPr>
          <w:szCs w:val="22"/>
        </w:rPr>
        <w:t xml:space="preserve">The table at subsection </w:t>
      </w:r>
      <w:r>
        <w:rPr>
          <w:szCs w:val="22"/>
        </w:rPr>
        <w:t>7</w:t>
      </w:r>
      <w:r w:rsidRPr="00AF6F0F">
        <w:rPr>
          <w:szCs w:val="22"/>
        </w:rPr>
        <w:t>(</w:t>
      </w:r>
      <w:r w:rsidR="000E2AD0">
        <w:rPr>
          <w:szCs w:val="22"/>
        </w:rPr>
        <w:t>4</w:t>
      </w:r>
      <w:r w:rsidRPr="00AF6F0F">
        <w:rPr>
          <w:szCs w:val="22"/>
        </w:rPr>
        <w:t>) of the determination affects relevant appropriation items in Schedule </w:t>
      </w:r>
      <w:r w:rsidR="0041036A">
        <w:rPr>
          <w:szCs w:val="22"/>
        </w:rPr>
        <w:t>2</w:t>
      </w:r>
      <w:r w:rsidRPr="00AF6F0F">
        <w:rPr>
          <w:szCs w:val="22"/>
        </w:rPr>
        <w:t xml:space="preserve"> to</w:t>
      </w:r>
      <w:r>
        <w:rPr>
          <w:szCs w:val="22"/>
        </w:rPr>
        <w:t xml:space="preserve"> the</w:t>
      </w:r>
      <w:r w:rsidRPr="00AF6F0F">
        <w:rPr>
          <w:szCs w:val="22"/>
        </w:rPr>
        <w:t xml:space="preserve"> </w:t>
      </w:r>
      <w:r>
        <w:rPr>
          <w:i/>
          <w:szCs w:val="22"/>
        </w:rPr>
        <w:t>Supply Act (No. 2</w:t>
      </w:r>
      <w:r w:rsidRPr="005E7AE8">
        <w:rPr>
          <w:i/>
          <w:szCs w:val="22"/>
        </w:rPr>
        <w:t>) 201</w:t>
      </w:r>
      <w:r>
        <w:rPr>
          <w:i/>
          <w:szCs w:val="22"/>
        </w:rPr>
        <w:t>9</w:t>
      </w:r>
      <w:r w:rsidRPr="005E7AE8">
        <w:rPr>
          <w:i/>
          <w:szCs w:val="22"/>
        </w:rPr>
        <w:noBreakHyphen/>
      </w:r>
      <w:r>
        <w:rPr>
          <w:i/>
          <w:szCs w:val="22"/>
        </w:rPr>
        <w:t>2020</w:t>
      </w:r>
      <w:r w:rsidRPr="00AF6F0F">
        <w:rPr>
          <w:szCs w:val="22"/>
        </w:rPr>
        <w:t xml:space="preserve"> in the following way, which results in no change to the total amount appropriated by Parliament</w:t>
      </w:r>
      <w:r w:rsidR="00B46513">
        <w:rPr>
          <w:szCs w:val="22"/>
        </w:rPr>
        <w:t>:</w:t>
      </w:r>
    </w:p>
    <w:p w14:paraId="7461BC72" w14:textId="662CF42C" w:rsidR="00AF0E62" w:rsidRDefault="00AF0E62" w:rsidP="004C4A82">
      <w:pPr>
        <w:pStyle w:val="ListParagraph"/>
        <w:keepNext/>
        <w:keepLines/>
        <w:tabs>
          <w:tab w:val="left" w:pos="567"/>
        </w:tabs>
        <w:ind w:left="0"/>
        <w:rPr>
          <w:szCs w:val="22"/>
        </w:rPr>
      </w:pPr>
    </w:p>
    <w:tbl>
      <w:tblPr>
        <w:tblW w:w="909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6"/>
        <w:gridCol w:w="3621"/>
        <w:gridCol w:w="2409"/>
        <w:gridCol w:w="2410"/>
      </w:tblGrid>
      <w:tr w:rsidR="00996CB6" w:rsidRPr="00AE7B98" w14:paraId="0B43CB7D" w14:textId="77777777" w:rsidTr="00996CB6">
        <w:trPr>
          <w:cantSplit/>
          <w:trHeight w:val="566"/>
        </w:trPr>
        <w:tc>
          <w:tcPr>
            <w:tcW w:w="0" w:type="auto"/>
          </w:tcPr>
          <w:p w14:paraId="4F68E125" w14:textId="77777777" w:rsidR="00996CB6" w:rsidRPr="00AE7B98" w:rsidRDefault="00996CB6" w:rsidP="002B5CC0">
            <w:pPr>
              <w:keepNext/>
              <w:keepLines/>
              <w:rPr>
                <w:b/>
                <w:bCs/>
                <w:color w:val="000000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Cs w:val="22"/>
                <w:lang w:eastAsia="en-AU"/>
              </w:rPr>
              <w:t>Item</w:t>
            </w:r>
          </w:p>
        </w:tc>
        <w:tc>
          <w:tcPr>
            <w:tcW w:w="3621" w:type="dxa"/>
            <w:hideMark/>
          </w:tcPr>
          <w:p w14:paraId="059229DA" w14:textId="77777777" w:rsidR="00996CB6" w:rsidRPr="00AE7B98" w:rsidRDefault="00996CB6" w:rsidP="002B5CC0">
            <w:pPr>
              <w:keepNext/>
              <w:keepLines/>
              <w:rPr>
                <w:b/>
                <w:bCs/>
                <w:color w:val="000000"/>
                <w:szCs w:val="22"/>
                <w:lang w:eastAsia="en-AU"/>
              </w:rPr>
            </w:pPr>
            <w:r w:rsidRPr="00AE7B98">
              <w:rPr>
                <w:b/>
                <w:bCs/>
                <w:color w:val="000000"/>
                <w:szCs w:val="22"/>
                <w:lang w:eastAsia="en-AU"/>
              </w:rPr>
              <w:t xml:space="preserve">Entity </w:t>
            </w:r>
          </w:p>
        </w:tc>
        <w:tc>
          <w:tcPr>
            <w:tcW w:w="2409" w:type="dxa"/>
            <w:hideMark/>
          </w:tcPr>
          <w:p w14:paraId="535C48C4" w14:textId="77777777" w:rsidR="00996CB6" w:rsidRPr="00996CB6" w:rsidRDefault="00996CB6" w:rsidP="00996CB6">
            <w:pPr>
              <w:jc w:val="center"/>
              <w:rPr>
                <w:lang w:eastAsia="en-AU"/>
              </w:rPr>
            </w:pPr>
            <w:r w:rsidRPr="00996CB6">
              <w:rPr>
                <w:b/>
                <w:bCs/>
                <w:color w:val="000000"/>
                <w:lang w:eastAsia="en-AU"/>
              </w:rPr>
              <w:t>Appropriation item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660665D" w14:textId="77777777" w:rsidR="00996CB6" w:rsidRPr="00971CF5" w:rsidRDefault="00996CB6" w:rsidP="002B5CC0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Amount transferred by the Determination</w:t>
            </w:r>
            <w:r w:rsidRPr="00971CF5" w:rsidDel="009770E3">
              <w:rPr>
                <w:b/>
                <w:bCs/>
                <w:color w:val="000000"/>
                <w:lang w:eastAsia="en-AU"/>
              </w:rPr>
              <w:t xml:space="preserve"> </w:t>
            </w:r>
            <w:r w:rsidRPr="00971CF5">
              <w:rPr>
                <w:b/>
                <w:bCs/>
                <w:color w:val="000000"/>
                <w:lang w:eastAsia="en-AU"/>
              </w:rPr>
              <w:t>($)</w:t>
            </w:r>
          </w:p>
        </w:tc>
      </w:tr>
      <w:tr w:rsidR="00996CB6" w:rsidRPr="00AE7B98" w14:paraId="7B937D06" w14:textId="77777777" w:rsidTr="00996CB6">
        <w:trPr>
          <w:cantSplit/>
          <w:trHeight w:val="381"/>
        </w:trPr>
        <w:tc>
          <w:tcPr>
            <w:tcW w:w="0" w:type="auto"/>
            <w:shd w:val="clear" w:color="000000" w:fill="FFFFFF"/>
            <w:vAlign w:val="center"/>
          </w:tcPr>
          <w:p w14:paraId="42E23BBF" w14:textId="77777777" w:rsidR="00996CB6" w:rsidRPr="00671CF0" w:rsidRDefault="00996CB6" w:rsidP="00996CB6">
            <w:pPr>
              <w:pStyle w:val="Tabletext"/>
            </w:pPr>
            <w:r>
              <w:rPr>
                <w:color w:val="000000"/>
              </w:rPr>
              <w:t>1</w:t>
            </w:r>
          </w:p>
        </w:tc>
        <w:tc>
          <w:tcPr>
            <w:tcW w:w="3621" w:type="dxa"/>
            <w:shd w:val="clear" w:color="000000" w:fill="FFFFFF"/>
          </w:tcPr>
          <w:p w14:paraId="7C1AF735" w14:textId="6B570F45" w:rsidR="00996CB6" w:rsidRPr="00395D9F" w:rsidRDefault="00996CB6" w:rsidP="00996CB6">
            <w:pPr>
              <w:pStyle w:val="Tabletext"/>
            </w:pPr>
            <w:r w:rsidRPr="00996CB6">
              <w:t>National Indigenous Australians Agency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318AB0E1" w14:textId="61B5EC1E" w:rsidR="00996CB6" w:rsidRPr="00395D9F" w:rsidRDefault="00996CB6" w:rsidP="00996CB6">
            <w:pPr>
              <w:pStyle w:val="Tabletext"/>
            </w:pPr>
            <w:r w:rsidRPr="00996CB6">
              <w:t>Other departmental item (Equity Injections)</w:t>
            </w:r>
          </w:p>
        </w:tc>
        <w:tc>
          <w:tcPr>
            <w:tcW w:w="2410" w:type="dxa"/>
            <w:shd w:val="clear" w:color="000000" w:fill="FFFFFF"/>
          </w:tcPr>
          <w:p w14:paraId="30B06EB2" w14:textId="14D0EB8C" w:rsidR="00996CB6" w:rsidRPr="00512BDB" w:rsidRDefault="00996CB6" w:rsidP="00996CB6">
            <w:pPr>
              <w:pStyle w:val="Tabletext"/>
              <w:jc w:val="right"/>
            </w:pPr>
            <w:r w:rsidRPr="00996CB6">
              <w:t>+791</w:t>
            </w:r>
            <w:r>
              <w:t>,000.00</w:t>
            </w:r>
          </w:p>
        </w:tc>
      </w:tr>
      <w:tr w:rsidR="00996CB6" w:rsidRPr="003E371F" w14:paraId="731B18FA" w14:textId="77777777" w:rsidTr="00996CB6">
        <w:trPr>
          <w:cantSplit/>
          <w:trHeight w:val="361"/>
        </w:trPr>
        <w:tc>
          <w:tcPr>
            <w:tcW w:w="0" w:type="auto"/>
            <w:shd w:val="clear" w:color="000000" w:fill="FFFFFF"/>
            <w:vAlign w:val="center"/>
          </w:tcPr>
          <w:p w14:paraId="643051A1" w14:textId="77777777" w:rsidR="00996CB6" w:rsidRPr="00671CF0" w:rsidRDefault="00996CB6" w:rsidP="00996CB6">
            <w:pPr>
              <w:pStyle w:val="Tabletext"/>
            </w:pPr>
            <w:r>
              <w:rPr>
                <w:color w:val="000000"/>
              </w:rPr>
              <w:t>2</w:t>
            </w:r>
          </w:p>
        </w:tc>
        <w:tc>
          <w:tcPr>
            <w:tcW w:w="3621" w:type="dxa"/>
            <w:shd w:val="clear" w:color="000000" w:fill="FFFFFF"/>
          </w:tcPr>
          <w:p w14:paraId="2CB87078" w14:textId="25574881" w:rsidR="00996CB6" w:rsidRPr="00996CB6" w:rsidRDefault="00996CB6" w:rsidP="00996CB6">
            <w:pPr>
              <w:pStyle w:val="Tabletext"/>
            </w:pPr>
            <w:r w:rsidRPr="00996CB6">
              <w:t>National Indigenous Australians Agency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3ABF8369" w14:textId="1E4DABB2" w:rsidR="00996CB6" w:rsidRPr="00395D9F" w:rsidRDefault="00996CB6" w:rsidP="00996CB6">
            <w:pPr>
              <w:pStyle w:val="Tabletext"/>
            </w:pPr>
            <w:r w:rsidRPr="00996CB6">
              <w:t>State, ACT, NT and local government item, Outcome 1</w:t>
            </w:r>
          </w:p>
        </w:tc>
        <w:tc>
          <w:tcPr>
            <w:tcW w:w="2410" w:type="dxa"/>
            <w:shd w:val="clear" w:color="000000" w:fill="FFFFFF"/>
          </w:tcPr>
          <w:p w14:paraId="6021287C" w14:textId="3E317BEA" w:rsidR="00996CB6" w:rsidRPr="003E371F" w:rsidRDefault="00996CB6" w:rsidP="00996CB6">
            <w:pPr>
              <w:pStyle w:val="Tabletext"/>
              <w:jc w:val="right"/>
            </w:pPr>
            <w:r w:rsidRPr="00996CB6">
              <w:t>+1,992</w:t>
            </w:r>
            <w:r>
              <w:t>,000.00</w:t>
            </w:r>
          </w:p>
        </w:tc>
      </w:tr>
      <w:tr w:rsidR="00996CB6" w:rsidRPr="003E371F" w14:paraId="4B3EDDAE" w14:textId="77777777" w:rsidTr="00996CB6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719A194A" w14:textId="77777777" w:rsidR="00996CB6" w:rsidRDefault="00996CB6" w:rsidP="00996CB6">
            <w:pPr>
              <w:pStyle w:val="Tabletext"/>
            </w:pPr>
            <w:r>
              <w:rPr>
                <w:color w:val="000000"/>
              </w:rPr>
              <w:t>3</w:t>
            </w:r>
          </w:p>
        </w:tc>
        <w:tc>
          <w:tcPr>
            <w:tcW w:w="3621" w:type="dxa"/>
            <w:shd w:val="clear" w:color="000000" w:fill="FFFFFF"/>
          </w:tcPr>
          <w:p w14:paraId="3FC9306E" w14:textId="36142C4C" w:rsidR="00996CB6" w:rsidRPr="00395D9F" w:rsidRDefault="00996CB6" w:rsidP="00996CB6">
            <w:pPr>
              <w:pStyle w:val="Tabletext"/>
            </w:pPr>
            <w:r w:rsidRPr="00996CB6">
              <w:t>Department of the Prime Minister and Cabinet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2453D23D" w14:textId="0C582606" w:rsidR="00996CB6" w:rsidRPr="00395D9F" w:rsidRDefault="00996CB6" w:rsidP="00996CB6">
            <w:pPr>
              <w:pStyle w:val="Tabletext"/>
            </w:pPr>
            <w:r w:rsidRPr="00996CB6">
              <w:t>Other departmental item (Equity Injections)</w:t>
            </w:r>
          </w:p>
        </w:tc>
        <w:tc>
          <w:tcPr>
            <w:tcW w:w="2410" w:type="dxa"/>
            <w:shd w:val="clear" w:color="000000" w:fill="FFFFFF"/>
          </w:tcPr>
          <w:p w14:paraId="3EB545AD" w14:textId="503BC28D" w:rsidR="00996CB6" w:rsidRDefault="00996CB6" w:rsidP="00996CB6">
            <w:pPr>
              <w:pStyle w:val="Tabletext"/>
              <w:jc w:val="right"/>
            </w:pPr>
            <w:r w:rsidRPr="00996CB6">
              <w:t>-791</w:t>
            </w:r>
            <w:r>
              <w:t>,000.00</w:t>
            </w:r>
          </w:p>
        </w:tc>
      </w:tr>
      <w:tr w:rsidR="00996CB6" w:rsidRPr="003E371F" w14:paraId="1683CB89" w14:textId="77777777" w:rsidTr="00996CB6">
        <w:trPr>
          <w:cantSplit/>
          <w:trHeight w:val="449"/>
        </w:trPr>
        <w:tc>
          <w:tcPr>
            <w:tcW w:w="0" w:type="auto"/>
            <w:shd w:val="clear" w:color="000000" w:fill="FFFFFF"/>
            <w:vAlign w:val="center"/>
          </w:tcPr>
          <w:p w14:paraId="45CB4243" w14:textId="77777777" w:rsidR="00996CB6" w:rsidRDefault="00996CB6" w:rsidP="00996CB6">
            <w:pPr>
              <w:pStyle w:val="Tabletext"/>
            </w:pPr>
            <w:r>
              <w:rPr>
                <w:color w:val="000000"/>
              </w:rPr>
              <w:t>4</w:t>
            </w:r>
          </w:p>
        </w:tc>
        <w:tc>
          <w:tcPr>
            <w:tcW w:w="3621" w:type="dxa"/>
            <w:shd w:val="clear" w:color="000000" w:fill="FFFFFF"/>
          </w:tcPr>
          <w:p w14:paraId="21B9ED51" w14:textId="386CB80C" w:rsidR="00996CB6" w:rsidRDefault="00996CB6" w:rsidP="00996CB6">
            <w:pPr>
              <w:pStyle w:val="Tabletext"/>
            </w:pPr>
            <w:r w:rsidRPr="00996CB6">
              <w:t>Department of the Prime Minister and Cabinet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74D20242" w14:textId="132D286A" w:rsidR="00996CB6" w:rsidRDefault="00996CB6" w:rsidP="00996CB6">
            <w:pPr>
              <w:pStyle w:val="Tabletext"/>
            </w:pPr>
            <w:r w:rsidRPr="00996CB6">
              <w:t>State, ACT, NT and local government item, Outcome 2</w:t>
            </w:r>
          </w:p>
        </w:tc>
        <w:tc>
          <w:tcPr>
            <w:tcW w:w="2410" w:type="dxa"/>
            <w:shd w:val="clear" w:color="000000" w:fill="FFFFFF"/>
          </w:tcPr>
          <w:p w14:paraId="37AD82E8" w14:textId="4525B909" w:rsidR="00996CB6" w:rsidRDefault="00996CB6" w:rsidP="00996CB6">
            <w:pPr>
              <w:pStyle w:val="Tabletext"/>
              <w:jc w:val="right"/>
            </w:pPr>
            <w:r w:rsidRPr="00996CB6">
              <w:t>-1,992</w:t>
            </w:r>
            <w:r>
              <w:t>,000.00</w:t>
            </w:r>
          </w:p>
        </w:tc>
      </w:tr>
    </w:tbl>
    <w:p w14:paraId="1C56F7B0" w14:textId="77777777" w:rsidR="00996CB6" w:rsidRPr="00BB2DBD" w:rsidRDefault="00996CB6" w:rsidP="004C4A82">
      <w:pPr>
        <w:pStyle w:val="ListParagraph"/>
        <w:keepNext/>
        <w:keepLines/>
        <w:tabs>
          <w:tab w:val="left" w:pos="567"/>
        </w:tabs>
        <w:ind w:left="0"/>
        <w:rPr>
          <w:szCs w:val="22"/>
        </w:rPr>
      </w:pPr>
    </w:p>
    <w:sectPr w:rsidR="00996CB6" w:rsidRPr="00BB2DBD" w:rsidSect="00ED33D1">
      <w:pgSz w:w="11906" w:h="16838"/>
      <w:pgMar w:top="964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CCA"/>
    <w:multiLevelType w:val="hybridMultilevel"/>
    <w:tmpl w:val="C0AE50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792051E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D1408"/>
    <w:multiLevelType w:val="hybridMultilevel"/>
    <w:tmpl w:val="5360F94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4511A"/>
    <w:multiLevelType w:val="multilevel"/>
    <w:tmpl w:val="EA5E96EA"/>
    <w:numStyleLink w:val="KeyPoints"/>
  </w:abstractNum>
  <w:abstractNum w:abstractNumId="3" w15:restartNumberingAfterBreak="0">
    <w:nsid w:val="18B75D6F"/>
    <w:multiLevelType w:val="multilevel"/>
    <w:tmpl w:val="F55EC600"/>
    <w:lvl w:ilvl="0"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23C09"/>
    <w:multiLevelType w:val="hybridMultilevel"/>
    <w:tmpl w:val="DC986FC0"/>
    <w:lvl w:ilvl="0" w:tplc="867A7BA6">
      <w:start w:val="1"/>
      <w:numFmt w:val="lowerLetter"/>
      <w:lvlText w:val="(%1)"/>
      <w:lvlJc w:val="left"/>
      <w:pPr>
        <w:ind w:left="-4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" w:hanging="360"/>
      </w:pPr>
    </w:lvl>
    <w:lvl w:ilvl="2" w:tplc="0C09001B" w:tentative="1">
      <w:start w:val="1"/>
      <w:numFmt w:val="lowerRoman"/>
      <w:lvlText w:val="%3."/>
      <w:lvlJc w:val="right"/>
      <w:pPr>
        <w:ind w:left="1026" w:hanging="180"/>
      </w:pPr>
    </w:lvl>
    <w:lvl w:ilvl="3" w:tplc="0C09000F" w:tentative="1">
      <w:start w:val="1"/>
      <w:numFmt w:val="decimal"/>
      <w:lvlText w:val="%4."/>
      <w:lvlJc w:val="left"/>
      <w:pPr>
        <w:ind w:left="1746" w:hanging="360"/>
      </w:pPr>
    </w:lvl>
    <w:lvl w:ilvl="4" w:tplc="0C090019" w:tentative="1">
      <w:start w:val="1"/>
      <w:numFmt w:val="lowerLetter"/>
      <w:lvlText w:val="%5."/>
      <w:lvlJc w:val="left"/>
      <w:pPr>
        <w:ind w:left="2466" w:hanging="360"/>
      </w:pPr>
    </w:lvl>
    <w:lvl w:ilvl="5" w:tplc="0C09001B" w:tentative="1">
      <w:start w:val="1"/>
      <w:numFmt w:val="lowerRoman"/>
      <w:lvlText w:val="%6."/>
      <w:lvlJc w:val="right"/>
      <w:pPr>
        <w:ind w:left="3186" w:hanging="180"/>
      </w:pPr>
    </w:lvl>
    <w:lvl w:ilvl="6" w:tplc="0C09000F" w:tentative="1">
      <w:start w:val="1"/>
      <w:numFmt w:val="decimal"/>
      <w:lvlText w:val="%7."/>
      <w:lvlJc w:val="left"/>
      <w:pPr>
        <w:ind w:left="3906" w:hanging="360"/>
      </w:pPr>
    </w:lvl>
    <w:lvl w:ilvl="7" w:tplc="0C090019" w:tentative="1">
      <w:start w:val="1"/>
      <w:numFmt w:val="lowerLetter"/>
      <w:lvlText w:val="%8."/>
      <w:lvlJc w:val="left"/>
      <w:pPr>
        <w:ind w:left="4626" w:hanging="360"/>
      </w:pPr>
    </w:lvl>
    <w:lvl w:ilvl="8" w:tplc="0C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 w15:restartNumberingAfterBreak="0">
    <w:nsid w:val="1B9C5EC6"/>
    <w:multiLevelType w:val="hybridMultilevel"/>
    <w:tmpl w:val="2DF44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82A17"/>
    <w:multiLevelType w:val="hybridMultilevel"/>
    <w:tmpl w:val="E40AF55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5E6CBF0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05CF4"/>
    <w:multiLevelType w:val="multilevel"/>
    <w:tmpl w:val="AEA2F822"/>
    <w:lvl w:ilvl="0">
      <w:start w:val="1"/>
      <w:numFmt w:val="decimal"/>
      <w:lvlText w:val="%1."/>
      <w:lvlJc w:val="left"/>
      <w:pPr>
        <w:ind w:left="369" w:hanging="369"/>
      </w:pPr>
      <w:rPr>
        <w:rFonts w:ascii="Calibri" w:hAnsi="Calibri" w:hint="default"/>
        <w:sz w:val="22"/>
      </w:rPr>
    </w:lvl>
    <w:lvl w:ilvl="1">
      <w:start w:val="1"/>
      <w:numFmt w:val="bullet"/>
      <w:lvlText w:val=""/>
      <w:lvlJc w:val="left"/>
      <w:pPr>
        <w:ind w:left="737" w:hanging="368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111" w:hanging="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436F28"/>
    <w:multiLevelType w:val="hybridMultilevel"/>
    <w:tmpl w:val="5D4ED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C26F3"/>
    <w:multiLevelType w:val="hybridMultilevel"/>
    <w:tmpl w:val="E90E66F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F91076"/>
    <w:multiLevelType w:val="hybridMultilevel"/>
    <w:tmpl w:val="86980E6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93896"/>
    <w:multiLevelType w:val="hybridMultilevel"/>
    <w:tmpl w:val="295E6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C222E"/>
    <w:multiLevelType w:val="hybridMultilevel"/>
    <w:tmpl w:val="CAE09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67503"/>
    <w:multiLevelType w:val="hybridMultilevel"/>
    <w:tmpl w:val="AEA81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24BF7"/>
    <w:multiLevelType w:val="hybridMultilevel"/>
    <w:tmpl w:val="D5222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F629C"/>
    <w:multiLevelType w:val="hybridMultilevel"/>
    <w:tmpl w:val="DC986FC0"/>
    <w:lvl w:ilvl="0" w:tplc="867A7B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476B5"/>
    <w:multiLevelType w:val="hybridMultilevel"/>
    <w:tmpl w:val="998E5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2554A"/>
    <w:multiLevelType w:val="hybridMultilevel"/>
    <w:tmpl w:val="FCD65A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852BA"/>
    <w:multiLevelType w:val="hybridMultilevel"/>
    <w:tmpl w:val="E1FADD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1C6C89"/>
    <w:multiLevelType w:val="hybridMultilevel"/>
    <w:tmpl w:val="45B47C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2964D5"/>
    <w:multiLevelType w:val="multilevel"/>
    <w:tmpl w:val="EA5E96EA"/>
    <w:styleLink w:val="KeyPoints"/>
    <w:lvl w:ilvl="0">
      <w:start w:val="1"/>
      <w:numFmt w:val="decimal"/>
      <w:pStyle w:val="1NumberPointsStyle"/>
      <w:lvlText w:val="%1."/>
      <w:lvlJc w:val="left"/>
      <w:pPr>
        <w:ind w:left="369" w:hanging="369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737" w:hanging="36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111" w:hanging="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4"/>
  </w:num>
  <w:num w:numId="5">
    <w:abstractNumId w:val="15"/>
  </w:num>
  <w:num w:numId="6">
    <w:abstractNumId w:val="16"/>
  </w:num>
  <w:num w:numId="7">
    <w:abstractNumId w:val="0"/>
  </w:num>
  <w:num w:numId="8">
    <w:abstractNumId w:val="8"/>
  </w:num>
  <w:num w:numId="9">
    <w:abstractNumId w:val="12"/>
  </w:num>
  <w:num w:numId="10">
    <w:abstractNumId w:val="5"/>
  </w:num>
  <w:num w:numId="11">
    <w:abstractNumId w:val="18"/>
  </w:num>
  <w:num w:numId="12">
    <w:abstractNumId w:val="19"/>
  </w:num>
  <w:num w:numId="13">
    <w:abstractNumId w:val="1"/>
  </w:num>
  <w:num w:numId="14">
    <w:abstractNumId w:val="13"/>
  </w:num>
  <w:num w:numId="15">
    <w:abstractNumId w:val="10"/>
  </w:num>
  <w:num w:numId="16">
    <w:abstractNumId w:val="9"/>
  </w:num>
  <w:num w:numId="17">
    <w:abstractNumId w:val="14"/>
  </w:num>
  <w:num w:numId="18">
    <w:abstractNumId w:val="3"/>
  </w:num>
  <w:num w:numId="19">
    <w:abstractNumId w:val="20"/>
  </w:num>
  <w:num w:numId="20">
    <w:abstractNumId w:val="2"/>
    <w:lvlOverride w:ilvl="0">
      <w:lvl w:ilvl="0">
        <w:start w:val="1"/>
        <w:numFmt w:val="decimal"/>
        <w:pStyle w:val="1NumberPointsStyle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37" w:hanging="368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06" w:hanging="369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11" w:hanging="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>
    <w:abstractNumId w:val="7"/>
  </w:num>
  <w:num w:numId="22">
    <w:abstractNumId w:val="2"/>
    <w:lvlOverride w:ilvl="0">
      <w:lvl w:ilvl="0">
        <w:start w:val="1"/>
        <w:numFmt w:val="decimal"/>
        <w:pStyle w:val="1NumberPointsStyle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37" w:hanging="368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06" w:hanging="369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11" w:hanging="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2"/>
    <w:lvlOverride w:ilvl="0">
      <w:lvl w:ilvl="0">
        <w:start w:val="1"/>
        <w:numFmt w:val="decimal"/>
        <w:pStyle w:val="1NumberPointsStyle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37" w:hanging="368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06" w:hanging="369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11" w:hanging="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"/>
    <w:lvlOverride w:ilvl="0">
      <w:lvl w:ilvl="0">
        <w:start w:val="1"/>
        <w:numFmt w:val="decimal"/>
        <w:pStyle w:val="1NumberPointsStyle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37" w:hanging="368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06" w:hanging="369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11" w:hanging="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C"/>
    <w:rsid w:val="000001CF"/>
    <w:rsid w:val="00000668"/>
    <w:rsid w:val="000009CD"/>
    <w:rsid w:val="00000E4E"/>
    <w:rsid w:val="00001050"/>
    <w:rsid w:val="00001342"/>
    <w:rsid w:val="00001920"/>
    <w:rsid w:val="00001AF2"/>
    <w:rsid w:val="00002169"/>
    <w:rsid w:val="0000297A"/>
    <w:rsid w:val="00002E19"/>
    <w:rsid w:val="0000362C"/>
    <w:rsid w:val="0000380B"/>
    <w:rsid w:val="00003924"/>
    <w:rsid w:val="00003A76"/>
    <w:rsid w:val="00004F83"/>
    <w:rsid w:val="00005146"/>
    <w:rsid w:val="0000589D"/>
    <w:rsid w:val="00006327"/>
    <w:rsid w:val="00006819"/>
    <w:rsid w:val="00007D9F"/>
    <w:rsid w:val="000100EA"/>
    <w:rsid w:val="000104CA"/>
    <w:rsid w:val="00010921"/>
    <w:rsid w:val="00010B5D"/>
    <w:rsid w:val="00010C0A"/>
    <w:rsid w:val="00010D42"/>
    <w:rsid w:val="000127DD"/>
    <w:rsid w:val="00012840"/>
    <w:rsid w:val="00012860"/>
    <w:rsid w:val="000128CC"/>
    <w:rsid w:val="00012922"/>
    <w:rsid w:val="00013823"/>
    <w:rsid w:val="00013874"/>
    <w:rsid w:val="00013BF6"/>
    <w:rsid w:val="00013DC4"/>
    <w:rsid w:val="00013F10"/>
    <w:rsid w:val="00013F3A"/>
    <w:rsid w:val="00014268"/>
    <w:rsid w:val="0001482F"/>
    <w:rsid w:val="00014966"/>
    <w:rsid w:val="00014F46"/>
    <w:rsid w:val="00014F9E"/>
    <w:rsid w:val="00015504"/>
    <w:rsid w:val="00015D69"/>
    <w:rsid w:val="00015E99"/>
    <w:rsid w:val="00015F32"/>
    <w:rsid w:val="00016278"/>
    <w:rsid w:val="00016374"/>
    <w:rsid w:val="00016641"/>
    <w:rsid w:val="00016653"/>
    <w:rsid w:val="00016958"/>
    <w:rsid w:val="00016B78"/>
    <w:rsid w:val="00016E7F"/>
    <w:rsid w:val="00017821"/>
    <w:rsid w:val="00017F01"/>
    <w:rsid w:val="0002039D"/>
    <w:rsid w:val="0002042C"/>
    <w:rsid w:val="0002046E"/>
    <w:rsid w:val="000207DE"/>
    <w:rsid w:val="00020882"/>
    <w:rsid w:val="00020B9E"/>
    <w:rsid w:val="00020C08"/>
    <w:rsid w:val="00020D0E"/>
    <w:rsid w:val="00020EFD"/>
    <w:rsid w:val="000212E2"/>
    <w:rsid w:val="000212F1"/>
    <w:rsid w:val="000215EB"/>
    <w:rsid w:val="0002193E"/>
    <w:rsid w:val="00021B67"/>
    <w:rsid w:val="00021E3E"/>
    <w:rsid w:val="000222E4"/>
    <w:rsid w:val="00022B88"/>
    <w:rsid w:val="000233AE"/>
    <w:rsid w:val="0002345E"/>
    <w:rsid w:val="00023480"/>
    <w:rsid w:val="0002374D"/>
    <w:rsid w:val="0002382B"/>
    <w:rsid w:val="00023A60"/>
    <w:rsid w:val="000242E6"/>
    <w:rsid w:val="00024316"/>
    <w:rsid w:val="00024D74"/>
    <w:rsid w:val="00025C1D"/>
    <w:rsid w:val="0002630A"/>
    <w:rsid w:val="000264DE"/>
    <w:rsid w:val="0002652F"/>
    <w:rsid w:val="0002657C"/>
    <w:rsid w:val="0002699B"/>
    <w:rsid w:val="00027617"/>
    <w:rsid w:val="000279BB"/>
    <w:rsid w:val="00027BA1"/>
    <w:rsid w:val="00027C17"/>
    <w:rsid w:val="000306B8"/>
    <w:rsid w:val="00030856"/>
    <w:rsid w:val="00030A69"/>
    <w:rsid w:val="00030BE9"/>
    <w:rsid w:val="00030DF7"/>
    <w:rsid w:val="000316F7"/>
    <w:rsid w:val="0003217F"/>
    <w:rsid w:val="00032365"/>
    <w:rsid w:val="00032F99"/>
    <w:rsid w:val="00033492"/>
    <w:rsid w:val="000336D2"/>
    <w:rsid w:val="0003379E"/>
    <w:rsid w:val="00033C1D"/>
    <w:rsid w:val="00033D5D"/>
    <w:rsid w:val="00033E2B"/>
    <w:rsid w:val="00033EA4"/>
    <w:rsid w:val="000341CF"/>
    <w:rsid w:val="000352BE"/>
    <w:rsid w:val="000356E9"/>
    <w:rsid w:val="0003575C"/>
    <w:rsid w:val="00035DA3"/>
    <w:rsid w:val="00035F65"/>
    <w:rsid w:val="00035FAF"/>
    <w:rsid w:val="0003648B"/>
    <w:rsid w:val="000366AD"/>
    <w:rsid w:val="000366EA"/>
    <w:rsid w:val="0003685D"/>
    <w:rsid w:val="00036960"/>
    <w:rsid w:val="00036AFB"/>
    <w:rsid w:val="00036EA6"/>
    <w:rsid w:val="00036F17"/>
    <w:rsid w:val="00037122"/>
    <w:rsid w:val="000375EA"/>
    <w:rsid w:val="00037F9E"/>
    <w:rsid w:val="0004011A"/>
    <w:rsid w:val="00040684"/>
    <w:rsid w:val="00040694"/>
    <w:rsid w:val="00040C2B"/>
    <w:rsid w:val="000416B8"/>
    <w:rsid w:val="00041B2D"/>
    <w:rsid w:val="00041FFB"/>
    <w:rsid w:val="00042491"/>
    <w:rsid w:val="000424D9"/>
    <w:rsid w:val="00042824"/>
    <w:rsid w:val="00042DE0"/>
    <w:rsid w:val="00042EA8"/>
    <w:rsid w:val="000436C6"/>
    <w:rsid w:val="00043C32"/>
    <w:rsid w:val="00043CF6"/>
    <w:rsid w:val="000441E2"/>
    <w:rsid w:val="00044605"/>
    <w:rsid w:val="0004470D"/>
    <w:rsid w:val="000453AA"/>
    <w:rsid w:val="000460CD"/>
    <w:rsid w:val="000466D3"/>
    <w:rsid w:val="0004696B"/>
    <w:rsid w:val="000474A1"/>
    <w:rsid w:val="00047A01"/>
    <w:rsid w:val="00050937"/>
    <w:rsid w:val="00050B41"/>
    <w:rsid w:val="00050DC4"/>
    <w:rsid w:val="000510E3"/>
    <w:rsid w:val="000511FA"/>
    <w:rsid w:val="000512DE"/>
    <w:rsid w:val="00051EDF"/>
    <w:rsid w:val="0005253F"/>
    <w:rsid w:val="0005259F"/>
    <w:rsid w:val="00052A2B"/>
    <w:rsid w:val="00052D2B"/>
    <w:rsid w:val="000530F3"/>
    <w:rsid w:val="00053113"/>
    <w:rsid w:val="000531EB"/>
    <w:rsid w:val="000535EF"/>
    <w:rsid w:val="0005390F"/>
    <w:rsid w:val="000539CD"/>
    <w:rsid w:val="00053F90"/>
    <w:rsid w:val="0005429C"/>
    <w:rsid w:val="00054EAE"/>
    <w:rsid w:val="00054F68"/>
    <w:rsid w:val="000557C1"/>
    <w:rsid w:val="000559D7"/>
    <w:rsid w:val="0005617F"/>
    <w:rsid w:val="00056884"/>
    <w:rsid w:val="00056BE4"/>
    <w:rsid w:val="00056D37"/>
    <w:rsid w:val="00060283"/>
    <w:rsid w:val="000605C3"/>
    <w:rsid w:val="00060862"/>
    <w:rsid w:val="00060A27"/>
    <w:rsid w:val="00060DC7"/>
    <w:rsid w:val="0006110B"/>
    <w:rsid w:val="00061294"/>
    <w:rsid w:val="000613FA"/>
    <w:rsid w:val="00061668"/>
    <w:rsid w:val="000623FC"/>
    <w:rsid w:val="0006269D"/>
    <w:rsid w:val="000626F4"/>
    <w:rsid w:val="0006296F"/>
    <w:rsid w:val="000629E8"/>
    <w:rsid w:val="00062D69"/>
    <w:rsid w:val="0006343F"/>
    <w:rsid w:val="0006371A"/>
    <w:rsid w:val="00063A6F"/>
    <w:rsid w:val="00063EDB"/>
    <w:rsid w:val="0006403B"/>
    <w:rsid w:val="00064536"/>
    <w:rsid w:val="000648B3"/>
    <w:rsid w:val="00065362"/>
    <w:rsid w:val="000660D4"/>
    <w:rsid w:val="00066ADB"/>
    <w:rsid w:val="00066F22"/>
    <w:rsid w:val="0006738B"/>
    <w:rsid w:val="000679A8"/>
    <w:rsid w:val="00070263"/>
    <w:rsid w:val="00070265"/>
    <w:rsid w:val="00070727"/>
    <w:rsid w:val="0007087F"/>
    <w:rsid w:val="00070916"/>
    <w:rsid w:val="00070F11"/>
    <w:rsid w:val="000715E9"/>
    <w:rsid w:val="00071B39"/>
    <w:rsid w:val="00071CFD"/>
    <w:rsid w:val="00071EF0"/>
    <w:rsid w:val="0007204A"/>
    <w:rsid w:val="00072114"/>
    <w:rsid w:val="00072449"/>
    <w:rsid w:val="00072775"/>
    <w:rsid w:val="00072B7E"/>
    <w:rsid w:val="00072C1E"/>
    <w:rsid w:val="00072E47"/>
    <w:rsid w:val="000731B9"/>
    <w:rsid w:val="000735F7"/>
    <w:rsid w:val="00073734"/>
    <w:rsid w:val="00073987"/>
    <w:rsid w:val="00073EE8"/>
    <w:rsid w:val="0007478D"/>
    <w:rsid w:val="00074C79"/>
    <w:rsid w:val="00074D6E"/>
    <w:rsid w:val="00074FF0"/>
    <w:rsid w:val="000753F1"/>
    <w:rsid w:val="00075415"/>
    <w:rsid w:val="000757FA"/>
    <w:rsid w:val="00076C6B"/>
    <w:rsid w:val="00076E0B"/>
    <w:rsid w:val="00077486"/>
    <w:rsid w:val="00077729"/>
    <w:rsid w:val="000777F3"/>
    <w:rsid w:val="000778B1"/>
    <w:rsid w:val="00077BE7"/>
    <w:rsid w:val="00077D1C"/>
    <w:rsid w:val="00077DC3"/>
    <w:rsid w:val="000802A8"/>
    <w:rsid w:val="0008072E"/>
    <w:rsid w:val="00080BAB"/>
    <w:rsid w:val="00080C93"/>
    <w:rsid w:val="0008108F"/>
    <w:rsid w:val="00081149"/>
    <w:rsid w:val="000815E4"/>
    <w:rsid w:val="00081645"/>
    <w:rsid w:val="000820A8"/>
    <w:rsid w:val="000823BE"/>
    <w:rsid w:val="00082E09"/>
    <w:rsid w:val="00082FB3"/>
    <w:rsid w:val="0008336A"/>
    <w:rsid w:val="0008358C"/>
    <w:rsid w:val="000841A1"/>
    <w:rsid w:val="00084206"/>
    <w:rsid w:val="0008533F"/>
    <w:rsid w:val="000856A2"/>
    <w:rsid w:val="000857DF"/>
    <w:rsid w:val="00085B08"/>
    <w:rsid w:val="000860A0"/>
    <w:rsid w:val="0008618F"/>
    <w:rsid w:val="00086684"/>
    <w:rsid w:val="00086854"/>
    <w:rsid w:val="00086AD6"/>
    <w:rsid w:val="0008700D"/>
    <w:rsid w:val="000874DB"/>
    <w:rsid w:val="00087743"/>
    <w:rsid w:val="0008792F"/>
    <w:rsid w:val="00087A1F"/>
    <w:rsid w:val="00087D0D"/>
    <w:rsid w:val="00087D9D"/>
    <w:rsid w:val="00090266"/>
    <w:rsid w:val="00090688"/>
    <w:rsid w:val="00090841"/>
    <w:rsid w:val="00090DC3"/>
    <w:rsid w:val="00090FC5"/>
    <w:rsid w:val="00091000"/>
    <w:rsid w:val="00091167"/>
    <w:rsid w:val="000911C9"/>
    <w:rsid w:val="00091369"/>
    <w:rsid w:val="000916C7"/>
    <w:rsid w:val="00091810"/>
    <w:rsid w:val="000919A1"/>
    <w:rsid w:val="00091CBE"/>
    <w:rsid w:val="00091EC3"/>
    <w:rsid w:val="00092CA2"/>
    <w:rsid w:val="00093043"/>
    <w:rsid w:val="000931EB"/>
    <w:rsid w:val="00093BB6"/>
    <w:rsid w:val="00094266"/>
    <w:rsid w:val="000946A3"/>
    <w:rsid w:val="000949A5"/>
    <w:rsid w:val="00094BD1"/>
    <w:rsid w:val="00094ED8"/>
    <w:rsid w:val="0009518D"/>
    <w:rsid w:val="00095B81"/>
    <w:rsid w:val="0009605C"/>
    <w:rsid w:val="00096810"/>
    <w:rsid w:val="00096867"/>
    <w:rsid w:val="00097422"/>
    <w:rsid w:val="00097A3A"/>
    <w:rsid w:val="00097E8F"/>
    <w:rsid w:val="000A0B1E"/>
    <w:rsid w:val="000A0B47"/>
    <w:rsid w:val="000A0D2B"/>
    <w:rsid w:val="000A0DE8"/>
    <w:rsid w:val="000A0E42"/>
    <w:rsid w:val="000A0FE0"/>
    <w:rsid w:val="000A1251"/>
    <w:rsid w:val="000A13FF"/>
    <w:rsid w:val="000A1595"/>
    <w:rsid w:val="000A1981"/>
    <w:rsid w:val="000A1AF6"/>
    <w:rsid w:val="000A1FA4"/>
    <w:rsid w:val="000A2212"/>
    <w:rsid w:val="000A22EF"/>
    <w:rsid w:val="000A238C"/>
    <w:rsid w:val="000A2521"/>
    <w:rsid w:val="000A2ED1"/>
    <w:rsid w:val="000A3388"/>
    <w:rsid w:val="000A3662"/>
    <w:rsid w:val="000A38EC"/>
    <w:rsid w:val="000A422D"/>
    <w:rsid w:val="000A42DC"/>
    <w:rsid w:val="000A442E"/>
    <w:rsid w:val="000A4FA0"/>
    <w:rsid w:val="000A54DF"/>
    <w:rsid w:val="000A552E"/>
    <w:rsid w:val="000A5C0B"/>
    <w:rsid w:val="000A6598"/>
    <w:rsid w:val="000A66D1"/>
    <w:rsid w:val="000A6812"/>
    <w:rsid w:val="000A7BE8"/>
    <w:rsid w:val="000B02CE"/>
    <w:rsid w:val="000B0576"/>
    <w:rsid w:val="000B1CA2"/>
    <w:rsid w:val="000B1D78"/>
    <w:rsid w:val="000B1E2F"/>
    <w:rsid w:val="000B2265"/>
    <w:rsid w:val="000B22A0"/>
    <w:rsid w:val="000B23F5"/>
    <w:rsid w:val="000B2A00"/>
    <w:rsid w:val="000B2AFD"/>
    <w:rsid w:val="000B2B41"/>
    <w:rsid w:val="000B2E56"/>
    <w:rsid w:val="000B2ED9"/>
    <w:rsid w:val="000B30E5"/>
    <w:rsid w:val="000B3EE1"/>
    <w:rsid w:val="000B42D9"/>
    <w:rsid w:val="000B4665"/>
    <w:rsid w:val="000B4B9A"/>
    <w:rsid w:val="000B4EAA"/>
    <w:rsid w:val="000B54DC"/>
    <w:rsid w:val="000B56A6"/>
    <w:rsid w:val="000B57DF"/>
    <w:rsid w:val="000B6399"/>
    <w:rsid w:val="000B65DF"/>
    <w:rsid w:val="000B6977"/>
    <w:rsid w:val="000B69A3"/>
    <w:rsid w:val="000B6D11"/>
    <w:rsid w:val="000B6FD5"/>
    <w:rsid w:val="000B71DB"/>
    <w:rsid w:val="000B77F0"/>
    <w:rsid w:val="000B7933"/>
    <w:rsid w:val="000C0576"/>
    <w:rsid w:val="000C0749"/>
    <w:rsid w:val="000C0BED"/>
    <w:rsid w:val="000C15C3"/>
    <w:rsid w:val="000C166A"/>
    <w:rsid w:val="000C1959"/>
    <w:rsid w:val="000C1FFC"/>
    <w:rsid w:val="000C2407"/>
    <w:rsid w:val="000C2431"/>
    <w:rsid w:val="000C264F"/>
    <w:rsid w:val="000C26D0"/>
    <w:rsid w:val="000C27C5"/>
    <w:rsid w:val="000C28E2"/>
    <w:rsid w:val="000C326D"/>
    <w:rsid w:val="000C338A"/>
    <w:rsid w:val="000C4461"/>
    <w:rsid w:val="000C450F"/>
    <w:rsid w:val="000C458A"/>
    <w:rsid w:val="000C472D"/>
    <w:rsid w:val="000C4D68"/>
    <w:rsid w:val="000C50F8"/>
    <w:rsid w:val="000C5174"/>
    <w:rsid w:val="000C563B"/>
    <w:rsid w:val="000C5A39"/>
    <w:rsid w:val="000C5C6D"/>
    <w:rsid w:val="000C5CDD"/>
    <w:rsid w:val="000C5D5E"/>
    <w:rsid w:val="000C5D9B"/>
    <w:rsid w:val="000C610F"/>
    <w:rsid w:val="000C6375"/>
    <w:rsid w:val="000C689C"/>
    <w:rsid w:val="000C75A1"/>
    <w:rsid w:val="000C76A0"/>
    <w:rsid w:val="000C7741"/>
    <w:rsid w:val="000C7C16"/>
    <w:rsid w:val="000D0166"/>
    <w:rsid w:val="000D046B"/>
    <w:rsid w:val="000D0495"/>
    <w:rsid w:val="000D065B"/>
    <w:rsid w:val="000D0792"/>
    <w:rsid w:val="000D07BD"/>
    <w:rsid w:val="000D0E9F"/>
    <w:rsid w:val="000D12A5"/>
    <w:rsid w:val="000D149A"/>
    <w:rsid w:val="000D20AA"/>
    <w:rsid w:val="000D21F7"/>
    <w:rsid w:val="000D2AF4"/>
    <w:rsid w:val="000D2B73"/>
    <w:rsid w:val="000D2E7F"/>
    <w:rsid w:val="000D301E"/>
    <w:rsid w:val="000D3AE7"/>
    <w:rsid w:val="000D3AEB"/>
    <w:rsid w:val="000D3BA6"/>
    <w:rsid w:val="000D3E59"/>
    <w:rsid w:val="000D3F6F"/>
    <w:rsid w:val="000D4093"/>
    <w:rsid w:val="000D4252"/>
    <w:rsid w:val="000D442B"/>
    <w:rsid w:val="000D44F4"/>
    <w:rsid w:val="000D51FC"/>
    <w:rsid w:val="000D5471"/>
    <w:rsid w:val="000D5695"/>
    <w:rsid w:val="000D5769"/>
    <w:rsid w:val="000D599D"/>
    <w:rsid w:val="000D5CC6"/>
    <w:rsid w:val="000D61D8"/>
    <w:rsid w:val="000D6A85"/>
    <w:rsid w:val="000D6DFE"/>
    <w:rsid w:val="000E0530"/>
    <w:rsid w:val="000E07F5"/>
    <w:rsid w:val="000E0F6A"/>
    <w:rsid w:val="000E0FC2"/>
    <w:rsid w:val="000E0FE4"/>
    <w:rsid w:val="000E16C8"/>
    <w:rsid w:val="000E1BDD"/>
    <w:rsid w:val="000E1EA3"/>
    <w:rsid w:val="000E1F45"/>
    <w:rsid w:val="000E2055"/>
    <w:rsid w:val="000E25A9"/>
    <w:rsid w:val="000E2AD0"/>
    <w:rsid w:val="000E2E89"/>
    <w:rsid w:val="000E36FB"/>
    <w:rsid w:val="000E3DDE"/>
    <w:rsid w:val="000E3FD0"/>
    <w:rsid w:val="000E40AE"/>
    <w:rsid w:val="000E4207"/>
    <w:rsid w:val="000E4934"/>
    <w:rsid w:val="000E4A1F"/>
    <w:rsid w:val="000E4B36"/>
    <w:rsid w:val="000E50A3"/>
    <w:rsid w:val="000E5723"/>
    <w:rsid w:val="000E59AA"/>
    <w:rsid w:val="000E5F6F"/>
    <w:rsid w:val="000E68B9"/>
    <w:rsid w:val="000E6DCD"/>
    <w:rsid w:val="000E7047"/>
    <w:rsid w:val="000E7977"/>
    <w:rsid w:val="000F022E"/>
    <w:rsid w:val="000F02A8"/>
    <w:rsid w:val="000F0637"/>
    <w:rsid w:val="000F0648"/>
    <w:rsid w:val="000F06D9"/>
    <w:rsid w:val="000F075B"/>
    <w:rsid w:val="000F17A5"/>
    <w:rsid w:val="000F1C17"/>
    <w:rsid w:val="000F1EFD"/>
    <w:rsid w:val="000F1F13"/>
    <w:rsid w:val="000F25EE"/>
    <w:rsid w:val="000F2C70"/>
    <w:rsid w:val="000F2DF7"/>
    <w:rsid w:val="000F3F64"/>
    <w:rsid w:val="000F52F7"/>
    <w:rsid w:val="000F5705"/>
    <w:rsid w:val="000F590C"/>
    <w:rsid w:val="000F5984"/>
    <w:rsid w:val="000F5FF4"/>
    <w:rsid w:val="000F61D1"/>
    <w:rsid w:val="000F6439"/>
    <w:rsid w:val="000F66BB"/>
    <w:rsid w:val="000F6B8E"/>
    <w:rsid w:val="000F7099"/>
    <w:rsid w:val="000F7600"/>
    <w:rsid w:val="000F796A"/>
    <w:rsid w:val="000F7FCA"/>
    <w:rsid w:val="00100808"/>
    <w:rsid w:val="00100914"/>
    <w:rsid w:val="001009EA"/>
    <w:rsid w:val="00100A8D"/>
    <w:rsid w:val="00100C25"/>
    <w:rsid w:val="00100CCB"/>
    <w:rsid w:val="00100ECC"/>
    <w:rsid w:val="00101501"/>
    <w:rsid w:val="0010152D"/>
    <w:rsid w:val="001017EF"/>
    <w:rsid w:val="00102833"/>
    <w:rsid w:val="00102BCE"/>
    <w:rsid w:val="0010304E"/>
    <w:rsid w:val="00103500"/>
    <w:rsid w:val="00103515"/>
    <w:rsid w:val="0010358F"/>
    <w:rsid w:val="00104464"/>
    <w:rsid w:val="001045D0"/>
    <w:rsid w:val="00104621"/>
    <w:rsid w:val="00104A93"/>
    <w:rsid w:val="00104EA0"/>
    <w:rsid w:val="0010513B"/>
    <w:rsid w:val="00105233"/>
    <w:rsid w:val="00105C65"/>
    <w:rsid w:val="001060EA"/>
    <w:rsid w:val="00106303"/>
    <w:rsid w:val="001069B2"/>
    <w:rsid w:val="00106D64"/>
    <w:rsid w:val="001073C3"/>
    <w:rsid w:val="001073D4"/>
    <w:rsid w:val="001076E7"/>
    <w:rsid w:val="00107B33"/>
    <w:rsid w:val="00107E1F"/>
    <w:rsid w:val="00107E50"/>
    <w:rsid w:val="001100A5"/>
    <w:rsid w:val="00110E8F"/>
    <w:rsid w:val="001113E7"/>
    <w:rsid w:val="0011162B"/>
    <w:rsid w:val="00111C46"/>
    <w:rsid w:val="00111DC9"/>
    <w:rsid w:val="00111FD7"/>
    <w:rsid w:val="001122FE"/>
    <w:rsid w:val="001126B9"/>
    <w:rsid w:val="0011270C"/>
    <w:rsid w:val="00112713"/>
    <w:rsid w:val="00112970"/>
    <w:rsid w:val="00112BC4"/>
    <w:rsid w:val="00112C96"/>
    <w:rsid w:val="00112D63"/>
    <w:rsid w:val="00112DD4"/>
    <w:rsid w:val="0011399F"/>
    <w:rsid w:val="00113B00"/>
    <w:rsid w:val="00113B12"/>
    <w:rsid w:val="00113D84"/>
    <w:rsid w:val="00113F3B"/>
    <w:rsid w:val="00114AF9"/>
    <w:rsid w:val="00115040"/>
    <w:rsid w:val="00115109"/>
    <w:rsid w:val="001155BA"/>
    <w:rsid w:val="00115AB2"/>
    <w:rsid w:val="00115FDB"/>
    <w:rsid w:val="00116687"/>
    <w:rsid w:val="00116AE8"/>
    <w:rsid w:val="00116B19"/>
    <w:rsid w:val="001171EE"/>
    <w:rsid w:val="001173C3"/>
    <w:rsid w:val="00117AF3"/>
    <w:rsid w:val="00117BA9"/>
    <w:rsid w:val="00117BE7"/>
    <w:rsid w:val="0012015C"/>
    <w:rsid w:val="00120314"/>
    <w:rsid w:val="00120D8E"/>
    <w:rsid w:val="00121194"/>
    <w:rsid w:val="001216A1"/>
    <w:rsid w:val="00121860"/>
    <w:rsid w:val="00121B7B"/>
    <w:rsid w:val="00121C19"/>
    <w:rsid w:val="00122282"/>
    <w:rsid w:val="0012303A"/>
    <w:rsid w:val="00124229"/>
    <w:rsid w:val="00124278"/>
    <w:rsid w:val="00124499"/>
    <w:rsid w:val="00124726"/>
    <w:rsid w:val="00124980"/>
    <w:rsid w:val="00124B46"/>
    <w:rsid w:val="00124CBF"/>
    <w:rsid w:val="00124DFA"/>
    <w:rsid w:val="001252CC"/>
    <w:rsid w:val="0012563F"/>
    <w:rsid w:val="00125DCA"/>
    <w:rsid w:val="00125E24"/>
    <w:rsid w:val="00126550"/>
    <w:rsid w:val="00126640"/>
    <w:rsid w:val="0012701C"/>
    <w:rsid w:val="00127362"/>
    <w:rsid w:val="001276E6"/>
    <w:rsid w:val="0012787B"/>
    <w:rsid w:val="00127BF0"/>
    <w:rsid w:val="00127C50"/>
    <w:rsid w:val="00127CDB"/>
    <w:rsid w:val="001307FE"/>
    <w:rsid w:val="00131073"/>
    <w:rsid w:val="001313EE"/>
    <w:rsid w:val="0013160D"/>
    <w:rsid w:val="0013191C"/>
    <w:rsid w:val="001319DA"/>
    <w:rsid w:val="00131F5B"/>
    <w:rsid w:val="001324B0"/>
    <w:rsid w:val="001327DB"/>
    <w:rsid w:val="00132C7D"/>
    <w:rsid w:val="001330F4"/>
    <w:rsid w:val="001335AA"/>
    <w:rsid w:val="00133649"/>
    <w:rsid w:val="00133A43"/>
    <w:rsid w:val="00134398"/>
    <w:rsid w:val="00134623"/>
    <w:rsid w:val="00134BD9"/>
    <w:rsid w:val="00134BE3"/>
    <w:rsid w:val="00134E85"/>
    <w:rsid w:val="0013501A"/>
    <w:rsid w:val="0013503D"/>
    <w:rsid w:val="001353BC"/>
    <w:rsid w:val="00135EA5"/>
    <w:rsid w:val="0013603B"/>
    <w:rsid w:val="001360D2"/>
    <w:rsid w:val="00136771"/>
    <w:rsid w:val="00137270"/>
    <w:rsid w:val="00137370"/>
    <w:rsid w:val="0013799B"/>
    <w:rsid w:val="001400F2"/>
    <w:rsid w:val="0014045A"/>
    <w:rsid w:val="00140583"/>
    <w:rsid w:val="00140593"/>
    <w:rsid w:val="00140661"/>
    <w:rsid w:val="001409D5"/>
    <w:rsid w:val="001409EC"/>
    <w:rsid w:val="00140C98"/>
    <w:rsid w:val="001411F8"/>
    <w:rsid w:val="00141327"/>
    <w:rsid w:val="00141A46"/>
    <w:rsid w:val="00142511"/>
    <w:rsid w:val="00142556"/>
    <w:rsid w:val="0014308F"/>
    <w:rsid w:val="0014373F"/>
    <w:rsid w:val="001437A1"/>
    <w:rsid w:val="00143976"/>
    <w:rsid w:val="00143F29"/>
    <w:rsid w:val="0014409F"/>
    <w:rsid w:val="001441FE"/>
    <w:rsid w:val="001443BD"/>
    <w:rsid w:val="00144932"/>
    <w:rsid w:val="00144A6F"/>
    <w:rsid w:val="00144C20"/>
    <w:rsid w:val="00145859"/>
    <w:rsid w:val="00145E6E"/>
    <w:rsid w:val="001460A0"/>
    <w:rsid w:val="001460E8"/>
    <w:rsid w:val="00146545"/>
    <w:rsid w:val="0014694C"/>
    <w:rsid w:val="00146C4C"/>
    <w:rsid w:val="00147BD5"/>
    <w:rsid w:val="00147C23"/>
    <w:rsid w:val="001506D5"/>
    <w:rsid w:val="00150C3E"/>
    <w:rsid w:val="00150D50"/>
    <w:rsid w:val="00150E89"/>
    <w:rsid w:val="0015104A"/>
    <w:rsid w:val="00151192"/>
    <w:rsid w:val="00151C30"/>
    <w:rsid w:val="00151D8C"/>
    <w:rsid w:val="00152E05"/>
    <w:rsid w:val="0015359F"/>
    <w:rsid w:val="00153F3B"/>
    <w:rsid w:val="0015414F"/>
    <w:rsid w:val="00154B42"/>
    <w:rsid w:val="00154B4C"/>
    <w:rsid w:val="00155628"/>
    <w:rsid w:val="001556D1"/>
    <w:rsid w:val="00155A31"/>
    <w:rsid w:val="00155CC8"/>
    <w:rsid w:val="001561B1"/>
    <w:rsid w:val="00156C4A"/>
    <w:rsid w:val="001574F0"/>
    <w:rsid w:val="00157A31"/>
    <w:rsid w:val="00160307"/>
    <w:rsid w:val="0016051E"/>
    <w:rsid w:val="0016074B"/>
    <w:rsid w:val="00160F23"/>
    <w:rsid w:val="00160F4B"/>
    <w:rsid w:val="001613EA"/>
    <w:rsid w:val="00161753"/>
    <w:rsid w:val="00161AC3"/>
    <w:rsid w:val="0016275B"/>
    <w:rsid w:val="00162C27"/>
    <w:rsid w:val="001632D5"/>
    <w:rsid w:val="001632D9"/>
    <w:rsid w:val="001633F0"/>
    <w:rsid w:val="001636BF"/>
    <w:rsid w:val="001637FF"/>
    <w:rsid w:val="00164811"/>
    <w:rsid w:val="00164A9D"/>
    <w:rsid w:val="00164B38"/>
    <w:rsid w:val="0016518B"/>
    <w:rsid w:val="00165982"/>
    <w:rsid w:val="00166BAF"/>
    <w:rsid w:val="00166CC0"/>
    <w:rsid w:val="0016783D"/>
    <w:rsid w:val="00167B37"/>
    <w:rsid w:val="00167D40"/>
    <w:rsid w:val="00170258"/>
    <w:rsid w:val="001708FB"/>
    <w:rsid w:val="00170A9F"/>
    <w:rsid w:val="00170E75"/>
    <w:rsid w:val="00171175"/>
    <w:rsid w:val="0017132C"/>
    <w:rsid w:val="001713FF"/>
    <w:rsid w:val="00171741"/>
    <w:rsid w:val="00171BB5"/>
    <w:rsid w:val="00171C04"/>
    <w:rsid w:val="00172773"/>
    <w:rsid w:val="00172984"/>
    <w:rsid w:val="00172A1D"/>
    <w:rsid w:val="00172E0C"/>
    <w:rsid w:val="0017334D"/>
    <w:rsid w:val="00173AC2"/>
    <w:rsid w:val="00174677"/>
    <w:rsid w:val="00174924"/>
    <w:rsid w:val="00174A45"/>
    <w:rsid w:val="00174B77"/>
    <w:rsid w:val="001751AD"/>
    <w:rsid w:val="00175892"/>
    <w:rsid w:val="00175EF1"/>
    <w:rsid w:val="00175F1C"/>
    <w:rsid w:val="001768C6"/>
    <w:rsid w:val="00176E22"/>
    <w:rsid w:val="00176F5D"/>
    <w:rsid w:val="00177573"/>
    <w:rsid w:val="00177B57"/>
    <w:rsid w:val="0018023B"/>
    <w:rsid w:val="00180810"/>
    <w:rsid w:val="00181306"/>
    <w:rsid w:val="00181EB7"/>
    <w:rsid w:val="00181FAE"/>
    <w:rsid w:val="00182AD9"/>
    <w:rsid w:val="00182BAB"/>
    <w:rsid w:val="00182ECF"/>
    <w:rsid w:val="00182FAB"/>
    <w:rsid w:val="0018314B"/>
    <w:rsid w:val="00183FFA"/>
    <w:rsid w:val="00184834"/>
    <w:rsid w:val="00184852"/>
    <w:rsid w:val="0018509B"/>
    <w:rsid w:val="00185317"/>
    <w:rsid w:val="00186024"/>
    <w:rsid w:val="0018640D"/>
    <w:rsid w:val="00186525"/>
    <w:rsid w:val="0018659C"/>
    <w:rsid w:val="00186672"/>
    <w:rsid w:val="0018678B"/>
    <w:rsid w:val="00186B58"/>
    <w:rsid w:val="00186C33"/>
    <w:rsid w:val="00186CE2"/>
    <w:rsid w:val="00186E34"/>
    <w:rsid w:val="00187180"/>
    <w:rsid w:val="00187279"/>
    <w:rsid w:val="0018780B"/>
    <w:rsid w:val="00187909"/>
    <w:rsid w:val="00187B7F"/>
    <w:rsid w:val="00187C56"/>
    <w:rsid w:val="00187DB4"/>
    <w:rsid w:val="001904D9"/>
    <w:rsid w:val="00190E18"/>
    <w:rsid w:val="00190F55"/>
    <w:rsid w:val="00191C44"/>
    <w:rsid w:val="00192452"/>
    <w:rsid w:val="00192A4B"/>
    <w:rsid w:val="00192B3E"/>
    <w:rsid w:val="00192D28"/>
    <w:rsid w:val="00192DB3"/>
    <w:rsid w:val="001931EA"/>
    <w:rsid w:val="001933AE"/>
    <w:rsid w:val="001939F2"/>
    <w:rsid w:val="00193FD5"/>
    <w:rsid w:val="001943F8"/>
    <w:rsid w:val="001946F8"/>
    <w:rsid w:val="001953DD"/>
    <w:rsid w:val="00195562"/>
    <w:rsid w:val="00195691"/>
    <w:rsid w:val="0019571B"/>
    <w:rsid w:val="00195B7E"/>
    <w:rsid w:val="00195C69"/>
    <w:rsid w:val="00195E16"/>
    <w:rsid w:val="00195F34"/>
    <w:rsid w:val="0019623A"/>
    <w:rsid w:val="00196596"/>
    <w:rsid w:val="00196873"/>
    <w:rsid w:val="00196DD1"/>
    <w:rsid w:val="00196F91"/>
    <w:rsid w:val="0019706A"/>
    <w:rsid w:val="00197449"/>
    <w:rsid w:val="00197EB1"/>
    <w:rsid w:val="00197EB6"/>
    <w:rsid w:val="001A04ED"/>
    <w:rsid w:val="001A08B4"/>
    <w:rsid w:val="001A0AB0"/>
    <w:rsid w:val="001A0C7F"/>
    <w:rsid w:val="001A0D86"/>
    <w:rsid w:val="001A0EDA"/>
    <w:rsid w:val="001A11A2"/>
    <w:rsid w:val="001A1555"/>
    <w:rsid w:val="001A1814"/>
    <w:rsid w:val="001A1E63"/>
    <w:rsid w:val="001A2777"/>
    <w:rsid w:val="001A2A35"/>
    <w:rsid w:val="001A3301"/>
    <w:rsid w:val="001A335A"/>
    <w:rsid w:val="001A34DB"/>
    <w:rsid w:val="001A3520"/>
    <w:rsid w:val="001A3E30"/>
    <w:rsid w:val="001A4217"/>
    <w:rsid w:val="001A4227"/>
    <w:rsid w:val="001A4314"/>
    <w:rsid w:val="001A43F6"/>
    <w:rsid w:val="001A4ADE"/>
    <w:rsid w:val="001A4BE6"/>
    <w:rsid w:val="001A4E51"/>
    <w:rsid w:val="001A52DA"/>
    <w:rsid w:val="001A5585"/>
    <w:rsid w:val="001A5772"/>
    <w:rsid w:val="001A5AAD"/>
    <w:rsid w:val="001A5E0F"/>
    <w:rsid w:val="001A606A"/>
    <w:rsid w:val="001A6152"/>
    <w:rsid w:val="001A6D68"/>
    <w:rsid w:val="001A6ED5"/>
    <w:rsid w:val="001A73CE"/>
    <w:rsid w:val="001B0527"/>
    <w:rsid w:val="001B08F7"/>
    <w:rsid w:val="001B0921"/>
    <w:rsid w:val="001B0A6A"/>
    <w:rsid w:val="001B0AD3"/>
    <w:rsid w:val="001B101E"/>
    <w:rsid w:val="001B11F6"/>
    <w:rsid w:val="001B121C"/>
    <w:rsid w:val="001B15FC"/>
    <w:rsid w:val="001B1D47"/>
    <w:rsid w:val="001B1E37"/>
    <w:rsid w:val="001B1EEA"/>
    <w:rsid w:val="001B2104"/>
    <w:rsid w:val="001B2411"/>
    <w:rsid w:val="001B271B"/>
    <w:rsid w:val="001B2945"/>
    <w:rsid w:val="001B3306"/>
    <w:rsid w:val="001B38E6"/>
    <w:rsid w:val="001B3C3E"/>
    <w:rsid w:val="001B3CF8"/>
    <w:rsid w:val="001B48AE"/>
    <w:rsid w:val="001B4902"/>
    <w:rsid w:val="001B4ABF"/>
    <w:rsid w:val="001B4C6C"/>
    <w:rsid w:val="001B51D9"/>
    <w:rsid w:val="001B5EFC"/>
    <w:rsid w:val="001B6462"/>
    <w:rsid w:val="001B6543"/>
    <w:rsid w:val="001B6660"/>
    <w:rsid w:val="001B67D7"/>
    <w:rsid w:val="001B6B32"/>
    <w:rsid w:val="001B7DF8"/>
    <w:rsid w:val="001C01F2"/>
    <w:rsid w:val="001C024F"/>
    <w:rsid w:val="001C0528"/>
    <w:rsid w:val="001C0834"/>
    <w:rsid w:val="001C1091"/>
    <w:rsid w:val="001C1428"/>
    <w:rsid w:val="001C17EB"/>
    <w:rsid w:val="001C1A42"/>
    <w:rsid w:val="001C1CC5"/>
    <w:rsid w:val="001C26A4"/>
    <w:rsid w:val="001C2D3A"/>
    <w:rsid w:val="001C34C9"/>
    <w:rsid w:val="001C3AE4"/>
    <w:rsid w:val="001C41D5"/>
    <w:rsid w:val="001C4738"/>
    <w:rsid w:val="001C49AB"/>
    <w:rsid w:val="001C5CD9"/>
    <w:rsid w:val="001C6722"/>
    <w:rsid w:val="001C6D10"/>
    <w:rsid w:val="001C6E22"/>
    <w:rsid w:val="001C70ED"/>
    <w:rsid w:val="001C7B61"/>
    <w:rsid w:val="001D028A"/>
    <w:rsid w:val="001D06A6"/>
    <w:rsid w:val="001D08D6"/>
    <w:rsid w:val="001D1497"/>
    <w:rsid w:val="001D175D"/>
    <w:rsid w:val="001D182A"/>
    <w:rsid w:val="001D1835"/>
    <w:rsid w:val="001D22C7"/>
    <w:rsid w:val="001D230B"/>
    <w:rsid w:val="001D23F4"/>
    <w:rsid w:val="001D2578"/>
    <w:rsid w:val="001D261C"/>
    <w:rsid w:val="001D2706"/>
    <w:rsid w:val="001D2CF0"/>
    <w:rsid w:val="001D301C"/>
    <w:rsid w:val="001D3519"/>
    <w:rsid w:val="001D3632"/>
    <w:rsid w:val="001D3705"/>
    <w:rsid w:val="001D3E1E"/>
    <w:rsid w:val="001D3F58"/>
    <w:rsid w:val="001D3F85"/>
    <w:rsid w:val="001D405B"/>
    <w:rsid w:val="001D408F"/>
    <w:rsid w:val="001D4202"/>
    <w:rsid w:val="001D42DB"/>
    <w:rsid w:val="001D4328"/>
    <w:rsid w:val="001D462F"/>
    <w:rsid w:val="001D470E"/>
    <w:rsid w:val="001D495B"/>
    <w:rsid w:val="001D4F6B"/>
    <w:rsid w:val="001D52BF"/>
    <w:rsid w:val="001D535E"/>
    <w:rsid w:val="001D53D4"/>
    <w:rsid w:val="001D5569"/>
    <w:rsid w:val="001D55B6"/>
    <w:rsid w:val="001D5AD6"/>
    <w:rsid w:val="001D638A"/>
    <w:rsid w:val="001D6CAC"/>
    <w:rsid w:val="001D705F"/>
    <w:rsid w:val="001D712D"/>
    <w:rsid w:val="001D74F5"/>
    <w:rsid w:val="001D7CA8"/>
    <w:rsid w:val="001D7FE2"/>
    <w:rsid w:val="001E0030"/>
    <w:rsid w:val="001E057F"/>
    <w:rsid w:val="001E0628"/>
    <w:rsid w:val="001E06FD"/>
    <w:rsid w:val="001E0DA7"/>
    <w:rsid w:val="001E0E68"/>
    <w:rsid w:val="001E143D"/>
    <w:rsid w:val="001E1BAA"/>
    <w:rsid w:val="001E1FF5"/>
    <w:rsid w:val="001E2B0F"/>
    <w:rsid w:val="001E303A"/>
    <w:rsid w:val="001E3050"/>
    <w:rsid w:val="001E32DB"/>
    <w:rsid w:val="001E334D"/>
    <w:rsid w:val="001E3892"/>
    <w:rsid w:val="001E3997"/>
    <w:rsid w:val="001E3AB5"/>
    <w:rsid w:val="001E3DC8"/>
    <w:rsid w:val="001E3FA0"/>
    <w:rsid w:val="001E3FC7"/>
    <w:rsid w:val="001E40CD"/>
    <w:rsid w:val="001E47C9"/>
    <w:rsid w:val="001E4BB7"/>
    <w:rsid w:val="001E5532"/>
    <w:rsid w:val="001E55D3"/>
    <w:rsid w:val="001E5A83"/>
    <w:rsid w:val="001E5C4D"/>
    <w:rsid w:val="001E5CB8"/>
    <w:rsid w:val="001E6AFE"/>
    <w:rsid w:val="001E6BA6"/>
    <w:rsid w:val="001E712E"/>
    <w:rsid w:val="001E7192"/>
    <w:rsid w:val="001E763B"/>
    <w:rsid w:val="001E7D0D"/>
    <w:rsid w:val="001F009A"/>
    <w:rsid w:val="001F013B"/>
    <w:rsid w:val="001F01D3"/>
    <w:rsid w:val="001F03FC"/>
    <w:rsid w:val="001F0435"/>
    <w:rsid w:val="001F0DAB"/>
    <w:rsid w:val="001F11EA"/>
    <w:rsid w:val="001F1456"/>
    <w:rsid w:val="001F17C2"/>
    <w:rsid w:val="001F17ED"/>
    <w:rsid w:val="001F18DC"/>
    <w:rsid w:val="001F1D1C"/>
    <w:rsid w:val="001F2325"/>
    <w:rsid w:val="001F24EF"/>
    <w:rsid w:val="001F2580"/>
    <w:rsid w:val="001F26B2"/>
    <w:rsid w:val="001F2BAF"/>
    <w:rsid w:val="001F2E3C"/>
    <w:rsid w:val="001F39CB"/>
    <w:rsid w:val="001F3A2D"/>
    <w:rsid w:val="001F3A2F"/>
    <w:rsid w:val="001F4129"/>
    <w:rsid w:val="001F4134"/>
    <w:rsid w:val="001F47BC"/>
    <w:rsid w:val="001F482B"/>
    <w:rsid w:val="001F4AED"/>
    <w:rsid w:val="001F4B9C"/>
    <w:rsid w:val="001F4BCF"/>
    <w:rsid w:val="001F4C10"/>
    <w:rsid w:val="001F4DF9"/>
    <w:rsid w:val="001F4F56"/>
    <w:rsid w:val="001F610F"/>
    <w:rsid w:val="001F6466"/>
    <w:rsid w:val="001F65A5"/>
    <w:rsid w:val="001F662E"/>
    <w:rsid w:val="001F6797"/>
    <w:rsid w:val="001F70FF"/>
    <w:rsid w:val="001F76C3"/>
    <w:rsid w:val="001F7B26"/>
    <w:rsid w:val="001F7C4A"/>
    <w:rsid w:val="002003D1"/>
    <w:rsid w:val="00201045"/>
    <w:rsid w:val="00201180"/>
    <w:rsid w:val="00201416"/>
    <w:rsid w:val="00201A3F"/>
    <w:rsid w:val="00202092"/>
    <w:rsid w:val="002021FA"/>
    <w:rsid w:val="002022DE"/>
    <w:rsid w:val="00202BF7"/>
    <w:rsid w:val="002030ED"/>
    <w:rsid w:val="0020310D"/>
    <w:rsid w:val="0020312B"/>
    <w:rsid w:val="002033CF"/>
    <w:rsid w:val="00203408"/>
    <w:rsid w:val="002036B2"/>
    <w:rsid w:val="00203D26"/>
    <w:rsid w:val="00204293"/>
    <w:rsid w:val="002043ED"/>
    <w:rsid w:val="00204402"/>
    <w:rsid w:val="00204422"/>
    <w:rsid w:val="002048D3"/>
    <w:rsid w:val="00205258"/>
    <w:rsid w:val="002054A7"/>
    <w:rsid w:val="002061F5"/>
    <w:rsid w:val="002064AA"/>
    <w:rsid w:val="00206598"/>
    <w:rsid w:val="00206886"/>
    <w:rsid w:val="002069A2"/>
    <w:rsid w:val="00206FE7"/>
    <w:rsid w:val="00207637"/>
    <w:rsid w:val="00207688"/>
    <w:rsid w:val="00207C69"/>
    <w:rsid w:val="0021033E"/>
    <w:rsid w:val="0021046D"/>
    <w:rsid w:val="0021061F"/>
    <w:rsid w:val="0021070D"/>
    <w:rsid w:val="00210E7C"/>
    <w:rsid w:val="0021105D"/>
    <w:rsid w:val="002112AB"/>
    <w:rsid w:val="00211388"/>
    <w:rsid w:val="00211391"/>
    <w:rsid w:val="00211408"/>
    <w:rsid w:val="002114B1"/>
    <w:rsid w:val="00211762"/>
    <w:rsid w:val="00211946"/>
    <w:rsid w:val="00211FED"/>
    <w:rsid w:val="002123C9"/>
    <w:rsid w:val="0021285D"/>
    <w:rsid w:val="00213188"/>
    <w:rsid w:val="002134BB"/>
    <w:rsid w:val="00213945"/>
    <w:rsid w:val="002139A5"/>
    <w:rsid w:val="00213A75"/>
    <w:rsid w:val="00213AD3"/>
    <w:rsid w:val="002144D8"/>
    <w:rsid w:val="00214558"/>
    <w:rsid w:val="00214746"/>
    <w:rsid w:val="00214871"/>
    <w:rsid w:val="00214B11"/>
    <w:rsid w:val="00214E9A"/>
    <w:rsid w:val="0021535C"/>
    <w:rsid w:val="00215724"/>
    <w:rsid w:val="002159BD"/>
    <w:rsid w:val="00215BE2"/>
    <w:rsid w:val="00215D1C"/>
    <w:rsid w:val="00215F2F"/>
    <w:rsid w:val="00216A32"/>
    <w:rsid w:val="00216AED"/>
    <w:rsid w:val="00216F8B"/>
    <w:rsid w:val="00216F9B"/>
    <w:rsid w:val="00217A67"/>
    <w:rsid w:val="00217C73"/>
    <w:rsid w:val="002201AF"/>
    <w:rsid w:val="00220292"/>
    <w:rsid w:val="00220822"/>
    <w:rsid w:val="00220A40"/>
    <w:rsid w:val="00220BC0"/>
    <w:rsid w:val="00220D9F"/>
    <w:rsid w:val="00220E0C"/>
    <w:rsid w:val="00221141"/>
    <w:rsid w:val="00221679"/>
    <w:rsid w:val="0022177C"/>
    <w:rsid w:val="002219BC"/>
    <w:rsid w:val="00221AFD"/>
    <w:rsid w:val="00221D94"/>
    <w:rsid w:val="00222279"/>
    <w:rsid w:val="002225E7"/>
    <w:rsid w:val="00222A11"/>
    <w:rsid w:val="00222A51"/>
    <w:rsid w:val="00222CC9"/>
    <w:rsid w:val="00223021"/>
    <w:rsid w:val="002232EB"/>
    <w:rsid w:val="00223E7A"/>
    <w:rsid w:val="0022448E"/>
    <w:rsid w:val="002247DB"/>
    <w:rsid w:val="002249A2"/>
    <w:rsid w:val="00224AAD"/>
    <w:rsid w:val="00224BF5"/>
    <w:rsid w:val="0022548E"/>
    <w:rsid w:val="002257A6"/>
    <w:rsid w:val="00225D39"/>
    <w:rsid w:val="00225E67"/>
    <w:rsid w:val="00225F99"/>
    <w:rsid w:val="0022627A"/>
    <w:rsid w:val="002263E5"/>
    <w:rsid w:val="002269F5"/>
    <w:rsid w:val="0022755D"/>
    <w:rsid w:val="0022773B"/>
    <w:rsid w:val="002278A4"/>
    <w:rsid w:val="00227AED"/>
    <w:rsid w:val="00227F70"/>
    <w:rsid w:val="0023020D"/>
    <w:rsid w:val="00230367"/>
    <w:rsid w:val="0023056B"/>
    <w:rsid w:val="0023096C"/>
    <w:rsid w:val="00230B8C"/>
    <w:rsid w:val="00230EAD"/>
    <w:rsid w:val="002312F5"/>
    <w:rsid w:val="002319F7"/>
    <w:rsid w:val="00231D7C"/>
    <w:rsid w:val="00231E55"/>
    <w:rsid w:val="00232166"/>
    <w:rsid w:val="002323B4"/>
    <w:rsid w:val="002328C5"/>
    <w:rsid w:val="00232970"/>
    <w:rsid w:val="00233568"/>
    <w:rsid w:val="00233657"/>
    <w:rsid w:val="00233AF3"/>
    <w:rsid w:val="00233B66"/>
    <w:rsid w:val="00233CCF"/>
    <w:rsid w:val="00233CEE"/>
    <w:rsid w:val="00233D29"/>
    <w:rsid w:val="00234D9B"/>
    <w:rsid w:val="00234E97"/>
    <w:rsid w:val="00234FE0"/>
    <w:rsid w:val="002351FB"/>
    <w:rsid w:val="002352E1"/>
    <w:rsid w:val="002359F8"/>
    <w:rsid w:val="00235C7C"/>
    <w:rsid w:val="0023680D"/>
    <w:rsid w:val="002375ED"/>
    <w:rsid w:val="00237613"/>
    <w:rsid w:val="002401EC"/>
    <w:rsid w:val="0024037C"/>
    <w:rsid w:val="002404C6"/>
    <w:rsid w:val="00241222"/>
    <w:rsid w:val="00241930"/>
    <w:rsid w:val="00242055"/>
    <w:rsid w:val="00242C2C"/>
    <w:rsid w:val="002431EA"/>
    <w:rsid w:val="0024344A"/>
    <w:rsid w:val="00243DDD"/>
    <w:rsid w:val="00243F36"/>
    <w:rsid w:val="0024436E"/>
    <w:rsid w:val="002446A3"/>
    <w:rsid w:val="0024498E"/>
    <w:rsid w:val="00244A0F"/>
    <w:rsid w:val="00244ADD"/>
    <w:rsid w:val="00244B82"/>
    <w:rsid w:val="00245066"/>
    <w:rsid w:val="002450F2"/>
    <w:rsid w:val="0024598A"/>
    <w:rsid w:val="00245AC0"/>
    <w:rsid w:val="00245C42"/>
    <w:rsid w:val="00245CF3"/>
    <w:rsid w:val="00245FB5"/>
    <w:rsid w:val="0024617F"/>
    <w:rsid w:val="00246487"/>
    <w:rsid w:val="00246C7C"/>
    <w:rsid w:val="00247066"/>
    <w:rsid w:val="0024724B"/>
    <w:rsid w:val="002476DA"/>
    <w:rsid w:val="002478A2"/>
    <w:rsid w:val="002501AE"/>
    <w:rsid w:val="002501ED"/>
    <w:rsid w:val="002504C2"/>
    <w:rsid w:val="002507F7"/>
    <w:rsid w:val="00250DF1"/>
    <w:rsid w:val="00251E2F"/>
    <w:rsid w:val="002520CA"/>
    <w:rsid w:val="00252254"/>
    <w:rsid w:val="00252614"/>
    <w:rsid w:val="00252EE1"/>
    <w:rsid w:val="002533A1"/>
    <w:rsid w:val="0025342C"/>
    <w:rsid w:val="00253C82"/>
    <w:rsid w:val="00253DD8"/>
    <w:rsid w:val="00253DED"/>
    <w:rsid w:val="002544CF"/>
    <w:rsid w:val="00254526"/>
    <w:rsid w:val="00254677"/>
    <w:rsid w:val="002546E3"/>
    <w:rsid w:val="002547BD"/>
    <w:rsid w:val="00254ADF"/>
    <w:rsid w:val="00254B39"/>
    <w:rsid w:val="00255062"/>
    <w:rsid w:val="002553BC"/>
    <w:rsid w:val="0025569D"/>
    <w:rsid w:val="00255C68"/>
    <w:rsid w:val="00255D8D"/>
    <w:rsid w:val="00255ECF"/>
    <w:rsid w:val="002561E1"/>
    <w:rsid w:val="002562A4"/>
    <w:rsid w:val="00256C5F"/>
    <w:rsid w:val="00256D57"/>
    <w:rsid w:val="002576FC"/>
    <w:rsid w:val="002577C2"/>
    <w:rsid w:val="00257FA9"/>
    <w:rsid w:val="00260184"/>
    <w:rsid w:val="0026053E"/>
    <w:rsid w:val="0026088E"/>
    <w:rsid w:val="00260A8F"/>
    <w:rsid w:val="00260C1A"/>
    <w:rsid w:val="002611C8"/>
    <w:rsid w:val="0026131E"/>
    <w:rsid w:val="00261558"/>
    <w:rsid w:val="0026170E"/>
    <w:rsid w:val="00261883"/>
    <w:rsid w:val="002618F5"/>
    <w:rsid w:val="00261B3C"/>
    <w:rsid w:val="00261C81"/>
    <w:rsid w:val="00261FC6"/>
    <w:rsid w:val="002629B0"/>
    <w:rsid w:val="00262E58"/>
    <w:rsid w:val="0026338F"/>
    <w:rsid w:val="002635DE"/>
    <w:rsid w:val="00263694"/>
    <w:rsid w:val="00263D8E"/>
    <w:rsid w:val="00263F30"/>
    <w:rsid w:val="002640FF"/>
    <w:rsid w:val="002645CB"/>
    <w:rsid w:val="002645DB"/>
    <w:rsid w:val="00264604"/>
    <w:rsid w:val="00264626"/>
    <w:rsid w:val="00264685"/>
    <w:rsid w:val="00264CF2"/>
    <w:rsid w:val="00265684"/>
    <w:rsid w:val="0026599C"/>
    <w:rsid w:val="00265AD2"/>
    <w:rsid w:val="00265E1F"/>
    <w:rsid w:val="00265FA7"/>
    <w:rsid w:val="002664C4"/>
    <w:rsid w:val="002664EE"/>
    <w:rsid w:val="002665D2"/>
    <w:rsid w:val="002667FD"/>
    <w:rsid w:val="00266A97"/>
    <w:rsid w:val="002678E9"/>
    <w:rsid w:val="00267DDA"/>
    <w:rsid w:val="00267FF2"/>
    <w:rsid w:val="00270562"/>
    <w:rsid w:val="00270728"/>
    <w:rsid w:val="002709E5"/>
    <w:rsid w:val="002720B7"/>
    <w:rsid w:val="002720FF"/>
    <w:rsid w:val="00272943"/>
    <w:rsid w:val="00272C70"/>
    <w:rsid w:val="00272FE8"/>
    <w:rsid w:val="00273B5C"/>
    <w:rsid w:val="00273E3D"/>
    <w:rsid w:val="00273F68"/>
    <w:rsid w:val="00273FA9"/>
    <w:rsid w:val="00274842"/>
    <w:rsid w:val="0027487F"/>
    <w:rsid w:val="00274BED"/>
    <w:rsid w:val="00274DF0"/>
    <w:rsid w:val="00274E6C"/>
    <w:rsid w:val="00275092"/>
    <w:rsid w:val="002759CF"/>
    <w:rsid w:val="0027641F"/>
    <w:rsid w:val="00276ED9"/>
    <w:rsid w:val="00276F0E"/>
    <w:rsid w:val="00276F0F"/>
    <w:rsid w:val="0027724C"/>
    <w:rsid w:val="002773DE"/>
    <w:rsid w:val="00277A7C"/>
    <w:rsid w:val="00277EDA"/>
    <w:rsid w:val="00280144"/>
    <w:rsid w:val="00280470"/>
    <w:rsid w:val="0028057E"/>
    <w:rsid w:val="00280E34"/>
    <w:rsid w:val="00280E63"/>
    <w:rsid w:val="0028182E"/>
    <w:rsid w:val="00281B6E"/>
    <w:rsid w:val="00281F31"/>
    <w:rsid w:val="0028208A"/>
    <w:rsid w:val="002822FB"/>
    <w:rsid w:val="00282459"/>
    <w:rsid w:val="002826C9"/>
    <w:rsid w:val="002831F2"/>
    <w:rsid w:val="00283252"/>
    <w:rsid w:val="002834CC"/>
    <w:rsid w:val="00283750"/>
    <w:rsid w:val="00283BD9"/>
    <w:rsid w:val="00283C8F"/>
    <w:rsid w:val="00283D9A"/>
    <w:rsid w:val="00283DC4"/>
    <w:rsid w:val="002841AE"/>
    <w:rsid w:val="002844DF"/>
    <w:rsid w:val="00284A52"/>
    <w:rsid w:val="00284F02"/>
    <w:rsid w:val="00284F95"/>
    <w:rsid w:val="00285F4E"/>
    <w:rsid w:val="002860F4"/>
    <w:rsid w:val="0028643C"/>
    <w:rsid w:val="00286617"/>
    <w:rsid w:val="0028698A"/>
    <w:rsid w:val="002870D2"/>
    <w:rsid w:val="00287313"/>
    <w:rsid w:val="0028741F"/>
    <w:rsid w:val="00287C07"/>
    <w:rsid w:val="00287F62"/>
    <w:rsid w:val="0029009D"/>
    <w:rsid w:val="0029032A"/>
    <w:rsid w:val="002905B8"/>
    <w:rsid w:val="002906BE"/>
    <w:rsid w:val="002907D5"/>
    <w:rsid w:val="002908C8"/>
    <w:rsid w:val="00290B75"/>
    <w:rsid w:val="002913E8"/>
    <w:rsid w:val="002916B0"/>
    <w:rsid w:val="002918CB"/>
    <w:rsid w:val="00291FEF"/>
    <w:rsid w:val="002925B5"/>
    <w:rsid w:val="002929D4"/>
    <w:rsid w:val="002930E6"/>
    <w:rsid w:val="0029381A"/>
    <w:rsid w:val="00293A8A"/>
    <w:rsid w:val="002942CA"/>
    <w:rsid w:val="002945F3"/>
    <w:rsid w:val="0029565C"/>
    <w:rsid w:val="002956FB"/>
    <w:rsid w:val="00295808"/>
    <w:rsid w:val="00295B05"/>
    <w:rsid w:val="00295B0A"/>
    <w:rsid w:val="00296191"/>
    <w:rsid w:val="00296197"/>
    <w:rsid w:val="002964B2"/>
    <w:rsid w:val="00296545"/>
    <w:rsid w:val="00296ADD"/>
    <w:rsid w:val="00297922"/>
    <w:rsid w:val="002A0244"/>
    <w:rsid w:val="002A03ED"/>
    <w:rsid w:val="002A0718"/>
    <w:rsid w:val="002A10E1"/>
    <w:rsid w:val="002A122B"/>
    <w:rsid w:val="002A13E7"/>
    <w:rsid w:val="002A18AA"/>
    <w:rsid w:val="002A18EF"/>
    <w:rsid w:val="002A1BBA"/>
    <w:rsid w:val="002A1D36"/>
    <w:rsid w:val="002A1DDA"/>
    <w:rsid w:val="002A1FEC"/>
    <w:rsid w:val="002A280A"/>
    <w:rsid w:val="002A2D34"/>
    <w:rsid w:val="002A2DB1"/>
    <w:rsid w:val="002A2DBD"/>
    <w:rsid w:val="002A306A"/>
    <w:rsid w:val="002A3141"/>
    <w:rsid w:val="002A31C2"/>
    <w:rsid w:val="002A31F0"/>
    <w:rsid w:val="002A35ED"/>
    <w:rsid w:val="002A3AC3"/>
    <w:rsid w:val="002A47C0"/>
    <w:rsid w:val="002A48B3"/>
    <w:rsid w:val="002A4E33"/>
    <w:rsid w:val="002A51BC"/>
    <w:rsid w:val="002A59DB"/>
    <w:rsid w:val="002A5BC7"/>
    <w:rsid w:val="002A5C22"/>
    <w:rsid w:val="002A613A"/>
    <w:rsid w:val="002A615A"/>
    <w:rsid w:val="002A6B00"/>
    <w:rsid w:val="002A6BB4"/>
    <w:rsid w:val="002A6EC7"/>
    <w:rsid w:val="002A6EEE"/>
    <w:rsid w:val="002A70E2"/>
    <w:rsid w:val="002A72C8"/>
    <w:rsid w:val="002A7A80"/>
    <w:rsid w:val="002A7C00"/>
    <w:rsid w:val="002B0332"/>
    <w:rsid w:val="002B042A"/>
    <w:rsid w:val="002B054B"/>
    <w:rsid w:val="002B05B5"/>
    <w:rsid w:val="002B08F9"/>
    <w:rsid w:val="002B0E89"/>
    <w:rsid w:val="002B152A"/>
    <w:rsid w:val="002B1649"/>
    <w:rsid w:val="002B1D66"/>
    <w:rsid w:val="002B2EBB"/>
    <w:rsid w:val="002B301A"/>
    <w:rsid w:val="002B327B"/>
    <w:rsid w:val="002B32CA"/>
    <w:rsid w:val="002B35FB"/>
    <w:rsid w:val="002B36E9"/>
    <w:rsid w:val="002B3AFE"/>
    <w:rsid w:val="002B3B44"/>
    <w:rsid w:val="002B4174"/>
    <w:rsid w:val="002B4967"/>
    <w:rsid w:val="002B4CBB"/>
    <w:rsid w:val="002B4EF9"/>
    <w:rsid w:val="002B5293"/>
    <w:rsid w:val="002B5366"/>
    <w:rsid w:val="002B56E8"/>
    <w:rsid w:val="002B5A24"/>
    <w:rsid w:val="002B639F"/>
    <w:rsid w:val="002B64BF"/>
    <w:rsid w:val="002B69DF"/>
    <w:rsid w:val="002B6A52"/>
    <w:rsid w:val="002B6C83"/>
    <w:rsid w:val="002B6D1E"/>
    <w:rsid w:val="002B71C7"/>
    <w:rsid w:val="002B74AF"/>
    <w:rsid w:val="002B76E6"/>
    <w:rsid w:val="002B7AD5"/>
    <w:rsid w:val="002B7D26"/>
    <w:rsid w:val="002C0AAA"/>
    <w:rsid w:val="002C0ADF"/>
    <w:rsid w:val="002C0D61"/>
    <w:rsid w:val="002C1116"/>
    <w:rsid w:val="002C13EB"/>
    <w:rsid w:val="002C1904"/>
    <w:rsid w:val="002C1AAB"/>
    <w:rsid w:val="002C2320"/>
    <w:rsid w:val="002C23D9"/>
    <w:rsid w:val="002C24AD"/>
    <w:rsid w:val="002C2ED9"/>
    <w:rsid w:val="002C3071"/>
    <w:rsid w:val="002C3E50"/>
    <w:rsid w:val="002C4A90"/>
    <w:rsid w:val="002C4AE1"/>
    <w:rsid w:val="002C52DA"/>
    <w:rsid w:val="002C53A3"/>
    <w:rsid w:val="002C578F"/>
    <w:rsid w:val="002C5DA5"/>
    <w:rsid w:val="002C6091"/>
    <w:rsid w:val="002C61C9"/>
    <w:rsid w:val="002C635C"/>
    <w:rsid w:val="002C66B5"/>
    <w:rsid w:val="002C66C3"/>
    <w:rsid w:val="002C6797"/>
    <w:rsid w:val="002C68E1"/>
    <w:rsid w:val="002C6AAD"/>
    <w:rsid w:val="002C6D28"/>
    <w:rsid w:val="002C6E9E"/>
    <w:rsid w:val="002C75E9"/>
    <w:rsid w:val="002C796C"/>
    <w:rsid w:val="002C7BD1"/>
    <w:rsid w:val="002C7D00"/>
    <w:rsid w:val="002C7F1B"/>
    <w:rsid w:val="002D0086"/>
    <w:rsid w:val="002D08A0"/>
    <w:rsid w:val="002D1994"/>
    <w:rsid w:val="002D1B13"/>
    <w:rsid w:val="002D1E31"/>
    <w:rsid w:val="002D22B8"/>
    <w:rsid w:val="002D277A"/>
    <w:rsid w:val="002D2D0B"/>
    <w:rsid w:val="002D3647"/>
    <w:rsid w:val="002D3A66"/>
    <w:rsid w:val="002D42A7"/>
    <w:rsid w:val="002D4915"/>
    <w:rsid w:val="002D49BD"/>
    <w:rsid w:val="002D4BFA"/>
    <w:rsid w:val="002D512B"/>
    <w:rsid w:val="002D6ACC"/>
    <w:rsid w:val="002D6BC0"/>
    <w:rsid w:val="002D6FD5"/>
    <w:rsid w:val="002D7290"/>
    <w:rsid w:val="002D768F"/>
    <w:rsid w:val="002D7870"/>
    <w:rsid w:val="002D7CF0"/>
    <w:rsid w:val="002E0111"/>
    <w:rsid w:val="002E0635"/>
    <w:rsid w:val="002E09FE"/>
    <w:rsid w:val="002E10ED"/>
    <w:rsid w:val="002E1273"/>
    <w:rsid w:val="002E138B"/>
    <w:rsid w:val="002E15A2"/>
    <w:rsid w:val="002E1A0D"/>
    <w:rsid w:val="002E1C7E"/>
    <w:rsid w:val="002E1D85"/>
    <w:rsid w:val="002E1E16"/>
    <w:rsid w:val="002E1FC4"/>
    <w:rsid w:val="002E2311"/>
    <w:rsid w:val="002E2433"/>
    <w:rsid w:val="002E2B70"/>
    <w:rsid w:val="002E2B74"/>
    <w:rsid w:val="002E3EF5"/>
    <w:rsid w:val="002E4691"/>
    <w:rsid w:val="002E4C1F"/>
    <w:rsid w:val="002E4EFB"/>
    <w:rsid w:val="002E5505"/>
    <w:rsid w:val="002E55E8"/>
    <w:rsid w:val="002E563B"/>
    <w:rsid w:val="002E59A0"/>
    <w:rsid w:val="002E59C5"/>
    <w:rsid w:val="002E5F3A"/>
    <w:rsid w:val="002E5F9B"/>
    <w:rsid w:val="002E6315"/>
    <w:rsid w:val="002E746A"/>
    <w:rsid w:val="002E7806"/>
    <w:rsid w:val="002E7B06"/>
    <w:rsid w:val="002E7B6F"/>
    <w:rsid w:val="002E7E98"/>
    <w:rsid w:val="002F01B7"/>
    <w:rsid w:val="002F054E"/>
    <w:rsid w:val="002F0796"/>
    <w:rsid w:val="002F0815"/>
    <w:rsid w:val="002F09FC"/>
    <w:rsid w:val="002F1380"/>
    <w:rsid w:val="002F14D7"/>
    <w:rsid w:val="002F1ACE"/>
    <w:rsid w:val="002F20F0"/>
    <w:rsid w:val="002F22BC"/>
    <w:rsid w:val="002F2567"/>
    <w:rsid w:val="002F258E"/>
    <w:rsid w:val="002F27F9"/>
    <w:rsid w:val="002F2931"/>
    <w:rsid w:val="002F2D28"/>
    <w:rsid w:val="002F375B"/>
    <w:rsid w:val="002F4119"/>
    <w:rsid w:val="002F4283"/>
    <w:rsid w:val="002F4CDF"/>
    <w:rsid w:val="002F54DA"/>
    <w:rsid w:val="002F5519"/>
    <w:rsid w:val="002F56E8"/>
    <w:rsid w:val="002F5EDC"/>
    <w:rsid w:val="002F646C"/>
    <w:rsid w:val="002F649B"/>
    <w:rsid w:val="002F669F"/>
    <w:rsid w:val="002F66E1"/>
    <w:rsid w:val="002F6A86"/>
    <w:rsid w:val="002F719D"/>
    <w:rsid w:val="002F7242"/>
    <w:rsid w:val="002F7534"/>
    <w:rsid w:val="002F76EA"/>
    <w:rsid w:val="002F7D1F"/>
    <w:rsid w:val="003006D3"/>
    <w:rsid w:val="0030071B"/>
    <w:rsid w:val="003007F1"/>
    <w:rsid w:val="00300958"/>
    <w:rsid w:val="00300B1D"/>
    <w:rsid w:val="00300C4D"/>
    <w:rsid w:val="00301240"/>
    <w:rsid w:val="0030135A"/>
    <w:rsid w:val="0030146A"/>
    <w:rsid w:val="003015CE"/>
    <w:rsid w:val="00301654"/>
    <w:rsid w:val="00301662"/>
    <w:rsid w:val="00301748"/>
    <w:rsid w:val="00301D31"/>
    <w:rsid w:val="00302077"/>
    <w:rsid w:val="00302627"/>
    <w:rsid w:val="00302643"/>
    <w:rsid w:val="0030274D"/>
    <w:rsid w:val="00302896"/>
    <w:rsid w:val="00302A9A"/>
    <w:rsid w:val="003030FB"/>
    <w:rsid w:val="003034CF"/>
    <w:rsid w:val="003036F8"/>
    <w:rsid w:val="0030387A"/>
    <w:rsid w:val="00303B8F"/>
    <w:rsid w:val="00304157"/>
    <w:rsid w:val="003048C9"/>
    <w:rsid w:val="0030495C"/>
    <w:rsid w:val="00304B6D"/>
    <w:rsid w:val="00304D0A"/>
    <w:rsid w:val="00304E29"/>
    <w:rsid w:val="00305561"/>
    <w:rsid w:val="00305770"/>
    <w:rsid w:val="00305AA4"/>
    <w:rsid w:val="00305D15"/>
    <w:rsid w:val="00305D96"/>
    <w:rsid w:val="00305DEE"/>
    <w:rsid w:val="00306208"/>
    <w:rsid w:val="003062A2"/>
    <w:rsid w:val="00306517"/>
    <w:rsid w:val="00306EC4"/>
    <w:rsid w:val="0030708C"/>
    <w:rsid w:val="00307195"/>
    <w:rsid w:val="00307890"/>
    <w:rsid w:val="00310CB8"/>
    <w:rsid w:val="0031197A"/>
    <w:rsid w:val="00311998"/>
    <w:rsid w:val="00311E3A"/>
    <w:rsid w:val="00311FAA"/>
    <w:rsid w:val="003129B0"/>
    <w:rsid w:val="00312A07"/>
    <w:rsid w:val="00312CBA"/>
    <w:rsid w:val="003142AC"/>
    <w:rsid w:val="003145C1"/>
    <w:rsid w:val="0031467A"/>
    <w:rsid w:val="00314C85"/>
    <w:rsid w:val="00314D57"/>
    <w:rsid w:val="00315062"/>
    <w:rsid w:val="00315327"/>
    <w:rsid w:val="003162A0"/>
    <w:rsid w:val="0031667C"/>
    <w:rsid w:val="0031680D"/>
    <w:rsid w:val="00316B5D"/>
    <w:rsid w:val="0031710F"/>
    <w:rsid w:val="003171ED"/>
    <w:rsid w:val="003172CA"/>
    <w:rsid w:val="00317421"/>
    <w:rsid w:val="00317AC3"/>
    <w:rsid w:val="0032052E"/>
    <w:rsid w:val="003205C6"/>
    <w:rsid w:val="00320661"/>
    <w:rsid w:val="00320752"/>
    <w:rsid w:val="00320A5C"/>
    <w:rsid w:val="00320A9D"/>
    <w:rsid w:val="00320FAF"/>
    <w:rsid w:val="00321366"/>
    <w:rsid w:val="0032154C"/>
    <w:rsid w:val="00321AEE"/>
    <w:rsid w:val="00321BDF"/>
    <w:rsid w:val="00321D2A"/>
    <w:rsid w:val="00321D3A"/>
    <w:rsid w:val="00321D91"/>
    <w:rsid w:val="00321FB5"/>
    <w:rsid w:val="003220B9"/>
    <w:rsid w:val="0032233E"/>
    <w:rsid w:val="00322447"/>
    <w:rsid w:val="00322558"/>
    <w:rsid w:val="00322918"/>
    <w:rsid w:val="00322BA1"/>
    <w:rsid w:val="00322CCE"/>
    <w:rsid w:val="003234DF"/>
    <w:rsid w:val="00323546"/>
    <w:rsid w:val="00323700"/>
    <w:rsid w:val="00323787"/>
    <w:rsid w:val="00323D4F"/>
    <w:rsid w:val="003240A7"/>
    <w:rsid w:val="003240DC"/>
    <w:rsid w:val="0032415D"/>
    <w:rsid w:val="00324502"/>
    <w:rsid w:val="003247D6"/>
    <w:rsid w:val="00324BDC"/>
    <w:rsid w:val="00325192"/>
    <w:rsid w:val="0032544E"/>
    <w:rsid w:val="00325EA3"/>
    <w:rsid w:val="00326005"/>
    <w:rsid w:val="0032600D"/>
    <w:rsid w:val="003265BC"/>
    <w:rsid w:val="0032702D"/>
    <w:rsid w:val="003270D8"/>
    <w:rsid w:val="00327B3D"/>
    <w:rsid w:val="00327DE1"/>
    <w:rsid w:val="00327F47"/>
    <w:rsid w:val="0033017F"/>
    <w:rsid w:val="00330B4F"/>
    <w:rsid w:val="00330DCA"/>
    <w:rsid w:val="003312F1"/>
    <w:rsid w:val="0033138E"/>
    <w:rsid w:val="00331937"/>
    <w:rsid w:val="0033198D"/>
    <w:rsid w:val="00331AF2"/>
    <w:rsid w:val="00331C25"/>
    <w:rsid w:val="00331DB4"/>
    <w:rsid w:val="00331E15"/>
    <w:rsid w:val="00331E40"/>
    <w:rsid w:val="00331EEE"/>
    <w:rsid w:val="0033222C"/>
    <w:rsid w:val="00332551"/>
    <w:rsid w:val="00332DD1"/>
    <w:rsid w:val="00332F43"/>
    <w:rsid w:val="00333253"/>
    <w:rsid w:val="003334A5"/>
    <w:rsid w:val="00333686"/>
    <w:rsid w:val="00333992"/>
    <w:rsid w:val="00333D7F"/>
    <w:rsid w:val="00333E61"/>
    <w:rsid w:val="00334269"/>
    <w:rsid w:val="00334796"/>
    <w:rsid w:val="00335442"/>
    <w:rsid w:val="00335573"/>
    <w:rsid w:val="0033584F"/>
    <w:rsid w:val="00335942"/>
    <w:rsid w:val="00335DB1"/>
    <w:rsid w:val="00335DF5"/>
    <w:rsid w:val="00336058"/>
    <w:rsid w:val="003364B8"/>
    <w:rsid w:val="00336DBA"/>
    <w:rsid w:val="003371A9"/>
    <w:rsid w:val="003373EF"/>
    <w:rsid w:val="00337B05"/>
    <w:rsid w:val="00340371"/>
    <w:rsid w:val="0034061A"/>
    <w:rsid w:val="00340B52"/>
    <w:rsid w:val="003410E3"/>
    <w:rsid w:val="003415EA"/>
    <w:rsid w:val="00341A41"/>
    <w:rsid w:val="00341FB7"/>
    <w:rsid w:val="003423C6"/>
    <w:rsid w:val="003423DF"/>
    <w:rsid w:val="0034283A"/>
    <w:rsid w:val="00342BDC"/>
    <w:rsid w:val="0034334E"/>
    <w:rsid w:val="00343798"/>
    <w:rsid w:val="00343A84"/>
    <w:rsid w:val="0034499F"/>
    <w:rsid w:val="00344D5D"/>
    <w:rsid w:val="00345032"/>
    <w:rsid w:val="0034516A"/>
    <w:rsid w:val="003451C9"/>
    <w:rsid w:val="0034540F"/>
    <w:rsid w:val="00345430"/>
    <w:rsid w:val="0034549A"/>
    <w:rsid w:val="00345728"/>
    <w:rsid w:val="00345869"/>
    <w:rsid w:val="00345BB5"/>
    <w:rsid w:val="00345E28"/>
    <w:rsid w:val="00346095"/>
    <w:rsid w:val="00346555"/>
    <w:rsid w:val="00346572"/>
    <w:rsid w:val="00346781"/>
    <w:rsid w:val="003467A9"/>
    <w:rsid w:val="00346960"/>
    <w:rsid w:val="00346BFA"/>
    <w:rsid w:val="00346F75"/>
    <w:rsid w:val="00346F88"/>
    <w:rsid w:val="0034723E"/>
    <w:rsid w:val="0034750D"/>
    <w:rsid w:val="00347B59"/>
    <w:rsid w:val="00347D67"/>
    <w:rsid w:val="00347DC4"/>
    <w:rsid w:val="00350E5E"/>
    <w:rsid w:val="00351116"/>
    <w:rsid w:val="00351345"/>
    <w:rsid w:val="0035175C"/>
    <w:rsid w:val="0035242E"/>
    <w:rsid w:val="00352563"/>
    <w:rsid w:val="00352639"/>
    <w:rsid w:val="00352C80"/>
    <w:rsid w:val="00353DCF"/>
    <w:rsid w:val="003547B3"/>
    <w:rsid w:val="003549D8"/>
    <w:rsid w:val="00354B30"/>
    <w:rsid w:val="00354E4E"/>
    <w:rsid w:val="00355B03"/>
    <w:rsid w:val="00356CD8"/>
    <w:rsid w:val="003575E5"/>
    <w:rsid w:val="00357B3E"/>
    <w:rsid w:val="00357BFF"/>
    <w:rsid w:val="00360025"/>
    <w:rsid w:val="0036005C"/>
    <w:rsid w:val="00360EBB"/>
    <w:rsid w:val="00361662"/>
    <w:rsid w:val="00361EF2"/>
    <w:rsid w:val="003623F7"/>
    <w:rsid w:val="00362C88"/>
    <w:rsid w:val="00363E15"/>
    <w:rsid w:val="00363E97"/>
    <w:rsid w:val="00364166"/>
    <w:rsid w:val="0036445F"/>
    <w:rsid w:val="00364473"/>
    <w:rsid w:val="00365432"/>
    <w:rsid w:val="00365C8C"/>
    <w:rsid w:val="00366189"/>
    <w:rsid w:val="00366334"/>
    <w:rsid w:val="003664E5"/>
    <w:rsid w:val="00366683"/>
    <w:rsid w:val="00366919"/>
    <w:rsid w:val="00366D31"/>
    <w:rsid w:val="00366F97"/>
    <w:rsid w:val="00367043"/>
    <w:rsid w:val="00367614"/>
    <w:rsid w:val="00367C46"/>
    <w:rsid w:val="0037012D"/>
    <w:rsid w:val="00370901"/>
    <w:rsid w:val="00370943"/>
    <w:rsid w:val="0037099E"/>
    <w:rsid w:val="00370AB6"/>
    <w:rsid w:val="00371254"/>
    <w:rsid w:val="00371360"/>
    <w:rsid w:val="0037161B"/>
    <w:rsid w:val="003716C8"/>
    <w:rsid w:val="00371A5C"/>
    <w:rsid w:val="00371A6D"/>
    <w:rsid w:val="003726F7"/>
    <w:rsid w:val="00372964"/>
    <w:rsid w:val="00372F8C"/>
    <w:rsid w:val="003739BF"/>
    <w:rsid w:val="003740D8"/>
    <w:rsid w:val="0037459B"/>
    <w:rsid w:val="003745F5"/>
    <w:rsid w:val="003748C9"/>
    <w:rsid w:val="00374C3C"/>
    <w:rsid w:val="003754BC"/>
    <w:rsid w:val="00375B4A"/>
    <w:rsid w:val="003763D1"/>
    <w:rsid w:val="00376A88"/>
    <w:rsid w:val="00376AEB"/>
    <w:rsid w:val="00376FF9"/>
    <w:rsid w:val="00377953"/>
    <w:rsid w:val="00377A79"/>
    <w:rsid w:val="00377F6F"/>
    <w:rsid w:val="003800F7"/>
    <w:rsid w:val="00380779"/>
    <w:rsid w:val="00380847"/>
    <w:rsid w:val="00380C34"/>
    <w:rsid w:val="00380D02"/>
    <w:rsid w:val="00380E68"/>
    <w:rsid w:val="00381B86"/>
    <w:rsid w:val="00382670"/>
    <w:rsid w:val="00382770"/>
    <w:rsid w:val="00382ADA"/>
    <w:rsid w:val="00383072"/>
    <w:rsid w:val="00383330"/>
    <w:rsid w:val="00383909"/>
    <w:rsid w:val="00383B4E"/>
    <w:rsid w:val="00383F1E"/>
    <w:rsid w:val="003847C5"/>
    <w:rsid w:val="0038499C"/>
    <w:rsid w:val="00385842"/>
    <w:rsid w:val="00385BD1"/>
    <w:rsid w:val="00385C03"/>
    <w:rsid w:val="00385FF3"/>
    <w:rsid w:val="0038645F"/>
    <w:rsid w:val="00386717"/>
    <w:rsid w:val="00386AD7"/>
    <w:rsid w:val="00386B31"/>
    <w:rsid w:val="00386BB4"/>
    <w:rsid w:val="00386DB6"/>
    <w:rsid w:val="0038708A"/>
    <w:rsid w:val="003870D7"/>
    <w:rsid w:val="00387577"/>
    <w:rsid w:val="003877DB"/>
    <w:rsid w:val="00387DC1"/>
    <w:rsid w:val="00387F13"/>
    <w:rsid w:val="003900F3"/>
    <w:rsid w:val="0039017D"/>
    <w:rsid w:val="003904FF"/>
    <w:rsid w:val="0039061C"/>
    <w:rsid w:val="0039065B"/>
    <w:rsid w:val="00390CA3"/>
    <w:rsid w:val="003910E5"/>
    <w:rsid w:val="003913FB"/>
    <w:rsid w:val="00392146"/>
    <w:rsid w:val="003922BD"/>
    <w:rsid w:val="003924F6"/>
    <w:rsid w:val="0039284E"/>
    <w:rsid w:val="00392894"/>
    <w:rsid w:val="00392CDA"/>
    <w:rsid w:val="00393037"/>
    <w:rsid w:val="003932FC"/>
    <w:rsid w:val="00393DED"/>
    <w:rsid w:val="0039428A"/>
    <w:rsid w:val="00394320"/>
    <w:rsid w:val="0039436B"/>
    <w:rsid w:val="003948A9"/>
    <w:rsid w:val="00394E05"/>
    <w:rsid w:val="003955DF"/>
    <w:rsid w:val="00395C60"/>
    <w:rsid w:val="00395D1D"/>
    <w:rsid w:val="00396032"/>
    <w:rsid w:val="003966B2"/>
    <w:rsid w:val="0039681F"/>
    <w:rsid w:val="00397570"/>
    <w:rsid w:val="003A03AA"/>
    <w:rsid w:val="003A0637"/>
    <w:rsid w:val="003A09FA"/>
    <w:rsid w:val="003A1212"/>
    <w:rsid w:val="003A17C7"/>
    <w:rsid w:val="003A1CDB"/>
    <w:rsid w:val="003A208B"/>
    <w:rsid w:val="003A2409"/>
    <w:rsid w:val="003A27EB"/>
    <w:rsid w:val="003A2B1A"/>
    <w:rsid w:val="003A2D78"/>
    <w:rsid w:val="003A31E4"/>
    <w:rsid w:val="003A3A5C"/>
    <w:rsid w:val="003A3AB0"/>
    <w:rsid w:val="003A4699"/>
    <w:rsid w:val="003A48C3"/>
    <w:rsid w:val="003A49CF"/>
    <w:rsid w:val="003A4D71"/>
    <w:rsid w:val="003A506D"/>
    <w:rsid w:val="003A51EF"/>
    <w:rsid w:val="003A521F"/>
    <w:rsid w:val="003A5638"/>
    <w:rsid w:val="003A564F"/>
    <w:rsid w:val="003A5840"/>
    <w:rsid w:val="003A5A90"/>
    <w:rsid w:val="003A632D"/>
    <w:rsid w:val="003A73EC"/>
    <w:rsid w:val="003B0883"/>
    <w:rsid w:val="003B08C4"/>
    <w:rsid w:val="003B1625"/>
    <w:rsid w:val="003B1A7C"/>
    <w:rsid w:val="003B2709"/>
    <w:rsid w:val="003B2C6A"/>
    <w:rsid w:val="003B2D78"/>
    <w:rsid w:val="003B303E"/>
    <w:rsid w:val="003B3562"/>
    <w:rsid w:val="003B3583"/>
    <w:rsid w:val="003B35EB"/>
    <w:rsid w:val="003B3859"/>
    <w:rsid w:val="003B3D69"/>
    <w:rsid w:val="003B41FF"/>
    <w:rsid w:val="003B48DD"/>
    <w:rsid w:val="003B49AA"/>
    <w:rsid w:val="003B4CEC"/>
    <w:rsid w:val="003B562F"/>
    <w:rsid w:val="003B5B5A"/>
    <w:rsid w:val="003B675C"/>
    <w:rsid w:val="003B677A"/>
    <w:rsid w:val="003B6A27"/>
    <w:rsid w:val="003B6CE2"/>
    <w:rsid w:val="003B70F2"/>
    <w:rsid w:val="003B755A"/>
    <w:rsid w:val="003C0490"/>
    <w:rsid w:val="003C09E3"/>
    <w:rsid w:val="003C0C59"/>
    <w:rsid w:val="003C0E69"/>
    <w:rsid w:val="003C112C"/>
    <w:rsid w:val="003C1A0A"/>
    <w:rsid w:val="003C23D8"/>
    <w:rsid w:val="003C2703"/>
    <w:rsid w:val="003C33F8"/>
    <w:rsid w:val="003C356A"/>
    <w:rsid w:val="003C3587"/>
    <w:rsid w:val="003C3A08"/>
    <w:rsid w:val="003C4029"/>
    <w:rsid w:val="003C44FA"/>
    <w:rsid w:val="003C45D6"/>
    <w:rsid w:val="003C46A7"/>
    <w:rsid w:val="003C4782"/>
    <w:rsid w:val="003C4D19"/>
    <w:rsid w:val="003C50A1"/>
    <w:rsid w:val="003C5159"/>
    <w:rsid w:val="003C5871"/>
    <w:rsid w:val="003C59B6"/>
    <w:rsid w:val="003C59EF"/>
    <w:rsid w:val="003C676F"/>
    <w:rsid w:val="003C678C"/>
    <w:rsid w:val="003C67B7"/>
    <w:rsid w:val="003C6BD0"/>
    <w:rsid w:val="003C6EA8"/>
    <w:rsid w:val="003C6FBD"/>
    <w:rsid w:val="003C74AE"/>
    <w:rsid w:val="003C7D6D"/>
    <w:rsid w:val="003D0BB9"/>
    <w:rsid w:val="003D1005"/>
    <w:rsid w:val="003D122F"/>
    <w:rsid w:val="003D15AB"/>
    <w:rsid w:val="003D18BD"/>
    <w:rsid w:val="003D1C81"/>
    <w:rsid w:val="003D20B6"/>
    <w:rsid w:val="003D2F6A"/>
    <w:rsid w:val="003D396F"/>
    <w:rsid w:val="003D3F2C"/>
    <w:rsid w:val="003D3F7F"/>
    <w:rsid w:val="003D408D"/>
    <w:rsid w:val="003D417B"/>
    <w:rsid w:val="003D48DB"/>
    <w:rsid w:val="003D4984"/>
    <w:rsid w:val="003D4D0F"/>
    <w:rsid w:val="003D4F70"/>
    <w:rsid w:val="003D5939"/>
    <w:rsid w:val="003D5E4C"/>
    <w:rsid w:val="003D5F14"/>
    <w:rsid w:val="003D600C"/>
    <w:rsid w:val="003D6B3E"/>
    <w:rsid w:val="003D6D4C"/>
    <w:rsid w:val="003D7373"/>
    <w:rsid w:val="003D79EE"/>
    <w:rsid w:val="003D7BFD"/>
    <w:rsid w:val="003D7F3D"/>
    <w:rsid w:val="003D7F75"/>
    <w:rsid w:val="003E063C"/>
    <w:rsid w:val="003E07C8"/>
    <w:rsid w:val="003E09DC"/>
    <w:rsid w:val="003E11CC"/>
    <w:rsid w:val="003E1918"/>
    <w:rsid w:val="003E205B"/>
    <w:rsid w:val="003E267F"/>
    <w:rsid w:val="003E29D7"/>
    <w:rsid w:val="003E35BF"/>
    <w:rsid w:val="003E371F"/>
    <w:rsid w:val="003E38BB"/>
    <w:rsid w:val="003E3C53"/>
    <w:rsid w:val="003E3CDF"/>
    <w:rsid w:val="003E4093"/>
    <w:rsid w:val="003E41B5"/>
    <w:rsid w:val="003E4435"/>
    <w:rsid w:val="003E44F8"/>
    <w:rsid w:val="003E5583"/>
    <w:rsid w:val="003E565F"/>
    <w:rsid w:val="003E5F68"/>
    <w:rsid w:val="003E617E"/>
    <w:rsid w:val="003E67D5"/>
    <w:rsid w:val="003E6947"/>
    <w:rsid w:val="003E7161"/>
    <w:rsid w:val="003E72CF"/>
    <w:rsid w:val="003E7511"/>
    <w:rsid w:val="003E7982"/>
    <w:rsid w:val="003E7F07"/>
    <w:rsid w:val="003F0153"/>
    <w:rsid w:val="003F061A"/>
    <w:rsid w:val="003F0785"/>
    <w:rsid w:val="003F18A3"/>
    <w:rsid w:val="003F1DCA"/>
    <w:rsid w:val="003F22FD"/>
    <w:rsid w:val="003F29B9"/>
    <w:rsid w:val="003F2A91"/>
    <w:rsid w:val="003F2BAD"/>
    <w:rsid w:val="003F2BC6"/>
    <w:rsid w:val="003F2DD8"/>
    <w:rsid w:val="003F2DDE"/>
    <w:rsid w:val="003F2E6C"/>
    <w:rsid w:val="003F2F6F"/>
    <w:rsid w:val="003F304F"/>
    <w:rsid w:val="003F36B0"/>
    <w:rsid w:val="003F36C3"/>
    <w:rsid w:val="003F3872"/>
    <w:rsid w:val="003F39BD"/>
    <w:rsid w:val="003F43B9"/>
    <w:rsid w:val="003F4657"/>
    <w:rsid w:val="003F4A77"/>
    <w:rsid w:val="003F4BB0"/>
    <w:rsid w:val="003F5296"/>
    <w:rsid w:val="003F5793"/>
    <w:rsid w:val="003F5B35"/>
    <w:rsid w:val="003F5B48"/>
    <w:rsid w:val="003F5C18"/>
    <w:rsid w:val="003F5EB6"/>
    <w:rsid w:val="003F6A49"/>
    <w:rsid w:val="003F6C21"/>
    <w:rsid w:val="003F7452"/>
    <w:rsid w:val="003F753D"/>
    <w:rsid w:val="003F75A2"/>
    <w:rsid w:val="003F7784"/>
    <w:rsid w:val="003F789C"/>
    <w:rsid w:val="0040015C"/>
    <w:rsid w:val="00400194"/>
    <w:rsid w:val="00400E33"/>
    <w:rsid w:val="0040137C"/>
    <w:rsid w:val="004015D5"/>
    <w:rsid w:val="00401A06"/>
    <w:rsid w:val="00402062"/>
    <w:rsid w:val="004021ED"/>
    <w:rsid w:val="00402434"/>
    <w:rsid w:val="00402B2E"/>
    <w:rsid w:val="00403430"/>
    <w:rsid w:val="00403558"/>
    <w:rsid w:val="00403591"/>
    <w:rsid w:val="004035B4"/>
    <w:rsid w:val="004035CF"/>
    <w:rsid w:val="00403DF7"/>
    <w:rsid w:val="0040415E"/>
    <w:rsid w:val="00404843"/>
    <w:rsid w:val="0040492A"/>
    <w:rsid w:val="00404966"/>
    <w:rsid w:val="00404AE5"/>
    <w:rsid w:val="00404BAF"/>
    <w:rsid w:val="00405240"/>
    <w:rsid w:val="004057DE"/>
    <w:rsid w:val="00405C7B"/>
    <w:rsid w:val="00405F62"/>
    <w:rsid w:val="00406184"/>
    <w:rsid w:val="0040654B"/>
    <w:rsid w:val="004066B0"/>
    <w:rsid w:val="004066C8"/>
    <w:rsid w:val="004067B8"/>
    <w:rsid w:val="00406F28"/>
    <w:rsid w:val="0040705F"/>
    <w:rsid w:val="0041022C"/>
    <w:rsid w:val="0041036A"/>
    <w:rsid w:val="004103B4"/>
    <w:rsid w:val="004115BD"/>
    <w:rsid w:val="00411839"/>
    <w:rsid w:val="00411D56"/>
    <w:rsid w:val="004122E0"/>
    <w:rsid w:val="00412933"/>
    <w:rsid w:val="00412A83"/>
    <w:rsid w:val="00412DCB"/>
    <w:rsid w:val="00413406"/>
    <w:rsid w:val="004137DF"/>
    <w:rsid w:val="00414123"/>
    <w:rsid w:val="0041429A"/>
    <w:rsid w:val="00414565"/>
    <w:rsid w:val="00415167"/>
    <w:rsid w:val="0041567D"/>
    <w:rsid w:val="00416685"/>
    <w:rsid w:val="0041677F"/>
    <w:rsid w:val="00416991"/>
    <w:rsid w:val="00416D09"/>
    <w:rsid w:val="00416D96"/>
    <w:rsid w:val="00417070"/>
    <w:rsid w:val="00417245"/>
    <w:rsid w:val="00417B20"/>
    <w:rsid w:val="00417B8F"/>
    <w:rsid w:val="00417C20"/>
    <w:rsid w:val="00417C76"/>
    <w:rsid w:val="00417D2C"/>
    <w:rsid w:val="00417E67"/>
    <w:rsid w:val="00420299"/>
    <w:rsid w:val="004205A6"/>
    <w:rsid w:val="004206D8"/>
    <w:rsid w:val="0042080C"/>
    <w:rsid w:val="00420AC4"/>
    <w:rsid w:val="00420C55"/>
    <w:rsid w:val="00420E8C"/>
    <w:rsid w:val="00421336"/>
    <w:rsid w:val="00421CC9"/>
    <w:rsid w:val="00422CC6"/>
    <w:rsid w:val="0042300F"/>
    <w:rsid w:val="004232C5"/>
    <w:rsid w:val="00423364"/>
    <w:rsid w:val="00423383"/>
    <w:rsid w:val="004238AF"/>
    <w:rsid w:val="00423D9B"/>
    <w:rsid w:val="00424056"/>
    <w:rsid w:val="00424C60"/>
    <w:rsid w:val="0042581B"/>
    <w:rsid w:val="00425A8C"/>
    <w:rsid w:val="004264F5"/>
    <w:rsid w:val="004265BF"/>
    <w:rsid w:val="004267E6"/>
    <w:rsid w:val="00426972"/>
    <w:rsid w:val="00426FC7"/>
    <w:rsid w:val="004274D9"/>
    <w:rsid w:val="0042751C"/>
    <w:rsid w:val="0042762C"/>
    <w:rsid w:val="0042778A"/>
    <w:rsid w:val="004278FB"/>
    <w:rsid w:val="00427E61"/>
    <w:rsid w:val="00430904"/>
    <w:rsid w:val="004309A9"/>
    <w:rsid w:val="00430E8F"/>
    <w:rsid w:val="00430F46"/>
    <w:rsid w:val="004310BD"/>
    <w:rsid w:val="00431184"/>
    <w:rsid w:val="00431515"/>
    <w:rsid w:val="0043207E"/>
    <w:rsid w:val="00432207"/>
    <w:rsid w:val="00432329"/>
    <w:rsid w:val="004324EE"/>
    <w:rsid w:val="00432A29"/>
    <w:rsid w:val="00432C3B"/>
    <w:rsid w:val="00432D67"/>
    <w:rsid w:val="00432E38"/>
    <w:rsid w:val="00432F4C"/>
    <w:rsid w:val="00433083"/>
    <w:rsid w:val="004330FD"/>
    <w:rsid w:val="0043390B"/>
    <w:rsid w:val="00433D5A"/>
    <w:rsid w:val="00434077"/>
    <w:rsid w:val="0043424D"/>
    <w:rsid w:val="00434A9A"/>
    <w:rsid w:val="00434B48"/>
    <w:rsid w:val="00434B53"/>
    <w:rsid w:val="00434CEA"/>
    <w:rsid w:val="00434EC6"/>
    <w:rsid w:val="0043558D"/>
    <w:rsid w:val="00435EC5"/>
    <w:rsid w:val="004362EB"/>
    <w:rsid w:val="00436C44"/>
    <w:rsid w:val="00436CFA"/>
    <w:rsid w:val="00437AB6"/>
    <w:rsid w:val="00437BC9"/>
    <w:rsid w:val="00437F68"/>
    <w:rsid w:val="00440549"/>
    <w:rsid w:val="004407D7"/>
    <w:rsid w:val="004409A8"/>
    <w:rsid w:val="00440A9B"/>
    <w:rsid w:val="0044196C"/>
    <w:rsid w:val="00441C41"/>
    <w:rsid w:val="00442575"/>
    <w:rsid w:val="00442DE4"/>
    <w:rsid w:val="00442E53"/>
    <w:rsid w:val="00442F4C"/>
    <w:rsid w:val="004430D6"/>
    <w:rsid w:val="00443325"/>
    <w:rsid w:val="00443758"/>
    <w:rsid w:val="0044449F"/>
    <w:rsid w:val="00444E72"/>
    <w:rsid w:val="004456A5"/>
    <w:rsid w:val="0044581C"/>
    <w:rsid w:val="00445AF6"/>
    <w:rsid w:val="00445B22"/>
    <w:rsid w:val="00445F22"/>
    <w:rsid w:val="00446056"/>
    <w:rsid w:val="00446252"/>
    <w:rsid w:val="004466AB"/>
    <w:rsid w:val="00446702"/>
    <w:rsid w:val="004469B3"/>
    <w:rsid w:val="00446E57"/>
    <w:rsid w:val="00446E63"/>
    <w:rsid w:val="00447CBF"/>
    <w:rsid w:val="00447F0B"/>
    <w:rsid w:val="00447FF9"/>
    <w:rsid w:val="004500DB"/>
    <w:rsid w:val="0045079F"/>
    <w:rsid w:val="00450AEE"/>
    <w:rsid w:val="00450B35"/>
    <w:rsid w:val="00450BB3"/>
    <w:rsid w:val="00450FEE"/>
    <w:rsid w:val="00451BC2"/>
    <w:rsid w:val="00451FA3"/>
    <w:rsid w:val="004523E0"/>
    <w:rsid w:val="00452A92"/>
    <w:rsid w:val="00452ADD"/>
    <w:rsid w:val="004533BF"/>
    <w:rsid w:val="00453843"/>
    <w:rsid w:val="00453DD8"/>
    <w:rsid w:val="00453E09"/>
    <w:rsid w:val="00453E60"/>
    <w:rsid w:val="00453FE9"/>
    <w:rsid w:val="0045441B"/>
    <w:rsid w:val="00454D63"/>
    <w:rsid w:val="0045557F"/>
    <w:rsid w:val="00455643"/>
    <w:rsid w:val="0045573A"/>
    <w:rsid w:val="00455C2F"/>
    <w:rsid w:val="00455F4F"/>
    <w:rsid w:val="00455FA7"/>
    <w:rsid w:val="00455FBE"/>
    <w:rsid w:val="00456098"/>
    <w:rsid w:val="00456120"/>
    <w:rsid w:val="0045680E"/>
    <w:rsid w:val="00456A10"/>
    <w:rsid w:val="00456DCA"/>
    <w:rsid w:val="00457004"/>
    <w:rsid w:val="00457080"/>
    <w:rsid w:val="0045747B"/>
    <w:rsid w:val="004574D1"/>
    <w:rsid w:val="00457B32"/>
    <w:rsid w:val="004604EC"/>
    <w:rsid w:val="004605F7"/>
    <w:rsid w:val="004606A8"/>
    <w:rsid w:val="00460D61"/>
    <w:rsid w:val="00460FD6"/>
    <w:rsid w:val="0046103B"/>
    <w:rsid w:val="00461789"/>
    <w:rsid w:val="00461A1E"/>
    <w:rsid w:val="00461BA5"/>
    <w:rsid w:val="00461ED6"/>
    <w:rsid w:val="00462020"/>
    <w:rsid w:val="004622A8"/>
    <w:rsid w:val="00462477"/>
    <w:rsid w:val="00462A8B"/>
    <w:rsid w:val="004633A5"/>
    <w:rsid w:val="004634C2"/>
    <w:rsid w:val="004636C5"/>
    <w:rsid w:val="00463EBA"/>
    <w:rsid w:val="00463FDB"/>
    <w:rsid w:val="0046439A"/>
    <w:rsid w:val="0046439D"/>
    <w:rsid w:val="004646AE"/>
    <w:rsid w:val="00464A07"/>
    <w:rsid w:val="00465264"/>
    <w:rsid w:val="004657AE"/>
    <w:rsid w:val="0046588C"/>
    <w:rsid w:val="00465A7B"/>
    <w:rsid w:val="00465C8A"/>
    <w:rsid w:val="00465D96"/>
    <w:rsid w:val="00466228"/>
    <w:rsid w:val="004663F0"/>
    <w:rsid w:val="004664CD"/>
    <w:rsid w:val="0046650C"/>
    <w:rsid w:val="004668CD"/>
    <w:rsid w:val="00466914"/>
    <w:rsid w:val="00466B1B"/>
    <w:rsid w:val="00467009"/>
    <w:rsid w:val="00467358"/>
    <w:rsid w:val="00467408"/>
    <w:rsid w:val="00467E0A"/>
    <w:rsid w:val="00467F11"/>
    <w:rsid w:val="00467F4D"/>
    <w:rsid w:val="00467FC8"/>
    <w:rsid w:val="004703C8"/>
    <w:rsid w:val="00470690"/>
    <w:rsid w:val="00470748"/>
    <w:rsid w:val="00470FDD"/>
    <w:rsid w:val="00471786"/>
    <w:rsid w:val="00471C14"/>
    <w:rsid w:val="00471E5C"/>
    <w:rsid w:val="0047219A"/>
    <w:rsid w:val="00472CD8"/>
    <w:rsid w:val="00472D4C"/>
    <w:rsid w:val="00473410"/>
    <w:rsid w:val="004737D2"/>
    <w:rsid w:val="00473B56"/>
    <w:rsid w:val="00473CA0"/>
    <w:rsid w:val="004742F0"/>
    <w:rsid w:val="0047452E"/>
    <w:rsid w:val="004751A1"/>
    <w:rsid w:val="004751CF"/>
    <w:rsid w:val="00475557"/>
    <w:rsid w:val="00475D9A"/>
    <w:rsid w:val="00477110"/>
    <w:rsid w:val="00477350"/>
    <w:rsid w:val="00477A63"/>
    <w:rsid w:val="004808DF"/>
    <w:rsid w:val="00480CAB"/>
    <w:rsid w:val="00480D3E"/>
    <w:rsid w:val="004815C7"/>
    <w:rsid w:val="004817D1"/>
    <w:rsid w:val="00481801"/>
    <w:rsid w:val="00481A4B"/>
    <w:rsid w:val="00481CAC"/>
    <w:rsid w:val="00481DF3"/>
    <w:rsid w:val="00481EC6"/>
    <w:rsid w:val="00481F1B"/>
    <w:rsid w:val="004822CE"/>
    <w:rsid w:val="00483228"/>
    <w:rsid w:val="00483305"/>
    <w:rsid w:val="00483BBA"/>
    <w:rsid w:val="00484D55"/>
    <w:rsid w:val="004850BE"/>
    <w:rsid w:val="004853BC"/>
    <w:rsid w:val="00485B4B"/>
    <w:rsid w:val="00486340"/>
    <w:rsid w:val="004866BD"/>
    <w:rsid w:val="0048693B"/>
    <w:rsid w:val="004869CF"/>
    <w:rsid w:val="00486DCA"/>
    <w:rsid w:val="00487030"/>
    <w:rsid w:val="004871C5"/>
    <w:rsid w:val="004876FB"/>
    <w:rsid w:val="00487D04"/>
    <w:rsid w:val="00490AEC"/>
    <w:rsid w:val="0049166D"/>
    <w:rsid w:val="00491D5E"/>
    <w:rsid w:val="00491FA2"/>
    <w:rsid w:val="0049200B"/>
    <w:rsid w:val="0049216A"/>
    <w:rsid w:val="004926AA"/>
    <w:rsid w:val="00492742"/>
    <w:rsid w:val="004928B2"/>
    <w:rsid w:val="004928C4"/>
    <w:rsid w:val="00492B08"/>
    <w:rsid w:val="00493097"/>
    <w:rsid w:val="0049341B"/>
    <w:rsid w:val="00493436"/>
    <w:rsid w:val="00493F09"/>
    <w:rsid w:val="0049431F"/>
    <w:rsid w:val="0049448B"/>
    <w:rsid w:val="00494996"/>
    <w:rsid w:val="00494A35"/>
    <w:rsid w:val="00494E26"/>
    <w:rsid w:val="004950F4"/>
    <w:rsid w:val="00495378"/>
    <w:rsid w:val="00495447"/>
    <w:rsid w:val="00495910"/>
    <w:rsid w:val="00496991"/>
    <w:rsid w:val="00496BC8"/>
    <w:rsid w:val="00496E96"/>
    <w:rsid w:val="00497282"/>
    <w:rsid w:val="004975AF"/>
    <w:rsid w:val="004975F2"/>
    <w:rsid w:val="004976F2"/>
    <w:rsid w:val="0049780E"/>
    <w:rsid w:val="00497B72"/>
    <w:rsid w:val="00497C0B"/>
    <w:rsid w:val="00497CB0"/>
    <w:rsid w:val="00497E93"/>
    <w:rsid w:val="004A0009"/>
    <w:rsid w:val="004A0644"/>
    <w:rsid w:val="004A0730"/>
    <w:rsid w:val="004A081A"/>
    <w:rsid w:val="004A0AE5"/>
    <w:rsid w:val="004A0DED"/>
    <w:rsid w:val="004A0F99"/>
    <w:rsid w:val="004A1688"/>
    <w:rsid w:val="004A1DE1"/>
    <w:rsid w:val="004A1E29"/>
    <w:rsid w:val="004A2435"/>
    <w:rsid w:val="004A2764"/>
    <w:rsid w:val="004A31C7"/>
    <w:rsid w:val="004A3CDC"/>
    <w:rsid w:val="004A3FC4"/>
    <w:rsid w:val="004A4087"/>
    <w:rsid w:val="004A408F"/>
    <w:rsid w:val="004A41A9"/>
    <w:rsid w:val="004A42C1"/>
    <w:rsid w:val="004A4A7D"/>
    <w:rsid w:val="004A4D27"/>
    <w:rsid w:val="004A5389"/>
    <w:rsid w:val="004A641C"/>
    <w:rsid w:val="004A68BD"/>
    <w:rsid w:val="004A697D"/>
    <w:rsid w:val="004A722C"/>
    <w:rsid w:val="004A72D2"/>
    <w:rsid w:val="004A7599"/>
    <w:rsid w:val="004A78A3"/>
    <w:rsid w:val="004A79C2"/>
    <w:rsid w:val="004A7EBC"/>
    <w:rsid w:val="004B0920"/>
    <w:rsid w:val="004B0953"/>
    <w:rsid w:val="004B0D0C"/>
    <w:rsid w:val="004B0D9D"/>
    <w:rsid w:val="004B0E57"/>
    <w:rsid w:val="004B19CA"/>
    <w:rsid w:val="004B1AFC"/>
    <w:rsid w:val="004B1C5D"/>
    <w:rsid w:val="004B2751"/>
    <w:rsid w:val="004B287C"/>
    <w:rsid w:val="004B2FD9"/>
    <w:rsid w:val="004B383A"/>
    <w:rsid w:val="004B456F"/>
    <w:rsid w:val="004B4E13"/>
    <w:rsid w:val="004B53CF"/>
    <w:rsid w:val="004B546A"/>
    <w:rsid w:val="004B58D6"/>
    <w:rsid w:val="004B5A2B"/>
    <w:rsid w:val="004B5B77"/>
    <w:rsid w:val="004B5D76"/>
    <w:rsid w:val="004B641C"/>
    <w:rsid w:val="004B6431"/>
    <w:rsid w:val="004B64E1"/>
    <w:rsid w:val="004B6FCD"/>
    <w:rsid w:val="004B6FE9"/>
    <w:rsid w:val="004B73F4"/>
    <w:rsid w:val="004B74E8"/>
    <w:rsid w:val="004B758E"/>
    <w:rsid w:val="004B77E2"/>
    <w:rsid w:val="004B7845"/>
    <w:rsid w:val="004B7B67"/>
    <w:rsid w:val="004B7D3F"/>
    <w:rsid w:val="004C017C"/>
    <w:rsid w:val="004C0472"/>
    <w:rsid w:val="004C05F6"/>
    <w:rsid w:val="004C0BD9"/>
    <w:rsid w:val="004C0F4D"/>
    <w:rsid w:val="004C102F"/>
    <w:rsid w:val="004C15C4"/>
    <w:rsid w:val="004C176F"/>
    <w:rsid w:val="004C19A2"/>
    <w:rsid w:val="004C217A"/>
    <w:rsid w:val="004C2C82"/>
    <w:rsid w:val="004C2E87"/>
    <w:rsid w:val="004C3276"/>
    <w:rsid w:val="004C32A8"/>
    <w:rsid w:val="004C3551"/>
    <w:rsid w:val="004C38C2"/>
    <w:rsid w:val="004C3ADF"/>
    <w:rsid w:val="004C3C60"/>
    <w:rsid w:val="004C42BA"/>
    <w:rsid w:val="004C48C1"/>
    <w:rsid w:val="004C48FF"/>
    <w:rsid w:val="004C4A82"/>
    <w:rsid w:val="004C4E3B"/>
    <w:rsid w:val="004C4F09"/>
    <w:rsid w:val="004C55F1"/>
    <w:rsid w:val="004C5793"/>
    <w:rsid w:val="004C5A52"/>
    <w:rsid w:val="004C6260"/>
    <w:rsid w:val="004C6669"/>
    <w:rsid w:val="004C686B"/>
    <w:rsid w:val="004C7112"/>
    <w:rsid w:val="004C7521"/>
    <w:rsid w:val="004C7658"/>
    <w:rsid w:val="004C7AEF"/>
    <w:rsid w:val="004D0B36"/>
    <w:rsid w:val="004D0BB0"/>
    <w:rsid w:val="004D0ECA"/>
    <w:rsid w:val="004D1273"/>
    <w:rsid w:val="004D12C7"/>
    <w:rsid w:val="004D1C6B"/>
    <w:rsid w:val="004D2E11"/>
    <w:rsid w:val="004D2FFC"/>
    <w:rsid w:val="004D3061"/>
    <w:rsid w:val="004D3337"/>
    <w:rsid w:val="004D3878"/>
    <w:rsid w:val="004D38F6"/>
    <w:rsid w:val="004D3907"/>
    <w:rsid w:val="004D426D"/>
    <w:rsid w:val="004D481C"/>
    <w:rsid w:val="004D4CB7"/>
    <w:rsid w:val="004D4CFF"/>
    <w:rsid w:val="004D5866"/>
    <w:rsid w:val="004D5C3B"/>
    <w:rsid w:val="004D5E41"/>
    <w:rsid w:val="004D6293"/>
    <w:rsid w:val="004D6479"/>
    <w:rsid w:val="004D6726"/>
    <w:rsid w:val="004D67AC"/>
    <w:rsid w:val="004D6C0C"/>
    <w:rsid w:val="004D6C0D"/>
    <w:rsid w:val="004D6D98"/>
    <w:rsid w:val="004D6E89"/>
    <w:rsid w:val="004D7CAD"/>
    <w:rsid w:val="004D7F8E"/>
    <w:rsid w:val="004E02FB"/>
    <w:rsid w:val="004E05EB"/>
    <w:rsid w:val="004E085F"/>
    <w:rsid w:val="004E0BB8"/>
    <w:rsid w:val="004E0DA2"/>
    <w:rsid w:val="004E0EB7"/>
    <w:rsid w:val="004E1165"/>
    <w:rsid w:val="004E1A3B"/>
    <w:rsid w:val="004E1B96"/>
    <w:rsid w:val="004E1FE6"/>
    <w:rsid w:val="004E251D"/>
    <w:rsid w:val="004E2EBF"/>
    <w:rsid w:val="004E2EE4"/>
    <w:rsid w:val="004E4102"/>
    <w:rsid w:val="004E4148"/>
    <w:rsid w:val="004E44C1"/>
    <w:rsid w:val="004E4798"/>
    <w:rsid w:val="004E4A69"/>
    <w:rsid w:val="004E4ABD"/>
    <w:rsid w:val="004E4D69"/>
    <w:rsid w:val="004E4E79"/>
    <w:rsid w:val="004E509F"/>
    <w:rsid w:val="004E523A"/>
    <w:rsid w:val="004E55AB"/>
    <w:rsid w:val="004E5957"/>
    <w:rsid w:val="004E5AFC"/>
    <w:rsid w:val="004E5E1B"/>
    <w:rsid w:val="004E6075"/>
    <w:rsid w:val="004E61C8"/>
    <w:rsid w:val="004E6370"/>
    <w:rsid w:val="004E68F6"/>
    <w:rsid w:val="004E6C2B"/>
    <w:rsid w:val="004E7530"/>
    <w:rsid w:val="004E7642"/>
    <w:rsid w:val="004E78DB"/>
    <w:rsid w:val="004E7910"/>
    <w:rsid w:val="004E7B18"/>
    <w:rsid w:val="004E7F4D"/>
    <w:rsid w:val="004F087C"/>
    <w:rsid w:val="004F0884"/>
    <w:rsid w:val="004F0D9E"/>
    <w:rsid w:val="004F0FE7"/>
    <w:rsid w:val="004F128A"/>
    <w:rsid w:val="004F23CA"/>
    <w:rsid w:val="004F29B4"/>
    <w:rsid w:val="004F2FC2"/>
    <w:rsid w:val="004F38F8"/>
    <w:rsid w:val="004F3B00"/>
    <w:rsid w:val="004F3DB5"/>
    <w:rsid w:val="004F3E5D"/>
    <w:rsid w:val="004F40A9"/>
    <w:rsid w:val="004F419D"/>
    <w:rsid w:val="004F466E"/>
    <w:rsid w:val="004F4AA1"/>
    <w:rsid w:val="004F4BC1"/>
    <w:rsid w:val="004F4EFB"/>
    <w:rsid w:val="004F5965"/>
    <w:rsid w:val="004F5B45"/>
    <w:rsid w:val="004F63C4"/>
    <w:rsid w:val="004F6AC0"/>
    <w:rsid w:val="004F6BE0"/>
    <w:rsid w:val="004F6D4E"/>
    <w:rsid w:val="004F6E86"/>
    <w:rsid w:val="004F6EA1"/>
    <w:rsid w:val="004F6ED7"/>
    <w:rsid w:val="004F7044"/>
    <w:rsid w:val="004F79F4"/>
    <w:rsid w:val="004F7F30"/>
    <w:rsid w:val="0050023A"/>
    <w:rsid w:val="0050081E"/>
    <w:rsid w:val="00501102"/>
    <w:rsid w:val="005015D4"/>
    <w:rsid w:val="00501767"/>
    <w:rsid w:val="005019D0"/>
    <w:rsid w:val="00501B7E"/>
    <w:rsid w:val="00501DC7"/>
    <w:rsid w:val="005022D1"/>
    <w:rsid w:val="00502407"/>
    <w:rsid w:val="0050354F"/>
    <w:rsid w:val="005035D0"/>
    <w:rsid w:val="00503817"/>
    <w:rsid w:val="005039E7"/>
    <w:rsid w:val="0050441A"/>
    <w:rsid w:val="0050457F"/>
    <w:rsid w:val="00504BB5"/>
    <w:rsid w:val="005056E5"/>
    <w:rsid w:val="00505CA3"/>
    <w:rsid w:val="00505CA9"/>
    <w:rsid w:val="005063E6"/>
    <w:rsid w:val="0050679F"/>
    <w:rsid w:val="00506DF3"/>
    <w:rsid w:val="0050703C"/>
    <w:rsid w:val="00507698"/>
    <w:rsid w:val="005079EF"/>
    <w:rsid w:val="00507A84"/>
    <w:rsid w:val="005100A6"/>
    <w:rsid w:val="00510BE8"/>
    <w:rsid w:val="00510F29"/>
    <w:rsid w:val="00511073"/>
    <w:rsid w:val="005113F3"/>
    <w:rsid w:val="0051149A"/>
    <w:rsid w:val="00511630"/>
    <w:rsid w:val="005121E7"/>
    <w:rsid w:val="005127EB"/>
    <w:rsid w:val="00512BDB"/>
    <w:rsid w:val="00512F03"/>
    <w:rsid w:val="00513106"/>
    <w:rsid w:val="00513854"/>
    <w:rsid w:val="00513950"/>
    <w:rsid w:val="005142C1"/>
    <w:rsid w:val="00514370"/>
    <w:rsid w:val="0051443F"/>
    <w:rsid w:val="00514BFE"/>
    <w:rsid w:val="00514C6D"/>
    <w:rsid w:val="00514F3B"/>
    <w:rsid w:val="00515084"/>
    <w:rsid w:val="00515550"/>
    <w:rsid w:val="00515C4E"/>
    <w:rsid w:val="0051617E"/>
    <w:rsid w:val="00516A45"/>
    <w:rsid w:val="005170E1"/>
    <w:rsid w:val="00517194"/>
    <w:rsid w:val="005172F4"/>
    <w:rsid w:val="005175C1"/>
    <w:rsid w:val="00517AC2"/>
    <w:rsid w:val="00517B6D"/>
    <w:rsid w:val="00520728"/>
    <w:rsid w:val="00520824"/>
    <w:rsid w:val="005208CE"/>
    <w:rsid w:val="005208F8"/>
    <w:rsid w:val="00521778"/>
    <w:rsid w:val="00521FBD"/>
    <w:rsid w:val="005220D9"/>
    <w:rsid w:val="005221E0"/>
    <w:rsid w:val="00522369"/>
    <w:rsid w:val="00522DA0"/>
    <w:rsid w:val="00523458"/>
    <w:rsid w:val="005237A8"/>
    <w:rsid w:val="005239B0"/>
    <w:rsid w:val="00524356"/>
    <w:rsid w:val="0052436A"/>
    <w:rsid w:val="00524397"/>
    <w:rsid w:val="005243C0"/>
    <w:rsid w:val="00524C22"/>
    <w:rsid w:val="00524CDF"/>
    <w:rsid w:val="00525846"/>
    <w:rsid w:val="00525DEC"/>
    <w:rsid w:val="005265B9"/>
    <w:rsid w:val="00526C0F"/>
    <w:rsid w:val="00526F41"/>
    <w:rsid w:val="00527627"/>
    <w:rsid w:val="005277B1"/>
    <w:rsid w:val="00527AF7"/>
    <w:rsid w:val="00527AFB"/>
    <w:rsid w:val="00530065"/>
    <w:rsid w:val="00530613"/>
    <w:rsid w:val="00530A49"/>
    <w:rsid w:val="00530EF5"/>
    <w:rsid w:val="005313BA"/>
    <w:rsid w:val="00531520"/>
    <w:rsid w:val="00531631"/>
    <w:rsid w:val="00531877"/>
    <w:rsid w:val="005319E8"/>
    <w:rsid w:val="00531A55"/>
    <w:rsid w:val="0053202A"/>
    <w:rsid w:val="00532579"/>
    <w:rsid w:val="005329E7"/>
    <w:rsid w:val="00532A51"/>
    <w:rsid w:val="00532ECB"/>
    <w:rsid w:val="005331B2"/>
    <w:rsid w:val="005332B9"/>
    <w:rsid w:val="00533663"/>
    <w:rsid w:val="005337D4"/>
    <w:rsid w:val="00533CEB"/>
    <w:rsid w:val="005344ED"/>
    <w:rsid w:val="0053451F"/>
    <w:rsid w:val="005345C1"/>
    <w:rsid w:val="005345C9"/>
    <w:rsid w:val="00534680"/>
    <w:rsid w:val="00534B4E"/>
    <w:rsid w:val="00535297"/>
    <w:rsid w:val="00535697"/>
    <w:rsid w:val="00535850"/>
    <w:rsid w:val="00536395"/>
    <w:rsid w:val="00536A71"/>
    <w:rsid w:val="0053743D"/>
    <w:rsid w:val="00537551"/>
    <w:rsid w:val="005408A4"/>
    <w:rsid w:val="005409CA"/>
    <w:rsid w:val="00540B12"/>
    <w:rsid w:val="005417AC"/>
    <w:rsid w:val="00541A02"/>
    <w:rsid w:val="005424EE"/>
    <w:rsid w:val="00542945"/>
    <w:rsid w:val="00542A41"/>
    <w:rsid w:val="00542DD7"/>
    <w:rsid w:val="00542DFE"/>
    <w:rsid w:val="005430CF"/>
    <w:rsid w:val="0054329E"/>
    <w:rsid w:val="00543CBA"/>
    <w:rsid w:val="00544078"/>
    <w:rsid w:val="005444AC"/>
    <w:rsid w:val="005444D4"/>
    <w:rsid w:val="00544B02"/>
    <w:rsid w:val="00544BA8"/>
    <w:rsid w:val="00544DB4"/>
    <w:rsid w:val="00545050"/>
    <w:rsid w:val="00545344"/>
    <w:rsid w:val="00545572"/>
    <w:rsid w:val="005457A6"/>
    <w:rsid w:val="005458CF"/>
    <w:rsid w:val="005462AD"/>
    <w:rsid w:val="00546375"/>
    <w:rsid w:val="00546678"/>
    <w:rsid w:val="005479EA"/>
    <w:rsid w:val="00547EE7"/>
    <w:rsid w:val="00547F45"/>
    <w:rsid w:val="005503C2"/>
    <w:rsid w:val="0055057D"/>
    <w:rsid w:val="00550CC2"/>
    <w:rsid w:val="00550E29"/>
    <w:rsid w:val="00551BA9"/>
    <w:rsid w:val="00551FE1"/>
    <w:rsid w:val="0055250D"/>
    <w:rsid w:val="00552526"/>
    <w:rsid w:val="005529A2"/>
    <w:rsid w:val="0055305A"/>
    <w:rsid w:val="00553582"/>
    <w:rsid w:val="00553706"/>
    <w:rsid w:val="00553A50"/>
    <w:rsid w:val="00554021"/>
    <w:rsid w:val="005545FA"/>
    <w:rsid w:val="00554721"/>
    <w:rsid w:val="0055498A"/>
    <w:rsid w:val="0055499C"/>
    <w:rsid w:val="00555748"/>
    <w:rsid w:val="005563A1"/>
    <w:rsid w:val="00556445"/>
    <w:rsid w:val="005567FA"/>
    <w:rsid w:val="00556943"/>
    <w:rsid w:val="005570AD"/>
    <w:rsid w:val="00557688"/>
    <w:rsid w:val="00557826"/>
    <w:rsid w:val="00557B1E"/>
    <w:rsid w:val="0056001D"/>
    <w:rsid w:val="00560D68"/>
    <w:rsid w:val="00561685"/>
    <w:rsid w:val="00561D6E"/>
    <w:rsid w:val="0056287D"/>
    <w:rsid w:val="00562AA4"/>
    <w:rsid w:val="00562FA0"/>
    <w:rsid w:val="0056347E"/>
    <w:rsid w:val="00563E8A"/>
    <w:rsid w:val="00563F31"/>
    <w:rsid w:val="00564DA2"/>
    <w:rsid w:val="00564E41"/>
    <w:rsid w:val="00564F84"/>
    <w:rsid w:val="005653FB"/>
    <w:rsid w:val="005653FD"/>
    <w:rsid w:val="00565496"/>
    <w:rsid w:val="00565784"/>
    <w:rsid w:val="00565BF8"/>
    <w:rsid w:val="00566187"/>
    <w:rsid w:val="005661E4"/>
    <w:rsid w:val="00566421"/>
    <w:rsid w:val="00566875"/>
    <w:rsid w:val="00566920"/>
    <w:rsid w:val="005669BA"/>
    <w:rsid w:val="00566A30"/>
    <w:rsid w:val="005676EF"/>
    <w:rsid w:val="00567FB4"/>
    <w:rsid w:val="00567FCC"/>
    <w:rsid w:val="0057075F"/>
    <w:rsid w:val="005708FD"/>
    <w:rsid w:val="00570AFE"/>
    <w:rsid w:val="005710A6"/>
    <w:rsid w:val="00571AD2"/>
    <w:rsid w:val="00571B31"/>
    <w:rsid w:val="00571CE1"/>
    <w:rsid w:val="00571CE4"/>
    <w:rsid w:val="005726AD"/>
    <w:rsid w:val="00572792"/>
    <w:rsid w:val="00572876"/>
    <w:rsid w:val="005728FA"/>
    <w:rsid w:val="00573135"/>
    <w:rsid w:val="0057316A"/>
    <w:rsid w:val="00574147"/>
    <w:rsid w:val="00574B19"/>
    <w:rsid w:val="00575242"/>
    <w:rsid w:val="00575273"/>
    <w:rsid w:val="00575277"/>
    <w:rsid w:val="005758A8"/>
    <w:rsid w:val="005762CA"/>
    <w:rsid w:val="005762E4"/>
    <w:rsid w:val="0057669A"/>
    <w:rsid w:val="005769F1"/>
    <w:rsid w:val="00576D47"/>
    <w:rsid w:val="00576F44"/>
    <w:rsid w:val="00577184"/>
    <w:rsid w:val="005771CF"/>
    <w:rsid w:val="00577444"/>
    <w:rsid w:val="005778D6"/>
    <w:rsid w:val="00577AC1"/>
    <w:rsid w:val="00577B1C"/>
    <w:rsid w:val="0058103C"/>
    <w:rsid w:val="0058111A"/>
    <w:rsid w:val="005811BA"/>
    <w:rsid w:val="005816CF"/>
    <w:rsid w:val="005819CB"/>
    <w:rsid w:val="00581B1A"/>
    <w:rsid w:val="00581FEC"/>
    <w:rsid w:val="005822EA"/>
    <w:rsid w:val="00582517"/>
    <w:rsid w:val="005827FF"/>
    <w:rsid w:val="00582889"/>
    <w:rsid w:val="00582BB5"/>
    <w:rsid w:val="00583847"/>
    <w:rsid w:val="00583851"/>
    <w:rsid w:val="00583A55"/>
    <w:rsid w:val="005841E9"/>
    <w:rsid w:val="00584270"/>
    <w:rsid w:val="00584292"/>
    <w:rsid w:val="0058449A"/>
    <w:rsid w:val="00584589"/>
    <w:rsid w:val="005845DE"/>
    <w:rsid w:val="00584660"/>
    <w:rsid w:val="005847BE"/>
    <w:rsid w:val="00584DE9"/>
    <w:rsid w:val="00584E49"/>
    <w:rsid w:val="0058501B"/>
    <w:rsid w:val="0058529E"/>
    <w:rsid w:val="00585C2F"/>
    <w:rsid w:val="00586955"/>
    <w:rsid w:val="00587392"/>
    <w:rsid w:val="005879CD"/>
    <w:rsid w:val="00587BB0"/>
    <w:rsid w:val="00587DFF"/>
    <w:rsid w:val="0059052E"/>
    <w:rsid w:val="00590B9D"/>
    <w:rsid w:val="00590DEC"/>
    <w:rsid w:val="005912F5"/>
    <w:rsid w:val="0059179E"/>
    <w:rsid w:val="005917B8"/>
    <w:rsid w:val="00591A2B"/>
    <w:rsid w:val="0059217E"/>
    <w:rsid w:val="00592551"/>
    <w:rsid w:val="00592625"/>
    <w:rsid w:val="00592663"/>
    <w:rsid w:val="00592AF0"/>
    <w:rsid w:val="00592C31"/>
    <w:rsid w:val="00592F07"/>
    <w:rsid w:val="00592FFA"/>
    <w:rsid w:val="00593298"/>
    <w:rsid w:val="00593478"/>
    <w:rsid w:val="00593C14"/>
    <w:rsid w:val="00593DAB"/>
    <w:rsid w:val="0059413C"/>
    <w:rsid w:val="00594257"/>
    <w:rsid w:val="005947F1"/>
    <w:rsid w:val="00594B59"/>
    <w:rsid w:val="00594C60"/>
    <w:rsid w:val="00594CD7"/>
    <w:rsid w:val="00594E8C"/>
    <w:rsid w:val="0059584B"/>
    <w:rsid w:val="00595A10"/>
    <w:rsid w:val="00595A9B"/>
    <w:rsid w:val="00595BED"/>
    <w:rsid w:val="005962E3"/>
    <w:rsid w:val="005965B3"/>
    <w:rsid w:val="00596A31"/>
    <w:rsid w:val="00596DCE"/>
    <w:rsid w:val="00597151"/>
    <w:rsid w:val="005975C5"/>
    <w:rsid w:val="005977BD"/>
    <w:rsid w:val="00597952"/>
    <w:rsid w:val="00597BC8"/>
    <w:rsid w:val="00597D34"/>
    <w:rsid w:val="005A05B2"/>
    <w:rsid w:val="005A0C5A"/>
    <w:rsid w:val="005A0F07"/>
    <w:rsid w:val="005A0F47"/>
    <w:rsid w:val="005A1291"/>
    <w:rsid w:val="005A19CF"/>
    <w:rsid w:val="005A1BC0"/>
    <w:rsid w:val="005A1EC1"/>
    <w:rsid w:val="005A258B"/>
    <w:rsid w:val="005A2646"/>
    <w:rsid w:val="005A3E67"/>
    <w:rsid w:val="005A3EF7"/>
    <w:rsid w:val="005A40D2"/>
    <w:rsid w:val="005A4669"/>
    <w:rsid w:val="005A487E"/>
    <w:rsid w:val="005A4C78"/>
    <w:rsid w:val="005A593A"/>
    <w:rsid w:val="005A6077"/>
    <w:rsid w:val="005A6089"/>
    <w:rsid w:val="005A6285"/>
    <w:rsid w:val="005A62F6"/>
    <w:rsid w:val="005A646D"/>
    <w:rsid w:val="005A6854"/>
    <w:rsid w:val="005A6A7F"/>
    <w:rsid w:val="005A7533"/>
    <w:rsid w:val="005A76E0"/>
    <w:rsid w:val="005A7E41"/>
    <w:rsid w:val="005B0242"/>
    <w:rsid w:val="005B0D33"/>
    <w:rsid w:val="005B1A47"/>
    <w:rsid w:val="005B1D1F"/>
    <w:rsid w:val="005B22E4"/>
    <w:rsid w:val="005B22E8"/>
    <w:rsid w:val="005B2EC2"/>
    <w:rsid w:val="005B36A7"/>
    <w:rsid w:val="005B36B3"/>
    <w:rsid w:val="005B3714"/>
    <w:rsid w:val="005B3752"/>
    <w:rsid w:val="005B3AA5"/>
    <w:rsid w:val="005B3E62"/>
    <w:rsid w:val="005B40DB"/>
    <w:rsid w:val="005B4614"/>
    <w:rsid w:val="005B49C5"/>
    <w:rsid w:val="005B4E68"/>
    <w:rsid w:val="005B58A6"/>
    <w:rsid w:val="005B5E96"/>
    <w:rsid w:val="005B60B1"/>
    <w:rsid w:val="005B6EC7"/>
    <w:rsid w:val="005B6FE5"/>
    <w:rsid w:val="005B77C7"/>
    <w:rsid w:val="005B77EE"/>
    <w:rsid w:val="005B7B0C"/>
    <w:rsid w:val="005B7C1A"/>
    <w:rsid w:val="005C0C3C"/>
    <w:rsid w:val="005C133C"/>
    <w:rsid w:val="005C1582"/>
    <w:rsid w:val="005C17AD"/>
    <w:rsid w:val="005C1D22"/>
    <w:rsid w:val="005C1F79"/>
    <w:rsid w:val="005C2277"/>
    <w:rsid w:val="005C230A"/>
    <w:rsid w:val="005C26F3"/>
    <w:rsid w:val="005C285E"/>
    <w:rsid w:val="005C3382"/>
    <w:rsid w:val="005C33D6"/>
    <w:rsid w:val="005C3708"/>
    <w:rsid w:val="005C373C"/>
    <w:rsid w:val="005C38DD"/>
    <w:rsid w:val="005C3BD1"/>
    <w:rsid w:val="005C3F8E"/>
    <w:rsid w:val="005C4264"/>
    <w:rsid w:val="005C44B6"/>
    <w:rsid w:val="005C45BC"/>
    <w:rsid w:val="005C4976"/>
    <w:rsid w:val="005C4E93"/>
    <w:rsid w:val="005C54E5"/>
    <w:rsid w:val="005C55AB"/>
    <w:rsid w:val="005C5958"/>
    <w:rsid w:val="005C59C7"/>
    <w:rsid w:val="005C5DDD"/>
    <w:rsid w:val="005C5FF5"/>
    <w:rsid w:val="005C605F"/>
    <w:rsid w:val="005C6369"/>
    <w:rsid w:val="005C6F1A"/>
    <w:rsid w:val="005C7033"/>
    <w:rsid w:val="005D017B"/>
    <w:rsid w:val="005D090D"/>
    <w:rsid w:val="005D1276"/>
    <w:rsid w:val="005D1415"/>
    <w:rsid w:val="005D17DD"/>
    <w:rsid w:val="005D1A87"/>
    <w:rsid w:val="005D294F"/>
    <w:rsid w:val="005D2FA8"/>
    <w:rsid w:val="005D334B"/>
    <w:rsid w:val="005D343A"/>
    <w:rsid w:val="005D3648"/>
    <w:rsid w:val="005D3D62"/>
    <w:rsid w:val="005D414A"/>
    <w:rsid w:val="005D4AC7"/>
    <w:rsid w:val="005D4E93"/>
    <w:rsid w:val="005D56A3"/>
    <w:rsid w:val="005D5BAB"/>
    <w:rsid w:val="005D635B"/>
    <w:rsid w:val="005D670E"/>
    <w:rsid w:val="005D6CB4"/>
    <w:rsid w:val="005D7DA4"/>
    <w:rsid w:val="005E11AA"/>
    <w:rsid w:val="005E11AF"/>
    <w:rsid w:val="005E14A5"/>
    <w:rsid w:val="005E1576"/>
    <w:rsid w:val="005E1968"/>
    <w:rsid w:val="005E1BD8"/>
    <w:rsid w:val="005E1F70"/>
    <w:rsid w:val="005E208E"/>
    <w:rsid w:val="005E2176"/>
    <w:rsid w:val="005E25A4"/>
    <w:rsid w:val="005E276E"/>
    <w:rsid w:val="005E280E"/>
    <w:rsid w:val="005E2B48"/>
    <w:rsid w:val="005E2ECB"/>
    <w:rsid w:val="005E317B"/>
    <w:rsid w:val="005E34BB"/>
    <w:rsid w:val="005E3962"/>
    <w:rsid w:val="005E3B5C"/>
    <w:rsid w:val="005E41D2"/>
    <w:rsid w:val="005E4893"/>
    <w:rsid w:val="005E496F"/>
    <w:rsid w:val="005E4EDE"/>
    <w:rsid w:val="005E53A0"/>
    <w:rsid w:val="005E53D0"/>
    <w:rsid w:val="005E596E"/>
    <w:rsid w:val="005E5F32"/>
    <w:rsid w:val="005E6BB5"/>
    <w:rsid w:val="005E6C6F"/>
    <w:rsid w:val="005E71F9"/>
    <w:rsid w:val="005E7775"/>
    <w:rsid w:val="005E784E"/>
    <w:rsid w:val="005E7A37"/>
    <w:rsid w:val="005E7AE8"/>
    <w:rsid w:val="005F05C2"/>
    <w:rsid w:val="005F07A0"/>
    <w:rsid w:val="005F0958"/>
    <w:rsid w:val="005F09CC"/>
    <w:rsid w:val="005F0ED0"/>
    <w:rsid w:val="005F0FAC"/>
    <w:rsid w:val="005F12B5"/>
    <w:rsid w:val="005F18ED"/>
    <w:rsid w:val="005F1E1B"/>
    <w:rsid w:val="005F2063"/>
    <w:rsid w:val="005F20EC"/>
    <w:rsid w:val="005F21AB"/>
    <w:rsid w:val="005F2316"/>
    <w:rsid w:val="005F289B"/>
    <w:rsid w:val="005F2FAA"/>
    <w:rsid w:val="005F2FE1"/>
    <w:rsid w:val="005F30B3"/>
    <w:rsid w:val="005F3550"/>
    <w:rsid w:val="005F3806"/>
    <w:rsid w:val="005F5009"/>
    <w:rsid w:val="005F51B7"/>
    <w:rsid w:val="005F5376"/>
    <w:rsid w:val="005F5585"/>
    <w:rsid w:val="005F59C3"/>
    <w:rsid w:val="005F59DF"/>
    <w:rsid w:val="005F5C8C"/>
    <w:rsid w:val="005F602D"/>
    <w:rsid w:val="005F603A"/>
    <w:rsid w:val="005F6102"/>
    <w:rsid w:val="005F6721"/>
    <w:rsid w:val="005F67C1"/>
    <w:rsid w:val="005F6907"/>
    <w:rsid w:val="005F6D07"/>
    <w:rsid w:val="005F7243"/>
    <w:rsid w:val="005F7D32"/>
    <w:rsid w:val="006000C7"/>
    <w:rsid w:val="006000DF"/>
    <w:rsid w:val="006007F6"/>
    <w:rsid w:val="006009A9"/>
    <w:rsid w:val="00600C79"/>
    <w:rsid w:val="00601007"/>
    <w:rsid w:val="00601B3E"/>
    <w:rsid w:val="00601D70"/>
    <w:rsid w:val="00601F3C"/>
    <w:rsid w:val="00602015"/>
    <w:rsid w:val="00602B6D"/>
    <w:rsid w:val="00602C56"/>
    <w:rsid w:val="00602D0E"/>
    <w:rsid w:val="00602EC2"/>
    <w:rsid w:val="00603566"/>
    <w:rsid w:val="006037F1"/>
    <w:rsid w:val="00604274"/>
    <w:rsid w:val="006052C0"/>
    <w:rsid w:val="00605462"/>
    <w:rsid w:val="00605C49"/>
    <w:rsid w:val="00605CD8"/>
    <w:rsid w:val="00605F88"/>
    <w:rsid w:val="006064C3"/>
    <w:rsid w:val="006066D7"/>
    <w:rsid w:val="00606806"/>
    <w:rsid w:val="00606BA8"/>
    <w:rsid w:val="00606F2B"/>
    <w:rsid w:val="0060705C"/>
    <w:rsid w:val="0060744F"/>
    <w:rsid w:val="006078BD"/>
    <w:rsid w:val="00607AC2"/>
    <w:rsid w:val="00607FA7"/>
    <w:rsid w:val="006101B0"/>
    <w:rsid w:val="00610315"/>
    <w:rsid w:val="00610403"/>
    <w:rsid w:val="00610B11"/>
    <w:rsid w:val="00610DC0"/>
    <w:rsid w:val="006117B7"/>
    <w:rsid w:val="00611AE3"/>
    <w:rsid w:val="00611D2E"/>
    <w:rsid w:val="00611F12"/>
    <w:rsid w:val="006120F1"/>
    <w:rsid w:val="0061272E"/>
    <w:rsid w:val="00613CC6"/>
    <w:rsid w:val="00613DE2"/>
    <w:rsid w:val="00613FA6"/>
    <w:rsid w:val="00614581"/>
    <w:rsid w:val="006155C3"/>
    <w:rsid w:val="00615698"/>
    <w:rsid w:val="006156EA"/>
    <w:rsid w:val="00615A73"/>
    <w:rsid w:val="00615DD6"/>
    <w:rsid w:val="00616FC9"/>
    <w:rsid w:val="00617057"/>
    <w:rsid w:val="00617225"/>
    <w:rsid w:val="00617342"/>
    <w:rsid w:val="00617A79"/>
    <w:rsid w:val="00617C8C"/>
    <w:rsid w:val="00620069"/>
    <w:rsid w:val="00620073"/>
    <w:rsid w:val="006206D2"/>
    <w:rsid w:val="00620856"/>
    <w:rsid w:val="00620990"/>
    <w:rsid w:val="00620C7A"/>
    <w:rsid w:val="00620D84"/>
    <w:rsid w:val="00621089"/>
    <w:rsid w:val="006211E8"/>
    <w:rsid w:val="0062191A"/>
    <w:rsid w:val="006219D6"/>
    <w:rsid w:val="00621CD3"/>
    <w:rsid w:val="00622180"/>
    <w:rsid w:val="006222E6"/>
    <w:rsid w:val="00622D1C"/>
    <w:rsid w:val="0062324D"/>
    <w:rsid w:val="0062357C"/>
    <w:rsid w:val="00623D2E"/>
    <w:rsid w:val="00623D36"/>
    <w:rsid w:val="00623EBB"/>
    <w:rsid w:val="00623FD5"/>
    <w:rsid w:val="00624214"/>
    <w:rsid w:val="0062424B"/>
    <w:rsid w:val="006242BE"/>
    <w:rsid w:val="00624303"/>
    <w:rsid w:val="00624987"/>
    <w:rsid w:val="00624A3B"/>
    <w:rsid w:val="00624DA9"/>
    <w:rsid w:val="00624F13"/>
    <w:rsid w:val="0062506F"/>
    <w:rsid w:val="006257DA"/>
    <w:rsid w:val="00625B3F"/>
    <w:rsid w:val="00625CC5"/>
    <w:rsid w:val="00626AAA"/>
    <w:rsid w:val="00626D4F"/>
    <w:rsid w:val="0062706F"/>
    <w:rsid w:val="0062776F"/>
    <w:rsid w:val="006277EF"/>
    <w:rsid w:val="00627A88"/>
    <w:rsid w:val="00630358"/>
    <w:rsid w:val="006304BC"/>
    <w:rsid w:val="00630649"/>
    <w:rsid w:val="00631009"/>
    <w:rsid w:val="0063104B"/>
    <w:rsid w:val="0063128C"/>
    <w:rsid w:val="00631BBE"/>
    <w:rsid w:val="00631BCA"/>
    <w:rsid w:val="00631FBA"/>
    <w:rsid w:val="0063228D"/>
    <w:rsid w:val="006323DF"/>
    <w:rsid w:val="00632426"/>
    <w:rsid w:val="0063253D"/>
    <w:rsid w:val="00632F1B"/>
    <w:rsid w:val="00633B00"/>
    <w:rsid w:val="00633CAC"/>
    <w:rsid w:val="00633E91"/>
    <w:rsid w:val="00634A02"/>
    <w:rsid w:val="00634DF7"/>
    <w:rsid w:val="00634F79"/>
    <w:rsid w:val="0063528D"/>
    <w:rsid w:val="0063557F"/>
    <w:rsid w:val="00635B1A"/>
    <w:rsid w:val="00635CD9"/>
    <w:rsid w:val="00636571"/>
    <w:rsid w:val="00636671"/>
    <w:rsid w:val="00637D63"/>
    <w:rsid w:val="0064088F"/>
    <w:rsid w:val="00640FC2"/>
    <w:rsid w:val="006410D3"/>
    <w:rsid w:val="006418E9"/>
    <w:rsid w:val="00641BB4"/>
    <w:rsid w:val="00642197"/>
    <w:rsid w:val="00642285"/>
    <w:rsid w:val="00642D49"/>
    <w:rsid w:val="00642DF8"/>
    <w:rsid w:val="00642F93"/>
    <w:rsid w:val="0064381C"/>
    <w:rsid w:val="00643BCE"/>
    <w:rsid w:val="0064413C"/>
    <w:rsid w:val="0064430E"/>
    <w:rsid w:val="006449C5"/>
    <w:rsid w:val="006463DD"/>
    <w:rsid w:val="00647507"/>
    <w:rsid w:val="00647595"/>
    <w:rsid w:val="00647787"/>
    <w:rsid w:val="006479B6"/>
    <w:rsid w:val="00647E03"/>
    <w:rsid w:val="00650088"/>
    <w:rsid w:val="006502EC"/>
    <w:rsid w:val="00650397"/>
    <w:rsid w:val="00650C50"/>
    <w:rsid w:val="00651199"/>
    <w:rsid w:val="0065129D"/>
    <w:rsid w:val="006513BA"/>
    <w:rsid w:val="0065146D"/>
    <w:rsid w:val="006519EA"/>
    <w:rsid w:val="00651EF6"/>
    <w:rsid w:val="00652193"/>
    <w:rsid w:val="006522AC"/>
    <w:rsid w:val="00652449"/>
    <w:rsid w:val="00652A2C"/>
    <w:rsid w:val="0065315A"/>
    <w:rsid w:val="0065391E"/>
    <w:rsid w:val="00653DAC"/>
    <w:rsid w:val="00653DDC"/>
    <w:rsid w:val="00653F3A"/>
    <w:rsid w:val="00653FD3"/>
    <w:rsid w:val="00654054"/>
    <w:rsid w:val="00654315"/>
    <w:rsid w:val="00654546"/>
    <w:rsid w:val="006549BB"/>
    <w:rsid w:val="00655875"/>
    <w:rsid w:val="00655886"/>
    <w:rsid w:val="00655B67"/>
    <w:rsid w:val="00655BBD"/>
    <w:rsid w:val="006560AE"/>
    <w:rsid w:val="00656546"/>
    <w:rsid w:val="0065683B"/>
    <w:rsid w:val="00656860"/>
    <w:rsid w:val="00656B1B"/>
    <w:rsid w:val="00657A0D"/>
    <w:rsid w:val="00657BD1"/>
    <w:rsid w:val="00657EB7"/>
    <w:rsid w:val="006600F3"/>
    <w:rsid w:val="0066032F"/>
    <w:rsid w:val="006608A5"/>
    <w:rsid w:val="00660AE7"/>
    <w:rsid w:val="00660B87"/>
    <w:rsid w:val="00661108"/>
    <w:rsid w:val="0066164F"/>
    <w:rsid w:val="00661D53"/>
    <w:rsid w:val="00661F07"/>
    <w:rsid w:val="006620CE"/>
    <w:rsid w:val="006623DD"/>
    <w:rsid w:val="006625F9"/>
    <w:rsid w:val="00662C41"/>
    <w:rsid w:val="00662D2A"/>
    <w:rsid w:val="00662F67"/>
    <w:rsid w:val="006630A1"/>
    <w:rsid w:val="0066312A"/>
    <w:rsid w:val="0066365D"/>
    <w:rsid w:val="00663A23"/>
    <w:rsid w:val="00663A48"/>
    <w:rsid w:val="00663AE6"/>
    <w:rsid w:val="00663F4B"/>
    <w:rsid w:val="00663F93"/>
    <w:rsid w:val="006648DE"/>
    <w:rsid w:val="006652D6"/>
    <w:rsid w:val="00665522"/>
    <w:rsid w:val="006655C6"/>
    <w:rsid w:val="00665664"/>
    <w:rsid w:val="00665C02"/>
    <w:rsid w:val="00665CED"/>
    <w:rsid w:val="0066622C"/>
    <w:rsid w:val="006665E1"/>
    <w:rsid w:val="0066676D"/>
    <w:rsid w:val="00667042"/>
    <w:rsid w:val="006670F8"/>
    <w:rsid w:val="00667676"/>
    <w:rsid w:val="00667862"/>
    <w:rsid w:val="00667D0C"/>
    <w:rsid w:val="00667F75"/>
    <w:rsid w:val="006703B4"/>
    <w:rsid w:val="006707AB"/>
    <w:rsid w:val="006709DB"/>
    <w:rsid w:val="00670CDC"/>
    <w:rsid w:val="0067134D"/>
    <w:rsid w:val="00671466"/>
    <w:rsid w:val="006715C9"/>
    <w:rsid w:val="00671EAF"/>
    <w:rsid w:val="00671FC3"/>
    <w:rsid w:val="00672192"/>
    <w:rsid w:val="006722C1"/>
    <w:rsid w:val="00672476"/>
    <w:rsid w:val="00672852"/>
    <w:rsid w:val="00672B78"/>
    <w:rsid w:val="00672E03"/>
    <w:rsid w:val="006732AD"/>
    <w:rsid w:val="006733E6"/>
    <w:rsid w:val="00673520"/>
    <w:rsid w:val="00674093"/>
    <w:rsid w:val="006740EB"/>
    <w:rsid w:val="006746B8"/>
    <w:rsid w:val="00674853"/>
    <w:rsid w:val="0067487C"/>
    <w:rsid w:val="00674B75"/>
    <w:rsid w:val="006750EA"/>
    <w:rsid w:val="00676044"/>
    <w:rsid w:val="00676289"/>
    <w:rsid w:val="006766C2"/>
    <w:rsid w:val="00676903"/>
    <w:rsid w:val="00676B48"/>
    <w:rsid w:val="00676D4B"/>
    <w:rsid w:val="006772E2"/>
    <w:rsid w:val="0067747A"/>
    <w:rsid w:val="006774B3"/>
    <w:rsid w:val="00680045"/>
    <w:rsid w:val="0068007A"/>
    <w:rsid w:val="006806C9"/>
    <w:rsid w:val="00681379"/>
    <w:rsid w:val="0068189A"/>
    <w:rsid w:val="00681F46"/>
    <w:rsid w:val="0068218F"/>
    <w:rsid w:val="006823C9"/>
    <w:rsid w:val="006824DB"/>
    <w:rsid w:val="0068258C"/>
    <w:rsid w:val="00682721"/>
    <w:rsid w:val="00682A36"/>
    <w:rsid w:val="0068349E"/>
    <w:rsid w:val="006835F6"/>
    <w:rsid w:val="0068383C"/>
    <w:rsid w:val="00684522"/>
    <w:rsid w:val="00684B9B"/>
    <w:rsid w:val="00684BCC"/>
    <w:rsid w:val="00685D40"/>
    <w:rsid w:val="006862E4"/>
    <w:rsid w:val="00686313"/>
    <w:rsid w:val="0068639E"/>
    <w:rsid w:val="006864BF"/>
    <w:rsid w:val="006868F0"/>
    <w:rsid w:val="00686DA8"/>
    <w:rsid w:val="00686FAC"/>
    <w:rsid w:val="006878BE"/>
    <w:rsid w:val="0068793D"/>
    <w:rsid w:val="00687AF5"/>
    <w:rsid w:val="00687CCB"/>
    <w:rsid w:val="00687D4C"/>
    <w:rsid w:val="006902BC"/>
    <w:rsid w:val="00690A39"/>
    <w:rsid w:val="00690FA3"/>
    <w:rsid w:val="00691019"/>
    <w:rsid w:val="00691194"/>
    <w:rsid w:val="00691808"/>
    <w:rsid w:val="00691E8F"/>
    <w:rsid w:val="006922CE"/>
    <w:rsid w:val="006928F8"/>
    <w:rsid w:val="00692C53"/>
    <w:rsid w:val="00692EFE"/>
    <w:rsid w:val="00693102"/>
    <w:rsid w:val="0069324F"/>
    <w:rsid w:val="006937DA"/>
    <w:rsid w:val="00693F8A"/>
    <w:rsid w:val="006940A0"/>
    <w:rsid w:val="00694927"/>
    <w:rsid w:val="00694A87"/>
    <w:rsid w:val="00694ABA"/>
    <w:rsid w:val="006952AD"/>
    <w:rsid w:val="00695447"/>
    <w:rsid w:val="006954C4"/>
    <w:rsid w:val="0069575C"/>
    <w:rsid w:val="00695A48"/>
    <w:rsid w:val="00696015"/>
    <w:rsid w:val="006964B9"/>
    <w:rsid w:val="00696659"/>
    <w:rsid w:val="00696854"/>
    <w:rsid w:val="00696F57"/>
    <w:rsid w:val="00696F69"/>
    <w:rsid w:val="00697DDD"/>
    <w:rsid w:val="006A02CE"/>
    <w:rsid w:val="006A064A"/>
    <w:rsid w:val="006A066A"/>
    <w:rsid w:val="006A074C"/>
    <w:rsid w:val="006A099B"/>
    <w:rsid w:val="006A0DA7"/>
    <w:rsid w:val="006A110A"/>
    <w:rsid w:val="006A1E5D"/>
    <w:rsid w:val="006A2C9D"/>
    <w:rsid w:val="006A3607"/>
    <w:rsid w:val="006A3ECC"/>
    <w:rsid w:val="006A3FEB"/>
    <w:rsid w:val="006A49B9"/>
    <w:rsid w:val="006A4AB7"/>
    <w:rsid w:val="006A4D8A"/>
    <w:rsid w:val="006A4E0C"/>
    <w:rsid w:val="006A4F28"/>
    <w:rsid w:val="006A58C3"/>
    <w:rsid w:val="006A5AB4"/>
    <w:rsid w:val="006A5CF8"/>
    <w:rsid w:val="006A6752"/>
    <w:rsid w:val="006A6873"/>
    <w:rsid w:val="006A6C3D"/>
    <w:rsid w:val="006A7207"/>
    <w:rsid w:val="006A73A6"/>
    <w:rsid w:val="006A75DF"/>
    <w:rsid w:val="006A75FB"/>
    <w:rsid w:val="006A7611"/>
    <w:rsid w:val="006A7BE3"/>
    <w:rsid w:val="006B0237"/>
    <w:rsid w:val="006B0642"/>
    <w:rsid w:val="006B06F1"/>
    <w:rsid w:val="006B0A30"/>
    <w:rsid w:val="006B0C48"/>
    <w:rsid w:val="006B137D"/>
    <w:rsid w:val="006B1421"/>
    <w:rsid w:val="006B1815"/>
    <w:rsid w:val="006B1DAE"/>
    <w:rsid w:val="006B202E"/>
    <w:rsid w:val="006B273F"/>
    <w:rsid w:val="006B2E0C"/>
    <w:rsid w:val="006B372E"/>
    <w:rsid w:val="006B3D9B"/>
    <w:rsid w:val="006B3EE3"/>
    <w:rsid w:val="006B41E1"/>
    <w:rsid w:val="006B4615"/>
    <w:rsid w:val="006B4C50"/>
    <w:rsid w:val="006B4DA9"/>
    <w:rsid w:val="006B4EC8"/>
    <w:rsid w:val="006B530D"/>
    <w:rsid w:val="006B5373"/>
    <w:rsid w:val="006B5651"/>
    <w:rsid w:val="006B5733"/>
    <w:rsid w:val="006B5AC1"/>
    <w:rsid w:val="006B5D0E"/>
    <w:rsid w:val="006B60C5"/>
    <w:rsid w:val="006B6510"/>
    <w:rsid w:val="006B658B"/>
    <w:rsid w:val="006B6674"/>
    <w:rsid w:val="006B6686"/>
    <w:rsid w:val="006B7207"/>
    <w:rsid w:val="006B73C1"/>
    <w:rsid w:val="006B784F"/>
    <w:rsid w:val="006B7A9D"/>
    <w:rsid w:val="006B7AC8"/>
    <w:rsid w:val="006B7B4D"/>
    <w:rsid w:val="006B7C57"/>
    <w:rsid w:val="006B7EE9"/>
    <w:rsid w:val="006B7F7A"/>
    <w:rsid w:val="006C0B9E"/>
    <w:rsid w:val="006C0C35"/>
    <w:rsid w:val="006C191F"/>
    <w:rsid w:val="006C1971"/>
    <w:rsid w:val="006C1A96"/>
    <w:rsid w:val="006C1BC0"/>
    <w:rsid w:val="006C1C76"/>
    <w:rsid w:val="006C1E5A"/>
    <w:rsid w:val="006C1F96"/>
    <w:rsid w:val="006C2428"/>
    <w:rsid w:val="006C2712"/>
    <w:rsid w:val="006C2B3B"/>
    <w:rsid w:val="006C2B7A"/>
    <w:rsid w:val="006C3342"/>
    <w:rsid w:val="006C3496"/>
    <w:rsid w:val="006C3937"/>
    <w:rsid w:val="006C3A5B"/>
    <w:rsid w:val="006C3ACB"/>
    <w:rsid w:val="006C3B2F"/>
    <w:rsid w:val="006C3ED8"/>
    <w:rsid w:val="006C3F72"/>
    <w:rsid w:val="006C46DF"/>
    <w:rsid w:val="006C4BFA"/>
    <w:rsid w:val="006C50A9"/>
    <w:rsid w:val="006C5816"/>
    <w:rsid w:val="006C5ACF"/>
    <w:rsid w:val="006C5AF7"/>
    <w:rsid w:val="006C5DC1"/>
    <w:rsid w:val="006C6110"/>
    <w:rsid w:val="006C6EE6"/>
    <w:rsid w:val="006C776A"/>
    <w:rsid w:val="006C7DDE"/>
    <w:rsid w:val="006D0082"/>
    <w:rsid w:val="006D07B0"/>
    <w:rsid w:val="006D0F65"/>
    <w:rsid w:val="006D0F92"/>
    <w:rsid w:val="006D1389"/>
    <w:rsid w:val="006D15CC"/>
    <w:rsid w:val="006D187E"/>
    <w:rsid w:val="006D193E"/>
    <w:rsid w:val="006D1BB8"/>
    <w:rsid w:val="006D1C94"/>
    <w:rsid w:val="006D1FBA"/>
    <w:rsid w:val="006D2087"/>
    <w:rsid w:val="006D26A7"/>
    <w:rsid w:val="006D2C01"/>
    <w:rsid w:val="006D3185"/>
    <w:rsid w:val="006D39A3"/>
    <w:rsid w:val="006D3A41"/>
    <w:rsid w:val="006D4722"/>
    <w:rsid w:val="006D5612"/>
    <w:rsid w:val="006D5914"/>
    <w:rsid w:val="006D5AA1"/>
    <w:rsid w:val="006D5BF8"/>
    <w:rsid w:val="006D61C4"/>
    <w:rsid w:val="006D65ED"/>
    <w:rsid w:val="006D6DD4"/>
    <w:rsid w:val="006D6EA4"/>
    <w:rsid w:val="006D71C5"/>
    <w:rsid w:val="006D727D"/>
    <w:rsid w:val="006D73F1"/>
    <w:rsid w:val="006D7BED"/>
    <w:rsid w:val="006D7C18"/>
    <w:rsid w:val="006E01E0"/>
    <w:rsid w:val="006E0278"/>
    <w:rsid w:val="006E0340"/>
    <w:rsid w:val="006E05F2"/>
    <w:rsid w:val="006E07EA"/>
    <w:rsid w:val="006E0989"/>
    <w:rsid w:val="006E1188"/>
    <w:rsid w:val="006E1580"/>
    <w:rsid w:val="006E2421"/>
    <w:rsid w:val="006E2435"/>
    <w:rsid w:val="006E2482"/>
    <w:rsid w:val="006E24F0"/>
    <w:rsid w:val="006E29C9"/>
    <w:rsid w:val="006E2C42"/>
    <w:rsid w:val="006E30B4"/>
    <w:rsid w:val="006E385B"/>
    <w:rsid w:val="006E38EF"/>
    <w:rsid w:val="006E3EA7"/>
    <w:rsid w:val="006E4019"/>
    <w:rsid w:val="006E4403"/>
    <w:rsid w:val="006E47DE"/>
    <w:rsid w:val="006E480D"/>
    <w:rsid w:val="006E5627"/>
    <w:rsid w:val="006E5C8A"/>
    <w:rsid w:val="006E5D96"/>
    <w:rsid w:val="006E607E"/>
    <w:rsid w:val="006E710E"/>
    <w:rsid w:val="006E72F2"/>
    <w:rsid w:val="006E738D"/>
    <w:rsid w:val="006E7392"/>
    <w:rsid w:val="006E7428"/>
    <w:rsid w:val="006E770F"/>
    <w:rsid w:val="006E7784"/>
    <w:rsid w:val="006E7A21"/>
    <w:rsid w:val="006E7B20"/>
    <w:rsid w:val="006F0204"/>
    <w:rsid w:val="006F07CE"/>
    <w:rsid w:val="006F0E40"/>
    <w:rsid w:val="006F0E89"/>
    <w:rsid w:val="006F117D"/>
    <w:rsid w:val="006F11D6"/>
    <w:rsid w:val="006F1E7D"/>
    <w:rsid w:val="006F1F3A"/>
    <w:rsid w:val="006F205D"/>
    <w:rsid w:val="006F25CD"/>
    <w:rsid w:val="006F2E6D"/>
    <w:rsid w:val="006F2F8C"/>
    <w:rsid w:val="006F36A4"/>
    <w:rsid w:val="006F37F2"/>
    <w:rsid w:val="006F38A0"/>
    <w:rsid w:val="006F3A25"/>
    <w:rsid w:val="006F3CCC"/>
    <w:rsid w:val="006F4477"/>
    <w:rsid w:val="006F478F"/>
    <w:rsid w:val="006F50BF"/>
    <w:rsid w:val="006F52F4"/>
    <w:rsid w:val="006F53B2"/>
    <w:rsid w:val="006F54BA"/>
    <w:rsid w:val="006F56A0"/>
    <w:rsid w:val="006F56BB"/>
    <w:rsid w:val="006F58BF"/>
    <w:rsid w:val="006F58E7"/>
    <w:rsid w:val="006F5A82"/>
    <w:rsid w:val="006F6214"/>
    <w:rsid w:val="006F65AE"/>
    <w:rsid w:val="006F6DD9"/>
    <w:rsid w:val="006F716B"/>
    <w:rsid w:val="006F78E0"/>
    <w:rsid w:val="006F7FB4"/>
    <w:rsid w:val="00700183"/>
    <w:rsid w:val="0070024D"/>
    <w:rsid w:val="0070085E"/>
    <w:rsid w:val="00700BFD"/>
    <w:rsid w:val="00700DB2"/>
    <w:rsid w:val="00700F47"/>
    <w:rsid w:val="00701308"/>
    <w:rsid w:val="00701398"/>
    <w:rsid w:val="00702B47"/>
    <w:rsid w:val="00702C89"/>
    <w:rsid w:val="00703384"/>
    <w:rsid w:val="007033DC"/>
    <w:rsid w:val="007037F4"/>
    <w:rsid w:val="00703E65"/>
    <w:rsid w:val="00703EF6"/>
    <w:rsid w:val="00704536"/>
    <w:rsid w:val="00704751"/>
    <w:rsid w:val="007047C5"/>
    <w:rsid w:val="007049D3"/>
    <w:rsid w:val="00704BB8"/>
    <w:rsid w:val="00705818"/>
    <w:rsid w:val="007063E1"/>
    <w:rsid w:val="00706649"/>
    <w:rsid w:val="007066EC"/>
    <w:rsid w:val="007067F0"/>
    <w:rsid w:val="00706BE3"/>
    <w:rsid w:val="007071F4"/>
    <w:rsid w:val="00707397"/>
    <w:rsid w:val="00707C29"/>
    <w:rsid w:val="00707E15"/>
    <w:rsid w:val="00707FBA"/>
    <w:rsid w:val="00710096"/>
    <w:rsid w:val="007101F1"/>
    <w:rsid w:val="0071047F"/>
    <w:rsid w:val="00710662"/>
    <w:rsid w:val="00711777"/>
    <w:rsid w:val="00711963"/>
    <w:rsid w:val="00711A6F"/>
    <w:rsid w:val="00711BB1"/>
    <w:rsid w:val="00711E36"/>
    <w:rsid w:val="00712058"/>
    <w:rsid w:val="00712199"/>
    <w:rsid w:val="00712202"/>
    <w:rsid w:val="00712421"/>
    <w:rsid w:val="00712543"/>
    <w:rsid w:val="007126DE"/>
    <w:rsid w:val="007127C0"/>
    <w:rsid w:val="00712863"/>
    <w:rsid w:val="007128A3"/>
    <w:rsid w:val="00712926"/>
    <w:rsid w:val="00712E23"/>
    <w:rsid w:val="0071327A"/>
    <w:rsid w:val="00713EC2"/>
    <w:rsid w:val="00714BBF"/>
    <w:rsid w:val="00714C83"/>
    <w:rsid w:val="0071581F"/>
    <w:rsid w:val="00715BA4"/>
    <w:rsid w:val="0071617F"/>
    <w:rsid w:val="0071690D"/>
    <w:rsid w:val="00716B93"/>
    <w:rsid w:val="00716E93"/>
    <w:rsid w:val="00716ECF"/>
    <w:rsid w:val="00716FBC"/>
    <w:rsid w:val="00717032"/>
    <w:rsid w:val="00717291"/>
    <w:rsid w:val="0071778F"/>
    <w:rsid w:val="0071791C"/>
    <w:rsid w:val="0071794A"/>
    <w:rsid w:val="00717B28"/>
    <w:rsid w:val="00717B2D"/>
    <w:rsid w:val="00717ED5"/>
    <w:rsid w:val="00720479"/>
    <w:rsid w:val="00720801"/>
    <w:rsid w:val="0072095F"/>
    <w:rsid w:val="007209D8"/>
    <w:rsid w:val="00720C2E"/>
    <w:rsid w:val="00720D19"/>
    <w:rsid w:val="00720F68"/>
    <w:rsid w:val="0072146A"/>
    <w:rsid w:val="00721F37"/>
    <w:rsid w:val="00722361"/>
    <w:rsid w:val="00722624"/>
    <w:rsid w:val="0072332E"/>
    <w:rsid w:val="00723DC3"/>
    <w:rsid w:val="00724F99"/>
    <w:rsid w:val="0072511E"/>
    <w:rsid w:val="00725836"/>
    <w:rsid w:val="007258CE"/>
    <w:rsid w:val="00725949"/>
    <w:rsid w:val="00725D13"/>
    <w:rsid w:val="00726B07"/>
    <w:rsid w:val="00726C4D"/>
    <w:rsid w:val="00726CC9"/>
    <w:rsid w:val="007276B4"/>
    <w:rsid w:val="007278A9"/>
    <w:rsid w:val="00727BFC"/>
    <w:rsid w:val="00727F4D"/>
    <w:rsid w:val="00727FCD"/>
    <w:rsid w:val="0073014A"/>
    <w:rsid w:val="0073018E"/>
    <w:rsid w:val="00730A3C"/>
    <w:rsid w:val="00731790"/>
    <w:rsid w:val="00731855"/>
    <w:rsid w:val="00731B08"/>
    <w:rsid w:val="007320E7"/>
    <w:rsid w:val="007322B1"/>
    <w:rsid w:val="007325CC"/>
    <w:rsid w:val="00732F03"/>
    <w:rsid w:val="007331CA"/>
    <w:rsid w:val="00733CB0"/>
    <w:rsid w:val="00734897"/>
    <w:rsid w:val="00734C89"/>
    <w:rsid w:val="00734D55"/>
    <w:rsid w:val="00735180"/>
    <w:rsid w:val="007353A6"/>
    <w:rsid w:val="007356D4"/>
    <w:rsid w:val="00735EC6"/>
    <w:rsid w:val="007362FB"/>
    <w:rsid w:val="007368AE"/>
    <w:rsid w:val="007368C3"/>
    <w:rsid w:val="00736C09"/>
    <w:rsid w:val="00736E57"/>
    <w:rsid w:val="00737176"/>
    <w:rsid w:val="007373CC"/>
    <w:rsid w:val="007378AC"/>
    <w:rsid w:val="00737C61"/>
    <w:rsid w:val="00737D0E"/>
    <w:rsid w:val="00740161"/>
    <w:rsid w:val="00740311"/>
    <w:rsid w:val="007407BB"/>
    <w:rsid w:val="0074197B"/>
    <w:rsid w:val="00741A17"/>
    <w:rsid w:val="00741B47"/>
    <w:rsid w:val="00741EEC"/>
    <w:rsid w:val="007426C2"/>
    <w:rsid w:val="007429AF"/>
    <w:rsid w:val="00742FD3"/>
    <w:rsid w:val="007430A0"/>
    <w:rsid w:val="00743192"/>
    <w:rsid w:val="007434D4"/>
    <w:rsid w:val="0074410B"/>
    <w:rsid w:val="00744978"/>
    <w:rsid w:val="00744E9E"/>
    <w:rsid w:val="007457B2"/>
    <w:rsid w:val="00745B8D"/>
    <w:rsid w:val="007463B1"/>
    <w:rsid w:val="007467D3"/>
    <w:rsid w:val="007467F6"/>
    <w:rsid w:val="007468D1"/>
    <w:rsid w:val="00746D0D"/>
    <w:rsid w:val="007470D5"/>
    <w:rsid w:val="007475B3"/>
    <w:rsid w:val="007478A0"/>
    <w:rsid w:val="007478B4"/>
    <w:rsid w:val="0074797F"/>
    <w:rsid w:val="007501FE"/>
    <w:rsid w:val="0075034A"/>
    <w:rsid w:val="007509F6"/>
    <w:rsid w:val="007512DA"/>
    <w:rsid w:val="007512E4"/>
    <w:rsid w:val="00751E73"/>
    <w:rsid w:val="00752205"/>
    <w:rsid w:val="00752246"/>
    <w:rsid w:val="007522E8"/>
    <w:rsid w:val="0075248E"/>
    <w:rsid w:val="0075310E"/>
    <w:rsid w:val="007534B1"/>
    <w:rsid w:val="007535F0"/>
    <w:rsid w:val="00753749"/>
    <w:rsid w:val="007538D8"/>
    <w:rsid w:val="00753C74"/>
    <w:rsid w:val="00753DB6"/>
    <w:rsid w:val="00753E10"/>
    <w:rsid w:val="007541B2"/>
    <w:rsid w:val="007544BC"/>
    <w:rsid w:val="007544DC"/>
    <w:rsid w:val="0075474A"/>
    <w:rsid w:val="00754F4D"/>
    <w:rsid w:val="00755130"/>
    <w:rsid w:val="007554F8"/>
    <w:rsid w:val="0075566A"/>
    <w:rsid w:val="007556DE"/>
    <w:rsid w:val="00755787"/>
    <w:rsid w:val="00755A24"/>
    <w:rsid w:val="00755C1D"/>
    <w:rsid w:val="00755F75"/>
    <w:rsid w:val="00756586"/>
    <w:rsid w:val="007565A5"/>
    <w:rsid w:val="007565CE"/>
    <w:rsid w:val="00756E42"/>
    <w:rsid w:val="00757367"/>
    <w:rsid w:val="00757510"/>
    <w:rsid w:val="0076089A"/>
    <w:rsid w:val="00760F07"/>
    <w:rsid w:val="007616AA"/>
    <w:rsid w:val="007618DD"/>
    <w:rsid w:val="00761DC3"/>
    <w:rsid w:val="0076212C"/>
    <w:rsid w:val="007621BB"/>
    <w:rsid w:val="0076246F"/>
    <w:rsid w:val="00762755"/>
    <w:rsid w:val="00762A94"/>
    <w:rsid w:val="00762C1C"/>
    <w:rsid w:val="00762EC6"/>
    <w:rsid w:val="00763126"/>
    <w:rsid w:val="00763320"/>
    <w:rsid w:val="00763394"/>
    <w:rsid w:val="00763C5D"/>
    <w:rsid w:val="00763FFD"/>
    <w:rsid w:val="00764515"/>
    <w:rsid w:val="007646ED"/>
    <w:rsid w:val="007646F4"/>
    <w:rsid w:val="00764AE5"/>
    <w:rsid w:val="007654E0"/>
    <w:rsid w:val="00765B19"/>
    <w:rsid w:val="00765F6E"/>
    <w:rsid w:val="007668CF"/>
    <w:rsid w:val="00767101"/>
    <w:rsid w:val="007677C9"/>
    <w:rsid w:val="00767AB8"/>
    <w:rsid w:val="00770555"/>
    <w:rsid w:val="00771144"/>
    <w:rsid w:val="00771934"/>
    <w:rsid w:val="00771A06"/>
    <w:rsid w:val="0077243A"/>
    <w:rsid w:val="0077253F"/>
    <w:rsid w:val="00772CBE"/>
    <w:rsid w:val="00773D27"/>
    <w:rsid w:val="0077406B"/>
    <w:rsid w:val="0077412F"/>
    <w:rsid w:val="007744B0"/>
    <w:rsid w:val="0077451C"/>
    <w:rsid w:val="00775111"/>
    <w:rsid w:val="007758AD"/>
    <w:rsid w:val="00775910"/>
    <w:rsid w:val="007759B5"/>
    <w:rsid w:val="0077603D"/>
    <w:rsid w:val="00776B21"/>
    <w:rsid w:val="00776FE5"/>
    <w:rsid w:val="007770A5"/>
    <w:rsid w:val="007779B3"/>
    <w:rsid w:val="0078006E"/>
    <w:rsid w:val="0078043E"/>
    <w:rsid w:val="00780EC5"/>
    <w:rsid w:val="00780EE8"/>
    <w:rsid w:val="007810A5"/>
    <w:rsid w:val="00781294"/>
    <w:rsid w:val="00781296"/>
    <w:rsid w:val="0078182B"/>
    <w:rsid w:val="00781D79"/>
    <w:rsid w:val="007820AA"/>
    <w:rsid w:val="007823CA"/>
    <w:rsid w:val="007826BA"/>
    <w:rsid w:val="007826F3"/>
    <w:rsid w:val="007827DF"/>
    <w:rsid w:val="007830CB"/>
    <w:rsid w:val="00783665"/>
    <w:rsid w:val="00783699"/>
    <w:rsid w:val="00783AC5"/>
    <w:rsid w:val="00783BC9"/>
    <w:rsid w:val="00783F2E"/>
    <w:rsid w:val="00784577"/>
    <w:rsid w:val="00784C3C"/>
    <w:rsid w:val="007850C2"/>
    <w:rsid w:val="0078555B"/>
    <w:rsid w:val="007855A6"/>
    <w:rsid w:val="007855B1"/>
    <w:rsid w:val="00785700"/>
    <w:rsid w:val="0078573D"/>
    <w:rsid w:val="0078594A"/>
    <w:rsid w:val="00785C1D"/>
    <w:rsid w:val="00786283"/>
    <w:rsid w:val="0078698C"/>
    <w:rsid w:val="00786A9A"/>
    <w:rsid w:val="00786D06"/>
    <w:rsid w:val="0078743B"/>
    <w:rsid w:val="007876F9"/>
    <w:rsid w:val="007877E0"/>
    <w:rsid w:val="007906B1"/>
    <w:rsid w:val="00790C7D"/>
    <w:rsid w:val="00790DD9"/>
    <w:rsid w:val="00790E00"/>
    <w:rsid w:val="00790E28"/>
    <w:rsid w:val="00790E6B"/>
    <w:rsid w:val="00790F8C"/>
    <w:rsid w:val="007910BB"/>
    <w:rsid w:val="00791239"/>
    <w:rsid w:val="00791C5C"/>
    <w:rsid w:val="0079253E"/>
    <w:rsid w:val="007925FD"/>
    <w:rsid w:val="00792C02"/>
    <w:rsid w:val="00792C55"/>
    <w:rsid w:val="007937E2"/>
    <w:rsid w:val="007939E8"/>
    <w:rsid w:val="00793BE1"/>
    <w:rsid w:val="00793EC9"/>
    <w:rsid w:val="00794184"/>
    <w:rsid w:val="007942C3"/>
    <w:rsid w:val="007943C5"/>
    <w:rsid w:val="0079448E"/>
    <w:rsid w:val="0079461C"/>
    <w:rsid w:val="00794762"/>
    <w:rsid w:val="00794BC1"/>
    <w:rsid w:val="0079509F"/>
    <w:rsid w:val="0079516C"/>
    <w:rsid w:val="00795737"/>
    <w:rsid w:val="00795B2C"/>
    <w:rsid w:val="00795C4E"/>
    <w:rsid w:val="00796038"/>
    <w:rsid w:val="00796484"/>
    <w:rsid w:val="007964E2"/>
    <w:rsid w:val="00796564"/>
    <w:rsid w:val="00796597"/>
    <w:rsid w:val="00796884"/>
    <w:rsid w:val="00796EC3"/>
    <w:rsid w:val="00797091"/>
    <w:rsid w:val="007978D5"/>
    <w:rsid w:val="00797AA3"/>
    <w:rsid w:val="00797F30"/>
    <w:rsid w:val="007A00A6"/>
    <w:rsid w:val="007A0D6A"/>
    <w:rsid w:val="007A117F"/>
    <w:rsid w:val="007A138B"/>
    <w:rsid w:val="007A1834"/>
    <w:rsid w:val="007A185B"/>
    <w:rsid w:val="007A1B12"/>
    <w:rsid w:val="007A1C1F"/>
    <w:rsid w:val="007A1C89"/>
    <w:rsid w:val="007A2141"/>
    <w:rsid w:val="007A3413"/>
    <w:rsid w:val="007A359C"/>
    <w:rsid w:val="007A3621"/>
    <w:rsid w:val="007A388A"/>
    <w:rsid w:val="007A428A"/>
    <w:rsid w:val="007A43DF"/>
    <w:rsid w:val="007A5185"/>
    <w:rsid w:val="007A518A"/>
    <w:rsid w:val="007A5482"/>
    <w:rsid w:val="007A56C5"/>
    <w:rsid w:val="007A5BA5"/>
    <w:rsid w:val="007A6171"/>
    <w:rsid w:val="007A632C"/>
    <w:rsid w:val="007A66A6"/>
    <w:rsid w:val="007A6B7A"/>
    <w:rsid w:val="007A6E96"/>
    <w:rsid w:val="007A7375"/>
    <w:rsid w:val="007A75F6"/>
    <w:rsid w:val="007A762A"/>
    <w:rsid w:val="007A79C8"/>
    <w:rsid w:val="007B0238"/>
    <w:rsid w:val="007B05A5"/>
    <w:rsid w:val="007B0C46"/>
    <w:rsid w:val="007B0DD4"/>
    <w:rsid w:val="007B1046"/>
    <w:rsid w:val="007B196A"/>
    <w:rsid w:val="007B1996"/>
    <w:rsid w:val="007B1F45"/>
    <w:rsid w:val="007B1FCD"/>
    <w:rsid w:val="007B2390"/>
    <w:rsid w:val="007B245E"/>
    <w:rsid w:val="007B26A7"/>
    <w:rsid w:val="007B2710"/>
    <w:rsid w:val="007B2BCA"/>
    <w:rsid w:val="007B30E6"/>
    <w:rsid w:val="007B3DAE"/>
    <w:rsid w:val="007B40FD"/>
    <w:rsid w:val="007B4363"/>
    <w:rsid w:val="007B439A"/>
    <w:rsid w:val="007B442C"/>
    <w:rsid w:val="007B4E8B"/>
    <w:rsid w:val="007B4F8D"/>
    <w:rsid w:val="007B50E7"/>
    <w:rsid w:val="007B5778"/>
    <w:rsid w:val="007B5DB9"/>
    <w:rsid w:val="007B6A2B"/>
    <w:rsid w:val="007B6B3C"/>
    <w:rsid w:val="007B6F11"/>
    <w:rsid w:val="007B7424"/>
    <w:rsid w:val="007B79A8"/>
    <w:rsid w:val="007B7E42"/>
    <w:rsid w:val="007C0218"/>
    <w:rsid w:val="007C0283"/>
    <w:rsid w:val="007C138B"/>
    <w:rsid w:val="007C2DEE"/>
    <w:rsid w:val="007C400E"/>
    <w:rsid w:val="007C432F"/>
    <w:rsid w:val="007C5983"/>
    <w:rsid w:val="007C5DE0"/>
    <w:rsid w:val="007C5DE4"/>
    <w:rsid w:val="007C5E46"/>
    <w:rsid w:val="007C619A"/>
    <w:rsid w:val="007C625A"/>
    <w:rsid w:val="007C6A41"/>
    <w:rsid w:val="007C78D4"/>
    <w:rsid w:val="007C7A03"/>
    <w:rsid w:val="007D058E"/>
    <w:rsid w:val="007D0912"/>
    <w:rsid w:val="007D0F12"/>
    <w:rsid w:val="007D1497"/>
    <w:rsid w:val="007D15ED"/>
    <w:rsid w:val="007D1939"/>
    <w:rsid w:val="007D1A72"/>
    <w:rsid w:val="007D2264"/>
    <w:rsid w:val="007D22B0"/>
    <w:rsid w:val="007D2B10"/>
    <w:rsid w:val="007D2DC8"/>
    <w:rsid w:val="007D2E9F"/>
    <w:rsid w:val="007D3127"/>
    <w:rsid w:val="007D3F96"/>
    <w:rsid w:val="007D42EE"/>
    <w:rsid w:val="007D4638"/>
    <w:rsid w:val="007D4996"/>
    <w:rsid w:val="007D4E0A"/>
    <w:rsid w:val="007D5000"/>
    <w:rsid w:val="007D50D0"/>
    <w:rsid w:val="007D5359"/>
    <w:rsid w:val="007D5433"/>
    <w:rsid w:val="007D5892"/>
    <w:rsid w:val="007D5BC8"/>
    <w:rsid w:val="007D6212"/>
    <w:rsid w:val="007D6263"/>
    <w:rsid w:val="007D67DB"/>
    <w:rsid w:val="007D6849"/>
    <w:rsid w:val="007D71A8"/>
    <w:rsid w:val="007D7520"/>
    <w:rsid w:val="007E05B1"/>
    <w:rsid w:val="007E07D8"/>
    <w:rsid w:val="007E091F"/>
    <w:rsid w:val="007E0949"/>
    <w:rsid w:val="007E09AC"/>
    <w:rsid w:val="007E0DAD"/>
    <w:rsid w:val="007E136D"/>
    <w:rsid w:val="007E18CD"/>
    <w:rsid w:val="007E1B17"/>
    <w:rsid w:val="007E2A04"/>
    <w:rsid w:val="007E2DBE"/>
    <w:rsid w:val="007E3748"/>
    <w:rsid w:val="007E3B7E"/>
    <w:rsid w:val="007E3E79"/>
    <w:rsid w:val="007E3E99"/>
    <w:rsid w:val="007E4241"/>
    <w:rsid w:val="007E439C"/>
    <w:rsid w:val="007E557C"/>
    <w:rsid w:val="007E5C28"/>
    <w:rsid w:val="007E5F74"/>
    <w:rsid w:val="007E61D4"/>
    <w:rsid w:val="007E6590"/>
    <w:rsid w:val="007E676B"/>
    <w:rsid w:val="007E6EBB"/>
    <w:rsid w:val="007E7104"/>
    <w:rsid w:val="007E780A"/>
    <w:rsid w:val="007E7E46"/>
    <w:rsid w:val="007F037B"/>
    <w:rsid w:val="007F0A79"/>
    <w:rsid w:val="007F0E89"/>
    <w:rsid w:val="007F11BA"/>
    <w:rsid w:val="007F11FE"/>
    <w:rsid w:val="007F1D16"/>
    <w:rsid w:val="007F1DBD"/>
    <w:rsid w:val="007F1E75"/>
    <w:rsid w:val="007F213C"/>
    <w:rsid w:val="007F2602"/>
    <w:rsid w:val="007F2B28"/>
    <w:rsid w:val="007F2C4B"/>
    <w:rsid w:val="007F2ED7"/>
    <w:rsid w:val="007F324F"/>
    <w:rsid w:val="007F32C7"/>
    <w:rsid w:val="007F3E04"/>
    <w:rsid w:val="007F3EC4"/>
    <w:rsid w:val="007F41F4"/>
    <w:rsid w:val="007F423F"/>
    <w:rsid w:val="007F4269"/>
    <w:rsid w:val="007F4620"/>
    <w:rsid w:val="007F4EFE"/>
    <w:rsid w:val="007F55CD"/>
    <w:rsid w:val="007F5EF9"/>
    <w:rsid w:val="007F6259"/>
    <w:rsid w:val="007F6324"/>
    <w:rsid w:val="007F681C"/>
    <w:rsid w:val="007F6AF1"/>
    <w:rsid w:val="007F799A"/>
    <w:rsid w:val="007F7D26"/>
    <w:rsid w:val="0080014F"/>
    <w:rsid w:val="00800268"/>
    <w:rsid w:val="0080050C"/>
    <w:rsid w:val="0080078C"/>
    <w:rsid w:val="00800798"/>
    <w:rsid w:val="00800A6A"/>
    <w:rsid w:val="00800D7C"/>
    <w:rsid w:val="00800D7D"/>
    <w:rsid w:val="008014B0"/>
    <w:rsid w:val="00801511"/>
    <w:rsid w:val="00801786"/>
    <w:rsid w:val="00801A7B"/>
    <w:rsid w:val="00801AD4"/>
    <w:rsid w:val="00802EF3"/>
    <w:rsid w:val="008031E4"/>
    <w:rsid w:val="0080325A"/>
    <w:rsid w:val="00803372"/>
    <w:rsid w:val="00803479"/>
    <w:rsid w:val="008039CF"/>
    <w:rsid w:val="00803A34"/>
    <w:rsid w:val="00803B44"/>
    <w:rsid w:val="00803C2A"/>
    <w:rsid w:val="0080403D"/>
    <w:rsid w:val="008046DA"/>
    <w:rsid w:val="00804708"/>
    <w:rsid w:val="00804CF1"/>
    <w:rsid w:val="00804E71"/>
    <w:rsid w:val="008058A1"/>
    <w:rsid w:val="00805930"/>
    <w:rsid w:val="00805A21"/>
    <w:rsid w:val="00805F7D"/>
    <w:rsid w:val="00806021"/>
    <w:rsid w:val="00806138"/>
    <w:rsid w:val="0080619F"/>
    <w:rsid w:val="008061E9"/>
    <w:rsid w:val="00806290"/>
    <w:rsid w:val="00806357"/>
    <w:rsid w:val="0080652D"/>
    <w:rsid w:val="0080653A"/>
    <w:rsid w:val="00806A74"/>
    <w:rsid w:val="00806E9A"/>
    <w:rsid w:val="0080760C"/>
    <w:rsid w:val="008076CD"/>
    <w:rsid w:val="00807ADF"/>
    <w:rsid w:val="00807CDB"/>
    <w:rsid w:val="00807F59"/>
    <w:rsid w:val="00810167"/>
    <w:rsid w:val="0081105E"/>
    <w:rsid w:val="0081131D"/>
    <w:rsid w:val="008115CC"/>
    <w:rsid w:val="00811618"/>
    <w:rsid w:val="00812138"/>
    <w:rsid w:val="008129E5"/>
    <w:rsid w:val="00812F8E"/>
    <w:rsid w:val="00813025"/>
    <w:rsid w:val="00813055"/>
    <w:rsid w:val="0081345C"/>
    <w:rsid w:val="00813B73"/>
    <w:rsid w:val="00813C1F"/>
    <w:rsid w:val="00814224"/>
    <w:rsid w:val="00814684"/>
    <w:rsid w:val="0081475B"/>
    <w:rsid w:val="00814BE3"/>
    <w:rsid w:val="00814CB2"/>
    <w:rsid w:val="00815A79"/>
    <w:rsid w:val="00815D5D"/>
    <w:rsid w:val="00815FD3"/>
    <w:rsid w:val="00816447"/>
    <w:rsid w:val="0081691E"/>
    <w:rsid w:val="00816969"/>
    <w:rsid w:val="00816A03"/>
    <w:rsid w:val="00816A1A"/>
    <w:rsid w:val="00817424"/>
    <w:rsid w:val="00817A93"/>
    <w:rsid w:val="00817B58"/>
    <w:rsid w:val="0082010D"/>
    <w:rsid w:val="0082092E"/>
    <w:rsid w:val="00820F10"/>
    <w:rsid w:val="008214F0"/>
    <w:rsid w:val="00821EBF"/>
    <w:rsid w:val="00822047"/>
    <w:rsid w:val="00822761"/>
    <w:rsid w:val="00822B38"/>
    <w:rsid w:val="00822BF3"/>
    <w:rsid w:val="008230A7"/>
    <w:rsid w:val="00823A03"/>
    <w:rsid w:val="00823ABC"/>
    <w:rsid w:val="00823C20"/>
    <w:rsid w:val="0082484B"/>
    <w:rsid w:val="008248F6"/>
    <w:rsid w:val="00824B11"/>
    <w:rsid w:val="00825458"/>
    <w:rsid w:val="0082571D"/>
    <w:rsid w:val="0082598F"/>
    <w:rsid w:val="0082601C"/>
    <w:rsid w:val="0082609E"/>
    <w:rsid w:val="008266F5"/>
    <w:rsid w:val="00826743"/>
    <w:rsid w:val="00826926"/>
    <w:rsid w:val="00826C35"/>
    <w:rsid w:val="00826E81"/>
    <w:rsid w:val="00826EE7"/>
    <w:rsid w:val="00827040"/>
    <w:rsid w:val="00827790"/>
    <w:rsid w:val="00827929"/>
    <w:rsid w:val="0082792F"/>
    <w:rsid w:val="0082797E"/>
    <w:rsid w:val="00827DD8"/>
    <w:rsid w:val="0083021E"/>
    <w:rsid w:val="008302F4"/>
    <w:rsid w:val="008306C4"/>
    <w:rsid w:val="00830794"/>
    <w:rsid w:val="00830A70"/>
    <w:rsid w:val="00830BFA"/>
    <w:rsid w:val="00830C0A"/>
    <w:rsid w:val="00830F29"/>
    <w:rsid w:val="00830F80"/>
    <w:rsid w:val="00831187"/>
    <w:rsid w:val="00831381"/>
    <w:rsid w:val="008316FF"/>
    <w:rsid w:val="0083198B"/>
    <w:rsid w:val="00831BF1"/>
    <w:rsid w:val="00831E17"/>
    <w:rsid w:val="00831F58"/>
    <w:rsid w:val="00831FFE"/>
    <w:rsid w:val="0083212B"/>
    <w:rsid w:val="00832137"/>
    <w:rsid w:val="00832520"/>
    <w:rsid w:val="00832F81"/>
    <w:rsid w:val="00833343"/>
    <w:rsid w:val="00833591"/>
    <w:rsid w:val="0083401D"/>
    <w:rsid w:val="00834137"/>
    <w:rsid w:val="00834BA6"/>
    <w:rsid w:val="00834BB2"/>
    <w:rsid w:val="008351A5"/>
    <w:rsid w:val="0083530B"/>
    <w:rsid w:val="008355DA"/>
    <w:rsid w:val="0083570F"/>
    <w:rsid w:val="00835A41"/>
    <w:rsid w:val="008366F0"/>
    <w:rsid w:val="00836863"/>
    <w:rsid w:val="00836A88"/>
    <w:rsid w:val="00836EFB"/>
    <w:rsid w:val="00837106"/>
    <w:rsid w:val="008376B0"/>
    <w:rsid w:val="00837959"/>
    <w:rsid w:val="008379A2"/>
    <w:rsid w:val="00837B9C"/>
    <w:rsid w:val="00837DAF"/>
    <w:rsid w:val="00837E23"/>
    <w:rsid w:val="00837EA9"/>
    <w:rsid w:val="008400F6"/>
    <w:rsid w:val="00840546"/>
    <w:rsid w:val="008405A7"/>
    <w:rsid w:val="00840C8D"/>
    <w:rsid w:val="00840DD5"/>
    <w:rsid w:val="00841279"/>
    <w:rsid w:val="008413AF"/>
    <w:rsid w:val="00841501"/>
    <w:rsid w:val="00841789"/>
    <w:rsid w:val="00841E33"/>
    <w:rsid w:val="0084208D"/>
    <w:rsid w:val="00842AA9"/>
    <w:rsid w:val="00842E79"/>
    <w:rsid w:val="00842E83"/>
    <w:rsid w:val="00842EE8"/>
    <w:rsid w:val="00843119"/>
    <w:rsid w:val="008432DF"/>
    <w:rsid w:val="00843683"/>
    <w:rsid w:val="00843B18"/>
    <w:rsid w:val="00844248"/>
    <w:rsid w:val="00844F3B"/>
    <w:rsid w:val="008453D0"/>
    <w:rsid w:val="00845473"/>
    <w:rsid w:val="008457B1"/>
    <w:rsid w:val="008458DB"/>
    <w:rsid w:val="008462B7"/>
    <w:rsid w:val="008462BC"/>
    <w:rsid w:val="008467A3"/>
    <w:rsid w:val="00846F0C"/>
    <w:rsid w:val="00847C34"/>
    <w:rsid w:val="00850198"/>
    <w:rsid w:val="00850A5C"/>
    <w:rsid w:val="00850C6F"/>
    <w:rsid w:val="00850D0D"/>
    <w:rsid w:val="00851149"/>
    <w:rsid w:val="0085132C"/>
    <w:rsid w:val="00852088"/>
    <w:rsid w:val="00852852"/>
    <w:rsid w:val="008529ED"/>
    <w:rsid w:val="00852A24"/>
    <w:rsid w:val="008537AF"/>
    <w:rsid w:val="00853DE0"/>
    <w:rsid w:val="00853FBF"/>
    <w:rsid w:val="0085434A"/>
    <w:rsid w:val="008549EB"/>
    <w:rsid w:val="00854AEF"/>
    <w:rsid w:val="00855CE3"/>
    <w:rsid w:val="00855EF2"/>
    <w:rsid w:val="008563D1"/>
    <w:rsid w:val="0085679E"/>
    <w:rsid w:val="00856CC3"/>
    <w:rsid w:val="00857610"/>
    <w:rsid w:val="00857641"/>
    <w:rsid w:val="008577A3"/>
    <w:rsid w:val="00860266"/>
    <w:rsid w:val="00860305"/>
    <w:rsid w:val="00860549"/>
    <w:rsid w:val="00860854"/>
    <w:rsid w:val="00860B48"/>
    <w:rsid w:val="00860D74"/>
    <w:rsid w:val="00860FEF"/>
    <w:rsid w:val="0086121A"/>
    <w:rsid w:val="008619D7"/>
    <w:rsid w:val="00861A99"/>
    <w:rsid w:val="00861CD2"/>
    <w:rsid w:val="00861EE8"/>
    <w:rsid w:val="008621BB"/>
    <w:rsid w:val="00862916"/>
    <w:rsid w:val="00862958"/>
    <w:rsid w:val="00862A99"/>
    <w:rsid w:val="00862E3C"/>
    <w:rsid w:val="00862F36"/>
    <w:rsid w:val="00863079"/>
    <w:rsid w:val="00863193"/>
    <w:rsid w:val="00864039"/>
    <w:rsid w:val="00864853"/>
    <w:rsid w:val="0086508C"/>
    <w:rsid w:val="00865469"/>
    <w:rsid w:val="00865556"/>
    <w:rsid w:val="008655E0"/>
    <w:rsid w:val="00865889"/>
    <w:rsid w:val="00865BEE"/>
    <w:rsid w:val="00866235"/>
    <w:rsid w:val="008662BA"/>
    <w:rsid w:val="00866BEB"/>
    <w:rsid w:val="00866C53"/>
    <w:rsid w:val="0086751D"/>
    <w:rsid w:val="00867E35"/>
    <w:rsid w:val="00870A79"/>
    <w:rsid w:val="008712CB"/>
    <w:rsid w:val="00871340"/>
    <w:rsid w:val="00871BF2"/>
    <w:rsid w:val="00871C9F"/>
    <w:rsid w:val="00871E63"/>
    <w:rsid w:val="00872A3F"/>
    <w:rsid w:val="008731A5"/>
    <w:rsid w:val="008747C4"/>
    <w:rsid w:val="0087499E"/>
    <w:rsid w:val="0087514E"/>
    <w:rsid w:val="008752BD"/>
    <w:rsid w:val="008754F8"/>
    <w:rsid w:val="008758A0"/>
    <w:rsid w:val="008758B7"/>
    <w:rsid w:val="008759BE"/>
    <w:rsid w:val="00875A89"/>
    <w:rsid w:val="00875BD0"/>
    <w:rsid w:val="00875E53"/>
    <w:rsid w:val="008760F0"/>
    <w:rsid w:val="00876116"/>
    <w:rsid w:val="008767FD"/>
    <w:rsid w:val="00876C9C"/>
    <w:rsid w:val="008774D2"/>
    <w:rsid w:val="0087753B"/>
    <w:rsid w:val="008810E5"/>
    <w:rsid w:val="008812F5"/>
    <w:rsid w:val="0088190E"/>
    <w:rsid w:val="00881B15"/>
    <w:rsid w:val="00881CA1"/>
    <w:rsid w:val="00881EA1"/>
    <w:rsid w:val="00881EB4"/>
    <w:rsid w:val="00882997"/>
    <w:rsid w:val="00882AE9"/>
    <w:rsid w:val="00882AFF"/>
    <w:rsid w:val="00882B89"/>
    <w:rsid w:val="0088336B"/>
    <w:rsid w:val="0088338D"/>
    <w:rsid w:val="008834B8"/>
    <w:rsid w:val="00883574"/>
    <w:rsid w:val="0088398D"/>
    <w:rsid w:val="00883FA4"/>
    <w:rsid w:val="00884C96"/>
    <w:rsid w:val="00884D4C"/>
    <w:rsid w:val="00885468"/>
    <w:rsid w:val="00885BC4"/>
    <w:rsid w:val="00885C52"/>
    <w:rsid w:val="008862E4"/>
    <w:rsid w:val="0088640B"/>
    <w:rsid w:val="00887553"/>
    <w:rsid w:val="00887602"/>
    <w:rsid w:val="0088777C"/>
    <w:rsid w:val="00887A39"/>
    <w:rsid w:val="00887EE8"/>
    <w:rsid w:val="0089081A"/>
    <w:rsid w:val="00890842"/>
    <w:rsid w:val="00890E99"/>
    <w:rsid w:val="00891149"/>
    <w:rsid w:val="00891151"/>
    <w:rsid w:val="008913F5"/>
    <w:rsid w:val="00891435"/>
    <w:rsid w:val="0089288F"/>
    <w:rsid w:val="00892A13"/>
    <w:rsid w:val="00892A8A"/>
    <w:rsid w:val="00892BFB"/>
    <w:rsid w:val="00892EAC"/>
    <w:rsid w:val="008931D7"/>
    <w:rsid w:val="008935FB"/>
    <w:rsid w:val="0089455E"/>
    <w:rsid w:val="00894C8B"/>
    <w:rsid w:val="00894D9F"/>
    <w:rsid w:val="00895038"/>
    <w:rsid w:val="008951F3"/>
    <w:rsid w:val="00895FB2"/>
    <w:rsid w:val="00896115"/>
    <w:rsid w:val="0089622F"/>
    <w:rsid w:val="00896302"/>
    <w:rsid w:val="00896368"/>
    <w:rsid w:val="00896522"/>
    <w:rsid w:val="00896617"/>
    <w:rsid w:val="0089688D"/>
    <w:rsid w:val="008A047A"/>
    <w:rsid w:val="008A09E9"/>
    <w:rsid w:val="008A0C69"/>
    <w:rsid w:val="008A0DAB"/>
    <w:rsid w:val="008A1094"/>
    <w:rsid w:val="008A1EF5"/>
    <w:rsid w:val="008A209B"/>
    <w:rsid w:val="008A2F96"/>
    <w:rsid w:val="008A35D1"/>
    <w:rsid w:val="008A364A"/>
    <w:rsid w:val="008A3771"/>
    <w:rsid w:val="008A3B68"/>
    <w:rsid w:val="008A4A7F"/>
    <w:rsid w:val="008A4D80"/>
    <w:rsid w:val="008A53C0"/>
    <w:rsid w:val="008A55A6"/>
    <w:rsid w:val="008A5660"/>
    <w:rsid w:val="008A5B36"/>
    <w:rsid w:val="008A5F8D"/>
    <w:rsid w:val="008A6CD2"/>
    <w:rsid w:val="008A71C7"/>
    <w:rsid w:val="008A72AE"/>
    <w:rsid w:val="008A732D"/>
    <w:rsid w:val="008A75B3"/>
    <w:rsid w:val="008A75FE"/>
    <w:rsid w:val="008A7689"/>
    <w:rsid w:val="008A7B51"/>
    <w:rsid w:val="008A7E90"/>
    <w:rsid w:val="008B02DC"/>
    <w:rsid w:val="008B0373"/>
    <w:rsid w:val="008B0627"/>
    <w:rsid w:val="008B0953"/>
    <w:rsid w:val="008B0CE5"/>
    <w:rsid w:val="008B0E57"/>
    <w:rsid w:val="008B1174"/>
    <w:rsid w:val="008B1323"/>
    <w:rsid w:val="008B13CD"/>
    <w:rsid w:val="008B2B86"/>
    <w:rsid w:val="008B2F0B"/>
    <w:rsid w:val="008B3083"/>
    <w:rsid w:val="008B3096"/>
    <w:rsid w:val="008B374A"/>
    <w:rsid w:val="008B37F1"/>
    <w:rsid w:val="008B3945"/>
    <w:rsid w:val="008B3C6A"/>
    <w:rsid w:val="008B434F"/>
    <w:rsid w:val="008B44AD"/>
    <w:rsid w:val="008B454D"/>
    <w:rsid w:val="008B49EB"/>
    <w:rsid w:val="008B4A97"/>
    <w:rsid w:val="008B4B65"/>
    <w:rsid w:val="008B4D3C"/>
    <w:rsid w:val="008B5231"/>
    <w:rsid w:val="008B58AD"/>
    <w:rsid w:val="008B5C48"/>
    <w:rsid w:val="008B6B39"/>
    <w:rsid w:val="008B6CB6"/>
    <w:rsid w:val="008B6DFD"/>
    <w:rsid w:val="008B7288"/>
    <w:rsid w:val="008B79B2"/>
    <w:rsid w:val="008B7BCB"/>
    <w:rsid w:val="008C0282"/>
    <w:rsid w:val="008C0298"/>
    <w:rsid w:val="008C07BE"/>
    <w:rsid w:val="008C0DB2"/>
    <w:rsid w:val="008C0FAD"/>
    <w:rsid w:val="008C1408"/>
    <w:rsid w:val="008C1458"/>
    <w:rsid w:val="008C1608"/>
    <w:rsid w:val="008C17F9"/>
    <w:rsid w:val="008C1D0A"/>
    <w:rsid w:val="008C1D28"/>
    <w:rsid w:val="008C255A"/>
    <w:rsid w:val="008C26CF"/>
    <w:rsid w:val="008C2E12"/>
    <w:rsid w:val="008C2FC5"/>
    <w:rsid w:val="008C3181"/>
    <w:rsid w:val="008C383B"/>
    <w:rsid w:val="008C4280"/>
    <w:rsid w:val="008C4670"/>
    <w:rsid w:val="008C4E67"/>
    <w:rsid w:val="008C4E7E"/>
    <w:rsid w:val="008C4EF6"/>
    <w:rsid w:val="008C4F3E"/>
    <w:rsid w:val="008C4FE0"/>
    <w:rsid w:val="008C5052"/>
    <w:rsid w:val="008C5369"/>
    <w:rsid w:val="008C539A"/>
    <w:rsid w:val="008C5437"/>
    <w:rsid w:val="008C5B4B"/>
    <w:rsid w:val="008C5BE8"/>
    <w:rsid w:val="008C5E9C"/>
    <w:rsid w:val="008C600B"/>
    <w:rsid w:val="008C6141"/>
    <w:rsid w:val="008C6F75"/>
    <w:rsid w:val="008C6F95"/>
    <w:rsid w:val="008D0512"/>
    <w:rsid w:val="008D0989"/>
    <w:rsid w:val="008D0AAD"/>
    <w:rsid w:val="008D0BD0"/>
    <w:rsid w:val="008D17F0"/>
    <w:rsid w:val="008D1EC7"/>
    <w:rsid w:val="008D21C1"/>
    <w:rsid w:val="008D2209"/>
    <w:rsid w:val="008D242C"/>
    <w:rsid w:val="008D3542"/>
    <w:rsid w:val="008D3BC7"/>
    <w:rsid w:val="008D3D5E"/>
    <w:rsid w:val="008D3F7E"/>
    <w:rsid w:val="008D4498"/>
    <w:rsid w:val="008D4C38"/>
    <w:rsid w:val="008D57F0"/>
    <w:rsid w:val="008D5B00"/>
    <w:rsid w:val="008D5DE4"/>
    <w:rsid w:val="008D5E56"/>
    <w:rsid w:val="008D6CC2"/>
    <w:rsid w:val="008D6CFE"/>
    <w:rsid w:val="008D6DC5"/>
    <w:rsid w:val="008D6DE7"/>
    <w:rsid w:val="008D70E2"/>
    <w:rsid w:val="008D715C"/>
    <w:rsid w:val="008D7752"/>
    <w:rsid w:val="008D7BE9"/>
    <w:rsid w:val="008E0364"/>
    <w:rsid w:val="008E0835"/>
    <w:rsid w:val="008E1337"/>
    <w:rsid w:val="008E1567"/>
    <w:rsid w:val="008E1636"/>
    <w:rsid w:val="008E1651"/>
    <w:rsid w:val="008E18D0"/>
    <w:rsid w:val="008E1A6E"/>
    <w:rsid w:val="008E1C5F"/>
    <w:rsid w:val="008E20BC"/>
    <w:rsid w:val="008E22A7"/>
    <w:rsid w:val="008E27EF"/>
    <w:rsid w:val="008E293C"/>
    <w:rsid w:val="008E2CFB"/>
    <w:rsid w:val="008E36C9"/>
    <w:rsid w:val="008E3B9C"/>
    <w:rsid w:val="008E4224"/>
    <w:rsid w:val="008E4BAA"/>
    <w:rsid w:val="008E4C7C"/>
    <w:rsid w:val="008E5256"/>
    <w:rsid w:val="008E52CE"/>
    <w:rsid w:val="008E568D"/>
    <w:rsid w:val="008E56CD"/>
    <w:rsid w:val="008E593E"/>
    <w:rsid w:val="008E5D97"/>
    <w:rsid w:val="008E60F1"/>
    <w:rsid w:val="008E61C0"/>
    <w:rsid w:val="008E631F"/>
    <w:rsid w:val="008E683F"/>
    <w:rsid w:val="008E6964"/>
    <w:rsid w:val="008E6A60"/>
    <w:rsid w:val="008E6B8B"/>
    <w:rsid w:val="008E6B8C"/>
    <w:rsid w:val="008E73BA"/>
    <w:rsid w:val="008E749B"/>
    <w:rsid w:val="008E7659"/>
    <w:rsid w:val="008E7CC0"/>
    <w:rsid w:val="008F01BC"/>
    <w:rsid w:val="008F0278"/>
    <w:rsid w:val="008F06BE"/>
    <w:rsid w:val="008F132F"/>
    <w:rsid w:val="008F15BF"/>
    <w:rsid w:val="008F229A"/>
    <w:rsid w:val="008F2390"/>
    <w:rsid w:val="008F2FAD"/>
    <w:rsid w:val="008F2FBB"/>
    <w:rsid w:val="008F34B9"/>
    <w:rsid w:val="008F34D3"/>
    <w:rsid w:val="008F36CF"/>
    <w:rsid w:val="008F376A"/>
    <w:rsid w:val="008F3802"/>
    <w:rsid w:val="008F3832"/>
    <w:rsid w:val="008F3D47"/>
    <w:rsid w:val="008F3E1B"/>
    <w:rsid w:val="008F411D"/>
    <w:rsid w:val="008F4186"/>
    <w:rsid w:val="008F4288"/>
    <w:rsid w:val="008F444F"/>
    <w:rsid w:val="008F4895"/>
    <w:rsid w:val="008F4BC7"/>
    <w:rsid w:val="008F55ED"/>
    <w:rsid w:val="008F5944"/>
    <w:rsid w:val="008F5956"/>
    <w:rsid w:val="008F66F9"/>
    <w:rsid w:val="008F6BCD"/>
    <w:rsid w:val="008F70A1"/>
    <w:rsid w:val="008F7F09"/>
    <w:rsid w:val="00900636"/>
    <w:rsid w:val="00900A00"/>
    <w:rsid w:val="00900A18"/>
    <w:rsid w:val="009015D7"/>
    <w:rsid w:val="00901EED"/>
    <w:rsid w:val="00901FC2"/>
    <w:rsid w:val="00902591"/>
    <w:rsid w:val="009025C6"/>
    <w:rsid w:val="009026D6"/>
    <w:rsid w:val="00903ED8"/>
    <w:rsid w:val="00904375"/>
    <w:rsid w:val="0090456E"/>
    <w:rsid w:val="00904925"/>
    <w:rsid w:val="009049C6"/>
    <w:rsid w:val="00904B6B"/>
    <w:rsid w:val="009050FA"/>
    <w:rsid w:val="00905148"/>
    <w:rsid w:val="00905378"/>
    <w:rsid w:val="0090554B"/>
    <w:rsid w:val="00905B99"/>
    <w:rsid w:val="00906102"/>
    <w:rsid w:val="00906587"/>
    <w:rsid w:val="00906A5E"/>
    <w:rsid w:val="00907300"/>
    <w:rsid w:val="009074B6"/>
    <w:rsid w:val="0090767C"/>
    <w:rsid w:val="009076CF"/>
    <w:rsid w:val="00907D24"/>
    <w:rsid w:val="00907E71"/>
    <w:rsid w:val="0091039B"/>
    <w:rsid w:val="009103BF"/>
    <w:rsid w:val="0091090B"/>
    <w:rsid w:val="00910D18"/>
    <w:rsid w:val="00910E16"/>
    <w:rsid w:val="00910EF6"/>
    <w:rsid w:val="00910FC1"/>
    <w:rsid w:val="00911E0D"/>
    <w:rsid w:val="0091273B"/>
    <w:rsid w:val="00912AB3"/>
    <w:rsid w:val="0091309C"/>
    <w:rsid w:val="009132DA"/>
    <w:rsid w:val="0091374E"/>
    <w:rsid w:val="0091377E"/>
    <w:rsid w:val="0091436A"/>
    <w:rsid w:val="00914C25"/>
    <w:rsid w:val="00914F62"/>
    <w:rsid w:val="009159D2"/>
    <w:rsid w:val="00915C72"/>
    <w:rsid w:val="00915D76"/>
    <w:rsid w:val="00915F5D"/>
    <w:rsid w:val="0091627B"/>
    <w:rsid w:val="0091695D"/>
    <w:rsid w:val="00916E9D"/>
    <w:rsid w:val="00916F7B"/>
    <w:rsid w:val="00917275"/>
    <w:rsid w:val="00917792"/>
    <w:rsid w:val="00917BBB"/>
    <w:rsid w:val="00917E35"/>
    <w:rsid w:val="00917F33"/>
    <w:rsid w:val="009208B9"/>
    <w:rsid w:val="00920B38"/>
    <w:rsid w:val="0092134A"/>
    <w:rsid w:val="009214FF"/>
    <w:rsid w:val="00921C0E"/>
    <w:rsid w:val="0092220E"/>
    <w:rsid w:val="009227A9"/>
    <w:rsid w:val="009228F1"/>
    <w:rsid w:val="009231E9"/>
    <w:rsid w:val="0092350C"/>
    <w:rsid w:val="009237FC"/>
    <w:rsid w:val="009238F1"/>
    <w:rsid w:val="00923F23"/>
    <w:rsid w:val="00924344"/>
    <w:rsid w:val="00924540"/>
    <w:rsid w:val="0092459F"/>
    <w:rsid w:val="00924B6B"/>
    <w:rsid w:val="0092537B"/>
    <w:rsid w:val="009253AD"/>
    <w:rsid w:val="00925C12"/>
    <w:rsid w:val="00926280"/>
    <w:rsid w:val="00926B89"/>
    <w:rsid w:val="00927D95"/>
    <w:rsid w:val="00927E29"/>
    <w:rsid w:val="00930009"/>
    <w:rsid w:val="009300DC"/>
    <w:rsid w:val="00930186"/>
    <w:rsid w:val="009306DD"/>
    <w:rsid w:val="00930AA8"/>
    <w:rsid w:val="00930C3A"/>
    <w:rsid w:val="00931516"/>
    <w:rsid w:val="009315D1"/>
    <w:rsid w:val="00932220"/>
    <w:rsid w:val="00932576"/>
    <w:rsid w:val="00932A8C"/>
    <w:rsid w:val="00933118"/>
    <w:rsid w:val="00933217"/>
    <w:rsid w:val="00933308"/>
    <w:rsid w:val="00933521"/>
    <w:rsid w:val="009336D6"/>
    <w:rsid w:val="00934967"/>
    <w:rsid w:val="00934D8D"/>
    <w:rsid w:val="00934E4D"/>
    <w:rsid w:val="009350A0"/>
    <w:rsid w:val="0093545A"/>
    <w:rsid w:val="009356BE"/>
    <w:rsid w:val="0093589B"/>
    <w:rsid w:val="00935E03"/>
    <w:rsid w:val="009360BF"/>
    <w:rsid w:val="009367D1"/>
    <w:rsid w:val="009368C9"/>
    <w:rsid w:val="00936CA8"/>
    <w:rsid w:val="00936D4A"/>
    <w:rsid w:val="0093716E"/>
    <w:rsid w:val="0093734E"/>
    <w:rsid w:val="00937622"/>
    <w:rsid w:val="00937B24"/>
    <w:rsid w:val="00937CD5"/>
    <w:rsid w:val="009400F8"/>
    <w:rsid w:val="00940329"/>
    <w:rsid w:val="00940523"/>
    <w:rsid w:val="00940683"/>
    <w:rsid w:val="0094093C"/>
    <w:rsid w:val="00940F2B"/>
    <w:rsid w:val="00940F61"/>
    <w:rsid w:val="00940F98"/>
    <w:rsid w:val="00941311"/>
    <w:rsid w:val="00941496"/>
    <w:rsid w:val="00941704"/>
    <w:rsid w:val="0094172C"/>
    <w:rsid w:val="00942371"/>
    <w:rsid w:val="009425E9"/>
    <w:rsid w:val="00942600"/>
    <w:rsid w:val="00942764"/>
    <w:rsid w:val="0094299B"/>
    <w:rsid w:val="00942A56"/>
    <w:rsid w:val="00942CAE"/>
    <w:rsid w:val="00943207"/>
    <w:rsid w:val="009437A7"/>
    <w:rsid w:val="0094390F"/>
    <w:rsid w:val="00943A62"/>
    <w:rsid w:val="00943B9F"/>
    <w:rsid w:val="00943E73"/>
    <w:rsid w:val="009444C2"/>
    <w:rsid w:val="0094459F"/>
    <w:rsid w:val="00944682"/>
    <w:rsid w:val="00944AAA"/>
    <w:rsid w:val="00944E23"/>
    <w:rsid w:val="00944FDF"/>
    <w:rsid w:val="0094521C"/>
    <w:rsid w:val="00945330"/>
    <w:rsid w:val="0094551E"/>
    <w:rsid w:val="00945B8F"/>
    <w:rsid w:val="00945CFE"/>
    <w:rsid w:val="00946443"/>
    <w:rsid w:val="00947115"/>
    <w:rsid w:val="009473B8"/>
    <w:rsid w:val="0094751B"/>
    <w:rsid w:val="00947F82"/>
    <w:rsid w:val="0095043A"/>
    <w:rsid w:val="00950B78"/>
    <w:rsid w:val="00950C8D"/>
    <w:rsid w:val="00950FC6"/>
    <w:rsid w:val="009513AD"/>
    <w:rsid w:val="009513F0"/>
    <w:rsid w:val="009517BE"/>
    <w:rsid w:val="0095236C"/>
    <w:rsid w:val="00952555"/>
    <w:rsid w:val="00952ED1"/>
    <w:rsid w:val="009534E9"/>
    <w:rsid w:val="009536BE"/>
    <w:rsid w:val="0095389B"/>
    <w:rsid w:val="00954A2E"/>
    <w:rsid w:val="00954A90"/>
    <w:rsid w:val="00955449"/>
    <w:rsid w:val="0095579B"/>
    <w:rsid w:val="00955978"/>
    <w:rsid w:val="00955B22"/>
    <w:rsid w:val="00956043"/>
    <w:rsid w:val="009562CA"/>
    <w:rsid w:val="0095678F"/>
    <w:rsid w:val="009567EB"/>
    <w:rsid w:val="00956BE8"/>
    <w:rsid w:val="00956CB7"/>
    <w:rsid w:val="009573FD"/>
    <w:rsid w:val="00957643"/>
    <w:rsid w:val="009601BE"/>
    <w:rsid w:val="0096035F"/>
    <w:rsid w:val="009603B0"/>
    <w:rsid w:val="00960514"/>
    <w:rsid w:val="00960850"/>
    <w:rsid w:val="00960A5D"/>
    <w:rsid w:val="00960E27"/>
    <w:rsid w:val="00960FC7"/>
    <w:rsid w:val="00961423"/>
    <w:rsid w:val="00961529"/>
    <w:rsid w:val="00961AC2"/>
    <w:rsid w:val="00961E5A"/>
    <w:rsid w:val="00962996"/>
    <w:rsid w:val="00962E29"/>
    <w:rsid w:val="00962FF2"/>
    <w:rsid w:val="009632CC"/>
    <w:rsid w:val="009633B1"/>
    <w:rsid w:val="00963B6F"/>
    <w:rsid w:val="00963BF5"/>
    <w:rsid w:val="00963D71"/>
    <w:rsid w:val="009641AB"/>
    <w:rsid w:val="0096433C"/>
    <w:rsid w:val="00964DE2"/>
    <w:rsid w:val="00964E11"/>
    <w:rsid w:val="009661A1"/>
    <w:rsid w:val="0096646A"/>
    <w:rsid w:val="0096659E"/>
    <w:rsid w:val="00966960"/>
    <w:rsid w:val="00966DE5"/>
    <w:rsid w:val="00967126"/>
    <w:rsid w:val="00967204"/>
    <w:rsid w:val="0096728A"/>
    <w:rsid w:val="00967CC4"/>
    <w:rsid w:val="0097087A"/>
    <w:rsid w:val="00970C2F"/>
    <w:rsid w:val="00970C47"/>
    <w:rsid w:val="009711B9"/>
    <w:rsid w:val="00971499"/>
    <w:rsid w:val="00971D40"/>
    <w:rsid w:val="00972453"/>
    <w:rsid w:val="0097257A"/>
    <w:rsid w:val="009728EA"/>
    <w:rsid w:val="00972B5D"/>
    <w:rsid w:val="00972D2D"/>
    <w:rsid w:val="0097300E"/>
    <w:rsid w:val="00973859"/>
    <w:rsid w:val="00973989"/>
    <w:rsid w:val="009739F3"/>
    <w:rsid w:val="009743D1"/>
    <w:rsid w:val="00974820"/>
    <w:rsid w:val="009750CA"/>
    <w:rsid w:val="009750D0"/>
    <w:rsid w:val="009751AF"/>
    <w:rsid w:val="00975804"/>
    <w:rsid w:val="00976172"/>
    <w:rsid w:val="00976489"/>
    <w:rsid w:val="00976A6E"/>
    <w:rsid w:val="009770C8"/>
    <w:rsid w:val="009770E3"/>
    <w:rsid w:val="00977311"/>
    <w:rsid w:val="00977D70"/>
    <w:rsid w:val="009800B3"/>
    <w:rsid w:val="009801D6"/>
    <w:rsid w:val="009811A8"/>
    <w:rsid w:val="0098132C"/>
    <w:rsid w:val="00981400"/>
    <w:rsid w:val="00981A77"/>
    <w:rsid w:val="00981B4E"/>
    <w:rsid w:val="00982BA0"/>
    <w:rsid w:val="00982CB6"/>
    <w:rsid w:val="00982EED"/>
    <w:rsid w:val="00982FBE"/>
    <w:rsid w:val="009831A1"/>
    <w:rsid w:val="0098322B"/>
    <w:rsid w:val="0098392B"/>
    <w:rsid w:val="00983C21"/>
    <w:rsid w:val="009843DE"/>
    <w:rsid w:val="00984535"/>
    <w:rsid w:val="009847ED"/>
    <w:rsid w:val="00985686"/>
    <w:rsid w:val="00986421"/>
    <w:rsid w:val="00986618"/>
    <w:rsid w:val="00986A65"/>
    <w:rsid w:val="00986FF0"/>
    <w:rsid w:val="00987467"/>
    <w:rsid w:val="009874C1"/>
    <w:rsid w:val="00987536"/>
    <w:rsid w:val="0098766F"/>
    <w:rsid w:val="0099009A"/>
    <w:rsid w:val="009900D4"/>
    <w:rsid w:val="0099010D"/>
    <w:rsid w:val="009901B9"/>
    <w:rsid w:val="009905B4"/>
    <w:rsid w:val="00990647"/>
    <w:rsid w:val="00990C02"/>
    <w:rsid w:val="00990E7B"/>
    <w:rsid w:val="00990FAF"/>
    <w:rsid w:val="00991FDB"/>
    <w:rsid w:val="00992051"/>
    <w:rsid w:val="009929F8"/>
    <w:rsid w:val="0099382A"/>
    <w:rsid w:val="0099438F"/>
    <w:rsid w:val="009943F3"/>
    <w:rsid w:val="009945A1"/>
    <w:rsid w:val="009946F6"/>
    <w:rsid w:val="00994ECE"/>
    <w:rsid w:val="00995119"/>
    <w:rsid w:val="009953F1"/>
    <w:rsid w:val="00995B1F"/>
    <w:rsid w:val="00995E91"/>
    <w:rsid w:val="009962B7"/>
    <w:rsid w:val="00996B86"/>
    <w:rsid w:val="00996CB6"/>
    <w:rsid w:val="00997244"/>
    <w:rsid w:val="0099739A"/>
    <w:rsid w:val="009976AA"/>
    <w:rsid w:val="00997F07"/>
    <w:rsid w:val="009A06F9"/>
    <w:rsid w:val="009A163E"/>
    <w:rsid w:val="009A187B"/>
    <w:rsid w:val="009A208F"/>
    <w:rsid w:val="009A239F"/>
    <w:rsid w:val="009A24A6"/>
    <w:rsid w:val="009A2EB4"/>
    <w:rsid w:val="009A3640"/>
    <w:rsid w:val="009A392C"/>
    <w:rsid w:val="009A3DC4"/>
    <w:rsid w:val="009A412C"/>
    <w:rsid w:val="009A4A50"/>
    <w:rsid w:val="009A557A"/>
    <w:rsid w:val="009A5E77"/>
    <w:rsid w:val="009A621C"/>
    <w:rsid w:val="009A67D9"/>
    <w:rsid w:val="009A7075"/>
    <w:rsid w:val="009A79CD"/>
    <w:rsid w:val="009B03DA"/>
    <w:rsid w:val="009B0691"/>
    <w:rsid w:val="009B08D0"/>
    <w:rsid w:val="009B0D45"/>
    <w:rsid w:val="009B1277"/>
    <w:rsid w:val="009B16DB"/>
    <w:rsid w:val="009B18E9"/>
    <w:rsid w:val="009B2F56"/>
    <w:rsid w:val="009B2F85"/>
    <w:rsid w:val="009B31AB"/>
    <w:rsid w:val="009B31CA"/>
    <w:rsid w:val="009B3268"/>
    <w:rsid w:val="009B3367"/>
    <w:rsid w:val="009B346F"/>
    <w:rsid w:val="009B396A"/>
    <w:rsid w:val="009B3987"/>
    <w:rsid w:val="009B3BA6"/>
    <w:rsid w:val="009B3C8C"/>
    <w:rsid w:val="009B3CC2"/>
    <w:rsid w:val="009B3D43"/>
    <w:rsid w:val="009B3EA3"/>
    <w:rsid w:val="009B41D2"/>
    <w:rsid w:val="009B42B7"/>
    <w:rsid w:val="009B44E2"/>
    <w:rsid w:val="009B543B"/>
    <w:rsid w:val="009B5523"/>
    <w:rsid w:val="009B5A89"/>
    <w:rsid w:val="009B5C39"/>
    <w:rsid w:val="009B6242"/>
    <w:rsid w:val="009B6962"/>
    <w:rsid w:val="009B6AFE"/>
    <w:rsid w:val="009B70EA"/>
    <w:rsid w:val="009B74A9"/>
    <w:rsid w:val="009B7927"/>
    <w:rsid w:val="009B7B04"/>
    <w:rsid w:val="009C0729"/>
    <w:rsid w:val="009C0BAC"/>
    <w:rsid w:val="009C0EC2"/>
    <w:rsid w:val="009C10D7"/>
    <w:rsid w:val="009C1716"/>
    <w:rsid w:val="009C17C7"/>
    <w:rsid w:val="009C1973"/>
    <w:rsid w:val="009C1C66"/>
    <w:rsid w:val="009C1FE3"/>
    <w:rsid w:val="009C229B"/>
    <w:rsid w:val="009C22B5"/>
    <w:rsid w:val="009C385F"/>
    <w:rsid w:val="009C38E1"/>
    <w:rsid w:val="009C38EB"/>
    <w:rsid w:val="009C3C8A"/>
    <w:rsid w:val="009C3F1B"/>
    <w:rsid w:val="009C43FE"/>
    <w:rsid w:val="009C44B6"/>
    <w:rsid w:val="009C4A6C"/>
    <w:rsid w:val="009C4BEC"/>
    <w:rsid w:val="009C516B"/>
    <w:rsid w:val="009C58F0"/>
    <w:rsid w:val="009C5C79"/>
    <w:rsid w:val="009C5D6F"/>
    <w:rsid w:val="009C616C"/>
    <w:rsid w:val="009C6822"/>
    <w:rsid w:val="009C6899"/>
    <w:rsid w:val="009C6DD7"/>
    <w:rsid w:val="009C6E52"/>
    <w:rsid w:val="009C7110"/>
    <w:rsid w:val="009C71A9"/>
    <w:rsid w:val="009C71E9"/>
    <w:rsid w:val="009C7662"/>
    <w:rsid w:val="009C7676"/>
    <w:rsid w:val="009C7683"/>
    <w:rsid w:val="009D0076"/>
    <w:rsid w:val="009D01C6"/>
    <w:rsid w:val="009D0345"/>
    <w:rsid w:val="009D048A"/>
    <w:rsid w:val="009D048B"/>
    <w:rsid w:val="009D0969"/>
    <w:rsid w:val="009D116E"/>
    <w:rsid w:val="009D1271"/>
    <w:rsid w:val="009D2AFB"/>
    <w:rsid w:val="009D2B2A"/>
    <w:rsid w:val="009D3017"/>
    <w:rsid w:val="009D327E"/>
    <w:rsid w:val="009D33A6"/>
    <w:rsid w:val="009D3456"/>
    <w:rsid w:val="009D3FDF"/>
    <w:rsid w:val="009D4202"/>
    <w:rsid w:val="009D5340"/>
    <w:rsid w:val="009D54BD"/>
    <w:rsid w:val="009D5905"/>
    <w:rsid w:val="009D595A"/>
    <w:rsid w:val="009D624D"/>
    <w:rsid w:val="009D65ED"/>
    <w:rsid w:val="009D6A63"/>
    <w:rsid w:val="009D6AD7"/>
    <w:rsid w:val="009D6B81"/>
    <w:rsid w:val="009D6C45"/>
    <w:rsid w:val="009D72CC"/>
    <w:rsid w:val="009D7476"/>
    <w:rsid w:val="009D7522"/>
    <w:rsid w:val="009D79CF"/>
    <w:rsid w:val="009D7A43"/>
    <w:rsid w:val="009E0270"/>
    <w:rsid w:val="009E066C"/>
    <w:rsid w:val="009E0833"/>
    <w:rsid w:val="009E0AAB"/>
    <w:rsid w:val="009E0AB5"/>
    <w:rsid w:val="009E0DE6"/>
    <w:rsid w:val="009E135A"/>
    <w:rsid w:val="009E154A"/>
    <w:rsid w:val="009E19D1"/>
    <w:rsid w:val="009E1D99"/>
    <w:rsid w:val="009E2188"/>
    <w:rsid w:val="009E2240"/>
    <w:rsid w:val="009E2485"/>
    <w:rsid w:val="009E2731"/>
    <w:rsid w:val="009E2A0F"/>
    <w:rsid w:val="009E2F7A"/>
    <w:rsid w:val="009E2F92"/>
    <w:rsid w:val="009E3402"/>
    <w:rsid w:val="009E3443"/>
    <w:rsid w:val="009E3573"/>
    <w:rsid w:val="009E371D"/>
    <w:rsid w:val="009E3B1C"/>
    <w:rsid w:val="009E3D65"/>
    <w:rsid w:val="009E472F"/>
    <w:rsid w:val="009E47E6"/>
    <w:rsid w:val="009E49E5"/>
    <w:rsid w:val="009E4E41"/>
    <w:rsid w:val="009E536E"/>
    <w:rsid w:val="009E5532"/>
    <w:rsid w:val="009E66CF"/>
    <w:rsid w:val="009E6D08"/>
    <w:rsid w:val="009E737F"/>
    <w:rsid w:val="009E7A91"/>
    <w:rsid w:val="009E7B04"/>
    <w:rsid w:val="009E7B57"/>
    <w:rsid w:val="009E7EB6"/>
    <w:rsid w:val="009F0240"/>
    <w:rsid w:val="009F024C"/>
    <w:rsid w:val="009F050D"/>
    <w:rsid w:val="009F05C5"/>
    <w:rsid w:val="009F1464"/>
    <w:rsid w:val="009F1468"/>
    <w:rsid w:val="009F14B9"/>
    <w:rsid w:val="009F1523"/>
    <w:rsid w:val="009F1568"/>
    <w:rsid w:val="009F17EA"/>
    <w:rsid w:val="009F1A8C"/>
    <w:rsid w:val="009F1A92"/>
    <w:rsid w:val="009F1AEA"/>
    <w:rsid w:val="009F1DA0"/>
    <w:rsid w:val="009F1DCA"/>
    <w:rsid w:val="009F1E6C"/>
    <w:rsid w:val="009F23AD"/>
    <w:rsid w:val="009F26BD"/>
    <w:rsid w:val="009F2754"/>
    <w:rsid w:val="009F2B47"/>
    <w:rsid w:val="009F2BAC"/>
    <w:rsid w:val="009F2FF9"/>
    <w:rsid w:val="009F3580"/>
    <w:rsid w:val="009F3592"/>
    <w:rsid w:val="009F3753"/>
    <w:rsid w:val="009F39B4"/>
    <w:rsid w:val="009F3D35"/>
    <w:rsid w:val="009F4149"/>
    <w:rsid w:val="009F47D6"/>
    <w:rsid w:val="009F5495"/>
    <w:rsid w:val="009F594D"/>
    <w:rsid w:val="009F5A21"/>
    <w:rsid w:val="009F5B59"/>
    <w:rsid w:val="009F5E9F"/>
    <w:rsid w:val="009F61C8"/>
    <w:rsid w:val="009F627F"/>
    <w:rsid w:val="009F62B7"/>
    <w:rsid w:val="009F6469"/>
    <w:rsid w:val="009F65DC"/>
    <w:rsid w:val="009F672E"/>
    <w:rsid w:val="009F680C"/>
    <w:rsid w:val="009F6A91"/>
    <w:rsid w:val="009F72C8"/>
    <w:rsid w:val="009F7864"/>
    <w:rsid w:val="009F7972"/>
    <w:rsid w:val="009F7BBC"/>
    <w:rsid w:val="009F7E48"/>
    <w:rsid w:val="00A001D5"/>
    <w:rsid w:val="00A005CB"/>
    <w:rsid w:val="00A00A5D"/>
    <w:rsid w:val="00A00A94"/>
    <w:rsid w:val="00A00DB7"/>
    <w:rsid w:val="00A0108C"/>
    <w:rsid w:val="00A010FB"/>
    <w:rsid w:val="00A011FB"/>
    <w:rsid w:val="00A01A6E"/>
    <w:rsid w:val="00A02017"/>
    <w:rsid w:val="00A02485"/>
    <w:rsid w:val="00A02A39"/>
    <w:rsid w:val="00A0304B"/>
    <w:rsid w:val="00A04389"/>
    <w:rsid w:val="00A0438E"/>
    <w:rsid w:val="00A044D4"/>
    <w:rsid w:val="00A04812"/>
    <w:rsid w:val="00A04913"/>
    <w:rsid w:val="00A050CA"/>
    <w:rsid w:val="00A053AD"/>
    <w:rsid w:val="00A05A93"/>
    <w:rsid w:val="00A0600B"/>
    <w:rsid w:val="00A061D2"/>
    <w:rsid w:val="00A06534"/>
    <w:rsid w:val="00A072A4"/>
    <w:rsid w:val="00A073A6"/>
    <w:rsid w:val="00A078B1"/>
    <w:rsid w:val="00A07F5A"/>
    <w:rsid w:val="00A1024D"/>
    <w:rsid w:val="00A1030E"/>
    <w:rsid w:val="00A1082A"/>
    <w:rsid w:val="00A10E78"/>
    <w:rsid w:val="00A10ECF"/>
    <w:rsid w:val="00A11440"/>
    <w:rsid w:val="00A11DF1"/>
    <w:rsid w:val="00A11E40"/>
    <w:rsid w:val="00A12540"/>
    <w:rsid w:val="00A12563"/>
    <w:rsid w:val="00A12AAE"/>
    <w:rsid w:val="00A12E61"/>
    <w:rsid w:val="00A13068"/>
    <w:rsid w:val="00A13B68"/>
    <w:rsid w:val="00A13F46"/>
    <w:rsid w:val="00A141C1"/>
    <w:rsid w:val="00A14409"/>
    <w:rsid w:val="00A14505"/>
    <w:rsid w:val="00A14766"/>
    <w:rsid w:val="00A14C7A"/>
    <w:rsid w:val="00A151A8"/>
    <w:rsid w:val="00A155DE"/>
    <w:rsid w:val="00A15828"/>
    <w:rsid w:val="00A15BED"/>
    <w:rsid w:val="00A16460"/>
    <w:rsid w:val="00A16C79"/>
    <w:rsid w:val="00A17014"/>
    <w:rsid w:val="00A179C7"/>
    <w:rsid w:val="00A17BE5"/>
    <w:rsid w:val="00A17C43"/>
    <w:rsid w:val="00A17C64"/>
    <w:rsid w:val="00A20246"/>
    <w:rsid w:val="00A207F8"/>
    <w:rsid w:val="00A20EDF"/>
    <w:rsid w:val="00A20EF5"/>
    <w:rsid w:val="00A216AA"/>
    <w:rsid w:val="00A21DCF"/>
    <w:rsid w:val="00A222DC"/>
    <w:rsid w:val="00A2243C"/>
    <w:rsid w:val="00A224E3"/>
    <w:rsid w:val="00A22638"/>
    <w:rsid w:val="00A226D8"/>
    <w:rsid w:val="00A22CD9"/>
    <w:rsid w:val="00A22DC3"/>
    <w:rsid w:val="00A235CE"/>
    <w:rsid w:val="00A23637"/>
    <w:rsid w:val="00A23FA9"/>
    <w:rsid w:val="00A23FB4"/>
    <w:rsid w:val="00A24577"/>
    <w:rsid w:val="00A2481D"/>
    <w:rsid w:val="00A24DAA"/>
    <w:rsid w:val="00A24FF7"/>
    <w:rsid w:val="00A253D4"/>
    <w:rsid w:val="00A25458"/>
    <w:rsid w:val="00A254A3"/>
    <w:rsid w:val="00A25C4C"/>
    <w:rsid w:val="00A26066"/>
    <w:rsid w:val="00A26237"/>
    <w:rsid w:val="00A265CD"/>
    <w:rsid w:val="00A2665D"/>
    <w:rsid w:val="00A269D7"/>
    <w:rsid w:val="00A27302"/>
    <w:rsid w:val="00A27793"/>
    <w:rsid w:val="00A305B0"/>
    <w:rsid w:val="00A306CC"/>
    <w:rsid w:val="00A306DC"/>
    <w:rsid w:val="00A30845"/>
    <w:rsid w:val="00A30ACE"/>
    <w:rsid w:val="00A30B7B"/>
    <w:rsid w:val="00A30E40"/>
    <w:rsid w:val="00A31011"/>
    <w:rsid w:val="00A310E1"/>
    <w:rsid w:val="00A312C2"/>
    <w:rsid w:val="00A31C13"/>
    <w:rsid w:val="00A320D1"/>
    <w:rsid w:val="00A32164"/>
    <w:rsid w:val="00A327B5"/>
    <w:rsid w:val="00A32E31"/>
    <w:rsid w:val="00A3368A"/>
    <w:rsid w:val="00A354FC"/>
    <w:rsid w:val="00A3552B"/>
    <w:rsid w:val="00A35B14"/>
    <w:rsid w:val="00A35EC3"/>
    <w:rsid w:val="00A360C5"/>
    <w:rsid w:val="00A363CF"/>
    <w:rsid w:val="00A367BD"/>
    <w:rsid w:val="00A368B0"/>
    <w:rsid w:val="00A37322"/>
    <w:rsid w:val="00A40551"/>
    <w:rsid w:val="00A40748"/>
    <w:rsid w:val="00A4127D"/>
    <w:rsid w:val="00A41888"/>
    <w:rsid w:val="00A41A34"/>
    <w:rsid w:val="00A41C40"/>
    <w:rsid w:val="00A41CB3"/>
    <w:rsid w:val="00A426F4"/>
    <w:rsid w:val="00A42B0C"/>
    <w:rsid w:val="00A42CF4"/>
    <w:rsid w:val="00A42EE5"/>
    <w:rsid w:val="00A43082"/>
    <w:rsid w:val="00A430F8"/>
    <w:rsid w:val="00A431B5"/>
    <w:rsid w:val="00A44564"/>
    <w:rsid w:val="00A447A5"/>
    <w:rsid w:val="00A4483A"/>
    <w:rsid w:val="00A44BEF"/>
    <w:rsid w:val="00A44EA9"/>
    <w:rsid w:val="00A455B4"/>
    <w:rsid w:val="00A4590E"/>
    <w:rsid w:val="00A45C96"/>
    <w:rsid w:val="00A45DDB"/>
    <w:rsid w:val="00A46692"/>
    <w:rsid w:val="00A473C8"/>
    <w:rsid w:val="00A47640"/>
    <w:rsid w:val="00A47A0C"/>
    <w:rsid w:val="00A50062"/>
    <w:rsid w:val="00A5017E"/>
    <w:rsid w:val="00A502C0"/>
    <w:rsid w:val="00A50395"/>
    <w:rsid w:val="00A507DA"/>
    <w:rsid w:val="00A508F2"/>
    <w:rsid w:val="00A50B65"/>
    <w:rsid w:val="00A50D14"/>
    <w:rsid w:val="00A50F71"/>
    <w:rsid w:val="00A520A8"/>
    <w:rsid w:val="00A522BA"/>
    <w:rsid w:val="00A52318"/>
    <w:rsid w:val="00A52341"/>
    <w:rsid w:val="00A527E7"/>
    <w:rsid w:val="00A52D8C"/>
    <w:rsid w:val="00A52DFD"/>
    <w:rsid w:val="00A52F29"/>
    <w:rsid w:val="00A53A12"/>
    <w:rsid w:val="00A53C2E"/>
    <w:rsid w:val="00A53EBA"/>
    <w:rsid w:val="00A53F84"/>
    <w:rsid w:val="00A54148"/>
    <w:rsid w:val="00A54A9A"/>
    <w:rsid w:val="00A5500D"/>
    <w:rsid w:val="00A55775"/>
    <w:rsid w:val="00A557C8"/>
    <w:rsid w:val="00A559D2"/>
    <w:rsid w:val="00A55D4D"/>
    <w:rsid w:val="00A56E9E"/>
    <w:rsid w:val="00A5705A"/>
    <w:rsid w:val="00A571CD"/>
    <w:rsid w:val="00A574E4"/>
    <w:rsid w:val="00A57A3A"/>
    <w:rsid w:val="00A57B3C"/>
    <w:rsid w:val="00A57CAF"/>
    <w:rsid w:val="00A60035"/>
    <w:rsid w:val="00A60129"/>
    <w:rsid w:val="00A60445"/>
    <w:rsid w:val="00A60612"/>
    <w:rsid w:val="00A606DD"/>
    <w:rsid w:val="00A61832"/>
    <w:rsid w:val="00A61935"/>
    <w:rsid w:val="00A625F3"/>
    <w:rsid w:val="00A626AB"/>
    <w:rsid w:val="00A6271A"/>
    <w:rsid w:val="00A62A54"/>
    <w:rsid w:val="00A62AF3"/>
    <w:rsid w:val="00A6317E"/>
    <w:rsid w:val="00A631AF"/>
    <w:rsid w:val="00A63462"/>
    <w:rsid w:val="00A637D1"/>
    <w:rsid w:val="00A63A77"/>
    <w:rsid w:val="00A6440A"/>
    <w:rsid w:val="00A6494B"/>
    <w:rsid w:val="00A655AA"/>
    <w:rsid w:val="00A659EF"/>
    <w:rsid w:val="00A65A36"/>
    <w:rsid w:val="00A65AAD"/>
    <w:rsid w:val="00A65C56"/>
    <w:rsid w:val="00A65F41"/>
    <w:rsid w:val="00A67EB7"/>
    <w:rsid w:val="00A70040"/>
    <w:rsid w:val="00A701B8"/>
    <w:rsid w:val="00A7026F"/>
    <w:rsid w:val="00A704EE"/>
    <w:rsid w:val="00A70700"/>
    <w:rsid w:val="00A70891"/>
    <w:rsid w:val="00A7110E"/>
    <w:rsid w:val="00A717FB"/>
    <w:rsid w:val="00A72249"/>
    <w:rsid w:val="00A729EE"/>
    <w:rsid w:val="00A73057"/>
    <w:rsid w:val="00A73717"/>
    <w:rsid w:val="00A739C6"/>
    <w:rsid w:val="00A73AF2"/>
    <w:rsid w:val="00A73FBF"/>
    <w:rsid w:val="00A7474F"/>
    <w:rsid w:val="00A7483C"/>
    <w:rsid w:val="00A74CD4"/>
    <w:rsid w:val="00A75136"/>
    <w:rsid w:val="00A7562E"/>
    <w:rsid w:val="00A75F25"/>
    <w:rsid w:val="00A76455"/>
    <w:rsid w:val="00A7657B"/>
    <w:rsid w:val="00A7684C"/>
    <w:rsid w:val="00A76CAC"/>
    <w:rsid w:val="00A76CCE"/>
    <w:rsid w:val="00A76E0F"/>
    <w:rsid w:val="00A77488"/>
    <w:rsid w:val="00A777A0"/>
    <w:rsid w:val="00A778F6"/>
    <w:rsid w:val="00A77BE2"/>
    <w:rsid w:val="00A800C5"/>
    <w:rsid w:val="00A801CF"/>
    <w:rsid w:val="00A80323"/>
    <w:rsid w:val="00A8081B"/>
    <w:rsid w:val="00A80AD8"/>
    <w:rsid w:val="00A80B27"/>
    <w:rsid w:val="00A80F08"/>
    <w:rsid w:val="00A81326"/>
    <w:rsid w:val="00A815F3"/>
    <w:rsid w:val="00A81930"/>
    <w:rsid w:val="00A820CE"/>
    <w:rsid w:val="00A821E1"/>
    <w:rsid w:val="00A82465"/>
    <w:rsid w:val="00A82836"/>
    <w:rsid w:val="00A82B3B"/>
    <w:rsid w:val="00A82C60"/>
    <w:rsid w:val="00A82D47"/>
    <w:rsid w:val="00A82E97"/>
    <w:rsid w:val="00A83AD4"/>
    <w:rsid w:val="00A84726"/>
    <w:rsid w:val="00A8477C"/>
    <w:rsid w:val="00A84C1E"/>
    <w:rsid w:val="00A8588F"/>
    <w:rsid w:val="00A85C80"/>
    <w:rsid w:val="00A85EF8"/>
    <w:rsid w:val="00A86407"/>
    <w:rsid w:val="00A8675F"/>
    <w:rsid w:val="00A86771"/>
    <w:rsid w:val="00A86C10"/>
    <w:rsid w:val="00A873AE"/>
    <w:rsid w:val="00A87BA8"/>
    <w:rsid w:val="00A87DAD"/>
    <w:rsid w:val="00A87EF2"/>
    <w:rsid w:val="00A90090"/>
    <w:rsid w:val="00A901D9"/>
    <w:rsid w:val="00A90571"/>
    <w:rsid w:val="00A90615"/>
    <w:rsid w:val="00A90C5A"/>
    <w:rsid w:val="00A91275"/>
    <w:rsid w:val="00A9131A"/>
    <w:rsid w:val="00A91420"/>
    <w:rsid w:val="00A917D5"/>
    <w:rsid w:val="00A91B57"/>
    <w:rsid w:val="00A91E55"/>
    <w:rsid w:val="00A92AFE"/>
    <w:rsid w:val="00A940E3"/>
    <w:rsid w:val="00A9433D"/>
    <w:rsid w:val="00A94F9B"/>
    <w:rsid w:val="00A9506E"/>
    <w:rsid w:val="00A954B9"/>
    <w:rsid w:val="00A95ABC"/>
    <w:rsid w:val="00A95BF9"/>
    <w:rsid w:val="00A95E93"/>
    <w:rsid w:val="00A96859"/>
    <w:rsid w:val="00A969EB"/>
    <w:rsid w:val="00A96BAF"/>
    <w:rsid w:val="00A96D38"/>
    <w:rsid w:val="00A97147"/>
    <w:rsid w:val="00A97223"/>
    <w:rsid w:val="00A97328"/>
    <w:rsid w:val="00A976D7"/>
    <w:rsid w:val="00A97881"/>
    <w:rsid w:val="00A97CFF"/>
    <w:rsid w:val="00A97E35"/>
    <w:rsid w:val="00A97EBA"/>
    <w:rsid w:val="00AA0064"/>
    <w:rsid w:val="00AA0087"/>
    <w:rsid w:val="00AA01F2"/>
    <w:rsid w:val="00AA090F"/>
    <w:rsid w:val="00AA0984"/>
    <w:rsid w:val="00AA0CEA"/>
    <w:rsid w:val="00AA1825"/>
    <w:rsid w:val="00AA1A83"/>
    <w:rsid w:val="00AA1DDF"/>
    <w:rsid w:val="00AA1DF3"/>
    <w:rsid w:val="00AA2041"/>
    <w:rsid w:val="00AA2C5C"/>
    <w:rsid w:val="00AA35F1"/>
    <w:rsid w:val="00AA39CF"/>
    <w:rsid w:val="00AA3DAE"/>
    <w:rsid w:val="00AA4252"/>
    <w:rsid w:val="00AA44A0"/>
    <w:rsid w:val="00AA4572"/>
    <w:rsid w:val="00AA49DF"/>
    <w:rsid w:val="00AA5609"/>
    <w:rsid w:val="00AA5C93"/>
    <w:rsid w:val="00AA5DA5"/>
    <w:rsid w:val="00AA600A"/>
    <w:rsid w:val="00AA65C7"/>
    <w:rsid w:val="00AA67D7"/>
    <w:rsid w:val="00AA6B4C"/>
    <w:rsid w:val="00AA6BC6"/>
    <w:rsid w:val="00AA6C47"/>
    <w:rsid w:val="00AA6DBC"/>
    <w:rsid w:val="00AA701B"/>
    <w:rsid w:val="00AA77EB"/>
    <w:rsid w:val="00AA7878"/>
    <w:rsid w:val="00AA7AB8"/>
    <w:rsid w:val="00AA7C48"/>
    <w:rsid w:val="00AB06B8"/>
    <w:rsid w:val="00AB0E36"/>
    <w:rsid w:val="00AB0EFC"/>
    <w:rsid w:val="00AB0FB9"/>
    <w:rsid w:val="00AB231F"/>
    <w:rsid w:val="00AB2A77"/>
    <w:rsid w:val="00AB2C01"/>
    <w:rsid w:val="00AB302B"/>
    <w:rsid w:val="00AB34CC"/>
    <w:rsid w:val="00AB431F"/>
    <w:rsid w:val="00AB4C79"/>
    <w:rsid w:val="00AB508D"/>
    <w:rsid w:val="00AB51FD"/>
    <w:rsid w:val="00AB52BA"/>
    <w:rsid w:val="00AB579C"/>
    <w:rsid w:val="00AB5CD9"/>
    <w:rsid w:val="00AB64BF"/>
    <w:rsid w:val="00AB6631"/>
    <w:rsid w:val="00AB67D5"/>
    <w:rsid w:val="00AB6838"/>
    <w:rsid w:val="00AB7AFE"/>
    <w:rsid w:val="00AB7BDB"/>
    <w:rsid w:val="00AB7FCE"/>
    <w:rsid w:val="00AC03F8"/>
    <w:rsid w:val="00AC0479"/>
    <w:rsid w:val="00AC0634"/>
    <w:rsid w:val="00AC1F01"/>
    <w:rsid w:val="00AC1F0F"/>
    <w:rsid w:val="00AC2189"/>
    <w:rsid w:val="00AC2439"/>
    <w:rsid w:val="00AC28B4"/>
    <w:rsid w:val="00AC2AFA"/>
    <w:rsid w:val="00AC2B2F"/>
    <w:rsid w:val="00AC2E18"/>
    <w:rsid w:val="00AC30BF"/>
    <w:rsid w:val="00AC312F"/>
    <w:rsid w:val="00AC3277"/>
    <w:rsid w:val="00AC40D1"/>
    <w:rsid w:val="00AC43FA"/>
    <w:rsid w:val="00AC457A"/>
    <w:rsid w:val="00AC52C6"/>
    <w:rsid w:val="00AC6077"/>
    <w:rsid w:val="00AC6C22"/>
    <w:rsid w:val="00AC6E5D"/>
    <w:rsid w:val="00AC7839"/>
    <w:rsid w:val="00AC7975"/>
    <w:rsid w:val="00AC7A4C"/>
    <w:rsid w:val="00AC7C13"/>
    <w:rsid w:val="00AC7D4C"/>
    <w:rsid w:val="00AC7DFE"/>
    <w:rsid w:val="00AD019B"/>
    <w:rsid w:val="00AD091C"/>
    <w:rsid w:val="00AD0EF9"/>
    <w:rsid w:val="00AD10A9"/>
    <w:rsid w:val="00AD126C"/>
    <w:rsid w:val="00AD13E4"/>
    <w:rsid w:val="00AD171A"/>
    <w:rsid w:val="00AD19A6"/>
    <w:rsid w:val="00AD24D9"/>
    <w:rsid w:val="00AD2AA3"/>
    <w:rsid w:val="00AD2C08"/>
    <w:rsid w:val="00AD3E9E"/>
    <w:rsid w:val="00AD3ECE"/>
    <w:rsid w:val="00AD43C3"/>
    <w:rsid w:val="00AD4A15"/>
    <w:rsid w:val="00AD4A4D"/>
    <w:rsid w:val="00AD4B05"/>
    <w:rsid w:val="00AD4D78"/>
    <w:rsid w:val="00AD4FED"/>
    <w:rsid w:val="00AD4FFB"/>
    <w:rsid w:val="00AD5541"/>
    <w:rsid w:val="00AD55E2"/>
    <w:rsid w:val="00AD5734"/>
    <w:rsid w:val="00AD574D"/>
    <w:rsid w:val="00AD5B00"/>
    <w:rsid w:val="00AD5D99"/>
    <w:rsid w:val="00AD6801"/>
    <w:rsid w:val="00AD68DE"/>
    <w:rsid w:val="00AD7178"/>
    <w:rsid w:val="00AD776D"/>
    <w:rsid w:val="00AD781B"/>
    <w:rsid w:val="00AD7DED"/>
    <w:rsid w:val="00AE0916"/>
    <w:rsid w:val="00AE0A09"/>
    <w:rsid w:val="00AE0CAC"/>
    <w:rsid w:val="00AE11F3"/>
    <w:rsid w:val="00AE163F"/>
    <w:rsid w:val="00AE1FE6"/>
    <w:rsid w:val="00AE23DB"/>
    <w:rsid w:val="00AE244D"/>
    <w:rsid w:val="00AE266D"/>
    <w:rsid w:val="00AE2781"/>
    <w:rsid w:val="00AE2BFD"/>
    <w:rsid w:val="00AE31F1"/>
    <w:rsid w:val="00AE336C"/>
    <w:rsid w:val="00AE3B28"/>
    <w:rsid w:val="00AE3C48"/>
    <w:rsid w:val="00AE3ED3"/>
    <w:rsid w:val="00AE4228"/>
    <w:rsid w:val="00AE438A"/>
    <w:rsid w:val="00AE44C5"/>
    <w:rsid w:val="00AE4804"/>
    <w:rsid w:val="00AE48E1"/>
    <w:rsid w:val="00AE48FC"/>
    <w:rsid w:val="00AE4B64"/>
    <w:rsid w:val="00AE5252"/>
    <w:rsid w:val="00AE59BA"/>
    <w:rsid w:val="00AE59FB"/>
    <w:rsid w:val="00AE5B0D"/>
    <w:rsid w:val="00AE5F55"/>
    <w:rsid w:val="00AE5F77"/>
    <w:rsid w:val="00AE65F5"/>
    <w:rsid w:val="00AE6D0C"/>
    <w:rsid w:val="00AE7619"/>
    <w:rsid w:val="00AE79DF"/>
    <w:rsid w:val="00AE7B98"/>
    <w:rsid w:val="00AE7F8A"/>
    <w:rsid w:val="00AF0A41"/>
    <w:rsid w:val="00AF0C4C"/>
    <w:rsid w:val="00AF0E62"/>
    <w:rsid w:val="00AF0F3B"/>
    <w:rsid w:val="00AF11E8"/>
    <w:rsid w:val="00AF13D6"/>
    <w:rsid w:val="00AF234B"/>
    <w:rsid w:val="00AF2530"/>
    <w:rsid w:val="00AF2962"/>
    <w:rsid w:val="00AF2FDA"/>
    <w:rsid w:val="00AF3270"/>
    <w:rsid w:val="00AF3296"/>
    <w:rsid w:val="00AF3500"/>
    <w:rsid w:val="00AF3818"/>
    <w:rsid w:val="00AF4191"/>
    <w:rsid w:val="00AF51E1"/>
    <w:rsid w:val="00AF5B46"/>
    <w:rsid w:val="00AF5FC1"/>
    <w:rsid w:val="00AF610C"/>
    <w:rsid w:val="00AF6875"/>
    <w:rsid w:val="00AF6F0F"/>
    <w:rsid w:val="00AF73C3"/>
    <w:rsid w:val="00AF79D6"/>
    <w:rsid w:val="00AF7BD5"/>
    <w:rsid w:val="00B006F6"/>
    <w:rsid w:val="00B00A97"/>
    <w:rsid w:val="00B00AEF"/>
    <w:rsid w:val="00B00B15"/>
    <w:rsid w:val="00B00E41"/>
    <w:rsid w:val="00B010EE"/>
    <w:rsid w:val="00B01EC9"/>
    <w:rsid w:val="00B02066"/>
    <w:rsid w:val="00B021B6"/>
    <w:rsid w:val="00B02983"/>
    <w:rsid w:val="00B02D85"/>
    <w:rsid w:val="00B035E6"/>
    <w:rsid w:val="00B03944"/>
    <w:rsid w:val="00B03CF4"/>
    <w:rsid w:val="00B0432E"/>
    <w:rsid w:val="00B044FD"/>
    <w:rsid w:val="00B046A3"/>
    <w:rsid w:val="00B04DE7"/>
    <w:rsid w:val="00B04ED0"/>
    <w:rsid w:val="00B05180"/>
    <w:rsid w:val="00B05440"/>
    <w:rsid w:val="00B060F6"/>
    <w:rsid w:val="00B063C0"/>
    <w:rsid w:val="00B06535"/>
    <w:rsid w:val="00B067FA"/>
    <w:rsid w:val="00B06E91"/>
    <w:rsid w:val="00B06EA5"/>
    <w:rsid w:val="00B07438"/>
    <w:rsid w:val="00B07A0E"/>
    <w:rsid w:val="00B07D37"/>
    <w:rsid w:val="00B1031E"/>
    <w:rsid w:val="00B109A7"/>
    <w:rsid w:val="00B10ABB"/>
    <w:rsid w:val="00B10E6F"/>
    <w:rsid w:val="00B11360"/>
    <w:rsid w:val="00B114D3"/>
    <w:rsid w:val="00B11768"/>
    <w:rsid w:val="00B11ADF"/>
    <w:rsid w:val="00B11D24"/>
    <w:rsid w:val="00B12272"/>
    <w:rsid w:val="00B12448"/>
    <w:rsid w:val="00B1290E"/>
    <w:rsid w:val="00B1296F"/>
    <w:rsid w:val="00B12AF7"/>
    <w:rsid w:val="00B12D38"/>
    <w:rsid w:val="00B12E5B"/>
    <w:rsid w:val="00B12EBE"/>
    <w:rsid w:val="00B13874"/>
    <w:rsid w:val="00B138C5"/>
    <w:rsid w:val="00B139E2"/>
    <w:rsid w:val="00B13E1F"/>
    <w:rsid w:val="00B14172"/>
    <w:rsid w:val="00B1450D"/>
    <w:rsid w:val="00B1461A"/>
    <w:rsid w:val="00B14CCD"/>
    <w:rsid w:val="00B1501B"/>
    <w:rsid w:val="00B1503A"/>
    <w:rsid w:val="00B15122"/>
    <w:rsid w:val="00B151E3"/>
    <w:rsid w:val="00B15568"/>
    <w:rsid w:val="00B15DC3"/>
    <w:rsid w:val="00B15DFA"/>
    <w:rsid w:val="00B15F32"/>
    <w:rsid w:val="00B16052"/>
    <w:rsid w:val="00B16A3C"/>
    <w:rsid w:val="00B16D9E"/>
    <w:rsid w:val="00B1702A"/>
    <w:rsid w:val="00B175CA"/>
    <w:rsid w:val="00B17C31"/>
    <w:rsid w:val="00B203F3"/>
    <w:rsid w:val="00B21204"/>
    <w:rsid w:val="00B21336"/>
    <w:rsid w:val="00B214CB"/>
    <w:rsid w:val="00B21AB6"/>
    <w:rsid w:val="00B21AE3"/>
    <w:rsid w:val="00B21E53"/>
    <w:rsid w:val="00B220EC"/>
    <w:rsid w:val="00B221FE"/>
    <w:rsid w:val="00B224E3"/>
    <w:rsid w:val="00B22A30"/>
    <w:rsid w:val="00B22CD1"/>
    <w:rsid w:val="00B22F86"/>
    <w:rsid w:val="00B22FBF"/>
    <w:rsid w:val="00B231C2"/>
    <w:rsid w:val="00B238ED"/>
    <w:rsid w:val="00B24065"/>
    <w:rsid w:val="00B2417F"/>
    <w:rsid w:val="00B2476B"/>
    <w:rsid w:val="00B24BB5"/>
    <w:rsid w:val="00B24DC8"/>
    <w:rsid w:val="00B2597E"/>
    <w:rsid w:val="00B25A04"/>
    <w:rsid w:val="00B25B81"/>
    <w:rsid w:val="00B25FE7"/>
    <w:rsid w:val="00B26135"/>
    <w:rsid w:val="00B26629"/>
    <w:rsid w:val="00B26837"/>
    <w:rsid w:val="00B26A29"/>
    <w:rsid w:val="00B26B35"/>
    <w:rsid w:val="00B27297"/>
    <w:rsid w:val="00B272AD"/>
    <w:rsid w:val="00B27AD0"/>
    <w:rsid w:val="00B27D23"/>
    <w:rsid w:val="00B30809"/>
    <w:rsid w:val="00B3088A"/>
    <w:rsid w:val="00B30956"/>
    <w:rsid w:val="00B30C3B"/>
    <w:rsid w:val="00B30C48"/>
    <w:rsid w:val="00B30DF9"/>
    <w:rsid w:val="00B3175C"/>
    <w:rsid w:val="00B31CF9"/>
    <w:rsid w:val="00B31DC1"/>
    <w:rsid w:val="00B322EA"/>
    <w:rsid w:val="00B3246A"/>
    <w:rsid w:val="00B3260E"/>
    <w:rsid w:val="00B3290C"/>
    <w:rsid w:val="00B32F40"/>
    <w:rsid w:val="00B33162"/>
    <w:rsid w:val="00B334F8"/>
    <w:rsid w:val="00B33F99"/>
    <w:rsid w:val="00B341B2"/>
    <w:rsid w:val="00B34227"/>
    <w:rsid w:val="00B34866"/>
    <w:rsid w:val="00B34964"/>
    <w:rsid w:val="00B34DFF"/>
    <w:rsid w:val="00B34EC0"/>
    <w:rsid w:val="00B35070"/>
    <w:rsid w:val="00B351E5"/>
    <w:rsid w:val="00B3561A"/>
    <w:rsid w:val="00B35B42"/>
    <w:rsid w:val="00B36738"/>
    <w:rsid w:val="00B36981"/>
    <w:rsid w:val="00B36B69"/>
    <w:rsid w:val="00B36E89"/>
    <w:rsid w:val="00B371A1"/>
    <w:rsid w:val="00B379E0"/>
    <w:rsid w:val="00B37C87"/>
    <w:rsid w:val="00B40F36"/>
    <w:rsid w:val="00B4141C"/>
    <w:rsid w:val="00B41D8D"/>
    <w:rsid w:val="00B42379"/>
    <w:rsid w:val="00B427D3"/>
    <w:rsid w:val="00B42A6D"/>
    <w:rsid w:val="00B42D87"/>
    <w:rsid w:val="00B42DF8"/>
    <w:rsid w:val="00B4302A"/>
    <w:rsid w:val="00B43814"/>
    <w:rsid w:val="00B43D3D"/>
    <w:rsid w:val="00B43F85"/>
    <w:rsid w:val="00B4489B"/>
    <w:rsid w:val="00B449BD"/>
    <w:rsid w:val="00B44C0C"/>
    <w:rsid w:val="00B44D87"/>
    <w:rsid w:val="00B45019"/>
    <w:rsid w:val="00B45615"/>
    <w:rsid w:val="00B456AA"/>
    <w:rsid w:val="00B45E1C"/>
    <w:rsid w:val="00B45F7A"/>
    <w:rsid w:val="00B463E7"/>
    <w:rsid w:val="00B46513"/>
    <w:rsid w:val="00B46588"/>
    <w:rsid w:val="00B465AD"/>
    <w:rsid w:val="00B4668C"/>
    <w:rsid w:val="00B46877"/>
    <w:rsid w:val="00B46D0F"/>
    <w:rsid w:val="00B4710D"/>
    <w:rsid w:val="00B476CE"/>
    <w:rsid w:val="00B47C7E"/>
    <w:rsid w:val="00B509F1"/>
    <w:rsid w:val="00B50A11"/>
    <w:rsid w:val="00B5124F"/>
    <w:rsid w:val="00B51608"/>
    <w:rsid w:val="00B51A14"/>
    <w:rsid w:val="00B51A9C"/>
    <w:rsid w:val="00B526CE"/>
    <w:rsid w:val="00B52A46"/>
    <w:rsid w:val="00B52B65"/>
    <w:rsid w:val="00B532BE"/>
    <w:rsid w:val="00B54323"/>
    <w:rsid w:val="00B546E2"/>
    <w:rsid w:val="00B5484C"/>
    <w:rsid w:val="00B54B2B"/>
    <w:rsid w:val="00B54BD5"/>
    <w:rsid w:val="00B54E46"/>
    <w:rsid w:val="00B54E86"/>
    <w:rsid w:val="00B55EA2"/>
    <w:rsid w:val="00B5609A"/>
    <w:rsid w:val="00B5664A"/>
    <w:rsid w:val="00B56673"/>
    <w:rsid w:val="00B56860"/>
    <w:rsid w:val="00B56E08"/>
    <w:rsid w:val="00B571E3"/>
    <w:rsid w:val="00B57964"/>
    <w:rsid w:val="00B57E08"/>
    <w:rsid w:val="00B60B62"/>
    <w:rsid w:val="00B60BE2"/>
    <w:rsid w:val="00B61436"/>
    <w:rsid w:val="00B615F4"/>
    <w:rsid w:val="00B61E52"/>
    <w:rsid w:val="00B6238A"/>
    <w:rsid w:val="00B623AC"/>
    <w:rsid w:val="00B627BF"/>
    <w:rsid w:val="00B63028"/>
    <w:rsid w:val="00B633EF"/>
    <w:rsid w:val="00B633F9"/>
    <w:rsid w:val="00B63A64"/>
    <w:rsid w:val="00B640AC"/>
    <w:rsid w:val="00B64279"/>
    <w:rsid w:val="00B64655"/>
    <w:rsid w:val="00B6478E"/>
    <w:rsid w:val="00B64A1B"/>
    <w:rsid w:val="00B64A2E"/>
    <w:rsid w:val="00B65F3A"/>
    <w:rsid w:val="00B66049"/>
    <w:rsid w:val="00B663B6"/>
    <w:rsid w:val="00B668D7"/>
    <w:rsid w:val="00B66AAC"/>
    <w:rsid w:val="00B6764A"/>
    <w:rsid w:val="00B67DDA"/>
    <w:rsid w:val="00B67FD6"/>
    <w:rsid w:val="00B707CB"/>
    <w:rsid w:val="00B70D48"/>
    <w:rsid w:val="00B70E6F"/>
    <w:rsid w:val="00B71438"/>
    <w:rsid w:val="00B71B99"/>
    <w:rsid w:val="00B7226F"/>
    <w:rsid w:val="00B7241D"/>
    <w:rsid w:val="00B7258C"/>
    <w:rsid w:val="00B7270D"/>
    <w:rsid w:val="00B7290B"/>
    <w:rsid w:val="00B72AF2"/>
    <w:rsid w:val="00B72F9D"/>
    <w:rsid w:val="00B73008"/>
    <w:rsid w:val="00B730BD"/>
    <w:rsid w:val="00B73A1B"/>
    <w:rsid w:val="00B73E49"/>
    <w:rsid w:val="00B73FEA"/>
    <w:rsid w:val="00B746D5"/>
    <w:rsid w:val="00B74B72"/>
    <w:rsid w:val="00B75DC3"/>
    <w:rsid w:val="00B75EBF"/>
    <w:rsid w:val="00B75FA2"/>
    <w:rsid w:val="00B76005"/>
    <w:rsid w:val="00B761FB"/>
    <w:rsid w:val="00B7675E"/>
    <w:rsid w:val="00B768BF"/>
    <w:rsid w:val="00B77272"/>
    <w:rsid w:val="00B773C5"/>
    <w:rsid w:val="00B800F3"/>
    <w:rsid w:val="00B80D8B"/>
    <w:rsid w:val="00B815B2"/>
    <w:rsid w:val="00B81904"/>
    <w:rsid w:val="00B81951"/>
    <w:rsid w:val="00B825AC"/>
    <w:rsid w:val="00B829B7"/>
    <w:rsid w:val="00B829B9"/>
    <w:rsid w:val="00B82CA8"/>
    <w:rsid w:val="00B8342C"/>
    <w:rsid w:val="00B835B4"/>
    <w:rsid w:val="00B8398C"/>
    <w:rsid w:val="00B84177"/>
    <w:rsid w:val="00B857C5"/>
    <w:rsid w:val="00B85994"/>
    <w:rsid w:val="00B85B54"/>
    <w:rsid w:val="00B85F5A"/>
    <w:rsid w:val="00B86325"/>
    <w:rsid w:val="00B867CC"/>
    <w:rsid w:val="00B8694B"/>
    <w:rsid w:val="00B86B15"/>
    <w:rsid w:val="00B86E06"/>
    <w:rsid w:val="00B87347"/>
    <w:rsid w:val="00B877DA"/>
    <w:rsid w:val="00B878FF"/>
    <w:rsid w:val="00B87DDA"/>
    <w:rsid w:val="00B9009D"/>
    <w:rsid w:val="00B90162"/>
    <w:rsid w:val="00B90397"/>
    <w:rsid w:val="00B905AE"/>
    <w:rsid w:val="00B906AF"/>
    <w:rsid w:val="00B9072C"/>
    <w:rsid w:val="00B90766"/>
    <w:rsid w:val="00B90953"/>
    <w:rsid w:val="00B90BE6"/>
    <w:rsid w:val="00B90D46"/>
    <w:rsid w:val="00B91537"/>
    <w:rsid w:val="00B91F08"/>
    <w:rsid w:val="00B92150"/>
    <w:rsid w:val="00B921CC"/>
    <w:rsid w:val="00B92321"/>
    <w:rsid w:val="00B923BB"/>
    <w:rsid w:val="00B92614"/>
    <w:rsid w:val="00B92674"/>
    <w:rsid w:val="00B92D46"/>
    <w:rsid w:val="00B92E15"/>
    <w:rsid w:val="00B92F38"/>
    <w:rsid w:val="00B930E3"/>
    <w:rsid w:val="00B93334"/>
    <w:rsid w:val="00B9354F"/>
    <w:rsid w:val="00B936AD"/>
    <w:rsid w:val="00B93A14"/>
    <w:rsid w:val="00B93B29"/>
    <w:rsid w:val="00B944B9"/>
    <w:rsid w:val="00B944E4"/>
    <w:rsid w:val="00B9458C"/>
    <w:rsid w:val="00B94736"/>
    <w:rsid w:val="00B9494F"/>
    <w:rsid w:val="00B949D1"/>
    <w:rsid w:val="00B94B9B"/>
    <w:rsid w:val="00B96174"/>
    <w:rsid w:val="00B965F1"/>
    <w:rsid w:val="00B965FA"/>
    <w:rsid w:val="00B9683A"/>
    <w:rsid w:val="00B970D3"/>
    <w:rsid w:val="00B9733A"/>
    <w:rsid w:val="00B978DA"/>
    <w:rsid w:val="00B97E85"/>
    <w:rsid w:val="00BA03C0"/>
    <w:rsid w:val="00BA09A8"/>
    <w:rsid w:val="00BA14AA"/>
    <w:rsid w:val="00BA1584"/>
    <w:rsid w:val="00BA18B9"/>
    <w:rsid w:val="00BA1C31"/>
    <w:rsid w:val="00BA2194"/>
    <w:rsid w:val="00BA21EA"/>
    <w:rsid w:val="00BA2697"/>
    <w:rsid w:val="00BA319C"/>
    <w:rsid w:val="00BA362F"/>
    <w:rsid w:val="00BA398B"/>
    <w:rsid w:val="00BA3D58"/>
    <w:rsid w:val="00BA3E7B"/>
    <w:rsid w:val="00BA3F1D"/>
    <w:rsid w:val="00BA4335"/>
    <w:rsid w:val="00BA4646"/>
    <w:rsid w:val="00BA4B69"/>
    <w:rsid w:val="00BA4C0B"/>
    <w:rsid w:val="00BA67D6"/>
    <w:rsid w:val="00BA6A5D"/>
    <w:rsid w:val="00BA6C2B"/>
    <w:rsid w:val="00BA70FD"/>
    <w:rsid w:val="00BA750D"/>
    <w:rsid w:val="00BA77F2"/>
    <w:rsid w:val="00BB024D"/>
    <w:rsid w:val="00BB085E"/>
    <w:rsid w:val="00BB1010"/>
    <w:rsid w:val="00BB10E5"/>
    <w:rsid w:val="00BB12DA"/>
    <w:rsid w:val="00BB1486"/>
    <w:rsid w:val="00BB1BB5"/>
    <w:rsid w:val="00BB1E82"/>
    <w:rsid w:val="00BB1EFA"/>
    <w:rsid w:val="00BB2305"/>
    <w:rsid w:val="00BB246A"/>
    <w:rsid w:val="00BB2783"/>
    <w:rsid w:val="00BB2DAE"/>
    <w:rsid w:val="00BB2DBD"/>
    <w:rsid w:val="00BB2E01"/>
    <w:rsid w:val="00BB2F5F"/>
    <w:rsid w:val="00BB34D9"/>
    <w:rsid w:val="00BB3A1F"/>
    <w:rsid w:val="00BB3BFD"/>
    <w:rsid w:val="00BB41F2"/>
    <w:rsid w:val="00BB41F5"/>
    <w:rsid w:val="00BB44A6"/>
    <w:rsid w:val="00BB49D2"/>
    <w:rsid w:val="00BB4B53"/>
    <w:rsid w:val="00BB4BE3"/>
    <w:rsid w:val="00BB563C"/>
    <w:rsid w:val="00BB5C86"/>
    <w:rsid w:val="00BB6345"/>
    <w:rsid w:val="00BB6D10"/>
    <w:rsid w:val="00BB712E"/>
    <w:rsid w:val="00BB718B"/>
    <w:rsid w:val="00BB7C4A"/>
    <w:rsid w:val="00BC020B"/>
    <w:rsid w:val="00BC031F"/>
    <w:rsid w:val="00BC0432"/>
    <w:rsid w:val="00BC086D"/>
    <w:rsid w:val="00BC0D2D"/>
    <w:rsid w:val="00BC1632"/>
    <w:rsid w:val="00BC17B4"/>
    <w:rsid w:val="00BC17FF"/>
    <w:rsid w:val="00BC1A18"/>
    <w:rsid w:val="00BC1A33"/>
    <w:rsid w:val="00BC1D73"/>
    <w:rsid w:val="00BC1DBC"/>
    <w:rsid w:val="00BC1DE3"/>
    <w:rsid w:val="00BC2380"/>
    <w:rsid w:val="00BC2458"/>
    <w:rsid w:val="00BC2731"/>
    <w:rsid w:val="00BC2D42"/>
    <w:rsid w:val="00BC2F18"/>
    <w:rsid w:val="00BC3192"/>
    <w:rsid w:val="00BC34B8"/>
    <w:rsid w:val="00BC3FCF"/>
    <w:rsid w:val="00BC424E"/>
    <w:rsid w:val="00BC4770"/>
    <w:rsid w:val="00BC499F"/>
    <w:rsid w:val="00BC4A9F"/>
    <w:rsid w:val="00BC4B1E"/>
    <w:rsid w:val="00BC512A"/>
    <w:rsid w:val="00BC51F0"/>
    <w:rsid w:val="00BC6490"/>
    <w:rsid w:val="00BC6770"/>
    <w:rsid w:val="00BC68A6"/>
    <w:rsid w:val="00BC68FD"/>
    <w:rsid w:val="00BC694C"/>
    <w:rsid w:val="00BC6DC8"/>
    <w:rsid w:val="00BC77D5"/>
    <w:rsid w:val="00BC77EE"/>
    <w:rsid w:val="00BC7A71"/>
    <w:rsid w:val="00BD040B"/>
    <w:rsid w:val="00BD06AA"/>
    <w:rsid w:val="00BD09F7"/>
    <w:rsid w:val="00BD0A55"/>
    <w:rsid w:val="00BD0A61"/>
    <w:rsid w:val="00BD1385"/>
    <w:rsid w:val="00BD1551"/>
    <w:rsid w:val="00BD1F42"/>
    <w:rsid w:val="00BD2BA5"/>
    <w:rsid w:val="00BD2C0F"/>
    <w:rsid w:val="00BD3250"/>
    <w:rsid w:val="00BD34FE"/>
    <w:rsid w:val="00BD3555"/>
    <w:rsid w:val="00BD3F3C"/>
    <w:rsid w:val="00BD4564"/>
    <w:rsid w:val="00BD4643"/>
    <w:rsid w:val="00BD4F40"/>
    <w:rsid w:val="00BD528B"/>
    <w:rsid w:val="00BD5317"/>
    <w:rsid w:val="00BD5BE9"/>
    <w:rsid w:val="00BD698E"/>
    <w:rsid w:val="00BD6A53"/>
    <w:rsid w:val="00BD74E0"/>
    <w:rsid w:val="00BD76E1"/>
    <w:rsid w:val="00BD7F35"/>
    <w:rsid w:val="00BD7F6C"/>
    <w:rsid w:val="00BE009A"/>
    <w:rsid w:val="00BE07A1"/>
    <w:rsid w:val="00BE0B54"/>
    <w:rsid w:val="00BE0CB0"/>
    <w:rsid w:val="00BE0CBF"/>
    <w:rsid w:val="00BE1365"/>
    <w:rsid w:val="00BE1474"/>
    <w:rsid w:val="00BE14A7"/>
    <w:rsid w:val="00BE1561"/>
    <w:rsid w:val="00BE1B6C"/>
    <w:rsid w:val="00BE1C61"/>
    <w:rsid w:val="00BE1D4C"/>
    <w:rsid w:val="00BE20E2"/>
    <w:rsid w:val="00BE283D"/>
    <w:rsid w:val="00BE2CF4"/>
    <w:rsid w:val="00BE2D85"/>
    <w:rsid w:val="00BE33F6"/>
    <w:rsid w:val="00BE3C23"/>
    <w:rsid w:val="00BE3DEA"/>
    <w:rsid w:val="00BE47C8"/>
    <w:rsid w:val="00BE4993"/>
    <w:rsid w:val="00BE4B17"/>
    <w:rsid w:val="00BE4CC1"/>
    <w:rsid w:val="00BE4FA2"/>
    <w:rsid w:val="00BE53D5"/>
    <w:rsid w:val="00BE54E3"/>
    <w:rsid w:val="00BE591F"/>
    <w:rsid w:val="00BE5A9B"/>
    <w:rsid w:val="00BE5DB7"/>
    <w:rsid w:val="00BE5F74"/>
    <w:rsid w:val="00BE622E"/>
    <w:rsid w:val="00BE650D"/>
    <w:rsid w:val="00BE6533"/>
    <w:rsid w:val="00BE65E3"/>
    <w:rsid w:val="00BE6B0B"/>
    <w:rsid w:val="00BE759D"/>
    <w:rsid w:val="00BE79EE"/>
    <w:rsid w:val="00BE7AB9"/>
    <w:rsid w:val="00BE7B79"/>
    <w:rsid w:val="00BE7D99"/>
    <w:rsid w:val="00BF04A4"/>
    <w:rsid w:val="00BF0AF9"/>
    <w:rsid w:val="00BF0DEA"/>
    <w:rsid w:val="00BF19A2"/>
    <w:rsid w:val="00BF1A9D"/>
    <w:rsid w:val="00BF2A46"/>
    <w:rsid w:val="00BF2CB7"/>
    <w:rsid w:val="00BF3A5D"/>
    <w:rsid w:val="00BF3CBC"/>
    <w:rsid w:val="00BF3E36"/>
    <w:rsid w:val="00BF4B78"/>
    <w:rsid w:val="00BF4B9E"/>
    <w:rsid w:val="00BF4D08"/>
    <w:rsid w:val="00BF4EAF"/>
    <w:rsid w:val="00BF4F6B"/>
    <w:rsid w:val="00BF5B1D"/>
    <w:rsid w:val="00BF5C73"/>
    <w:rsid w:val="00BF6207"/>
    <w:rsid w:val="00BF69A3"/>
    <w:rsid w:val="00BF6A89"/>
    <w:rsid w:val="00BF6DF2"/>
    <w:rsid w:val="00BF746E"/>
    <w:rsid w:val="00BF79A3"/>
    <w:rsid w:val="00BF79A8"/>
    <w:rsid w:val="00BF7CA2"/>
    <w:rsid w:val="00BF7CFB"/>
    <w:rsid w:val="00C007AF"/>
    <w:rsid w:val="00C007CD"/>
    <w:rsid w:val="00C0132D"/>
    <w:rsid w:val="00C013D4"/>
    <w:rsid w:val="00C014C3"/>
    <w:rsid w:val="00C02180"/>
    <w:rsid w:val="00C02B50"/>
    <w:rsid w:val="00C0320F"/>
    <w:rsid w:val="00C0354B"/>
    <w:rsid w:val="00C044F9"/>
    <w:rsid w:val="00C04824"/>
    <w:rsid w:val="00C0488A"/>
    <w:rsid w:val="00C04955"/>
    <w:rsid w:val="00C051AF"/>
    <w:rsid w:val="00C057C8"/>
    <w:rsid w:val="00C05833"/>
    <w:rsid w:val="00C05B53"/>
    <w:rsid w:val="00C060F0"/>
    <w:rsid w:val="00C06926"/>
    <w:rsid w:val="00C06DD2"/>
    <w:rsid w:val="00C077D3"/>
    <w:rsid w:val="00C07F2D"/>
    <w:rsid w:val="00C07F59"/>
    <w:rsid w:val="00C10245"/>
    <w:rsid w:val="00C102A6"/>
    <w:rsid w:val="00C10BED"/>
    <w:rsid w:val="00C11BD1"/>
    <w:rsid w:val="00C11F96"/>
    <w:rsid w:val="00C11FA5"/>
    <w:rsid w:val="00C1226A"/>
    <w:rsid w:val="00C12306"/>
    <w:rsid w:val="00C12494"/>
    <w:rsid w:val="00C12551"/>
    <w:rsid w:val="00C1289C"/>
    <w:rsid w:val="00C12D1A"/>
    <w:rsid w:val="00C13339"/>
    <w:rsid w:val="00C13578"/>
    <w:rsid w:val="00C139BB"/>
    <w:rsid w:val="00C13AE8"/>
    <w:rsid w:val="00C13CA8"/>
    <w:rsid w:val="00C14789"/>
    <w:rsid w:val="00C1504B"/>
    <w:rsid w:val="00C15438"/>
    <w:rsid w:val="00C156B5"/>
    <w:rsid w:val="00C156E2"/>
    <w:rsid w:val="00C1594D"/>
    <w:rsid w:val="00C159FD"/>
    <w:rsid w:val="00C15C62"/>
    <w:rsid w:val="00C15E98"/>
    <w:rsid w:val="00C15F6C"/>
    <w:rsid w:val="00C160C1"/>
    <w:rsid w:val="00C16151"/>
    <w:rsid w:val="00C16319"/>
    <w:rsid w:val="00C164FD"/>
    <w:rsid w:val="00C166E5"/>
    <w:rsid w:val="00C1708B"/>
    <w:rsid w:val="00C172A6"/>
    <w:rsid w:val="00C1761A"/>
    <w:rsid w:val="00C17749"/>
    <w:rsid w:val="00C1784B"/>
    <w:rsid w:val="00C179A1"/>
    <w:rsid w:val="00C204E8"/>
    <w:rsid w:val="00C207E1"/>
    <w:rsid w:val="00C21E8B"/>
    <w:rsid w:val="00C21F4D"/>
    <w:rsid w:val="00C21F66"/>
    <w:rsid w:val="00C22187"/>
    <w:rsid w:val="00C2237A"/>
    <w:rsid w:val="00C22B86"/>
    <w:rsid w:val="00C22D9D"/>
    <w:rsid w:val="00C2363A"/>
    <w:rsid w:val="00C23690"/>
    <w:rsid w:val="00C2370B"/>
    <w:rsid w:val="00C23946"/>
    <w:rsid w:val="00C23BBB"/>
    <w:rsid w:val="00C23C41"/>
    <w:rsid w:val="00C23E5F"/>
    <w:rsid w:val="00C23EAB"/>
    <w:rsid w:val="00C247F8"/>
    <w:rsid w:val="00C24948"/>
    <w:rsid w:val="00C254B7"/>
    <w:rsid w:val="00C26034"/>
    <w:rsid w:val="00C26CAD"/>
    <w:rsid w:val="00C26D15"/>
    <w:rsid w:val="00C26D55"/>
    <w:rsid w:val="00C2722A"/>
    <w:rsid w:val="00C27280"/>
    <w:rsid w:val="00C2763C"/>
    <w:rsid w:val="00C27C81"/>
    <w:rsid w:val="00C27DCB"/>
    <w:rsid w:val="00C305CB"/>
    <w:rsid w:val="00C30AAF"/>
    <w:rsid w:val="00C30BEC"/>
    <w:rsid w:val="00C30CB5"/>
    <w:rsid w:val="00C30E0E"/>
    <w:rsid w:val="00C310FA"/>
    <w:rsid w:val="00C3161C"/>
    <w:rsid w:val="00C3177D"/>
    <w:rsid w:val="00C3195A"/>
    <w:rsid w:val="00C31D5B"/>
    <w:rsid w:val="00C3247C"/>
    <w:rsid w:val="00C324AD"/>
    <w:rsid w:val="00C33090"/>
    <w:rsid w:val="00C33688"/>
    <w:rsid w:val="00C3373E"/>
    <w:rsid w:val="00C338ED"/>
    <w:rsid w:val="00C33AAF"/>
    <w:rsid w:val="00C33C5D"/>
    <w:rsid w:val="00C33DC5"/>
    <w:rsid w:val="00C3539F"/>
    <w:rsid w:val="00C354BF"/>
    <w:rsid w:val="00C35957"/>
    <w:rsid w:val="00C35E9D"/>
    <w:rsid w:val="00C36419"/>
    <w:rsid w:val="00C368AE"/>
    <w:rsid w:val="00C36D7D"/>
    <w:rsid w:val="00C379E9"/>
    <w:rsid w:val="00C37E2C"/>
    <w:rsid w:val="00C37F1C"/>
    <w:rsid w:val="00C4037F"/>
    <w:rsid w:val="00C4055D"/>
    <w:rsid w:val="00C40D07"/>
    <w:rsid w:val="00C40FB5"/>
    <w:rsid w:val="00C412AF"/>
    <w:rsid w:val="00C4163E"/>
    <w:rsid w:val="00C41CA7"/>
    <w:rsid w:val="00C42084"/>
    <w:rsid w:val="00C42260"/>
    <w:rsid w:val="00C422D9"/>
    <w:rsid w:val="00C42ADF"/>
    <w:rsid w:val="00C42C34"/>
    <w:rsid w:val="00C42E67"/>
    <w:rsid w:val="00C435DC"/>
    <w:rsid w:val="00C437AF"/>
    <w:rsid w:val="00C440E8"/>
    <w:rsid w:val="00C4464A"/>
    <w:rsid w:val="00C44A7D"/>
    <w:rsid w:val="00C44E6E"/>
    <w:rsid w:val="00C44FF0"/>
    <w:rsid w:val="00C450F9"/>
    <w:rsid w:val="00C46515"/>
    <w:rsid w:val="00C46725"/>
    <w:rsid w:val="00C46EC3"/>
    <w:rsid w:val="00C46F64"/>
    <w:rsid w:val="00C4706D"/>
    <w:rsid w:val="00C471D6"/>
    <w:rsid w:val="00C474D8"/>
    <w:rsid w:val="00C47E84"/>
    <w:rsid w:val="00C50477"/>
    <w:rsid w:val="00C50AB0"/>
    <w:rsid w:val="00C50CA7"/>
    <w:rsid w:val="00C50F66"/>
    <w:rsid w:val="00C5138D"/>
    <w:rsid w:val="00C516CD"/>
    <w:rsid w:val="00C51A6B"/>
    <w:rsid w:val="00C51AA4"/>
    <w:rsid w:val="00C520E9"/>
    <w:rsid w:val="00C523F6"/>
    <w:rsid w:val="00C524B7"/>
    <w:rsid w:val="00C52753"/>
    <w:rsid w:val="00C52AF4"/>
    <w:rsid w:val="00C52BEF"/>
    <w:rsid w:val="00C52D8A"/>
    <w:rsid w:val="00C53436"/>
    <w:rsid w:val="00C53FB5"/>
    <w:rsid w:val="00C540DD"/>
    <w:rsid w:val="00C5454A"/>
    <w:rsid w:val="00C54557"/>
    <w:rsid w:val="00C549BE"/>
    <w:rsid w:val="00C55236"/>
    <w:rsid w:val="00C5571D"/>
    <w:rsid w:val="00C5579B"/>
    <w:rsid w:val="00C55867"/>
    <w:rsid w:val="00C55917"/>
    <w:rsid w:val="00C55D23"/>
    <w:rsid w:val="00C560DA"/>
    <w:rsid w:val="00C56222"/>
    <w:rsid w:val="00C56254"/>
    <w:rsid w:val="00C56AFC"/>
    <w:rsid w:val="00C56B8D"/>
    <w:rsid w:val="00C572AF"/>
    <w:rsid w:val="00C57381"/>
    <w:rsid w:val="00C576B1"/>
    <w:rsid w:val="00C5776C"/>
    <w:rsid w:val="00C57905"/>
    <w:rsid w:val="00C57D6B"/>
    <w:rsid w:val="00C60763"/>
    <w:rsid w:val="00C60DA8"/>
    <w:rsid w:val="00C60FB6"/>
    <w:rsid w:val="00C6115B"/>
    <w:rsid w:val="00C629FE"/>
    <w:rsid w:val="00C62AB5"/>
    <w:rsid w:val="00C63585"/>
    <w:rsid w:val="00C637B4"/>
    <w:rsid w:val="00C637C3"/>
    <w:rsid w:val="00C64827"/>
    <w:rsid w:val="00C64FE0"/>
    <w:rsid w:val="00C6511A"/>
    <w:rsid w:val="00C65498"/>
    <w:rsid w:val="00C6558A"/>
    <w:rsid w:val="00C65A97"/>
    <w:rsid w:val="00C65B31"/>
    <w:rsid w:val="00C65C6F"/>
    <w:rsid w:val="00C65EAF"/>
    <w:rsid w:val="00C66654"/>
    <w:rsid w:val="00C6679A"/>
    <w:rsid w:val="00C6763C"/>
    <w:rsid w:val="00C6792C"/>
    <w:rsid w:val="00C67ACE"/>
    <w:rsid w:val="00C67D1B"/>
    <w:rsid w:val="00C70049"/>
    <w:rsid w:val="00C7029B"/>
    <w:rsid w:val="00C70A2D"/>
    <w:rsid w:val="00C70BA5"/>
    <w:rsid w:val="00C70CE9"/>
    <w:rsid w:val="00C70FC8"/>
    <w:rsid w:val="00C71177"/>
    <w:rsid w:val="00C712E6"/>
    <w:rsid w:val="00C714ED"/>
    <w:rsid w:val="00C71B9C"/>
    <w:rsid w:val="00C71BE4"/>
    <w:rsid w:val="00C71D0B"/>
    <w:rsid w:val="00C721DC"/>
    <w:rsid w:val="00C721E5"/>
    <w:rsid w:val="00C725F8"/>
    <w:rsid w:val="00C72700"/>
    <w:rsid w:val="00C7281B"/>
    <w:rsid w:val="00C72B96"/>
    <w:rsid w:val="00C72C73"/>
    <w:rsid w:val="00C72E44"/>
    <w:rsid w:val="00C72F6A"/>
    <w:rsid w:val="00C73640"/>
    <w:rsid w:val="00C7413E"/>
    <w:rsid w:val="00C74C9D"/>
    <w:rsid w:val="00C75E2E"/>
    <w:rsid w:val="00C7634D"/>
    <w:rsid w:val="00C76A9B"/>
    <w:rsid w:val="00C76F5C"/>
    <w:rsid w:val="00C7728F"/>
    <w:rsid w:val="00C774DC"/>
    <w:rsid w:val="00C77E23"/>
    <w:rsid w:val="00C77E6A"/>
    <w:rsid w:val="00C8024F"/>
    <w:rsid w:val="00C802BE"/>
    <w:rsid w:val="00C80495"/>
    <w:rsid w:val="00C80635"/>
    <w:rsid w:val="00C806EE"/>
    <w:rsid w:val="00C809CC"/>
    <w:rsid w:val="00C8102D"/>
    <w:rsid w:val="00C81236"/>
    <w:rsid w:val="00C815EE"/>
    <w:rsid w:val="00C81B27"/>
    <w:rsid w:val="00C81B3B"/>
    <w:rsid w:val="00C81CC3"/>
    <w:rsid w:val="00C82591"/>
    <w:rsid w:val="00C8272A"/>
    <w:rsid w:val="00C83104"/>
    <w:rsid w:val="00C8329D"/>
    <w:rsid w:val="00C83307"/>
    <w:rsid w:val="00C83470"/>
    <w:rsid w:val="00C83976"/>
    <w:rsid w:val="00C83B71"/>
    <w:rsid w:val="00C83E8C"/>
    <w:rsid w:val="00C83F28"/>
    <w:rsid w:val="00C84087"/>
    <w:rsid w:val="00C84449"/>
    <w:rsid w:val="00C84503"/>
    <w:rsid w:val="00C8453F"/>
    <w:rsid w:val="00C84EA5"/>
    <w:rsid w:val="00C855AD"/>
    <w:rsid w:val="00C856CB"/>
    <w:rsid w:val="00C862A1"/>
    <w:rsid w:val="00C8648B"/>
    <w:rsid w:val="00C868A6"/>
    <w:rsid w:val="00C86CFA"/>
    <w:rsid w:val="00C872A8"/>
    <w:rsid w:val="00C873E2"/>
    <w:rsid w:val="00C87444"/>
    <w:rsid w:val="00C87C4A"/>
    <w:rsid w:val="00C87E80"/>
    <w:rsid w:val="00C9016F"/>
    <w:rsid w:val="00C906AE"/>
    <w:rsid w:val="00C90CFA"/>
    <w:rsid w:val="00C90D39"/>
    <w:rsid w:val="00C90D84"/>
    <w:rsid w:val="00C90F97"/>
    <w:rsid w:val="00C910DF"/>
    <w:rsid w:val="00C913BA"/>
    <w:rsid w:val="00C91883"/>
    <w:rsid w:val="00C91956"/>
    <w:rsid w:val="00C91A86"/>
    <w:rsid w:val="00C91E38"/>
    <w:rsid w:val="00C927C1"/>
    <w:rsid w:val="00C92947"/>
    <w:rsid w:val="00C92DD8"/>
    <w:rsid w:val="00C93308"/>
    <w:rsid w:val="00C936EA"/>
    <w:rsid w:val="00C941A5"/>
    <w:rsid w:val="00C9443C"/>
    <w:rsid w:val="00C94A8D"/>
    <w:rsid w:val="00C95048"/>
    <w:rsid w:val="00C95088"/>
    <w:rsid w:val="00C95DB6"/>
    <w:rsid w:val="00C95EA8"/>
    <w:rsid w:val="00C96649"/>
    <w:rsid w:val="00C96BD7"/>
    <w:rsid w:val="00C96DC0"/>
    <w:rsid w:val="00C97420"/>
    <w:rsid w:val="00C97A3D"/>
    <w:rsid w:val="00CA0004"/>
    <w:rsid w:val="00CA0A73"/>
    <w:rsid w:val="00CA103C"/>
    <w:rsid w:val="00CA125F"/>
    <w:rsid w:val="00CA15F4"/>
    <w:rsid w:val="00CA1C1A"/>
    <w:rsid w:val="00CA1F47"/>
    <w:rsid w:val="00CA2247"/>
    <w:rsid w:val="00CA273C"/>
    <w:rsid w:val="00CA370C"/>
    <w:rsid w:val="00CA3CE3"/>
    <w:rsid w:val="00CA41B8"/>
    <w:rsid w:val="00CA4486"/>
    <w:rsid w:val="00CA4530"/>
    <w:rsid w:val="00CA483A"/>
    <w:rsid w:val="00CA4C09"/>
    <w:rsid w:val="00CA4C43"/>
    <w:rsid w:val="00CA4C6C"/>
    <w:rsid w:val="00CA5BB7"/>
    <w:rsid w:val="00CA5F6D"/>
    <w:rsid w:val="00CA6DCE"/>
    <w:rsid w:val="00CA7709"/>
    <w:rsid w:val="00CA78ED"/>
    <w:rsid w:val="00CA792D"/>
    <w:rsid w:val="00CA7C24"/>
    <w:rsid w:val="00CA7CE4"/>
    <w:rsid w:val="00CA7DD9"/>
    <w:rsid w:val="00CA7F7E"/>
    <w:rsid w:val="00CB0310"/>
    <w:rsid w:val="00CB039F"/>
    <w:rsid w:val="00CB0680"/>
    <w:rsid w:val="00CB0B2A"/>
    <w:rsid w:val="00CB0CCC"/>
    <w:rsid w:val="00CB1A3A"/>
    <w:rsid w:val="00CB1F73"/>
    <w:rsid w:val="00CB217E"/>
    <w:rsid w:val="00CB22C1"/>
    <w:rsid w:val="00CB270F"/>
    <w:rsid w:val="00CB3066"/>
    <w:rsid w:val="00CB30FD"/>
    <w:rsid w:val="00CB3820"/>
    <w:rsid w:val="00CB3A87"/>
    <w:rsid w:val="00CB3EA4"/>
    <w:rsid w:val="00CB437E"/>
    <w:rsid w:val="00CB4826"/>
    <w:rsid w:val="00CB483B"/>
    <w:rsid w:val="00CB4B7B"/>
    <w:rsid w:val="00CB5043"/>
    <w:rsid w:val="00CB5739"/>
    <w:rsid w:val="00CB5897"/>
    <w:rsid w:val="00CB5C73"/>
    <w:rsid w:val="00CB5E39"/>
    <w:rsid w:val="00CB600B"/>
    <w:rsid w:val="00CB6266"/>
    <w:rsid w:val="00CB62FF"/>
    <w:rsid w:val="00CB6321"/>
    <w:rsid w:val="00CB69F8"/>
    <w:rsid w:val="00CB6A5E"/>
    <w:rsid w:val="00CB6E18"/>
    <w:rsid w:val="00CB7A72"/>
    <w:rsid w:val="00CB7D21"/>
    <w:rsid w:val="00CB7EE8"/>
    <w:rsid w:val="00CC0058"/>
    <w:rsid w:val="00CC0179"/>
    <w:rsid w:val="00CC0C7B"/>
    <w:rsid w:val="00CC0C9C"/>
    <w:rsid w:val="00CC0E52"/>
    <w:rsid w:val="00CC1229"/>
    <w:rsid w:val="00CC127F"/>
    <w:rsid w:val="00CC1A2D"/>
    <w:rsid w:val="00CC1A67"/>
    <w:rsid w:val="00CC1B1B"/>
    <w:rsid w:val="00CC28A5"/>
    <w:rsid w:val="00CC2EFF"/>
    <w:rsid w:val="00CC3667"/>
    <w:rsid w:val="00CC3A9A"/>
    <w:rsid w:val="00CC3BE0"/>
    <w:rsid w:val="00CC3D4D"/>
    <w:rsid w:val="00CC3DF0"/>
    <w:rsid w:val="00CC3F25"/>
    <w:rsid w:val="00CC3FC6"/>
    <w:rsid w:val="00CC458E"/>
    <w:rsid w:val="00CC4E37"/>
    <w:rsid w:val="00CC54AD"/>
    <w:rsid w:val="00CC5857"/>
    <w:rsid w:val="00CC5B45"/>
    <w:rsid w:val="00CC6675"/>
    <w:rsid w:val="00CC68F7"/>
    <w:rsid w:val="00CC6B74"/>
    <w:rsid w:val="00CC6EE1"/>
    <w:rsid w:val="00CC712B"/>
    <w:rsid w:val="00CC782A"/>
    <w:rsid w:val="00CC7E8C"/>
    <w:rsid w:val="00CD02AC"/>
    <w:rsid w:val="00CD0606"/>
    <w:rsid w:val="00CD0A9D"/>
    <w:rsid w:val="00CD12AC"/>
    <w:rsid w:val="00CD14D4"/>
    <w:rsid w:val="00CD1B80"/>
    <w:rsid w:val="00CD1BEF"/>
    <w:rsid w:val="00CD1D72"/>
    <w:rsid w:val="00CD1DF5"/>
    <w:rsid w:val="00CD1E78"/>
    <w:rsid w:val="00CD2955"/>
    <w:rsid w:val="00CD2CB6"/>
    <w:rsid w:val="00CD3313"/>
    <w:rsid w:val="00CD35F4"/>
    <w:rsid w:val="00CD373B"/>
    <w:rsid w:val="00CD38B4"/>
    <w:rsid w:val="00CD44B2"/>
    <w:rsid w:val="00CD4FFC"/>
    <w:rsid w:val="00CD58E0"/>
    <w:rsid w:val="00CD5C6E"/>
    <w:rsid w:val="00CD62CA"/>
    <w:rsid w:val="00CD6308"/>
    <w:rsid w:val="00CD65B4"/>
    <w:rsid w:val="00CD6CB6"/>
    <w:rsid w:val="00CD75EF"/>
    <w:rsid w:val="00CD7740"/>
    <w:rsid w:val="00CD7903"/>
    <w:rsid w:val="00CD7AE5"/>
    <w:rsid w:val="00CD7C50"/>
    <w:rsid w:val="00CE0598"/>
    <w:rsid w:val="00CE05DA"/>
    <w:rsid w:val="00CE1B1F"/>
    <w:rsid w:val="00CE1B91"/>
    <w:rsid w:val="00CE1D7D"/>
    <w:rsid w:val="00CE2115"/>
    <w:rsid w:val="00CE2492"/>
    <w:rsid w:val="00CE2CF8"/>
    <w:rsid w:val="00CE3840"/>
    <w:rsid w:val="00CE3AB3"/>
    <w:rsid w:val="00CE3D5D"/>
    <w:rsid w:val="00CE3D7B"/>
    <w:rsid w:val="00CE4195"/>
    <w:rsid w:val="00CE49DF"/>
    <w:rsid w:val="00CE4CBE"/>
    <w:rsid w:val="00CE4D0A"/>
    <w:rsid w:val="00CE5384"/>
    <w:rsid w:val="00CE5637"/>
    <w:rsid w:val="00CE599C"/>
    <w:rsid w:val="00CE59AC"/>
    <w:rsid w:val="00CE5A90"/>
    <w:rsid w:val="00CE5BE7"/>
    <w:rsid w:val="00CE5CE0"/>
    <w:rsid w:val="00CE64D8"/>
    <w:rsid w:val="00CE68BB"/>
    <w:rsid w:val="00CE6E4D"/>
    <w:rsid w:val="00CE7061"/>
    <w:rsid w:val="00CE71B4"/>
    <w:rsid w:val="00CE7A73"/>
    <w:rsid w:val="00CE7C14"/>
    <w:rsid w:val="00CE7CD5"/>
    <w:rsid w:val="00CE7DFA"/>
    <w:rsid w:val="00CF01B2"/>
    <w:rsid w:val="00CF0764"/>
    <w:rsid w:val="00CF07B4"/>
    <w:rsid w:val="00CF08C0"/>
    <w:rsid w:val="00CF09D5"/>
    <w:rsid w:val="00CF0CC3"/>
    <w:rsid w:val="00CF1548"/>
    <w:rsid w:val="00CF1A6C"/>
    <w:rsid w:val="00CF21D8"/>
    <w:rsid w:val="00CF289D"/>
    <w:rsid w:val="00CF29BB"/>
    <w:rsid w:val="00CF3231"/>
    <w:rsid w:val="00CF353A"/>
    <w:rsid w:val="00CF3F57"/>
    <w:rsid w:val="00CF4157"/>
    <w:rsid w:val="00CF4D2B"/>
    <w:rsid w:val="00CF4E91"/>
    <w:rsid w:val="00CF4EC6"/>
    <w:rsid w:val="00CF50A9"/>
    <w:rsid w:val="00CF53DD"/>
    <w:rsid w:val="00CF54D1"/>
    <w:rsid w:val="00CF5CDE"/>
    <w:rsid w:val="00CF6178"/>
    <w:rsid w:val="00CF6556"/>
    <w:rsid w:val="00CF6778"/>
    <w:rsid w:val="00CF716D"/>
    <w:rsid w:val="00CF71B2"/>
    <w:rsid w:val="00CF740C"/>
    <w:rsid w:val="00CF74A1"/>
    <w:rsid w:val="00CF766D"/>
    <w:rsid w:val="00D001A1"/>
    <w:rsid w:val="00D003B0"/>
    <w:rsid w:val="00D006F5"/>
    <w:rsid w:val="00D00C83"/>
    <w:rsid w:val="00D0139A"/>
    <w:rsid w:val="00D01635"/>
    <w:rsid w:val="00D01A9D"/>
    <w:rsid w:val="00D0209E"/>
    <w:rsid w:val="00D02CAE"/>
    <w:rsid w:val="00D036CC"/>
    <w:rsid w:val="00D0385A"/>
    <w:rsid w:val="00D038FA"/>
    <w:rsid w:val="00D03F72"/>
    <w:rsid w:val="00D040A5"/>
    <w:rsid w:val="00D04341"/>
    <w:rsid w:val="00D043B2"/>
    <w:rsid w:val="00D04524"/>
    <w:rsid w:val="00D04572"/>
    <w:rsid w:val="00D04608"/>
    <w:rsid w:val="00D046EB"/>
    <w:rsid w:val="00D04793"/>
    <w:rsid w:val="00D04C8A"/>
    <w:rsid w:val="00D04EC9"/>
    <w:rsid w:val="00D0512B"/>
    <w:rsid w:val="00D0559B"/>
    <w:rsid w:val="00D057CE"/>
    <w:rsid w:val="00D0613A"/>
    <w:rsid w:val="00D06692"/>
    <w:rsid w:val="00D066F9"/>
    <w:rsid w:val="00D0685D"/>
    <w:rsid w:val="00D06A12"/>
    <w:rsid w:val="00D06DBF"/>
    <w:rsid w:val="00D07490"/>
    <w:rsid w:val="00D074A6"/>
    <w:rsid w:val="00D075B1"/>
    <w:rsid w:val="00D07E98"/>
    <w:rsid w:val="00D07F82"/>
    <w:rsid w:val="00D10524"/>
    <w:rsid w:val="00D10532"/>
    <w:rsid w:val="00D106A6"/>
    <w:rsid w:val="00D10945"/>
    <w:rsid w:val="00D10EC8"/>
    <w:rsid w:val="00D11343"/>
    <w:rsid w:val="00D11516"/>
    <w:rsid w:val="00D11C0E"/>
    <w:rsid w:val="00D11EB4"/>
    <w:rsid w:val="00D12A3C"/>
    <w:rsid w:val="00D1311B"/>
    <w:rsid w:val="00D13235"/>
    <w:rsid w:val="00D144E4"/>
    <w:rsid w:val="00D14609"/>
    <w:rsid w:val="00D14863"/>
    <w:rsid w:val="00D14ACC"/>
    <w:rsid w:val="00D15A4E"/>
    <w:rsid w:val="00D15B38"/>
    <w:rsid w:val="00D15DD9"/>
    <w:rsid w:val="00D15EE6"/>
    <w:rsid w:val="00D16519"/>
    <w:rsid w:val="00D165CA"/>
    <w:rsid w:val="00D166C3"/>
    <w:rsid w:val="00D16C4E"/>
    <w:rsid w:val="00D17110"/>
    <w:rsid w:val="00D17231"/>
    <w:rsid w:val="00D17365"/>
    <w:rsid w:val="00D17667"/>
    <w:rsid w:val="00D17A73"/>
    <w:rsid w:val="00D2010A"/>
    <w:rsid w:val="00D20B72"/>
    <w:rsid w:val="00D20F2F"/>
    <w:rsid w:val="00D20FC5"/>
    <w:rsid w:val="00D217A2"/>
    <w:rsid w:val="00D22210"/>
    <w:rsid w:val="00D2232B"/>
    <w:rsid w:val="00D223CB"/>
    <w:rsid w:val="00D226DB"/>
    <w:rsid w:val="00D22949"/>
    <w:rsid w:val="00D23535"/>
    <w:rsid w:val="00D2371C"/>
    <w:rsid w:val="00D23748"/>
    <w:rsid w:val="00D23771"/>
    <w:rsid w:val="00D2389A"/>
    <w:rsid w:val="00D24214"/>
    <w:rsid w:val="00D24484"/>
    <w:rsid w:val="00D24B76"/>
    <w:rsid w:val="00D24D7F"/>
    <w:rsid w:val="00D250C7"/>
    <w:rsid w:val="00D2681B"/>
    <w:rsid w:val="00D269C6"/>
    <w:rsid w:val="00D26BD3"/>
    <w:rsid w:val="00D27B32"/>
    <w:rsid w:val="00D301C8"/>
    <w:rsid w:val="00D301F0"/>
    <w:rsid w:val="00D3029D"/>
    <w:rsid w:val="00D302E3"/>
    <w:rsid w:val="00D30402"/>
    <w:rsid w:val="00D3062F"/>
    <w:rsid w:val="00D3064D"/>
    <w:rsid w:val="00D30687"/>
    <w:rsid w:val="00D30EE1"/>
    <w:rsid w:val="00D30F7C"/>
    <w:rsid w:val="00D31021"/>
    <w:rsid w:val="00D3141F"/>
    <w:rsid w:val="00D31797"/>
    <w:rsid w:val="00D31D88"/>
    <w:rsid w:val="00D321FA"/>
    <w:rsid w:val="00D322B0"/>
    <w:rsid w:val="00D32AA8"/>
    <w:rsid w:val="00D32F35"/>
    <w:rsid w:val="00D32F63"/>
    <w:rsid w:val="00D33750"/>
    <w:rsid w:val="00D33AF0"/>
    <w:rsid w:val="00D33B44"/>
    <w:rsid w:val="00D33CD6"/>
    <w:rsid w:val="00D33CEC"/>
    <w:rsid w:val="00D33DDA"/>
    <w:rsid w:val="00D34046"/>
    <w:rsid w:val="00D348CF"/>
    <w:rsid w:val="00D3493B"/>
    <w:rsid w:val="00D34AC7"/>
    <w:rsid w:val="00D34F56"/>
    <w:rsid w:val="00D3542C"/>
    <w:rsid w:val="00D35FAC"/>
    <w:rsid w:val="00D36270"/>
    <w:rsid w:val="00D36461"/>
    <w:rsid w:val="00D36582"/>
    <w:rsid w:val="00D368EF"/>
    <w:rsid w:val="00D36A2D"/>
    <w:rsid w:val="00D37167"/>
    <w:rsid w:val="00D3746A"/>
    <w:rsid w:val="00D3746C"/>
    <w:rsid w:val="00D37E52"/>
    <w:rsid w:val="00D40312"/>
    <w:rsid w:val="00D40AA4"/>
    <w:rsid w:val="00D40B2B"/>
    <w:rsid w:val="00D4121B"/>
    <w:rsid w:val="00D412A5"/>
    <w:rsid w:val="00D412D1"/>
    <w:rsid w:val="00D41AA2"/>
    <w:rsid w:val="00D41B1D"/>
    <w:rsid w:val="00D42817"/>
    <w:rsid w:val="00D42B37"/>
    <w:rsid w:val="00D43130"/>
    <w:rsid w:val="00D43220"/>
    <w:rsid w:val="00D440E4"/>
    <w:rsid w:val="00D44373"/>
    <w:rsid w:val="00D445A9"/>
    <w:rsid w:val="00D446B9"/>
    <w:rsid w:val="00D44984"/>
    <w:rsid w:val="00D45193"/>
    <w:rsid w:val="00D4578F"/>
    <w:rsid w:val="00D45896"/>
    <w:rsid w:val="00D45B22"/>
    <w:rsid w:val="00D45B29"/>
    <w:rsid w:val="00D45EFF"/>
    <w:rsid w:val="00D462F1"/>
    <w:rsid w:val="00D4631C"/>
    <w:rsid w:val="00D464E3"/>
    <w:rsid w:val="00D4660D"/>
    <w:rsid w:val="00D46ACA"/>
    <w:rsid w:val="00D47787"/>
    <w:rsid w:val="00D47AF0"/>
    <w:rsid w:val="00D47B8A"/>
    <w:rsid w:val="00D47DA7"/>
    <w:rsid w:val="00D500FC"/>
    <w:rsid w:val="00D50398"/>
    <w:rsid w:val="00D507DF"/>
    <w:rsid w:val="00D50A8D"/>
    <w:rsid w:val="00D50B34"/>
    <w:rsid w:val="00D50C25"/>
    <w:rsid w:val="00D51032"/>
    <w:rsid w:val="00D51075"/>
    <w:rsid w:val="00D5150D"/>
    <w:rsid w:val="00D519CB"/>
    <w:rsid w:val="00D51D68"/>
    <w:rsid w:val="00D51F03"/>
    <w:rsid w:val="00D5268E"/>
    <w:rsid w:val="00D526EA"/>
    <w:rsid w:val="00D52AD9"/>
    <w:rsid w:val="00D53192"/>
    <w:rsid w:val="00D533FA"/>
    <w:rsid w:val="00D5348F"/>
    <w:rsid w:val="00D5368A"/>
    <w:rsid w:val="00D53E7E"/>
    <w:rsid w:val="00D53F08"/>
    <w:rsid w:val="00D53F80"/>
    <w:rsid w:val="00D5422B"/>
    <w:rsid w:val="00D54800"/>
    <w:rsid w:val="00D54C9A"/>
    <w:rsid w:val="00D54DAD"/>
    <w:rsid w:val="00D5566F"/>
    <w:rsid w:val="00D558DA"/>
    <w:rsid w:val="00D55B1B"/>
    <w:rsid w:val="00D567E7"/>
    <w:rsid w:val="00D5686C"/>
    <w:rsid w:val="00D57BD3"/>
    <w:rsid w:val="00D57C77"/>
    <w:rsid w:val="00D57C8E"/>
    <w:rsid w:val="00D57F09"/>
    <w:rsid w:val="00D60000"/>
    <w:rsid w:val="00D600AA"/>
    <w:rsid w:val="00D60577"/>
    <w:rsid w:val="00D611E1"/>
    <w:rsid w:val="00D613B1"/>
    <w:rsid w:val="00D61CB3"/>
    <w:rsid w:val="00D622C1"/>
    <w:rsid w:val="00D6288F"/>
    <w:rsid w:val="00D62BA3"/>
    <w:rsid w:val="00D6335F"/>
    <w:rsid w:val="00D635C7"/>
    <w:rsid w:val="00D635E9"/>
    <w:rsid w:val="00D6381D"/>
    <w:rsid w:val="00D63970"/>
    <w:rsid w:val="00D63CEA"/>
    <w:rsid w:val="00D64A25"/>
    <w:rsid w:val="00D651D4"/>
    <w:rsid w:val="00D657E8"/>
    <w:rsid w:val="00D6594A"/>
    <w:rsid w:val="00D659F9"/>
    <w:rsid w:val="00D65EBE"/>
    <w:rsid w:val="00D66140"/>
    <w:rsid w:val="00D66333"/>
    <w:rsid w:val="00D6678F"/>
    <w:rsid w:val="00D667A3"/>
    <w:rsid w:val="00D6681D"/>
    <w:rsid w:val="00D66B0F"/>
    <w:rsid w:val="00D677DE"/>
    <w:rsid w:val="00D70384"/>
    <w:rsid w:val="00D703D1"/>
    <w:rsid w:val="00D70635"/>
    <w:rsid w:val="00D706B8"/>
    <w:rsid w:val="00D70AB5"/>
    <w:rsid w:val="00D70DAD"/>
    <w:rsid w:val="00D70F07"/>
    <w:rsid w:val="00D7101F"/>
    <w:rsid w:val="00D7148A"/>
    <w:rsid w:val="00D71ABC"/>
    <w:rsid w:val="00D71C0F"/>
    <w:rsid w:val="00D72098"/>
    <w:rsid w:val="00D7216F"/>
    <w:rsid w:val="00D723EB"/>
    <w:rsid w:val="00D725B6"/>
    <w:rsid w:val="00D725CD"/>
    <w:rsid w:val="00D728C0"/>
    <w:rsid w:val="00D73028"/>
    <w:rsid w:val="00D732A4"/>
    <w:rsid w:val="00D73442"/>
    <w:rsid w:val="00D738AB"/>
    <w:rsid w:val="00D752FE"/>
    <w:rsid w:val="00D7564E"/>
    <w:rsid w:val="00D759B5"/>
    <w:rsid w:val="00D75B17"/>
    <w:rsid w:val="00D75F6C"/>
    <w:rsid w:val="00D7637D"/>
    <w:rsid w:val="00D76A9B"/>
    <w:rsid w:val="00D76ACF"/>
    <w:rsid w:val="00D7743D"/>
    <w:rsid w:val="00D77817"/>
    <w:rsid w:val="00D77ADD"/>
    <w:rsid w:val="00D77FF8"/>
    <w:rsid w:val="00D8093A"/>
    <w:rsid w:val="00D80D1C"/>
    <w:rsid w:val="00D80DA3"/>
    <w:rsid w:val="00D80EE8"/>
    <w:rsid w:val="00D80F5A"/>
    <w:rsid w:val="00D81BB2"/>
    <w:rsid w:val="00D81C2F"/>
    <w:rsid w:val="00D823C0"/>
    <w:rsid w:val="00D82425"/>
    <w:rsid w:val="00D82699"/>
    <w:rsid w:val="00D82719"/>
    <w:rsid w:val="00D82A59"/>
    <w:rsid w:val="00D833B9"/>
    <w:rsid w:val="00D8356D"/>
    <w:rsid w:val="00D83B04"/>
    <w:rsid w:val="00D843C0"/>
    <w:rsid w:val="00D845D5"/>
    <w:rsid w:val="00D8477A"/>
    <w:rsid w:val="00D84AFB"/>
    <w:rsid w:val="00D85195"/>
    <w:rsid w:val="00D85254"/>
    <w:rsid w:val="00D85420"/>
    <w:rsid w:val="00D85825"/>
    <w:rsid w:val="00D85841"/>
    <w:rsid w:val="00D858BB"/>
    <w:rsid w:val="00D85967"/>
    <w:rsid w:val="00D85A27"/>
    <w:rsid w:val="00D85BFF"/>
    <w:rsid w:val="00D85D1D"/>
    <w:rsid w:val="00D865FC"/>
    <w:rsid w:val="00D86805"/>
    <w:rsid w:val="00D86859"/>
    <w:rsid w:val="00D86890"/>
    <w:rsid w:val="00D86CE8"/>
    <w:rsid w:val="00D86D5E"/>
    <w:rsid w:val="00D86E25"/>
    <w:rsid w:val="00D8759E"/>
    <w:rsid w:val="00D87A13"/>
    <w:rsid w:val="00D87B96"/>
    <w:rsid w:val="00D87F34"/>
    <w:rsid w:val="00D9066D"/>
    <w:rsid w:val="00D9093F"/>
    <w:rsid w:val="00D911D9"/>
    <w:rsid w:val="00D91A99"/>
    <w:rsid w:val="00D91DF1"/>
    <w:rsid w:val="00D91F4A"/>
    <w:rsid w:val="00D923C0"/>
    <w:rsid w:val="00D924A8"/>
    <w:rsid w:val="00D936C5"/>
    <w:rsid w:val="00D93915"/>
    <w:rsid w:val="00D93B7A"/>
    <w:rsid w:val="00D93F2C"/>
    <w:rsid w:val="00D94193"/>
    <w:rsid w:val="00D94344"/>
    <w:rsid w:val="00D943C3"/>
    <w:rsid w:val="00D952BB"/>
    <w:rsid w:val="00D95465"/>
    <w:rsid w:val="00D955C0"/>
    <w:rsid w:val="00D956D6"/>
    <w:rsid w:val="00D959ED"/>
    <w:rsid w:val="00D95A4E"/>
    <w:rsid w:val="00D95BA4"/>
    <w:rsid w:val="00D95BC3"/>
    <w:rsid w:val="00D95DBF"/>
    <w:rsid w:val="00D95F4D"/>
    <w:rsid w:val="00D963F8"/>
    <w:rsid w:val="00D96439"/>
    <w:rsid w:val="00D97736"/>
    <w:rsid w:val="00D977F3"/>
    <w:rsid w:val="00D979E1"/>
    <w:rsid w:val="00DA088D"/>
    <w:rsid w:val="00DA0C22"/>
    <w:rsid w:val="00DA0C66"/>
    <w:rsid w:val="00DA1035"/>
    <w:rsid w:val="00DA1280"/>
    <w:rsid w:val="00DA1658"/>
    <w:rsid w:val="00DA1E52"/>
    <w:rsid w:val="00DA2342"/>
    <w:rsid w:val="00DA2706"/>
    <w:rsid w:val="00DA29C2"/>
    <w:rsid w:val="00DA3029"/>
    <w:rsid w:val="00DA3177"/>
    <w:rsid w:val="00DA360E"/>
    <w:rsid w:val="00DA365F"/>
    <w:rsid w:val="00DA52F9"/>
    <w:rsid w:val="00DA5583"/>
    <w:rsid w:val="00DA5777"/>
    <w:rsid w:val="00DA579E"/>
    <w:rsid w:val="00DA69E7"/>
    <w:rsid w:val="00DA76FC"/>
    <w:rsid w:val="00DA7D36"/>
    <w:rsid w:val="00DB0381"/>
    <w:rsid w:val="00DB0443"/>
    <w:rsid w:val="00DB080A"/>
    <w:rsid w:val="00DB09E3"/>
    <w:rsid w:val="00DB0DE4"/>
    <w:rsid w:val="00DB0E67"/>
    <w:rsid w:val="00DB0F8F"/>
    <w:rsid w:val="00DB1179"/>
    <w:rsid w:val="00DB1304"/>
    <w:rsid w:val="00DB1A68"/>
    <w:rsid w:val="00DB1DBC"/>
    <w:rsid w:val="00DB223C"/>
    <w:rsid w:val="00DB2CA4"/>
    <w:rsid w:val="00DB3327"/>
    <w:rsid w:val="00DB351F"/>
    <w:rsid w:val="00DB3A57"/>
    <w:rsid w:val="00DB3CAB"/>
    <w:rsid w:val="00DB48EE"/>
    <w:rsid w:val="00DB4951"/>
    <w:rsid w:val="00DB4960"/>
    <w:rsid w:val="00DB49A9"/>
    <w:rsid w:val="00DB5109"/>
    <w:rsid w:val="00DB524B"/>
    <w:rsid w:val="00DB58A6"/>
    <w:rsid w:val="00DB60F2"/>
    <w:rsid w:val="00DB639E"/>
    <w:rsid w:val="00DB656C"/>
    <w:rsid w:val="00DB689C"/>
    <w:rsid w:val="00DB6B72"/>
    <w:rsid w:val="00DB6BAB"/>
    <w:rsid w:val="00DB6FFD"/>
    <w:rsid w:val="00DB7210"/>
    <w:rsid w:val="00DB7486"/>
    <w:rsid w:val="00DB7974"/>
    <w:rsid w:val="00DB7DBB"/>
    <w:rsid w:val="00DB7F3F"/>
    <w:rsid w:val="00DC02AF"/>
    <w:rsid w:val="00DC032F"/>
    <w:rsid w:val="00DC082B"/>
    <w:rsid w:val="00DC0AB5"/>
    <w:rsid w:val="00DC0DFB"/>
    <w:rsid w:val="00DC1131"/>
    <w:rsid w:val="00DC11F3"/>
    <w:rsid w:val="00DC13BF"/>
    <w:rsid w:val="00DC158F"/>
    <w:rsid w:val="00DC1A24"/>
    <w:rsid w:val="00DC1A2B"/>
    <w:rsid w:val="00DC2041"/>
    <w:rsid w:val="00DC2063"/>
    <w:rsid w:val="00DC226E"/>
    <w:rsid w:val="00DC2544"/>
    <w:rsid w:val="00DC2EE4"/>
    <w:rsid w:val="00DC2F01"/>
    <w:rsid w:val="00DC2F84"/>
    <w:rsid w:val="00DC33CA"/>
    <w:rsid w:val="00DC3739"/>
    <w:rsid w:val="00DC375E"/>
    <w:rsid w:val="00DC3DC5"/>
    <w:rsid w:val="00DC458D"/>
    <w:rsid w:val="00DC471B"/>
    <w:rsid w:val="00DC4C88"/>
    <w:rsid w:val="00DC4D03"/>
    <w:rsid w:val="00DC5549"/>
    <w:rsid w:val="00DC5874"/>
    <w:rsid w:val="00DC5D66"/>
    <w:rsid w:val="00DC6D32"/>
    <w:rsid w:val="00DC70DA"/>
    <w:rsid w:val="00DC72A4"/>
    <w:rsid w:val="00DC7973"/>
    <w:rsid w:val="00DC7AA5"/>
    <w:rsid w:val="00DC7EBA"/>
    <w:rsid w:val="00DD0313"/>
    <w:rsid w:val="00DD0432"/>
    <w:rsid w:val="00DD0855"/>
    <w:rsid w:val="00DD09BE"/>
    <w:rsid w:val="00DD0B33"/>
    <w:rsid w:val="00DD12E3"/>
    <w:rsid w:val="00DD12F0"/>
    <w:rsid w:val="00DD1495"/>
    <w:rsid w:val="00DD282A"/>
    <w:rsid w:val="00DD2B70"/>
    <w:rsid w:val="00DD2D7A"/>
    <w:rsid w:val="00DD3051"/>
    <w:rsid w:val="00DD3B7B"/>
    <w:rsid w:val="00DD41A1"/>
    <w:rsid w:val="00DD4674"/>
    <w:rsid w:val="00DD47FD"/>
    <w:rsid w:val="00DD4B5B"/>
    <w:rsid w:val="00DD4CCA"/>
    <w:rsid w:val="00DD515E"/>
    <w:rsid w:val="00DD5441"/>
    <w:rsid w:val="00DD60FC"/>
    <w:rsid w:val="00DD6106"/>
    <w:rsid w:val="00DD6199"/>
    <w:rsid w:val="00DD66CF"/>
    <w:rsid w:val="00DD68B6"/>
    <w:rsid w:val="00DD691D"/>
    <w:rsid w:val="00DD6A11"/>
    <w:rsid w:val="00DD6CAF"/>
    <w:rsid w:val="00DD716D"/>
    <w:rsid w:val="00DD7331"/>
    <w:rsid w:val="00DE014F"/>
    <w:rsid w:val="00DE044C"/>
    <w:rsid w:val="00DE080B"/>
    <w:rsid w:val="00DE114B"/>
    <w:rsid w:val="00DE23CA"/>
    <w:rsid w:val="00DE274D"/>
    <w:rsid w:val="00DE299C"/>
    <w:rsid w:val="00DE2CEA"/>
    <w:rsid w:val="00DE2F02"/>
    <w:rsid w:val="00DE301F"/>
    <w:rsid w:val="00DE3457"/>
    <w:rsid w:val="00DE34CE"/>
    <w:rsid w:val="00DE35D2"/>
    <w:rsid w:val="00DE3A24"/>
    <w:rsid w:val="00DE3DA9"/>
    <w:rsid w:val="00DE41A9"/>
    <w:rsid w:val="00DE48F8"/>
    <w:rsid w:val="00DE4934"/>
    <w:rsid w:val="00DE4A29"/>
    <w:rsid w:val="00DE4B3B"/>
    <w:rsid w:val="00DE5580"/>
    <w:rsid w:val="00DE55F3"/>
    <w:rsid w:val="00DE572D"/>
    <w:rsid w:val="00DE5BFC"/>
    <w:rsid w:val="00DE5CE9"/>
    <w:rsid w:val="00DE5EF0"/>
    <w:rsid w:val="00DE6229"/>
    <w:rsid w:val="00DE6A3B"/>
    <w:rsid w:val="00DE6AA2"/>
    <w:rsid w:val="00DE6DBB"/>
    <w:rsid w:val="00DE6FA7"/>
    <w:rsid w:val="00DE7436"/>
    <w:rsid w:val="00DE7514"/>
    <w:rsid w:val="00DE756B"/>
    <w:rsid w:val="00DE7770"/>
    <w:rsid w:val="00DE77DD"/>
    <w:rsid w:val="00DE783A"/>
    <w:rsid w:val="00DE793A"/>
    <w:rsid w:val="00DE795F"/>
    <w:rsid w:val="00DE7B81"/>
    <w:rsid w:val="00DE7CA9"/>
    <w:rsid w:val="00DE7DCE"/>
    <w:rsid w:val="00DF0A96"/>
    <w:rsid w:val="00DF12AE"/>
    <w:rsid w:val="00DF1703"/>
    <w:rsid w:val="00DF1A99"/>
    <w:rsid w:val="00DF1B57"/>
    <w:rsid w:val="00DF24F0"/>
    <w:rsid w:val="00DF2EBD"/>
    <w:rsid w:val="00DF36DD"/>
    <w:rsid w:val="00DF3E1B"/>
    <w:rsid w:val="00DF4609"/>
    <w:rsid w:val="00DF4824"/>
    <w:rsid w:val="00DF4839"/>
    <w:rsid w:val="00DF4A30"/>
    <w:rsid w:val="00DF56D2"/>
    <w:rsid w:val="00DF5A76"/>
    <w:rsid w:val="00DF5E27"/>
    <w:rsid w:val="00DF61B5"/>
    <w:rsid w:val="00DF68C3"/>
    <w:rsid w:val="00DF796E"/>
    <w:rsid w:val="00DF7A59"/>
    <w:rsid w:val="00DF7BEF"/>
    <w:rsid w:val="00DF7C2B"/>
    <w:rsid w:val="00DF7C97"/>
    <w:rsid w:val="00E001A0"/>
    <w:rsid w:val="00E00B5B"/>
    <w:rsid w:val="00E00BB4"/>
    <w:rsid w:val="00E00CE6"/>
    <w:rsid w:val="00E00E53"/>
    <w:rsid w:val="00E014B9"/>
    <w:rsid w:val="00E016DB"/>
    <w:rsid w:val="00E01BE5"/>
    <w:rsid w:val="00E01DBD"/>
    <w:rsid w:val="00E02530"/>
    <w:rsid w:val="00E0261E"/>
    <w:rsid w:val="00E03AA4"/>
    <w:rsid w:val="00E03E90"/>
    <w:rsid w:val="00E03FEB"/>
    <w:rsid w:val="00E04132"/>
    <w:rsid w:val="00E0445B"/>
    <w:rsid w:val="00E04660"/>
    <w:rsid w:val="00E04768"/>
    <w:rsid w:val="00E0496C"/>
    <w:rsid w:val="00E049BE"/>
    <w:rsid w:val="00E04BC2"/>
    <w:rsid w:val="00E04DD9"/>
    <w:rsid w:val="00E04F39"/>
    <w:rsid w:val="00E04F6A"/>
    <w:rsid w:val="00E05958"/>
    <w:rsid w:val="00E05D6D"/>
    <w:rsid w:val="00E060F3"/>
    <w:rsid w:val="00E06E57"/>
    <w:rsid w:val="00E06FAD"/>
    <w:rsid w:val="00E07BB9"/>
    <w:rsid w:val="00E07D78"/>
    <w:rsid w:val="00E07E8D"/>
    <w:rsid w:val="00E07F64"/>
    <w:rsid w:val="00E10670"/>
    <w:rsid w:val="00E10F33"/>
    <w:rsid w:val="00E11342"/>
    <w:rsid w:val="00E11ABA"/>
    <w:rsid w:val="00E125B4"/>
    <w:rsid w:val="00E1264B"/>
    <w:rsid w:val="00E12BFA"/>
    <w:rsid w:val="00E12EA2"/>
    <w:rsid w:val="00E133A0"/>
    <w:rsid w:val="00E133A8"/>
    <w:rsid w:val="00E13702"/>
    <w:rsid w:val="00E138E1"/>
    <w:rsid w:val="00E13B5F"/>
    <w:rsid w:val="00E13CA5"/>
    <w:rsid w:val="00E13DE5"/>
    <w:rsid w:val="00E14225"/>
    <w:rsid w:val="00E1430F"/>
    <w:rsid w:val="00E14851"/>
    <w:rsid w:val="00E15244"/>
    <w:rsid w:val="00E154A6"/>
    <w:rsid w:val="00E15D01"/>
    <w:rsid w:val="00E15E04"/>
    <w:rsid w:val="00E163B5"/>
    <w:rsid w:val="00E16595"/>
    <w:rsid w:val="00E16C5D"/>
    <w:rsid w:val="00E16C90"/>
    <w:rsid w:val="00E16DAE"/>
    <w:rsid w:val="00E1740F"/>
    <w:rsid w:val="00E17912"/>
    <w:rsid w:val="00E17BB0"/>
    <w:rsid w:val="00E17D65"/>
    <w:rsid w:val="00E201FA"/>
    <w:rsid w:val="00E20CAF"/>
    <w:rsid w:val="00E21D2A"/>
    <w:rsid w:val="00E2259E"/>
    <w:rsid w:val="00E22D42"/>
    <w:rsid w:val="00E234FC"/>
    <w:rsid w:val="00E23920"/>
    <w:rsid w:val="00E24258"/>
    <w:rsid w:val="00E24B1A"/>
    <w:rsid w:val="00E24C78"/>
    <w:rsid w:val="00E253B1"/>
    <w:rsid w:val="00E262E1"/>
    <w:rsid w:val="00E2643A"/>
    <w:rsid w:val="00E265DB"/>
    <w:rsid w:val="00E26A76"/>
    <w:rsid w:val="00E26BBD"/>
    <w:rsid w:val="00E27309"/>
    <w:rsid w:val="00E278A9"/>
    <w:rsid w:val="00E27EF4"/>
    <w:rsid w:val="00E301BF"/>
    <w:rsid w:val="00E30355"/>
    <w:rsid w:val="00E309A5"/>
    <w:rsid w:val="00E30A8C"/>
    <w:rsid w:val="00E30C01"/>
    <w:rsid w:val="00E31171"/>
    <w:rsid w:val="00E31396"/>
    <w:rsid w:val="00E31A03"/>
    <w:rsid w:val="00E31B04"/>
    <w:rsid w:val="00E31B3D"/>
    <w:rsid w:val="00E31BA9"/>
    <w:rsid w:val="00E32337"/>
    <w:rsid w:val="00E32E83"/>
    <w:rsid w:val="00E33096"/>
    <w:rsid w:val="00E33915"/>
    <w:rsid w:val="00E3404C"/>
    <w:rsid w:val="00E34F18"/>
    <w:rsid w:val="00E35A54"/>
    <w:rsid w:val="00E35AC8"/>
    <w:rsid w:val="00E35C13"/>
    <w:rsid w:val="00E35EEE"/>
    <w:rsid w:val="00E35F92"/>
    <w:rsid w:val="00E35FC1"/>
    <w:rsid w:val="00E36195"/>
    <w:rsid w:val="00E3679A"/>
    <w:rsid w:val="00E367CC"/>
    <w:rsid w:val="00E36E3A"/>
    <w:rsid w:val="00E37268"/>
    <w:rsid w:val="00E376F0"/>
    <w:rsid w:val="00E37938"/>
    <w:rsid w:val="00E37DD8"/>
    <w:rsid w:val="00E37EA6"/>
    <w:rsid w:val="00E4013A"/>
    <w:rsid w:val="00E401D1"/>
    <w:rsid w:val="00E4039E"/>
    <w:rsid w:val="00E40CB9"/>
    <w:rsid w:val="00E411B5"/>
    <w:rsid w:val="00E411DE"/>
    <w:rsid w:val="00E41351"/>
    <w:rsid w:val="00E413FA"/>
    <w:rsid w:val="00E418B2"/>
    <w:rsid w:val="00E42061"/>
    <w:rsid w:val="00E4238E"/>
    <w:rsid w:val="00E424C1"/>
    <w:rsid w:val="00E4299A"/>
    <w:rsid w:val="00E42B78"/>
    <w:rsid w:val="00E43677"/>
    <w:rsid w:val="00E43B35"/>
    <w:rsid w:val="00E440D8"/>
    <w:rsid w:val="00E44612"/>
    <w:rsid w:val="00E44672"/>
    <w:rsid w:val="00E44B0D"/>
    <w:rsid w:val="00E44D54"/>
    <w:rsid w:val="00E4502F"/>
    <w:rsid w:val="00E450E9"/>
    <w:rsid w:val="00E4574E"/>
    <w:rsid w:val="00E4636C"/>
    <w:rsid w:val="00E463D1"/>
    <w:rsid w:val="00E46644"/>
    <w:rsid w:val="00E46ECE"/>
    <w:rsid w:val="00E471C1"/>
    <w:rsid w:val="00E47E8B"/>
    <w:rsid w:val="00E500FD"/>
    <w:rsid w:val="00E5021B"/>
    <w:rsid w:val="00E504F2"/>
    <w:rsid w:val="00E5059B"/>
    <w:rsid w:val="00E512E9"/>
    <w:rsid w:val="00E51AEE"/>
    <w:rsid w:val="00E51BDC"/>
    <w:rsid w:val="00E51C0F"/>
    <w:rsid w:val="00E52BD8"/>
    <w:rsid w:val="00E52D31"/>
    <w:rsid w:val="00E52E80"/>
    <w:rsid w:val="00E5342F"/>
    <w:rsid w:val="00E535B0"/>
    <w:rsid w:val="00E53E06"/>
    <w:rsid w:val="00E54087"/>
    <w:rsid w:val="00E54538"/>
    <w:rsid w:val="00E54E0C"/>
    <w:rsid w:val="00E54F50"/>
    <w:rsid w:val="00E55378"/>
    <w:rsid w:val="00E553A8"/>
    <w:rsid w:val="00E562B2"/>
    <w:rsid w:val="00E56B65"/>
    <w:rsid w:val="00E56B66"/>
    <w:rsid w:val="00E56DE2"/>
    <w:rsid w:val="00E57381"/>
    <w:rsid w:val="00E578C6"/>
    <w:rsid w:val="00E57AA7"/>
    <w:rsid w:val="00E60112"/>
    <w:rsid w:val="00E604C3"/>
    <w:rsid w:val="00E60D5D"/>
    <w:rsid w:val="00E60EB4"/>
    <w:rsid w:val="00E6127C"/>
    <w:rsid w:val="00E6129E"/>
    <w:rsid w:val="00E6149B"/>
    <w:rsid w:val="00E616B3"/>
    <w:rsid w:val="00E6192B"/>
    <w:rsid w:val="00E62068"/>
    <w:rsid w:val="00E621BB"/>
    <w:rsid w:val="00E622D1"/>
    <w:rsid w:val="00E623F1"/>
    <w:rsid w:val="00E623FF"/>
    <w:rsid w:val="00E627BC"/>
    <w:rsid w:val="00E627E1"/>
    <w:rsid w:val="00E62CCC"/>
    <w:rsid w:val="00E63091"/>
    <w:rsid w:val="00E632BE"/>
    <w:rsid w:val="00E632DE"/>
    <w:rsid w:val="00E6362A"/>
    <w:rsid w:val="00E636BC"/>
    <w:rsid w:val="00E63896"/>
    <w:rsid w:val="00E638FA"/>
    <w:rsid w:val="00E63E89"/>
    <w:rsid w:val="00E64354"/>
    <w:rsid w:val="00E647B2"/>
    <w:rsid w:val="00E66172"/>
    <w:rsid w:val="00E66200"/>
    <w:rsid w:val="00E665FA"/>
    <w:rsid w:val="00E66616"/>
    <w:rsid w:val="00E667D9"/>
    <w:rsid w:val="00E669D3"/>
    <w:rsid w:val="00E66C28"/>
    <w:rsid w:val="00E66EA0"/>
    <w:rsid w:val="00E66F41"/>
    <w:rsid w:val="00E67072"/>
    <w:rsid w:val="00E67433"/>
    <w:rsid w:val="00E67B5D"/>
    <w:rsid w:val="00E67E77"/>
    <w:rsid w:val="00E67ED0"/>
    <w:rsid w:val="00E700A0"/>
    <w:rsid w:val="00E700B9"/>
    <w:rsid w:val="00E7038F"/>
    <w:rsid w:val="00E703B0"/>
    <w:rsid w:val="00E70412"/>
    <w:rsid w:val="00E70550"/>
    <w:rsid w:val="00E70568"/>
    <w:rsid w:val="00E7081C"/>
    <w:rsid w:val="00E70D05"/>
    <w:rsid w:val="00E70E81"/>
    <w:rsid w:val="00E713BA"/>
    <w:rsid w:val="00E71F89"/>
    <w:rsid w:val="00E72DAA"/>
    <w:rsid w:val="00E73154"/>
    <w:rsid w:val="00E7363A"/>
    <w:rsid w:val="00E73871"/>
    <w:rsid w:val="00E73D9A"/>
    <w:rsid w:val="00E740DA"/>
    <w:rsid w:val="00E74154"/>
    <w:rsid w:val="00E74B92"/>
    <w:rsid w:val="00E74EAC"/>
    <w:rsid w:val="00E75ACD"/>
    <w:rsid w:val="00E75C48"/>
    <w:rsid w:val="00E75FB6"/>
    <w:rsid w:val="00E76324"/>
    <w:rsid w:val="00E76B17"/>
    <w:rsid w:val="00E76FA1"/>
    <w:rsid w:val="00E774FA"/>
    <w:rsid w:val="00E77B35"/>
    <w:rsid w:val="00E800CC"/>
    <w:rsid w:val="00E803CB"/>
    <w:rsid w:val="00E80B73"/>
    <w:rsid w:val="00E80FC3"/>
    <w:rsid w:val="00E817B0"/>
    <w:rsid w:val="00E81894"/>
    <w:rsid w:val="00E81D0A"/>
    <w:rsid w:val="00E82BB1"/>
    <w:rsid w:val="00E82DFA"/>
    <w:rsid w:val="00E8320F"/>
    <w:rsid w:val="00E8356E"/>
    <w:rsid w:val="00E83FD2"/>
    <w:rsid w:val="00E84181"/>
    <w:rsid w:val="00E8422E"/>
    <w:rsid w:val="00E84819"/>
    <w:rsid w:val="00E84A70"/>
    <w:rsid w:val="00E8589E"/>
    <w:rsid w:val="00E85909"/>
    <w:rsid w:val="00E85F4F"/>
    <w:rsid w:val="00E86206"/>
    <w:rsid w:val="00E86902"/>
    <w:rsid w:val="00E871D8"/>
    <w:rsid w:val="00E872A1"/>
    <w:rsid w:val="00E87612"/>
    <w:rsid w:val="00E87F20"/>
    <w:rsid w:val="00E900E3"/>
    <w:rsid w:val="00E90225"/>
    <w:rsid w:val="00E9086E"/>
    <w:rsid w:val="00E910FC"/>
    <w:rsid w:val="00E9117A"/>
    <w:rsid w:val="00E913FB"/>
    <w:rsid w:val="00E91455"/>
    <w:rsid w:val="00E914BE"/>
    <w:rsid w:val="00E91545"/>
    <w:rsid w:val="00E91AF2"/>
    <w:rsid w:val="00E91B3D"/>
    <w:rsid w:val="00E91BB3"/>
    <w:rsid w:val="00E920F0"/>
    <w:rsid w:val="00E92628"/>
    <w:rsid w:val="00E92915"/>
    <w:rsid w:val="00E92E55"/>
    <w:rsid w:val="00E92F92"/>
    <w:rsid w:val="00E933BA"/>
    <w:rsid w:val="00E936BF"/>
    <w:rsid w:val="00E93A6A"/>
    <w:rsid w:val="00E93D64"/>
    <w:rsid w:val="00E93F6D"/>
    <w:rsid w:val="00E942D4"/>
    <w:rsid w:val="00E944A8"/>
    <w:rsid w:val="00E94898"/>
    <w:rsid w:val="00E949C7"/>
    <w:rsid w:val="00E94C6B"/>
    <w:rsid w:val="00E94CF4"/>
    <w:rsid w:val="00E9509F"/>
    <w:rsid w:val="00E956E0"/>
    <w:rsid w:val="00E95BC6"/>
    <w:rsid w:val="00E95D13"/>
    <w:rsid w:val="00E9679A"/>
    <w:rsid w:val="00E96DC7"/>
    <w:rsid w:val="00E97502"/>
    <w:rsid w:val="00E976E3"/>
    <w:rsid w:val="00E977D0"/>
    <w:rsid w:val="00E979CB"/>
    <w:rsid w:val="00E97C4F"/>
    <w:rsid w:val="00E97C5A"/>
    <w:rsid w:val="00EA0339"/>
    <w:rsid w:val="00EA0863"/>
    <w:rsid w:val="00EA0884"/>
    <w:rsid w:val="00EA0BDA"/>
    <w:rsid w:val="00EA0C10"/>
    <w:rsid w:val="00EA272A"/>
    <w:rsid w:val="00EA2C64"/>
    <w:rsid w:val="00EA2EC0"/>
    <w:rsid w:val="00EA3497"/>
    <w:rsid w:val="00EA37E4"/>
    <w:rsid w:val="00EA389D"/>
    <w:rsid w:val="00EA39AA"/>
    <w:rsid w:val="00EA3B95"/>
    <w:rsid w:val="00EA4025"/>
    <w:rsid w:val="00EA47E1"/>
    <w:rsid w:val="00EA4B41"/>
    <w:rsid w:val="00EA4E9C"/>
    <w:rsid w:val="00EA5050"/>
    <w:rsid w:val="00EA50A4"/>
    <w:rsid w:val="00EA593C"/>
    <w:rsid w:val="00EA59C8"/>
    <w:rsid w:val="00EA5EFA"/>
    <w:rsid w:val="00EA61E4"/>
    <w:rsid w:val="00EA6325"/>
    <w:rsid w:val="00EA695B"/>
    <w:rsid w:val="00EA6EDE"/>
    <w:rsid w:val="00EA6FB2"/>
    <w:rsid w:val="00EA7125"/>
    <w:rsid w:val="00EA717E"/>
    <w:rsid w:val="00EA7262"/>
    <w:rsid w:val="00EA7380"/>
    <w:rsid w:val="00EA7574"/>
    <w:rsid w:val="00EA7763"/>
    <w:rsid w:val="00EA7FED"/>
    <w:rsid w:val="00EB0062"/>
    <w:rsid w:val="00EB0869"/>
    <w:rsid w:val="00EB09F6"/>
    <w:rsid w:val="00EB0B37"/>
    <w:rsid w:val="00EB1327"/>
    <w:rsid w:val="00EB148B"/>
    <w:rsid w:val="00EB14DC"/>
    <w:rsid w:val="00EB190E"/>
    <w:rsid w:val="00EB21D5"/>
    <w:rsid w:val="00EB24D8"/>
    <w:rsid w:val="00EB25F6"/>
    <w:rsid w:val="00EB2689"/>
    <w:rsid w:val="00EB3453"/>
    <w:rsid w:val="00EB34BC"/>
    <w:rsid w:val="00EB34F9"/>
    <w:rsid w:val="00EB3B8A"/>
    <w:rsid w:val="00EB3F40"/>
    <w:rsid w:val="00EB4095"/>
    <w:rsid w:val="00EB4447"/>
    <w:rsid w:val="00EB4581"/>
    <w:rsid w:val="00EB4829"/>
    <w:rsid w:val="00EB4B90"/>
    <w:rsid w:val="00EB4CB5"/>
    <w:rsid w:val="00EB4D93"/>
    <w:rsid w:val="00EB4DFA"/>
    <w:rsid w:val="00EB541C"/>
    <w:rsid w:val="00EB54AA"/>
    <w:rsid w:val="00EB54E9"/>
    <w:rsid w:val="00EB54F4"/>
    <w:rsid w:val="00EB59A3"/>
    <w:rsid w:val="00EB6417"/>
    <w:rsid w:val="00EB662C"/>
    <w:rsid w:val="00EB6903"/>
    <w:rsid w:val="00EB6908"/>
    <w:rsid w:val="00EB6E64"/>
    <w:rsid w:val="00EB6EED"/>
    <w:rsid w:val="00EC003C"/>
    <w:rsid w:val="00EC016F"/>
    <w:rsid w:val="00EC0214"/>
    <w:rsid w:val="00EC0BBE"/>
    <w:rsid w:val="00EC1198"/>
    <w:rsid w:val="00EC145D"/>
    <w:rsid w:val="00EC18E0"/>
    <w:rsid w:val="00EC1C19"/>
    <w:rsid w:val="00EC1D14"/>
    <w:rsid w:val="00EC2334"/>
    <w:rsid w:val="00EC2482"/>
    <w:rsid w:val="00EC272F"/>
    <w:rsid w:val="00EC2835"/>
    <w:rsid w:val="00EC2AD9"/>
    <w:rsid w:val="00EC2C76"/>
    <w:rsid w:val="00EC2CA9"/>
    <w:rsid w:val="00EC2CD6"/>
    <w:rsid w:val="00EC2D2E"/>
    <w:rsid w:val="00EC3438"/>
    <w:rsid w:val="00EC3481"/>
    <w:rsid w:val="00EC352A"/>
    <w:rsid w:val="00EC360E"/>
    <w:rsid w:val="00EC3C08"/>
    <w:rsid w:val="00EC3E26"/>
    <w:rsid w:val="00EC4193"/>
    <w:rsid w:val="00EC421A"/>
    <w:rsid w:val="00EC47CD"/>
    <w:rsid w:val="00EC4884"/>
    <w:rsid w:val="00EC493D"/>
    <w:rsid w:val="00EC4DAA"/>
    <w:rsid w:val="00EC5289"/>
    <w:rsid w:val="00EC56B9"/>
    <w:rsid w:val="00EC5C56"/>
    <w:rsid w:val="00EC5CD1"/>
    <w:rsid w:val="00EC6510"/>
    <w:rsid w:val="00EC6B07"/>
    <w:rsid w:val="00EC6D8E"/>
    <w:rsid w:val="00EC6F8A"/>
    <w:rsid w:val="00EC7063"/>
    <w:rsid w:val="00EC773F"/>
    <w:rsid w:val="00EC79EB"/>
    <w:rsid w:val="00ED026A"/>
    <w:rsid w:val="00ED0889"/>
    <w:rsid w:val="00ED096D"/>
    <w:rsid w:val="00ED0C48"/>
    <w:rsid w:val="00ED0DBE"/>
    <w:rsid w:val="00ED0EEC"/>
    <w:rsid w:val="00ED0F72"/>
    <w:rsid w:val="00ED113F"/>
    <w:rsid w:val="00ED1C6B"/>
    <w:rsid w:val="00ED206D"/>
    <w:rsid w:val="00ED2A78"/>
    <w:rsid w:val="00ED2E24"/>
    <w:rsid w:val="00ED2F8A"/>
    <w:rsid w:val="00ED32D3"/>
    <w:rsid w:val="00ED33D1"/>
    <w:rsid w:val="00ED48CD"/>
    <w:rsid w:val="00ED4C0F"/>
    <w:rsid w:val="00ED4FEE"/>
    <w:rsid w:val="00ED541D"/>
    <w:rsid w:val="00ED555B"/>
    <w:rsid w:val="00ED5731"/>
    <w:rsid w:val="00ED5C86"/>
    <w:rsid w:val="00ED5D15"/>
    <w:rsid w:val="00ED5EE4"/>
    <w:rsid w:val="00ED6604"/>
    <w:rsid w:val="00ED674D"/>
    <w:rsid w:val="00ED6AA2"/>
    <w:rsid w:val="00ED6CEC"/>
    <w:rsid w:val="00ED702E"/>
    <w:rsid w:val="00ED7A47"/>
    <w:rsid w:val="00ED7D62"/>
    <w:rsid w:val="00EE04E1"/>
    <w:rsid w:val="00EE0597"/>
    <w:rsid w:val="00EE08F5"/>
    <w:rsid w:val="00EE09E4"/>
    <w:rsid w:val="00EE0D18"/>
    <w:rsid w:val="00EE0FC6"/>
    <w:rsid w:val="00EE1757"/>
    <w:rsid w:val="00EE17B5"/>
    <w:rsid w:val="00EE1EDF"/>
    <w:rsid w:val="00EE2370"/>
    <w:rsid w:val="00EE2D52"/>
    <w:rsid w:val="00EE2DA3"/>
    <w:rsid w:val="00EE410C"/>
    <w:rsid w:val="00EE4342"/>
    <w:rsid w:val="00EE4744"/>
    <w:rsid w:val="00EE4B99"/>
    <w:rsid w:val="00EE4E6C"/>
    <w:rsid w:val="00EE51DD"/>
    <w:rsid w:val="00EE6194"/>
    <w:rsid w:val="00EE6B59"/>
    <w:rsid w:val="00EE7218"/>
    <w:rsid w:val="00EE73ED"/>
    <w:rsid w:val="00EE7432"/>
    <w:rsid w:val="00EE767A"/>
    <w:rsid w:val="00EE7CA5"/>
    <w:rsid w:val="00EF030B"/>
    <w:rsid w:val="00EF03D8"/>
    <w:rsid w:val="00EF0911"/>
    <w:rsid w:val="00EF0971"/>
    <w:rsid w:val="00EF0D71"/>
    <w:rsid w:val="00EF1615"/>
    <w:rsid w:val="00EF19DE"/>
    <w:rsid w:val="00EF1C25"/>
    <w:rsid w:val="00EF1E49"/>
    <w:rsid w:val="00EF2145"/>
    <w:rsid w:val="00EF2275"/>
    <w:rsid w:val="00EF2F1A"/>
    <w:rsid w:val="00EF32E3"/>
    <w:rsid w:val="00EF3555"/>
    <w:rsid w:val="00EF392E"/>
    <w:rsid w:val="00EF4002"/>
    <w:rsid w:val="00EF472D"/>
    <w:rsid w:val="00EF4EA0"/>
    <w:rsid w:val="00EF5114"/>
    <w:rsid w:val="00EF5761"/>
    <w:rsid w:val="00EF5823"/>
    <w:rsid w:val="00EF5DD2"/>
    <w:rsid w:val="00EF5E0D"/>
    <w:rsid w:val="00EF5E46"/>
    <w:rsid w:val="00EF60E6"/>
    <w:rsid w:val="00EF6D79"/>
    <w:rsid w:val="00EF710E"/>
    <w:rsid w:val="00EF73E5"/>
    <w:rsid w:val="00EF76A3"/>
    <w:rsid w:val="00EF7978"/>
    <w:rsid w:val="00EF79DB"/>
    <w:rsid w:val="00EF7C1F"/>
    <w:rsid w:val="00EF7F29"/>
    <w:rsid w:val="00EF7F35"/>
    <w:rsid w:val="00EF7F43"/>
    <w:rsid w:val="00F00291"/>
    <w:rsid w:val="00F0030F"/>
    <w:rsid w:val="00F00F97"/>
    <w:rsid w:val="00F013C0"/>
    <w:rsid w:val="00F01413"/>
    <w:rsid w:val="00F0158C"/>
    <w:rsid w:val="00F017D0"/>
    <w:rsid w:val="00F01BCD"/>
    <w:rsid w:val="00F024DE"/>
    <w:rsid w:val="00F02E16"/>
    <w:rsid w:val="00F02EED"/>
    <w:rsid w:val="00F0330D"/>
    <w:rsid w:val="00F0343E"/>
    <w:rsid w:val="00F040F2"/>
    <w:rsid w:val="00F042BA"/>
    <w:rsid w:val="00F042CF"/>
    <w:rsid w:val="00F043AC"/>
    <w:rsid w:val="00F0488C"/>
    <w:rsid w:val="00F049B2"/>
    <w:rsid w:val="00F04D87"/>
    <w:rsid w:val="00F05260"/>
    <w:rsid w:val="00F058D2"/>
    <w:rsid w:val="00F05911"/>
    <w:rsid w:val="00F05CA8"/>
    <w:rsid w:val="00F05EEA"/>
    <w:rsid w:val="00F065A2"/>
    <w:rsid w:val="00F06642"/>
    <w:rsid w:val="00F0722E"/>
    <w:rsid w:val="00F07498"/>
    <w:rsid w:val="00F07530"/>
    <w:rsid w:val="00F07695"/>
    <w:rsid w:val="00F07881"/>
    <w:rsid w:val="00F07C9D"/>
    <w:rsid w:val="00F07DDF"/>
    <w:rsid w:val="00F105B6"/>
    <w:rsid w:val="00F10665"/>
    <w:rsid w:val="00F1070B"/>
    <w:rsid w:val="00F108D7"/>
    <w:rsid w:val="00F10B69"/>
    <w:rsid w:val="00F10BB2"/>
    <w:rsid w:val="00F10DF6"/>
    <w:rsid w:val="00F10EFF"/>
    <w:rsid w:val="00F1119A"/>
    <w:rsid w:val="00F111A5"/>
    <w:rsid w:val="00F118EB"/>
    <w:rsid w:val="00F126EA"/>
    <w:rsid w:val="00F1278E"/>
    <w:rsid w:val="00F12B98"/>
    <w:rsid w:val="00F12C1B"/>
    <w:rsid w:val="00F12ED0"/>
    <w:rsid w:val="00F13367"/>
    <w:rsid w:val="00F135DD"/>
    <w:rsid w:val="00F137F3"/>
    <w:rsid w:val="00F13DD6"/>
    <w:rsid w:val="00F13EBE"/>
    <w:rsid w:val="00F13F6F"/>
    <w:rsid w:val="00F141B6"/>
    <w:rsid w:val="00F14210"/>
    <w:rsid w:val="00F14753"/>
    <w:rsid w:val="00F14A59"/>
    <w:rsid w:val="00F1515B"/>
    <w:rsid w:val="00F15693"/>
    <w:rsid w:val="00F15726"/>
    <w:rsid w:val="00F15D74"/>
    <w:rsid w:val="00F15F0B"/>
    <w:rsid w:val="00F15F28"/>
    <w:rsid w:val="00F1666C"/>
    <w:rsid w:val="00F16861"/>
    <w:rsid w:val="00F1692F"/>
    <w:rsid w:val="00F1694A"/>
    <w:rsid w:val="00F16E4B"/>
    <w:rsid w:val="00F16FE9"/>
    <w:rsid w:val="00F172DC"/>
    <w:rsid w:val="00F178E3"/>
    <w:rsid w:val="00F1793E"/>
    <w:rsid w:val="00F17DBA"/>
    <w:rsid w:val="00F17FAA"/>
    <w:rsid w:val="00F2026D"/>
    <w:rsid w:val="00F202E6"/>
    <w:rsid w:val="00F205E6"/>
    <w:rsid w:val="00F20C22"/>
    <w:rsid w:val="00F20FD7"/>
    <w:rsid w:val="00F211E7"/>
    <w:rsid w:val="00F21918"/>
    <w:rsid w:val="00F219FE"/>
    <w:rsid w:val="00F21C09"/>
    <w:rsid w:val="00F22022"/>
    <w:rsid w:val="00F227B2"/>
    <w:rsid w:val="00F22B47"/>
    <w:rsid w:val="00F22E60"/>
    <w:rsid w:val="00F22EE8"/>
    <w:rsid w:val="00F23540"/>
    <w:rsid w:val="00F235D9"/>
    <w:rsid w:val="00F23609"/>
    <w:rsid w:val="00F2369A"/>
    <w:rsid w:val="00F23A1B"/>
    <w:rsid w:val="00F23DC0"/>
    <w:rsid w:val="00F24ADA"/>
    <w:rsid w:val="00F24B3E"/>
    <w:rsid w:val="00F24B99"/>
    <w:rsid w:val="00F254B8"/>
    <w:rsid w:val="00F254E6"/>
    <w:rsid w:val="00F2594A"/>
    <w:rsid w:val="00F25B49"/>
    <w:rsid w:val="00F25F70"/>
    <w:rsid w:val="00F2655A"/>
    <w:rsid w:val="00F2678A"/>
    <w:rsid w:val="00F26CF0"/>
    <w:rsid w:val="00F27222"/>
    <w:rsid w:val="00F27655"/>
    <w:rsid w:val="00F2778F"/>
    <w:rsid w:val="00F27E7A"/>
    <w:rsid w:val="00F30705"/>
    <w:rsid w:val="00F3077F"/>
    <w:rsid w:val="00F307DC"/>
    <w:rsid w:val="00F30871"/>
    <w:rsid w:val="00F308FA"/>
    <w:rsid w:val="00F30958"/>
    <w:rsid w:val="00F3179E"/>
    <w:rsid w:val="00F319C9"/>
    <w:rsid w:val="00F31D7D"/>
    <w:rsid w:val="00F3257E"/>
    <w:rsid w:val="00F32F99"/>
    <w:rsid w:val="00F33077"/>
    <w:rsid w:val="00F33242"/>
    <w:rsid w:val="00F33382"/>
    <w:rsid w:val="00F343D4"/>
    <w:rsid w:val="00F3448D"/>
    <w:rsid w:val="00F347F8"/>
    <w:rsid w:val="00F34C1C"/>
    <w:rsid w:val="00F351C8"/>
    <w:rsid w:val="00F35BB7"/>
    <w:rsid w:val="00F35C0F"/>
    <w:rsid w:val="00F35D99"/>
    <w:rsid w:val="00F35DF3"/>
    <w:rsid w:val="00F35F84"/>
    <w:rsid w:val="00F362B1"/>
    <w:rsid w:val="00F36F19"/>
    <w:rsid w:val="00F3712E"/>
    <w:rsid w:val="00F374A4"/>
    <w:rsid w:val="00F3793D"/>
    <w:rsid w:val="00F4082F"/>
    <w:rsid w:val="00F40F4B"/>
    <w:rsid w:val="00F411F9"/>
    <w:rsid w:val="00F41D9C"/>
    <w:rsid w:val="00F4202E"/>
    <w:rsid w:val="00F420CB"/>
    <w:rsid w:val="00F4240D"/>
    <w:rsid w:val="00F42582"/>
    <w:rsid w:val="00F42609"/>
    <w:rsid w:val="00F42883"/>
    <w:rsid w:val="00F42F33"/>
    <w:rsid w:val="00F43023"/>
    <w:rsid w:val="00F4303C"/>
    <w:rsid w:val="00F4359B"/>
    <w:rsid w:val="00F43AD0"/>
    <w:rsid w:val="00F43F91"/>
    <w:rsid w:val="00F441D0"/>
    <w:rsid w:val="00F44315"/>
    <w:rsid w:val="00F4438D"/>
    <w:rsid w:val="00F44399"/>
    <w:rsid w:val="00F443DF"/>
    <w:rsid w:val="00F44748"/>
    <w:rsid w:val="00F447E4"/>
    <w:rsid w:val="00F44AB1"/>
    <w:rsid w:val="00F44C0B"/>
    <w:rsid w:val="00F4534E"/>
    <w:rsid w:val="00F45580"/>
    <w:rsid w:val="00F456D7"/>
    <w:rsid w:val="00F459C4"/>
    <w:rsid w:val="00F46076"/>
    <w:rsid w:val="00F46275"/>
    <w:rsid w:val="00F46DB3"/>
    <w:rsid w:val="00F4743A"/>
    <w:rsid w:val="00F4746B"/>
    <w:rsid w:val="00F47CAC"/>
    <w:rsid w:val="00F507A8"/>
    <w:rsid w:val="00F50AC7"/>
    <w:rsid w:val="00F50B61"/>
    <w:rsid w:val="00F50F76"/>
    <w:rsid w:val="00F510A4"/>
    <w:rsid w:val="00F5112D"/>
    <w:rsid w:val="00F5142F"/>
    <w:rsid w:val="00F51C4F"/>
    <w:rsid w:val="00F521C6"/>
    <w:rsid w:val="00F522B6"/>
    <w:rsid w:val="00F52317"/>
    <w:rsid w:val="00F5256E"/>
    <w:rsid w:val="00F5271D"/>
    <w:rsid w:val="00F52D3C"/>
    <w:rsid w:val="00F52D4E"/>
    <w:rsid w:val="00F52E89"/>
    <w:rsid w:val="00F535A7"/>
    <w:rsid w:val="00F53618"/>
    <w:rsid w:val="00F54401"/>
    <w:rsid w:val="00F54E40"/>
    <w:rsid w:val="00F5536E"/>
    <w:rsid w:val="00F55AA4"/>
    <w:rsid w:val="00F55CA8"/>
    <w:rsid w:val="00F561B3"/>
    <w:rsid w:val="00F5639F"/>
    <w:rsid w:val="00F56589"/>
    <w:rsid w:val="00F565AC"/>
    <w:rsid w:val="00F5673F"/>
    <w:rsid w:val="00F56954"/>
    <w:rsid w:val="00F56B8A"/>
    <w:rsid w:val="00F56DA2"/>
    <w:rsid w:val="00F5794C"/>
    <w:rsid w:val="00F6025F"/>
    <w:rsid w:val="00F6036D"/>
    <w:rsid w:val="00F604B7"/>
    <w:rsid w:val="00F6066D"/>
    <w:rsid w:val="00F60700"/>
    <w:rsid w:val="00F6071A"/>
    <w:rsid w:val="00F608F4"/>
    <w:rsid w:val="00F609D6"/>
    <w:rsid w:val="00F60F6F"/>
    <w:rsid w:val="00F61858"/>
    <w:rsid w:val="00F61CF3"/>
    <w:rsid w:val="00F61EAC"/>
    <w:rsid w:val="00F61EEB"/>
    <w:rsid w:val="00F620AA"/>
    <w:rsid w:val="00F6238E"/>
    <w:rsid w:val="00F628B5"/>
    <w:rsid w:val="00F628CB"/>
    <w:rsid w:val="00F62ABA"/>
    <w:rsid w:val="00F62B2B"/>
    <w:rsid w:val="00F62F2D"/>
    <w:rsid w:val="00F63276"/>
    <w:rsid w:val="00F63445"/>
    <w:rsid w:val="00F63AA7"/>
    <w:rsid w:val="00F63C85"/>
    <w:rsid w:val="00F63D7E"/>
    <w:rsid w:val="00F63D9F"/>
    <w:rsid w:val="00F64DE7"/>
    <w:rsid w:val="00F661DB"/>
    <w:rsid w:val="00F66418"/>
    <w:rsid w:val="00F66740"/>
    <w:rsid w:val="00F6693F"/>
    <w:rsid w:val="00F66BC8"/>
    <w:rsid w:val="00F66F23"/>
    <w:rsid w:val="00F671EA"/>
    <w:rsid w:val="00F67247"/>
    <w:rsid w:val="00F705C0"/>
    <w:rsid w:val="00F70760"/>
    <w:rsid w:val="00F707C0"/>
    <w:rsid w:val="00F707F0"/>
    <w:rsid w:val="00F70985"/>
    <w:rsid w:val="00F709E0"/>
    <w:rsid w:val="00F70AE1"/>
    <w:rsid w:val="00F70B0D"/>
    <w:rsid w:val="00F70B39"/>
    <w:rsid w:val="00F70BB2"/>
    <w:rsid w:val="00F70C62"/>
    <w:rsid w:val="00F71009"/>
    <w:rsid w:val="00F710AB"/>
    <w:rsid w:val="00F710CB"/>
    <w:rsid w:val="00F712AA"/>
    <w:rsid w:val="00F71486"/>
    <w:rsid w:val="00F71752"/>
    <w:rsid w:val="00F71F55"/>
    <w:rsid w:val="00F7221B"/>
    <w:rsid w:val="00F72446"/>
    <w:rsid w:val="00F72755"/>
    <w:rsid w:val="00F72CE9"/>
    <w:rsid w:val="00F72E44"/>
    <w:rsid w:val="00F7364F"/>
    <w:rsid w:val="00F7369B"/>
    <w:rsid w:val="00F737DD"/>
    <w:rsid w:val="00F73AAA"/>
    <w:rsid w:val="00F73D0A"/>
    <w:rsid w:val="00F74167"/>
    <w:rsid w:val="00F741A6"/>
    <w:rsid w:val="00F74F94"/>
    <w:rsid w:val="00F754D2"/>
    <w:rsid w:val="00F75C9C"/>
    <w:rsid w:val="00F76122"/>
    <w:rsid w:val="00F761A9"/>
    <w:rsid w:val="00F76408"/>
    <w:rsid w:val="00F76686"/>
    <w:rsid w:val="00F7676A"/>
    <w:rsid w:val="00F768C4"/>
    <w:rsid w:val="00F76BD3"/>
    <w:rsid w:val="00F76C95"/>
    <w:rsid w:val="00F76F13"/>
    <w:rsid w:val="00F7701E"/>
    <w:rsid w:val="00F7710B"/>
    <w:rsid w:val="00F7731A"/>
    <w:rsid w:val="00F779F3"/>
    <w:rsid w:val="00F77A16"/>
    <w:rsid w:val="00F77C84"/>
    <w:rsid w:val="00F801A5"/>
    <w:rsid w:val="00F809A3"/>
    <w:rsid w:val="00F80DFD"/>
    <w:rsid w:val="00F80F1E"/>
    <w:rsid w:val="00F810FE"/>
    <w:rsid w:val="00F8123D"/>
    <w:rsid w:val="00F81B16"/>
    <w:rsid w:val="00F81D7A"/>
    <w:rsid w:val="00F8236D"/>
    <w:rsid w:val="00F82593"/>
    <w:rsid w:val="00F828FE"/>
    <w:rsid w:val="00F82E72"/>
    <w:rsid w:val="00F82FCE"/>
    <w:rsid w:val="00F83395"/>
    <w:rsid w:val="00F8352A"/>
    <w:rsid w:val="00F836F8"/>
    <w:rsid w:val="00F83E91"/>
    <w:rsid w:val="00F840C4"/>
    <w:rsid w:val="00F8434D"/>
    <w:rsid w:val="00F849E2"/>
    <w:rsid w:val="00F84C8D"/>
    <w:rsid w:val="00F84FFD"/>
    <w:rsid w:val="00F8501D"/>
    <w:rsid w:val="00F8515D"/>
    <w:rsid w:val="00F857A6"/>
    <w:rsid w:val="00F85BBC"/>
    <w:rsid w:val="00F85CCE"/>
    <w:rsid w:val="00F85D0B"/>
    <w:rsid w:val="00F86007"/>
    <w:rsid w:val="00F86B33"/>
    <w:rsid w:val="00F86E52"/>
    <w:rsid w:val="00F86F38"/>
    <w:rsid w:val="00F87091"/>
    <w:rsid w:val="00F87332"/>
    <w:rsid w:val="00F8733A"/>
    <w:rsid w:val="00F87967"/>
    <w:rsid w:val="00F87C6F"/>
    <w:rsid w:val="00F87E6E"/>
    <w:rsid w:val="00F87F2C"/>
    <w:rsid w:val="00F87FC8"/>
    <w:rsid w:val="00F900C5"/>
    <w:rsid w:val="00F902D2"/>
    <w:rsid w:val="00F903E6"/>
    <w:rsid w:val="00F90697"/>
    <w:rsid w:val="00F90D1F"/>
    <w:rsid w:val="00F9136B"/>
    <w:rsid w:val="00F91418"/>
    <w:rsid w:val="00F9168E"/>
    <w:rsid w:val="00F916D9"/>
    <w:rsid w:val="00F91B95"/>
    <w:rsid w:val="00F91CD0"/>
    <w:rsid w:val="00F91D7C"/>
    <w:rsid w:val="00F9212B"/>
    <w:rsid w:val="00F922C4"/>
    <w:rsid w:val="00F92376"/>
    <w:rsid w:val="00F92475"/>
    <w:rsid w:val="00F92666"/>
    <w:rsid w:val="00F9268B"/>
    <w:rsid w:val="00F92730"/>
    <w:rsid w:val="00F928E9"/>
    <w:rsid w:val="00F92CDD"/>
    <w:rsid w:val="00F93289"/>
    <w:rsid w:val="00F936D5"/>
    <w:rsid w:val="00F939BD"/>
    <w:rsid w:val="00F93F1A"/>
    <w:rsid w:val="00F9447A"/>
    <w:rsid w:val="00F94719"/>
    <w:rsid w:val="00F94FAC"/>
    <w:rsid w:val="00F94FF9"/>
    <w:rsid w:val="00F9562C"/>
    <w:rsid w:val="00F9577A"/>
    <w:rsid w:val="00F95C11"/>
    <w:rsid w:val="00F95C95"/>
    <w:rsid w:val="00F95DA9"/>
    <w:rsid w:val="00F95DD5"/>
    <w:rsid w:val="00F95FF7"/>
    <w:rsid w:val="00F960A9"/>
    <w:rsid w:val="00F97073"/>
    <w:rsid w:val="00F973B0"/>
    <w:rsid w:val="00F973F3"/>
    <w:rsid w:val="00F97A9E"/>
    <w:rsid w:val="00F97C64"/>
    <w:rsid w:val="00FA0169"/>
    <w:rsid w:val="00FA094C"/>
    <w:rsid w:val="00FA0DB4"/>
    <w:rsid w:val="00FA122E"/>
    <w:rsid w:val="00FA12F9"/>
    <w:rsid w:val="00FA1338"/>
    <w:rsid w:val="00FA143F"/>
    <w:rsid w:val="00FA1572"/>
    <w:rsid w:val="00FA17E0"/>
    <w:rsid w:val="00FA2396"/>
    <w:rsid w:val="00FA23B9"/>
    <w:rsid w:val="00FA2669"/>
    <w:rsid w:val="00FA297F"/>
    <w:rsid w:val="00FA29B7"/>
    <w:rsid w:val="00FA3171"/>
    <w:rsid w:val="00FA39B4"/>
    <w:rsid w:val="00FA3C6D"/>
    <w:rsid w:val="00FA48AE"/>
    <w:rsid w:val="00FA49CA"/>
    <w:rsid w:val="00FA4B07"/>
    <w:rsid w:val="00FA4CC8"/>
    <w:rsid w:val="00FA59DB"/>
    <w:rsid w:val="00FA5F64"/>
    <w:rsid w:val="00FA6015"/>
    <w:rsid w:val="00FA6418"/>
    <w:rsid w:val="00FA6E87"/>
    <w:rsid w:val="00FA70A7"/>
    <w:rsid w:val="00FA7273"/>
    <w:rsid w:val="00FA7D4B"/>
    <w:rsid w:val="00FB0052"/>
    <w:rsid w:val="00FB0363"/>
    <w:rsid w:val="00FB0391"/>
    <w:rsid w:val="00FB0611"/>
    <w:rsid w:val="00FB08B2"/>
    <w:rsid w:val="00FB0ACA"/>
    <w:rsid w:val="00FB0C1C"/>
    <w:rsid w:val="00FB170E"/>
    <w:rsid w:val="00FB1807"/>
    <w:rsid w:val="00FB2739"/>
    <w:rsid w:val="00FB2770"/>
    <w:rsid w:val="00FB294F"/>
    <w:rsid w:val="00FB2D45"/>
    <w:rsid w:val="00FB3420"/>
    <w:rsid w:val="00FB3425"/>
    <w:rsid w:val="00FB36ED"/>
    <w:rsid w:val="00FB37D1"/>
    <w:rsid w:val="00FB3829"/>
    <w:rsid w:val="00FB3BD4"/>
    <w:rsid w:val="00FB42D7"/>
    <w:rsid w:val="00FB4773"/>
    <w:rsid w:val="00FB50DE"/>
    <w:rsid w:val="00FB5682"/>
    <w:rsid w:val="00FB58F2"/>
    <w:rsid w:val="00FB5973"/>
    <w:rsid w:val="00FB5C2B"/>
    <w:rsid w:val="00FB5C66"/>
    <w:rsid w:val="00FB631F"/>
    <w:rsid w:val="00FB6D5C"/>
    <w:rsid w:val="00FB6D6B"/>
    <w:rsid w:val="00FB7B79"/>
    <w:rsid w:val="00FB7DAC"/>
    <w:rsid w:val="00FB7E05"/>
    <w:rsid w:val="00FC0D56"/>
    <w:rsid w:val="00FC149F"/>
    <w:rsid w:val="00FC14DC"/>
    <w:rsid w:val="00FC1652"/>
    <w:rsid w:val="00FC1A0B"/>
    <w:rsid w:val="00FC1D12"/>
    <w:rsid w:val="00FC2070"/>
    <w:rsid w:val="00FC2A9B"/>
    <w:rsid w:val="00FC31FB"/>
    <w:rsid w:val="00FC3461"/>
    <w:rsid w:val="00FC357D"/>
    <w:rsid w:val="00FC358A"/>
    <w:rsid w:val="00FC376C"/>
    <w:rsid w:val="00FC3836"/>
    <w:rsid w:val="00FC3ACE"/>
    <w:rsid w:val="00FC3C07"/>
    <w:rsid w:val="00FC3C2E"/>
    <w:rsid w:val="00FC3CB3"/>
    <w:rsid w:val="00FC40A0"/>
    <w:rsid w:val="00FC4937"/>
    <w:rsid w:val="00FC4DBF"/>
    <w:rsid w:val="00FC4DC0"/>
    <w:rsid w:val="00FC4E38"/>
    <w:rsid w:val="00FC4EC4"/>
    <w:rsid w:val="00FC4ECA"/>
    <w:rsid w:val="00FC517B"/>
    <w:rsid w:val="00FC520C"/>
    <w:rsid w:val="00FC59E6"/>
    <w:rsid w:val="00FC5BAA"/>
    <w:rsid w:val="00FC5E61"/>
    <w:rsid w:val="00FC5EF9"/>
    <w:rsid w:val="00FC609F"/>
    <w:rsid w:val="00FC6224"/>
    <w:rsid w:val="00FC6C89"/>
    <w:rsid w:val="00FC6FDD"/>
    <w:rsid w:val="00FC7175"/>
    <w:rsid w:val="00FC71BF"/>
    <w:rsid w:val="00FC7467"/>
    <w:rsid w:val="00FD05B3"/>
    <w:rsid w:val="00FD0DF5"/>
    <w:rsid w:val="00FD0E5A"/>
    <w:rsid w:val="00FD11A6"/>
    <w:rsid w:val="00FD12AF"/>
    <w:rsid w:val="00FD1543"/>
    <w:rsid w:val="00FD1A76"/>
    <w:rsid w:val="00FD1B3E"/>
    <w:rsid w:val="00FD1D80"/>
    <w:rsid w:val="00FD1FE5"/>
    <w:rsid w:val="00FD264D"/>
    <w:rsid w:val="00FD28E6"/>
    <w:rsid w:val="00FD2C00"/>
    <w:rsid w:val="00FD2E0D"/>
    <w:rsid w:val="00FD3354"/>
    <w:rsid w:val="00FD3401"/>
    <w:rsid w:val="00FD38C6"/>
    <w:rsid w:val="00FD406C"/>
    <w:rsid w:val="00FD4523"/>
    <w:rsid w:val="00FD470C"/>
    <w:rsid w:val="00FD4736"/>
    <w:rsid w:val="00FD483E"/>
    <w:rsid w:val="00FD4BD9"/>
    <w:rsid w:val="00FD51B1"/>
    <w:rsid w:val="00FD57B1"/>
    <w:rsid w:val="00FD59F4"/>
    <w:rsid w:val="00FD5A24"/>
    <w:rsid w:val="00FD60EA"/>
    <w:rsid w:val="00FD6241"/>
    <w:rsid w:val="00FD67BE"/>
    <w:rsid w:val="00FD6F65"/>
    <w:rsid w:val="00FD702F"/>
    <w:rsid w:val="00FD7136"/>
    <w:rsid w:val="00FD7604"/>
    <w:rsid w:val="00FD7BBB"/>
    <w:rsid w:val="00FD7BC2"/>
    <w:rsid w:val="00FE0F5E"/>
    <w:rsid w:val="00FE10E5"/>
    <w:rsid w:val="00FE1462"/>
    <w:rsid w:val="00FE14C9"/>
    <w:rsid w:val="00FE16B2"/>
    <w:rsid w:val="00FE1763"/>
    <w:rsid w:val="00FE1BA9"/>
    <w:rsid w:val="00FE21A0"/>
    <w:rsid w:val="00FE23B5"/>
    <w:rsid w:val="00FE2E0F"/>
    <w:rsid w:val="00FE33B0"/>
    <w:rsid w:val="00FE346B"/>
    <w:rsid w:val="00FE3B94"/>
    <w:rsid w:val="00FE3D91"/>
    <w:rsid w:val="00FE4092"/>
    <w:rsid w:val="00FE4236"/>
    <w:rsid w:val="00FE45C1"/>
    <w:rsid w:val="00FE47AB"/>
    <w:rsid w:val="00FE482A"/>
    <w:rsid w:val="00FE48E6"/>
    <w:rsid w:val="00FE4CA0"/>
    <w:rsid w:val="00FE4F63"/>
    <w:rsid w:val="00FE56EC"/>
    <w:rsid w:val="00FE571B"/>
    <w:rsid w:val="00FE57E2"/>
    <w:rsid w:val="00FE5951"/>
    <w:rsid w:val="00FE5E7A"/>
    <w:rsid w:val="00FE60BA"/>
    <w:rsid w:val="00FE6868"/>
    <w:rsid w:val="00FE704A"/>
    <w:rsid w:val="00FE7B18"/>
    <w:rsid w:val="00FE7D7D"/>
    <w:rsid w:val="00FF03C5"/>
    <w:rsid w:val="00FF0577"/>
    <w:rsid w:val="00FF07CB"/>
    <w:rsid w:val="00FF0ACA"/>
    <w:rsid w:val="00FF0E79"/>
    <w:rsid w:val="00FF1E6F"/>
    <w:rsid w:val="00FF372F"/>
    <w:rsid w:val="00FF39B6"/>
    <w:rsid w:val="00FF3BC5"/>
    <w:rsid w:val="00FF3CC6"/>
    <w:rsid w:val="00FF3F2D"/>
    <w:rsid w:val="00FF45B5"/>
    <w:rsid w:val="00FF578F"/>
    <w:rsid w:val="00FF58F9"/>
    <w:rsid w:val="00FF5D5B"/>
    <w:rsid w:val="00FF5FCC"/>
    <w:rsid w:val="00FF6C0C"/>
    <w:rsid w:val="00FF77B6"/>
    <w:rsid w:val="00FF7BAF"/>
    <w:rsid w:val="00FF7F6E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063D"/>
  <w15:docId w15:val="{8C9C5F19-EBEA-43FC-91F2-CF336152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9BB"/>
    <w:pPr>
      <w:spacing w:before="120"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6C4C"/>
    <w:pPr>
      <w:keepNext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46C4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146C4C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46C4C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uiPriority w:val="99"/>
    <w:rsid w:val="00146C4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46C4C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text"/>
    <w:aliases w:val="tt"/>
    <w:basedOn w:val="Normal"/>
    <w:rsid w:val="00146C4C"/>
    <w:pPr>
      <w:spacing w:before="60" w:line="240" w:lineRule="atLeast"/>
    </w:pPr>
    <w:rPr>
      <w:lang w:eastAsia="en-AU"/>
    </w:rPr>
  </w:style>
  <w:style w:type="paragraph" w:customStyle="1" w:styleId="A1S">
    <w:name w:val="A1S"/>
    <w:aliases w:val="1.Schedule Amendment"/>
    <w:basedOn w:val="Normal"/>
    <w:next w:val="Normal"/>
    <w:uiPriority w:val="99"/>
    <w:rsid w:val="008F36CF"/>
    <w:pPr>
      <w:keepNext/>
      <w:keepLines/>
      <w:spacing w:before="480" w:line="260" w:lineRule="exact"/>
      <w:ind w:left="964" w:hanging="964"/>
    </w:pPr>
    <w:rPr>
      <w:rFonts w:ascii="Arial" w:hAnsi="Arial"/>
      <w:b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D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7BAF"/>
    <w:pPr>
      <w:ind w:left="720"/>
      <w:contextualSpacing/>
    </w:pPr>
  </w:style>
  <w:style w:type="paragraph" w:customStyle="1" w:styleId="subsection">
    <w:name w:val="subsection"/>
    <w:aliases w:val="ss"/>
    <w:basedOn w:val="Normal"/>
    <w:link w:val="subsectionChar"/>
    <w:rsid w:val="00B42DF8"/>
    <w:pPr>
      <w:tabs>
        <w:tab w:val="right" w:pos="1021"/>
      </w:tabs>
      <w:spacing w:before="180"/>
      <w:ind w:left="1134" w:hanging="1134"/>
    </w:pPr>
    <w:rPr>
      <w:lang w:eastAsia="en-AU"/>
    </w:rPr>
  </w:style>
  <w:style w:type="paragraph" w:customStyle="1" w:styleId="paragraph">
    <w:name w:val="paragraph"/>
    <w:aliases w:val="a"/>
    <w:basedOn w:val="Normal"/>
    <w:rsid w:val="00B42DF8"/>
    <w:pPr>
      <w:tabs>
        <w:tab w:val="right" w:pos="1531"/>
      </w:tabs>
      <w:spacing w:before="40"/>
      <w:ind w:left="1644" w:hanging="1644"/>
    </w:pPr>
    <w:rPr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8B02DC"/>
    <w:pPr>
      <w:keepNext/>
      <w:spacing w:before="60" w:line="240" w:lineRule="atLeast"/>
    </w:pPr>
    <w:rPr>
      <w:b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02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61E"/>
    <w:pPr>
      <w:spacing w:line="260" w:lineRule="atLeast"/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61E"/>
    <w:rPr>
      <w:rFonts w:ascii="Times New Roman" w:eastAsia="Calibri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E02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407"/>
    <w:pPr>
      <w:spacing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407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9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1-Normal">
    <w:name w:val="Sched1-Normal"/>
    <w:basedOn w:val="Normal"/>
    <w:rsid w:val="00E24B1A"/>
    <w:rPr>
      <w:rFonts w:ascii="Arial" w:hAnsi="Arial"/>
      <w:sz w:val="16"/>
      <w:szCs w:val="16"/>
    </w:rPr>
  </w:style>
  <w:style w:type="character" w:customStyle="1" w:styleId="subsectionChar">
    <w:name w:val="subsection Char"/>
    <w:aliases w:val="ss Char"/>
    <w:link w:val="subsection"/>
    <w:locked/>
    <w:rsid w:val="00CE7C1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egislationadministered">
    <w:name w:val="Legislation administered"/>
    <w:basedOn w:val="Normal"/>
    <w:link w:val="LegislationadministeredChar"/>
    <w:qFormat/>
    <w:rsid w:val="00043C32"/>
    <w:pPr>
      <w:keepLines/>
      <w:tabs>
        <w:tab w:val="left" w:pos="1304"/>
      </w:tabs>
      <w:autoSpaceDE w:val="0"/>
      <w:autoSpaceDN w:val="0"/>
      <w:ind w:left="181" w:hanging="181"/>
    </w:pPr>
    <w:rPr>
      <w:i/>
      <w:iCs/>
      <w:sz w:val="26"/>
      <w:szCs w:val="26"/>
      <w:lang w:eastAsia="en-AU"/>
    </w:rPr>
  </w:style>
  <w:style w:type="character" w:customStyle="1" w:styleId="LegislationadministeredChar">
    <w:name w:val="Legislation administered Char"/>
    <w:basedOn w:val="DefaultParagraphFont"/>
    <w:link w:val="Legislationadministered"/>
    <w:locked/>
    <w:rsid w:val="00043C32"/>
    <w:rPr>
      <w:rFonts w:ascii="Times New Roman" w:eastAsia="Times New Roman" w:hAnsi="Times New Roman" w:cs="Times New Roman"/>
      <w:i/>
      <w:iCs/>
      <w:sz w:val="26"/>
      <w:szCs w:val="26"/>
      <w:lang w:eastAsia="en-AU"/>
    </w:rPr>
  </w:style>
  <w:style w:type="paragraph" w:customStyle="1" w:styleId="Item">
    <w:name w:val="Item"/>
    <w:aliases w:val="i"/>
    <w:basedOn w:val="Normal"/>
    <w:next w:val="Normal"/>
    <w:rsid w:val="00B44C0C"/>
    <w:pPr>
      <w:keepLines/>
      <w:spacing w:before="80"/>
      <w:ind w:left="709"/>
    </w:pPr>
    <w:rPr>
      <w:lang w:eastAsia="en-AU"/>
    </w:rPr>
  </w:style>
  <w:style w:type="numbering" w:customStyle="1" w:styleId="KeyPoints">
    <w:name w:val="Key Points"/>
    <w:basedOn w:val="NoList"/>
    <w:uiPriority w:val="99"/>
    <w:rsid w:val="000279BB"/>
    <w:pPr>
      <w:numPr>
        <w:numId w:val="19"/>
      </w:numPr>
    </w:pPr>
  </w:style>
  <w:style w:type="paragraph" w:customStyle="1" w:styleId="1NumberPointsStyle">
    <w:name w:val="1. Number Points Style"/>
    <w:basedOn w:val="Normal"/>
    <w:link w:val="1NumberPointsStyleChar"/>
    <w:qFormat/>
    <w:rsid w:val="000279BB"/>
    <w:pPr>
      <w:numPr>
        <w:numId w:val="20"/>
      </w:numPr>
      <w:spacing w:after="200"/>
    </w:pPr>
    <w:rPr>
      <w:sz w:val="24"/>
      <w:lang w:eastAsia="en-AU"/>
    </w:rPr>
  </w:style>
  <w:style w:type="character" w:customStyle="1" w:styleId="1NumberPointsStyleChar">
    <w:name w:val="1. Number Points Style Char"/>
    <w:link w:val="1NumberPointsStyle"/>
    <w:rsid w:val="000279BB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65E12-FA30-4978-83F0-622BAA9D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757E510C</Template>
  <TotalTime>0</TotalTime>
  <Pages>4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Adrian</dc:creator>
  <cp:lastModifiedBy>Chen, Gina</cp:lastModifiedBy>
  <cp:revision>2</cp:revision>
  <cp:lastPrinted>2019-06-26T01:42:00Z</cp:lastPrinted>
  <dcterms:created xsi:type="dcterms:W3CDTF">2019-06-26T23:55:00Z</dcterms:created>
  <dcterms:modified xsi:type="dcterms:W3CDTF">2019-06-26T23:55:00Z</dcterms:modified>
</cp:coreProperties>
</file>