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2DCC9" w14:textId="77777777" w:rsidR="00715914" w:rsidRPr="005F1388" w:rsidRDefault="00DA186E" w:rsidP="00715914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6822A328" wp14:editId="13DA12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CE011" w14:textId="77777777" w:rsidR="00715914" w:rsidRDefault="00715914" w:rsidP="00715914">
      <w:pPr>
        <w:rPr>
          <w:sz w:val="19"/>
        </w:rPr>
      </w:pPr>
    </w:p>
    <w:p w14:paraId="1EBCA5DF" w14:textId="6CE5AE2C" w:rsidR="00277AA6" w:rsidRPr="00277AA6" w:rsidRDefault="005925E0" w:rsidP="00277AA6">
      <w:pPr>
        <w:pStyle w:val="ShortT"/>
      </w:pPr>
      <w:r>
        <w:t>Migration (LIN 19/04</w:t>
      </w:r>
      <w:r w:rsidR="00277AA6" w:rsidRPr="00277AA6">
        <w:t xml:space="preserve">1: Payment of Visa Application Charges and Fees in Foreign Currencies) </w:t>
      </w:r>
      <w:r w:rsidR="00277AA6" w:rsidRPr="00C840FE">
        <w:t>Instrument</w:t>
      </w:r>
      <w:r w:rsidR="00277AA6" w:rsidRPr="00C840FE">
        <w:rPr>
          <w:i/>
        </w:rPr>
        <w:t xml:space="preserve"> </w:t>
      </w:r>
      <w:r w:rsidR="00277AA6" w:rsidRPr="00C840FE">
        <w:t>2019</w:t>
      </w:r>
    </w:p>
    <w:p w14:paraId="4634309B" w14:textId="72747583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925E0">
        <w:t>Stephanie Cargill</w:t>
      </w:r>
      <w:r w:rsidRPr="00AD1CAB">
        <w:rPr>
          <w:szCs w:val="22"/>
        </w:rPr>
        <w:t xml:space="preserve">, </w:t>
      </w:r>
      <w:r w:rsidR="00EE0072" w:rsidRPr="00AD1CAB">
        <w:rPr>
          <w:szCs w:val="22"/>
        </w:rPr>
        <w:t xml:space="preserve">Delegate </w:t>
      </w:r>
      <w:r w:rsidR="00EE0072">
        <w:rPr>
          <w:szCs w:val="22"/>
        </w:rPr>
        <w:t>of the Minister for Immigration, Citizenship</w:t>
      </w:r>
      <w:r w:rsidR="005925E0">
        <w:rPr>
          <w:szCs w:val="22"/>
        </w:rPr>
        <w:t>, Migrant Services</w:t>
      </w:r>
      <w:r w:rsidR="00EE0072">
        <w:rPr>
          <w:szCs w:val="22"/>
        </w:rPr>
        <w:t xml:space="preserve"> and Multicultural Affairs, make the following instrument.</w:t>
      </w:r>
    </w:p>
    <w:p w14:paraId="477958CB" w14:textId="77777777" w:rsidR="00777467" w:rsidRDefault="00777467" w:rsidP="003F6279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5A743996" w14:textId="07F297EA" w:rsidR="003F6279" w:rsidRDefault="005925E0" w:rsidP="003F627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B3589C">
        <w:rPr>
          <w:szCs w:val="22"/>
        </w:rPr>
        <w:tab/>
        <w:t>25 June 2019</w:t>
      </w:r>
    </w:p>
    <w:p w14:paraId="3AAD8B36" w14:textId="1858979E" w:rsidR="003F6279" w:rsidRDefault="003F6279" w:rsidP="003F6279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91EC421" w14:textId="34E6DBD4" w:rsidR="005925E0" w:rsidRDefault="00B3589C" w:rsidP="003F627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S Cargill </w:t>
      </w:r>
      <w:bookmarkStart w:id="0" w:name="_GoBack"/>
      <w:bookmarkEnd w:id="0"/>
    </w:p>
    <w:p w14:paraId="48F9D2B1" w14:textId="02258ACC" w:rsidR="00554826" w:rsidRPr="003F6279" w:rsidRDefault="005925E0" w:rsidP="003F627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Stephanie Cargill </w:t>
      </w:r>
      <w:r w:rsidR="00554826" w:rsidRPr="00A75FE9">
        <w:rPr>
          <w:szCs w:val="22"/>
        </w:rPr>
        <w:t xml:space="preserve"> </w:t>
      </w:r>
    </w:p>
    <w:p w14:paraId="4069556C" w14:textId="74B35038" w:rsidR="00EE0072" w:rsidRDefault="0004354A" w:rsidP="00554826">
      <w:pPr>
        <w:pStyle w:val="SignCoverPageEnd"/>
        <w:ind w:right="91"/>
        <w:rPr>
          <w:sz w:val="22"/>
        </w:rPr>
      </w:pPr>
      <w:r w:rsidRPr="00C840FE">
        <w:rPr>
          <w:sz w:val="22"/>
        </w:rPr>
        <w:t>Chief Financial Officer</w:t>
      </w:r>
      <w:r>
        <w:rPr>
          <w:sz w:val="22"/>
        </w:rPr>
        <w:t>,</w:t>
      </w:r>
      <w:r w:rsidR="00EE0072">
        <w:rPr>
          <w:sz w:val="22"/>
        </w:rPr>
        <w:t xml:space="preserve"> Finance Division</w:t>
      </w:r>
      <w:r w:rsidR="00AC08C1">
        <w:rPr>
          <w:sz w:val="22"/>
        </w:rPr>
        <w:t xml:space="preserve"> and</w:t>
      </w:r>
      <w:r w:rsidR="00EE0072">
        <w:rPr>
          <w:sz w:val="22"/>
        </w:rPr>
        <w:t xml:space="preserve"> </w:t>
      </w:r>
    </w:p>
    <w:p w14:paraId="3314AAAA" w14:textId="0F5CF0D9" w:rsidR="00554826" w:rsidRPr="008E0027" w:rsidRDefault="00EE0072" w:rsidP="00554826">
      <w:pPr>
        <w:pStyle w:val="SignCoverPageEnd"/>
        <w:ind w:right="91"/>
        <w:rPr>
          <w:sz w:val="22"/>
        </w:rPr>
      </w:pPr>
      <w:r>
        <w:rPr>
          <w:sz w:val="22"/>
        </w:rPr>
        <w:t>Delegate of the Minister for Immigration, Citizenship</w:t>
      </w:r>
      <w:r w:rsidR="00E2087A">
        <w:rPr>
          <w:sz w:val="22"/>
        </w:rPr>
        <w:t>, Migrant Services</w:t>
      </w:r>
      <w:r>
        <w:rPr>
          <w:sz w:val="22"/>
        </w:rPr>
        <w:t xml:space="preserve"> and Multicultural Affairs </w:t>
      </w:r>
    </w:p>
    <w:p w14:paraId="3AE417D8" w14:textId="77777777" w:rsidR="00554826" w:rsidRDefault="00554826" w:rsidP="00554826"/>
    <w:p w14:paraId="5B739C5F" w14:textId="77777777" w:rsidR="00554826" w:rsidRPr="00ED79B6" w:rsidRDefault="00554826" w:rsidP="00554826"/>
    <w:p w14:paraId="7D42DFB8" w14:textId="77777777" w:rsidR="00F6696E" w:rsidRDefault="00F6696E" w:rsidP="00F6696E"/>
    <w:p w14:paraId="098D95AD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0FD016E" w14:textId="77777777" w:rsidR="00595448" w:rsidRDefault="00715914" w:rsidP="00595448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02DE267" w14:textId="25DD6B30" w:rsidR="003A2B0A" w:rsidRDefault="00B418CB" w:rsidP="00384BC8">
      <w:pPr>
        <w:pStyle w:val="TOC5"/>
        <w:ind w:left="0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3A2B0A" w:rsidRPr="00384BC8">
        <w:rPr>
          <w:b/>
          <w:noProof/>
          <w:sz w:val="24"/>
          <w:szCs w:val="24"/>
        </w:rPr>
        <w:t>Part 1 – Preliminary</w:t>
      </w:r>
      <w:r w:rsidR="003A2B0A">
        <w:rPr>
          <w:noProof/>
        </w:rPr>
        <w:tab/>
      </w:r>
      <w:r w:rsidR="003A2B0A">
        <w:rPr>
          <w:noProof/>
        </w:rPr>
        <w:fldChar w:fldCharType="begin"/>
      </w:r>
      <w:r w:rsidR="003A2B0A">
        <w:rPr>
          <w:noProof/>
        </w:rPr>
        <w:instrText xml:space="preserve"> PAGEREF _Toc11397432 \h </w:instrText>
      </w:r>
      <w:r w:rsidR="003A2B0A">
        <w:rPr>
          <w:noProof/>
        </w:rPr>
      </w:r>
      <w:r w:rsidR="003A2B0A">
        <w:rPr>
          <w:noProof/>
        </w:rPr>
        <w:fldChar w:fldCharType="separate"/>
      </w:r>
      <w:r w:rsidR="002B12D2">
        <w:rPr>
          <w:noProof/>
        </w:rPr>
        <w:t>1</w:t>
      </w:r>
      <w:r w:rsidR="003A2B0A">
        <w:rPr>
          <w:noProof/>
        </w:rPr>
        <w:fldChar w:fldCharType="end"/>
      </w:r>
    </w:p>
    <w:p w14:paraId="7B53304D" w14:textId="71E24296" w:rsidR="003A2B0A" w:rsidRDefault="003A2B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_Toc11397433 \h </w:instrText>
      </w:r>
      <w:r>
        <w:rPr>
          <w:noProof/>
        </w:rPr>
      </w:r>
      <w:r>
        <w:rPr>
          <w:noProof/>
        </w:rPr>
        <w:fldChar w:fldCharType="separate"/>
      </w:r>
      <w:r w:rsidR="002B12D2">
        <w:rPr>
          <w:noProof/>
        </w:rPr>
        <w:t>1</w:t>
      </w:r>
      <w:r>
        <w:rPr>
          <w:noProof/>
        </w:rPr>
        <w:fldChar w:fldCharType="end"/>
      </w:r>
    </w:p>
    <w:p w14:paraId="41710497" w14:textId="6A14559F" w:rsidR="003A2B0A" w:rsidRDefault="003A2B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_Toc11397434 \h </w:instrText>
      </w:r>
      <w:r>
        <w:rPr>
          <w:noProof/>
        </w:rPr>
      </w:r>
      <w:r>
        <w:rPr>
          <w:noProof/>
        </w:rPr>
        <w:fldChar w:fldCharType="separate"/>
      </w:r>
      <w:r w:rsidR="002B12D2">
        <w:rPr>
          <w:noProof/>
        </w:rPr>
        <w:t>1</w:t>
      </w:r>
      <w:r>
        <w:rPr>
          <w:noProof/>
        </w:rPr>
        <w:fldChar w:fldCharType="end"/>
      </w:r>
    </w:p>
    <w:p w14:paraId="27C9FE6E" w14:textId="24EFECAD" w:rsidR="003A2B0A" w:rsidRDefault="003A2B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_Toc11397435 \h </w:instrText>
      </w:r>
      <w:r>
        <w:rPr>
          <w:noProof/>
        </w:rPr>
      </w:r>
      <w:r>
        <w:rPr>
          <w:noProof/>
        </w:rPr>
        <w:fldChar w:fldCharType="separate"/>
      </w:r>
      <w:r w:rsidR="002B12D2">
        <w:rPr>
          <w:noProof/>
        </w:rPr>
        <w:t>1</w:t>
      </w:r>
      <w:r>
        <w:rPr>
          <w:noProof/>
        </w:rPr>
        <w:fldChar w:fldCharType="end"/>
      </w:r>
    </w:p>
    <w:p w14:paraId="0B32992E" w14:textId="69750E36" w:rsidR="003A2B0A" w:rsidRDefault="003A2B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_Toc11397436 \h </w:instrText>
      </w:r>
      <w:r>
        <w:rPr>
          <w:noProof/>
        </w:rPr>
      </w:r>
      <w:r>
        <w:rPr>
          <w:noProof/>
        </w:rPr>
        <w:fldChar w:fldCharType="separate"/>
      </w:r>
      <w:r w:rsidR="002B12D2">
        <w:rPr>
          <w:noProof/>
        </w:rPr>
        <w:t>1</w:t>
      </w:r>
      <w:r>
        <w:rPr>
          <w:noProof/>
        </w:rPr>
        <w:fldChar w:fldCharType="end"/>
      </w:r>
    </w:p>
    <w:p w14:paraId="2F2B3DAC" w14:textId="3986F09D" w:rsidR="003A2B0A" w:rsidRDefault="003A2B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_Toc11397437 \h </w:instrText>
      </w:r>
      <w:r>
        <w:rPr>
          <w:noProof/>
        </w:rPr>
      </w:r>
      <w:r>
        <w:rPr>
          <w:noProof/>
        </w:rPr>
        <w:fldChar w:fldCharType="separate"/>
      </w:r>
      <w:r w:rsidR="002B12D2">
        <w:rPr>
          <w:noProof/>
        </w:rPr>
        <w:t>1</w:t>
      </w:r>
      <w:r>
        <w:rPr>
          <w:noProof/>
        </w:rPr>
        <w:fldChar w:fldCharType="end"/>
      </w:r>
    </w:p>
    <w:p w14:paraId="28E9BFA9" w14:textId="37409920" w:rsidR="003A2B0A" w:rsidRDefault="003A2B0A" w:rsidP="00384BC8">
      <w:pPr>
        <w:pStyle w:val="TOC5"/>
        <w:ind w:left="0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4BC8">
        <w:rPr>
          <w:b/>
          <w:noProof/>
          <w:sz w:val="24"/>
          <w:szCs w:val="24"/>
        </w:rPr>
        <w:t>Part 2 – Foreign Currencies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_Toc11397438 \h </w:instrText>
      </w:r>
      <w:r>
        <w:rPr>
          <w:noProof/>
        </w:rPr>
      </w:r>
      <w:r>
        <w:rPr>
          <w:noProof/>
        </w:rPr>
        <w:fldChar w:fldCharType="separate"/>
      </w:r>
      <w:r w:rsidR="002B12D2">
        <w:rPr>
          <w:noProof/>
        </w:rPr>
        <w:t>2</w:t>
      </w:r>
      <w:r>
        <w:rPr>
          <w:noProof/>
        </w:rPr>
        <w:fldChar w:fldCharType="end"/>
      </w:r>
    </w:p>
    <w:p w14:paraId="2A6A7782" w14:textId="48E95672" w:rsidR="003A2B0A" w:rsidRDefault="003A2B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Exchange Rate for working out the Amount of Payment of a VAC and Fees in Foreign Currencies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_Toc11397439 \h </w:instrText>
      </w:r>
      <w:r>
        <w:rPr>
          <w:noProof/>
        </w:rPr>
      </w:r>
      <w:r>
        <w:rPr>
          <w:noProof/>
        </w:rPr>
        <w:fldChar w:fldCharType="separate"/>
      </w:r>
      <w:r w:rsidR="002B12D2">
        <w:rPr>
          <w:noProof/>
        </w:rPr>
        <w:t>2</w:t>
      </w:r>
      <w:r>
        <w:rPr>
          <w:noProof/>
        </w:rPr>
        <w:fldChar w:fldCharType="end"/>
      </w:r>
    </w:p>
    <w:p w14:paraId="51778A25" w14:textId="13D54BC8" w:rsidR="003A2B0A" w:rsidRDefault="003A2B0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509B8">
        <w:rPr>
          <w:noProof/>
        </w:rPr>
        <w:t>Schedule 1—Currencies and Exchange Rates for the Payment of Fees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_Toc11397440 \h </w:instrText>
      </w:r>
      <w:r>
        <w:rPr>
          <w:noProof/>
        </w:rPr>
      </w:r>
      <w:r>
        <w:rPr>
          <w:noProof/>
        </w:rPr>
        <w:fldChar w:fldCharType="separate"/>
      </w:r>
      <w:r w:rsidR="002B12D2">
        <w:rPr>
          <w:noProof/>
        </w:rPr>
        <w:t>3</w:t>
      </w:r>
      <w:r>
        <w:rPr>
          <w:noProof/>
        </w:rPr>
        <w:fldChar w:fldCharType="end"/>
      </w:r>
    </w:p>
    <w:p w14:paraId="71FB9810" w14:textId="4E4D7065" w:rsidR="003A2B0A" w:rsidRDefault="003A2B0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509B8">
        <w:rPr>
          <w:noProof/>
        </w:rPr>
        <w:t>Schedule 2—Repeal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_Toc11397441 \h </w:instrText>
      </w:r>
      <w:r>
        <w:rPr>
          <w:noProof/>
        </w:rPr>
      </w:r>
      <w:r>
        <w:rPr>
          <w:noProof/>
        </w:rPr>
        <w:fldChar w:fldCharType="separate"/>
      </w:r>
      <w:r w:rsidR="002B12D2">
        <w:rPr>
          <w:noProof/>
        </w:rPr>
        <w:t>5</w:t>
      </w:r>
      <w:r>
        <w:rPr>
          <w:noProof/>
        </w:rPr>
        <w:fldChar w:fldCharType="end"/>
      </w:r>
    </w:p>
    <w:p w14:paraId="5C0589DC" w14:textId="52D76794" w:rsidR="003A2B0A" w:rsidRDefault="003A2B0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509B8">
        <w:rPr>
          <w:noProof/>
        </w:rPr>
        <w:t>Migration (LIN 19/001: Payment of Visa Application Charges and Fees in Foreign Currencies) Instrument 2019</w:t>
      </w:r>
      <w:r>
        <w:rPr>
          <w:noProof/>
        </w:rPr>
        <w:t xml:space="preserve"> </w:t>
      </w:r>
      <w:r w:rsidRPr="00D509B8">
        <w:rPr>
          <w:i w:val="0"/>
          <w:noProof/>
        </w:rPr>
        <w:t>(F2018L01823)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_Toc11397442 \h </w:instrText>
      </w:r>
      <w:r>
        <w:rPr>
          <w:noProof/>
        </w:rPr>
      </w:r>
      <w:r>
        <w:rPr>
          <w:noProof/>
        </w:rPr>
        <w:fldChar w:fldCharType="separate"/>
      </w:r>
      <w:r w:rsidR="002B12D2">
        <w:rPr>
          <w:noProof/>
        </w:rPr>
        <w:t>5</w:t>
      </w:r>
      <w:r>
        <w:rPr>
          <w:noProof/>
        </w:rPr>
        <w:fldChar w:fldCharType="end"/>
      </w:r>
    </w:p>
    <w:p w14:paraId="0E4A85C2" w14:textId="27BF4D70" w:rsidR="00F6696E" w:rsidRDefault="00B418CB" w:rsidP="00F6696E">
      <w:pPr>
        <w:outlineLvl w:val="0"/>
      </w:pPr>
      <w:r>
        <w:fldChar w:fldCharType="end"/>
      </w:r>
    </w:p>
    <w:p w14:paraId="5BFA15AD" w14:textId="77777777" w:rsidR="00F6696E" w:rsidRPr="00A802BC" w:rsidRDefault="00F6696E" w:rsidP="00F6696E">
      <w:pPr>
        <w:outlineLvl w:val="0"/>
        <w:rPr>
          <w:sz w:val="20"/>
        </w:rPr>
      </w:pPr>
    </w:p>
    <w:p w14:paraId="241E8283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995F6C0" w14:textId="77777777" w:rsidR="00196F5E" w:rsidRPr="00BA44C4" w:rsidRDefault="00196F5E" w:rsidP="00196F5E">
      <w:pPr>
        <w:pStyle w:val="ActHead5"/>
        <w:rPr>
          <w:sz w:val="32"/>
          <w:szCs w:val="32"/>
        </w:rPr>
      </w:pPr>
      <w:bookmarkStart w:id="1" w:name="_Toc514403864"/>
      <w:bookmarkStart w:id="2" w:name="_Toc11397432"/>
      <w:r w:rsidRPr="00BA44C4">
        <w:rPr>
          <w:sz w:val="32"/>
          <w:szCs w:val="32"/>
        </w:rPr>
        <w:lastRenderedPageBreak/>
        <w:t>Part 1 – Preliminary</w:t>
      </w:r>
      <w:bookmarkEnd w:id="1"/>
      <w:bookmarkEnd w:id="2"/>
      <w:r w:rsidRPr="00BA44C4">
        <w:rPr>
          <w:sz w:val="32"/>
          <w:szCs w:val="32"/>
        </w:rPr>
        <w:t xml:space="preserve"> </w:t>
      </w:r>
    </w:p>
    <w:p w14:paraId="4181AE50" w14:textId="3F8AC7FF" w:rsidR="00554826" w:rsidRPr="00554826" w:rsidRDefault="00554826" w:rsidP="00554826">
      <w:pPr>
        <w:pStyle w:val="ActHead5"/>
      </w:pPr>
      <w:bookmarkStart w:id="3" w:name="_Toc11397433"/>
      <w:proofErr w:type="gramStart"/>
      <w:r w:rsidRPr="00554826">
        <w:t>1  Name</w:t>
      </w:r>
      <w:bookmarkEnd w:id="3"/>
      <w:proofErr w:type="gramEnd"/>
    </w:p>
    <w:p w14:paraId="72681046" w14:textId="3B4D05DE" w:rsidR="00196F5E" w:rsidRDefault="00196F5E" w:rsidP="00196F5E">
      <w:pPr>
        <w:pStyle w:val="subsection"/>
        <w:numPr>
          <w:ilvl w:val="0"/>
          <w:numId w:val="15"/>
        </w:numPr>
        <w:tabs>
          <w:tab w:val="clear" w:pos="1021"/>
          <w:tab w:val="right" w:pos="1560"/>
        </w:tabs>
        <w:ind w:left="1560" w:hanging="426"/>
        <w:rPr>
          <w:i/>
        </w:rPr>
      </w:pP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5925E0">
        <w:rPr>
          <w:i/>
        </w:rPr>
        <w:t>Migration (LIN 19/04</w:t>
      </w:r>
      <w:r>
        <w:rPr>
          <w:i/>
        </w:rPr>
        <w:t>1</w:t>
      </w:r>
      <w:r w:rsidRPr="000D41AD">
        <w:rPr>
          <w:i/>
        </w:rPr>
        <w:t>: Payment of Visa Application Charges and Fees in For</w:t>
      </w:r>
      <w:r>
        <w:rPr>
          <w:i/>
        </w:rPr>
        <w:t>eign Currencies) Instrument 2019.</w:t>
      </w:r>
    </w:p>
    <w:p w14:paraId="1D45494A" w14:textId="4B3FA871" w:rsidR="00196F5E" w:rsidRDefault="00196F5E" w:rsidP="00196F5E">
      <w:pPr>
        <w:pStyle w:val="subsection"/>
        <w:numPr>
          <w:ilvl w:val="0"/>
          <w:numId w:val="15"/>
        </w:numPr>
        <w:tabs>
          <w:tab w:val="clear" w:pos="1021"/>
          <w:tab w:val="right" w:pos="1162"/>
          <w:tab w:val="right" w:pos="1560"/>
        </w:tabs>
        <w:ind w:left="1560" w:hanging="426"/>
        <w:rPr>
          <w:i/>
        </w:rPr>
      </w:pPr>
      <w:r>
        <w:t>Thi</w:t>
      </w:r>
      <w:r w:rsidR="00C42508">
        <w:t xml:space="preserve">s instrument </w:t>
      </w:r>
      <w:proofErr w:type="gramStart"/>
      <w:r w:rsidR="00C42508">
        <w:t>may be sited</w:t>
      </w:r>
      <w:proofErr w:type="gramEnd"/>
      <w:r w:rsidR="00C42508">
        <w:t xml:space="preserve"> as L</w:t>
      </w:r>
      <w:r>
        <w:t>I</w:t>
      </w:r>
      <w:r w:rsidR="00C42508">
        <w:t>N</w:t>
      </w:r>
      <w:r>
        <w:t xml:space="preserve"> </w:t>
      </w:r>
      <w:r w:rsidR="005925E0">
        <w:t>19/04</w:t>
      </w:r>
      <w:r w:rsidR="0044724A">
        <w:t>1</w:t>
      </w:r>
      <w:r>
        <w:t xml:space="preserve">. </w:t>
      </w:r>
    </w:p>
    <w:p w14:paraId="6BCBF37C" w14:textId="77777777" w:rsidR="006F595B" w:rsidRPr="00554826" w:rsidRDefault="006F595B" w:rsidP="006F595B">
      <w:pPr>
        <w:pStyle w:val="ActHead5"/>
      </w:pPr>
      <w:bookmarkStart w:id="5" w:name="_Toc11397434"/>
      <w:proofErr w:type="gramStart"/>
      <w:r w:rsidRPr="00554826">
        <w:t>2  Commencement</w:t>
      </w:r>
      <w:bookmarkEnd w:id="5"/>
      <w:proofErr w:type="gramEnd"/>
    </w:p>
    <w:p w14:paraId="0A48C374" w14:textId="04B86971" w:rsidR="00554826" w:rsidRPr="00232984" w:rsidRDefault="006F595B" w:rsidP="006F595B">
      <w:pPr>
        <w:pStyle w:val="subsection"/>
        <w:ind w:firstLine="0"/>
      </w:pPr>
      <w:r>
        <w:t>This instrument commences</w:t>
      </w:r>
      <w:r w:rsidR="00554826">
        <w:t xml:space="preserve"> </w:t>
      </w:r>
      <w:r w:rsidR="005925E0">
        <w:t>1 July</w:t>
      </w:r>
      <w:r w:rsidR="00E56264">
        <w:t xml:space="preserve"> 2019</w:t>
      </w:r>
      <w:r w:rsidR="00554826">
        <w:t>.</w:t>
      </w:r>
    </w:p>
    <w:p w14:paraId="247EDFBB" w14:textId="77777777" w:rsidR="00554826" w:rsidRPr="00554826" w:rsidRDefault="00554826" w:rsidP="00554826">
      <w:pPr>
        <w:pStyle w:val="ActHead5"/>
      </w:pPr>
      <w:bookmarkStart w:id="6" w:name="_Toc11397435"/>
      <w:proofErr w:type="gramStart"/>
      <w:r w:rsidRPr="00554826">
        <w:t>3  Authority</w:t>
      </w:r>
      <w:bookmarkEnd w:id="6"/>
      <w:proofErr w:type="gramEnd"/>
    </w:p>
    <w:p w14:paraId="465472A4" w14:textId="1ACCB1B0" w:rsidR="00196F5E" w:rsidRPr="009C2562" w:rsidRDefault="00196F5E" w:rsidP="00433CE2">
      <w:pPr>
        <w:pStyle w:val="subsection"/>
        <w:tabs>
          <w:tab w:val="clear" w:pos="1021"/>
          <w:tab w:val="right" w:pos="1134"/>
        </w:tabs>
        <w:ind w:left="1120" w:firstLine="14"/>
      </w:pPr>
      <w:r w:rsidRPr="009C2562">
        <w:t xml:space="preserve">This instrument is made under </w:t>
      </w:r>
      <w:r>
        <w:t>paragraph 5.36(1A</w:t>
      </w:r>
      <w:proofErr w:type="gramStart"/>
      <w:r>
        <w:t>)(</w:t>
      </w:r>
      <w:proofErr w:type="gramEnd"/>
      <w:r>
        <w:t xml:space="preserve">a) of </w:t>
      </w:r>
      <w:r w:rsidRPr="00716F80">
        <w:t xml:space="preserve">the </w:t>
      </w:r>
      <w:r w:rsidRPr="0041756E">
        <w:t>Regulations</w:t>
      </w:r>
      <w:r w:rsidRPr="009C2562">
        <w:t>.</w:t>
      </w:r>
    </w:p>
    <w:p w14:paraId="3BD65A39" w14:textId="2A587B02" w:rsidR="006F595B" w:rsidRPr="00554826" w:rsidRDefault="00EE7050" w:rsidP="006F595B">
      <w:pPr>
        <w:pStyle w:val="ActHead5"/>
      </w:pPr>
      <w:bookmarkStart w:id="7" w:name="_Toc11397436"/>
      <w:proofErr w:type="gramStart"/>
      <w:r>
        <w:t>4</w:t>
      </w:r>
      <w:r w:rsidR="006F595B" w:rsidRPr="00554826">
        <w:t xml:space="preserve">  Definitions</w:t>
      </w:r>
      <w:bookmarkEnd w:id="7"/>
      <w:proofErr w:type="gramEnd"/>
    </w:p>
    <w:p w14:paraId="41F3BC22" w14:textId="70678F2C" w:rsidR="00EE7050" w:rsidRDefault="00EE7050" w:rsidP="000553B0">
      <w:pPr>
        <w:pStyle w:val="subsection"/>
        <w:tabs>
          <w:tab w:val="clear" w:pos="1021"/>
          <w:tab w:val="right" w:pos="1134"/>
        </w:tabs>
        <w:ind w:firstLine="0"/>
        <w:rPr>
          <w:b/>
          <w:i/>
        </w:rPr>
      </w:pPr>
      <w:r w:rsidRPr="0041756E">
        <w:t>In this instrument:</w:t>
      </w:r>
    </w:p>
    <w:p w14:paraId="3E852CF5" w14:textId="35A1BA56" w:rsidR="00EE7050" w:rsidRDefault="00EE7050" w:rsidP="00E83DD1">
      <w:pPr>
        <w:pStyle w:val="subsection"/>
        <w:tabs>
          <w:tab w:val="clear" w:pos="1021"/>
          <w:tab w:val="right" w:pos="1372"/>
        </w:tabs>
        <w:ind w:left="1276" w:firstLine="142"/>
        <w:rPr>
          <w:b/>
          <w:i/>
        </w:rPr>
      </w:pPr>
      <w:r>
        <w:rPr>
          <w:b/>
          <w:i/>
        </w:rPr>
        <w:t xml:space="preserve">ISO </w:t>
      </w:r>
      <w:r w:rsidRPr="002A0CDE">
        <w:t>means Internati</w:t>
      </w:r>
      <w:r w:rsidR="0041756E">
        <w:t>onal Organization for Standardi</w:t>
      </w:r>
      <w:r w:rsidR="004249F3">
        <w:t>z</w:t>
      </w:r>
      <w:r w:rsidRPr="002A0CDE">
        <w:t>ation</w:t>
      </w:r>
      <w:r w:rsidR="00CF21F0">
        <w:t>.</w:t>
      </w:r>
    </w:p>
    <w:p w14:paraId="3AE9A081" w14:textId="2801B6BB" w:rsidR="00EE7050" w:rsidRDefault="00EE7050" w:rsidP="00E83DD1">
      <w:pPr>
        <w:pStyle w:val="subsection"/>
        <w:tabs>
          <w:tab w:val="clear" w:pos="1021"/>
          <w:tab w:val="right" w:pos="1372"/>
        </w:tabs>
        <w:ind w:left="1276" w:firstLine="142"/>
      </w:pPr>
      <w:r w:rsidRPr="005D442E">
        <w:rPr>
          <w:b/>
          <w:i/>
        </w:rPr>
        <w:t>Regulations</w:t>
      </w:r>
      <w:r w:rsidRPr="005D442E">
        <w:t xml:space="preserve"> mean</w:t>
      </w:r>
      <w:r>
        <w:t>s</w:t>
      </w:r>
      <w:r w:rsidRPr="005D442E">
        <w:t xml:space="preserve"> the </w:t>
      </w:r>
      <w:r w:rsidRPr="005D442E">
        <w:rPr>
          <w:i/>
        </w:rPr>
        <w:t>Migration Regulations 1994</w:t>
      </w:r>
      <w:r w:rsidRPr="005D442E">
        <w:t>.</w:t>
      </w:r>
    </w:p>
    <w:p w14:paraId="64CBD9F4" w14:textId="74700249" w:rsidR="00582AB9" w:rsidRPr="00EE7050" w:rsidRDefault="00582AB9" w:rsidP="00E83DD1">
      <w:pPr>
        <w:pStyle w:val="subsection"/>
        <w:tabs>
          <w:tab w:val="clear" w:pos="1021"/>
          <w:tab w:val="right" w:pos="1372"/>
        </w:tabs>
        <w:ind w:left="1276" w:firstLine="142"/>
      </w:pPr>
      <w:r w:rsidRPr="00AB7AB9">
        <w:rPr>
          <w:b/>
          <w:i/>
        </w:rPr>
        <w:t>VAC</w:t>
      </w:r>
      <w:r>
        <w:t xml:space="preserve"> means Visa Application Charge</w:t>
      </w:r>
      <w:r w:rsidR="007E7998">
        <w:t>.</w:t>
      </w:r>
    </w:p>
    <w:p w14:paraId="64599EF1" w14:textId="17F772E8" w:rsidR="00EE7050" w:rsidRPr="00554826" w:rsidRDefault="00EE7050" w:rsidP="00EE7050">
      <w:pPr>
        <w:pStyle w:val="ActHead5"/>
      </w:pPr>
      <w:bookmarkStart w:id="8" w:name="_Toc454781205"/>
      <w:bookmarkStart w:id="9" w:name="_Toc11397437"/>
      <w:proofErr w:type="gramStart"/>
      <w:r>
        <w:t>5</w:t>
      </w:r>
      <w:r w:rsidRPr="00554826">
        <w:t xml:space="preserve">  Schedules</w:t>
      </w:r>
      <w:bookmarkEnd w:id="8"/>
      <w:bookmarkEnd w:id="9"/>
      <w:proofErr w:type="gramEnd"/>
    </w:p>
    <w:p w14:paraId="5D33761D" w14:textId="60D9D46A" w:rsidR="00EE7050" w:rsidRDefault="001F6E96" w:rsidP="0041756E">
      <w:pPr>
        <w:pStyle w:val="subsection"/>
        <w:tabs>
          <w:tab w:val="clear" w:pos="1021"/>
          <w:tab w:val="right" w:pos="1134"/>
        </w:tabs>
        <w:ind w:firstLine="0"/>
      </w:pPr>
      <w:r>
        <w:t>The</w:t>
      </w:r>
      <w:r w:rsidR="00EE7050" w:rsidRPr="006065DA">
        <w:t xml:space="preserve"> instrument specified in Schedule</w:t>
      </w:r>
      <w:r w:rsidR="007257AE">
        <w:t xml:space="preserve"> 2</w:t>
      </w:r>
      <w:r w:rsidR="00EE7050" w:rsidRPr="006065DA">
        <w:t xml:space="preserve"> </w:t>
      </w:r>
      <w:proofErr w:type="gramStart"/>
      <w:r w:rsidR="00EE7050" w:rsidRPr="006065DA">
        <w:t>is repealed</w:t>
      </w:r>
      <w:proofErr w:type="gramEnd"/>
      <w:r w:rsidR="00EE7050" w:rsidRPr="006065DA">
        <w:t xml:space="preserve"> as set out in the applicable items in the Schedule concerned, and any other item in a Schedule has effect according to its terms.</w:t>
      </w:r>
    </w:p>
    <w:p w14:paraId="68E7E563" w14:textId="72452187" w:rsidR="00AB7AB9" w:rsidRDefault="00AB7AB9">
      <w:pPr>
        <w:spacing w:line="240" w:lineRule="auto"/>
        <w:rPr>
          <w:rFonts w:eastAsia="Times New Roman" w:cs="Times New Roman"/>
          <w:b/>
          <w:kern w:val="28"/>
          <w:sz w:val="24"/>
          <w:highlight w:val="yellow"/>
          <w:lang w:eastAsia="en-AU"/>
        </w:rPr>
      </w:pPr>
      <w:r>
        <w:rPr>
          <w:rFonts w:eastAsia="Times New Roman" w:cs="Times New Roman"/>
          <w:b/>
          <w:kern w:val="28"/>
          <w:sz w:val="24"/>
          <w:highlight w:val="yellow"/>
          <w:lang w:eastAsia="en-AU"/>
        </w:rPr>
        <w:br w:type="page"/>
      </w:r>
    </w:p>
    <w:p w14:paraId="61243193" w14:textId="77777777" w:rsidR="006F595B" w:rsidRDefault="006F595B">
      <w:pPr>
        <w:spacing w:line="240" w:lineRule="auto"/>
        <w:rPr>
          <w:rFonts w:eastAsia="Times New Roman" w:cs="Times New Roman"/>
          <w:b/>
          <w:kern w:val="28"/>
          <w:sz w:val="24"/>
          <w:highlight w:val="yellow"/>
          <w:lang w:eastAsia="en-AU"/>
        </w:rPr>
      </w:pPr>
    </w:p>
    <w:p w14:paraId="55077A1C" w14:textId="77777777" w:rsidR="005874D5" w:rsidRPr="00BA44C4" w:rsidRDefault="005874D5" w:rsidP="005874D5">
      <w:pPr>
        <w:pStyle w:val="ActHead5"/>
        <w:rPr>
          <w:sz w:val="32"/>
          <w:szCs w:val="32"/>
        </w:rPr>
      </w:pPr>
      <w:bookmarkStart w:id="10" w:name="_Toc514403870"/>
      <w:bookmarkStart w:id="11" w:name="_Toc11397438"/>
      <w:r w:rsidRPr="00BA44C4">
        <w:rPr>
          <w:sz w:val="32"/>
          <w:szCs w:val="32"/>
        </w:rPr>
        <w:t xml:space="preserve">Part </w:t>
      </w:r>
      <w:r>
        <w:rPr>
          <w:sz w:val="32"/>
          <w:szCs w:val="32"/>
        </w:rPr>
        <w:t>2</w:t>
      </w:r>
      <w:r w:rsidRPr="00BA44C4">
        <w:rPr>
          <w:sz w:val="32"/>
          <w:szCs w:val="32"/>
        </w:rPr>
        <w:t xml:space="preserve"> – </w:t>
      </w:r>
      <w:r>
        <w:rPr>
          <w:sz w:val="32"/>
          <w:szCs w:val="32"/>
        </w:rPr>
        <w:t>Foreign Currencies</w:t>
      </w:r>
      <w:bookmarkEnd w:id="10"/>
      <w:bookmarkEnd w:id="11"/>
    </w:p>
    <w:p w14:paraId="1AE45B04" w14:textId="66686731" w:rsidR="005874D5" w:rsidRPr="00BA44C4" w:rsidRDefault="005874D5" w:rsidP="005874D5">
      <w:pPr>
        <w:pStyle w:val="ActHead5"/>
      </w:pPr>
      <w:bookmarkStart w:id="12" w:name="_Toc514403871"/>
      <w:bookmarkStart w:id="13" w:name="_Toc11397439"/>
      <w:proofErr w:type="gramStart"/>
      <w:r w:rsidRPr="00BA44C4">
        <w:t xml:space="preserve">6  </w:t>
      </w:r>
      <w:r w:rsidR="00A03CE5">
        <w:t>Exchange</w:t>
      </w:r>
      <w:proofErr w:type="gramEnd"/>
      <w:r w:rsidR="0083302C">
        <w:t xml:space="preserve"> r</w:t>
      </w:r>
      <w:r w:rsidR="00A03CE5">
        <w:t xml:space="preserve">ate for working out the </w:t>
      </w:r>
      <w:r w:rsidR="0083302C">
        <w:t>a</w:t>
      </w:r>
      <w:r w:rsidR="00A03CE5">
        <w:t xml:space="preserve">mount of </w:t>
      </w:r>
      <w:r w:rsidR="0083302C">
        <w:t>pa</w:t>
      </w:r>
      <w:r w:rsidRPr="00BA44C4">
        <w:t xml:space="preserve">yment of </w:t>
      </w:r>
      <w:r w:rsidR="00A03CE5">
        <w:t xml:space="preserve">a </w:t>
      </w:r>
      <w:r w:rsidRPr="00BA44C4">
        <w:t>V</w:t>
      </w:r>
      <w:r w:rsidR="00582AB9">
        <w:t>AC</w:t>
      </w:r>
      <w:r w:rsidR="0083302C">
        <w:t xml:space="preserve"> and fees in foreign c</w:t>
      </w:r>
      <w:r w:rsidRPr="00BA44C4">
        <w:t>urrencies</w:t>
      </w:r>
      <w:bookmarkEnd w:id="12"/>
      <w:bookmarkEnd w:id="13"/>
      <w:r w:rsidRPr="00BA44C4">
        <w:t xml:space="preserve"> </w:t>
      </w:r>
    </w:p>
    <w:p w14:paraId="45846FEF" w14:textId="65B1E1DF" w:rsidR="005874D5" w:rsidRPr="006E005F" w:rsidRDefault="00433CE2" w:rsidP="00A03CE5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>
        <w:t xml:space="preserve">For the </w:t>
      </w:r>
      <w:r w:rsidR="00582AB9">
        <w:t xml:space="preserve">exchange rate for a currency in which </w:t>
      </w:r>
      <w:r>
        <w:t xml:space="preserve">the amount of </w:t>
      </w:r>
      <w:r w:rsidR="00582AB9">
        <w:t xml:space="preserve">a </w:t>
      </w:r>
      <w:r>
        <w:t>payment</w:t>
      </w:r>
      <w:r w:rsidRPr="006E005F">
        <w:t xml:space="preserve"> </w:t>
      </w:r>
      <w:r>
        <w:t xml:space="preserve">of a </w:t>
      </w:r>
      <w:r w:rsidR="00582AB9">
        <w:t>VAC, other than a VAC mentioned in subregu</w:t>
      </w:r>
      <w:r w:rsidR="00A03CE5">
        <w:t>l</w:t>
      </w:r>
      <w:r w:rsidR="00582AB9">
        <w:t>ation 5.36(3A) of the Regulations</w:t>
      </w:r>
      <w:r w:rsidR="00A03CE5">
        <w:t>,</w:t>
      </w:r>
      <w:r w:rsidR="00582AB9">
        <w:t xml:space="preserve"> </w:t>
      </w:r>
      <w:r w:rsidR="00A03CE5">
        <w:t>or a</w:t>
      </w:r>
      <w:r w:rsidR="00582AB9">
        <w:t xml:space="preserve"> </w:t>
      </w:r>
      <w:r>
        <w:t>fee</w:t>
      </w:r>
      <w:r w:rsidR="00582AB9">
        <w:t xml:space="preserve"> is to be paid</w:t>
      </w:r>
      <w:r w:rsidR="005874D5" w:rsidRPr="006E005F">
        <w:t xml:space="preserve">, the table </w:t>
      </w:r>
      <w:r w:rsidR="005874D5">
        <w:t>in</w:t>
      </w:r>
      <w:r w:rsidR="005874D5" w:rsidRPr="006E005F">
        <w:t xml:space="preserve"> Schedule 1</w:t>
      </w:r>
      <w:r>
        <w:t xml:space="preserve"> </w:t>
      </w:r>
      <w:r w:rsidR="005874D5" w:rsidRPr="006E005F">
        <w:t>specifies:</w:t>
      </w:r>
    </w:p>
    <w:p w14:paraId="04C7089B" w14:textId="7E2F0281" w:rsidR="005874D5" w:rsidRPr="006E005F" w:rsidRDefault="00582AB9" w:rsidP="00A03CE5">
      <w:pPr>
        <w:pStyle w:val="paragraph"/>
        <w:numPr>
          <w:ilvl w:val="0"/>
          <w:numId w:val="16"/>
        </w:numPr>
        <w:tabs>
          <w:tab w:val="clear" w:pos="1531"/>
          <w:tab w:val="right" w:pos="1701"/>
        </w:tabs>
        <w:spacing w:before="240" w:line="276" w:lineRule="auto"/>
        <w:ind w:left="1633" w:hanging="505"/>
      </w:pPr>
      <w:r>
        <w:t xml:space="preserve">in </w:t>
      </w:r>
      <w:r w:rsidR="00A03CE5">
        <w:t>C</w:t>
      </w:r>
      <w:r>
        <w:t xml:space="preserve">olumn A - </w:t>
      </w:r>
      <w:r w:rsidR="005874D5" w:rsidRPr="006E005F">
        <w:t xml:space="preserve">the </w:t>
      </w:r>
      <w:r w:rsidR="00C665A2">
        <w:t>description</w:t>
      </w:r>
      <w:r w:rsidR="00C665A2" w:rsidRPr="006E005F">
        <w:t xml:space="preserve"> </w:t>
      </w:r>
      <w:r w:rsidR="005874D5" w:rsidRPr="006E005F">
        <w:t>of the currency</w:t>
      </w:r>
      <w:r w:rsidR="00433CE2">
        <w:t>,</w:t>
      </w:r>
      <w:r w:rsidR="005874D5" w:rsidRPr="006E005F">
        <w:t xml:space="preserve"> with th</w:t>
      </w:r>
      <w:r w:rsidR="00C665A2">
        <w:t xml:space="preserve">e </w:t>
      </w:r>
      <w:r w:rsidR="005874D5" w:rsidRPr="006E005F">
        <w:t xml:space="preserve">corresponding ISO </w:t>
      </w:r>
      <w:r w:rsidR="005874D5">
        <w:t>c</w:t>
      </w:r>
      <w:r w:rsidR="005874D5" w:rsidRPr="006E005F">
        <w:t>ode in Column B; and</w:t>
      </w:r>
    </w:p>
    <w:p w14:paraId="69492AD1" w14:textId="51E2CBCC" w:rsidR="00554826" w:rsidRPr="00554826" w:rsidRDefault="00582AB9" w:rsidP="00A03CE5">
      <w:pPr>
        <w:pStyle w:val="paragraph"/>
        <w:numPr>
          <w:ilvl w:val="0"/>
          <w:numId w:val="16"/>
        </w:numPr>
        <w:tabs>
          <w:tab w:val="clear" w:pos="1531"/>
          <w:tab w:val="right" w:pos="1701"/>
        </w:tabs>
        <w:spacing w:before="120" w:after="240" w:line="276" w:lineRule="auto"/>
        <w:ind w:hanging="502"/>
      </w:pPr>
      <w:proofErr w:type="gramStart"/>
      <w:r>
        <w:t>in</w:t>
      </w:r>
      <w:proofErr w:type="gramEnd"/>
      <w:r>
        <w:t xml:space="preserve"> Column C - </w:t>
      </w:r>
      <w:r w:rsidR="005874D5" w:rsidRPr="006E005F">
        <w:t xml:space="preserve">the Exchange Rate for the </w:t>
      </w:r>
      <w:r w:rsidR="005B195F" w:rsidRPr="006E005F">
        <w:t xml:space="preserve">corresponding </w:t>
      </w:r>
      <w:r>
        <w:t xml:space="preserve">currency in Column A. </w:t>
      </w:r>
    </w:p>
    <w:p w14:paraId="3C54ABA1" w14:textId="79D35312" w:rsidR="00910545" w:rsidRPr="00200032" w:rsidRDefault="00554826" w:rsidP="005B195F">
      <w:pPr>
        <w:pStyle w:val="ActHead6"/>
        <w:ind w:left="1843" w:hanging="1843"/>
        <w:rPr>
          <w:rFonts w:ascii="Times New Roman" w:hAnsi="Times New Roman"/>
        </w:rPr>
      </w:pPr>
      <w:r>
        <w:br w:type="page"/>
      </w:r>
      <w:bookmarkStart w:id="14" w:name="_Toc514403872"/>
      <w:bookmarkStart w:id="15" w:name="_Toc11397440"/>
      <w:r w:rsidR="00910545" w:rsidRPr="00200032">
        <w:rPr>
          <w:rFonts w:ascii="Times New Roman" w:hAnsi="Times New Roman"/>
        </w:rPr>
        <w:lastRenderedPageBreak/>
        <w:t xml:space="preserve">Schedule 1—Currencies </w:t>
      </w:r>
      <w:r w:rsidR="00551A25">
        <w:rPr>
          <w:rFonts w:ascii="Times New Roman" w:hAnsi="Times New Roman"/>
        </w:rPr>
        <w:t>and Exchange</w:t>
      </w:r>
      <w:r w:rsidR="00910545">
        <w:rPr>
          <w:rFonts w:ascii="Times New Roman" w:hAnsi="Times New Roman"/>
        </w:rPr>
        <w:t xml:space="preserve"> Rates </w:t>
      </w:r>
      <w:r w:rsidR="00910545" w:rsidRPr="00200032">
        <w:rPr>
          <w:rFonts w:ascii="Times New Roman" w:hAnsi="Times New Roman"/>
        </w:rPr>
        <w:t>for the Payment of Fees</w:t>
      </w:r>
      <w:bookmarkEnd w:id="14"/>
      <w:bookmarkEnd w:id="15"/>
    </w:p>
    <w:p w14:paraId="17491A9B" w14:textId="77777777" w:rsidR="00910545" w:rsidRDefault="00910545" w:rsidP="00910545">
      <w:pPr>
        <w:spacing w:line="240" w:lineRule="auto"/>
      </w:pPr>
    </w:p>
    <w:p w14:paraId="6A8E5AFD" w14:textId="77777777" w:rsidR="00910545" w:rsidRDefault="00910545" w:rsidP="00910545">
      <w:pPr>
        <w:spacing w:line="240" w:lineRule="auto"/>
      </w:pPr>
    </w:p>
    <w:tbl>
      <w:tblPr>
        <w:tblW w:w="7200" w:type="dxa"/>
        <w:jc w:val="center"/>
        <w:tblLook w:val="04A0" w:firstRow="1" w:lastRow="0" w:firstColumn="1" w:lastColumn="0" w:noHBand="0" w:noVBand="1"/>
      </w:tblPr>
      <w:tblGrid>
        <w:gridCol w:w="3150"/>
        <w:gridCol w:w="2065"/>
        <w:gridCol w:w="897"/>
        <w:gridCol w:w="1088"/>
      </w:tblGrid>
      <w:tr w:rsidR="00910545" w:rsidRPr="00A14E73" w14:paraId="316115A0" w14:textId="77777777" w:rsidTr="00002C08">
        <w:trPr>
          <w:trHeight w:val="300"/>
          <w:tblHeader/>
          <w:jc w:val="center"/>
        </w:trPr>
        <w:tc>
          <w:tcPr>
            <w:tcW w:w="6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noWrap/>
            <w:vAlign w:val="center"/>
            <w:hideMark/>
          </w:tcPr>
          <w:p w14:paraId="72457BF7" w14:textId="77777777" w:rsidR="00910545" w:rsidRPr="00A14E73" w:rsidRDefault="00910545" w:rsidP="00002C08">
            <w:pPr>
              <w:spacing w:before="240" w:after="240" w:line="240" w:lineRule="auto"/>
              <w:ind w:left="1156"/>
              <w:jc w:val="center"/>
              <w:rPr>
                <w:rFonts w:eastAsia="Times New Roman" w:cs="Times New Roman"/>
                <w:b/>
                <w:sz w:val="24"/>
                <w:szCs w:val="24"/>
                <w:lang w:eastAsia="en-AU"/>
              </w:rPr>
            </w:pPr>
            <w:r w:rsidRPr="00A14E73">
              <w:rPr>
                <w:rFonts w:eastAsia="Times New Roman" w:cs="Times New Roman"/>
                <w:b/>
                <w:sz w:val="24"/>
                <w:szCs w:val="24"/>
                <w:lang w:eastAsia="en-AU"/>
              </w:rPr>
              <w:t xml:space="preserve">Currencies 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AU"/>
              </w:rPr>
              <w:t xml:space="preserve">and Exchange Rates </w:t>
            </w:r>
            <w:r w:rsidRPr="00A14E73">
              <w:rPr>
                <w:rFonts w:eastAsia="Times New Roman" w:cs="Times New Roman"/>
                <w:b/>
                <w:sz w:val="24"/>
                <w:szCs w:val="24"/>
                <w:lang w:eastAsia="en-AU"/>
              </w:rPr>
              <w:t>for the Payment of Fees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EB1ADAF" w14:textId="77777777" w:rsidR="00910545" w:rsidRPr="002A0CDE" w:rsidRDefault="00910545" w:rsidP="00002C08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en-AU"/>
              </w:rPr>
            </w:pPr>
          </w:p>
        </w:tc>
      </w:tr>
      <w:tr w:rsidR="00910545" w:rsidRPr="00A14E73" w14:paraId="406D5675" w14:textId="77777777" w:rsidTr="00002C08">
        <w:trPr>
          <w:trHeight w:val="300"/>
          <w:tblHeader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7487691F" w14:textId="77777777" w:rsidR="00910545" w:rsidRPr="00B66E15" w:rsidRDefault="00910545" w:rsidP="00002C08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en-AU"/>
              </w:rPr>
            </w:pPr>
            <w:r w:rsidRPr="00B66E15">
              <w:rPr>
                <w:rFonts w:eastAsia="Times New Roman" w:cs="Times New Roman"/>
                <w:b/>
                <w:sz w:val="24"/>
                <w:szCs w:val="24"/>
                <w:lang w:eastAsia="en-AU"/>
              </w:rPr>
              <w:t>Column A</w:t>
            </w:r>
          </w:p>
          <w:p w14:paraId="09D8CDD7" w14:textId="2BC8B658" w:rsidR="00910545" w:rsidRPr="00B66E15" w:rsidRDefault="00205904" w:rsidP="00002C0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4"/>
                <w:szCs w:val="24"/>
                <w:lang w:eastAsia="en-AU"/>
              </w:rPr>
              <w:t>Currency Description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D5D6315" w14:textId="77777777" w:rsidR="00910545" w:rsidRPr="00B66E15" w:rsidRDefault="00910545" w:rsidP="00002C0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B66E15">
              <w:rPr>
                <w:rFonts w:eastAsia="Times New Roman" w:cs="Times New Roman"/>
                <w:b/>
                <w:sz w:val="24"/>
                <w:szCs w:val="24"/>
                <w:lang w:eastAsia="en-AU"/>
              </w:rPr>
              <w:t>Column B</w:t>
            </w:r>
            <w:r w:rsidRPr="00B66E15">
              <w:rPr>
                <w:rFonts w:eastAsia="Times New Roman" w:cs="Times New Roman"/>
                <w:sz w:val="24"/>
                <w:szCs w:val="24"/>
                <w:lang w:eastAsia="en-AU"/>
              </w:rPr>
              <w:t xml:space="preserve">                ISO Code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2AEFC63" w14:textId="77777777" w:rsidR="00910545" w:rsidRPr="00B66E15" w:rsidRDefault="00910545" w:rsidP="00002C08">
            <w:pPr>
              <w:spacing w:before="12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en-AU"/>
              </w:rPr>
            </w:pPr>
            <w:r w:rsidRPr="00B66E15">
              <w:rPr>
                <w:rFonts w:eastAsia="Times New Roman" w:cs="Times New Roman"/>
                <w:b/>
                <w:sz w:val="24"/>
                <w:szCs w:val="24"/>
                <w:lang w:eastAsia="en-AU"/>
              </w:rPr>
              <w:t>Column C</w:t>
            </w:r>
          </w:p>
          <w:p w14:paraId="6E15410C" w14:textId="77777777" w:rsidR="00910545" w:rsidRPr="00B66E15" w:rsidRDefault="00910545" w:rsidP="00002C08">
            <w:pPr>
              <w:spacing w:after="24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B66E15">
              <w:rPr>
                <w:rFonts w:eastAsia="Times New Roman" w:cs="Times New Roman"/>
                <w:sz w:val="24"/>
                <w:szCs w:val="24"/>
                <w:lang w:eastAsia="en-AU"/>
              </w:rPr>
              <w:t>Exchange Rate</w:t>
            </w:r>
          </w:p>
        </w:tc>
      </w:tr>
      <w:tr w:rsidR="00F047E6" w:rsidRPr="00A22746" w14:paraId="1EE9E63E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BF7" w14:textId="78C4AE87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United Arab Emirates Dirham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844D1" w14:textId="2C6871FF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AED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4E7B6" w14:textId="3DEA0E57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0.3646</w:t>
            </w:r>
          </w:p>
        </w:tc>
      </w:tr>
      <w:tr w:rsidR="00F047E6" w:rsidRPr="00A22746" w14:paraId="291398E9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AA0C" w14:textId="5734FD1D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Bangladeshi Taka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259D0" w14:textId="26DF35C0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BDT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C5707" w14:textId="5C1DD606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0.01605</w:t>
            </w:r>
          </w:p>
        </w:tc>
      </w:tr>
      <w:tr w:rsidR="00F047E6" w:rsidRPr="00A22746" w14:paraId="3423D7C6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5BD" w14:textId="7FA884C2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Bahraini Dinar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93E5C" w14:textId="7EFA0BD8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BHD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A1C14" w14:textId="59A569F5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3.5713</w:t>
            </w:r>
          </w:p>
        </w:tc>
      </w:tr>
      <w:tr w:rsidR="00F047E6" w:rsidRPr="00A22746" w14:paraId="3E8D5C80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9CB9" w14:textId="39DECC06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Brunei Dollar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E3E3A" w14:textId="3345CADC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BND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5E275" w14:textId="17843B1B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0.9876</w:t>
            </w:r>
          </w:p>
        </w:tc>
      </w:tr>
      <w:tr w:rsidR="00F047E6" w:rsidRPr="00A22746" w14:paraId="14D8AEB9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649A" w14:textId="46DC44D6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Brazilian Real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A5A6F" w14:textId="0B49B145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BRL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C4325" w14:textId="25224A48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0.3436</w:t>
            </w:r>
          </w:p>
        </w:tc>
      </w:tr>
      <w:tr w:rsidR="00F047E6" w:rsidRPr="00A22746" w14:paraId="164EB7B2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9F3C" w14:textId="2F88780F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Bhutanese Ngultrum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0AB33" w14:textId="2172B15E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BTN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4744E" w14:textId="480B156D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0.01928</w:t>
            </w:r>
          </w:p>
        </w:tc>
      </w:tr>
      <w:tr w:rsidR="00F047E6" w:rsidRPr="00A22746" w14:paraId="5C8F745F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598" w14:textId="6C41CBDD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Canadian Dollar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40F51" w14:textId="3336D240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CAD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C943C" w14:textId="592CA98E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1.0009</w:t>
            </w:r>
          </w:p>
        </w:tc>
      </w:tr>
      <w:tr w:rsidR="00F047E6" w:rsidRPr="00A22746" w14:paraId="75D81E6A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51A8" w14:textId="2171914B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Chilean Peso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95826" w14:textId="1CDFA285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CLP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7738A" w14:textId="4A6A8B9A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0.00200957</w:t>
            </w:r>
          </w:p>
        </w:tc>
      </w:tr>
      <w:tr w:rsidR="00F047E6" w:rsidRPr="00A22746" w14:paraId="76EC1611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CBEE" w14:textId="39AA6B7B" w:rsidR="00F047E6" w:rsidRPr="00A22746" w:rsidRDefault="00F047E6" w:rsidP="00A2274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Chinese Renminbi Yuan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3714F" w14:textId="1852E531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CNY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EA351" w14:textId="3F2F5959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0.19942</w:t>
            </w:r>
          </w:p>
        </w:tc>
      </w:tr>
      <w:tr w:rsidR="00F047E6" w:rsidRPr="00A22746" w14:paraId="49C5B666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A7E" w14:textId="16838F4A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Colombian Peso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31867" w14:textId="501CC932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COP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BFF16" w14:textId="7B5F6FA8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0.00042483</w:t>
            </w:r>
          </w:p>
        </w:tc>
      </w:tr>
      <w:tr w:rsidR="00F047E6" w:rsidRPr="00A22746" w14:paraId="0D2C02D3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4DD" w14:textId="174B80D6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Egyptian Pound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5BC02" w14:textId="469A4E82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EGP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A7DE2" w14:textId="28C2B6FB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0.07773</w:t>
            </w:r>
          </w:p>
        </w:tc>
      </w:tr>
      <w:tr w:rsidR="00F047E6" w:rsidRPr="00A22746" w14:paraId="68ACD7FC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336" w14:textId="50F28849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Euro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90F0C" w14:textId="03632ED7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EUR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336DE" w14:textId="0F08AB2D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1.50426</w:t>
            </w:r>
          </w:p>
        </w:tc>
      </w:tr>
      <w:tr w:rsidR="00F047E6" w:rsidRPr="00A22746" w14:paraId="1BE53C2C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C99E" w14:textId="46D04723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Fiji Dollar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1A1E5" w14:textId="1D465DDF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FJD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C8C75" w14:textId="2F8BE577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0.63724</w:t>
            </w:r>
          </w:p>
        </w:tc>
      </w:tr>
      <w:tr w:rsidR="00F047E6" w:rsidRPr="00A22746" w14:paraId="195936D8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2B64" w14:textId="496F9517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British Pound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77924" w14:textId="7A6A6BF8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GBP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F1D71" w14:textId="5FBCF391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1.74432</w:t>
            </w:r>
          </w:p>
        </w:tc>
      </w:tr>
      <w:tr w:rsidR="00F047E6" w:rsidRPr="00A22746" w14:paraId="77E331A1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B831" w14:textId="6ED8DFDC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Hong Kong Dollar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BDA5C" w14:textId="1110E121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HKD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4DBDB" w14:textId="4F99592C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0.1707</w:t>
            </w:r>
          </w:p>
        </w:tc>
      </w:tr>
      <w:tr w:rsidR="00F047E6" w:rsidRPr="00A22746" w14:paraId="63DA01B0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DBDB" w14:textId="48FED0F0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Indonesian Rupiah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64FD3" w14:textId="72A26CDD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IDR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147BE" w14:textId="5C3746C8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0.000094835</w:t>
            </w:r>
          </w:p>
        </w:tc>
      </w:tr>
      <w:tr w:rsidR="00F047E6" w:rsidRPr="00A22746" w14:paraId="0D4E4862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996" w14:textId="4FA34118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Israeli New Shekel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9A181" w14:textId="450518C6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ILS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5ACAD" w14:textId="6F9442B6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0.37291</w:t>
            </w:r>
          </w:p>
        </w:tc>
      </w:tr>
      <w:tr w:rsidR="00F047E6" w:rsidRPr="00A22746" w14:paraId="1FCD806E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1C9" w14:textId="25D037B4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Indian Rupee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A48C0" w14:textId="3FF5CA55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INR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5D872" w14:textId="536005D4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0.01928</w:t>
            </w:r>
          </w:p>
        </w:tc>
      </w:tr>
      <w:tr w:rsidR="00F047E6" w:rsidRPr="00A22746" w14:paraId="1297BE07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CEE9" w14:textId="25CC85E3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Jordanian Dinar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2770A" w14:textId="32391036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JOD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DB5E4" w14:textId="522FAAAD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1.88861</w:t>
            </w:r>
          </w:p>
        </w:tc>
      </w:tr>
      <w:tr w:rsidR="00F047E6" w:rsidRPr="00A22746" w14:paraId="4D8EACAA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CFFB" w14:textId="09B39E7F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Japanese Yen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4CE49" w14:textId="4AD413FA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JPY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ABB42" w14:textId="450F2D3F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0.0119908</w:t>
            </w:r>
          </w:p>
        </w:tc>
      </w:tr>
      <w:tr w:rsidR="00F047E6" w:rsidRPr="00A22746" w14:paraId="66B8AD75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DFDA" w14:textId="7247920A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Kenyan Shilling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2B631" w14:textId="3EBA86C3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KES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4435B" w14:textId="14D0CDDF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0.0133435</w:t>
            </w:r>
          </w:p>
        </w:tc>
      </w:tr>
      <w:tr w:rsidR="00F047E6" w:rsidRPr="00A22746" w14:paraId="11EB432E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5292" w14:textId="6BD72585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Korean Won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3888E" w14:textId="4437183F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KRW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A5714" w14:textId="10AA12B0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0.00117298</w:t>
            </w:r>
          </w:p>
        </w:tc>
      </w:tr>
      <w:tr w:rsidR="00F047E6" w:rsidRPr="00A22746" w14:paraId="2DDF99CA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F5EF" w14:textId="679BAFB2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Kuwaiti Dinar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38A79" w14:textId="5AB01D9F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KWD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403B9" w14:textId="316D546C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4.40878</w:t>
            </w:r>
          </w:p>
        </w:tc>
      </w:tr>
      <w:tr w:rsidR="00F047E6" w:rsidRPr="00A22746" w14:paraId="5A82676C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C18" w14:textId="4A4C9025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Lebanese Pound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02A06" w14:textId="7642BE45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LBP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8F1D5" w14:textId="798A4D4E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0.00088824</w:t>
            </w:r>
          </w:p>
        </w:tc>
      </w:tr>
      <w:tr w:rsidR="00F047E6" w:rsidRPr="00A22746" w14:paraId="6A9C0BEA" w14:textId="77777777" w:rsidTr="005D6B70">
        <w:trPr>
          <w:trHeight w:val="300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7B6A" w14:textId="3EF5ED8A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Sri Lanka Rupee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981E6" w14:textId="193E5E28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LKR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94013" w14:textId="08AEEE6A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0.0076839</w:t>
            </w:r>
          </w:p>
        </w:tc>
      </w:tr>
      <w:tr w:rsidR="00F047E6" w:rsidRPr="00A22746" w14:paraId="257CA9BE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950" w14:textId="39FD0FBB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Mongolian Tugrik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C4530" w14:textId="3C514DC1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MNT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7177A" w14:textId="1620B045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0.00051167</w:t>
            </w:r>
          </w:p>
        </w:tc>
      </w:tr>
      <w:tr w:rsidR="00F047E6" w:rsidRPr="00A22746" w14:paraId="515F2D21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2C5" w14:textId="7F1701A8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Mauritius Rupee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EF3C1" w14:textId="30A78BE2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MUR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9F1D3" w14:textId="26AE2EB3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0.0394</w:t>
            </w:r>
          </w:p>
        </w:tc>
      </w:tr>
      <w:tr w:rsidR="00F047E6" w:rsidRPr="00A22746" w14:paraId="3B3A86C4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2008" w14:textId="03425B74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Mexican Peso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0B2F7" w14:textId="23BB1D20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MXN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E8253" w14:textId="5C592001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0.0707</w:t>
            </w:r>
          </w:p>
        </w:tc>
      </w:tr>
      <w:tr w:rsidR="00F047E6" w:rsidRPr="00A22746" w14:paraId="4A3463CB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D429" w14:textId="622DACDD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Malaysian Ringgit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80341" w14:textId="0D4D86B6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MYR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1D710" w14:textId="7235A139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0.32543</w:t>
            </w:r>
          </w:p>
        </w:tc>
      </w:tr>
      <w:tr w:rsidR="00F047E6" w:rsidRPr="00A22746" w14:paraId="3E92250E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3A90" w14:textId="0E76EEE3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Nepalese Rupee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47BA8" w14:textId="03B73297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NPR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8B199" w14:textId="261C8035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0.0121417</w:t>
            </w:r>
          </w:p>
        </w:tc>
      </w:tr>
      <w:tr w:rsidR="00F047E6" w:rsidRPr="00A22746" w14:paraId="1EC932CA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833" w14:textId="2E6F3152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lastRenderedPageBreak/>
              <w:t>New Zealand Dollar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E2566" w14:textId="7AC3D5E0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NZD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D8EB9" w14:textId="45F0F054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0.89922</w:t>
            </w:r>
          </w:p>
        </w:tc>
      </w:tr>
      <w:tr w:rsidR="00F047E6" w:rsidRPr="00A22746" w14:paraId="5A8C53AA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324C" w14:textId="4740AD64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 xml:space="preserve">Omani Riyal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C48F3" w14:textId="1748BE3B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OMR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78D16" w14:textId="5CB69C4C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3.48614</w:t>
            </w:r>
          </w:p>
        </w:tc>
      </w:tr>
      <w:tr w:rsidR="00F047E6" w:rsidRPr="00A22746" w14:paraId="6898139C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652" w14:textId="6496F8A8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Papua New Guinea Kina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DA167" w14:textId="0ECE3833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PGK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5CF8B" w14:textId="184EB6F9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0.40416</w:t>
            </w:r>
          </w:p>
        </w:tc>
      </w:tr>
      <w:tr w:rsidR="00F047E6" w:rsidRPr="00A22746" w14:paraId="6BEA00FC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B4A" w14:textId="1ECE3C03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Philippine Peso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043C5" w14:textId="68E0F27D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PHP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4DE1E" w14:textId="18C3967B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0.02578</w:t>
            </w:r>
          </w:p>
        </w:tc>
      </w:tr>
      <w:tr w:rsidR="00F047E6" w:rsidRPr="00A22746" w14:paraId="14D48F39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A675" w14:textId="16875ABD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Pakistan Rupee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280FC" w14:textId="5649F03A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PKR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B435F" w14:textId="6D91D6B5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0.0094913</w:t>
            </w:r>
          </w:p>
        </w:tc>
      </w:tr>
      <w:tr w:rsidR="00F047E6" w:rsidRPr="00A22746" w14:paraId="19495E2A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CFD" w14:textId="0EE6BE57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 xml:space="preserve">Qatari Riyal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5B0FE" w14:textId="4520C854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QAR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3B3E6" w14:textId="15B20540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0.37035</w:t>
            </w:r>
          </w:p>
        </w:tc>
      </w:tr>
      <w:tr w:rsidR="00F047E6" w:rsidRPr="00A22746" w14:paraId="7D46E3A4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268" w14:textId="69802DB5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Saudi Arabian Riyal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65EC1" w14:textId="75666133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SAR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DFD30" w14:textId="73ABE9AB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0.35727</w:t>
            </w:r>
          </w:p>
        </w:tc>
      </w:tr>
      <w:tr w:rsidR="00F047E6" w:rsidRPr="00A22746" w14:paraId="086F89C0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F62D" w14:textId="253046F9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Solomon Islands Dollar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BEFE5" w14:textId="481F900E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SBD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EEBFA" w14:textId="7DE63B81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0.1705</w:t>
            </w:r>
          </w:p>
        </w:tc>
      </w:tr>
      <w:tr w:rsidR="00F047E6" w:rsidRPr="00A22746" w14:paraId="7AE605F5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3982" w14:textId="0485BC94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Singapore Dollar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EF0E4" w14:textId="19A01EDC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SGD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C2B4C" w14:textId="2ECC8E07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0.9876</w:t>
            </w:r>
          </w:p>
        </w:tc>
      </w:tr>
      <w:tr w:rsidR="00F047E6" w:rsidRPr="00A22746" w14:paraId="4B345A1A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1E0" w14:textId="78716D8B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Thai Baht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0918A" w14:textId="328466E2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THB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C3BF0" w14:textId="1C6BA978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0.04213</w:t>
            </w:r>
          </w:p>
        </w:tc>
      </w:tr>
      <w:tr w:rsidR="00F047E6" w:rsidRPr="00A22746" w14:paraId="3E107A07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7149" w14:textId="6951315D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Tongan Pa'anga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3CF31" w14:textId="6ADFB5A4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TOP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06431" w14:textId="23485442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0.58999</w:t>
            </w:r>
          </w:p>
        </w:tc>
      </w:tr>
      <w:tr w:rsidR="00F047E6" w:rsidRPr="00A22746" w14:paraId="54B3FF65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A4C" w14:textId="28D52F3C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Turkish Lira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17196" w14:textId="1581E0AC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TRY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F6860" w14:textId="3294F217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0.23236</w:t>
            </w:r>
          </w:p>
        </w:tc>
      </w:tr>
      <w:tr w:rsidR="00F047E6" w:rsidRPr="00A22746" w14:paraId="78F60DE6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9B56" w14:textId="584C62D9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US Dollar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8FD52" w14:textId="12B97DD2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USD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B0CC8" w14:textId="711C8EB1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1.33903</w:t>
            </w:r>
          </w:p>
        </w:tc>
      </w:tr>
      <w:tr w:rsidR="00F047E6" w:rsidRPr="00A22746" w14:paraId="105DD1C3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2812" w14:textId="6F9B1F59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Vietnamese Dong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DE339" w14:textId="2D0E8DB2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VND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2F3C0" w14:textId="225EC2F4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0.000057871</w:t>
            </w:r>
          </w:p>
        </w:tc>
      </w:tr>
      <w:tr w:rsidR="00F047E6" w:rsidRPr="00A22746" w14:paraId="587D5044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47A" w14:textId="2869C397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Vanuatu Vatu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E16D4" w14:textId="7C812D20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VUV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E9C42" w14:textId="02AD2A73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0.0120119</w:t>
            </w:r>
          </w:p>
        </w:tc>
      </w:tr>
      <w:tr w:rsidR="00F047E6" w:rsidRPr="00A22746" w14:paraId="3AABE880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4B2" w14:textId="48424123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Samoan Tala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FE242" w14:textId="30C9C0DF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WST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7BF8A" w14:textId="46F8FDBC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0.50845</w:t>
            </w:r>
          </w:p>
        </w:tc>
      </w:tr>
      <w:tr w:rsidR="00F047E6" w:rsidRPr="00A22746" w14:paraId="0B1D8FCF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4865" w14:textId="592ADD27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Central Pacific Franc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D38FC" w14:textId="5C73026C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XPF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003C6" w14:textId="4330E098" w:rsidR="00F047E6" w:rsidRPr="00A22746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0.0126057</w:t>
            </w:r>
          </w:p>
        </w:tc>
      </w:tr>
      <w:tr w:rsidR="00F047E6" w:rsidRPr="00AB3F91" w14:paraId="160303B2" w14:textId="77777777" w:rsidTr="005D6B70">
        <w:trPr>
          <w:trHeight w:val="288"/>
          <w:jc w:val="center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B99E" w14:textId="45250E9F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South African Rand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78577" w14:textId="39AEB6B7" w:rsidR="00F047E6" w:rsidRPr="00A22746" w:rsidRDefault="00F047E6" w:rsidP="00F047E6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22746">
              <w:rPr>
                <w:rFonts w:eastAsia="Times New Roman" w:cs="Times New Roman"/>
                <w:color w:val="000000"/>
                <w:lang w:eastAsia="en-AU"/>
              </w:rPr>
              <w:t>ZAR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8005E" w14:textId="7EA452DC" w:rsidR="00F047E6" w:rsidRPr="00AB3F91" w:rsidRDefault="00F047E6" w:rsidP="00F047E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22746">
              <w:rPr>
                <w:rFonts w:cs="Times New Roman"/>
                <w:color w:val="000000"/>
              </w:rPr>
              <w:t>0.09477</w:t>
            </w:r>
          </w:p>
        </w:tc>
      </w:tr>
    </w:tbl>
    <w:p w14:paraId="59D5F035" w14:textId="77777777" w:rsidR="00910545" w:rsidRPr="00AB3F91" w:rsidRDefault="00910545" w:rsidP="00910545">
      <w:pPr>
        <w:spacing w:line="240" w:lineRule="auto"/>
        <w:rPr>
          <w:rFonts w:cs="Times New Roman"/>
          <w:sz w:val="24"/>
          <w:szCs w:val="24"/>
        </w:rPr>
      </w:pPr>
    </w:p>
    <w:p w14:paraId="7F6D086D" w14:textId="77777777" w:rsidR="00910545" w:rsidRPr="00AB3F91" w:rsidRDefault="00910545" w:rsidP="00910545">
      <w:pPr>
        <w:spacing w:after="160" w:line="259" w:lineRule="auto"/>
        <w:rPr>
          <w:rFonts w:cs="Times New Roman"/>
          <w:sz w:val="24"/>
          <w:szCs w:val="24"/>
        </w:rPr>
      </w:pPr>
      <w:r w:rsidRPr="00AB3F91">
        <w:rPr>
          <w:rFonts w:cs="Times New Roman"/>
          <w:sz w:val="24"/>
          <w:szCs w:val="24"/>
        </w:rPr>
        <w:br w:type="page"/>
      </w:r>
    </w:p>
    <w:p w14:paraId="14E94260" w14:textId="442EFA3A" w:rsidR="00910545" w:rsidRPr="00DA545D" w:rsidRDefault="00910545" w:rsidP="00910545">
      <w:pPr>
        <w:pStyle w:val="ActHead6"/>
        <w:rPr>
          <w:rFonts w:ascii="Times New Roman" w:hAnsi="Times New Roman"/>
          <w:szCs w:val="32"/>
        </w:rPr>
      </w:pPr>
      <w:bookmarkStart w:id="16" w:name="_Toc514403873"/>
      <w:bookmarkStart w:id="17" w:name="_Toc11397441"/>
      <w:r w:rsidRPr="00DA545D">
        <w:rPr>
          <w:rFonts w:ascii="Times New Roman" w:hAnsi="Times New Roman"/>
          <w:szCs w:val="32"/>
        </w:rPr>
        <w:lastRenderedPageBreak/>
        <w:t>Schedule 2—Repeal</w:t>
      </w:r>
      <w:bookmarkEnd w:id="16"/>
      <w:bookmarkEnd w:id="17"/>
    </w:p>
    <w:p w14:paraId="53A40B41" w14:textId="34C658F3" w:rsidR="00910545" w:rsidRPr="00200032" w:rsidRDefault="009A0305" w:rsidP="00910545">
      <w:pPr>
        <w:pStyle w:val="ActHead9"/>
        <w:rPr>
          <w:sz w:val="24"/>
          <w:szCs w:val="24"/>
        </w:rPr>
      </w:pPr>
      <w:bookmarkStart w:id="18" w:name="_Toc514403874"/>
      <w:bookmarkStart w:id="19" w:name="_Toc11397442"/>
      <w:r>
        <w:rPr>
          <w:b w:val="0"/>
          <w:sz w:val="24"/>
          <w:szCs w:val="24"/>
        </w:rPr>
        <w:t>Migration (</w:t>
      </w:r>
      <w:r w:rsidR="002829D0">
        <w:rPr>
          <w:b w:val="0"/>
          <w:sz w:val="24"/>
          <w:szCs w:val="24"/>
        </w:rPr>
        <w:t>LIN 19/001</w:t>
      </w:r>
      <w:r w:rsidR="00E2087A">
        <w:rPr>
          <w:b w:val="0"/>
          <w:sz w:val="24"/>
          <w:szCs w:val="24"/>
        </w:rPr>
        <w:t>:</w:t>
      </w:r>
      <w:r w:rsidR="00910545" w:rsidRPr="00200032">
        <w:rPr>
          <w:b w:val="0"/>
          <w:sz w:val="24"/>
          <w:szCs w:val="24"/>
        </w:rPr>
        <w:t xml:space="preserve"> Payment of Visa Application Charges and Fees in Foreign Currencies) Instrument 201</w:t>
      </w:r>
      <w:bookmarkEnd w:id="18"/>
      <w:r w:rsidR="002829D0">
        <w:rPr>
          <w:b w:val="0"/>
          <w:sz w:val="24"/>
          <w:szCs w:val="24"/>
        </w:rPr>
        <w:t>9</w:t>
      </w:r>
      <w:r w:rsidR="00910545">
        <w:rPr>
          <w:sz w:val="24"/>
          <w:szCs w:val="24"/>
        </w:rPr>
        <w:t xml:space="preserve"> </w:t>
      </w:r>
      <w:r w:rsidR="00910545" w:rsidRPr="00200032">
        <w:rPr>
          <w:b w:val="0"/>
          <w:i w:val="0"/>
          <w:sz w:val="24"/>
          <w:szCs w:val="24"/>
        </w:rPr>
        <w:t>(</w:t>
      </w:r>
      <w:r w:rsidR="002829D0">
        <w:rPr>
          <w:b w:val="0"/>
          <w:i w:val="0"/>
          <w:sz w:val="24"/>
        </w:rPr>
        <w:t>F2018L01823</w:t>
      </w:r>
      <w:r w:rsidR="00910545" w:rsidRPr="0008456F">
        <w:rPr>
          <w:b w:val="0"/>
          <w:i w:val="0"/>
          <w:sz w:val="24"/>
        </w:rPr>
        <w:t>)</w:t>
      </w:r>
      <w:bookmarkEnd w:id="19"/>
    </w:p>
    <w:p w14:paraId="5750A729" w14:textId="77777777" w:rsidR="00910545" w:rsidRPr="00200032" w:rsidRDefault="00910545" w:rsidP="00910545">
      <w:pPr>
        <w:pStyle w:val="ItemHead"/>
        <w:rPr>
          <w:rFonts w:ascii="Times New Roman" w:hAnsi="Times New Roman"/>
        </w:rPr>
      </w:pPr>
      <w:proofErr w:type="gramStart"/>
      <w:r w:rsidRPr="00200032">
        <w:rPr>
          <w:rFonts w:ascii="Times New Roman" w:hAnsi="Times New Roman"/>
        </w:rPr>
        <w:t>1  The</w:t>
      </w:r>
      <w:proofErr w:type="gramEnd"/>
      <w:r w:rsidRPr="00200032">
        <w:rPr>
          <w:rFonts w:ascii="Times New Roman" w:hAnsi="Times New Roman"/>
        </w:rPr>
        <w:t xml:space="preserve"> whole of the instrument</w:t>
      </w:r>
    </w:p>
    <w:p w14:paraId="36FC82E5" w14:textId="28C6736C" w:rsidR="00554826" w:rsidRDefault="00910545" w:rsidP="00582AB9">
      <w:pPr>
        <w:pStyle w:val="Item"/>
      </w:pPr>
      <w:r w:rsidRPr="00E21FD6">
        <w:t>Repeal the instrument.</w:t>
      </w:r>
    </w:p>
    <w:sectPr w:rsidR="00554826" w:rsidSect="008C2E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E9C07" w14:textId="77777777" w:rsidR="00101382" w:rsidRDefault="00101382" w:rsidP="00715914">
      <w:pPr>
        <w:spacing w:line="240" w:lineRule="auto"/>
      </w:pPr>
      <w:r>
        <w:separator/>
      </w:r>
    </w:p>
  </w:endnote>
  <w:endnote w:type="continuationSeparator" w:id="0">
    <w:p w14:paraId="5DA7F1D0" w14:textId="77777777" w:rsidR="00101382" w:rsidRDefault="0010138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C4B4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67E6AFE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D144B4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4579AC" w14:textId="1EE997FD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B12D2">
            <w:rPr>
              <w:i/>
              <w:noProof/>
              <w:sz w:val="18"/>
            </w:rPr>
            <w:t>Migration (LIN 19/041: Payment of Visa Application Charges and Fees in Foreign Currencies)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9596B8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8A82D15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DB430D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6D62C90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A372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077B517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B31F1F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BDD270" w14:textId="65FF397C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B12D2">
            <w:rPr>
              <w:i/>
              <w:noProof/>
              <w:sz w:val="18"/>
            </w:rPr>
            <w:t>Migration (LIN 19/041: Payment of Visa Application Charges and Fees in Foreign Currencies)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3ED4E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E021AA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F0B951" w14:textId="77777777" w:rsidR="0072147A" w:rsidRDefault="0072147A" w:rsidP="00A369E3">
          <w:pPr>
            <w:rPr>
              <w:sz w:val="18"/>
            </w:rPr>
          </w:pPr>
        </w:p>
      </w:tc>
    </w:tr>
  </w:tbl>
  <w:p w14:paraId="41C5B51D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2A70F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757823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EFB2FB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B21A6F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ACC03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32AFEF4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8CB20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79FB542C" w14:textId="77777777" w:rsidTr="00A87A58">
      <w:tc>
        <w:tcPr>
          <w:tcW w:w="365" w:type="pct"/>
        </w:tcPr>
        <w:p w14:paraId="12A5740D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061E000" w14:textId="2B1E705B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B12D2">
            <w:rPr>
              <w:i/>
              <w:noProof/>
              <w:sz w:val="18"/>
            </w:rPr>
            <w:t>Migration (LIN 19/041: Payment of Visa Application Charges and Fees in Foreign Currencies)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5DB529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5783018C" w14:textId="77777777" w:rsidTr="00A87A58">
      <w:tc>
        <w:tcPr>
          <w:tcW w:w="5000" w:type="pct"/>
          <w:gridSpan w:val="3"/>
        </w:tcPr>
        <w:p w14:paraId="39D9118C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57DF41F5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07BB1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6396343E" w14:textId="77777777" w:rsidTr="00A87A58">
      <w:tc>
        <w:tcPr>
          <w:tcW w:w="947" w:type="pct"/>
        </w:tcPr>
        <w:p w14:paraId="1296081A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0C175E9" w14:textId="4AE7C4E6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3589C">
            <w:rPr>
              <w:i/>
              <w:noProof/>
              <w:sz w:val="18"/>
            </w:rPr>
            <w:t>Migration (LIN 19/041: Payment of Visa Application Charges and Fees in Foreign Currencies)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8D5226B" w14:textId="2A8ED363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589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1E51D821" w14:textId="77777777" w:rsidTr="00A87A58">
      <w:tc>
        <w:tcPr>
          <w:tcW w:w="5000" w:type="pct"/>
          <w:gridSpan w:val="3"/>
        </w:tcPr>
        <w:p w14:paraId="145F1268" w14:textId="77777777" w:rsidR="00F6696E" w:rsidRDefault="00F6696E" w:rsidP="000850AC">
          <w:pPr>
            <w:rPr>
              <w:sz w:val="18"/>
            </w:rPr>
          </w:pPr>
        </w:p>
      </w:tc>
    </w:tr>
  </w:tbl>
  <w:p w14:paraId="44DD343E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7591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5C110AB9" w14:textId="77777777" w:rsidTr="00A87A58">
      <w:tc>
        <w:tcPr>
          <w:tcW w:w="365" w:type="pct"/>
        </w:tcPr>
        <w:p w14:paraId="24C2AEA3" w14:textId="3F5AFC62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589C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BB27BC7" w14:textId="7A0A150C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3589C">
            <w:rPr>
              <w:i/>
              <w:noProof/>
              <w:sz w:val="18"/>
            </w:rPr>
            <w:t>Migration (LIN 19/041: Payment of Visa Application Charges and Fees in Foreign Currencies)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94375F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556EBBDB" w14:textId="77777777" w:rsidTr="00A87A58">
      <w:tc>
        <w:tcPr>
          <w:tcW w:w="5000" w:type="pct"/>
          <w:gridSpan w:val="3"/>
        </w:tcPr>
        <w:p w14:paraId="14D5496E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1429918F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145D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4C369FB" w14:textId="77777777" w:rsidTr="00A87A58">
      <w:tc>
        <w:tcPr>
          <w:tcW w:w="947" w:type="pct"/>
        </w:tcPr>
        <w:p w14:paraId="4081F7AB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507206E" w14:textId="62E228C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3589C">
            <w:rPr>
              <w:i/>
              <w:noProof/>
              <w:sz w:val="18"/>
            </w:rPr>
            <w:t>Migration (LIN 19/041: Payment of Visa Application Charges and Fees in Foreign Currencies)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D73F67A" w14:textId="4F347843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589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31F026F" w14:textId="77777777" w:rsidTr="00A87A58">
      <w:tc>
        <w:tcPr>
          <w:tcW w:w="5000" w:type="pct"/>
          <w:gridSpan w:val="3"/>
        </w:tcPr>
        <w:p w14:paraId="47C59CD9" w14:textId="77777777" w:rsidR="008C2EAC" w:rsidRDefault="008C2EAC" w:rsidP="000850AC">
          <w:pPr>
            <w:rPr>
              <w:sz w:val="18"/>
            </w:rPr>
          </w:pPr>
        </w:p>
      </w:tc>
    </w:tr>
  </w:tbl>
  <w:p w14:paraId="57AD0862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2A401" w14:textId="77777777" w:rsidR="00101382" w:rsidRDefault="00101382" w:rsidP="00715914">
      <w:pPr>
        <w:spacing w:line="240" w:lineRule="auto"/>
      </w:pPr>
      <w:r>
        <w:separator/>
      </w:r>
    </w:p>
  </w:footnote>
  <w:footnote w:type="continuationSeparator" w:id="0">
    <w:p w14:paraId="0A6F8AEE" w14:textId="77777777" w:rsidR="00101382" w:rsidRDefault="0010138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FD2" w14:textId="6068E88D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8FD17" w14:textId="33AE5951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090F1" w14:textId="0E474D30" w:rsidR="0004354A" w:rsidRDefault="000435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859B0" w14:textId="59CADDF6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E02E7" w14:textId="56B21722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84911" w14:textId="42A54813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6DDE5" w14:textId="52736A07" w:rsidR="004E1307" w:rsidRDefault="004E1307" w:rsidP="00715914">
    <w:pPr>
      <w:rPr>
        <w:sz w:val="20"/>
      </w:rPr>
    </w:pPr>
  </w:p>
  <w:p w14:paraId="254B7DA0" w14:textId="77777777" w:rsidR="004E1307" w:rsidRDefault="004E1307" w:rsidP="00715914">
    <w:pPr>
      <w:rPr>
        <w:sz w:val="20"/>
      </w:rPr>
    </w:pPr>
  </w:p>
  <w:p w14:paraId="5C1F1806" w14:textId="77777777" w:rsidR="004E1307" w:rsidRPr="007A1328" w:rsidRDefault="004E1307" w:rsidP="00715914">
    <w:pPr>
      <w:rPr>
        <w:sz w:val="20"/>
      </w:rPr>
    </w:pPr>
  </w:p>
  <w:p w14:paraId="2FE98129" w14:textId="77777777" w:rsidR="004E1307" w:rsidRPr="007A1328" w:rsidRDefault="004E1307" w:rsidP="00715914">
    <w:pPr>
      <w:rPr>
        <w:b/>
        <w:sz w:val="24"/>
      </w:rPr>
    </w:pPr>
  </w:p>
  <w:p w14:paraId="2C0CD9B6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DB46F" w14:textId="30B782AF" w:rsidR="004E1307" w:rsidRPr="007A1328" w:rsidRDefault="004E1307" w:rsidP="00715914">
    <w:pPr>
      <w:jc w:val="right"/>
      <w:rPr>
        <w:sz w:val="20"/>
      </w:rPr>
    </w:pPr>
  </w:p>
  <w:p w14:paraId="50FFF0CC" w14:textId="77777777" w:rsidR="004E1307" w:rsidRPr="007A1328" w:rsidRDefault="004E1307" w:rsidP="00715914">
    <w:pPr>
      <w:jc w:val="right"/>
      <w:rPr>
        <w:sz w:val="20"/>
      </w:rPr>
    </w:pPr>
  </w:p>
  <w:p w14:paraId="05C5A039" w14:textId="77777777" w:rsidR="004E1307" w:rsidRPr="007A1328" w:rsidRDefault="004E1307" w:rsidP="00715914">
    <w:pPr>
      <w:jc w:val="right"/>
      <w:rPr>
        <w:sz w:val="20"/>
      </w:rPr>
    </w:pPr>
  </w:p>
  <w:p w14:paraId="09A06395" w14:textId="77777777" w:rsidR="004E1307" w:rsidRPr="007A1328" w:rsidRDefault="004E1307" w:rsidP="00715914">
    <w:pPr>
      <w:jc w:val="right"/>
      <w:rPr>
        <w:b/>
        <w:sz w:val="24"/>
      </w:rPr>
    </w:pPr>
  </w:p>
  <w:p w14:paraId="6918F96F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ABABE" w14:textId="092E5B5B" w:rsidR="0004354A" w:rsidRDefault="00043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A7E5C"/>
    <w:multiLevelType w:val="hybridMultilevel"/>
    <w:tmpl w:val="3DE0061E"/>
    <w:lvl w:ilvl="0" w:tplc="767875F2">
      <w:start w:val="1"/>
      <w:numFmt w:val="decimal"/>
      <w:lvlText w:val="(%1)"/>
      <w:lvlJc w:val="left"/>
      <w:pPr>
        <w:ind w:left="560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6326" w:hanging="360"/>
      </w:pPr>
    </w:lvl>
    <w:lvl w:ilvl="2" w:tplc="0409001B" w:tentative="1">
      <w:start w:val="1"/>
      <w:numFmt w:val="lowerRoman"/>
      <w:lvlText w:val="%3."/>
      <w:lvlJc w:val="right"/>
      <w:pPr>
        <w:ind w:left="7046" w:hanging="180"/>
      </w:pPr>
    </w:lvl>
    <w:lvl w:ilvl="3" w:tplc="0409000F" w:tentative="1">
      <w:start w:val="1"/>
      <w:numFmt w:val="decimal"/>
      <w:lvlText w:val="%4."/>
      <w:lvlJc w:val="left"/>
      <w:pPr>
        <w:ind w:left="7766" w:hanging="360"/>
      </w:pPr>
    </w:lvl>
    <w:lvl w:ilvl="4" w:tplc="04090019" w:tentative="1">
      <w:start w:val="1"/>
      <w:numFmt w:val="lowerLetter"/>
      <w:lvlText w:val="%5."/>
      <w:lvlJc w:val="left"/>
      <w:pPr>
        <w:ind w:left="8486" w:hanging="360"/>
      </w:pPr>
    </w:lvl>
    <w:lvl w:ilvl="5" w:tplc="0409001B" w:tentative="1">
      <w:start w:val="1"/>
      <w:numFmt w:val="lowerRoman"/>
      <w:lvlText w:val="%6."/>
      <w:lvlJc w:val="right"/>
      <w:pPr>
        <w:ind w:left="9206" w:hanging="180"/>
      </w:pPr>
    </w:lvl>
    <w:lvl w:ilvl="6" w:tplc="0409000F" w:tentative="1">
      <w:start w:val="1"/>
      <w:numFmt w:val="decimal"/>
      <w:lvlText w:val="%7."/>
      <w:lvlJc w:val="left"/>
      <w:pPr>
        <w:ind w:left="9926" w:hanging="360"/>
      </w:pPr>
    </w:lvl>
    <w:lvl w:ilvl="7" w:tplc="04090019" w:tentative="1">
      <w:start w:val="1"/>
      <w:numFmt w:val="lowerLetter"/>
      <w:lvlText w:val="%8."/>
      <w:lvlJc w:val="left"/>
      <w:pPr>
        <w:ind w:left="10646" w:hanging="360"/>
      </w:pPr>
    </w:lvl>
    <w:lvl w:ilvl="8" w:tplc="040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4" w15:restartNumberingAfterBreak="0">
    <w:nsid w:val="36342842"/>
    <w:multiLevelType w:val="hybridMultilevel"/>
    <w:tmpl w:val="00EA54A0"/>
    <w:lvl w:ilvl="0" w:tplc="1658A874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54D645D"/>
    <w:multiLevelType w:val="hybridMultilevel"/>
    <w:tmpl w:val="FD5E91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B5FB7"/>
    <w:multiLevelType w:val="hybridMultilevel"/>
    <w:tmpl w:val="6D166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46"/>
    <w:rsid w:val="00004174"/>
    <w:rsid w:val="00004470"/>
    <w:rsid w:val="000136AF"/>
    <w:rsid w:val="00014524"/>
    <w:rsid w:val="000258B1"/>
    <w:rsid w:val="00040A89"/>
    <w:rsid w:val="0004354A"/>
    <w:rsid w:val="000437C1"/>
    <w:rsid w:val="0004455A"/>
    <w:rsid w:val="0005365D"/>
    <w:rsid w:val="000553B0"/>
    <w:rsid w:val="000614BF"/>
    <w:rsid w:val="0006709C"/>
    <w:rsid w:val="00074376"/>
    <w:rsid w:val="0008456F"/>
    <w:rsid w:val="000978F5"/>
    <w:rsid w:val="000A3E46"/>
    <w:rsid w:val="000B15CD"/>
    <w:rsid w:val="000B35EB"/>
    <w:rsid w:val="000D05EF"/>
    <w:rsid w:val="000E2261"/>
    <w:rsid w:val="000E78B7"/>
    <w:rsid w:val="000F21C1"/>
    <w:rsid w:val="00101382"/>
    <w:rsid w:val="00106F3A"/>
    <w:rsid w:val="0010745C"/>
    <w:rsid w:val="00115916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96F5E"/>
    <w:rsid w:val="001B2CB6"/>
    <w:rsid w:val="001C61C5"/>
    <w:rsid w:val="001C69C4"/>
    <w:rsid w:val="001D37EF"/>
    <w:rsid w:val="001E3590"/>
    <w:rsid w:val="001E5352"/>
    <w:rsid w:val="001E7407"/>
    <w:rsid w:val="001F5D5E"/>
    <w:rsid w:val="001F6219"/>
    <w:rsid w:val="001F6CD4"/>
    <w:rsid w:val="001F6E96"/>
    <w:rsid w:val="00202CC2"/>
    <w:rsid w:val="002033BD"/>
    <w:rsid w:val="00205904"/>
    <w:rsid w:val="00206C4D"/>
    <w:rsid w:val="00215AF1"/>
    <w:rsid w:val="00231A84"/>
    <w:rsid w:val="002321E8"/>
    <w:rsid w:val="00232984"/>
    <w:rsid w:val="0024010F"/>
    <w:rsid w:val="00240749"/>
    <w:rsid w:val="00243018"/>
    <w:rsid w:val="002564A4"/>
    <w:rsid w:val="0026736C"/>
    <w:rsid w:val="00277AA6"/>
    <w:rsid w:val="00281308"/>
    <w:rsid w:val="002829D0"/>
    <w:rsid w:val="00284719"/>
    <w:rsid w:val="00297ECB"/>
    <w:rsid w:val="002A7BCF"/>
    <w:rsid w:val="002B12D2"/>
    <w:rsid w:val="002C3FD1"/>
    <w:rsid w:val="002D043A"/>
    <w:rsid w:val="002D266B"/>
    <w:rsid w:val="002D6224"/>
    <w:rsid w:val="002D7716"/>
    <w:rsid w:val="00304F8B"/>
    <w:rsid w:val="00307B2C"/>
    <w:rsid w:val="00335BC6"/>
    <w:rsid w:val="003415D3"/>
    <w:rsid w:val="00344338"/>
    <w:rsid w:val="00344701"/>
    <w:rsid w:val="00352B0F"/>
    <w:rsid w:val="00354A15"/>
    <w:rsid w:val="00360459"/>
    <w:rsid w:val="0038049F"/>
    <w:rsid w:val="003822A6"/>
    <w:rsid w:val="00384BC8"/>
    <w:rsid w:val="003A2B0A"/>
    <w:rsid w:val="003B3CB3"/>
    <w:rsid w:val="003C6231"/>
    <w:rsid w:val="003D0BFE"/>
    <w:rsid w:val="003D5700"/>
    <w:rsid w:val="003E341B"/>
    <w:rsid w:val="003E4D00"/>
    <w:rsid w:val="003F6279"/>
    <w:rsid w:val="00406F64"/>
    <w:rsid w:val="004116CD"/>
    <w:rsid w:val="0041756E"/>
    <w:rsid w:val="00417EB9"/>
    <w:rsid w:val="004249F3"/>
    <w:rsid w:val="00424CA9"/>
    <w:rsid w:val="004276DF"/>
    <w:rsid w:val="00431E9B"/>
    <w:rsid w:val="00433CE2"/>
    <w:rsid w:val="004379E3"/>
    <w:rsid w:val="0044015E"/>
    <w:rsid w:val="0044291A"/>
    <w:rsid w:val="004466C9"/>
    <w:rsid w:val="0044724A"/>
    <w:rsid w:val="00461302"/>
    <w:rsid w:val="00467661"/>
    <w:rsid w:val="00472DBE"/>
    <w:rsid w:val="00474A19"/>
    <w:rsid w:val="00477830"/>
    <w:rsid w:val="0048610D"/>
    <w:rsid w:val="00487764"/>
    <w:rsid w:val="00496F97"/>
    <w:rsid w:val="004B6C48"/>
    <w:rsid w:val="004C363C"/>
    <w:rsid w:val="004C4E59"/>
    <w:rsid w:val="004C6809"/>
    <w:rsid w:val="004E063A"/>
    <w:rsid w:val="004E1307"/>
    <w:rsid w:val="004E7BEC"/>
    <w:rsid w:val="004F397C"/>
    <w:rsid w:val="00502905"/>
    <w:rsid w:val="00502CD5"/>
    <w:rsid w:val="00505D3D"/>
    <w:rsid w:val="00506AF6"/>
    <w:rsid w:val="0051379E"/>
    <w:rsid w:val="00513B22"/>
    <w:rsid w:val="00516B8D"/>
    <w:rsid w:val="005303C8"/>
    <w:rsid w:val="00537FBC"/>
    <w:rsid w:val="00551A25"/>
    <w:rsid w:val="00554826"/>
    <w:rsid w:val="00562877"/>
    <w:rsid w:val="00582AB9"/>
    <w:rsid w:val="00584811"/>
    <w:rsid w:val="00585784"/>
    <w:rsid w:val="005874D5"/>
    <w:rsid w:val="005925E0"/>
    <w:rsid w:val="00593AA6"/>
    <w:rsid w:val="00594161"/>
    <w:rsid w:val="00594749"/>
    <w:rsid w:val="00595448"/>
    <w:rsid w:val="005A65D5"/>
    <w:rsid w:val="005B195F"/>
    <w:rsid w:val="005B4067"/>
    <w:rsid w:val="005B4AF7"/>
    <w:rsid w:val="005C3F41"/>
    <w:rsid w:val="005D1D92"/>
    <w:rsid w:val="005D2D09"/>
    <w:rsid w:val="00600219"/>
    <w:rsid w:val="00604F2A"/>
    <w:rsid w:val="00610B73"/>
    <w:rsid w:val="00620076"/>
    <w:rsid w:val="00627E0A"/>
    <w:rsid w:val="00650A1E"/>
    <w:rsid w:val="0065488B"/>
    <w:rsid w:val="00670EA1"/>
    <w:rsid w:val="00674D57"/>
    <w:rsid w:val="00677CC2"/>
    <w:rsid w:val="0068744B"/>
    <w:rsid w:val="006905DE"/>
    <w:rsid w:val="0069207B"/>
    <w:rsid w:val="006A07CB"/>
    <w:rsid w:val="006A154F"/>
    <w:rsid w:val="006A437B"/>
    <w:rsid w:val="006B5789"/>
    <w:rsid w:val="006C30C5"/>
    <w:rsid w:val="006C58DE"/>
    <w:rsid w:val="006C7BD2"/>
    <w:rsid w:val="006C7F8C"/>
    <w:rsid w:val="006E2E1C"/>
    <w:rsid w:val="006E6246"/>
    <w:rsid w:val="006E69C2"/>
    <w:rsid w:val="006E6DCC"/>
    <w:rsid w:val="006F318F"/>
    <w:rsid w:val="006F595B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257AE"/>
    <w:rsid w:val="00730942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77467"/>
    <w:rsid w:val="0078212C"/>
    <w:rsid w:val="00783E89"/>
    <w:rsid w:val="007857EB"/>
    <w:rsid w:val="00785C41"/>
    <w:rsid w:val="00793915"/>
    <w:rsid w:val="007A4CFA"/>
    <w:rsid w:val="007C2253"/>
    <w:rsid w:val="007C45EF"/>
    <w:rsid w:val="007D7911"/>
    <w:rsid w:val="007E163D"/>
    <w:rsid w:val="007E3B99"/>
    <w:rsid w:val="007E667A"/>
    <w:rsid w:val="007E7998"/>
    <w:rsid w:val="007F28C9"/>
    <w:rsid w:val="007F51B2"/>
    <w:rsid w:val="008040DD"/>
    <w:rsid w:val="008117E9"/>
    <w:rsid w:val="00817E6A"/>
    <w:rsid w:val="00824498"/>
    <w:rsid w:val="008265B9"/>
    <w:rsid w:val="00826BD1"/>
    <w:rsid w:val="0083302C"/>
    <w:rsid w:val="00854D0B"/>
    <w:rsid w:val="00856A31"/>
    <w:rsid w:val="00860B4E"/>
    <w:rsid w:val="00867B37"/>
    <w:rsid w:val="008754D0"/>
    <w:rsid w:val="00875D13"/>
    <w:rsid w:val="008855C9"/>
    <w:rsid w:val="00886456"/>
    <w:rsid w:val="008925C4"/>
    <w:rsid w:val="00896176"/>
    <w:rsid w:val="008A4389"/>
    <w:rsid w:val="008A46E1"/>
    <w:rsid w:val="008A4F43"/>
    <w:rsid w:val="008B2706"/>
    <w:rsid w:val="008C2EAC"/>
    <w:rsid w:val="008D0EE0"/>
    <w:rsid w:val="008E0027"/>
    <w:rsid w:val="008E6067"/>
    <w:rsid w:val="008F54E7"/>
    <w:rsid w:val="0090273A"/>
    <w:rsid w:val="00903422"/>
    <w:rsid w:val="00910545"/>
    <w:rsid w:val="00923A51"/>
    <w:rsid w:val="009254C3"/>
    <w:rsid w:val="00932377"/>
    <w:rsid w:val="00941236"/>
    <w:rsid w:val="00942B77"/>
    <w:rsid w:val="00943FD5"/>
    <w:rsid w:val="009462EC"/>
    <w:rsid w:val="00947D5A"/>
    <w:rsid w:val="009532A5"/>
    <w:rsid w:val="009545BD"/>
    <w:rsid w:val="0096305D"/>
    <w:rsid w:val="00964CF0"/>
    <w:rsid w:val="00977806"/>
    <w:rsid w:val="00981423"/>
    <w:rsid w:val="00982242"/>
    <w:rsid w:val="009822EF"/>
    <w:rsid w:val="009868E9"/>
    <w:rsid w:val="009900A3"/>
    <w:rsid w:val="00993502"/>
    <w:rsid w:val="009A0305"/>
    <w:rsid w:val="009C3413"/>
    <w:rsid w:val="009F1137"/>
    <w:rsid w:val="00A03CE5"/>
    <w:rsid w:val="00A0441E"/>
    <w:rsid w:val="00A12128"/>
    <w:rsid w:val="00A22746"/>
    <w:rsid w:val="00A22C98"/>
    <w:rsid w:val="00A231E2"/>
    <w:rsid w:val="00A369E3"/>
    <w:rsid w:val="00A45E97"/>
    <w:rsid w:val="00A57600"/>
    <w:rsid w:val="00A64912"/>
    <w:rsid w:val="00A6641C"/>
    <w:rsid w:val="00A705D1"/>
    <w:rsid w:val="00A70A74"/>
    <w:rsid w:val="00A745EA"/>
    <w:rsid w:val="00A75FE9"/>
    <w:rsid w:val="00A8317E"/>
    <w:rsid w:val="00A95EC1"/>
    <w:rsid w:val="00AA7757"/>
    <w:rsid w:val="00AB3F91"/>
    <w:rsid w:val="00AB7AB9"/>
    <w:rsid w:val="00AC08C1"/>
    <w:rsid w:val="00AD1CAB"/>
    <w:rsid w:val="00AD53CC"/>
    <w:rsid w:val="00AD5641"/>
    <w:rsid w:val="00AE727F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589C"/>
    <w:rsid w:val="00B36392"/>
    <w:rsid w:val="00B418CB"/>
    <w:rsid w:val="00B47444"/>
    <w:rsid w:val="00B50ADC"/>
    <w:rsid w:val="00B566B1"/>
    <w:rsid w:val="00B63834"/>
    <w:rsid w:val="00B66E15"/>
    <w:rsid w:val="00B80199"/>
    <w:rsid w:val="00B82609"/>
    <w:rsid w:val="00B83204"/>
    <w:rsid w:val="00B856E7"/>
    <w:rsid w:val="00BA175C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3AE0"/>
    <w:rsid w:val="00C16619"/>
    <w:rsid w:val="00C25E7F"/>
    <w:rsid w:val="00C2746F"/>
    <w:rsid w:val="00C323D6"/>
    <w:rsid w:val="00C324A0"/>
    <w:rsid w:val="00C42508"/>
    <w:rsid w:val="00C42BF8"/>
    <w:rsid w:val="00C50043"/>
    <w:rsid w:val="00C655A9"/>
    <w:rsid w:val="00C665A2"/>
    <w:rsid w:val="00C73D63"/>
    <w:rsid w:val="00C7573B"/>
    <w:rsid w:val="00C840FE"/>
    <w:rsid w:val="00C91F42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192C"/>
    <w:rsid w:val="00CF21F0"/>
    <w:rsid w:val="00CF3EE8"/>
    <w:rsid w:val="00D13441"/>
    <w:rsid w:val="00D150E7"/>
    <w:rsid w:val="00D40807"/>
    <w:rsid w:val="00D40E8E"/>
    <w:rsid w:val="00D52DC2"/>
    <w:rsid w:val="00D53BCC"/>
    <w:rsid w:val="00D54C9E"/>
    <w:rsid w:val="00D56DA1"/>
    <w:rsid w:val="00D6537E"/>
    <w:rsid w:val="00D70DFB"/>
    <w:rsid w:val="00D766DF"/>
    <w:rsid w:val="00D8206C"/>
    <w:rsid w:val="00D902C7"/>
    <w:rsid w:val="00D91F10"/>
    <w:rsid w:val="00DA186E"/>
    <w:rsid w:val="00DA4116"/>
    <w:rsid w:val="00DA545D"/>
    <w:rsid w:val="00DB03F7"/>
    <w:rsid w:val="00DB251C"/>
    <w:rsid w:val="00DB4630"/>
    <w:rsid w:val="00DC47EC"/>
    <w:rsid w:val="00DC4F88"/>
    <w:rsid w:val="00DD75A6"/>
    <w:rsid w:val="00DE107C"/>
    <w:rsid w:val="00DF2388"/>
    <w:rsid w:val="00E05704"/>
    <w:rsid w:val="00E2087A"/>
    <w:rsid w:val="00E3194E"/>
    <w:rsid w:val="00E338EF"/>
    <w:rsid w:val="00E544BB"/>
    <w:rsid w:val="00E56264"/>
    <w:rsid w:val="00E618AF"/>
    <w:rsid w:val="00E74DC7"/>
    <w:rsid w:val="00E8075A"/>
    <w:rsid w:val="00E836AC"/>
    <w:rsid w:val="00E83DD1"/>
    <w:rsid w:val="00E940D8"/>
    <w:rsid w:val="00E94D5E"/>
    <w:rsid w:val="00EA7100"/>
    <w:rsid w:val="00EA7F9F"/>
    <w:rsid w:val="00EB1274"/>
    <w:rsid w:val="00EC644B"/>
    <w:rsid w:val="00ED2BB6"/>
    <w:rsid w:val="00ED34E1"/>
    <w:rsid w:val="00ED3B8D"/>
    <w:rsid w:val="00EE0072"/>
    <w:rsid w:val="00EE1F39"/>
    <w:rsid w:val="00EE25A3"/>
    <w:rsid w:val="00EE5E36"/>
    <w:rsid w:val="00EE7050"/>
    <w:rsid w:val="00EF2E3A"/>
    <w:rsid w:val="00F02C7C"/>
    <w:rsid w:val="00F047E6"/>
    <w:rsid w:val="00F072A7"/>
    <w:rsid w:val="00F078DC"/>
    <w:rsid w:val="00F32BA8"/>
    <w:rsid w:val="00F32EE0"/>
    <w:rsid w:val="00F349F1"/>
    <w:rsid w:val="00F4350D"/>
    <w:rsid w:val="00F479C4"/>
    <w:rsid w:val="00F506EE"/>
    <w:rsid w:val="00F567F7"/>
    <w:rsid w:val="00F6696E"/>
    <w:rsid w:val="00F73BD6"/>
    <w:rsid w:val="00F7444C"/>
    <w:rsid w:val="00F77C60"/>
    <w:rsid w:val="00F83989"/>
    <w:rsid w:val="00F85099"/>
    <w:rsid w:val="00F87B0B"/>
    <w:rsid w:val="00F9067A"/>
    <w:rsid w:val="00F9379C"/>
    <w:rsid w:val="00F9632C"/>
    <w:rsid w:val="00FA1E52"/>
    <w:rsid w:val="00FB5A08"/>
    <w:rsid w:val="00FC6A80"/>
    <w:rsid w:val="00FE4688"/>
    <w:rsid w:val="00FF5704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A15191C"/>
  <w15:docId w15:val="{DA8C35C0-2CA4-4685-8C52-127E269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uiPriority w:val="99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77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AA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A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AA6"/>
    <w:rPr>
      <w:b/>
      <w:bCs/>
    </w:rPr>
  </w:style>
  <w:style w:type="paragraph" w:styleId="ListParagraph">
    <w:name w:val="List Paragraph"/>
    <w:basedOn w:val="Normal"/>
    <w:uiPriority w:val="34"/>
    <w:qFormat/>
    <w:rsid w:val="00942B77"/>
    <w:pPr>
      <w:spacing w:line="240" w:lineRule="auto"/>
      <w:ind w:left="720"/>
    </w:pPr>
    <w:rPr>
      <w:rFonts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27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B8F8-0480-4401-9252-3FE185C5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COOK</dc:creator>
  <cp:lastModifiedBy>Anastasia TZOTZIS</cp:lastModifiedBy>
  <cp:revision>3</cp:revision>
  <cp:lastPrinted>2019-06-14T06:59:00Z</cp:lastPrinted>
  <dcterms:created xsi:type="dcterms:W3CDTF">2019-06-25T04:12:00Z</dcterms:created>
  <dcterms:modified xsi:type="dcterms:W3CDTF">2019-06-25T04:13:00Z</dcterms:modified>
</cp:coreProperties>
</file>